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footer6.xml" ContentType="application/vnd.openxmlformats-officedocument.wordprocessingml.footer+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7.xml" ContentType="application/vnd.openxmlformats-officedocument.wordprocessingml.footer+xml"/>
  <Override PartName="/word/charts/chart9.xml" ContentType="application/vnd.openxmlformats-officedocument.drawingml.chart+xml"/>
  <Override PartName="/word/theme/themeOverride9.xml" ContentType="application/vnd.openxmlformats-officedocument.themeOverride+xml"/>
  <Override PartName="/word/footer8.xml" ContentType="application/vnd.openxmlformats-officedocument.wordprocessingml.footer+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oter9.xml" ContentType="application/vnd.openxmlformats-officedocument.wordprocessingml.footer+xml"/>
  <Override PartName="/word/charts/chart14.xml" ContentType="application/vnd.openxmlformats-officedocument.drawingml.chart+xml"/>
  <Override PartName="/word/theme/themeOverride14.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4.xml" ContentType="application/vnd.openxmlformats-officedocument.drawingml.chartshapes+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575BB1">
      <w:pPr>
        <w:pStyle w:val="Page-2"/>
        <w:rPr>
          <w:noProof/>
          <w:lang w:bidi="ar-SA"/>
        </w:rPr>
      </w:pPr>
      <w:bookmarkStart w:id="0" w:name="_Hlk111008294"/>
      <w:bookmarkEnd w:id="0"/>
      <w:r>
        <w:rPr>
          <w:noProof/>
          <w:lang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349D3987" w14:textId="462C0978" w:rsidR="006768E9" w:rsidRPr="00C16DCC" w:rsidRDefault="00052C9B" w:rsidP="00C16DCC">
      <w:pPr>
        <w:spacing w:after="0"/>
        <w:jc w:val="center"/>
        <w:outlineLvl w:val="0"/>
        <w:rPr>
          <w:rFonts w:ascii="Times New Roman" w:hAnsi="Times New Roman"/>
          <w:sz w:val="28"/>
          <w:szCs w:val="28"/>
        </w:rPr>
      </w:pPr>
      <w:bookmarkStart w:id="1" w:name="_Hlk109901167"/>
      <w:bookmarkStart w:id="2" w:name="_Hlk111458428"/>
      <w:r w:rsidRPr="00C16DCC">
        <w:rPr>
          <w:rFonts w:ascii="Times New Roman" w:hAnsi="Times New Roman"/>
          <w:sz w:val="28"/>
          <w:szCs w:val="28"/>
        </w:rPr>
        <w:t>APPLICATIONS OF NINHYDRIN: SPECTROPHOTOMETRIC DETERMINATION OF HYDRAZINE AND HYDROXYLAMINE</w:t>
      </w:r>
    </w:p>
    <w:bookmarkEnd w:id="1"/>
    <w:p w14:paraId="22742A78" w14:textId="77777777" w:rsidR="00052C9B" w:rsidRPr="00C16DCC" w:rsidRDefault="00052C9B" w:rsidP="00C16DCC">
      <w:pPr>
        <w:spacing w:after="0"/>
        <w:jc w:val="center"/>
        <w:outlineLvl w:val="0"/>
        <w:rPr>
          <w:rFonts w:ascii="Times New Roman" w:hAnsi="Times New Roman"/>
          <w:noProof/>
          <w:sz w:val="24"/>
          <w:szCs w:val="24"/>
          <w:lang w:bidi="ar-SA"/>
        </w:rPr>
      </w:pPr>
    </w:p>
    <w:p w14:paraId="6BF10D2C" w14:textId="77777777" w:rsidR="009C5402" w:rsidRPr="00C16DCC" w:rsidRDefault="009C5402" w:rsidP="00C16DCC">
      <w:pPr>
        <w:spacing w:after="0"/>
        <w:jc w:val="center"/>
        <w:rPr>
          <w:rFonts w:ascii="Times New Roman" w:eastAsiaTheme="minorHAnsi" w:hAnsi="Times New Roman"/>
          <w:sz w:val="24"/>
          <w:szCs w:val="24"/>
          <w:lang w:val="ms-MY" w:bidi="ar-EG"/>
        </w:rPr>
      </w:pPr>
      <w:r w:rsidRPr="00C16DCC">
        <w:rPr>
          <w:rFonts w:ascii="Times New Roman" w:eastAsiaTheme="minorHAnsi" w:hAnsi="Times New Roman"/>
          <w:sz w:val="24"/>
          <w:szCs w:val="24"/>
          <w:lang w:val="ms-MY" w:bidi="ar-EG"/>
        </w:rPr>
        <w:t>(</w:t>
      </w:r>
      <w:r w:rsidRPr="00C16DCC">
        <w:rPr>
          <w:rFonts w:ascii="Times New Roman" w:eastAsiaTheme="minorHAnsi" w:hAnsi="Times New Roman"/>
          <w:noProof/>
          <w:sz w:val="24"/>
          <w:szCs w:val="24"/>
          <w:lang w:val="ms-MY" w:bidi="ar-EG"/>
        </w:rPr>
        <w:t>Aplikasi Ninhidrin: Penentuan Spektrofotometri bagi Hidrazin dan Hidroksil Amina</w:t>
      </w:r>
      <w:r w:rsidRPr="00C16DCC">
        <w:rPr>
          <w:rFonts w:ascii="Times New Roman" w:eastAsiaTheme="minorHAnsi" w:hAnsi="Times New Roman"/>
          <w:sz w:val="24"/>
          <w:szCs w:val="24"/>
          <w:lang w:val="ms-MY" w:bidi="ar-EG"/>
        </w:rPr>
        <w:t>)</w:t>
      </w:r>
    </w:p>
    <w:p w14:paraId="1993493F" w14:textId="77777777" w:rsidR="009C5402" w:rsidRPr="00C16DCC" w:rsidRDefault="009C5402" w:rsidP="00C16DCC">
      <w:pPr>
        <w:spacing w:after="0"/>
        <w:jc w:val="center"/>
        <w:rPr>
          <w:rFonts w:ascii="Times New Roman" w:eastAsiaTheme="minorHAnsi" w:hAnsi="Times New Roman"/>
          <w:sz w:val="24"/>
          <w:szCs w:val="24"/>
          <w:lang w:bidi="ar-EG"/>
        </w:rPr>
      </w:pPr>
    </w:p>
    <w:p w14:paraId="426DBDE5" w14:textId="3FE50D50" w:rsidR="009C5402" w:rsidRPr="00C16DCC" w:rsidRDefault="009C5402" w:rsidP="00C16DCC">
      <w:pPr>
        <w:spacing w:after="0"/>
        <w:jc w:val="center"/>
        <w:rPr>
          <w:rFonts w:ascii="Times New Roman" w:eastAsia="Calibri" w:hAnsi="Times New Roman"/>
          <w:b/>
          <w:bCs/>
          <w:noProof/>
          <w:sz w:val="20"/>
          <w:szCs w:val="20"/>
          <w:lang w:val="ms-MY" w:bidi="ar-EG"/>
        </w:rPr>
      </w:pPr>
      <w:r w:rsidRPr="00C16DCC">
        <w:rPr>
          <w:rFonts w:ascii="Times New Roman" w:eastAsia="Calibri" w:hAnsi="Times New Roman"/>
          <w:noProof/>
          <w:sz w:val="20"/>
          <w:szCs w:val="20"/>
          <w:lang w:val="ms-MY" w:bidi="ar-EG"/>
        </w:rPr>
        <w:t xml:space="preserve">Khaled Elgendy*, </w:t>
      </w:r>
      <w:r w:rsidR="00F502E9" w:rsidRPr="00F502E9">
        <w:rPr>
          <w:rFonts w:ascii="Times New Roman" w:eastAsia="Calibri" w:hAnsi="Times New Roman"/>
          <w:color w:val="000000"/>
          <w:sz w:val="20"/>
          <w:szCs w:val="20"/>
          <w:lang w:val="en-MY" w:eastAsia="en-MY" w:bidi="ar-SA"/>
        </w:rPr>
        <w:t>Mohamed Alaa Eldeen Elmosallamy</w:t>
      </w:r>
      <w:r w:rsidRPr="00C16DCC">
        <w:rPr>
          <w:rFonts w:ascii="Times New Roman" w:eastAsia="Calibri" w:hAnsi="Times New Roman"/>
          <w:noProof/>
          <w:sz w:val="20"/>
          <w:szCs w:val="20"/>
          <w:lang w:val="ms-MY" w:bidi="ar-EG"/>
        </w:rPr>
        <w:t>, Mohamed Hassan, Hend Gamal</w:t>
      </w:r>
    </w:p>
    <w:p w14:paraId="4892E9B4" w14:textId="77777777" w:rsidR="00C16DCC" w:rsidRPr="00C16DCC" w:rsidRDefault="00C16DCC" w:rsidP="00C16DCC">
      <w:pPr>
        <w:spacing w:after="0"/>
        <w:jc w:val="center"/>
        <w:rPr>
          <w:rFonts w:ascii="Times New Roman" w:eastAsia="Calibri" w:hAnsi="Times New Roman"/>
          <w:i/>
          <w:iCs/>
          <w:noProof/>
          <w:sz w:val="18"/>
          <w:szCs w:val="18"/>
          <w:lang w:val="ms-MY" w:bidi="ar-EG"/>
        </w:rPr>
      </w:pPr>
    </w:p>
    <w:p w14:paraId="08148364" w14:textId="16013F77" w:rsid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 xml:space="preserve">Department of Chemistry, Faculty of Science, </w:t>
      </w:r>
    </w:p>
    <w:p w14:paraId="28B885F0" w14:textId="608C7940" w:rsidR="009C5402" w:rsidRPr="00C16DCC" w:rsidRDefault="009C5402" w:rsidP="00C16DCC">
      <w:pPr>
        <w:spacing w:after="0"/>
        <w:jc w:val="center"/>
        <w:rPr>
          <w:rFonts w:ascii="Times New Roman" w:eastAsia="Calibri" w:hAnsi="Times New Roman"/>
          <w:i/>
          <w:iCs/>
          <w:noProof/>
          <w:sz w:val="18"/>
          <w:szCs w:val="18"/>
          <w:lang w:val="ms-MY" w:bidi="ar-EG"/>
        </w:rPr>
      </w:pPr>
      <w:r w:rsidRPr="00C16DCC">
        <w:rPr>
          <w:rFonts w:ascii="Times New Roman" w:eastAsia="Calibri" w:hAnsi="Times New Roman"/>
          <w:i/>
          <w:iCs/>
          <w:noProof/>
          <w:sz w:val="18"/>
          <w:szCs w:val="18"/>
          <w:lang w:val="ms-MY" w:bidi="ar-EG"/>
        </w:rPr>
        <w:t>Zagazig University, Egypt</w:t>
      </w:r>
    </w:p>
    <w:p w14:paraId="49F709F9" w14:textId="77777777" w:rsidR="009C5402" w:rsidRPr="00C16DCC" w:rsidRDefault="009C5402" w:rsidP="00C16DCC">
      <w:pPr>
        <w:spacing w:after="0"/>
        <w:jc w:val="center"/>
        <w:rPr>
          <w:rFonts w:ascii="Times New Roman" w:eastAsia="Calibri" w:hAnsi="Times New Roman"/>
          <w:i/>
          <w:iCs/>
          <w:noProof/>
          <w:sz w:val="18"/>
          <w:szCs w:val="18"/>
          <w:lang w:val="ms-MY" w:bidi="ar-EG"/>
        </w:rPr>
      </w:pPr>
    </w:p>
    <w:p w14:paraId="254681BB" w14:textId="0417D9C2" w:rsidR="009C5402" w:rsidRPr="00C16DCC" w:rsidRDefault="009C5402" w:rsidP="00C16DCC">
      <w:pPr>
        <w:spacing w:after="0"/>
        <w:jc w:val="center"/>
        <w:rPr>
          <w:rFonts w:ascii="Times New Roman" w:eastAsiaTheme="minorHAnsi" w:hAnsi="Times New Roman"/>
          <w:i/>
          <w:iCs/>
          <w:noProof/>
          <w:sz w:val="18"/>
          <w:szCs w:val="18"/>
          <w:lang w:val="ms-MY" w:bidi="ar-EG"/>
        </w:rPr>
      </w:pPr>
      <w:r w:rsidRPr="00C16DCC">
        <w:rPr>
          <w:rFonts w:ascii="Times New Roman" w:eastAsiaTheme="minorHAnsi" w:hAnsi="Times New Roman"/>
          <w:i/>
          <w:iCs/>
          <w:noProof/>
          <w:sz w:val="18"/>
          <w:szCs w:val="18"/>
          <w:lang w:val="ms-MY" w:bidi="ar-EG"/>
        </w:rPr>
        <w:t xml:space="preserve">*Corresponding author: </w:t>
      </w:r>
      <w:r w:rsidR="00C16DCC">
        <w:rPr>
          <w:rFonts w:ascii="Times New Roman" w:eastAsiaTheme="minorHAnsi" w:hAnsi="Times New Roman"/>
          <w:i/>
          <w:iCs/>
          <w:noProof/>
          <w:sz w:val="18"/>
          <w:szCs w:val="18"/>
          <w:lang w:val="ms-MY" w:bidi="ar-EG"/>
        </w:rPr>
        <w:t xml:space="preserve"> </w:t>
      </w:r>
      <w:r w:rsidRPr="00C16DCC">
        <w:rPr>
          <w:rFonts w:ascii="Times New Roman" w:eastAsiaTheme="minorHAnsi" w:hAnsi="Times New Roman"/>
          <w:i/>
          <w:iCs/>
          <w:noProof/>
          <w:sz w:val="18"/>
          <w:szCs w:val="18"/>
          <w:lang w:val="ms-MY" w:bidi="ar-EG"/>
        </w:rPr>
        <w:t>elgendykh64@gmail.com</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0BBCACB3"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EF4BB6">
        <w:rPr>
          <w:rFonts w:ascii="Times New Roman" w:hAnsi="Times New Roman"/>
          <w:noProof/>
          <w:sz w:val="18"/>
          <w:szCs w:val="18"/>
          <w:lang w:bidi="ar-SA"/>
        </w:rPr>
        <w:t>15</w:t>
      </w:r>
      <w:r w:rsidR="00091B06">
        <w:rPr>
          <w:rFonts w:ascii="Times New Roman" w:hAnsi="Times New Roman"/>
          <w:noProof/>
          <w:sz w:val="18"/>
          <w:szCs w:val="18"/>
          <w:lang w:bidi="ar-SA"/>
        </w:rPr>
        <w:t xml:space="preserve"> </w:t>
      </w:r>
      <w:r w:rsidR="00EF4BB6">
        <w:rPr>
          <w:rFonts w:ascii="Times New Roman" w:hAnsi="Times New Roman"/>
          <w:noProof/>
          <w:sz w:val="18"/>
          <w:szCs w:val="18"/>
          <w:lang w:bidi="ar-SA"/>
        </w:rPr>
        <w:t>September</w:t>
      </w:r>
      <w:r w:rsidR="00430237">
        <w:rPr>
          <w:rFonts w:ascii="Times New Roman" w:hAnsi="Times New Roman"/>
          <w:noProof/>
          <w:sz w:val="18"/>
          <w:szCs w:val="18"/>
          <w:lang w:bidi="ar-SA"/>
        </w:rPr>
        <w:t xml:space="preserve"> 202</w:t>
      </w:r>
      <w:r w:rsidR="00EF4BB6">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E0D03" w:rsidRPr="00343CA5">
        <w:rPr>
          <w:rFonts w:ascii="Times New Roman" w:hAnsi="Times New Roman"/>
          <w:noProof/>
          <w:sz w:val="18"/>
          <w:szCs w:val="18"/>
          <w:lang w:bidi="ar-SA"/>
        </w:rPr>
        <w:t>Published:</w:t>
      </w:r>
      <w:r w:rsidR="00FE0D03">
        <w:rPr>
          <w:rFonts w:ascii="Times New Roman" w:hAnsi="Times New Roman"/>
          <w:noProof/>
          <w:sz w:val="18"/>
          <w:szCs w:val="18"/>
          <w:lang w:bidi="ar-SA"/>
        </w:rPr>
        <w:t xml:space="preserve"> </w:t>
      </w:r>
      <w:r w:rsidR="009D4B5D">
        <w:rPr>
          <w:rFonts w:ascii="Times New Roman" w:hAnsi="Times New Roman"/>
          <w:noProof/>
          <w:sz w:val="18"/>
          <w:szCs w:val="18"/>
          <w:lang w:bidi="ar-SA"/>
        </w:rPr>
        <w:t>25</w:t>
      </w:r>
      <w:r w:rsidR="00FE0D03">
        <w:rPr>
          <w:rFonts w:ascii="Times New Roman" w:hAnsi="Times New Roman"/>
          <w:noProof/>
          <w:sz w:val="18"/>
          <w:szCs w:val="18"/>
          <w:lang w:bidi="ar-SA"/>
        </w:rPr>
        <w:t xml:space="preserve"> August 2022</w:t>
      </w:r>
    </w:p>
    <w:p w14:paraId="22EC0D00" w14:textId="537A2E5D" w:rsidR="00F94678" w:rsidRDefault="00F94678" w:rsidP="00544568">
      <w:pPr>
        <w:spacing w:after="120"/>
        <w:jc w:val="center"/>
        <w:rPr>
          <w:rFonts w:ascii="Times New Roman" w:hAnsi="Times New Roman"/>
          <w:noProof/>
          <w:sz w:val="18"/>
          <w:szCs w:val="18"/>
          <w:lang w:bidi="ar-SA"/>
        </w:rPr>
      </w:pPr>
    </w:p>
    <w:p w14:paraId="58DF745D" w14:textId="77777777" w:rsidR="007049C4" w:rsidRPr="007049C4" w:rsidRDefault="007049C4" w:rsidP="00C16DCC">
      <w:pPr>
        <w:spacing w:after="0"/>
        <w:jc w:val="center"/>
        <w:rPr>
          <w:rFonts w:asciiTheme="majorBidi" w:eastAsiaTheme="minorHAnsi" w:hAnsiTheme="majorBidi" w:cstheme="majorBidi"/>
          <w:b/>
          <w:bCs/>
          <w:sz w:val="18"/>
          <w:szCs w:val="18"/>
          <w:lang w:bidi="ar-EG"/>
        </w:rPr>
      </w:pPr>
      <w:r w:rsidRPr="007049C4">
        <w:rPr>
          <w:rFonts w:asciiTheme="majorBidi" w:eastAsiaTheme="minorHAnsi" w:hAnsiTheme="majorBidi" w:cstheme="majorBidi"/>
          <w:b/>
          <w:bCs/>
          <w:sz w:val="18"/>
          <w:szCs w:val="18"/>
          <w:lang w:bidi="ar-EG"/>
        </w:rPr>
        <w:t>Abstract</w:t>
      </w:r>
    </w:p>
    <w:p w14:paraId="39AC4638" w14:textId="0FAD3B45" w:rsidR="007049C4" w:rsidRPr="00544568" w:rsidRDefault="007049C4" w:rsidP="00544568">
      <w:pPr>
        <w:autoSpaceDE w:val="0"/>
        <w:autoSpaceDN w:val="0"/>
        <w:adjustRightInd w:val="0"/>
        <w:spacing w:after="120"/>
        <w:jc w:val="both"/>
        <w:rPr>
          <w:rFonts w:asciiTheme="majorBidi" w:eastAsia="CIDFont+F1" w:hAnsiTheme="majorBidi" w:cstheme="majorBidi"/>
          <w:sz w:val="18"/>
          <w:szCs w:val="18"/>
          <w:lang w:bidi="ar-SA"/>
        </w:rPr>
      </w:pPr>
      <w:r w:rsidRPr="007049C4">
        <w:rPr>
          <w:rFonts w:asciiTheme="majorBidi" w:eastAsia="Calibri" w:hAnsiTheme="majorBidi" w:cstheme="majorBidi"/>
          <w:sz w:val="18"/>
          <w:szCs w:val="18"/>
          <w:lang w:bidi="ar-EG"/>
        </w:rPr>
        <w:t xml:space="preserve">A rapid, accurate, and sensitive spectrophotometric method for the determination of micro amounts of hydroxylamine and hydrazine is described. </w:t>
      </w:r>
      <w:r w:rsidRPr="007049C4">
        <w:rPr>
          <w:rFonts w:asciiTheme="majorBidi" w:eastAsiaTheme="minorHAnsi" w:hAnsiTheme="majorBidi" w:cstheme="majorBidi"/>
          <w:sz w:val="18"/>
          <w:szCs w:val="18"/>
          <w:lang w:bidi="ar-EG"/>
        </w:rPr>
        <w:t xml:space="preserve">The proposed method is based on the interaction of ninhydrin with the amino group of hydroxylamine and hydrazine. Hydroxylamine reacted with ninhydrin </w:t>
      </w:r>
      <w:r w:rsidRPr="007049C4">
        <w:rPr>
          <w:rFonts w:asciiTheme="majorBidi" w:eastAsia="Calibri" w:hAnsiTheme="majorBidi" w:cstheme="majorBidi"/>
          <w:sz w:val="18"/>
          <w:szCs w:val="18"/>
          <w:lang w:bidi="ar-EG"/>
        </w:rPr>
        <w:t>as a chromogenic reagent</w:t>
      </w:r>
      <w:r w:rsidRPr="007049C4">
        <w:rPr>
          <w:rFonts w:asciiTheme="majorBidi" w:eastAsiaTheme="minorHAnsi" w:hAnsiTheme="majorBidi" w:cstheme="majorBidi"/>
          <w:sz w:val="18"/>
          <w:szCs w:val="18"/>
          <w:lang w:bidi="ar-EG"/>
        </w:rPr>
        <w:t xml:space="preserve"> in phosphate buffer at pH 9.14, forming a violet complex with a maximum absorbance at 375 nm after heating for 10 min at 70 </w:t>
      </w:r>
      <w:r w:rsidRPr="007049C4">
        <w:rPr>
          <w:rFonts w:asciiTheme="majorBidi" w:eastAsia="Calibri" w:hAnsiTheme="majorBidi" w:cstheme="majorBidi"/>
          <w:sz w:val="18"/>
          <w:szCs w:val="18"/>
          <w:lang w:bidi="ar-EG"/>
        </w:rPr>
        <w:t>°C</w:t>
      </w:r>
      <w:r w:rsidRPr="007049C4">
        <w:rPr>
          <w:rFonts w:asciiTheme="majorBidi" w:eastAsiaTheme="minorHAnsi" w:hAnsiTheme="majorBidi" w:cstheme="majorBidi"/>
          <w:sz w:val="18"/>
          <w:szCs w:val="18"/>
          <w:lang w:bidi="ar-EG"/>
        </w:rPr>
        <w:t>. Hydrazine reacted with ninhydrin upon heating for 10 min at 85</w:t>
      </w:r>
      <w:r w:rsidRPr="007049C4">
        <w:rPr>
          <w:rFonts w:ascii="Times New Roman" w:eastAsiaTheme="minorHAnsi" w:hAnsi="Times New Roman"/>
          <w:sz w:val="18"/>
          <w:szCs w:val="18"/>
          <w:lang w:bidi="ar-EG"/>
        </w:rPr>
        <w:t xml:space="preserve"> °</w:t>
      </w:r>
      <w:r w:rsidRPr="007049C4">
        <w:rPr>
          <w:rFonts w:asciiTheme="majorBidi" w:eastAsiaTheme="minorHAns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7049C4">
        <w:rPr>
          <w:rFonts w:asciiTheme="majorBidi" w:eastAsia="CIDFont+F1" w:hAnsiTheme="majorBidi" w:cstheme="majorBidi"/>
          <w:sz w:val="18"/>
          <w:szCs w:val="18"/>
          <w:lang w:bidi="ar-SA"/>
        </w:rPr>
        <w:t xml:space="preserve"> The complexes of ninhydrin with hydroxylamine and hydrazine were formed in a molar ratio of 1:2</w:t>
      </w:r>
      <w:r w:rsidRPr="007049C4">
        <w:rPr>
          <w:rFonts w:asciiTheme="majorBidi" w:eastAsia="Calibri" w:hAnsiTheme="majorBidi" w:cstheme="majorBidi"/>
          <w:sz w:val="18"/>
          <w:szCs w:val="18"/>
          <w:lang w:bidi="ar-EG"/>
        </w:rPr>
        <w:t xml:space="preserve">. </w:t>
      </w:r>
      <w:r w:rsidRPr="007049C4">
        <w:rPr>
          <w:rFonts w:asciiTheme="majorBidi" w:eastAsia="CIDFont+F1" w:hAnsiTheme="majorBidi" w:cstheme="majorBidi"/>
          <w:sz w:val="18"/>
          <w:szCs w:val="18"/>
          <w:lang w:bidi="ar-SA"/>
        </w:rPr>
        <w:t>The hydroxylamine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ninhydrin and hydrazine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 xml:space="preserve">ninhydrin complexes obeyed Beer's law in a concentration range of 0.033-3.3 </w:t>
      </w:r>
      <w:r w:rsidRPr="007049C4">
        <w:rPr>
          <w:rFonts w:asciiTheme="majorBidi" w:eastAsiaTheme="minorHAnsi" w:hAnsiTheme="majorBidi" w:cstheme="majorBidi"/>
          <w:sz w:val="18"/>
          <w:szCs w:val="18"/>
          <w:lang w:bidi="ar-EG"/>
        </w:rPr>
        <w:t>and 0.130</w:t>
      </w:r>
      <w:r w:rsidRPr="007049C4">
        <w:rPr>
          <w:rFonts w:asciiTheme="majorBidi" w:eastAsia="CIDFont+F1" w:hAnsiTheme="majorBidi" w:cstheme="majorBidi"/>
          <w:sz w:val="18"/>
          <w:szCs w:val="18"/>
          <w:lang w:bidi="ar-SA"/>
        </w:rPr>
        <w:t>-</w:t>
      </w:r>
      <w:r w:rsidRPr="007049C4">
        <w:rPr>
          <w:rFonts w:asciiTheme="majorBidi" w:eastAsiaTheme="minorHAnsi" w:hAnsiTheme="majorBidi" w:cstheme="majorBidi"/>
          <w:sz w:val="18"/>
          <w:szCs w:val="18"/>
          <w:lang w:bidi="ar-EG"/>
        </w:rPr>
        <w:t>3.25 µg mL</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respectively. </w:t>
      </w:r>
      <w:r w:rsidRPr="007049C4">
        <w:rPr>
          <w:rFonts w:asciiTheme="majorBidi" w:eastAsia="Calibri" w:hAnsiTheme="majorBidi" w:cstheme="majorBidi"/>
          <w:sz w:val="18"/>
          <w:szCs w:val="18"/>
          <w:lang w:bidi="ar-EG"/>
        </w:rPr>
        <w:t>Molar absorptivity and Sandell's sensitivity were 0.21508 × 10</w:t>
      </w:r>
      <w:r w:rsidRPr="007049C4">
        <w:rPr>
          <w:rFonts w:asciiTheme="majorBidi" w:eastAsia="Calibr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L mol</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cm</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and 1.53</w:t>
      </w:r>
      <w:r w:rsidRPr="007049C4">
        <w:rPr>
          <w:rFonts w:asciiTheme="majorBidi" w:eastAsiaTheme="minorHAnsi" w:hAnsiTheme="majorBidi" w:cstheme="majorBidi"/>
          <w:sz w:val="18"/>
          <w:szCs w:val="18"/>
          <w:lang w:bidi="ar-EG"/>
        </w:rPr>
        <w:t xml:space="preserve"> µg cm</w:t>
      </w:r>
      <w:r w:rsidRPr="007049C4">
        <w:rPr>
          <w:rFonts w:asciiTheme="majorBidi" w:eastAsiaTheme="minorHAns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respectively, for hydroxylamine and </w:t>
      </w:r>
      <w:r w:rsidRPr="007049C4">
        <w:rPr>
          <w:rFonts w:asciiTheme="majorBidi" w:eastAsiaTheme="minorHAnsi" w:hAnsiTheme="majorBidi" w:cstheme="majorBidi"/>
          <w:sz w:val="18"/>
          <w:szCs w:val="18"/>
          <w:lang w:bidi="ar-EG"/>
        </w:rPr>
        <w:t>0.8583 × 10</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L mol</w:t>
      </w:r>
      <w:r w:rsidRPr="007049C4">
        <w:rPr>
          <w:rFonts w:asciiTheme="majorBidi" w:eastAsiaTheme="minorHAnsi" w:hAnsiTheme="majorBidi" w:cstheme="majorBidi"/>
          <w:sz w:val="18"/>
          <w:szCs w:val="18"/>
          <w:vertAlign w:val="superscript"/>
          <w:lang w:bidi="ar-EG"/>
        </w:rPr>
        <w:t xml:space="preserve">−1 </w:t>
      </w:r>
      <w:r w:rsidRPr="007049C4">
        <w:rPr>
          <w:rFonts w:asciiTheme="majorBidi" w:eastAsiaTheme="minorHAnsi" w:hAnsiTheme="majorBidi" w:cstheme="majorBidi"/>
          <w:sz w:val="18"/>
          <w:szCs w:val="18"/>
          <w:lang w:bidi="ar-EG"/>
        </w:rPr>
        <w:t>cm</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and 1.51 µg cm</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respectively, for hydrazine. </w:t>
      </w:r>
      <w:r w:rsidRPr="007049C4">
        <w:rPr>
          <w:rFonts w:asciiTheme="majorBidi" w:eastAsiaTheme="minorHAnsi" w:hAnsiTheme="majorBidi" w:cstheme="majorBidi"/>
          <w:sz w:val="18"/>
          <w:szCs w:val="18"/>
          <w:lang w:bidi="ar-SA"/>
        </w:rPr>
        <w:t>The limit of detection and quantification was calculated</w:t>
      </w:r>
      <w:r w:rsidRPr="007049C4">
        <w:rPr>
          <w:rFonts w:asciiTheme="majorBidi" w:eastAsiaTheme="minorHAnsi" w:hAnsiTheme="majorBidi" w:cstheme="majorBidi"/>
          <w:sz w:val="18"/>
          <w:szCs w:val="18"/>
          <w:lang w:bidi="ar-EG"/>
        </w:rPr>
        <w:t xml:space="preserve">. </w:t>
      </w:r>
      <w:r w:rsidRPr="007049C4">
        <w:rPr>
          <w:rFonts w:asciiTheme="majorBidi" w:eastAsia="CIDFont+F1" w:hAnsiTheme="majorBidi" w:cstheme="majorBidi"/>
          <w:sz w:val="18"/>
          <w:szCs w:val="18"/>
          <w:lang w:bidi="ar-SA"/>
        </w:rPr>
        <w:t>The interference effect of various foreign ions and substances was also studied. The proposed method was applied for the determination of micro amounts of hydroxylamine in urine and tap water and hydrazine in tap water.</w:t>
      </w:r>
    </w:p>
    <w:p w14:paraId="210EB2B4" w14:textId="50E62864" w:rsidR="007049C4" w:rsidRPr="007049C4" w:rsidRDefault="007049C4" w:rsidP="00C16DCC">
      <w:pPr>
        <w:spacing w:after="0"/>
        <w:ind w:right="72"/>
        <w:jc w:val="both"/>
        <w:rPr>
          <w:rFonts w:asciiTheme="majorBidi" w:eastAsiaTheme="minorHAnsi" w:hAnsiTheme="majorBidi" w:cstheme="majorBidi"/>
          <w:sz w:val="18"/>
          <w:szCs w:val="18"/>
          <w:lang w:bidi="ar-EG"/>
        </w:rPr>
      </w:pPr>
      <w:r w:rsidRPr="007049C4">
        <w:rPr>
          <w:rFonts w:asciiTheme="majorBidi" w:eastAsiaTheme="minorHAnsi" w:hAnsiTheme="majorBidi" w:cstheme="majorBidi"/>
          <w:b/>
          <w:bCs/>
          <w:sz w:val="18"/>
          <w:szCs w:val="18"/>
          <w:lang w:bidi="ar-EG"/>
        </w:rPr>
        <w:t xml:space="preserve">Keywords: </w:t>
      </w:r>
      <w:r w:rsidR="00C16DCC">
        <w:rPr>
          <w:rFonts w:asciiTheme="majorBidi" w:eastAsiaTheme="minorHAnsi" w:hAnsiTheme="majorBidi" w:cstheme="majorBidi"/>
          <w:b/>
          <w:bCs/>
          <w:sz w:val="18"/>
          <w:szCs w:val="18"/>
          <w:lang w:bidi="ar-EG"/>
        </w:rPr>
        <w:t xml:space="preserve"> </w:t>
      </w:r>
      <w:r w:rsidRPr="007049C4">
        <w:rPr>
          <w:rFonts w:asciiTheme="majorBidi" w:eastAsiaTheme="minorHAnsi" w:hAnsiTheme="majorBidi" w:cstheme="majorBidi"/>
          <w:sz w:val="18"/>
          <w:szCs w:val="18"/>
          <w:lang w:bidi="ar-EG"/>
        </w:rPr>
        <w:t>spectrophotometric</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method,</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ninhydrin, hydroxylamine, hydrazine, urine</w:t>
      </w:r>
    </w:p>
    <w:p w14:paraId="1F17034B" w14:textId="77777777" w:rsidR="00C16DCC" w:rsidRDefault="00C16DCC"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ajorBidi"/>
          <w:b/>
          <w:bCs/>
          <w:sz w:val="18"/>
          <w:szCs w:val="18"/>
          <w:lang w:val="ms-MY" w:bidi="ar-EG"/>
        </w:rPr>
      </w:pPr>
    </w:p>
    <w:p w14:paraId="4BEA6D7F" w14:textId="36DEDED3"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inorBidi"/>
          <w:b/>
          <w:bCs/>
          <w:sz w:val="18"/>
          <w:szCs w:val="18"/>
          <w:lang w:val="ms-MY" w:bidi="ar-SA"/>
        </w:rPr>
      </w:pPr>
      <w:r w:rsidRPr="007049C4">
        <w:rPr>
          <w:rFonts w:asciiTheme="majorBidi" w:eastAsiaTheme="minorHAnsi" w:hAnsiTheme="majorBidi" w:cstheme="majorBidi"/>
          <w:b/>
          <w:bCs/>
          <w:sz w:val="18"/>
          <w:szCs w:val="18"/>
          <w:lang w:val="ms-MY" w:bidi="ar-EG"/>
        </w:rPr>
        <w:t>Abstrak</w:t>
      </w:r>
    </w:p>
    <w:p w14:paraId="2FA79229" w14:textId="03A76953" w:rsidR="007049C4" w:rsidRPr="007049C4" w:rsidRDefault="007049C4" w:rsidP="0054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72"/>
        <w:jc w:val="both"/>
        <w:rPr>
          <w:rFonts w:asciiTheme="majorBidi" w:eastAsiaTheme="minorHAnsi" w:hAnsiTheme="majorBidi" w:cstheme="minorBidi"/>
          <w:noProof/>
          <w:sz w:val="18"/>
          <w:szCs w:val="18"/>
          <w:lang w:val="ms-MY" w:bidi="ar-SA"/>
        </w:rPr>
      </w:pPr>
      <w:r w:rsidRPr="007049C4">
        <w:rPr>
          <w:rFonts w:asciiTheme="majorBidi" w:eastAsiaTheme="minorHAnsi" w:hAnsiTheme="majorBidi" w:cstheme="minorBidi"/>
          <w:noProof/>
          <w:sz w:val="18"/>
          <w:szCs w:val="18"/>
          <w:lang w:val="ms-MY" w:bidi="ar-SA"/>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dengan penyerapan maksimum pada 375 nm selepas dipanaskan selama 10 minit pada 70 °C.</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dan hidrazin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mematuhi hukum Beer dalam julat kepekatan 0.033</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3.3 dan 0.130</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3.25 µg mL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masing-masing. Penyerapan molar dan kepekaan Sandell masing-masing ialah 0.21508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1.53 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untuk hidroksilamin dan 0.8583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1.51</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masing-masing, untuk hidrazin. Had </w:t>
      </w:r>
      <w:r w:rsidRPr="007049C4">
        <w:rPr>
          <w:rFonts w:asciiTheme="majorBidi" w:eastAsiaTheme="minorHAnsi" w:hAnsiTheme="majorBidi" w:cstheme="minorBidi"/>
          <w:noProof/>
          <w:sz w:val="18"/>
          <w:szCs w:val="18"/>
          <w:lang w:val="ms-MY" w:bidi="ar-SA"/>
        </w:rPr>
        <w:lastRenderedPageBreak/>
        <w:t>pengesanan dan kuantifikasi telah dikira. Kesan gangguan pelbagai ion dan bahan asing turut dikaji. Kaedah yang dicadangkan digunakan untuk penentuan jumlah mikro hidroksilamin dalam air kencing dan air paip dan hidrazin dalam air paip</w:t>
      </w:r>
    </w:p>
    <w:p w14:paraId="4A9EFB3F" w14:textId="28A85D7F" w:rsidR="007049C4" w:rsidRPr="007049C4" w:rsidRDefault="007049C4" w:rsidP="00C16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18"/>
          <w:szCs w:val="18"/>
          <w:lang w:val="ms-MY" w:bidi="ar-SA"/>
        </w:rPr>
      </w:pPr>
      <w:r w:rsidRPr="007049C4">
        <w:rPr>
          <w:rFonts w:asciiTheme="majorBidi" w:eastAsiaTheme="minorHAnsi" w:hAnsiTheme="majorBidi" w:cstheme="minorBidi"/>
          <w:b/>
          <w:bCs/>
          <w:noProof/>
          <w:sz w:val="18"/>
          <w:szCs w:val="18"/>
          <w:lang w:val="ms-MY" w:bidi="ar-SA"/>
        </w:rPr>
        <w:t>Kata kunci:</w:t>
      </w:r>
      <w:r w:rsidRPr="007049C4">
        <w:rPr>
          <w:rFonts w:asciiTheme="majorBidi" w:eastAsiaTheme="minorHAnsi" w:hAnsiTheme="majorBidi" w:cstheme="minorBidi"/>
          <w:noProof/>
          <w:sz w:val="18"/>
          <w:szCs w:val="18"/>
          <w:lang w:val="ms-MY" w:bidi="ar-SA"/>
        </w:rPr>
        <w:t xml:space="preserve"> </w:t>
      </w:r>
      <w:r w:rsidR="00C16DCC">
        <w:rPr>
          <w:rFonts w:asciiTheme="majorBidi" w:eastAsiaTheme="minorHAnsi" w:hAnsiTheme="majorBidi" w:cstheme="minorBidi"/>
          <w:noProof/>
          <w:sz w:val="18"/>
          <w:szCs w:val="18"/>
          <w:lang w:val="ms-MY" w:bidi="ar-SA"/>
        </w:rPr>
        <w:t xml:space="preserve"> </w:t>
      </w:r>
      <w:r w:rsidRPr="007049C4">
        <w:rPr>
          <w:rFonts w:asciiTheme="majorBidi" w:eastAsiaTheme="minorHAnsi" w:hAnsiTheme="majorBidi" w:cstheme="minorBidi"/>
          <w:noProof/>
          <w:sz w:val="18"/>
          <w:szCs w:val="18"/>
          <w:lang w:val="ms-MY" w:bidi="ar-SA"/>
        </w:rPr>
        <w:t>kaedah spektrofotometri, ninhidrin, hidroksilamin, hidrazin, urin</w:t>
      </w:r>
    </w:p>
    <w:bookmarkEnd w:id="2"/>
    <w:p w14:paraId="50197D3F" w14:textId="77777777" w:rsidR="007049C4" w:rsidRPr="007049C4" w:rsidRDefault="007049C4" w:rsidP="00EF6C62">
      <w:pPr>
        <w:spacing w:after="0"/>
        <w:jc w:val="center"/>
        <w:rPr>
          <w:rFonts w:asciiTheme="majorBidi" w:eastAsiaTheme="minorHAnsi" w:hAnsiTheme="majorBidi" w:cstheme="majorBidi"/>
          <w:b/>
          <w:bCs/>
          <w:sz w:val="21"/>
          <w:szCs w:val="21"/>
          <w:lang w:bidi="ar-EG"/>
        </w:rPr>
      </w:pPr>
    </w:p>
    <w:p w14:paraId="187CA227" w14:textId="77777777" w:rsidR="00434C58" w:rsidRDefault="00434C58" w:rsidP="00EF6C62">
      <w:pPr>
        <w:spacing w:after="0"/>
        <w:jc w:val="center"/>
        <w:rPr>
          <w:rFonts w:asciiTheme="majorBidi" w:eastAsiaTheme="minorHAnsi" w:hAnsiTheme="majorBidi" w:cstheme="majorBidi"/>
          <w:b/>
          <w:bCs/>
          <w:sz w:val="20"/>
          <w:szCs w:val="20"/>
          <w:lang w:bidi="ar-EG"/>
        </w:rPr>
        <w:sectPr w:rsidR="00434C58" w:rsidSect="000B5547">
          <w:headerReference w:type="even" r:id="rId9"/>
          <w:headerReference w:type="default" r:id="rId10"/>
          <w:footerReference w:type="even" r:id="rId11"/>
          <w:footerReference w:type="default" r:id="rId12"/>
          <w:type w:val="continuous"/>
          <w:pgSz w:w="12240" w:h="15840" w:code="1"/>
          <w:pgMar w:top="1800" w:right="1469" w:bottom="1699" w:left="1440" w:header="706" w:footer="706" w:gutter="0"/>
          <w:pgNumType w:start="1"/>
          <w:cols w:space="403"/>
          <w:docGrid w:linePitch="360"/>
        </w:sectPr>
      </w:pPr>
    </w:p>
    <w:p w14:paraId="7CE6C029" w14:textId="77777777" w:rsidR="007049C4" w:rsidRPr="007049C4" w:rsidRDefault="007049C4" w:rsidP="00EF6C62">
      <w:pPr>
        <w:spacing w:after="0"/>
        <w:jc w:val="center"/>
        <w:rPr>
          <w:rFonts w:asciiTheme="majorBidi" w:eastAsiaTheme="minorHAnsi" w:hAnsiTheme="majorBidi" w:cstheme="majorBidi"/>
          <w:b/>
          <w:bCs/>
          <w:sz w:val="20"/>
          <w:szCs w:val="20"/>
          <w:lang w:bidi="ar-EG"/>
        </w:rPr>
      </w:pPr>
      <w:r w:rsidRPr="007049C4">
        <w:rPr>
          <w:rFonts w:asciiTheme="majorBidi" w:eastAsiaTheme="minorHAnsi" w:hAnsiTheme="majorBidi" w:cstheme="majorBidi"/>
          <w:b/>
          <w:bCs/>
          <w:sz w:val="20"/>
          <w:szCs w:val="20"/>
          <w:lang w:bidi="ar-EG"/>
        </w:rPr>
        <w:t>Introduction</w:t>
      </w:r>
    </w:p>
    <w:p w14:paraId="3B66E2C6"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Ninhydrin (2,2-dihydroxyindane-1, 3-dione), a white solid soluble in ethanol and acetone, is generally used to determine ammonia or primary and secondary amines via the formation of Ruhemann's purple as a result of the interaction ninhydrin with these free amines.</w:t>
      </w:r>
      <w:r w:rsidRPr="007049C4">
        <w:rPr>
          <w:rFonts w:asciiTheme="majorBidi" w:eastAsiaTheme="minorHAnsi" w:hAnsiTheme="majorBidi" w:cstheme="majorBidi"/>
          <w:b/>
          <w:bCs/>
          <w:sz w:val="20"/>
          <w:szCs w:val="20"/>
          <w:lang w:bidi="ar-EG"/>
        </w:rPr>
        <w:t xml:space="preserve"> </w:t>
      </w:r>
      <w:r w:rsidRPr="007049C4">
        <w:rPr>
          <w:rFonts w:asciiTheme="majorBidi" w:eastAsiaTheme="minorHAns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20"/>
          <w:szCs w:val="20"/>
          <w:lang w:bidi="ar-EG"/>
        </w:rPr>
        <w:t>neomycin sulfate [5], gabapentin [6], and amlodipine besylate [7]</w:t>
      </w:r>
      <w:r w:rsidRPr="007049C4">
        <w:rPr>
          <w:rFonts w:asciiTheme="majorBidi" w:eastAsiaTheme="minorHAnsi" w:hAnsiTheme="majorBidi" w:cstheme="majorBidi"/>
          <w:sz w:val="20"/>
          <w:szCs w:val="20"/>
          <w:vertAlign w:val="superscript"/>
          <w:lang w:bidi="ar-EG"/>
        </w:rPr>
        <w:t xml:space="preserve"> </w:t>
      </w:r>
      <w:r w:rsidRPr="007049C4">
        <w:rPr>
          <w:rFonts w:asciiTheme="majorBidi" w:eastAsiaTheme="minorHAnsi" w:hAnsiTheme="majorBidi" w:cstheme="majorBidi"/>
          <w:sz w:val="20"/>
          <w:szCs w:val="20"/>
          <w:lang w:bidi="ar-EG"/>
        </w:rPr>
        <w:t>in pharmaceutical forms, and glyphosate [8] and ammonia [9].</w:t>
      </w:r>
    </w:p>
    <w:p w14:paraId="7516A5C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00E20FE5"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coupling reaction between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and </w:t>
      </w:r>
      <w:r w:rsidRPr="007049C4">
        <w:rPr>
          <w:rFonts w:asciiTheme="majorBidi" w:eastAsiaTheme="minorHAnsi" w:hAnsiTheme="majorBidi" w:cstheme="majorBidi"/>
          <w:i/>
          <w:iCs/>
          <w:sz w:val="20"/>
          <w:szCs w:val="20"/>
          <w:lang w:bidi="ar-EG"/>
        </w:rPr>
        <w:t>N</w:t>
      </w:r>
      <w:r w:rsidRPr="007049C4">
        <w:rPr>
          <w:rFonts w:asciiTheme="majorBidi" w:eastAsiaTheme="minorHAnsi" w:hAnsiTheme="majorBidi" w:cstheme="majorBidi"/>
          <w:sz w:val="20"/>
          <w:szCs w:val="20"/>
          <w:lang w:bidi="ar-EG"/>
        </w:rPr>
        <w:t>-(1-naphthyl) ethylenediamine dihydrochloride is used to determine the amount of nitrite produced [14].</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The use of ferric ammonium sulfate as an oxidant and 1,10-phenanthroline as a chromogenic agent was reported for the determination of the concentration of hydroxylamine in biological wastewater treatment processes [15]. Meanwhile, an indirect spectrophotometric determination of hydroxylamine based on its reaction with iodate was also reported [16].</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Another hydroxylamine determination method based on its oxidation to nitrite uses </w:t>
      </w:r>
      <w:r w:rsidRPr="007049C4">
        <w:rPr>
          <w:rFonts w:asciiTheme="majorBidi" w:eastAsiaTheme="minorHAnsi" w:hAnsiTheme="majorBidi" w:cstheme="majorBidi"/>
          <w:i/>
          <w:iCs/>
          <w:sz w:val="20"/>
          <w:szCs w:val="20"/>
          <w:lang w:bidi="ar-EG"/>
        </w:rPr>
        <w:t>N, N</w:t>
      </w:r>
      <w:r w:rsidRPr="007049C4">
        <w:rPr>
          <w:rFonts w:asciiTheme="majorBidi" w:eastAsiaTheme="minorHAnsi" w:hAnsiTheme="majorBidi" w:cstheme="majorBidi"/>
          <w:sz w:val="20"/>
          <w:szCs w:val="20"/>
          <w:lang w:bidi="ar-EG"/>
        </w:rPr>
        <w:t xml:space="preserve">-dimethyl aniline and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accompanied by micelle-mediated </w:t>
      </w:r>
      <w:r w:rsidRPr="007049C4">
        <w:rPr>
          <w:rFonts w:asciiTheme="majorBidi" w:eastAsiaTheme="minorHAnsi" w:hAnsiTheme="majorBidi" w:cstheme="majorBidi"/>
          <w:sz w:val="20"/>
          <w:szCs w:val="20"/>
          <w:lang w:bidi="ar-EG"/>
        </w:rPr>
        <w:t>extraction of the produced azo dye for nitrite determination [17].</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As examples of GC and voltammetry methods, the conversion of hydroxylamine to nitrous oxide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O) allows for the GC indirect determination of hydroxylamine [18], and a carbon-paste electrode modified with TiO</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 xml:space="preserve"> nanoparticles and quinizarine was reported for the voltammetric determination of hydroxylamine [19].</w:t>
      </w:r>
    </w:p>
    <w:p w14:paraId="7B8886F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3FAE1269" w14:textId="67A2B3F1" w:rsidR="007049C4" w:rsidRDefault="007049C4" w:rsidP="00EF6C62">
      <w:pPr>
        <w:spacing w:after="0"/>
        <w:jc w:val="both"/>
        <w:rPr>
          <w:rFonts w:asciiTheme="majorBidi" w:eastAsiaTheme="minorHAnsi" w:hAnsiTheme="majorBidi" w:cstheme="majorBidi"/>
          <w:caps/>
          <w:sz w:val="24"/>
          <w:szCs w:val="24"/>
          <w:lang w:bidi="ar-SA"/>
        </w:rPr>
      </w:pPr>
      <w:r w:rsidRPr="007049C4">
        <w:rPr>
          <w:rFonts w:asciiTheme="majorBidi" w:eastAsiaTheme="minorHAnsi" w:hAnsiTheme="majorBidi" w:cstheme="majorBidi"/>
          <w:sz w:val="20"/>
          <w:szCs w:val="20"/>
          <w:lang w:bidi="ar-EG"/>
        </w:rPr>
        <w:t>Hydrazine is an important inorganic base of formula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H</w:t>
      </w:r>
      <w:r w:rsidRPr="007049C4">
        <w:rPr>
          <w:rFonts w:asciiTheme="majorBidi" w:eastAsiaTheme="minorHAnsi" w:hAnsiTheme="majorBidi" w:cstheme="majorBidi"/>
          <w:sz w:val="20"/>
          <w:szCs w:val="20"/>
          <w:vertAlign w:val="subscript"/>
          <w:lang w:bidi="ar-EG"/>
        </w:rPr>
        <w:t>4</w:t>
      </w:r>
      <w:r w:rsidRPr="007049C4">
        <w:rPr>
          <w:rFonts w:asciiTheme="majorBidi" w:eastAsiaTheme="minorHAnsi" w:hAnsiTheme="majorBidi" w:cstheme="majorBidi"/>
          <w:sz w:val="20"/>
          <w:szCs w:val="20"/>
          <w:lang w:bidi="ar-EG"/>
        </w:rPr>
        <w:t xml:space="preserve">, which is a colorless and flammable liquid highly toxic and dangerously unstable in solution [20]. </w:t>
      </w:r>
      <w:r w:rsidRPr="007049C4">
        <w:rPr>
          <w:rFonts w:asciiTheme="majorBidi" w:eastAsiaTheme="minorHAnsi" w:hAnsiTheme="majorBidi" w:cstheme="majorBidi"/>
          <w:sz w:val="20"/>
          <w:szCs w:val="20"/>
          <w:lang w:bidi="ar-SA"/>
        </w:rPr>
        <w:t>There are a variety of spectrophotometric methods for the determination of hydrazine such as the condensation of veratraldehyde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7049C4">
        <w:rPr>
          <w:rFonts w:asciiTheme="majorBidi" w:eastAsiaTheme="minorHAnsi" w:hAnsiTheme="majorBidi" w:cstheme="majorBidi"/>
          <w:sz w:val="20"/>
          <w:szCs w:val="20"/>
          <w:vertAlign w:val="subscript"/>
          <w:lang w:bidi="ar-SA"/>
        </w:rPr>
        <w:t>3</w:t>
      </w:r>
      <w:r w:rsidRPr="007049C4">
        <w:rPr>
          <w:rFonts w:asciiTheme="majorBidi" w:eastAsiaTheme="minorHAnsi" w:hAnsiTheme="majorBidi" w:cstheme="majorBidi"/>
          <w:sz w:val="20"/>
          <w:szCs w:val="20"/>
          <w:lang w:bidi="ar-SA"/>
        </w:rPr>
        <w:t xml:space="preserve"> [23]. Moreover, </w:t>
      </w:r>
      <w:r w:rsidRPr="007049C4">
        <w:rPr>
          <w:rFonts w:asciiTheme="majorBidi" w:eastAsia="Newton-Regular" w:hAnsiTheme="majorBidi" w:cstheme="majorBidi"/>
          <w:sz w:val="20"/>
          <w:szCs w:val="20"/>
          <w:lang w:bidi="ar-SA"/>
        </w:rPr>
        <w:t xml:space="preserve">hydrazine can be detected using the Firordt method, which consists in its </w:t>
      </w:r>
      <w:r w:rsidRPr="007049C4">
        <w:rPr>
          <w:rFonts w:asciiTheme="majorBidi" w:eastAsiaTheme="minorHAnsi" w:hAnsiTheme="majorBidi" w:cstheme="majorBidi"/>
          <w:sz w:val="20"/>
          <w:szCs w:val="20"/>
          <w:lang w:bidi="ar-SA"/>
        </w:rPr>
        <w:t>preliminary derivatization</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with 5-nitro-2-furaldehyde</w:t>
      </w:r>
      <w:r w:rsidRPr="007049C4">
        <w:rPr>
          <w:rFonts w:asciiTheme="majorBidi" w:eastAsiaTheme="minorHAnsi" w:hAnsiTheme="majorBidi" w:cstheme="majorBidi"/>
          <w:caps/>
          <w:sz w:val="20"/>
          <w:szCs w:val="20"/>
          <w:lang w:bidi="ar-SA"/>
        </w:rPr>
        <w:t xml:space="preserve"> [24].</w:t>
      </w:r>
      <w:r w:rsidRPr="007049C4">
        <w:rPr>
          <w:rFonts w:ascii="TimesNewRoman" w:eastAsiaTheme="minorHAnsi" w:hAnsiTheme="minorHAnsi" w:cs="TimesNewRoman"/>
          <w:sz w:val="20"/>
          <w:szCs w:val="20"/>
          <w:lang w:bidi="ar-SA"/>
        </w:rPr>
        <w:t xml:space="preserve"> </w:t>
      </w:r>
      <w:r w:rsidRPr="007049C4">
        <w:rPr>
          <w:rFonts w:asciiTheme="majorBidi" w:eastAsiaTheme="minorHAnsi" w:hAnsiTheme="majorBidi" w:cstheme="majorBidi"/>
          <w:sz w:val="20"/>
          <w:szCs w:val="20"/>
          <w:lang w:bidi="ar-SA"/>
        </w:rPr>
        <w:t xml:space="preserve">A flow injection spectrometric method for the determination of hydrazine consists of its reaction with </w:t>
      </w:r>
      <w:r w:rsidRPr="007049C4">
        <w:rPr>
          <w:rFonts w:asciiTheme="majorBidi" w:eastAsiaTheme="minorHAnsi" w:hAnsiTheme="majorBidi" w:cstheme="majorBidi"/>
          <w:i/>
          <w:sz w:val="20"/>
          <w:szCs w:val="20"/>
          <w:lang w:bidi="ar-SA"/>
        </w:rPr>
        <w:t>p</w:t>
      </w:r>
      <w:r w:rsidRPr="007049C4">
        <w:rPr>
          <w:rFonts w:asciiTheme="majorBidi" w:eastAsiaTheme="minorHAnsi" w:hAnsiTheme="majorBidi" w:cstheme="majorBidi"/>
          <w:sz w:val="20"/>
          <w:szCs w:val="20"/>
          <w:lang w:bidi="ar-SA"/>
        </w:rPr>
        <w:t>-dimethylamino-benzaldehyde to produce aldazine [25]</w:t>
      </w:r>
      <w:r w:rsidRPr="007049C4">
        <w:rPr>
          <w:rFonts w:ascii="Times New Roman" w:eastAsia="Calibri" w:hAnsi="Times New Roman"/>
          <w:sz w:val="20"/>
          <w:szCs w:val="20"/>
          <w:lang w:bidi="ar-EG"/>
        </w:rPr>
        <w:t>. The chemical structures of hydroxylamine, hydrazine, and ninhydrin are shown in Figure 1(a, b), respectively.</w:t>
      </w:r>
      <w:r w:rsidRPr="007049C4">
        <w:rPr>
          <w:rFonts w:asciiTheme="majorBidi" w:eastAsiaTheme="minorHAnsi" w:hAnsiTheme="majorBidi" w:cstheme="majorBidi"/>
          <w:caps/>
          <w:sz w:val="24"/>
          <w:szCs w:val="24"/>
          <w:lang w:bidi="ar-SA"/>
        </w:rPr>
        <w:t xml:space="preserve"> </w:t>
      </w:r>
    </w:p>
    <w:p w14:paraId="6F5E2341" w14:textId="7650E191" w:rsidR="004C658D" w:rsidRPr="004C658D" w:rsidRDefault="004C658D" w:rsidP="004C658D">
      <w:pPr>
        <w:spacing w:after="0"/>
        <w:jc w:val="right"/>
        <w:rPr>
          <w:rFonts w:asciiTheme="majorBidi" w:eastAsiaTheme="minorHAnsi" w:hAnsiTheme="majorBidi" w:cstheme="majorBidi"/>
          <w:sz w:val="20"/>
          <w:szCs w:val="20"/>
          <w:lang w:bidi="ar-EG"/>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1552" behindDoc="0" locked="0" layoutInCell="1" allowOverlap="1" wp14:anchorId="51A24343" wp14:editId="76A36B1B">
                <wp:simplePos x="0" y="0"/>
                <wp:positionH relativeFrom="column">
                  <wp:posOffset>1272540</wp:posOffset>
                </wp:positionH>
                <wp:positionV relativeFrom="paragraph">
                  <wp:posOffset>573405</wp:posOffset>
                </wp:positionV>
                <wp:extent cx="355600" cy="29845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4343" id="_x0000_t202" coordsize="21600,21600" o:spt="202" path="m,l,21600r21600,l21600,xe">
                <v:stroke joinstyle="miter"/>
                <v:path gradientshapeok="t" o:connecttype="rect"/>
              </v:shapetype>
              <v:shape id="Text Box 7" o:spid="_x0000_s1026" type="#_x0000_t202" style="position:absolute;left:0;text-align:left;margin-left:100.2pt;margin-top:45.15pt;width:28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" fillcolor="window" strokecolor="window" strokeweight=".5pt">
                <v:textbox>
                  <w:txbxContent>
                    <w:p w14:paraId="413D58E3" w14:textId="77777777" w:rsidR="00EF0E27" w:rsidRPr="00DF578D" w:rsidRDefault="00EF0E27" w:rsidP="00EF0E27">
                      <w:pPr>
                        <w:rPr>
                          <w:rFonts w:ascii="Times New Roman" w:hAnsi="Times New Roman"/>
                          <w:sz w:val="14"/>
                        </w:rPr>
                      </w:pPr>
                      <w:r w:rsidRPr="00DF578D">
                        <w:rPr>
                          <w:rFonts w:ascii="Times New Roman" w:hAnsi="Times New Roman"/>
                          <w:sz w:val="14"/>
                          <w:rtl/>
                        </w:rPr>
                        <w:t>(a)</w:t>
                      </w:r>
                    </w:p>
                  </w:txbxContent>
                </v:textbox>
              </v:shape>
            </w:pict>
          </mc:Fallback>
        </mc:AlternateContent>
      </w:r>
      <w:r w:rsidR="00EF0E27" w:rsidRPr="007049C4">
        <w:rPr>
          <w:rFonts w:asciiTheme="majorBidi" w:eastAsiaTheme="minorHAnsi" w:hAnsiTheme="majorBidi" w:cstheme="majorBidi"/>
          <w:caps/>
          <w:noProof/>
          <w:sz w:val="20"/>
          <w:szCs w:val="20"/>
          <w:lang w:bidi="ar-SA"/>
        </w:rPr>
        <w:drawing>
          <wp:inline distT="0" distB="0" distL="0" distR="0" wp14:anchorId="66A37DE9" wp14:editId="73BC67D0">
            <wp:extent cx="832104" cy="722376"/>
            <wp:effectExtent l="0" t="0" r="6350" b="1905"/>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10;&#10;Description automatically generated"/>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32104" cy="722376"/>
                    </a:xfrm>
                    <a:prstGeom prst="rect">
                      <a:avLst/>
                    </a:prstGeom>
                  </pic:spPr>
                </pic:pic>
              </a:graphicData>
            </a:graphic>
          </wp:inline>
        </w:drawing>
      </w:r>
      <w:r w:rsidR="00EF0E27" w:rsidRPr="007049C4">
        <w:rPr>
          <w:rFonts w:ascii="SimSun" w:eastAsia="SimSun" w:hAnsi="SimSun" w:cs="SimSun"/>
          <w:noProof/>
          <w:sz w:val="24"/>
          <w:szCs w:val="24"/>
          <w:lang w:bidi="ar-SA"/>
        </w:rPr>
        <w:drawing>
          <wp:inline distT="0" distB="0" distL="114300" distR="114300" wp14:anchorId="3D003930" wp14:editId="22E1668A">
            <wp:extent cx="1572768" cy="713232"/>
            <wp:effectExtent l="0" t="0" r="8890" b="0"/>
            <wp:docPr id="4"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5"/>
                    <a:srcRect t="15964" r="507"/>
                    <a:stretch>
                      <a:fillRect/>
                    </a:stretch>
                  </pic:blipFill>
                  <pic:spPr>
                    <a:xfrm>
                      <a:off x="0" y="0"/>
                      <a:ext cx="1572768" cy="713232"/>
                    </a:xfrm>
                    <a:prstGeom prst="rect">
                      <a:avLst/>
                    </a:prstGeom>
                    <a:noFill/>
                    <a:ln w="9525">
                      <a:noFill/>
                    </a:ln>
                  </pic:spPr>
                </pic:pic>
              </a:graphicData>
            </a:graphic>
          </wp:inline>
        </w:drawing>
      </w:r>
    </w:p>
    <w:p w14:paraId="529506F4" w14:textId="7812ADAF" w:rsidR="006A55E1" w:rsidRDefault="004C658D" w:rsidP="00575BB1">
      <w:pPr>
        <w:autoSpaceDE w:val="0"/>
        <w:autoSpaceDN w:val="0"/>
        <w:adjustRightInd w:val="0"/>
        <w:spacing w:after="0"/>
        <w:jc w:val="center"/>
        <w:rPr>
          <w:rFonts w:asciiTheme="majorBidi" w:eastAsiaTheme="minorHAnsi" w:hAnsiTheme="majorBidi" w:cstheme="majorBidi"/>
          <w:caps/>
          <w:sz w:val="24"/>
          <w:szCs w:val="24"/>
          <w:lang w:bidi="ar-SA"/>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73600" behindDoc="0" locked="0" layoutInCell="1" allowOverlap="1" wp14:anchorId="40D154B3" wp14:editId="071871E8">
                <wp:simplePos x="0" y="0"/>
                <wp:positionH relativeFrom="column">
                  <wp:posOffset>1290320</wp:posOffset>
                </wp:positionH>
                <wp:positionV relativeFrom="paragraph">
                  <wp:posOffset>679450</wp:posOffset>
                </wp:positionV>
                <wp:extent cx="355600" cy="2984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154B3" id="_x0000_t202" coordsize="21600,21600" o:spt="202" path="m,l,21600r21600,l21600,xe">
                <v:stroke joinstyle="miter"/>
                <v:path gradientshapeok="t" o:connecttype="rect"/>
              </v:shapetype>
              <v:shape id="Text Box 10" o:spid="_x0000_s1027" type="#_x0000_t202" style="position:absolute;left:0;text-align:left;margin-left:101.6pt;margin-top:53.5pt;width:28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" fillcolor="window" strokecolor="window" strokeweight=".5pt">
                <v:textbox>
                  <w:txbxContent>
                    <w:p w14:paraId="15511EA1" w14:textId="77777777" w:rsidR="004C658D" w:rsidRPr="004851BA" w:rsidRDefault="004C658D" w:rsidP="004C658D">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v:textbox>
              </v:shape>
            </w:pict>
          </mc:Fallback>
        </mc:AlternateContent>
      </w:r>
      <w:r w:rsidRPr="007049C4">
        <w:rPr>
          <w:rFonts w:ascii="SimSun" w:eastAsia="SimSun" w:hAnsi="SimSun" w:cs="SimSun"/>
          <w:noProof/>
          <w:sz w:val="24"/>
          <w:szCs w:val="24"/>
          <w:lang w:bidi="ar-SA"/>
        </w:rPr>
        <w:drawing>
          <wp:inline distT="0" distB="0" distL="114300" distR="114300" wp14:anchorId="6FE052CB" wp14:editId="3F256D5A">
            <wp:extent cx="2359152" cy="795528"/>
            <wp:effectExtent l="0" t="0" r="3175" b="5080"/>
            <wp:docPr id="8"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6"/>
                    <a:stretch>
                      <a:fillRect/>
                    </a:stretch>
                  </pic:blipFill>
                  <pic:spPr>
                    <a:xfrm>
                      <a:off x="0" y="0"/>
                      <a:ext cx="2359152" cy="795528"/>
                    </a:xfrm>
                    <a:prstGeom prst="rect">
                      <a:avLst/>
                    </a:prstGeom>
                    <a:noFill/>
                    <a:ln w="9525">
                      <a:noFill/>
                    </a:ln>
                  </pic:spPr>
                </pic:pic>
              </a:graphicData>
            </a:graphic>
          </wp:inline>
        </w:drawing>
      </w:r>
    </w:p>
    <w:p w14:paraId="4D36D2BC" w14:textId="77777777" w:rsidR="004C658D" w:rsidRDefault="004C658D" w:rsidP="00EF6C62">
      <w:pPr>
        <w:autoSpaceDE w:val="0"/>
        <w:autoSpaceDN w:val="0"/>
        <w:adjustRightInd w:val="0"/>
        <w:spacing w:after="0"/>
        <w:jc w:val="both"/>
        <w:rPr>
          <w:rFonts w:asciiTheme="majorBidi" w:eastAsiaTheme="minorHAnsi" w:hAnsiTheme="majorBidi" w:cstheme="majorBidi"/>
          <w:caps/>
          <w:sz w:val="24"/>
          <w:szCs w:val="24"/>
          <w:lang w:bidi="ar-SA"/>
        </w:rPr>
      </w:pPr>
    </w:p>
    <w:p w14:paraId="006561AD" w14:textId="3F551373" w:rsidR="004C658D" w:rsidRPr="00835AA3" w:rsidRDefault="004C658D" w:rsidP="00835AA3">
      <w:pPr>
        <w:autoSpaceDE w:val="0"/>
        <w:autoSpaceDN w:val="0"/>
        <w:adjustRightInd w:val="0"/>
        <w:spacing w:after="0"/>
        <w:ind w:left="810" w:hanging="810"/>
        <w:jc w:val="both"/>
        <w:rPr>
          <w:rFonts w:asciiTheme="majorBidi" w:eastAsiaTheme="minorHAnsi" w:hAnsiTheme="majorBidi" w:cstheme="majorBidi"/>
          <w:sz w:val="20"/>
          <w:szCs w:val="20"/>
          <w:lang w:bidi="ar-SA"/>
        </w:rPr>
        <w:sectPr w:rsidR="004C658D" w:rsidRPr="00835AA3" w:rsidSect="00434C58">
          <w:type w:val="continuous"/>
          <w:pgSz w:w="12240" w:h="15840" w:code="1"/>
          <w:pgMar w:top="1800" w:right="1469" w:bottom="1699" w:left="1440" w:header="706" w:footer="706" w:gutter="0"/>
          <w:pgNumType w:start="1"/>
          <w:cols w:num="2" w:space="403"/>
          <w:docGrid w:linePitch="360"/>
        </w:sectPr>
      </w:pPr>
      <w:r w:rsidRPr="007049C4">
        <w:rPr>
          <w:rFonts w:asciiTheme="majorBidi" w:eastAsiaTheme="minorHAnsi" w:hAnsiTheme="majorBidi" w:cstheme="majorBidi"/>
          <w:sz w:val="20"/>
          <w:szCs w:val="20"/>
          <w:lang w:bidi="ar-SA"/>
        </w:rPr>
        <w:t xml:space="preserve">Figure 1. (a) </w:t>
      </w:r>
      <w:r w:rsidR="001E56A3">
        <w:rPr>
          <w:rFonts w:asciiTheme="majorBidi" w:eastAsiaTheme="minorHAnsi" w:hAnsiTheme="majorBidi" w:cstheme="majorBidi"/>
          <w:sz w:val="20"/>
          <w:szCs w:val="20"/>
          <w:lang w:bidi="ar-SA"/>
        </w:rPr>
        <w:t>C</w:t>
      </w:r>
      <w:r w:rsidRPr="007049C4">
        <w:rPr>
          <w:rFonts w:asciiTheme="majorBidi" w:eastAsiaTheme="minorHAnsi" w:hAnsiTheme="majorBidi" w:cstheme="majorBidi"/>
          <w:sz w:val="20"/>
          <w:szCs w:val="20"/>
          <w:lang w:bidi="ar-SA"/>
        </w:rPr>
        <w:t>hemical structure of hydroxylamine</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and</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hydrazine, (b) ninhydrin</w:t>
      </w:r>
    </w:p>
    <w:p w14:paraId="2D9F91FF" w14:textId="77777777" w:rsidR="00434C58" w:rsidRDefault="00434C58" w:rsidP="00835AA3">
      <w:pPr>
        <w:autoSpaceDE w:val="0"/>
        <w:autoSpaceDN w:val="0"/>
        <w:adjustRightInd w:val="0"/>
        <w:spacing w:after="0"/>
        <w:rPr>
          <w:rFonts w:asciiTheme="majorBidi" w:eastAsiaTheme="minorHAnsi" w:hAnsiTheme="majorBidi" w:cstheme="majorBidi"/>
          <w:b/>
          <w:bCs/>
          <w:caps/>
          <w:sz w:val="20"/>
          <w:szCs w:val="20"/>
          <w:lang w:bidi="ar-SA"/>
        </w:rPr>
        <w:sectPr w:rsidR="00434C58" w:rsidSect="00A624E2">
          <w:footerReference w:type="default" r:id="rId17"/>
          <w:type w:val="oddPage"/>
          <w:pgSz w:w="12240" w:h="15840" w:code="1"/>
          <w:pgMar w:top="1800" w:right="1469" w:bottom="1699" w:left="1440" w:header="706" w:footer="706" w:gutter="0"/>
          <w:pgNumType w:start="1"/>
          <w:cols w:space="403"/>
          <w:docGrid w:linePitch="360"/>
        </w:sectPr>
      </w:pPr>
    </w:p>
    <w:p w14:paraId="38FC4250" w14:textId="63C39376" w:rsidR="007049C4" w:rsidRPr="007049C4" w:rsidRDefault="007049C4" w:rsidP="00835AA3">
      <w:pPr>
        <w:autoSpaceDE w:val="0"/>
        <w:autoSpaceDN w:val="0"/>
        <w:adjustRightInd w:val="0"/>
        <w:spacing w:after="0"/>
        <w:jc w:val="center"/>
        <w:rPr>
          <w:rFonts w:asciiTheme="majorBidi" w:eastAsiaTheme="minorHAnsi" w:hAnsiTheme="majorBidi" w:cstheme="majorBidi"/>
          <w:b/>
          <w:bCs/>
          <w:caps/>
          <w:sz w:val="20"/>
          <w:szCs w:val="20"/>
          <w:lang w:bidi="ar-SA"/>
        </w:rPr>
      </w:pPr>
      <w:r w:rsidRPr="007049C4">
        <w:rPr>
          <w:rFonts w:asciiTheme="majorBidi" w:eastAsiaTheme="minorHAnsi" w:hAnsiTheme="majorBidi" w:cstheme="majorBidi"/>
          <w:b/>
          <w:bCs/>
          <w:caps/>
          <w:sz w:val="20"/>
          <w:szCs w:val="20"/>
          <w:lang w:bidi="ar-SA"/>
        </w:rPr>
        <w:t>M</w:t>
      </w:r>
      <w:r w:rsidRPr="007049C4">
        <w:rPr>
          <w:rFonts w:asciiTheme="majorBidi" w:eastAsiaTheme="minorHAnsi" w:hAnsiTheme="majorBidi" w:cstheme="majorBidi"/>
          <w:b/>
          <w:bCs/>
          <w:sz w:val="20"/>
          <w:szCs w:val="20"/>
          <w:lang w:bidi="ar-SA"/>
        </w:rPr>
        <w:t>aterials</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and</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Methods</w:t>
      </w:r>
    </w:p>
    <w:p w14:paraId="4088DB18"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 xml:space="preserve">Reagents and solutions  </w:t>
      </w:r>
    </w:p>
    <w:p w14:paraId="5D49EE00"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Theme="minorHAnsi" w:hAnsi="Times New Roman"/>
          <w:sz w:val="20"/>
          <w:szCs w:val="20"/>
          <w:lang w:bidi="ar-EG"/>
        </w:rPr>
        <w:t>All the chemicals and solvents utilized were of analytical grade and were used without further purification.</w:t>
      </w:r>
      <w:r w:rsidRPr="007049C4">
        <w:rPr>
          <w:rFonts w:ascii="Times New Roman" w:eastAsia="Calibri" w:hAnsi="Times New Roman"/>
          <w:sz w:val="20"/>
          <w:szCs w:val="20"/>
          <w:lang w:bidi="ar-EG"/>
        </w:rPr>
        <w:t xml:space="preserve"> The materials used were of</w:t>
      </w:r>
      <w:r w:rsidRPr="007049C4">
        <w:rPr>
          <w:rFonts w:asciiTheme="minorHAnsi" w:eastAsiaTheme="minorHAnsi" w:hAnsiTheme="minorHAnsi" w:cstheme="minorBidi"/>
          <w:lang w:bidi="ar-SA"/>
        </w:rPr>
        <w:t xml:space="preserve"> </w:t>
      </w:r>
      <w:r w:rsidRPr="007049C4">
        <w:rPr>
          <w:rFonts w:ascii="Times New Roman" w:eastAsia="Calibri" w:hAnsi="Times New Roman"/>
          <w:sz w:val="20"/>
          <w:szCs w:val="20"/>
          <w:lang w:bidi="ar-EG"/>
        </w:rPr>
        <w:t xml:space="preserve">the highest quality. Ninhydrin </w:t>
      </w:r>
      <w:r w:rsidRPr="007049C4">
        <w:rPr>
          <w:rFonts w:ascii="Times New Roman" w:eastAsiaTheme="minorHAnsi" w:hAnsi="Times New Roman"/>
          <w:sz w:val="20"/>
          <w:szCs w:val="20"/>
          <w:lang w:bidi="ar-EG"/>
        </w:rPr>
        <w:t>(purity 99.00%) was obtained from BDH Company. Hydroxylamine (purity 99.00%) and hydrazine sulfate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EG"/>
        </w:rPr>
        <w:t>(purity 99.00%) were obtained from Sigma-Aldrich</w:t>
      </w:r>
      <w:r w:rsidRPr="007049C4">
        <w:rPr>
          <w:rFonts w:ascii="Times New Roman" w:eastAsia="Calibri" w:hAnsi="Times New Roman"/>
          <w:sz w:val="20"/>
          <w:szCs w:val="20"/>
          <w:lang w:bidi="ar-EG"/>
        </w:rPr>
        <w:t>. Ethanol (purity 99.99%) was obtained from</w:t>
      </w:r>
      <w:r w:rsidRPr="007049C4">
        <w:rPr>
          <w:rFonts w:ascii="Times New Roman" w:eastAsiaTheme="minorHAnsi" w:hAnsi="Times New Roman"/>
          <w:sz w:val="20"/>
          <w:szCs w:val="20"/>
          <w:lang w:bidi="ar-EG"/>
        </w:rPr>
        <w:t xml:space="preserve"> Elnaser Company, Egypt.</w:t>
      </w:r>
      <w:r w:rsidRPr="007049C4">
        <w:rPr>
          <w:rFonts w:ascii="Times New Roman" w:eastAsiaTheme="minorHAnsi" w:hAnsi="Times New Roman"/>
          <w:sz w:val="24"/>
          <w:szCs w:val="24"/>
          <w:lang w:bidi="ar-EG"/>
        </w:rPr>
        <w:t xml:space="preserve"> </w:t>
      </w:r>
      <w:r w:rsidRPr="007049C4">
        <w:rPr>
          <w:rFonts w:ascii="Times New Roman" w:eastAsia="Calibri" w:hAnsi="Times New Roman"/>
          <w:sz w:val="20"/>
          <w:szCs w:val="20"/>
          <w:lang w:bidi="ar-EG"/>
        </w:rPr>
        <w:t>Ninhydrin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0.2</w:t>
      </w:r>
      <w:r w:rsidRPr="007049C4">
        <w:rPr>
          <w:rFonts w:ascii="Times New Roman" w:eastAsia="Calibri" w:hAnsi="Times New Roman"/>
          <w:sz w:val="20"/>
          <w:szCs w:val="20"/>
          <w:lang w:val="en-GB" w:bidi="ar-EG"/>
        </w:rPr>
        <w:t>0</w:t>
      </w:r>
      <w:r w:rsidRPr="007049C4">
        <w:rPr>
          <w:rFonts w:ascii="Times New Roman" w:eastAsia="Calibri" w:hAnsi="Times New Roman"/>
          <w:sz w:val="20"/>
          <w:szCs w:val="20"/>
          <w:lang w:bidi="ar-EG"/>
        </w:rPr>
        <w:t xml:space="preserve"> g of ninhydrin in 100 mL ethanol 96%. Hydroxylamine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0.033 g hydroxylamine in</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appropriate quantities of distilled water, followed by dilution to 100 mL in a measuring flask. A hydrazine sulfate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solution was prepared by adding </w:t>
      </w:r>
      <w:r w:rsidRPr="007049C4">
        <w:rPr>
          <w:rFonts w:asciiTheme="majorBidi" w:eastAsia="Calibri" w:hAnsiTheme="majorBidi" w:cstheme="majorBidi"/>
          <w:sz w:val="20"/>
          <w:szCs w:val="20"/>
          <w:lang w:bidi="ar-EG"/>
        </w:rPr>
        <w:t xml:space="preserve">0.13 g in a 100 mL measuring flask and diluting up to the mark with distilled water. </w:t>
      </w:r>
    </w:p>
    <w:p w14:paraId="783C5E5F" w14:textId="77777777" w:rsidR="007049C4" w:rsidRPr="007049C4" w:rsidRDefault="007049C4" w:rsidP="00EF6C62">
      <w:pPr>
        <w:spacing w:after="0"/>
        <w:jc w:val="both"/>
        <w:rPr>
          <w:rFonts w:ascii="Times New Roman" w:eastAsia="Calibri" w:hAnsi="Times New Roman"/>
          <w:b/>
          <w:bCs/>
          <w:sz w:val="20"/>
          <w:szCs w:val="20"/>
          <w:lang w:bidi="ar-EG"/>
        </w:rPr>
      </w:pPr>
    </w:p>
    <w:p w14:paraId="3EFD63B0"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b/>
          <w:bCs/>
          <w:sz w:val="20"/>
          <w:szCs w:val="20"/>
          <w:lang w:bidi="ar-EG"/>
        </w:rPr>
        <w:t xml:space="preserve">Instrumentation          </w:t>
      </w:r>
    </w:p>
    <w:p w14:paraId="19E63679" w14:textId="58487FB1" w:rsid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using matched quartz cells with a path length of 10 mm and a width of 2 mm.</w:t>
      </w:r>
      <w:r w:rsidRPr="007049C4">
        <w:rPr>
          <w:rFonts w:ascii="Times New Roman" w:eastAsia="Calibri" w:hAnsi="Times New Roman"/>
          <w:sz w:val="20"/>
          <w:szCs w:val="20"/>
          <w:lang w:bidi="ar-EG"/>
        </w:rPr>
        <w:t xml:space="preserve"> </w:t>
      </w:r>
      <w:r w:rsidRPr="007049C4">
        <w:rPr>
          <w:rFonts w:asciiTheme="majorBidi" w:eastAsia="Calibri" w:hAnsiTheme="majorBidi" w:cstheme="majorBidi"/>
          <w:sz w:val="20"/>
          <w:szCs w:val="20"/>
          <w:lang w:bidi="ar-EG"/>
        </w:rPr>
        <w:t>An Adwa pH meter, model AD 1030, from Romania was used to determine the pH change</w:t>
      </w:r>
      <w:r w:rsidRPr="007049C4">
        <w:rPr>
          <w:rFonts w:ascii="Times New Roman" w:eastAsia="Calibri" w:hAnsi="Times New Roman"/>
          <w:sz w:val="20"/>
          <w:szCs w:val="20"/>
          <w:lang w:bidi="ar-EG"/>
        </w:rPr>
        <w:t>.</w:t>
      </w:r>
    </w:p>
    <w:p w14:paraId="7057944C" w14:textId="77777777" w:rsidR="002F519F" w:rsidRPr="007049C4" w:rsidRDefault="002F519F" w:rsidP="00EF6C62">
      <w:pPr>
        <w:spacing w:after="0"/>
        <w:jc w:val="both"/>
        <w:rPr>
          <w:rFonts w:ascii="Times New Roman" w:eastAsia="Calibri" w:hAnsi="Times New Roman"/>
          <w:b/>
          <w:bCs/>
          <w:sz w:val="20"/>
          <w:szCs w:val="20"/>
          <w:lang w:bidi="ar-EG"/>
        </w:rPr>
      </w:pPr>
    </w:p>
    <w:p w14:paraId="21F433D0"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Buffers</w:t>
      </w:r>
    </w:p>
    <w:p w14:paraId="307476E6"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Different types of buffers were prepared according to standard methods, including acetate buffer (pH 3.5-6) universal buffer (pH 1.81-11.98) [26], borate buffer (pH 7.6-10) [27], citrate buffer (pH 3-6), phosphate buffer (pH 7-11) and acetate buffer (pH 3.5-6) [28].</w:t>
      </w:r>
    </w:p>
    <w:p w14:paraId="307B8792" w14:textId="70F4D106"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 </w:t>
      </w:r>
    </w:p>
    <w:p w14:paraId="0E0CACA1"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Surfactant solutions</w:t>
      </w:r>
    </w:p>
    <w:p w14:paraId="174765FF"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Different surfactants such as</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 xml:space="preserve">anionic </w:t>
      </w:r>
      <w:r w:rsidRPr="007049C4">
        <w:rPr>
          <w:rFonts w:ascii="Times New Roman" w:eastAsia="Calibri" w:hAnsi="Times New Roman"/>
          <w:sz w:val="20"/>
          <w:szCs w:val="20"/>
          <w:lang w:bidi="ar-EG"/>
        </w:rPr>
        <w:t xml:space="preserve">sodium laurate sulfate (SLS),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EG"/>
        </w:rPr>
        <w:t xml:space="preserve"> Triton-X 100, and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EG"/>
        </w:rPr>
        <w:t>cetyl trimethyl ammonium bromide (CTAB) were prepared at a concentration of 1 × 10</w:t>
      </w:r>
      <w:r w:rsidRPr="007049C4">
        <w:rPr>
          <w:rFonts w:ascii="Times New Roman" w:eastAsia="Calibri" w:hAnsi="Times New Roman"/>
          <w:sz w:val="20"/>
          <w:szCs w:val="20"/>
          <w:vertAlign w:val="superscript"/>
          <w:lang w:bidi="ar-EG"/>
        </w:rPr>
        <w:t xml:space="preserve">−2 </w:t>
      </w:r>
      <w:r w:rsidRPr="007049C4">
        <w:rPr>
          <w:rFonts w:ascii="Times New Roman" w:eastAsia="Calibri" w:hAnsi="Times New Roman"/>
          <w:sz w:val="20"/>
          <w:szCs w:val="20"/>
          <w:lang w:bidi="ar-EG"/>
        </w:rPr>
        <w:t>M by dissolving the appropriate amounts in 100 mL of deionized water and used without further purification.</w:t>
      </w:r>
    </w:p>
    <w:p w14:paraId="2920A262" w14:textId="2A1A7BAB" w:rsidR="007049C4" w:rsidRDefault="007049C4" w:rsidP="00EF6C62">
      <w:pPr>
        <w:spacing w:after="0"/>
        <w:jc w:val="both"/>
        <w:rPr>
          <w:rFonts w:ascii="Times New Roman" w:eastAsia="Calibri" w:hAnsi="Times New Roman"/>
          <w:b/>
          <w:bCs/>
          <w:sz w:val="20"/>
          <w:szCs w:val="20"/>
          <w:lang w:bidi="ar-EG"/>
        </w:rPr>
      </w:pPr>
    </w:p>
    <w:p w14:paraId="55071BC6" w14:textId="77777777" w:rsidR="00835AA3" w:rsidRPr="007049C4" w:rsidRDefault="00835AA3" w:rsidP="00EF6C62">
      <w:pPr>
        <w:spacing w:after="0"/>
        <w:jc w:val="both"/>
        <w:rPr>
          <w:rFonts w:ascii="Times New Roman" w:eastAsia="Calibri" w:hAnsi="Times New Roman"/>
          <w:b/>
          <w:bCs/>
          <w:sz w:val="20"/>
          <w:szCs w:val="20"/>
          <w:lang w:bidi="ar-EG"/>
        </w:rPr>
      </w:pPr>
    </w:p>
    <w:p w14:paraId="64024CA9"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 xml:space="preserve">General procedure </w:t>
      </w:r>
    </w:p>
    <w:p w14:paraId="4743DF0A" w14:textId="6AE11022"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In a 10 mL measuring flask, 2.00 mL of hydroxylamine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or 1.00 mL hydrazine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 85 °C for hydrazine, and the absorbance was then measured by scanning the wavelength from 200 to 700 nm against a blank reagent containing 2.00 mL of both ninhydrin and phosphate buffer and 6.00 mL of distilled water.</w:t>
      </w:r>
    </w:p>
    <w:p w14:paraId="4033CC5A" w14:textId="77777777" w:rsidR="002F519F" w:rsidRPr="007049C4" w:rsidRDefault="002F519F" w:rsidP="00EF6C62">
      <w:pPr>
        <w:spacing w:after="0"/>
        <w:jc w:val="both"/>
        <w:rPr>
          <w:rFonts w:asciiTheme="majorBidi" w:eastAsia="Calibri" w:hAnsiTheme="majorBidi" w:cstheme="majorBidi"/>
          <w:sz w:val="20"/>
          <w:szCs w:val="20"/>
          <w:lang w:bidi="ar-EG"/>
        </w:rPr>
      </w:pPr>
    </w:p>
    <w:p w14:paraId="7F6D372A" w14:textId="56E60CBA"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Beer</w:t>
      </w:r>
      <w:r w:rsidR="006A55E1">
        <w:rPr>
          <w:rFonts w:ascii="Times New Roman" w:eastAsia="Calibri" w:hAnsi="Times New Roman"/>
          <w:b/>
          <w:bCs/>
          <w:sz w:val="20"/>
          <w:szCs w:val="20"/>
          <w:vertAlign w:val="superscript"/>
          <w:lang w:bidi="ar-EG"/>
        </w:rPr>
        <w:t>’</w:t>
      </w:r>
      <w:r w:rsidRPr="007049C4">
        <w:rPr>
          <w:rFonts w:ascii="Times New Roman" w:eastAsia="Calibri" w:hAnsi="Times New Roman"/>
          <w:b/>
          <w:bCs/>
          <w:sz w:val="20"/>
          <w:szCs w:val="20"/>
          <w:lang w:bidi="ar-EG"/>
        </w:rPr>
        <w:t>s law</w:t>
      </w:r>
    </w:p>
    <w:p w14:paraId="1BEA34C8" w14:textId="77777777" w:rsidR="007049C4" w:rsidRPr="007049C4" w:rsidRDefault="007049C4" w:rsidP="00EF6C62">
      <w:pPr>
        <w:autoSpaceDE w:val="0"/>
        <w:autoSpaceDN w:val="0"/>
        <w:adjustRightInd w:val="0"/>
        <w:spacing w:after="0"/>
        <w:jc w:val="both"/>
        <w:rPr>
          <w:rFonts w:asciiTheme="majorBidi" w:eastAsia="Calibri" w:hAnsiTheme="majorBidi" w:cstheme="majorBidi"/>
          <w:b/>
          <w:bCs/>
          <w:sz w:val="20"/>
          <w:szCs w:val="20"/>
          <w:lang w:bidi="ar-EG"/>
        </w:rPr>
      </w:pPr>
      <w:r w:rsidRPr="007049C4">
        <w:rPr>
          <w:rFonts w:asciiTheme="majorBidi" w:eastAsiaTheme="minorHAnsi" w:hAnsiTheme="majorBidi" w:cstheme="majorBidi"/>
          <w:sz w:val="20"/>
          <w:szCs w:val="20"/>
          <w:lang w:bidi="ar-EG"/>
        </w:rPr>
        <w:t>Aliquots of</w:t>
      </w:r>
      <w:r w:rsidRPr="007049C4">
        <w:rPr>
          <w:rFonts w:asciiTheme="majorBidi" w:eastAsia="Calibri" w:hAnsiTheme="majorBidi" w:cstheme="majorBidi"/>
          <w:sz w:val="20"/>
          <w:szCs w:val="20"/>
          <w:lang w:bidi="ar-EG"/>
        </w:rPr>
        <w:t xml:space="preserve"> hydroxylamine in a concentration range of 0.033-3.3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and hydrazine in a concentration range of 0.0130-3.25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hydrazine were </w:t>
      </w:r>
      <w:r w:rsidRPr="007049C4">
        <w:rPr>
          <w:rFonts w:asciiTheme="majorBidi" w:eastAsiaTheme="minorHAnsi" w:hAnsiTheme="majorBidi" w:cstheme="majorBidi"/>
          <w:sz w:val="20"/>
          <w:szCs w:val="20"/>
          <w:lang w:bidi="ar-SA"/>
        </w:rPr>
        <w:t>transferred into a series of 10 mL measuring flasks</w:t>
      </w:r>
      <w:r w:rsidRPr="007049C4">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w:t>
      </w:r>
      <w:r w:rsidRPr="007049C4">
        <w:rPr>
          <w:rFonts w:asciiTheme="majorBidi" w:eastAsia="Calibri" w:hAnsiTheme="majorBidi" w:cstheme="majorBidi"/>
          <w:b/>
          <w:bCs/>
          <w:sz w:val="20"/>
          <w:szCs w:val="20"/>
          <w:lang w:bidi="ar-EG"/>
        </w:rPr>
        <w:t xml:space="preserve"> </w:t>
      </w:r>
    </w:p>
    <w:p w14:paraId="02F78D24" w14:textId="77777777" w:rsidR="007049C4" w:rsidRPr="007049C4" w:rsidRDefault="007049C4" w:rsidP="00EF6C62">
      <w:pPr>
        <w:spacing w:after="0"/>
        <w:jc w:val="both"/>
        <w:rPr>
          <w:rFonts w:ascii="Times New Roman" w:eastAsia="Calibri" w:hAnsi="Times New Roman"/>
          <w:b/>
          <w:bCs/>
          <w:sz w:val="20"/>
          <w:szCs w:val="20"/>
          <w:lang w:bidi="ar-EG"/>
        </w:rPr>
      </w:pPr>
    </w:p>
    <w:p w14:paraId="6DEE3F32"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 Spectrophotometric determination of hydroxylamine and hydrazine in tap water</w:t>
      </w:r>
    </w:p>
    <w:p w14:paraId="2DB72B28" w14:textId="63C8D5A4"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Tap water (250 mL) was heated gently until the volume was reduced to 25 mL. In two 10 mL </w:t>
      </w:r>
      <w:r w:rsidRPr="007049C4">
        <w:rPr>
          <w:rFonts w:asciiTheme="majorBidi" w:eastAsiaTheme="minorHAnsi" w:hAnsiTheme="majorBidi" w:cstheme="majorBidi"/>
          <w:sz w:val="20"/>
          <w:szCs w:val="20"/>
          <w:lang w:bidi="ar-SA"/>
        </w:rPr>
        <w:t xml:space="preserve">volumetric </w:t>
      </w:r>
      <w:r w:rsidRPr="007049C4">
        <w:rPr>
          <w:rFonts w:asciiTheme="majorBidi" w:eastAsia="Calibri" w:hAnsiTheme="majorBidi" w:cstheme="majorBidi"/>
          <w:sz w:val="20"/>
          <w:szCs w:val="20"/>
          <w:lang w:bidi="ar-EG"/>
        </w:rPr>
        <w:t>flasks, 2.00 mL of concentrated tap water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2AB8F262" w14:textId="241429BE" w:rsidR="007B17EE" w:rsidRDefault="007B17EE" w:rsidP="00835AA3">
      <w:pPr>
        <w:spacing w:after="0"/>
        <w:jc w:val="both"/>
        <w:rPr>
          <w:rFonts w:asciiTheme="majorBidi" w:eastAsia="Calibri" w:hAnsiTheme="majorBidi" w:cstheme="majorBidi"/>
          <w:sz w:val="20"/>
          <w:szCs w:val="20"/>
          <w:lang w:bidi="ar-EG"/>
        </w:rPr>
      </w:pPr>
    </w:p>
    <w:p w14:paraId="34921E9D" w14:textId="64AD368A" w:rsidR="00835AA3" w:rsidRDefault="00835AA3" w:rsidP="00835AA3">
      <w:pPr>
        <w:spacing w:after="0"/>
        <w:jc w:val="both"/>
        <w:rPr>
          <w:rFonts w:asciiTheme="majorBidi" w:eastAsia="Calibri" w:hAnsiTheme="majorBidi" w:cstheme="majorBidi"/>
          <w:sz w:val="20"/>
          <w:szCs w:val="20"/>
          <w:lang w:bidi="ar-EG"/>
        </w:rPr>
      </w:pPr>
    </w:p>
    <w:p w14:paraId="64122D3D" w14:textId="285E6696" w:rsidR="00835AA3" w:rsidRDefault="00835AA3" w:rsidP="00835AA3">
      <w:pPr>
        <w:spacing w:after="0"/>
        <w:jc w:val="both"/>
        <w:rPr>
          <w:rFonts w:asciiTheme="majorBidi" w:eastAsia="Calibri" w:hAnsiTheme="majorBidi" w:cstheme="majorBidi"/>
          <w:sz w:val="20"/>
          <w:szCs w:val="20"/>
          <w:lang w:bidi="ar-EG"/>
        </w:rPr>
      </w:pPr>
    </w:p>
    <w:p w14:paraId="489251C6" w14:textId="3057E522" w:rsidR="00835AA3" w:rsidRDefault="00835AA3" w:rsidP="00835AA3">
      <w:pPr>
        <w:spacing w:after="0"/>
        <w:jc w:val="both"/>
        <w:rPr>
          <w:rFonts w:asciiTheme="majorBidi" w:eastAsia="Calibri" w:hAnsiTheme="majorBidi" w:cstheme="majorBidi"/>
          <w:sz w:val="20"/>
          <w:szCs w:val="20"/>
          <w:lang w:bidi="ar-EG"/>
        </w:rPr>
      </w:pPr>
    </w:p>
    <w:p w14:paraId="36FE18C7" w14:textId="4D095273" w:rsidR="00835AA3" w:rsidRDefault="00835AA3" w:rsidP="00835AA3">
      <w:pPr>
        <w:spacing w:after="0"/>
        <w:jc w:val="both"/>
        <w:rPr>
          <w:rFonts w:asciiTheme="majorBidi" w:eastAsia="Calibri" w:hAnsiTheme="majorBidi" w:cstheme="majorBidi"/>
          <w:sz w:val="20"/>
          <w:szCs w:val="20"/>
          <w:lang w:bidi="ar-EG"/>
        </w:rPr>
      </w:pPr>
    </w:p>
    <w:p w14:paraId="79ACDC8B" w14:textId="77777777" w:rsidR="00835AA3" w:rsidRPr="007049C4" w:rsidRDefault="00835AA3" w:rsidP="00835AA3">
      <w:pPr>
        <w:spacing w:after="0"/>
        <w:jc w:val="both"/>
        <w:rPr>
          <w:rFonts w:asciiTheme="majorBidi" w:eastAsia="Calibri" w:hAnsiTheme="majorBidi" w:cstheme="majorBidi"/>
          <w:sz w:val="20"/>
          <w:szCs w:val="20"/>
          <w:lang w:bidi="ar-EG"/>
        </w:rPr>
      </w:pPr>
    </w:p>
    <w:p w14:paraId="66FF79FE"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Calibri" w:hAnsi="Times New Roman"/>
          <w:b/>
          <w:bCs/>
          <w:sz w:val="20"/>
          <w:szCs w:val="20"/>
          <w:lang w:bidi="ar-EG"/>
        </w:rPr>
        <w:lastRenderedPageBreak/>
        <w:t>Spectrophotometric determination of hydroxylamine in urine</w:t>
      </w:r>
    </w:p>
    <w:p w14:paraId="58996AC8" w14:textId="1431CBAB" w:rsidR="00835AA3" w:rsidRPr="00835AA3"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A urine sample was obtained from </w:t>
      </w:r>
      <w:r w:rsidRPr="007049C4">
        <w:rPr>
          <w:rFonts w:asciiTheme="majorBidi" w:eastAsia="Calibri" w:hAnsiTheme="majorBidi" w:cstheme="majorBidi"/>
          <w:sz w:val="20"/>
          <w:szCs w:val="20"/>
          <w:lang w:val="en-GB" w:bidi="ar-EG"/>
        </w:rPr>
        <w:t>two</w:t>
      </w:r>
      <w:r w:rsidRPr="007049C4">
        <w:rPr>
          <w:rFonts w:asciiTheme="majorBidi" w:eastAsia="Calibri" w:hAnsiTheme="majorBidi" w:cstheme="majorBidi"/>
          <w:sz w:val="20"/>
          <w:szCs w:val="20"/>
          <w:lang w:bidi="ar-EG"/>
        </w:rPr>
        <w:t xml:space="preserve"> patients, i.e., an adult man </w:t>
      </w:r>
      <w:r w:rsidRPr="007049C4">
        <w:rPr>
          <w:rFonts w:asciiTheme="majorBidi" w:eastAsia="Calibri" w:hAnsiTheme="majorBidi" w:cstheme="majorBidi"/>
          <w:sz w:val="20"/>
          <w:szCs w:val="20"/>
          <w:lang w:val="en-GB" w:bidi="ar-EG"/>
        </w:rPr>
        <w:t>(32 years old)</w:t>
      </w:r>
      <w:r w:rsidRPr="007049C4">
        <w:rPr>
          <w:rFonts w:asciiTheme="majorBidi" w:eastAsia="Calibri" w:hAnsiTheme="majorBidi" w:cstheme="majorBidi"/>
          <w:sz w:val="20"/>
          <w:szCs w:val="20"/>
          <w:lang w:bidi="ar-EG"/>
        </w:rPr>
        <w:t xml:space="preserve"> and a woman </w:t>
      </w:r>
      <w:r w:rsidRPr="007049C4">
        <w:rPr>
          <w:rFonts w:asciiTheme="majorBidi" w:eastAsia="Calibri" w:hAnsiTheme="majorBidi" w:cstheme="majorBidi"/>
          <w:sz w:val="20"/>
          <w:szCs w:val="20"/>
          <w:lang w:val="en-GB" w:bidi="ar-EG"/>
        </w:rPr>
        <w:t>(24 years old)</w:t>
      </w:r>
      <w:r w:rsidRPr="007049C4">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(pH 9.14) were placed in a 10 mL measuring flask using </w:t>
      </w:r>
      <w:r w:rsidRPr="007049C4">
        <w:rPr>
          <w:rFonts w:asciiTheme="majorBidi" w:eastAsiaTheme="minorHAnsi" w:hAnsiTheme="majorBidi" w:cstheme="majorBidi"/>
          <w:sz w:val="20"/>
          <w:szCs w:val="20"/>
          <w:lang w:bidi="ar-SA"/>
        </w:rPr>
        <w:t>a microburette</w:t>
      </w:r>
      <w:r w:rsidRPr="007049C4">
        <w:rPr>
          <w:rFonts w:asciiTheme="majorBidi" w:eastAsia="Calibri" w:hAnsiTheme="majorBidi" w:cstheme="majorBidi"/>
          <w:sz w:val="20"/>
          <w:szCs w:val="20"/>
          <w:lang w:bidi="ar-EG"/>
        </w:rPr>
        <w:t>. The measuring flask was heated in a water bath for 10 min at 70 °C, and the absorbance was measured against the blank at 375 nm.</w:t>
      </w:r>
    </w:p>
    <w:p w14:paraId="3E59C044" w14:textId="77777777" w:rsidR="00835AA3" w:rsidRPr="007049C4" w:rsidRDefault="00835AA3" w:rsidP="00EF6C62">
      <w:pPr>
        <w:spacing w:after="0"/>
        <w:jc w:val="both"/>
        <w:rPr>
          <w:rFonts w:ascii="Times New Roman" w:eastAsia="Calibri" w:hAnsi="Times New Roman"/>
          <w:sz w:val="20"/>
          <w:szCs w:val="20"/>
          <w:lang w:bidi="ar-EG"/>
        </w:rPr>
      </w:pPr>
    </w:p>
    <w:p w14:paraId="3928BF8E" w14:textId="77777777" w:rsidR="007049C4" w:rsidRPr="007049C4" w:rsidRDefault="007049C4" w:rsidP="00EF6C62">
      <w:pPr>
        <w:spacing w:after="0"/>
        <w:jc w:val="center"/>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Results and Discussion</w:t>
      </w:r>
    </w:p>
    <w:p w14:paraId="6B496E2B"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Absorption curve</w:t>
      </w:r>
    </w:p>
    <w:p w14:paraId="5DD77FED" w14:textId="77777777" w:rsidR="007B17EE"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sz w:val="20"/>
          <w:szCs w:val="20"/>
          <w:lang w:bidi="ar-EG"/>
        </w:rPr>
        <w:t>Ninhydrin was used as a new spectrophotometric reagent for the determination of hydroxylamine and hydrazine sulfate</w:t>
      </w:r>
      <w:r w:rsidRPr="007049C4">
        <w:rPr>
          <w:rFonts w:asciiTheme="majorBidi" w:eastAsia="Calibri" w:hAnsiTheme="majorBidi" w:cstheme="majorBidi"/>
          <w:sz w:val="20"/>
          <w:szCs w:val="20"/>
          <w:lang w:bidi="ar-EG"/>
        </w:rPr>
        <w:t xml:space="preserve"> on the basis of the reaction of ninhydrin with the amino group of the studied compounds, which produced</w:t>
      </w:r>
      <w:r w:rsidRPr="007049C4">
        <w:rPr>
          <w:rFonts w:ascii="Times New Roman" w:eastAsia="Calibri" w:hAnsi="Times New Roman"/>
          <w:sz w:val="20"/>
          <w:szCs w:val="20"/>
          <w:lang w:bidi="ar-EG"/>
        </w:rPr>
        <w:t xml:space="preserve"> a violet complex with hydroxylamine and a red-brown complex with hydrazine showing maximum absorbance at 375 and 425 nm, respectively, as shown in the absorption curve</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depicted in</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Figure 2</w:t>
      </w:r>
      <w:r w:rsidRPr="007049C4">
        <w:rPr>
          <w:rFonts w:ascii="Times New Roman" w:eastAsia="Calibri" w:hAnsi="Times New Roman"/>
          <w:b/>
          <w:bCs/>
          <w:sz w:val="20"/>
          <w:szCs w:val="20"/>
          <w:lang w:bidi="ar-EG"/>
        </w:rPr>
        <w:t>.</w:t>
      </w:r>
    </w:p>
    <w:p w14:paraId="611BAC2B" w14:textId="77777777" w:rsidR="002241A9" w:rsidRDefault="002241A9" w:rsidP="00EF6C62">
      <w:pPr>
        <w:spacing w:after="0"/>
        <w:jc w:val="both"/>
        <w:rPr>
          <w:rFonts w:ascii="Times New Roman" w:eastAsia="Calibri" w:hAnsi="Times New Roman"/>
          <w:b/>
          <w:bCs/>
          <w:sz w:val="20"/>
          <w:szCs w:val="20"/>
          <w:lang w:bidi="ar-EG"/>
        </w:rPr>
      </w:pPr>
    </w:p>
    <w:p w14:paraId="49CDF7D9" w14:textId="4809ACA2" w:rsidR="00B926BF" w:rsidRDefault="00B926BF" w:rsidP="00EF6C62">
      <w:pPr>
        <w:spacing w:after="0"/>
        <w:jc w:val="both"/>
        <w:rPr>
          <w:rFonts w:ascii="Times New Roman" w:eastAsia="Calibri" w:hAnsi="Times New Roman"/>
          <w:b/>
          <w:bCs/>
          <w:sz w:val="20"/>
          <w:szCs w:val="20"/>
          <w:lang w:bidi="ar-EG"/>
        </w:rPr>
        <w:sectPr w:rsidR="00B926BF" w:rsidSect="003463C9">
          <w:footerReference w:type="even" r:id="rId18"/>
          <w:type w:val="continuous"/>
          <w:pgSz w:w="12240" w:h="15840" w:code="1"/>
          <w:pgMar w:top="1800" w:right="1469" w:bottom="1699" w:left="1440" w:header="706" w:footer="706" w:gutter="0"/>
          <w:pgNumType w:start="1"/>
          <w:cols w:num="2" w:space="403"/>
          <w:docGrid w:linePitch="360"/>
        </w:sectPr>
      </w:pPr>
    </w:p>
    <w:p w14:paraId="3356E30A" w14:textId="11898577" w:rsidR="001A0192" w:rsidRPr="00B926BF" w:rsidRDefault="009C7DCB" w:rsidP="00B926BF">
      <w:pPr>
        <w:spacing w:before="120" w:after="0"/>
        <w:jc w:val="center"/>
        <w:rPr>
          <w:rFonts w:asciiTheme="majorBidi" w:eastAsiaTheme="minorHAnsi" w:hAnsiTheme="majorBidi" w:cstheme="majorBidi"/>
          <w:sz w:val="20"/>
          <w:szCs w:val="20"/>
          <w:lang w:bidi="ar-EG"/>
        </w:rPr>
        <w:sectPr w:rsidR="001A0192" w:rsidRPr="00B926BF" w:rsidSect="00033E93">
          <w:type w:val="continuous"/>
          <w:pgSz w:w="12240" w:h="15840" w:code="1"/>
          <w:pgMar w:top="1800" w:right="1469" w:bottom="1699" w:left="1440" w:header="706" w:footer="706" w:gutter="0"/>
          <w:pgNumType w:start="1"/>
          <w:cols w:space="403"/>
          <w:docGrid w:linePitch="360"/>
        </w:sectPr>
      </w:pPr>
      <w:r>
        <w:rPr>
          <w:noProof/>
        </w:rPr>
        <mc:AlternateContent>
          <mc:Choice Requires="wpg">
            <w:drawing>
              <wp:anchor distT="0" distB="0" distL="114300" distR="114300" simplePos="0" relativeHeight="251664384" behindDoc="0" locked="0" layoutInCell="1" allowOverlap="1" wp14:anchorId="044926D7" wp14:editId="11CB5600">
                <wp:simplePos x="0" y="0"/>
                <wp:positionH relativeFrom="column">
                  <wp:posOffset>0</wp:posOffset>
                </wp:positionH>
                <wp:positionV relativeFrom="paragraph">
                  <wp:posOffset>2540</wp:posOffset>
                </wp:positionV>
                <wp:extent cx="5880100" cy="2349500"/>
                <wp:effectExtent l="0" t="0" r="6350" b="12700"/>
                <wp:wrapTopAndBottom/>
                <wp:docPr id="58" name="Group 8"/>
                <wp:cNvGraphicFramePr/>
                <a:graphic xmlns:a="http://schemas.openxmlformats.org/drawingml/2006/main">
                  <a:graphicData uri="http://schemas.microsoft.com/office/word/2010/wordprocessingGroup">
                    <wpg:wgp>
                      <wpg:cNvGrpSpPr/>
                      <wpg:grpSpPr>
                        <a:xfrm>
                          <a:off x="0" y="0"/>
                          <a:ext cx="5880100" cy="2349500"/>
                          <a:chOff x="0" y="0"/>
                          <a:chExt cx="5180233" cy="2056833"/>
                        </a:xfrm>
                      </wpg:grpSpPr>
                      <wpg:graphicFrame>
                        <wpg:cNvPr id="59" name="Chart 59"/>
                        <wpg:cNvFrPr/>
                        <wpg:xfrm>
                          <a:off x="0" y="1338"/>
                          <a:ext cx="2450465" cy="205549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60" name="Chart 60"/>
                        <wpg:cNvFrPr/>
                        <wpg:xfrm>
                          <a:off x="2729133" y="0"/>
                          <a:ext cx="2451100" cy="2055495"/>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w14:anchorId="38B2A052" id="Group 8" o:spid="_x0000_s1026" style="position:absolute;margin-left:0;margin-top:.2pt;width:463pt;height:185pt;z-index:251664384" coordsize="51802,20568"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iIu9naQEAAIYCAAAYAAAAeGwvd29ya3NoZWV0cy9zaGVldDI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IiLvZ2kBAACGAgAAGAAAAHhsL3dvcmtz&#10;aGVldHMvc2hlZXQz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PQPy0iwEAAD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AoAAAAAAAAAIQAWnblV7kIAAO5CAAAuAAAAZHJzL2Vt&#10;YmVkZGluZ3MvTWljcm9zb2Z0X0V4Y2VsX1dvcmtzaGVldDEueGxzeFBLAwQUAAYACAAAACEAzdQJ&#10;hYcBAACUBg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9" o:spid="_x0000_s1027" type="#_x0000_t75" style="position:absolute;left:-53;top:-53;width:24595;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">
                  <v:imagedata r:id="rId21" o:title=""/>
                  <o:lock v:ext="edit" aspectratio="f"/>
                </v:shape>
                <v:shape id="Chart 60" o:spid="_x0000_s1028" type="#_x0000_t75" style="position:absolute;left:27228;top:-53;width:24650;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">
                  <v:imagedata r:id="rId22" o:title=""/>
                  <o:lock v:ext="edit" aspectratio="f"/>
                </v:shape>
                <w10:wrap type="topAndBottom"/>
              </v:group>
              <o:OLEObject Type="Embed" ProgID="Excel.Chart.8" ShapeID="Chart 59" DrawAspect="Content" ObjectID="_1720644151" r:id="rId23">
                <o:FieldCodes>\s</o:FieldCodes>
              </o:OLEObject>
              <o:OLEObject Type="Embed" ProgID="Excel.Chart.8" ShapeID="Chart 60" DrawAspect="Content" ObjectID="_1720644152" r:id="rId24">
                <o:FieldCodes>\s</o:FieldCodes>
              </o:OLEObject>
            </w:pict>
          </mc:Fallback>
        </mc:AlternateContent>
      </w:r>
      <w:r w:rsidR="007049C4" w:rsidRPr="007049C4">
        <w:rPr>
          <w:rFonts w:asciiTheme="majorBidi" w:eastAsiaTheme="minorHAnsi" w:hAnsiTheme="majorBidi" w:cstheme="majorBidi"/>
          <w:sz w:val="20"/>
          <w:szCs w:val="20"/>
          <w:lang w:bidi="ar-EG"/>
        </w:rPr>
        <w:t xml:space="preserve">Figure 2. </w:t>
      </w:r>
      <w:r w:rsidR="00E90F43">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bidi="ar-EG"/>
        </w:rPr>
        <w:t>Absorption curve</w:t>
      </w:r>
      <w:r w:rsidR="007049C4" w:rsidRPr="007049C4">
        <w:rPr>
          <w:rFonts w:asciiTheme="majorBidi" w:eastAsiaTheme="minorHAnsi" w:hAnsiTheme="majorBidi" w:cstheme="majorBidi"/>
          <w:sz w:val="20"/>
          <w:szCs w:val="20"/>
          <w:lang w:val="en-GB" w:bidi="ar-EG"/>
        </w:rPr>
        <w:t>s</w:t>
      </w:r>
      <w:r w:rsidR="007049C4" w:rsidRPr="007049C4">
        <w:rPr>
          <w:rFonts w:asciiTheme="majorBidi" w:eastAsiaTheme="minorHAnsi" w:hAnsiTheme="majorBidi" w:cstheme="majorBidi"/>
          <w:sz w:val="20"/>
          <w:szCs w:val="20"/>
          <w:lang w:bidi="ar-EG"/>
        </w:rPr>
        <w:t xml:space="preserve"> </w:t>
      </w:r>
      <w:r w:rsidR="007049C4" w:rsidRPr="007049C4">
        <w:rPr>
          <w:rFonts w:asciiTheme="majorBidi" w:eastAsiaTheme="minorHAnsi" w:hAnsiTheme="majorBidi" w:cstheme="majorBidi"/>
          <w:sz w:val="20"/>
          <w:szCs w:val="20"/>
          <w:lang w:val="en-GB" w:bidi="ar-EG"/>
        </w:rPr>
        <w:t xml:space="preserve">for the complexes of ninhydrin with </w:t>
      </w:r>
      <w:r w:rsidR="007049C4" w:rsidRPr="007049C4">
        <w:rPr>
          <w:rFonts w:asciiTheme="majorBidi" w:eastAsiaTheme="minorHAnsi" w:hAnsiTheme="majorBidi" w:cstheme="majorBidi"/>
          <w:sz w:val="20"/>
          <w:szCs w:val="20"/>
          <w:lang w:bidi="ar-EG"/>
        </w:rPr>
        <w:t>(a) hydroxylamine</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and</w:t>
      </w:r>
      <w:r w:rsidR="007049C4" w:rsidRPr="007049C4">
        <w:rPr>
          <w:rFonts w:asciiTheme="majorBidi" w:eastAsiaTheme="minorHAnsi" w:hAnsiTheme="majorBidi" w:cstheme="majorBidi"/>
          <w:sz w:val="20"/>
          <w:szCs w:val="20"/>
          <w:lang w:val="en-GB" w:bidi="ar-EG"/>
        </w:rPr>
        <w:t xml:space="preserve"> </w:t>
      </w:r>
      <w:r w:rsidR="007049C4" w:rsidRPr="007049C4">
        <w:rPr>
          <w:rFonts w:asciiTheme="majorBidi" w:eastAsiaTheme="minorHAnsi" w:hAnsiTheme="majorBidi" w:cstheme="majorBidi"/>
          <w:sz w:val="20"/>
          <w:szCs w:val="20"/>
          <w:lang w:bidi="ar-EG"/>
        </w:rPr>
        <w:t>(b) hydrazine</w:t>
      </w:r>
    </w:p>
    <w:p w14:paraId="6E0C157C" w14:textId="77777777" w:rsidR="009C7DCB" w:rsidRPr="007049C4" w:rsidRDefault="009C7DCB" w:rsidP="002241A9">
      <w:pPr>
        <w:spacing w:after="0"/>
        <w:rPr>
          <w:rFonts w:asciiTheme="majorBidi" w:eastAsiaTheme="minorHAnsi" w:hAnsiTheme="majorBidi" w:cstheme="majorBidi"/>
          <w:sz w:val="20"/>
          <w:szCs w:val="20"/>
          <w:lang w:val="en-GB" w:bidi="ar-EG"/>
        </w:rPr>
      </w:pPr>
    </w:p>
    <w:p w14:paraId="09F96CBB" w14:textId="6392912E" w:rsidR="00B926BF" w:rsidRDefault="00B926BF" w:rsidP="00EF6C62">
      <w:pPr>
        <w:spacing w:after="0"/>
        <w:rPr>
          <w:rFonts w:ascii="Times New Roman" w:eastAsia="Calibri" w:hAnsi="Times New Roman"/>
          <w:b/>
          <w:bCs/>
          <w:sz w:val="20"/>
          <w:szCs w:val="20"/>
          <w:lang w:bidi="ar-EG"/>
        </w:rPr>
        <w:sectPr w:rsidR="00B926BF" w:rsidSect="00033E93">
          <w:type w:val="continuous"/>
          <w:pgSz w:w="12240" w:h="15840" w:code="1"/>
          <w:pgMar w:top="1800" w:right="1469" w:bottom="1699" w:left="1440" w:header="706" w:footer="706" w:gutter="0"/>
          <w:pgNumType w:start="1"/>
          <w:cols w:space="403"/>
          <w:docGrid w:linePitch="360"/>
        </w:sectPr>
      </w:pPr>
    </w:p>
    <w:p w14:paraId="3C2D2976" w14:textId="77777777" w:rsidR="007049C4" w:rsidRPr="007049C4" w:rsidRDefault="007049C4" w:rsidP="00EF6C62">
      <w:pPr>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pH and buffer solutions</w:t>
      </w:r>
    </w:p>
    <w:p w14:paraId="2B9C6E15" w14:textId="0DEE0FD9" w:rsidR="007049C4" w:rsidRPr="007049C4" w:rsidRDefault="007049C4" w:rsidP="00066493">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The influence of pH on the formation of complexes between</w:t>
      </w:r>
      <w:r w:rsidRPr="007049C4">
        <w:rPr>
          <w:rFonts w:asciiTheme="majorBidi" w:eastAsiaTheme="minorHAnsi" w:hAnsiTheme="majorBidi" w:cstheme="majorBidi"/>
          <w:sz w:val="20"/>
          <w:szCs w:val="20"/>
          <w:lang w:bidi="ar-EG"/>
        </w:rPr>
        <w:t xml:space="preserve"> ninhydrin and hydroxylamine or hydrazine was studied in a pH range of 1.26</w:t>
      </w:r>
      <w:r w:rsidRPr="007049C4">
        <w:rPr>
          <w:rFonts w:asciiTheme="majorBidi" w:eastAsia="Calibri" w:hAnsiTheme="majorBidi" w:cstheme="majorBidi"/>
          <w:sz w:val="20"/>
          <w:szCs w:val="20"/>
          <w:lang w:bidi="ar-EG"/>
        </w:rPr>
        <w:t>–</w:t>
      </w:r>
      <w:r w:rsidRPr="007049C4">
        <w:rPr>
          <w:rFonts w:asciiTheme="majorBidi" w:eastAsiaTheme="minorHAnsi" w:hAnsiTheme="majorBidi" w:cstheme="majorBidi"/>
          <w:sz w:val="20"/>
          <w:szCs w:val="20"/>
          <w:lang w:bidi="ar-EG"/>
        </w:rPr>
        <w:t xml:space="preserve">11 </w:t>
      </w:r>
      <w:r w:rsidRPr="007049C4">
        <w:rPr>
          <w:rFonts w:ascii="Times New Roman" w:eastAsiaTheme="minorHAnsi" w:hAnsi="Times New Roman"/>
          <w:sz w:val="20"/>
          <w:szCs w:val="20"/>
          <w:lang w:bidi="ar-SA"/>
        </w:rPr>
        <w:t>using 0.1 M NaOH and 0.1 M HCl solutions</w:t>
      </w:r>
      <w:r w:rsidRPr="007049C4">
        <w:rPr>
          <w:rFonts w:asciiTheme="majorBidi" w:eastAsiaTheme="minorHAnsi" w:hAnsiTheme="majorBidi" w:cstheme="majorBidi"/>
          <w:sz w:val="20"/>
          <w:szCs w:val="20"/>
          <w:lang w:bidi="ar-EG"/>
        </w:rPr>
        <w:t xml:space="preserve">. The pH required for complete complex formation ranged between 9 and 11. To adjust the pH, the influence of different buffer solutions </w:t>
      </w:r>
      <w:r w:rsidRPr="007049C4">
        <w:rPr>
          <w:rFonts w:asciiTheme="majorBidi" w:eastAsiaTheme="minorHAnsi" w:hAnsiTheme="majorBidi" w:cstheme="majorBidi"/>
          <w:sz w:val="20"/>
          <w:szCs w:val="20"/>
          <w:lang w:bidi="ar-EG"/>
        </w:rPr>
        <w:t xml:space="preserve">(universal, phosphate, and borate buffers) was studied. The maximum absorbance and color </w:t>
      </w:r>
      <w:r w:rsidR="006A55E1">
        <w:rPr>
          <w:rFonts w:asciiTheme="majorBidi" w:eastAsiaTheme="minorHAnsi" w:hAnsiTheme="majorBidi" w:cstheme="majorBidi"/>
          <w:sz w:val="20"/>
          <w:szCs w:val="20"/>
          <w:lang w:bidi="ar-EG"/>
        </w:rPr>
        <w:t>I</w:t>
      </w:r>
      <w:r w:rsidRPr="007049C4">
        <w:rPr>
          <w:rFonts w:asciiTheme="majorBidi" w:eastAsiaTheme="minorHAnsi" w:hAnsiTheme="majorBidi" w:cstheme="majorBidi"/>
          <w:sz w:val="20"/>
          <w:szCs w:val="20"/>
          <w:lang w:bidi="ar-EG"/>
        </w:rPr>
        <w:t>ntensity of the complex was attained using the phosphate buffer at</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pH</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9.14 for hydroxylamine and at pH 9 for hydrazine, and 2.00 mL of phosphate buffer gave the maximum absorbanc</w:t>
      </w:r>
      <w:r w:rsidRPr="007049C4">
        <w:rPr>
          <w:rFonts w:asciiTheme="majorBidi" w:eastAsiaTheme="minorHAnsi" w:hAnsiTheme="majorBidi" w:cstheme="majorBidi"/>
          <w:sz w:val="20"/>
          <w:szCs w:val="20"/>
          <w:lang w:val="en-GB" w:bidi="ar-EG"/>
        </w:rPr>
        <w:t>e</w:t>
      </w:r>
      <w:r w:rsidRPr="007049C4">
        <w:rPr>
          <w:rFonts w:asciiTheme="majorBidi" w:eastAsiaTheme="minorHAnsi" w:hAnsiTheme="majorBidi" w:cstheme="majorBidi"/>
          <w:sz w:val="20"/>
          <w:szCs w:val="20"/>
          <w:lang w:bidi="ar-EG"/>
        </w:rPr>
        <w:t>. Figure 3 illustrates the results.</w:t>
      </w:r>
    </w:p>
    <w:p w14:paraId="40CD0452" w14:textId="77777777" w:rsidR="0098642E" w:rsidRDefault="0098642E" w:rsidP="00066493">
      <w:pPr>
        <w:spacing w:after="0"/>
        <w:rPr>
          <w:rFonts w:asciiTheme="majorBidi" w:eastAsiaTheme="minorHAnsi" w:hAnsiTheme="majorBidi" w:cstheme="majorBidi"/>
          <w:sz w:val="20"/>
          <w:szCs w:val="20"/>
          <w:lang w:bidi="ar-EG"/>
        </w:rPr>
        <w:sectPr w:rsidR="0098642E" w:rsidSect="0098642E">
          <w:type w:val="continuous"/>
          <w:pgSz w:w="12240" w:h="15840" w:code="1"/>
          <w:pgMar w:top="1800" w:right="1469" w:bottom="1699" w:left="1440" w:header="706" w:footer="706" w:gutter="0"/>
          <w:pgNumType w:start="1"/>
          <w:cols w:num="2" w:space="403"/>
          <w:docGrid w:linePitch="360"/>
        </w:sectPr>
      </w:pPr>
    </w:p>
    <w:p w14:paraId="20916019" w14:textId="77777777" w:rsidR="00352802" w:rsidRDefault="00352802" w:rsidP="00066493">
      <w:pPr>
        <w:spacing w:after="0"/>
        <w:rPr>
          <w:rFonts w:asciiTheme="majorBidi" w:eastAsiaTheme="minorHAnsi" w:hAnsiTheme="majorBidi" w:cstheme="majorBidi"/>
          <w:sz w:val="20"/>
          <w:szCs w:val="20"/>
          <w:lang w:bidi="ar-EG"/>
        </w:rPr>
        <w:sectPr w:rsidR="00352802" w:rsidSect="003463C9">
          <w:type w:val="continuous"/>
          <w:pgSz w:w="12240" w:h="15840" w:code="1"/>
          <w:pgMar w:top="1800" w:right="1469" w:bottom="1699" w:left="1440" w:header="706" w:footer="706" w:gutter="0"/>
          <w:pgNumType w:start="1"/>
          <w:cols w:num="2" w:space="403"/>
          <w:docGrid w:linePitch="360"/>
        </w:sectPr>
      </w:pPr>
    </w:p>
    <w:p w14:paraId="5C001C65" w14:textId="4EF09314" w:rsidR="007049C4" w:rsidRPr="007049C4" w:rsidRDefault="00352802" w:rsidP="00E90F43">
      <w:pPr>
        <w:spacing w:before="120" w:after="0"/>
        <w:ind w:left="900" w:hanging="900"/>
        <w:rPr>
          <w:rFonts w:asciiTheme="majorBidi" w:eastAsiaTheme="minorHAnsi" w:hAnsiTheme="majorBidi" w:cstheme="majorBidi"/>
          <w:sz w:val="20"/>
          <w:szCs w:val="20"/>
          <w:lang w:bidi="ar-EG"/>
        </w:rPr>
      </w:pPr>
      <w:r>
        <w:rPr>
          <w:noProof/>
        </w:rPr>
        <w:lastRenderedPageBreak/>
        <mc:AlternateContent>
          <mc:Choice Requires="wpg">
            <w:drawing>
              <wp:anchor distT="0" distB="0" distL="114300" distR="114300" simplePos="0" relativeHeight="251665408" behindDoc="0" locked="0" layoutInCell="1" allowOverlap="1" wp14:anchorId="0B4C17A5" wp14:editId="14C70D54">
                <wp:simplePos x="0" y="0"/>
                <wp:positionH relativeFrom="column">
                  <wp:posOffset>0</wp:posOffset>
                </wp:positionH>
                <wp:positionV relativeFrom="paragraph">
                  <wp:posOffset>0</wp:posOffset>
                </wp:positionV>
                <wp:extent cx="5854700" cy="2501900"/>
                <wp:effectExtent l="0" t="0" r="12700" b="12700"/>
                <wp:wrapTopAndBottom/>
                <wp:docPr id="66" name="Group 1"/>
                <wp:cNvGraphicFramePr/>
                <a:graphic xmlns:a="http://schemas.openxmlformats.org/drawingml/2006/main">
                  <a:graphicData uri="http://schemas.microsoft.com/office/word/2010/wordprocessingGroup">
                    <wpg:wgp>
                      <wpg:cNvGrpSpPr/>
                      <wpg:grpSpPr>
                        <a:xfrm>
                          <a:off x="0" y="0"/>
                          <a:ext cx="5854700" cy="2501900"/>
                          <a:chOff x="0" y="0"/>
                          <a:chExt cx="5090167" cy="2055496"/>
                        </a:xfrm>
                      </wpg:grpSpPr>
                      <wpg:graphicFrame>
                        <wpg:cNvPr id="67" name="Chart 67"/>
                        <wpg:cNvFrPr/>
                        <wpg:xfrm>
                          <a:off x="0" y="1"/>
                          <a:ext cx="2451100" cy="205549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68" name="Chart 68"/>
                        <wpg:cNvFrPr/>
                        <wpg:xfrm>
                          <a:off x="2644782" y="0"/>
                          <a:ext cx="2445385" cy="2055495"/>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anchor>
            </w:drawing>
          </mc:Choice>
          <mc:Fallback>
            <w:pict>
              <v:group w14:anchorId="2B2A6D85" id="Group 1" o:spid="_x0000_s1026" style="position:absolute;margin-left:0;margin-top:0;width:461pt;height:197pt;z-index:251665408" coordsize="50901,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DDKgN+kwEAAEc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&#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">
                <v:shape id="Chart 67" o:spid="_x0000_s1027" type="#_x0000_t75" style="position:absolute;left:-53;top:-50;width:24591;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">
                  <v:imagedata r:id="rId27" o:title=""/>
                  <o:lock v:ext="edit" aspectratio="f"/>
                </v:shape>
                <v:shape id="Chart 68" o:spid="_x0000_s1028" type="#_x0000_t75" style="position:absolute;left:26393;top:-50;width:24539;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">
                  <v:imagedata r:id="rId28" o:title=""/>
                  <o:lock v:ext="edit" aspectratio="f"/>
                </v:shape>
                <w10:wrap type="topAndBottom"/>
              </v:group>
              <o:OLEObject Type="Embed" ProgID="Excel.Chart.8" ShapeID="Chart 67" DrawAspect="Content" ObjectID="_1720644160" r:id="rId29">
                <o:FieldCodes>\s</o:FieldCodes>
              </o:OLEObject>
              <o:OLEObject Type="Embed" ProgID="Excel.Chart.8" ShapeID="Chart 68" DrawAspect="Content" ObjectID="_1720644161" r:id="rId30">
                <o:FieldCodes>\s</o:FieldCodes>
              </o:OLEObject>
            </w:pict>
          </mc:Fallback>
        </mc:AlternateContent>
      </w:r>
      <w:r w:rsidR="00891A0D">
        <w:rPr>
          <w:rFonts w:asciiTheme="majorBidi" w:eastAsiaTheme="minorHAnsi" w:hAnsiTheme="majorBidi" w:cstheme="majorBidi"/>
          <w:sz w:val="20"/>
          <w:szCs w:val="20"/>
          <w:lang w:bidi="ar-EG"/>
        </w:rPr>
        <w:t>F</w:t>
      </w:r>
      <w:r w:rsidR="007049C4" w:rsidRPr="007049C4">
        <w:rPr>
          <w:rFonts w:asciiTheme="majorBidi" w:eastAsiaTheme="minorHAnsi" w:hAnsiTheme="majorBidi" w:cstheme="majorBidi"/>
          <w:sz w:val="20"/>
          <w:szCs w:val="20"/>
          <w:lang w:bidi="ar-EG"/>
        </w:rPr>
        <w:t xml:space="preserve">igure 3. </w:t>
      </w:r>
      <w:r w:rsidR="00E90F43">
        <w:rPr>
          <w:rFonts w:asciiTheme="majorBidi" w:eastAsiaTheme="minorHAnsi" w:hAnsiTheme="majorBidi" w:cstheme="majorBidi"/>
          <w:sz w:val="20"/>
          <w:szCs w:val="20"/>
          <w:lang w:bidi="ar-EG"/>
        </w:rPr>
        <w:tab/>
      </w:r>
      <w:r w:rsidR="007049C4" w:rsidRPr="007049C4">
        <w:rPr>
          <w:rFonts w:asciiTheme="majorBidi" w:eastAsiaTheme="minorHAnsi" w:hAnsiTheme="majorBidi" w:cstheme="majorBidi"/>
          <w:sz w:val="20"/>
          <w:szCs w:val="20"/>
          <w:lang w:bidi="ar-EG"/>
        </w:rPr>
        <w:t>Effect of (a) pH and (b) phosphate buffer on the formation of hydroxylamine and hydrazine complex</w:t>
      </w:r>
      <w:r w:rsidR="007049C4" w:rsidRPr="007049C4">
        <w:rPr>
          <w:rFonts w:asciiTheme="majorBidi" w:eastAsiaTheme="minorHAnsi" w:hAnsiTheme="majorBidi" w:cstheme="majorBidi"/>
          <w:sz w:val="20"/>
          <w:szCs w:val="20"/>
          <w:lang w:val="en-GB" w:bidi="ar-EG"/>
        </w:rPr>
        <w:t>es</w:t>
      </w:r>
      <w:r w:rsidR="007049C4" w:rsidRPr="007049C4">
        <w:rPr>
          <w:rFonts w:asciiTheme="majorBidi" w:eastAsiaTheme="minorHAnsi" w:hAnsiTheme="majorBidi" w:cstheme="majorBidi"/>
          <w:sz w:val="20"/>
          <w:szCs w:val="20"/>
          <w:lang w:bidi="ar-EG"/>
        </w:rPr>
        <w:t xml:space="preserve"> with ninhydrin</w:t>
      </w:r>
    </w:p>
    <w:p w14:paraId="0B4E24A3" w14:textId="77777777" w:rsidR="007049C4" w:rsidRPr="007049C4" w:rsidRDefault="007049C4" w:rsidP="00352802">
      <w:pPr>
        <w:spacing w:after="0"/>
        <w:jc w:val="both"/>
        <w:rPr>
          <w:rFonts w:asciiTheme="majorBidi" w:eastAsiaTheme="minorHAnsi" w:hAnsiTheme="majorBidi" w:cstheme="majorBidi"/>
          <w:sz w:val="20"/>
          <w:szCs w:val="20"/>
          <w:lang w:bidi="ar-EG"/>
        </w:rPr>
      </w:pPr>
    </w:p>
    <w:p w14:paraId="3B907FD4" w14:textId="1FB8EDB3" w:rsidR="00E90F43" w:rsidRDefault="00E90F43" w:rsidP="00352802">
      <w:pPr>
        <w:tabs>
          <w:tab w:val="left" w:pos="3060"/>
        </w:tabs>
        <w:spacing w:after="0"/>
        <w:rPr>
          <w:rFonts w:asciiTheme="majorBidi" w:eastAsiaTheme="minorHAnsi" w:hAnsiTheme="majorBidi" w:cstheme="majorBidi"/>
          <w:b/>
          <w:bCs/>
          <w:sz w:val="20"/>
          <w:szCs w:val="20"/>
          <w:lang w:bidi="ar-EG"/>
        </w:rPr>
        <w:sectPr w:rsidR="00E90F43" w:rsidSect="00352802">
          <w:footerReference w:type="default" r:id="rId31"/>
          <w:type w:val="continuous"/>
          <w:pgSz w:w="12240" w:h="15840" w:code="1"/>
          <w:pgMar w:top="1800" w:right="1469" w:bottom="1699" w:left="1440" w:header="706" w:footer="706" w:gutter="0"/>
          <w:pgNumType w:start="1"/>
          <w:cols w:space="403"/>
          <w:docGrid w:linePitch="360"/>
        </w:sectPr>
      </w:pPr>
    </w:p>
    <w:p w14:paraId="4FE041CD" w14:textId="3CA208ED" w:rsidR="007049C4" w:rsidRPr="007049C4" w:rsidRDefault="007049C4" w:rsidP="00352802">
      <w:pPr>
        <w:tabs>
          <w:tab w:val="left" w:pos="306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b/>
          <w:bCs/>
          <w:sz w:val="20"/>
          <w:szCs w:val="20"/>
          <w:lang w:bidi="ar-EG"/>
        </w:rPr>
        <w:t>Influence of the sequence of addition</w:t>
      </w:r>
    </w:p>
    <w:p w14:paraId="69494557" w14:textId="3AEE86B2" w:rsidR="007049C4" w:rsidRPr="007049C4" w:rsidRDefault="007049C4" w:rsidP="00352802">
      <w:pPr>
        <w:spacing w:after="0"/>
        <w:jc w:val="both"/>
        <w:rPr>
          <w:rFonts w:asciiTheme="majorBidi" w:eastAsiaTheme="minorHAnsi" w:hAnsiTheme="majorBidi" w:cstheme="majorBidi"/>
          <w:sz w:val="20"/>
          <w:szCs w:val="20"/>
          <w:lang w:bidi="ar-EG"/>
        </w:rPr>
      </w:pPr>
      <w:r w:rsidRPr="007049C4">
        <w:rPr>
          <w:rFonts w:ascii="Times New Roman" w:eastAsiaTheme="minorHAnsi" w:hAnsi="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w:t>
      </w:r>
      <w:r w:rsidRPr="007049C4">
        <w:rPr>
          <w:rFonts w:ascii="Times New Roman" w:eastAsiaTheme="minorHAnsi" w:hAnsi="Times New Roman"/>
          <w:sz w:val="20"/>
          <w:szCs w:val="20"/>
          <w:lang w:bidi="ar-EG"/>
        </w:rPr>
        <w:t xml:space="preserve">about 2.00 mL of hydroxylamine or hydrazine, 2.00 mL of ninhydrin, 2.00 mL of phosphate buffer, and 4.00 mL of distilled water. The results showed that </w:t>
      </w:r>
      <w:r w:rsidRPr="007049C4">
        <w:rPr>
          <w:rFonts w:asciiTheme="majorBidi" w:eastAsiaTheme="minorHAnsi" w:hAnsiTheme="majorBidi" w:cstheme="majorBidi"/>
          <w:sz w:val="20"/>
          <w:szCs w:val="20"/>
          <w:lang w:bidi="ar-EG"/>
        </w:rPr>
        <w:t>the most suitable sequence of addition was hydroxylamine or hydrazine – buffer – ninhydrin, as shown in Table 1.</w:t>
      </w:r>
    </w:p>
    <w:p w14:paraId="4AFA334F" w14:textId="77777777" w:rsidR="003463C9" w:rsidRDefault="003463C9" w:rsidP="00EF6C62">
      <w:pPr>
        <w:tabs>
          <w:tab w:val="left" w:pos="1555"/>
        </w:tabs>
        <w:spacing w:after="0"/>
        <w:jc w:val="both"/>
        <w:rPr>
          <w:rFonts w:asciiTheme="majorBidi" w:eastAsiaTheme="minorHAnsi" w:hAnsiTheme="majorBidi" w:cstheme="majorBidi"/>
          <w:sz w:val="16"/>
          <w:szCs w:val="16"/>
          <w:lang w:bidi="ar-EG"/>
        </w:rPr>
        <w:sectPr w:rsidR="003463C9" w:rsidSect="00352802">
          <w:type w:val="continuous"/>
          <w:pgSz w:w="12240" w:h="15840" w:code="1"/>
          <w:pgMar w:top="1800" w:right="1469" w:bottom="1699" w:left="1440" w:header="706" w:footer="706" w:gutter="0"/>
          <w:pgNumType w:start="1"/>
          <w:cols w:num="2" w:space="403"/>
          <w:docGrid w:linePitch="360"/>
        </w:sectPr>
      </w:pPr>
    </w:p>
    <w:p w14:paraId="71060172" w14:textId="77777777" w:rsidR="0088446F" w:rsidRDefault="007049C4" w:rsidP="00BA70FA">
      <w:pPr>
        <w:tabs>
          <w:tab w:val="left" w:pos="1555"/>
        </w:tabs>
        <w:spacing w:after="0"/>
        <w:jc w:val="both"/>
        <w:rPr>
          <w:rFonts w:asciiTheme="majorBidi" w:eastAsiaTheme="minorHAnsi" w:hAnsiTheme="majorBidi" w:cstheme="majorBidi"/>
          <w:sz w:val="16"/>
          <w:szCs w:val="16"/>
          <w:lang w:bidi="ar-EG"/>
        </w:rPr>
      </w:pPr>
      <w:r w:rsidRPr="007049C4">
        <w:rPr>
          <w:rFonts w:asciiTheme="majorBidi" w:eastAsiaTheme="minorHAnsi" w:hAnsiTheme="majorBidi" w:cstheme="majorBidi"/>
          <w:sz w:val="16"/>
          <w:szCs w:val="16"/>
          <w:lang w:bidi="ar-EG"/>
        </w:rPr>
        <w:tab/>
      </w:r>
    </w:p>
    <w:p w14:paraId="2F5F5107" w14:textId="7E95BBA9" w:rsidR="0088446F" w:rsidRPr="007049C4" w:rsidRDefault="007049C4" w:rsidP="00E90F43">
      <w:pPr>
        <w:spacing w:after="1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1. </w:t>
      </w:r>
      <w:r w:rsidR="00E90F43">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the sequence of addition on hydroxylamine and hydrazine with ninhydrin</w:t>
      </w:r>
    </w:p>
    <w:p w14:paraId="73ECE676" w14:textId="77777777" w:rsidR="005C4096" w:rsidRDefault="005C4096" w:rsidP="00700AFE">
      <w:pPr>
        <w:tabs>
          <w:tab w:val="left" w:pos="5561"/>
          <w:tab w:val="left" w:pos="6806"/>
        </w:tabs>
        <w:spacing w:after="120"/>
        <w:jc w:val="both"/>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p>
    <w:tbl>
      <w:tblPr>
        <w:tblStyle w:val="TableGrid"/>
        <w:tblW w:w="0" w:type="auto"/>
        <w:tblLook w:val="04A0" w:firstRow="1" w:lastRow="0" w:firstColumn="1" w:lastColumn="0" w:noHBand="0" w:noVBand="1"/>
      </w:tblPr>
      <w:tblGrid>
        <w:gridCol w:w="4405"/>
        <w:gridCol w:w="2250"/>
        <w:gridCol w:w="2070"/>
      </w:tblGrid>
      <w:tr w:rsidR="0054272E" w:rsidRPr="00700AFE" w14:paraId="716E0917" w14:textId="77777777" w:rsidTr="00700AFE">
        <w:tc>
          <w:tcPr>
            <w:tcW w:w="4405" w:type="dxa"/>
            <w:tcBorders>
              <w:left w:val="nil"/>
              <w:bottom w:val="single" w:sz="4" w:space="0" w:color="auto"/>
              <w:right w:val="nil"/>
            </w:tcBorders>
            <w:vAlign w:val="center"/>
          </w:tcPr>
          <w:p w14:paraId="524224B0" w14:textId="3333A724" w:rsidR="0054272E" w:rsidRPr="00700AFE" w:rsidRDefault="0054272E" w:rsidP="0054272E">
            <w:pPr>
              <w:tabs>
                <w:tab w:val="left" w:pos="5561"/>
                <w:tab w:val="left" w:pos="6806"/>
              </w:tabs>
              <w:spacing w:after="0"/>
              <w:jc w:val="both"/>
              <w:rPr>
                <w:rFonts w:ascii="Times New Roman" w:eastAsia="Calibri" w:hAnsi="Times New Roman"/>
                <w:b/>
                <w:bCs/>
                <w:sz w:val="20"/>
                <w:szCs w:val="20"/>
                <w:lang w:bidi="ar-EG"/>
              </w:rPr>
            </w:pPr>
            <w:r w:rsidRPr="00700AFE">
              <w:rPr>
                <w:rFonts w:ascii="Times New Roman" w:eastAsia="Calibri" w:hAnsi="Times New Roman"/>
                <w:b/>
                <w:bCs/>
                <w:sz w:val="20"/>
                <w:szCs w:val="20"/>
                <w:lang w:bidi="ar-EG"/>
              </w:rPr>
              <w:t>Sequence of addition</w:t>
            </w:r>
          </w:p>
        </w:tc>
        <w:tc>
          <w:tcPr>
            <w:tcW w:w="2250" w:type="dxa"/>
            <w:tcBorders>
              <w:left w:val="nil"/>
              <w:bottom w:val="single" w:sz="4" w:space="0" w:color="auto"/>
              <w:right w:val="nil"/>
            </w:tcBorders>
            <w:vAlign w:val="center"/>
          </w:tcPr>
          <w:p w14:paraId="4E865605" w14:textId="5F9FD263"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Hydroxylamine</w:t>
            </w:r>
          </w:p>
        </w:tc>
        <w:tc>
          <w:tcPr>
            <w:tcW w:w="2070" w:type="dxa"/>
            <w:tcBorders>
              <w:left w:val="nil"/>
              <w:bottom w:val="single" w:sz="4" w:space="0" w:color="auto"/>
              <w:right w:val="nil"/>
            </w:tcBorders>
          </w:tcPr>
          <w:p w14:paraId="129ECEBE" w14:textId="115716A8" w:rsidR="0054272E" w:rsidRPr="00700AFE" w:rsidRDefault="0054272E" w:rsidP="0054272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eastAsiaTheme="minorHAnsi" w:hAnsi="Times New Roman"/>
                <w:b/>
                <w:bCs/>
                <w:sz w:val="20"/>
                <w:szCs w:val="20"/>
                <w:lang w:bidi="ar-EG"/>
              </w:rPr>
              <w:t>Absorbance of Hydrazine</w:t>
            </w:r>
          </w:p>
        </w:tc>
      </w:tr>
      <w:tr w:rsidR="0054272E" w:rsidRPr="00700AFE" w14:paraId="31FCB574" w14:textId="77777777" w:rsidTr="00700AFE">
        <w:tc>
          <w:tcPr>
            <w:tcW w:w="4405" w:type="dxa"/>
            <w:tcBorders>
              <w:top w:val="single" w:sz="4" w:space="0" w:color="auto"/>
              <w:left w:val="nil"/>
              <w:bottom w:val="nil"/>
              <w:right w:val="nil"/>
            </w:tcBorders>
            <w:vAlign w:val="center"/>
          </w:tcPr>
          <w:p w14:paraId="255FAECB" w14:textId="5D621681"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ninhydrin + buffer</w:t>
            </w:r>
          </w:p>
        </w:tc>
        <w:tc>
          <w:tcPr>
            <w:tcW w:w="2250" w:type="dxa"/>
            <w:tcBorders>
              <w:top w:val="single" w:sz="4" w:space="0" w:color="auto"/>
              <w:left w:val="nil"/>
              <w:bottom w:val="nil"/>
              <w:right w:val="nil"/>
            </w:tcBorders>
            <w:vAlign w:val="center"/>
          </w:tcPr>
          <w:p w14:paraId="62C169E6" w14:textId="497356C2"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0.414</w:t>
            </w:r>
          </w:p>
        </w:tc>
        <w:tc>
          <w:tcPr>
            <w:tcW w:w="2070" w:type="dxa"/>
            <w:tcBorders>
              <w:top w:val="single" w:sz="4" w:space="0" w:color="auto"/>
              <w:left w:val="nil"/>
              <w:bottom w:val="nil"/>
              <w:right w:val="nil"/>
            </w:tcBorders>
            <w:vAlign w:val="center"/>
          </w:tcPr>
          <w:p w14:paraId="310899B0" w14:textId="68D41DF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0.835</w:t>
            </w:r>
          </w:p>
        </w:tc>
      </w:tr>
      <w:tr w:rsidR="0054272E" w:rsidRPr="00700AFE" w14:paraId="4AEED571" w14:textId="77777777" w:rsidTr="00700AFE">
        <w:tc>
          <w:tcPr>
            <w:tcW w:w="4405" w:type="dxa"/>
            <w:tcBorders>
              <w:top w:val="nil"/>
              <w:left w:val="nil"/>
              <w:bottom w:val="nil"/>
              <w:right w:val="nil"/>
            </w:tcBorders>
            <w:vAlign w:val="center"/>
          </w:tcPr>
          <w:p w14:paraId="46C9E5AD" w14:textId="17064535"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Hydrazine or hydroxylamine</w:t>
            </w:r>
            <w:r w:rsidR="00700AFE">
              <w:rPr>
                <w:rFonts w:ascii="Times New Roman" w:eastAsia="Calibri" w:hAnsi="Times New Roman"/>
                <w:sz w:val="20"/>
                <w:szCs w:val="20"/>
                <w:lang w:bidi="ar-EG"/>
              </w:rPr>
              <w:t xml:space="preserve"> </w:t>
            </w:r>
            <w:r w:rsidRPr="00700AFE">
              <w:rPr>
                <w:rFonts w:ascii="Times New Roman" w:eastAsia="Calibri" w:hAnsi="Times New Roman"/>
                <w:sz w:val="20"/>
                <w:szCs w:val="20"/>
                <w:lang w:bidi="ar-EG"/>
              </w:rPr>
              <w:t>+ buffer + ninhydrin</w:t>
            </w:r>
          </w:p>
        </w:tc>
        <w:tc>
          <w:tcPr>
            <w:tcW w:w="2250" w:type="dxa"/>
            <w:tcBorders>
              <w:top w:val="nil"/>
              <w:left w:val="nil"/>
              <w:bottom w:val="nil"/>
              <w:right w:val="nil"/>
            </w:tcBorders>
            <w:vAlign w:val="center"/>
          </w:tcPr>
          <w:p w14:paraId="4A7D0313" w14:textId="2C8DEC70"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0.422</w:t>
            </w:r>
          </w:p>
        </w:tc>
        <w:tc>
          <w:tcPr>
            <w:tcW w:w="2070" w:type="dxa"/>
            <w:tcBorders>
              <w:top w:val="nil"/>
              <w:left w:val="nil"/>
              <w:bottom w:val="nil"/>
              <w:right w:val="nil"/>
            </w:tcBorders>
            <w:vAlign w:val="center"/>
          </w:tcPr>
          <w:p w14:paraId="38EBD8F4" w14:textId="5BB45383"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0.838</w:t>
            </w:r>
          </w:p>
        </w:tc>
      </w:tr>
      <w:tr w:rsidR="0054272E" w:rsidRPr="00700AFE" w14:paraId="7E08500F" w14:textId="77777777" w:rsidTr="00700AFE">
        <w:tc>
          <w:tcPr>
            <w:tcW w:w="4405" w:type="dxa"/>
            <w:tcBorders>
              <w:top w:val="nil"/>
              <w:left w:val="nil"/>
              <w:bottom w:val="nil"/>
              <w:right w:val="nil"/>
            </w:tcBorders>
            <w:vAlign w:val="center"/>
          </w:tcPr>
          <w:p w14:paraId="477F30DC" w14:textId="7B9BBF1F" w:rsidR="0054272E" w:rsidRPr="00700AFE" w:rsidRDefault="0054272E" w:rsidP="00700AFE">
            <w:pPr>
              <w:tabs>
                <w:tab w:val="left" w:pos="5561"/>
                <w:tab w:val="left" w:pos="6806"/>
              </w:tabs>
              <w:spacing w:before="60" w:after="0"/>
              <w:rPr>
                <w:rFonts w:ascii="Times New Roman" w:eastAsia="Calibri" w:hAnsi="Times New Roman"/>
                <w:b/>
                <w:bCs/>
                <w:sz w:val="20"/>
                <w:szCs w:val="20"/>
                <w:lang w:bidi="ar-EG"/>
              </w:rPr>
            </w:pPr>
            <w:r w:rsidRPr="00700AFE">
              <w:rPr>
                <w:rFonts w:ascii="Times New Roman" w:eastAsia="Calibri" w:hAnsi="Times New Roman"/>
                <w:sz w:val="20"/>
                <w:szCs w:val="20"/>
                <w:lang w:bidi="ar-EG"/>
              </w:rPr>
              <w:t>Buffer + ninhydrin + hydrazine or hydroxylamine</w:t>
            </w:r>
          </w:p>
        </w:tc>
        <w:tc>
          <w:tcPr>
            <w:tcW w:w="2250" w:type="dxa"/>
            <w:tcBorders>
              <w:top w:val="nil"/>
              <w:left w:val="nil"/>
              <w:bottom w:val="nil"/>
              <w:right w:val="nil"/>
            </w:tcBorders>
            <w:vAlign w:val="center"/>
          </w:tcPr>
          <w:p w14:paraId="75823578" w14:textId="2FF4A5BA"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0.420</w:t>
            </w:r>
          </w:p>
        </w:tc>
        <w:tc>
          <w:tcPr>
            <w:tcW w:w="2070" w:type="dxa"/>
            <w:tcBorders>
              <w:top w:val="nil"/>
              <w:left w:val="nil"/>
              <w:bottom w:val="nil"/>
              <w:right w:val="nil"/>
            </w:tcBorders>
            <w:vAlign w:val="center"/>
          </w:tcPr>
          <w:p w14:paraId="1F4A3CB9" w14:textId="5786A1F1" w:rsidR="0054272E" w:rsidRPr="00700AFE" w:rsidRDefault="0054272E" w:rsidP="00700AFE">
            <w:pPr>
              <w:tabs>
                <w:tab w:val="left" w:pos="5561"/>
                <w:tab w:val="left" w:pos="6806"/>
              </w:tabs>
              <w:spacing w:before="60" w:after="0"/>
              <w:jc w:val="center"/>
              <w:rPr>
                <w:rFonts w:ascii="Times New Roman" w:eastAsia="Calibri" w:hAnsi="Times New Roman"/>
                <w:b/>
                <w:bCs/>
                <w:sz w:val="20"/>
                <w:szCs w:val="20"/>
                <w:lang w:bidi="ar-EG"/>
              </w:rPr>
            </w:pPr>
            <w:r w:rsidRPr="00700AFE">
              <w:rPr>
                <w:rFonts w:ascii="Times New Roman" w:hAnsi="Times New Roman"/>
                <w:sz w:val="20"/>
                <w:szCs w:val="20"/>
                <w:lang w:bidi="ar-EG"/>
              </w:rPr>
              <w:t>0.816</w:t>
            </w:r>
          </w:p>
        </w:tc>
      </w:tr>
      <w:tr w:rsidR="0054272E" w:rsidRPr="00700AFE" w14:paraId="19CC4DA1" w14:textId="77777777" w:rsidTr="00700AFE">
        <w:tc>
          <w:tcPr>
            <w:tcW w:w="4405" w:type="dxa"/>
            <w:tcBorders>
              <w:top w:val="nil"/>
              <w:left w:val="nil"/>
              <w:bottom w:val="single" w:sz="4" w:space="0" w:color="auto"/>
              <w:right w:val="nil"/>
            </w:tcBorders>
          </w:tcPr>
          <w:p w14:paraId="1FF43AE6" w14:textId="210005EB" w:rsidR="0054272E" w:rsidRPr="00700AFE" w:rsidRDefault="0054272E" w:rsidP="00700AFE">
            <w:pPr>
              <w:tabs>
                <w:tab w:val="left" w:pos="5561"/>
                <w:tab w:val="left" w:pos="6806"/>
              </w:tabs>
              <w:spacing w:before="60" w:after="60"/>
              <w:rPr>
                <w:rFonts w:ascii="Times New Roman" w:eastAsia="Calibri" w:hAnsi="Times New Roman"/>
                <w:b/>
                <w:bCs/>
                <w:sz w:val="20"/>
                <w:szCs w:val="20"/>
                <w:lang w:bidi="ar-EG"/>
              </w:rPr>
            </w:pPr>
            <w:r w:rsidRPr="00700AFE">
              <w:rPr>
                <w:rFonts w:ascii="Times New Roman" w:eastAsia="Calibri" w:hAnsi="Times New Roman"/>
                <w:sz w:val="20"/>
                <w:szCs w:val="20"/>
                <w:lang w:bidi="ar-EG"/>
              </w:rPr>
              <w:t>Ninhydrin + buffer + hydrazine or hydroxylamine</w:t>
            </w:r>
          </w:p>
        </w:tc>
        <w:tc>
          <w:tcPr>
            <w:tcW w:w="2250" w:type="dxa"/>
            <w:tcBorders>
              <w:top w:val="nil"/>
              <w:left w:val="nil"/>
              <w:bottom w:val="single" w:sz="4" w:space="0" w:color="auto"/>
              <w:right w:val="nil"/>
            </w:tcBorders>
            <w:vAlign w:val="center"/>
          </w:tcPr>
          <w:p w14:paraId="77844F4F" w14:textId="62FF7E6E"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0.394</w:t>
            </w:r>
          </w:p>
        </w:tc>
        <w:tc>
          <w:tcPr>
            <w:tcW w:w="2070" w:type="dxa"/>
            <w:tcBorders>
              <w:top w:val="nil"/>
              <w:left w:val="nil"/>
              <w:bottom w:val="single" w:sz="4" w:space="0" w:color="auto"/>
              <w:right w:val="nil"/>
            </w:tcBorders>
            <w:vAlign w:val="center"/>
          </w:tcPr>
          <w:p w14:paraId="29E38E06" w14:textId="7EA220AB" w:rsidR="0054272E" w:rsidRPr="00700AFE" w:rsidRDefault="0054272E" w:rsidP="00700AFE">
            <w:pPr>
              <w:tabs>
                <w:tab w:val="left" w:pos="5561"/>
                <w:tab w:val="left" w:pos="6806"/>
              </w:tabs>
              <w:spacing w:before="60" w:after="60"/>
              <w:jc w:val="center"/>
              <w:rPr>
                <w:rFonts w:ascii="Times New Roman" w:eastAsia="Calibri" w:hAnsi="Times New Roman"/>
                <w:b/>
                <w:bCs/>
                <w:sz w:val="20"/>
                <w:szCs w:val="20"/>
                <w:lang w:bidi="ar-EG"/>
              </w:rPr>
            </w:pPr>
            <w:r w:rsidRPr="00700AFE">
              <w:rPr>
                <w:rFonts w:ascii="Times New Roman" w:hAnsi="Times New Roman"/>
                <w:sz w:val="20"/>
                <w:szCs w:val="20"/>
                <w:lang w:bidi="ar-EG"/>
              </w:rPr>
              <w:t>0.822</w:t>
            </w:r>
          </w:p>
        </w:tc>
      </w:tr>
    </w:tbl>
    <w:p w14:paraId="34BF9DF1" w14:textId="77777777" w:rsidR="0054272E" w:rsidRDefault="0054272E" w:rsidP="00EF6C62">
      <w:pPr>
        <w:tabs>
          <w:tab w:val="left" w:pos="5561"/>
          <w:tab w:val="left" w:pos="6806"/>
        </w:tabs>
        <w:spacing w:after="0"/>
        <w:jc w:val="both"/>
        <w:rPr>
          <w:rFonts w:ascii="Times New Roman" w:eastAsia="Calibri" w:hAnsi="Times New Roman"/>
          <w:b/>
          <w:bCs/>
          <w:sz w:val="20"/>
          <w:szCs w:val="20"/>
          <w:lang w:bidi="ar-EG"/>
        </w:rPr>
      </w:pPr>
    </w:p>
    <w:p w14:paraId="6699BCC5" w14:textId="77777777" w:rsidR="00700AFE" w:rsidRDefault="00700AFE" w:rsidP="00EF6C62">
      <w:pPr>
        <w:tabs>
          <w:tab w:val="left" w:pos="5561"/>
          <w:tab w:val="left" w:pos="6806"/>
        </w:tabs>
        <w:spacing w:after="0"/>
        <w:jc w:val="both"/>
        <w:rPr>
          <w:rFonts w:ascii="Times New Roman" w:eastAsia="Calibri" w:hAnsi="Times New Roman"/>
          <w:b/>
          <w:bCs/>
          <w:sz w:val="20"/>
          <w:szCs w:val="20"/>
          <w:lang w:bidi="ar-EG"/>
        </w:rPr>
        <w:sectPr w:rsidR="00700AFE" w:rsidSect="0054272E">
          <w:type w:val="continuous"/>
          <w:pgSz w:w="12240" w:h="15840" w:code="1"/>
          <w:pgMar w:top="1800" w:right="1469" w:bottom="1699" w:left="1440" w:header="706" w:footer="706" w:gutter="0"/>
          <w:pgNumType w:start="1"/>
          <w:cols w:space="403"/>
          <w:docGrid w:linePitch="360"/>
        </w:sectPr>
      </w:pPr>
    </w:p>
    <w:p w14:paraId="1ECCF0ED" w14:textId="7FAEBAAE" w:rsidR="005C4096" w:rsidRPr="005C4096" w:rsidRDefault="007049C4" w:rsidP="00EF6C62">
      <w:pPr>
        <w:tabs>
          <w:tab w:val="left" w:pos="5561"/>
          <w:tab w:val="left" w:pos="6806"/>
        </w:tabs>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time</w:t>
      </w:r>
    </w:p>
    <w:p w14:paraId="4E62DCDE" w14:textId="698B446D" w:rsidR="007049C4" w:rsidRPr="007049C4" w:rsidRDefault="007049C4" w:rsidP="00EF6C62">
      <w:pPr>
        <w:tabs>
          <w:tab w:val="left" w:pos="5561"/>
          <w:tab w:val="left" w:pos="6806"/>
        </w:tabs>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w:t>
      </w:r>
      <w:r w:rsidRPr="007049C4">
        <w:rPr>
          <w:rFonts w:asciiTheme="majorBidi" w:eastAsia="Calibri" w:hAnsiTheme="majorBidi" w:cstheme="majorBidi"/>
          <w:sz w:val="20"/>
          <w:szCs w:val="20"/>
          <w:lang w:bidi="ar-EG"/>
        </w:rPr>
        <w:t xml:space="preserve">complexes reached its maximum at two min time and then decreased slightly with time, which indicates that time had no significant effect on the absorbance of the produced complexes, as shown in </w:t>
      </w:r>
      <w:r w:rsidRPr="007049C4">
        <w:rPr>
          <w:rFonts w:asciiTheme="majorBidi" w:eastAsia="Calibri" w:hAnsiTheme="majorBidi" w:cstheme="majorBidi"/>
          <w:sz w:val="20"/>
          <w:szCs w:val="20"/>
          <w:lang w:bidi="ar-SA"/>
        </w:rPr>
        <w:t>Fig</w:t>
      </w:r>
      <w:r w:rsidRPr="007049C4">
        <w:rPr>
          <w:rFonts w:asciiTheme="majorBidi" w:eastAsia="Calibri" w:hAnsiTheme="majorBidi" w:cstheme="majorBidi"/>
          <w:sz w:val="20"/>
          <w:szCs w:val="20"/>
          <w:lang w:bidi="ar-EG"/>
        </w:rPr>
        <w:t xml:space="preserve">ure 4. </w:t>
      </w:r>
    </w:p>
    <w:p w14:paraId="625220AB" w14:textId="77777777" w:rsidR="005C4096" w:rsidRDefault="005C4096"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sectPr w:rsidR="005C4096" w:rsidSect="00700AFE">
          <w:type w:val="continuous"/>
          <w:pgSz w:w="12240" w:h="15840" w:code="1"/>
          <w:pgMar w:top="1800" w:right="1469" w:bottom="1699" w:left="1440" w:header="706" w:footer="706" w:gutter="0"/>
          <w:pgNumType w:start="1"/>
          <w:cols w:num="2" w:space="403"/>
          <w:docGrid w:linePitch="360"/>
        </w:sectPr>
      </w:pPr>
    </w:p>
    <w:p w14:paraId="41C00EAF" w14:textId="77777777" w:rsidR="007049C4" w:rsidRPr="007049C4" w:rsidRDefault="007049C4"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pPr>
    </w:p>
    <w:p w14:paraId="21053BE6" w14:textId="1B0F2D6C" w:rsidR="007049C4" w:rsidRPr="007049C4" w:rsidRDefault="007049C4" w:rsidP="00700AFE">
      <w:pPr>
        <w:tabs>
          <w:tab w:val="left" w:pos="5561"/>
          <w:tab w:val="left" w:pos="6806"/>
        </w:tabs>
        <w:spacing w:after="120"/>
        <w:jc w:val="center"/>
        <w:rPr>
          <w:rFonts w:ascii="Times New Roman" w:eastAsia="Calibri" w:hAnsi="Times New Roman"/>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FEFD1A7" wp14:editId="6E4ACAE2">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0D7A365" w14:textId="32EBCC73" w:rsidR="007049C4" w:rsidRPr="007049C4" w:rsidRDefault="007049C4" w:rsidP="00EF6C62">
      <w:pPr>
        <w:tabs>
          <w:tab w:val="left" w:pos="5561"/>
          <w:tab w:val="left" w:pos="6806"/>
        </w:tabs>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 xml:space="preserve">Figure 4. </w:t>
      </w:r>
      <w:r w:rsidR="00700AFE">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time on the hydroxylamine and hydrazine </w:t>
      </w:r>
      <w:r w:rsidRPr="007049C4">
        <w:rPr>
          <w:rFonts w:asciiTheme="majorBidi" w:eastAsiaTheme="minorHAnsi" w:hAnsiTheme="majorBidi" w:cstheme="majorBidi"/>
          <w:sz w:val="20"/>
          <w:szCs w:val="20"/>
          <w:lang w:bidi="ar-EG"/>
        </w:rPr>
        <w:t>complexes with ninhydrin</w:t>
      </w:r>
    </w:p>
    <w:p w14:paraId="4BA45433" w14:textId="77777777" w:rsidR="007049C4" w:rsidRPr="007049C4" w:rsidRDefault="007049C4" w:rsidP="00EF6C62">
      <w:pPr>
        <w:tabs>
          <w:tab w:val="left" w:pos="5561"/>
          <w:tab w:val="left" w:pos="6806"/>
        </w:tabs>
        <w:spacing w:after="0"/>
        <w:rPr>
          <w:rFonts w:asciiTheme="majorBidi" w:eastAsiaTheme="minorHAnsi" w:hAnsiTheme="majorBidi" w:cstheme="majorBidi"/>
          <w:sz w:val="20"/>
          <w:szCs w:val="20"/>
          <w:lang w:bidi="ar-EG"/>
        </w:rPr>
      </w:pPr>
    </w:p>
    <w:p w14:paraId="03BC3E3B" w14:textId="77777777" w:rsidR="005C4096" w:rsidRDefault="007049C4" w:rsidP="00EF6C62">
      <w:pPr>
        <w:tabs>
          <w:tab w:val="left" w:pos="7496"/>
        </w:tabs>
        <w:bidi/>
        <w:spacing w:after="0"/>
        <w:jc w:val="right"/>
        <w:rPr>
          <w:rFonts w:ascii="Times New Roman" w:eastAsia="Calibri" w:hAnsi="Times New Roman"/>
          <w:b/>
          <w:bCs/>
          <w:sz w:val="20"/>
          <w:szCs w:val="20"/>
          <w:lang w:bidi="ar-EG"/>
        </w:rPr>
        <w:sectPr w:rsidR="005C4096" w:rsidSect="000B5547">
          <w:footerReference w:type="even" r:id="rId33"/>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temperature</w:t>
      </w:r>
    </w:p>
    <w:p w14:paraId="4F466F30" w14:textId="46F9CB34" w:rsidR="005C4096" w:rsidRPr="007049C4" w:rsidRDefault="007049C4" w:rsidP="005C4096">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Different samples were prepared by heating in a water bath at different temperatures to investigate the effect of temperature on the hydroxylamine and hydrazine complexes with ninhydrin, and the maximum absorbance was measured against the blank. The results </w:t>
      </w:r>
      <w:r w:rsidRPr="007049C4">
        <w:rPr>
          <w:rFonts w:asciiTheme="majorBidi" w:eastAsiaTheme="minorHAnsi" w:hAnsiTheme="majorBidi" w:cstheme="majorBidi"/>
          <w:sz w:val="20"/>
          <w:szCs w:val="20"/>
          <w:lang w:bidi="ar-EG"/>
        </w:rPr>
        <w:t>showed that the hydroxylamine complex reached its maximum absorbance at</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70 °C, whereas that of the hydrazine complex was observed at 85 °C (Figure 5).</w:t>
      </w:r>
    </w:p>
    <w:p w14:paraId="5555281C" w14:textId="77777777" w:rsidR="005C4096" w:rsidRDefault="005C4096"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pPr>
    </w:p>
    <w:p w14:paraId="67AC0571" w14:textId="1B52DF81" w:rsidR="00700AFE" w:rsidRDefault="00700AFE"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sectPr w:rsidR="00700AFE" w:rsidSect="005C4096">
          <w:type w:val="continuous"/>
          <w:pgSz w:w="12240" w:h="15840" w:code="1"/>
          <w:pgMar w:top="1800" w:right="1469" w:bottom="1699" w:left="1440" w:header="706" w:footer="706" w:gutter="0"/>
          <w:pgNumType w:start="1"/>
          <w:cols w:num="2" w:space="403"/>
          <w:docGrid w:linePitch="360"/>
        </w:sectPr>
      </w:pPr>
    </w:p>
    <w:p w14:paraId="310FC57C" w14:textId="77777777" w:rsidR="007049C4" w:rsidRPr="007049C4" w:rsidRDefault="007049C4" w:rsidP="005C4096">
      <w:pPr>
        <w:tabs>
          <w:tab w:val="left" w:pos="7496"/>
        </w:tabs>
        <w:spacing w:after="0"/>
        <w:jc w:val="both"/>
        <w:rPr>
          <w:rFonts w:ascii="Times New Roman" w:eastAsia="Calibri" w:hAnsi="Times New Roman"/>
          <w:sz w:val="20"/>
          <w:szCs w:val="20"/>
          <w:lang w:bidi="ar-EG"/>
        </w:rPr>
      </w:pPr>
    </w:p>
    <w:p w14:paraId="23A2B968" w14:textId="0C869759" w:rsidR="007049C4" w:rsidRPr="007049C4" w:rsidRDefault="00700AFE" w:rsidP="00737B66">
      <w:pPr>
        <w:tabs>
          <w:tab w:val="left" w:pos="7496"/>
        </w:tabs>
        <w:spacing w:after="120"/>
        <w:jc w:val="both"/>
        <w:rPr>
          <w:rFonts w:ascii="Times New Roman" w:eastAsia="Calibri" w:hAnsi="Times New Roman"/>
          <w:sz w:val="20"/>
          <w:szCs w:val="20"/>
          <w:lang w:bidi="ar-EG"/>
        </w:rPr>
      </w:pPr>
      <w:r>
        <w:rPr>
          <w:rFonts w:ascii="Times New Roman" w:eastAsia="Calibri" w:hAnsi="Times New Roman"/>
          <w:sz w:val="20"/>
          <w:szCs w:val="20"/>
          <w:lang w:bidi="ar-EG"/>
        </w:rPr>
        <w:t xml:space="preserve">              </w:t>
      </w:r>
      <w:r w:rsidR="0047418E">
        <w:rPr>
          <w:noProof/>
        </w:rPr>
        <mc:AlternateContent>
          <mc:Choice Requires="wpg">
            <w:drawing>
              <wp:inline distT="0" distB="0" distL="0" distR="0" wp14:anchorId="2A4E6629" wp14:editId="0C50D84D">
                <wp:extent cx="5134656" cy="2055495"/>
                <wp:effectExtent l="0" t="0" r="8890" b="1905"/>
                <wp:docPr id="69" name="Group 5"/>
                <wp:cNvGraphicFramePr/>
                <a:graphic xmlns:a="http://schemas.openxmlformats.org/drawingml/2006/main">
                  <a:graphicData uri="http://schemas.microsoft.com/office/word/2010/wordprocessingGroup">
                    <wpg:wgp>
                      <wpg:cNvGrpSpPr/>
                      <wpg:grpSpPr>
                        <a:xfrm>
                          <a:off x="0" y="0"/>
                          <a:ext cx="5134656" cy="2055495"/>
                          <a:chOff x="0" y="0"/>
                          <a:chExt cx="5134656" cy="2055495"/>
                        </a:xfrm>
                      </wpg:grpSpPr>
                      <wpg:graphicFrame>
                        <wpg:cNvPr id="70" name="Chart 70"/>
                        <wpg:cNvFrPr/>
                        <wpg:xfrm>
                          <a:off x="0" y="0"/>
                          <a:ext cx="2447925" cy="2055495"/>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71" name="Chart 71"/>
                        <wpg:cNvFrPr/>
                        <wpg:xfrm>
                          <a:off x="2683556" y="0"/>
                          <a:ext cx="2451100" cy="2055495"/>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inline>
            </w:drawing>
          </mc:Choice>
          <mc:Fallback>
            <w:pict>
              <v:group w14:anchorId="7603E1BC" id="Group 5" o:spid="_x0000_s1026" style="width:404.3pt;height:161.85pt;mso-position-horizontal-relative:char;mso-position-vertical-relative:line"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&#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CgAA&#10;AAAAAAAhAPLxTPs+LQAAPi0AAC4AAABkcnMvZW1iZWRkaW5ncy9NaWNyb3NvZnRfRXhjZWxfV29y&#10;a3NoZWV0MS54bHN4UEsDBBQABgAIAAAAIQA5uoz1igEAAIAG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DKgN+kwEAAE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N0iWIo4JkkTyDLHJ5S1/8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">
                <v:shape id="Chart 70" o:spid="_x0000_s1027" type="#_x0000_t75" style="position:absolute;left:-60;top:-60;width:24626;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">
                  <v:imagedata r:id="rId36" o:title=""/>
                  <o:lock v:ext="edit" aspectratio="f"/>
                </v:shape>
                <v:shape id="Chart 71" o:spid="_x0000_s1028" type="#_x0000_t75" style="position:absolute;left:26761;top:-60;width:2462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">
                  <v:imagedata r:id="rId37" o:title=""/>
                  <o:lock v:ext="edit" aspectratio="f"/>
                </v:shape>
                <w10:anchorlock/>
              </v:group>
              <o:OLEObject Type="Embed" ProgID="Excel.Chart.8" ShapeID="Chart 70" DrawAspect="Content" ObjectID="_1720644169" r:id="rId38">
                <o:FieldCodes>\s</o:FieldCodes>
              </o:OLEObject>
              <o:OLEObject Type="Embed" ProgID="Excel.Chart.8" ShapeID="Chart 71" DrawAspect="Content" ObjectID="_1720644170" r:id="rId39">
                <o:FieldCodes>\s</o:FieldCodes>
              </o:OLEObject>
            </w:pict>
          </mc:Fallback>
        </mc:AlternateContent>
      </w:r>
    </w:p>
    <w:p w14:paraId="34AF8FB7" w14:textId="2E264089"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Figure</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 xml:space="preserve">5.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temperature on the ninhydrin complexes with (a) hydroxylamine and (b) hydrazine</w:t>
      </w:r>
    </w:p>
    <w:p w14:paraId="4E293D84" w14:textId="77777777" w:rsidR="007049C4" w:rsidRPr="007049C4" w:rsidRDefault="007049C4" w:rsidP="00737B66">
      <w:pPr>
        <w:tabs>
          <w:tab w:val="left" w:pos="7496"/>
        </w:tabs>
        <w:spacing w:after="0"/>
        <w:jc w:val="center"/>
        <w:rPr>
          <w:rFonts w:ascii="Times New Roman" w:eastAsia="Calibri" w:hAnsi="Times New Roman"/>
          <w:sz w:val="20"/>
          <w:szCs w:val="20"/>
          <w:lang w:bidi="ar-EG"/>
        </w:rPr>
      </w:pPr>
    </w:p>
    <w:p w14:paraId="01C65C16" w14:textId="77777777" w:rsidR="0047418E" w:rsidRDefault="0047418E" w:rsidP="00EF6C62">
      <w:pPr>
        <w:tabs>
          <w:tab w:val="left" w:pos="7496"/>
        </w:tabs>
        <w:spacing w:after="0"/>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p>
    <w:p w14:paraId="1F29C939" w14:textId="77777777" w:rsidR="007049C4" w:rsidRPr="007049C4" w:rsidRDefault="007049C4" w:rsidP="00EF6C62">
      <w:pPr>
        <w:tabs>
          <w:tab w:val="left" w:pos="7496"/>
        </w:tabs>
        <w:spacing w:after="0"/>
        <w:rPr>
          <w:rFonts w:ascii="Times New Roman" w:eastAsia="Calibri" w:hAnsi="Times New Roman"/>
          <w:sz w:val="20"/>
          <w:szCs w:val="20"/>
          <w:lang w:bidi="ar-EG"/>
        </w:rPr>
      </w:pPr>
      <w:r w:rsidRPr="007049C4">
        <w:rPr>
          <w:rFonts w:ascii="Times New Roman" w:eastAsia="Calibri" w:hAnsi="Times New Roman"/>
          <w:b/>
          <w:bCs/>
          <w:sz w:val="20"/>
          <w:szCs w:val="20"/>
          <w:lang w:bidi="ar-EG"/>
        </w:rPr>
        <w:t>Effect of the addition of an organic solvent</w:t>
      </w:r>
      <w:r w:rsidRPr="007049C4">
        <w:rPr>
          <w:rFonts w:ascii="Times New Roman" w:eastAsia="Calibri" w:hAnsi="Times New Roman"/>
          <w:sz w:val="20"/>
          <w:szCs w:val="20"/>
          <w:lang w:bidi="ar-EG"/>
        </w:rPr>
        <w:t xml:space="preserve"> </w:t>
      </w:r>
    </w:p>
    <w:p w14:paraId="31C76BC5" w14:textId="61917983" w:rsidR="0047418E" w:rsidRPr="00BE0DAB" w:rsidRDefault="007049C4" w:rsidP="00EF6C62">
      <w:pPr>
        <w:tabs>
          <w:tab w:val="left" w:pos="7496"/>
        </w:tabs>
        <w:spacing w:after="0"/>
        <w:jc w:val="both"/>
        <w:rPr>
          <w:rFonts w:ascii="Times New Roman" w:eastAsia="Calibri" w:hAnsi="Times New Roman"/>
          <w:sz w:val="20"/>
          <w:szCs w:val="20"/>
          <w:lang w:bidi="ar-EG"/>
        </w:rPr>
        <w:sectPr w:rsidR="0047418E" w:rsidRPr="00BE0DAB" w:rsidSect="0047418E">
          <w:type w:val="continuous"/>
          <w:pgSz w:w="12240" w:h="15840" w:code="1"/>
          <w:pgMar w:top="1800" w:right="1469" w:bottom="1699" w:left="1440" w:header="706" w:footer="706" w:gutter="0"/>
          <w:pgNumType w:start="1"/>
          <w:cols w:num="2" w:space="403"/>
          <w:docGrid w:linePitch="360"/>
        </w:sectPr>
      </w:pPr>
      <w:r w:rsidRPr="007049C4">
        <w:rPr>
          <w:rFonts w:ascii="Times New Roman" w:eastAsia="Calibri" w:hAnsi="Times New Roman"/>
          <w:sz w:val="20"/>
          <w:szCs w:val="20"/>
          <w:lang w:bidi="ar-EG"/>
        </w:rPr>
        <w:t xml:space="preserve">To evaluate the effect of the addition of an organic solvent, 2.00 mL of various organic solvents were added to the prepared samples and the absorbance was measured against the blank. The results depicted in </w:t>
      </w:r>
      <w:r w:rsidRPr="007049C4">
        <w:rPr>
          <w:rFonts w:ascii="Times New Roman" w:eastAsia="Calibri" w:hAnsi="Times New Roman"/>
          <w:sz w:val="20"/>
          <w:szCs w:val="20"/>
          <w:lang w:bidi="ar-EG"/>
        </w:rPr>
        <w:t>Figure 6 show</w:t>
      </w:r>
      <w:r w:rsidR="00BE0DAB">
        <w:rPr>
          <w:rFonts w:ascii="Times New Roman" w:eastAsia="Calibri" w:hAnsi="Times New Roman"/>
          <w:sz w:val="20"/>
          <w:szCs w:val="20"/>
          <w:lang w:bidi="ar-EG"/>
        </w:rPr>
        <w:t>s</w:t>
      </w:r>
      <w:r w:rsidRPr="007049C4">
        <w:rPr>
          <w:rFonts w:ascii="Times New Roman" w:eastAsia="Calibri" w:hAnsi="Times New Roman"/>
          <w:sz w:val="20"/>
          <w:szCs w:val="20"/>
          <w:lang w:bidi="ar-EG"/>
        </w:rPr>
        <w:t xml:space="preserve"> that ethanol, ethylene glycol, and glycerin shifted the absorbance to higher values in the case of the complex with hydroxylamine, whereas the addition of the organic solvents decreased the absorbance of the hydrazine complex.</w:t>
      </w:r>
    </w:p>
    <w:p w14:paraId="610AF58E" w14:textId="77777777" w:rsidR="007049C4" w:rsidRPr="007049C4" w:rsidRDefault="007049C4" w:rsidP="00EF6C62">
      <w:pPr>
        <w:tabs>
          <w:tab w:val="left" w:pos="7496"/>
        </w:tabs>
        <w:spacing w:after="0"/>
        <w:jc w:val="both"/>
        <w:rPr>
          <w:rFonts w:ascii="Times New Roman" w:eastAsia="Calibri" w:hAnsi="Times New Roman"/>
          <w:sz w:val="24"/>
          <w:szCs w:val="24"/>
          <w:lang w:bidi="ar-EG"/>
        </w:rPr>
      </w:pPr>
    </w:p>
    <w:p w14:paraId="7C7B354E" w14:textId="77777777" w:rsidR="007049C4" w:rsidRPr="007049C4" w:rsidRDefault="007049C4" w:rsidP="00EF6C62">
      <w:pPr>
        <w:jc w:val="center"/>
        <w:rPr>
          <w:rFonts w:asciiTheme="majorBidi" w:eastAsiaTheme="minorHAnsi" w:hAnsiTheme="majorBidi" w:cstheme="majorBidi"/>
          <w:sz w:val="24"/>
          <w:szCs w:val="24"/>
          <w:lang w:bidi="ar-EG"/>
        </w:rPr>
      </w:pPr>
      <w:r w:rsidRPr="007049C4">
        <w:rPr>
          <w:rFonts w:asciiTheme="majorBidi" w:eastAsiaTheme="minorHAnsi" w:hAnsiTheme="majorBidi" w:cstheme="majorBidi"/>
          <w:noProof/>
          <w:sz w:val="16"/>
          <w:szCs w:val="16"/>
          <w:lang w:bidi="ar-SA"/>
        </w:rPr>
        <w:lastRenderedPageBreak/>
        <w:drawing>
          <wp:inline distT="0" distB="0" distL="0" distR="0" wp14:anchorId="353A98A7" wp14:editId="23FEFFA2">
            <wp:extent cx="3872611" cy="1919453"/>
            <wp:effectExtent l="0" t="0" r="1397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DB8E0AF" w14:textId="692B8213" w:rsidR="007049C4" w:rsidRPr="007049C4" w:rsidRDefault="007049C4" w:rsidP="0051543B">
      <w:pPr>
        <w:tabs>
          <w:tab w:val="left" w:pos="6407"/>
          <w:tab w:val="left" w:pos="7496"/>
        </w:tabs>
        <w:bidi/>
        <w:spacing w:after="0"/>
        <w:jc w:val="center"/>
        <w:rPr>
          <w:rFonts w:ascii="Times New Roman" w:eastAsia="Calibri" w:hAnsi="Times New Roman"/>
          <w:sz w:val="20"/>
          <w:szCs w:val="20"/>
          <w:rtl/>
          <w:lang w:bidi="ar-EG"/>
        </w:rPr>
      </w:pPr>
      <w:r w:rsidRPr="007049C4">
        <w:rPr>
          <w:rFonts w:ascii="Times New Roman" w:eastAsia="Calibri" w:hAnsi="Times New Roman"/>
          <w:sz w:val="20"/>
          <w:szCs w:val="20"/>
          <w:lang w:bidi="ar-EG"/>
        </w:rPr>
        <w:t xml:space="preserve">Figure 6. </w:t>
      </w:r>
      <w:r w:rsidR="00737B66">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Effect of organic solvent on hydroxylamine and hydrazine complex with ninhydrin</w:t>
      </w:r>
    </w:p>
    <w:p w14:paraId="43D436A4" w14:textId="77777777" w:rsidR="0051543B" w:rsidRDefault="0051543B" w:rsidP="00EF6C62">
      <w:pPr>
        <w:tabs>
          <w:tab w:val="left" w:pos="6407"/>
          <w:tab w:val="left" w:pos="7496"/>
        </w:tabs>
        <w:bidi/>
        <w:spacing w:after="0"/>
        <w:jc w:val="right"/>
        <w:rPr>
          <w:rFonts w:ascii="Times New Roman" w:eastAsia="Calibri" w:hAnsi="Times New Roman"/>
          <w:b/>
          <w:bCs/>
          <w:sz w:val="20"/>
          <w:szCs w:val="20"/>
          <w:lang w:bidi="ar-EG"/>
        </w:rPr>
      </w:pPr>
    </w:p>
    <w:p w14:paraId="68A22D7B" w14:textId="1C3F4F5C" w:rsidR="0047418E" w:rsidRDefault="007049C4" w:rsidP="0051543B">
      <w:pPr>
        <w:tabs>
          <w:tab w:val="left" w:pos="6407"/>
          <w:tab w:val="left" w:pos="7496"/>
        </w:tabs>
        <w:bidi/>
        <w:spacing w:after="0"/>
        <w:jc w:val="right"/>
        <w:rPr>
          <w:rFonts w:ascii="Times New Roman" w:eastAsia="Calibri" w:hAnsi="Times New Roman"/>
          <w:b/>
          <w:bCs/>
          <w:sz w:val="20"/>
          <w:szCs w:val="20"/>
          <w:lang w:bidi="ar-EG"/>
        </w:rPr>
        <w:sectPr w:rsidR="0047418E" w:rsidSect="000B5547">
          <w:footerReference w:type="default" r:id="rId41"/>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surfacta</w:t>
      </w:r>
      <w:r w:rsidR="00F3630D">
        <w:rPr>
          <w:rFonts w:ascii="Times New Roman" w:eastAsia="Calibri" w:hAnsi="Times New Roman"/>
          <w:b/>
          <w:bCs/>
          <w:sz w:val="20"/>
          <w:szCs w:val="20"/>
          <w:lang w:bidi="ar-EG"/>
        </w:rPr>
        <w:t>nt</w:t>
      </w:r>
    </w:p>
    <w:p w14:paraId="3275C292" w14:textId="770B0CE5"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 xml:space="preserve">To study the effect of a surfactant on the formed complex, 1.00 mL of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SA"/>
        </w:rPr>
        <w:t xml:space="preserve">surfactant (CTAB),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SA"/>
        </w:rPr>
        <w:t xml:space="preserve"> surfactant (</w:t>
      </w:r>
      <w:r w:rsidRPr="007049C4">
        <w:rPr>
          <w:rFonts w:ascii="Times New Roman" w:eastAsiaTheme="minorHAnsi" w:hAnsi="Times New Roman"/>
          <w:sz w:val="20"/>
          <w:szCs w:val="20"/>
          <w:lang w:bidi="ar-SA"/>
        </w:rPr>
        <w:t>Triton X-100</w:t>
      </w:r>
      <w:r w:rsidRPr="007049C4">
        <w:rPr>
          <w:rFonts w:ascii="Times New Roman" w:eastAsia="Calibri" w:hAnsi="Times New Roman"/>
          <w:sz w:val="20"/>
          <w:szCs w:val="20"/>
          <w:lang w:bidi="ar-SA"/>
        </w:rPr>
        <w:t xml:space="preserve">), and </w:t>
      </w:r>
      <w:r w:rsidRPr="007049C4">
        <w:rPr>
          <w:rFonts w:ascii="Times New Roman" w:eastAsiaTheme="minorHAnsi" w:hAnsi="Times New Roman"/>
          <w:sz w:val="20"/>
          <w:szCs w:val="20"/>
          <w:lang w:bidi="ar-SA"/>
        </w:rPr>
        <w:t>anionic surfactant</w:t>
      </w:r>
      <w:r w:rsidRPr="007049C4">
        <w:rPr>
          <w:rFonts w:ascii="Times New Roman" w:eastAsia="Calibri" w:hAnsi="Times New Roman"/>
          <w:sz w:val="20"/>
          <w:szCs w:val="20"/>
          <w:lang w:bidi="ar-SA"/>
        </w:rPr>
        <w:t xml:space="preserve"> (</w:t>
      </w:r>
      <w:r w:rsidRPr="007049C4">
        <w:rPr>
          <w:rFonts w:ascii="Times New Roman" w:eastAsiaTheme="minorHAnsi" w:hAnsi="Times New Roman"/>
          <w:sz w:val="20"/>
          <w:szCs w:val="20"/>
          <w:lang w:bidi="ar-SA"/>
        </w:rPr>
        <w:t>SLS</w:t>
      </w:r>
      <w:r w:rsidRPr="007049C4">
        <w:rPr>
          <w:rFonts w:ascii="Times New Roman" w:eastAsia="Calibri" w:hAnsi="Times New Roman"/>
          <w:sz w:val="20"/>
          <w:szCs w:val="20"/>
          <w:lang w:bidi="ar-SA"/>
        </w:rPr>
        <w:t xml:space="preserve">) was added to a sample solution containing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1.00 mL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of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hydroxylamine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or </w:t>
      </w:r>
      <w:r w:rsidR="00737B66">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 xml:space="preserve">hydrazine </w:t>
      </w:r>
      <w:r w:rsidRPr="007049C4">
        <w:rPr>
          <w:rFonts w:ascii="Times New Roman" w:eastAsia="Calibri" w:hAnsi="Times New Roman"/>
          <w:sz w:val="20"/>
          <w:szCs w:val="20"/>
          <w:lang w:bidi="ar-SA"/>
        </w:rPr>
        <w:t>(1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2.00 mL of ninhydrin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and 2.00 mL of phosphate buffer at pH 9.14 or 9. Then, the absorbance was measured versus the blank. </w:t>
      </w:r>
      <w:r w:rsidRPr="007049C4">
        <w:rPr>
          <w:rFonts w:asciiTheme="majorBidi" w:eastAsiaTheme="minorHAnsi" w:hAnsiTheme="majorBidi" w:cstheme="majorBidi"/>
          <w:sz w:val="20"/>
          <w:szCs w:val="20"/>
          <w:lang w:bidi="ar-EG"/>
        </w:rPr>
        <w:t>As shown in Table 2 and Figure 7, the presence of the three surfactants decreased the absorbance.</w:t>
      </w:r>
    </w:p>
    <w:p w14:paraId="30B7B382" w14:textId="77777777" w:rsidR="0047418E" w:rsidRDefault="0047418E" w:rsidP="00EF6C62">
      <w:pPr>
        <w:spacing w:after="0"/>
        <w:jc w:val="both"/>
        <w:rPr>
          <w:rFonts w:asciiTheme="majorBidi" w:eastAsiaTheme="minorHAnsi" w:hAnsiTheme="majorBidi" w:cstheme="majorBidi"/>
          <w:sz w:val="20"/>
          <w:szCs w:val="20"/>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AB61974"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66FB5CBE" w14:textId="3E362EDC"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2</w:t>
      </w:r>
      <w:r w:rsidR="00737B66">
        <w:rPr>
          <w:rFonts w:asciiTheme="majorBidi" w:eastAsiaTheme="minorHAnsi" w:hAnsiTheme="majorBidi" w:cstheme="majorBidi"/>
          <w:sz w:val="20"/>
          <w:szCs w:val="20"/>
          <w:lang w:bidi="ar-EG"/>
        </w:rPr>
        <w:t>.</w:t>
      </w:r>
      <w:r w:rsidRPr="007049C4">
        <w:rPr>
          <w:rFonts w:asciiTheme="majorBidi" w:eastAsiaTheme="minorHAnsi" w:hAnsiTheme="majorBidi" w:cstheme="majorBidi"/>
          <w:sz w:val="20"/>
          <w:szCs w:val="20"/>
          <w:lang w:bidi="ar-EG"/>
        </w:rPr>
        <w:t xml:space="preserve"> </w:t>
      </w:r>
      <w:r w:rsidR="00737B66">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tbl>
      <w:tblPr>
        <w:tblStyle w:val="LightShading"/>
        <w:tblpPr w:leftFromText="180" w:rightFromText="180" w:vertAnchor="text" w:horzAnchor="margin" w:tblpXSpec="center" w:tblpY="106"/>
        <w:tblW w:w="0" w:type="auto"/>
        <w:tblLook w:val="04A0" w:firstRow="1" w:lastRow="0" w:firstColumn="1" w:lastColumn="0" w:noHBand="0" w:noVBand="1"/>
      </w:tblPr>
      <w:tblGrid>
        <w:gridCol w:w="2070"/>
        <w:gridCol w:w="2448"/>
        <w:gridCol w:w="2448"/>
      </w:tblGrid>
      <w:tr w:rsidR="00737B66" w:rsidRPr="007049C4" w14:paraId="6AE7BAE4" w14:textId="77777777" w:rsidTr="00BE0DAB">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9B32EEA" w14:textId="77777777" w:rsidR="00737B66" w:rsidRPr="00737B66" w:rsidRDefault="00737B66" w:rsidP="00737B66">
            <w:pPr>
              <w:spacing w:before="60" w:after="60"/>
              <w:rPr>
                <w:rFonts w:asciiTheme="majorBidi" w:eastAsiaTheme="minorHAnsi" w:hAnsiTheme="majorBidi" w:cstheme="majorBidi"/>
                <w:sz w:val="20"/>
                <w:szCs w:val="20"/>
                <w:lang w:bidi="ar-EG"/>
              </w:rPr>
            </w:pPr>
            <w:r w:rsidRPr="00737B66">
              <w:rPr>
                <w:rFonts w:asciiTheme="majorBidi" w:eastAsiaTheme="minorHAnsi" w:hAnsiTheme="majorBidi" w:cstheme="majorBidi"/>
                <w:sz w:val="20"/>
                <w:szCs w:val="20"/>
                <w:lang w:bidi="ar-EG"/>
              </w:rPr>
              <w:t>Surfactant</w:t>
            </w:r>
          </w:p>
        </w:tc>
        <w:tc>
          <w:tcPr>
            <w:tcW w:w="2448" w:type="dxa"/>
            <w:shd w:val="clear" w:color="auto" w:fill="FFFFFF" w:themeFill="background1"/>
            <w:vAlign w:val="center"/>
          </w:tcPr>
          <w:p w14:paraId="0A1B83A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of Hydroxylamine</w:t>
            </w:r>
          </w:p>
        </w:tc>
        <w:tc>
          <w:tcPr>
            <w:tcW w:w="2448" w:type="dxa"/>
            <w:shd w:val="clear" w:color="auto" w:fill="FFFFFF" w:themeFill="background1"/>
            <w:vAlign w:val="center"/>
          </w:tcPr>
          <w:p w14:paraId="5C9568F1" w14:textId="77777777" w:rsidR="00737B66" w:rsidRPr="007049C4" w:rsidRDefault="00737B66" w:rsidP="00737B66">
            <w:pPr>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37B66" w:rsidRPr="007049C4" w14:paraId="72E324FA" w14:textId="77777777" w:rsidTr="00BE0DAB">
        <w:trPr>
          <w:trHeight w:val="231"/>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56F9B8C2" w14:textId="77777777" w:rsidR="00737B66" w:rsidRPr="00737B66" w:rsidRDefault="00737B66" w:rsidP="00737B66">
            <w:pPr>
              <w:spacing w:before="60" w:after="0"/>
              <w:rPr>
                <w:rFonts w:asciiTheme="majorBidi" w:eastAsiaTheme="minorHAnsi" w:hAnsiTheme="majorBidi" w:cstheme="majorBidi"/>
                <w:b w:val="0"/>
                <w:bCs w:val="0"/>
                <w:sz w:val="20"/>
                <w:szCs w:val="20"/>
                <w:lang w:bidi="ar-EG"/>
              </w:rPr>
            </w:pPr>
            <w:r w:rsidRPr="00737B66">
              <w:rPr>
                <w:rFonts w:eastAsia="Calibri"/>
                <w:b w:val="0"/>
                <w:bCs w:val="0"/>
                <w:sz w:val="20"/>
                <w:szCs w:val="20"/>
                <w:lang w:bidi="ar-SA"/>
              </w:rPr>
              <w:t>Without surfactant</w:t>
            </w:r>
          </w:p>
        </w:tc>
        <w:tc>
          <w:tcPr>
            <w:tcW w:w="2448" w:type="dxa"/>
            <w:tcBorders>
              <w:right w:val="nil"/>
            </w:tcBorders>
            <w:shd w:val="clear" w:color="auto" w:fill="FFFFFF" w:themeFill="background1"/>
            <w:vAlign w:val="center"/>
          </w:tcPr>
          <w:p w14:paraId="4531D51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0.444</w:t>
            </w:r>
          </w:p>
        </w:tc>
        <w:tc>
          <w:tcPr>
            <w:tcW w:w="2448" w:type="dxa"/>
            <w:tcBorders>
              <w:right w:val="nil"/>
            </w:tcBorders>
            <w:shd w:val="clear" w:color="auto" w:fill="FFFFFF" w:themeFill="background1"/>
            <w:vAlign w:val="center"/>
          </w:tcPr>
          <w:p w14:paraId="23C90C21"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0.878</w:t>
            </w:r>
          </w:p>
        </w:tc>
      </w:tr>
      <w:tr w:rsidR="00737B66" w:rsidRPr="007049C4" w14:paraId="196E26C2" w14:textId="77777777" w:rsidTr="00BE0DAB">
        <w:trPr>
          <w:trHeight w:val="206"/>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0F0E869B"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SLS</w:t>
            </w:r>
          </w:p>
        </w:tc>
        <w:tc>
          <w:tcPr>
            <w:tcW w:w="2448" w:type="dxa"/>
            <w:shd w:val="clear" w:color="auto" w:fill="FFFFFF" w:themeFill="background1"/>
            <w:vAlign w:val="center"/>
          </w:tcPr>
          <w:p w14:paraId="3B4E9E7B"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0.136</w:t>
            </w:r>
          </w:p>
        </w:tc>
        <w:tc>
          <w:tcPr>
            <w:tcW w:w="2448" w:type="dxa"/>
            <w:shd w:val="clear" w:color="auto" w:fill="FFFFFF" w:themeFill="background1"/>
            <w:vAlign w:val="center"/>
          </w:tcPr>
          <w:p w14:paraId="5222BB0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0.792</w:t>
            </w:r>
          </w:p>
        </w:tc>
      </w:tr>
      <w:tr w:rsidR="00737B66" w:rsidRPr="007049C4" w14:paraId="3F6B946F" w14:textId="77777777" w:rsidTr="00BE0DAB">
        <w:trPr>
          <w:trHeight w:val="66"/>
        </w:trPr>
        <w:tc>
          <w:tcPr>
            <w:cnfStyle w:val="001000000000" w:firstRow="0" w:lastRow="0" w:firstColumn="1" w:lastColumn="0" w:oddVBand="0" w:evenVBand="0" w:oddHBand="0" w:evenHBand="0" w:firstRowFirstColumn="0" w:firstRowLastColumn="0" w:lastRowFirstColumn="0" w:lastRowLastColumn="0"/>
            <w:tcW w:w="2070" w:type="dxa"/>
            <w:tcBorders>
              <w:left w:val="nil"/>
              <w:right w:val="nil"/>
            </w:tcBorders>
            <w:shd w:val="clear" w:color="auto" w:fill="FFFFFF" w:themeFill="background1"/>
            <w:vAlign w:val="center"/>
          </w:tcPr>
          <w:p w14:paraId="31D195D4" w14:textId="77777777" w:rsidR="00737B66" w:rsidRPr="00737B66" w:rsidRDefault="00737B66" w:rsidP="00737B66">
            <w:pPr>
              <w:spacing w:before="60" w:after="0"/>
              <w:rPr>
                <w:rFonts w:eastAsia="Calibri"/>
                <w:b w:val="0"/>
                <w:bCs w:val="0"/>
                <w:sz w:val="20"/>
                <w:szCs w:val="20"/>
                <w:lang w:bidi="ar-SA"/>
              </w:rPr>
            </w:pPr>
            <w:r w:rsidRPr="00737B66">
              <w:rPr>
                <w:rFonts w:eastAsia="Calibri"/>
                <w:b w:val="0"/>
                <w:bCs w:val="0"/>
                <w:sz w:val="20"/>
                <w:szCs w:val="20"/>
                <w:lang w:bidi="ar-SA"/>
              </w:rPr>
              <w:t>Triton X-100</w:t>
            </w:r>
          </w:p>
        </w:tc>
        <w:tc>
          <w:tcPr>
            <w:tcW w:w="2448" w:type="dxa"/>
            <w:tcBorders>
              <w:right w:val="nil"/>
            </w:tcBorders>
            <w:shd w:val="clear" w:color="auto" w:fill="FFFFFF" w:themeFill="background1"/>
            <w:vAlign w:val="center"/>
          </w:tcPr>
          <w:p w14:paraId="506DA614"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0.040</w:t>
            </w:r>
          </w:p>
        </w:tc>
        <w:tc>
          <w:tcPr>
            <w:tcW w:w="2448" w:type="dxa"/>
            <w:tcBorders>
              <w:right w:val="nil"/>
            </w:tcBorders>
            <w:shd w:val="clear" w:color="auto" w:fill="FFFFFF" w:themeFill="background1"/>
            <w:vAlign w:val="center"/>
          </w:tcPr>
          <w:p w14:paraId="198932B9" w14:textId="77777777" w:rsidR="00737B66" w:rsidRPr="007049C4" w:rsidRDefault="00737B66" w:rsidP="00737B66">
            <w:pPr>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0.765</w:t>
            </w:r>
          </w:p>
        </w:tc>
      </w:tr>
      <w:tr w:rsidR="00737B66" w:rsidRPr="007049C4" w14:paraId="7F517FA5" w14:textId="77777777" w:rsidTr="00BE0DAB">
        <w:trPr>
          <w:trHeight w:val="83"/>
        </w:trPr>
        <w:tc>
          <w:tcPr>
            <w:cnfStyle w:val="001000000000" w:firstRow="0" w:lastRow="0" w:firstColumn="1" w:lastColumn="0" w:oddVBand="0" w:evenVBand="0" w:oddHBand="0" w:evenHBand="0" w:firstRowFirstColumn="0" w:firstRowLastColumn="0" w:lastRowFirstColumn="0" w:lastRowLastColumn="0"/>
            <w:tcW w:w="2070" w:type="dxa"/>
            <w:shd w:val="clear" w:color="auto" w:fill="FFFFFF" w:themeFill="background1"/>
            <w:vAlign w:val="center"/>
          </w:tcPr>
          <w:p w14:paraId="1D2A4D21" w14:textId="77777777" w:rsidR="00737B66" w:rsidRPr="00737B66" w:rsidRDefault="00737B66" w:rsidP="00737B66">
            <w:pPr>
              <w:spacing w:before="60" w:after="60"/>
              <w:rPr>
                <w:rFonts w:eastAsia="Calibri"/>
                <w:b w:val="0"/>
                <w:bCs w:val="0"/>
                <w:sz w:val="20"/>
                <w:szCs w:val="20"/>
                <w:lang w:bidi="ar-SA"/>
              </w:rPr>
            </w:pPr>
            <w:r w:rsidRPr="00737B66">
              <w:rPr>
                <w:rFonts w:eastAsia="Calibri"/>
                <w:b w:val="0"/>
                <w:bCs w:val="0"/>
                <w:sz w:val="20"/>
                <w:szCs w:val="20"/>
                <w:lang w:bidi="ar-SA"/>
              </w:rPr>
              <w:t>CTAB</w:t>
            </w:r>
          </w:p>
        </w:tc>
        <w:tc>
          <w:tcPr>
            <w:tcW w:w="2448" w:type="dxa"/>
            <w:shd w:val="clear" w:color="auto" w:fill="FFFFFF" w:themeFill="background1"/>
            <w:vAlign w:val="center"/>
          </w:tcPr>
          <w:p w14:paraId="7ADDA68E"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0.099</w:t>
            </w:r>
          </w:p>
        </w:tc>
        <w:tc>
          <w:tcPr>
            <w:tcW w:w="2448" w:type="dxa"/>
            <w:shd w:val="clear" w:color="auto" w:fill="FFFFFF" w:themeFill="background1"/>
            <w:vAlign w:val="center"/>
          </w:tcPr>
          <w:p w14:paraId="244B7EF0" w14:textId="77777777" w:rsidR="00737B66" w:rsidRPr="007049C4" w:rsidRDefault="00737B66" w:rsidP="00737B66">
            <w:pPr>
              <w:spacing w:before="60"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0.758</w:t>
            </w:r>
          </w:p>
        </w:tc>
      </w:tr>
    </w:tbl>
    <w:p w14:paraId="58E7E40A" w14:textId="77777777" w:rsidR="007049C4" w:rsidRPr="007049C4" w:rsidRDefault="007049C4" w:rsidP="00737B66">
      <w:pPr>
        <w:spacing w:before="60" w:after="0"/>
        <w:rPr>
          <w:rFonts w:asciiTheme="majorBidi" w:eastAsiaTheme="minorHAnsi" w:hAnsiTheme="majorBidi" w:cstheme="majorBidi"/>
          <w:sz w:val="24"/>
          <w:szCs w:val="24"/>
          <w:lang w:bidi="ar-EG"/>
        </w:rPr>
      </w:pPr>
    </w:p>
    <w:p w14:paraId="656144A8" w14:textId="77777777" w:rsidR="0047418E" w:rsidRDefault="0047418E" w:rsidP="00737B66">
      <w:pPr>
        <w:spacing w:before="60" w:after="0"/>
        <w:jc w:val="center"/>
        <w:rPr>
          <w:rFonts w:ascii="Times New Roman" w:eastAsia="Calibri" w:hAnsi="Times New Roman"/>
          <w:b/>
          <w:bCs/>
          <w:sz w:val="20"/>
          <w:szCs w:val="20"/>
          <w:lang w:bidi="ar-SA"/>
        </w:rPr>
      </w:pPr>
    </w:p>
    <w:p w14:paraId="4454AD94" w14:textId="77777777" w:rsidR="0047418E" w:rsidRDefault="0047418E" w:rsidP="00737B66">
      <w:pPr>
        <w:spacing w:before="60" w:after="0"/>
        <w:jc w:val="center"/>
        <w:rPr>
          <w:rFonts w:ascii="Times New Roman" w:eastAsia="Calibri" w:hAnsi="Times New Roman"/>
          <w:b/>
          <w:bCs/>
          <w:sz w:val="20"/>
          <w:szCs w:val="20"/>
          <w:lang w:bidi="ar-SA"/>
        </w:rPr>
      </w:pPr>
    </w:p>
    <w:p w14:paraId="642B4DDD" w14:textId="77777777" w:rsidR="0047418E" w:rsidRDefault="0047418E" w:rsidP="00EF6C62">
      <w:pPr>
        <w:spacing w:after="0"/>
        <w:jc w:val="center"/>
        <w:rPr>
          <w:rFonts w:ascii="Times New Roman" w:eastAsia="Calibri" w:hAnsi="Times New Roman"/>
          <w:b/>
          <w:bCs/>
          <w:sz w:val="20"/>
          <w:szCs w:val="20"/>
          <w:lang w:bidi="ar-SA"/>
        </w:rPr>
      </w:pPr>
    </w:p>
    <w:p w14:paraId="5F30A180" w14:textId="77777777" w:rsidR="0047418E" w:rsidRDefault="0047418E" w:rsidP="00EF6C62">
      <w:pPr>
        <w:spacing w:after="0"/>
        <w:jc w:val="center"/>
        <w:rPr>
          <w:rFonts w:ascii="Times New Roman" w:eastAsia="Calibri" w:hAnsi="Times New Roman"/>
          <w:b/>
          <w:bCs/>
          <w:sz w:val="20"/>
          <w:szCs w:val="20"/>
          <w:lang w:bidi="ar-SA"/>
        </w:rPr>
      </w:pPr>
    </w:p>
    <w:p w14:paraId="7DEBFEC0" w14:textId="77777777" w:rsidR="0047418E" w:rsidRDefault="0047418E" w:rsidP="00EF6C62">
      <w:pPr>
        <w:spacing w:after="0"/>
        <w:jc w:val="center"/>
        <w:rPr>
          <w:rFonts w:ascii="Times New Roman" w:eastAsia="Calibri" w:hAnsi="Times New Roman"/>
          <w:b/>
          <w:bCs/>
          <w:sz w:val="20"/>
          <w:szCs w:val="20"/>
          <w:lang w:bidi="ar-SA"/>
        </w:rPr>
      </w:pPr>
    </w:p>
    <w:p w14:paraId="486F15BF" w14:textId="77777777" w:rsidR="0047418E" w:rsidRDefault="0047418E" w:rsidP="00EF6C62">
      <w:pPr>
        <w:spacing w:after="0"/>
        <w:jc w:val="center"/>
        <w:rPr>
          <w:rFonts w:ascii="Times New Roman" w:eastAsia="Calibri" w:hAnsi="Times New Roman"/>
          <w:b/>
          <w:bCs/>
          <w:sz w:val="20"/>
          <w:szCs w:val="20"/>
          <w:lang w:bidi="ar-SA"/>
        </w:rPr>
      </w:pPr>
    </w:p>
    <w:p w14:paraId="16B66437" w14:textId="19D76598" w:rsidR="00BE0DAB" w:rsidRDefault="00BE0DAB" w:rsidP="00BE0DAB">
      <w:pPr>
        <w:spacing w:after="0"/>
        <w:jc w:val="center"/>
        <w:rPr>
          <w:rFonts w:ascii="Times New Roman" w:eastAsia="Calibri" w:hAnsi="Times New Roman"/>
          <w:b/>
          <w:bCs/>
          <w:sz w:val="20"/>
          <w:szCs w:val="20"/>
          <w:lang w:bidi="ar-SA"/>
        </w:rPr>
      </w:pPr>
    </w:p>
    <w:p w14:paraId="776127A5" w14:textId="77777777" w:rsidR="00BE0DAB" w:rsidRDefault="00BE0DAB" w:rsidP="00BE0DAB">
      <w:pPr>
        <w:spacing w:after="0"/>
        <w:jc w:val="center"/>
        <w:rPr>
          <w:rFonts w:ascii="Times New Roman" w:eastAsia="Calibri" w:hAnsi="Times New Roman"/>
          <w:b/>
          <w:bCs/>
          <w:sz w:val="20"/>
          <w:szCs w:val="20"/>
          <w:lang w:bidi="ar-SA"/>
        </w:rPr>
      </w:pPr>
    </w:p>
    <w:p w14:paraId="0B8BA143" w14:textId="045923ED" w:rsidR="00BE0DAB" w:rsidRPr="007049C4" w:rsidRDefault="00BE0DAB" w:rsidP="00BE0DAB">
      <w:pPr>
        <w:spacing w:after="120"/>
        <w:jc w:val="center"/>
        <w:rPr>
          <w:rFonts w:ascii="Times New Roman" w:eastAsia="Calibri" w:hAnsi="Times New Roman"/>
          <w:b/>
          <w:bCs/>
          <w:sz w:val="20"/>
          <w:szCs w:val="20"/>
          <w:lang w:bidi="ar-SA"/>
        </w:rPr>
      </w:pPr>
      <w:r w:rsidRPr="007049C4">
        <w:rPr>
          <w:rFonts w:asciiTheme="majorBidi" w:eastAsiaTheme="minorHAnsi" w:hAnsiTheme="majorBidi" w:cstheme="majorBidi"/>
          <w:noProof/>
          <w:sz w:val="16"/>
          <w:szCs w:val="16"/>
          <w:lang w:bidi="ar-SA"/>
        </w:rPr>
        <w:drawing>
          <wp:inline distT="0" distB="0" distL="0" distR="0" wp14:anchorId="6AC3DEE9" wp14:editId="774B8A1A">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CF556BD" w14:textId="77777777" w:rsidR="004D072C" w:rsidRDefault="007049C4" w:rsidP="00EF6C62">
      <w:pPr>
        <w:spacing w:after="0"/>
        <w:jc w:val="center"/>
        <w:rPr>
          <w:rFonts w:asciiTheme="majorBidi" w:eastAsiaTheme="minorHAnsi" w:hAnsiTheme="majorBidi" w:cstheme="majorBidi"/>
          <w:sz w:val="20"/>
          <w:szCs w:val="20"/>
          <w:lang w:bidi="ar-EG"/>
        </w:rPr>
        <w:sectPr w:rsidR="004D072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Figure 7.</w:t>
      </w:r>
      <w:r w:rsidRPr="007049C4">
        <w:rPr>
          <w:rFonts w:ascii="Times New Roman" w:eastAsia="Calibri" w:hAnsi="Times New Roman"/>
          <w:b/>
          <w:bCs/>
          <w:sz w:val="20"/>
          <w:szCs w:val="20"/>
          <w:lang w:bidi="ar-SA"/>
        </w:rPr>
        <w:t xml:space="preserve"> </w:t>
      </w:r>
      <w:r w:rsidR="00BE0DAB">
        <w:rPr>
          <w:rFonts w:ascii="Times New Roman" w:eastAsia="Calibri" w:hAnsi="Times New Roman"/>
          <w:b/>
          <w:bCs/>
          <w:sz w:val="20"/>
          <w:szCs w:val="20"/>
          <w:lang w:bidi="ar-SA"/>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p w14:paraId="4F91E0D5" w14:textId="75B069E2" w:rsidR="00CF3F6A" w:rsidRDefault="00CF3F6A" w:rsidP="00EF6C62">
      <w:pPr>
        <w:spacing w:after="0"/>
        <w:jc w:val="both"/>
        <w:rPr>
          <w:rFonts w:ascii="Times New Roman" w:eastAsia="Calibri" w:hAnsi="Times New Roman"/>
          <w:b/>
          <w:bCs/>
          <w:sz w:val="20"/>
          <w:szCs w:val="20"/>
          <w:lang w:bidi="ar-SA"/>
        </w:rPr>
        <w:sectPr w:rsidR="00CF3F6A" w:rsidSect="004D072C">
          <w:footerReference w:type="even" r:id="rId43"/>
          <w:type w:val="evenPage"/>
          <w:pgSz w:w="12240" w:h="15840" w:code="1"/>
          <w:pgMar w:top="1800" w:right="1469" w:bottom="1699" w:left="1440" w:header="706" w:footer="706" w:gutter="0"/>
          <w:pgNumType w:start="1"/>
          <w:cols w:space="403"/>
          <w:docGrid w:linePitch="360"/>
        </w:sectPr>
      </w:pPr>
    </w:p>
    <w:p w14:paraId="03746FF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Determination of the stoichiometric ratio: The molar ratio method</w:t>
      </w:r>
    </w:p>
    <w:p w14:paraId="24F7FA53"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To determine the precise stoichiometry of the complexes formed between hydroxylamine or hydrazine and ninhydrin, a series of solutions were prepared by varying the amount of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of ninhydrin from 1.00 to 5.00 mL while keeping the amount of </w:t>
      </w:r>
      <w:r w:rsidRPr="007049C4">
        <w:rPr>
          <w:rFonts w:ascii="Times New Roman" w:eastAsia="Calibri" w:hAnsi="Times New Roman"/>
          <w:sz w:val="20"/>
          <w:szCs w:val="20"/>
          <w:lang w:bidi="ar-SA"/>
        </w:rPr>
        <w:t>hydroxylamine or hydrazine sulfate constant (2.00 mL of 1×10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The absorbance of the samples was then measured and plotted against the molar ratio [ninhydrin] / [hydroxylamine or hydrazine sulfate] [29], as shown in Figure 8 revealing that the complexes were formed in a molar ratio of 1:2.</w:t>
      </w:r>
    </w:p>
    <w:p w14:paraId="2A6B38ED" w14:textId="77777777" w:rsidR="00503288" w:rsidRDefault="00503288" w:rsidP="00EF6C62">
      <w:pPr>
        <w:spacing w:after="0"/>
        <w:ind w:firstLineChars="100" w:firstLine="200"/>
        <w:jc w:val="both"/>
        <w:rPr>
          <w:rFonts w:ascii="Times New Roman" w:eastAsia="Calibri" w:hAnsi="Times New Roman"/>
          <w:sz w:val="20"/>
          <w:szCs w:val="20"/>
          <w:lang w:bidi="ar-SA"/>
        </w:rPr>
        <w:sectPr w:rsidR="00503288" w:rsidSect="00503288">
          <w:type w:val="continuous"/>
          <w:pgSz w:w="12240" w:h="15840" w:code="1"/>
          <w:pgMar w:top="1800" w:right="1469" w:bottom="1699" w:left="1440" w:header="706" w:footer="706" w:gutter="0"/>
          <w:pgNumType w:start="1"/>
          <w:cols w:num="2" w:space="403"/>
          <w:docGrid w:linePitch="360"/>
        </w:sectPr>
      </w:pPr>
    </w:p>
    <w:p w14:paraId="42E66B49" w14:textId="24EF8809" w:rsidR="00E13DE2" w:rsidRPr="007049C4" w:rsidRDefault="000177D3" w:rsidP="00E13DE2">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6432" behindDoc="0" locked="0" layoutInCell="1" allowOverlap="1" wp14:anchorId="747DF1C2" wp14:editId="55DD9555">
                <wp:simplePos x="0" y="0"/>
                <wp:positionH relativeFrom="column">
                  <wp:posOffset>142875</wp:posOffset>
                </wp:positionH>
                <wp:positionV relativeFrom="paragraph">
                  <wp:posOffset>170180</wp:posOffset>
                </wp:positionV>
                <wp:extent cx="5586984" cy="2139696"/>
                <wp:effectExtent l="0" t="0" r="13970" b="13335"/>
                <wp:wrapTopAndBottom/>
                <wp:docPr id="72" name="Group 6"/>
                <wp:cNvGraphicFramePr/>
                <a:graphic xmlns:a="http://schemas.openxmlformats.org/drawingml/2006/main">
                  <a:graphicData uri="http://schemas.microsoft.com/office/word/2010/wordprocessingGroup">
                    <wpg:wgp>
                      <wpg:cNvGrpSpPr/>
                      <wpg:grpSpPr>
                        <a:xfrm>
                          <a:off x="0" y="0"/>
                          <a:ext cx="5586984" cy="2139696"/>
                          <a:chOff x="0" y="0"/>
                          <a:chExt cx="5075647" cy="2055496"/>
                        </a:xfrm>
                      </wpg:grpSpPr>
                      <wpg:graphicFrame>
                        <wpg:cNvPr id="73" name="Chart 73"/>
                        <wpg:cNvFrPr/>
                        <wpg:xfrm>
                          <a:off x="0" y="1"/>
                          <a:ext cx="2451100" cy="2055495"/>
                        </wpg:xfrm>
                        <a:graphic>
                          <a:graphicData uri="http://schemas.openxmlformats.org/drawingml/2006/chart">
                            <c:chart xmlns:c="http://schemas.openxmlformats.org/drawingml/2006/chart" xmlns:r="http://schemas.openxmlformats.org/officeDocument/2006/relationships" r:id="rId44"/>
                          </a:graphicData>
                        </a:graphic>
                      </wpg:graphicFrame>
                      <wpg:graphicFrame>
                        <wpg:cNvPr id="74" name="Chart 74"/>
                        <wpg:cNvFrPr/>
                        <wpg:xfrm>
                          <a:off x="2624547" y="0"/>
                          <a:ext cx="2451100" cy="2055495"/>
                        </wpg:xfrm>
                        <a:graphic>
                          <a:graphicData uri="http://schemas.openxmlformats.org/drawingml/2006/chart">
                            <c:chart xmlns:c="http://schemas.openxmlformats.org/drawingml/2006/chart" xmlns:r="http://schemas.openxmlformats.org/officeDocument/2006/relationships" r:id="rId45"/>
                          </a:graphicData>
                        </a:graphic>
                      </wpg:graphicFrame>
                    </wpg:wgp>
                  </a:graphicData>
                </a:graphic>
                <wp14:sizeRelH relativeFrom="margin">
                  <wp14:pctWidth>0</wp14:pctWidth>
                </wp14:sizeRelH>
                <wp14:sizeRelV relativeFrom="margin">
                  <wp14:pctHeight>0</wp14:pctHeight>
                </wp14:sizeRelV>
              </wp:anchor>
            </w:drawing>
          </mc:Choice>
          <mc:Fallback>
            <w:pict>
              <v:group w14:anchorId="3F45954E" id="Group 6" o:spid="_x0000_s1026" style="position:absolute;margin-left:11.25pt;margin-top:13.4pt;width:439.9pt;height:168.5pt;z-index:251666432;mso-width-relative:margin;mso-height-relative:margin" coordsize="50756,20554"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&#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3" o:spid="_x0000_s1027" type="#_x0000_t75" style="position:absolute;left:-55;top:-58;width:24644;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">
                  <v:imagedata r:id="rId46" o:title=""/>
                  <o:lock v:ext="edit" aspectratio="f"/>
                </v:shape>
                <v:shape id="Chart 74" o:spid="_x0000_s1028" type="#_x0000_t75" style="position:absolute;left:26195;top:-58;width:24589;height:206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">
                  <v:imagedata r:id="rId47" o:title=""/>
                  <o:lock v:ext="edit" aspectratio="f"/>
                </v:shape>
                <w10:wrap type="topAndBottom"/>
              </v:group>
              <o:OLEObject Type="Embed" ProgID="Excel.Chart.8" ShapeID="Chart 73" DrawAspect="Content" ObjectID="_1721621698" r:id="rId48">
                <o:FieldCodes>\s</o:FieldCodes>
              </o:OLEObject>
              <o:OLEObject Type="Embed" ProgID="Excel.Chart.8" ShapeID="Chart 74" DrawAspect="Content" ObjectID="_1721621699" r:id="rId49">
                <o:FieldCodes>\s</o:FieldCodes>
              </o:OLEObject>
            </w:pict>
          </mc:Fallback>
        </mc:AlternateContent>
      </w:r>
    </w:p>
    <w:p w14:paraId="76DD9CBD" w14:textId="730A9D7F" w:rsidR="007049C4" w:rsidRPr="007049C4" w:rsidRDefault="007049C4" w:rsidP="00BE0DAB">
      <w:pPr>
        <w:tabs>
          <w:tab w:val="left" w:pos="5805"/>
        </w:tabs>
        <w:spacing w:before="120"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Figure 8. </w:t>
      </w:r>
      <w:r w:rsidR="00BE0DAB">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 xml:space="preserve">Effect of molar ratio of ninhydrin complexes with (a) hydroxylamine and (b) hydrazine </w:t>
      </w:r>
    </w:p>
    <w:p w14:paraId="2ED2EBE8" w14:textId="7948F563" w:rsidR="007049C4" w:rsidRDefault="007049C4" w:rsidP="00EF6C62">
      <w:pPr>
        <w:tabs>
          <w:tab w:val="left" w:pos="5805"/>
        </w:tabs>
        <w:spacing w:after="0"/>
        <w:jc w:val="center"/>
        <w:rPr>
          <w:rFonts w:ascii="Times New Roman" w:eastAsia="Calibri" w:hAnsi="Times New Roman"/>
          <w:sz w:val="16"/>
          <w:szCs w:val="16"/>
          <w:lang w:bidi="ar-EG"/>
        </w:rPr>
      </w:pPr>
    </w:p>
    <w:p w14:paraId="7EFAD8AA" w14:textId="77777777" w:rsidR="00BE0DAB" w:rsidRPr="007049C4" w:rsidRDefault="00BE0DAB" w:rsidP="00EF6C62">
      <w:pPr>
        <w:tabs>
          <w:tab w:val="left" w:pos="5805"/>
        </w:tabs>
        <w:spacing w:after="0"/>
        <w:jc w:val="center"/>
        <w:rPr>
          <w:rFonts w:ascii="Times New Roman" w:eastAsia="Calibri" w:hAnsi="Times New Roman"/>
          <w:sz w:val="16"/>
          <w:szCs w:val="16"/>
          <w:lang w:bidi="ar-EG"/>
        </w:rPr>
      </w:pPr>
    </w:p>
    <w:p w14:paraId="5CC0053E" w14:textId="77777777" w:rsidR="00EF2C70" w:rsidRDefault="00EF2C70" w:rsidP="00EF6C62">
      <w:pPr>
        <w:spacing w:after="0"/>
        <w:jc w:val="both"/>
        <w:rPr>
          <w:rFonts w:ascii="Times New Roman" w:eastAsia="Calibri" w:hAnsi="Times New Roman"/>
          <w:b/>
          <w:bCs/>
          <w:sz w:val="20"/>
          <w:szCs w:val="20"/>
          <w:lang w:bidi="ar-SA"/>
        </w:rPr>
        <w:sectPr w:rsidR="00EF2C70" w:rsidSect="000B5547">
          <w:type w:val="continuous"/>
          <w:pgSz w:w="12240" w:h="15840" w:code="1"/>
          <w:pgMar w:top="1800" w:right="1469" w:bottom="1699" w:left="1440" w:header="706" w:footer="706" w:gutter="0"/>
          <w:pgNumType w:start="1"/>
          <w:cols w:space="403"/>
          <w:docGrid w:linePitch="360"/>
        </w:sectPr>
      </w:pPr>
    </w:p>
    <w:p w14:paraId="6CB1023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The continuous variation method</w:t>
      </w:r>
    </w:p>
    <w:p w14:paraId="36129C64" w14:textId="3A030FBF" w:rsidR="007049C4" w:rsidRDefault="007049C4" w:rsidP="00EF2C70">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series of solutions were prepared by combining</w:t>
      </w:r>
      <w:r w:rsidRPr="007049C4">
        <w:rPr>
          <w:rFonts w:ascii="Times New Roman" w:eastAsia="Calibri" w:hAnsi="Times New Roman"/>
          <w:b/>
          <w:bCs/>
          <w:sz w:val="20"/>
          <w:szCs w:val="20"/>
          <w:lang w:bidi="ar-SA"/>
        </w:rPr>
        <w:t xml:space="preserve"> </w:t>
      </w:r>
      <w:r w:rsidRPr="007049C4">
        <w:rPr>
          <w:rFonts w:ascii="Times New Roman" w:eastAsia="Calibri" w:hAnsi="Times New Roman"/>
          <w:sz w:val="20"/>
          <w:szCs w:val="20"/>
          <w:lang w:bidi="ar-SA"/>
        </w:rPr>
        <w:t>an equimolar amount of hydroxylamine or hydrazine with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ninhydrin in various proportions (0.10–0.90 </w:t>
      </w:r>
      <w:r w:rsidRPr="007049C4">
        <w:rPr>
          <w:rFonts w:ascii="Times New Roman" w:eastAsia="Calibri" w:hAnsi="Times New Roman"/>
          <w:sz w:val="20"/>
          <w:szCs w:val="20"/>
          <w:lang w:bidi="ar-SA"/>
        </w:rPr>
        <w:t>mL) while keeping the total molar concentration constant, and the absorbance was measured and plotted against the mole fraction [30], as shown in Figure 9.</w:t>
      </w:r>
    </w:p>
    <w:p w14:paraId="4D95F5E3" w14:textId="77777777" w:rsidR="00EF2C70" w:rsidRDefault="00EF2C70" w:rsidP="00EF2C70">
      <w:pPr>
        <w:spacing w:after="0"/>
        <w:jc w:val="both"/>
        <w:rPr>
          <w:rFonts w:ascii="Times New Roman" w:eastAsia="Calibri" w:hAnsi="Times New Roman"/>
          <w:sz w:val="20"/>
          <w:szCs w:val="20"/>
          <w:lang w:bidi="ar-SA"/>
        </w:rPr>
        <w:sectPr w:rsidR="00EF2C70" w:rsidSect="00EF2C70">
          <w:type w:val="continuous"/>
          <w:pgSz w:w="12240" w:h="15840" w:code="1"/>
          <w:pgMar w:top="1800" w:right="1469" w:bottom="1699" w:left="1440" w:header="706" w:footer="706" w:gutter="0"/>
          <w:pgNumType w:start="1"/>
          <w:cols w:num="2" w:space="403"/>
          <w:docGrid w:linePitch="360"/>
        </w:sectPr>
      </w:pPr>
    </w:p>
    <w:p w14:paraId="0CCC8337" w14:textId="7795A75F" w:rsidR="006A55E1" w:rsidRDefault="00EF2C70" w:rsidP="00835AA3">
      <w:pPr>
        <w:spacing w:after="12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8480" behindDoc="0" locked="0" layoutInCell="1" allowOverlap="1" wp14:anchorId="73DBA6E6" wp14:editId="350DFD1A">
                <wp:simplePos x="0" y="0"/>
                <wp:positionH relativeFrom="margin">
                  <wp:posOffset>83820</wp:posOffset>
                </wp:positionH>
                <wp:positionV relativeFrom="paragraph">
                  <wp:posOffset>158750</wp:posOffset>
                </wp:positionV>
                <wp:extent cx="5778500" cy="2400300"/>
                <wp:effectExtent l="0" t="0" r="12700" b="0"/>
                <wp:wrapTopAndBottom/>
                <wp:docPr id="75" name="Group 8"/>
                <wp:cNvGraphicFramePr/>
                <a:graphic xmlns:a="http://schemas.openxmlformats.org/drawingml/2006/main">
                  <a:graphicData uri="http://schemas.microsoft.com/office/word/2010/wordprocessingGroup">
                    <wpg:wgp>
                      <wpg:cNvGrpSpPr/>
                      <wpg:grpSpPr>
                        <a:xfrm>
                          <a:off x="0" y="0"/>
                          <a:ext cx="5778500" cy="2400300"/>
                          <a:chOff x="0" y="0"/>
                          <a:chExt cx="5134656" cy="2055495"/>
                        </a:xfrm>
                      </wpg:grpSpPr>
                      <wpg:graphicFrame>
                        <wpg:cNvPr id="76" name="Chart 76"/>
                        <wpg:cNvFrPr/>
                        <wpg:xfrm>
                          <a:off x="0" y="0"/>
                          <a:ext cx="2451100" cy="2055495"/>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77" name="Chart 77"/>
                        <wpg:cNvFrPr/>
                        <wpg:xfrm>
                          <a:off x="2683556" y="0"/>
                          <a:ext cx="2451100" cy="2055495"/>
                        </wpg:xfrm>
                        <a:graphic>
                          <a:graphicData uri="http://schemas.openxmlformats.org/drawingml/2006/chart">
                            <c:chart xmlns:c="http://schemas.openxmlformats.org/drawingml/2006/chart" xmlns:r="http://schemas.openxmlformats.org/officeDocument/2006/relationships" r:id="rId51"/>
                          </a:graphicData>
                        </a:graphic>
                      </wpg:graphicFrame>
                    </wpg:wgp>
                  </a:graphicData>
                </a:graphic>
                <wp14:sizeRelH relativeFrom="margin">
                  <wp14:pctWidth>0</wp14:pctWidth>
                </wp14:sizeRelH>
                <wp14:sizeRelV relativeFrom="margin">
                  <wp14:pctHeight>0</wp14:pctHeight>
                </wp14:sizeRelV>
              </wp:anchor>
            </w:drawing>
          </mc:Choice>
          <mc:Fallback>
            <w:pict>
              <v:group w14:anchorId="2C24D171" id="Group 8" o:spid="_x0000_s1026" style="position:absolute;margin-left:6.6pt;margin-top:12.5pt;width:455pt;height:189pt;z-index:251668480;mso-position-horizontal-relative:margin;mso-width-relative:margin;mso-height-relative:margin"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oD2ULnkrAAB5KwAALQAAAGRycy9lbWJlZGRpbmdzL01pY3Jvc29mdF9FeGNlbF9Xb3Jrc2hlZXQu&#10;eGxzeFBLAwQUAAYACAAAACEAn28z53kBAAAMBg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u4FE2vAAAABH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rgoBnU4rAABOKwAALgAAAGRycy9lbWJlZGRpbmdzL01pY3Jvc29mdF9FeGNlbF9Xb3Jrc2hlZXQx&#10;Lnhsc3hQSwMEFAAGAAgAAAAhAJ9vM+d5AQAAD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LuBRNrw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Bd90OdQAEAAFU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">
                <v:shape id="Chart 76" o:spid="_x0000_s1027" type="#_x0000_t75" style="position:absolute;left:-54;top:-52;width:24646;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">
                  <v:imagedata r:id="rId52" o:title=""/>
                  <o:lock v:ext="edit" aspectratio="f"/>
                </v:shape>
                <v:shape id="Chart 77" o:spid="_x0000_s1028" type="#_x0000_t75" style="position:absolute;left:26758;top:-52;width:24647;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">
                  <v:imagedata r:id="rId53" o:title=""/>
                  <o:lock v:ext="edit" aspectratio="f"/>
                </v:shape>
                <w10:wrap type="topAndBottom" anchorx="margin"/>
              </v:group>
              <o:OLEObject Type="Embed" ProgID="Excel.Chart.8" ShapeID="Chart 76" DrawAspect="Content" ObjectID="_1721621709" r:id="rId54">
                <o:FieldCodes>\s</o:FieldCodes>
              </o:OLEObject>
              <o:OLEObject Type="Embed" ProgID="Excel.Chart.8" ShapeID="Chart 77" DrawAspect="Content" ObjectID="_1721621710" r:id="rId55">
                <o:FieldCodes>\s</o:FieldCodes>
              </o:OLEObject>
            </w:pict>
          </mc:Fallback>
        </mc:AlternateContent>
      </w:r>
      <w:r w:rsidR="006E343A">
        <w:rPr>
          <w:rFonts w:ascii="Times New Roman" w:eastAsia="Calibri" w:hAnsi="Times New Roman"/>
          <w:sz w:val="20"/>
          <w:szCs w:val="20"/>
          <w:lang w:bidi="ar-SA"/>
        </w:rPr>
        <w:t xml:space="preserve">   </w:t>
      </w:r>
    </w:p>
    <w:p w14:paraId="62A3D59A" w14:textId="77777777" w:rsidR="00835AA3" w:rsidRDefault="00835AA3" w:rsidP="006A55E1">
      <w:pPr>
        <w:spacing w:after="0"/>
        <w:ind w:firstLineChars="50" w:firstLine="100"/>
        <w:jc w:val="center"/>
        <w:rPr>
          <w:rFonts w:ascii="Times New Roman" w:eastAsia="Calibri" w:hAnsi="Times New Roman"/>
          <w:sz w:val="20"/>
          <w:szCs w:val="20"/>
          <w:lang w:bidi="ar-SA"/>
        </w:rPr>
      </w:pPr>
    </w:p>
    <w:p w14:paraId="16527333" w14:textId="38E25BC4" w:rsidR="00C516CB" w:rsidRPr="0007624C" w:rsidRDefault="007049C4" w:rsidP="0007624C">
      <w:pPr>
        <w:spacing w:after="0"/>
        <w:ind w:firstLineChars="50" w:firstLine="100"/>
        <w:jc w:val="center"/>
        <w:rPr>
          <w:rFonts w:ascii="Times New Roman" w:eastAsia="Calibri" w:hAnsi="Times New Roman"/>
          <w:b/>
          <w:bCs/>
          <w:sz w:val="24"/>
          <w:szCs w:val="24"/>
          <w:lang w:bidi="ar-EG"/>
        </w:rPr>
        <w:sectPr w:rsidR="00C516CB" w:rsidRPr="0007624C"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sz w:val="20"/>
          <w:szCs w:val="20"/>
          <w:lang w:bidi="ar-SA"/>
        </w:rPr>
        <w:t xml:space="preserve">Figure 9. </w:t>
      </w:r>
      <w:r w:rsidR="006A55E1">
        <w:rPr>
          <w:rFonts w:ascii="Times New Roman" w:eastAsia="Calibri" w:hAnsi="Times New Roman"/>
          <w:sz w:val="20"/>
          <w:szCs w:val="20"/>
          <w:lang w:bidi="ar-SA"/>
        </w:rPr>
        <w:t xml:space="preserve"> </w:t>
      </w:r>
      <w:r w:rsidRPr="007049C4">
        <w:rPr>
          <w:rFonts w:ascii="Times New Roman" w:eastAsia="Calibri" w:hAnsi="Times New Roman"/>
          <w:sz w:val="20"/>
          <w:szCs w:val="20"/>
          <w:lang w:bidi="ar-SA"/>
        </w:rPr>
        <w:t>Continuous variation of the ninhydrin complexes with (a) hydroxylamine and (b) hydrazine</w:t>
      </w:r>
    </w:p>
    <w:p w14:paraId="2B74A087" w14:textId="75B63C52"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lastRenderedPageBreak/>
        <w:t>Calibration curve (Beer</w:t>
      </w:r>
      <w:r w:rsidRPr="007049C4">
        <w:rPr>
          <w:rFonts w:ascii="Times New Roman" w:eastAsia="Calibri" w:hAnsi="Times New Roman"/>
          <w:b/>
          <w:bCs/>
          <w:sz w:val="20"/>
          <w:szCs w:val="20"/>
          <w:vertAlign w:val="superscript"/>
          <w:lang w:bidi="ar-SA"/>
        </w:rPr>
        <w:t>'</w:t>
      </w:r>
      <w:r w:rsidRPr="007049C4">
        <w:rPr>
          <w:rFonts w:ascii="Times New Roman" w:eastAsia="Calibri" w:hAnsi="Times New Roman"/>
          <w:b/>
          <w:bCs/>
          <w:sz w:val="20"/>
          <w:szCs w:val="20"/>
          <w:lang w:bidi="ar-SA"/>
        </w:rPr>
        <w:t xml:space="preserve">s law) </w:t>
      </w:r>
    </w:p>
    <w:p w14:paraId="343F285F" w14:textId="77777777" w:rsidR="007049C4" w:rsidRPr="007049C4" w:rsidRDefault="007049C4" w:rsidP="00EF6C62">
      <w:pPr>
        <w:spacing w:after="0"/>
        <w:jc w:val="both"/>
        <w:rPr>
          <w:rFonts w:ascii="Times New Roman" w:eastAsia="Calibri" w:hAnsi="Times New Roman"/>
          <w:sz w:val="16"/>
          <w:szCs w:val="16"/>
          <w:lang w:bidi="ar-EG"/>
        </w:rPr>
      </w:pPr>
      <w:r w:rsidRPr="007049C4">
        <w:rPr>
          <w:rFonts w:ascii="Times New Roman" w:eastAsia="Calibri" w:hAnsi="Times New Roman"/>
          <w:sz w:val="20"/>
          <w:szCs w:val="20"/>
          <w:lang w:bidi="ar-SA"/>
        </w:rPr>
        <w:t>To determine whether Beer's</w:t>
      </w:r>
      <w:r w:rsidRPr="007049C4">
        <w:rPr>
          <w:rFonts w:ascii="Times New Roman" w:eastAsiaTheme="minorHAnsi" w:hAnsi="Times New Roman"/>
          <w:sz w:val="20"/>
          <w:szCs w:val="20"/>
          <w:lang w:val="en-MY" w:bidi="ar-EG"/>
        </w:rPr>
        <w:t xml:space="preserve"> law</w:t>
      </w:r>
      <w:r w:rsidRPr="007049C4">
        <w:rPr>
          <w:rFonts w:ascii="Times New Roman" w:eastAsia="Calibri" w:hAnsi="Times New Roman"/>
          <w:sz w:val="16"/>
          <w:szCs w:val="16"/>
          <w:lang w:bidi="ar-SA"/>
        </w:rPr>
        <w:t xml:space="preserve"> </w:t>
      </w:r>
      <w:r w:rsidRPr="007049C4">
        <w:rPr>
          <w:rFonts w:ascii="Times New Roman" w:eastAsia="Calibri" w:hAnsi="Times New Roman"/>
          <w:sz w:val="20"/>
          <w:szCs w:val="20"/>
          <w:lang w:bidi="ar-SA"/>
        </w:rPr>
        <w:t xml:space="preserve">was obeyed in the present system, several solutions were prepared by varying the concentration of hydroxylamine and hydrazine while maintaining the concentration of </w:t>
      </w:r>
      <w:r w:rsidRPr="007049C4">
        <w:rPr>
          <w:rFonts w:ascii="Times New Roman" w:eastAsia="Calibri" w:hAnsi="Times New Roman"/>
          <w:sz w:val="20"/>
          <w:szCs w:val="20"/>
          <w:lang w:bidi="ar-SA"/>
        </w:rPr>
        <w:t>ninhydrin constant at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The results depicted in Figure 10 show that Beer's law was obeyed in the concentration range 0.033-3.3µg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hydroxylamine and 0.130-3.25</w:t>
      </w:r>
      <w:r w:rsidRPr="007049C4">
        <w:rPr>
          <w:rFonts w:ascii="Times New Roman" w:eastAsia="Calibri" w:hAnsi="Times New Roman"/>
          <w:sz w:val="20"/>
          <w:szCs w:val="20"/>
          <w:lang w:val="en-GB" w:bidi="ar-SA"/>
        </w:rPr>
        <w:t xml:space="preserve"> </w:t>
      </w:r>
      <w:r w:rsidRPr="007049C4">
        <w:rPr>
          <w:rFonts w:ascii="Times New Roman" w:eastAsia="Calibri" w:hAnsi="Times New Roman"/>
          <w:sz w:val="20"/>
          <w:szCs w:val="20"/>
          <w:lang w:bidi="ar-SA"/>
        </w:rPr>
        <w:t>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hydrazine. </w:t>
      </w:r>
      <w:r w:rsidRPr="007049C4">
        <w:rPr>
          <w:rFonts w:ascii="Times New Roman" w:eastAsia="Calibri" w:hAnsi="Times New Roman"/>
          <w:sz w:val="16"/>
          <w:szCs w:val="16"/>
          <w:lang w:bidi="ar-EG"/>
        </w:rPr>
        <w:t xml:space="preserve"> </w:t>
      </w:r>
    </w:p>
    <w:p w14:paraId="741A2B83" w14:textId="77777777" w:rsidR="00C516CB" w:rsidRDefault="00C516CB" w:rsidP="00EF6C62">
      <w:pPr>
        <w:spacing w:after="0"/>
        <w:ind w:firstLineChars="100" w:firstLine="160"/>
        <w:jc w:val="both"/>
        <w:rPr>
          <w:rFonts w:ascii="Times New Roman" w:eastAsia="Calibri" w:hAnsi="Times New Roman"/>
          <w:sz w:val="16"/>
          <w:szCs w:val="16"/>
          <w:lang w:bidi="ar-EG"/>
        </w:rPr>
        <w:sectPr w:rsidR="00C516CB" w:rsidSect="00C516CB">
          <w:footerReference w:type="default" r:id="rId56"/>
          <w:type w:val="continuous"/>
          <w:pgSz w:w="12240" w:h="15840" w:code="1"/>
          <w:pgMar w:top="1800" w:right="1469" w:bottom="1699" w:left="1440" w:header="706" w:footer="706" w:gutter="0"/>
          <w:pgNumType w:start="1"/>
          <w:cols w:num="2" w:space="403"/>
          <w:docGrid w:linePitch="360"/>
        </w:sectPr>
      </w:pPr>
    </w:p>
    <w:p w14:paraId="3F8E21AB" w14:textId="77777777" w:rsidR="00D17422" w:rsidRDefault="00D17422" w:rsidP="006C47A4">
      <w:pPr>
        <w:spacing w:after="0"/>
        <w:ind w:firstLineChars="100" w:firstLine="160"/>
        <w:jc w:val="both"/>
        <w:rPr>
          <w:rFonts w:ascii="Times New Roman" w:eastAsia="Calibri" w:hAnsi="Times New Roman"/>
          <w:sz w:val="16"/>
          <w:szCs w:val="16"/>
          <w:lang w:bidi="ar-EG"/>
        </w:rPr>
      </w:pPr>
    </w:p>
    <w:p w14:paraId="1B304C82" w14:textId="56E23813" w:rsidR="006C47A4" w:rsidRDefault="002A3CA1" w:rsidP="006C47A4">
      <w:pPr>
        <w:spacing w:after="0"/>
        <w:ind w:firstLineChars="100" w:firstLine="220"/>
        <w:jc w:val="both"/>
        <w:rPr>
          <w:rFonts w:ascii="Times New Roman" w:eastAsia="Calibri" w:hAnsi="Times New Roman"/>
          <w:sz w:val="16"/>
          <w:szCs w:val="16"/>
          <w:lang w:bidi="ar-EG"/>
        </w:rPr>
      </w:pPr>
      <w:r>
        <w:rPr>
          <w:noProof/>
        </w:rPr>
        <mc:AlternateContent>
          <mc:Choice Requires="wpg">
            <w:drawing>
              <wp:anchor distT="0" distB="0" distL="114300" distR="114300" simplePos="0" relativeHeight="251669504" behindDoc="0" locked="0" layoutInCell="1" allowOverlap="1" wp14:anchorId="0F6A247D" wp14:editId="6594FBC1">
                <wp:simplePos x="0" y="0"/>
                <wp:positionH relativeFrom="margin">
                  <wp:align>left</wp:align>
                </wp:positionH>
                <wp:positionV relativeFrom="paragraph">
                  <wp:posOffset>138430</wp:posOffset>
                </wp:positionV>
                <wp:extent cx="5880100" cy="2400300"/>
                <wp:effectExtent l="0" t="0" r="6350" b="0"/>
                <wp:wrapTopAndBottom/>
                <wp:docPr id="14" name="Group 13">
                  <a:extLst xmlns:a="http://schemas.openxmlformats.org/drawingml/2006/main">
                    <a:ext uri="{FF2B5EF4-FFF2-40B4-BE49-F238E27FC236}">
                      <a16:creationId xmlns:a16="http://schemas.microsoft.com/office/drawing/2014/main" id="{DB6C5431-4C05-25B1-A5A2-4EEC6BF1914F}"/>
                    </a:ext>
                  </a:extLst>
                </wp:docPr>
                <wp:cNvGraphicFramePr/>
                <a:graphic xmlns:a="http://schemas.openxmlformats.org/drawingml/2006/main">
                  <a:graphicData uri="http://schemas.microsoft.com/office/word/2010/wordprocessingGroup">
                    <wpg:wgp>
                      <wpg:cNvGrpSpPr/>
                      <wpg:grpSpPr>
                        <a:xfrm>
                          <a:off x="0" y="0"/>
                          <a:ext cx="5880100" cy="2400300"/>
                          <a:chOff x="0" y="0"/>
                          <a:chExt cx="5134656" cy="2061892"/>
                        </a:xfrm>
                      </wpg:grpSpPr>
                      <wpg:graphicFrame>
                        <wpg:cNvPr id="2" name="Chart 2">
                          <a:extLst>
                            <a:ext uri="{FF2B5EF4-FFF2-40B4-BE49-F238E27FC236}">
                              <a16:creationId xmlns:a16="http://schemas.microsoft.com/office/drawing/2014/main" id="{94E721AF-3CE6-9033-301B-DA75DF622FA5}"/>
                            </a:ext>
                          </a:extLst>
                        </wpg:cNvPr>
                        <wpg:cNvFrPr/>
                        <wpg:xfrm>
                          <a:off x="0" y="0"/>
                          <a:ext cx="2451100" cy="2055495"/>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3" name="Chart 3">
                          <a:extLst>
                            <a:ext uri="{FF2B5EF4-FFF2-40B4-BE49-F238E27FC236}">
                              <a16:creationId xmlns:a16="http://schemas.microsoft.com/office/drawing/2014/main" id="{496DED4A-7F82-ABDE-5310-98B7F70B404A}"/>
                            </a:ext>
                          </a:extLst>
                        </wpg:cNvPr>
                        <wpg:cNvFrPr/>
                        <wpg:xfrm>
                          <a:off x="2683556" y="6397"/>
                          <a:ext cx="2451100" cy="2055495"/>
                        </wpg:xfrm>
                        <a:graphic>
                          <a:graphicData uri="http://schemas.openxmlformats.org/drawingml/2006/chart">
                            <c:chart xmlns:c="http://schemas.openxmlformats.org/drawingml/2006/chart" xmlns:r="http://schemas.openxmlformats.org/officeDocument/2006/relationships" r:id="rId58"/>
                          </a:graphicData>
                        </a:graphic>
                      </wpg:graphicFrame>
                    </wpg:wgp>
                  </a:graphicData>
                </a:graphic>
                <wp14:sizeRelH relativeFrom="margin">
                  <wp14:pctWidth>0</wp14:pctWidth>
                </wp14:sizeRelH>
                <wp14:sizeRelV relativeFrom="margin">
                  <wp14:pctHeight>0</wp14:pctHeight>
                </wp14:sizeRelV>
              </wp:anchor>
            </w:drawing>
          </mc:Choice>
          <mc:Fallback>
            <w:pict>
              <v:group w14:anchorId="5731B40F" id="Group 13" o:spid="_x0000_s1026" style="position:absolute;margin-left:0;margin-top:10.9pt;width:463pt;height:189pt;z-index:251669504;mso-position-horizontal:left;mso-position-horizontal-relative:margin;mso-width-relative:margin;mso-height-relative:margin" coordsize="51346,20618"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">
                <v:shape id="Chart 2" o:spid="_x0000_s1027" type="#_x0000_t75" style="position:absolute;left:-53;top:-52;width:24592;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">
                  <v:imagedata r:id="rId59" o:title=""/>
                  <o:lock v:ext="edit" aspectratio="f"/>
                </v:shape>
                <v:shape id="Chart 3" o:spid="_x0000_s1028" type="#_x0000_t75" style="position:absolute;left:26775;width:24646;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">
                  <v:imagedata r:id="rId60" o:title=""/>
                  <o:lock v:ext="edit" aspectratio="f"/>
                </v:shape>
                <w10:wrap type="topAndBottom" anchorx="margin"/>
              </v:group>
              <o:OLEObject Type="Embed" ProgID="Excel.Chart.8" ShapeID="Chart 2" DrawAspect="Content" ObjectID="_1720644191" r:id="rId61">
                <o:FieldCodes>\s</o:FieldCodes>
              </o:OLEObject>
            </w:pict>
          </mc:Fallback>
        </mc:AlternateContent>
      </w:r>
    </w:p>
    <w:p w14:paraId="2DD8334B" w14:textId="3720A573" w:rsidR="006C47A4" w:rsidRDefault="006C47A4" w:rsidP="006C47A4">
      <w:pPr>
        <w:spacing w:after="0"/>
        <w:jc w:val="both"/>
        <w:rPr>
          <w:rFonts w:ascii="Times New Roman" w:eastAsia="Calibri" w:hAnsi="Times New Roman"/>
          <w:sz w:val="16"/>
          <w:szCs w:val="16"/>
          <w:lang w:bidi="ar-EG"/>
        </w:rPr>
      </w:pPr>
    </w:p>
    <w:p w14:paraId="20C7CCE7" w14:textId="215CF206" w:rsidR="007049C4" w:rsidRPr="006C47A4" w:rsidRDefault="007049C4" w:rsidP="002A3CA1">
      <w:pPr>
        <w:spacing w:after="0"/>
        <w:jc w:val="center"/>
        <w:rPr>
          <w:rFonts w:ascii="Times New Roman" w:eastAsia="Calibri" w:hAnsi="Times New Roman"/>
          <w:b/>
          <w:bCs/>
          <w:sz w:val="20"/>
          <w:szCs w:val="20"/>
          <w:lang w:bidi="ar-SA"/>
        </w:rPr>
      </w:pPr>
      <w:r w:rsidRPr="007049C4">
        <w:rPr>
          <w:rFonts w:ascii="Times New Roman" w:eastAsia="Calibri" w:hAnsi="Times New Roman"/>
          <w:sz w:val="20"/>
          <w:szCs w:val="20"/>
          <w:lang w:bidi="ar-EG"/>
        </w:rPr>
        <w:t xml:space="preserve">Figure 10. </w:t>
      </w:r>
      <w:r w:rsidR="00B03943">
        <w:rPr>
          <w:rFonts w:ascii="Times New Roman" w:eastAsia="Calibri" w:hAnsi="Times New Roman"/>
          <w:sz w:val="20"/>
          <w:szCs w:val="20"/>
          <w:lang w:bidi="ar-EG"/>
        </w:rPr>
        <w:t xml:space="preserve"> </w:t>
      </w:r>
      <w:r w:rsidRPr="007049C4">
        <w:rPr>
          <w:rFonts w:ascii="Times New Roman" w:eastAsia="Calibri" w:hAnsi="Times New Roman"/>
          <w:sz w:val="20"/>
          <w:szCs w:val="20"/>
          <w:lang w:bidi="ar-EG"/>
        </w:rPr>
        <w:t>Calibration curves of the ninhydrin complexes with (a) hydroxylamine and (b) hydrazine</w:t>
      </w:r>
    </w:p>
    <w:p w14:paraId="2C0C85E6" w14:textId="05BD90B2" w:rsidR="007049C4" w:rsidRDefault="007049C4" w:rsidP="00EF6C62">
      <w:pPr>
        <w:tabs>
          <w:tab w:val="left" w:pos="5535"/>
        </w:tabs>
        <w:spacing w:after="0"/>
        <w:jc w:val="center"/>
        <w:rPr>
          <w:rFonts w:ascii="Times New Roman" w:eastAsia="Calibri" w:hAnsi="Times New Roman"/>
          <w:sz w:val="16"/>
          <w:szCs w:val="16"/>
          <w:lang w:bidi="ar-EG"/>
        </w:rPr>
      </w:pPr>
    </w:p>
    <w:p w14:paraId="5464BF33" w14:textId="77777777" w:rsidR="00B03943" w:rsidRPr="007049C4" w:rsidRDefault="00B03943" w:rsidP="00EF6C62">
      <w:pPr>
        <w:tabs>
          <w:tab w:val="left" w:pos="5535"/>
        </w:tabs>
        <w:spacing w:after="0"/>
        <w:jc w:val="center"/>
        <w:rPr>
          <w:rFonts w:ascii="Times New Roman" w:eastAsia="Calibri" w:hAnsi="Times New Roman"/>
          <w:sz w:val="16"/>
          <w:szCs w:val="16"/>
          <w:lang w:bidi="ar-EG"/>
        </w:rPr>
      </w:pPr>
    </w:p>
    <w:p w14:paraId="29EEB830" w14:textId="77777777" w:rsidR="002A3CA1" w:rsidRDefault="002A3CA1" w:rsidP="00EF6C62">
      <w:pPr>
        <w:spacing w:after="0"/>
        <w:jc w:val="both"/>
        <w:rPr>
          <w:rFonts w:ascii="Times New Roman" w:eastAsia="Calibri" w:hAnsi="Times New Roman"/>
          <w:b/>
          <w:bCs/>
          <w:sz w:val="20"/>
          <w:szCs w:val="20"/>
          <w:lang w:bidi="ar-SA"/>
        </w:rPr>
        <w:sectPr w:rsidR="002A3CA1" w:rsidSect="000B5547">
          <w:type w:val="continuous"/>
          <w:pgSz w:w="12240" w:h="15840" w:code="1"/>
          <w:pgMar w:top="1800" w:right="1469" w:bottom="1699" w:left="1440" w:header="706" w:footer="706" w:gutter="0"/>
          <w:pgNumType w:start="1"/>
          <w:cols w:space="403"/>
          <w:docGrid w:linePitch="360"/>
        </w:sectPr>
      </w:pPr>
    </w:p>
    <w:p w14:paraId="77798312"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Effect of interferences</w:t>
      </w:r>
    </w:p>
    <w:p w14:paraId="0BA6446D"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variety of interfering materials such as thiourea, urea, ascorbic acid, sodium nitrate, ammonium sulfate, sodium nitrite, fructose, trisodium citrate, sodium benzoate, magnesium sulfate, and hydroxide ammonia at a concentration of 1 × 10</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M were added to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of hydroxylamine or hydrazine to study their interference effect. The results showed that sodium nitrite and hydroxide ammonia caused interference with hydroxylamine and magnesium sulfate caused interference with hydrazine. </w:t>
      </w:r>
    </w:p>
    <w:p w14:paraId="73DFE155" w14:textId="1A57C510" w:rsidR="002A3CA1" w:rsidRDefault="002A3CA1" w:rsidP="00EF6C62">
      <w:pPr>
        <w:spacing w:after="0"/>
        <w:jc w:val="both"/>
        <w:rPr>
          <w:rFonts w:ascii="Times New Roman" w:eastAsia="Calibri" w:hAnsi="Times New Roman"/>
          <w:sz w:val="20"/>
          <w:szCs w:val="20"/>
          <w:lang w:bidi="ar-SA"/>
        </w:rPr>
      </w:pPr>
    </w:p>
    <w:p w14:paraId="342FB142" w14:textId="24AFFE88" w:rsidR="00B03943" w:rsidRDefault="00B03943" w:rsidP="00EF6C62">
      <w:pPr>
        <w:spacing w:after="0"/>
        <w:jc w:val="both"/>
        <w:rPr>
          <w:rFonts w:ascii="Times New Roman" w:eastAsia="Calibri" w:hAnsi="Times New Roman"/>
          <w:sz w:val="20"/>
          <w:szCs w:val="20"/>
          <w:lang w:bidi="ar-SA"/>
        </w:rPr>
      </w:pPr>
    </w:p>
    <w:p w14:paraId="0EC45ACF" w14:textId="1DDC81E8" w:rsidR="00B03943" w:rsidRDefault="00B03943" w:rsidP="00EF6C62">
      <w:pPr>
        <w:spacing w:after="0"/>
        <w:jc w:val="both"/>
        <w:rPr>
          <w:rFonts w:ascii="Times New Roman" w:eastAsia="Calibri" w:hAnsi="Times New Roman"/>
          <w:sz w:val="20"/>
          <w:szCs w:val="20"/>
          <w:lang w:bidi="ar-SA"/>
        </w:rPr>
      </w:pPr>
    </w:p>
    <w:p w14:paraId="2F70586E" w14:textId="77777777" w:rsidR="00B03943" w:rsidRPr="007049C4" w:rsidRDefault="00B03943" w:rsidP="00EF6C62">
      <w:pPr>
        <w:spacing w:after="0"/>
        <w:jc w:val="both"/>
        <w:rPr>
          <w:rFonts w:ascii="Times New Roman" w:eastAsia="Calibri" w:hAnsi="Times New Roman"/>
          <w:sz w:val="20"/>
          <w:szCs w:val="20"/>
          <w:lang w:bidi="ar-SA"/>
        </w:rPr>
      </w:pPr>
    </w:p>
    <w:p w14:paraId="65105AD1"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heme="majorBidi" w:eastAsiaTheme="minorHAnsi" w:hAnsiTheme="majorBidi" w:cstheme="majorBidi"/>
          <w:b/>
          <w:bCs/>
          <w:sz w:val="20"/>
          <w:szCs w:val="20"/>
          <w:lang w:bidi="ar-EG"/>
        </w:rPr>
        <w:t xml:space="preserve">Statistical treatment </w:t>
      </w:r>
    </w:p>
    <w:p w14:paraId="3F78DDEA" w14:textId="03FD41D1" w:rsidR="007049C4" w:rsidRDefault="007049C4" w:rsidP="00A97BFD">
      <w:pPr>
        <w:autoSpaceDE w:val="0"/>
        <w:autoSpaceDN w:val="0"/>
        <w:adjustRightInd w:val="0"/>
        <w:spacing w:after="0"/>
        <w:jc w:val="both"/>
        <w:rPr>
          <w:rFonts w:asciiTheme="majorBidi" w:eastAsia="Calibri" w:hAnsiTheme="majorBidi" w:cstheme="majorBidi"/>
          <w:sz w:val="18"/>
          <w:szCs w:val="18"/>
          <w:lang w:bidi="ar-EG"/>
        </w:rPr>
      </w:pPr>
      <w:r w:rsidRPr="007049C4">
        <w:rPr>
          <w:rFonts w:asciiTheme="majorBidi" w:eastAsia="MyriadPro-BoldSemiCn" w:hAnsiTheme="majorBidi" w:cstheme="majorBidi"/>
          <w:sz w:val="20"/>
          <w:szCs w:val="20"/>
          <w:lang w:bidi="ar-SA"/>
        </w:rPr>
        <w:t>Seven measurements were conducted for concentrations of 0.33 and 0.91 μg mL</w:t>
      </w:r>
      <w:r w:rsidRPr="007049C4">
        <w:rPr>
          <w:rFonts w:asciiTheme="majorBidi" w:eastAsia="MyriadPro-BoldSemiCn" w:hAnsiTheme="majorBidi" w:cstheme="majorBidi"/>
          <w:sz w:val="20"/>
          <w:szCs w:val="20"/>
          <w:vertAlign w:val="superscript"/>
          <w:lang w:bidi="ar-SA"/>
        </w:rPr>
        <w:t>−1</w:t>
      </w:r>
      <w:r w:rsidRPr="007049C4">
        <w:rPr>
          <w:rFonts w:asciiTheme="majorBidi" w:eastAsia="MyriadPro-BoldSemiCn" w:hAnsiTheme="majorBidi" w:cstheme="majorBidi"/>
          <w:sz w:val="20"/>
          <w:szCs w:val="20"/>
          <w:lang w:bidi="ar-SA"/>
        </w:rPr>
        <w:t xml:space="preserve"> of hydroxylamine and hydrazine sulfate, respectively, under the optimum conditions to evaluate the reproducibility of the method. Table 3 summarizes a series of statistical parameters, such as standard deviation, molar absorptivity, Sandell’s sensitivity, Student’s t-test, correlation coefficient, limit of detection, and limit of quantification. The results indicate that the proposed method exhibited excellent linearity, high sensitivity, and good accuracy and precision.</w:t>
      </w:r>
      <w:r w:rsidRPr="007049C4">
        <w:rPr>
          <w:rFonts w:asciiTheme="majorBidi" w:eastAsia="Calibri" w:hAnsiTheme="majorBidi" w:cstheme="majorBidi"/>
          <w:sz w:val="20"/>
          <w:szCs w:val="20"/>
          <w:lang w:bidi="ar-SA"/>
        </w:rPr>
        <w:t xml:space="preserve"> Analytical properties such as pH and buffer, time, </w:t>
      </w:r>
      <w:r w:rsidR="00B03943">
        <w:rPr>
          <w:rFonts w:asciiTheme="majorBidi" w:eastAsia="Calibri" w:hAnsiTheme="majorBidi" w:cstheme="majorBidi"/>
          <w:sz w:val="20"/>
          <w:szCs w:val="20"/>
          <w:lang w:bidi="ar-SA"/>
        </w:rPr>
        <w:t xml:space="preserve"> </w:t>
      </w:r>
      <w:r w:rsidRPr="007049C4">
        <w:rPr>
          <w:rFonts w:asciiTheme="majorBidi" w:eastAsia="Calibri" w:hAnsiTheme="majorBidi" w:cstheme="majorBidi"/>
          <w:sz w:val="20"/>
          <w:szCs w:val="20"/>
          <w:lang w:bidi="ar-SA"/>
        </w:rPr>
        <w:t>temperature, and Beer's law are also listed in Table 3.</w:t>
      </w:r>
      <w:r w:rsidRPr="007049C4">
        <w:rPr>
          <w:rFonts w:asciiTheme="majorBidi" w:eastAsia="Calibri" w:hAnsiTheme="majorBidi" w:cstheme="majorBidi"/>
          <w:sz w:val="18"/>
          <w:szCs w:val="18"/>
          <w:lang w:bidi="ar-EG"/>
        </w:rPr>
        <w:t xml:space="preserve"> </w:t>
      </w:r>
    </w:p>
    <w:p w14:paraId="2C4B4F3A" w14:textId="77777777" w:rsidR="002A3CA1" w:rsidRPr="007049C4" w:rsidRDefault="002A3CA1" w:rsidP="00A97BFD">
      <w:pPr>
        <w:autoSpaceDE w:val="0"/>
        <w:autoSpaceDN w:val="0"/>
        <w:adjustRightInd w:val="0"/>
        <w:spacing w:after="0"/>
        <w:jc w:val="both"/>
        <w:rPr>
          <w:rFonts w:asciiTheme="majorBidi" w:eastAsia="Calibri" w:hAnsiTheme="majorBidi" w:cstheme="majorBidi"/>
          <w:sz w:val="18"/>
          <w:szCs w:val="18"/>
          <w:lang w:bidi="ar-EG"/>
        </w:rPr>
      </w:pPr>
    </w:p>
    <w:p w14:paraId="461CCCDF" w14:textId="77777777" w:rsidR="002A3CA1" w:rsidRDefault="002A3CA1" w:rsidP="00EF6C62">
      <w:pPr>
        <w:autoSpaceDE w:val="0"/>
        <w:autoSpaceDN w:val="0"/>
        <w:adjustRightInd w:val="0"/>
        <w:spacing w:after="0"/>
        <w:jc w:val="both"/>
        <w:rPr>
          <w:rFonts w:asciiTheme="majorBidi" w:eastAsia="Calibri" w:hAnsiTheme="majorBidi" w:cstheme="majorBidi"/>
          <w:sz w:val="20"/>
          <w:szCs w:val="20"/>
          <w:lang w:bidi="ar-SA"/>
        </w:rPr>
        <w:sectPr w:rsidR="002A3CA1" w:rsidSect="002A3CA1">
          <w:type w:val="continuous"/>
          <w:pgSz w:w="12240" w:h="15840" w:code="1"/>
          <w:pgMar w:top="1800" w:right="1469" w:bottom="1699" w:left="1440" w:header="706" w:footer="706" w:gutter="0"/>
          <w:pgNumType w:start="1"/>
          <w:cols w:num="2" w:space="403"/>
          <w:docGrid w:linePitch="360"/>
        </w:sectPr>
      </w:pPr>
    </w:p>
    <w:p w14:paraId="1AE6399E" w14:textId="77777777" w:rsidR="007049C4" w:rsidRPr="007049C4" w:rsidRDefault="007049C4" w:rsidP="00EF6C62">
      <w:pPr>
        <w:autoSpaceDE w:val="0"/>
        <w:autoSpaceDN w:val="0"/>
        <w:adjustRightInd w:val="0"/>
        <w:spacing w:after="0"/>
        <w:jc w:val="both"/>
        <w:rPr>
          <w:rFonts w:asciiTheme="majorBidi" w:eastAsia="Calibri" w:hAnsiTheme="majorBidi" w:cstheme="majorBidi"/>
          <w:sz w:val="20"/>
          <w:szCs w:val="20"/>
          <w:lang w:bidi="ar-SA"/>
        </w:rPr>
      </w:pPr>
    </w:p>
    <w:p w14:paraId="5DB3398D"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6F5B9A9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4BDCE246"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297E645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5D44D2E8" w14:textId="0CBCAD0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3D468ED4" w14:textId="77777777" w:rsidR="00D17422" w:rsidRDefault="00D17422" w:rsidP="008F5940">
      <w:pPr>
        <w:tabs>
          <w:tab w:val="left" w:pos="1020"/>
        </w:tabs>
        <w:spacing w:after="0"/>
        <w:ind w:left="720" w:hanging="720"/>
        <w:jc w:val="both"/>
        <w:rPr>
          <w:rFonts w:asciiTheme="majorBidi" w:eastAsiaTheme="minorHAnsi" w:hAnsiTheme="majorBidi" w:cstheme="majorBidi"/>
          <w:sz w:val="20"/>
          <w:szCs w:val="20"/>
          <w:lang w:bidi="ar-EG"/>
        </w:rPr>
      </w:pPr>
    </w:p>
    <w:tbl>
      <w:tblPr>
        <w:tblStyle w:val="LightShading"/>
        <w:tblpPr w:leftFromText="180" w:rightFromText="180" w:vertAnchor="text" w:horzAnchor="margin" w:tblpY="697"/>
        <w:tblW w:w="8941" w:type="dxa"/>
        <w:tblLook w:val="04A0" w:firstRow="1" w:lastRow="0" w:firstColumn="1" w:lastColumn="0" w:noHBand="0" w:noVBand="1"/>
      </w:tblPr>
      <w:tblGrid>
        <w:gridCol w:w="3919"/>
        <w:gridCol w:w="2626"/>
        <w:gridCol w:w="2396"/>
      </w:tblGrid>
      <w:tr w:rsidR="00A003BD" w:rsidRPr="007049C4" w14:paraId="3FF436BB" w14:textId="77777777" w:rsidTr="00A003BD">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30DCEA1" w14:textId="77777777" w:rsidR="00A003BD" w:rsidRPr="00A003BD" w:rsidRDefault="00A003BD" w:rsidP="00A003BD">
            <w:pPr>
              <w:tabs>
                <w:tab w:val="left" w:pos="1020"/>
              </w:tabs>
              <w:spacing w:before="60" w:after="60"/>
              <w:rPr>
                <w:rFonts w:asciiTheme="majorBidi" w:eastAsiaTheme="minorHAnsi" w:hAnsiTheme="majorBidi" w:cstheme="majorBidi"/>
                <w:sz w:val="20"/>
                <w:szCs w:val="20"/>
                <w:lang w:bidi="ar-EG"/>
              </w:rPr>
            </w:pPr>
            <w:r w:rsidRPr="00A003BD">
              <w:rPr>
                <w:rFonts w:asciiTheme="majorBidi" w:eastAsiaTheme="minorHAnsi" w:hAnsiTheme="majorBidi" w:cstheme="majorBidi"/>
                <w:sz w:val="20"/>
                <w:szCs w:val="20"/>
                <w:lang w:bidi="ar-EG"/>
              </w:rPr>
              <w:lastRenderedPageBreak/>
              <w:t>Parameter</w:t>
            </w:r>
          </w:p>
        </w:tc>
        <w:tc>
          <w:tcPr>
            <w:tcW w:w="2626" w:type="dxa"/>
          </w:tcPr>
          <w:p w14:paraId="63BCAB63" w14:textId="77777777" w:rsidR="00A003BD" w:rsidRPr="007049C4" w:rsidRDefault="00A003BD" w:rsidP="004D072C">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Hydroxylamine</w:t>
            </w:r>
          </w:p>
        </w:tc>
        <w:tc>
          <w:tcPr>
            <w:tcW w:w="2396" w:type="dxa"/>
          </w:tcPr>
          <w:p w14:paraId="5807D7F2" w14:textId="77777777" w:rsidR="00A003BD" w:rsidRPr="007049C4" w:rsidRDefault="00A003BD" w:rsidP="00A003BD">
            <w:pPr>
              <w:tabs>
                <w:tab w:val="left" w:pos="10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w:t>
            </w:r>
          </w:p>
        </w:tc>
      </w:tr>
      <w:tr w:rsidR="00A003BD" w:rsidRPr="007049C4" w14:paraId="7735944C"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16E47948" w14:textId="77777777" w:rsidR="00A003BD" w:rsidRPr="00A003BD" w:rsidRDefault="00A003BD" w:rsidP="00A003BD">
            <w:pPr>
              <w:tabs>
                <w:tab w:val="left" w:pos="1020"/>
              </w:tabs>
              <w:spacing w:before="60"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Molar absorptivity L mol</w:t>
            </w:r>
            <w:r w:rsidRPr="00A003BD">
              <w:rPr>
                <w:rFonts w:asciiTheme="majorBidi" w:eastAsiaTheme="minorHAnsi" w:hAnsiTheme="majorBidi" w:cstheme="majorBid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 xml:space="preserve"> cm</w:t>
            </w:r>
            <w:r w:rsidRPr="00A003BD">
              <w:rPr>
                <w:rFonts w:asciiTheme="majorBidi" w:eastAsiaTheme="minorHAnsi" w:hAnsiTheme="majorBidi" w:cstheme="majorBidi"/>
                <w:b w:val="0"/>
                <w:bCs w:val="0"/>
                <w:sz w:val="20"/>
                <w:szCs w:val="20"/>
                <w:vertAlign w:val="superscript"/>
                <w:lang w:bidi="ar-EG"/>
              </w:rPr>
              <w:t>−1</w:t>
            </w:r>
          </w:p>
        </w:tc>
        <w:tc>
          <w:tcPr>
            <w:tcW w:w="2626" w:type="dxa"/>
          </w:tcPr>
          <w:p w14:paraId="560D6E5C" w14:textId="77777777" w:rsidR="00A003BD" w:rsidRPr="007049C4" w:rsidRDefault="00A003BD" w:rsidP="004D072C">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0.21508×10</w:t>
            </w:r>
            <w:r w:rsidRPr="007049C4">
              <w:rPr>
                <w:rFonts w:asciiTheme="majorBidi" w:eastAsiaTheme="minorHAnsi" w:hAnsiTheme="majorBidi" w:cstheme="majorBidi"/>
                <w:sz w:val="20"/>
                <w:szCs w:val="20"/>
                <w:vertAlign w:val="superscript"/>
                <w:lang w:bidi="ar-EG"/>
              </w:rPr>
              <w:t>2</w:t>
            </w:r>
          </w:p>
        </w:tc>
        <w:tc>
          <w:tcPr>
            <w:tcW w:w="2396" w:type="dxa"/>
          </w:tcPr>
          <w:p w14:paraId="5C4FA9E5" w14:textId="77777777" w:rsidR="00A003BD" w:rsidRPr="007049C4" w:rsidRDefault="00A003BD" w:rsidP="00A003BD">
            <w:pPr>
              <w:tabs>
                <w:tab w:val="left" w:pos="1020"/>
              </w:tabs>
              <w:spacing w:before="60"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0.8583×10</w:t>
            </w:r>
            <w:r w:rsidRPr="007049C4">
              <w:rPr>
                <w:rFonts w:asciiTheme="majorBidi" w:eastAsiaTheme="minorHAnsi" w:hAnsiTheme="majorBidi" w:cstheme="majorBidi"/>
                <w:sz w:val="20"/>
                <w:szCs w:val="20"/>
                <w:vertAlign w:val="superscript"/>
                <w:lang w:bidi="ar-EG"/>
              </w:rPr>
              <w:t>2</w:t>
            </w:r>
          </w:p>
        </w:tc>
      </w:tr>
      <w:tr w:rsidR="00A003BD" w:rsidRPr="007049C4" w14:paraId="2D187B27"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5D872D3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deviation (SD)</w:t>
            </w:r>
          </w:p>
        </w:tc>
        <w:tc>
          <w:tcPr>
            <w:tcW w:w="2626" w:type="dxa"/>
          </w:tcPr>
          <w:p w14:paraId="25DE1F0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0.003134</w:t>
            </w:r>
          </w:p>
        </w:tc>
        <w:tc>
          <w:tcPr>
            <w:tcW w:w="2396" w:type="dxa"/>
          </w:tcPr>
          <w:p w14:paraId="5558072F"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0.004887</w:t>
            </w:r>
          </w:p>
        </w:tc>
      </w:tr>
      <w:tr w:rsidR="00A003BD" w:rsidRPr="007049C4" w14:paraId="0ACD043D" w14:textId="77777777" w:rsidTr="00A003BD">
        <w:trPr>
          <w:trHeight w:val="149"/>
        </w:trPr>
        <w:tc>
          <w:tcPr>
            <w:cnfStyle w:val="001000000000" w:firstRow="0" w:lastRow="0" w:firstColumn="1" w:lastColumn="0" w:oddVBand="0" w:evenVBand="0" w:oddHBand="0" w:evenHBand="0" w:firstRowFirstColumn="0" w:firstRowLastColumn="0" w:lastRowFirstColumn="0" w:lastRowLastColumn="0"/>
            <w:tcW w:w="3919" w:type="dxa"/>
          </w:tcPr>
          <w:p w14:paraId="1F3962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(RSD %)</w:t>
            </w:r>
          </w:p>
        </w:tc>
        <w:tc>
          <w:tcPr>
            <w:tcW w:w="2626" w:type="dxa"/>
          </w:tcPr>
          <w:p w14:paraId="777C3932"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0.930246</w:t>
            </w:r>
          </w:p>
        </w:tc>
        <w:tc>
          <w:tcPr>
            <w:tcW w:w="2396" w:type="dxa"/>
          </w:tcPr>
          <w:p w14:paraId="73AB3995"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0.53136</w:t>
            </w:r>
          </w:p>
        </w:tc>
      </w:tr>
      <w:tr w:rsidR="00A003BD" w:rsidRPr="007049C4" w14:paraId="7E32FAF1" w14:textId="77777777" w:rsidTr="00A003BD">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76285C6B"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Standard error of the mean (SE)</w:t>
            </w:r>
          </w:p>
        </w:tc>
        <w:tc>
          <w:tcPr>
            <w:tcW w:w="2626" w:type="dxa"/>
          </w:tcPr>
          <w:p w14:paraId="056E60E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0.0011845</w:t>
            </w:r>
          </w:p>
        </w:tc>
        <w:tc>
          <w:tcPr>
            <w:tcW w:w="2396" w:type="dxa"/>
          </w:tcPr>
          <w:p w14:paraId="7688EE8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0.001847</w:t>
            </w:r>
          </w:p>
        </w:tc>
      </w:tr>
      <w:tr w:rsidR="00A003BD" w:rsidRPr="007049C4" w14:paraId="1A788DAA"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04D1EA5D"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Student t-test</w:t>
            </w:r>
          </w:p>
        </w:tc>
        <w:tc>
          <w:tcPr>
            <w:tcW w:w="2626" w:type="dxa"/>
          </w:tcPr>
          <w:p w14:paraId="04189A2D"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5.487</w:t>
            </w:r>
          </w:p>
        </w:tc>
        <w:tc>
          <w:tcPr>
            <w:tcW w:w="2396" w:type="dxa"/>
          </w:tcPr>
          <w:p w14:paraId="3EDF6027"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5.25144</w:t>
            </w:r>
          </w:p>
        </w:tc>
      </w:tr>
      <w:tr w:rsidR="00A003BD" w:rsidRPr="007049C4" w14:paraId="305184EE"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DDF6FE7"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Intercept</w:t>
            </w:r>
          </w:p>
        </w:tc>
        <w:tc>
          <w:tcPr>
            <w:tcW w:w="2626" w:type="dxa"/>
          </w:tcPr>
          <w:p w14:paraId="1FD4ACCA"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0.2075</w:t>
            </w:r>
          </w:p>
        </w:tc>
        <w:tc>
          <w:tcPr>
            <w:tcW w:w="2396" w:type="dxa"/>
          </w:tcPr>
          <w:p w14:paraId="3CF579E1"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0.2477</w:t>
            </w:r>
          </w:p>
        </w:tc>
      </w:tr>
      <w:tr w:rsidR="00A003BD" w:rsidRPr="007049C4" w14:paraId="4AB63768"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657048"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Correlation coefficient</w:t>
            </w:r>
          </w:p>
        </w:tc>
        <w:tc>
          <w:tcPr>
            <w:tcW w:w="2626" w:type="dxa"/>
          </w:tcPr>
          <w:p w14:paraId="4891617B"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0.9427</w:t>
            </w:r>
          </w:p>
        </w:tc>
        <w:tc>
          <w:tcPr>
            <w:tcW w:w="2396" w:type="dxa"/>
          </w:tcPr>
          <w:p w14:paraId="0C55980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0.8572</w:t>
            </w:r>
          </w:p>
        </w:tc>
      </w:tr>
      <w:tr w:rsidR="00A003BD" w:rsidRPr="007049C4" w14:paraId="385587F3"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B787C1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Slope</w:t>
            </w:r>
          </w:p>
        </w:tc>
        <w:tc>
          <w:tcPr>
            <w:tcW w:w="2626" w:type="dxa"/>
          </w:tcPr>
          <w:p w14:paraId="683CE94C"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0.11466</w:t>
            </w:r>
          </w:p>
        </w:tc>
        <w:tc>
          <w:tcPr>
            <w:tcW w:w="2396" w:type="dxa"/>
          </w:tcPr>
          <w:p w14:paraId="03CF073E"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0.289801</w:t>
            </w:r>
          </w:p>
        </w:tc>
      </w:tr>
      <w:tr w:rsidR="00A003BD" w:rsidRPr="007049C4" w14:paraId="4B7C6088"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444D587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detection (µg / mL )</w:t>
            </w:r>
          </w:p>
        </w:tc>
        <w:tc>
          <w:tcPr>
            <w:tcW w:w="2626" w:type="dxa"/>
          </w:tcPr>
          <w:p w14:paraId="6648536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0.09019</w:t>
            </w:r>
          </w:p>
        </w:tc>
        <w:tc>
          <w:tcPr>
            <w:tcW w:w="2396" w:type="dxa"/>
          </w:tcPr>
          <w:p w14:paraId="7FB485C2"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0.0556488</w:t>
            </w:r>
          </w:p>
        </w:tc>
      </w:tr>
      <w:tr w:rsidR="00A003BD" w:rsidRPr="007049C4" w14:paraId="4D696E10" w14:textId="77777777" w:rsidTr="00A003BD">
        <w:trPr>
          <w:trHeight w:val="730"/>
        </w:trPr>
        <w:tc>
          <w:tcPr>
            <w:cnfStyle w:val="001000000000" w:firstRow="0" w:lastRow="0" w:firstColumn="1" w:lastColumn="0" w:oddVBand="0" w:evenVBand="0" w:oddHBand="0" w:evenHBand="0" w:firstRowFirstColumn="0" w:firstRowLastColumn="0" w:lastRowFirstColumn="0" w:lastRowLastColumn="0"/>
            <w:tcW w:w="3919" w:type="dxa"/>
          </w:tcPr>
          <w:p w14:paraId="7D902163"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Limit of quantification (µg / mL)</w:t>
            </w:r>
          </w:p>
          <w:p w14:paraId="1D5DC6F5"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asciiTheme="majorBidi" w:eastAsiaTheme="minorHAnsi" w:hAnsiTheme="majorBidi" w:cstheme="majorBidi"/>
                <w:b w:val="0"/>
                <w:bCs w:val="0"/>
                <w:sz w:val="20"/>
                <w:szCs w:val="20"/>
                <w:lang w:bidi="ar-EG"/>
              </w:rPr>
              <w:t>Complex color</w:t>
            </w:r>
          </w:p>
        </w:tc>
        <w:tc>
          <w:tcPr>
            <w:tcW w:w="2626" w:type="dxa"/>
          </w:tcPr>
          <w:p w14:paraId="31A65F6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0.27331</w:t>
            </w:r>
          </w:p>
          <w:p w14:paraId="56A5AC75"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Violet</w:t>
            </w:r>
          </w:p>
        </w:tc>
        <w:tc>
          <w:tcPr>
            <w:tcW w:w="2396" w:type="dxa"/>
          </w:tcPr>
          <w:p w14:paraId="2CD5E264"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0.168632</w:t>
            </w:r>
          </w:p>
          <w:p w14:paraId="245AE0A9"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Reddish-brown</w:t>
            </w:r>
          </w:p>
        </w:tc>
      </w:tr>
      <w:tr w:rsidR="00A003BD" w:rsidRPr="007049C4" w14:paraId="6B75C72D" w14:textId="77777777" w:rsidTr="00A003BD">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60B03E44"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Beer's law range (mg mL</w:t>
            </w:r>
            <w:r w:rsidRPr="00A003BD">
              <w:rPr>
                <w:rFonts w:eastAsia="Calibri"/>
                <w:b w:val="0"/>
                <w:bCs w:val="0"/>
                <w:sz w:val="20"/>
                <w:szCs w:val="20"/>
                <w:vertAlign w:val="superscript"/>
                <w:lang w:bidi="ar-EG"/>
              </w:rPr>
              <w:t>−1</w:t>
            </w:r>
            <w:r w:rsidRPr="00A003BD">
              <w:rPr>
                <w:rFonts w:asciiTheme="majorBidi" w:eastAsiaTheme="minorHAnsi" w:hAnsiTheme="majorBidi" w:cstheme="majorBidi"/>
                <w:b w:val="0"/>
                <w:bCs w:val="0"/>
                <w:sz w:val="20"/>
                <w:szCs w:val="20"/>
                <w:lang w:bidi="ar-EG"/>
              </w:rPr>
              <w:t>)</w:t>
            </w:r>
          </w:p>
        </w:tc>
        <w:tc>
          <w:tcPr>
            <w:tcW w:w="2626" w:type="dxa"/>
          </w:tcPr>
          <w:p w14:paraId="6451AA77"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(0.033─3.3)</w:t>
            </w:r>
          </w:p>
        </w:tc>
        <w:tc>
          <w:tcPr>
            <w:tcW w:w="2396" w:type="dxa"/>
          </w:tcPr>
          <w:p w14:paraId="2C05896C"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(0.130─3.25)</w:t>
            </w:r>
          </w:p>
        </w:tc>
      </w:tr>
      <w:tr w:rsidR="00A003BD" w:rsidRPr="007049C4" w14:paraId="500A9F0B"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0670C79"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pH and buffer</w:t>
            </w:r>
          </w:p>
        </w:tc>
        <w:tc>
          <w:tcPr>
            <w:tcW w:w="2626" w:type="dxa"/>
          </w:tcPr>
          <w:p w14:paraId="2C565301"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9.14)</w:t>
            </w:r>
          </w:p>
        </w:tc>
        <w:tc>
          <w:tcPr>
            <w:tcW w:w="2396" w:type="dxa"/>
          </w:tcPr>
          <w:p w14:paraId="06BB0710"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w:t>
            </w:r>
          </w:p>
        </w:tc>
      </w:tr>
      <w:tr w:rsidR="00A003BD" w:rsidRPr="007049C4" w14:paraId="0F635149"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4284459C"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Time (min)</w:t>
            </w:r>
          </w:p>
        </w:tc>
        <w:tc>
          <w:tcPr>
            <w:tcW w:w="2626" w:type="dxa"/>
          </w:tcPr>
          <w:p w14:paraId="676F38A0"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c>
          <w:tcPr>
            <w:tcW w:w="2396" w:type="dxa"/>
          </w:tcPr>
          <w:p w14:paraId="30DC52DA" w14:textId="77777777" w:rsidR="00A003BD" w:rsidRPr="007049C4" w:rsidRDefault="00A003BD" w:rsidP="00A003BD">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r>
      <w:tr w:rsidR="00A003BD" w:rsidRPr="007049C4" w14:paraId="29B090FD" w14:textId="77777777" w:rsidTr="00A003BD">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70321A0F" w14:textId="77777777" w:rsidR="00A003BD" w:rsidRPr="00A003BD" w:rsidRDefault="00A003BD" w:rsidP="00A003BD">
            <w:pPr>
              <w:tabs>
                <w:tab w:val="left" w:pos="1020"/>
              </w:tabs>
              <w:spacing w:after="0"/>
              <w:rPr>
                <w:rFonts w:asciiTheme="majorBidi" w:eastAsiaTheme="minorHAnsi" w:hAnsiTheme="majorBidi" w:cstheme="majorBidi"/>
                <w:b w:val="0"/>
                <w:bCs w:val="0"/>
                <w:sz w:val="20"/>
                <w:szCs w:val="20"/>
                <w:lang w:bidi="ar-EG"/>
              </w:rPr>
            </w:pPr>
            <w:r w:rsidRPr="00A003BD">
              <w:rPr>
                <w:rFonts w:eastAsia="Calibri"/>
                <w:b w:val="0"/>
                <w:bCs w:val="0"/>
                <w:sz w:val="20"/>
                <w:szCs w:val="20"/>
                <w:lang w:bidi="ar-EG"/>
              </w:rPr>
              <w:t xml:space="preserve">Temperature </w:t>
            </w:r>
            <w:r w:rsidRPr="00A003BD">
              <w:rPr>
                <w:rFonts w:asciiTheme="majorBidi" w:eastAsiaTheme="minorHAnsi" w:hAnsiTheme="majorBidi" w:cstheme="majorBidi"/>
                <w:b w:val="0"/>
                <w:bCs w:val="0"/>
                <w:sz w:val="20"/>
                <w:szCs w:val="20"/>
                <w:lang w:bidi="ar-EG"/>
              </w:rPr>
              <w:t>°C</w:t>
            </w:r>
          </w:p>
        </w:tc>
        <w:tc>
          <w:tcPr>
            <w:tcW w:w="2626" w:type="dxa"/>
          </w:tcPr>
          <w:p w14:paraId="4D1EA8A9" w14:textId="77777777" w:rsidR="00A003BD" w:rsidRPr="007049C4" w:rsidRDefault="00A003BD" w:rsidP="004D072C">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70</w:t>
            </w:r>
          </w:p>
        </w:tc>
        <w:tc>
          <w:tcPr>
            <w:tcW w:w="2396" w:type="dxa"/>
          </w:tcPr>
          <w:p w14:paraId="2C3934EF" w14:textId="77777777" w:rsidR="00A003BD" w:rsidRPr="007049C4" w:rsidRDefault="00A003BD" w:rsidP="00A003BD">
            <w:pPr>
              <w:tabs>
                <w:tab w:val="left" w:pos="1020"/>
              </w:tabs>
              <w:spacing w:after="6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85</w:t>
            </w:r>
          </w:p>
        </w:tc>
      </w:tr>
    </w:tbl>
    <w:p w14:paraId="0D3D338D" w14:textId="4AAE851F" w:rsidR="007049C4" w:rsidRPr="007049C4" w:rsidRDefault="007049C4" w:rsidP="00A003BD">
      <w:pPr>
        <w:tabs>
          <w:tab w:val="left" w:pos="1020"/>
        </w:tabs>
        <w:spacing w:after="120"/>
        <w:ind w:left="720" w:hanging="72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Table 3. </w:t>
      </w:r>
      <w:r w:rsidR="00D17422">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bidi="ar-EG"/>
        </w:rPr>
        <w:t>Statistical treatment and analytical properties for the determination of hydroxylamine and hydrazine using ninhydrin as a chromogenic reagent in the presence of phosphate buffer</w:t>
      </w:r>
    </w:p>
    <w:p w14:paraId="06592B80" w14:textId="22CAE25C" w:rsidR="00502D27" w:rsidRDefault="00502D27" w:rsidP="00502D27">
      <w:pPr>
        <w:tabs>
          <w:tab w:val="left" w:pos="7496"/>
        </w:tabs>
        <w:spacing w:after="0"/>
        <w:rPr>
          <w:rFonts w:ascii="Times New Roman" w:eastAsia="Calibri" w:hAnsi="Times New Roman"/>
          <w:sz w:val="20"/>
          <w:szCs w:val="20"/>
          <w:lang w:bidi="ar-EG"/>
        </w:rPr>
      </w:pPr>
    </w:p>
    <w:p w14:paraId="5C5AAB5A" w14:textId="1D6C83EC" w:rsidR="00D17422" w:rsidRDefault="00D17422" w:rsidP="00502D27">
      <w:pPr>
        <w:tabs>
          <w:tab w:val="left" w:pos="7496"/>
        </w:tabs>
        <w:spacing w:after="0"/>
        <w:rPr>
          <w:rFonts w:ascii="Times New Roman" w:eastAsia="Calibri" w:hAnsi="Times New Roman"/>
          <w:sz w:val="20"/>
          <w:szCs w:val="20"/>
          <w:lang w:bidi="ar-EG"/>
        </w:rPr>
      </w:pPr>
    </w:p>
    <w:p w14:paraId="107C29DA" w14:textId="77777777" w:rsidR="005410D3" w:rsidRDefault="005410D3" w:rsidP="00D17422">
      <w:pPr>
        <w:tabs>
          <w:tab w:val="left" w:pos="7496"/>
        </w:tabs>
        <w:spacing w:after="0"/>
        <w:rPr>
          <w:rFonts w:ascii="Times New Roman" w:eastAsia="Calibri" w:hAnsi="Times New Roman"/>
          <w:b/>
          <w:bCs/>
          <w:sz w:val="20"/>
          <w:szCs w:val="20"/>
          <w:lang w:bidi="ar-EG"/>
        </w:rPr>
        <w:sectPr w:rsidR="005410D3" w:rsidSect="000B5547">
          <w:footerReference w:type="even" r:id="rId62"/>
          <w:type w:val="continuous"/>
          <w:pgSz w:w="12240" w:h="15840" w:code="1"/>
          <w:pgMar w:top="1800" w:right="1469" w:bottom="1699" w:left="1440" w:header="706" w:footer="706" w:gutter="0"/>
          <w:pgNumType w:start="1"/>
          <w:cols w:space="403"/>
          <w:docGrid w:linePitch="360"/>
        </w:sectPr>
      </w:pPr>
    </w:p>
    <w:p w14:paraId="15C96573" w14:textId="77777777" w:rsidR="00D17422" w:rsidRPr="007049C4" w:rsidRDefault="00D17422" w:rsidP="00D17422">
      <w:pPr>
        <w:tabs>
          <w:tab w:val="left" w:pos="7496"/>
        </w:tabs>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w:t>
      </w:r>
    </w:p>
    <w:p w14:paraId="6A45B634" w14:textId="77777777" w:rsidR="00D17422" w:rsidRPr="007049C4" w:rsidRDefault="00D17422" w:rsidP="00D17422">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The suggested method was used to determine hydroxylamine in urine, hydroxylamine and hydrazine </w:t>
      </w:r>
      <w:r w:rsidRPr="007049C4">
        <w:rPr>
          <w:rFonts w:ascii="Times New Roman" w:eastAsia="Calibri" w:hAnsi="Times New Roman"/>
          <w:sz w:val="20"/>
          <w:szCs w:val="20"/>
          <w:lang w:bidi="ar-EG"/>
        </w:rPr>
        <w:t>in tap water. The results in a Table 4 were in good agreement with the recommended method, indicating that the proposed method could be used.</w:t>
      </w:r>
    </w:p>
    <w:p w14:paraId="065E40C1" w14:textId="77777777" w:rsidR="005410D3" w:rsidRDefault="005410D3" w:rsidP="00502D27">
      <w:pPr>
        <w:tabs>
          <w:tab w:val="left" w:pos="7496"/>
        </w:tabs>
        <w:spacing w:after="0"/>
        <w:rPr>
          <w:rFonts w:ascii="Times New Roman" w:eastAsia="Calibri" w:hAnsi="Times New Roman"/>
          <w:sz w:val="20"/>
          <w:szCs w:val="20"/>
          <w:lang w:bidi="ar-EG"/>
        </w:rPr>
        <w:sectPr w:rsidR="005410D3" w:rsidSect="005410D3">
          <w:type w:val="continuous"/>
          <w:pgSz w:w="12240" w:h="15840" w:code="1"/>
          <w:pgMar w:top="1800" w:right="1469" w:bottom="1699" w:left="1440" w:header="706" w:footer="706" w:gutter="0"/>
          <w:pgNumType w:start="1"/>
          <w:cols w:num="2" w:space="403"/>
          <w:docGrid w:linePitch="360"/>
        </w:sectPr>
      </w:pPr>
    </w:p>
    <w:p w14:paraId="670DC19C" w14:textId="77777777" w:rsidR="00D17422" w:rsidRDefault="00D17422" w:rsidP="00502D27">
      <w:pPr>
        <w:tabs>
          <w:tab w:val="left" w:pos="7496"/>
        </w:tabs>
        <w:spacing w:after="0"/>
        <w:rPr>
          <w:rFonts w:ascii="Times New Roman" w:eastAsia="Calibri" w:hAnsi="Times New Roman"/>
          <w:sz w:val="20"/>
          <w:szCs w:val="20"/>
          <w:lang w:bidi="ar-EG"/>
        </w:rPr>
      </w:pPr>
    </w:p>
    <w:p w14:paraId="06B778F3" w14:textId="68E6D433" w:rsidR="007049C4" w:rsidRPr="007049C4" w:rsidRDefault="007049C4" w:rsidP="005410D3">
      <w:pPr>
        <w:tabs>
          <w:tab w:val="left" w:pos="7496"/>
        </w:tabs>
        <w:spacing w:after="12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Table 4.  Determination of hydroxylamine and hydrazine in urine and tap water</w:t>
      </w:r>
    </w:p>
    <w:tbl>
      <w:tblPr>
        <w:tblStyle w:val="LightShading"/>
        <w:tblpPr w:leftFromText="180" w:rightFromText="180" w:vertAnchor="text" w:horzAnchor="page" w:tblpXSpec="center" w:tblpY="25"/>
        <w:tblW w:w="8447" w:type="dxa"/>
        <w:tblLayout w:type="fixed"/>
        <w:tblLook w:val="04A0" w:firstRow="1" w:lastRow="0" w:firstColumn="1" w:lastColumn="0" w:noHBand="0" w:noVBand="1"/>
      </w:tblPr>
      <w:tblGrid>
        <w:gridCol w:w="2950"/>
        <w:gridCol w:w="833"/>
        <w:gridCol w:w="883"/>
        <w:gridCol w:w="1581"/>
        <w:gridCol w:w="1187"/>
        <w:gridCol w:w="1013"/>
      </w:tblGrid>
      <w:tr w:rsidR="007049C4" w:rsidRPr="007049C4" w14:paraId="17C42380" w14:textId="77777777" w:rsidTr="00502D2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47A7BA8C" w14:textId="77777777" w:rsidR="007049C4" w:rsidRPr="005410D3" w:rsidRDefault="007049C4" w:rsidP="005410D3">
            <w:pPr>
              <w:tabs>
                <w:tab w:val="left" w:pos="7496"/>
              </w:tabs>
              <w:spacing w:after="0"/>
              <w:rPr>
                <w:rFonts w:eastAsia="Calibri"/>
                <w:b w:val="0"/>
                <w:bCs w:val="0"/>
                <w:sz w:val="20"/>
                <w:szCs w:val="20"/>
                <w:lang w:bidi="ar-EG"/>
              </w:rPr>
            </w:pPr>
            <w:r w:rsidRPr="005410D3">
              <w:rPr>
                <w:rFonts w:eastAsia="Calibri"/>
                <w:b w:val="0"/>
                <w:bCs w:val="0"/>
                <w:sz w:val="20"/>
                <w:szCs w:val="20"/>
                <w:lang w:bidi="ar-EG"/>
              </w:rPr>
              <w:t>Sample</w:t>
            </w:r>
          </w:p>
        </w:tc>
        <w:tc>
          <w:tcPr>
            <w:tcW w:w="833" w:type="dxa"/>
            <w:vAlign w:val="center"/>
          </w:tcPr>
          <w:p w14:paraId="08AC768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Taken (mg)</w:t>
            </w:r>
          </w:p>
        </w:tc>
        <w:tc>
          <w:tcPr>
            <w:tcW w:w="883" w:type="dxa"/>
            <w:vAlign w:val="center"/>
          </w:tcPr>
          <w:p w14:paraId="5B4B3769"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Found (mg)</w:t>
            </w:r>
          </w:p>
        </w:tc>
        <w:tc>
          <w:tcPr>
            <w:tcW w:w="1581" w:type="dxa"/>
            <w:vAlign w:val="center"/>
          </w:tcPr>
          <w:p w14:paraId="6F999D58"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Recommended Method</w:t>
            </w:r>
          </w:p>
        </w:tc>
        <w:tc>
          <w:tcPr>
            <w:tcW w:w="1187" w:type="dxa"/>
            <w:vAlign w:val="center"/>
          </w:tcPr>
          <w:p w14:paraId="73362FE1"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00D7AEC6" w14:textId="77777777" w:rsidR="007049C4" w:rsidRPr="007049C4" w:rsidRDefault="007049C4" w:rsidP="005410D3">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Recovery</w:t>
            </w:r>
          </w:p>
        </w:tc>
        <w:tc>
          <w:tcPr>
            <w:tcW w:w="1013" w:type="dxa"/>
            <w:vAlign w:val="center"/>
          </w:tcPr>
          <w:p w14:paraId="6D5881EC"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777D2A1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val="en-GB" w:bidi="ar-EG"/>
              </w:rPr>
              <w:t xml:space="preserve"> </w:t>
            </w:r>
            <w:r w:rsidRPr="007049C4">
              <w:rPr>
                <w:rFonts w:eastAsia="Calibri"/>
                <w:sz w:val="20"/>
                <w:szCs w:val="20"/>
                <w:lang w:bidi="ar-EG"/>
              </w:rPr>
              <w:t>RSD</w:t>
            </w:r>
          </w:p>
        </w:tc>
      </w:tr>
      <w:tr w:rsidR="007049C4" w:rsidRPr="007049C4" w14:paraId="03D4232B" w14:textId="77777777" w:rsidTr="00502D27">
        <w:trPr>
          <w:trHeight w:val="5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A929E12"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urine</w:t>
            </w:r>
          </w:p>
        </w:tc>
        <w:tc>
          <w:tcPr>
            <w:tcW w:w="833" w:type="dxa"/>
            <w:vAlign w:val="center"/>
          </w:tcPr>
          <w:p w14:paraId="45C6F7B3"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2.1</w:t>
            </w:r>
          </w:p>
        </w:tc>
        <w:tc>
          <w:tcPr>
            <w:tcW w:w="883" w:type="dxa"/>
            <w:vAlign w:val="center"/>
          </w:tcPr>
          <w:p w14:paraId="7D195BB9"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2.202</w:t>
            </w:r>
          </w:p>
        </w:tc>
        <w:tc>
          <w:tcPr>
            <w:tcW w:w="1581" w:type="dxa"/>
            <w:vAlign w:val="center"/>
          </w:tcPr>
          <w:p w14:paraId="50E0D64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2.04</w:t>
            </w:r>
          </w:p>
        </w:tc>
        <w:tc>
          <w:tcPr>
            <w:tcW w:w="1187" w:type="dxa"/>
            <w:vAlign w:val="center"/>
          </w:tcPr>
          <w:p w14:paraId="5C88FDE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99.998</w:t>
            </w:r>
          </w:p>
        </w:tc>
        <w:tc>
          <w:tcPr>
            <w:tcW w:w="1013" w:type="dxa"/>
            <w:vAlign w:val="center"/>
          </w:tcPr>
          <w:p w14:paraId="0E80F217"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bidi="ar-EG"/>
              </w:rPr>
            </w:pPr>
            <w:r w:rsidRPr="007049C4">
              <w:rPr>
                <w:rFonts w:eastAsia="Calibri"/>
                <w:sz w:val="20"/>
                <w:szCs w:val="20"/>
                <w:lang w:bidi="ar-EG"/>
              </w:rPr>
              <w:t>0.002</w:t>
            </w:r>
            <w:r w:rsidRPr="007049C4">
              <w:rPr>
                <w:rFonts w:eastAsia="Calibri"/>
                <w:sz w:val="20"/>
                <w:szCs w:val="20"/>
                <w:lang w:val="en-GB" w:bidi="ar-EG"/>
              </w:rPr>
              <w:t>2</w:t>
            </w:r>
          </w:p>
        </w:tc>
      </w:tr>
      <w:tr w:rsidR="007049C4" w:rsidRPr="007049C4" w14:paraId="7BDCB8BB" w14:textId="77777777" w:rsidTr="00502D27">
        <w:trPr>
          <w:trHeight w:val="126"/>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7C55CEAE" w14:textId="77777777" w:rsidR="007049C4" w:rsidRPr="005410D3" w:rsidRDefault="007049C4" w:rsidP="005410D3">
            <w:pPr>
              <w:tabs>
                <w:tab w:val="left" w:pos="7496"/>
              </w:tabs>
              <w:spacing w:before="60" w:after="0"/>
              <w:rPr>
                <w:rFonts w:eastAsia="Calibri"/>
                <w:b w:val="0"/>
                <w:bCs w:val="0"/>
                <w:sz w:val="20"/>
                <w:szCs w:val="20"/>
                <w:lang w:bidi="ar-EG"/>
              </w:rPr>
            </w:pPr>
            <w:r w:rsidRPr="005410D3">
              <w:rPr>
                <w:rFonts w:eastAsia="Calibri"/>
                <w:b w:val="0"/>
                <w:bCs w:val="0"/>
                <w:sz w:val="20"/>
                <w:szCs w:val="20"/>
                <w:lang w:bidi="ar-EG"/>
              </w:rPr>
              <w:t>Hydroxylamine in tap water</w:t>
            </w:r>
          </w:p>
        </w:tc>
        <w:tc>
          <w:tcPr>
            <w:tcW w:w="833" w:type="dxa"/>
            <w:vAlign w:val="center"/>
          </w:tcPr>
          <w:p w14:paraId="02E6F3E8"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0.32</w:t>
            </w:r>
          </w:p>
        </w:tc>
        <w:tc>
          <w:tcPr>
            <w:tcW w:w="883" w:type="dxa"/>
            <w:vAlign w:val="center"/>
          </w:tcPr>
          <w:p w14:paraId="7127C725"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w:t>
            </w:r>
          </w:p>
        </w:tc>
        <w:tc>
          <w:tcPr>
            <w:tcW w:w="1581" w:type="dxa"/>
            <w:vAlign w:val="center"/>
          </w:tcPr>
          <w:p w14:paraId="1E0FDBAB"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0.317</w:t>
            </w:r>
          </w:p>
        </w:tc>
        <w:tc>
          <w:tcPr>
            <w:tcW w:w="1187" w:type="dxa"/>
            <w:vAlign w:val="center"/>
          </w:tcPr>
          <w:p w14:paraId="616AF806"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99.9999</w:t>
            </w:r>
          </w:p>
        </w:tc>
        <w:tc>
          <w:tcPr>
            <w:tcW w:w="1013" w:type="dxa"/>
            <w:vAlign w:val="center"/>
          </w:tcPr>
          <w:p w14:paraId="5FB9F444" w14:textId="77777777" w:rsidR="007049C4" w:rsidRPr="007049C4" w:rsidRDefault="007049C4" w:rsidP="005410D3">
            <w:pPr>
              <w:tabs>
                <w:tab w:val="left" w:pos="7496"/>
              </w:tabs>
              <w:spacing w:before="60"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0.00007</w:t>
            </w:r>
          </w:p>
        </w:tc>
      </w:tr>
      <w:tr w:rsidR="007049C4" w:rsidRPr="007049C4" w14:paraId="1687C72B" w14:textId="77777777" w:rsidTr="00502D27">
        <w:trPr>
          <w:trHeight w:val="75"/>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DA7CA94" w14:textId="77777777" w:rsidR="007049C4" w:rsidRPr="005410D3" w:rsidRDefault="007049C4" w:rsidP="005410D3">
            <w:pPr>
              <w:tabs>
                <w:tab w:val="left" w:pos="7496"/>
              </w:tabs>
              <w:spacing w:before="60" w:after="60"/>
              <w:rPr>
                <w:rFonts w:eastAsia="Calibri"/>
                <w:b w:val="0"/>
                <w:bCs w:val="0"/>
                <w:sz w:val="20"/>
                <w:szCs w:val="20"/>
                <w:lang w:bidi="ar-EG"/>
              </w:rPr>
            </w:pPr>
            <w:r w:rsidRPr="005410D3">
              <w:rPr>
                <w:rFonts w:eastAsia="Calibri"/>
                <w:b w:val="0"/>
                <w:bCs w:val="0"/>
                <w:sz w:val="20"/>
                <w:szCs w:val="20"/>
                <w:lang w:bidi="ar-EG"/>
              </w:rPr>
              <w:t>Hydrazine sulfate in tap water</w:t>
            </w:r>
          </w:p>
        </w:tc>
        <w:tc>
          <w:tcPr>
            <w:tcW w:w="833" w:type="dxa"/>
            <w:vAlign w:val="center"/>
          </w:tcPr>
          <w:p w14:paraId="0913784B"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0.25</w:t>
            </w:r>
          </w:p>
        </w:tc>
        <w:tc>
          <w:tcPr>
            <w:tcW w:w="883" w:type="dxa"/>
            <w:vAlign w:val="center"/>
          </w:tcPr>
          <w:p w14:paraId="4AFA97A2"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0.27</w:t>
            </w:r>
          </w:p>
        </w:tc>
        <w:tc>
          <w:tcPr>
            <w:tcW w:w="1581" w:type="dxa"/>
            <w:vAlign w:val="center"/>
          </w:tcPr>
          <w:p w14:paraId="0A97F926"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0.24</w:t>
            </w:r>
          </w:p>
        </w:tc>
        <w:tc>
          <w:tcPr>
            <w:tcW w:w="1187" w:type="dxa"/>
            <w:vAlign w:val="center"/>
          </w:tcPr>
          <w:p w14:paraId="033DCB6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99.9997</w:t>
            </w:r>
          </w:p>
        </w:tc>
        <w:tc>
          <w:tcPr>
            <w:tcW w:w="1013" w:type="dxa"/>
            <w:vAlign w:val="center"/>
          </w:tcPr>
          <w:p w14:paraId="74AFC790" w14:textId="77777777" w:rsidR="007049C4" w:rsidRPr="007049C4" w:rsidRDefault="007049C4" w:rsidP="005410D3">
            <w:pPr>
              <w:tabs>
                <w:tab w:val="left" w:pos="7496"/>
              </w:tabs>
              <w:spacing w:before="60" w:after="6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0.0003</w:t>
            </w:r>
          </w:p>
        </w:tc>
      </w:tr>
    </w:tbl>
    <w:p w14:paraId="71F07DBB" w14:textId="77777777" w:rsidR="007049C4" w:rsidRPr="005410D3" w:rsidRDefault="007049C4" w:rsidP="005410D3">
      <w:pPr>
        <w:tabs>
          <w:tab w:val="left" w:pos="7496"/>
        </w:tabs>
        <w:spacing w:before="60" w:after="0"/>
        <w:rPr>
          <w:rFonts w:asciiTheme="majorBidi" w:eastAsiaTheme="minorHAnsi" w:hAnsiTheme="majorBidi" w:cstheme="majorBidi"/>
          <w:sz w:val="18"/>
          <w:szCs w:val="18"/>
          <w:lang w:bidi="ar-EG"/>
        </w:rPr>
      </w:pPr>
      <w:r w:rsidRPr="007049C4">
        <w:rPr>
          <w:rFonts w:asciiTheme="majorBidi" w:eastAsiaTheme="minorHAnsi" w:hAnsiTheme="majorBidi" w:cstheme="majorBidi"/>
          <w:sz w:val="20"/>
          <w:szCs w:val="20"/>
          <w:lang w:bidi="ar-SA"/>
        </w:rPr>
        <w:t xml:space="preserve">           </w:t>
      </w:r>
      <w:r w:rsidRPr="005410D3">
        <w:rPr>
          <w:rFonts w:asciiTheme="majorBidi" w:eastAsiaTheme="minorHAnsi" w:hAnsiTheme="majorBidi" w:cstheme="majorBidi"/>
          <w:sz w:val="18"/>
          <w:szCs w:val="18"/>
          <w:lang w:bidi="ar-SA"/>
        </w:rPr>
        <w:t xml:space="preserve">Recommended method according to </w:t>
      </w:r>
      <w:r w:rsidRPr="005410D3">
        <w:rPr>
          <w:rFonts w:asciiTheme="majorBidi" w:eastAsiaTheme="minorHAnsi" w:hAnsiTheme="majorBidi" w:cstheme="majorBidi"/>
          <w:sz w:val="18"/>
          <w:szCs w:val="18"/>
          <w:lang w:bidi="ar-EG"/>
        </w:rPr>
        <w:t>Watt</w:t>
      </w:r>
      <w:r w:rsidRPr="005410D3">
        <w:rPr>
          <w:rFonts w:asciiTheme="majorBidi" w:eastAsiaTheme="minorHAnsi" w:hAnsiTheme="majorBidi" w:cstheme="majorBidi"/>
          <w:sz w:val="18"/>
          <w:szCs w:val="18"/>
          <w:lang w:bidi="ar-SA"/>
        </w:rPr>
        <w:t xml:space="preserve"> [31] and </w:t>
      </w:r>
      <w:r w:rsidRPr="005410D3">
        <w:rPr>
          <w:rFonts w:asciiTheme="majorBidi" w:eastAsiaTheme="minorHAnsi" w:hAnsiTheme="majorBidi" w:cstheme="majorBidi"/>
          <w:sz w:val="18"/>
          <w:szCs w:val="18"/>
          <w:lang w:bidi="ar-EG"/>
        </w:rPr>
        <w:t>Frear [32]</w:t>
      </w:r>
    </w:p>
    <w:p w14:paraId="32146938" w14:textId="77777777" w:rsidR="007049C4" w:rsidRPr="007049C4" w:rsidRDefault="007049C4" w:rsidP="00EF6C62">
      <w:pPr>
        <w:tabs>
          <w:tab w:val="left" w:pos="3109"/>
          <w:tab w:val="center" w:pos="3690"/>
          <w:tab w:val="left" w:pos="7496"/>
        </w:tabs>
        <w:spacing w:after="0"/>
        <w:rPr>
          <w:rFonts w:ascii="Times New Roman" w:eastAsia="Calibri" w:hAnsi="Times New Roman"/>
          <w:b/>
          <w:bCs/>
          <w:lang w:bidi="ar-EG"/>
        </w:rPr>
      </w:pPr>
      <w:r w:rsidRPr="007049C4">
        <w:rPr>
          <w:rFonts w:ascii="Times New Roman" w:eastAsia="Calibri" w:hAnsi="Times New Roman"/>
          <w:b/>
          <w:bCs/>
          <w:lang w:bidi="ar-EG"/>
        </w:rPr>
        <w:tab/>
      </w:r>
    </w:p>
    <w:p w14:paraId="16D9B617" w14:textId="77777777" w:rsidR="003A6CFF" w:rsidRDefault="003A6CFF" w:rsidP="00EF6C62">
      <w:pPr>
        <w:tabs>
          <w:tab w:val="left" w:pos="3109"/>
          <w:tab w:val="center" w:pos="3690"/>
          <w:tab w:val="left" w:pos="7496"/>
        </w:tabs>
        <w:spacing w:after="0"/>
        <w:jc w:val="center"/>
        <w:rPr>
          <w:rFonts w:ascii="Times New Roman" w:eastAsia="Calibri" w:hAnsi="Times New Roman"/>
          <w:b/>
          <w:bCs/>
          <w:sz w:val="20"/>
          <w:szCs w:val="20"/>
          <w:lang w:bidi="ar-EG"/>
        </w:rPr>
        <w:sectPr w:rsidR="003A6CFF" w:rsidSect="000B5547">
          <w:type w:val="continuous"/>
          <w:pgSz w:w="12240" w:h="15840" w:code="1"/>
          <w:pgMar w:top="1800" w:right="1469" w:bottom="1699" w:left="1440" w:header="706" w:footer="706" w:gutter="0"/>
          <w:pgNumType w:start="1"/>
          <w:cols w:space="403"/>
          <w:docGrid w:linePitch="360"/>
        </w:sectPr>
      </w:pPr>
    </w:p>
    <w:p w14:paraId="54154D9A" w14:textId="77777777" w:rsidR="007049C4" w:rsidRPr="003A6CFF" w:rsidRDefault="007049C4" w:rsidP="00EF6C62">
      <w:pPr>
        <w:tabs>
          <w:tab w:val="left" w:pos="3109"/>
          <w:tab w:val="center" w:pos="3690"/>
          <w:tab w:val="left" w:pos="7496"/>
        </w:tabs>
        <w:spacing w:after="0"/>
        <w:jc w:val="center"/>
        <w:rPr>
          <w:rFonts w:ascii="Times New Roman" w:eastAsia="Calibri" w:hAnsi="Times New Roman"/>
          <w:b/>
          <w:bCs/>
          <w:sz w:val="20"/>
          <w:szCs w:val="20"/>
          <w:lang w:bidi="ar-EG"/>
        </w:rPr>
      </w:pPr>
      <w:r w:rsidRPr="003A6CFF">
        <w:rPr>
          <w:rFonts w:ascii="Times New Roman" w:eastAsia="Calibri" w:hAnsi="Times New Roman"/>
          <w:b/>
          <w:bCs/>
          <w:sz w:val="20"/>
          <w:szCs w:val="20"/>
          <w:lang w:bidi="ar-EG"/>
        </w:rPr>
        <w:t>Conclusion</w:t>
      </w:r>
    </w:p>
    <w:p w14:paraId="504EF8FE"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r w:rsidRPr="003A6CFF">
        <w:rPr>
          <w:rFonts w:ascii="Times New Roman" w:eastAsia="Calibri" w:hAnsi="Times New Roman"/>
          <w:sz w:val="20"/>
          <w:szCs w:val="20"/>
          <w:lang w:bidi="ar-EG"/>
        </w:rPr>
        <w:t>A simple, accurate,</w:t>
      </w:r>
      <w:r w:rsidRPr="003A6CFF">
        <w:rPr>
          <w:rFonts w:ascii="Times New Roman" w:eastAsiaTheme="minorHAnsi" w:hAnsi="Times New Roman"/>
          <w:sz w:val="20"/>
          <w:szCs w:val="20"/>
          <w:lang w:bidi="ar-SA"/>
        </w:rPr>
        <w:t xml:space="preserve"> </w:t>
      </w:r>
      <w:r w:rsidRPr="003A6CFF">
        <w:rPr>
          <w:rFonts w:ascii="Times New Roman" w:eastAsia="Calibri" w:hAnsi="Times New Roman"/>
          <w:sz w:val="20"/>
          <w:szCs w:val="20"/>
          <w:lang w:bidi="ar-EG"/>
        </w:rPr>
        <w:t xml:space="preserve">cost-effective, and sensitive method for the determination of microamounts of hydroxylamine and hydrazine has been demonstrated. The method is based on the use of ninhydrin as a chromogenic reagent, which reacts with the amino group of the substrates. The color of the formed complex between ninhydrin and hydroxylamine or hydrazine </w:t>
      </w:r>
      <w:r w:rsidRPr="003A6CFF">
        <w:rPr>
          <w:rFonts w:ascii="Times New Roman" w:eastAsia="Calibri" w:hAnsi="Times New Roman"/>
          <w:sz w:val="20"/>
          <w:szCs w:val="20"/>
          <w:lang w:bidi="ar-EG"/>
        </w:rPr>
        <w:t>remains stable for a long time. The use of organic solvents or high temperature is not required. However, some foreign substances interfere with hydroxylamine and hydrazine, leading to a decrease or increase in the absorbance. The feasibility of the method for determining hydroxylamine and hydrazine sulfate in real samples, i.e., tap water and urine, is demonstrated.</w:t>
      </w:r>
    </w:p>
    <w:p w14:paraId="00B2FF45"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p>
    <w:p w14:paraId="6DF7A91E" w14:textId="77777777" w:rsidR="007049C4" w:rsidRPr="003A6CFF" w:rsidRDefault="007049C4" w:rsidP="003A6CFF">
      <w:pPr>
        <w:tabs>
          <w:tab w:val="left" w:pos="540"/>
        </w:tabs>
        <w:spacing w:after="0"/>
        <w:ind w:left="360" w:hanging="360"/>
        <w:jc w:val="center"/>
        <w:rPr>
          <w:rFonts w:ascii="Times New Roman" w:eastAsiaTheme="minorHAnsi" w:hAnsi="Times New Roman"/>
          <w:b/>
          <w:bCs/>
          <w:sz w:val="20"/>
          <w:szCs w:val="20"/>
          <w:lang w:bidi="ar-EG"/>
        </w:rPr>
      </w:pPr>
      <w:bookmarkStart w:id="3" w:name="_Hlk111458489"/>
      <w:r w:rsidRPr="003A6CFF">
        <w:rPr>
          <w:rFonts w:ascii="Times New Roman" w:eastAsia="Calibri" w:hAnsi="Times New Roman"/>
          <w:b/>
          <w:bCs/>
          <w:sz w:val="20"/>
          <w:szCs w:val="20"/>
          <w:lang w:bidi="ar-EG"/>
        </w:rPr>
        <w:lastRenderedPageBreak/>
        <w:t>References</w:t>
      </w:r>
    </w:p>
    <w:p w14:paraId="196D975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Kashif, M. (2003). Application of ninhydrin to spectrophotometric determination of famotidine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xml:space="preserve">, 58(10): 1045-1050. </w:t>
      </w:r>
    </w:p>
    <w:p w14:paraId="60412C13" w14:textId="66086AB0" w:rsidR="0019512B" w:rsidRDefault="00434C58"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Mahmood, K., Wattoo, F. H., Wattoo, M. H. S., Imran, M., Asad, M. J., Tirmizi, S. A. and Wadood, A. (2012). Spectrophotometric estimation of cobalt with ninhydrin. </w:t>
      </w:r>
      <w:r w:rsidRPr="003A6CFF">
        <w:rPr>
          <w:rFonts w:ascii="Times New Roman" w:eastAsiaTheme="minorHAnsi" w:hAnsi="Times New Roman"/>
          <w:i/>
          <w:iCs/>
          <w:sz w:val="20"/>
          <w:szCs w:val="20"/>
          <w:lang w:bidi="ar-SA"/>
        </w:rPr>
        <w:t>Saudi Journal of Biological Sciences</w:t>
      </w:r>
      <w:r w:rsidRPr="003A6CFF">
        <w:rPr>
          <w:rFonts w:ascii="Times New Roman" w:eastAsiaTheme="minorHAnsi" w:hAnsi="Times New Roman"/>
          <w:sz w:val="20"/>
          <w:szCs w:val="20"/>
          <w:lang w:bidi="ar-SA"/>
        </w:rPr>
        <w:t>, 19(2): 247-25</w:t>
      </w:r>
      <w:r w:rsidR="0019512B">
        <w:rPr>
          <w:rFonts w:ascii="Times New Roman" w:eastAsiaTheme="minorHAnsi" w:hAnsi="Times New Roman"/>
          <w:sz w:val="20"/>
          <w:szCs w:val="20"/>
          <w:lang w:bidi="ar-SA"/>
        </w:rPr>
        <w:t>0.</w:t>
      </w:r>
      <w:r w:rsidR="0019512B" w:rsidRPr="0019512B">
        <w:rPr>
          <w:rFonts w:ascii="Times New Roman" w:eastAsiaTheme="minorHAnsi" w:hAnsi="Times New Roman"/>
          <w:sz w:val="20"/>
          <w:szCs w:val="20"/>
          <w:lang w:bidi="ar-SA"/>
        </w:rPr>
        <w:t xml:space="preserve"> </w:t>
      </w:r>
    </w:p>
    <w:p w14:paraId="5A822251" w14:textId="59EC7B40"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Friedman, M. (2004). Applications of the ninhydrin reaction for analysis of amino acids, peptides, and proteins to agricultural and biomedical sciences. </w:t>
      </w:r>
      <w:r w:rsidRPr="003A6CFF">
        <w:rPr>
          <w:rFonts w:ascii="Times New Roman" w:eastAsiaTheme="minorHAnsi" w:hAnsi="Times New Roman"/>
          <w:i/>
          <w:iCs/>
          <w:sz w:val="20"/>
          <w:szCs w:val="20"/>
          <w:lang w:bidi="ar-SA"/>
        </w:rPr>
        <w:t>Journal of Agriculture and Food Chemistry</w:t>
      </w:r>
      <w:r w:rsidRPr="003A6CFF">
        <w:rPr>
          <w:rFonts w:ascii="Times New Roman" w:eastAsiaTheme="minorHAnsi" w:hAnsi="Times New Roman"/>
          <w:sz w:val="20"/>
          <w:szCs w:val="20"/>
          <w:lang w:bidi="ar-SA"/>
        </w:rPr>
        <w:t>, 52(3): 3854-3806.</w:t>
      </w:r>
    </w:p>
    <w:p w14:paraId="4D6B6700"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Surleva, A., Zaharia, M., Ion, L., Gradinaru, R. V., Drochioiu, G. and Mangalagiu, I. (2013). Ninhydrin-based spectrophotometric assays of trace cyanide. </w:t>
      </w:r>
      <w:r w:rsidRPr="003A6CFF">
        <w:rPr>
          <w:rFonts w:ascii="Times New Roman" w:eastAsiaTheme="minorHAnsi" w:hAnsi="Times New Roman"/>
          <w:i/>
          <w:iCs/>
          <w:sz w:val="20"/>
          <w:szCs w:val="20"/>
          <w:lang w:bidi="ar-SA"/>
        </w:rPr>
        <w:t>Acta Chemica Iasi</w:t>
      </w:r>
      <w:r w:rsidRPr="003A6CFF">
        <w:rPr>
          <w:rFonts w:ascii="Times New Roman" w:eastAsiaTheme="minorHAnsi" w:hAnsi="Times New Roman"/>
          <w:sz w:val="20"/>
          <w:szCs w:val="20"/>
          <w:lang w:bidi="ar-SA"/>
        </w:rPr>
        <w:t>, 21: 57-70.</w:t>
      </w:r>
    </w:p>
    <w:p w14:paraId="2C5B4238"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Alsamarrai, K. F., Al-Abbasi, M. A. and Alsamarrai, E. T. (2019). Spectrophotometric determination of neomycin sulphate in tablets form via reaction with ninhydrin reagent. </w:t>
      </w:r>
      <w:r w:rsidRPr="003A6CFF">
        <w:rPr>
          <w:rFonts w:ascii="Times New Roman" w:eastAsiaTheme="minorHAnsi" w:hAnsi="Times New Roman"/>
          <w:i/>
          <w:iCs/>
          <w:sz w:val="20"/>
          <w:szCs w:val="20"/>
          <w:lang w:bidi="ar-SA"/>
        </w:rPr>
        <w:t>International Journal of Research in Pharmaceutical Science</w:t>
      </w:r>
      <w:r w:rsidRPr="003A6CFF">
        <w:rPr>
          <w:rFonts w:ascii="Times New Roman" w:eastAsiaTheme="minorHAnsi" w:hAnsi="Times New Roman"/>
          <w:sz w:val="20"/>
          <w:szCs w:val="20"/>
          <w:lang w:bidi="ar-SA"/>
        </w:rPr>
        <w:t>, 10(2): 1392-1396.</w:t>
      </w:r>
    </w:p>
    <w:p w14:paraId="4408224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Siddiquia, F. A., Araynea, M. S., Sultanab, N., Qureshia, F., Mirzaa, A. Z., Zuberia, M. H., Bahadura, S. S., Afridia, N. S., Shamshadb, H. and Rehman, N. (2010). Spectrophotometric determination of gabapentin in pharmaceutical formulations using ninhydrin and </w:t>
      </w:r>
      <m:oMath>
        <m:r>
          <w:rPr>
            <w:rFonts w:ascii="Cambria Math" w:eastAsiaTheme="minorHAnsi" w:hAnsi="Cambria Math"/>
            <w:sz w:val="20"/>
            <w:szCs w:val="20"/>
            <w:lang w:bidi="ar-SA"/>
          </w:rPr>
          <m:t>π</m:t>
        </m:r>
      </m:oMath>
      <w:r w:rsidRPr="003A6CFF">
        <w:rPr>
          <w:rFonts w:ascii="Times New Roman" w:eastAsiaTheme="minorHAnsi" w:hAnsi="Times New Roman"/>
          <w:sz w:val="20"/>
          <w:szCs w:val="20"/>
          <w:lang w:bidi="ar-SA"/>
        </w:rPr>
        <w:t xml:space="preserve">-acceptors. </w:t>
      </w:r>
      <w:r w:rsidRPr="003A6CFF">
        <w:rPr>
          <w:rFonts w:ascii="Times New Roman" w:eastAsiaTheme="minorHAnsi" w:hAnsi="Times New Roman"/>
          <w:i/>
          <w:iCs/>
          <w:sz w:val="20"/>
          <w:szCs w:val="20"/>
          <w:lang w:bidi="ar-SA"/>
        </w:rPr>
        <w:t>European Journal of Medicinal Chemistry</w:t>
      </w:r>
      <w:r w:rsidRPr="003A6CFF">
        <w:rPr>
          <w:rFonts w:ascii="Times New Roman" w:eastAsiaTheme="minorHAnsi" w:hAnsi="Times New Roman"/>
          <w:sz w:val="20"/>
          <w:szCs w:val="20"/>
          <w:lang w:bidi="ar-SA"/>
        </w:rPr>
        <w:t>, 45: 2761-2767.</w:t>
      </w:r>
    </w:p>
    <w:p w14:paraId="0718DA8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Azmi, S. N. H. (2001). Spectrophotometric method for the determination of amlodipine besylate with ninhydrin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56: 731-735.</w:t>
      </w:r>
    </w:p>
    <w:p w14:paraId="5F8394B3"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Bhaskara, B. L. and Nagaraja, P. (2006). Direct sensitive spectrophotometric determination of glyphosate by using ninhydrin as a chromogenic reagent in formulations and environmental water samples. </w:t>
      </w:r>
      <w:r w:rsidRPr="003A6CFF">
        <w:rPr>
          <w:rFonts w:ascii="Times New Roman" w:eastAsiaTheme="minorHAnsi" w:hAnsi="Times New Roman"/>
          <w:i/>
          <w:iCs/>
          <w:sz w:val="20"/>
          <w:szCs w:val="20"/>
          <w:lang w:bidi="ar-SA"/>
        </w:rPr>
        <w:t>Helvetica Chimica Acta</w:t>
      </w:r>
      <w:r w:rsidRPr="003A6CFF">
        <w:rPr>
          <w:rFonts w:ascii="Times New Roman" w:eastAsiaTheme="minorHAnsi" w:hAnsi="Times New Roman"/>
          <w:sz w:val="20"/>
          <w:szCs w:val="20"/>
          <w:lang w:bidi="ar-SA"/>
        </w:rPr>
        <w:t>, 89: 2686-2693.</w:t>
      </w:r>
    </w:p>
    <w:p w14:paraId="55EC914F"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Baker, H. M. and Alzboon, K. F. (2015). Spectrophotometric determination of ammonia using ninhydrin assay and kinetic studies. </w:t>
      </w:r>
      <w:r w:rsidRPr="003A6CFF">
        <w:rPr>
          <w:rFonts w:ascii="Times New Roman" w:eastAsiaTheme="minorHAnsi" w:hAnsi="Times New Roman"/>
          <w:i/>
          <w:iCs/>
          <w:sz w:val="20"/>
          <w:szCs w:val="20"/>
          <w:lang w:bidi="ar-SA"/>
        </w:rPr>
        <w:t>European Journal of Chemistry</w:t>
      </w:r>
      <w:r w:rsidRPr="003A6CFF">
        <w:rPr>
          <w:rFonts w:ascii="Times New Roman" w:eastAsiaTheme="minorHAnsi" w:hAnsi="Times New Roman"/>
          <w:sz w:val="20"/>
          <w:szCs w:val="20"/>
          <w:lang w:bidi="ar-SA"/>
        </w:rPr>
        <w:t>, 6(2): 135-140.</w:t>
      </w:r>
    </w:p>
    <w:p w14:paraId="6F8F6E52"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Arp, D. J., Stein, L. Y. (2003). Metabolism of inorganic N compounds by ammonia-oxidizing bacteria. </w:t>
      </w:r>
      <w:r w:rsidRPr="003A6CFF">
        <w:rPr>
          <w:rFonts w:ascii="Times New Roman" w:eastAsiaTheme="minorHAnsi" w:hAnsi="Times New Roman"/>
          <w:i/>
          <w:iCs/>
          <w:sz w:val="20"/>
          <w:szCs w:val="20"/>
          <w:lang w:bidi="ar-SA"/>
        </w:rPr>
        <w:t>Critical Reviews</w:t>
      </w:r>
      <w:r w:rsidRPr="003A6CFF">
        <w:rPr>
          <w:rFonts w:ascii="Times New Roman" w:eastAsiaTheme="minorHAnsi" w:hAnsi="Times New Roman"/>
          <w:sz w:val="20"/>
          <w:szCs w:val="20"/>
          <w:lang w:bidi="ar-SA"/>
        </w:rPr>
        <w:t xml:space="preserve"> in </w:t>
      </w:r>
      <w:r w:rsidRPr="003A6CFF">
        <w:rPr>
          <w:rFonts w:ascii="Times New Roman" w:eastAsiaTheme="minorHAnsi" w:hAnsi="Times New Roman"/>
          <w:i/>
          <w:iCs/>
          <w:sz w:val="20"/>
          <w:szCs w:val="20"/>
          <w:lang w:bidi="ar-SA"/>
        </w:rPr>
        <w:t>Biochemistry</w:t>
      </w:r>
      <w:r w:rsidRPr="003A6CFF">
        <w:rPr>
          <w:rFonts w:ascii="Times New Roman" w:eastAsiaTheme="minorHAnsi" w:hAnsi="Times New Roman"/>
          <w:sz w:val="20"/>
          <w:szCs w:val="20"/>
          <w:lang w:bidi="ar-SA"/>
        </w:rPr>
        <w:t xml:space="preserve"> and </w:t>
      </w:r>
      <w:r w:rsidRPr="003A6CFF">
        <w:rPr>
          <w:rFonts w:ascii="Times New Roman" w:eastAsiaTheme="minorHAnsi" w:hAnsi="Times New Roman"/>
          <w:i/>
          <w:iCs/>
          <w:sz w:val="20"/>
          <w:szCs w:val="20"/>
          <w:lang w:bidi="ar-SA"/>
        </w:rPr>
        <w:t>Molecular Biology</w:t>
      </w:r>
      <w:r w:rsidRPr="003A6CFF">
        <w:rPr>
          <w:rFonts w:ascii="Times New Roman" w:eastAsiaTheme="minorHAnsi" w:hAnsi="Times New Roman"/>
          <w:sz w:val="20"/>
          <w:szCs w:val="20"/>
          <w:lang w:bidi="ar-SA"/>
        </w:rPr>
        <w:t>, 38(6): 471-495.</w:t>
      </w:r>
    </w:p>
    <w:p w14:paraId="6C882BD5"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Jetten, M. S. M. (2001). New pathways for ammonia conversion in soil and aquatic systems. </w:t>
      </w:r>
      <w:r w:rsidRPr="003A6CFF">
        <w:rPr>
          <w:rFonts w:ascii="Times New Roman" w:eastAsiaTheme="minorHAnsi" w:hAnsi="Times New Roman"/>
          <w:i/>
          <w:iCs/>
          <w:sz w:val="20"/>
          <w:szCs w:val="20"/>
          <w:lang w:bidi="ar-SA"/>
        </w:rPr>
        <w:t>Plant and Soil</w:t>
      </w:r>
      <w:r w:rsidRPr="003A6CFF">
        <w:rPr>
          <w:rFonts w:ascii="Times New Roman" w:eastAsiaTheme="minorHAnsi" w:hAnsi="Times New Roman"/>
          <w:sz w:val="20"/>
          <w:szCs w:val="20"/>
          <w:lang w:bidi="ar-SA"/>
        </w:rPr>
        <w:t>, 230: 9-19.</w:t>
      </w:r>
    </w:p>
    <w:p w14:paraId="44D17DF6" w14:textId="0598FA56" w:rsidR="0019512B" w:rsidRP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Guzowski</w:t>
      </w:r>
      <w:r>
        <w:rPr>
          <w:rFonts w:ascii="Times New Roman" w:eastAsiaTheme="minorHAnsi" w:hAnsi="Times New Roman"/>
          <w:sz w:val="20"/>
          <w:szCs w:val="20"/>
          <w:lang w:bidi="ar-SA"/>
        </w:rPr>
        <w:t xml:space="preserve"> </w:t>
      </w:r>
      <w:r w:rsidRPr="003A6CFF">
        <w:rPr>
          <w:rFonts w:ascii="Times New Roman" w:eastAsiaTheme="minorHAnsi" w:hAnsi="Times New Roman"/>
          <w:sz w:val="20"/>
          <w:szCs w:val="20"/>
          <w:lang w:bidi="ar-SA"/>
        </w:rPr>
        <w:t>Jr, J. P., Golanoski, C. and Montgomery, E. R. (2003). A gas chromatographic</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method for the indirect determination of hydroxylamine in pharmaceutical preparations, conversion into nitrous oxide</w:t>
      </w:r>
      <w:r w:rsidRPr="003A6CFF">
        <w:rPr>
          <w:rFonts w:ascii="Times New Roman" w:eastAsiaTheme="minorHAnsi" w:hAnsi="Times New Roman"/>
          <w:i/>
          <w:iCs/>
          <w:sz w:val="20"/>
          <w:szCs w:val="20"/>
          <w:lang w:bidi="ar-SA"/>
        </w:rPr>
        <w:t>. Journal of Pharmaceutical and Biomedical Analysis</w:t>
      </w:r>
      <w:r w:rsidRPr="003A6CFF">
        <w:rPr>
          <w:rFonts w:ascii="Times New Roman" w:eastAsiaTheme="minorHAnsi" w:hAnsi="Times New Roman"/>
          <w:sz w:val="20"/>
          <w:szCs w:val="20"/>
          <w:lang w:bidi="ar-SA"/>
        </w:rPr>
        <w:t>, 33(5): 963-974.</w:t>
      </w:r>
    </w:p>
    <w:p w14:paraId="33DA2B26"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Smith, R. P., and Layne, W. R. (1969). A comparison of the lethal effects of</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nitrite and hydroxylamine in the mouse. </w:t>
      </w:r>
      <w:r w:rsidRPr="003A6CFF">
        <w:rPr>
          <w:rFonts w:ascii="Times New Roman" w:eastAsiaTheme="minorHAnsi" w:hAnsi="Times New Roman"/>
          <w:i/>
          <w:iCs/>
          <w:sz w:val="20"/>
          <w:szCs w:val="20"/>
          <w:lang w:bidi="ar-SA"/>
        </w:rPr>
        <w:t>Journal of Pharmacology and Experimental Therapeutics</w:t>
      </w:r>
      <w:r w:rsidRPr="003A6CFF">
        <w:rPr>
          <w:rFonts w:ascii="Times New Roman" w:eastAsiaTheme="minorHAnsi" w:hAnsi="Times New Roman"/>
          <w:sz w:val="20"/>
          <w:szCs w:val="20"/>
          <w:lang w:bidi="ar-SA"/>
        </w:rPr>
        <w:t>, 165: 30-35.</w:t>
      </w:r>
    </w:p>
    <w:p w14:paraId="53B6100B"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Deepa, B., Balasubramanian, N. and Nagaraja, K. S. (2004). Spectrophotometric determination of hydroxylamine and its derivatives in pharmaceuticals. </w:t>
      </w:r>
      <w:r w:rsidRPr="003A6CFF">
        <w:rPr>
          <w:rFonts w:ascii="Times New Roman" w:eastAsiaTheme="minorHAnsi" w:hAnsi="Times New Roman"/>
          <w:i/>
          <w:iCs/>
          <w:sz w:val="20"/>
          <w:szCs w:val="20"/>
          <w:lang w:bidi="ar-SA"/>
        </w:rPr>
        <w:t>Chemical and Pharmaceutical Bulletin</w:t>
      </w:r>
      <w:r w:rsidRPr="003A6CFF">
        <w:rPr>
          <w:rFonts w:ascii="Times New Roman" w:eastAsiaTheme="minorHAnsi" w:hAnsi="Times New Roman"/>
          <w:sz w:val="20"/>
          <w:szCs w:val="20"/>
          <w:lang w:bidi="ar-SA"/>
        </w:rPr>
        <w:t>, 52(12): 1473-1475.</w:t>
      </w:r>
    </w:p>
    <w:p w14:paraId="0A925B87"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Hu, B., Tian, X. L., Shi, W. N., Zhao, J. Q., Wu, P. and Mei, S. T. (2018). Spectrophotometric determination of hydroxylamine in biological wastewater treatment processes. </w:t>
      </w:r>
      <w:r w:rsidRPr="003A6CFF">
        <w:rPr>
          <w:rFonts w:ascii="Times New Roman" w:eastAsiaTheme="minorHAnsi" w:hAnsi="Times New Roman"/>
          <w:i/>
          <w:iCs/>
          <w:sz w:val="20"/>
          <w:szCs w:val="20"/>
          <w:lang w:bidi="ar-SA"/>
        </w:rPr>
        <w:t>International Journal of Environmental Science and Technology</w:t>
      </w:r>
      <w:r w:rsidRPr="003A6CFF">
        <w:rPr>
          <w:rFonts w:ascii="Times New Roman" w:eastAsiaTheme="minorHAnsi" w:hAnsi="Times New Roman"/>
          <w:sz w:val="20"/>
          <w:szCs w:val="20"/>
          <w:lang w:bidi="ar-SA"/>
        </w:rPr>
        <w:t>, 15: 323-332.</w:t>
      </w:r>
    </w:p>
    <w:p w14:paraId="2BCE023E" w14:textId="77777777" w:rsidR="0019512B" w:rsidRPr="003A6CFF"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(2006). Indirect kinetic spectrophotometric determination of hydroxylamine based on its reaction with iodate. </w:t>
      </w:r>
      <w:r w:rsidRPr="003A6CFF">
        <w:rPr>
          <w:rFonts w:ascii="Times New Roman" w:eastAsiaTheme="minorHAnsi" w:hAnsi="Times New Roman"/>
          <w:i/>
          <w:iCs/>
          <w:sz w:val="20"/>
          <w:szCs w:val="20"/>
          <w:lang w:bidi="ar-SA"/>
        </w:rPr>
        <w:t>Analytical Sciences</w:t>
      </w:r>
      <w:r w:rsidRPr="003A6CFF">
        <w:rPr>
          <w:rFonts w:ascii="Times New Roman" w:eastAsiaTheme="minorHAnsi" w:hAnsi="Times New Roman"/>
          <w:sz w:val="20"/>
          <w:szCs w:val="20"/>
          <w:lang w:bidi="ar-SA"/>
        </w:rPr>
        <w:t>, 22: 329-331.</w:t>
      </w:r>
    </w:p>
    <w:p w14:paraId="71F7E196" w14:textId="74626F64" w:rsidR="004D072C" w:rsidRPr="00403725" w:rsidRDefault="0019512B" w:rsidP="004D072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(2005). Spectrophotometric determination of hydroxylamine and nitrite in mixture in water and biological samples after micelle-mediated extraction. </w:t>
      </w:r>
      <w:r w:rsidRPr="003A6CFF">
        <w:rPr>
          <w:rFonts w:ascii="Times New Roman" w:eastAsiaTheme="minorHAnsi" w:hAnsi="Times New Roman"/>
          <w:i/>
          <w:iCs/>
          <w:sz w:val="20"/>
          <w:szCs w:val="20"/>
          <w:lang w:bidi="ar-SA"/>
        </w:rPr>
        <w:t>Analytical Biochemistry</w:t>
      </w:r>
      <w:r w:rsidRPr="003A6CFF">
        <w:rPr>
          <w:rFonts w:ascii="Times New Roman" w:eastAsiaTheme="minorHAnsi" w:hAnsi="Times New Roman"/>
          <w:sz w:val="20"/>
          <w:szCs w:val="20"/>
          <w:lang w:bidi="ar-SA"/>
        </w:rPr>
        <w:t>, 347: 162-164.</w:t>
      </w:r>
    </w:p>
    <w:p w14:paraId="314ADA6A" w14:textId="19715135" w:rsidR="0019512B" w:rsidRDefault="0019512B" w:rsidP="0019512B">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Guzowski, J. P., Golanoski, C. and Montgomery, E. R. (2003). A gas chromatographic method for the indirect determination of hydroxylamine in pharmaceutical preparations, conversion into nitrous oxide. </w:t>
      </w:r>
      <w:r w:rsidRPr="003A6CFF">
        <w:rPr>
          <w:rFonts w:ascii="Times New Roman" w:eastAsiaTheme="minorHAnsi" w:hAnsi="Times New Roman"/>
          <w:i/>
          <w:iCs/>
          <w:sz w:val="20"/>
          <w:szCs w:val="20"/>
          <w:lang w:bidi="ar-SA"/>
        </w:rPr>
        <w:t>Journal of Pharmaceutical and Biomedical Analysis</w:t>
      </w:r>
      <w:r w:rsidRPr="003A6CFF">
        <w:rPr>
          <w:rFonts w:ascii="Times New Roman" w:eastAsiaTheme="minorHAnsi" w:hAnsi="Times New Roman"/>
          <w:sz w:val="20"/>
          <w:szCs w:val="20"/>
          <w:lang w:bidi="ar-SA"/>
        </w:rPr>
        <w:t>, 33(5): 963-974.</w:t>
      </w:r>
    </w:p>
    <w:p w14:paraId="2B452327" w14:textId="1662568A"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559EB347" w14:textId="77777777" w:rsidR="009D13BB" w:rsidRDefault="009D13BB" w:rsidP="009D13BB">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1CA6C931" w14:textId="77777777" w:rsidR="0007624C" w:rsidRPr="00FD53BD" w:rsidRDefault="0007624C" w:rsidP="0007624C">
      <w:pPr>
        <w:pStyle w:val="ListParagraph"/>
        <w:widowControl w:val="0"/>
        <w:numPr>
          <w:ilvl w:val="0"/>
          <w:numId w:val="13"/>
        </w:numPr>
        <w:autoSpaceDE w:val="0"/>
        <w:autoSpaceDN w:val="0"/>
        <w:spacing w:after="0"/>
        <w:ind w:left="360"/>
        <w:jc w:val="both"/>
        <w:outlineLvl w:val="0"/>
        <w:rPr>
          <w:rFonts w:ascii="Times New Roman" w:eastAsiaTheme="minorHAnsi" w:hAnsi="Times New Roman"/>
          <w:sz w:val="20"/>
          <w:szCs w:val="20"/>
          <w:lang w:bidi="ar-SA"/>
        </w:rPr>
      </w:pPr>
      <w:r w:rsidRPr="00FD53BD">
        <w:rPr>
          <w:rFonts w:ascii="Times New Roman" w:eastAsiaTheme="minorHAnsi" w:hAnsi="Times New Roman"/>
          <w:sz w:val="20"/>
          <w:szCs w:val="20"/>
          <w:lang w:bidi="ar-SA"/>
        </w:rPr>
        <w:lastRenderedPageBreak/>
        <w:t>Ardakani, M. M., Beitollahi, H., Taleat, Z. and Naeimi, H. (2010). Voltammetric determination of hydroxylamine at the surface of a quinizarine/TiO</w:t>
      </w:r>
      <w:r w:rsidRPr="00FD53BD">
        <w:rPr>
          <w:rFonts w:ascii="Times New Roman" w:eastAsiaTheme="minorHAnsi" w:hAnsi="Times New Roman"/>
          <w:sz w:val="20"/>
          <w:szCs w:val="20"/>
          <w:vertAlign w:val="subscript"/>
          <w:lang w:bidi="ar-SA"/>
        </w:rPr>
        <w:t>2</w:t>
      </w:r>
      <w:r w:rsidRPr="00FD53BD">
        <w:rPr>
          <w:rFonts w:ascii="Times New Roman" w:eastAsiaTheme="minorHAnsi" w:hAnsi="Times New Roman"/>
          <w:sz w:val="20"/>
          <w:szCs w:val="20"/>
          <w:lang w:bidi="ar-SA"/>
        </w:rPr>
        <w:t xml:space="preserve"> nanoparticles-modified carbon paste electrode. </w:t>
      </w:r>
      <w:r w:rsidRPr="00FD53BD">
        <w:rPr>
          <w:rFonts w:ascii="Times New Roman" w:eastAsiaTheme="minorHAnsi" w:hAnsi="Times New Roman"/>
          <w:i/>
          <w:iCs/>
          <w:sz w:val="20"/>
          <w:szCs w:val="20"/>
          <w:lang w:bidi="ar-SA"/>
        </w:rPr>
        <w:t>Analytical Methods</w:t>
      </w:r>
      <w:r w:rsidRPr="00FD53BD">
        <w:rPr>
          <w:rFonts w:ascii="Times New Roman" w:eastAsiaTheme="minorHAnsi" w:hAnsi="Times New Roman"/>
          <w:sz w:val="20"/>
          <w:szCs w:val="20"/>
          <w:lang w:bidi="ar-SA"/>
        </w:rPr>
        <w:t>, 2: 1764-1769.</w:t>
      </w:r>
    </w:p>
    <w:p w14:paraId="5A94E1C9" w14:textId="07177A67" w:rsidR="0007624C"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Reddy, A. V. B., Venugopal, N. and Madhavi, G. (2014). A selective and sensitive LC-MS/MS method for the simultaneous determination of two potential genotoxic impurities in celecoxib. </w:t>
      </w:r>
      <w:r w:rsidRPr="003A6CFF">
        <w:rPr>
          <w:rFonts w:ascii="Times New Roman" w:eastAsiaTheme="minorHAnsi" w:hAnsi="Times New Roman"/>
          <w:i/>
          <w:iCs/>
          <w:sz w:val="20"/>
          <w:szCs w:val="20"/>
          <w:lang w:bidi="ar-SA"/>
        </w:rPr>
        <w:t>Journal of Analytical Science and Technology</w:t>
      </w:r>
      <w:r w:rsidRPr="003A6CFF">
        <w:rPr>
          <w:rFonts w:ascii="Times New Roman" w:eastAsiaTheme="minorHAnsi" w:hAnsi="Times New Roman"/>
          <w:sz w:val="20"/>
          <w:szCs w:val="20"/>
          <w:lang w:bidi="ar-SA"/>
        </w:rPr>
        <w:t>, 5(18): 1-8.</w:t>
      </w:r>
    </w:p>
    <w:p w14:paraId="7339645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Kaveeshwar, R. and Gupta, V. K. (1992). A new spectrophotometric method for the determination of hydrazine in environmental samples. </w:t>
      </w:r>
      <w:r w:rsidRPr="003A6CFF">
        <w:rPr>
          <w:rFonts w:ascii="Times New Roman" w:eastAsiaTheme="minorHAnsi" w:hAnsi="Times New Roman"/>
          <w:i/>
          <w:iCs/>
          <w:sz w:val="20"/>
          <w:szCs w:val="20"/>
          <w:lang w:bidi="ar-SA"/>
        </w:rPr>
        <w:t>Fresenius Journal of Analytical Chemistry</w:t>
      </w:r>
      <w:r w:rsidRPr="003A6CFF">
        <w:rPr>
          <w:rFonts w:ascii="Times New Roman" w:eastAsiaTheme="minorHAnsi" w:hAnsi="Times New Roman"/>
          <w:sz w:val="20"/>
          <w:szCs w:val="20"/>
          <w:lang w:bidi="ar-SA"/>
        </w:rPr>
        <w:t>, 344: 114-117.</w:t>
      </w:r>
    </w:p>
    <w:p w14:paraId="7BCC1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Majeed, S. Y. and Bashir, W. A. (2019). Spectrophotometric determination of hydrazine sulphate using Fe (ii)-2,2'-bipyridyl-application to various water samples. </w:t>
      </w:r>
      <w:r w:rsidRPr="003A6CFF">
        <w:rPr>
          <w:rFonts w:ascii="Times New Roman" w:eastAsiaTheme="minorHAnsi" w:hAnsi="Times New Roman"/>
          <w:i/>
          <w:iCs/>
          <w:sz w:val="20"/>
          <w:szCs w:val="20"/>
          <w:lang w:bidi="ar-SA"/>
        </w:rPr>
        <w:t>The Eurasia Proceedings of Science, Technology, Engineering and Mathematics</w:t>
      </w:r>
      <w:r w:rsidRPr="003A6CFF">
        <w:rPr>
          <w:rFonts w:ascii="Times New Roman" w:eastAsiaTheme="minorHAnsi" w:hAnsi="Times New Roman"/>
          <w:sz w:val="20"/>
          <w:szCs w:val="20"/>
          <w:lang w:bidi="ar-SA"/>
        </w:rPr>
        <w:t>, 7: 23-32.</w:t>
      </w:r>
    </w:p>
    <w:p w14:paraId="6017FAC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Mitic, V. D., Nikolic, S. D. and Jovanovic, V. P. S. (2010). Kinetic spectrophotometric determination of hydrazine. </w:t>
      </w:r>
      <w:r w:rsidRPr="003A6CFF">
        <w:rPr>
          <w:rFonts w:ascii="Times New Roman" w:eastAsiaTheme="minorHAnsi" w:hAnsi="Times New Roman"/>
          <w:i/>
          <w:iCs/>
          <w:sz w:val="20"/>
          <w:szCs w:val="20"/>
          <w:lang w:bidi="ar-SA"/>
        </w:rPr>
        <w:t>Central European Journal of Chemistry</w:t>
      </w:r>
      <w:r w:rsidRPr="003A6CFF">
        <w:rPr>
          <w:rFonts w:ascii="Times New Roman" w:eastAsiaTheme="minorHAnsi" w:hAnsi="Times New Roman"/>
          <w:sz w:val="20"/>
          <w:szCs w:val="20"/>
          <w:lang w:bidi="ar-SA"/>
        </w:rPr>
        <w:t>, 8(3): 559-565.</w:t>
      </w:r>
    </w:p>
    <w:p w14:paraId="12FC123D"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Kosyakov, D. S., Amosov, A. S., Ul’yanovskii, N. V., Ladesov, A. V., Khabarov, Yu. G. and Shpigun, O. A. (2017). Spectrophotometric determination of hydrazine, methylhydrazine, and 1, 1–dimethylhydrazine with preliminary derivatization </w:t>
      </w:r>
      <w:r w:rsidRPr="003A6CFF">
        <w:rPr>
          <w:rFonts w:ascii="Times New Roman" w:eastAsiaTheme="minorHAnsi" w:hAnsi="Times New Roman"/>
          <w:sz w:val="20"/>
          <w:szCs w:val="20"/>
          <w:lang w:bidi="ar-SA"/>
        </w:rPr>
        <w:t xml:space="preserve">by 5–nitro-2–furaldehyde. </w:t>
      </w:r>
      <w:r w:rsidRPr="003A6CFF">
        <w:rPr>
          <w:rFonts w:ascii="Times New Roman" w:eastAsiaTheme="minorHAnsi" w:hAnsi="Times New Roman"/>
          <w:i/>
          <w:iCs/>
          <w:sz w:val="20"/>
          <w:szCs w:val="20"/>
          <w:lang w:bidi="ar-SA"/>
        </w:rPr>
        <w:t>Journal of Analytical Chemistry</w:t>
      </w:r>
      <w:r w:rsidRPr="003A6CFF">
        <w:rPr>
          <w:rFonts w:ascii="Times New Roman" w:eastAsiaTheme="minorHAnsi" w:hAnsi="Times New Roman"/>
          <w:sz w:val="20"/>
          <w:szCs w:val="20"/>
          <w:lang w:bidi="ar-SA"/>
        </w:rPr>
        <w:t>, 2: 171-177.</w:t>
      </w:r>
    </w:p>
    <w:p w14:paraId="6B546A40"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Yu, L., Zhang, X. and Yu, L. (2012). Flow injection spectrophotometric determination of hydrazine in environmental water samples. </w:t>
      </w:r>
      <w:r w:rsidRPr="003A6CFF">
        <w:rPr>
          <w:rFonts w:ascii="Times New Roman" w:eastAsiaTheme="minorHAnsi" w:hAnsi="Times New Roman"/>
          <w:i/>
          <w:iCs/>
          <w:sz w:val="20"/>
          <w:szCs w:val="20"/>
          <w:lang w:bidi="ar-SA"/>
        </w:rPr>
        <w:t>Advanced Materials Research</w:t>
      </w:r>
      <w:r w:rsidRPr="003A6CFF">
        <w:rPr>
          <w:rFonts w:ascii="Times New Roman" w:eastAsiaTheme="minorHAnsi" w:hAnsi="Times New Roman"/>
          <w:sz w:val="20"/>
          <w:szCs w:val="20"/>
          <w:lang w:bidi="ar-SA"/>
        </w:rPr>
        <w:t>, 396–398: 130-133.</w:t>
      </w:r>
    </w:p>
    <w:p w14:paraId="207D0D04"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Britton, H. T. S. (1952). Hydrogen ions, 4th edition, Chapman and Hall, 28: pp. 359-364. </w:t>
      </w:r>
    </w:p>
    <w:p w14:paraId="78691E5A"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Bower and Bates (1955). pH values of the Clark and Lubs buffer solutions at 25 °C. </w:t>
      </w:r>
      <w:r w:rsidRPr="003A6CFF">
        <w:rPr>
          <w:rFonts w:ascii="Times New Roman" w:eastAsiaTheme="minorHAnsi" w:hAnsi="Times New Roman"/>
          <w:i/>
          <w:iCs/>
          <w:sz w:val="20"/>
          <w:szCs w:val="20"/>
          <w:lang w:bidi="ar-SA"/>
        </w:rPr>
        <w:t>Journal of Research of the National Bureau of Standards</w:t>
      </w:r>
      <w:r w:rsidRPr="003A6CFF">
        <w:rPr>
          <w:rFonts w:ascii="Times New Roman" w:eastAsiaTheme="minorHAnsi" w:hAnsi="Times New Roman"/>
          <w:sz w:val="20"/>
          <w:szCs w:val="20"/>
          <w:lang w:bidi="ar-SA"/>
        </w:rPr>
        <w:t xml:space="preserve">, 55: 197-202. </w:t>
      </w:r>
    </w:p>
    <w:p w14:paraId="73BE62F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Lurie, J. U. (1978); Handbook of Analytical Chemistry, 2</w:t>
      </w:r>
      <w:r w:rsidRPr="003A6CFF">
        <w:rPr>
          <w:rFonts w:ascii="Times New Roman" w:eastAsiaTheme="minorHAnsi" w:hAnsi="Times New Roman"/>
          <w:sz w:val="20"/>
          <w:szCs w:val="20"/>
          <w:vertAlign w:val="superscript"/>
          <w:lang w:bidi="ar-SA"/>
        </w:rPr>
        <w:t>nd</w:t>
      </w:r>
      <w:r w:rsidRPr="003A6CFF">
        <w:rPr>
          <w:rFonts w:ascii="Times New Roman" w:eastAsiaTheme="minorHAnsi" w:hAnsi="Times New Roman"/>
          <w:sz w:val="20"/>
          <w:szCs w:val="20"/>
          <w:lang w:bidi="ar-SA"/>
        </w:rPr>
        <w:t xml:space="preserve"> edition, Mir Publishers, Moscow. </w:t>
      </w:r>
    </w:p>
    <w:p w14:paraId="69E7C318"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Yoe, J. H. and Jones, A. L. (1944); Colorimetric determination of Fe with disodium 1, 2-dihydroxybenzene-3, 5-disulfonate, </w:t>
      </w:r>
      <w:r w:rsidRPr="003A6CFF">
        <w:rPr>
          <w:rFonts w:ascii="Times New Roman" w:eastAsiaTheme="minorHAnsi" w:hAnsi="Times New Roman"/>
          <w:i/>
          <w:iCs/>
          <w:sz w:val="20"/>
          <w:szCs w:val="20"/>
          <w:lang w:bidi="ar-SA"/>
        </w:rPr>
        <w:t>Industrial Engineering Chemistry</w:t>
      </w:r>
      <w:r w:rsidRPr="003A6CFF">
        <w:rPr>
          <w:rFonts w:ascii="Times New Roman" w:eastAsiaTheme="minorHAnsi" w:hAnsi="Times New Roman"/>
          <w:sz w:val="20"/>
          <w:szCs w:val="20"/>
          <w:lang w:bidi="ar-SA"/>
        </w:rPr>
        <w:t>, 16: 111-118.</w:t>
      </w:r>
    </w:p>
    <w:p w14:paraId="7B346B6C"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Job, P. (1928). Formation and stability of inorganic complexes in solution, </w:t>
      </w:r>
      <w:r w:rsidRPr="003A6CFF">
        <w:rPr>
          <w:rFonts w:ascii="Times New Roman" w:eastAsiaTheme="minorHAnsi" w:hAnsi="Times New Roman"/>
          <w:i/>
          <w:iCs/>
          <w:sz w:val="20"/>
          <w:szCs w:val="20"/>
          <w:lang w:bidi="ar-SA"/>
        </w:rPr>
        <w:t xml:space="preserve">Analytical Chemistry, </w:t>
      </w:r>
      <w:r w:rsidRPr="003A6CFF">
        <w:rPr>
          <w:rFonts w:ascii="Times New Roman" w:eastAsiaTheme="minorHAnsi" w:hAnsi="Times New Roman"/>
          <w:sz w:val="20"/>
          <w:szCs w:val="20"/>
          <w:lang w:bidi="ar-SA"/>
        </w:rPr>
        <w:t xml:space="preserve">9: 113-119. </w:t>
      </w:r>
    </w:p>
    <w:p w14:paraId="250A0A2B"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Watt, G. W. and Chirsp, J. D. (1952). Spectrophotometric method for determination of hydrazine,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24(12): 2006-2008.</w:t>
      </w:r>
    </w:p>
    <w:p w14:paraId="0D34D7E2" w14:textId="77777777" w:rsidR="0007624C" w:rsidRPr="003A6CFF" w:rsidRDefault="0007624C" w:rsidP="0007624C">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Frear, D. S. and Burrell, R. C. (1955). Spectrophotometric method for determining hydroxylamine reductase in higher plants.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xml:space="preserve">, 27(10): 1664-1665. </w:t>
      </w:r>
    </w:p>
    <w:bookmarkEnd w:id="3"/>
    <w:p w14:paraId="3F4ABEC9" w14:textId="77777777" w:rsidR="0007624C" w:rsidRDefault="0007624C"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07624C" w:rsidSect="003A6CFF">
          <w:footerReference w:type="even" r:id="rId63"/>
          <w:footerReference w:type="default" r:id="rId64"/>
          <w:type w:val="continuous"/>
          <w:pgSz w:w="12240" w:h="15840" w:code="1"/>
          <w:pgMar w:top="1800" w:right="1469" w:bottom="1699" w:left="1440" w:header="706" w:footer="706" w:gutter="0"/>
          <w:pgNumType w:start="1"/>
          <w:cols w:num="2" w:space="403"/>
          <w:docGrid w:linePitch="360"/>
        </w:sectPr>
      </w:pPr>
    </w:p>
    <w:p w14:paraId="3185FC03" w14:textId="77777777" w:rsidR="0007624C"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7C21D481"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2ABF7D36" w14:textId="77777777" w:rsidR="0007624C" w:rsidRPr="003A6CFF" w:rsidRDefault="0007624C" w:rsidP="0007624C">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1FAA4F13" w14:textId="7CE55B22" w:rsidR="00FD53BD" w:rsidRPr="0019512B" w:rsidRDefault="00FD53BD" w:rsidP="0019512B">
      <w:pPr>
        <w:widowControl w:val="0"/>
        <w:tabs>
          <w:tab w:val="left" w:pos="540"/>
        </w:tabs>
        <w:autoSpaceDE w:val="0"/>
        <w:autoSpaceDN w:val="0"/>
        <w:spacing w:after="0"/>
        <w:jc w:val="both"/>
        <w:outlineLvl w:val="0"/>
        <w:rPr>
          <w:rFonts w:ascii="Times New Roman" w:eastAsiaTheme="minorHAnsi" w:hAnsi="Times New Roman"/>
          <w:sz w:val="20"/>
          <w:szCs w:val="20"/>
          <w:lang w:bidi="ar-SA"/>
        </w:rPr>
        <w:sectPr w:rsidR="00FD53BD" w:rsidRPr="0019512B" w:rsidSect="003A6CFF">
          <w:type w:val="continuous"/>
          <w:pgSz w:w="12240" w:h="15840" w:code="1"/>
          <w:pgMar w:top="1800" w:right="1469" w:bottom="1699" w:left="1440" w:header="706" w:footer="706" w:gutter="0"/>
          <w:pgNumType w:start="1"/>
          <w:cols w:num="2" w:space="403"/>
          <w:docGrid w:linePitch="360"/>
        </w:sectPr>
      </w:pPr>
    </w:p>
    <w:p w14:paraId="6EE75DBB" w14:textId="0C10986B" w:rsidR="00FD53BD" w:rsidRPr="00FD53BD" w:rsidRDefault="00FD53BD" w:rsidP="0007624C">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392B3E4A" w14:textId="77777777" w:rsidR="003A6CFF" w:rsidRDefault="003A6CFF"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3A6CFF" w:rsidSect="003A6CFF">
          <w:type w:val="continuous"/>
          <w:pgSz w:w="12240" w:h="15840" w:code="1"/>
          <w:pgMar w:top="1800" w:right="1469" w:bottom="1699" w:left="1440" w:header="706" w:footer="706" w:gutter="0"/>
          <w:pgNumType w:start="1"/>
          <w:cols w:num="2" w:space="403"/>
          <w:docGrid w:linePitch="360"/>
        </w:sectPr>
      </w:pPr>
    </w:p>
    <w:p w14:paraId="79827D7A" w14:textId="77777777" w:rsidR="00F46218" w:rsidRPr="00F46218" w:rsidRDefault="00F46218"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pPr>
    </w:p>
    <w:p w14:paraId="425566D2" w14:textId="77777777" w:rsidR="00824C1A" w:rsidRDefault="00824C1A" w:rsidP="00EF6C62">
      <w:pPr>
        <w:widowControl w:val="0"/>
        <w:wordWrap w:val="0"/>
        <w:autoSpaceDE w:val="0"/>
        <w:autoSpaceDN w:val="0"/>
        <w:spacing w:after="0"/>
        <w:jc w:val="both"/>
        <w:outlineLvl w:val="0"/>
        <w:rPr>
          <w:rFonts w:ascii="Times New Roman" w:eastAsia="SimSun" w:hAnsi="Times New Roman"/>
          <w:kern w:val="2"/>
          <w:sz w:val="18"/>
          <w:lang w:eastAsia="ko-KR" w:bidi="ar-SA"/>
        </w:rPr>
        <w:sectPr w:rsidR="00824C1A" w:rsidSect="000B5547">
          <w:type w:val="continuous"/>
          <w:pgSz w:w="12240" w:h="15840" w:code="1"/>
          <w:pgMar w:top="1800" w:right="1469" w:bottom="1699" w:left="1440" w:header="706" w:footer="706" w:gutter="0"/>
          <w:pgNumType w:start="1"/>
          <w:cols w:space="403"/>
          <w:docGrid w:linePitch="360"/>
        </w:sectPr>
      </w:pPr>
    </w:p>
    <w:p w14:paraId="0C6AA06D" w14:textId="63826A82" w:rsidR="00793EB6" w:rsidRPr="00793EB6" w:rsidRDefault="00793EB6" w:rsidP="00EF6C62">
      <w:pPr>
        <w:widowControl w:val="0"/>
        <w:wordWrap w:val="0"/>
        <w:autoSpaceDE w:val="0"/>
        <w:autoSpaceDN w:val="0"/>
        <w:spacing w:after="0"/>
        <w:ind w:left="850" w:hangingChars="472" w:hanging="850"/>
        <w:jc w:val="both"/>
        <w:outlineLvl w:val="0"/>
        <w:rPr>
          <w:rFonts w:ascii="Times New Roman" w:eastAsia="SimSun" w:hAnsi="Times New Roman"/>
          <w:kern w:val="2"/>
          <w:sz w:val="18"/>
          <w:lang w:eastAsia="ko-KR" w:bidi="ar-SA"/>
        </w:rPr>
      </w:pPr>
      <w:r w:rsidRPr="00793EB6">
        <w:rPr>
          <w:rFonts w:ascii="Times New Roman" w:eastAsia="SimSun" w:hAnsi="Times New Roman"/>
          <w:kern w:val="2"/>
          <w:sz w:val="18"/>
          <w:lang w:eastAsia="ko-KR" w:bidi="ar-SA"/>
        </w:rPr>
        <w:tab/>
      </w: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7A6B" w14:textId="77777777" w:rsidR="001E45C8" w:rsidRDefault="001E45C8" w:rsidP="00FB4C59">
      <w:pPr>
        <w:spacing w:after="0" w:line="240" w:lineRule="auto"/>
      </w:pPr>
      <w:r>
        <w:separator/>
      </w:r>
    </w:p>
  </w:endnote>
  <w:endnote w:type="continuationSeparator" w:id="0">
    <w:p w14:paraId="4C83A3AD" w14:textId="77777777" w:rsidR="001E45C8" w:rsidRDefault="001E45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2AC2" w14:textId="757E29FF" w:rsidR="002B6ADF" w:rsidRPr="002B6ADF" w:rsidRDefault="005C51A4">
    <w:pPr>
      <w:pStyle w:val="Footer"/>
      <w:rPr>
        <w:lang w:val="en-MY"/>
      </w:rPr>
    </w:pPr>
    <w:r>
      <w:rPr>
        <w:lang w:val="en-MY"/>
      </w:rPr>
      <w:t>856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9024" w14:textId="36CE4F64" w:rsidR="00403725" w:rsidRPr="002B6ADF" w:rsidRDefault="00403725">
    <w:pPr>
      <w:pStyle w:val="Footer"/>
      <w:rPr>
        <w:lang w:val="en-MY"/>
      </w:rPr>
    </w:pPr>
    <w:r>
      <w:rPr>
        <w:lang w:val="en-MY"/>
      </w:rPr>
      <w:t>8</w:t>
    </w:r>
    <w:r w:rsidR="005C51A4">
      <w:rPr>
        <w:lang w:val="en-MY"/>
      </w:rPr>
      <w:t>64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D15" w14:textId="0C661B6B" w:rsidR="00403725" w:rsidRPr="002B6ADF" w:rsidRDefault="005C51A4">
    <w:pPr>
      <w:pStyle w:val="Footer"/>
      <w:rPr>
        <w:lang w:val="en-MY"/>
      </w:rPr>
    </w:pPr>
    <w:r>
      <w:rPr>
        <w:lang w:val="en-MY"/>
      </w:rPr>
      <w:t>866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80D0" w14:textId="07938E59" w:rsidR="00403725" w:rsidRPr="002B6ADF" w:rsidRDefault="00403725">
    <w:pPr>
      <w:pStyle w:val="Footer"/>
      <w:rPr>
        <w:lang w:val="en-MY"/>
      </w:rPr>
    </w:pPr>
    <w:r>
      <w:tab/>
    </w:r>
    <w:r>
      <w:tab/>
    </w:r>
    <w:r w:rsidR="005C51A4">
      <w:rPr>
        <w:lang w:val="en-MY"/>
      </w:rPr>
      <w:t>865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47BC" w14:textId="1FBEA6A4" w:rsidR="002B6ADF" w:rsidRPr="002B6ADF" w:rsidRDefault="002B6ADF">
    <w:pPr>
      <w:pStyle w:val="Footer"/>
      <w:rPr>
        <w:lang w:val="en-MY"/>
      </w:rPr>
    </w:pPr>
    <w:r>
      <w:tab/>
    </w:r>
    <w:r>
      <w:tab/>
    </w:r>
    <w:r w:rsidR="005C51A4">
      <w:rPr>
        <w:lang w:val="en-MY"/>
      </w:rPr>
      <w:t>855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9392" w14:textId="23341D4D" w:rsidR="002B6ADF" w:rsidRPr="002B6ADF" w:rsidRDefault="002B6ADF">
    <w:pPr>
      <w:pStyle w:val="Footer"/>
      <w:rPr>
        <w:lang w:val="en-MY"/>
      </w:rPr>
    </w:pPr>
    <w:r>
      <w:tab/>
    </w:r>
    <w:r>
      <w:tab/>
    </w:r>
    <w:r w:rsidR="005C51A4">
      <w:rPr>
        <w:lang w:val="en-MY"/>
      </w:rPr>
      <w:t>857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B4BE" w14:textId="117A01A8" w:rsidR="002B6ADF" w:rsidRPr="002B6ADF" w:rsidRDefault="005C51A4">
    <w:pPr>
      <w:pStyle w:val="Footer"/>
      <w:rPr>
        <w:lang w:val="en-MY"/>
      </w:rPr>
    </w:pPr>
    <w:r>
      <w:rPr>
        <w:lang w:val="en-MY"/>
      </w:rPr>
      <w:t>858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D88" w14:textId="59BEECDD" w:rsidR="005C51A4" w:rsidRPr="002B6ADF" w:rsidRDefault="005C51A4">
    <w:pPr>
      <w:pStyle w:val="Footer"/>
      <w:rPr>
        <w:lang w:val="en-MY"/>
      </w:rPr>
    </w:pPr>
    <w:r>
      <w:tab/>
    </w:r>
    <w:r>
      <w:tab/>
    </w:r>
    <w:r>
      <w:rPr>
        <w:lang w:val="en-MY"/>
      </w:rPr>
      <w:t>859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958" w14:textId="7734F1A4" w:rsidR="00403725" w:rsidRPr="002B6ADF" w:rsidRDefault="005C51A4">
    <w:pPr>
      <w:pStyle w:val="Footer"/>
      <w:rPr>
        <w:lang w:val="en-MY"/>
      </w:rPr>
    </w:pPr>
    <w:r>
      <w:rPr>
        <w:lang w:val="en-MY"/>
      </w:rPr>
      <w:t>860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959" w14:textId="72746245" w:rsidR="00403725" w:rsidRPr="002B6ADF" w:rsidRDefault="00403725">
    <w:pPr>
      <w:pStyle w:val="Footer"/>
      <w:rPr>
        <w:lang w:val="en-MY"/>
      </w:rPr>
    </w:pPr>
    <w:r>
      <w:tab/>
    </w:r>
    <w:r>
      <w:tab/>
    </w:r>
    <w:r w:rsidR="005C51A4">
      <w:rPr>
        <w:lang w:val="en-MY"/>
      </w:rPr>
      <w:t>861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7B8C" w14:textId="04219561" w:rsidR="00403725" w:rsidRPr="002B6ADF" w:rsidRDefault="005C51A4">
    <w:pPr>
      <w:pStyle w:val="Footer"/>
      <w:rPr>
        <w:lang w:val="en-MY"/>
      </w:rPr>
    </w:pPr>
    <w:r>
      <w:rPr>
        <w:lang w:val="en-MY"/>
      </w:rPr>
      <w:t>862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9BD" w14:textId="350E0697" w:rsidR="00403725" w:rsidRPr="002B6ADF" w:rsidRDefault="00403725">
    <w:pPr>
      <w:pStyle w:val="Footer"/>
      <w:rPr>
        <w:lang w:val="en-MY"/>
      </w:rPr>
    </w:pPr>
    <w:r>
      <w:tab/>
    </w:r>
    <w:r>
      <w:tab/>
    </w:r>
    <w:r w:rsidR="005C51A4">
      <w:rPr>
        <w:lang w:val="en-MY"/>
      </w:rPr>
      <w:t>863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63E2" w14:textId="77777777" w:rsidR="001E45C8" w:rsidRDefault="001E45C8" w:rsidP="00FB4C59">
      <w:pPr>
        <w:spacing w:after="0" w:line="240" w:lineRule="auto"/>
      </w:pPr>
      <w:r>
        <w:separator/>
      </w:r>
    </w:p>
  </w:footnote>
  <w:footnote w:type="continuationSeparator" w:id="0">
    <w:p w14:paraId="37CA5C1D" w14:textId="77777777" w:rsidR="001E45C8" w:rsidRDefault="001E45C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3977D520" w:rsidR="001750B0" w:rsidRPr="004F67E4" w:rsidRDefault="001E56A3" w:rsidP="00434C58">
    <w:pPr>
      <w:pStyle w:val="Header"/>
      <w:tabs>
        <w:tab w:val="left" w:pos="630"/>
        <w:tab w:val="left" w:pos="810"/>
        <w:tab w:val="left" w:pos="1440"/>
      </w:tabs>
      <w:ind w:left="1170" w:hanging="1170"/>
      <w:rPr>
        <w:rFonts w:ascii="Times New Roman" w:hAnsi="Times New Roman"/>
        <w:lang w:val="en-US"/>
      </w:rPr>
    </w:pPr>
    <w:r>
      <w:rPr>
        <w:rFonts w:ascii="Times New Roman" w:hAnsi="Times New Roman"/>
        <w:lang w:val="en-US"/>
      </w:rPr>
      <w:t>Elgendy</w:t>
    </w:r>
    <w:r w:rsidR="00586E53">
      <w:rPr>
        <w:rFonts w:ascii="Times New Roman" w:hAnsi="Times New Roman"/>
        <w:lang w:val="en-US"/>
      </w:rPr>
      <w:t xml:space="preserve"> et al.</w:t>
    </w:r>
    <w:r w:rsidR="00586E53" w:rsidRPr="006B72B0">
      <w:rPr>
        <w:rFonts w:ascii="Times New Roman" w:hAnsi="Times New Roman"/>
        <w:lang w:val="en-US"/>
      </w:rPr>
      <w:t xml:space="preserve">: </w:t>
    </w:r>
    <w:r w:rsidR="00434C58" w:rsidRPr="00434C58">
      <w:rPr>
        <w:rFonts w:ascii="Times New Roman" w:hAnsi="Times New Roman"/>
        <w:lang w:val="en-US"/>
      </w:rPr>
      <w:t>APPLICATIONS OF NINHYDRIN: SPECTROPHOTOMETRIC DETERMINATION OF HYDRAZINE AND HYDROXYLAMINE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2C749B01"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5C51A4">
      <w:rPr>
        <w:rFonts w:ascii="Times New Roman" w:hAnsi="Times New Roman"/>
        <w:i/>
        <w:lang w:val="en-US"/>
      </w:rPr>
      <w:t>855</w:t>
    </w:r>
    <w:r>
      <w:rPr>
        <w:rFonts w:ascii="Times New Roman" w:hAnsi="Times New Roman"/>
        <w:i/>
        <w:lang w:val="en-US"/>
      </w:rPr>
      <w:t xml:space="preserve"> - </w:t>
    </w:r>
    <w:r w:rsidR="005C51A4">
      <w:rPr>
        <w:rFonts w:ascii="Times New Roman" w:hAnsi="Times New Roman"/>
        <w:i/>
        <w:lang w:val="en-US"/>
      </w:rPr>
      <w:t>866</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2"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8"/>
  </w:num>
  <w:num w:numId="3" w16cid:durableId="1205946393">
    <w:abstractNumId w:val="3"/>
  </w:num>
  <w:num w:numId="4" w16cid:durableId="791945025">
    <w:abstractNumId w:val="7"/>
  </w:num>
  <w:num w:numId="5" w16cid:durableId="807357808">
    <w:abstractNumId w:val="11"/>
  </w:num>
  <w:num w:numId="6" w16cid:durableId="1967347172">
    <w:abstractNumId w:val="0"/>
  </w:num>
  <w:num w:numId="7" w16cid:durableId="345401420">
    <w:abstractNumId w:val="10"/>
  </w:num>
  <w:num w:numId="8" w16cid:durableId="1718115799">
    <w:abstractNumId w:val="9"/>
  </w:num>
  <w:num w:numId="9" w16cid:durableId="1144665153">
    <w:abstractNumId w:val="2"/>
  </w:num>
  <w:num w:numId="10" w16cid:durableId="1746419678">
    <w:abstractNumId w:val="12"/>
  </w:num>
  <w:num w:numId="11" w16cid:durableId="1639065816">
    <w:abstractNumId w:val="5"/>
  </w:num>
  <w:num w:numId="12" w16cid:durableId="565729353">
    <w:abstractNumId w:val="1"/>
  </w:num>
  <w:num w:numId="13" w16cid:durableId="81522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440C"/>
    <w:rsid w:val="00016385"/>
    <w:rsid w:val="000177D3"/>
    <w:rsid w:val="00027150"/>
    <w:rsid w:val="00032612"/>
    <w:rsid w:val="00033E93"/>
    <w:rsid w:val="000358D2"/>
    <w:rsid w:val="00041111"/>
    <w:rsid w:val="0005221C"/>
    <w:rsid w:val="00052C9B"/>
    <w:rsid w:val="000634AC"/>
    <w:rsid w:val="00066493"/>
    <w:rsid w:val="00072944"/>
    <w:rsid w:val="00073D66"/>
    <w:rsid w:val="0007624C"/>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823D9"/>
    <w:rsid w:val="0019512B"/>
    <w:rsid w:val="001A0192"/>
    <w:rsid w:val="001A3275"/>
    <w:rsid w:val="001B712B"/>
    <w:rsid w:val="001B796B"/>
    <w:rsid w:val="001D035A"/>
    <w:rsid w:val="001D33F5"/>
    <w:rsid w:val="001D3855"/>
    <w:rsid w:val="001D6F2C"/>
    <w:rsid w:val="001E45C8"/>
    <w:rsid w:val="001E56A3"/>
    <w:rsid w:val="001F3367"/>
    <w:rsid w:val="002241A9"/>
    <w:rsid w:val="00226579"/>
    <w:rsid w:val="00232E1E"/>
    <w:rsid w:val="00233177"/>
    <w:rsid w:val="002438BE"/>
    <w:rsid w:val="0026007D"/>
    <w:rsid w:val="00261F5B"/>
    <w:rsid w:val="002627A2"/>
    <w:rsid w:val="00271E09"/>
    <w:rsid w:val="00272C5A"/>
    <w:rsid w:val="002743CA"/>
    <w:rsid w:val="00277498"/>
    <w:rsid w:val="002860B7"/>
    <w:rsid w:val="00290F4D"/>
    <w:rsid w:val="002A2FC0"/>
    <w:rsid w:val="002A3CA1"/>
    <w:rsid w:val="002A7987"/>
    <w:rsid w:val="002B13B9"/>
    <w:rsid w:val="002B188F"/>
    <w:rsid w:val="002B3BD8"/>
    <w:rsid w:val="002B412F"/>
    <w:rsid w:val="002B6ADF"/>
    <w:rsid w:val="002C0F7A"/>
    <w:rsid w:val="002C3D7A"/>
    <w:rsid w:val="002D59D1"/>
    <w:rsid w:val="002F1D31"/>
    <w:rsid w:val="002F3518"/>
    <w:rsid w:val="002F3F91"/>
    <w:rsid w:val="002F519F"/>
    <w:rsid w:val="002F55F5"/>
    <w:rsid w:val="00304767"/>
    <w:rsid w:val="00304B34"/>
    <w:rsid w:val="00307602"/>
    <w:rsid w:val="00312A6F"/>
    <w:rsid w:val="00313A53"/>
    <w:rsid w:val="00315FFF"/>
    <w:rsid w:val="00334AEC"/>
    <w:rsid w:val="00341846"/>
    <w:rsid w:val="003463C9"/>
    <w:rsid w:val="00352802"/>
    <w:rsid w:val="00352D57"/>
    <w:rsid w:val="00357834"/>
    <w:rsid w:val="003609F3"/>
    <w:rsid w:val="00361BAF"/>
    <w:rsid w:val="00362FCE"/>
    <w:rsid w:val="00364927"/>
    <w:rsid w:val="00367D1F"/>
    <w:rsid w:val="00383AD9"/>
    <w:rsid w:val="00393C5B"/>
    <w:rsid w:val="003A10AE"/>
    <w:rsid w:val="003A6CFF"/>
    <w:rsid w:val="003A6EF9"/>
    <w:rsid w:val="003B4125"/>
    <w:rsid w:val="003B4FC1"/>
    <w:rsid w:val="003B6019"/>
    <w:rsid w:val="003B7499"/>
    <w:rsid w:val="003D585B"/>
    <w:rsid w:val="003E5F9B"/>
    <w:rsid w:val="003E7DA6"/>
    <w:rsid w:val="003F12FF"/>
    <w:rsid w:val="003F1C89"/>
    <w:rsid w:val="00403725"/>
    <w:rsid w:val="0040555A"/>
    <w:rsid w:val="004073EC"/>
    <w:rsid w:val="004224D3"/>
    <w:rsid w:val="00430237"/>
    <w:rsid w:val="00434C58"/>
    <w:rsid w:val="0047418E"/>
    <w:rsid w:val="004760D4"/>
    <w:rsid w:val="00482180"/>
    <w:rsid w:val="0048249F"/>
    <w:rsid w:val="00494950"/>
    <w:rsid w:val="00494C46"/>
    <w:rsid w:val="00494CAD"/>
    <w:rsid w:val="004A1532"/>
    <w:rsid w:val="004A359F"/>
    <w:rsid w:val="004B43FF"/>
    <w:rsid w:val="004B6790"/>
    <w:rsid w:val="004C070C"/>
    <w:rsid w:val="004C543D"/>
    <w:rsid w:val="004C658D"/>
    <w:rsid w:val="004C7089"/>
    <w:rsid w:val="004D072C"/>
    <w:rsid w:val="004D7E25"/>
    <w:rsid w:val="004F265B"/>
    <w:rsid w:val="004F67E4"/>
    <w:rsid w:val="00500AC6"/>
    <w:rsid w:val="00502641"/>
    <w:rsid w:val="00502D27"/>
    <w:rsid w:val="00503288"/>
    <w:rsid w:val="00507026"/>
    <w:rsid w:val="00513E4C"/>
    <w:rsid w:val="0051543B"/>
    <w:rsid w:val="005237E3"/>
    <w:rsid w:val="005410D3"/>
    <w:rsid w:val="0054272E"/>
    <w:rsid w:val="00544568"/>
    <w:rsid w:val="0054578F"/>
    <w:rsid w:val="00545CFF"/>
    <w:rsid w:val="00565AF5"/>
    <w:rsid w:val="0056630A"/>
    <w:rsid w:val="00575BB1"/>
    <w:rsid w:val="00586E53"/>
    <w:rsid w:val="005953FB"/>
    <w:rsid w:val="00597B38"/>
    <w:rsid w:val="005C4096"/>
    <w:rsid w:val="005C51A4"/>
    <w:rsid w:val="005C6768"/>
    <w:rsid w:val="005E4871"/>
    <w:rsid w:val="005F7C49"/>
    <w:rsid w:val="00601C8A"/>
    <w:rsid w:val="00610F93"/>
    <w:rsid w:val="00611320"/>
    <w:rsid w:val="00617AA2"/>
    <w:rsid w:val="006257E5"/>
    <w:rsid w:val="00634C25"/>
    <w:rsid w:val="0063542E"/>
    <w:rsid w:val="00637469"/>
    <w:rsid w:val="00640A23"/>
    <w:rsid w:val="006416AB"/>
    <w:rsid w:val="00646E3C"/>
    <w:rsid w:val="0064742B"/>
    <w:rsid w:val="0065373D"/>
    <w:rsid w:val="00660445"/>
    <w:rsid w:val="00662128"/>
    <w:rsid w:val="00664C91"/>
    <w:rsid w:val="00664F73"/>
    <w:rsid w:val="00666974"/>
    <w:rsid w:val="00670B3B"/>
    <w:rsid w:val="00676177"/>
    <w:rsid w:val="006768E9"/>
    <w:rsid w:val="00687982"/>
    <w:rsid w:val="006A55E1"/>
    <w:rsid w:val="006B260A"/>
    <w:rsid w:val="006B3EC8"/>
    <w:rsid w:val="006B72B0"/>
    <w:rsid w:val="006C47A4"/>
    <w:rsid w:val="006D286E"/>
    <w:rsid w:val="006D2906"/>
    <w:rsid w:val="006D695E"/>
    <w:rsid w:val="006E26D8"/>
    <w:rsid w:val="006E343A"/>
    <w:rsid w:val="006E63C9"/>
    <w:rsid w:val="007006C4"/>
    <w:rsid w:val="00700AFE"/>
    <w:rsid w:val="007049C4"/>
    <w:rsid w:val="00705DA8"/>
    <w:rsid w:val="0070698D"/>
    <w:rsid w:val="00725A6A"/>
    <w:rsid w:val="00737B66"/>
    <w:rsid w:val="00756DCB"/>
    <w:rsid w:val="007706A6"/>
    <w:rsid w:val="00780D9D"/>
    <w:rsid w:val="00793EB6"/>
    <w:rsid w:val="007943F3"/>
    <w:rsid w:val="007A0583"/>
    <w:rsid w:val="007A738C"/>
    <w:rsid w:val="007B1349"/>
    <w:rsid w:val="007B17EE"/>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103B"/>
    <w:rsid w:val="0083587A"/>
    <w:rsid w:val="00835AA3"/>
    <w:rsid w:val="00853064"/>
    <w:rsid w:val="0086366B"/>
    <w:rsid w:val="00883CC3"/>
    <w:rsid w:val="0088446F"/>
    <w:rsid w:val="00891A0D"/>
    <w:rsid w:val="00897E1A"/>
    <w:rsid w:val="008B012F"/>
    <w:rsid w:val="008B470E"/>
    <w:rsid w:val="008B5904"/>
    <w:rsid w:val="008B5CF1"/>
    <w:rsid w:val="008C0047"/>
    <w:rsid w:val="008C1C6D"/>
    <w:rsid w:val="008C4C1E"/>
    <w:rsid w:val="008D1880"/>
    <w:rsid w:val="008D29BF"/>
    <w:rsid w:val="008E1211"/>
    <w:rsid w:val="008E5BBF"/>
    <w:rsid w:val="008E6968"/>
    <w:rsid w:val="008F45FE"/>
    <w:rsid w:val="008F5940"/>
    <w:rsid w:val="008F6ED5"/>
    <w:rsid w:val="008F7FFA"/>
    <w:rsid w:val="0091237C"/>
    <w:rsid w:val="0091382C"/>
    <w:rsid w:val="00913BDA"/>
    <w:rsid w:val="009211AF"/>
    <w:rsid w:val="00921742"/>
    <w:rsid w:val="0093466C"/>
    <w:rsid w:val="009357B8"/>
    <w:rsid w:val="00943D97"/>
    <w:rsid w:val="009474DF"/>
    <w:rsid w:val="00947930"/>
    <w:rsid w:val="00947A3B"/>
    <w:rsid w:val="00947EB9"/>
    <w:rsid w:val="009701C2"/>
    <w:rsid w:val="00971BF5"/>
    <w:rsid w:val="0098642E"/>
    <w:rsid w:val="009866F6"/>
    <w:rsid w:val="009B0F4A"/>
    <w:rsid w:val="009B102B"/>
    <w:rsid w:val="009B3139"/>
    <w:rsid w:val="009B62EB"/>
    <w:rsid w:val="009C5402"/>
    <w:rsid w:val="009C7DCB"/>
    <w:rsid w:val="009D030D"/>
    <w:rsid w:val="009D13BB"/>
    <w:rsid w:val="009D451E"/>
    <w:rsid w:val="009D4B5D"/>
    <w:rsid w:val="009F5CAD"/>
    <w:rsid w:val="00A003BD"/>
    <w:rsid w:val="00A0444A"/>
    <w:rsid w:val="00A049C6"/>
    <w:rsid w:val="00A14DB9"/>
    <w:rsid w:val="00A16F9A"/>
    <w:rsid w:val="00A233FC"/>
    <w:rsid w:val="00A32F14"/>
    <w:rsid w:val="00A467B1"/>
    <w:rsid w:val="00A4762A"/>
    <w:rsid w:val="00A624E2"/>
    <w:rsid w:val="00A64690"/>
    <w:rsid w:val="00A74A7E"/>
    <w:rsid w:val="00A845B8"/>
    <w:rsid w:val="00A85E24"/>
    <w:rsid w:val="00A969D1"/>
    <w:rsid w:val="00A97BFD"/>
    <w:rsid w:val="00AA43F9"/>
    <w:rsid w:val="00AD082F"/>
    <w:rsid w:val="00AD1B8A"/>
    <w:rsid w:val="00AE2D60"/>
    <w:rsid w:val="00AE713F"/>
    <w:rsid w:val="00AF2305"/>
    <w:rsid w:val="00AF2821"/>
    <w:rsid w:val="00AF4494"/>
    <w:rsid w:val="00B03943"/>
    <w:rsid w:val="00B1121C"/>
    <w:rsid w:val="00B25B65"/>
    <w:rsid w:val="00B2770A"/>
    <w:rsid w:val="00B314AD"/>
    <w:rsid w:val="00B423F5"/>
    <w:rsid w:val="00B51963"/>
    <w:rsid w:val="00B57BD3"/>
    <w:rsid w:val="00B75BF6"/>
    <w:rsid w:val="00B7735A"/>
    <w:rsid w:val="00B90AC0"/>
    <w:rsid w:val="00B91DE7"/>
    <w:rsid w:val="00B926BF"/>
    <w:rsid w:val="00BA1F7B"/>
    <w:rsid w:val="00BA70FA"/>
    <w:rsid w:val="00BB58AF"/>
    <w:rsid w:val="00BC00C2"/>
    <w:rsid w:val="00BC2868"/>
    <w:rsid w:val="00BC3B1C"/>
    <w:rsid w:val="00BC5619"/>
    <w:rsid w:val="00BC6C39"/>
    <w:rsid w:val="00BD3984"/>
    <w:rsid w:val="00BE0DAB"/>
    <w:rsid w:val="00BE6617"/>
    <w:rsid w:val="00BE7C30"/>
    <w:rsid w:val="00BF1444"/>
    <w:rsid w:val="00C045B9"/>
    <w:rsid w:val="00C055BF"/>
    <w:rsid w:val="00C056F9"/>
    <w:rsid w:val="00C146F3"/>
    <w:rsid w:val="00C16DCC"/>
    <w:rsid w:val="00C2226A"/>
    <w:rsid w:val="00C23746"/>
    <w:rsid w:val="00C25307"/>
    <w:rsid w:val="00C2551E"/>
    <w:rsid w:val="00C31FAA"/>
    <w:rsid w:val="00C335BC"/>
    <w:rsid w:val="00C35A6D"/>
    <w:rsid w:val="00C516CB"/>
    <w:rsid w:val="00C51B7C"/>
    <w:rsid w:val="00C524B2"/>
    <w:rsid w:val="00C74D67"/>
    <w:rsid w:val="00C94D92"/>
    <w:rsid w:val="00C97340"/>
    <w:rsid w:val="00CA4564"/>
    <w:rsid w:val="00CA513F"/>
    <w:rsid w:val="00CB19E8"/>
    <w:rsid w:val="00CB3AA6"/>
    <w:rsid w:val="00CB4C66"/>
    <w:rsid w:val="00CC01D6"/>
    <w:rsid w:val="00CE203C"/>
    <w:rsid w:val="00CE2BC6"/>
    <w:rsid w:val="00CF05FF"/>
    <w:rsid w:val="00CF3F6A"/>
    <w:rsid w:val="00D10C6A"/>
    <w:rsid w:val="00D17422"/>
    <w:rsid w:val="00D257FB"/>
    <w:rsid w:val="00D340BB"/>
    <w:rsid w:val="00D34708"/>
    <w:rsid w:val="00D47DC3"/>
    <w:rsid w:val="00D505D5"/>
    <w:rsid w:val="00D613A2"/>
    <w:rsid w:val="00D6781A"/>
    <w:rsid w:val="00D75B35"/>
    <w:rsid w:val="00D76E09"/>
    <w:rsid w:val="00D9736F"/>
    <w:rsid w:val="00D9792A"/>
    <w:rsid w:val="00D97B2F"/>
    <w:rsid w:val="00DA34A5"/>
    <w:rsid w:val="00DB0D50"/>
    <w:rsid w:val="00DC7065"/>
    <w:rsid w:val="00DD0CD5"/>
    <w:rsid w:val="00DD377F"/>
    <w:rsid w:val="00DD7C38"/>
    <w:rsid w:val="00DE20D1"/>
    <w:rsid w:val="00DF1E96"/>
    <w:rsid w:val="00E00BB0"/>
    <w:rsid w:val="00E13DE2"/>
    <w:rsid w:val="00E15FB4"/>
    <w:rsid w:val="00E25547"/>
    <w:rsid w:val="00E30C25"/>
    <w:rsid w:val="00E3287E"/>
    <w:rsid w:val="00E472AC"/>
    <w:rsid w:val="00E54D12"/>
    <w:rsid w:val="00E61C26"/>
    <w:rsid w:val="00E66197"/>
    <w:rsid w:val="00E70637"/>
    <w:rsid w:val="00E7397B"/>
    <w:rsid w:val="00E9038F"/>
    <w:rsid w:val="00E90F43"/>
    <w:rsid w:val="00EB10CC"/>
    <w:rsid w:val="00EB2ACC"/>
    <w:rsid w:val="00EB3646"/>
    <w:rsid w:val="00EB58D2"/>
    <w:rsid w:val="00EC2D9C"/>
    <w:rsid w:val="00EC3F67"/>
    <w:rsid w:val="00EC5E32"/>
    <w:rsid w:val="00EF0E27"/>
    <w:rsid w:val="00EF2C70"/>
    <w:rsid w:val="00EF4BB6"/>
    <w:rsid w:val="00EF6288"/>
    <w:rsid w:val="00EF6C62"/>
    <w:rsid w:val="00EF7471"/>
    <w:rsid w:val="00F01D73"/>
    <w:rsid w:val="00F03FF7"/>
    <w:rsid w:val="00F121A0"/>
    <w:rsid w:val="00F13123"/>
    <w:rsid w:val="00F21E45"/>
    <w:rsid w:val="00F241E9"/>
    <w:rsid w:val="00F301C4"/>
    <w:rsid w:val="00F31093"/>
    <w:rsid w:val="00F318AC"/>
    <w:rsid w:val="00F33AB1"/>
    <w:rsid w:val="00F3630D"/>
    <w:rsid w:val="00F412AF"/>
    <w:rsid w:val="00F41D9A"/>
    <w:rsid w:val="00F43667"/>
    <w:rsid w:val="00F447A7"/>
    <w:rsid w:val="00F44E65"/>
    <w:rsid w:val="00F46218"/>
    <w:rsid w:val="00F4760B"/>
    <w:rsid w:val="00F502E9"/>
    <w:rsid w:val="00F65AD8"/>
    <w:rsid w:val="00F82059"/>
    <w:rsid w:val="00F82234"/>
    <w:rsid w:val="00F94678"/>
    <w:rsid w:val="00FB44BF"/>
    <w:rsid w:val="00FB4C59"/>
    <w:rsid w:val="00FB6521"/>
    <w:rsid w:val="00FC5284"/>
    <w:rsid w:val="00FC7BB5"/>
    <w:rsid w:val="00FD53BD"/>
    <w:rsid w:val="00FD6D17"/>
    <w:rsid w:val="00FE0572"/>
    <w:rsid w:val="00FE0D03"/>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 w:type="table" w:styleId="LightShading">
    <w:name w:val="Light Shading"/>
    <w:basedOn w:val="TableNormal"/>
    <w:uiPriority w:val="60"/>
    <w:qFormat/>
    <w:rsid w:val="007049C4"/>
    <w:rPr>
      <w:rFonts w:ascii="Times New Roman" w:eastAsia="SimSun" w:hAnsi="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5.png"/><Relationship Id="rId34" Type="http://schemas.openxmlformats.org/officeDocument/2006/relationships/chart" Target="charts/chart6.xml"/><Relationship Id="rId42" Type="http://schemas.openxmlformats.org/officeDocument/2006/relationships/chart" Target="charts/chart9.xml"/><Relationship Id="rId47" Type="http://schemas.openxmlformats.org/officeDocument/2006/relationships/image" Target="media/image12.png"/><Relationship Id="rId50" Type="http://schemas.openxmlformats.org/officeDocument/2006/relationships/chart" Target="charts/chart12.xml"/><Relationship Id="rId55" Type="http://schemas.openxmlformats.org/officeDocument/2006/relationships/oleObject" Target="embeddings/Microsoft_Excel_Chart9.xls"/><Relationship Id="rId63"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oleObject" Target="embeddings/Microsoft_Excel_Chart2.xls"/><Relationship Id="rId11" Type="http://schemas.openxmlformats.org/officeDocument/2006/relationships/footer" Target="footer1.xml"/><Relationship Id="rId24" Type="http://schemas.openxmlformats.org/officeDocument/2006/relationships/oleObject" Target="embeddings/Microsoft_Excel_Chart1.xls"/><Relationship Id="rId32" Type="http://schemas.openxmlformats.org/officeDocument/2006/relationships/chart" Target="charts/chart5.xml"/><Relationship Id="rId37" Type="http://schemas.openxmlformats.org/officeDocument/2006/relationships/image" Target="media/image10.png"/><Relationship Id="rId40" Type="http://schemas.openxmlformats.org/officeDocument/2006/relationships/chart" Target="charts/chart8.xml"/><Relationship Id="rId45" Type="http://schemas.openxmlformats.org/officeDocument/2006/relationships/chart" Target="charts/chart11.xml"/><Relationship Id="rId53" Type="http://schemas.openxmlformats.org/officeDocument/2006/relationships/image" Target="media/image14.png"/><Relationship Id="rId58" Type="http://schemas.openxmlformats.org/officeDocument/2006/relationships/chart" Target="charts/chart1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Microsoft_Excel_Chart10.xls"/><Relationship Id="rId19" Type="http://schemas.openxmlformats.org/officeDocument/2006/relationships/chart" Target="charts/chart1.xml"/><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oleObject" Target="embeddings/Microsoft_Excel_Chart3.xls"/><Relationship Id="rId35" Type="http://schemas.openxmlformats.org/officeDocument/2006/relationships/chart" Target="charts/chart7.xml"/><Relationship Id="rId43" Type="http://schemas.openxmlformats.org/officeDocument/2006/relationships/footer" Target="footer8.xml"/><Relationship Id="rId48" Type="http://schemas.openxmlformats.org/officeDocument/2006/relationships/oleObject" Target="embeddings/Microsoft_Excel_Chart6.xls"/><Relationship Id="rId56" Type="http://schemas.openxmlformats.org/officeDocument/2006/relationships/footer" Target="footer9.xml"/><Relationship Id="rId64"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chart" Target="charts/chart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chart" Target="charts/chart3.xml"/><Relationship Id="rId33" Type="http://schemas.openxmlformats.org/officeDocument/2006/relationships/footer" Target="footer6.xml"/><Relationship Id="rId38" Type="http://schemas.openxmlformats.org/officeDocument/2006/relationships/oleObject" Target="embeddings/Microsoft_Excel_Chart4.xls"/><Relationship Id="rId46" Type="http://schemas.openxmlformats.org/officeDocument/2006/relationships/image" Target="media/image11.png"/><Relationship Id="rId59" Type="http://schemas.openxmlformats.org/officeDocument/2006/relationships/image" Target="media/image15.png"/><Relationship Id="rId20" Type="http://schemas.openxmlformats.org/officeDocument/2006/relationships/chart" Target="charts/chart2.xml"/><Relationship Id="rId41" Type="http://schemas.openxmlformats.org/officeDocument/2006/relationships/footer" Target="footer7.xml"/><Relationship Id="rId54" Type="http://schemas.openxmlformats.org/officeDocument/2006/relationships/oleObject" Target="embeddings/Microsoft_Excel_Chart8.xls"/><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oleObject" Target="embeddings/Microsoft_Excel_Chart.xls"/><Relationship Id="rId28" Type="http://schemas.openxmlformats.org/officeDocument/2006/relationships/image" Target="media/image8.png"/><Relationship Id="rId36" Type="http://schemas.openxmlformats.org/officeDocument/2006/relationships/image" Target="media/image9.png"/><Relationship Id="rId49" Type="http://schemas.openxmlformats.org/officeDocument/2006/relationships/oleObject" Target="embeddings/Microsoft_Excel_Chart7.xls"/><Relationship Id="rId57" Type="http://schemas.openxmlformats.org/officeDocument/2006/relationships/chart" Target="charts/chart14.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chart" Target="charts/chart10.xml"/><Relationship Id="rId52" Type="http://schemas.openxmlformats.org/officeDocument/2006/relationships/image" Target="media/image13.png"/><Relationship Id="rId60" Type="http://schemas.openxmlformats.org/officeDocument/2006/relationships/image" Target="media/image16.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39" Type="http://schemas.openxmlformats.org/officeDocument/2006/relationships/oleObject" Target="embeddings/Microsoft_Excel_Chart5.xls"/></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4.2114455827771603E-4"/>
          <c:y val="2.4576075349246777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E482-488E-BAB1-4D5DD3A95A1A}"/>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E482-488E-BAB1-4D5DD3A95A1A}"/>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E482-488E-BAB1-4D5DD3A95A1A}"/>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E482-488E-BAB1-4D5DD3A95A1A}"/>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118F-458F-A677-33057D724A42}"/>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118F-458F-A677-33057D724A42}"/>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DB75-4A28-B805-7B9229F89BE5}"/>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2896-4A58-8185-C90D0AB80127}"/>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2896-4A58-8185-C90D0AB80127}"/>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6EC0-4384-8ADC-D5AFCE7D73B4}"/>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6EC0-4384-8ADC-D5AFCE7D73B4}"/>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08AD-430D-82D6-0C2DBB925909}"/>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08AD-430D-82D6-0C2DBB925909}"/>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0882-4F69-86EC-39B20BCEDBD4}"/>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0"/>
          <c:y val="5.0774630928316543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4069-4284-B1A8-43268FC937F3}"/>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4069-4284-B1A8-43268FC937F3}"/>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4069-4284-B1A8-43268FC937F3}"/>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0"/>
          <c:y val="5.5575421005645845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9942-4FC7-B86A-8AD1396CDF80}"/>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9942-4FC7-B86A-8AD1396CDF80}"/>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BEFD-45E5-8ED8-EE53FECDE5E3}"/>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BEFD-45E5-8ED8-EE53FECDE5E3}"/>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BEFD-45E5-8ED8-EE53FECDE5E3}"/>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A5EA-4D99-B592-CBAAD43518A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A5EA-4D99-B592-CBAAD43518A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ABE0-4000-8256-F8C33710CEA0}"/>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4D54-4696-A576-92ED3598EEEA}"/>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0E10-4307-B3EB-990465012904}"/>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0E10-4307-B3EB-990465012904}"/>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735A-439D-98CC-1CCCFF7295CF}"/>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735A-439D-98CC-1CCCFF7295CF}"/>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a:extLst xmlns:a="http://schemas.openxmlformats.org/drawingml/2006/main">
            <a:ext uri="{FF2B5EF4-FFF2-40B4-BE49-F238E27FC236}">
              <a16:creationId xmlns:a16="http://schemas.microsoft.com/office/drawing/2014/main" id="{F23D5135-BB89-DB91-4455-5B741C0A4A08}"/>
            </a:ext>
          </a:extLst>
        </cdr:cNvPr>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a:extLst xmlns:a="http://schemas.openxmlformats.org/drawingml/2006/main">
            <a:ext uri="{FF2B5EF4-FFF2-40B4-BE49-F238E27FC236}">
              <a16:creationId xmlns:a16="http://schemas.microsoft.com/office/drawing/2014/main" id="{55601A4C-09E4-857E-8F71-D75C226EBCD6}"/>
            </a:ext>
          </a:extLst>
        </cdr:cNvPr>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a:extLst xmlns:a="http://schemas.openxmlformats.org/drawingml/2006/main">
            <a:ext uri="{FF2B5EF4-FFF2-40B4-BE49-F238E27FC236}">
              <a16:creationId xmlns:a16="http://schemas.microsoft.com/office/drawing/2014/main" id="{7982C277-56F8-560B-AD78-F2B2DF0DCC02}"/>
            </a:ext>
          </a:extLst>
        </cdr:cNvPr>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a:extLst xmlns:a="http://schemas.openxmlformats.org/drawingml/2006/main">
            <a:ext uri="{FF2B5EF4-FFF2-40B4-BE49-F238E27FC236}">
              <a16:creationId xmlns:a16="http://schemas.microsoft.com/office/drawing/2014/main" id="{B16A42C7-09FF-A631-0E65-4775324A0877}"/>
            </a:ext>
          </a:extLst>
        </cdr:cNvPr>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a:extLst xmlns:a="http://schemas.openxmlformats.org/drawingml/2006/main">
            <a:ext uri="{FF2B5EF4-FFF2-40B4-BE49-F238E27FC236}">
              <a16:creationId xmlns:a16="http://schemas.microsoft.com/office/drawing/2014/main" id="{8FB8E3BB-61A2-BEF5-5C34-A7DD9676CD59}"/>
            </a:ext>
          </a:extLst>
        </cdr:cNvPr>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a:extLst xmlns:a="http://schemas.openxmlformats.org/drawingml/2006/main">
            <a:ext uri="{FF2B5EF4-FFF2-40B4-BE49-F238E27FC236}">
              <a16:creationId xmlns:a16="http://schemas.microsoft.com/office/drawing/2014/main" id="{AFB58145-10BB-339C-7F5C-AFAD8BB8F152}"/>
            </a:ext>
          </a:extLst>
        </cdr:cNvPr>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2022-08-10T02:30:00Z</dcterms:created>
  <dcterms:modified xsi:type="dcterms:W3CDTF">2022-08-19T02:34:00Z</dcterms:modified>
</cp:coreProperties>
</file>