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529F0FF2" w:rsidR="00272C5A" w:rsidRDefault="00272C5A" w:rsidP="00272C5A">
      <w:pPr>
        <w:spacing w:after="0"/>
        <w:jc w:val="center"/>
        <w:outlineLvl w:val="0"/>
        <w:rPr>
          <w:rFonts w:asciiTheme="majorBidi" w:hAnsiTheme="majorBidi" w:cstheme="majorBidi"/>
          <w:sz w:val="28"/>
          <w:szCs w:val="28"/>
        </w:rPr>
      </w:pPr>
      <w:bookmarkStart w:id="0" w:name="_Hlk109431962"/>
      <w:r w:rsidRPr="00036421">
        <w:rPr>
          <w:rFonts w:asciiTheme="majorBidi" w:hAnsiTheme="majorBidi" w:cstheme="majorBidi"/>
          <w:sz w:val="28"/>
          <w:szCs w:val="28"/>
        </w:rPr>
        <w:t>A SIMPLE REAGENT-FREE METHOD FOR ANALYSIS OF THE ETHANOL CONTENT IN GASOHOL</w:t>
      </w:r>
    </w:p>
    <w:bookmarkEnd w:id="0"/>
    <w:p w14:paraId="349D3987" w14:textId="77777777" w:rsidR="006768E9" w:rsidRPr="00F447A7" w:rsidRDefault="006768E9" w:rsidP="00B46114">
      <w:pPr>
        <w:spacing w:after="0"/>
        <w:rPr>
          <w:rFonts w:ascii="Times New Roman" w:hAnsi="Times New Roman"/>
          <w:noProof/>
          <w:sz w:val="24"/>
          <w:szCs w:val="24"/>
          <w:lang w:bidi="ar-SA"/>
        </w:rPr>
      </w:pPr>
    </w:p>
    <w:p w14:paraId="27A361F4"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kern w:val="2"/>
          <w:sz w:val="24"/>
          <w:szCs w:val="20"/>
          <w:lang w:eastAsia="ko-KR" w:bidi="ar-SA"/>
        </w:rPr>
      </w:pPr>
      <w:r w:rsidRPr="005953FB">
        <w:rPr>
          <w:rFonts w:ascii="Times New Roman" w:eastAsia="SimSun" w:hAnsi="Times New Roman"/>
          <w:kern w:val="2"/>
          <w:sz w:val="24"/>
          <w:szCs w:val="20"/>
          <w:lang w:eastAsia="ko-KR" w:bidi="ar-SA"/>
        </w:rPr>
        <w:t>(</w:t>
      </w:r>
      <w:r w:rsidRPr="005953FB">
        <w:rPr>
          <w:rFonts w:ascii="Times New Roman" w:eastAsia="SimSun" w:hAnsi="Times New Roman"/>
          <w:noProof/>
          <w:kern w:val="2"/>
          <w:sz w:val="24"/>
          <w:szCs w:val="20"/>
          <w:lang w:val="ms-MY" w:eastAsia="ko-KR" w:bidi="ar-SA"/>
        </w:rPr>
        <w:t>Kaedah Mudah Tanpa Reagen bagi Analisis Kandungan Etanol di dalam Gasohol</w:t>
      </w:r>
      <w:r w:rsidRPr="005953FB">
        <w:rPr>
          <w:rFonts w:ascii="Times New Roman" w:eastAsia="SimSun" w:hAnsi="Times New Roman"/>
          <w:kern w:val="2"/>
          <w:sz w:val="24"/>
          <w:szCs w:val="20"/>
          <w:lang w:eastAsia="ko-KR" w:bidi="ar-SA"/>
        </w:rPr>
        <w:t>)</w:t>
      </w:r>
    </w:p>
    <w:p w14:paraId="41F18876"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b/>
          <w:kern w:val="2"/>
          <w:sz w:val="24"/>
          <w:lang w:eastAsia="ko-KR" w:bidi="ar-SA"/>
        </w:rPr>
      </w:pPr>
    </w:p>
    <w:p w14:paraId="6A0CE0E5" w14:textId="77777777" w:rsidR="005953FB" w:rsidRPr="005953FB" w:rsidRDefault="005953FB" w:rsidP="009B102B">
      <w:pPr>
        <w:widowControl w:val="0"/>
        <w:wordWrap w:val="0"/>
        <w:autoSpaceDE w:val="0"/>
        <w:autoSpaceDN w:val="0"/>
        <w:spacing w:after="0"/>
        <w:jc w:val="center"/>
        <w:rPr>
          <w:rFonts w:ascii="Times New Roman" w:eastAsia="SimSun" w:hAnsi="Times New Roman"/>
          <w:noProof/>
          <w:kern w:val="2"/>
          <w:sz w:val="20"/>
          <w:lang w:eastAsia="ko-KR" w:bidi="th-TH"/>
        </w:rPr>
      </w:pPr>
      <w:r w:rsidRPr="005953FB">
        <w:rPr>
          <w:rFonts w:ascii="Times New Roman" w:eastAsia="SimSun" w:hAnsi="Times New Roman"/>
          <w:noProof/>
          <w:kern w:val="2"/>
          <w:sz w:val="20"/>
          <w:lang w:eastAsia="ko-KR" w:bidi="ar-SA"/>
        </w:rPr>
        <w:t>Jutharut Pansombut, Phetlada Sunchayanukun, Sasithorn Muncharoen</w:t>
      </w:r>
      <w:r w:rsidRPr="005953FB">
        <w:rPr>
          <w:rFonts w:ascii="Times New Roman" w:eastAsia="SimSun" w:hAnsi="Times New Roman"/>
          <w:noProof/>
          <w:kern w:val="2"/>
          <w:sz w:val="20"/>
          <w:vertAlign w:val="superscript"/>
          <w:lang w:eastAsia="ko-KR" w:bidi="ar-SA"/>
        </w:rPr>
        <w:t>*</w:t>
      </w:r>
    </w:p>
    <w:p w14:paraId="0B1C9CB8"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noProof/>
          <w:kern w:val="2"/>
          <w:sz w:val="20"/>
          <w:szCs w:val="20"/>
          <w:vertAlign w:val="superscript"/>
          <w:lang w:eastAsia="ko-KR" w:bidi="ar-SA"/>
        </w:rPr>
      </w:pPr>
    </w:p>
    <w:p w14:paraId="63B4E50E"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i/>
          <w:iCs/>
          <w:noProof/>
          <w:kern w:val="2"/>
          <w:sz w:val="20"/>
          <w:lang w:eastAsia="ko-KR" w:bidi="ar-SA"/>
        </w:rPr>
      </w:pPr>
      <w:r w:rsidRPr="005953FB">
        <w:rPr>
          <w:rFonts w:ascii="Times New Roman" w:eastAsia="SimSun" w:hAnsi="Times New Roman"/>
          <w:i/>
          <w:iCs/>
          <w:noProof/>
          <w:kern w:val="2"/>
          <w:sz w:val="20"/>
          <w:lang w:eastAsia="ko-KR" w:bidi="ar-SA"/>
        </w:rPr>
        <w:t xml:space="preserve">Department of Chemistry, </w:t>
      </w:r>
    </w:p>
    <w:p w14:paraId="2DC43C5A"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i/>
          <w:iCs/>
          <w:noProof/>
          <w:kern w:val="2"/>
          <w:sz w:val="20"/>
          <w:lang w:eastAsia="ko-KR" w:bidi="ar-SA"/>
        </w:rPr>
      </w:pPr>
      <w:r w:rsidRPr="005953FB">
        <w:rPr>
          <w:rFonts w:ascii="Times New Roman" w:eastAsia="SimSun" w:hAnsi="Times New Roman"/>
          <w:i/>
          <w:iCs/>
          <w:noProof/>
          <w:kern w:val="2"/>
          <w:sz w:val="20"/>
          <w:lang w:eastAsia="ko-KR" w:bidi="ar-SA"/>
        </w:rPr>
        <w:t xml:space="preserve">Faculty of Science, </w:t>
      </w:r>
    </w:p>
    <w:p w14:paraId="5C4C229C"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b/>
          <w:noProof/>
          <w:kern w:val="2"/>
          <w:sz w:val="20"/>
          <w:szCs w:val="20"/>
          <w:lang w:eastAsia="ko-KR" w:bidi="ar-SA"/>
        </w:rPr>
      </w:pPr>
      <w:r w:rsidRPr="005953FB">
        <w:rPr>
          <w:rFonts w:ascii="Times New Roman" w:eastAsia="SimSun" w:hAnsi="Times New Roman"/>
          <w:i/>
          <w:iCs/>
          <w:noProof/>
          <w:kern w:val="2"/>
          <w:sz w:val="20"/>
          <w:lang w:eastAsia="ko-KR" w:bidi="ar-SA"/>
        </w:rPr>
        <w:t>Burapha University, Chonburi 20130, Thailand</w:t>
      </w:r>
    </w:p>
    <w:p w14:paraId="6FD8934F"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b/>
          <w:noProof/>
          <w:kern w:val="2"/>
          <w:sz w:val="18"/>
          <w:szCs w:val="18"/>
          <w:lang w:eastAsia="ko-KR" w:bidi="ar-SA"/>
        </w:rPr>
      </w:pPr>
    </w:p>
    <w:p w14:paraId="04DC40A2" w14:textId="3497A6CD" w:rsidR="005953FB" w:rsidRPr="005953FB" w:rsidRDefault="005953FB" w:rsidP="009B102B">
      <w:pPr>
        <w:widowControl w:val="0"/>
        <w:wordWrap w:val="0"/>
        <w:autoSpaceDE w:val="0"/>
        <w:autoSpaceDN w:val="0"/>
        <w:spacing w:after="0"/>
        <w:jc w:val="center"/>
        <w:outlineLvl w:val="0"/>
        <w:rPr>
          <w:rFonts w:ascii="Times New Roman" w:eastAsia="SimSun" w:hAnsi="Times New Roman"/>
          <w:i/>
          <w:noProof/>
          <w:kern w:val="2"/>
          <w:sz w:val="18"/>
          <w:lang w:eastAsia="ko-KR" w:bidi="ar-SA"/>
        </w:rPr>
      </w:pPr>
      <w:r w:rsidRPr="005953FB">
        <w:rPr>
          <w:rFonts w:ascii="Times New Roman" w:eastAsia="SimSun" w:hAnsi="Times New Roman"/>
          <w:i/>
          <w:noProof/>
          <w:kern w:val="2"/>
          <w:sz w:val="18"/>
          <w:vertAlign w:val="superscript"/>
          <w:lang w:eastAsia="ko-KR" w:bidi="ar-SA"/>
        </w:rPr>
        <w:t>*</w:t>
      </w:r>
      <w:r w:rsidRPr="005953FB">
        <w:rPr>
          <w:rFonts w:ascii="Times New Roman" w:eastAsia="SimSun" w:hAnsi="Times New Roman"/>
          <w:i/>
          <w:noProof/>
          <w:kern w:val="2"/>
          <w:sz w:val="18"/>
          <w:lang w:eastAsia="ko-KR" w:bidi="ar-SA"/>
        </w:rPr>
        <w:t xml:space="preserve">Corresponding author: </w:t>
      </w:r>
      <w:hyperlink r:id="rId9" w:history="1">
        <w:r w:rsidRPr="005953FB">
          <w:rPr>
            <w:rFonts w:ascii="Times New Roman" w:eastAsia="SimSun" w:hAnsi="Times New Roman"/>
            <w:i/>
            <w:noProof/>
            <w:kern w:val="2"/>
            <w:sz w:val="18"/>
            <w:lang w:eastAsia="ko-KR" w:bidi="ar-SA"/>
          </w:rPr>
          <w:t>Muncharoen@go.buu.ac.th</w:t>
        </w:r>
      </w:hyperlink>
    </w:p>
    <w:p w14:paraId="605ADCCB" w14:textId="77777777" w:rsidR="006768E9" w:rsidRPr="00F447A7" w:rsidRDefault="006768E9" w:rsidP="009B102B">
      <w:pPr>
        <w:spacing w:after="0"/>
        <w:jc w:val="center"/>
        <w:rPr>
          <w:rFonts w:ascii="Times New Roman" w:hAnsi="Times New Roman"/>
          <w:noProof/>
          <w:sz w:val="18"/>
          <w:szCs w:val="18"/>
          <w:lang w:bidi="ar-SA"/>
        </w:rPr>
      </w:pPr>
    </w:p>
    <w:p w14:paraId="18D54BE3" w14:textId="77777777" w:rsidR="006768E9" w:rsidRDefault="006768E9" w:rsidP="009B102B">
      <w:pPr>
        <w:spacing w:after="0"/>
        <w:jc w:val="center"/>
        <w:rPr>
          <w:rFonts w:ascii="Times New Roman" w:hAnsi="Times New Roman"/>
          <w:noProof/>
          <w:sz w:val="18"/>
          <w:szCs w:val="18"/>
          <w:lang w:bidi="ar-SA"/>
        </w:rPr>
      </w:pPr>
    </w:p>
    <w:p w14:paraId="49CD0BC5" w14:textId="3A744AD4" w:rsidR="00BA1F7B" w:rsidRDefault="00BA1F7B" w:rsidP="009B102B">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4A1532">
        <w:rPr>
          <w:rFonts w:ascii="Times New Roman" w:hAnsi="Times New Roman"/>
          <w:noProof/>
          <w:sz w:val="18"/>
          <w:szCs w:val="18"/>
          <w:lang w:bidi="ar-SA"/>
        </w:rPr>
        <w:t>29</w:t>
      </w:r>
      <w:r w:rsidR="00DB0D50">
        <w:rPr>
          <w:rFonts w:ascii="Times New Roman" w:hAnsi="Times New Roman"/>
          <w:noProof/>
          <w:sz w:val="18"/>
          <w:szCs w:val="18"/>
          <w:lang w:bidi="ar-SA"/>
        </w:rPr>
        <w:t xml:space="preserve"> </w:t>
      </w:r>
      <w:r w:rsidR="004A1532">
        <w:rPr>
          <w:rFonts w:ascii="Times New Roman" w:hAnsi="Times New Roman"/>
          <w:noProof/>
          <w:sz w:val="18"/>
          <w:szCs w:val="18"/>
          <w:lang w:bidi="ar-SA"/>
        </w:rPr>
        <w:t>December</w:t>
      </w:r>
      <w:r w:rsidR="00430237">
        <w:rPr>
          <w:rFonts w:ascii="Times New Roman" w:hAnsi="Times New Roman"/>
          <w:noProof/>
          <w:sz w:val="18"/>
          <w:szCs w:val="18"/>
          <w:lang w:bidi="ar-SA"/>
        </w:rPr>
        <w:t xml:space="preserve"> 202</w:t>
      </w:r>
      <w:r w:rsidR="004A1532">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w:t>
      </w:r>
      <w:r w:rsidR="004A1532">
        <w:rPr>
          <w:rFonts w:ascii="Times New Roman" w:hAnsi="Times New Roman"/>
          <w:noProof/>
          <w:sz w:val="18"/>
          <w:szCs w:val="18"/>
          <w:lang w:bidi="ar-SA"/>
        </w:rPr>
        <w:t>7</w:t>
      </w:r>
      <w:r w:rsidR="00DB0D50">
        <w:rPr>
          <w:rFonts w:ascii="Times New Roman" w:hAnsi="Times New Roman"/>
          <w:noProof/>
          <w:sz w:val="18"/>
          <w:szCs w:val="18"/>
          <w:lang w:bidi="ar-SA"/>
        </w:rPr>
        <w:t xml:space="preserve"> </w:t>
      </w:r>
      <w:r w:rsidR="004A1532">
        <w:rPr>
          <w:rFonts w:ascii="Times New Roman" w:hAnsi="Times New Roman"/>
          <w:noProof/>
          <w:sz w:val="18"/>
          <w:szCs w:val="18"/>
          <w:lang w:bidi="ar-SA"/>
        </w:rPr>
        <w:t>April</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430237">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p>
    <w:p w14:paraId="5A496945" w14:textId="77777777" w:rsidR="00BA1F7B" w:rsidRDefault="00BA1F7B" w:rsidP="009B102B">
      <w:pPr>
        <w:spacing w:after="0"/>
        <w:jc w:val="center"/>
        <w:rPr>
          <w:rFonts w:ascii="Times New Roman" w:hAnsi="Times New Roman"/>
          <w:noProof/>
          <w:sz w:val="18"/>
          <w:szCs w:val="18"/>
          <w:lang w:bidi="ar-SA"/>
        </w:rPr>
      </w:pPr>
    </w:p>
    <w:p w14:paraId="4D585AB3" w14:textId="53CEDC28" w:rsidR="00BA1F7B" w:rsidRDefault="00BA1F7B" w:rsidP="00DB0D50">
      <w:pPr>
        <w:spacing w:after="0"/>
        <w:jc w:val="center"/>
        <w:rPr>
          <w:rFonts w:ascii="Times New Roman" w:hAnsi="Times New Roman"/>
          <w:noProof/>
          <w:sz w:val="18"/>
          <w:szCs w:val="18"/>
          <w:lang w:bidi="ar-SA"/>
        </w:rPr>
      </w:pPr>
    </w:p>
    <w:p w14:paraId="23AB4642"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AE2D60">
        <w:rPr>
          <w:rFonts w:ascii="Times New Roman" w:eastAsia="SimSun" w:hAnsi="Times New Roman"/>
          <w:b/>
          <w:kern w:val="2"/>
          <w:sz w:val="18"/>
          <w:szCs w:val="18"/>
          <w:lang w:eastAsia="ko-KR" w:bidi="ar-SA"/>
        </w:rPr>
        <w:t>Abstract</w:t>
      </w:r>
    </w:p>
    <w:p w14:paraId="7CB30560"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kern w:val="2"/>
          <w:sz w:val="18"/>
          <w:szCs w:val="18"/>
          <w:lang w:eastAsia="ko-KR" w:bidi="ar-SA"/>
        </w:rPr>
      </w:pPr>
      <w:bookmarkStart w:id="1" w:name="_Hlk77430307"/>
      <w:r w:rsidRPr="00AE2D60">
        <w:rPr>
          <w:rFonts w:ascii="Times New Roman" w:eastAsia="SimSun" w:hAnsi="Times New Roman"/>
          <w:kern w:val="2"/>
          <w:sz w:val="18"/>
          <w:szCs w:val="18"/>
          <w:lang w:eastAsia="ko-KR" w:bidi="ar-SA"/>
        </w:rPr>
        <w:t xml:space="preserve">A simple, convenient, </w:t>
      </w:r>
      <w:proofErr w:type="gramStart"/>
      <w:r w:rsidRPr="00AE2D60">
        <w:rPr>
          <w:rFonts w:ascii="Times New Roman" w:eastAsia="SimSun" w:hAnsi="Times New Roman"/>
          <w:kern w:val="2"/>
          <w:sz w:val="18"/>
          <w:szCs w:val="18"/>
          <w:lang w:eastAsia="ko-KR" w:bidi="ar-SA"/>
        </w:rPr>
        <w:t>economical</w:t>
      </w:r>
      <w:proofErr w:type="gramEnd"/>
      <w:r w:rsidRPr="00AE2D60">
        <w:rPr>
          <w:rFonts w:ascii="Times New Roman" w:eastAsia="SimSun" w:hAnsi="Times New Roman"/>
          <w:kern w:val="2"/>
          <w:sz w:val="18"/>
          <w:szCs w:val="18"/>
          <w:lang w:eastAsia="ko-KR" w:bidi="ar-SA"/>
        </w:rPr>
        <w:t xml:space="preserve"> and especially environmentally friendly method for ethanol analysis in gasohol was developed. The ethanol was extracted from gasohol by water based on ‘like dissolved like’ principle and then determined by simply weighing the water ethanol mixture using an analytical balance as a detector. The parameters that effect on the extraction such as extraction device, extraction ratio and sample volume were investigated. The results showed the correlation coefficient was 0.9976 for linear ranges 3-100% (v/v). Since this correlation coefficient was nearly 1 the relationship between ethanol content in gasohol and weigh of extracted water was linear. The limit of detection (LOD) and the limit of quantitation (LOQ) were 1.4% (v/v) and 4.6% (v/v), respectively. The percentage recovery (%Recovery) was 88-111%. The proposed method was successfully applied for determination of ethanol content in some gasohol products produced in Thailand and validated by gas chromatographic method</w:t>
      </w:r>
      <w:bookmarkEnd w:id="1"/>
      <w:r w:rsidRPr="00AE2D60">
        <w:rPr>
          <w:rFonts w:ascii="Times New Roman" w:eastAsia="SimSun" w:hAnsi="Times New Roman"/>
          <w:kern w:val="2"/>
          <w:sz w:val="18"/>
          <w:szCs w:val="18"/>
          <w:lang w:eastAsia="ko-KR" w:bidi="ar-SA"/>
        </w:rPr>
        <w:t xml:space="preserve"> (GC). The results obtained from the developed method was not significantly different from the GC at 95% confidence level (</w:t>
      </w:r>
      <w:proofErr w:type="spellStart"/>
      <w:r w:rsidRPr="00AE2D60">
        <w:rPr>
          <w:rFonts w:ascii="Times New Roman" w:eastAsia="SimSun" w:hAnsi="Times New Roman"/>
          <w:kern w:val="2"/>
          <w:sz w:val="18"/>
          <w:szCs w:val="18"/>
          <w:lang w:eastAsia="ko-KR" w:bidi="ar-SA"/>
        </w:rPr>
        <w:t>t</w:t>
      </w:r>
      <w:r w:rsidRPr="00AE2D60">
        <w:rPr>
          <w:rFonts w:ascii="Times New Roman" w:eastAsia="SimSun" w:hAnsi="Times New Roman"/>
          <w:kern w:val="2"/>
          <w:sz w:val="18"/>
          <w:szCs w:val="18"/>
          <w:vertAlign w:val="subscript"/>
          <w:lang w:eastAsia="ko-KR" w:bidi="ar-SA"/>
        </w:rPr>
        <w:t>stat</w:t>
      </w:r>
      <w:proofErr w:type="spellEnd"/>
      <w:r w:rsidRPr="00AE2D60">
        <w:rPr>
          <w:rFonts w:ascii="Times New Roman" w:eastAsia="SimSun" w:hAnsi="Times New Roman"/>
          <w:kern w:val="2"/>
          <w:sz w:val="18"/>
          <w:szCs w:val="18"/>
          <w:lang w:eastAsia="ko-KR" w:bidi="ar-SA"/>
        </w:rPr>
        <w:t xml:space="preserve"> = 2.41, </w:t>
      </w:r>
      <w:proofErr w:type="spellStart"/>
      <w:r w:rsidRPr="00AE2D60">
        <w:rPr>
          <w:rFonts w:ascii="Times New Roman" w:eastAsia="SimSun" w:hAnsi="Times New Roman"/>
          <w:kern w:val="2"/>
          <w:sz w:val="18"/>
          <w:szCs w:val="18"/>
          <w:lang w:eastAsia="ko-KR" w:bidi="ar-SA"/>
        </w:rPr>
        <w:t>t</w:t>
      </w:r>
      <w:r w:rsidRPr="00AE2D60">
        <w:rPr>
          <w:rFonts w:ascii="Times New Roman" w:eastAsia="SimSun" w:hAnsi="Times New Roman"/>
          <w:kern w:val="2"/>
          <w:sz w:val="18"/>
          <w:szCs w:val="18"/>
          <w:vertAlign w:val="subscript"/>
          <w:lang w:eastAsia="ko-KR" w:bidi="ar-SA"/>
        </w:rPr>
        <w:t>crit</w:t>
      </w:r>
      <w:proofErr w:type="spellEnd"/>
      <w:r w:rsidRPr="00AE2D60">
        <w:rPr>
          <w:rFonts w:ascii="Times New Roman" w:eastAsia="SimSun" w:hAnsi="Times New Roman"/>
          <w:kern w:val="2"/>
          <w:sz w:val="18"/>
          <w:szCs w:val="18"/>
          <w:lang w:eastAsia="ko-KR" w:bidi="ar-SA"/>
        </w:rPr>
        <w:t xml:space="preserve"> = 2.78).  </w:t>
      </w:r>
    </w:p>
    <w:p w14:paraId="7AE23293"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AE2D60">
        <w:rPr>
          <w:rFonts w:ascii="Times New Roman" w:eastAsia="SimSun" w:hAnsi="Times New Roman"/>
          <w:kern w:val="2"/>
          <w:sz w:val="18"/>
          <w:szCs w:val="18"/>
          <w:lang w:eastAsia="ko-KR" w:bidi="ar-SA"/>
        </w:rPr>
        <w:t xml:space="preserve">     </w:t>
      </w:r>
    </w:p>
    <w:p w14:paraId="52BB3799"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AE2D60">
        <w:rPr>
          <w:rFonts w:ascii="Times New Roman" w:eastAsia="SimSun" w:hAnsi="Times New Roman"/>
          <w:b/>
          <w:kern w:val="2"/>
          <w:sz w:val="18"/>
          <w:szCs w:val="18"/>
          <w:lang w:eastAsia="ko-KR" w:bidi="ar-SA"/>
        </w:rPr>
        <w:t xml:space="preserve">Keywords: </w:t>
      </w:r>
      <w:r w:rsidRPr="00AE2D60">
        <w:rPr>
          <w:rFonts w:ascii="Times New Roman" w:eastAsia="SimSun" w:hAnsi="Times New Roman"/>
          <w:bCs/>
          <w:kern w:val="2"/>
          <w:sz w:val="18"/>
          <w:szCs w:val="18"/>
          <w:lang w:eastAsia="ko-KR" w:bidi="ar-SA"/>
        </w:rPr>
        <w:t>a</w:t>
      </w:r>
      <w:r w:rsidRPr="00AE2D60">
        <w:rPr>
          <w:rFonts w:ascii="Times New Roman" w:eastAsia="SimSun" w:hAnsi="Times New Roman"/>
          <w:b/>
          <w:kern w:val="2"/>
          <w:sz w:val="18"/>
          <w:szCs w:val="18"/>
          <w:lang w:eastAsia="ko-KR" w:bidi="ar-SA"/>
        </w:rPr>
        <w:t xml:space="preserve"> </w:t>
      </w:r>
      <w:r w:rsidRPr="00AE2D60">
        <w:rPr>
          <w:rFonts w:ascii="Times New Roman" w:eastAsia="SimSun" w:hAnsi="Times New Roman"/>
          <w:kern w:val="2"/>
          <w:sz w:val="18"/>
          <w:szCs w:val="18"/>
          <w:lang w:eastAsia="ko-KR" w:bidi="ar-SA"/>
        </w:rPr>
        <w:t xml:space="preserve">reagent-less method, ethanol analysis, gasohol, analytical balance, green analytical method </w:t>
      </w:r>
    </w:p>
    <w:p w14:paraId="7350CEB5"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kern w:val="2"/>
          <w:sz w:val="18"/>
          <w:szCs w:val="18"/>
          <w:lang w:eastAsia="ko-KR" w:bidi="ar-SA"/>
        </w:rPr>
      </w:pPr>
    </w:p>
    <w:p w14:paraId="7E16E5B1"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noProof/>
          <w:kern w:val="2"/>
          <w:sz w:val="18"/>
          <w:szCs w:val="18"/>
          <w:lang w:eastAsia="ko-KR" w:bidi="ar-SA"/>
        </w:rPr>
      </w:pPr>
      <w:r w:rsidRPr="00AE2D60">
        <w:rPr>
          <w:rFonts w:ascii="Times New Roman" w:eastAsia="SimSun" w:hAnsi="Times New Roman"/>
          <w:b/>
          <w:noProof/>
          <w:kern w:val="2"/>
          <w:sz w:val="18"/>
          <w:szCs w:val="18"/>
          <w:lang w:eastAsia="ko-KR" w:bidi="ar-SA"/>
        </w:rPr>
        <w:t>Abstrak</w:t>
      </w:r>
    </w:p>
    <w:p w14:paraId="4F76C5E4"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noProof/>
          <w:kern w:val="2"/>
          <w:sz w:val="18"/>
          <w:szCs w:val="18"/>
          <w:lang w:eastAsia="ko-KR" w:bidi="ar-SA"/>
        </w:rPr>
        <w:t>Kaedah mudah, meyakinkan, ekonomik dan mesra alam bagi analisis etanol di dalam gasohol telah dibangunkan. Etanol yang diekstrak dari gasohol oleh pelarut air berasaskan prinsip larutan suka pelarut dan kemudian ditentukan melalui timbangan campuran air dan methanol menggunakan penimbang analitikal sebagai pengesan. Parameter yang memberi kesan terhadap pengekstrakan seperti alat pengesktrakan, nisbah pengekstrakan dan isipadu sampel telah dikaji. Keputusan menunjukkan pekali korelasi ialah 0.9976 untuk julat kelinearan 3-100% (v/v). Nilai pekali korelasi yang menghampiri 1 menjelaskan hubungan linear antara kandungan etanol dalam gasohol dan berat pelarut air yang diekstrak. Had pengesanan (LOD) dan had pengkuantitian (LOQ) masing -masing ialah 1.4% (v/v) dan 4.6% (v/v). Peratus perolehan semula ialah 88-111%. Kaedah yang dicadang telah Berjaya digunapakai bagi penentuan kandungan etanol di dalam beberapa produk gasohol di Thailand dan ditentusahkan melalui kaedah gas kromatografi (GC). Keputusan yang diperolehi tidak menghasilkan perbezaan secara signifikan pada aras keyakinan (t</w:t>
      </w:r>
      <w:r w:rsidRPr="00AE2D60">
        <w:rPr>
          <w:rFonts w:ascii="Times New Roman" w:eastAsia="SimSun" w:hAnsi="Times New Roman"/>
          <w:noProof/>
          <w:kern w:val="2"/>
          <w:sz w:val="18"/>
          <w:szCs w:val="18"/>
          <w:vertAlign w:val="subscript"/>
          <w:lang w:eastAsia="ko-KR" w:bidi="ar-SA"/>
        </w:rPr>
        <w:t>stat</w:t>
      </w:r>
      <w:r w:rsidRPr="00AE2D60">
        <w:rPr>
          <w:rFonts w:ascii="Times New Roman" w:eastAsia="SimSun" w:hAnsi="Times New Roman"/>
          <w:noProof/>
          <w:kern w:val="2"/>
          <w:sz w:val="18"/>
          <w:szCs w:val="18"/>
          <w:lang w:eastAsia="ko-KR" w:bidi="ar-SA"/>
        </w:rPr>
        <w:t xml:space="preserve"> = 2.41, t</w:t>
      </w:r>
      <w:r w:rsidRPr="00AE2D60">
        <w:rPr>
          <w:rFonts w:ascii="Times New Roman" w:eastAsia="SimSun" w:hAnsi="Times New Roman"/>
          <w:noProof/>
          <w:kern w:val="2"/>
          <w:sz w:val="18"/>
          <w:szCs w:val="18"/>
          <w:vertAlign w:val="subscript"/>
          <w:lang w:eastAsia="ko-KR" w:bidi="ar-SA"/>
        </w:rPr>
        <w:t>crit</w:t>
      </w:r>
      <w:r w:rsidRPr="00AE2D60">
        <w:rPr>
          <w:rFonts w:ascii="Times New Roman" w:eastAsia="SimSun" w:hAnsi="Times New Roman"/>
          <w:noProof/>
          <w:kern w:val="2"/>
          <w:sz w:val="18"/>
          <w:szCs w:val="18"/>
          <w:lang w:eastAsia="ko-KR" w:bidi="ar-SA"/>
        </w:rPr>
        <w:t xml:space="preserve"> = 2.78).  </w:t>
      </w:r>
    </w:p>
    <w:p w14:paraId="1A9288C8"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noProof/>
          <w:kern w:val="2"/>
          <w:sz w:val="18"/>
          <w:szCs w:val="18"/>
          <w:lang w:eastAsia="ko-KR" w:bidi="ar-SA"/>
        </w:rPr>
        <w:t xml:space="preserve">     </w:t>
      </w:r>
    </w:p>
    <w:p w14:paraId="0296290B"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b/>
          <w:noProof/>
          <w:kern w:val="2"/>
          <w:sz w:val="18"/>
          <w:szCs w:val="18"/>
          <w:lang w:eastAsia="ko-KR" w:bidi="ar-SA"/>
        </w:rPr>
        <w:t xml:space="preserve">Kata kunci: </w:t>
      </w:r>
      <w:r w:rsidRPr="00AE2D60">
        <w:rPr>
          <w:rFonts w:ascii="Times New Roman" w:eastAsia="SimSun" w:hAnsi="Times New Roman"/>
          <w:bCs/>
          <w:noProof/>
          <w:kern w:val="2"/>
          <w:sz w:val="18"/>
          <w:szCs w:val="18"/>
          <w:lang w:eastAsia="ko-KR" w:bidi="ar-SA"/>
        </w:rPr>
        <w:t>kaedah tanpa reagen</w:t>
      </w:r>
      <w:r w:rsidRPr="00AE2D60">
        <w:rPr>
          <w:rFonts w:ascii="Times New Roman" w:eastAsia="SimSun" w:hAnsi="Times New Roman"/>
          <w:noProof/>
          <w:kern w:val="2"/>
          <w:sz w:val="18"/>
          <w:szCs w:val="18"/>
          <w:lang w:eastAsia="ko-KR" w:bidi="ar-SA"/>
        </w:rPr>
        <w:t xml:space="preserve">, analisis etanol, gasohol, penimbang analitikal, kaedah analisis hijau </w:t>
      </w:r>
    </w:p>
    <w:p w14:paraId="55B129F1"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p>
    <w:p w14:paraId="683630C2" w14:textId="77777777" w:rsidR="003A6EF9" w:rsidRDefault="003A6EF9" w:rsidP="00AE2D60">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3A6EF9" w:rsidSect="00AE2D6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851" w:footer="992" w:gutter="0"/>
          <w:pgNumType w:start="5"/>
          <w:cols w:space="425"/>
          <w:docGrid w:linePitch="360"/>
        </w:sectPr>
      </w:pPr>
    </w:p>
    <w:p w14:paraId="08A2DD12"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20"/>
          <w:lang w:eastAsia="ko-KR" w:bidi="ar-SA"/>
        </w:rPr>
      </w:pPr>
      <w:r w:rsidRPr="00AE2D60">
        <w:rPr>
          <w:rFonts w:ascii="Times New Roman" w:eastAsia="SimSun" w:hAnsi="Times New Roman"/>
          <w:b/>
          <w:kern w:val="2"/>
          <w:sz w:val="20"/>
          <w:lang w:eastAsia="ko-KR" w:bidi="ar-SA"/>
        </w:rPr>
        <w:t>Introduction</w:t>
      </w:r>
    </w:p>
    <w:p w14:paraId="6B07AFD6" w14:textId="77777777" w:rsidR="00AE2D60" w:rsidRPr="00AE2D60" w:rsidRDefault="00AE2D60" w:rsidP="00AE2D60">
      <w:pPr>
        <w:widowControl w:val="0"/>
        <w:shd w:val="clear" w:color="auto" w:fill="FFFFFF"/>
        <w:wordWrap w:val="0"/>
        <w:autoSpaceDE w:val="0"/>
        <w:autoSpaceDN w:val="0"/>
        <w:spacing w:after="0"/>
        <w:jc w:val="thaiDistribute"/>
        <w:rPr>
          <w:rFonts w:ascii="Times New Roman" w:hAnsi="Times New Roman"/>
          <w:sz w:val="20"/>
          <w:lang w:bidi="th-TH"/>
        </w:rPr>
      </w:pPr>
      <w:r w:rsidRPr="00AE2D60">
        <w:rPr>
          <w:rFonts w:ascii="Times New Roman" w:hAnsi="Times New Roman"/>
          <w:kern w:val="2"/>
          <w:sz w:val="20"/>
          <w:lang w:eastAsia="ko-KR" w:bidi="ar-SA"/>
        </w:rPr>
        <w:t xml:space="preserve">Today gasohol is used as an alternative energy source and is very popular in many countries around the world, for example America, Canada, Brazil, Kenya, Paraguay, Spain, Sweden, </w:t>
      </w:r>
      <w:proofErr w:type="gramStart"/>
      <w:r w:rsidRPr="00AE2D60">
        <w:rPr>
          <w:rFonts w:ascii="Times New Roman" w:hAnsi="Times New Roman"/>
          <w:kern w:val="2"/>
          <w:sz w:val="20"/>
          <w:lang w:eastAsia="ko-KR" w:bidi="ar-SA"/>
        </w:rPr>
        <w:t>Australia</w:t>
      </w:r>
      <w:proofErr w:type="gramEnd"/>
      <w:r w:rsidRPr="00AE2D60">
        <w:rPr>
          <w:rFonts w:ascii="Times New Roman" w:hAnsi="Times New Roman"/>
          <w:kern w:val="2"/>
          <w:sz w:val="20"/>
          <w:lang w:eastAsia="ko-KR" w:bidi="ar-SA"/>
        </w:rPr>
        <w:t xml:space="preserve"> and China. In </w:t>
      </w:r>
      <w:r w:rsidRPr="00AE2D60">
        <w:rPr>
          <w:rFonts w:ascii="Times New Roman" w:hAnsi="Times New Roman"/>
          <w:kern w:val="2"/>
          <w:sz w:val="20"/>
          <w:lang w:eastAsia="ko-KR" w:bidi="ar-SA"/>
        </w:rPr>
        <w:t xml:space="preserve">Thailand there are attempts bring to use gasohol as a supplement or replacement fuel instead of crude oil because of several advantages including being more environmentally friendly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{"citationItems":[{"id":"ITEM-1","itemData":{"DOI":"10.1007/s00604-008-0058-6","ISSN":"00263672","abstract":"This work describes the development of a new spectrophotometric flow technique suitable for monitoring of ethanol content in gasohol fuel. Membraneless gas-diffusion (MBL-GD) was applied with one-step aqueous extraction of gasohol (1:2 gasohol/water). Segments of aqueous extract and color developing reagent were allowed to flow into two separate channels in the MBL-GD device. Inside the device, ethanol vapor can diffuse across a small headspace between the two channels (donor and acceptor). Introduction of an air-segment behind the zone of acceptor reagent to stop dispersion of the colored zone greatly improves the rapidity of analysis using this MBL-GD technique. Two methods were developed for quality control of gasohol by measuring ethanol content. Method I is suitable for direct calibration of E5 and E10. Method II is recommended for E20. These methods have high accuracy with good precision (% RSD: 1 to 4.9, n=45) and have a sample throughput of 26 samples per hour. E10 samples were compared with analysis using a standard GC method. © 2008 Springer-Verlag.","author":[{"dropping-particle":"","family":"Muncharoen","given":"Sasithorn","non-dropping-particle":"","parse-names":false,"suffix":""},{"dropping-particle":"","family":"Sitanurak","given":"Jirayu","non-dropping-particle":"","parse-names":false,"suffix":""},{"dropping-particle":"","family":"Tiyapongpattana","given":"Warawut","non-dropping-particle":"","parse-names":false,"suffix":""},{"dropping-particle":"","family":"Choengchan","given":"Nathawut","non-dropping-particle":"","parse-names":false,"suffix":""},{"dropping-particle":"","family":"Ratanawimarnwong","given":"Nuanlaor","non-dropping-particle":"","parse-names":false,"suffix":""},{"dropping-particle":"","family":"Motomizu","given":"Shoji","non-dropping-particle":"","parse-names":false,"suffix":""},{"dropping-particle":"","family":"Wilairat","given":"Prapin","non-dropping-particle":"","parse-names":false,"suffix":""},{"dropping-particle":"","family":"Nacapricha","given":"Duangjai","non-dropping-particle":"","parse-names":false,"suffix":""}],"container-title":"Microchimica Acta","id":"ITEM-1","issue":"1-2","issued":{"date-parts":[["2009"]]},"page":"203-210","title":"Quality control of gasohol using a micro-unit for membraneless gas diffusion","type":"article-journal","volume":"164"},"uris":["http://www.mendeley.com/documents/?uuid=24d767db-de66-4021-991a-4d0e5db5a8f1"]},{"id":"ITEM-2","itemData":{"DOI":"10.1385/ABAB:113:1-3:125","ISSN":"02732289","PMID":"15054200","abstract":"An automated flow injection analysis (FIA) system for quantifying ethanol was developed using alcohol oxidase, horseradish peroxidase, 4-aminophenazone, and phenol. A colorimetric detection method was developed using two different methods of analysis, with free and immobilized enzymes. The system with free enzymes permitted analysis of standard ethanol solution in a range of 0.05-1.0 g of ethanol/L without external dilution, a sampling frequency of 15 analyses/h, and relative SD of 3.5%. A new system was designed consisting of a microreactor with a 0.91-mL internal volume filled with alcohol oxidase immobilized on glass beads and an addition of free peroxidase, adapted in an FIA line, for continued reuse. This integrated biosensor-FIA system is being used for quality control of biofuels, gasohol, and hydrated ethanol. The FIA system integrated with the microreactor showed a calibration curve in the range of 0.05-1.5 g of ethanol/L, and good results were obtained compared with the ethanol content measured by high-performance liquid chromatography and gas chromatography standard methods.","author":[{"dropping-particle":"","family":"Alhadeff","given":"Eliana M.","non-dropping-particle":"","parse-names":false,"suffix":""},{"dropping-particle":"","family":"Salgado","given":"Andrea M.","non-dropping-particle":"","parse-names":false,"suffix":""},{"dropping-particle":"","family":"Pekeira","given":"Nei","non-dropping-particle":"","parse-names":false,"suffix":""},{"dropping-particle":"","family":"Valdman","given":"Belkis","non-dropping-particle":"","parse-names":false,"suffix":""}],"container-title":"Applied Biochemistry and Biotechnology - Part A Enzyme Engineering and Biotechnology","id":"ITEM-2","issue":"1-3","issued":{"date-parts":[["2004"]]},"page":"125-136","title":"Development and application of an integrated system for monitoring ethanol content of fuels","type":"article-journal","volume":"113"},"uris":["http://www.mendeley.com/documents/?uuid=114ca471-3adb-474b-aac3-b42de003f622"]},{"id":"ITEM-3","itemData":{"DOI":"10.1155/2014/957102","ISSN":"1537744X","PMID":"24715820","abstract":"Bioethanol production from renewable sources to be used in transportation is now an increasing demand worldwide due to continuous depletion of fossil fuels, economic and political crises, and growing concern on environmental safety. Mainly, three types of raw materials, that is, sugar juice, starchy crops, and lignocellulosic materials, are being used for this purpose. This paper will investigate ethanol production from free sugar containing juices obtained from some energy crops such as sugarcane, sugar beet, and sweet sorghum that are the most attractive choice because of their cost-effectiveness and feasibility to use. Three types of fermentation process (batch, fed-batch, and continuous) are employed in ethanol production from these sugar juices. The most common microorganism used in fermentation from its history is the yeast, especially, Saccharomyces cerevisiae, though the bacterial species Zymomonas mobilis is also potentially used nowadays for this purpose. A number of factors related to the fermentation greatly influences the process and their optimization is the key point for efficient ethanol production from these feedstocks. © 2014 Hossain Zabed et al.","author":[{"dropping-particle":"","family":"Zabed","given":"Hossain","non-dropping-particle":"","parse-names":false,"suffix":""},{"dropping-particle":"","family":"Faruq","given":"Golam","non-dropping-particle":"","parse-names":false,"suffix":""},{"dropping-particle":"","family":"Sahu","given":"Jaya Narayan","non-dropping-particle":"","parse-names":false,"suffix":""},{"dropping-particle":"","family":"Azirun","given":"Mohd Sofian","non-dropping-particle":"","parse-names":false,"suffix":""},{"dropping-particle":"","family":"Hashim","given":"Rosli","non-dropping-particle":"","parse-names":false,"suffix":""},{"dropping-particle":"","family":"Nasrulhaq Boyce","given":"Amru","non-dropping-particle":"","parse-names":false,"suffix":""}],"container-title":"The Scientific World Journal","id":"ITEM-3","issued":{"date-parts":[["2014"]]},"title":"Bioethanol production from fermentable sugar juice","type":"article-journal","volume":"2014"},"uris":["http://www.mendeley.com/documents/?uuid=4d13f0a5-cb6e-4960-807f-a35fa15304e3"]}],"mendeley":{"formattedCitation":"[1]–[3]","plainTextFormattedCitation":"[1]–[3]","previouslyFormattedCitation":"(Alhadeff &lt;i&gt;et al.&lt;/i&gt;, 2004; Muncharoen &lt;i&gt;et al.&lt;/i&gt;, 2009; Zabed &lt;i&gt;et al.&lt;/i&gt;, 2014)"},"properties":{"noteIndex":0},"schema":"https://github.com/citation-style-language/schema/raw/master/csl-citation.json"}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[1-3]</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Gasohol usually consists of a mixture of gasoline (fossil fuel) and </w:t>
      </w:r>
      <w:r w:rsidRPr="00AE2D60">
        <w:rPr>
          <w:rFonts w:ascii="Times New Roman" w:hAnsi="Times New Roman"/>
          <w:kern w:val="2"/>
          <w:sz w:val="20"/>
          <w:lang w:eastAsia="ko-KR" w:bidi="ar-SA"/>
        </w:rPr>
        <w:lastRenderedPageBreak/>
        <w:t>purified ethanol (99.0-99.5% purity) in various proportions. Generally, ethanol or ethyl alcohol can be produced from</w:t>
      </w:r>
      <w:r w:rsidRPr="00AE2D60">
        <w:rPr>
          <w:rFonts w:ascii="Times New Roman" w:eastAsia="SimSun" w:hAnsi="Times New Roman"/>
          <w:kern w:val="2"/>
          <w:sz w:val="20"/>
          <w:lang w:eastAsia="ko-KR" w:bidi="ar-SA"/>
        </w:rPr>
        <w:t xml:space="preserve"> natural raw materials such as sugar cane and cassava. Inferences can supply and growing up in a short time</w:t>
      </w:r>
      <w:r w:rsidRPr="00AE2D60">
        <w:rPr>
          <w:rFonts w:ascii="Times New Roman" w:hAnsi="Times New Roman"/>
          <w:kern w:val="2"/>
          <w:sz w:val="20"/>
          <w:lang w:eastAsia="ko-KR" w:bidi="ar-SA"/>
        </w:rPr>
        <w:t xml:space="preserve">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DOI":"10.1016/j.apenergy.2015.08.087","ISSN":"0306-2619","author":[{"dropping-particle":"","family":"Silalertruksa","given":"Thapat","non-dropping-particle":"","parse-names":false,"suffix":""},{"dropping-particle":"","family":"Gheewala","given":"Shabbir H","non-dropping-particle":"","parse-names":false,"suffix":""},{"dropping-particle":"","family":"Pongpat","given":"Patcharaporn","non-dropping-particle":"","parse-names":false,"suffix":""}],"container-title":"Applied Energy","id":"ITEM-1","issued":{"date-parts":[["2015"]]},"page":"603-609","publisher":"Elsevier Ltd","title":"Sustainability assessment of sugarcane biorefinery and molasses ethanol production in Thailand using eco-efficiency indicator","type":"article-journal","volume":"160"},"uris":["http://www.mendeley.com/documents/?uuid=6b02bcdd-569e-48a9-8c7f-61e145b72b7d"]},{"id":"ITEM-2","itemData":{"DOI":"10.9734/BJI/2018/43072","author":[{"dropping-particle":"","family":"Gani","given":"Mustapha","non-dropping-particle":"","parse-names":false,"suffix":""}],"id":"ITEM-2","issue":"November","issued":{"date-parts":[["2018"]]},"title":"Production of Bioethanol from Sugarcane Bagasse Using Saccharomyces Production of Bioethanol from Sugarcane Bagasse Using Saccharomyces Cerevisiae","type":"article-journal"},"uris":["http://www.mendeley.com/documents/?uuid=31382d41-c417-4665-8321-2f472a5325db"]},{"id":"ITEM-3","itemData":{"DOI":"10.1016/S0189-7241(15)30044-8","ISSN":"0189-7241","author":[{"dropping-particle":"","family":"Ajibola","given":"F O","non-dropping-particle":"","parse-names":false,"suffix":""},{"dropping-particle":"","family":"Edema","given":"M O","non-dropping-particle":"","parse-names":false,"suffix":""},{"dropping-particle":"","family":"Oyewole","given":"O B","non-dropping-particle":"","parse-names":false,"suffix":""}],"container-title":"Nigerian Food Journal","id":"ITEM-3","issue":"2","issued":{"date-parts":[["2012"]]},"page":"114-121","publisher":"Elsevier","title":"Enzymatic Production of Ethanol from Cassava Starch Using Two Strains of Saccharomyces cerevisiae","type":"article-journal","volume":"30"},"uris":["http://www.mendeley.com/documents/?uuid=96f5fc9a-c6f6-408a-94ee-92b61a6c2790"]},{"id":"ITEM-4","itemData":{"DOI":"10.1080/2314808X.2020.1746884","author":[{"dropping-particle":"","family":"Adeleye","given":"Tolulope Modupe","non-dropping-particle":"","parse-names":false,"suffix":""},{"dropping-particle":"","family":"Kareem","given":"Sharafadeen Olateju","non-dropping-particle":"","parse-names":false,"suffix":""},{"dropping-particle":"","family":"Mobolaji","given":"O","non-dropping-particle":"","parse-names":false,"suffix":""},{"dropping-particle":"","family":"Atanda","given":"Olusegun","non-dropping-particle":"","parse-names":false,"suffix":""},{"dropping-particle":"","family":"Adeogun","given":"Abideen I","non-dropping-particle":"","parse-names":false,"suffix":""}],"container-title":"Egyptian Journal of Basic and Applied Sciences","id":"ITEM-4","issue":"1","issued":{"date-parts":[["2020"]]},"page":"67-81","publisher":"Taylor &amp; Francis","title":"Ethanol production from cassava starch by protoplast fusants of Wickerhamomyces anomalus and Galactomyces candidum","type":"article-journal","volume":"7"},"uris":["http://www.mendeley.com/documents/?uuid=4dea834a-a799-426a-8904-a5797c928c3c"]}],"mendeley":{"formattedCitation":"[4]–[7]","plainTextFormattedCitation":"[4]–[7]","previouslyFormattedCitation":"(Ajibola, Edema and Oyewole, 2012; Silalertruksa, Gheewala and Pongpat, 2015; Gani, 2018; Adeleye &lt;i&gt;et al.&lt;/i&gt;, 2020)"},"properties":{"noteIndex":0},"schema":"https://github.com/citation-style-language/schema/raw/master/csl-citation.json"}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[4-7]</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Then the gasohol is not only used as a green fuel for people around the world, but it can help agriculturalists’ revenue around the world also. Especially Thailand, it is an agricultural land. Due to foreseeing of the Royal Majesty the King Rama 9, the gasohol was occurred in 1985 by the Royal Development project. Then, the gasohol in Thailand has started at that time and has developed continuously to this day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author":[{"dropping-particle":"","family":"Yoosin","given":"Suthamma","non-dropping-particle":"","parse-names":false,"suffix":""},{"dropping-particle":"","family":"Sorapipatana","given":"Chumnong","non-dropping-particle":"","parse-names":false,"suffix":""}],"id":"ITEM-1","issue":"l","issued":{"date-parts":[["0"]]},"title":"A Study of Ethanol Production Cost for Gasoline Substitution in Thailand and Its Competitiveness","type":"article-journal","volume":"12"},"uris":["http://www.mendeley.com/documents/?uuid=c1b91bd3-6cdd-49ac-93fd-3ed3846d197f"]},{"id":"ITEM-2","itemData":{"DOI":"10.14456/scitechasia.2018.7","author":[{"dropping-particle":"","family":"Mungkalasiri","given":"Woranee","non-dropping-particle":"","parse-names":false,"suffix":""},{"dropping-particle":"","family":"Pan-in","given":"Boonchuay","non-dropping-particle":"","parse-names":false,"suffix":""}],"id":"ITEM-2","issue":"3","issued":{"date-parts":[["2018"]]},"title":"Optimization of Bioethanol Production from Raw Sugar in Thailand","type":"article-journal"},"uris":["http://www.mendeley.com/documents/?uuid=b6906d19-ceaa-498e-8f99-360b59034dc0"]},{"id":"ITEM-3","itemData":{"author":[{"dropping-particle":"","family":"Tunpaiboon","given":"Narin","non-dropping-particle":"","parse-names":false,"suffix":""}],"id":"ITEM-3","issue":"May 2013","issued":{"date-parts":[["2021"]]},"page":"1-7","title":"Ethanol industry","type":"article-journal"},"uris":["http://www.mendeley.com/documents/?uuid=481773bb-b276-421d-9f6d-45701f061f97"]}],"mendeley":{"formattedCitation":"[8]–[10]","plainTextFormattedCitation":"[8]–[10]","previouslyFormattedCitation":"(Yoosin and Sorapipatana, no date; Mungkalasiri and Pan-in, 2018; Tunpaiboon, 2021)"},"properties":{"noteIndex":0},"schema":"https://github.com/citation-style-language/schema/raw/master/csl-citation.json"}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[8-10]</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w:t>
      </w:r>
    </w:p>
    <w:p w14:paraId="20F19CB4" w14:textId="77777777" w:rsidR="00AE2D60" w:rsidRPr="00AE2D60" w:rsidRDefault="00AE2D60" w:rsidP="00AE2D60">
      <w:pPr>
        <w:widowControl w:val="0"/>
        <w:shd w:val="clear" w:color="auto" w:fill="FFFFFF"/>
        <w:wordWrap w:val="0"/>
        <w:autoSpaceDE w:val="0"/>
        <w:autoSpaceDN w:val="0"/>
        <w:spacing w:after="0"/>
        <w:jc w:val="thaiDistribute"/>
        <w:rPr>
          <w:rFonts w:ascii="Times New Roman" w:hAnsi="Times New Roman"/>
          <w:sz w:val="20"/>
          <w:lang w:bidi="th-TH"/>
        </w:rPr>
      </w:pPr>
    </w:p>
    <w:p w14:paraId="701577E2" w14:textId="77777777" w:rsidR="00AE2D60" w:rsidRPr="00AE2D60" w:rsidRDefault="00AE2D60" w:rsidP="00AE2D60">
      <w:pPr>
        <w:widowControl w:val="0"/>
        <w:shd w:val="clear" w:color="auto" w:fill="FFFFFF"/>
        <w:wordWrap w:val="0"/>
        <w:autoSpaceDE w:val="0"/>
        <w:autoSpaceDN w:val="0"/>
        <w:spacing w:after="0"/>
        <w:jc w:val="thaiDistribute"/>
        <w:rPr>
          <w:rFonts w:ascii="Times New Roman" w:hAnsi="Times New Roman"/>
          <w:sz w:val="20"/>
          <w:lang w:bidi="th-TH"/>
        </w:rPr>
      </w:pPr>
      <w:r w:rsidRPr="00AE2D60">
        <w:rPr>
          <w:rFonts w:ascii="Times New Roman" w:hAnsi="Times New Roman"/>
          <w:kern w:val="2"/>
          <w:sz w:val="20"/>
          <w:lang w:eastAsia="ko-KR" w:bidi="ar-SA"/>
        </w:rPr>
        <w:t xml:space="preserve">The different percentages of ethanol which are added into gasoline, are by the E-number, for instance E10 contains 10% (v/v) purified ethanol and 90% (v/v) gasoline. The advantages of ethanol blending with gasoline base-fuel include decreasing toxic combustion products, reduced price, increasing agriculture and boosting the octane number of the fuel. It is important that the ethanol content be monitored to control the quality of the fuel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author":[{"dropping-particle":"","family":"Journal","given":"Brazilian","non-dropping-particle":"","parse-names":false,"suffix":""},{"dropping-particle":"","family":"Belincanta","given":"J","non-dropping-particle":"","parse-names":false,"suffix":""},{"dropping-particle":"","family":"Alchorne","given":"J A","non-dropping-particle":"","parse-names":false,"suffix":""}],"id":"ITEM-1","issue":"04","issued":{"date-parts":[["2016"]]},"page":"1091-1102","title":"THE BRAZILIAN EXPERIENCE WITH ETHANOL FUEL : ASPECTS OF PRODUCTION , USE , QUALITY AND DISTRIBUTION LOGISTICS","type":"article-journal","volume":"33"},"uris":["http://www.mendeley.com/documents/?uuid=87dd1cad-d290-4d62-ad67-4d769b6e2a74"]},{"id":"ITEM-2","itemData":{"DOI":"10.5772/intechopen.86531","author":[{"dropping-particle":"","family":"Santos","given":"Amanda Pereira Franco","non-dropping-particle":"dos","parse-names":false,"suffix":""},{"dropping-particle":"","family":"Silva","given":"Kissya Kropf","non-dropping-particle":"da","parse-names":false,"suffix":""},{"dropping-particle":"","family":"Borges","given":"Gisele Alves","non-dropping-particle":"","parse-names":false,"suffix":""},{"dropping-particle":"","family":"d’Avila","given":"Luiz Antonio","non-dropping-particle":"","parse-names":false,"suffix":""}],"chapter-number":"5","container-title":"Color Detection","editor":[{"dropping-particle":"","family":"Zeng","given":"Ling-Wen","non-dropping-particle":"","parse-names":false,"suffix":""},{"dropping-particle":"","family":"Cao","given":"Shi-Lin","non-dropping-particle":"","parse-names":false,"suffix":""}],"id":"ITEM-2","issued":{"date-parts":[["2020"]]},"publisher":"IntechOpen","publisher-place":"Rijeka","title":"Fuel Quality Monitoring by Color Detection","type":"chapter"},"uris":["http://www.mendeley.com/documents/?uuid=eb4afccc-bfaa-43cd-9a67-aae70026cccb"]}],"mendeley":{"formattedCitation":"[11], [12]","plainTextFormattedCitation":"[11], [12]","previouslyFormattedCitation":"(Journal, Belincanta and Alchorne, 2016; dos Santos &lt;i&gt;et al.&lt;/i&gt;, 2020)"},"properties":{"noteIndex":0},"schema":"https://github.com/citation-style-language/schema/raw/master/csl-citation.json"}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[11, 12]</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w:t>
      </w:r>
    </w:p>
    <w:p w14:paraId="02A518C9" w14:textId="77777777" w:rsidR="00AE2D60" w:rsidRPr="00AE2D60" w:rsidRDefault="00AE2D60" w:rsidP="00AE2D60">
      <w:pPr>
        <w:widowControl w:val="0"/>
        <w:shd w:val="clear" w:color="auto" w:fill="FFFFFF"/>
        <w:wordWrap w:val="0"/>
        <w:autoSpaceDE w:val="0"/>
        <w:autoSpaceDN w:val="0"/>
        <w:spacing w:after="0"/>
        <w:jc w:val="thaiDistribute"/>
        <w:rPr>
          <w:rFonts w:ascii="Times New Roman" w:hAnsi="Times New Roman"/>
          <w:sz w:val="20"/>
          <w:lang w:bidi="th-TH"/>
        </w:rPr>
      </w:pPr>
    </w:p>
    <w:p w14:paraId="12B477EB" w14:textId="77777777" w:rsidR="00AE2D60" w:rsidRPr="00AE2D60" w:rsidRDefault="00AE2D60" w:rsidP="00AE2D60">
      <w:pPr>
        <w:widowControl w:val="0"/>
        <w:shd w:val="clear" w:color="auto" w:fill="FFFFFF"/>
        <w:wordWrap w:val="0"/>
        <w:autoSpaceDE w:val="0"/>
        <w:autoSpaceDN w:val="0"/>
        <w:spacing w:after="0"/>
        <w:jc w:val="thaiDistribute"/>
        <w:rPr>
          <w:rFonts w:ascii="Times New Roman" w:eastAsia="SimSun" w:hAnsi="Times New Roman"/>
          <w:kern w:val="2"/>
          <w:sz w:val="20"/>
          <w:shd w:val="clear" w:color="auto" w:fill="FFFFFF"/>
          <w:lang w:eastAsia="ko-KR" w:bidi="ar-SA"/>
        </w:rPr>
      </w:pPr>
      <w:r w:rsidRPr="00AE2D60">
        <w:rPr>
          <w:rFonts w:ascii="Times New Roman" w:eastAsia="SimSun" w:hAnsi="Times New Roman"/>
          <w:kern w:val="2"/>
          <w:sz w:val="20"/>
          <w:lang w:eastAsia="ko-KR" w:bidi="ar-SA"/>
        </w:rPr>
        <w:t xml:space="preserve">Since, the quality of gasohol depends on the amount of ethanol added to the gasoline, the determination of ethanol in fuel ethanol is important to the oil and petroleum industry. </w:t>
      </w:r>
      <w:r w:rsidRPr="00AE2D60">
        <w:rPr>
          <w:rFonts w:ascii="Times New Roman" w:hAnsi="Times New Roman"/>
          <w:kern w:val="2"/>
          <w:sz w:val="20"/>
          <w:lang w:eastAsia="ko-KR" w:bidi="ar-SA"/>
        </w:rPr>
        <w:t xml:space="preserve">There are many methods available to investigate the ethanol content in fuel including those based on chromatography, </w:t>
      </w:r>
      <w:proofErr w:type="gramStart"/>
      <w:r w:rsidRPr="00AE2D60">
        <w:rPr>
          <w:rFonts w:ascii="Times New Roman" w:hAnsi="Times New Roman"/>
          <w:kern w:val="2"/>
          <w:sz w:val="20"/>
          <w:lang w:eastAsia="ko-KR" w:bidi="ar-SA"/>
        </w:rPr>
        <w:t>spectroscopy</w:t>
      </w:r>
      <w:proofErr w:type="gramEnd"/>
      <w:r w:rsidRPr="00AE2D60">
        <w:rPr>
          <w:rFonts w:ascii="Times New Roman" w:hAnsi="Times New Roman"/>
          <w:kern w:val="2"/>
          <w:sz w:val="20"/>
          <w:lang w:eastAsia="ko-KR" w:bidi="ar-SA"/>
        </w:rPr>
        <w:t xml:space="preserve"> and electrochemistry. For example, chromatographic methods; gas chromatography (GC) is used as a standard method for determination of ether and alcohols in gasoline (ASTMD 4815-03)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{"citationItems":[{"id":"ITEM-1","itemData":{"DOI":"10.1520/MNL10947M","ISBN":"978-0-8031-4536-8","container-title":"Manual on Hydrocarbon Analysis, 6th Edition","editor":[{"dropping-particle":"","family":"Drews","given":"A W","non-dropping-particle":"","parse-names":false,"suffix":""}],"id":"ITEM-1","issued":{"date-parts":[["1998","6","1"]]},"page":"731-738","publisher":"ASTM International","publisher-place":"West Conshohocken, PA","title":"Standard Test Method for Determination of MTBE, ETBE, TAME, DIPE, tertiary-Amyl Alcohol and C1 to C4 Alcohols in Gasoline by Gas Chromatography","type":"chapter"},"uris":["http://www.mendeley.com/documents/?uuid=b116cb3f-46b7-4a70-b5af-0d3d158f5bff"]}],"mendeley":{"formattedCitation":"[13]","plainTextFormattedCitation":"[13]","previouslyFormattedCitation":"(Drews, 1998)"},"properties":{"noteIndex":0},"schema":"https://github.com/citation-style-language/schema/raw/master/csl-citation.json"}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[13]</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and a liquid chromatography method was reported by </w:t>
      </w:r>
      <w:proofErr w:type="spellStart"/>
      <w:r w:rsidRPr="00AE2D60">
        <w:rPr>
          <w:rFonts w:ascii="Times New Roman" w:hAnsi="Times New Roman"/>
          <w:kern w:val="2"/>
          <w:sz w:val="20"/>
          <w:lang w:eastAsia="ko-KR" w:bidi="ar-SA"/>
        </w:rPr>
        <w:t>Zinbo</w:t>
      </w:r>
      <w:proofErr w:type="spellEnd"/>
      <w:r w:rsidRPr="00AE2D60">
        <w:rPr>
          <w:rFonts w:ascii="Times New Roman" w:hAnsi="Times New Roman"/>
          <w:kern w:val="2"/>
          <w:sz w:val="20"/>
          <w:lang w:eastAsia="ko-KR" w:bidi="ar-SA"/>
        </w:rPr>
        <w:t xml:space="preserve"> in 1984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{"citationItems":[{"id":"ITEM-1","itemData":{"author":[{"dropping-particle":"","family":"Zinbo","given":"Mikio","non-dropping-particle":"","parse-names":false,"suffix":""}],"id":"ITEM-1","issued":{"date-parts":[["1984"]]},"page":"244-247","title":"Determination of One-Carbon to Three-Carbon Alcohols and Water in Gasoline / Alcohol Blends by Liquid Chromatography","type":"article-journal"},"uris":["http://www.mendeley.com/documents/?uuid=ca2d9384-fd6f-4fee-bd99-e3bf810efa00"]}],"mendeley":{"formattedCitation":"[14]","plainTextFormattedCitation":"[14]","previouslyFormattedCitation":"(Zinbo, 1984)"},"properties":{"noteIndex":0},"schema":"https://github.com/citation-style-language/schema/raw/master/csl-citation.json"}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[14]</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for the determination of C1-C3 alcohols in gasoline and alcohol blends using a mixed mode of size-exclusion and adsorption liquid chromatography (LC). In 2018, </w:t>
      </w:r>
      <w:proofErr w:type="spellStart"/>
      <w:r w:rsidRPr="00AE2D60">
        <w:rPr>
          <w:rFonts w:ascii="Times New Roman" w:hAnsi="Times New Roman"/>
          <w:kern w:val="2"/>
          <w:sz w:val="20"/>
          <w:lang w:eastAsia="ko-KR" w:bidi="ar-SA"/>
        </w:rPr>
        <w:t>Morine</w:t>
      </w:r>
      <w:proofErr w:type="spellEnd"/>
      <w:r w:rsidRPr="00AE2D60">
        <w:rPr>
          <w:rFonts w:ascii="Times New Roman" w:hAnsi="Times New Roman"/>
          <w:kern w:val="2"/>
          <w:sz w:val="20"/>
          <w:lang w:eastAsia="ko-KR" w:bidi="ar-SA"/>
        </w:rPr>
        <w:t xml:space="preserve"> et al., described the determination of  ethanol in gasoline by high performance liquid chromatography (HPLC)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DOI":"10.1016/j.fuel.2017.10.039","ISSN":"0016-2361","author":[{"dropping-particle":"","family":"Morine","given":"Lorena","non-dropping-particle":"","parse-names":false,"suffix":""},{"dropping-particle":"","family":"Pereira","given":"Amanda","non-dropping-particle":"","parse-names":false,"suffix":""},{"dropping-particle":"","family":"Ignácio","given":"Danielle","non-dropping-particle":"","parse-names":false,"suffix":""},{"dropping-particle":"De","family":"Mattos","given":"Mançano","non-dropping-particle":"","parse-names":false,"suffix":""},{"dropping-particle":"","family":"Gimenes","given":"Cristiane","non-dropping-particle":"","parse-names":false,"suffix":""},{"dropping-particle":"","family":"Souza","given":"De","non-dropping-particle":"","parse-names":false,"suffix":""},{"dropping-particle":"","family":"França","given":"Débora","non-dropping-particle":"","parse-names":false,"suffix":""},{"dropping-particle":"","family":"Andrade","given":"De","non-dropping-particle":"","parse-names":false,"suffix":""},{"dropping-particle":"","family":"Antonio","given":"Luiz","non-dropping-particle":"","parse-names":false,"suffix":""}],"container-title":"Fuel","id":"ITEM-1","issue":"September 2017","issued":{"date-parts":[["2018"]]},"page":"236-239","publisher":"Elsevier","title":"Determination of ethanol in gasoline by high-performance liquid chromatography","type":"article-journal","volume":"212"},"uris":["http://www.mendeley.com/documents/?uuid=53fd4822-caff-475b-b79f-2bd779bd3fee"]}],"mendeley":{"formattedCitation":"[15]","plainTextFormattedCitation":"[15]","previouslyFormattedCitation":"(Morine &lt;i&gt;et al.&lt;/i&gt;, 2018)"},"properties":{"noteIndex":0},"schema":"https://github.com/citation-style-language/schema/raw/master/csl-citation.json"}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[15]</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In addition, GC was also used for determination of alcohols in other samples such as groundwater and surface water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{"citationItems":[{"id":"ITEM-1","itemData":{"author":[{"dropping-particle":"","family":"Spme","given":"Solid-phase","non-dropping-particle":"","parse-names":false,"suffix":""}],"id":"ITEM-1","issue":"19","issued":{"date-parts":[["2000"]]},"page":"4654-4658","title":"Trace Analysis of Ethanol , MTBE , and Related Oxygenate Compounds in Water Using Solid-Phase Microextraction and Gas Chromatography / Mass Spectrometry","type":"article-journal","volume":"72"},"uris":["http://www.mendeley.com/documents/?uuid=6e4d5a37-bea8-4130-a95e-4668b9803a32"]}],"mendeley":{"formattedCitation":"[16]","plainTextFormattedCitation":"[16]","previouslyFormattedCitation":"(Spme, 2000)"},"properties":{"noteIndex":0},"schema":"https://github.com/citation-style-language/schema/raw/master/csl-citation.json"}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[16]</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Spectroscopic methods; one of spectroscopy for ethanol analysis in fuel gas was infra-red spectroscopy (IR)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{"citationItems":[{"id":"ITEM-1","itemData":{"author":[{"dropping-particle":"","family":"Battiste","given":"David R","non-dropping-particle":"","parse-names":false,"suffix":""},{"dropping-particle":"","family":"Fry","given":"E","non-dropping-particle":"","parse-names":false,"suffix":""},{"dropping-particle":"","family":"Ted","given":"B","non-dropping-particle":"","parse-names":false,"suffix":""},{"dropping-particle":"","family":"Perkin-elmer","given":"The","non-dropping-particle":"","parse-names":false,"suffix":""}],"id":"ITEM-1","issued":{"date-parts":[["1981"]]},"page":"1096-1099","title":"Determination of Ethanol in Gasohol by Infrared Spectrometry","type":"article-journal","volume":"1"},"uris":["http://www.mendeley.com/documents/?uuid=ddde81cf-df08-4a80-ba6b-3c22dd22ed1f"]},{"id":"ITEM-2","itemData":{"DOI":"10.1016/S0003-2670(03)00870-5","author":[{"dropping-particle":"","family":"Mendes","given":"Leornardo S","non-dropping-particle":"","parse-names":false,"suffix":""},{"dropping-particle":"","family":"Oliveira","given":"Flavia C C","non-dropping-particle":"","parse-names":false,"suffix":""},{"dropping-particle":"","family":"Suarez","given":"Paulo A Z","non-dropping-particle":"","parse-names":false,"suffix":""},{"dropping-particle":"","family":"Rubim","given":"Joel C","non-dropping-particle":"","parse-names":false,"suffix":""}],"id":"ITEM-2","issued":{"date-parts":[["2003"]]},"page":"219-231","title":"Determination of ethanol in fuel ethanol and beverages by Fourier transform ( FT ) -near infrared and FT-Raman spectrometries","type":"article-journal","volume":"493"},"uris":["http://www.mendeley.com/documents/?uuid=3f380160-e871-40b7-9b9c-43dcb69b02a6"]}],"mendeley":{"formattedCitation":"[17], [18]","plainTextFormattedCitation":"[17], [18]","previouslyFormattedCitation":"(Battiste &lt;i&gt;et al.&lt;/i&gt;, 1981; Mendes &lt;i&gt;et al.&lt;/i&gt;, 2003)"},"properties":{"noteIndex":0},"schema":"https://github.com/citation-style-language/schema/raw/master/csl-citation.json"}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[17, 18]</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In 1981, </w:t>
      </w:r>
      <w:proofErr w:type="spellStart"/>
      <w:r w:rsidRPr="00AE2D60">
        <w:rPr>
          <w:rFonts w:ascii="Times New Roman" w:hAnsi="Times New Roman"/>
          <w:kern w:val="2"/>
          <w:sz w:val="20"/>
          <w:lang w:eastAsia="ko-KR" w:bidi="ar-SA"/>
        </w:rPr>
        <w:t>Battiste</w:t>
      </w:r>
      <w:proofErr w:type="spellEnd"/>
      <w:r w:rsidRPr="00AE2D60">
        <w:rPr>
          <w:rFonts w:ascii="Times New Roman" w:hAnsi="Times New Roman"/>
          <w:kern w:val="2"/>
          <w:sz w:val="20"/>
          <w:lang w:eastAsia="ko-KR" w:bidi="ar-SA"/>
        </w:rPr>
        <w:t xml:space="preserve"> et al. presented the measurement of ethanol concentration in a series of gasohol using IR-reflectance detection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{"citationItems":[{"id":"ITEM-1","itemData":{"author":[{"dropping-particle":"","family":"Battiste","given":"David R","non-dropping-particle":"","parse-names":false,"suffix":""},{"dropping-particle":"","family":"Fry","given":"E","non-dropping-particle":"","parse-names":false,"suffix":""},{"dropping-particle":"","family":"Ted","given":"B","non-dropping-particle":"","parse-names":false,"suffix":""},{"dropping-particle":"","family":"Perkin-elmer","given":"The","non-dropping-particle":"","parse-names":false,"suffix":""}],"id":"ITEM-1","issued":{"date-parts":[["1981"]]},"page":"1096-1099","title":"Determination of Ethanol in Gasohol by Infrared Spectrometry","type":"article-journal","volume":"1"},"uris":["http://www.mendeley.com/documents/?uuid=ddde81cf-df08-4a80-ba6b-3c22dd22ed1f"]}],"mendeley":{"formattedCitation":"[17]","plainTextFormattedCitation":"[17]","previouslyFormattedCitation":"(Battiste &lt;i&gt;et al.&lt;/i&gt;, 1981)"},"properties":{"noteIndex":0},"schema":"https://github.com/citation-style-language/schema/raw/master/csl-citation.json"}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[17]</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In 2003, Mendes et al. exhibited Fourier Transforms (FT)-near infra-red and FT-Raman spectrometry to analyze the ethanol </w:t>
      </w:r>
      <w:r w:rsidRPr="00AE2D60">
        <w:rPr>
          <w:rFonts w:ascii="Times New Roman" w:hAnsi="Times New Roman"/>
          <w:kern w:val="2"/>
          <w:sz w:val="20"/>
          <w:lang w:eastAsia="ko-KR" w:bidi="ar-SA"/>
        </w:rPr>
        <w:t xml:space="preserve">content in fuels and beverages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{"citationItems":[{"id":"ITEM-1","itemData":{"DOI":"10.1016/S0003-2670(03)00870-5","author":[{"dropping-particle":"","family":"Mendes","given":"Leornardo S","non-dropping-particle":"","parse-names":false,"suffix":""},{"dropping-particle":"","family":"Oliveira","given":"Flavia C C","non-dropping-particle":"","parse-names":false,"suffix":""},{"dropping-particle":"","family":"Suarez","given":"Paulo A Z","non-dropping-particle":"","parse-names":false,"suffix":""},{"dropping-particle":"","family":"Rubim","given":"Joel C","non-dropping-particle":"","parse-names":false,"suffix":""}],"id":"ITEM-1","issued":{"date-parts":[["2003"]]},"page":"219-231","title":"Determination of ethanol in fuel ethanol and beverages by Fourier transform ( FT ) -near infrared and FT-Raman spectrometries","type":"article-journal","volume":"493"},"uris":["http://www.mendeley.com/documents/?uuid=3f380160-e871-40b7-9b9c-43dcb69b02a6"]}],"mendeley":{"formattedCitation":"[18]","plainTextFormattedCitation":"[18]","previouslyFormattedCitation":"(Mendes &lt;i&gt;et al.&lt;/i&gt;, 2003)"},"properties":{"noteIndex":0},"schema":"https://github.com/citation-style-language/schema/raw/master/csl-citation.json"}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[18]</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Flow based methods have also been used for analysis of ethanol in fuel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{"citationItems":[{"id":"ITEM-1","itemData":{"DOI":"10.1007/s00604-008-0058-6","ISSN":"00263672","abstract":"This work describes the development of a new spectrophotometric flow technique suitable for monitoring of ethanol content in gasohol fuel. Membraneless gas-diffusion (MBL-GD) was applied with one-step aqueous extraction of gasohol (1:2 gasohol/water). Segments of aqueous extract and color developing reagent were allowed to flow into two separate channels in the MBL-GD device. Inside the device, ethanol vapor can diffuse across a small headspace between the two channels (donor and acceptor). Introduction of an air-segment behind the zone of acceptor reagent to stop dispersion of the colored zone greatly improves the rapidity of analysis using this MBL-GD technique. Two methods were developed for quality control of gasohol by measuring ethanol content. Method I is suitable for direct calibration of E5 and E10. Method II is recommended for E20. These methods have high accuracy with good precision (% RSD: 1 to 4.9, n=45) and have a sample throughput of 26 samples per hour. E10 samples were compared with analysis using a standard GC method. © 2008 Springer-Verlag.","author":[{"dropping-particle":"","family":"Muncharoen","given":"Sasithorn","non-dropping-particle":"","parse-names":false,"suffix":""},{"dropping-particle":"","family":"Sitanurak","given":"Jirayu","non-dropping-particle":"","parse-names":false,"suffix":""},{"dropping-particle":"","family":"Tiyapongpattana","given":"Warawut","non-dropping-particle":"","parse-names":false,"suffix":""},{"dropping-particle":"","family":"Choengchan","given":"Nathawut","non-dropping-particle":"","parse-names":false,"suffix":""},{"dropping-particle":"","family":"Ratanawimarnwong","given":"Nuanlaor","non-dropping-particle":"","parse-names":false,"suffix":""},{"dropping-particle":"","family":"Motomizu","given":"Shoji","non-dropping-particle":"","parse-names":false,"suffix":""},{"dropping-particle":"","family":"Wilairat","given":"Prapin","non-dropping-particle":"","parse-names":false,"suffix":""},{"dropping-particle":"","family":"Nacapricha","given":"Duangjai","non-dropping-particle":"","parse-names":false,"suffix":""}],"container-title":"Microchimica Acta","id":"ITEM-1","issue":"1-2","issued":{"date-parts":[["2009"]]},"page":"203-210","title":"Quality control of gasohol using a micro-unit for membraneless gas diffusion","type":"article-journal","volume":"164"},"uris":["http://www.mendeley.com/documents/?uuid=24d767db-de66-4021-991a-4d0e5db5a8f1"]},{"id":"ITEM-2","itemData":{"author":[{"dropping-particle":"","family":"R","given":"N E I P Ereira J","non-dropping-particle":"","parse-names":false,"suffix":""},{"dropping-particle":"V","family":"Aldman","given":"B Elkis","non-dropping-particle":"","parse-names":false,"suffix":""}],"id":"ITEM-2","issued":{"date-parts":[["2005"]]},"title":"A Sequential Enzymatic Microreactor System for Ethanol Detection of Gasohol Mixtures","type":"article-journal","volume":"121"},"uris":["http://www.mendeley.com/documents/?uuid=580cd5b2-e690-43fe-8a7b-5a55814e5caf"]},{"id":"ITEM-3","itemData":{"author":[{"dropping-particle":"De","family":"Tecnologia","given":"Centro","non-dropping-particle":"","parse-names":false,"suffix":""}],"id":"ITEM-3","issue":"2","issued":{"date-parts":[["2007"]]},"page":"17-25","title":"Enzymatic Microreactors for the Determination of Ethanol by an Automatic Sequential Injection Analysis System","type":"article-journal","volume":"136"},"uris":["http://www.mendeley.com/documents/?uuid=66133e2d-76b3-4ea4-bf4a-281fd3d0ee39"]}],"mendeley":{"formattedCitation":"[1], [19], [20]","plainTextFormattedCitation":"[1], [19], [20]","previouslyFormattedCitation":"(R and Aldman, 2005; Tecnologia, 2007; Muncharoen &lt;i&gt;et al.&lt;/i&gt;, 2009)"},"properties":{"noteIndex":0},"schema":"https://github.com/citation-style-language/schema/raw/master/csl-citation.json"}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[1, 19, 20]</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Electrochemical method such as voltammetry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{"citationItems":[{"id":"ITEM-1","itemData":{"DOI":"10.1016/j.fuel.2012.07.034","ISSN":"0016-2361","author":[{"dropping-particle":"","family":"Pereira","given":"Polyana F","non-dropping-particle":"","parse-names":false,"suffix":""},{"dropping-particle":"","family":"Sousa","given":"Raquel M F","non-dropping-particle":"","parse-names":false,"suffix":""},{"dropping-particle":"","family":"Munoz","given":"Rodrigo A A","non-dropping-particle":"","parse-names":false,"suffix":""},{"dropping-particle":"","family":"Richter","given":"Eduardo M","non-dropping-particle":"","parse-names":false,"suffix":""}],"container-title":"Fuel","id":"ITEM-1","issued":{"date-parts":[["2013"]]},"page":"725-729","publisher":"Elsevier Ltd","title":"Simultaneous determination of ethanol and methanol in fuel ethanol using cyclic voltammetry","type":"article-journal","volume":"103"},"uris":["http://www.mendeley.com/documents/?uuid=1e8fa2e2-cf47-4e4e-9a88-1e1202624127"]},{"id":"ITEM-2","itemData":{"DOI":"10.1016/j.fuel.2006.09.024","author":[{"dropping-particle":"","family":"Cardoso","given":"Juliana L","non-dropping-particle":"","parse-names":false,"suffix":""},{"dropping-particle":"","family":"Bertotti","given":"Mauro","non-dropping-particle":"","parse-names":false,"suffix":""}],"id":"ITEM-2","issued":{"date-parts":[["2007"]]},"page":"1185-1191","title":"The use of a copper microelectrode to measure the ethanol content in gasohol samples","type":"article-journal","volume":"i"},"uris":["http://www.mendeley.com/documents/?uuid=bf84135b-148c-4ec7-a03d-f3b7ea742a5c"]}],"mendeley":{"formattedCitation":"[21], [22]","plainTextFormattedCitation":"[21], [22]","previouslyFormattedCitation":"(Cardoso and Bertotti, 2007; Pereira &lt;i&gt;et al.&lt;/i&gt;, 2013)"},"properties":{"noteIndex":0},"schema":"https://github.com/citation-style-language/schema/raw/master/csl-citation.json"}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[21, 22]</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and amperometry </w:t>
      </w:r>
      <w:r w:rsidRPr="00AE2D60">
        <w:rPr>
          <w:rFonts w:ascii="Times New Roman" w:hAnsi="Times New Roman"/>
          <w:kern w:val="2"/>
          <w:sz w:val="20"/>
          <w:lang w:eastAsia="ko-KR" w:bidi="ar-SA"/>
        </w:rPr>
        <w:fldChar w:fldCharType="begin" w:fldLock="1"/>
      </w:r>
      <w:r w:rsidRPr="00AE2D60">
        <w:rPr>
          <w:rFonts w:ascii="Times New Roman" w:hAnsi="Times New Roman"/>
          <w:kern w:val="2"/>
          <w:sz w:val="20"/>
          <w:lang w:eastAsia="ko-KR" w:bidi="ar-SA"/>
        </w:rPr>
        <w:instrText>ADDIN CSL_CITATION {"citationItems":[{"id":"ITEM-1","itemData":{"DOI":"10.3390/s16091355","author":[{"dropping-particle":"","family":"Tomassetti","given":"Mauro","non-dropping-particle":"","parse-names":false,"suffix":""},{"dropping-particle":"","family":"Capesciotti","given":"Gabriele Spuri","non-dropping-particle":"","parse-names":false,"suffix":""},{"dropping-particle":"","family":"Angeloni","given":"Riccardo","non-dropping-particle":"","parse-names":false,"suffix":""},{"dropping-particle":"","family":"Martini","given":"Elisabetta","non-dropping-particle":"","parse-names":false,"suffix":""}],"id":"ITEM-1","issued":{"date-parts":[["2016"]]},"page":"1-10","title":"Bioethanol in Biofuels Checked by an Amperometric Organic Phase Enzyme Electrode ( OPEE ) Working in “ Substrate Antagonism ” Format","type":"article-journal"},"uris":["http://www.mendeley.com/documents/?uuid=2dd724dc-7302-42e9-9b78-521446be03a2"]},{"id":"ITEM-2","itemData":{"DOI":"10.1016/j.snb.2010.03.040","ISSN":"0925-4005","author":[{"dropping-particle":"","family":"Campanella","given":"Luigi","non-dropping-particle":"","parse-names":false,"suffix":""},{"dropping-particle":"","family":"Capesciotti","given":"Gabriele Spuri","non-dropping-particle":"","parse-names":false,"suffix":""},{"dropping-particle":"","family":"Gatta","given":"Tania","non-dropping-particle":"","parse-names":false,"suffix":""},{"dropping-particle":"","family":"Tomassetti","given":"Mauro","non-dropping-particle":"","parse-names":false,"suffix":""}],"container-title":"Sensors &amp; Actuators: B. Chemical","id":"ITEM-2","issue":"1","issued":{"date-parts":[["2010"]]},"page":"78-86","publisher":"Elsevier B.V.","title":"Sensors and Actuators B : Chemical An innovative organic phase enzyme electrode ( OPEE ) for the determination of ethanol in leadless petrols","type":"article-journal","volume":"147"},"uris":["http://www.mendeley.com/documents/?uuid=b46a2400-56d9-4c66-90c2-0ca8a47d4144"]}],"mendeley":{"formattedCitation":"[23], [24]","plainTextFormattedCitation":"[23], [24]","previouslyFormattedCitation":"(Campanella &lt;i&gt;et al.&lt;/i&gt;, 2010; Tomassetti &lt;i&gt;et al.&lt;/i&gt;, 2016)"},"properties":{"noteIndex":0},"schema":"https://github.com/citation-style-language/schema/raw/master/csl-citation.json"}</w:instrText>
      </w:r>
      <w:r w:rsidRPr="00AE2D60">
        <w:rPr>
          <w:rFonts w:ascii="Times New Roman" w:hAnsi="Times New Roman"/>
          <w:kern w:val="2"/>
          <w:sz w:val="20"/>
          <w:lang w:eastAsia="ko-KR" w:bidi="ar-SA"/>
        </w:rPr>
        <w:fldChar w:fldCharType="separate"/>
      </w:r>
      <w:r w:rsidRPr="00AE2D60">
        <w:rPr>
          <w:rFonts w:ascii="Times New Roman" w:hAnsi="Times New Roman"/>
          <w:noProof/>
          <w:kern w:val="2"/>
          <w:sz w:val="20"/>
          <w:lang w:eastAsia="ko-KR" w:bidi="ar-SA"/>
        </w:rPr>
        <w:t>[23, 24]</w:t>
      </w:r>
      <w:r w:rsidRPr="00AE2D60">
        <w:rPr>
          <w:rFonts w:ascii="Times New Roman" w:hAnsi="Times New Roman"/>
          <w:kern w:val="2"/>
          <w:sz w:val="20"/>
          <w:lang w:eastAsia="ko-KR" w:bidi="ar-SA"/>
        </w:rPr>
        <w:fldChar w:fldCharType="end"/>
      </w:r>
      <w:r w:rsidRPr="00AE2D60">
        <w:rPr>
          <w:rFonts w:ascii="Times New Roman" w:hAnsi="Times New Roman"/>
          <w:kern w:val="2"/>
          <w:sz w:val="20"/>
          <w:lang w:eastAsia="ko-KR" w:bidi="ar-SA"/>
        </w:rPr>
        <w:t xml:space="preserve"> are often chosen for ethanol analysis. However, all the above methods require chemical reagents, sophisticated </w:t>
      </w:r>
      <w:proofErr w:type="gramStart"/>
      <w:r w:rsidRPr="00AE2D60">
        <w:rPr>
          <w:rFonts w:ascii="Times New Roman" w:hAnsi="Times New Roman"/>
          <w:kern w:val="2"/>
          <w:sz w:val="20"/>
          <w:lang w:eastAsia="ko-KR" w:bidi="ar-SA"/>
        </w:rPr>
        <w:t>instruments</w:t>
      </w:r>
      <w:proofErr w:type="gramEnd"/>
      <w:r w:rsidRPr="00AE2D60">
        <w:rPr>
          <w:rFonts w:ascii="Times New Roman" w:hAnsi="Times New Roman"/>
          <w:kern w:val="2"/>
          <w:sz w:val="20"/>
          <w:lang w:eastAsia="ko-KR" w:bidi="ar-SA"/>
        </w:rPr>
        <w:t xml:space="preserve"> and operators with special expertise. At the present time</w:t>
      </w:r>
      <w:r w:rsidRPr="00AE2D60">
        <w:rPr>
          <w:rFonts w:ascii="Times New Roman" w:eastAsia="SimSun" w:hAnsi="Times New Roman"/>
          <w:bCs/>
          <w:kern w:val="2"/>
          <w:sz w:val="20"/>
          <w:lang w:eastAsia="ko-KR" w:bidi="ar-SA"/>
        </w:rPr>
        <w:t xml:space="preserve"> “green analytical methods”</w:t>
      </w:r>
      <w:r w:rsidRPr="00AE2D60">
        <w:rPr>
          <w:rFonts w:ascii="Times New Roman" w:hAnsi="Times New Roman"/>
          <w:kern w:val="2"/>
          <w:sz w:val="20"/>
          <w:lang w:eastAsia="ko-KR" w:bidi="ar-SA"/>
        </w:rPr>
        <w:t xml:space="preserve"> have become </w:t>
      </w:r>
      <w:r w:rsidRPr="00AE2D60">
        <w:rPr>
          <w:rFonts w:ascii="Times New Roman" w:eastAsia="SimSun" w:hAnsi="Times New Roman"/>
          <w:kern w:val="2"/>
          <w:sz w:val="20"/>
          <w:shd w:val="clear" w:color="auto" w:fill="FFFFFF"/>
          <w:lang w:eastAsia="ko-KR" w:bidi="ar-SA"/>
        </w:rPr>
        <w:t xml:space="preserve">widely popular. </w:t>
      </w:r>
    </w:p>
    <w:p w14:paraId="30691BE3" w14:textId="77777777" w:rsidR="00AE2D60" w:rsidRPr="00AE2D60" w:rsidRDefault="00AE2D60" w:rsidP="00AE2D60">
      <w:pPr>
        <w:widowControl w:val="0"/>
        <w:shd w:val="clear" w:color="auto" w:fill="FFFFFF"/>
        <w:wordWrap w:val="0"/>
        <w:autoSpaceDE w:val="0"/>
        <w:autoSpaceDN w:val="0"/>
        <w:spacing w:after="0"/>
        <w:jc w:val="thaiDistribute"/>
        <w:rPr>
          <w:rFonts w:ascii="Times New Roman" w:eastAsia="SimSun" w:hAnsi="Times New Roman"/>
          <w:kern w:val="2"/>
          <w:sz w:val="20"/>
          <w:shd w:val="clear" w:color="auto" w:fill="FFFFFF"/>
          <w:lang w:eastAsia="ko-KR" w:bidi="ar-SA"/>
        </w:rPr>
      </w:pPr>
    </w:p>
    <w:p w14:paraId="4B5F8FB5" w14:textId="77777777" w:rsidR="00AE2D60" w:rsidRPr="00AE2D60" w:rsidRDefault="00AE2D60" w:rsidP="00AE2D60">
      <w:pPr>
        <w:widowControl w:val="0"/>
        <w:shd w:val="clear" w:color="auto" w:fill="FFFFFF"/>
        <w:wordWrap w:val="0"/>
        <w:autoSpaceDE w:val="0"/>
        <w:autoSpaceDN w:val="0"/>
        <w:spacing w:after="0"/>
        <w:jc w:val="thaiDistribute"/>
        <w:rPr>
          <w:rFonts w:ascii="Times New Roman" w:hAnsi="Times New Roman"/>
          <w:sz w:val="20"/>
          <w:lang w:bidi="th-TH"/>
        </w:rPr>
      </w:pPr>
      <w:r w:rsidRPr="00AE2D60">
        <w:rPr>
          <w:rFonts w:ascii="Times New Roman" w:eastAsia="SimSun" w:hAnsi="Times New Roman"/>
          <w:kern w:val="2"/>
          <w:sz w:val="20"/>
          <w:shd w:val="clear" w:color="auto" w:fill="FFFFFF"/>
          <w:lang w:eastAsia="ko-KR" w:bidi="ar-SA"/>
        </w:rPr>
        <w:t xml:space="preserve">The main objectives of these methods are </w:t>
      </w:r>
      <w:r w:rsidRPr="00AE2D60">
        <w:rPr>
          <w:rFonts w:ascii="Times New Roman" w:hAnsi="Times New Roman"/>
          <w:kern w:val="2"/>
          <w:sz w:val="20"/>
          <w:lang w:eastAsia="ko-KR" w:bidi="ar-SA"/>
        </w:rPr>
        <w:t>reduction of environmentally harmful chemicals and the harm caused using chemicals</w:t>
      </w:r>
      <w:r w:rsidRPr="00AE2D60">
        <w:rPr>
          <w:rFonts w:ascii="Times New Roman" w:eastAsia="SimSun" w:hAnsi="Times New Roman"/>
          <w:bCs/>
          <w:kern w:val="2"/>
          <w:sz w:val="20"/>
          <w:lang w:eastAsia="ko-KR" w:bidi="ar-SA"/>
        </w:rPr>
        <w:t xml:space="preserve">. The reagent-less method is one of the green analytical </w:t>
      </w:r>
      <w:proofErr w:type="gramStart"/>
      <w:r w:rsidRPr="00AE2D60">
        <w:rPr>
          <w:rFonts w:ascii="Times New Roman" w:eastAsia="SimSun" w:hAnsi="Times New Roman"/>
          <w:bCs/>
          <w:kern w:val="2"/>
          <w:sz w:val="20"/>
          <w:lang w:eastAsia="ko-KR" w:bidi="ar-SA"/>
        </w:rPr>
        <w:t>method</w:t>
      </w:r>
      <w:proofErr w:type="gramEnd"/>
      <w:r w:rsidRPr="00AE2D60">
        <w:rPr>
          <w:rFonts w:ascii="Times New Roman" w:eastAsia="SimSun" w:hAnsi="Times New Roman"/>
          <w:bCs/>
          <w:kern w:val="2"/>
          <w:sz w:val="20"/>
          <w:lang w:eastAsia="ko-KR" w:bidi="ar-SA"/>
        </w:rPr>
        <w:t xml:space="preserve">. It </w:t>
      </w:r>
      <w:r w:rsidRPr="00AE2D60">
        <w:rPr>
          <w:rFonts w:ascii="Times New Roman" w:hAnsi="Times New Roman"/>
          <w:kern w:val="2"/>
          <w:sz w:val="20"/>
          <w:lang w:eastAsia="ko-KR" w:bidi="ar-SA"/>
        </w:rPr>
        <w:t xml:space="preserve">is </w:t>
      </w:r>
      <w:r w:rsidRPr="00AE2D60">
        <w:rPr>
          <w:rFonts w:ascii="Times New Roman" w:eastAsia="SimSun" w:hAnsi="Times New Roman"/>
          <w:kern w:val="2"/>
          <w:sz w:val="20"/>
          <w:shd w:val="clear" w:color="auto" w:fill="FFFFFF"/>
          <w:lang w:eastAsia="ko-KR" w:bidi="ar-SA"/>
        </w:rPr>
        <w:t xml:space="preserve">widely popular in various fields. </w:t>
      </w:r>
      <w:r w:rsidRPr="00AE2D60">
        <w:rPr>
          <w:rFonts w:ascii="Times New Roman" w:hAnsi="Times New Roman"/>
          <w:kern w:val="2"/>
          <w:sz w:val="20"/>
          <w:lang w:eastAsia="ko-KR" w:bidi="ar-SA"/>
        </w:rPr>
        <w:t xml:space="preserve">The </w:t>
      </w:r>
      <w:proofErr w:type="gramStart"/>
      <w:r w:rsidRPr="00AE2D60">
        <w:rPr>
          <w:rFonts w:ascii="Times New Roman" w:hAnsi="Times New Roman"/>
          <w:kern w:val="2"/>
          <w:sz w:val="20"/>
          <w:lang w:eastAsia="ko-KR" w:bidi="ar-SA"/>
        </w:rPr>
        <w:t>ultimate aim</w:t>
      </w:r>
      <w:proofErr w:type="gramEnd"/>
      <w:r w:rsidRPr="00AE2D60">
        <w:rPr>
          <w:rFonts w:ascii="Times New Roman" w:hAnsi="Times New Roman"/>
          <w:kern w:val="2"/>
          <w:sz w:val="20"/>
          <w:lang w:eastAsia="ko-KR" w:bidi="ar-SA"/>
        </w:rPr>
        <w:t xml:space="preserve"> is to develop </w:t>
      </w:r>
      <w:proofErr w:type="spellStart"/>
      <w:r w:rsidRPr="00AE2D60">
        <w:rPr>
          <w:rFonts w:ascii="Times New Roman" w:hAnsi="Times New Roman"/>
          <w:kern w:val="2"/>
          <w:sz w:val="20"/>
          <w:lang w:eastAsia="ko-KR" w:bidi="ar-SA"/>
        </w:rPr>
        <w:t>reagentless</w:t>
      </w:r>
      <w:proofErr w:type="spellEnd"/>
      <w:r w:rsidRPr="00AE2D60">
        <w:rPr>
          <w:rFonts w:ascii="Times New Roman" w:hAnsi="Times New Roman"/>
          <w:kern w:val="2"/>
          <w:sz w:val="20"/>
          <w:lang w:eastAsia="ko-KR" w:bidi="ar-SA"/>
        </w:rPr>
        <w:t xml:space="preserve"> analytical strategies in this case for determination of the ethanol content in gasohol. The method is based on ethanol extraction from gasohol into distilled water and simply weighting the extract using an analytical balance</w:t>
      </w:r>
      <w:r w:rsidRPr="00AE2D60">
        <w:rPr>
          <w:rFonts w:ascii="Times New Roman" w:hAnsi="Times New Roman"/>
          <w:sz w:val="20"/>
          <w:lang w:bidi="th-TH"/>
        </w:rPr>
        <w:t>.</w:t>
      </w:r>
    </w:p>
    <w:p w14:paraId="2C18EE18"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5372D24E"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Materials and Methods</w:t>
      </w:r>
    </w:p>
    <w:p w14:paraId="76FACE07"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iCs/>
          <w:kern w:val="2"/>
          <w:sz w:val="20"/>
          <w:lang w:eastAsia="ko-KR" w:bidi="ar-SA"/>
        </w:rPr>
      </w:pPr>
      <w:r w:rsidRPr="00AE2D60">
        <w:rPr>
          <w:rFonts w:ascii="Times New Roman" w:eastAsia="SimSun" w:hAnsi="Times New Roman"/>
          <w:b/>
          <w:iCs/>
          <w:kern w:val="2"/>
          <w:sz w:val="20"/>
          <w:lang w:eastAsia="ko-KR" w:bidi="ar-SA"/>
        </w:rPr>
        <w:t>Reagents and chemicals</w:t>
      </w:r>
    </w:p>
    <w:p w14:paraId="0EBEDEA1"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iCs/>
          <w:kern w:val="2"/>
          <w:sz w:val="20"/>
          <w:lang w:eastAsia="ko-KR" w:bidi="ar-SA"/>
        </w:rPr>
      </w:pPr>
      <w:r w:rsidRPr="00AE2D60">
        <w:rPr>
          <w:rFonts w:ascii="Times New Roman" w:eastAsia="SimSun" w:hAnsi="Times New Roman"/>
          <w:kern w:val="2"/>
          <w:sz w:val="20"/>
          <w:lang w:eastAsia="ko-KR" w:bidi="ar-SA"/>
        </w:rPr>
        <w:t>An analytical balance Model RC 250 S (Scientific Promotion CO., LTD) and 10 mL syringe with metal lure lock (Mira) were used in the “reagent-free” analytical method. A UV-Visible Spectrophotometer model HP 8453 (Hewlett Packard CO., LTD) was used for the extraction efficiency study. A gas chromatograph (GC) model HP 6890 (Hewlett Packard CO., LTD)</w:t>
      </w:r>
      <w:r w:rsidRPr="00AE2D60">
        <w:rPr>
          <w:rFonts w:ascii="Times New Roman" w:eastAsia="SimSun" w:hAnsi="Times New Roman"/>
          <w:kern w:val="2"/>
          <w:sz w:val="20"/>
          <w:cs/>
          <w:lang w:eastAsia="ko-KR" w:bidi="ar-SA"/>
        </w:rPr>
        <w:t xml:space="preserve"> </w:t>
      </w:r>
      <w:r w:rsidRPr="00AE2D60">
        <w:rPr>
          <w:rFonts w:ascii="Times New Roman" w:eastAsia="SimSun" w:hAnsi="Times New Roman"/>
          <w:kern w:val="2"/>
          <w:sz w:val="20"/>
          <w:lang w:eastAsia="ko-KR" w:bidi="ar-SA"/>
        </w:rPr>
        <w:t>was used as the standard calibration method for ethanol.</w:t>
      </w:r>
    </w:p>
    <w:p w14:paraId="4B6F722C"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lang w:eastAsia="ko-KR" w:bidi="ar-SA"/>
        </w:rPr>
      </w:pPr>
    </w:p>
    <w:p w14:paraId="0D7BD7DB"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lang w:eastAsia="ko-KR" w:bidi="th-TH"/>
        </w:rPr>
      </w:pPr>
      <w:r w:rsidRPr="00AE2D60">
        <w:rPr>
          <w:rFonts w:ascii="Times New Roman" w:eastAsia="SimSun" w:hAnsi="Times New Roman"/>
          <w:b/>
          <w:bCs/>
          <w:kern w:val="2"/>
          <w:sz w:val="20"/>
          <w:lang w:eastAsia="ko-KR" w:bidi="ar-SA"/>
        </w:rPr>
        <w:t>Analytical procedure</w:t>
      </w:r>
    </w:p>
    <w:p w14:paraId="6314A62D"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r w:rsidRPr="00AE2D60">
        <w:rPr>
          <w:rFonts w:ascii="Times New Roman" w:eastAsia="SimSun" w:hAnsi="Times New Roman"/>
          <w:kern w:val="2"/>
          <w:sz w:val="20"/>
          <w:lang w:eastAsia="ko-KR" w:bidi="ar-SA"/>
        </w:rPr>
        <w:t xml:space="preserve">The “reagent-free” method for analysis of ethanol in gasohol fuels was as follows: 3 mL of distilled water and then 1 mL of gasohol or based fuel was withdrawn into a 10 mL graduated syringe. The needle of syringe was inverted with the needle up and the solution was mixed well by pulling the plunger in and out for 2 min. The syringe was placed with the needle down and left united the water and oil layers separated. The extracted bottom water/ethanol layer was transferred into a vial for weighing using an analytical balance. Finally, the weight was analyzed to determine the amount of ethanol in gasohol. The schematic diagram of this extraction is shown in </w:t>
      </w:r>
      <w:r w:rsidRPr="00AE2D60">
        <w:rPr>
          <w:rFonts w:ascii="Times New Roman" w:eastAsia="SimSun" w:hAnsi="Times New Roman"/>
          <w:bCs/>
          <w:kern w:val="2"/>
          <w:sz w:val="20"/>
          <w:lang w:eastAsia="ko-KR" w:bidi="ar-SA"/>
        </w:rPr>
        <w:t xml:space="preserve">Figure </w:t>
      </w:r>
      <w:r w:rsidRPr="00AE2D60">
        <w:rPr>
          <w:rFonts w:ascii="Times New Roman" w:eastAsia="SimSun" w:hAnsi="Times New Roman"/>
          <w:kern w:val="2"/>
          <w:sz w:val="20"/>
          <w:lang w:eastAsia="ko-KR" w:bidi="ar-SA"/>
        </w:rPr>
        <w:t xml:space="preserve">1 Additionally, the ethanol content analyzed by the proposed method were compared to that obtained by the standard GC method </w:t>
      </w:r>
      <w:r w:rsidRPr="00AE2D60">
        <w:rPr>
          <w:rFonts w:ascii="Times New Roman" w:eastAsia="SimSun" w:hAnsi="Times New Roman"/>
          <w:kern w:val="2"/>
          <w:sz w:val="20"/>
          <w:lang w:eastAsia="ko-KR" w:bidi="ar-SA"/>
        </w:rPr>
        <w:fldChar w:fldCharType="begin" w:fldLock="1"/>
      </w:r>
      <w:r w:rsidRPr="00AE2D60">
        <w:rPr>
          <w:rFonts w:ascii="Times New Roman" w:eastAsia="SimSun" w:hAnsi="Times New Roman"/>
          <w:kern w:val="2"/>
          <w:sz w:val="20"/>
          <w:lang w:eastAsia="ko-KR" w:bidi="ar-SA"/>
        </w:rPr>
        <w:instrText>ADDIN CSL_CITATION {"citationItems":[{"id":"ITEM-1","itemData":{"DOI":"10.1021/ed060p675","ISSN":"0021-9584","author":[{"dropping-particle":"","family":"Leary","given":"James J","non-dropping-particle":"","parse-names":false,"suffix":""}],"container-title":"Journal of Chemical Education","id":"ITEM-1","issue":"8","issued":{"date-parts":[["1983","8"]]},"page":"675","publisher":"American Chemical Society","title":"A quantitative gas chromatographic ethanol determination: a contemporary analytical experiment","type":"article-journal","volume":"60"},"uris":["http://www.mendeley.com/documents/?uuid=2a815195-8565-4248-8cb3-2e8a290dbb8c","http://www.mendeley.com/documents/?uuid=fd283538-a58a-471d-9a56-e66d8646be84"]},{"id":"ITEM-2","itemData":{"ISSN":"1406894X","abstract":"The European Union tries to reduce carbon dioxide production and reduce fossil fuel consumption. One way to achieve this goal is adding biofuels to regular motor fuels. Biofuels also decrease the production of other harmful substances. This paper evaluates the identification of n-butanol and isobutanol in diesel fuel. The application of n-butanol to diesel fuel is currently being considered. Alcohols blended into diesel fuel have been shown to have a positive impact on solid particle production, smoke emission, etc. Bioethanol and biobutanol can be easily produced from waste products as second-generation biofuels. The experimental part of the paper focuses on the identification of n-butanol and isobutanol in diesel fuel, as it has been previously used for detecting bioethanol additions in diesel fuel. Test samples with the following composition were prepared: 10% of ethanol in diesel fuel; 5%, 10%, 20% of n-butanol in diesel fuel; 5% of n-butanol and 5% of isobutanol in diesel fuel; 10% of n-butanol and 10% of isobutanol in diesel fuel. This paper deals with the use of gas chromatography (GC) in the evaluation of motor fuels. GC analysis can provide a sort of a fuel 'fingerprint' that shows the approximate distillation profile and can reveal the presence of other foreign fractions. Regular evaluation procedures using gas chromatography for the determination of a diesel fuel's quality unfortunately do not exist at the moment. As it is shown, GC could provide very valuable information in fuel quality assessment, making it the method of choice for this procedure.","author":[{"dropping-particle":"","family":"Hönig","given":"V.","non-dropping-particle":"","parse-names":false,"suffix":""},{"dropping-particle":"","family":"Táborský","given":"J.","non-dropping-particle":"","parse-names":false,"suffix":""},{"dropping-particle":"","family":"Orsák","given":"M.","non-dropping-particle":"","parse-names":false,"suffix":""},{"dropping-particle":"","family":"Ilves","given":"R.","non-dropping-particle":"","parse-names":false,"suffix":""}],"container-title":"Agronomy Research","id":"ITEM-2","issue":"5","issued":{"date-parts":[["2015"]]},"page":"1234-1240","title":"Using gas chromatography to determine the amount of alcohols in diesel fuels","type":"article-journal","volume":"13"},"uris":["http://www.mendeley.com/documents/?uuid=38c73919-a2ba-478e-8834-57e73dc0e8af","http://www.mendeley.com/documents/?uuid=ff415d3e-3667-41c6-a935-1ab6217f8a75"]}],"mendeley":{"formattedCitation":"[25], [26]","plainTextFormattedCitation":"[25], [26]","previouslyFormattedCitation":"(Leary, 1983; Hönig &lt;i&gt;et al.&lt;/i&gt;, 2015)"},"properties":{"noteIndex":0},"schema":"https://github.com/citation-style-language/schema/raw/master/csl-citation.json"}</w:instrText>
      </w:r>
      <w:r w:rsidRPr="00AE2D60">
        <w:rPr>
          <w:rFonts w:ascii="Times New Roman" w:eastAsia="SimSun" w:hAnsi="Times New Roman"/>
          <w:kern w:val="2"/>
          <w:sz w:val="20"/>
          <w:lang w:eastAsia="ko-KR" w:bidi="ar-SA"/>
        </w:rPr>
        <w:fldChar w:fldCharType="separate"/>
      </w:r>
      <w:r w:rsidRPr="00AE2D60">
        <w:rPr>
          <w:rFonts w:ascii="Times New Roman" w:eastAsia="SimSun" w:hAnsi="Times New Roman"/>
          <w:noProof/>
          <w:kern w:val="2"/>
          <w:sz w:val="20"/>
          <w:lang w:eastAsia="ko-KR" w:bidi="ar-SA"/>
        </w:rPr>
        <w:t>[25], [26]</w:t>
      </w:r>
      <w:r w:rsidRPr="00AE2D60">
        <w:rPr>
          <w:rFonts w:ascii="Times New Roman" w:eastAsia="SimSun" w:hAnsi="Times New Roman"/>
          <w:kern w:val="2"/>
          <w:sz w:val="20"/>
          <w:lang w:eastAsia="ko-KR" w:bidi="ar-SA"/>
        </w:rPr>
        <w:fldChar w:fldCharType="end"/>
      </w:r>
      <w:r w:rsidRPr="00AE2D60">
        <w:rPr>
          <w:rFonts w:ascii="Times New Roman" w:eastAsia="SimSun" w:hAnsi="Times New Roman"/>
          <w:kern w:val="2"/>
          <w:sz w:val="20"/>
          <w:lang w:eastAsia="ko-KR" w:bidi="ar-SA"/>
        </w:rPr>
        <w:t xml:space="preserve">.  </w:t>
      </w:r>
    </w:p>
    <w:p w14:paraId="01F97B31" w14:textId="77777777" w:rsidR="003A6EF9" w:rsidRDefault="003A6EF9"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sectPr w:rsidR="003A6EF9" w:rsidSect="003A6EF9">
          <w:type w:val="continuous"/>
          <w:pgSz w:w="11906" w:h="16838"/>
          <w:pgMar w:top="1440" w:right="1440" w:bottom="1440" w:left="1440" w:header="851" w:footer="992" w:gutter="0"/>
          <w:pgNumType w:start="5"/>
          <w:cols w:num="2" w:space="403"/>
          <w:docGrid w:linePitch="360"/>
        </w:sectPr>
      </w:pPr>
    </w:p>
    <w:p w14:paraId="2A380057"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4171C3FA"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r w:rsidRPr="00AE2D60">
        <w:rPr>
          <w:rFonts w:ascii="Times New Roman" w:eastAsia="SimSun" w:hAnsi="Times New Roman"/>
          <w:noProof/>
          <w:kern w:val="2"/>
          <w:sz w:val="20"/>
          <w:lang w:bidi="th-TH"/>
        </w:rPr>
        <w:lastRenderedPageBreak/>
        <w:drawing>
          <wp:anchor distT="0" distB="0" distL="114300" distR="114300" simplePos="0" relativeHeight="251663360" behindDoc="1" locked="0" layoutInCell="1" allowOverlap="1" wp14:anchorId="5C6942DD" wp14:editId="4D36F87E">
            <wp:simplePos x="0" y="0"/>
            <wp:positionH relativeFrom="column">
              <wp:posOffset>327660</wp:posOffset>
            </wp:positionH>
            <wp:positionV relativeFrom="paragraph">
              <wp:posOffset>60716</wp:posOffset>
            </wp:positionV>
            <wp:extent cx="4831930" cy="2350477"/>
            <wp:effectExtent l="0" t="0" r="6985" b="0"/>
            <wp:wrapNone/>
            <wp:docPr id="2" name="Picture 2" descr="D:\PhetlaDA\MJAS\Picture\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etlaDA\MJAS\Picture\Fig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31930" cy="23504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781467"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4DB3914D"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7CDA27A9"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583085CA"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588978EA"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2CF07D61"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2106B9F2"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1A184C3D"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3131730A"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511706EC"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7B715FBA"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47725429"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081390D3"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3012A8FC" w14:textId="77777777" w:rsidR="003A6EF9" w:rsidRDefault="003A6EF9" w:rsidP="003A6EF9">
      <w:pPr>
        <w:widowControl w:val="0"/>
        <w:tabs>
          <w:tab w:val="left" w:pos="567"/>
          <w:tab w:val="left" w:pos="851"/>
          <w:tab w:val="left" w:pos="1134"/>
          <w:tab w:val="left" w:pos="1980"/>
        </w:tabs>
        <w:wordWrap w:val="0"/>
        <w:autoSpaceDE w:val="0"/>
        <w:autoSpaceDN w:val="0"/>
        <w:spacing w:after="0"/>
        <w:rPr>
          <w:rFonts w:ascii="Times New Roman" w:eastAsia="SimSun" w:hAnsi="Times New Roman" w:cs="Cordia New"/>
          <w:kern w:val="2"/>
          <w:sz w:val="20"/>
          <w:cs/>
          <w:lang w:eastAsia="ko-KR" w:bidi="th-TH"/>
        </w:rPr>
      </w:pPr>
    </w:p>
    <w:p w14:paraId="7228F9D8" w14:textId="6E6D4A0B" w:rsidR="00AE2D60" w:rsidRPr="00AE2D60" w:rsidRDefault="00AE2D60" w:rsidP="00C2551E">
      <w:pPr>
        <w:widowControl w:val="0"/>
        <w:tabs>
          <w:tab w:val="left" w:pos="567"/>
          <w:tab w:val="left" w:pos="851"/>
          <w:tab w:val="left" w:pos="1134"/>
          <w:tab w:val="left" w:pos="1980"/>
        </w:tabs>
        <w:wordWrap w:val="0"/>
        <w:autoSpaceDE w:val="0"/>
        <w:autoSpaceDN w:val="0"/>
        <w:spacing w:after="0"/>
        <w:jc w:val="center"/>
        <w:rPr>
          <w:rFonts w:ascii="Times New Roman" w:eastAsia="Angsana New" w:hAnsi="Times New Roman"/>
          <w:bCs/>
          <w:kern w:val="2"/>
          <w:sz w:val="20"/>
          <w:lang w:eastAsia="ko-KR" w:bidi="ar-SA"/>
        </w:rPr>
      </w:pPr>
      <w:r w:rsidRPr="00AE2D60">
        <w:rPr>
          <w:rFonts w:ascii="Times New Roman" w:eastAsia="SimSun" w:hAnsi="Times New Roman"/>
          <w:bCs/>
          <w:kern w:val="2"/>
          <w:sz w:val="20"/>
          <w:lang w:eastAsia="ko-KR" w:bidi="ar-SA"/>
        </w:rPr>
        <w:t>Figure 1</w:t>
      </w:r>
      <w:r w:rsidRPr="00AE2D60">
        <w:rPr>
          <w:rFonts w:ascii="Times New Roman" w:eastAsia="Angsana New" w:hAnsi="Times New Roman"/>
          <w:bCs/>
          <w:kern w:val="2"/>
          <w:sz w:val="20"/>
          <w:lang w:eastAsia="ko-KR" w:bidi="ar-SA"/>
        </w:rPr>
        <w:t>.  The schematic diagram of the 1</w:t>
      </w:r>
      <w:r w:rsidRPr="00AE2D60">
        <w:rPr>
          <w:rFonts w:ascii="Times New Roman" w:eastAsia="Angsana New" w:hAnsi="Times New Roman"/>
          <w:bCs/>
          <w:kern w:val="2"/>
          <w:sz w:val="20"/>
          <w:vertAlign w:val="superscript"/>
          <w:lang w:eastAsia="ko-KR" w:bidi="ar-SA"/>
        </w:rPr>
        <w:t>st</w:t>
      </w:r>
      <w:r w:rsidRPr="00AE2D60">
        <w:rPr>
          <w:rFonts w:ascii="Times New Roman" w:eastAsia="Angsana New" w:hAnsi="Times New Roman"/>
          <w:bCs/>
          <w:kern w:val="2"/>
          <w:sz w:val="20"/>
          <w:lang w:eastAsia="ko-KR" w:bidi="ar-SA"/>
        </w:rPr>
        <w:t xml:space="preserve"> method that proposed for</w:t>
      </w:r>
      <w:r w:rsidRPr="00AE2D60">
        <w:rPr>
          <w:rFonts w:ascii="Times New Roman" w:eastAsia="SimSun" w:hAnsi="Times New Roman"/>
          <w:bCs/>
          <w:kern w:val="2"/>
          <w:sz w:val="20"/>
          <w:lang w:eastAsia="ko-KR" w:bidi="ar-SA"/>
        </w:rPr>
        <w:t xml:space="preserve"> ethanol extraction from gasohol</w:t>
      </w:r>
      <w:r w:rsidRPr="00AE2D60">
        <w:rPr>
          <w:rFonts w:ascii="Times New Roman" w:eastAsia="Angsana New" w:hAnsi="Times New Roman"/>
          <w:bCs/>
          <w:kern w:val="2"/>
          <w:sz w:val="20"/>
          <w:lang w:eastAsia="ko-KR" w:bidi="ar-SA"/>
        </w:rPr>
        <w:t>.</w:t>
      </w:r>
    </w:p>
    <w:p w14:paraId="2905BFBE" w14:textId="77777777" w:rsidR="00AE2D60" w:rsidRPr="00AE2D60" w:rsidRDefault="00AE2D60" w:rsidP="00AE2D60">
      <w:pPr>
        <w:widowControl w:val="0"/>
        <w:tabs>
          <w:tab w:val="left" w:pos="567"/>
          <w:tab w:val="left" w:pos="851"/>
          <w:tab w:val="left" w:pos="1134"/>
          <w:tab w:val="left" w:pos="1980"/>
        </w:tabs>
        <w:wordWrap w:val="0"/>
        <w:autoSpaceDE w:val="0"/>
        <w:autoSpaceDN w:val="0"/>
        <w:spacing w:after="0"/>
        <w:jc w:val="center"/>
        <w:rPr>
          <w:rFonts w:ascii="Times New Roman" w:eastAsia="Angsana New" w:hAnsi="Times New Roman"/>
          <w:bCs/>
          <w:kern w:val="2"/>
          <w:sz w:val="20"/>
          <w:lang w:eastAsia="ko-KR" w:bidi="ar-SA"/>
        </w:rPr>
      </w:pPr>
    </w:p>
    <w:p w14:paraId="2CBA802A" w14:textId="77777777" w:rsidR="00C2551E" w:rsidRDefault="00C2551E"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sectPr w:rsidR="00C2551E" w:rsidSect="00AE2D60">
          <w:type w:val="continuous"/>
          <w:pgSz w:w="11906" w:h="16838"/>
          <w:pgMar w:top="1440" w:right="1440" w:bottom="1440" w:left="1440" w:header="851" w:footer="992" w:gutter="0"/>
          <w:pgNumType w:start="5"/>
          <w:cols w:space="425"/>
          <w:docGrid w:linePitch="360"/>
        </w:sectPr>
      </w:pPr>
    </w:p>
    <w:p w14:paraId="5C99A1A1"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Optimization of the extraction device </w:t>
      </w:r>
    </w:p>
    <w:p w14:paraId="09D3A3FA" w14:textId="77777777" w:rsidR="00C2551E"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sectPr w:rsidR="00C2551E" w:rsidSect="00C2551E">
          <w:type w:val="continuous"/>
          <w:pgSz w:w="11906" w:h="16838"/>
          <w:pgMar w:top="1440" w:right="1440" w:bottom="1440" w:left="1440" w:header="851" w:footer="992" w:gutter="0"/>
          <w:pgNumType w:start="5"/>
          <w:cols w:num="2" w:space="403"/>
          <w:docGrid w:linePitch="360"/>
        </w:sectPr>
      </w:pPr>
      <w:r w:rsidRPr="00AE2D60">
        <w:rPr>
          <w:rFonts w:ascii="Times New Roman" w:eastAsia="SimSun" w:hAnsi="Times New Roman"/>
          <w:kern w:val="2"/>
          <w:sz w:val="20"/>
          <w:szCs w:val="20"/>
          <w:lang w:eastAsia="ko-KR" w:bidi="ar-SA"/>
        </w:rPr>
        <w:t xml:space="preserve">The devices for extraction of the ethanol from gasohol studied here were burette, glass vial, modified </w:t>
      </w:r>
      <w:r w:rsidRPr="00AE2D60">
        <w:rPr>
          <w:rFonts w:ascii="Times New Roman" w:hAnsi="Times New Roman"/>
          <w:kern w:val="2"/>
          <w:sz w:val="20"/>
          <w:szCs w:val="20"/>
          <w:lang w:eastAsia="ko-KR" w:bidi="ar-SA"/>
        </w:rPr>
        <w:t xml:space="preserve">burette and </w:t>
      </w:r>
      <w:r w:rsidRPr="00AE2D60">
        <w:rPr>
          <w:rFonts w:ascii="Times New Roman" w:eastAsia="SimSun" w:hAnsi="Times New Roman"/>
          <w:kern w:val="2"/>
          <w:sz w:val="20"/>
          <w:szCs w:val="20"/>
          <w:lang w:eastAsia="ko-KR" w:bidi="ar-SA"/>
        </w:rPr>
        <w:t xml:space="preserve">syringe with metal lure lock as shown in the </w:t>
      </w:r>
      <w:r w:rsidRPr="00AE2D60">
        <w:rPr>
          <w:rFonts w:ascii="Times New Roman" w:eastAsia="SimSun" w:hAnsi="Times New Roman"/>
          <w:bCs/>
          <w:kern w:val="2"/>
          <w:sz w:val="20"/>
          <w:szCs w:val="20"/>
          <w:lang w:eastAsia="ko-KR" w:bidi="ar-SA"/>
        </w:rPr>
        <w:t>Figure</w:t>
      </w:r>
      <w:r w:rsidRPr="00AE2D60">
        <w:rPr>
          <w:rFonts w:ascii="Times New Roman" w:eastAsia="SimSun" w:hAnsi="Times New Roman"/>
          <w:kern w:val="2"/>
          <w:sz w:val="20"/>
          <w:szCs w:val="20"/>
          <w:lang w:eastAsia="ko-KR" w:bidi="ar-SA"/>
        </w:rPr>
        <w:t xml:space="preserve"> 2. These were used for extraction of standard gasohol fuel with various concentrations of ethanol content of </w:t>
      </w:r>
      <w:r w:rsidRPr="00AE2D60">
        <w:rPr>
          <w:rFonts w:ascii="Times New Roman" w:eastAsia="SimSun" w:hAnsi="Times New Roman"/>
          <w:kern w:val="2"/>
          <w:sz w:val="20"/>
          <w:szCs w:val="20"/>
          <w:cs/>
          <w:lang w:eastAsia="ko-KR" w:bidi="ar-SA"/>
        </w:rPr>
        <w:t>0</w:t>
      </w:r>
      <w:r w:rsidRPr="00AE2D60">
        <w:rPr>
          <w:rFonts w:ascii="Times New Roman" w:eastAsia="SimSun" w:hAnsi="Times New Roman"/>
          <w:kern w:val="2"/>
          <w:sz w:val="20"/>
          <w:szCs w:val="20"/>
          <w:lang w:eastAsia="ko-KR" w:bidi="ar-SA"/>
        </w:rPr>
        <w:t>, 10, 20, 40 and</w:t>
      </w:r>
      <w:r w:rsidRPr="00AE2D60">
        <w:rPr>
          <w:rFonts w:ascii="Times New Roman" w:eastAsia="SimSun" w:hAnsi="Times New Roman"/>
          <w:kern w:val="2"/>
          <w:sz w:val="20"/>
          <w:szCs w:val="20"/>
          <w:cs/>
          <w:lang w:eastAsia="ko-KR" w:bidi="ar-SA"/>
        </w:rPr>
        <w:t xml:space="preserve"> 60</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The extraction </w:t>
      </w:r>
      <w:r w:rsidRPr="00AE2D60">
        <w:rPr>
          <w:rFonts w:ascii="Times New Roman" w:eastAsia="SimSun" w:hAnsi="Times New Roman"/>
          <w:kern w:val="2"/>
          <w:sz w:val="20"/>
          <w:szCs w:val="20"/>
          <w:lang w:eastAsia="ko-KR" w:bidi="ar-SA"/>
        </w:rPr>
        <w:t>procedure using these various devices was done according to topic 2.3. The extraction ratio used in this study was 1:2 (gasohol: distilled water) for plotting the calibration. The calibrations were plotted between the extracted water weight (y-axis) and concentrations of standard gasohol (x-axis) using different extraction devices.</w:t>
      </w:r>
      <w:r w:rsidRPr="00AE2D60">
        <w:rPr>
          <w:rFonts w:ascii="Times New Roman" w:eastAsia="SimSun" w:hAnsi="Times New Roman"/>
          <w:b/>
          <w:bCs/>
          <w:kern w:val="2"/>
          <w:sz w:val="20"/>
          <w:szCs w:val="20"/>
          <w:lang w:eastAsia="ko-KR" w:bidi="ar-SA"/>
        </w:rPr>
        <w:t xml:space="preserve"> </w:t>
      </w:r>
    </w:p>
    <w:p w14:paraId="3867D1EA" w14:textId="16DD8D9E"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    </w:t>
      </w:r>
    </w:p>
    <w:p w14:paraId="01ECDA2C"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noProof/>
          <w:kern w:val="2"/>
          <w:sz w:val="20"/>
          <w:szCs w:val="20"/>
          <w:lang w:eastAsia="ko-KR" w:bidi="ar-SA"/>
        </w:rPr>
        <w:drawing>
          <wp:anchor distT="0" distB="0" distL="114300" distR="114300" simplePos="0" relativeHeight="251659264" behindDoc="0" locked="0" layoutInCell="1" allowOverlap="1" wp14:anchorId="50E7DC4E" wp14:editId="69FB70B4">
            <wp:simplePos x="0" y="0"/>
            <wp:positionH relativeFrom="margin">
              <wp:posOffset>1020885</wp:posOffset>
            </wp:positionH>
            <wp:positionV relativeFrom="paragraph">
              <wp:posOffset>113665</wp:posOffset>
            </wp:positionV>
            <wp:extent cx="3819525" cy="2426521"/>
            <wp:effectExtent l="0" t="0" r="0" b="0"/>
            <wp:wrapNone/>
            <wp:docPr id="6" name="รูปภาพ 6"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รูปภาพ 6" descr="A picture containing text, device, gaug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9525" cy="24265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7A8D7E"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56930DDD"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6287C833"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0E184278"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53BAA552"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3A652FAE"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56E2E779"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59D6EED0"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259483F2"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4D96A159"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26B8A348"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145CD3BB"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483366DA"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11BB7D1A" w14:textId="77777777" w:rsidR="00AE2D60" w:rsidRPr="00AE2D60" w:rsidRDefault="00AE2D60" w:rsidP="00AE2D60">
      <w:pPr>
        <w:widowControl w:val="0"/>
        <w:tabs>
          <w:tab w:val="left" w:pos="567"/>
          <w:tab w:val="left" w:pos="851"/>
          <w:tab w:val="left" w:pos="1134"/>
          <w:tab w:val="left" w:pos="1980"/>
        </w:tabs>
        <w:wordWrap w:val="0"/>
        <w:autoSpaceDE w:val="0"/>
        <w:autoSpaceDN w:val="0"/>
        <w:spacing w:after="0"/>
        <w:jc w:val="both"/>
        <w:rPr>
          <w:rFonts w:ascii="Times New Roman" w:eastAsia="SimSun" w:hAnsi="Times New Roman"/>
          <w:bCs/>
          <w:kern w:val="2"/>
          <w:sz w:val="20"/>
          <w:szCs w:val="20"/>
          <w:lang w:eastAsia="ko-KR" w:bidi="ar-SA"/>
        </w:rPr>
      </w:pPr>
    </w:p>
    <w:p w14:paraId="60BB15ED" w14:textId="77777777" w:rsidR="00AE2D60" w:rsidRPr="00AE2D60" w:rsidRDefault="00AE2D60" w:rsidP="00C2551E">
      <w:pPr>
        <w:widowControl w:val="0"/>
        <w:tabs>
          <w:tab w:val="left" w:pos="851"/>
          <w:tab w:val="left" w:pos="1134"/>
          <w:tab w:val="left" w:pos="1980"/>
          <w:tab w:val="left" w:pos="2160"/>
        </w:tabs>
        <w:wordWrap w:val="0"/>
        <w:autoSpaceDE w:val="0"/>
        <w:autoSpaceDN w:val="0"/>
        <w:spacing w:after="0"/>
        <w:ind w:left="810" w:hanging="810"/>
        <w:jc w:val="both"/>
        <w:rPr>
          <w:rFonts w:ascii="Times New Roman" w:eastAsia="SimSun" w:hAnsi="Times New Roman"/>
          <w:bCs/>
          <w:kern w:val="2"/>
          <w:sz w:val="20"/>
          <w:szCs w:val="20"/>
          <w:lang w:eastAsia="ko-KR" w:bidi="ar-SA"/>
        </w:rPr>
      </w:pPr>
      <w:r w:rsidRPr="00AE2D60">
        <w:rPr>
          <w:rFonts w:ascii="Times New Roman" w:eastAsia="SimSun" w:hAnsi="Times New Roman"/>
          <w:bCs/>
          <w:kern w:val="2"/>
          <w:sz w:val="20"/>
          <w:szCs w:val="20"/>
          <w:lang w:eastAsia="ko-KR" w:bidi="ar-SA"/>
        </w:rPr>
        <w:t xml:space="preserve">Figure 2. The devices used for the study of ethanol extraction from gasohol (a) commercial burette (b) glass vial (c) modified </w:t>
      </w:r>
      <w:r w:rsidRPr="00AE2D60">
        <w:rPr>
          <w:rFonts w:ascii="Times New Roman" w:hAnsi="Times New Roman"/>
          <w:bCs/>
          <w:kern w:val="2"/>
          <w:sz w:val="20"/>
          <w:szCs w:val="20"/>
          <w:lang w:eastAsia="ko-KR" w:bidi="ar-SA"/>
        </w:rPr>
        <w:t xml:space="preserve">burette and (d) </w:t>
      </w:r>
      <w:r w:rsidRPr="00AE2D60">
        <w:rPr>
          <w:rFonts w:ascii="Times New Roman" w:eastAsia="SimSun" w:hAnsi="Times New Roman"/>
          <w:bCs/>
          <w:kern w:val="2"/>
          <w:sz w:val="20"/>
          <w:szCs w:val="20"/>
          <w:lang w:eastAsia="ko-KR" w:bidi="ar-SA"/>
        </w:rPr>
        <w:t>syringe.</w:t>
      </w:r>
    </w:p>
    <w:p w14:paraId="044509E1" w14:textId="77777777" w:rsidR="00AE2D60" w:rsidRPr="00AE2D60" w:rsidRDefault="00AE2D60" w:rsidP="00AE2D60">
      <w:pPr>
        <w:widowControl w:val="0"/>
        <w:tabs>
          <w:tab w:val="left" w:pos="567"/>
          <w:tab w:val="left" w:pos="851"/>
          <w:tab w:val="left" w:pos="1134"/>
          <w:tab w:val="left" w:pos="1980"/>
        </w:tabs>
        <w:wordWrap w:val="0"/>
        <w:autoSpaceDE w:val="0"/>
        <w:autoSpaceDN w:val="0"/>
        <w:spacing w:after="0"/>
        <w:jc w:val="both"/>
        <w:rPr>
          <w:rFonts w:ascii="Times New Roman" w:eastAsia="Angsana New" w:hAnsi="Times New Roman"/>
          <w:bCs/>
          <w:kern w:val="2"/>
          <w:sz w:val="20"/>
          <w:szCs w:val="20"/>
          <w:lang w:eastAsia="ko-KR" w:bidi="ar-SA"/>
        </w:rPr>
      </w:pPr>
    </w:p>
    <w:p w14:paraId="3F5BD26C" w14:textId="77777777" w:rsidR="00357834" w:rsidRDefault="00357834"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sectPr w:rsidR="00357834" w:rsidSect="00AE2D60">
          <w:type w:val="continuous"/>
          <w:pgSz w:w="11906" w:h="16838"/>
          <w:pgMar w:top="1440" w:right="1440" w:bottom="1440" w:left="1440" w:header="851" w:footer="992" w:gutter="0"/>
          <w:pgNumType w:start="5"/>
          <w:cols w:space="425"/>
          <w:docGrid w:linePitch="360"/>
        </w:sectPr>
      </w:pPr>
    </w:p>
    <w:p w14:paraId="6798BBFA"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Extraction ratio and sample volume </w:t>
      </w:r>
    </w:p>
    <w:p w14:paraId="69704B59"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Angsana New" w:hAnsi="Times New Roman"/>
          <w:kern w:val="2"/>
          <w:sz w:val="20"/>
          <w:szCs w:val="20"/>
          <w:lang w:eastAsia="ko-KR" w:bidi="ar-SA"/>
        </w:rPr>
        <w:t>According to the experiment procedure (Analytical procedure), the ratio of gasohol fuel and distilled water was varied among 1:1, 1:2 and</w:t>
      </w:r>
      <w:r w:rsidRPr="00AE2D60">
        <w:rPr>
          <w:rFonts w:ascii="Times New Roman" w:eastAsia="Angsana New" w:hAnsi="Times New Roman"/>
          <w:kern w:val="2"/>
          <w:sz w:val="20"/>
          <w:szCs w:val="20"/>
          <w:cs/>
          <w:lang w:eastAsia="ko-KR" w:bidi="ar-SA"/>
        </w:rPr>
        <w:t xml:space="preserve"> </w:t>
      </w:r>
      <w:r w:rsidRPr="00AE2D60">
        <w:rPr>
          <w:rFonts w:ascii="Times New Roman" w:eastAsia="Angsana New" w:hAnsi="Times New Roman"/>
          <w:kern w:val="2"/>
          <w:sz w:val="20"/>
          <w:szCs w:val="20"/>
          <w:lang w:eastAsia="ko-KR" w:bidi="ar-SA"/>
        </w:rPr>
        <w:t xml:space="preserve">1:3. In this study, the sample volume of 1 mL was used for varying these ratios. For sample volume study, the optimum ratio was used in this investigation varying the sample volumes of 0.6, 1.0 and 2.0 mL, respectively. Both studies, the comparisons of </w:t>
      </w:r>
      <w:r w:rsidRPr="00AE2D60">
        <w:rPr>
          <w:rFonts w:ascii="Times New Roman" w:eastAsia="Angsana New" w:hAnsi="Times New Roman"/>
          <w:kern w:val="2"/>
          <w:sz w:val="20"/>
          <w:szCs w:val="20"/>
          <w:lang w:eastAsia="ko-KR" w:bidi="ar-SA"/>
        </w:rPr>
        <w:t>absorbance between the extracted ethanol and standard ethanol in water were studied using the regression line method as criterion</w:t>
      </w:r>
      <w:r w:rsidRPr="00AE2D60">
        <w:rPr>
          <w:rFonts w:ascii="Times New Roman" w:eastAsia="SimSun" w:hAnsi="Times New Roman"/>
          <w:kern w:val="2"/>
          <w:sz w:val="20"/>
          <w:szCs w:val="20"/>
          <w:lang w:eastAsia="ko-KR" w:bidi="ar-SA"/>
        </w:rPr>
        <w:t>.</w:t>
      </w:r>
    </w:p>
    <w:p w14:paraId="140773E5"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7BFDE570" w14:textId="77777777" w:rsidR="00F03FF7" w:rsidRDefault="00F03FF7"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7CF5D481" w14:textId="2F23659C"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Results and Discussion</w:t>
      </w:r>
    </w:p>
    <w:p w14:paraId="7DE66187"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th-TH"/>
        </w:rPr>
      </w:pPr>
      <w:r w:rsidRPr="00AE2D60">
        <w:rPr>
          <w:rFonts w:ascii="Times New Roman" w:eastAsia="SimSun" w:hAnsi="Times New Roman"/>
          <w:b/>
          <w:bCs/>
          <w:kern w:val="2"/>
          <w:sz w:val="20"/>
          <w:szCs w:val="20"/>
          <w:lang w:eastAsia="ko-KR" w:bidi="ar-SA"/>
        </w:rPr>
        <w:t xml:space="preserve">Extraction device </w:t>
      </w:r>
    </w:p>
    <w:p w14:paraId="40A44D61" w14:textId="77777777" w:rsidR="00357834"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sectPr w:rsidR="00357834" w:rsidSect="00357834">
          <w:type w:val="continuous"/>
          <w:pgSz w:w="11906" w:h="16838"/>
          <w:pgMar w:top="1440" w:right="1440" w:bottom="1440" w:left="1440" w:header="851" w:footer="992" w:gutter="0"/>
          <w:pgNumType w:start="5"/>
          <w:cols w:num="2" w:space="403"/>
          <w:docGrid w:linePitch="360"/>
        </w:sectPr>
      </w:pPr>
      <w:r w:rsidRPr="00AE2D60">
        <w:rPr>
          <w:rFonts w:ascii="Times New Roman" w:eastAsia="SimSun" w:hAnsi="Times New Roman"/>
          <w:kern w:val="2"/>
          <w:sz w:val="20"/>
          <w:szCs w:val="20"/>
          <w:lang w:eastAsia="ko-KR" w:bidi="ar-SA"/>
        </w:rPr>
        <w:t xml:space="preserve">These devices: burette, glass vial, modified </w:t>
      </w:r>
      <w:r w:rsidRPr="00AE2D60">
        <w:rPr>
          <w:rFonts w:ascii="Times New Roman" w:hAnsi="Times New Roman"/>
          <w:kern w:val="2"/>
          <w:sz w:val="20"/>
          <w:szCs w:val="20"/>
          <w:lang w:eastAsia="ko-KR" w:bidi="ar-SA"/>
        </w:rPr>
        <w:t xml:space="preserve">burette and </w:t>
      </w:r>
      <w:r w:rsidRPr="00AE2D60">
        <w:rPr>
          <w:rFonts w:ascii="Times New Roman" w:eastAsia="SimSun" w:hAnsi="Times New Roman"/>
          <w:kern w:val="2"/>
          <w:sz w:val="20"/>
          <w:szCs w:val="20"/>
          <w:lang w:eastAsia="ko-KR" w:bidi="ar-SA"/>
        </w:rPr>
        <w:t xml:space="preserve">syringe with metal lure lock were used for the </w:t>
      </w:r>
      <w:r w:rsidRPr="00AE2D60">
        <w:rPr>
          <w:rFonts w:ascii="Times New Roman" w:eastAsia="SimSun" w:hAnsi="Times New Roman"/>
          <w:kern w:val="2"/>
          <w:sz w:val="20"/>
          <w:szCs w:val="20"/>
          <w:lang w:eastAsia="ko-KR" w:bidi="ar-SA"/>
        </w:rPr>
        <w:lastRenderedPageBreak/>
        <w:t xml:space="preserve">optimized extraction device study. The linearity, </w:t>
      </w:r>
      <w:proofErr w:type="gramStart"/>
      <w:r w:rsidRPr="00AE2D60">
        <w:rPr>
          <w:rFonts w:ascii="Times New Roman" w:eastAsia="SimSun" w:hAnsi="Times New Roman"/>
          <w:kern w:val="2"/>
          <w:sz w:val="20"/>
          <w:szCs w:val="20"/>
          <w:lang w:eastAsia="ko-KR" w:bidi="ar-SA"/>
        </w:rPr>
        <w:t>sensitivity</w:t>
      </w:r>
      <w:proofErr w:type="gramEnd"/>
      <w:r w:rsidRPr="00AE2D60">
        <w:rPr>
          <w:rFonts w:ascii="Times New Roman" w:eastAsia="SimSun" w:hAnsi="Times New Roman"/>
          <w:kern w:val="2"/>
          <w:sz w:val="20"/>
          <w:szCs w:val="20"/>
          <w:lang w:eastAsia="ko-KR" w:bidi="ar-SA"/>
        </w:rPr>
        <w:t xml:space="preserve"> and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were considered as criterion for the suitability of the extraction device. As shown in the Table 1, the sensitivities, which were slopes of the linear equations, were almost identical (0.0143-0.0149). However, the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created from the syringe was the closet to 1 (0.9896), while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for the glass vial was slightly lower (0.9619) probably because of the many transfers step involved. Thus, the vial method was found to be less suitable as an ethanol extraction device. Considering the relative </w:t>
      </w:r>
      <w:r w:rsidRPr="00AE2D60">
        <w:rPr>
          <w:rFonts w:ascii="Times New Roman" w:eastAsia="SimSun" w:hAnsi="Times New Roman"/>
          <w:kern w:val="2"/>
          <w:sz w:val="20"/>
          <w:szCs w:val="20"/>
          <w:lang w:eastAsia="ko-KR" w:bidi="ar-SA"/>
        </w:rPr>
        <w:t xml:space="preserve">standard deviation (%RSD), the results illustrated that the highest value and subordinate values were burette, vial, modified </w:t>
      </w:r>
      <w:proofErr w:type="gramStart"/>
      <w:r w:rsidRPr="00AE2D60">
        <w:rPr>
          <w:rFonts w:ascii="Times New Roman" w:eastAsia="SimSun" w:hAnsi="Times New Roman"/>
          <w:kern w:val="2"/>
          <w:sz w:val="20"/>
          <w:szCs w:val="20"/>
          <w:lang w:eastAsia="ko-KR" w:bidi="ar-SA"/>
        </w:rPr>
        <w:t>burette</w:t>
      </w:r>
      <w:proofErr w:type="gramEnd"/>
      <w:r w:rsidRPr="00AE2D60">
        <w:rPr>
          <w:rFonts w:ascii="Times New Roman" w:eastAsia="SimSun" w:hAnsi="Times New Roman"/>
          <w:kern w:val="2"/>
          <w:sz w:val="20"/>
          <w:szCs w:val="20"/>
          <w:lang w:eastAsia="ko-KR" w:bidi="ar-SA"/>
        </w:rPr>
        <w:t xml:space="preserve"> and syringe, respectively (Table 1). This indicated that both the modified burette and syringe exhibited good precision. Nevertheless, considering convenience,</w:t>
      </w:r>
      <w:r w:rsidRPr="00AE2D60">
        <w:rPr>
          <w:rFonts w:ascii="Times New Roman" w:eastAsia="Angsana New" w:hAnsi="Times New Roman"/>
          <w:kern w:val="2"/>
          <w:sz w:val="20"/>
          <w:szCs w:val="20"/>
          <w:lang w:eastAsia="ko-KR" w:bidi="ar-SA"/>
        </w:rPr>
        <w:t xml:space="preserve"> controlling the volume of distilled water or gasohol using the modified burette was more difficult than the syringe. Consequently, the syringe</w:t>
      </w:r>
      <w:r w:rsidRPr="00AE2D60">
        <w:rPr>
          <w:rFonts w:ascii="Times New Roman" w:eastAsia="SimSun" w:hAnsi="Times New Roman"/>
          <w:kern w:val="2"/>
          <w:sz w:val="20"/>
          <w:szCs w:val="20"/>
          <w:lang w:eastAsia="ko-KR" w:bidi="ar-SA"/>
        </w:rPr>
        <w:t xml:space="preserve"> with a metal lure lock</w:t>
      </w:r>
      <w:r w:rsidRPr="00AE2D60">
        <w:rPr>
          <w:rFonts w:ascii="Times New Roman" w:eastAsia="Angsana New" w:hAnsi="Times New Roman"/>
          <w:kern w:val="2"/>
          <w:sz w:val="20"/>
          <w:szCs w:val="20"/>
          <w:lang w:eastAsia="ko-KR" w:bidi="ar-SA"/>
        </w:rPr>
        <w:t xml:space="preserve"> was chosen as the most appropriate extraction device for extraction of ethanol.</w:t>
      </w:r>
    </w:p>
    <w:p w14:paraId="0A38843D"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p>
    <w:p w14:paraId="3560974A" w14:textId="77777777" w:rsidR="00AE2D60" w:rsidRPr="00AE2D60" w:rsidRDefault="00AE2D60" w:rsidP="00445590">
      <w:pPr>
        <w:spacing w:after="0"/>
        <w:ind w:left="720" w:hanging="720"/>
        <w:contextualSpacing/>
        <w:jc w:val="both"/>
        <w:rPr>
          <w:rFonts w:ascii="Times New Roman" w:eastAsia="Calibri" w:hAnsi="Times New Roman"/>
          <w:sz w:val="20"/>
          <w:szCs w:val="20"/>
          <w:lang w:bidi="th-TH"/>
        </w:rPr>
      </w:pPr>
      <w:r w:rsidRPr="00AE2D60">
        <w:rPr>
          <w:rFonts w:ascii="Times New Roman" w:eastAsia="Calibri" w:hAnsi="Times New Roman"/>
          <w:sz w:val="20"/>
          <w:szCs w:val="20"/>
          <w:lang w:bidi="th-TH"/>
        </w:rPr>
        <w:t xml:space="preserve">Table 1. Linear equation, correlation coefficient, relative standard deviation (%RSD) of all studied extraction devices: burette, glass vial, modified </w:t>
      </w:r>
      <w:proofErr w:type="gramStart"/>
      <w:r w:rsidRPr="00AE2D60">
        <w:rPr>
          <w:rFonts w:ascii="Times New Roman" w:eastAsia="Calibri" w:hAnsi="Times New Roman"/>
          <w:sz w:val="20"/>
          <w:szCs w:val="20"/>
          <w:lang w:bidi="th-TH"/>
        </w:rPr>
        <w:t>burette</w:t>
      </w:r>
      <w:proofErr w:type="gramEnd"/>
      <w:r w:rsidRPr="00AE2D60">
        <w:rPr>
          <w:rFonts w:ascii="Times New Roman" w:eastAsia="Calibri" w:hAnsi="Times New Roman"/>
          <w:sz w:val="20"/>
          <w:szCs w:val="20"/>
          <w:lang w:bidi="th-TH"/>
        </w:rPr>
        <w:t xml:space="preserve"> and syringe</w:t>
      </w:r>
    </w:p>
    <w:p w14:paraId="5598CA26" w14:textId="77777777" w:rsidR="00AE2D60" w:rsidRPr="00AE2D60" w:rsidRDefault="00AE2D60" w:rsidP="00AE2D60">
      <w:pPr>
        <w:spacing w:after="0"/>
        <w:contextualSpacing/>
        <w:jc w:val="both"/>
        <w:rPr>
          <w:rFonts w:ascii="Times New Roman" w:eastAsia="Calibri" w:hAnsi="Times New Roman"/>
          <w:sz w:val="20"/>
          <w:szCs w:val="20"/>
          <w:lang w:bidi="th-TH"/>
        </w:rPr>
      </w:pPr>
    </w:p>
    <w:tbl>
      <w:tblPr>
        <w:tblW w:w="0" w:type="auto"/>
        <w:jc w:val="center"/>
        <w:tblBorders>
          <w:top w:val="single" w:sz="12" w:space="0" w:color="000000"/>
          <w:bottom w:val="single" w:sz="12" w:space="0" w:color="000000"/>
          <w:insideH w:val="single" w:sz="6" w:space="0" w:color="000000"/>
        </w:tblBorders>
        <w:tblLook w:val="0000" w:firstRow="0" w:lastRow="0" w:firstColumn="0" w:lastColumn="0" w:noHBand="0" w:noVBand="0"/>
      </w:tblPr>
      <w:tblGrid>
        <w:gridCol w:w="1711"/>
        <w:gridCol w:w="1942"/>
        <w:gridCol w:w="2477"/>
        <w:gridCol w:w="817"/>
      </w:tblGrid>
      <w:tr w:rsidR="00AE2D60" w:rsidRPr="00AE2D60" w14:paraId="57AE7A11" w14:textId="77777777" w:rsidTr="00B07F6D">
        <w:trPr>
          <w:trHeight w:val="440"/>
          <w:jc w:val="center"/>
        </w:trPr>
        <w:tc>
          <w:tcPr>
            <w:tcW w:w="0" w:type="auto"/>
            <w:tcBorders>
              <w:top w:val="single" w:sz="4" w:space="0" w:color="auto"/>
              <w:bottom w:val="single" w:sz="4" w:space="0" w:color="auto"/>
            </w:tcBorders>
            <w:shd w:val="clear" w:color="auto" w:fill="auto"/>
            <w:noWrap/>
            <w:vAlign w:val="center"/>
          </w:tcPr>
          <w:p w14:paraId="618FEC98"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eastAsia="SimSun" w:hAnsi="Times New Roman"/>
                <w:b/>
                <w:bCs/>
                <w:kern w:val="2"/>
                <w:sz w:val="20"/>
                <w:szCs w:val="20"/>
                <w:shd w:val="clear" w:color="auto" w:fill="FFFFFF"/>
                <w:lang w:eastAsia="ko-KR" w:bidi="ar-SA"/>
              </w:rPr>
              <w:t>Extraction device</w:t>
            </w:r>
          </w:p>
        </w:tc>
        <w:tc>
          <w:tcPr>
            <w:tcW w:w="0" w:type="auto"/>
            <w:tcBorders>
              <w:top w:val="single" w:sz="4" w:space="0" w:color="auto"/>
              <w:bottom w:val="single" w:sz="4" w:space="0" w:color="auto"/>
            </w:tcBorders>
            <w:shd w:val="clear" w:color="auto" w:fill="auto"/>
            <w:noWrap/>
            <w:vAlign w:val="center"/>
          </w:tcPr>
          <w:p w14:paraId="6974666C"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cs/>
                <w:lang w:eastAsia="ko-KR" w:bidi="ar-SA"/>
              </w:rPr>
            </w:pPr>
            <w:r w:rsidRPr="00AE2D60">
              <w:rPr>
                <w:rFonts w:ascii="Times New Roman" w:hAnsi="Times New Roman"/>
                <w:b/>
                <w:bCs/>
                <w:kern w:val="2"/>
                <w:sz w:val="20"/>
                <w:szCs w:val="20"/>
                <w:lang w:eastAsia="ko-KR" w:bidi="ar-SA"/>
              </w:rPr>
              <w:t>Linear equation</w:t>
            </w:r>
          </w:p>
        </w:tc>
        <w:tc>
          <w:tcPr>
            <w:tcW w:w="0" w:type="auto"/>
            <w:tcBorders>
              <w:top w:val="single" w:sz="4" w:space="0" w:color="auto"/>
              <w:bottom w:val="single" w:sz="4" w:space="0" w:color="auto"/>
            </w:tcBorders>
            <w:shd w:val="clear" w:color="auto" w:fill="auto"/>
            <w:noWrap/>
            <w:vAlign w:val="center"/>
          </w:tcPr>
          <w:p w14:paraId="318A29F5"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Correlation coefficient (r</w:t>
            </w:r>
            <w:r w:rsidRPr="00AE2D60">
              <w:rPr>
                <w:rFonts w:ascii="Times New Roman" w:hAnsi="Times New Roman"/>
                <w:b/>
                <w:bCs/>
                <w:kern w:val="2"/>
                <w:sz w:val="20"/>
                <w:szCs w:val="20"/>
                <w:vertAlign w:val="superscript"/>
                <w:lang w:eastAsia="ko-KR" w:bidi="ar-SA"/>
              </w:rPr>
              <w:t>2</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1C7864FD" w14:textId="77777777" w:rsidR="00AE2D60" w:rsidRPr="00AE2D60" w:rsidRDefault="00AE2D60" w:rsidP="00AE2D60">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%RSD</w:t>
            </w:r>
          </w:p>
          <w:p w14:paraId="51C6EE3D"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(n= 3)</w:t>
            </w:r>
          </w:p>
        </w:tc>
      </w:tr>
      <w:tr w:rsidR="00AE2D60" w:rsidRPr="00AE2D60" w14:paraId="6768846D" w14:textId="77777777" w:rsidTr="00B07F6D">
        <w:trPr>
          <w:trHeight w:val="222"/>
          <w:jc w:val="center"/>
        </w:trPr>
        <w:tc>
          <w:tcPr>
            <w:tcW w:w="0" w:type="auto"/>
            <w:tcBorders>
              <w:top w:val="single" w:sz="4" w:space="0" w:color="auto"/>
              <w:bottom w:val="nil"/>
            </w:tcBorders>
            <w:shd w:val="clear" w:color="auto" w:fill="auto"/>
            <w:noWrap/>
            <w:vAlign w:val="center"/>
          </w:tcPr>
          <w:p w14:paraId="5B8DCB32" w14:textId="77777777" w:rsidR="00AE2D60" w:rsidRPr="00AE2D60" w:rsidRDefault="00AE2D60" w:rsidP="00AE2D60">
            <w:pPr>
              <w:widowControl w:val="0"/>
              <w:wordWrap w:val="0"/>
              <w:autoSpaceDE w:val="0"/>
              <w:autoSpaceDN w:val="0"/>
              <w:spacing w:after="0"/>
              <w:jc w:val="thaiDistribute"/>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Burette</w:t>
            </w:r>
          </w:p>
        </w:tc>
        <w:tc>
          <w:tcPr>
            <w:tcW w:w="0" w:type="auto"/>
            <w:tcBorders>
              <w:top w:val="single" w:sz="4" w:space="0" w:color="auto"/>
              <w:bottom w:val="nil"/>
            </w:tcBorders>
            <w:shd w:val="clear" w:color="auto" w:fill="auto"/>
            <w:noWrap/>
            <w:vAlign w:val="center"/>
          </w:tcPr>
          <w:p w14:paraId="69B92204"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0.0145x - 0.0144</w:t>
            </w:r>
          </w:p>
        </w:tc>
        <w:tc>
          <w:tcPr>
            <w:tcW w:w="0" w:type="auto"/>
            <w:tcBorders>
              <w:top w:val="single" w:sz="4" w:space="0" w:color="auto"/>
              <w:bottom w:val="nil"/>
            </w:tcBorders>
            <w:shd w:val="clear" w:color="auto" w:fill="auto"/>
            <w:noWrap/>
            <w:vAlign w:val="center"/>
          </w:tcPr>
          <w:p w14:paraId="7E5AE005"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0.9778</w:t>
            </w:r>
          </w:p>
        </w:tc>
        <w:tc>
          <w:tcPr>
            <w:tcW w:w="0" w:type="auto"/>
            <w:tcBorders>
              <w:top w:val="single" w:sz="4" w:space="0" w:color="auto"/>
              <w:bottom w:val="nil"/>
            </w:tcBorders>
            <w:shd w:val="clear" w:color="auto" w:fill="auto"/>
            <w:noWrap/>
            <w:vAlign w:val="center"/>
          </w:tcPr>
          <w:p w14:paraId="7F512795"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1.8</w:t>
            </w:r>
          </w:p>
        </w:tc>
      </w:tr>
      <w:tr w:rsidR="00AE2D60" w:rsidRPr="00AE2D60" w14:paraId="392CDFB4" w14:textId="77777777" w:rsidTr="00B07F6D">
        <w:trPr>
          <w:trHeight w:val="181"/>
          <w:jc w:val="center"/>
        </w:trPr>
        <w:tc>
          <w:tcPr>
            <w:tcW w:w="0" w:type="auto"/>
            <w:tcBorders>
              <w:top w:val="nil"/>
              <w:bottom w:val="nil"/>
            </w:tcBorders>
            <w:shd w:val="clear" w:color="auto" w:fill="auto"/>
            <w:noWrap/>
            <w:vAlign w:val="center"/>
          </w:tcPr>
          <w:p w14:paraId="2FAD28D5" w14:textId="77777777" w:rsidR="00AE2D60" w:rsidRPr="00AE2D60" w:rsidRDefault="00AE2D60" w:rsidP="00AE2D60">
            <w:pPr>
              <w:widowControl w:val="0"/>
              <w:wordWrap w:val="0"/>
              <w:autoSpaceDE w:val="0"/>
              <w:autoSpaceDN w:val="0"/>
              <w:spacing w:after="0"/>
              <w:jc w:val="thaiDistribute"/>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Glass vial</w:t>
            </w:r>
          </w:p>
        </w:tc>
        <w:tc>
          <w:tcPr>
            <w:tcW w:w="0" w:type="auto"/>
            <w:tcBorders>
              <w:top w:val="nil"/>
              <w:bottom w:val="nil"/>
            </w:tcBorders>
            <w:shd w:val="clear" w:color="auto" w:fill="auto"/>
            <w:noWrap/>
            <w:vAlign w:val="center"/>
          </w:tcPr>
          <w:p w14:paraId="2104480D"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0.0149x - 0.0285</w:t>
            </w:r>
          </w:p>
        </w:tc>
        <w:tc>
          <w:tcPr>
            <w:tcW w:w="0" w:type="auto"/>
            <w:tcBorders>
              <w:top w:val="nil"/>
              <w:bottom w:val="nil"/>
            </w:tcBorders>
            <w:shd w:val="clear" w:color="auto" w:fill="auto"/>
            <w:noWrap/>
            <w:vAlign w:val="center"/>
          </w:tcPr>
          <w:p w14:paraId="3C4CD7F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0.9619</w:t>
            </w:r>
          </w:p>
        </w:tc>
        <w:tc>
          <w:tcPr>
            <w:tcW w:w="0" w:type="auto"/>
            <w:tcBorders>
              <w:top w:val="nil"/>
              <w:bottom w:val="nil"/>
            </w:tcBorders>
            <w:shd w:val="clear" w:color="auto" w:fill="auto"/>
            <w:noWrap/>
            <w:vAlign w:val="center"/>
          </w:tcPr>
          <w:p w14:paraId="6B04FB6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w:t>
            </w:r>
          </w:p>
        </w:tc>
      </w:tr>
      <w:tr w:rsidR="00AE2D60" w:rsidRPr="00AE2D60" w14:paraId="68F57BF6" w14:textId="77777777" w:rsidTr="00B07F6D">
        <w:trPr>
          <w:trHeight w:val="131"/>
          <w:jc w:val="center"/>
        </w:trPr>
        <w:tc>
          <w:tcPr>
            <w:tcW w:w="0" w:type="auto"/>
            <w:tcBorders>
              <w:top w:val="nil"/>
              <w:bottom w:val="nil"/>
            </w:tcBorders>
            <w:shd w:val="clear" w:color="auto" w:fill="auto"/>
            <w:noWrap/>
            <w:vAlign w:val="center"/>
          </w:tcPr>
          <w:p w14:paraId="098ED509" w14:textId="77777777" w:rsidR="00AE2D60" w:rsidRPr="00AE2D60" w:rsidRDefault="00AE2D60" w:rsidP="00AE2D60">
            <w:pPr>
              <w:widowControl w:val="0"/>
              <w:wordWrap w:val="0"/>
              <w:autoSpaceDE w:val="0"/>
              <w:autoSpaceDN w:val="0"/>
              <w:spacing w:after="0"/>
              <w:jc w:val="thaiDistribute"/>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Modified burette</w:t>
            </w:r>
          </w:p>
        </w:tc>
        <w:tc>
          <w:tcPr>
            <w:tcW w:w="0" w:type="auto"/>
            <w:tcBorders>
              <w:top w:val="nil"/>
              <w:bottom w:val="nil"/>
            </w:tcBorders>
            <w:shd w:val="clear" w:color="auto" w:fill="auto"/>
            <w:noWrap/>
            <w:vAlign w:val="center"/>
          </w:tcPr>
          <w:p w14:paraId="478F692D"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0.0147x + 0.0650</w:t>
            </w:r>
          </w:p>
        </w:tc>
        <w:tc>
          <w:tcPr>
            <w:tcW w:w="0" w:type="auto"/>
            <w:tcBorders>
              <w:top w:val="nil"/>
              <w:bottom w:val="nil"/>
            </w:tcBorders>
            <w:shd w:val="clear" w:color="auto" w:fill="auto"/>
            <w:noWrap/>
            <w:vAlign w:val="center"/>
          </w:tcPr>
          <w:p w14:paraId="63C2B1F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0.9823</w:t>
            </w:r>
          </w:p>
        </w:tc>
        <w:tc>
          <w:tcPr>
            <w:tcW w:w="0" w:type="auto"/>
            <w:tcBorders>
              <w:top w:val="nil"/>
              <w:bottom w:val="nil"/>
            </w:tcBorders>
            <w:shd w:val="clear" w:color="auto" w:fill="auto"/>
            <w:noWrap/>
            <w:vAlign w:val="center"/>
          </w:tcPr>
          <w:p w14:paraId="3F317F8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0.7</w:t>
            </w:r>
          </w:p>
        </w:tc>
      </w:tr>
      <w:tr w:rsidR="00AE2D60" w:rsidRPr="00AE2D60" w14:paraId="6E1C2FE0" w14:textId="77777777" w:rsidTr="00B07F6D">
        <w:trPr>
          <w:trHeight w:val="66"/>
          <w:jc w:val="center"/>
        </w:trPr>
        <w:tc>
          <w:tcPr>
            <w:tcW w:w="0" w:type="auto"/>
            <w:tcBorders>
              <w:top w:val="nil"/>
              <w:bottom w:val="single" w:sz="4" w:space="0" w:color="auto"/>
            </w:tcBorders>
            <w:shd w:val="clear" w:color="auto" w:fill="auto"/>
            <w:noWrap/>
            <w:vAlign w:val="center"/>
          </w:tcPr>
          <w:p w14:paraId="2CA16F20" w14:textId="77777777" w:rsidR="00AE2D60" w:rsidRPr="00AE2D60" w:rsidRDefault="00AE2D60" w:rsidP="00AE2D60">
            <w:pPr>
              <w:widowControl w:val="0"/>
              <w:wordWrap w:val="0"/>
              <w:autoSpaceDE w:val="0"/>
              <w:autoSpaceDN w:val="0"/>
              <w:spacing w:after="0"/>
              <w:jc w:val="thaiDistribute"/>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Syringe</w:t>
            </w:r>
          </w:p>
        </w:tc>
        <w:tc>
          <w:tcPr>
            <w:tcW w:w="0" w:type="auto"/>
            <w:tcBorders>
              <w:top w:val="nil"/>
              <w:bottom w:val="single" w:sz="4" w:space="0" w:color="auto"/>
            </w:tcBorders>
            <w:shd w:val="clear" w:color="auto" w:fill="auto"/>
            <w:noWrap/>
            <w:vAlign w:val="center"/>
          </w:tcPr>
          <w:p w14:paraId="4830E189"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0.0143x + 0.1336</w:t>
            </w:r>
          </w:p>
        </w:tc>
        <w:tc>
          <w:tcPr>
            <w:tcW w:w="0" w:type="auto"/>
            <w:tcBorders>
              <w:top w:val="nil"/>
              <w:bottom w:val="single" w:sz="4" w:space="0" w:color="auto"/>
            </w:tcBorders>
            <w:shd w:val="clear" w:color="auto" w:fill="auto"/>
            <w:noWrap/>
            <w:vAlign w:val="center"/>
          </w:tcPr>
          <w:p w14:paraId="1649267B"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0.9896</w:t>
            </w:r>
          </w:p>
        </w:tc>
        <w:tc>
          <w:tcPr>
            <w:tcW w:w="0" w:type="auto"/>
            <w:tcBorders>
              <w:top w:val="nil"/>
              <w:bottom w:val="single" w:sz="4" w:space="0" w:color="auto"/>
            </w:tcBorders>
            <w:shd w:val="clear" w:color="auto" w:fill="auto"/>
            <w:noWrap/>
            <w:vAlign w:val="center"/>
          </w:tcPr>
          <w:p w14:paraId="0F55EAC5"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0.6</w:t>
            </w:r>
          </w:p>
        </w:tc>
      </w:tr>
    </w:tbl>
    <w:p w14:paraId="4A6599F0"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5247DBB7" w14:textId="77777777" w:rsidR="002B13B9" w:rsidRDefault="002B13B9"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2B13B9" w:rsidSect="00AE2D60">
          <w:type w:val="continuous"/>
          <w:pgSz w:w="11906" w:h="16838"/>
          <w:pgMar w:top="1440" w:right="1440" w:bottom="1440" w:left="1440" w:header="851" w:footer="992" w:gutter="0"/>
          <w:pgNumType w:start="5"/>
          <w:cols w:space="425"/>
          <w:docGrid w:linePitch="360"/>
        </w:sectPr>
      </w:pPr>
    </w:p>
    <w:p w14:paraId="36CF65E1" w14:textId="5DEAF663" w:rsidR="00AE2D60" w:rsidRPr="00AE2D60" w:rsidRDefault="00AE2D60" w:rsidP="00174E6F">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Optimization of the extraction condition</w:t>
      </w:r>
      <w:r w:rsidRPr="00AE2D60">
        <w:rPr>
          <w:rFonts w:ascii="Times New Roman" w:eastAsia="Calibri" w:hAnsi="Times New Roman"/>
          <w:b/>
          <w:bCs/>
          <w:kern w:val="2"/>
          <w:sz w:val="20"/>
          <w:szCs w:val="20"/>
          <w:lang w:eastAsia="ko-KR" w:bidi="ar-SA"/>
        </w:rPr>
        <w:t>:</w:t>
      </w:r>
      <w:r w:rsidR="00174E6F">
        <w:rPr>
          <w:rFonts w:ascii="Times New Roman" w:eastAsia="Calibri" w:hAnsi="Times New Roman"/>
          <w:b/>
          <w:bCs/>
          <w:kern w:val="2"/>
          <w:sz w:val="20"/>
          <w:szCs w:val="20"/>
          <w:lang w:eastAsia="ko-KR" w:bidi="ar-SA"/>
        </w:rPr>
        <w:t xml:space="preserve"> </w:t>
      </w:r>
      <w:r w:rsidRPr="00AE2D60">
        <w:rPr>
          <w:rFonts w:ascii="Times New Roman" w:eastAsia="SimSun" w:hAnsi="Times New Roman"/>
          <w:b/>
          <w:bCs/>
          <w:kern w:val="2"/>
          <w:sz w:val="20"/>
          <w:szCs w:val="20"/>
          <w:lang w:eastAsia="ko-KR" w:bidi="ar-SA"/>
        </w:rPr>
        <w:t>Extraction sequence</w:t>
      </w:r>
    </w:p>
    <w:p w14:paraId="4D842C79"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The extraction sequence was studied by different series of gasohol and distilled water. Here, the sequence of extraction was divided to 3 sets: (</w:t>
      </w:r>
      <w:proofErr w:type="spellStart"/>
      <w:r w:rsidRPr="00AE2D60">
        <w:rPr>
          <w:rFonts w:ascii="Times New Roman" w:eastAsia="Angsana New" w:hAnsi="Times New Roman"/>
          <w:kern w:val="2"/>
          <w:sz w:val="20"/>
          <w:szCs w:val="20"/>
          <w:lang w:eastAsia="ko-KR" w:bidi="ar-SA"/>
        </w:rPr>
        <w:t>i</w:t>
      </w:r>
      <w:proofErr w:type="spellEnd"/>
      <w:r w:rsidRPr="00AE2D60">
        <w:rPr>
          <w:rFonts w:ascii="Times New Roman" w:eastAsia="Angsana New" w:hAnsi="Times New Roman"/>
          <w:kern w:val="2"/>
          <w:sz w:val="20"/>
          <w:szCs w:val="20"/>
          <w:lang w:eastAsia="ko-KR" w:bidi="ar-SA"/>
        </w:rPr>
        <w:t>) suction of 4.0 mL distilled water and then 2.0 mL standard gasohol (ii) suction of 2.0 mL standard gasohol and then 4.0 mL distilled water (iii) the series of 2.0 distilled water, 1.0 mL standard gasohol, 2.0 distilled water and finally 1.0 mL standard. The criteria sensitivity and relative standard deviation (%RSD) were used to compare the methods.</w:t>
      </w:r>
      <w:r w:rsidRPr="00AE2D60">
        <w:rPr>
          <w:rFonts w:ascii="Times New Roman" w:eastAsia="SimSun" w:hAnsi="Times New Roman"/>
          <w:kern w:val="2"/>
          <w:sz w:val="20"/>
          <w:szCs w:val="20"/>
          <w:lang w:eastAsia="ko-KR" w:bidi="ar-SA"/>
        </w:rPr>
        <w:t xml:space="preserve"> </w:t>
      </w:r>
      <w:r w:rsidRPr="00AE2D60">
        <w:rPr>
          <w:rFonts w:ascii="Times New Roman" w:eastAsia="Angsana New" w:hAnsi="Times New Roman"/>
          <w:kern w:val="2"/>
          <w:sz w:val="20"/>
          <w:szCs w:val="20"/>
          <w:lang w:eastAsia="ko-KR" w:bidi="ar-SA"/>
        </w:rPr>
        <w:t>The results shown in Table 2, found that the 3</w:t>
      </w:r>
      <w:r w:rsidRPr="00AE2D60">
        <w:rPr>
          <w:rFonts w:ascii="Times New Roman" w:eastAsia="Angsana New" w:hAnsi="Times New Roman"/>
          <w:kern w:val="2"/>
          <w:sz w:val="20"/>
          <w:szCs w:val="20"/>
          <w:vertAlign w:val="superscript"/>
          <w:lang w:eastAsia="ko-KR" w:bidi="ar-SA"/>
        </w:rPr>
        <w:t>rd</w:t>
      </w:r>
      <w:r w:rsidRPr="00AE2D60">
        <w:rPr>
          <w:rFonts w:ascii="Times New Roman" w:eastAsia="Angsana New" w:hAnsi="Times New Roman"/>
          <w:kern w:val="2"/>
          <w:sz w:val="20"/>
          <w:szCs w:val="20"/>
          <w:lang w:eastAsia="ko-KR" w:bidi="ar-SA"/>
        </w:rPr>
        <w:t xml:space="preserve"> method gave the highest sensitivity due to the higher surface contact between the gasohol and water. However, it was found that this method also gave a poor method precision (the highest %RSD). It may because of difficult control of the capacitance of these solutions.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method gave the lowest slope of linearity range (sensitivity) compared to other methods, perhaps due to the easier evaporation of ethanol in </w:t>
      </w:r>
      <w:r w:rsidRPr="00AE2D60">
        <w:rPr>
          <w:rFonts w:ascii="Times New Roman" w:eastAsia="Angsana New" w:hAnsi="Times New Roman"/>
          <w:kern w:val="2"/>
          <w:sz w:val="20"/>
          <w:szCs w:val="20"/>
          <w:lang w:eastAsia="ko-KR" w:bidi="ar-SA"/>
        </w:rPr>
        <w:t>gasohol. In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the distilled water was pulled first and the gasohol was sucked later. Ethanol in the gasohol could be more easily trapped in the distilled water than in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set. It may be reason of the sensitivity of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one showed the higher value (slope of linearity). In addition, the precision in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set was greater than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method (%RSD = 0.7467 and 1.0237 for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and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sets, respectively).  Consequently,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was selected for the extraction of ethanol content in gasohol for further work. </w:t>
      </w:r>
    </w:p>
    <w:p w14:paraId="62AAFF96"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p>
    <w:p w14:paraId="551C1155"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b/>
          <w:bCs/>
          <w:kern w:val="2"/>
          <w:sz w:val="20"/>
          <w:szCs w:val="20"/>
          <w:lang w:eastAsia="ko-KR" w:bidi="ar-SA"/>
        </w:rPr>
      </w:pPr>
      <w:r w:rsidRPr="00AE2D60">
        <w:rPr>
          <w:rFonts w:ascii="Times New Roman" w:eastAsia="Angsana New" w:hAnsi="Times New Roman"/>
          <w:b/>
          <w:bCs/>
          <w:kern w:val="2"/>
          <w:sz w:val="20"/>
          <w:szCs w:val="20"/>
          <w:lang w:eastAsia="ko-KR" w:bidi="ar-SA"/>
        </w:rPr>
        <w:t>The ratio of gasohol and distilled water</w:t>
      </w:r>
    </w:p>
    <w:p w14:paraId="18450C41" w14:textId="77777777" w:rsidR="00174E6F" w:rsidRDefault="00AE2D60" w:rsidP="00174E6F">
      <w:pPr>
        <w:widowControl w:val="0"/>
        <w:wordWrap w:val="0"/>
        <w:autoSpaceDE w:val="0"/>
        <w:autoSpaceDN w:val="0"/>
        <w:spacing w:after="0"/>
        <w:jc w:val="both"/>
        <w:outlineLvl w:val="0"/>
        <w:rPr>
          <w:rFonts w:ascii="Times New Roman" w:eastAsia="Angsana New" w:hAnsi="Times New Roman"/>
          <w:kern w:val="2"/>
          <w:sz w:val="20"/>
          <w:szCs w:val="20"/>
          <w:lang w:eastAsia="ko-KR" w:bidi="ar-SA"/>
        </w:rPr>
        <w:sectPr w:rsidR="00174E6F" w:rsidSect="002B13B9">
          <w:type w:val="continuous"/>
          <w:pgSz w:w="11906" w:h="16838"/>
          <w:pgMar w:top="1440" w:right="1440" w:bottom="1440" w:left="1440" w:header="851" w:footer="992" w:gutter="0"/>
          <w:pgNumType w:start="5"/>
          <w:cols w:num="2" w:space="403"/>
          <w:docGrid w:linePitch="360"/>
        </w:sectPr>
      </w:pPr>
      <w:r w:rsidRPr="00AE2D60">
        <w:rPr>
          <w:rFonts w:ascii="Times New Roman" w:eastAsia="Angsana New" w:hAnsi="Times New Roman"/>
          <w:kern w:val="2"/>
          <w:sz w:val="20"/>
          <w:szCs w:val="20"/>
          <w:lang w:eastAsia="ko-KR" w:bidi="ar-SA"/>
        </w:rPr>
        <w:t>In this study, the ratio of gasohol fuel and distilled water was varied among 1:1, 1:2 and</w:t>
      </w:r>
      <w:r w:rsidRPr="00AE2D60">
        <w:rPr>
          <w:rFonts w:ascii="Times New Roman" w:eastAsia="Angsana New" w:hAnsi="Times New Roman"/>
          <w:kern w:val="2"/>
          <w:sz w:val="20"/>
          <w:szCs w:val="20"/>
          <w:cs/>
          <w:lang w:eastAsia="ko-KR" w:bidi="ar-SA"/>
        </w:rPr>
        <w:t xml:space="preserve"> </w:t>
      </w:r>
      <w:r w:rsidRPr="00AE2D60">
        <w:rPr>
          <w:rFonts w:ascii="Times New Roman" w:eastAsia="Angsana New" w:hAnsi="Times New Roman"/>
          <w:kern w:val="2"/>
          <w:sz w:val="20"/>
          <w:szCs w:val="20"/>
          <w:lang w:eastAsia="ko-KR" w:bidi="ar-SA"/>
        </w:rPr>
        <w:t xml:space="preserve">1:3. The absorbance of extracted ethanol results was compared to these of standard ethanol in water using the regression line method is shown in </w:t>
      </w:r>
      <w:r w:rsidRPr="00AE2D60">
        <w:rPr>
          <w:rFonts w:ascii="Times New Roman" w:eastAsia="SimSun" w:hAnsi="Times New Roman"/>
          <w:bCs/>
          <w:kern w:val="2"/>
          <w:sz w:val="20"/>
          <w:szCs w:val="20"/>
          <w:lang w:eastAsia="ko-KR" w:bidi="ar-SA"/>
        </w:rPr>
        <w:t>Figure 3</w:t>
      </w:r>
      <w:r w:rsidRPr="00AE2D60">
        <w:rPr>
          <w:rFonts w:ascii="Times New Roman" w:eastAsia="Angsana New" w:hAnsi="Times New Roman"/>
          <w:kern w:val="2"/>
          <w:sz w:val="20"/>
          <w:szCs w:val="20"/>
          <w:lang w:eastAsia="ko-KR" w:bidi="ar-SA"/>
        </w:rPr>
        <w:t xml:space="preserve"> As a compromise between the </w:t>
      </w:r>
      <w:r w:rsidRPr="00AE2D60">
        <w:rPr>
          <w:rFonts w:ascii="Times New Roman" w:hAnsi="Times New Roman"/>
          <w:kern w:val="2"/>
          <w:sz w:val="20"/>
          <w:szCs w:val="20"/>
          <w:lang w:eastAsia="ko-KR" w:bidi="ar-SA"/>
        </w:rPr>
        <w:t>correlation coefficient</w:t>
      </w:r>
      <w:r w:rsidRPr="00AE2D60">
        <w:rPr>
          <w:rFonts w:ascii="Times New Roman" w:hAnsi="Times New Roman"/>
          <w:b/>
          <w:bCs/>
          <w:kern w:val="2"/>
          <w:sz w:val="20"/>
          <w:szCs w:val="20"/>
          <w:lang w:eastAsia="ko-KR" w:bidi="ar-SA"/>
        </w:rPr>
        <w:t xml:space="preserve"> </w:t>
      </w:r>
      <w:r w:rsidRPr="00AE2D60">
        <w:rPr>
          <w:rFonts w:ascii="Times New Roman" w:hAnsi="Times New Roman"/>
          <w:kern w:val="2"/>
          <w:sz w:val="20"/>
          <w:szCs w:val="20"/>
          <w:lang w:eastAsia="ko-KR" w:bidi="ar-SA"/>
        </w:rPr>
        <w:t>(r</w:t>
      </w:r>
      <w:r w:rsidRPr="00AE2D60">
        <w:rPr>
          <w:rFonts w:ascii="Times New Roman" w:hAnsi="Times New Roman"/>
          <w:kern w:val="2"/>
          <w:sz w:val="20"/>
          <w:szCs w:val="20"/>
          <w:vertAlign w:val="superscript"/>
          <w:lang w:eastAsia="ko-KR" w:bidi="ar-SA"/>
        </w:rPr>
        <w:t>2</w:t>
      </w:r>
      <w:r w:rsidRPr="00AE2D60">
        <w:rPr>
          <w:rFonts w:ascii="Times New Roman" w:hAnsi="Times New Roman"/>
          <w:kern w:val="2"/>
          <w:sz w:val="20"/>
          <w:szCs w:val="20"/>
          <w:lang w:eastAsia="ko-KR" w:bidi="ar-SA"/>
        </w:rPr>
        <w:t xml:space="preserve">) and extraction percentage for these ratios (Table 3), </w:t>
      </w:r>
      <w:r w:rsidRPr="00AE2D60">
        <w:rPr>
          <w:rFonts w:ascii="Times New Roman" w:eastAsia="Angsana New" w:hAnsi="Times New Roman"/>
          <w:kern w:val="2"/>
          <w:sz w:val="20"/>
          <w:szCs w:val="20"/>
          <w:lang w:eastAsia="ko-KR" w:bidi="ar-SA"/>
        </w:rPr>
        <w:t>a ratio of 1:3 was chosen for further work (</w:t>
      </w:r>
      <w:r w:rsidRPr="00AE2D60">
        <w:rPr>
          <w:rFonts w:ascii="Times New Roman" w:eastAsia="SimSun" w:hAnsi="Times New Roman"/>
          <w:bCs/>
          <w:kern w:val="2"/>
          <w:sz w:val="20"/>
          <w:szCs w:val="20"/>
          <w:lang w:eastAsia="ko-KR" w:bidi="ar-SA"/>
        </w:rPr>
        <w:t>Figure 3</w:t>
      </w:r>
      <w:r w:rsidRPr="00AE2D60">
        <w:rPr>
          <w:rFonts w:ascii="Times New Roman" w:eastAsia="Angsana New" w:hAnsi="Times New Roman"/>
          <w:kern w:val="2"/>
          <w:sz w:val="20"/>
          <w:szCs w:val="20"/>
          <w:lang w:eastAsia="ko-KR" w:bidi="ar-SA"/>
        </w:rPr>
        <w:t>).</w:t>
      </w:r>
    </w:p>
    <w:p w14:paraId="29C4E757" w14:textId="03784C31" w:rsidR="002B13B9" w:rsidRDefault="002B13B9" w:rsidP="00174E6F">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2B13B9" w:rsidSect="002B13B9">
          <w:type w:val="continuous"/>
          <w:pgSz w:w="11906" w:h="16838"/>
          <w:pgMar w:top="1440" w:right="1440" w:bottom="1440" w:left="1440" w:header="851" w:footer="992" w:gutter="0"/>
          <w:pgNumType w:start="5"/>
          <w:cols w:num="2" w:space="403"/>
          <w:docGrid w:linePitch="360"/>
        </w:sectPr>
      </w:pPr>
    </w:p>
    <w:p w14:paraId="28732E9F" w14:textId="125A8F6F" w:rsidR="00AE2D60" w:rsidRPr="00AE2D60" w:rsidRDefault="00AE2D60" w:rsidP="00445590">
      <w:pPr>
        <w:widowControl w:val="0"/>
        <w:tabs>
          <w:tab w:val="left" w:pos="900"/>
          <w:tab w:val="left" w:pos="1170"/>
          <w:tab w:val="left" w:pos="1440"/>
          <w:tab w:val="left" w:pos="1710"/>
          <w:tab w:val="left" w:pos="1980"/>
        </w:tabs>
        <w:wordWrap w:val="0"/>
        <w:autoSpaceDE w:val="0"/>
        <w:autoSpaceDN w:val="0"/>
        <w:spacing w:after="0"/>
        <w:ind w:left="630" w:hanging="63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lastRenderedPageBreak/>
        <w:t>Table 3. Linear equations,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and extraction percentage of standard ethanol for the extraction at various ratios of samples (gasohol) and distilled water</w:t>
      </w:r>
    </w:p>
    <w:p w14:paraId="65D05B35"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ar-SA"/>
        </w:rPr>
      </w:pPr>
    </w:p>
    <w:tbl>
      <w:tblPr>
        <w:tblW w:w="7908" w:type="dxa"/>
        <w:jc w:val="center"/>
        <w:tblBorders>
          <w:top w:val="single" w:sz="12" w:space="0" w:color="000000"/>
          <w:bottom w:val="single" w:sz="12" w:space="0" w:color="000000"/>
        </w:tblBorders>
        <w:tblLook w:val="0000" w:firstRow="0" w:lastRow="0" w:firstColumn="0" w:lastColumn="0" w:noHBand="0" w:noVBand="0"/>
      </w:tblPr>
      <w:tblGrid>
        <w:gridCol w:w="1002"/>
        <w:gridCol w:w="1793"/>
        <w:gridCol w:w="1113"/>
        <w:gridCol w:w="1893"/>
        <w:gridCol w:w="403"/>
        <w:gridCol w:w="403"/>
        <w:gridCol w:w="403"/>
        <w:gridCol w:w="403"/>
        <w:gridCol w:w="495"/>
      </w:tblGrid>
      <w:tr w:rsidR="002B13B9" w:rsidRPr="00AE2D60" w14:paraId="485BFD21" w14:textId="77777777" w:rsidTr="002B13B9">
        <w:trPr>
          <w:trHeight w:val="156"/>
          <w:jc w:val="center"/>
        </w:trPr>
        <w:tc>
          <w:tcPr>
            <w:tcW w:w="0" w:type="auto"/>
            <w:vMerge w:val="restart"/>
            <w:tcBorders>
              <w:top w:val="single" w:sz="4" w:space="0" w:color="auto"/>
              <w:bottom w:val="nil"/>
            </w:tcBorders>
            <w:shd w:val="clear" w:color="auto" w:fill="auto"/>
            <w:vAlign w:val="center"/>
          </w:tcPr>
          <w:p w14:paraId="0547EB1B"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Ratio of extraction</w:t>
            </w:r>
          </w:p>
        </w:tc>
        <w:tc>
          <w:tcPr>
            <w:tcW w:w="1793" w:type="dxa"/>
            <w:vMerge w:val="restart"/>
            <w:tcBorders>
              <w:top w:val="single" w:sz="4" w:space="0" w:color="auto"/>
              <w:bottom w:val="nil"/>
            </w:tcBorders>
            <w:shd w:val="clear" w:color="auto" w:fill="auto"/>
            <w:vAlign w:val="center"/>
          </w:tcPr>
          <w:p w14:paraId="33131F09"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Linear equation</w:t>
            </w:r>
          </w:p>
        </w:tc>
        <w:tc>
          <w:tcPr>
            <w:tcW w:w="1113" w:type="dxa"/>
            <w:vMerge w:val="restart"/>
            <w:tcBorders>
              <w:top w:val="single" w:sz="4" w:space="0" w:color="auto"/>
              <w:bottom w:val="nil"/>
            </w:tcBorders>
            <w:shd w:val="clear" w:color="auto" w:fill="auto"/>
            <w:vAlign w:val="center"/>
          </w:tcPr>
          <w:p w14:paraId="7F9A66E5"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Correlation coefficient (r</w:t>
            </w:r>
            <w:r w:rsidRPr="00AE2D60">
              <w:rPr>
                <w:rFonts w:ascii="Times New Roman" w:hAnsi="Times New Roman"/>
                <w:b/>
                <w:bCs/>
                <w:kern w:val="2"/>
                <w:sz w:val="18"/>
                <w:szCs w:val="18"/>
                <w:vertAlign w:val="superscript"/>
                <w:lang w:eastAsia="ko-KR" w:bidi="ar-SA"/>
              </w:rPr>
              <w:t>2</w:t>
            </w:r>
            <w:r w:rsidRPr="00AE2D60">
              <w:rPr>
                <w:rFonts w:ascii="Times New Roman" w:hAnsi="Times New Roman"/>
                <w:b/>
                <w:bCs/>
                <w:kern w:val="2"/>
                <w:sz w:val="18"/>
                <w:szCs w:val="18"/>
                <w:lang w:eastAsia="ko-KR" w:bidi="ar-SA"/>
              </w:rPr>
              <w:t>)</w:t>
            </w:r>
          </w:p>
        </w:tc>
        <w:tc>
          <w:tcPr>
            <w:tcW w:w="4000" w:type="dxa"/>
            <w:gridSpan w:val="6"/>
            <w:tcBorders>
              <w:top w:val="single" w:sz="4" w:space="0" w:color="auto"/>
              <w:bottom w:val="single" w:sz="4" w:space="0" w:color="auto"/>
            </w:tcBorders>
            <w:shd w:val="clear" w:color="auto" w:fill="auto"/>
            <w:noWrap/>
            <w:vAlign w:val="center"/>
          </w:tcPr>
          <w:p w14:paraId="616A5C18"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Percentage extraction of extracted ethanol at various concentrations (%</w:t>
            </w:r>
            <w:r w:rsidRPr="00AE2D60">
              <w:rPr>
                <w:rFonts w:ascii="Times New Roman" w:hAnsi="Times New Roman"/>
                <w:b/>
                <w:bCs/>
                <w:i/>
                <w:iCs/>
                <w:kern w:val="2"/>
                <w:sz w:val="18"/>
                <w:szCs w:val="18"/>
                <w:lang w:eastAsia="ko-KR" w:bidi="ar-SA"/>
              </w:rPr>
              <w:t>v/v</w:t>
            </w:r>
            <w:r w:rsidRPr="00AE2D60">
              <w:rPr>
                <w:rFonts w:ascii="Times New Roman" w:hAnsi="Times New Roman"/>
                <w:b/>
                <w:bCs/>
                <w:kern w:val="2"/>
                <w:sz w:val="18"/>
                <w:szCs w:val="18"/>
                <w:lang w:eastAsia="ko-KR" w:bidi="ar-SA"/>
              </w:rPr>
              <w:t>)</w:t>
            </w:r>
          </w:p>
        </w:tc>
      </w:tr>
      <w:tr w:rsidR="002B13B9" w:rsidRPr="00AE2D60" w14:paraId="5EB76DF9" w14:textId="77777777" w:rsidTr="002B13B9">
        <w:trPr>
          <w:trHeight w:val="66"/>
          <w:jc w:val="center"/>
        </w:trPr>
        <w:tc>
          <w:tcPr>
            <w:tcW w:w="0" w:type="auto"/>
            <w:vMerge/>
            <w:tcBorders>
              <w:top w:val="nil"/>
              <w:bottom w:val="single" w:sz="4" w:space="0" w:color="auto"/>
            </w:tcBorders>
            <w:shd w:val="clear" w:color="auto" w:fill="auto"/>
            <w:vAlign w:val="center"/>
          </w:tcPr>
          <w:p w14:paraId="0C0AB0DC" w14:textId="77777777" w:rsidR="00AE2D60" w:rsidRPr="00AE2D60" w:rsidRDefault="00AE2D60" w:rsidP="00AE2D60">
            <w:pPr>
              <w:widowControl w:val="0"/>
              <w:wordWrap w:val="0"/>
              <w:autoSpaceDE w:val="0"/>
              <w:autoSpaceDN w:val="0"/>
              <w:spacing w:after="0"/>
              <w:jc w:val="thaiDistribute"/>
              <w:rPr>
                <w:rFonts w:ascii="Times New Roman" w:hAnsi="Times New Roman"/>
                <w:b/>
                <w:bCs/>
                <w:kern w:val="2"/>
                <w:sz w:val="18"/>
                <w:szCs w:val="18"/>
                <w:lang w:eastAsia="ko-KR" w:bidi="ar-SA"/>
              </w:rPr>
            </w:pPr>
          </w:p>
        </w:tc>
        <w:tc>
          <w:tcPr>
            <w:tcW w:w="1793" w:type="dxa"/>
            <w:vMerge/>
            <w:tcBorders>
              <w:top w:val="nil"/>
              <w:bottom w:val="single" w:sz="4" w:space="0" w:color="auto"/>
            </w:tcBorders>
            <w:shd w:val="clear" w:color="auto" w:fill="auto"/>
            <w:vAlign w:val="center"/>
          </w:tcPr>
          <w:p w14:paraId="112FA18B" w14:textId="77777777" w:rsidR="00AE2D60" w:rsidRPr="00AE2D60" w:rsidRDefault="00AE2D60" w:rsidP="00AE2D60">
            <w:pPr>
              <w:widowControl w:val="0"/>
              <w:wordWrap w:val="0"/>
              <w:autoSpaceDE w:val="0"/>
              <w:autoSpaceDN w:val="0"/>
              <w:spacing w:after="0"/>
              <w:jc w:val="thaiDistribute"/>
              <w:rPr>
                <w:rFonts w:ascii="Times New Roman" w:hAnsi="Times New Roman"/>
                <w:b/>
                <w:bCs/>
                <w:kern w:val="2"/>
                <w:sz w:val="18"/>
                <w:szCs w:val="18"/>
                <w:lang w:eastAsia="ko-KR" w:bidi="ar-SA"/>
              </w:rPr>
            </w:pPr>
          </w:p>
        </w:tc>
        <w:tc>
          <w:tcPr>
            <w:tcW w:w="1113" w:type="dxa"/>
            <w:vMerge/>
            <w:tcBorders>
              <w:top w:val="nil"/>
              <w:bottom w:val="single" w:sz="4" w:space="0" w:color="auto"/>
            </w:tcBorders>
            <w:shd w:val="clear" w:color="auto" w:fill="auto"/>
            <w:vAlign w:val="center"/>
          </w:tcPr>
          <w:p w14:paraId="6B551F1F" w14:textId="77777777" w:rsidR="00AE2D60" w:rsidRPr="00AE2D60" w:rsidRDefault="00AE2D60" w:rsidP="00AE2D60">
            <w:pPr>
              <w:widowControl w:val="0"/>
              <w:wordWrap w:val="0"/>
              <w:autoSpaceDE w:val="0"/>
              <w:autoSpaceDN w:val="0"/>
              <w:spacing w:after="0"/>
              <w:jc w:val="thaiDistribute"/>
              <w:rPr>
                <w:rFonts w:ascii="Times New Roman" w:hAnsi="Times New Roman"/>
                <w:b/>
                <w:bCs/>
                <w:kern w:val="2"/>
                <w:sz w:val="18"/>
                <w:szCs w:val="18"/>
                <w:lang w:eastAsia="ko-KR" w:bidi="ar-SA"/>
              </w:rPr>
            </w:pPr>
          </w:p>
        </w:tc>
        <w:tc>
          <w:tcPr>
            <w:tcW w:w="1857" w:type="dxa"/>
            <w:tcBorders>
              <w:top w:val="single" w:sz="4" w:space="0" w:color="auto"/>
              <w:bottom w:val="single" w:sz="4" w:space="0" w:color="auto"/>
            </w:tcBorders>
            <w:shd w:val="clear" w:color="auto" w:fill="auto"/>
            <w:noWrap/>
            <w:vAlign w:val="center"/>
          </w:tcPr>
          <w:p w14:paraId="3B97C8FF"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10</w:t>
            </w:r>
          </w:p>
        </w:tc>
        <w:tc>
          <w:tcPr>
            <w:tcW w:w="0" w:type="auto"/>
            <w:tcBorders>
              <w:top w:val="single" w:sz="4" w:space="0" w:color="auto"/>
              <w:bottom w:val="single" w:sz="4" w:space="0" w:color="auto"/>
            </w:tcBorders>
            <w:shd w:val="clear" w:color="auto" w:fill="auto"/>
            <w:noWrap/>
            <w:vAlign w:val="center"/>
          </w:tcPr>
          <w:p w14:paraId="4906A54B"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20</w:t>
            </w:r>
          </w:p>
        </w:tc>
        <w:tc>
          <w:tcPr>
            <w:tcW w:w="0" w:type="auto"/>
            <w:tcBorders>
              <w:top w:val="single" w:sz="4" w:space="0" w:color="auto"/>
              <w:bottom w:val="single" w:sz="4" w:space="0" w:color="auto"/>
            </w:tcBorders>
            <w:shd w:val="clear" w:color="auto" w:fill="auto"/>
            <w:noWrap/>
            <w:vAlign w:val="center"/>
          </w:tcPr>
          <w:p w14:paraId="1F00131A"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40</w:t>
            </w:r>
          </w:p>
        </w:tc>
        <w:tc>
          <w:tcPr>
            <w:tcW w:w="0" w:type="auto"/>
            <w:tcBorders>
              <w:top w:val="single" w:sz="4" w:space="0" w:color="auto"/>
              <w:bottom w:val="single" w:sz="4" w:space="0" w:color="auto"/>
            </w:tcBorders>
            <w:shd w:val="clear" w:color="auto" w:fill="auto"/>
            <w:noWrap/>
            <w:vAlign w:val="center"/>
          </w:tcPr>
          <w:p w14:paraId="60E992A7"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60</w:t>
            </w:r>
          </w:p>
        </w:tc>
        <w:tc>
          <w:tcPr>
            <w:tcW w:w="0" w:type="auto"/>
            <w:tcBorders>
              <w:top w:val="single" w:sz="4" w:space="0" w:color="auto"/>
              <w:bottom w:val="single" w:sz="4" w:space="0" w:color="auto"/>
            </w:tcBorders>
            <w:shd w:val="clear" w:color="auto" w:fill="auto"/>
            <w:noWrap/>
            <w:vAlign w:val="center"/>
          </w:tcPr>
          <w:p w14:paraId="7BABF212"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80</w:t>
            </w:r>
          </w:p>
        </w:tc>
        <w:tc>
          <w:tcPr>
            <w:tcW w:w="0" w:type="auto"/>
            <w:tcBorders>
              <w:top w:val="single" w:sz="4" w:space="0" w:color="auto"/>
              <w:bottom w:val="single" w:sz="4" w:space="0" w:color="auto"/>
            </w:tcBorders>
            <w:shd w:val="clear" w:color="auto" w:fill="auto"/>
            <w:noWrap/>
            <w:vAlign w:val="center"/>
          </w:tcPr>
          <w:p w14:paraId="0E72A1D7"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100</w:t>
            </w:r>
          </w:p>
        </w:tc>
      </w:tr>
      <w:tr w:rsidR="002B13B9" w:rsidRPr="00AE2D60" w14:paraId="7D5035FF" w14:textId="77777777" w:rsidTr="002B13B9">
        <w:trPr>
          <w:trHeight w:val="474"/>
          <w:jc w:val="center"/>
        </w:trPr>
        <w:tc>
          <w:tcPr>
            <w:tcW w:w="0" w:type="auto"/>
            <w:tcBorders>
              <w:top w:val="single" w:sz="4" w:space="0" w:color="auto"/>
            </w:tcBorders>
            <w:shd w:val="clear" w:color="auto" w:fill="auto"/>
            <w:vAlign w:val="center"/>
          </w:tcPr>
          <w:p w14:paraId="3E02E47D"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proofErr w:type="gramStart"/>
            <w:r w:rsidRPr="00AE2D60">
              <w:rPr>
                <w:rFonts w:ascii="Times New Roman" w:hAnsi="Times New Roman"/>
                <w:kern w:val="2"/>
                <w:sz w:val="18"/>
                <w:szCs w:val="18"/>
                <w:lang w:eastAsia="ko-KR" w:bidi="ar-SA"/>
              </w:rPr>
              <w:t>1 :</w:t>
            </w:r>
            <w:proofErr w:type="gramEnd"/>
            <w:r w:rsidRPr="00AE2D60">
              <w:rPr>
                <w:rFonts w:ascii="Times New Roman" w:hAnsi="Times New Roman"/>
                <w:kern w:val="2"/>
                <w:sz w:val="18"/>
                <w:szCs w:val="18"/>
                <w:lang w:eastAsia="ko-KR" w:bidi="ar-SA"/>
              </w:rPr>
              <w:t xml:space="preserve"> 1</w:t>
            </w:r>
          </w:p>
        </w:tc>
        <w:tc>
          <w:tcPr>
            <w:tcW w:w="1793" w:type="dxa"/>
            <w:tcBorders>
              <w:top w:val="single" w:sz="4" w:space="0" w:color="auto"/>
            </w:tcBorders>
            <w:shd w:val="clear" w:color="auto" w:fill="auto"/>
            <w:vAlign w:val="center"/>
          </w:tcPr>
          <w:p w14:paraId="100472FE" w14:textId="77777777" w:rsidR="00AE2D60" w:rsidRPr="00AE2D60" w:rsidRDefault="00AE2D60" w:rsidP="00AE2D60">
            <w:pPr>
              <w:widowControl w:val="0"/>
              <w:wordWrap w:val="0"/>
              <w:autoSpaceDE w:val="0"/>
              <w:autoSpaceDN w:val="0"/>
              <w:spacing w:after="0"/>
              <w:jc w:val="both"/>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y = 0.0177x + 0.0264</w:t>
            </w:r>
          </w:p>
        </w:tc>
        <w:tc>
          <w:tcPr>
            <w:tcW w:w="1113" w:type="dxa"/>
            <w:tcBorders>
              <w:top w:val="single" w:sz="4" w:space="0" w:color="auto"/>
            </w:tcBorders>
            <w:shd w:val="clear" w:color="auto" w:fill="auto"/>
            <w:vAlign w:val="center"/>
          </w:tcPr>
          <w:p w14:paraId="15BC3D1D"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0.9964</w:t>
            </w:r>
          </w:p>
        </w:tc>
        <w:tc>
          <w:tcPr>
            <w:tcW w:w="1857" w:type="dxa"/>
            <w:tcBorders>
              <w:top w:val="single" w:sz="4" w:space="0" w:color="auto"/>
            </w:tcBorders>
            <w:shd w:val="clear" w:color="auto" w:fill="auto"/>
            <w:noWrap/>
            <w:vAlign w:val="center"/>
          </w:tcPr>
          <w:p w14:paraId="718135E8"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71</w:t>
            </w:r>
          </w:p>
        </w:tc>
        <w:tc>
          <w:tcPr>
            <w:tcW w:w="0" w:type="auto"/>
            <w:tcBorders>
              <w:top w:val="single" w:sz="4" w:space="0" w:color="auto"/>
            </w:tcBorders>
            <w:shd w:val="clear" w:color="auto" w:fill="auto"/>
            <w:noWrap/>
            <w:vAlign w:val="center"/>
          </w:tcPr>
          <w:p w14:paraId="04FE0437"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72</w:t>
            </w:r>
          </w:p>
        </w:tc>
        <w:tc>
          <w:tcPr>
            <w:tcW w:w="0" w:type="auto"/>
            <w:tcBorders>
              <w:top w:val="single" w:sz="4" w:space="0" w:color="auto"/>
            </w:tcBorders>
            <w:shd w:val="clear" w:color="auto" w:fill="auto"/>
            <w:noWrap/>
            <w:vAlign w:val="center"/>
          </w:tcPr>
          <w:p w14:paraId="1FF45A12"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62</w:t>
            </w:r>
          </w:p>
        </w:tc>
        <w:tc>
          <w:tcPr>
            <w:tcW w:w="0" w:type="auto"/>
            <w:tcBorders>
              <w:top w:val="single" w:sz="4" w:space="0" w:color="auto"/>
            </w:tcBorders>
            <w:shd w:val="clear" w:color="auto" w:fill="auto"/>
            <w:noWrap/>
            <w:vAlign w:val="center"/>
          </w:tcPr>
          <w:p w14:paraId="7C301ED4"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53</w:t>
            </w:r>
          </w:p>
        </w:tc>
        <w:tc>
          <w:tcPr>
            <w:tcW w:w="0" w:type="auto"/>
            <w:tcBorders>
              <w:top w:val="single" w:sz="4" w:space="0" w:color="auto"/>
            </w:tcBorders>
            <w:shd w:val="clear" w:color="auto" w:fill="auto"/>
            <w:noWrap/>
            <w:vAlign w:val="center"/>
          </w:tcPr>
          <w:p w14:paraId="5D1BB75B"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52</w:t>
            </w:r>
          </w:p>
        </w:tc>
        <w:tc>
          <w:tcPr>
            <w:tcW w:w="0" w:type="auto"/>
            <w:tcBorders>
              <w:top w:val="single" w:sz="4" w:space="0" w:color="auto"/>
            </w:tcBorders>
            <w:shd w:val="clear" w:color="auto" w:fill="auto"/>
            <w:noWrap/>
            <w:vAlign w:val="center"/>
          </w:tcPr>
          <w:p w14:paraId="0B560025"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50</w:t>
            </w:r>
          </w:p>
        </w:tc>
      </w:tr>
      <w:tr w:rsidR="002B13B9" w:rsidRPr="00AE2D60" w14:paraId="264CB04B" w14:textId="77777777" w:rsidTr="002B13B9">
        <w:trPr>
          <w:trHeight w:val="474"/>
          <w:jc w:val="center"/>
        </w:trPr>
        <w:tc>
          <w:tcPr>
            <w:tcW w:w="0" w:type="auto"/>
            <w:tcBorders>
              <w:bottom w:val="nil"/>
            </w:tcBorders>
            <w:shd w:val="clear" w:color="auto" w:fill="auto"/>
            <w:vAlign w:val="center"/>
          </w:tcPr>
          <w:p w14:paraId="09347E70"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proofErr w:type="gramStart"/>
            <w:r w:rsidRPr="00AE2D60">
              <w:rPr>
                <w:rFonts w:ascii="Times New Roman" w:hAnsi="Times New Roman"/>
                <w:kern w:val="2"/>
                <w:sz w:val="18"/>
                <w:szCs w:val="18"/>
                <w:lang w:eastAsia="ko-KR" w:bidi="ar-SA"/>
              </w:rPr>
              <w:t>1 :</w:t>
            </w:r>
            <w:proofErr w:type="gramEnd"/>
            <w:r w:rsidRPr="00AE2D60">
              <w:rPr>
                <w:rFonts w:ascii="Times New Roman" w:hAnsi="Times New Roman"/>
                <w:kern w:val="2"/>
                <w:sz w:val="18"/>
                <w:szCs w:val="18"/>
                <w:lang w:eastAsia="ko-KR" w:bidi="ar-SA"/>
              </w:rPr>
              <w:t xml:space="preserve"> 2</w:t>
            </w:r>
          </w:p>
        </w:tc>
        <w:tc>
          <w:tcPr>
            <w:tcW w:w="1793" w:type="dxa"/>
            <w:tcBorders>
              <w:bottom w:val="nil"/>
            </w:tcBorders>
            <w:shd w:val="clear" w:color="auto" w:fill="auto"/>
            <w:vAlign w:val="center"/>
          </w:tcPr>
          <w:p w14:paraId="3DE33979" w14:textId="77777777" w:rsidR="00AE2D60" w:rsidRPr="00AE2D60" w:rsidRDefault="00AE2D60" w:rsidP="00AE2D60">
            <w:pPr>
              <w:widowControl w:val="0"/>
              <w:wordWrap w:val="0"/>
              <w:autoSpaceDE w:val="0"/>
              <w:autoSpaceDN w:val="0"/>
              <w:spacing w:after="0"/>
              <w:jc w:val="both"/>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y = 0.0178x - 0.0612</w:t>
            </w:r>
          </w:p>
        </w:tc>
        <w:tc>
          <w:tcPr>
            <w:tcW w:w="1113" w:type="dxa"/>
            <w:tcBorders>
              <w:bottom w:val="nil"/>
            </w:tcBorders>
            <w:shd w:val="clear" w:color="auto" w:fill="auto"/>
            <w:vAlign w:val="center"/>
          </w:tcPr>
          <w:p w14:paraId="5120A5EE"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0.9976</w:t>
            </w:r>
          </w:p>
        </w:tc>
        <w:tc>
          <w:tcPr>
            <w:tcW w:w="1857" w:type="dxa"/>
            <w:tcBorders>
              <w:bottom w:val="nil"/>
            </w:tcBorders>
            <w:shd w:val="clear" w:color="auto" w:fill="auto"/>
            <w:noWrap/>
            <w:vAlign w:val="center"/>
          </w:tcPr>
          <w:p w14:paraId="6C8A8688"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85</w:t>
            </w:r>
          </w:p>
        </w:tc>
        <w:tc>
          <w:tcPr>
            <w:tcW w:w="0" w:type="auto"/>
            <w:tcBorders>
              <w:bottom w:val="nil"/>
            </w:tcBorders>
            <w:shd w:val="clear" w:color="auto" w:fill="auto"/>
            <w:noWrap/>
            <w:vAlign w:val="center"/>
          </w:tcPr>
          <w:p w14:paraId="1957FEE7"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86</w:t>
            </w:r>
          </w:p>
        </w:tc>
        <w:tc>
          <w:tcPr>
            <w:tcW w:w="0" w:type="auto"/>
            <w:tcBorders>
              <w:bottom w:val="nil"/>
            </w:tcBorders>
            <w:shd w:val="clear" w:color="auto" w:fill="auto"/>
            <w:noWrap/>
            <w:vAlign w:val="center"/>
          </w:tcPr>
          <w:p w14:paraId="5FDAA22F"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60</w:t>
            </w:r>
          </w:p>
        </w:tc>
        <w:tc>
          <w:tcPr>
            <w:tcW w:w="0" w:type="auto"/>
            <w:tcBorders>
              <w:bottom w:val="nil"/>
            </w:tcBorders>
            <w:shd w:val="clear" w:color="auto" w:fill="auto"/>
            <w:noWrap/>
            <w:vAlign w:val="center"/>
          </w:tcPr>
          <w:p w14:paraId="618CBCBD"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76</w:t>
            </w:r>
          </w:p>
        </w:tc>
        <w:tc>
          <w:tcPr>
            <w:tcW w:w="0" w:type="auto"/>
            <w:tcBorders>
              <w:bottom w:val="nil"/>
            </w:tcBorders>
            <w:shd w:val="clear" w:color="auto" w:fill="auto"/>
            <w:noWrap/>
            <w:vAlign w:val="center"/>
          </w:tcPr>
          <w:p w14:paraId="6F318C6D"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76</w:t>
            </w:r>
          </w:p>
        </w:tc>
        <w:tc>
          <w:tcPr>
            <w:tcW w:w="0" w:type="auto"/>
            <w:tcBorders>
              <w:bottom w:val="nil"/>
            </w:tcBorders>
            <w:shd w:val="clear" w:color="auto" w:fill="auto"/>
            <w:noWrap/>
            <w:vAlign w:val="center"/>
          </w:tcPr>
          <w:p w14:paraId="5AE535C5"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72</w:t>
            </w:r>
          </w:p>
        </w:tc>
      </w:tr>
      <w:tr w:rsidR="002B13B9" w:rsidRPr="00AE2D60" w14:paraId="2D3BBF13" w14:textId="77777777" w:rsidTr="002B13B9">
        <w:trPr>
          <w:trHeight w:val="474"/>
          <w:jc w:val="center"/>
        </w:trPr>
        <w:tc>
          <w:tcPr>
            <w:tcW w:w="0" w:type="auto"/>
            <w:tcBorders>
              <w:top w:val="nil"/>
              <w:bottom w:val="single" w:sz="4" w:space="0" w:color="auto"/>
            </w:tcBorders>
            <w:shd w:val="clear" w:color="auto" w:fill="auto"/>
            <w:vAlign w:val="center"/>
          </w:tcPr>
          <w:p w14:paraId="6713EC09"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proofErr w:type="gramStart"/>
            <w:r w:rsidRPr="00AE2D60">
              <w:rPr>
                <w:rFonts w:ascii="Times New Roman" w:hAnsi="Times New Roman"/>
                <w:kern w:val="2"/>
                <w:sz w:val="18"/>
                <w:szCs w:val="18"/>
                <w:lang w:eastAsia="ko-KR" w:bidi="ar-SA"/>
              </w:rPr>
              <w:t>1 :</w:t>
            </w:r>
            <w:proofErr w:type="gramEnd"/>
            <w:r w:rsidRPr="00AE2D60">
              <w:rPr>
                <w:rFonts w:ascii="Times New Roman" w:hAnsi="Times New Roman"/>
                <w:kern w:val="2"/>
                <w:sz w:val="18"/>
                <w:szCs w:val="18"/>
                <w:lang w:eastAsia="ko-KR" w:bidi="ar-SA"/>
              </w:rPr>
              <w:t xml:space="preserve"> 3</w:t>
            </w:r>
          </w:p>
        </w:tc>
        <w:tc>
          <w:tcPr>
            <w:tcW w:w="1793" w:type="dxa"/>
            <w:tcBorders>
              <w:top w:val="nil"/>
              <w:bottom w:val="single" w:sz="4" w:space="0" w:color="auto"/>
            </w:tcBorders>
            <w:shd w:val="clear" w:color="auto" w:fill="auto"/>
            <w:vAlign w:val="center"/>
          </w:tcPr>
          <w:p w14:paraId="0252F75B" w14:textId="77777777" w:rsidR="00AE2D60" w:rsidRPr="00AE2D60" w:rsidRDefault="00AE2D60" w:rsidP="00AE2D60">
            <w:pPr>
              <w:widowControl w:val="0"/>
              <w:wordWrap w:val="0"/>
              <w:autoSpaceDE w:val="0"/>
              <w:autoSpaceDN w:val="0"/>
              <w:spacing w:after="0"/>
              <w:jc w:val="both"/>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y = 0.0175x - 0.0273</w:t>
            </w:r>
          </w:p>
        </w:tc>
        <w:tc>
          <w:tcPr>
            <w:tcW w:w="1113" w:type="dxa"/>
            <w:tcBorders>
              <w:top w:val="nil"/>
              <w:bottom w:val="single" w:sz="4" w:space="0" w:color="auto"/>
            </w:tcBorders>
            <w:shd w:val="clear" w:color="auto" w:fill="auto"/>
            <w:vAlign w:val="center"/>
          </w:tcPr>
          <w:p w14:paraId="43E8089E"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0.9958</w:t>
            </w:r>
          </w:p>
        </w:tc>
        <w:tc>
          <w:tcPr>
            <w:tcW w:w="1857" w:type="dxa"/>
            <w:tcBorders>
              <w:top w:val="nil"/>
              <w:bottom w:val="single" w:sz="4" w:space="0" w:color="auto"/>
            </w:tcBorders>
            <w:shd w:val="clear" w:color="auto" w:fill="auto"/>
            <w:noWrap/>
            <w:vAlign w:val="center"/>
          </w:tcPr>
          <w:p w14:paraId="379F75D6"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94</w:t>
            </w:r>
          </w:p>
        </w:tc>
        <w:tc>
          <w:tcPr>
            <w:tcW w:w="0" w:type="auto"/>
            <w:tcBorders>
              <w:top w:val="nil"/>
              <w:bottom w:val="single" w:sz="4" w:space="0" w:color="auto"/>
            </w:tcBorders>
            <w:shd w:val="clear" w:color="auto" w:fill="auto"/>
            <w:noWrap/>
            <w:vAlign w:val="center"/>
          </w:tcPr>
          <w:p w14:paraId="7B785473"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82</w:t>
            </w:r>
          </w:p>
        </w:tc>
        <w:tc>
          <w:tcPr>
            <w:tcW w:w="0" w:type="auto"/>
            <w:tcBorders>
              <w:top w:val="nil"/>
              <w:bottom w:val="single" w:sz="4" w:space="0" w:color="auto"/>
            </w:tcBorders>
            <w:shd w:val="clear" w:color="auto" w:fill="auto"/>
            <w:noWrap/>
            <w:vAlign w:val="center"/>
          </w:tcPr>
          <w:p w14:paraId="524CCB71"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89</w:t>
            </w:r>
          </w:p>
        </w:tc>
        <w:tc>
          <w:tcPr>
            <w:tcW w:w="0" w:type="auto"/>
            <w:tcBorders>
              <w:top w:val="nil"/>
              <w:bottom w:val="single" w:sz="4" w:space="0" w:color="auto"/>
            </w:tcBorders>
            <w:shd w:val="clear" w:color="auto" w:fill="auto"/>
            <w:noWrap/>
            <w:vAlign w:val="center"/>
          </w:tcPr>
          <w:p w14:paraId="67259E11"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90</w:t>
            </w:r>
          </w:p>
        </w:tc>
        <w:tc>
          <w:tcPr>
            <w:tcW w:w="0" w:type="auto"/>
            <w:tcBorders>
              <w:top w:val="nil"/>
              <w:bottom w:val="single" w:sz="4" w:space="0" w:color="auto"/>
            </w:tcBorders>
            <w:shd w:val="clear" w:color="auto" w:fill="auto"/>
            <w:noWrap/>
            <w:vAlign w:val="center"/>
          </w:tcPr>
          <w:p w14:paraId="292DE139"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84</w:t>
            </w:r>
          </w:p>
        </w:tc>
        <w:tc>
          <w:tcPr>
            <w:tcW w:w="0" w:type="auto"/>
            <w:tcBorders>
              <w:top w:val="nil"/>
              <w:bottom w:val="single" w:sz="4" w:space="0" w:color="auto"/>
            </w:tcBorders>
            <w:shd w:val="clear" w:color="auto" w:fill="auto"/>
            <w:noWrap/>
            <w:vAlign w:val="center"/>
          </w:tcPr>
          <w:p w14:paraId="60260286"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82</w:t>
            </w:r>
          </w:p>
        </w:tc>
      </w:tr>
    </w:tbl>
    <w:p w14:paraId="681E010F" w14:textId="173E6FC3" w:rsidR="00AE2D60" w:rsidRDefault="00AE2D60" w:rsidP="00AE2D60">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152404A" w14:textId="77777777" w:rsidR="002B13B9" w:rsidRPr="00AE2D60" w:rsidRDefault="002B13B9" w:rsidP="00AE2D60">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F210CF9" w14:textId="496C922C" w:rsidR="00AE2D60" w:rsidRPr="00AE2D60" w:rsidRDefault="002B13B9" w:rsidP="00174E6F">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Pr>
          <w:rFonts w:ascii="Times New Roman" w:eastAsia="SimSun" w:hAnsi="Times New Roman"/>
          <w:noProof/>
          <w:kern w:val="2"/>
          <w:sz w:val="20"/>
          <w:szCs w:val="20"/>
          <w:lang w:eastAsia="ko-KR" w:bidi="ar-SA"/>
        </w:rPr>
        <w:drawing>
          <wp:inline distT="0" distB="0" distL="0" distR="0" wp14:anchorId="521AF357" wp14:editId="63281875">
            <wp:extent cx="4601029" cy="34739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619330" cy="3487754"/>
                    </a:xfrm>
                    <a:prstGeom prst="rect">
                      <a:avLst/>
                    </a:prstGeom>
                    <a:noFill/>
                  </pic:spPr>
                </pic:pic>
              </a:graphicData>
            </a:graphic>
          </wp:inline>
        </w:drawing>
      </w:r>
    </w:p>
    <w:p w14:paraId="51FB719D" w14:textId="77777777" w:rsidR="00AE2D60" w:rsidRPr="00AE2D60" w:rsidRDefault="00AE2D60" w:rsidP="00445590">
      <w:pPr>
        <w:widowControl w:val="0"/>
        <w:wordWrap w:val="0"/>
        <w:autoSpaceDE w:val="0"/>
        <w:autoSpaceDN w:val="0"/>
        <w:spacing w:after="0"/>
        <w:ind w:left="810" w:hanging="810"/>
        <w:jc w:val="both"/>
        <w:outlineLvl w:val="0"/>
        <w:rPr>
          <w:rFonts w:ascii="Times New Roman" w:eastAsia="SimSun" w:hAnsi="Times New Roman"/>
          <w:kern w:val="2"/>
          <w:sz w:val="20"/>
          <w:szCs w:val="20"/>
          <w:lang w:eastAsia="ko-KR" w:bidi="ar-SA"/>
        </w:rPr>
      </w:pPr>
    </w:p>
    <w:p w14:paraId="364286FA" w14:textId="77777777" w:rsidR="00AE2D60" w:rsidRPr="00AE2D60" w:rsidRDefault="00AE2D60" w:rsidP="00445590">
      <w:pPr>
        <w:widowControl w:val="0"/>
        <w:tabs>
          <w:tab w:val="left" w:pos="900"/>
          <w:tab w:val="left" w:pos="1170"/>
          <w:tab w:val="left" w:pos="1440"/>
          <w:tab w:val="left" w:pos="1710"/>
          <w:tab w:val="left" w:pos="1980"/>
        </w:tabs>
        <w:wordWrap w:val="0"/>
        <w:autoSpaceDE w:val="0"/>
        <w:autoSpaceDN w:val="0"/>
        <w:spacing w:after="0"/>
        <w:ind w:left="810" w:hanging="810"/>
        <w:jc w:val="thaiDistribute"/>
        <w:rPr>
          <w:rFonts w:ascii="Times New Roman" w:eastAsia="Angsana New" w:hAnsi="Times New Roman"/>
          <w:kern w:val="2"/>
          <w:sz w:val="20"/>
          <w:szCs w:val="20"/>
          <w:lang w:eastAsia="ko-KR" w:bidi="th-TH"/>
        </w:rPr>
      </w:pPr>
      <w:r w:rsidRPr="00AE2D60">
        <w:rPr>
          <w:rFonts w:ascii="Times New Roman" w:eastAsia="SimSun" w:hAnsi="Times New Roman"/>
          <w:bCs/>
          <w:kern w:val="2"/>
          <w:sz w:val="20"/>
          <w:szCs w:val="20"/>
          <w:lang w:eastAsia="ko-KR" w:bidi="ar-SA"/>
        </w:rPr>
        <w:t>Figure 3.</w:t>
      </w:r>
      <w:r w:rsidRPr="00AE2D60">
        <w:rPr>
          <w:rFonts w:ascii="Times New Roman" w:eastAsia="Angsana New" w:hAnsi="Times New Roman"/>
          <w:bCs/>
          <w:kern w:val="2"/>
          <w:sz w:val="20"/>
          <w:szCs w:val="20"/>
          <w:cs/>
          <w:lang w:eastAsia="ko-KR" w:bidi="th-TH"/>
        </w:rPr>
        <w:t xml:space="preserve"> </w:t>
      </w:r>
      <w:r w:rsidRPr="00AE2D60">
        <w:rPr>
          <w:rFonts w:ascii="Times New Roman" w:eastAsia="Angsana New" w:hAnsi="Times New Roman"/>
          <w:bCs/>
          <w:kern w:val="2"/>
          <w:sz w:val="20"/>
          <w:szCs w:val="20"/>
          <w:lang w:eastAsia="ko-KR" w:bidi="ar-SA"/>
        </w:rPr>
        <w:t>The</w:t>
      </w:r>
      <w:r w:rsidRPr="00AE2D60">
        <w:rPr>
          <w:rFonts w:ascii="Times New Roman" w:eastAsia="Angsana New" w:hAnsi="Times New Roman"/>
          <w:kern w:val="2"/>
          <w:sz w:val="20"/>
          <w:szCs w:val="20"/>
          <w:lang w:eastAsia="ko-KR" w:bidi="ar-SA"/>
        </w:rPr>
        <w:t xml:space="preserve"> plot of absorbance of extracted ethanol in water (from gasohol) and standard ethanol (the regression line method)</w:t>
      </w:r>
    </w:p>
    <w:p w14:paraId="3140F0B9"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th-TH"/>
        </w:rPr>
      </w:pPr>
    </w:p>
    <w:p w14:paraId="74FE7284" w14:textId="77777777" w:rsidR="0026007D" w:rsidRDefault="0026007D"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26007D" w:rsidSect="001D33F5">
          <w:type w:val="continuous"/>
          <w:pgSz w:w="12240" w:h="15840" w:code="1"/>
          <w:pgMar w:top="1800" w:right="1469" w:bottom="1699" w:left="1440" w:header="706" w:footer="706" w:gutter="0"/>
          <w:pgNumType w:start="1"/>
          <w:cols w:space="403"/>
          <w:docGrid w:linePitch="360"/>
        </w:sectPr>
      </w:pPr>
    </w:p>
    <w:p w14:paraId="235FC320"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Volume of gasohol and distilled water for 1:3 ratio extraction </w:t>
      </w:r>
    </w:p>
    <w:p w14:paraId="2E628435" w14:textId="77777777" w:rsidR="009F5CAD" w:rsidRDefault="00AE2D60" w:rsidP="009F5CAD">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SimSun" w:hAnsi="Times New Roman"/>
          <w:kern w:val="2"/>
          <w:sz w:val="20"/>
          <w:szCs w:val="20"/>
          <w:lang w:eastAsia="ko-KR" w:bidi="ar-SA"/>
        </w:rPr>
        <w:sectPr w:rsidR="009F5CAD" w:rsidSect="009F5CAD">
          <w:type w:val="continuous"/>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kern w:val="2"/>
          <w:sz w:val="20"/>
          <w:szCs w:val="20"/>
          <w:lang w:eastAsia="ko-KR" w:bidi="ar-SA"/>
        </w:rPr>
        <w:t xml:space="preserve">The volume of standard gasohol and extractant (distilled water) at 1:3 extraction ratio was studied. The volume (mL) of </w:t>
      </w:r>
      <w:proofErr w:type="gramStart"/>
      <w:r w:rsidRPr="00AE2D60">
        <w:rPr>
          <w:rFonts w:ascii="Times New Roman" w:eastAsia="SimSun" w:hAnsi="Times New Roman"/>
          <w:kern w:val="2"/>
          <w:sz w:val="20"/>
          <w:szCs w:val="20"/>
          <w:lang w:eastAsia="ko-KR" w:bidi="ar-SA"/>
        </w:rPr>
        <w:t>gasohol :</w:t>
      </w:r>
      <w:proofErr w:type="gramEnd"/>
      <w:r w:rsidRPr="00AE2D60">
        <w:rPr>
          <w:rFonts w:ascii="Times New Roman" w:eastAsia="SimSun" w:hAnsi="Times New Roman"/>
          <w:kern w:val="2"/>
          <w:sz w:val="20"/>
          <w:szCs w:val="20"/>
          <w:lang w:eastAsia="ko-KR" w:bidi="ar-SA"/>
        </w:rPr>
        <w:t xml:space="preserve"> distilled water was 0.6: 1.8; 1.0: 3.0; 2.0: 6.0 mL, respectively. The standard gasohol concentrations of ethanol content of 0, 10, 20, 40, </w:t>
      </w:r>
      <w:r w:rsidRPr="00AE2D60">
        <w:rPr>
          <w:rFonts w:ascii="Times New Roman" w:eastAsia="SimSun" w:hAnsi="Times New Roman"/>
          <w:kern w:val="2"/>
          <w:sz w:val="20"/>
          <w:szCs w:val="20"/>
          <w:cs/>
          <w:lang w:eastAsia="ko-KR" w:bidi="ar-SA"/>
        </w:rPr>
        <w:t>60</w:t>
      </w:r>
      <w:r w:rsidRPr="00AE2D60">
        <w:rPr>
          <w:rFonts w:ascii="Times New Roman" w:eastAsia="SimSun" w:hAnsi="Times New Roman"/>
          <w:kern w:val="2"/>
          <w:sz w:val="20"/>
          <w:szCs w:val="20"/>
          <w:lang w:eastAsia="ko-KR" w:bidi="ar-SA"/>
        </w:rPr>
        <w:t xml:space="preserve"> and </w:t>
      </w:r>
      <w:r w:rsidRPr="00AE2D60">
        <w:rPr>
          <w:rFonts w:ascii="Times New Roman" w:eastAsia="SimSun" w:hAnsi="Times New Roman"/>
          <w:kern w:val="2"/>
          <w:sz w:val="20"/>
          <w:szCs w:val="20"/>
          <w:cs/>
          <w:lang w:eastAsia="ko-KR" w:bidi="ar-SA"/>
        </w:rPr>
        <w:t xml:space="preserve">100 </w:t>
      </w:r>
      <w:r w:rsidRPr="00AE2D60">
        <w:rPr>
          <w:rFonts w:ascii="Times New Roman" w:eastAsia="SimSun" w:hAnsi="Times New Roman"/>
          <w:kern w:val="2"/>
          <w:sz w:val="20"/>
          <w:szCs w:val="20"/>
          <w:lang w:eastAsia="ko-KR" w:bidi="ar-SA"/>
        </w:rPr>
        <w:t>%</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were studied for</w:t>
      </w:r>
      <w:r w:rsidRPr="00AE2D60">
        <w:rPr>
          <w:rFonts w:ascii="Times New Roman" w:eastAsia="SimSun" w:hAnsi="Times New Roman"/>
          <w:kern w:val="2"/>
          <w:sz w:val="20"/>
          <w:szCs w:val="20"/>
          <w:cs/>
          <w:lang w:eastAsia="ko-KR" w:bidi="th-TH"/>
        </w:rPr>
        <w:t xml:space="preserve"> </w:t>
      </w:r>
      <w:r w:rsidRPr="00AE2D60">
        <w:rPr>
          <w:rFonts w:ascii="Times New Roman" w:eastAsia="SimSun" w:hAnsi="Times New Roman"/>
          <w:kern w:val="2"/>
          <w:sz w:val="20"/>
          <w:szCs w:val="20"/>
          <w:lang w:eastAsia="ko-KR" w:bidi="ar-SA"/>
        </w:rPr>
        <w:t xml:space="preserve">construction of calibration </w:t>
      </w:r>
      <w:r w:rsidRPr="00AE2D60">
        <w:rPr>
          <w:rFonts w:ascii="Times New Roman" w:eastAsia="SimSun" w:hAnsi="Times New Roman"/>
          <w:kern w:val="2"/>
          <w:sz w:val="20"/>
          <w:szCs w:val="20"/>
          <w:lang w:eastAsia="ko-KR" w:bidi="ar-SA"/>
        </w:rPr>
        <w:t>plots.  The results (</w:t>
      </w:r>
      <w:r w:rsidRPr="00AE2D60">
        <w:rPr>
          <w:rFonts w:ascii="Times New Roman" w:eastAsia="SimSun" w:hAnsi="Times New Roman"/>
          <w:bCs/>
          <w:kern w:val="2"/>
          <w:sz w:val="20"/>
          <w:szCs w:val="20"/>
          <w:lang w:eastAsia="ko-KR" w:bidi="ar-SA"/>
        </w:rPr>
        <w:t>Figure 4</w:t>
      </w:r>
      <w:r w:rsidRPr="00AE2D60">
        <w:rPr>
          <w:rFonts w:ascii="Times New Roman" w:eastAsia="SimSun" w:hAnsi="Times New Roman"/>
          <w:kern w:val="2"/>
          <w:sz w:val="20"/>
          <w:szCs w:val="20"/>
          <w:lang w:eastAsia="ko-KR" w:bidi="ar-SA"/>
        </w:rPr>
        <w:t xml:space="preserve">) showed that the ratio of 2.0 mL </w:t>
      </w:r>
      <w:proofErr w:type="gramStart"/>
      <w:r w:rsidRPr="00AE2D60">
        <w:rPr>
          <w:rFonts w:ascii="Times New Roman" w:eastAsia="SimSun" w:hAnsi="Times New Roman"/>
          <w:kern w:val="2"/>
          <w:sz w:val="20"/>
          <w:szCs w:val="20"/>
          <w:lang w:eastAsia="ko-KR" w:bidi="ar-SA"/>
        </w:rPr>
        <w:t>gasohol :</w:t>
      </w:r>
      <w:proofErr w:type="gramEnd"/>
      <w:r w:rsidRPr="00AE2D60">
        <w:rPr>
          <w:rFonts w:ascii="Times New Roman" w:eastAsia="SimSun" w:hAnsi="Times New Roman"/>
          <w:kern w:val="2"/>
          <w:sz w:val="20"/>
          <w:szCs w:val="20"/>
          <w:lang w:eastAsia="ko-KR" w:bidi="ar-SA"/>
        </w:rPr>
        <w:t xml:space="preserve"> 6.0 mL distilled water gave the highest sensitivity and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Thus, the volume of standard gasohol fuel and distilled water </w:t>
      </w:r>
      <w:proofErr w:type="gramStart"/>
      <w:r w:rsidRPr="00AE2D60">
        <w:rPr>
          <w:rFonts w:ascii="Times New Roman" w:eastAsia="SimSun" w:hAnsi="Times New Roman"/>
          <w:kern w:val="2"/>
          <w:sz w:val="20"/>
          <w:szCs w:val="20"/>
          <w:lang w:eastAsia="ko-KR" w:bidi="ar-SA"/>
        </w:rPr>
        <w:t>of  2.0</w:t>
      </w:r>
      <w:proofErr w:type="gramEnd"/>
      <w:r w:rsidRPr="00AE2D60">
        <w:rPr>
          <w:rFonts w:ascii="Times New Roman" w:eastAsia="SimSun" w:hAnsi="Times New Roman"/>
          <w:kern w:val="2"/>
          <w:sz w:val="20"/>
          <w:szCs w:val="20"/>
          <w:lang w:eastAsia="ko-KR" w:bidi="ar-SA"/>
        </w:rPr>
        <w:t xml:space="preserve"> : 6.0 mL was selected for all subsequent experiments. Finally, the optimized extraction conditions for the ‘reagent-free’ method were listed in Table 4.</w:t>
      </w:r>
    </w:p>
    <w:p w14:paraId="04E1DB2F" w14:textId="48DCBF05" w:rsidR="0026007D" w:rsidRDefault="0026007D" w:rsidP="000B1520">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Pr>
          <w:rFonts w:ascii="Times New Roman" w:eastAsia="SimSun" w:hAnsi="Times New Roman"/>
          <w:noProof/>
          <w:kern w:val="2"/>
          <w:sz w:val="20"/>
          <w:szCs w:val="20"/>
          <w:lang w:eastAsia="ko-KR" w:bidi="ar-SA"/>
        </w:rPr>
        <w:lastRenderedPageBreak/>
        <w:drawing>
          <wp:inline distT="0" distB="0" distL="0" distR="0" wp14:anchorId="3BAE1762" wp14:editId="6EC594EF">
            <wp:extent cx="4746547" cy="3077028"/>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760750" cy="3086235"/>
                    </a:xfrm>
                    <a:prstGeom prst="rect">
                      <a:avLst/>
                    </a:prstGeom>
                    <a:noFill/>
                  </pic:spPr>
                </pic:pic>
              </a:graphicData>
            </a:graphic>
          </wp:inline>
        </w:drawing>
      </w:r>
    </w:p>
    <w:p w14:paraId="5798FBE8" w14:textId="2304CC00" w:rsidR="000B1520" w:rsidRDefault="000B1520" w:rsidP="000B1520">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0F0A48DB" w14:textId="77777777" w:rsidR="000B1520" w:rsidRPr="00AE2D60" w:rsidRDefault="000B1520" w:rsidP="000B1520">
      <w:pPr>
        <w:widowControl w:val="0"/>
        <w:tabs>
          <w:tab w:val="left" w:pos="900"/>
          <w:tab w:val="left" w:pos="1170"/>
          <w:tab w:val="left" w:pos="1440"/>
          <w:tab w:val="left" w:pos="1710"/>
          <w:tab w:val="left" w:pos="1980"/>
        </w:tabs>
        <w:wordWrap w:val="0"/>
        <w:autoSpaceDE w:val="0"/>
        <w:autoSpaceDN w:val="0"/>
        <w:spacing w:after="0"/>
        <w:ind w:left="810" w:hanging="810"/>
        <w:jc w:val="thaiDistribute"/>
        <w:rPr>
          <w:rFonts w:ascii="Times New Roman" w:eastAsia="SimSun" w:hAnsi="Times New Roman"/>
          <w:bCs/>
          <w:kern w:val="2"/>
          <w:sz w:val="20"/>
          <w:szCs w:val="20"/>
          <w:lang w:eastAsia="ko-KR" w:bidi="ar-SA"/>
        </w:rPr>
      </w:pPr>
      <w:r w:rsidRPr="00AE2D60">
        <w:rPr>
          <w:rFonts w:ascii="Times New Roman" w:eastAsia="SimSun" w:hAnsi="Times New Roman"/>
          <w:bCs/>
          <w:kern w:val="2"/>
          <w:sz w:val="20"/>
          <w:szCs w:val="20"/>
          <w:lang w:eastAsia="ko-KR" w:bidi="ar-SA"/>
        </w:rPr>
        <w:t>Figure 4. The relation plots of sensitivities (pink line) and correlation coefficient (r</w:t>
      </w:r>
      <w:r w:rsidRPr="00AE2D60">
        <w:rPr>
          <w:rFonts w:ascii="Times New Roman" w:eastAsia="SimSun" w:hAnsi="Times New Roman"/>
          <w:bCs/>
          <w:kern w:val="2"/>
          <w:sz w:val="20"/>
          <w:szCs w:val="20"/>
          <w:vertAlign w:val="superscript"/>
          <w:lang w:eastAsia="ko-KR" w:bidi="ar-SA"/>
        </w:rPr>
        <w:t>2</w:t>
      </w:r>
      <w:r w:rsidRPr="00AE2D60">
        <w:rPr>
          <w:rFonts w:ascii="Times New Roman" w:eastAsia="SimSun" w:hAnsi="Times New Roman"/>
          <w:bCs/>
          <w:kern w:val="2"/>
          <w:sz w:val="20"/>
          <w:szCs w:val="20"/>
          <w:lang w:eastAsia="ko-KR" w:bidi="ar-SA"/>
        </w:rPr>
        <w:t xml:space="preserve">) (blue line) of the extraction method with ratio of sample or </w:t>
      </w:r>
      <w:proofErr w:type="gramStart"/>
      <w:r w:rsidRPr="00AE2D60">
        <w:rPr>
          <w:rFonts w:ascii="Times New Roman" w:eastAsia="SimSun" w:hAnsi="Times New Roman"/>
          <w:bCs/>
          <w:kern w:val="2"/>
          <w:sz w:val="20"/>
          <w:szCs w:val="20"/>
          <w:lang w:eastAsia="ko-KR" w:bidi="ar-SA"/>
        </w:rPr>
        <w:t>gasohol :</w:t>
      </w:r>
      <w:proofErr w:type="gramEnd"/>
      <w:r w:rsidRPr="00AE2D60">
        <w:rPr>
          <w:rFonts w:ascii="Times New Roman" w:eastAsia="SimSun" w:hAnsi="Times New Roman"/>
          <w:bCs/>
          <w:kern w:val="2"/>
          <w:sz w:val="20"/>
          <w:szCs w:val="20"/>
          <w:lang w:eastAsia="ko-KR" w:bidi="ar-SA"/>
        </w:rPr>
        <w:t xml:space="preserve"> distilled water of 1:3 with sample volumes</w:t>
      </w:r>
    </w:p>
    <w:p w14:paraId="0A12D1E1" w14:textId="77777777" w:rsidR="000B1520" w:rsidRPr="00AE2D60" w:rsidRDefault="000B1520" w:rsidP="000B1520">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2D9DBB0A" w14:textId="24A1A463" w:rsidR="00AE2D60" w:rsidRDefault="00AE2D60" w:rsidP="00AE2D60">
      <w:pPr>
        <w:widowControl w:val="0"/>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Table 4. Optimization of experimental parameters for extraction of ethanol in gasohol</w:t>
      </w:r>
    </w:p>
    <w:p w14:paraId="682C2E72" w14:textId="77777777" w:rsidR="00445590" w:rsidRPr="00AE2D60" w:rsidRDefault="00445590" w:rsidP="00AE2D60">
      <w:pPr>
        <w:widowControl w:val="0"/>
        <w:wordWrap w:val="0"/>
        <w:autoSpaceDE w:val="0"/>
        <w:autoSpaceDN w:val="0"/>
        <w:spacing w:after="0"/>
        <w:jc w:val="center"/>
        <w:rPr>
          <w:rFonts w:ascii="Times New Roman" w:eastAsia="SimSun" w:hAnsi="Times New Roman"/>
          <w:kern w:val="2"/>
          <w:sz w:val="20"/>
          <w:szCs w:val="20"/>
          <w:lang w:eastAsia="ko-KR" w:bidi="ar-SA"/>
        </w:rPr>
      </w:pPr>
    </w:p>
    <w:tbl>
      <w:tblPr>
        <w:tblW w:w="9387" w:type="dxa"/>
        <w:tblLook w:val="04A0" w:firstRow="1" w:lastRow="0" w:firstColumn="1" w:lastColumn="0" w:noHBand="0" w:noVBand="1"/>
      </w:tblPr>
      <w:tblGrid>
        <w:gridCol w:w="2970"/>
        <w:gridCol w:w="3963"/>
        <w:gridCol w:w="2454"/>
      </w:tblGrid>
      <w:tr w:rsidR="00AE2D60" w:rsidRPr="00AE2D60" w14:paraId="0E57DE85" w14:textId="77777777" w:rsidTr="00B07F6D">
        <w:trPr>
          <w:trHeight w:val="630"/>
        </w:trPr>
        <w:tc>
          <w:tcPr>
            <w:tcW w:w="2970" w:type="dxa"/>
            <w:tcBorders>
              <w:top w:val="single" w:sz="4" w:space="0" w:color="auto"/>
              <w:bottom w:val="single" w:sz="4" w:space="0" w:color="auto"/>
            </w:tcBorders>
            <w:shd w:val="clear" w:color="auto" w:fill="auto"/>
            <w:vAlign w:val="center"/>
          </w:tcPr>
          <w:p w14:paraId="171D36F1"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Parameter</w:t>
            </w:r>
          </w:p>
        </w:tc>
        <w:tc>
          <w:tcPr>
            <w:tcW w:w="3963" w:type="dxa"/>
            <w:tcBorders>
              <w:top w:val="single" w:sz="4" w:space="0" w:color="auto"/>
              <w:bottom w:val="single" w:sz="4" w:space="0" w:color="auto"/>
            </w:tcBorders>
            <w:shd w:val="clear" w:color="auto" w:fill="auto"/>
            <w:vAlign w:val="center"/>
          </w:tcPr>
          <w:p w14:paraId="56D179E4"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Studied Condition</w:t>
            </w:r>
          </w:p>
        </w:tc>
        <w:tc>
          <w:tcPr>
            <w:tcW w:w="2454" w:type="dxa"/>
            <w:tcBorders>
              <w:top w:val="single" w:sz="4" w:space="0" w:color="auto"/>
              <w:bottom w:val="single" w:sz="4" w:space="0" w:color="auto"/>
            </w:tcBorders>
            <w:shd w:val="clear" w:color="auto" w:fill="auto"/>
            <w:vAlign w:val="center"/>
          </w:tcPr>
          <w:p w14:paraId="3D3DFE77"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Selected Condition</w:t>
            </w:r>
          </w:p>
        </w:tc>
      </w:tr>
      <w:tr w:rsidR="00AE2D60" w:rsidRPr="00AE2D60" w14:paraId="7C7CA882" w14:textId="77777777" w:rsidTr="00A32F14">
        <w:trPr>
          <w:trHeight w:val="1700"/>
        </w:trPr>
        <w:tc>
          <w:tcPr>
            <w:tcW w:w="2970" w:type="dxa"/>
            <w:tcBorders>
              <w:top w:val="single" w:sz="4" w:space="0" w:color="auto"/>
            </w:tcBorders>
            <w:shd w:val="clear" w:color="auto" w:fill="auto"/>
            <w:vAlign w:val="center"/>
          </w:tcPr>
          <w:p w14:paraId="5C004C23"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Extraction sequence</w:t>
            </w:r>
          </w:p>
        </w:tc>
        <w:tc>
          <w:tcPr>
            <w:tcW w:w="3963" w:type="dxa"/>
            <w:tcBorders>
              <w:top w:val="single" w:sz="4" w:space="0" w:color="auto"/>
            </w:tcBorders>
            <w:shd w:val="clear" w:color="auto" w:fill="auto"/>
          </w:tcPr>
          <w:p w14:paraId="69251FF0" w14:textId="77777777" w:rsidR="00A32F14" w:rsidRDefault="00A32F14"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p>
          <w:p w14:paraId="1275C0EC" w14:textId="0B6CD49C"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(the distilled water was pulled first, and the gasohol was sucked later).</w:t>
            </w:r>
          </w:p>
          <w:p w14:paraId="4A76C7EB"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2</w:t>
            </w:r>
            <w:r w:rsidRPr="00AE2D60">
              <w:rPr>
                <w:rFonts w:ascii="Times New Roman" w:eastAsia="Angsana New" w:hAnsi="Times New Roman"/>
                <w:kern w:val="2"/>
                <w:sz w:val="20"/>
                <w:szCs w:val="20"/>
                <w:vertAlign w:val="superscript"/>
                <w:lang w:eastAsia="ko-KR" w:bidi="ar-SA"/>
              </w:rPr>
              <w:t xml:space="preserve">nd </w:t>
            </w:r>
            <w:r w:rsidRPr="00AE2D60">
              <w:rPr>
                <w:rFonts w:ascii="Times New Roman" w:eastAsia="Angsana New" w:hAnsi="Times New Roman"/>
                <w:kern w:val="2"/>
                <w:sz w:val="20"/>
                <w:szCs w:val="20"/>
                <w:lang w:eastAsia="ko-KR" w:bidi="ar-SA"/>
              </w:rPr>
              <w:t>method (the gasohol was pulled first, and the distilled water was sucked later).</w:t>
            </w:r>
          </w:p>
          <w:p w14:paraId="49E06653" w14:textId="77777777" w:rsidR="00AE2D60" w:rsidRPr="00AE2D60" w:rsidRDefault="00AE2D60" w:rsidP="00AE2D60">
            <w:pPr>
              <w:widowControl w:val="0"/>
              <w:tabs>
                <w:tab w:val="left" w:pos="900"/>
                <w:tab w:val="left" w:pos="1170"/>
              </w:tabs>
              <w:wordWrap w:val="0"/>
              <w:autoSpaceDE w:val="0"/>
              <w:autoSpaceDN w:val="0"/>
              <w:spacing w:after="0"/>
              <w:jc w:val="thaiDistribute"/>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3</w:t>
            </w:r>
            <w:r w:rsidRPr="00AE2D60">
              <w:rPr>
                <w:rFonts w:ascii="Times New Roman" w:eastAsia="Angsana New" w:hAnsi="Times New Roman"/>
                <w:kern w:val="2"/>
                <w:sz w:val="20"/>
                <w:szCs w:val="20"/>
                <w:vertAlign w:val="superscript"/>
                <w:lang w:eastAsia="ko-KR" w:bidi="ar-SA"/>
              </w:rPr>
              <w:t>rd</w:t>
            </w:r>
            <w:r w:rsidRPr="00AE2D60">
              <w:rPr>
                <w:rFonts w:ascii="Times New Roman" w:eastAsia="Angsana New" w:hAnsi="Times New Roman"/>
                <w:kern w:val="2"/>
                <w:sz w:val="20"/>
                <w:szCs w:val="20"/>
                <w:vertAlign w:val="subscript"/>
                <w:lang w:eastAsia="ko-KR" w:bidi="ar-SA"/>
              </w:rPr>
              <w:t xml:space="preserve"> </w:t>
            </w:r>
            <w:r w:rsidRPr="00AE2D60">
              <w:rPr>
                <w:rFonts w:ascii="Times New Roman" w:eastAsia="Angsana New" w:hAnsi="Times New Roman"/>
                <w:kern w:val="2"/>
                <w:sz w:val="20"/>
                <w:szCs w:val="20"/>
                <w:lang w:eastAsia="ko-KR" w:bidi="ar-SA"/>
              </w:rPr>
              <w:t>method (</w:t>
            </w:r>
            <w:r w:rsidRPr="00AE2D60">
              <w:rPr>
                <w:rFonts w:ascii="Times New Roman" w:eastAsia="Angsana New" w:hAnsi="Times New Roman"/>
                <w:kern w:val="2"/>
                <w:sz w:val="20"/>
                <w:szCs w:val="20"/>
                <w:lang w:eastAsia="ko-KR" w:bidi="ar-SA"/>
              </w:rPr>
              <w:tab/>
              <w:t>switching the distilled water and gasohol).</w:t>
            </w:r>
          </w:p>
        </w:tc>
        <w:tc>
          <w:tcPr>
            <w:tcW w:w="2454" w:type="dxa"/>
            <w:tcBorders>
              <w:top w:val="single" w:sz="4" w:space="0" w:color="auto"/>
            </w:tcBorders>
            <w:shd w:val="clear" w:color="auto" w:fill="auto"/>
            <w:vAlign w:val="center"/>
          </w:tcPr>
          <w:p w14:paraId="40C263D5"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Angsana New" w:hAnsi="Times New Roman"/>
                <w:kern w:val="2"/>
                <w:sz w:val="20"/>
                <w:szCs w:val="20"/>
                <w:lang w:eastAsia="ko-KR" w:bidi="ar-SA"/>
              </w:rPr>
              <w:t>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w:t>
            </w:r>
          </w:p>
        </w:tc>
      </w:tr>
      <w:tr w:rsidR="00AE2D60" w:rsidRPr="00AE2D60" w14:paraId="2A565876" w14:textId="77777777" w:rsidTr="00A32F14">
        <w:trPr>
          <w:trHeight w:val="981"/>
        </w:trPr>
        <w:tc>
          <w:tcPr>
            <w:tcW w:w="2970" w:type="dxa"/>
            <w:shd w:val="clear" w:color="auto" w:fill="auto"/>
            <w:vAlign w:val="center"/>
          </w:tcPr>
          <w:p w14:paraId="55598407"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Calibri" w:hAnsi="Times New Roman"/>
                <w:kern w:val="2"/>
                <w:sz w:val="20"/>
                <w:szCs w:val="20"/>
                <w:lang w:eastAsia="ko-KR" w:bidi="ar-SA"/>
              </w:rPr>
            </w:pPr>
            <w:r w:rsidRPr="00AE2D60">
              <w:rPr>
                <w:rFonts w:ascii="Times New Roman" w:eastAsia="Angsana New" w:hAnsi="Times New Roman"/>
                <w:kern w:val="2"/>
                <w:sz w:val="20"/>
                <w:szCs w:val="20"/>
                <w:lang w:eastAsia="ko-KR" w:bidi="ar-SA"/>
              </w:rPr>
              <w:t>The ratio of gasohol and distilled water</w:t>
            </w:r>
          </w:p>
        </w:tc>
        <w:tc>
          <w:tcPr>
            <w:tcW w:w="3963" w:type="dxa"/>
            <w:shd w:val="clear" w:color="auto" w:fill="auto"/>
            <w:vAlign w:val="center"/>
          </w:tcPr>
          <w:p w14:paraId="662AE3AC"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1 :</w:t>
            </w:r>
            <w:proofErr w:type="gramEnd"/>
            <w:r w:rsidRPr="00AE2D60">
              <w:rPr>
                <w:rFonts w:ascii="Times New Roman" w:eastAsia="Calibri" w:hAnsi="Times New Roman"/>
                <w:kern w:val="2"/>
                <w:sz w:val="20"/>
                <w:szCs w:val="20"/>
                <w:lang w:eastAsia="ko-KR" w:bidi="ar-SA"/>
              </w:rPr>
              <w:t xml:space="preserve"> 1</w:t>
            </w:r>
          </w:p>
          <w:p w14:paraId="166D233D"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1 :</w:t>
            </w:r>
            <w:proofErr w:type="gramEnd"/>
            <w:r w:rsidRPr="00AE2D60">
              <w:rPr>
                <w:rFonts w:ascii="Times New Roman" w:eastAsia="Calibri" w:hAnsi="Times New Roman"/>
                <w:kern w:val="2"/>
                <w:sz w:val="20"/>
                <w:szCs w:val="20"/>
                <w:lang w:eastAsia="ko-KR" w:bidi="ar-SA"/>
              </w:rPr>
              <w:t xml:space="preserve"> 2</w:t>
            </w:r>
          </w:p>
          <w:p w14:paraId="73EDA842"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1 :</w:t>
            </w:r>
            <w:proofErr w:type="gramEnd"/>
            <w:r w:rsidRPr="00AE2D60">
              <w:rPr>
                <w:rFonts w:ascii="Times New Roman" w:eastAsia="Calibri" w:hAnsi="Times New Roman"/>
                <w:kern w:val="2"/>
                <w:sz w:val="20"/>
                <w:szCs w:val="20"/>
                <w:lang w:eastAsia="ko-KR" w:bidi="ar-SA"/>
              </w:rPr>
              <w:t xml:space="preserve"> 3</w:t>
            </w:r>
          </w:p>
        </w:tc>
        <w:tc>
          <w:tcPr>
            <w:tcW w:w="2454" w:type="dxa"/>
            <w:shd w:val="clear" w:color="auto" w:fill="auto"/>
            <w:vAlign w:val="center"/>
          </w:tcPr>
          <w:p w14:paraId="7F5CE8A7"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1 :</w:t>
            </w:r>
            <w:proofErr w:type="gramEnd"/>
            <w:r w:rsidRPr="00AE2D60">
              <w:rPr>
                <w:rFonts w:ascii="Times New Roman" w:eastAsia="Calibri" w:hAnsi="Times New Roman"/>
                <w:kern w:val="2"/>
                <w:sz w:val="20"/>
                <w:szCs w:val="20"/>
                <w:lang w:eastAsia="ko-KR" w:bidi="ar-SA"/>
              </w:rPr>
              <w:t xml:space="preserve"> 3</w:t>
            </w:r>
          </w:p>
        </w:tc>
      </w:tr>
      <w:tr w:rsidR="00AE2D60" w:rsidRPr="00AE2D60" w14:paraId="6EF742C6" w14:textId="77777777" w:rsidTr="00B07F6D">
        <w:trPr>
          <w:trHeight w:val="804"/>
        </w:trPr>
        <w:tc>
          <w:tcPr>
            <w:tcW w:w="2970" w:type="dxa"/>
            <w:tcBorders>
              <w:bottom w:val="single" w:sz="4" w:space="0" w:color="auto"/>
            </w:tcBorders>
            <w:shd w:val="clear" w:color="auto" w:fill="auto"/>
            <w:vAlign w:val="center"/>
          </w:tcPr>
          <w:p w14:paraId="4D8C8234"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Volume of gasohol and distilled water for 1:3 ratio extraction (mL)</w:t>
            </w:r>
          </w:p>
        </w:tc>
        <w:tc>
          <w:tcPr>
            <w:tcW w:w="3963" w:type="dxa"/>
            <w:tcBorders>
              <w:bottom w:val="single" w:sz="4" w:space="0" w:color="auto"/>
            </w:tcBorders>
            <w:shd w:val="clear" w:color="auto" w:fill="auto"/>
            <w:vAlign w:val="center"/>
          </w:tcPr>
          <w:p w14:paraId="226BEED7"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0.6 :</w:t>
            </w:r>
            <w:proofErr w:type="gramEnd"/>
            <w:r w:rsidRPr="00AE2D60">
              <w:rPr>
                <w:rFonts w:ascii="Times New Roman" w:eastAsia="Calibri" w:hAnsi="Times New Roman"/>
                <w:kern w:val="2"/>
                <w:sz w:val="20"/>
                <w:szCs w:val="20"/>
                <w:lang w:eastAsia="ko-KR" w:bidi="ar-SA"/>
              </w:rPr>
              <w:t xml:space="preserve"> 1.8</w:t>
            </w:r>
          </w:p>
          <w:p w14:paraId="21B681CD"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1.0 :</w:t>
            </w:r>
            <w:proofErr w:type="gramEnd"/>
            <w:r w:rsidRPr="00AE2D60">
              <w:rPr>
                <w:rFonts w:ascii="Times New Roman" w:eastAsia="Calibri" w:hAnsi="Times New Roman"/>
                <w:kern w:val="2"/>
                <w:sz w:val="20"/>
                <w:szCs w:val="20"/>
                <w:lang w:eastAsia="ko-KR" w:bidi="ar-SA"/>
              </w:rPr>
              <w:t xml:space="preserve"> 3.0</w:t>
            </w:r>
          </w:p>
          <w:p w14:paraId="719E6B30"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2.0 :</w:t>
            </w:r>
            <w:proofErr w:type="gramEnd"/>
            <w:r w:rsidRPr="00AE2D60">
              <w:rPr>
                <w:rFonts w:ascii="Times New Roman" w:eastAsia="Calibri" w:hAnsi="Times New Roman"/>
                <w:kern w:val="2"/>
                <w:sz w:val="20"/>
                <w:szCs w:val="20"/>
                <w:lang w:eastAsia="ko-KR" w:bidi="ar-SA"/>
              </w:rPr>
              <w:t xml:space="preserve"> 6.0</w:t>
            </w:r>
          </w:p>
        </w:tc>
        <w:tc>
          <w:tcPr>
            <w:tcW w:w="2454" w:type="dxa"/>
            <w:tcBorders>
              <w:bottom w:val="single" w:sz="4" w:space="0" w:color="auto"/>
            </w:tcBorders>
            <w:shd w:val="clear" w:color="auto" w:fill="auto"/>
            <w:vAlign w:val="center"/>
          </w:tcPr>
          <w:p w14:paraId="658308D8"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2.0 :</w:t>
            </w:r>
            <w:proofErr w:type="gramEnd"/>
            <w:r w:rsidRPr="00AE2D60">
              <w:rPr>
                <w:rFonts w:ascii="Times New Roman" w:eastAsia="Calibri" w:hAnsi="Times New Roman"/>
                <w:kern w:val="2"/>
                <w:sz w:val="20"/>
                <w:szCs w:val="20"/>
                <w:lang w:eastAsia="ko-KR" w:bidi="ar-SA"/>
              </w:rPr>
              <w:t xml:space="preserve"> 6.0</w:t>
            </w:r>
          </w:p>
        </w:tc>
      </w:tr>
    </w:tbl>
    <w:p w14:paraId="1EFD7F21"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4FE4E6F" w14:textId="77777777" w:rsidR="00A32F14" w:rsidRDefault="00A32F14"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A32F14" w:rsidSect="009F5CAD">
          <w:type w:val="evenPage"/>
          <w:pgSz w:w="12240" w:h="15840" w:code="1"/>
          <w:pgMar w:top="1800" w:right="1469" w:bottom="1699" w:left="1440" w:header="706" w:footer="706" w:gutter="0"/>
          <w:pgNumType w:start="1"/>
          <w:cols w:space="403"/>
          <w:docGrid w:linePitch="360"/>
        </w:sectPr>
      </w:pPr>
    </w:p>
    <w:p w14:paraId="7E02CB02" w14:textId="77777777" w:rsidR="00AE2D60" w:rsidRPr="00AE2D60" w:rsidRDefault="00AE2D60" w:rsidP="00AE2D60">
      <w:pPr>
        <w:widowControl w:val="0"/>
        <w:wordWrap w:val="0"/>
        <w:autoSpaceDE w:val="0"/>
        <w:autoSpaceDN w:val="0"/>
        <w:spacing w:after="0"/>
        <w:jc w:val="thaiDistribute"/>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Analytical performance</w:t>
      </w:r>
      <w:r w:rsidRPr="00AE2D60">
        <w:rPr>
          <w:rFonts w:ascii="Times New Roman" w:eastAsia="Calibri" w:hAnsi="Times New Roman"/>
          <w:b/>
          <w:bCs/>
          <w:kern w:val="2"/>
          <w:sz w:val="20"/>
          <w:szCs w:val="20"/>
          <w:lang w:eastAsia="ko-KR" w:bidi="ar-SA"/>
        </w:rPr>
        <w:t xml:space="preserve">: </w:t>
      </w:r>
      <w:r w:rsidRPr="00AE2D60">
        <w:rPr>
          <w:rFonts w:ascii="Times New Roman" w:eastAsia="SimSun" w:hAnsi="Times New Roman"/>
          <w:b/>
          <w:bCs/>
          <w:kern w:val="2"/>
          <w:sz w:val="20"/>
          <w:szCs w:val="20"/>
          <w:lang w:eastAsia="ko-KR" w:bidi="ar-SA"/>
        </w:rPr>
        <w:t xml:space="preserve">Linearity range </w:t>
      </w:r>
    </w:p>
    <w:p w14:paraId="4C330A81"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The capability of the proposed</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 xml:space="preserve">method for ethanol analysis was investigated using ‘reagent-free’ method. </w:t>
      </w:r>
      <w:r w:rsidRPr="00AE2D60">
        <w:rPr>
          <w:rFonts w:ascii="Times New Roman" w:eastAsia="SimSun" w:hAnsi="Times New Roman"/>
          <w:kern w:val="2"/>
          <w:sz w:val="20"/>
          <w:szCs w:val="20"/>
          <w:lang w:eastAsia="ko-KR" w:bidi="ar-SA"/>
        </w:rPr>
        <w:t>This method showed the two linearity ranges of 3-100 %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with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of 0.9976 as shown in </w:t>
      </w:r>
      <w:r w:rsidRPr="00AE2D60">
        <w:rPr>
          <w:rFonts w:ascii="Times New Roman" w:eastAsia="SimSun" w:hAnsi="Times New Roman"/>
          <w:bCs/>
          <w:kern w:val="2"/>
          <w:sz w:val="20"/>
          <w:szCs w:val="20"/>
          <w:lang w:eastAsia="ko-KR" w:bidi="ar-SA"/>
        </w:rPr>
        <w:t>Figure</w:t>
      </w:r>
      <w:r w:rsidRPr="00AE2D60">
        <w:rPr>
          <w:rFonts w:ascii="Times New Roman" w:eastAsia="SimSun" w:hAnsi="Times New Roman"/>
          <w:kern w:val="2"/>
          <w:sz w:val="20"/>
          <w:szCs w:val="20"/>
          <w:cs/>
          <w:lang w:eastAsia="ko-KR" w:bidi="th-TH"/>
        </w:rPr>
        <w:t xml:space="preserve"> </w:t>
      </w:r>
      <w:r w:rsidRPr="00AE2D60">
        <w:rPr>
          <w:rFonts w:ascii="Times New Roman" w:eastAsia="SimSun" w:hAnsi="Times New Roman"/>
          <w:kern w:val="2"/>
          <w:sz w:val="20"/>
          <w:szCs w:val="20"/>
          <w:lang w:eastAsia="ko-KR" w:bidi="th-TH"/>
        </w:rPr>
        <w:t>5</w:t>
      </w:r>
      <w:r w:rsidRPr="00AE2D60">
        <w:rPr>
          <w:rFonts w:ascii="Times New Roman" w:eastAsia="SimSun" w:hAnsi="Times New Roman"/>
          <w:kern w:val="2"/>
          <w:sz w:val="20"/>
          <w:szCs w:val="20"/>
          <w:lang w:eastAsia="ko-KR" w:bidi="ar-SA"/>
        </w:rPr>
        <w:t>.</w:t>
      </w:r>
    </w:p>
    <w:p w14:paraId="2B13B28C" w14:textId="77777777" w:rsidR="00A32F14" w:rsidRDefault="00A32F14"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th-TH"/>
        </w:rPr>
        <w:sectPr w:rsidR="00A32F14" w:rsidSect="00A32F14">
          <w:type w:val="continuous"/>
          <w:pgSz w:w="12240" w:h="15840" w:code="1"/>
          <w:pgMar w:top="1800" w:right="1469" w:bottom="1699" w:left="1440" w:header="706" w:footer="706" w:gutter="0"/>
          <w:pgNumType w:start="1"/>
          <w:cols w:num="2" w:space="403"/>
          <w:docGrid w:linePitch="360"/>
        </w:sectPr>
      </w:pPr>
    </w:p>
    <w:p w14:paraId="5D26DD97" w14:textId="3D6BCE19"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th-TH"/>
        </w:rPr>
      </w:pPr>
    </w:p>
    <w:p w14:paraId="370FC4D2"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th-TH"/>
        </w:rPr>
      </w:pPr>
    </w:p>
    <w:p w14:paraId="269DD1FE" w14:textId="190C3948" w:rsidR="00AE2D60" w:rsidRPr="00AE2D60" w:rsidRDefault="00A32F14" w:rsidP="00A32F14">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SimSun" w:hAnsi="Times New Roman"/>
          <w:kern w:val="2"/>
          <w:sz w:val="20"/>
          <w:szCs w:val="20"/>
          <w:lang w:eastAsia="ko-KR" w:bidi="th-TH"/>
        </w:rPr>
      </w:pPr>
      <w:r>
        <w:rPr>
          <w:rFonts w:ascii="Times New Roman" w:eastAsia="SimSun" w:hAnsi="Times New Roman"/>
          <w:noProof/>
          <w:kern w:val="2"/>
          <w:sz w:val="20"/>
          <w:szCs w:val="20"/>
          <w:lang w:eastAsia="ko-KR" w:bidi="th-TH"/>
        </w:rPr>
        <w:lastRenderedPageBreak/>
        <w:drawing>
          <wp:inline distT="0" distB="0" distL="0" distR="0" wp14:anchorId="683D5405" wp14:editId="4D136BAA">
            <wp:extent cx="4736659" cy="3106057"/>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52244" cy="3116277"/>
                    </a:xfrm>
                    <a:prstGeom prst="rect">
                      <a:avLst/>
                    </a:prstGeom>
                    <a:noFill/>
                  </pic:spPr>
                </pic:pic>
              </a:graphicData>
            </a:graphic>
          </wp:inline>
        </w:drawing>
      </w:r>
    </w:p>
    <w:p w14:paraId="2F6E71E3" w14:textId="77777777" w:rsidR="00A32F14" w:rsidRDefault="00A32F14"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szCs w:val="20"/>
          <w:lang w:eastAsia="ko-KR" w:bidi="th-TH"/>
        </w:rPr>
      </w:pPr>
    </w:p>
    <w:p w14:paraId="1DE1D264" w14:textId="2EE55805" w:rsidR="00AE2D60" w:rsidRPr="00AE2D60" w:rsidRDefault="00AE2D60" w:rsidP="00A32F14">
      <w:pPr>
        <w:widowControl w:val="0"/>
        <w:tabs>
          <w:tab w:val="center" w:pos="4680"/>
          <w:tab w:val="right" w:pos="9360"/>
        </w:tabs>
        <w:wordWrap w:val="0"/>
        <w:autoSpaceDE w:val="0"/>
        <w:autoSpaceDN w:val="0"/>
        <w:spacing w:after="0"/>
        <w:ind w:left="810" w:hanging="810"/>
        <w:jc w:val="thaiDistribute"/>
        <w:rPr>
          <w:rFonts w:ascii="Times New Roman" w:eastAsia="SimSun" w:hAnsi="Times New Roman"/>
          <w:i/>
          <w:iCs/>
          <w:kern w:val="2"/>
          <w:sz w:val="20"/>
          <w:szCs w:val="20"/>
          <w:lang w:eastAsia="ko-KR" w:bidi="ar-SA"/>
        </w:rPr>
      </w:pPr>
      <w:r w:rsidRPr="00AE2D60">
        <w:rPr>
          <w:rFonts w:ascii="Times New Roman" w:eastAsia="SimSun" w:hAnsi="Times New Roman"/>
          <w:kern w:val="2"/>
          <w:sz w:val="20"/>
          <w:szCs w:val="20"/>
          <w:lang w:eastAsia="ko-KR" w:bidi="ar-SA"/>
        </w:rPr>
        <w:t>Figure 5. The calibration plots from the ‘reagent-free’ method corresponding to different concentrations of ethanol in the range of 3 to 100 %</w:t>
      </w:r>
      <w:r w:rsidRPr="00AE2D60">
        <w:rPr>
          <w:rFonts w:ascii="Times New Roman" w:eastAsia="SimSun" w:hAnsi="Times New Roman"/>
          <w:i/>
          <w:iCs/>
          <w:kern w:val="2"/>
          <w:sz w:val="20"/>
          <w:szCs w:val="20"/>
          <w:lang w:eastAsia="ko-KR" w:bidi="ar-SA"/>
        </w:rPr>
        <w:t>v/v</w:t>
      </w:r>
    </w:p>
    <w:p w14:paraId="7B510E55"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pPr>
    </w:p>
    <w:p w14:paraId="213E18EA" w14:textId="77777777" w:rsidR="00002297" w:rsidRDefault="00002297"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002297" w:rsidSect="001D33F5">
          <w:type w:val="continuous"/>
          <w:pgSz w:w="12240" w:h="15840" w:code="1"/>
          <w:pgMar w:top="1800" w:right="1469" w:bottom="1699" w:left="1440" w:header="706" w:footer="706" w:gutter="0"/>
          <w:pgNumType w:start="1"/>
          <w:cols w:space="403"/>
          <w:docGrid w:linePitch="360"/>
        </w:sectPr>
      </w:pPr>
    </w:p>
    <w:p w14:paraId="6F9FD913"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Limit of detection (LOD) and limit of quantitation (LOQ)</w:t>
      </w:r>
    </w:p>
    <w:p w14:paraId="62579407"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The LOD was 1.4 %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while the LOQ was 4.6 %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(Table 5), these were calculated by 3SD/slope and </w:t>
      </w:r>
      <w:r w:rsidRPr="00AE2D60">
        <w:rPr>
          <w:rFonts w:ascii="Times New Roman" w:eastAsia="SimSun" w:hAnsi="Times New Roman"/>
          <w:kern w:val="2"/>
          <w:sz w:val="20"/>
          <w:szCs w:val="20"/>
          <w:lang w:eastAsia="ko-KR" w:bidi="ar-SA"/>
        </w:rPr>
        <w:t xml:space="preserve">10SD/slope, respectively. SD is the standard deviation of a series of replicate analyses and the slope is the gradient of the calibration curve. </w:t>
      </w:r>
    </w:p>
    <w:p w14:paraId="664E9B47" w14:textId="77777777" w:rsidR="00002297" w:rsidRDefault="00002297" w:rsidP="00A32F14">
      <w:pPr>
        <w:widowControl w:val="0"/>
        <w:wordWrap w:val="0"/>
        <w:autoSpaceDE w:val="0"/>
        <w:autoSpaceDN w:val="0"/>
        <w:spacing w:after="0"/>
        <w:rPr>
          <w:rFonts w:ascii="Times New Roman" w:eastAsia="SimSun" w:hAnsi="Times New Roman"/>
          <w:kern w:val="2"/>
          <w:sz w:val="20"/>
          <w:szCs w:val="20"/>
          <w:lang w:eastAsia="ko-KR" w:bidi="ar-SA"/>
        </w:rPr>
        <w:sectPr w:rsidR="00002297" w:rsidSect="00002297">
          <w:type w:val="continuous"/>
          <w:pgSz w:w="12240" w:h="15840" w:code="1"/>
          <w:pgMar w:top="1800" w:right="1469" w:bottom="1699" w:left="1440" w:header="706" w:footer="706" w:gutter="0"/>
          <w:pgNumType w:start="1"/>
          <w:cols w:num="2" w:space="403"/>
          <w:docGrid w:linePitch="360"/>
        </w:sectPr>
      </w:pPr>
    </w:p>
    <w:p w14:paraId="7B456D0D" w14:textId="77777777" w:rsidR="00AE2D60" w:rsidRPr="00AE2D60" w:rsidRDefault="00AE2D60" w:rsidP="00A32F14">
      <w:pPr>
        <w:widowControl w:val="0"/>
        <w:wordWrap w:val="0"/>
        <w:autoSpaceDE w:val="0"/>
        <w:autoSpaceDN w:val="0"/>
        <w:spacing w:after="0"/>
        <w:rPr>
          <w:rFonts w:ascii="Times New Roman" w:eastAsia="SimSun" w:hAnsi="Times New Roman"/>
          <w:kern w:val="2"/>
          <w:sz w:val="20"/>
          <w:szCs w:val="20"/>
          <w:lang w:eastAsia="ko-KR" w:bidi="ar-SA"/>
        </w:rPr>
      </w:pPr>
    </w:p>
    <w:p w14:paraId="317576CC" w14:textId="77777777" w:rsidR="00AE2D60" w:rsidRPr="00AE2D60" w:rsidRDefault="00AE2D60" w:rsidP="00AE2D60">
      <w:pPr>
        <w:widowControl w:val="0"/>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Table 5. Analytical parameters for determination of ethanol in gasohol using ‘reagent-free’ method</w:t>
      </w:r>
    </w:p>
    <w:p w14:paraId="025B3952"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tbl>
      <w:tblPr>
        <w:tblW w:w="0" w:type="auto"/>
        <w:jc w:val="center"/>
        <w:tblCellMar>
          <w:left w:w="0" w:type="dxa"/>
          <w:right w:w="0" w:type="dxa"/>
        </w:tblCellMar>
        <w:tblLook w:val="0420" w:firstRow="1" w:lastRow="0" w:firstColumn="0" w:lastColumn="0" w:noHBand="0" w:noVBand="1"/>
      </w:tblPr>
      <w:tblGrid>
        <w:gridCol w:w="2099"/>
        <w:gridCol w:w="3042"/>
      </w:tblGrid>
      <w:tr w:rsidR="00AE2D60" w:rsidRPr="00AE2D60" w14:paraId="2ED70F55" w14:textId="77777777" w:rsidTr="00B07F6D">
        <w:trPr>
          <w:trHeight w:val="145"/>
          <w:jc w:val="center"/>
        </w:trPr>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00B29DAA"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center"/>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Parameter</w:t>
            </w:r>
          </w:p>
        </w:tc>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5F572FF1"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both"/>
              <w:rPr>
                <w:rFonts w:ascii="Times New Roman" w:eastAsia="SimSun" w:hAnsi="Times New Roman"/>
                <w:b/>
                <w:bCs/>
                <w:kern w:val="2"/>
                <w:sz w:val="20"/>
                <w:szCs w:val="20"/>
                <w:cs/>
                <w:lang w:eastAsia="ko-KR" w:bidi="ar-SA"/>
              </w:rPr>
            </w:pPr>
            <w:r w:rsidRPr="00AE2D60">
              <w:rPr>
                <w:rFonts w:ascii="Times New Roman" w:eastAsia="SimSun" w:hAnsi="Times New Roman"/>
                <w:b/>
                <w:bCs/>
                <w:kern w:val="2"/>
                <w:sz w:val="20"/>
                <w:szCs w:val="20"/>
                <w:lang w:eastAsia="ko-KR" w:bidi="ar-SA"/>
              </w:rPr>
              <w:t>Optimized Value</w:t>
            </w:r>
          </w:p>
        </w:tc>
      </w:tr>
      <w:tr w:rsidR="00AE2D60" w:rsidRPr="00AE2D60" w14:paraId="759FFACB" w14:textId="77777777" w:rsidTr="00B07F6D">
        <w:trPr>
          <w:trHeight w:val="72"/>
          <w:jc w:val="center"/>
        </w:trPr>
        <w:tc>
          <w:tcPr>
            <w:tcW w:w="0" w:type="auto"/>
            <w:tcBorders>
              <w:top w:val="single" w:sz="4" w:space="0" w:color="auto"/>
            </w:tcBorders>
            <w:shd w:val="clear" w:color="auto" w:fill="auto"/>
            <w:tcMar>
              <w:top w:w="72" w:type="dxa"/>
              <w:left w:w="144" w:type="dxa"/>
              <w:bottom w:w="72" w:type="dxa"/>
              <w:right w:w="144" w:type="dxa"/>
            </w:tcMar>
            <w:vAlign w:val="center"/>
            <w:hideMark/>
          </w:tcPr>
          <w:p w14:paraId="0B73EDFF"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Linearity range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tcBorders>
              <w:top w:val="single" w:sz="4" w:space="0" w:color="auto"/>
            </w:tcBorders>
            <w:shd w:val="clear" w:color="auto" w:fill="auto"/>
            <w:tcMar>
              <w:top w:w="72" w:type="dxa"/>
              <w:left w:w="144" w:type="dxa"/>
              <w:bottom w:w="72" w:type="dxa"/>
              <w:right w:w="144" w:type="dxa"/>
            </w:tcMar>
            <w:vAlign w:val="center"/>
            <w:hideMark/>
          </w:tcPr>
          <w:p w14:paraId="797E195D"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3 - 100</w:t>
            </w:r>
          </w:p>
        </w:tc>
      </w:tr>
      <w:tr w:rsidR="00AE2D60" w:rsidRPr="00AE2D60" w14:paraId="4C78AABA" w14:textId="77777777" w:rsidTr="00B07F6D">
        <w:trPr>
          <w:trHeight w:val="17"/>
          <w:jc w:val="center"/>
        </w:trPr>
        <w:tc>
          <w:tcPr>
            <w:tcW w:w="0" w:type="auto"/>
            <w:shd w:val="clear" w:color="auto" w:fill="auto"/>
            <w:tcMar>
              <w:top w:w="72" w:type="dxa"/>
              <w:left w:w="144" w:type="dxa"/>
              <w:bottom w:w="72" w:type="dxa"/>
              <w:right w:w="144" w:type="dxa"/>
            </w:tcMar>
            <w:vAlign w:val="center"/>
            <w:hideMark/>
          </w:tcPr>
          <w:p w14:paraId="15654140"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Linear equations:</w:t>
            </w:r>
          </w:p>
        </w:tc>
        <w:tc>
          <w:tcPr>
            <w:tcW w:w="0" w:type="auto"/>
            <w:shd w:val="clear" w:color="auto" w:fill="auto"/>
            <w:tcMar>
              <w:top w:w="72" w:type="dxa"/>
              <w:left w:w="144" w:type="dxa"/>
              <w:bottom w:w="72" w:type="dxa"/>
              <w:right w:w="144" w:type="dxa"/>
            </w:tcMar>
            <w:vAlign w:val="center"/>
            <w:hideMark/>
          </w:tcPr>
          <w:p w14:paraId="6884DF55"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y = 0.0165x + 6.1807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0.9976)</w:t>
            </w:r>
          </w:p>
        </w:tc>
      </w:tr>
      <w:tr w:rsidR="00AE2D60" w:rsidRPr="00AE2D60" w14:paraId="4BF31A39" w14:textId="77777777" w:rsidTr="00B07F6D">
        <w:trPr>
          <w:trHeight w:val="17"/>
          <w:jc w:val="center"/>
        </w:trPr>
        <w:tc>
          <w:tcPr>
            <w:tcW w:w="0" w:type="auto"/>
            <w:shd w:val="clear" w:color="auto" w:fill="auto"/>
            <w:tcMar>
              <w:top w:w="72" w:type="dxa"/>
              <w:left w:w="144" w:type="dxa"/>
              <w:bottom w:w="72" w:type="dxa"/>
              <w:right w:w="144" w:type="dxa"/>
            </w:tcMar>
            <w:vAlign w:val="center"/>
          </w:tcPr>
          <w:p w14:paraId="4C3A7C28"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LOD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shd w:val="clear" w:color="auto" w:fill="auto"/>
            <w:tcMar>
              <w:top w:w="72" w:type="dxa"/>
              <w:left w:w="144" w:type="dxa"/>
              <w:bottom w:w="72" w:type="dxa"/>
              <w:right w:w="144" w:type="dxa"/>
            </w:tcMar>
            <w:vAlign w:val="center"/>
          </w:tcPr>
          <w:p w14:paraId="7AB9FB85"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1.4</w:t>
            </w:r>
          </w:p>
        </w:tc>
      </w:tr>
      <w:tr w:rsidR="00AE2D60" w:rsidRPr="00AE2D60" w14:paraId="2EC4582B" w14:textId="77777777" w:rsidTr="00B07F6D">
        <w:trPr>
          <w:trHeight w:val="17"/>
          <w:jc w:val="center"/>
        </w:trPr>
        <w:tc>
          <w:tcPr>
            <w:tcW w:w="0" w:type="auto"/>
            <w:shd w:val="clear" w:color="auto" w:fill="auto"/>
            <w:tcMar>
              <w:top w:w="72" w:type="dxa"/>
              <w:left w:w="144" w:type="dxa"/>
              <w:bottom w:w="72" w:type="dxa"/>
              <w:right w:w="144" w:type="dxa"/>
            </w:tcMar>
            <w:vAlign w:val="center"/>
            <w:hideMark/>
          </w:tcPr>
          <w:p w14:paraId="4841CEC1"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LOQ</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shd w:val="clear" w:color="auto" w:fill="auto"/>
            <w:tcMar>
              <w:top w:w="72" w:type="dxa"/>
              <w:left w:w="144" w:type="dxa"/>
              <w:bottom w:w="72" w:type="dxa"/>
              <w:right w:w="144" w:type="dxa"/>
            </w:tcMar>
            <w:vAlign w:val="center"/>
            <w:hideMark/>
          </w:tcPr>
          <w:p w14:paraId="1FA597FC"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4.6</w:t>
            </w:r>
          </w:p>
        </w:tc>
      </w:tr>
      <w:tr w:rsidR="00AE2D60" w:rsidRPr="00AE2D60" w14:paraId="117B3659" w14:textId="77777777" w:rsidTr="00B07F6D">
        <w:trPr>
          <w:trHeight w:val="131"/>
          <w:jc w:val="center"/>
        </w:trPr>
        <w:tc>
          <w:tcPr>
            <w:tcW w:w="0" w:type="auto"/>
            <w:shd w:val="clear" w:color="auto" w:fill="auto"/>
            <w:tcMar>
              <w:top w:w="72" w:type="dxa"/>
              <w:left w:w="144" w:type="dxa"/>
              <w:bottom w:w="72" w:type="dxa"/>
              <w:right w:w="144" w:type="dxa"/>
            </w:tcMar>
            <w:vAlign w:val="center"/>
            <w:hideMark/>
          </w:tcPr>
          <w:p w14:paraId="3D77373F"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 RSD</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(n=10)</w:t>
            </w:r>
          </w:p>
        </w:tc>
        <w:tc>
          <w:tcPr>
            <w:tcW w:w="0" w:type="auto"/>
            <w:shd w:val="clear" w:color="auto" w:fill="auto"/>
            <w:tcMar>
              <w:top w:w="72" w:type="dxa"/>
              <w:left w:w="144" w:type="dxa"/>
              <w:bottom w:w="72" w:type="dxa"/>
              <w:right w:w="144" w:type="dxa"/>
            </w:tcMar>
            <w:vAlign w:val="center"/>
            <w:hideMark/>
          </w:tcPr>
          <w:p w14:paraId="218F4C9F"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&lt;1</w:t>
            </w:r>
          </w:p>
        </w:tc>
      </w:tr>
      <w:tr w:rsidR="00AE2D60" w:rsidRPr="00AE2D60" w14:paraId="11677780" w14:textId="77777777" w:rsidTr="00B07F6D">
        <w:trPr>
          <w:trHeight w:val="17"/>
          <w:jc w:val="center"/>
        </w:trPr>
        <w:tc>
          <w:tcPr>
            <w:tcW w:w="0" w:type="auto"/>
            <w:tcBorders>
              <w:bottom w:val="single" w:sz="4" w:space="0" w:color="auto"/>
            </w:tcBorders>
            <w:shd w:val="clear" w:color="auto" w:fill="auto"/>
            <w:tcMar>
              <w:top w:w="72" w:type="dxa"/>
              <w:left w:w="144" w:type="dxa"/>
              <w:bottom w:w="72" w:type="dxa"/>
              <w:right w:w="144" w:type="dxa"/>
            </w:tcMar>
            <w:vAlign w:val="center"/>
          </w:tcPr>
          <w:p w14:paraId="3EE0ABDB"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Recovery</w:t>
            </w:r>
          </w:p>
        </w:tc>
        <w:tc>
          <w:tcPr>
            <w:tcW w:w="0" w:type="auto"/>
            <w:tcBorders>
              <w:bottom w:val="single" w:sz="4" w:space="0" w:color="auto"/>
            </w:tcBorders>
            <w:shd w:val="clear" w:color="auto" w:fill="auto"/>
            <w:tcMar>
              <w:top w:w="72" w:type="dxa"/>
              <w:left w:w="144" w:type="dxa"/>
              <w:bottom w:w="72" w:type="dxa"/>
              <w:right w:w="144" w:type="dxa"/>
            </w:tcMar>
            <w:vAlign w:val="center"/>
          </w:tcPr>
          <w:p w14:paraId="4C2DBAE3"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88.0 -111</w:t>
            </w:r>
          </w:p>
        </w:tc>
      </w:tr>
    </w:tbl>
    <w:p w14:paraId="49602598"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2A90EF7E" w14:textId="77777777" w:rsidR="00C335BC" w:rsidRDefault="00C335BC"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C335BC" w:rsidSect="001D33F5">
          <w:type w:val="continuous"/>
          <w:pgSz w:w="12240" w:h="15840" w:code="1"/>
          <w:pgMar w:top="1800" w:right="1469" w:bottom="1699" w:left="1440" w:header="706" w:footer="706" w:gutter="0"/>
          <w:pgNumType w:start="1"/>
          <w:cols w:space="403"/>
          <w:docGrid w:linePitch="360"/>
        </w:sectPr>
      </w:pPr>
    </w:p>
    <w:p w14:paraId="088F05A0"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Repeatability</w:t>
      </w:r>
    </w:p>
    <w:p w14:paraId="71D77096"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The precision of the method or repeatability is represented by the relative standard deviation (%RSD). For concentrations of standard gasohol were 10 and </w:t>
      </w:r>
      <w:r w:rsidRPr="00AE2D60">
        <w:rPr>
          <w:rFonts w:ascii="Times New Roman" w:eastAsia="SimSun" w:hAnsi="Times New Roman"/>
          <w:kern w:val="2"/>
          <w:sz w:val="20"/>
          <w:szCs w:val="20"/>
          <w:lang w:eastAsia="ko-KR" w:bidi="ar-SA"/>
        </w:rPr>
        <w:t>20%</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the %RSD of the weight were less than 1% for 10 replicate analyses (Table 6). This indicated that the proposed ‘reagent-free’ method provided a good precision for determination of ethanol in gasohol fuel.</w:t>
      </w:r>
    </w:p>
    <w:p w14:paraId="15408373" w14:textId="66FFA1F9" w:rsidR="00C335BC" w:rsidRDefault="00C335BC" w:rsidP="00C335BC">
      <w:pPr>
        <w:widowControl w:val="0"/>
        <w:wordWrap w:val="0"/>
        <w:autoSpaceDE w:val="0"/>
        <w:autoSpaceDN w:val="0"/>
        <w:spacing w:after="0"/>
        <w:rPr>
          <w:rFonts w:ascii="Times New Roman" w:eastAsia="SimSun" w:hAnsi="Times New Roman"/>
          <w:kern w:val="2"/>
          <w:sz w:val="20"/>
          <w:szCs w:val="20"/>
          <w:lang w:eastAsia="ko-KR" w:bidi="ar-SA"/>
        </w:rPr>
        <w:sectPr w:rsidR="00C335BC" w:rsidSect="00C335BC">
          <w:type w:val="continuous"/>
          <w:pgSz w:w="12240" w:h="15840" w:code="1"/>
          <w:pgMar w:top="1800" w:right="1469" w:bottom="1699" w:left="1440" w:header="706" w:footer="706" w:gutter="0"/>
          <w:pgNumType w:start="1"/>
          <w:cols w:num="2" w:space="403"/>
          <w:docGrid w:linePitch="360"/>
        </w:sectPr>
      </w:pPr>
    </w:p>
    <w:p w14:paraId="31C4189B" w14:textId="77777777" w:rsidR="00C335BC" w:rsidRDefault="00C335BC" w:rsidP="00AE2D60">
      <w:pPr>
        <w:widowControl w:val="0"/>
        <w:wordWrap w:val="0"/>
        <w:autoSpaceDE w:val="0"/>
        <w:autoSpaceDN w:val="0"/>
        <w:spacing w:after="0"/>
        <w:jc w:val="center"/>
        <w:rPr>
          <w:rFonts w:ascii="Times New Roman" w:eastAsia="SimSun" w:hAnsi="Times New Roman"/>
          <w:kern w:val="2"/>
          <w:sz w:val="20"/>
          <w:szCs w:val="20"/>
          <w:lang w:eastAsia="ko-KR" w:bidi="ar-SA"/>
        </w:rPr>
      </w:pPr>
    </w:p>
    <w:p w14:paraId="39F54C4F" w14:textId="1B0F372A" w:rsidR="00AE2D60" w:rsidRPr="00AE2D60" w:rsidRDefault="00AE2D60" w:rsidP="00AE2D60">
      <w:pPr>
        <w:widowControl w:val="0"/>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lastRenderedPageBreak/>
        <w:t>Table 6. Relative standard deviation (%RSD) for precision study of the proposed method</w:t>
      </w:r>
    </w:p>
    <w:p w14:paraId="127D4EA4"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tbl>
      <w:tblPr>
        <w:tblW w:w="0" w:type="auto"/>
        <w:jc w:val="center"/>
        <w:tblBorders>
          <w:top w:val="single" w:sz="12" w:space="0" w:color="000000"/>
          <w:bottom w:val="single" w:sz="12" w:space="0" w:color="000000"/>
          <w:insideH w:val="single" w:sz="6" w:space="0" w:color="000000"/>
        </w:tblBorders>
        <w:tblLook w:val="0000" w:firstRow="0" w:lastRow="0" w:firstColumn="0" w:lastColumn="0" w:noHBand="0" w:noVBand="0"/>
      </w:tblPr>
      <w:tblGrid>
        <w:gridCol w:w="2178"/>
        <w:gridCol w:w="3409"/>
        <w:gridCol w:w="2639"/>
      </w:tblGrid>
      <w:tr w:rsidR="00AE2D60" w:rsidRPr="00AE2D60" w14:paraId="25E7080E" w14:textId="77777777" w:rsidTr="00947EB9">
        <w:trPr>
          <w:trHeight w:val="899"/>
          <w:jc w:val="center"/>
        </w:trPr>
        <w:tc>
          <w:tcPr>
            <w:tcW w:w="0" w:type="auto"/>
            <w:tcBorders>
              <w:top w:val="single" w:sz="4" w:space="0" w:color="auto"/>
              <w:bottom w:val="single" w:sz="4" w:space="0" w:color="auto"/>
            </w:tcBorders>
            <w:shd w:val="clear" w:color="auto" w:fill="auto"/>
            <w:noWrap/>
            <w:vAlign w:val="center"/>
          </w:tcPr>
          <w:p w14:paraId="6C3E982E" w14:textId="77777777"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Ethanol Concentration</w:t>
            </w:r>
          </w:p>
          <w:p w14:paraId="38611C2A" w14:textId="77777777"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w:t>
            </w:r>
            <w:r w:rsidRPr="00AE2D60">
              <w:rPr>
                <w:rFonts w:ascii="Times New Roman" w:hAnsi="Times New Roman"/>
                <w:b/>
                <w:bCs/>
                <w:i/>
                <w:iCs/>
                <w:kern w:val="2"/>
                <w:sz w:val="20"/>
                <w:szCs w:val="20"/>
                <w:lang w:eastAsia="ko-KR" w:bidi="ar-SA"/>
              </w:rPr>
              <w:t>v/v</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0082500D" w14:textId="0C5B5A1E"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cs/>
                <w:lang w:eastAsia="ko-KR" w:bidi="ar-SA"/>
              </w:rPr>
            </w:pPr>
            <w:r w:rsidRPr="00AE2D60">
              <w:rPr>
                <w:rFonts w:ascii="Times New Roman" w:hAnsi="Times New Roman"/>
                <w:b/>
                <w:bCs/>
                <w:kern w:val="2"/>
                <w:sz w:val="20"/>
                <w:szCs w:val="20"/>
                <w:lang w:eastAsia="ko-KR" w:bidi="ar-SA"/>
              </w:rPr>
              <w:t>Average Weight of Extracted Ethanol</w:t>
            </w:r>
          </w:p>
          <w:p w14:paraId="2245BF91" w14:textId="77777777"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g</w:t>
            </w: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68D2E408" w14:textId="279CF3A9"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Relative Standard Deviation</w:t>
            </w:r>
          </w:p>
          <w:p w14:paraId="7D8301BF" w14:textId="77777777"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(%RSD)</w:t>
            </w:r>
          </w:p>
        </w:tc>
      </w:tr>
      <w:tr w:rsidR="00AE2D60" w:rsidRPr="00AE2D60" w14:paraId="7E09FE81" w14:textId="77777777" w:rsidTr="00B07F6D">
        <w:trPr>
          <w:trHeight w:val="465"/>
          <w:jc w:val="center"/>
        </w:trPr>
        <w:tc>
          <w:tcPr>
            <w:tcW w:w="0" w:type="auto"/>
            <w:tcBorders>
              <w:top w:val="single" w:sz="4" w:space="0" w:color="auto"/>
              <w:bottom w:val="nil"/>
            </w:tcBorders>
            <w:shd w:val="clear" w:color="auto" w:fill="auto"/>
            <w:noWrap/>
            <w:vAlign w:val="center"/>
          </w:tcPr>
          <w:p w14:paraId="2B2CCABE"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10</w:t>
            </w:r>
          </w:p>
        </w:tc>
        <w:tc>
          <w:tcPr>
            <w:tcW w:w="0" w:type="auto"/>
            <w:tcBorders>
              <w:top w:val="single" w:sz="4" w:space="0" w:color="auto"/>
              <w:bottom w:val="nil"/>
            </w:tcBorders>
            <w:shd w:val="clear" w:color="auto" w:fill="auto"/>
            <w:noWrap/>
            <w:vAlign w:val="center"/>
          </w:tcPr>
          <w:p w14:paraId="706AA3B4"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6.3688 ± 0.0466</w:t>
            </w:r>
          </w:p>
        </w:tc>
        <w:tc>
          <w:tcPr>
            <w:tcW w:w="0" w:type="auto"/>
            <w:tcBorders>
              <w:top w:val="single" w:sz="4" w:space="0" w:color="auto"/>
              <w:bottom w:val="nil"/>
            </w:tcBorders>
            <w:shd w:val="clear" w:color="auto" w:fill="auto"/>
            <w:noWrap/>
            <w:vAlign w:val="center"/>
          </w:tcPr>
          <w:p w14:paraId="4617119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0.73</w:t>
            </w:r>
          </w:p>
        </w:tc>
      </w:tr>
      <w:tr w:rsidR="00AE2D60" w:rsidRPr="00AE2D60" w14:paraId="591435D3" w14:textId="77777777" w:rsidTr="00B07F6D">
        <w:trPr>
          <w:trHeight w:val="405"/>
          <w:jc w:val="center"/>
        </w:trPr>
        <w:tc>
          <w:tcPr>
            <w:tcW w:w="0" w:type="auto"/>
            <w:tcBorders>
              <w:top w:val="nil"/>
              <w:bottom w:val="single" w:sz="2" w:space="0" w:color="auto"/>
            </w:tcBorders>
            <w:shd w:val="clear" w:color="auto" w:fill="auto"/>
            <w:noWrap/>
            <w:vAlign w:val="center"/>
          </w:tcPr>
          <w:p w14:paraId="60758D5A"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20</w:t>
            </w:r>
          </w:p>
        </w:tc>
        <w:tc>
          <w:tcPr>
            <w:tcW w:w="0" w:type="auto"/>
            <w:tcBorders>
              <w:top w:val="nil"/>
              <w:bottom w:val="single" w:sz="2" w:space="0" w:color="auto"/>
            </w:tcBorders>
            <w:shd w:val="clear" w:color="auto" w:fill="auto"/>
            <w:noWrap/>
            <w:vAlign w:val="center"/>
          </w:tcPr>
          <w:p w14:paraId="18BCA484"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6.4977 ± 0.0610</w:t>
            </w:r>
          </w:p>
        </w:tc>
        <w:tc>
          <w:tcPr>
            <w:tcW w:w="0" w:type="auto"/>
            <w:tcBorders>
              <w:top w:val="nil"/>
              <w:bottom w:val="single" w:sz="2" w:space="0" w:color="auto"/>
            </w:tcBorders>
            <w:shd w:val="clear" w:color="auto" w:fill="auto"/>
            <w:noWrap/>
            <w:vAlign w:val="center"/>
          </w:tcPr>
          <w:p w14:paraId="1800283C"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0.94</w:t>
            </w:r>
          </w:p>
        </w:tc>
      </w:tr>
    </w:tbl>
    <w:p w14:paraId="7761CA0C"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vertAlign w:val="superscript"/>
          <w:lang w:eastAsia="ko-KR" w:bidi="ar-SA"/>
        </w:rPr>
      </w:pPr>
      <w:r w:rsidRPr="00AE2D60">
        <w:rPr>
          <w:rFonts w:ascii="Times New Roman" w:eastAsia="SimSun" w:hAnsi="Times New Roman"/>
          <w:kern w:val="2"/>
          <w:sz w:val="20"/>
          <w:szCs w:val="20"/>
          <w:vertAlign w:val="superscript"/>
          <w:lang w:eastAsia="ko-KR" w:bidi="ar-SA"/>
        </w:rPr>
        <w:t xml:space="preserve">                       </w:t>
      </w:r>
      <w:proofErr w:type="gramStart"/>
      <w:r w:rsidRPr="00AE2D60">
        <w:rPr>
          <w:rFonts w:ascii="Times New Roman" w:eastAsia="SimSun" w:hAnsi="Times New Roman"/>
          <w:kern w:val="2"/>
          <w:sz w:val="20"/>
          <w:szCs w:val="20"/>
          <w:vertAlign w:val="superscript"/>
          <w:lang w:eastAsia="ko-KR" w:bidi="ar-SA"/>
        </w:rPr>
        <w:t>Note  *</w:t>
      </w:r>
      <w:proofErr w:type="gramEnd"/>
      <w:r w:rsidRPr="00AE2D60">
        <w:rPr>
          <w:rFonts w:ascii="Times New Roman" w:eastAsia="SimSun" w:hAnsi="Times New Roman"/>
          <w:kern w:val="2"/>
          <w:sz w:val="20"/>
          <w:szCs w:val="20"/>
          <w:vertAlign w:val="superscript"/>
          <w:lang w:eastAsia="ko-KR" w:bidi="ar-SA"/>
        </w:rPr>
        <w:t xml:space="preserve"> n = 10</w:t>
      </w:r>
    </w:p>
    <w:p w14:paraId="7D912BDC"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20353808" w14:textId="77777777" w:rsidR="009701C2" w:rsidRDefault="009701C2"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9701C2" w:rsidSect="001D33F5">
          <w:type w:val="continuous"/>
          <w:pgSz w:w="12240" w:h="15840" w:code="1"/>
          <w:pgMar w:top="1800" w:right="1469" w:bottom="1699" w:left="1440" w:header="706" w:footer="706" w:gutter="0"/>
          <w:pgNumType w:start="1"/>
          <w:cols w:space="403"/>
          <w:docGrid w:linePitch="360"/>
        </w:sectPr>
      </w:pPr>
    </w:p>
    <w:p w14:paraId="454CA0B7"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Recovery percentage</w:t>
      </w:r>
    </w:p>
    <w:p w14:paraId="27BE67D2"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To test the accuracy of the ethanol analysis in gasohol fuel the standard addition method with the reagent-free method was used to evaluate as the recovery percentage. Normally gasohol fuel (10%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called E10, is found at fuel service stations in Thailand. Thus, different brands </w:t>
      </w:r>
      <w:r w:rsidRPr="00AE2D60">
        <w:rPr>
          <w:rFonts w:ascii="Times New Roman" w:eastAsia="SimSun" w:hAnsi="Times New Roman"/>
          <w:kern w:val="2"/>
          <w:sz w:val="20"/>
          <w:szCs w:val="20"/>
          <w:lang w:eastAsia="ko-KR" w:bidi="ar-SA"/>
        </w:rPr>
        <w:t xml:space="preserve">of E10 were used in this study. The recoveries achieved for the samples spiked with various concentrations of ethanol were in the range of 88 -111% as shown in Table 7. This indicated that the proposed method was reliable for determination of ethanol in real samples. </w:t>
      </w:r>
    </w:p>
    <w:p w14:paraId="34B35610" w14:textId="77777777" w:rsidR="009701C2" w:rsidRDefault="009701C2"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9701C2" w:rsidSect="009701C2">
          <w:type w:val="continuous"/>
          <w:pgSz w:w="12240" w:h="15840" w:code="1"/>
          <w:pgMar w:top="1800" w:right="1469" w:bottom="1699" w:left="1440" w:header="706" w:footer="706" w:gutter="0"/>
          <w:pgNumType w:start="1"/>
          <w:cols w:num="2" w:space="403"/>
          <w:docGrid w:linePitch="360"/>
        </w:sectPr>
      </w:pPr>
    </w:p>
    <w:p w14:paraId="4EA1A6E0"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2A8BB312" w14:textId="77777777" w:rsidR="00AE2D60" w:rsidRPr="00AE2D60" w:rsidRDefault="00AE2D60" w:rsidP="009701C2">
      <w:pPr>
        <w:widowControl w:val="0"/>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Table 7. Recovery percentage for determination of ethanol in gasohol samples using the developed method</w:t>
      </w:r>
    </w:p>
    <w:p w14:paraId="4C618F42"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tbl>
      <w:tblPr>
        <w:tblW w:w="8165" w:type="dxa"/>
        <w:jc w:val="center"/>
        <w:tblLook w:val="0000" w:firstRow="0" w:lastRow="0" w:firstColumn="0" w:lastColumn="0" w:noHBand="0" w:noVBand="0"/>
      </w:tblPr>
      <w:tblGrid>
        <w:gridCol w:w="1423"/>
        <w:gridCol w:w="1617"/>
        <w:gridCol w:w="1169"/>
        <w:gridCol w:w="673"/>
        <w:gridCol w:w="1582"/>
        <w:gridCol w:w="1701"/>
      </w:tblGrid>
      <w:tr w:rsidR="00AE2D60" w:rsidRPr="00AE2D60" w14:paraId="3BA355F0" w14:textId="77777777" w:rsidTr="00A0444A">
        <w:trPr>
          <w:trHeight w:val="539"/>
          <w:jc w:val="center"/>
        </w:trPr>
        <w:tc>
          <w:tcPr>
            <w:tcW w:w="0" w:type="auto"/>
            <w:vMerge w:val="restart"/>
            <w:tcBorders>
              <w:top w:val="single" w:sz="4" w:space="0" w:color="auto"/>
            </w:tcBorders>
            <w:noWrap/>
            <w:vAlign w:val="center"/>
          </w:tcPr>
          <w:p w14:paraId="55C1A906"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p>
          <w:p w14:paraId="017E210D"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Sample</w:t>
            </w:r>
          </w:p>
          <w:p w14:paraId="5EC6A957"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p>
        </w:tc>
        <w:tc>
          <w:tcPr>
            <w:tcW w:w="0" w:type="auto"/>
            <w:gridSpan w:val="4"/>
            <w:tcBorders>
              <w:top w:val="single" w:sz="4" w:space="0" w:color="auto"/>
              <w:bottom w:val="single" w:sz="4" w:space="0" w:color="auto"/>
            </w:tcBorders>
            <w:noWrap/>
            <w:vAlign w:val="center"/>
          </w:tcPr>
          <w:p w14:paraId="065B6299"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 xml:space="preserve">Concentration of Ethanol </w:t>
            </w: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w:t>
            </w:r>
            <w:r w:rsidRPr="00AE2D60">
              <w:rPr>
                <w:rFonts w:ascii="Times New Roman" w:hAnsi="Times New Roman"/>
                <w:b/>
                <w:bCs/>
                <w:i/>
                <w:iCs/>
                <w:kern w:val="2"/>
                <w:sz w:val="20"/>
                <w:szCs w:val="20"/>
                <w:lang w:eastAsia="ko-KR" w:bidi="ar-SA"/>
              </w:rPr>
              <w:t>v/v</w:t>
            </w:r>
            <w:r w:rsidRPr="00AE2D60">
              <w:rPr>
                <w:rFonts w:ascii="Times New Roman" w:hAnsi="Times New Roman"/>
                <w:b/>
                <w:bCs/>
                <w:kern w:val="2"/>
                <w:sz w:val="20"/>
                <w:szCs w:val="20"/>
                <w:cs/>
                <w:lang w:eastAsia="ko-KR" w:bidi="ar-SA"/>
              </w:rPr>
              <w:t>)</w:t>
            </w:r>
          </w:p>
        </w:tc>
        <w:tc>
          <w:tcPr>
            <w:tcW w:w="0" w:type="auto"/>
            <w:vMerge w:val="restart"/>
            <w:tcBorders>
              <w:top w:val="single" w:sz="4" w:space="0" w:color="auto"/>
            </w:tcBorders>
            <w:noWrap/>
            <w:vAlign w:val="center"/>
          </w:tcPr>
          <w:p w14:paraId="7AE24D69"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Recovery</w:t>
            </w:r>
          </w:p>
          <w:p w14:paraId="56C0C06F"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w:t>
            </w:r>
          </w:p>
        </w:tc>
      </w:tr>
      <w:tr w:rsidR="00AE2D60" w:rsidRPr="00AE2D60" w14:paraId="49FB3024" w14:textId="77777777" w:rsidTr="009701C2">
        <w:trPr>
          <w:trHeight w:val="78"/>
          <w:jc w:val="center"/>
        </w:trPr>
        <w:tc>
          <w:tcPr>
            <w:tcW w:w="0" w:type="auto"/>
            <w:vMerge/>
            <w:tcBorders>
              <w:bottom w:val="single" w:sz="2" w:space="0" w:color="auto"/>
            </w:tcBorders>
            <w:noWrap/>
            <w:vAlign w:val="center"/>
          </w:tcPr>
          <w:p w14:paraId="0424BC72" w14:textId="77777777" w:rsidR="00AE2D60" w:rsidRPr="00AE2D60" w:rsidRDefault="00AE2D60" w:rsidP="00AE2D60">
            <w:pPr>
              <w:widowControl w:val="0"/>
              <w:wordWrap w:val="0"/>
              <w:autoSpaceDE w:val="0"/>
              <w:autoSpaceDN w:val="0"/>
              <w:spacing w:after="0"/>
              <w:jc w:val="thaiDistribute"/>
              <w:rPr>
                <w:rFonts w:ascii="Times New Roman" w:hAnsi="Times New Roman"/>
                <w:b/>
                <w:bCs/>
                <w:kern w:val="2"/>
                <w:sz w:val="20"/>
                <w:szCs w:val="20"/>
                <w:lang w:eastAsia="ko-KR" w:bidi="ar-SA"/>
              </w:rPr>
            </w:pPr>
          </w:p>
        </w:tc>
        <w:tc>
          <w:tcPr>
            <w:tcW w:w="0" w:type="auto"/>
            <w:tcBorders>
              <w:top w:val="single" w:sz="4" w:space="0" w:color="auto"/>
              <w:bottom w:val="single" w:sz="2" w:space="0" w:color="auto"/>
            </w:tcBorders>
            <w:noWrap/>
            <w:vAlign w:val="center"/>
          </w:tcPr>
          <w:p w14:paraId="105E163E"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p>
          <w:p w14:paraId="0487FE2D"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Added</w:t>
            </w:r>
          </w:p>
        </w:tc>
        <w:tc>
          <w:tcPr>
            <w:tcW w:w="0" w:type="auto"/>
            <w:gridSpan w:val="3"/>
            <w:tcBorders>
              <w:top w:val="single" w:sz="4" w:space="0" w:color="auto"/>
              <w:bottom w:val="single" w:sz="2" w:space="0" w:color="auto"/>
            </w:tcBorders>
            <w:noWrap/>
            <w:vAlign w:val="center"/>
          </w:tcPr>
          <w:p w14:paraId="702EB9EB"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Found</w:t>
            </w:r>
          </w:p>
          <w:p w14:paraId="4B9F67B4"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w:t>
            </w:r>
            <w:proofErr w:type="gramStart"/>
            <w:r w:rsidRPr="00AE2D60">
              <w:rPr>
                <w:rFonts w:ascii="Times New Roman" w:hAnsi="Times New Roman"/>
                <w:b/>
                <w:bCs/>
                <w:kern w:val="2"/>
                <w:sz w:val="20"/>
                <w:szCs w:val="20"/>
                <w:lang w:eastAsia="ko-KR" w:bidi="ar-SA"/>
              </w:rPr>
              <w:t>mean</w:t>
            </w:r>
            <w:proofErr w:type="gramEnd"/>
            <w:r w:rsidRPr="00AE2D60">
              <w:rPr>
                <w:rFonts w:ascii="Times New Roman" w:hAnsi="Times New Roman"/>
                <w:b/>
                <w:bCs/>
                <w:kern w:val="2"/>
                <w:sz w:val="20"/>
                <w:szCs w:val="20"/>
                <w:lang w:eastAsia="ko-KR" w:bidi="ar-SA"/>
              </w:rPr>
              <w:t xml:space="preserve"> </w:t>
            </w:r>
            <w:r w:rsidRPr="00AE2D60">
              <w:rPr>
                <w:rFonts w:ascii="Times New Roman" w:hAnsi="Times New Roman"/>
                <w:b/>
                <w:bCs/>
                <w:kern w:val="2"/>
                <w:sz w:val="20"/>
                <w:szCs w:val="20"/>
                <w:lang w:eastAsia="ko-KR" w:bidi="ar-SA"/>
              </w:rPr>
              <w:sym w:font="Symbol" w:char="F0B1"/>
            </w:r>
            <w:r w:rsidRPr="00AE2D60">
              <w:rPr>
                <w:rFonts w:ascii="Times New Roman" w:hAnsi="Times New Roman"/>
                <w:b/>
                <w:bCs/>
                <w:kern w:val="2"/>
                <w:sz w:val="20"/>
                <w:szCs w:val="20"/>
                <w:lang w:eastAsia="ko-KR" w:bidi="ar-SA"/>
              </w:rPr>
              <w:t xml:space="preserve"> SD; n = 3)</w:t>
            </w:r>
          </w:p>
        </w:tc>
        <w:tc>
          <w:tcPr>
            <w:tcW w:w="0" w:type="auto"/>
            <w:vMerge/>
            <w:tcBorders>
              <w:bottom w:val="single" w:sz="2" w:space="0" w:color="auto"/>
            </w:tcBorders>
            <w:noWrap/>
            <w:vAlign w:val="center"/>
          </w:tcPr>
          <w:p w14:paraId="3D5A3DA1" w14:textId="77777777" w:rsidR="00AE2D60" w:rsidRPr="00AE2D60" w:rsidRDefault="00AE2D60" w:rsidP="00AE2D60">
            <w:pPr>
              <w:widowControl w:val="0"/>
              <w:wordWrap w:val="0"/>
              <w:autoSpaceDE w:val="0"/>
              <w:autoSpaceDN w:val="0"/>
              <w:spacing w:after="0"/>
              <w:jc w:val="thaiDistribute"/>
              <w:rPr>
                <w:rFonts w:ascii="Times New Roman" w:hAnsi="Times New Roman"/>
                <w:b/>
                <w:bCs/>
                <w:kern w:val="2"/>
                <w:sz w:val="20"/>
                <w:szCs w:val="20"/>
                <w:lang w:eastAsia="ko-KR" w:bidi="ar-SA"/>
              </w:rPr>
            </w:pPr>
          </w:p>
        </w:tc>
      </w:tr>
      <w:tr w:rsidR="00AE2D60" w:rsidRPr="00AE2D60" w14:paraId="303B912B" w14:textId="77777777" w:rsidTr="009701C2">
        <w:trPr>
          <w:trHeight w:val="283"/>
          <w:jc w:val="center"/>
        </w:trPr>
        <w:tc>
          <w:tcPr>
            <w:tcW w:w="0" w:type="auto"/>
            <w:tcBorders>
              <w:top w:val="single" w:sz="2" w:space="0" w:color="auto"/>
            </w:tcBorders>
            <w:noWrap/>
          </w:tcPr>
          <w:p w14:paraId="4472A91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A</w:t>
            </w:r>
          </w:p>
        </w:tc>
        <w:tc>
          <w:tcPr>
            <w:tcW w:w="0" w:type="auto"/>
            <w:tcBorders>
              <w:top w:val="single" w:sz="2" w:space="0" w:color="auto"/>
            </w:tcBorders>
            <w:noWrap/>
          </w:tcPr>
          <w:p w14:paraId="7DCD092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top w:val="single" w:sz="2" w:space="0" w:color="auto"/>
            </w:tcBorders>
            <w:noWrap/>
          </w:tcPr>
          <w:p w14:paraId="3DE41EEA"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9.1</w:t>
            </w:r>
          </w:p>
        </w:tc>
        <w:tc>
          <w:tcPr>
            <w:tcW w:w="0" w:type="auto"/>
            <w:tcBorders>
              <w:top w:val="single" w:sz="2" w:space="0" w:color="auto"/>
            </w:tcBorders>
            <w:noWrap/>
          </w:tcPr>
          <w:p w14:paraId="7382CE7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top w:val="single" w:sz="2" w:space="0" w:color="auto"/>
            </w:tcBorders>
            <w:noWrap/>
          </w:tcPr>
          <w:p w14:paraId="7C36EAA4"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0.0106</w:t>
            </w:r>
          </w:p>
        </w:tc>
        <w:tc>
          <w:tcPr>
            <w:tcW w:w="0" w:type="auto"/>
            <w:tcBorders>
              <w:top w:val="single" w:sz="2" w:space="0" w:color="auto"/>
            </w:tcBorders>
            <w:noWrap/>
          </w:tcPr>
          <w:p w14:paraId="61D47FE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r>
      <w:tr w:rsidR="00AE2D60" w:rsidRPr="00AE2D60" w14:paraId="25601EAF" w14:textId="77777777" w:rsidTr="009701C2">
        <w:trPr>
          <w:trHeight w:val="283"/>
          <w:jc w:val="center"/>
        </w:trPr>
        <w:tc>
          <w:tcPr>
            <w:tcW w:w="0" w:type="auto"/>
            <w:noWrap/>
          </w:tcPr>
          <w:p w14:paraId="783CE6B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c>
          <w:tcPr>
            <w:tcW w:w="0" w:type="auto"/>
            <w:noWrap/>
          </w:tcPr>
          <w:p w14:paraId="536B573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57FCB78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13.6</w:t>
            </w:r>
          </w:p>
        </w:tc>
        <w:tc>
          <w:tcPr>
            <w:tcW w:w="0" w:type="auto"/>
            <w:noWrap/>
          </w:tcPr>
          <w:p w14:paraId="1518E5B9"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7731A878"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0.0173</w:t>
            </w:r>
          </w:p>
        </w:tc>
        <w:tc>
          <w:tcPr>
            <w:tcW w:w="0" w:type="auto"/>
            <w:noWrap/>
          </w:tcPr>
          <w:p w14:paraId="4719019F"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89.8</w:t>
            </w:r>
          </w:p>
        </w:tc>
      </w:tr>
      <w:tr w:rsidR="00AE2D60" w:rsidRPr="00AE2D60" w14:paraId="26DF394D" w14:textId="77777777" w:rsidTr="009701C2">
        <w:trPr>
          <w:trHeight w:val="283"/>
          <w:jc w:val="center"/>
        </w:trPr>
        <w:tc>
          <w:tcPr>
            <w:tcW w:w="0" w:type="auto"/>
            <w:noWrap/>
          </w:tcPr>
          <w:p w14:paraId="7385E4F4"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B</w:t>
            </w:r>
          </w:p>
        </w:tc>
        <w:tc>
          <w:tcPr>
            <w:tcW w:w="0" w:type="auto"/>
            <w:noWrap/>
          </w:tcPr>
          <w:p w14:paraId="72AD6C7C"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0227B707"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9.8</w:t>
            </w:r>
          </w:p>
        </w:tc>
        <w:tc>
          <w:tcPr>
            <w:tcW w:w="0" w:type="auto"/>
            <w:noWrap/>
          </w:tcPr>
          <w:p w14:paraId="48A5434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07123245"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0.0091</w:t>
            </w:r>
          </w:p>
        </w:tc>
        <w:tc>
          <w:tcPr>
            <w:tcW w:w="0" w:type="auto"/>
            <w:noWrap/>
          </w:tcPr>
          <w:p w14:paraId="601F2BC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r>
      <w:tr w:rsidR="00AE2D60" w:rsidRPr="00AE2D60" w14:paraId="1B247B64" w14:textId="77777777" w:rsidTr="009701C2">
        <w:trPr>
          <w:trHeight w:val="283"/>
          <w:jc w:val="center"/>
        </w:trPr>
        <w:tc>
          <w:tcPr>
            <w:tcW w:w="0" w:type="auto"/>
            <w:noWrap/>
          </w:tcPr>
          <w:p w14:paraId="5CA607CD"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c>
          <w:tcPr>
            <w:tcW w:w="0" w:type="auto"/>
            <w:noWrap/>
          </w:tcPr>
          <w:p w14:paraId="68863297"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7F4FB30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15.3</w:t>
            </w:r>
          </w:p>
        </w:tc>
        <w:tc>
          <w:tcPr>
            <w:tcW w:w="0" w:type="auto"/>
            <w:noWrap/>
          </w:tcPr>
          <w:p w14:paraId="2F9319A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394B47D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0.0116</w:t>
            </w:r>
          </w:p>
        </w:tc>
        <w:tc>
          <w:tcPr>
            <w:tcW w:w="0" w:type="auto"/>
            <w:noWrap/>
          </w:tcPr>
          <w:p w14:paraId="180F39AE"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111</w:t>
            </w:r>
          </w:p>
        </w:tc>
      </w:tr>
      <w:tr w:rsidR="00AE2D60" w:rsidRPr="00AE2D60" w14:paraId="31DAEF27" w14:textId="77777777" w:rsidTr="009701C2">
        <w:trPr>
          <w:trHeight w:val="283"/>
          <w:jc w:val="center"/>
        </w:trPr>
        <w:tc>
          <w:tcPr>
            <w:tcW w:w="0" w:type="auto"/>
            <w:noWrap/>
          </w:tcPr>
          <w:p w14:paraId="619E612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C</w:t>
            </w:r>
          </w:p>
        </w:tc>
        <w:tc>
          <w:tcPr>
            <w:tcW w:w="0" w:type="auto"/>
            <w:noWrap/>
          </w:tcPr>
          <w:p w14:paraId="1400F28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0363E53B"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8.9</w:t>
            </w:r>
          </w:p>
        </w:tc>
        <w:tc>
          <w:tcPr>
            <w:tcW w:w="0" w:type="auto"/>
            <w:noWrap/>
          </w:tcPr>
          <w:p w14:paraId="2A5DBBE9"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68FEAB5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0.0093</w:t>
            </w:r>
          </w:p>
        </w:tc>
        <w:tc>
          <w:tcPr>
            <w:tcW w:w="0" w:type="auto"/>
            <w:noWrap/>
          </w:tcPr>
          <w:p w14:paraId="0CFF1BD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r>
      <w:tr w:rsidR="00AE2D60" w:rsidRPr="00AE2D60" w14:paraId="57CB8867" w14:textId="77777777" w:rsidTr="009701C2">
        <w:trPr>
          <w:trHeight w:val="283"/>
          <w:jc w:val="center"/>
        </w:trPr>
        <w:tc>
          <w:tcPr>
            <w:tcW w:w="0" w:type="auto"/>
            <w:noWrap/>
          </w:tcPr>
          <w:p w14:paraId="371576EC"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c>
          <w:tcPr>
            <w:tcW w:w="0" w:type="auto"/>
            <w:noWrap/>
          </w:tcPr>
          <w:p w14:paraId="4D8007B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43B4B20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14.3</w:t>
            </w:r>
          </w:p>
        </w:tc>
        <w:tc>
          <w:tcPr>
            <w:tcW w:w="0" w:type="auto"/>
            <w:noWrap/>
          </w:tcPr>
          <w:p w14:paraId="061D7E8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348B89F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0.0076</w:t>
            </w:r>
          </w:p>
        </w:tc>
        <w:tc>
          <w:tcPr>
            <w:tcW w:w="0" w:type="auto"/>
            <w:noWrap/>
          </w:tcPr>
          <w:p w14:paraId="68386D7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108</w:t>
            </w:r>
          </w:p>
        </w:tc>
      </w:tr>
      <w:tr w:rsidR="00AE2D60" w:rsidRPr="00AE2D60" w14:paraId="6A970D58" w14:textId="77777777" w:rsidTr="009701C2">
        <w:trPr>
          <w:trHeight w:val="283"/>
          <w:jc w:val="center"/>
        </w:trPr>
        <w:tc>
          <w:tcPr>
            <w:tcW w:w="0" w:type="auto"/>
            <w:noWrap/>
          </w:tcPr>
          <w:p w14:paraId="363CB707"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D</w:t>
            </w:r>
          </w:p>
        </w:tc>
        <w:tc>
          <w:tcPr>
            <w:tcW w:w="0" w:type="auto"/>
            <w:noWrap/>
          </w:tcPr>
          <w:p w14:paraId="524658B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6FC54D4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9.3</w:t>
            </w:r>
          </w:p>
        </w:tc>
        <w:tc>
          <w:tcPr>
            <w:tcW w:w="0" w:type="auto"/>
            <w:noWrap/>
          </w:tcPr>
          <w:p w14:paraId="7F32618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4AD35B1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0.0214</w:t>
            </w:r>
          </w:p>
        </w:tc>
        <w:tc>
          <w:tcPr>
            <w:tcW w:w="0" w:type="auto"/>
            <w:noWrap/>
          </w:tcPr>
          <w:p w14:paraId="295986D9"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r>
      <w:tr w:rsidR="00AE2D60" w:rsidRPr="00AE2D60" w14:paraId="3ACA5FD3" w14:textId="77777777" w:rsidTr="009701C2">
        <w:trPr>
          <w:trHeight w:val="283"/>
          <w:jc w:val="center"/>
        </w:trPr>
        <w:tc>
          <w:tcPr>
            <w:tcW w:w="0" w:type="auto"/>
            <w:noWrap/>
          </w:tcPr>
          <w:p w14:paraId="3FE7D2FE"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c>
          <w:tcPr>
            <w:tcW w:w="0" w:type="auto"/>
            <w:noWrap/>
          </w:tcPr>
          <w:p w14:paraId="3B9634F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0C79ACCA"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13.7</w:t>
            </w:r>
          </w:p>
        </w:tc>
        <w:tc>
          <w:tcPr>
            <w:tcW w:w="0" w:type="auto"/>
            <w:noWrap/>
          </w:tcPr>
          <w:p w14:paraId="32E66D7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4D015A6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0.0138</w:t>
            </w:r>
          </w:p>
        </w:tc>
        <w:tc>
          <w:tcPr>
            <w:tcW w:w="0" w:type="auto"/>
            <w:noWrap/>
          </w:tcPr>
          <w:p w14:paraId="47F5C66F"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87.6</w:t>
            </w:r>
          </w:p>
        </w:tc>
      </w:tr>
      <w:tr w:rsidR="00AE2D60" w:rsidRPr="00AE2D60" w14:paraId="705DF4AA" w14:textId="77777777" w:rsidTr="009701C2">
        <w:trPr>
          <w:trHeight w:val="283"/>
          <w:jc w:val="center"/>
        </w:trPr>
        <w:tc>
          <w:tcPr>
            <w:tcW w:w="0" w:type="auto"/>
            <w:noWrap/>
          </w:tcPr>
          <w:p w14:paraId="00CAF0C8"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E</w:t>
            </w:r>
          </w:p>
        </w:tc>
        <w:tc>
          <w:tcPr>
            <w:tcW w:w="0" w:type="auto"/>
            <w:noWrap/>
          </w:tcPr>
          <w:p w14:paraId="0483D4F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08CE27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19.8</w:t>
            </w:r>
          </w:p>
        </w:tc>
        <w:tc>
          <w:tcPr>
            <w:tcW w:w="0" w:type="auto"/>
            <w:noWrap/>
          </w:tcPr>
          <w:p w14:paraId="47D7D39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3DDC12FB"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0.0084</w:t>
            </w:r>
          </w:p>
        </w:tc>
        <w:tc>
          <w:tcPr>
            <w:tcW w:w="0" w:type="auto"/>
            <w:noWrap/>
          </w:tcPr>
          <w:p w14:paraId="3ED0EE97"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r>
      <w:tr w:rsidR="00AE2D60" w:rsidRPr="00AE2D60" w14:paraId="3C90E9D7" w14:textId="77777777" w:rsidTr="009701C2">
        <w:trPr>
          <w:trHeight w:val="283"/>
          <w:jc w:val="center"/>
        </w:trPr>
        <w:tc>
          <w:tcPr>
            <w:tcW w:w="0" w:type="auto"/>
            <w:tcBorders>
              <w:bottom w:val="single" w:sz="4" w:space="0" w:color="auto"/>
            </w:tcBorders>
            <w:noWrap/>
          </w:tcPr>
          <w:p w14:paraId="5F80077B"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c>
          <w:tcPr>
            <w:tcW w:w="0" w:type="auto"/>
            <w:tcBorders>
              <w:bottom w:val="single" w:sz="4" w:space="0" w:color="auto"/>
            </w:tcBorders>
            <w:noWrap/>
          </w:tcPr>
          <w:p w14:paraId="4DABDEE9"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tcBorders>
              <w:bottom w:val="single" w:sz="4" w:space="0" w:color="auto"/>
            </w:tcBorders>
            <w:noWrap/>
          </w:tcPr>
          <w:p w14:paraId="559379B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25.7</w:t>
            </w:r>
          </w:p>
        </w:tc>
        <w:tc>
          <w:tcPr>
            <w:tcW w:w="0" w:type="auto"/>
            <w:tcBorders>
              <w:bottom w:val="single" w:sz="4" w:space="0" w:color="auto"/>
            </w:tcBorders>
            <w:noWrap/>
          </w:tcPr>
          <w:p w14:paraId="15B06E78"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bottom w:val="single" w:sz="4" w:space="0" w:color="auto"/>
            </w:tcBorders>
            <w:noWrap/>
          </w:tcPr>
          <w:p w14:paraId="2C8AAC0A"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0.0168</w:t>
            </w:r>
          </w:p>
        </w:tc>
        <w:tc>
          <w:tcPr>
            <w:tcW w:w="0" w:type="auto"/>
            <w:tcBorders>
              <w:bottom w:val="single" w:sz="4" w:space="0" w:color="auto"/>
            </w:tcBorders>
            <w:noWrap/>
          </w:tcPr>
          <w:p w14:paraId="5EF6C92F"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117</w:t>
            </w:r>
          </w:p>
        </w:tc>
      </w:tr>
    </w:tbl>
    <w:p w14:paraId="1E67A7D0"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425DC515" w14:textId="77777777" w:rsidR="00A0444A" w:rsidRDefault="00A0444A"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A0444A" w:rsidSect="001D33F5">
          <w:type w:val="continuous"/>
          <w:pgSz w:w="12240" w:h="15840" w:code="1"/>
          <w:pgMar w:top="1800" w:right="1469" w:bottom="1699" w:left="1440" w:header="706" w:footer="706" w:gutter="0"/>
          <w:pgNumType w:start="1"/>
          <w:cols w:space="403"/>
          <w:docGrid w:linePitch="360"/>
        </w:sectPr>
      </w:pPr>
    </w:p>
    <w:p w14:paraId="099D8DB7"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Sample analysis </w:t>
      </w:r>
    </w:p>
    <w:p w14:paraId="7C524CF7" w14:textId="77777777" w:rsidR="00AE2D60" w:rsidRPr="00AE2D60" w:rsidRDefault="00AE2D60"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ab/>
      </w:r>
      <w:r w:rsidRPr="00AE2D60">
        <w:rPr>
          <w:rFonts w:ascii="Times New Roman" w:eastAsia="SimSun" w:hAnsi="Times New Roman"/>
          <w:kern w:val="2"/>
          <w:sz w:val="20"/>
          <w:lang w:eastAsia="ko-KR" w:bidi="ar-SA"/>
        </w:rPr>
        <w:t xml:space="preserve">The determination of the ethanol content in gasohol fuel (real samples) was achieved using the external standard method. The results obtained using this method agreed with the data from gas-chromatography (GC) for all samples as shown in Table 8. The paired </w:t>
      </w:r>
      <w:r w:rsidRPr="00AE2D60">
        <w:rPr>
          <w:rFonts w:ascii="Times New Roman" w:eastAsia="SimSun" w:hAnsi="Times New Roman"/>
          <w:i/>
          <w:iCs/>
          <w:kern w:val="2"/>
          <w:sz w:val="20"/>
          <w:lang w:eastAsia="ko-KR" w:bidi="ar-SA"/>
        </w:rPr>
        <w:t>t</w:t>
      </w:r>
      <w:r w:rsidRPr="00AE2D60">
        <w:rPr>
          <w:rFonts w:ascii="Times New Roman" w:eastAsia="SimSun" w:hAnsi="Times New Roman"/>
          <w:kern w:val="2"/>
          <w:sz w:val="20"/>
          <w:lang w:eastAsia="ko-KR" w:bidi="ar-SA"/>
        </w:rPr>
        <w:t xml:space="preserve">-test </w:t>
      </w:r>
      <w:r w:rsidRPr="00AE2D60">
        <w:rPr>
          <w:rFonts w:ascii="Times New Roman" w:eastAsia="SimSun" w:hAnsi="Times New Roman"/>
          <w:kern w:val="2"/>
          <w:sz w:val="20"/>
          <w:lang w:eastAsia="ko-KR" w:bidi="ar-SA"/>
        </w:rPr>
        <w:fldChar w:fldCharType="begin" w:fldLock="1"/>
      </w:r>
      <w:r w:rsidRPr="00AE2D60">
        <w:rPr>
          <w:rFonts w:ascii="Times New Roman" w:eastAsia="SimSun" w:hAnsi="Times New Roman"/>
          <w:kern w:val="2"/>
          <w:sz w:val="20"/>
          <w:lang w:eastAsia="ko-KR" w:bidi="ar-SA"/>
        </w:rPr>
        <w:instrText>ADDIN CSL_CITATION {"citationItems":[{"id":"ITEM-1","itemData":{"author":[{"dropping-particle":"","family":"Miller","given":"J N","non-dropping-particle":"","parse-names":false,"suffix":""},{"dropping-particle":"","family":"Miller","given":"J","non-dropping-particle":"","parse-names":false,"suffix":""}],"id":"ITEM-1","issued":{"date-parts":[["2010"]]},"title":"Statistics and Chemometrics for Analytical Chemistry, 6th Edition","type":"paper-conference"},"uris":["http://www.mendeley.com/documents/?uuid=18f1ebc6-f891-429a-a626-c2a018fc119b"]}],"mendeley":{"formattedCitation":"[27]","plainTextFormattedCitation":"[27]","previouslyFormattedCitation":"(Miller and Miller, 2010)"},"properties":{"noteIndex":0},"schema":"https://github.com/citation-style-language/schema/raw/master/csl-citation.json"}</w:instrText>
      </w:r>
      <w:r w:rsidRPr="00AE2D60">
        <w:rPr>
          <w:rFonts w:ascii="Times New Roman" w:eastAsia="SimSun" w:hAnsi="Times New Roman"/>
          <w:kern w:val="2"/>
          <w:sz w:val="20"/>
          <w:lang w:eastAsia="ko-KR" w:bidi="ar-SA"/>
        </w:rPr>
        <w:fldChar w:fldCharType="separate"/>
      </w:r>
      <w:r w:rsidRPr="00AE2D60">
        <w:rPr>
          <w:rFonts w:ascii="Times New Roman" w:eastAsia="SimSun" w:hAnsi="Times New Roman"/>
          <w:noProof/>
          <w:kern w:val="2"/>
          <w:sz w:val="20"/>
          <w:lang w:eastAsia="ko-KR" w:bidi="ar-SA"/>
        </w:rPr>
        <w:t>[27]</w:t>
      </w:r>
      <w:r w:rsidRPr="00AE2D60">
        <w:rPr>
          <w:rFonts w:ascii="Times New Roman" w:eastAsia="SimSun" w:hAnsi="Times New Roman"/>
          <w:kern w:val="2"/>
          <w:sz w:val="20"/>
          <w:lang w:eastAsia="ko-KR" w:bidi="ar-SA"/>
        </w:rPr>
        <w:fldChar w:fldCharType="end"/>
      </w:r>
      <w:r w:rsidRPr="00AE2D60">
        <w:rPr>
          <w:rFonts w:ascii="Times New Roman" w:eastAsia="SimSun" w:hAnsi="Times New Roman"/>
          <w:kern w:val="2"/>
          <w:sz w:val="20"/>
          <w:lang w:eastAsia="ko-KR" w:bidi="ar-SA"/>
        </w:rPr>
        <w:t xml:space="preserve"> showed that the ethanol contents in real </w:t>
      </w:r>
      <w:r w:rsidRPr="00AE2D60">
        <w:rPr>
          <w:rFonts w:ascii="Times New Roman" w:eastAsia="SimSun" w:hAnsi="Times New Roman"/>
          <w:kern w:val="2"/>
          <w:sz w:val="20"/>
          <w:lang w:eastAsia="ko-KR" w:bidi="ar-SA"/>
        </w:rPr>
        <w:t>samples determined by the reagent-free methods were not significantly different from the contents given by gas-chromatography the at the 95% confidence level (</w:t>
      </w:r>
      <w:proofErr w:type="spellStart"/>
      <w:r w:rsidRPr="00AE2D60">
        <w:rPr>
          <w:rFonts w:ascii="Times New Roman" w:eastAsia="SimSun" w:hAnsi="Times New Roman"/>
          <w:kern w:val="2"/>
          <w:sz w:val="20"/>
          <w:lang w:eastAsia="ko-KR" w:bidi="ar-SA"/>
        </w:rPr>
        <w:t>t</w:t>
      </w:r>
      <w:r w:rsidRPr="00AE2D60">
        <w:rPr>
          <w:rFonts w:ascii="Times New Roman" w:eastAsia="SimSun" w:hAnsi="Times New Roman"/>
          <w:kern w:val="2"/>
          <w:sz w:val="20"/>
          <w:vertAlign w:val="subscript"/>
          <w:lang w:eastAsia="ko-KR" w:bidi="ar-SA"/>
        </w:rPr>
        <w:t>stat</w:t>
      </w:r>
      <w:proofErr w:type="spellEnd"/>
      <w:r w:rsidRPr="00AE2D60">
        <w:rPr>
          <w:rFonts w:ascii="Times New Roman" w:eastAsia="SimSun" w:hAnsi="Times New Roman"/>
          <w:kern w:val="2"/>
          <w:sz w:val="20"/>
          <w:lang w:eastAsia="ko-KR" w:bidi="ar-SA"/>
        </w:rPr>
        <w:t xml:space="preserve"> = 2.41, </w:t>
      </w:r>
      <w:proofErr w:type="spellStart"/>
      <w:r w:rsidRPr="00AE2D60">
        <w:rPr>
          <w:rFonts w:ascii="Times New Roman" w:eastAsia="SimSun" w:hAnsi="Times New Roman"/>
          <w:kern w:val="2"/>
          <w:sz w:val="20"/>
          <w:lang w:eastAsia="ko-KR" w:bidi="ar-SA"/>
        </w:rPr>
        <w:t>t</w:t>
      </w:r>
      <w:r w:rsidRPr="00AE2D60">
        <w:rPr>
          <w:rFonts w:ascii="Times New Roman" w:eastAsia="SimSun" w:hAnsi="Times New Roman"/>
          <w:kern w:val="2"/>
          <w:sz w:val="20"/>
          <w:vertAlign w:val="subscript"/>
          <w:lang w:eastAsia="ko-KR" w:bidi="ar-SA"/>
        </w:rPr>
        <w:t>crit</w:t>
      </w:r>
      <w:proofErr w:type="spellEnd"/>
      <w:r w:rsidRPr="00AE2D60">
        <w:rPr>
          <w:rFonts w:ascii="Times New Roman" w:eastAsia="SimSun" w:hAnsi="Times New Roman"/>
          <w:kern w:val="2"/>
          <w:sz w:val="20"/>
          <w:lang w:eastAsia="ko-KR" w:bidi="ar-SA"/>
        </w:rPr>
        <w:t xml:space="preserve"> = 2.78). This showed that the developed method was accurate and reliable for determination of ethanol in gasohol.</w:t>
      </w:r>
    </w:p>
    <w:p w14:paraId="225E9351" w14:textId="77777777" w:rsidR="00A0444A" w:rsidRDefault="00A0444A"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szCs w:val="20"/>
          <w:lang w:eastAsia="ko-KR" w:bidi="ar-SA"/>
        </w:rPr>
        <w:sectPr w:rsidR="00A0444A" w:rsidSect="00A0444A">
          <w:type w:val="continuous"/>
          <w:pgSz w:w="12240" w:h="15840" w:code="1"/>
          <w:pgMar w:top="1800" w:right="1469" w:bottom="1699" w:left="1440" w:header="706" w:footer="706" w:gutter="0"/>
          <w:pgNumType w:start="1"/>
          <w:cols w:num="2" w:space="403"/>
          <w:docGrid w:linePitch="360"/>
        </w:sectPr>
      </w:pPr>
    </w:p>
    <w:p w14:paraId="7C5F955D" w14:textId="77777777" w:rsidR="00AE2D60" w:rsidRPr="00AE2D60" w:rsidRDefault="00AE2D60"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szCs w:val="20"/>
          <w:lang w:eastAsia="ko-KR" w:bidi="ar-SA"/>
        </w:rPr>
      </w:pPr>
    </w:p>
    <w:p w14:paraId="22B84AF1" w14:textId="77777777" w:rsidR="00A0444A" w:rsidRDefault="00A0444A"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428880B0" w14:textId="77777777" w:rsidR="00A0444A" w:rsidRDefault="00A0444A"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4FDD29D5" w14:textId="77777777" w:rsidR="00A0444A" w:rsidRDefault="00A0444A"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34EAFC36" w14:textId="77777777" w:rsidR="00A0444A" w:rsidRDefault="00A0444A"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79F217E1" w14:textId="729ABA53"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Table 8. Validation of the ‘reagent-free method’ by comparison the results with the standard gas chromatography</w:t>
      </w:r>
    </w:p>
    <w:p w14:paraId="578AFFC2"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tbl>
      <w:tblPr>
        <w:tblW w:w="8761" w:type="dxa"/>
        <w:jc w:val="center"/>
        <w:tblLook w:val="04A0" w:firstRow="1" w:lastRow="0" w:firstColumn="1" w:lastColumn="0" w:noHBand="0" w:noVBand="1"/>
      </w:tblPr>
      <w:tblGrid>
        <w:gridCol w:w="1024"/>
        <w:gridCol w:w="1996"/>
        <w:gridCol w:w="2546"/>
        <w:gridCol w:w="3195"/>
      </w:tblGrid>
      <w:tr w:rsidR="00AE2D60" w:rsidRPr="00AE2D60" w14:paraId="4EA6CD25" w14:textId="77777777" w:rsidTr="000811B7">
        <w:trPr>
          <w:trHeight w:val="594"/>
          <w:jc w:val="center"/>
        </w:trPr>
        <w:tc>
          <w:tcPr>
            <w:tcW w:w="0" w:type="auto"/>
            <w:tcBorders>
              <w:top w:val="single" w:sz="4" w:space="0" w:color="auto"/>
              <w:bottom w:val="single" w:sz="4" w:space="0" w:color="auto"/>
            </w:tcBorders>
            <w:shd w:val="clear" w:color="auto" w:fill="auto"/>
            <w:vAlign w:val="center"/>
          </w:tcPr>
          <w:p w14:paraId="0A829A69" w14:textId="77777777" w:rsidR="00AE2D60" w:rsidRPr="00AE2D60" w:rsidRDefault="00AE2D60" w:rsidP="00AE2D60">
            <w:pPr>
              <w:widowControl w:val="0"/>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Sample</w:t>
            </w:r>
          </w:p>
        </w:tc>
        <w:tc>
          <w:tcPr>
            <w:tcW w:w="0" w:type="auto"/>
            <w:tcBorders>
              <w:top w:val="single" w:sz="4" w:space="0" w:color="auto"/>
              <w:bottom w:val="single" w:sz="4" w:space="0" w:color="auto"/>
            </w:tcBorders>
            <w:shd w:val="clear" w:color="auto" w:fill="auto"/>
            <w:vAlign w:val="center"/>
          </w:tcPr>
          <w:p w14:paraId="4F6A54F5" w14:textId="77777777" w:rsidR="00AE2D60" w:rsidRPr="00AE2D60" w:rsidRDefault="00AE2D60" w:rsidP="00AE2D60">
            <w:pPr>
              <w:widowControl w:val="0"/>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Type Of Gasohol</w:t>
            </w:r>
          </w:p>
        </w:tc>
        <w:tc>
          <w:tcPr>
            <w:tcW w:w="0" w:type="auto"/>
            <w:tcBorders>
              <w:top w:val="single" w:sz="4" w:space="0" w:color="auto"/>
              <w:bottom w:val="single" w:sz="4" w:space="0" w:color="auto"/>
            </w:tcBorders>
            <w:shd w:val="clear" w:color="auto" w:fill="auto"/>
            <w:vAlign w:val="center"/>
          </w:tcPr>
          <w:p w14:paraId="3D4A184A" w14:textId="77777777" w:rsidR="00AE2D60" w:rsidRPr="00AE2D60" w:rsidRDefault="00AE2D60" w:rsidP="00AE2D60">
            <w:pPr>
              <w:widowControl w:val="0"/>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The Proposed Method</w:t>
            </w:r>
          </w:p>
        </w:tc>
        <w:tc>
          <w:tcPr>
            <w:tcW w:w="0" w:type="auto"/>
            <w:tcBorders>
              <w:top w:val="single" w:sz="4" w:space="0" w:color="auto"/>
              <w:bottom w:val="single" w:sz="4" w:space="0" w:color="auto"/>
            </w:tcBorders>
            <w:shd w:val="clear" w:color="auto" w:fill="auto"/>
            <w:vAlign w:val="center"/>
          </w:tcPr>
          <w:p w14:paraId="5E92AE31"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Standard Method</w:t>
            </w:r>
          </w:p>
          <w:p w14:paraId="3C316970" w14:textId="77777777" w:rsidR="00AE2D60" w:rsidRPr="00AE2D60" w:rsidRDefault="00AE2D60" w:rsidP="00AE2D60">
            <w:pPr>
              <w:widowControl w:val="0"/>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(Gas-Chromatography: GC)</w:t>
            </w:r>
          </w:p>
        </w:tc>
      </w:tr>
      <w:tr w:rsidR="00AE2D60" w:rsidRPr="00AE2D60" w14:paraId="43016B1E" w14:textId="77777777" w:rsidTr="000811B7">
        <w:trPr>
          <w:trHeight w:val="339"/>
          <w:jc w:val="center"/>
        </w:trPr>
        <w:tc>
          <w:tcPr>
            <w:tcW w:w="0" w:type="auto"/>
            <w:tcBorders>
              <w:top w:val="single" w:sz="4" w:space="0" w:color="auto"/>
            </w:tcBorders>
            <w:shd w:val="clear" w:color="auto" w:fill="auto"/>
            <w:vAlign w:val="center"/>
          </w:tcPr>
          <w:p w14:paraId="7018EE03"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A</w:t>
            </w:r>
          </w:p>
        </w:tc>
        <w:tc>
          <w:tcPr>
            <w:tcW w:w="0" w:type="auto"/>
            <w:tcBorders>
              <w:top w:val="single" w:sz="4" w:space="0" w:color="auto"/>
            </w:tcBorders>
            <w:shd w:val="clear" w:color="auto" w:fill="auto"/>
            <w:vAlign w:val="center"/>
          </w:tcPr>
          <w:p w14:paraId="076FE6AC"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tcBorders>
              <w:top w:val="single" w:sz="4" w:space="0" w:color="auto"/>
            </w:tcBorders>
            <w:shd w:val="clear" w:color="auto" w:fill="auto"/>
            <w:vAlign w:val="center"/>
          </w:tcPr>
          <w:p w14:paraId="6AF11871"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9.3</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cs/>
                <w:lang w:eastAsia="ko-KR" w:bidi="ar-SA"/>
              </w:rPr>
              <w:t xml:space="preserve"> </w:t>
            </w:r>
            <w:r w:rsidRPr="00AE2D60">
              <w:rPr>
                <w:rFonts w:ascii="Times New Roman" w:hAnsi="Times New Roman"/>
                <w:kern w:val="2"/>
                <w:sz w:val="20"/>
                <w:szCs w:val="20"/>
                <w:lang w:eastAsia="ko-KR" w:bidi="ar-SA"/>
              </w:rPr>
              <w:t>0.1</w:t>
            </w:r>
          </w:p>
        </w:tc>
        <w:tc>
          <w:tcPr>
            <w:tcW w:w="0" w:type="auto"/>
            <w:tcBorders>
              <w:top w:val="single" w:sz="4" w:space="0" w:color="auto"/>
            </w:tcBorders>
            <w:shd w:val="clear" w:color="auto" w:fill="auto"/>
            <w:vAlign w:val="center"/>
          </w:tcPr>
          <w:p w14:paraId="3E439D96"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10.7</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cs/>
                <w:lang w:eastAsia="ko-KR" w:bidi="ar-SA"/>
              </w:rPr>
              <w:t xml:space="preserve"> </w:t>
            </w:r>
            <w:r w:rsidRPr="00AE2D60">
              <w:rPr>
                <w:rFonts w:ascii="Times New Roman" w:hAnsi="Times New Roman"/>
                <w:kern w:val="2"/>
                <w:sz w:val="20"/>
                <w:szCs w:val="20"/>
                <w:lang w:eastAsia="ko-KR" w:bidi="ar-SA"/>
              </w:rPr>
              <w:t>0.1</w:t>
            </w:r>
          </w:p>
        </w:tc>
      </w:tr>
      <w:tr w:rsidR="00AE2D60" w:rsidRPr="00AE2D60" w14:paraId="746FF67B" w14:textId="77777777" w:rsidTr="000811B7">
        <w:trPr>
          <w:trHeight w:val="339"/>
          <w:jc w:val="center"/>
        </w:trPr>
        <w:tc>
          <w:tcPr>
            <w:tcW w:w="0" w:type="auto"/>
            <w:shd w:val="clear" w:color="auto" w:fill="auto"/>
            <w:vAlign w:val="center"/>
          </w:tcPr>
          <w:p w14:paraId="28773FC2"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B</w:t>
            </w:r>
          </w:p>
        </w:tc>
        <w:tc>
          <w:tcPr>
            <w:tcW w:w="0" w:type="auto"/>
            <w:shd w:val="clear" w:color="auto" w:fill="auto"/>
            <w:vAlign w:val="center"/>
          </w:tcPr>
          <w:p w14:paraId="01D5B180"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7E071B91"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10.7</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shd w:val="clear" w:color="auto" w:fill="auto"/>
            <w:vAlign w:val="center"/>
          </w:tcPr>
          <w:p w14:paraId="71B97FFD"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10.2</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0.1</w:t>
            </w:r>
          </w:p>
        </w:tc>
      </w:tr>
      <w:tr w:rsidR="00AE2D60" w:rsidRPr="00AE2D60" w14:paraId="5AB99EAD" w14:textId="77777777" w:rsidTr="000811B7">
        <w:trPr>
          <w:trHeight w:val="339"/>
          <w:jc w:val="center"/>
        </w:trPr>
        <w:tc>
          <w:tcPr>
            <w:tcW w:w="0" w:type="auto"/>
            <w:shd w:val="clear" w:color="auto" w:fill="auto"/>
            <w:vAlign w:val="center"/>
          </w:tcPr>
          <w:p w14:paraId="064FCA58"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C</w:t>
            </w:r>
          </w:p>
        </w:tc>
        <w:tc>
          <w:tcPr>
            <w:tcW w:w="0" w:type="auto"/>
            <w:shd w:val="clear" w:color="auto" w:fill="auto"/>
            <w:vAlign w:val="center"/>
          </w:tcPr>
          <w:p w14:paraId="3E12369C"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5BC5D1B1"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 xml:space="preserve">10.0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shd w:val="clear" w:color="auto" w:fill="auto"/>
            <w:vAlign w:val="center"/>
          </w:tcPr>
          <w:p w14:paraId="4F0A5708"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11.3</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0.2</w:t>
            </w:r>
          </w:p>
        </w:tc>
      </w:tr>
      <w:tr w:rsidR="00AE2D60" w:rsidRPr="00AE2D60" w14:paraId="7CE8E525" w14:textId="77777777" w:rsidTr="000811B7">
        <w:trPr>
          <w:trHeight w:val="339"/>
          <w:jc w:val="center"/>
        </w:trPr>
        <w:tc>
          <w:tcPr>
            <w:tcW w:w="0" w:type="auto"/>
            <w:shd w:val="clear" w:color="auto" w:fill="auto"/>
            <w:vAlign w:val="center"/>
          </w:tcPr>
          <w:p w14:paraId="1E094BB6"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D</w:t>
            </w:r>
          </w:p>
        </w:tc>
        <w:tc>
          <w:tcPr>
            <w:tcW w:w="0" w:type="auto"/>
            <w:shd w:val="clear" w:color="auto" w:fill="auto"/>
            <w:vAlign w:val="center"/>
          </w:tcPr>
          <w:p w14:paraId="65AA3811"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4E35D1CC"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9.2</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1.5</w:t>
            </w:r>
          </w:p>
        </w:tc>
        <w:tc>
          <w:tcPr>
            <w:tcW w:w="0" w:type="auto"/>
            <w:shd w:val="clear" w:color="auto" w:fill="auto"/>
            <w:vAlign w:val="center"/>
          </w:tcPr>
          <w:p w14:paraId="01BE4EFD"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10.0</w:t>
            </w:r>
            <m:oMath>
              <m:r>
                <w:rPr>
                  <w:rFonts w:ascii="Cambria Math" w:eastAsia="SimSun" w:hAnsi="Cambria Math"/>
                  <w:kern w:val="2"/>
                  <w:sz w:val="20"/>
                  <w:szCs w:val="20"/>
                  <w:lang w:eastAsia="ko-KR" w:bidi="ar-SA"/>
                </w:rPr>
                <m:t xml:space="preserve"> </m:t>
              </m:r>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0.1</w:t>
            </w:r>
          </w:p>
        </w:tc>
      </w:tr>
      <w:tr w:rsidR="00AE2D60" w:rsidRPr="00AE2D60" w14:paraId="5FF6D1E2" w14:textId="77777777" w:rsidTr="000811B7">
        <w:trPr>
          <w:trHeight w:val="339"/>
          <w:jc w:val="center"/>
        </w:trPr>
        <w:tc>
          <w:tcPr>
            <w:tcW w:w="0" w:type="auto"/>
            <w:tcBorders>
              <w:bottom w:val="single" w:sz="4" w:space="0" w:color="auto"/>
            </w:tcBorders>
            <w:shd w:val="clear" w:color="auto" w:fill="auto"/>
            <w:vAlign w:val="center"/>
          </w:tcPr>
          <w:p w14:paraId="0DABC737"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E</w:t>
            </w:r>
          </w:p>
        </w:tc>
        <w:tc>
          <w:tcPr>
            <w:tcW w:w="0" w:type="auto"/>
            <w:tcBorders>
              <w:bottom w:val="single" w:sz="4" w:space="0" w:color="auto"/>
            </w:tcBorders>
            <w:shd w:val="clear" w:color="auto" w:fill="auto"/>
            <w:vAlign w:val="center"/>
          </w:tcPr>
          <w:p w14:paraId="12063C76"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E20</w:t>
            </w:r>
          </w:p>
        </w:tc>
        <w:tc>
          <w:tcPr>
            <w:tcW w:w="0" w:type="auto"/>
            <w:tcBorders>
              <w:bottom w:val="single" w:sz="4" w:space="0" w:color="auto"/>
            </w:tcBorders>
            <w:shd w:val="clear" w:color="auto" w:fill="auto"/>
            <w:vAlign w:val="center"/>
          </w:tcPr>
          <w:p w14:paraId="144A262E"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19.5</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tcBorders>
              <w:bottom w:val="single" w:sz="4" w:space="0" w:color="auto"/>
            </w:tcBorders>
            <w:shd w:val="clear" w:color="auto" w:fill="auto"/>
            <w:vAlign w:val="center"/>
          </w:tcPr>
          <w:p w14:paraId="7BA765BC"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20.8</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0.3</w:t>
            </w:r>
          </w:p>
        </w:tc>
      </w:tr>
    </w:tbl>
    <w:p w14:paraId="1ADEBD38" w14:textId="77777777" w:rsidR="00AE2D60" w:rsidRPr="00AE2D60" w:rsidRDefault="00AE2D60"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szCs w:val="20"/>
          <w:vertAlign w:val="superscript"/>
          <w:lang w:eastAsia="ko-KR" w:bidi="ar-SA"/>
        </w:rPr>
      </w:pPr>
      <w:r w:rsidRPr="00AE2D60">
        <w:rPr>
          <w:rFonts w:ascii="Times New Roman" w:eastAsia="SimSun" w:hAnsi="Times New Roman"/>
          <w:kern w:val="2"/>
          <w:sz w:val="20"/>
          <w:szCs w:val="20"/>
          <w:vertAlign w:val="superscript"/>
          <w:lang w:eastAsia="ko-KR" w:bidi="ar-SA"/>
        </w:rPr>
        <w:t xml:space="preserve">                 Note   E10 is 10% </w:t>
      </w:r>
      <w:r w:rsidRPr="00AE2D60">
        <w:rPr>
          <w:rFonts w:ascii="Times New Roman" w:eastAsia="SimSun" w:hAnsi="Times New Roman"/>
          <w:i/>
          <w:iCs/>
          <w:kern w:val="2"/>
          <w:sz w:val="20"/>
          <w:szCs w:val="20"/>
          <w:vertAlign w:val="superscript"/>
          <w:lang w:eastAsia="ko-KR" w:bidi="ar-SA"/>
        </w:rPr>
        <w:t>v/v</w:t>
      </w:r>
      <w:r w:rsidRPr="00AE2D60">
        <w:rPr>
          <w:rFonts w:ascii="Times New Roman" w:eastAsia="SimSun" w:hAnsi="Times New Roman"/>
          <w:kern w:val="2"/>
          <w:sz w:val="20"/>
          <w:szCs w:val="20"/>
          <w:vertAlign w:val="superscript"/>
          <w:lang w:eastAsia="ko-KR" w:bidi="ar-SA"/>
        </w:rPr>
        <w:t xml:space="preserve"> and E20 is 10% </w:t>
      </w:r>
      <w:r w:rsidRPr="00AE2D60">
        <w:rPr>
          <w:rFonts w:ascii="Times New Roman" w:eastAsia="SimSun" w:hAnsi="Times New Roman"/>
          <w:i/>
          <w:iCs/>
          <w:kern w:val="2"/>
          <w:sz w:val="20"/>
          <w:szCs w:val="20"/>
          <w:vertAlign w:val="superscript"/>
          <w:lang w:eastAsia="ko-KR" w:bidi="ar-SA"/>
        </w:rPr>
        <w:t>v/v</w:t>
      </w:r>
      <w:r w:rsidRPr="00AE2D60">
        <w:rPr>
          <w:rFonts w:ascii="Times New Roman" w:eastAsia="SimSun" w:hAnsi="Times New Roman"/>
          <w:kern w:val="2"/>
          <w:sz w:val="20"/>
          <w:szCs w:val="20"/>
          <w:vertAlign w:val="superscript"/>
          <w:lang w:eastAsia="ko-KR" w:bidi="ar-SA"/>
        </w:rPr>
        <w:t xml:space="preserve"> of ethanol added in based fuel. Sample A-E were purchased from the gas stations in Chonburi province of Thailand. </w:t>
      </w:r>
    </w:p>
    <w:p w14:paraId="6E0DD952"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398B5B92" w14:textId="77777777" w:rsidR="000811B7" w:rsidRDefault="000811B7"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sectPr w:rsidR="000811B7" w:rsidSect="001D33F5">
          <w:type w:val="continuous"/>
          <w:pgSz w:w="12240" w:h="15840" w:code="1"/>
          <w:pgMar w:top="1800" w:right="1469" w:bottom="1699" w:left="1440" w:header="706" w:footer="706" w:gutter="0"/>
          <w:pgNumType w:start="1"/>
          <w:cols w:space="403"/>
          <w:docGrid w:linePitch="360"/>
        </w:sectPr>
      </w:pPr>
    </w:p>
    <w:p w14:paraId="2456FFAC"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Conclusion</w:t>
      </w:r>
    </w:p>
    <w:p w14:paraId="389B3E14" w14:textId="77777777" w:rsidR="00AE2D60" w:rsidRPr="00AE2D60" w:rsidRDefault="00AE2D60" w:rsidP="00AE2D60">
      <w:pPr>
        <w:widowControl w:val="0"/>
        <w:wordWrap w:val="0"/>
        <w:autoSpaceDE w:val="0"/>
        <w:autoSpaceDN w:val="0"/>
        <w:spacing w:after="0"/>
        <w:jc w:val="thaiDistribute"/>
        <w:outlineLvl w:val="0"/>
        <w:rPr>
          <w:rFonts w:ascii="Times New Roman" w:eastAsia="SimSun" w:hAnsi="Times New Roman"/>
          <w:kern w:val="2"/>
          <w:sz w:val="20"/>
          <w:lang w:eastAsia="ko-KR" w:bidi="ar-SA"/>
        </w:rPr>
      </w:pPr>
      <w:r w:rsidRPr="00AE2D60">
        <w:rPr>
          <w:rFonts w:ascii="Times New Roman" w:eastAsia="SimSun" w:hAnsi="Times New Roman"/>
          <w:kern w:val="2"/>
          <w:sz w:val="20"/>
          <w:szCs w:val="24"/>
          <w:lang w:eastAsia="ko-KR" w:bidi="ar-SA"/>
        </w:rPr>
        <w:t>A reagent-free method was developed and applied to the analysis of ethanol content in gasohol fuel. The proposed experimental process uses no chemicals including using syringes in the experimental procedure that are commonly available is easy. Especially, other experimental devices are simple and economical. The responses of the method were found to be linear in the range of 3-100 %</w:t>
      </w:r>
      <w:r w:rsidRPr="00AE2D60">
        <w:rPr>
          <w:rFonts w:ascii="Times New Roman" w:eastAsia="SimSun" w:hAnsi="Times New Roman"/>
          <w:i/>
          <w:iCs/>
          <w:kern w:val="2"/>
          <w:sz w:val="20"/>
          <w:szCs w:val="24"/>
          <w:lang w:eastAsia="ko-KR" w:bidi="ar-SA"/>
        </w:rPr>
        <w:t>v/v</w:t>
      </w:r>
      <w:r w:rsidRPr="00AE2D60">
        <w:rPr>
          <w:rFonts w:ascii="Times New Roman" w:eastAsia="SimSun" w:hAnsi="Times New Roman"/>
          <w:kern w:val="2"/>
          <w:sz w:val="20"/>
          <w:szCs w:val="24"/>
          <w:lang w:eastAsia="ko-KR" w:bidi="ar-SA"/>
        </w:rPr>
        <w:t xml:space="preserve"> of ethanol, Additionally, a comparison of the accurate values given by the gas chromatographic method and the proposed method revealed that there is no significant difference between the two methods. This suggests that the proposed method is valid alternative for determination of ethanol in fuel</w:t>
      </w:r>
      <w:r w:rsidRPr="00AE2D60">
        <w:rPr>
          <w:rFonts w:ascii="Times New Roman" w:eastAsia="SimSun" w:hAnsi="Times New Roman"/>
          <w:kern w:val="2"/>
          <w:sz w:val="20"/>
          <w:lang w:eastAsia="ko-KR" w:bidi="ar-SA"/>
        </w:rPr>
        <w:t xml:space="preserve">. Additionally, another application of the proposed method is in education especially quantitative analysis. Due to simple equipment non-toxicity and easy to operation. </w:t>
      </w:r>
    </w:p>
    <w:p w14:paraId="36A961E1" w14:textId="77777777" w:rsidR="00AE2D60" w:rsidRPr="00AE2D60" w:rsidRDefault="00AE2D60" w:rsidP="00AE2D60">
      <w:pPr>
        <w:widowControl w:val="0"/>
        <w:wordWrap w:val="0"/>
        <w:autoSpaceDE w:val="0"/>
        <w:autoSpaceDN w:val="0"/>
        <w:spacing w:after="0"/>
        <w:outlineLvl w:val="0"/>
        <w:rPr>
          <w:rFonts w:ascii="Times New Roman" w:eastAsia="SimSun" w:hAnsi="Times New Roman"/>
          <w:kern w:val="2"/>
          <w:sz w:val="20"/>
          <w:szCs w:val="20"/>
          <w:lang w:eastAsia="ko-KR" w:bidi="ar-SA"/>
        </w:rPr>
      </w:pPr>
    </w:p>
    <w:p w14:paraId="1B1CBBB3"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Acknowledgement</w:t>
      </w:r>
    </w:p>
    <w:p w14:paraId="38597607"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AE2D60">
        <w:rPr>
          <w:rFonts w:ascii="Times New Roman" w:eastAsia="SimSun" w:hAnsi="Times New Roman"/>
          <w:kern w:val="2"/>
          <w:sz w:val="20"/>
          <w:szCs w:val="24"/>
          <w:lang w:eastAsia="ko-KR" w:bidi="ar-SA"/>
        </w:rPr>
        <w:t xml:space="preserve">This work was financially supported by the Research Grants from </w:t>
      </w:r>
      <w:proofErr w:type="spellStart"/>
      <w:r w:rsidRPr="00AE2D60">
        <w:rPr>
          <w:rFonts w:ascii="Times New Roman" w:eastAsia="SimSun" w:hAnsi="Times New Roman"/>
          <w:kern w:val="2"/>
          <w:sz w:val="20"/>
          <w:szCs w:val="24"/>
          <w:lang w:eastAsia="ko-KR" w:bidi="ar-SA"/>
        </w:rPr>
        <w:t>Burapha</w:t>
      </w:r>
      <w:proofErr w:type="spellEnd"/>
      <w:r w:rsidRPr="00AE2D60">
        <w:rPr>
          <w:rFonts w:ascii="Times New Roman" w:eastAsia="SimSun" w:hAnsi="Times New Roman"/>
          <w:kern w:val="2"/>
          <w:sz w:val="20"/>
          <w:szCs w:val="24"/>
          <w:lang w:eastAsia="ko-KR" w:bidi="ar-SA"/>
        </w:rPr>
        <w:t xml:space="preserve"> University and Government Budget Grant (B.E. 2562) through the National Research Council of Thailand (Grant no. 57.2/2562). We would like to enunciate thank to Miss </w:t>
      </w:r>
      <w:proofErr w:type="spellStart"/>
      <w:r w:rsidRPr="00AE2D60">
        <w:rPr>
          <w:rFonts w:ascii="Times New Roman" w:eastAsia="SimSun" w:hAnsi="Times New Roman"/>
          <w:kern w:val="2"/>
          <w:sz w:val="20"/>
          <w:szCs w:val="24"/>
          <w:lang w:eastAsia="ko-KR" w:bidi="ar-SA"/>
        </w:rPr>
        <w:t>Chinanan</w:t>
      </w:r>
      <w:proofErr w:type="spellEnd"/>
      <w:r w:rsidRPr="00AE2D60">
        <w:rPr>
          <w:rFonts w:ascii="Times New Roman" w:eastAsia="SimSun" w:hAnsi="Times New Roman"/>
          <w:kern w:val="2"/>
          <w:sz w:val="20"/>
          <w:szCs w:val="24"/>
          <w:lang w:eastAsia="ko-KR" w:bidi="ar-SA"/>
        </w:rPr>
        <w:t xml:space="preserve"> </w:t>
      </w:r>
      <w:proofErr w:type="spellStart"/>
      <w:r w:rsidRPr="00AE2D60">
        <w:rPr>
          <w:rFonts w:ascii="Times New Roman" w:eastAsia="SimSun" w:hAnsi="Times New Roman"/>
          <w:kern w:val="2"/>
          <w:sz w:val="20"/>
          <w:szCs w:val="24"/>
          <w:lang w:eastAsia="ko-KR" w:bidi="ar-SA"/>
        </w:rPr>
        <w:t>Sauguanboonyapong</w:t>
      </w:r>
      <w:proofErr w:type="spellEnd"/>
      <w:r w:rsidRPr="00AE2D60">
        <w:rPr>
          <w:rFonts w:ascii="Times New Roman" w:eastAsia="SimSun" w:hAnsi="Times New Roman"/>
          <w:kern w:val="2"/>
          <w:sz w:val="20"/>
          <w:szCs w:val="24"/>
          <w:lang w:eastAsia="ko-KR" w:bidi="ar-SA"/>
        </w:rPr>
        <w:t xml:space="preserve"> for undertaking the GC experiments. Additionally, we would like to thank the Faculty of Science, </w:t>
      </w:r>
      <w:proofErr w:type="spellStart"/>
      <w:r w:rsidRPr="00AE2D60">
        <w:rPr>
          <w:rFonts w:ascii="Times New Roman" w:eastAsia="SimSun" w:hAnsi="Times New Roman"/>
          <w:kern w:val="2"/>
          <w:sz w:val="20"/>
          <w:szCs w:val="24"/>
          <w:lang w:eastAsia="ko-KR" w:bidi="ar-SA"/>
        </w:rPr>
        <w:t>Burapha</w:t>
      </w:r>
      <w:proofErr w:type="spellEnd"/>
      <w:r w:rsidRPr="00AE2D60">
        <w:rPr>
          <w:rFonts w:ascii="Times New Roman" w:eastAsia="SimSun" w:hAnsi="Times New Roman"/>
          <w:kern w:val="2"/>
          <w:sz w:val="20"/>
          <w:szCs w:val="24"/>
          <w:lang w:eastAsia="ko-KR" w:bidi="ar-SA"/>
        </w:rPr>
        <w:t xml:space="preserve"> University for providing in English proofreading service for academic manuscripts. We express thanks to Dr. Ronald Beckett for useful suggestions on the manuscript</w:t>
      </w:r>
      <w:r w:rsidRPr="00AE2D60">
        <w:rPr>
          <w:rFonts w:ascii="Calibri" w:eastAsia="SimSun" w:hAnsi="Calibri" w:cs="Arial"/>
          <w:kern w:val="2"/>
          <w:sz w:val="20"/>
          <w:lang w:eastAsia="ko-KR" w:bidi="ar-SA"/>
        </w:rPr>
        <w:t>.</w:t>
      </w:r>
      <w:r w:rsidRPr="00AE2D60">
        <w:rPr>
          <w:rFonts w:ascii="Times New Roman" w:eastAsia="SimSun" w:hAnsi="Times New Roman"/>
          <w:b/>
          <w:kern w:val="2"/>
          <w:sz w:val="20"/>
          <w:szCs w:val="20"/>
          <w:lang w:eastAsia="ko-KR" w:bidi="ar-SA"/>
        </w:rPr>
        <w:t xml:space="preserve"> </w:t>
      </w:r>
    </w:p>
    <w:p w14:paraId="5B11C6A1"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0A9AB0AE" w14:textId="77777777" w:rsidR="006D2906" w:rsidRDefault="006D2906"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53FDF165" w14:textId="75F31C89" w:rsidR="00AE2D60" w:rsidRPr="00AE2D60" w:rsidRDefault="00AE2D60" w:rsidP="00AE2D60">
      <w:pPr>
        <w:widowControl w:val="0"/>
        <w:wordWrap w:val="0"/>
        <w:autoSpaceDE w:val="0"/>
        <w:autoSpaceDN w:val="0"/>
        <w:spacing w:after="0"/>
        <w:jc w:val="center"/>
        <w:outlineLvl w:val="0"/>
        <w:rPr>
          <w:rFonts w:ascii="Times New Roman" w:eastAsia="SimSun" w:hAnsi="Times New Roman" w:cs="Cordia New"/>
          <w:b/>
          <w:kern w:val="2"/>
          <w:sz w:val="20"/>
          <w:szCs w:val="25"/>
          <w:cs/>
          <w:lang w:eastAsia="ko-KR" w:bidi="th-TH"/>
        </w:rPr>
      </w:pPr>
      <w:r w:rsidRPr="00AE2D60">
        <w:rPr>
          <w:rFonts w:ascii="Times New Roman" w:eastAsia="SimSun" w:hAnsi="Times New Roman"/>
          <w:b/>
          <w:kern w:val="2"/>
          <w:sz w:val="20"/>
          <w:szCs w:val="20"/>
          <w:lang w:eastAsia="ko-KR" w:bidi="ar-SA"/>
        </w:rPr>
        <w:t>References</w:t>
      </w:r>
    </w:p>
    <w:bookmarkStart w:id="2" w:name="_Hlk84798938"/>
    <w:p w14:paraId="5022808A" w14:textId="77777777"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AE2D60">
        <w:rPr>
          <w:rFonts w:ascii="Times New Roman" w:eastAsia="SimSun" w:hAnsi="Times New Roman"/>
          <w:b/>
          <w:bCs/>
          <w:kern w:val="2"/>
          <w:sz w:val="20"/>
          <w:szCs w:val="20"/>
          <w:lang w:eastAsia="ko-KR" w:bidi="ar-SA"/>
        </w:rPr>
        <w:fldChar w:fldCharType="begin" w:fldLock="1"/>
      </w:r>
      <w:r w:rsidRPr="00AE2D60">
        <w:rPr>
          <w:rFonts w:ascii="Times New Roman" w:eastAsia="SimSun" w:hAnsi="Times New Roman"/>
          <w:b/>
          <w:bCs/>
          <w:kern w:val="2"/>
          <w:sz w:val="20"/>
          <w:szCs w:val="20"/>
          <w:lang w:eastAsia="ko-KR" w:bidi="ar-SA"/>
        </w:rPr>
        <w:instrText xml:space="preserve">ADDIN Mendeley Bibliography CSL_BIBLIOGRAPHY </w:instrText>
      </w:r>
      <w:r w:rsidRPr="00AE2D60">
        <w:rPr>
          <w:rFonts w:ascii="Times New Roman" w:eastAsia="SimSun" w:hAnsi="Times New Roman"/>
          <w:b/>
          <w:bCs/>
          <w:kern w:val="2"/>
          <w:sz w:val="20"/>
          <w:szCs w:val="20"/>
          <w:lang w:eastAsia="ko-KR" w:bidi="ar-SA"/>
        </w:rPr>
        <w:fldChar w:fldCharType="separate"/>
      </w:r>
      <w:bookmarkStart w:id="3" w:name="_Hlk84799324"/>
      <w:r w:rsidRPr="00AE2D60">
        <w:rPr>
          <w:rFonts w:ascii="Times New Roman" w:eastAsia="SimSun" w:hAnsi="Times New Roman"/>
          <w:b/>
          <w:bCs/>
          <w:kern w:val="2"/>
          <w:sz w:val="20"/>
          <w:szCs w:val="24"/>
          <w:lang w:eastAsia="ko-KR" w:bidi="ar-SA"/>
        </w:rPr>
        <w:fldChar w:fldCharType="begin" w:fldLock="1"/>
      </w:r>
      <w:r w:rsidRPr="00AE2D60">
        <w:rPr>
          <w:rFonts w:ascii="Times New Roman" w:eastAsia="SimSun" w:hAnsi="Times New Roman"/>
          <w:b/>
          <w:bCs/>
          <w:kern w:val="2"/>
          <w:sz w:val="20"/>
          <w:szCs w:val="24"/>
          <w:lang w:eastAsia="ko-KR" w:bidi="ar-SA"/>
        </w:rPr>
        <w:instrText xml:space="preserve">ADDIN Mendeley Bibliography CSL_BIBLIOGRAPHY </w:instrText>
      </w:r>
      <w:r w:rsidRPr="00AE2D60">
        <w:rPr>
          <w:rFonts w:ascii="Times New Roman" w:eastAsia="SimSun" w:hAnsi="Times New Roman"/>
          <w:b/>
          <w:bCs/>
          <w:kern w:val="2"/>
          <w:sz w:val="20"/>
          <w:szCs w:val="24"/>
          <w:lang w:eastAsia="ko-KR" w:bidi="ar-SA"/>
        </w:rPr>
        <w:fldChar w:fldCharType="separate"/>
      </w:r>
      <w:r w:rsidRPr="00AE2D60">
        <w:rPr>
          <w:rFonts w:ascii="Times New Roman" w:eastAsia="SimSun" w:hAnsi="Times New Roman"/>
          <w:noProof/>
          <w:kern w:val="2"/>
          <w:sz w:val="20"/>
          <w:szCs w:val="24"/>
          <w:lang w:eastAsia="ko-KR" w:bidi="ar-SA"/>
        </w:rPr>
        <w:t>1.</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Muncharoen, 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Sitanurak, J</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Tiyapongpattana, W</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Choengchan, 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Ratanawimarnwong, 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Motomizu, 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Wilairat, P</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Nacapricha, D</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2009</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Quality control of gasohol using a micro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unit for membraneless gas diffusion</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Microchimica Acta</w:t>
      </w:r>
      <w:r w:rsidRPr="00AE2D60">
        <w:rPr>
          <w:rFonts w:ascii="Times New Roman" w:eastAsia="SimSun" w:hAnsi="Times New Roman"/>
          <w:noProof/>
          <w:kern w:val="2"/>
          <w:sz w:val="20"/>
          <w:szCs w:val="20"/>
          <w:lang w:eastAsia="ko-KR" w:bidi="ar-SA"/>
        </w:rPr>
        <w:t>, 164</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203</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210</w:t>
      </w:r>
      <w:r w:rsidRPr="00AE2D60">
        <w:rPr>
          <w:rFonts w:ascii="Times New Roman" w:eastAsia="SimSun" w:hAnsi="Times New Roman"/>
          <w:noProof/>
          <w:kern w:val="2"/>
          <w:sz w:val="20"/>
          <w:szCs w:val="20"/>
          <w:cs/>
          <w:lang w:eastAsia="ko-KR" w:bidi="th-TH"/>
        </w:rPr>
        <w:t>.</w:t>
      </w:r>
    </w:p>
    <w:p w14:paraId="56AA0799" w14:textId="77777777"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2.</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Alhadeff, E</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M</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Salgado, 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M</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Pekeira, 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Valdman, B</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2004</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Development and application of an integrated system for monitoring ethanol content of fuels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 xml:space="preserve">Applied Biochemistry and Biotechnology </w:t>
      </w:r>
      <w:r w:rsidRPr="00AE2D60">
        <w:rPr>
          <w:rFonts w:ascii="Times New Roman" w:eastAsia="SimSun" w:hAnsi="Times New Roman"/>
          <w:i/>
          <w:iCs/>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Part A Enzyme Engineering and Biotechnology</w:t>
      </w:r>
      <w:r w:rsidRPr="00AE2D60">
        <w:rPr>
          <w:rFonts w:ascii="Times New Roman" w:eastAsia="SimSun" w:hAnsi="Times New Roman"/>
          <w:noProof/>
          <w:kern w:val="2"/>
          <w:sz w:val="20"/>
          <w:szCs w:val="20"/>
          <w:lang w:eastAsia="ko-KR" w:bidi="ar-SA"/>
        </w:rPr>
        <w:t>, 113</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1-3</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125</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136</w:t>
      </w:r>
      <w:r w:rsidRPr="00AE2D60">
        <w:rPr>
          <w:rFonts w:ascii="Times New Roman" w:eastAsia="SimSun" w:hAnsi="Times New Roman"/>
          <w:noProof/>
          <w:kern w:val="2"/>
          <w:sz w:val="20"/>
          <w:szCs w:val="20"/>
          <w:cs/>
          <w:lang w:eastAsia="ko-KR" w:bidi="th-TH"/>
        </w:rPr>
        <w:t xml:space="preserve">. </w:t>
      </w:r>
    </w:p>
    <w:p w14:paraId="53F24DC6" w14:textId="77777777"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3.</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lang w:eastAsia="ko-KR" w:bidi="ar-SA"/>
        </w:rPr>
        <w:t>Zinbo, 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lang w:eastAsia="ko-KR" w:bidi="ar-SA"/>
        </w:rPr>
        <w:t>1984</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lang w:eastAsia="ko-KR" w:bidi="ar-SA"/>
        </w:rPr>
        <w:t>Determination of one</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lang w:eastAsia="ko-KR" w:bidi="ar-SA"/>
        </w:rPr>
        <w:t>carbon to three</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lang w:eastAsia="ko-KR" w:bidi="ar-SA"/>
        </w:rPr>
        <w:t>carbon alcohols and water in gasoline</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lang w:eastAsia="ko-KR" w:bidi="ar-SA"/>
        </w:rPr>
        <w:t>alcohol blends by liquid chromatography</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cs/>
          <w:lang w:eastAsia="ko-KR" w:bidi="th-TH"/>
        </w:rPr>
        <w:t xml:space="preserve">Analytical Chemistry, </w:t>
      </w:r>
      <w:r w:rsidRPr="00AE2D60">
        <w:rPr>
          <w:rFonts w:ascii="Times New Roman" w:eastAsia="SimSun" w:hAnsi="Times New Roman"/>
          <w:noProof/>
          <w:kern w:val="2"/>
          <w:sz w:val="20"/>
          <w:lang w:eastAsia="ko-KR" w:bidi="ar-SA"/>
        </w:rPr>
        <w:t>56(2): 244</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lang w:eastAsia="ko-KR" w:bidi="ar-SA"/>
        </w:rPr>
        <w:t>247</w:t>
      </w:r>
      <w:r w:rsidRPr="00AE2D60">
        <w:rPr>
          <w:rFonts w:ascii="Times New Roman" w:eastAsia="SimSun" w:hAnsi="Times New Roman"/>
          <w:noProof/>
          <w:kern w:val="2"/>
          <w:sz w:val="20"/>
          <w:szCs w:val="20"/>
          <w:cs/>
          <w:lang w:eastAsia="ko-KR" w:bidi="th-TH"/>
        </w:rPr>
        <w:t>.</w:t>
      </w:r>
    </w:p>
    <w:p w14:paraId="119E92ED" w14:textId="77777777"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4.</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Silalertruksa, T</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Gheewala, 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H</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Pongpat, P</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2015</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Sustainability assessment of sugarcane biorefinery and molasses ethanol production in Thailand using eco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efficiency indicator</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Applied Energy</w:t>
      </w:r>
      <w:r w:rsidRPr="00AE2D60">
        <w:rPr>
          <w:rFonts w:ascii="Times New Roman" w:eastAsia="SimSun" w:hAnsi="Times New Roman"/>
          <w:noProof/>
          <w:kern w:val="2"/>
          <w:sz w:val="20"/>
          <w:szCs w:val="20"/>
          <w:lang w:eastAsia="ko-KR" w:bidi="ar-SA"/>
        </w:rPr>
        <w:t>, 160(1): 603</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609</w:t>
      </w:r>
      <w:r w:rsidRPr="00AE2D60">
        <w:rPr>
          <w:rFonts w:ascii="Times New Roman" w:eastAsia="SimSun" w:hAnsi="Times New Roman"/>
          <w:noProof/>
          <w:kern w:val="2"/>
          <w:sz w:val="20"/>
          <w:szCs w:val="20"/>
          <w:cs/>
          <w:lang w:eastAsia="ko-KR" w:bidi="th-TH"/>
        </w:rPr>
        <w:t xml:space="preserve">. </w:t>
      </w:r>
    </w:p>
    <w:p w14:paraId="0B775A74" w14:textId="77777777"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5.</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Gani, 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2018</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Production of bioethanol from sugarcane bagasse using saccharomyces production of bioethanol from sugarcane bagasse using </w:t>
      </w:r>
      <w:r w:rsidRPr="00AE2D60">
        <w:rPr>
          <w:rFonts w:ascii="Times New Roman" w:eastAsia="SimSun" w:hAnsi="Times New Roman"/>
          <w:i/>
          <w:iCs/>
          <w:noProof/>
          <w:kern w:val="2"/>
          <w:sz w:val="20"/>
          <w:szCs w:val="20"/>
          <w:lang w:eastAsia="ko-KR" w:bidi="ar-SA"/>
        </w:rPr>
        <w:t>Saccharomyces cerevisiae</w:t>
      </w:r>
      <w:r w:rsidRPr="00AE2D60">
        <w:rPr>
          <w:rFonts w:ascii="Times New Roman" w:eastAsia="SimSun" w:hAnsi="Times New Roman"/>
          <w:i/>
          <w:iCs/>
          <w:noProof/>
          <w:kern w:val="2"/>
          <w:sz w:val="20"/>
          <w:szCs w:val="20"/>
          <w:cs/>
          <w:lang w:eastAsia="ko-KR" w:bidi="th-TH"/>
        </w:rPr>
        <w:t>.</w:t>
      </w:r>
      <w:r w:rsidRPr="00AE2D60">
        <w:rPr>
          <w:rFonts w:ascii="Times New Roman" w:eastAsia="SimSun" w:hAnsi="Times New Roman" w:cs="Cordia New" w:hint="cs"/>
          <w:noProof/>
          <w:kern w:val="2"/>
          <w:sz w:val="20"/>
          <w:szCs w:val="20"/>
          <w:cs/>
          <w:lang w:eastAsia="ko-KR" w:bidi="th-TH"/>
        </w:rPr>
        <w:t xml:space="preserve"> </w:t>
      </w:r>
      <w:r w:rsidRPr="00AE2D60">
        <w:rPr>
          <w:rFonts w:ascii="Times New Roman" w:eastAsia="SimSun" w:hAnsi="Times New Roman" w:cs="Cordia New"/>
          <w:i/>
          <w:iCs/>
          <w:noProof/>
          <w:kern w:val="2"/>
          <w:sz w:val="20"/>
          <w:szCs w:val="20"/>
          <w:lang w:eastAsia="ko-KR" w:bidi="th-TH"/>
        </w:rPr>
        <w:t>Journal of Basic &amp; Applied Mycology (Egypt),</w:t>
      </w:r>
      <w:r w:rsidRPr="00AE2D60">
        <w:rPr>
          <w:rFonts w:ascii="Times New Roman" w:eastAsia="SimSun" w:hAnsi="Times New Roman"/>
          <w:noProof/>
          <w:kern w:val="2"/>
          <w:sz w:val="20"/>
          <w:szCs w:val="20"/>
          <w:cs/>
          <w:lang w:eastAsia="ko-KR" w:bidi="th-TH"/>
        </w:rPr>
        <w:t xml:space="preserve"> 22</w:t>
      </w:r>
      <w:r w:rsidRPr="00AE2D60">
        <w:rPr>
          <w:rFonts w:ascii="Times New Roman" w:eastAsia="SimSun" w:hAnsi="Times New Roman"/>
          <w:noProof/>
          <w:kern w:val="2"/>
          <w:sz w:val="20"/>
          <w:szCs w:val="20"/>
          <w:lang w:eastAsia="ko-KR" w:bidi="th-TH"/>
        </w:rPr>
        <w:t xml:space="preserve">(1): </w:t>
      </w:r>
      <w:r w:rsidRPr="00AE2D60">
        <w:rPr>
          <w:rFonts w:ascii="Times New Roman" w:eastAsia="SimSun" w:hAnsi="Times New Roman"/>
          <w:noProof/>
          <w:kern w:val="2"/>
          <w:sz w:val="20"/>
          <w:szCs w:val="20"/>
          <w:lang w:eastAsia="ko-KR" w:bidi="ar-SA"/>
        </w:rPr>
        <w:t>1-8.</w:t>
      </w:r>
    </w:p>
    <w:p w14:paraId="786C83F0" w14:textId="77777777" w:rsidR="006D2906"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cs="Angsana New"/>
          <w:noProof/>
          <w:kern w:val="2"/>
          <w:sz w:val="20"/>
          <w:szCs w:val="20"/>
          <w:cs/>
          <w:lang w:eastAsia="ko-KR" w:bidi="th-TH"/>
        </w:rPr>
        <w:sectPr w:rsidR="006D2906" w:rsidSect="00C35A6D">
          <w:type w:val="continuous"/>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noProof/>
          <w:kern w:val="2"/>
          <w:sz w:val="20"/>
          <w:szCs w:val="24"/>
          <w:lang w:eastAsia="ko-KR" w:bidi="ar-SA"/>
        </w:rPr>
        <w:t>6.</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Ajibola, F</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Edema, M</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Oyewole, O</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B</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2012</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Enzymatic production of ethanol from cassava starch using two strains of </w:t>
      </w:r>
      <w:r w:rsidRPr="00AE2D60">
        <w:rPr>
          <w:rFonts w:ascii="Times New Roman" w:eastAsia="SimSun" w:hAnsi="Times New Roman"/>
          <w:i/>
          <w:iCs/>
          <w:noProof/>
          <w:kern w:val="2"/>
          <w:sz w:val="20"/>
          <w:szCs w:val="20"/>
          <w:lang w:eastAsia="ko-KR" w:bidi="ar-SA"/>
        </w:rPr>
        <w:t>Saccharomyces cerevisiae</w:t>
      </w:r>
      <w:r w:rsidRPr="00AE2D60">
        <w:rPr>
          <w:rFonts w:ascii="Times New Roman" w:eastAsia="SimSun" w:hAnsi="Times New Roman"/>
          <w:i/>
          <w:iCs/>
          <w:noProof/>
          <w:kern w:val="2"/>
          <w:sz w:val="20"/>
          <w:szCs w:val="20"/>
          <w:cs/>
          <w:lang w:eastAsia="ko-KR" w:bidi="th-TH"/>
        </w:rPr>
        <w: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Nigerian Food Journal</w:t>
      </w:r>
      <w:r w:rsidRPr="00AE2D60">
        <w:rPr>
          <w:rFonts w:ascii="Times New Roman" w:eastAsia="SimSun" w:hAnsi="Times New Roman"/>
          <w:noProof/>
          <w:kern w:val="2"/>
          <w:sz w:val="20"/>
          <w:szCs w:val="20"/>
          <w:lang w:eastAsia="ko-KR" w:bidi="ar-SA"/>
        </w:rPr>
        <w:t>, 30</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2</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114</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121</w:t>
      </w:r>
      <w:r w:rsidRPr="00AE2D60">
        <w:rPr>
          <w:rFonts w:ascii="Times New Roman" w:eastAsia="SimSun" w:hAnsi="Times New Roman"/>
          <w:noProof/>
          <w:kern w:val="2"/>
          <w:sz w:val="20"/>
          <w:szCs w:val="20"/>
          <w:cs/>
          <w:lang w:eastAsia="ko-KR" w:bidi="th-TH"/>
        </w:rPr>
        <w:t xml:space="preserve">. </w:t>
      </w:r>
    </w:p>
    <w:p w14:paraId="30DEE3FE" w14:textId="77777777"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lastRenderedPageBreak/>
        <w:t>7.</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Adeleye, 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M</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Kareem, 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Mobolaji, 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Atanda, 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Adeogun, 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I</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2020</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Ethanol production from cassava starch by protoplast fusants of </w:t>
      </w:r>
      <w:r w:rsidRPr="00AE2D60">
        <w:rPr>
          <w:rFonts w:ascii="Times New Roman" w:eastAsia="SimSun" w:hAnsi="Times New Roman"/>
          <w:i/>
          <w:iCs/>
          <w:noProof/>
          <w:kern w:val="2"/>
          <w:sz w:val="20"/>
          <w:szCs w:val="20"/>
          <w:lang w:eastAsia="ko-KR" w:bidi="ar-SA"/>
        </w:rPr>
        <w:t>Wickerhamomyces anomalus</w:t>
      </w:r>
      <w:r w:rsidRPr="00AE2D60">
        <w:rPr>
          <w:rFonts w:ascii="Times New Roman" w:eastAsia="SimSun" w:hAnsi="Times New Roman"/>
          <w:noProof/>
          <w:kern w:val="2"/>
          <w:sz w:val="20"/>
          <w:szCs w:val="20"/>
          <w:lang w:eastAsia="ko-KR" w:bidi="ar-SA"/>
        </w:rPr>
        <w:t xml:space="preserve"> and </w:t>
      </w:r>
      <w:r w:rsidRPr="00AE2D60">
        <w:rPr>
          <w:rFonts w:ascii="Times New Roman" w:eastAsia="SimSun" w:hAnsi="Times New Roman"/>
          <w:i/>
          <w:iCs/>
          <w:noProof/>
          <w:kern w:val="2"/>
          <w:sz w:val="20"/>
          <w:szCs w:val="20"/>
          <w:lang w:eastAsia="ko-KR" w:bidi="ar-SA"/>
        </w:rPr>
        <w:t>Galactomyces candidum</w:t>
      </w:r>
      <w:r w:rsidRPr="00AE2D60">
        <w:rPr>
          <w:rFonts w:ascii="Times New Roman" w:eastAsia="SimSun" w:hAnsi="Times New Roman"/>
          <w:i/>
          <w:iCs/>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Egyptian Journal of Basic and Applied Sciences</w:t>
      </w:r>
      <w:r w:rsidRPr="00AE2D60">
        <w:rPr>
          <w:rFonts w:ascii="Times New Roman" w:eastAsia="SimSun" w:hAnsi="Times New Roman"/>
          <w:noProof/>
          <w:kern w:val="2"/>
          <w:sz w:val="20"/>
          <w:szCs w:val="20"/>
          <w:lang w:eastAsia="ko-KR" w:bidi="ar-SA"/>
        </w:rPr>
        <w:t>, 7</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67</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81</w:t>
      </w:r>
      <w:r w:rsidRPr="00AE2D60">
        <w:rPr>
          <w:rFonts w:ascii="Times New Roman" w:eastAsia="SimSun" w:hAnsi="Times New Roman"/>
          <w:noProof/>
          <w:kern w:val="2"/>
          <w:sz w:val="20"/>
          <w:szCs w:val="20"/>
          <w:cs/>
          <w:lang w:eastAsia="ko-KR" w:bidi="th-TH"/>
        </w:rPr>
        <w:t xml:space="preserve">. </w:t>
      </w:r>
    </w:p>
    <w:p w14:paraId="71DD5EDD"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Cs w:val="24"/>
          <w:lang w:eastAsia="ko-KR" w:bidi="ar-SA"/>
        </w:rPr>
      </w:pPr>
      <w:r w:rsidRPr="00AE2D60">
        <w:rPr>
          <w:rFonts w:ascii="Times New Roman" w:eastAsia="SimSun" w:hAnsi="Times New Roman"/>
          <w:noProof/>
          <w:kern w:val="2"/>
          <w:sz w:val="20"/>
          <w:szCs w:val="24"/>
          <w:lang w:eastAsia="ko-KR" w:bidi="ar-SA"/>
        </w:rPr>
        <w:t>8.</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Yoosin, 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Sorapipatana, C</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2007</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 study of ethanol production cost for gasoline substitution in thailand and its competitiveness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kern w:val="2"/>
          <w:sz w:val="20"/>
          <w:szCs w:val="20"/>
          <w:shd w:val="clear" w:color="auto" w:fill="FFFFFF"/>
          <w:lang w:eastAsia="ko-KR" w:bidi="ar-SA"/>
        </w:rPr>
        <w:t>Science and Technology Asia</w:t>
      </w:r>
      <w:r w:rsidRPr="00AE2D60">
        <w:rPr>
          <w:rFonts w:ascii="Times New Roman" w:eastAsia="SimSun" w:hAnsi="Times New Roman"/>
          <w:kern w:val="2"/>
          <w:sz w:val="20"/>
          <w:szCs w:val="20"/>
          <w:shd w:val="clear" w:color="auto" w:fill="FFFFFF"/>
          <w:lang w:eastAsia="ko-KR" w:bidi="ar-SA"/>
        </w:rPr>
        <w:t>,</w:t>
      </w:r>
      <w:r w:rsidRPr="00AE2D60">
        <w:rPr>
          <w:rFonts w:ascii="Times New Roman" w:eastAsia="SimSun" w:hAnsi="Times New Roman"/>
          <w:noProof/>
          <w:kern w:val="2"/>
          <w:sz w:val="20"/>
          <w:szCs w:val="20"/>
          <w:lang w:eastAsia="ko-KR" w:bidi="th-TH"/>
        </w:rPr>
        <w:t xml:space="preserve"> </w:t>
      </w:r>
      <w:r w:rsidRPr="00AE2D60">
        <w:rPr>
          <w:rFonts w:ascii="Times New Roman" w:eastAsia="SimSun" w:hAnsi="Times New Roman"/>
          <w:noProof/>
          <w:kern w:val="2"/>
          <w:sz w:val="20"/>
          <w:szCs w:val="20"/>
          <w:lang w:eastAsia="ko-KR" w:bidi="ar-SA"/>
        </w:rPr>
        <w:t>12(l</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5"/>
          <w:lang w:eastAsia="ko-KR" w:bidi="th-TH"/>
        </w:rPr>
        <w:t xml:space="preserve">: </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lang w:eastAsia="ko-KR" w:bidi="ar-SA"/>
        </w:rPr>
        <w:t>69-80.</w:t>
      </w:r>
    </w:p>
    <w:p w14:paraId="548D2B16"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9.</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Mungkalasiri, W</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Pan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in, B</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2018</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cs="Cordia New" w:hint="cs"/>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Optimization of bioethanol production from raw sugar in Thailand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4"/>
          <w:szCs w:val="24"/>
          <w:cs/>
          <w:lang w:eastAsia="ko-KR" w:bidi="th-TH"/>
        </w:rPr>
        <w:t xml:space="preserve"> </w:t>
      </w:r>
      <w:r w:rsidRPr="00AE2D60">
        <w:rPr>
          <w:rFonts w:ascii="Times New Roman" w:eastAsia="SimSun" w:hAnsi="Times New Roman"/>
          <w:i/>
          <w:iCs/>
          <w:kern w:val="2"/>
          <w:sz w:val="20"/>
          <w:szCs w:val="20"/>
          <w:shd w:val="clear" w:color="auto" w:fill="FFFFFF"/>
          <w:lang w:eastAsia="ko-KR" w:bidi="ar-SA"/>
        </w:rPr>
        <w:t>Science and Technology Asia</w:t>
      </w:r>
      <w:r w:rsidRPr="00AE2D60">
        <w:rPr>
          <w:rFonts w:ascii="Times New Roman" w:eastAsia="SimSun" w:hAnsi="Times New Roman"/>
          <w:kern w:val="2"/>
          <w:sz w:val="20"/>
          <w:szCs w:val="20"/>
          <w:shd w:val="clear" w:color="auto" w:fill="FFFFFF"/>
          <w:lang w:eastAsia="ko-KR" w:bidi="ar-SA"/>
        </w:rPr>
        <w:t>, 23(1): 57-66</w:t>
      </w:r>
      <w:r w:rsidRPr="00AE2D60">
        <w:rPr>
          <w:rFonts w:ascii="Times New Roman" w:eastAsia="SimSun" w:hAnsi="Times New Roman"/>
          <w:noProof/>
          <w:kern w:val="2"/>
          <w:sz w:val="20"/>
          <w:szCs w:val="20"/>
          <w:lang w:eastAsia="ko-KR" w:bidi="ar-SA"/>
        </w:rPr>
        <w:t>.</w:t>
      </w:r>
    </w:p>
    <w:p w14:paraId="46BACCEC"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0"/>
          <w:lang w:eastAsia="ko-KR" w:bidi="ar-SA"/>
        </w:rPr>
        <w:t>10.</w:t>
      </w:r>
      <w:r w:rsidRPr="00AE2D60">
        <w:rPr>
          <w:rFonts w:ascii="Times New Roman" w:eastAsia="SimSun" w:hAnsi="Times New Roman"/>
          <w:noProof/>
          <w:kern w:val="2"/>
          <w:sz w:val="20"/>
          <w:szCs w:val="20"/>
          <w:lang w:eastAsia="ko-KR" w:bidi="ar-SA"/>
        </w:rPr>
        <w:tab/>
        <w:t>Thailand industry outlook (2021-2023).</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Ethanol Industry</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https://www.krungsri.com/en/research/industry /industry-outlook/Energy-Utilities/Ethanol/IO/io-ethanol-21. [Access Online 10 September 2021].</w:t>
      </w:r>
    </w:p>
    <w:p w14:paraId="07546316"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0"/>
          <w:lang w:eastAsia="ko-KR" w:bidi="ar-SA"/>
        </w:rPr>
        <w:t>11.</w:t>
      </w:r>
      <w:r w:rsidRPr="00AE2D60">
        <w:rPr>
          <w:rFonts w:ascii="Times New Roman" w:eastAsia="SimSun" w:hAnsi="Times New Roman"/>
          <w:noProof/>
          <w:kern w:val="2"/>
          <w:sz w:val="20"/>
          <w:szCs w:val="20"/>
          <w:lang w:eastAsia="ko-KR" w:bidi="ar-SA"/>
        </w:rPr>
        <w:tab/>
        <w:t>Journal, B</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Belincanta, J</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Alchorne, J</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2016</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The brazilian experience with ethanol fuel</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aspects of production, use, quality and distribution logistics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th-TH"/>
        </w:rPr>
        <w:t xml:space="preserve">Brazilian Journal of Chemical Engineering, </w:t>
      </w:r>
      <w:r w:rsidRPr="00AE2D60">
        <w:rPr>
          <w:rFonts w:ascii="Times New Roman" w:eastAsia="SimSun" w:hAnsi="Times New Roman"/>
          <w:noProof/>
          <w:kern w:val="2"/>
          <w:sz w:val="20"/>
          <w:szCs w:val="20"/>
          <w:lang w:eastAsia="ko-KR" w:bidi="ar-SA"/>
        </w:rPr>
        <w:t>33</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4</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1091</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1102</w:t>
      </w:r>
      <w:r w:rsidRPr="00AE2D60">
        <w:rPr>
          <w:rFonts w:ascii="Times New Roman" w:eastAsia="SimSun" w:hAnsi="Times New Roman"/>
          <w:noProof/>
          <w:kern w:val="2"/>
          <w:sz w:val="20"/>
          <w:szCs w:val="20"/>
          <w:cs/>
          <w:lang w:eastAsia="ko-KR" w:bidi="th-TH"/>
        </w:rPr>
        <w:t>.</w:t>
      </w:r>
    </w:p>
    <w:p w14:paraId="4B6A054E"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t>12.</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Santos, 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P</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d., Silva, K</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K</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D., Borges, G</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 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Avila, L</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2020</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Fuel quality monitoring by color detection</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In L</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W</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Zeng and 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L</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Cao </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Eds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Color Detection</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IntechOpen</w:t>
      </w:r>
      <w:r w:rsidRPr="00AE2D60">
        <w:rPr>
          <w:rFonts w:ascii="Times New Roman" w:eastAsia="SimSun" w:hAnsi="Times New Roman"/>
          <w:noProof/>
          <w:kern w:val="2"/>
          <w:sz w:val="20"/>
          <w:szCs w:val="25"/>
          <w:lang w:eastAsia="ko-KR" w:bidi="th-TH"/>
        </w:rPr>
        <w: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th-TH"/>
        </w:rPr>
        <w:t>pp. 1-22.</w:t>
      </w:r>
      <w:r w:rsidRPr="00AE2D60">
        <w:rPr>
          <w:rFonts w:ascii="Times New Roman" w:eastAsia="SimSun" w:hAnsi="Times New Roman"/>
          <w:noProof/>
          <w:kern w:val="2"/>
          <w:sz w:val="20"/>
          <w:szCs w:val="20"/>
          <w:cs/>
          <w:lang w:eastAsia="ko-KR" w:bidi="th-TH"/>
        </w:rPr>
        <w:t xml:space="preserve"> </w:t>
      </w:r>
    </w:p>
    <w:p w14:paraId="3D5A51A9" w14:textId="77777777" w:rsidR="00AE2D60" w:rsidRPr="00AE2D60" w:rsidRDefault="00AE2D60" w:rsidP="00C25307">
      <w:pPr>
        <w:widowControl w:val="0"/>
        <w:tabs>
          <w:tab w:val="left" w:pos="450"/>
          <w:tab w:val="left" w:pos="2430"/>
        </w:tabs>
        <w:wordWrap w:val="0"/>
        <w:autoSpaceDE w:val="0"/>
        <w:autoSpaceDN w:val="0"/>
        <w:adjustRightInd w:val="0"/>
        <w:spacing w:after="0"/>
        <w:ind w:left="45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13.</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Drews, 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W</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1998</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In manual on hydrocarbon analysis, 6</w:t>
      </w:r>
      <w:r w:rsidRPr="00AE2D60">
        <w:rPr>
          <w:rFonts w:ascii="Times New Roman" w:eastAsia="SimSun" w:hAnsi="Times New Roman"/>
          <w:noProof/>
          <w:kern w:val="2"/>
          <w:sz w:val="20"/>
          <w:szCs w:val="20"/>
          <w:vertAlign w:val="superscript"/>
          <w:lang w:eastAsia="ko-KR" w:bidi="ar-SA"/>
        </w:rPr>
        <w:t>th</w:t>
      </w:r>
      <w:r w:rsidRPr="00AE2D60">
        <w:rPr>
          <w:rFonts w:ascii="Times New Roman" w:eastAsia="SimSun" w:hAnsi="Times New Roman"/>
          <w:noProof/>
          <w:kern w:val="2"/>
          <w:sz w:val="20"/>
          <w:szCs w:val="20"/>
          <w:lang w:eastAsia="ko-KR" w:bidi="ar-SA"/>
        </w:rPr>
        <w:t xml:space="preserve"> edition, standard test method for determination of MTBE, ETBE, TAME, DIPE, tertiary</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amyl alcohol and C1 to C4 Alcohols in gasoline by gas chromatography</w:t>
      </w:r>
      <w:r w:rsidRPr="00AE2D60">
        <w:rPr>
          <w:rFonts w:ascii="Times New Roman" w:eastAsia="SimSun" w:hAnsi="Times New Roman"/>
          <w:noProof/>
          <w:kern w:val="2"/>
          <w:sz w:val="20"/>
          <w:szCs w:val="20"/>
          <w:lang w:eastAsia="ko-KR" w:bidi="th-TH"/>
        </w:rPr>
        <w:t xml:space="preserve">. </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th-TH"/>
        </w:rPr>
        <w:t>Blatimore</w:t>
      </w:r>
      <w:r w:rsidRPr="00AE2D60">
        <w:rPr>
          <w:rFonts w:ascii="Times New Roman" w:eastAsia="SimSun" w:hAnsi="Times New Roman"/>
          <w:noProof/>
          <w:kern w:val="2"/>
          <w:sz w:val="20"/>
          <w:szCs w:val="25"/>
          <w:lang w:eastAsia="ko-KR" w:bidi="th-TH"/>
        </w:rPr>
        <w:t xml:space="preserve">: </w:t>
      </w:r>
      <w:r w:rsidRPr="00AE2D60">
        <w:rPr>
          <w:rFonts w:ascii="Times New Roman" w:eastAsia="SimSun" w:hAnsi="Times New Roman"/>
          <w:noProof/>
          <w:kern w:val="2"/>
          <w:sz w:val="20"/>
          <w:szCs w:val="20"/>
          <w:lang w:eastAsia="ko-KR" w:bidi="ar-SA"/>
        </w:rPr>
        <w:t>pp</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73</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738</w:t>
      </w:r>
      <w:r w:rsidRPr="00AE2D60">
        <w:rPr>
          <w:rFonts w:ascii="Times New Roman" w:eastAsia="SimSun" w:hAnsi="Times New Roman"/>
          <w:noProof/>
          <w:kern w:val="2"/>
          <w:sz w:val="20"/>
          <w:szCs w:val="20"/>
          <w:cs/>
          <w:lang w:eastAsia="ko-KR" w:bidi="th-TH"/>
        </w:rPr>
        <w:t xml:space="preserve">. </w:t>
      </w:r>
    </w:p>
    <w:p w14:paraId="4CFB8F72"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t>14.</w:t>
      </w:r>
      <w:r w:rsidRPr="00AE2D60">
        <w:rPr>
          <w:rFonts w:ascii="Times New Roman" w:eastAsia="SimSun" w:hAnsi="Times New Roman"/>
          <w:noProof/>
          <w:kern w:val="2"/>
          <w:sz w:val="20"/>
          <w:szCs w:val="24"/>
          <w:lang w:eastAsia="ko-KR" w:bidi="ar-SA"/>
        </w:rPr>
        <w:tab/>
        <w:t>Zinbo, 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4"/>
          <w:lang w:eastAsia="ko-KR" w:bidi="ar-SA"/>
        </w:rPr>
        <w:t>2020</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th-TH"/>
        </w:rPr>
        <w:t>Determination of methanol in gasoline and ethanol fuels by high-performance liquid chromatography</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cs="Cordia New" w:hint="cs"/>
          <w:noProof/>
          <w:kern w:val="2"/>
          <w:sz w:val="20"/>
          <w:szCs w:val="20"/>
          <w:cs/>
          <w:lang w:eastAsia="ko-KR" w:bidi="th-TH"/>
        </w:rPr>
        <w:t xml:space="preserve"> </w:t>
      </w:r>
      <w:r w:rsidRPr="00AE2D60">
        <w:rPr>
          <w:rFonts w:ascii="Times New Roman" w:eastAsia="SimSun" w:hAnsi="Times New Roman"/>
          <w:i/>
          <w:iCs/>
          <w:noProof/>
          <w:kern w:val="2"/>
          <w:sz w:val="20"/>
          <w:szCs w:val="24"/>
          <w:lang w:eastAsia="ko-KR" w:bidi="ar-SA"/>
        </w:rPr>
        <w:t>Journal of the Brazilian Chemical Society</w:t>
      </w:r>
      <w:r w:rsidRPr="00AE2D60">
        <w:rPr>
          <w:rFonts w:ascii="Times New Roman" w:eastAsia="SimSun" w:hAnsi="Times New Roman"/>
          <w:noProof/>
          <w:kern w:val="2"/>
          <w:sz w:val="20"/>
          <w:szCs w:val="24"/>
          <w:lang w:eastAsia="ko-KR" w:bidi="ar-SA"/>
        </w:rPr>
        <w: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31</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5</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 1055</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1063</w:t>
      </w:r>
      <w:r w:rsidRPr="00AE2D60">
        <w:rPr>
          <w:rFonts w:ascii="Times New Roman" w:eastAsia="SimSun" w:hAnsi="Times New Roman"/>
          <w:noProof/>
          <w:kern w:val="2"/>
          <w:sz w:val="20"/>
          <w:szCs w:val="20"/>
          <w:cs/>
          <w:lang w:eastAsia="ko-KR" w:bidi="th-TH"/>
        </w:rPr>
        <w:t xml:space="preserve">. </w:t>
      </w:r>
    </w:p>
    <w:p w14:paraId="69BAD417"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0"/>
          <w:lang w:eastAsia="ko-KR" w:bidi="ar-SA"/>
        </w:rPr>
        <w:t>15.</w:t>
      </w:r>
      <w:r w:rsidRPr="00AE2D60">
        <w:rPr>
          <w:rFonts w:ascii="Times New Roman" w:eastAsia="SimSun" w:hAnsi="Times New Roman"/>
          <w:noProof/>
          <w:kern w:val="2"/>
          <w:sz w:val="20"/>
          <w:szCs w:val="20"/>
          <w:lang w:eastAsia="ko-KR" w:bidi="ar-SA"/>
        </w:rPr>
        <w:tab/>
        <w:t>Morine, L</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Pereira, A</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Ignácio, 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Mattos, M</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De, Gimenes, C</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Souza, 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França, 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Andrade, 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Antonio, L</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2018</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Determination of ethanol in gasoline by high</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performance liquid chromatography</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Fuel,</w:t>
      </w:r>
      <w:r w:rsidRPr="00AE2D60">
        <w:rPr>
          <w:rFonts w:ascii="Times New Roman" w:eastAsia="SimSun" w:hAnsi="Times New Roman"/>
          <w:noProof/>
          <w:kern w:val="2"/>
          <w:sz w:val="20"/>
          <w:szCs w:val="20"/>
          <w:lang w:eastAsia="ko-KR" w:bidi="ar-SA"/>
        </w:rPr>
        <w:t xml:space="preserve"> 212: 236</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239</w:t>
      </w:r>
      <w:r w:rsidRPr="00AE2D60">
        <w:rPr>
          <w:rFonts w:ascii="Times New Roman" w:eastAsia="SimSun" w:hAnsi="Times New Roman"/>
          <w:noProof/>
          <w:kern w:val="2"/>
          <w:sz w:val="20"/>
          <w:szCs w:val="20"/>
          <w:cs/>
          <w:lang w:eastAsia="ko-KR" w:bidi="th-TH"/>
        </w:rPr>
        <w:t xml:space="preserve">. </w:t>
      </w:r>
    </w:p>
    <w:p w14:paraId="3F6761BA"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t>16.</w:t>
      </w:r>
      <w:r w:rsidRPr="00AE2D60">
        <w:rPr>
          <w:rFonts w:ascii="Times New Roman" w:eastAsia="SimSun" w:hAnsi="Times New Roman"/>
          <w:noProof/>
          <w:kern w:val="2"/>
          <w:sz w:val="20"/>
          <w:szCs w:val="24"/>
          <w:lang w:eastAsia="ko-KR" w:bidi="ar-SA"/>
        </w:rPr>
        <w:tab/>
        <w:t>Cassada,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D</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A</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 Zhang, Y</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 Snow,</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D</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 xml:space="preserve"> and Spalding, R</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F</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4"/>
          <w:lang w:eastAsia="ko-KR" w:bidi="ar-SA"/>
        </w:rPr>
        <w:t>2000</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kern w:val="2"/>
          <w:sz w:val="20"/>
          <w:lang w:eastAsia="ko-KR" w:bidi="ar-SA"/>
        </w:rPr>
        <w:t xml:space="preserve"> </w:t>
      </w:r>
      <w:r w:rsidRPr="00AE2D60">
        <w:rPr>
          <w:rFonts w:ascii="Times New Roman" w:eastAsia="SimSun" w:hAnsi="Times New Roman"/>
          <w:noProof/>
          <w:kern w:val="2"/>
          <w:sz w:val="20"/>
          <w:szCs w:val="20"/>
          <w:lang w:eastAsia="ko-KR" w:bidi="th-TH"/>
        </w:rPr>
        <w:t xml:space="preserve">Trace analysis of ethanol, MTBE, and related oxygenate compounds in water </w:t>
      </w:r>
      <w:r w:rsidRPr="00AE2D60">
        <w:rPr>
          <w:rFonts w:ascii="Times New Roman" w:eastAsia="SimSun" w:hAnsi="Times New Roman"/>
          <w:noProof/>
          <w:kern w:val="2"/>
          <w:sz w:val="20"/>
          <w:szCs w:val="20"/>
          <w:lang w:eastAsia="ko-KR" w:bidi="th-TH"/>
        </w:rPr>
        <w:t>using solid-phase microextraction and gas chromatography/mass spectrometry</w:t>
      </w:r>
      <w:r w:rsidRPr="00AE2D60">
        <w:rPr>
          <w:rFonts w:ascii="Times New Roman" w:eastAsia="SimSun" w:hAnsi="Times New Roman"/>
          <w:noProof/>
          <w:kern w:val="2"/>
          <w:sz w:val="20"/>
          <w:szCs w:val="25"/>
          <w:lang w:eastAsia="ko-KR" w:bidi="th-TH"/>
        </w:rPr>
        <w: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kern w:val="2"/>
          <w:sz w:val="20"/>
          <w:shd w:val="clear" w:color="auto" w:fill="FFFFFF"/>
          <w:lang w:eastAsia="ko-KR" w:bidi="ar-SA"/>
        </w:rPr>
        <w:t xml:space="preserve">Analytical Chemistry, </w:t>
      </w:r>
      <w:r w:rsidRPr="00AE2D60">
        <w:rPr>
          <w:rFonts w:ascii="Times New Roman" w:eastAsia="SimSun" w:hAnsi="Times New Roman"/>
          <w:noProof/>
          <w:kern w:val="2"/>
          <w:sz w:val="20"/>
          <w:szCs w:val="24"/>
          <w:lang w:eastAsia="ko-KR" w:bidi="ar-SA"/>
        </w:rPr>
        <w:t>72</w:t>
      </w:r>
      <w:r w:rsidRPr="00AE2D60">
        <w:rPr>
          <w:rFonts w:ascii="Times New Roman" w:eastAsia="SimSun" w:hAnsi="Times New Roman"/>
          <w:noProof/>
          <w:kern w:val="2"/>
          <w:sz w:val="20"/>
          <w:szCs w:val="25"/>
          <w:lang w:eastAsia="ko-KR" w:bidi="th-TH"/>
        </w:rPr>
        <w:t>(</w:t>
      </w:r>
      <w:r w:rsidRPr="00AE2D60">
        <w:rPr>
          <w:rFonts w:ascii="Times New Roman" w:eastAsia="SimSun" w:hAnsi="Times New Roman"/>
          <w:noProof/>
          <w:kern w:val="2"/>
          <w:sz w:val="20"/>
          <w:szCs w:val="24"/>
          <w:lang w:eastAsia="ko-KR" w:bidi="ar-SA"/>
        </w:rPr>
        <w:t>19</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 4654</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4658</w:t>
      </w:r>
      <w:r w:rsidRPr="00AE2D60">
        <w:rPr>
          <w:rFonts w:ascii="Times New Roman" w:eastAsia="SimSun" w:hAnsi="Times New Roman"/>
          <w:noProof/>
          <w:kern w:val="2"/>
          <w:sz w:val="20"/>
          <w:szCs w:val="20"/>
          <w:cs/>
          <w:lang w:eastAsia="ko-KR" w:bidi="th-TH"/>
        </w:rPr>
        <w:t xml:space="preserve">. </w:t>
      </w:r>
    </w:p>
    <w:p w14:paraId="7C1D0192"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17.</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Battiste, D</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R</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Fry, E</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Ted, B</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 Perkin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elmer, T</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1981</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Determination of ethanol in gasohol by infrared spectrometry</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i/>
          <w:iCs/>
          <w:kern w:val="2"/>
          <w:sz w:val="20"/>
          <w:shd w:val="clear" w:color="auto" w:fill="FFFFFF"/>
          <w:lang w:eastAsia="ko-KR" w:bidi="ar-SA"/>
        </w:rPr>
        <w:t xml:space="preserve"> Analytical Chemistry</w:t>
      </w:r>
      <w:r w:rsidRPr="00AE2D60">
        <w:rPr>
          <w:rFonts w:ascii="Times New Roman" w:eastAsia="SimSun" w:hAnsi="Times New Roman"/>
          <w:noProof/>
          <w:kern w:val="2"/>
          <w:sz w:val="20"/>
          <w:szCs w:val="20"/>
          <w:lang w:eastAsia="ko-KR" w:bidi="th-TH"/>
        </w:rPr>
        <w:t xml:space="preserve">, </w:t>
      </w:r>
      <w:r w:rsidRPr="00AE2D60">
        <w:rPr>
          <w:rFonts w:ascii="Times New Roman" w:eastAsia="SimSun" w:hAnsi="Times New Roman"/>
          <w:noProof/>
          <w:kern w:val="2"/>
          <w:sz w:val="20"/>
          <w:szCs w:val="20"/>
          <w:lang w:eastAsia="ko-KR" w:bidi="ar-SA"/>
        </w:rPr>
        <w:t>53(1): 1096</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1099</w:t>
      </w:r>
      <w:r w:rsidRPr="00AE2D60">
        <w:rPr>
          <w:rFonts w:ascii="Times New Roman" w:eastAsia="SimSun" w:hAnsi="Times New Roman"/>
          <w:noProof/>
          <w:kern w:val="2"/>
          <w:sz w:val="20"/>
          <w:szCs w:val="20"/>
          <w:cs/>
          <w:lang w:eastAsia="ko-KR" w:bidi="th-TH"/>
        </w:rPr>
        <w:t>.</w:t>
      </w:r>
    </w:p>
    <w:p w14:paraId="7FD2388B"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t>18.</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Mendes, L</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Oliveira, F</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C</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C</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Suarez, P</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Z</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Rubim, J</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C</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2003</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Determination of ethanol in fuel ethanol and beverages by Fourier transform </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FT</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near infrared and FT</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Raman spectrometries</w:t>
      </w:r>
      <w:r w:rsidRPr="00AE2D60">
        <w:rPr>
          <w:rFonts w:ascii="Times New Roman" w:eastAsia="SimSun" w:hAnsi="Times New Roman"/>
          <w:noProof/>
          <w:kern w:val="2"/>
          <w:sz w:val="20"/>
          <w:szCs w:val="20"/>
          <w:lang w:eastAsia="ko-KR" w:bidi="th-TH"/>
        </w:rPr>
        <w:t xml:space="preserve">. </w:t>
      </w:r>
      <w:r w:rsidRPr="00AE2D60">
        <w:rPr>
          <w:rFonts w:ascii="Times New Roman" w:eastAsia="SimSun" w:hAnsi="Times New Roman"/>
          <w:i/>
          <w:iCs/>
          <w:noProof/>
          <w:kern w:val="2"/>
          <w:sz w:val="20"/>
          <w:szCs w:val="20"/>
          <w:lang w:eastAsia="ko-KR" w:bidi="th-TH"/>
        </w:rPr>
        <w:t>Analtica Chimica Acta,</w:t>
      </w:r>
      <w:r w:rsidRPr="00AE2D60">
        <w:rPr>
          <w:rFonts w:ascii="Times New Roman" w:eastAsia="SimSun" w:hAnsi="Times New Roman"/>
          <w:noProof/>
          <w:kern w:val="2"/>
          <w:sz w:val="20"/>
          <w:szCs w:val="20"/>
          <w:lang w:eastAsia="ko-KR" w:bidi="th-TH"/>
        </w:rPr>
        <w:t xml:space="preserve"> </w:t>
      </w:r>
      <w:r w:rsidRPr="00AE2D60">
        <w:rPr>
          <w:rFonts w:ascii="Times New Roman" w:eastAsia="SimSun" w:hAnsi="Times New Roman"/>
          <w:noProof/>
          <w:kern w:val="2"/>
          <w:sz w:val="20"/>
          <w:szCs w:val="20"/>
          <w:lang w:eastAsia="ko-KR" w:bidi="ar-SA"/>
        </w:rPr>
        <w:t>493(2): 219</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231</w:t>
      </w:r>
      <w:r w:rsidRPr="00AE2D60">
        <w:rPr>
          <w:rFonts w:ascii="Times New Roman" w:eastAsia="SimSun" w:hAnsi="Times New Roman"/>
          <w:noProof/>
          <w:kern w:val="2"/>
          <w:sz w:val="20"/>
          <w:szCs w:val="20"/>
          <w:cs/>
          <w:lang w:eastAsia="ko-KR" w:bidi="th-TH"/>
        </w:rPr>
        <w:t xml:space="preserve">. </w:t>
      </w:r>
    </w:p>
    <w:p w14:paraId="3ED02C19"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cs="Cordia New"/>
          <w:noProof/>
          <w:kern w:val="2"/>
          <w:sz w:val="20"/>
          <w:szCs w:val="20"/>
          <w:lang w:eastAsia="ko-KR" w:bidi="ar-SA"/>
        </w:rPr>
      </w:pPr>
      <w:r w:rsidRPr="00AE2D60">
        <w:rPr>
          <w:rFonts w:ascii="Times New Roman" w:eastAsia="SimSun" w:hAnsi="Times New Roman"/>
          <w:noProof/>
          <w:kern w:val="2"/>
          <w:sz w:val="20"/>
          <w:szCs w:val="24"/>
          <w:lang w:eastAsia="ko-KR" w:bidi="ar-SA"/>
        </w:rPr>
        <w:t>19.</w:t>
      </w:r>
      <w:r w:rsidRPr="00AE2D60">
        <w:rPr>
          <w:rFonts w:ascii="Times New Roman" w:eastAsia="SimSun" w:hAnsi="Times New Roman"/>
          <w:noProof/>
          <w:kern w:val="2"/>
          <w:sz w:val="20"/>
          <w:szCs w:val="20"/>
          <w:lang w:eastAsia="ko-KR" w:bidi="ar-SA"/>
        </w:rPr>
        <w:tab/>
        <w:t>Alhadeff, E. M., Salgado, A. M., Pereira, N. and Valdman, B. (2005). A sequential enzymatic microreactor system for ethanol detection of gasohol mixtures. I</w:t>
      </w:r>
      <w:r w:rsidRPr="00AE2D60">
        <w:rPr>
          <w:rFonts w:ascii="Times New Roman" w:eastAsia="SimSun" w:hAnsi="Times New Roman"/>
          <w:i/>
          <w:iCs/>
          <w:noProof/>
          <w:kern w:val="2"/>
          <w:sz w:val="20"/>
          <w:szCs w:val="20"/>
          <w:lang w:eastAsia="ko-KR" w:bidi="ar-SA"/>
        </w:rPr>
        <w:t>n Twenty-Sixth Symposium on Biotechnology for Fuels and Chemicals</w:t>
      </w:r>
      <w:r w:rsidRPr="00AE2D60">
        <w:rPr>
          <w:rFonts w:ascii="Times New Roman" w:eastAsia="SimSun" w:hAnsi="Times New Roman"/>
          <w:noProof/>
          <w:kern w:val="2"/>
          <w:sz w:val="20"/>
          <w:szCs w:val="20"/>
          <w:lang w:eastAsia="ko-KR" w:bidi="ar-SA"/>
        </w:rPr>
        <w:t>, pp. 361-371.</w:t>
      </w:r>
    </w:p>
    <w:p w14:paraId="5338A1CF"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Cs w:val="24"/>
          <w:lang w:eastAsia="ko-KR" w:bidi="ar-SA"/>
        </w:rPr>
      </w:pPr>
      <w:r w:rsidRPr="00AE2D60">
        <w:rPr>
          <w:rFonts w:ascii="Times New Roman" w:eastAsia="SimSun" w:hAnsi="Times New Roman"/>
          <w:noProof/>
          <w:kern w:val="2"/>
          <w:sz w:val="20"/>
          <w:szCs w:val="24"/>
          <w:lang w:eastAsia="ko-KR" w:bidi="ar-SA"/>
        </w:rPr>
        <w:t>20.</w:t>
      </w:r>
      <w:r w:rsidRPr="00AE2D60">
        <w:rPr>
          <w:rFonts w:ascii="Times New Roman" w:eastAsia="SimSun" w:hAnsi="Times New Roman"/>
          <w:noProof/>
          <w:kern w:val="2"/>
          <w:sz w:val="20"/>
          <w:szCs w:val="24"/>
          <w:lang w:eastAsia="ko-KR" w:bidi="ar-SA"/>
        </w:rPr>
        <w:tab/>
        <w:t xml:space="preserve">Alhadeff, E. M., Salgado, A. M., Cos, O., Pereira, N. and Valero, F. (2007). Enzymatic microreactors for the determination of ethanol by an automatic sequential injection analysis system. </w:t>
      </w:r>
      <w:r w:rsidRPr="00AE2D60">
        <w:rPr>
          <w:rFonts w:ascii="Times New Roman" w:eastAsia="SimSun" w:hAnsi="Times New Roman"/>
          <w:i/>
          <w:iCs/>
          <w:noProof/>
          <w:kern w:val="2"/>
          <w:sz w:val="20"/>
          <w:szCs w:val="24"/>
          <w:lang w:eastAsia="ko-KR" w:bidi="ar-SA"/>
        </w:rPr>
        <w:t xml:space="preserve">Applied Biochemistry And Biotechnology, </w:t>
      </w:r>
      <w:r w:rsidRPr="00AE2D60">
        <w:rPr>
          <w:rFonts w:ascii="Times New Roman" w:eastAsia="SimSun" w:hAnsi="Times New Roman"/>
          <w:noProof/>
          <w:kern w:val="2"/>
          <w:sz w:val="20"/>
          <w:szCs w:val="24"/>
          <w:lang w:eastAsia="ko-KR" w:bidi="ar-SA"/>
        </w:rPr>
        <w:t>137(1): 17-25.</w:t>
      </w:r>
    </w:p>
    <w:p w14:paraId="3EA45D2A"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t>21.</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Pereira, P</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Sousa, R</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M</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Munoz, R</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Richter, E</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2013</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Simultaneous determination of ethanol and methanol in fuel ethanol using cyclic voltammetry</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Fuel</w:t>
      </w:r>
      <w:r w:rsidRPr="00AE2D60">
        <w:rPr>
          <w:rFonts w:ascii="Times New Roman" w:eastAsia="SimSun" w:hAnsi="Times New Roman"/>
          <w:noProof/>
          <w:kern w:val="2"/>
          <w:sz w:val="20"/>
          <w:szCs w:val="20"/>
          <w:lang w:eastAsia="ko-KR" w:bidi="ar-SA"/>
        </w:rPr>
        <w:t>, 103: 725</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729</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 </w:t>
      </w:r>
    </w:p>
    <w:p w14:paraId="4296DB5D"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22.</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Cardoso, J</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L</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 Bertotti, 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2007</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The use of a copper microelectrode to measure the ethanol content in gasohol samples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Fuel,</w:t>
      </w:r>
      <w:r w:rsidRPr="00AE2D60">
        <w:rPr>
          <w:rFonts w:ascii="Times New Roman" w:eastAsia="SimSun" w:hAnsi="Times New Roman"/>
          <w:noProof/>
          <w:kern w:val="2"/>
          <w:sz w:val="20"/>
          <w:szCs w:val="20"/>
          <w:lang w:eastAsia="ko-KR" w:bidi="ar-SA"/>
        </w:rPr>
        <w:t xml:space="preserve"> 86(7-8</w:t>
      </w:r>
      <w:r w:rsidRPr="00AE2D60">
        <w:rPr>
          <w:rFonts w:ascii="Times New Roman" w:eastAsia="SimSun" w:hAnsi="Times New Roman"/>
          <w:noProof/>
          <w:kern w:val="2"/>
          <w:sz w:val="20"/>
          <w:szCs w:val="25"/>
          <w:lang w:eastAsia="ko-KR" w:bidi="th-TH"/>
        </w:rPr>
        <w:t xml:space="preserve">): </w:t>
      </w:r>
      <w:r w:rsidRPr="00AE2D60">
        <w:rPr>
          <w:rFonts w:ascii="Times New Roman" w:eastAsia="SimSun" w:hAnsi="Times New Roman"/>
          <w:noProof/>
          <w:kern w:val="2"/>
          <w:sz w:val="20"/>
          <w:szCs w:val="20"/>
          <w:lang w:eastAsia="ko-KR" w:bidi="ar-SA"/>
        </w:rPr>
        <w:t>1185</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1191</w:t>
      </w:r>
      <w:r w:rsidRPr="00AE2D60">
        <w:rPr>
          <w:rFonts w:ascii="Times New Roman" w:eastAsia="SimSun" w:hAnsi="Times New Roman"/>
          <w:noProof/>
          <w:kern w:val="2"/>
          <w:sz w:val="20"/>
          <w:szCs w:val="20"/>
          <w:cs/>
          <w:lang w:eastAsia="ko-KR" w:bidi="th-TH"/>
        </w:rPr>
        <w:t>.</w:t>
      </w:r>
    </w:p>
    <w:p w14:paraId="306A6716" w14:textId="77777777" w:rsidR="00AE2D60" w:rsidRPr="00AE2D60" w:rsidRDefault="00AE2D60" w:rsidP="00C25307">
      <w:pPr>
        <w:widowControl w:val="0"/>
        <w:tabs>
          <w:tab w:val="left" w:pos="450"/>
        </w:tabs>
        <w:wordWrap w:val="0"/>
        <w:autoSpaceDE w:val="0"/>
        <w:autoSpaceDN w:val="0"/>
        <w:adjustRightInd w:val="0"/>
        <w:spacing w:after="0"/>
        <w:ind w:left="450" w:hanging="360"/>
        <w:jc w:val="thaiDistribute"/>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23.</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Tomassetti, M</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Capesciotti, G</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Angeloni, R</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Martini, E</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2016</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Bioethanol in biofuels checked by an amperometric organic phase enzyme electrode </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OPEE</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working in </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substrate antagonism </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format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th-TH"/>
        </w:rPr>
        <w:t xml:space="preserve">Sensors, </w:t>
      </w:r>
      <w:r w:rsidRPr="00AE2D60">
        <w:rPr>
          <w:rFonts w:ascii="Times New Roman" w:eastAsia="SimSun" w:hAnsi="Times New Roman"/>
          <w:noProof/>
          <w:kern w:val="2"/>
          <w:sz w:val="20"/>
          <w:szCs w:val="20"/>
          <w:lang w:eastAsia="ko-KR" w:bidi="th-TH"/>
        </w:rPr>
        <w:t>16(9):</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1</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10</w:t>
      </w:r>
      <w:r w:rsidRPr="00AE2D60">
        <w:rPr>
          <w:rFonts w:ascii="Times New Roman" w:eastAsia="SimSun" w:hAnsi="Times New Roman"/>
          <w:noProof/>
          <w:kern w:val="2"/>
          <w:sz w:val="20"/>
          <w:szCs w:val="20"/>
          <w:cs/>
          <w:lang w:eastAsia="ko-KR" w:bidi="th-TH"/>
        </w:rPr>
        <w:t xml:space="preserve">. </w:t>
      </w:r>
    </w:p>
    <w:p w14:paraId="248F5F8A" w14:textId="77777777" w:rsidR="006D2906"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cs="Angsana New"/>
          <w:noProof/>
          <w:kern w:val="2"/>
          <w:sz w:val="20"/>
          <w:szCs w:val="20"/>
          <w:cs/>
          <w:lang w:eastAsia="ko-KR" w:bidi="th-TH"/>
        </w:rPr>
        <w:sectPr w:rsidR="006D2906" w:rsidSect="006D2906">
          <w:type w:val="evenPage"/>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noProof/>
          <w:kern w:val="2"/>
          <w:sz w:val="20"/>
          <w:szCs w:val="24"/>
          <w:lang w:eastAsia="ko-KR" w:bidi="ar-SA"/>
        </w:rPr>
        <w:t>24.</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Campanella, L</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Capesciotti, G</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Gatta, T</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 Tomassetti, 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2010</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An innovative organic phase enzyme electrode </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OPEE</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for the determination of ethanol in leadless petrols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Sensors and Actuators</w:t>
      </w:r>
      <w:r w:rsidRPr="00AE2D60">
        <w:rPr>
          <w:rFonts w:ascii="Times New Roman" w:eastAsia="SimSun" w:hAnsi="Times New Roman"/>
          <w:i/>
          <w:iCs/>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B</w:t>
      </w:r>
      <w:r w:rsidRPr="00AE2D60">
        <w:rPr>
          <w:rFonts w:ascii="Times New Roman" w:eastAsia="SimSun" w:hAnsi="Times New Roman"/>
          <w:i/>
          <w:iCs/>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Chemical</w:t>
      </w:r>
      <w:r w:rsidRPr="00AE2D60">
        <w:rPr>
          <w:rFonts w:ascii="Times New Roman" w:eastAsia="SimSun" w:hAnsi="Times New Roman"/>
          <w:noProof/>
          <w:kern w:val="2"/>
          <w:sz w:val="20"/>
          <w:szCs w:val="20"/>
          <w:lang w:eastAsia="ko-KR" w:bidi="ar-SA"/>
        </w:rPr>
        <w:t>, 147</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78</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86</w:t>
      </w:r>
      <w:r w:rsidRPr="00AE2D60">
        <w:rPr>
          <w:rFonts w:ascii="Times New Roman" w:eastAsia="SimSun" w:hAnsi="Times New Roman"/>
          <w:noProof/>
          <w:kern w:val="2"/>
          <w:sz w:val="20"/>
          <w:szCs w:val="20"/>
          <w:cs/>
          <w:lang w:eastAsia="ko-KR" w:bidi="th-TH"/>
        </w:rPr>
        <w:t xml:space="preserve">. </w:t>
      </w:r>
    </w:p>
    <w:p w14:paraId="3F381766" w14:textId="77777777" w:rsidR="00AE2D60" w:rsidRPr="00AE2D60" w:rsidRDefault="00AE2D60" w:rsidP="000358D2">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lastRenderedPageBreak/>
        <w:t>25.</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Leary, J</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J</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1983</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 quantitative gas chromatographic ethanol determination</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 contemporary analytical experiment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Journal of Chemical Education</w:t>
      </w:r>
      <w:r w:rsidRPr="00AE2D60">
        <w:rPr>
          <w:rFonts w:ascii="Times New Roman" w:eastAsia="SimSun" w:hAnsi="Times New Roman"/>
          <w:noProof/>
          <w:kern w:val="2"/>
          <w:sz w:val="20"/>
          <w:szCs w:val="20"/>
          <w:lang w:eastAsia="ko-KR" w:bidi="ar-SA"/>
        </w:rPr>
        <w:t>, 60</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8</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675</w:t>
      </w:r>
      <w:r w:rsidRPr="00AE2D60">
        <w:rPr>
          <w:rFonts w:ascii="Times New Roman" w:eastAsia="SimSun" w:hAnsi="Times New Roman"/>
          <w:noProof/>
          <w:kern w:val="2"/>
          <w:sz w:val="20"/>
          <w:szCs w:val="20"/>
          <w:cs/>
          <w:lang w:eastAsia="ko-KR" w:bidi="th-TH"/>
        </w:rPr>
        <w:t>.</w:t>
      </w:r>
    </w:p>
    <w:p w14:paraId="65E66E02" w14:textId="77777777" w:rsidR="00AE2D60" w:rsidRPr="00AE2D60" w:rsidRDefault="00AE2D60" w:rsidP="000358D2">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26.</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Hönig, V</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Táborský, J</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Orsák, M</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Ilves, R</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2015</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Using gas chromatography to determine </w:t>
      </w:r>
      <w:r w:rsidRPr="00AE2D60">
        <w:rPr>
          <w:rFonts w:ascii="Times New Roman" w:eastAsia="SimSun" w:hAnsi="Times New Roman"/>
          <w:noProof/>
          <w:kern w:val="2"/>
          <w:sz w:val="20"/>
          <w:szCs w:val="20"/>
          <w:lang w:eastAsia="ko-KR" w:bidi="ar-SA"/>
        </w:rPr>
        <w:t>the amount of alcohols in diesel fuels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Agronomy Research</w:t>
      </w:r>
      <w:r w:rsidRPr="00AE2D60">
        <w:rPr>
          <w:rFonts w:ascii="Times New Roman" w:eastAsia="SimSun" w:hAnsi="Times New Roman"/>
          <w:noProof/>
          <w:kern w:val="2"/>
          <w:sz w:val="20"/>
          <w:szCs w:val="20"/>
          <w:lang w:eastAsia="ko-KR" w:bidi="ar-SA"/>
        </w:rPr>
        <w:t>, 13</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5</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1234</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1240</w:t>
      </w:r>
      <w:r w:rsidRPr="00AE2D60">
        <w:rPr>
          <w:rFonts w:ascii="Times New Roman" w:eastAsia="SimSun" w:hAnsi="Times New Roman"/>
          <w:noProof/>
          <w:kern w:val="2"/>
          <w:sz w:val="20"/>
          <w:szCs w:val="20"/>
          <w:cs/>
          <w:lang w:eastAsia="ko-KR" w:bidi="th-TH"/>
        </w:rPr>
        <w:t>.</w:t>
      </w:r>
    </w:p>
    <w:p w14:paraId="54172748" w14:textId="77777777" w:rsidR="00AE2D60" w:rsidRPr="00AE2D60" w:rsidRDefault="00AE2D60" w:rsidP="000358D2">
      <w:pPr>
        <w:widowControl w:val="0"/>
        <w:tabs>
          <w:tab w:val="left" w:pos="450"/>
        </w:tabs>
        <w:wordWrap w:val="0"/>
        <w:autoSpaceDE w:val="0"/>
        <w:autoSpaceDN w:val="0"/>
        <w:adjustRightInd w:val="0"/>
        <w:spacing w:after="0"/>
        <w:ind w:left="450" w:hanging="360"/>
        <w:jc w:val="thaiDistribute"/>
        <w:rPr>
          <w:rFonts w:ascii="Times New Roman" w:eastAsia="SimSun" w:hAnsi="Times New Roman"/>
          <w:noProof/>
          <w:kern w:val="2"/>
          <w:sz w:val="20"/>
          <w:lang w:eastAsia="ko-KR" w:bidi="ar-SA"/>
        </w:rPr>
      </w:pPr>
      <w:r w:rsidRPr="00AE2D60">
        <w:rPr>
          <w:rFonts w:ascii="Times New Roman" w:eastAsia="SimSun" w:hAnsi="Times New Roman"/>
          <w:noProof/>
          <w:kern w:val="2"/>
          <w:sz w:val="20"/>
          <w:szCs w:val="24"/>
          <w:lang w:eastAsia="ko-KR" w:bidi="ar-SA"/>
        </w:rPr>
        <w:t>27.</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Miller, J</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 Miller, J</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2010</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Statistics</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and</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chemometrics</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for</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analytical</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chemistry</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6</w:t>
      </w:r>
      <w:r w:rsidRPr="00AE2D60">
        <w:rPr>
          <w:rFonts w:ascii="Times New Roman" w:eastAsia="SimSun" w:hAnsi="Times New Roman"/>
          <w:noProof/>
          <w:kern w:val="2"/>
          <w:sz w:val="20"/>
          <w:szCs w:val="20"/>
          <w:vertAlign w:val="superscript"/>
          <w:lang w:eastAsia="ko-KR" w:bidi="ar-SA"/>
        </w:rPr>
        <w:t>th</w:t>
      </w:r>
      <w:r w:rsidRPr="00AE2D60">
        <w:rPr>
          <w:rFonts w:ascii="Times New Roman" w:eastAsia="SimSun" w:hAnsi="Times New Roman"/>
          <w:noProof/>
          <w:kern w:val="2"/>
          <w:sz w:val="20"/>
          <w:szCs w:val="20"/>
          <w:lang w:eastAsia="ko-KR" w:bidi="ar-SA"/>
        </w:rPr>
        <w:t xml:space="preserve"> edition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b/>
          <w:bCs/>
          <w:kern w:val="2"/>
          <w:sz w:val="20"/>
          <w:szCs w:val="24"/>
          <w:lang w:eastAsia="ko-KR" w:bidi="ar-SA"/>
        </w:rPr>
        <w:fldChar w:fldCharType="end"/>
      </w:r>
      <w:r w:rsidRPr="00AE2D60">
        <w:rPr>
          <w:rFonts w:ascii="Times New Roman" w:eastAsia="SimSun" w:hAnsi="Times New Roman"/>
          <w:noProof/>
          <w:kern w:val="2"/>
          <w:sz w:val="20"/>
          <w:lang w:eastAsia="ko-KR" w:bidi="ar-SA"/>
        </w:rPr>
        <w:t xml:space="preserve"> Ashford Colour Press Ltd., Gosport: pp. 43-45.</w:t>
      </w:r>
    </w:p>
    <w:bookmarkEnd w:id="3"/>
    <w:p w14:paraId="50195EDA" w14:textId="77777777" w:rsidR="00C35A6D" w:rsidRDefault="00AE2D60" w:rsidP="000358D2">
      <w:pPr>
        <w:widowControl w:val="0"/>
        <w:wordWrap w:val="0"/>
        <w:autoSpaceDE w:val="0"/>
        <w:autoSpaceDN w:val="0"/>
        <w:spacing w:after="0"/>
        <w:ind w:firstLine="360"/>
        <w:outlineLvl w:val="0"/>
        <w:rPr>
          <w:rFonts w:ascii="Times New Roman" w:eastAsia="SimSun" w:hAnsi="Times New Roman"/>
          <w:b/>
          <w:bCs/>
          <w:kern w:val="2"/>
          <w:sz w:val="20"/>
          <w:szCs w:val="20"/>
          <w:lang w:eastAsia="ko-KR" w:bidi="ar-SA"/>
        </w:rPr>
        <w:sectPr w:rsidR="00C35A6D" w:rsidSect="006D2906">
          <w:type w:val="oddPage"/>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b/>
          <w:bCs/>
          <w:kern w:val="2"/>
          <w:sz w:val="20"/>
          <w:szCs w:val="20"/>
          <w:lang w:eastAsia="ko-KR" w:bidi="ar-SA"/>
        </w:rPr>
        <w:fldChar w:fldCharType="end"/>
      </w:r>
      <w:bookmarkEnd w:id="2"/>
    </w:p>
    <w:p w14:paraId="41E0E005" w14:textId="67CA1F23" w:rsidR="00AE2D60" w:rsidRPr="000811B7" w:rsidRDefault="00AE2D60" w:rsidP="00C35A6D">
      <w:pPr>
        <w:widowControl w:val="0"/>
        <w:wordWrap w:val="0"/>
        <w:autoSpaceDE w:val="0"/>
        <w:autoSpaceDN w:val="0"/>
        <w:spacing w:after="0"/>
        <w:outlineLvl w:val="0"/>
        <w:rPr>
          <w:rFonts w:ascii="Times New Roman" w:eastAsia="SimSun" w:hAnsi="Times New Roman"/>
          <w:kern w:val="2"/>
          <w:sz w:val="24"/>
          <w:lang w:eastAsia="ko-KR" w:bidi="ar-SA"/>
        </w:rPr>
      </w:pPr>
    </w:p>
    <w:sectPr w:rsidR="00AE2D60" w:rsidRPr="000811B7" w:rsidSect="001D33F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F22D" w14:textId="77777777" w:rsidR="00664C91" w:rsidRDefault="00664C91" w:rsidP="00FB4C59">
      <w:pPr>
        <w:spacing w:after="0" w:line="240" w:lineRule="auto"/>
      </w:pPr>
      <w:r>
        <w:separator/>
      </w:r>
    </w:p>
  </w:endnote>
  <w:endnote w:type="continuationSeparator" w:id="0">
    <w:p w14:paraId="78A6C0AC" w14:textId="77777777" w:rsidR="00664C91" w:rsidRDefault="00664C9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DC3B" w14:textId="77777777" w:rsidR="00015EDB" w:rsidRDefault="0001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088D" w14:textId="047FA614" w:rsidR="00AE2D60" w:rsidRDefault="00AE2D60">
    <w:pPr>
      <w:pStyle w:val="Footer"/>
      <w:jc w:val="right"/>
    </w:pPr>
  </w:p>
  <w:p w14:paraId="5AC6CF34" w14:textId="77777777" w:rsidR="00AE2D60" w:rsidRDefault="00AE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72DF" w14:textId="77777777" w:rsidR="00015EDB" w:rsidRDefault="00015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2E33" w14:textId="77777777" w:rsidR="00664C91" w:rsidRDefault="00664C91" w:rsidP="00FB4C59">
      <w:pPr>
        <w:spacing w:after="0" w:line="240" w:lineRule="auto"/>
      </w:pPr>
      <w:r>
        <w:separator/>
      </w:r>
    </w:p>
  </w:footnote>
  <w:footnote w:type="continuationSeparator" w:id="0">
    <w:p w14:paraId="6E7F9D09" w14:textId="77777777" w:rsidR="00664C91" w:rsidRDefault="00664C9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BD82" w14:textId="2C3EF1DF" w:rsidR="00F65AD8" w:rsidRPr="006B72B0" w:rsidRDefault="00F65AD8" w:rsidP="00F65AD8">
    <w:pPr>
      <w:pStyle w:val="Header"/>
      <w:tabs>
        <w:tab w:val="left" w:pos="1170"/>
      </w:tabs>
      <w:ind w:left="1170" w:hanging="1170"/>
      <w:rPr>
        <w:rFonts w:ascii="Times New Roman" w:hAnsi="Times New Roman"/>
        <w:lang w:val="en-US"/>
      </w:rPr>
    </w:pPr>
    <w:proofErr w:type="spellStart"/>
    <w:r>
      <w:rPr>
        <w:rFonts w:ascii="Times New Roman" w:hAnsi="Times New Roman"/>
        <w:lang w:val="en-US"/>
      </w:rPr>
      <w:t>Jutharut</w:t>
    </w:r>
    <w:proofErr w:type="spellEnd"/>
    <w:r>
      <w:rPr>
        <w:rFonts w:ascii="Times New Roman" w:hAnsi="Times New Roman"/>
        <w:lang w:val="en-US"/>
      </w:rPr>
      <w:t xml:space="preserve"> et al.</w:t>
    </w:r>
    <w:r w:rsidRPr="006B72B0">
      <w:rPr>
        <w:rFonts w:ascii="Times New Roman" w:hAnsi="Times New Roman"/>
        <w:lang w:val="en-US"/>
      </w:rPr>
      <w:t xml:space="preserve">: </w:t>
    </w:r>
    <w:r w:rsidRPr="00F65AD8">
      <w:rPr>
        <w:rFonts w:ascii="Times New Roman" w:hAnsi="Times New Roman"/>
        <w:lang w:val="en-US"/>
      </w:rPr>
      <w:t>A SIMPLE REAGENT-FREE METHOD FOR ANALYSIS OF THE ETHANOL CONTENT IN</w:t>
    </w:r>
    <w:r>
      <w:rPr>
        <w:rFonts w:ascii="Times New Roman" w:hAnsi="Times New Roman"/>
        <w:lang w:val="en-US"/>
      </w:rPr>
      <w:t xml:space="preserve"> </w:t>
    </w:r>
    <w:r w:rsidRPr="00F65AD8">
      <w:rPr>
        <w:rFonts w:ascii="Times New Roman" w:hAnsi="Times New Roman"/>
        <w:lang w:val="en-US"/>
      </w:rPr>
      <w:t>GASOHOL</w:t>
    </w:r>
  </w:p>
  <w:p w14:paraId="19708A29" w14:textId="77777777" w:rsidR="00A0444A" w:rsidRDefault="00A04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7FE1" w14:textId="77777777" w:rsidR="00015EDB" w:rsidRDefault="00015EDB" w:rsidP="00015EDB">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DA627F6" w14:textId="77777777" w:rsidR="00AE2D60" w:rsidRDefault="00AE2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ABE9" w14:textId="77777777" w:rsidR="00015EDB" w:rsidRDefault="00015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1"/>
  </w:num>
  <w:num w:numId="4" w16cid:durableId="791945025">
    <w:abstractNumId w:val="3"/>
  </w:num>
  <w:num w:numId="5" w16cid:durableId="807357808">
    <w:abstractNumId w:val="5"/>
  </w:num>
  <w:num w:numId="6" w16cid:durableId="196734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5EDB"/>
    <w:rsid w:val="00016385"/>
    <w:rsid w:val="000358D2"/>
    <w:rsid w:val="00041111"/>
    <w:rsid w:val="000811B7"/>
    <w:rsid w:val="00084936"/>
    <w:rsid w:val="000B1520"/>
    <w:rsid w:val="000C49FF"/>
    <w:rsid w:val="000D16A1"/>
    <w:rsid w:val="000D2B0C"/>
    <w:rsid w:val="000F77DA"/>
    <w:rsid w:val="001068E8"/>
    <w:rsid w:val="001106D8"/>
    <w:rsid w:val="00117BCD"/>
    <w:rsid w:val="0012745E"/>
    <w:rsid w:val="00135678"/>
    <w:rsid w:val="00152CEC"/>
    <w:rsid w:val="00174E6F"/>
    <w:rsid w:val="00175F9C"/>
    <w:rsid w:val="001A3275"/>
    <w:rsid w:val="001B712B"/>
    <w:rsid w:val="001D035A"/>
    <w:rsid w:val="001D33F5"/>
    <w:rsid w:val="001D3855"/>
    <w:rsid w:val="001D6F2C"/>
    <w:rsid w:val="00226579"/>
    <w:rsid w:val="00233177"/>
    <w:rsid w:val="002438BE"/>
    <w:rsid w:val="0026007D"/>
    <w:rsid w:val="00261F5B"/>
    <w:rsid w:val="002627A2"/>
    <w:rsid w:val="00272C5A"/>
    <w:rsid w:val="002743CA"/>
    <w:rsid w:val="00277498"/>
    <w:rsid w:val="002860B7"/>
    <w:rsid w:val="00290F4D"/>
    <w:rsid w:val="002A2FC0"/>
    <w:rsid w:val="002B13B9"/>
    <w:rsid w:val="002B188F"/>
    <w:rsid w:val="002B3BD8"/>
    <w:rsid w:val="002B412F"/>
    <w:rsid w:val="002C0F7A"/>
    <w:rsid w:val="002C3D7A"/>
    <w:rsid w:val="002D59D1"/>
    <w:rsid w:val="002F1D31"/>
    <w:rsid w:val="002F3518"/>
    <w:rsid w:val="002F3F91"/>
    <w:rsid w:val="002F55F5"/>
    <w:rsid w:val="00304767"/>
    <w:rsid w:val="00304B34"/>
    <w:rsid w:val="00307602"/>
    <w:rsid w:val="00312A6F"/>
    <w:rsid w:val="00352D57"/>
    <w:rsid w:val="00357834"/>
    <w:rsid w:val="003609F3"/>
    <w:rsid w:val="00361BAF"/>
    <w:rsid w:val="00362FCE"/>
    <w:rsid w:val="00364927"/>
    <w:rsid w:val="00367D1F"/>
    <w:rsid w:val="003A6EF9"/>
    <w:rsid w:val="003B4125"/>
    <w:rsid w:val="003B4FC1"/>
    <w:rsid w:val="003B6019"/>
    <w:rsid w:val="003B7499"/>
    <w:rsid w:val="003D585B"/>
    <w:rsid w:val="003E5F9B"/>
    <w:rsid w:val="003E7DA6"/>
    <w:rsid w:val="003F12FF"/>
    <w:rsid w:val="004073EC"/>
    <w:rsid w:val="004224D3"/>
    <w:rsid w:val="00430237"/>
    <w:rsid w:val="00445590"/>
    <w:rsid w:val="004760D4"/>
    <w:rsid w:val="00482180"/>
    <w:rsid w:val="0048249F"/>
    <w:rsid w:val="00494C46"/>
    <w:rsid w:val="004A1532"/>
    <w:rsid w:val="004B43FF"/>
    <w:rsid w:val="004B6790"/>
    <w:rsid w:val="004C070C"/>
    <w:rsid w:val="004C543D"/>
    <w:rsid w:val="004C7089"/>
    <w:rsid w:val="004D7E25"/>
    <w:rsid w:val="004F265B"/>
    <w:rsid w:val="00500AC6"/>
    <w:rsid w:val="00502641"/>
    <w:rsid w:val="0054578F"/>
    <w:rsid w:val="00565AF5"/>
    <w:rsid w:val="0056630A"/>
    <w:rsid w:val="005953FB"/>
    <w:rsid w:val="005C6768"/>
    <w:rsid w:val="005E4871"/>
    <w:rsid w:val="00601C8A"/>
    <w:rsid w:val="00617AA2"/>
    <w:rsid w:val="006257E5"/>
    <w:rsid w:val="00634C25"/>
    <w:rsid w:val="0063542E"/>
    <w:rsid w:val="00637469"/>
    <w:rsid w:val="006416AB"/>
    <w:rsid w:val="0064742B"/>
    <w:rsid w:val="0065373D"/>
    <w:rsid w:val="00660445"/>
    <w:rsid w:val="00664C91"/>
    <w:rsid w:val="00664F73"/>
    <w:rsid w:val="00666974"/>
    <w:rsid w:val="006768E9"/>
    <w:rsid w:val="00687982"/>
    <w:rsid w:val="006B260A"/>
    <w:rsid w:val="006B3EC8"/>
    <w:rsid w:val="006B72B0"/>
    <w:rsid w:val="006D286E"/>
    <w:rsid w:val="006D2906"/>
    <w:rsid w:val="006D695E"/>
    <w:rsid w:val="00725A6A"/>
    <w:rsid w:val="007706A6"/>
    <w:rsid w:val="00780D9D"/>
    <w:rsid w:val="007943F3"/>
    <w:rsid w:val="007A0583"/>
    <w:rsid w:val="007A738C"/>
    <w:rsid w:val="007B1349"/>
    <w:rsid w:val="007B7B48"/>
    <w:rsid w:val="007D45AC"/>
    <w:rsid w:val="007D4BAB"/>
    <w:rsid w:val="007D517A"/>
    <w:rsid w:val="007E25BD"/>
    <w:rsid w:val="007F5C3C"/>
    <w:rsid w:val="00802C35"/>
    <w:rsid w:val="0082181A"/>
    <w:rsid w:val="00821953"/>
    <w:rsid w:val="00824412"/>
    <w:rsid w:val="0082457A"/>
    <w:rsid w:val="00825624"/>
    <w:rsid w:val="0083587A"/>
    <w:rsid w:val="00853064"/>
    <w:rsid w:val="00883CC3"/>
    <w:rsid w:val="008B470E"/>
    <w:rsid w:val="008B5904"/>
    <w:rsid w:val="008D1880"/>
    <w:rsid w:val="008D29BF"/>
    <w:rsid w:val="008E1211"/>
    <w:rsid w:val="008E5BBF"/>
    <w:rsid w:val="008E6968"/>
    <w:rsid w:val="008F45FE"/>
    <w:rsid w:val="008F7FFA"/>
    <w:rsid w:val="0091237C"/>
    <w:rsid w:val="0091382C"/>
    <w:rsid w:val="009211AF"/>
    <w:rsid w:val="00921742"/>
    <w:rsid w:val="0093466C"/>
    <w:rsid w:val="009357B8"/>
    <w:rsid w:val="00943D97"/>
    <w:rsid w:val="00947EB9"/>
    <w:rsid w:val="009701C2"/>
    <w:rsid w:val="00971BF5"/>
    <w:rsid w:val="009866F6"/>
    <w:rsid w:val="009B0F4A"/>
    <w:rsid w:val="009B102B"/>
    <w:rsid w:val="009B3139"/>
    <w:rsid w:val="009D030D"/>
    <w:rsid w:val="009F5CAD"/>
    <w:rsid w:val="00A0444A"/>
    <w:rsid w:val="00A049C6"/>
    <w:rsid w:val="00A14DB9"/>
    <w:rsid w:val="00A233FC"/>
    <w:rsid w:val="00A32F14"/>
    <w:rsid w:val="00A467B1"/>
    <w:rsid w:val="00A4762A"/>
    <w:rsid w:val="00A64690"/>
    <w:rsid w:val="00A74A7E"/>
    <w:rsid w:val="00A85E24"/>
    <w:rsid w:val="00AA43F9"/>
    <w:rsid w:val="00AD1B8A"/>
    <w:rsid w:val="00AE2D60"/>
    <w:rsid w:val="00AE713F"/>
    <w:rsid w:val="00AF2305"/>
    <w:rsid w:val="00AF2821"/>
    <w:rsid w:val="00AF4494"/>
    <w:rsid w:val="00B1121C"/>
    <w:rsid w:val="00B25B65"/>
    <w:rsid w:val="00B2770A"/>
    <w:rsid w:val="00B314AD"/>
    <w:rsid w:val="00B46114"/>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4D92"/>
    <w:rsid w:val="00C97340"/>
    <w:rsid w:val="00CA4564"/>
    <w:rsid w:val="00CA513F"/>
    <w:rsid w:val="00CB3AA6"/>
    <w:rsid w:val="00CB4C66"/>
    <w:rsid w:val="00CC01D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B0D50"/>
    <w:rsid w:val="00DC7065"/>
    <w:rsid w:val="00DD0CD5"/>
    <w:rsid w:val="00DD377F"/>
    <w:rsid w:val="00DD7C38"/>
    <w:rsid w:val="00DF1E96"/>
    <w:rsid w:val="00E25547"/>
    <w:rsid w:val="00E3287E"/>
    <w:rsid w:val="00E54D12"/>
    <w:rsid w:val="00E66197"/>
    <w:rsid w:val="00E7397B"/>
    <w:rsid w:val="00EC2D9C"/>
    <w:rsid w:val="00EF6288"/>
    <w:rsid w:val="00F01D73"/>
    <w:rsid w:val="00F03FF7"/>
    <w:rsid w:val="00F121A0"/>
    <w:rsid w:val="00F241E9"/>
    <w:rsid w:val="00F301C4"/>
    <w:rsid w:val="00F31093"/>
    <w:rsid w:val="00F318AC"/>
    <w:rsid w:val="00F33AB1"/>
    <w:rsid w:val="00F412AF"/>
    <w:rsid w:val="00F41D9A"/>
    <w:rsid w:val="00F43667"/>
    <w:rsid w:val="00F447A7"/>
    <w:rsid w:val="00F44E65"/>
    <w:rsid w:val="00F4760B"/>
    <w:rsid w:val="00F65AD8"/>
    <w:rsid w:val="00F82059"/>
    <w:rsid w:val="00FB4C59"/>
    <w:rsid w:val="00FB6521"/>
    <w:rsid w:val="00FC5284"/>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microsoft.com/office/2007/relationships/hdphoto" Target="media/hdphoto2.wdp"/><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mailto:Muncharoen@go.buu.ac.th" TargetMode="External"/><Relationship Id="rId14" Type="http://schemas.openxmlformats.org/officeDocument/2006/relationships/header" Target="header3.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9379</Words>
  <Characters>53466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62720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Enis Nadia Binti Md Yusof</cp:lastModifiedBy>
  <cp:revision>33</cp:revision>
  <dcterms:created xsi:type="dcterms:W3CDTF">2022-07-23T03:26:00Z</dcterms:created>
  <dcterms:modified xsi:type="dcterms:W3CDTF">2022-07-23T06:23:00Z</dcterms:modified>
</cp:coreProperties>
</file>