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B7F23" w14:textId="6789E57B" w:rsidR="00B7755D" w:rsidRPr="0042400E" w:rsidRDefault="00B74B0C" w:rsidP="00C462D5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bookmarkStart w:id="0" w:name="_Hlk89411876"/>
      <w:r w:rsidRPr="0042400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E96ED9" w:rsidRPr="0042400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692CDE" w:rsidRPr="0042400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bookmarkStart w:id="1" w:name="_Hlk98857617"/>
      <w:r w:rsidR="00251534" w:rsidRPr="0042400E">
        <w:rPr>
          <w:rFonts w:ascii="Times New Roman" w:hAnsi="Times New Roman" w:cs="Times New Roman"/>
          <w:sz w:val="28"/>
          <w:szCs w:val="28"/>
          <w:lang w:val="en-GB"/>
        </w:rPr>
        <w:t>THE ANTIBACTERIAL</w:t>
      </w:r>
      <w:r w:rsidR="00BD41CF" w:rsidRPr="0042400E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="00251534" w:rsidRPr="0042400E">
        <w:rPr>
          <w:rFonts w:ascii="Times New Roman" w:hAnsi="Times New Roman" w:cs="Times New Roman"/>
          <w:sz w:val="28"/>
          <w:szCs w:val="28"/>
          <w:lang w:val="en-GB"/>
        </w:rPr>
        <w:t>ANTIFUNGAL</w:t>
      </w:r>
      <w:r w:rsidR="00501AF3" w:rsidRPr="0042400E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="007E2FC9" w:rsidRPr="0042400E">
        <w:rPr>
          <w:rFonts w:ascii="Times New Roman" w:hAnsi="Times New Roman" w:cs="Times New Roman"/>
          <w:sz w:val="28"/>
          <w:szCs w:val="28"/>
          <w:lang w:val="en-GB"/>
        </w:rPr>
        <w:t>ANTIOXIDANT POTEN</w:t>
      </w:r>
      <w:r w:rsidR="0032778E" w:rsidRPr="0042400E">
        <w:rPr>
          <w:rFonts w:ascii="Times New Roman" w:hAnsi="Times New Roman" w:cs="Times New Roman"/>
          <w:sz w:val="28"/>
          <w:szCs w:val="28"/>
          <w:lang w:val="en-GB"/>
        </w:rPr>
        <w:t>TIAL</w:t>
      </w:r>
      <w:r w:rsidR="007E2FC9" w:rsidRPr="0042400E">
        <w:rPr>
          <w:rFonts w:ascii="Times New Roman" w:hAnsi="Times New Roman" w:cs="Times New Roman"/>
          <w:sz w:val="28"/>
          <w:szCs w:val="28"/>
          <w:lang w:val="en-GB"/>
        </w:rPr>
        <w:t xml:space="preserve"> AND </w:t>
      </w:r>
      <w:r w:rsidR="00501AF3" w:rsidRPr="0042400E">
        <w:rPr>
          <w:rFonts w:ascii="Times New Roman" w:hAnsi="Times New Roman" w:cs="Times New Roman"/>
          <w:sz w:val="28"/>
          <w:szCs w:val="28"/>
          <w:lang w:val="en-GB"/>
        </w:rPr>
        <w:t xml:space="preserve">TOTAL PHENOLIC CONTENT </w:t>
      </w:r>
      <w:r w:rsidR="00251534" w:rsidRPr="0042400E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606AA6" w:rsidRPr="0042400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8A33E1" w:rsidRPr="0042400E">
        <w:rPr>
          <w:rFonts w:ascii="Times New Roman" w:hAnsi="Times New Roman" w:cs="Times New Roman"/>
          <w:sz w:val="28"/>
          <w:szCs w:val="28"/>
          <w:lang w:val="en-GB"/>
        </w:rPr>
        <w:t xml:space="preserve">MALAYSIAN </w:t>
      </w:r>
      <w:r w:rsidR="00217961" w:rsidRPr="0042400E">
        <w:rPr>
          <w:rFonts w:ascii="Times New Roman" w:hAnsi="Times New Roman" w:cs="Times New Roman"/>
          <w:sz w:val="28"/>
          <w:szCs w:val="28"/>
          <w:lang w:val="en-GB"/>
        </w:rPr>
        <w:t xml:space="preserve">ENDANGERED SPECIES </w:t>
      </w:r>
      <w:r w:rsidR="00352A11" w:rsidRPr="0042400E">
        <w:rPr>
          <w:rFonts w:ascii="Times New Roman" w:hAnsi="Times New Roman" w:cs="Times New Roman"/>
          <w:i/>
          <w:iCs/>
          <w:sz w:val="28"/>
          <w:szCs w:val="28"/>
          <w:lang w:val="en-GB"/>
        </w:rPr>
        <w:t>Coscinium fenestratum</w:t>
      </w:r>
      <w:r w:rsidR="00352A11" w:rsidRPr="0042400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1F543C" w:rsidRPr="0042400E">
        <w:rPr>
          <w:rFonts w:ascii="Times New Roman" w:hAnsi="Times New Roman" w:cs="Times New Roman"/>
          <w:sz w:val="28"/>
          <w:szCs w:val="28"/>
          <w:lang w:val="en-GB"/>
        </w:rPr>
        <w:t>FROM</w:t>
      </w:r>
      <w:r w:rsidR="00352A11" w:rsidRPr="0042400E">
        <w:rPr>
          <w:rFonts w:ascii="Times New Roman" w:hAnsi="Times New Roman" w:cs="Times New Roman"/>
          <w:sz w:val="28"/>
          <w:szCs w:val="28"/>
          <w:lang w:val="en-GB"/>
        </w:rPr>
        <w:t xml:space="preserve"> PAYA BUNGOR</w:t>
      </w:r>
      <w:r w:rsidR="00B7755D" w:rsidRPr="0042400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352A11" w:rsidRPr="0042400E">
        <w:rPr>
          <w:rFonts w:ascii="Times New Roman" w:hAnsi="Times New Roman" w:cs="Times New Roman"/>
          <w:sz w:val="28"/>
          <w:szCs w:val="28"/>
          <w:lang w:val="en-GB"/>
        </w:rPr>
        <w:t>PAHANG</w:t>
      </w:r>
    </w:p>
    <w:p w14:paraId="54643C07" w14:textId="3F3813F8" w:rsidR="00E617D0" w:rsidRPr="0042400E" w:rsidRDefault="00E617D0" w:rsidP="005B6EF4">
      <w:pPr>
        <w:jc w:val="center"/>
        <w:rPr>
          <w:rFonts w:ascii="Times New Roman" w:hAnsi="Times New Roman" w:cs="Times New Roman"/>
          <w:noProof/>
          <w:sz w:val="24"/>
          <w:szCs w:val="24"/>
          <w:lang w:val="en-GB"/>
        </w:rPr>
      </w:pPr>
      <w:bookmarkStart w:id="2" w:name="_Hlk89411986"/>
      <w:bookmarkStart w:id="3" w:name="_Hlk80781744"/>
      <w:bookmarkEnd w:id="0"/>
      <w:bookmarkEnd w:id="1"/>
      <w:r w:rsidRPr="0042400E">
        <w:rPr>
          <w:rFonts w:ascii="Times New Roman" w:hAnsi="Times New Roman" w:cs="Times New Roman"/>
          <w:noProof/>
          <w:sz w:val="24"/>
          <w:szCs w:val="24"/>
          <w:lang w:val="en-GB"/>
        </w:rPr>
        <w:t>(</w:t>
      </w:r>
      <w:r w:rsidR="00606AA6" w:rsidRPr="0042400E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Potensi </w:t>
      </w:r>
      <w:r w:rsidR="0042400E" w:rsidRPr="0042400E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Sifat Antibakteria, Antikulat, Antioksida </w:t>
      </w:r>
      <w:r w:rsidR="0042400E">
        <w:rPr>
          <w:rFonts w:ascii="Times New Roman" w:hAnsi="Times New Roman" w:cs="Times New Roman"/>
          <w:noProof/>
          <w:sz w:val="24"/>
          <w:szCs w:val="24"/>
          <w:lang w:val="en-GB"/>
        </w:rPr>
        <w:t>d</w:t>
      </w:r>
      <w:r w:rsidR="0042400E" w:rsidRPr="0042400E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an Jumlah Kandungan Fenolik </w:t>
      </w:r>
      <w:r w:rsidR="00606AA6" w:rsidRPr="0042400E">
        <w:rPr>
          <w:rFonts w:ascii="Times New Roman" w:hAnsi="Times New Roman" w:cs="Times New Roman"/>
          <w:i/>
          <w:iCs/>
          <w:noProof/>
          <w:sz w:val="24"/>
          <w:szCs w:val="24"/>
          <w:lang w:val="en-GB"/>
        </w:rPr>
        <w:t>Cosinium fenestratum</w:t>
      </w:r>
      <w:r w:rsidR="0042400E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42400E" w:rsidRPr="0042400E">
        <w:rPr>
          <w:rFonts w:ascii="Times New Roman" w:hAnsi="Times New Roman" w:cs="Times New Roman"/>
          <w:noProof/>
          <w:sz w:val="24"/>
          <w:szCs w:val="24"/>
          <w:lang w:val="en-GB"/>
        </w:rPr>
        <w:t>Spesi</w:t>
      </w:r>
      <w:r w:rsidR="0042400E">
        <w:rPr>
          <w:rFonts w:ascii="Times New Roman" w:hAnsi="Times New Roman" w:cs="Times New Roman"/>
          <w:noProof/>
          <w:sz w:val="24"/>
          <w:szCs w:val="24"/>
          <w:lang w:val="en-GB"/>
        </w:rPr>
        <w:t>e</w:t>
      </w:r>
      <w:r w:rsidR="0042400E" w:rsidRPr="0042400E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s Terancam </w:t>
      </w:r>
      <w:r w:rsidR="00B05E43" w:rsidRPr="0042400E">
        <w:rPr>
          <w:rFonts w:ascii="Times New Roman" w:hAnsi="Times New Roman" w:cs="Times New Roman"/>
          <w:noProof/>
          <w:sz w:val="24"/>
          <w:szCs w:val="24"/>
          <w:lang w:val="en-GB"/>
        </w:rPr>
        <w:t>Malaysia</w:t>
      </w:r>
      <w:r w:rsidR="00606AA6" w:rsidRPr="0042400E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7F4FC1" w:rsidRPr="0042400E">
        <w:rPr>
          <w:rFonts w:ascii="Times New Roman" w:hAnsi="Times New Roman" w:cs="Times New Roman"/>
          <w:noProof/>
          <w:sz w:val="24"/>
          <w:szCs w:val="24"/>
          <w:lang w:val="en-GB"/>
        </w:rPr>
        <w:t>dari Paya Bungor Pahang</w:t>
      </w:r>
      <w:r w:rsidR="005B6EF4" w:rsidRPr="0042400E">
        <w:rPr>
          <w:rFonts w:ascii="Times New Roman" w:hAnsi="Times New Roman" w:cs="Times New Roman"/>
          <w:noProof/>
          <w:sz w:val="24"/>
          <w:szCs w:val="24"/>
          <w:lang w:val="en-GB"/>
        </w:rPr>
        <w:t>)</w:t>
      </w:r>
    </w:p>
    <w:p w14:paraId="4A2E228B" w14:textId="2684EC26" w:rsidR="00AE3844" w:rsidRPr="0042400E" w:rsidRDefault="00AE3844" w:rsidP="007238C7">
      <w:pPr>
        <w:jc w:val="center"/>
        <w:rPr>
          <w:rFonts w:ascii="Times New Roman" w:hAnsi="Times New Roman" w:cs="Times New Roman"/>
          <w:noProof/>
          <w:sz w:val="20"/>
          <w:szCs w:val="20"/>
          <w:lang w:val="en-GB"/>
        </w:rPr>
      </w:pPr>
      <w:bookmarkStart w:id="4" w:name="_Hlk98857583"/>
      <w:r w:rsidRPr="0042400E">
        <w:rPr>
          <w:rFonts w:ascii="Times New Roman" w:hAnsi="Times New Roman" w:cs="Times New Roman"/>
          <w:noProof/>
          <w:sz w:val="20"/>
          <w:szCs w:val="20"/>
          <w:lang w:val="en-GB"/>
        </w:rPr>
        <w:t>Aiza Harun</w:t>
      </w:r>
      <w:r w:rsidR="007238C7" w:rsidRPr="0042400E">
        <w:rPr>
          <w:rFonts w:ascii="Times New Roman" w:hAnsi="Times New Roman" w:cs="Times New Roman"/>
          <w:noProof/>
          <w:sz w:val="20"/>
          <w:szCs w:val="20"/>
          <w:vertAlign w:val="superscript"/>
          <w:lang w:val="en-GB"/>
        </w:rPr>
        <w:t>1*</w:t>
      </w:r>
      <w:r w:rsidRPr="0042400E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, </w:t>
      </w:r>
      <w:r w:rsidR="007A4D5F" w:rsidRPr="0042400E">
        <w:rPr>
          <w:rFonts w:ascii="Times New Roman" w:hAnsi="Times New Roman" w:cs="Times New Roman"/>
          <w:noProof/>
          <w:sz w:val="20"/>
          <w:szCs w:val="20"/>
          <w:lang w:val="en-GB"/>
        </w:rPr>
        <w:t>Noorshilawati Abdul Aziz</w:t>
      </w:r>
      <w:r w:rsidR="007238C7" w:rsidRPr="0042400E">
        <w:rPr>
          <w:rFonts w:ascii="Times New Roman" w:hAnsi="Times New Roman" w:cs="Times New Roman"/>
          <w:noProof/>
          <w:sz w:val="20"/>
          <w:szCs w:val="20"/>
          <w:vertAlign w:val="superscript"/>
          <w:lang w:val="en-GB"/>
        </w:rPr>
        <w:t>2</w:t>
      </w:r>
      <w:r w:rsidR="00D73E06" w:rsidRPr="0042400E">
        <w:rPr>
          <w:rFonts w:ascii="Times New Roman" w:hAnsi="Times New Roman" w:cs="Times New Roman"/>
          <w:noProof/>
          <w:sz w:val="20"/>
          <w:szCs w:val="20"/>
          <w:lang w:val="en-GB"/>
        </w:rPr>
        <w:t>, Shaari Daud</w:t>
      </w:r>
      <w:r w:rsidR="00D73E06" w:rsidRPr="0042400E">
        <w:rPr>
          <w:rFonts w:ascii="Times New Roman" w:hAnsi="Times New Roman" w:cs="Times New Roman"/>
          <w:noProof/>
          <w:sz w:val="20"/>
          <w:szCs w:val="20"/>
          <w:vertAlign w:val="superscript"/>
          <w:lang w:val="en-GB"/>
        </w:rPr>
        <w:t>1</w:t>
      </w:r>
    </w:p>
    <w:p w14:paraId="5E71D2CE" w14:textId="77777777" w:rsidR="00C614EF" w:rsidRPr="0042400E" w:rsidRDefault="00C614EF" w:rsidP="00C614EF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</w:pPr>
      <w:bookmarkStart w:id="5" w:name="_Hlk89412100"/>
      <w:bookmarkEnd w:id="2"/>
      <w:bookmarkEnd w:id="4"/>
      <w:r w:rsidRPr="0042400E">
        <w:rPr>
          <w:rFonts w:ascii="Times New Roman" w:hAnsi="Times New Roman" w:cs="Times New Roman"/>
          <w:i/>
          <w:iCs/>
          <w:noProof/>
          <w:sz w:val="18"/>
          <w:szCs w:val="18"/>
          <w:vertAlign w:val="superscript"/>
          <w:lang w:val="en-GB"/>
        </w:rPr>
        <w:t>1</w:t>
      </w:r>
      <w:r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Faculty of Applied Sciences</w:t>
      </w:r>
    </w:p>
    <w:p w14:paraId="55D5DC00" w14:textId="48DE7138" w:rsidR="00C614EF" w:rsidRPr="0042400E" w:rsidRDefault="00C614EF" w:rsidP="00845A48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</w:pPr>
      <w:r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Universiti Teknologi MARA Cawangan Pahang, 26400 Bandar Jengka</w:t>
      </w:r>
      <w:bookmarkEnd w:id="5"/>
    </w:p>
    <w:p w14:paraId="0865DA39" w14:textId="77777777" w:rsidR="00C614EF" w:rsidRPr="0042400E" w:rsidRDefault="00C614EF" w:rsidP="00C614EF">
      <w:pPr>
        <w:spacing w:after="0"/>
        <w:jc w:val="center"/>
        <w:outlineLvl w:val="0"/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</w:pPr>
      <w:r w:rsidRPr="0042400E">
        <w:rPr>
          <w:rFonts w:ascii="Times New Roman" w:hAnsi="Times New Roman" w:cs="Times New Roman"/>
          <w:i/>
          <w:iCs/>
          <w:noProof/>
          <w:sz w:val="18"/>
          <w:szCs w:val="18"/>
          <w:vertAlign w:val="superscript"/>
          <w:lang w:val="en-GB"/>
        </w:rPr>
        <w:t>2</w:t>
      </w:r>
      <w:r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Faculty of Plantation and Agrotechnology</w:t>
      </w:r>
    </w:p>
    <w:p w14:paraId="0A061FF2" w14:textId="6FA72658" w:rsidR="00C614EF" w:rsidRPr="0042400E" w:rsidRDefault="00C614EF" w:rsidP="00845A48">
      <w:pPr>
        <w:spacing w:after="0"/>
        <w:jc w:val="center"/>
        <w:outlineLvl w:val="0"/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</w:pPr>
      <w:r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Universiti Teknologi MARA Cawangan Pahang, 26400 Bandar Jengka</w:t>
      </w:r>
    </w:p>
    <w:p w14:paraId="7A76EFB5" w14:textId="77777777" w:rsidR="00845A48" w:rsidRPr="0042400E" w:rsidRDefault="00845A48" w:rsidP="00845A48">
      <w:pPr>
        <w:spacing w:after="0"/>
        <w:jc w:val="center"/>
        <w:outlineLvl w:val="0"/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</w:pPr>
    </w:p>
    <w:p w14:paraId="32CD4FB2" w14:textId="24063C51" w:rsidR="007238C7" w:rsidRPr="0042400E" w:rsidRDefault="00C614EF" w:rsidP="00501AF3">
      <w:pPr>
        <w:jc w:val="center"/>
        <w:outlineLvl w:val="0"/>
        <w:rPr>
          <w:rFonts w:ascii="Times New Roman" w:hAnsi="Times New Roman" w:cs="Times New Roman"/>
          <w:b/>
          <w:i/>
          <w:noProof/>
          <w:sz w:val="18"/>
          <w:szCs w:val="18"/>
          <w:lang w:val="en-GB"/>
        </w:rPr>
      </w:pPr>
      <w:r w:rsidRPr="0042400E">
        <w:rPr>
          <w:rFonts w:ascii="Times New Roman" w:hAnsi="Times New Roman" w:cs="Times New Roman"/>
          <w:i/>
          <w:noProof/>
          <w:sz w:val="18"/>
          <w:szCs w:val="18"/>
          <w:vertAlign w:val="superscript"/>
          <w:lang w:val="en-GB"/>
        </w:rPr>
        <w:t>*</w:t>
      </w:r>
      <w:r w:rsidRPr="0042400E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Corresponding author: aizaharun@uitm.edu.my</w:t>
      </w:r>
      <w:bookmarkEnd w:id="3"/>
    </w:p>
    <w:p w14:paraId="51EDEC2F" w14:textId="108AAAF6" w:rsidR="00352A11" w:rsidRPr="0042400E" w:rsidRDefault="00352A11" w:rsidP="005663D8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18"/>
          <w:szCs w:val="18"/>
          <w:lang w:val="en-GB"/>
        </w:rPr>
      </w:pPr>
      <w:r w:rsidRPr="0042400E">
        <w:rPr>
          <w:rFonts w:ascii="Times New Roman" w:hAnsi="Times New Roman" w:cs="Times New Roman"/>
          <w:b/>
          <w:bCs/>
          <w:noProof/>
          <w:sz w:val="18"/>
          <w:szCs w:val="18"/>
          <w:lang w:val="en-GB"/>
        </w:rPr>
        <w:t>Abstract</w:t>
      </w:r>
    </w:p>
    <w:p w14:paraId="3A153501" w14:textId="6562F904" w:rsidR="00C607A2" w:rsidRDefault="0021280A" w:rsidP="005663D8">
      <w:pPr>
        <w:spacing w:after="0" w:line="240" w:lineRule="auto"/>
        <w:jc w:val="both"/>
        <w:rPr>
          <w:rFonts w:ascii="Times New Roman" w:hAnsi="Times New Roman" w:cs="Times New Roman"/>
          <w:noProof/>
          <w:sz w:val="18"/>
          <w:szCs w:val="18"/>
          <w:lang w:val="en-GB"/>
        </w:rPr>
      </w:pPr>
      <w:r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Co</w:t>
      </w:r>
      <w:r w:rsidR="00C851CD"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s</w:t>
      </w:r>
      <w:r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cinium fenestratum</w:t>
      </w:r>
      <w:r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3937A7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(</w:t>
      </w:r>
      <w:r w:rsidR="001F543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f</w:t>
      </w:r>
      <w:r w:rsidR="003937A7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amily: Menispermaceae)</w:t>
      </w:r>
      <w:r w:rsidR="00101E93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3937A7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which </w:t>
      </w:r>
      <w:r w:rsidR="00101E93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is </w:t>
      </w:r>
      <w:r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locally known as </w:t>
      </w:r>
      <w:r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akar sekunyit</w:t>
      </w:r>
      <w:r w:rsidR="00101E93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is one of the endangered species in Malaysia. </w:t>
      </w:r>
      <w:r w:rsidR="00C851CD"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C. fenestratum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CC476A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is </w:t>
      </w:r>
      <w:r w:rsidR="00AE2E0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wildly grow</w:t>
      </w:r>
      <w:r w:rsidR="00565F8A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n</w:t>
      </w:r>
      <w:r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in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the </w:t>
      </w:r>
      <w:r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forest reserve</w:t>
      </w:r>
      <w:r w:rsidR="00CC476A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AE2E0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Paya Bungor</w:t>
      </w:r>
      <w:r w:rsidR="00CC476A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AE2E0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Pahang</w:t>
      </w:r>
      <w:r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. 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This study aim</w:t>
      </w:r>
      <w:r w:rsidR="001F543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s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to investigate the poten</w:t>
      </w:r>
      <w:r w:rsidR="00642105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tial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of </w:t>
      </w:r>
      <w:r w:rsidR="00C851CD"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 xml:space="preserve">C. fenestratum 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as </w:t>
      </w:r>
      <w:r w:rsidR="00AE2E0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an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antibacterial, antifungal</w:t>
      </w:r>
      <w:r w:rsidR="00CC476A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and antioxidant agent</w:t>
      </w:r>
      <w:r w:rsidR="00B43E37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as well as its total phenolic content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. </w:t>
      </w:r>
      <w:r w:rsidR="0032778E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Four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types of extracts were prepared </w:t>
      </w:r>
      <w:r w:rsidR="00781D1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from</w:t>
      </w:r>
      <w:r w:rsidR="00FD4EE3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1F543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the </w:t>
      </w:r>
      <w:r w:rsidR="00781D1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consecutive soaking using hexane, dichloromethane (DCM)</w:t>
      </w:r>
      <w:r w:rsidR="0032778E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, ethyl acetate</w:t>
      </w:r>
      <w:r w:rsidR="00A841E8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(EA)</w:t>
      </w:r>
      <w:r w:rsidR="00CC476A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32778E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781D1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and methanol. All types of extracts </w:t>
      </w:r>
      <w:r w:rsidR="00CC476A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were</w:t>
      </w:r>
      <w:r w:rsidR="00781D1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assessed for t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he</w:t>
      </w:r>
      <w:r w:rsidR="00781D1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ir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antibacterial and antifungal </w:t>
      </w:r>
      <w:r w:rsidR="00781D1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activit</w:t>
      </w:r>
      <w:r w:rsidR="00CC476A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ies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781D1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using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7A022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the </w:t>
      </w:r>
      <w:r w:rsidR="00781D1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disc 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diffusion method </w:t>
      </w:r>
      <w:r w:rsidR="00781D1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against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C851CD"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Salmonella thypi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ATCC 10708, </w:t>
      </w:r>
      <w:r w:rsidR="00C851CD"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Staphylococcus aureus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ATCC 43300, </w:t>
      </w:r>
      <w:r w:rsidR="00C851CD"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Escherichia coli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UPMC 25922, </w:t>
      </w:r>
      <w:r w:rsidR="00C851CD"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Candida albicans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ATCC 90028</w:t>
      </w:r>
      <w:r w:rsidR="00503D67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and </w:t>
      </w:r>
      <w:r w:rsidR="00C851CD"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Aspergillus brasiliensis</w:t>
      </w:r>
      <w:r w:rsidR="00C851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ATCC 16404. </w:t>
      </w:r>
      <w:r w:rsidR="00781D1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The potency of this species as </w:t>
      </w:r>
      <w:r w:rsidR="00AE2E0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an</w:t>
      </w:r>
      <w:r w:rsidR="00781D1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antioxidant agent was evaluated </w:t>
      </w:r>
      <w:r w:rsidR="00CC4F7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using</w:t>
      </w:r>
      <w:r w:rsidR="00781D1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semiquantitative staining dot blot assay against DPPH (2,2-diphenyl-1-picrylhydrazyl).</w:t>
      </w:r>
      <w:r w:rsidR="004E6F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B55CD1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T</w:t>
      </w:r>
      <w:r w:rsidR="00CC4F7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he t</w:t>
      </w:r>
      <w:r w:rsidR="00B55CD1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otal phenolic content was </w:t>
      </w:r>
      <w:r w:rsidR="00FD4EE3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assessed</w:t>
      </w:r>
      <w:r w:rsidR="00B55CD1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using </w:t>
      </w:r>
      <w:r w:rsidR="007A022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the </w:t>
      </w:r>
      <w:r w:rsidR="00B55CD1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Folin</w:t>
      </w:r>
      <w:r w:rsidR="00117F9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-</w:t>
      </w:r>
      <w:r w:rsidR="00B55CD1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Ciocalteu </w:t>
      </w:r>
      <w:r w:rsidR="00D12D95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method</w:t>
      </w:r>
      <w:r w:rsidR="00B55CD1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. </w:t>
      </w:r>
      <w:r w:rsidR="00CC4F7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The p</w:t>
      </w:r>
      <w:r w:rsidR="004E6F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hytochemical screening </w:t>
      </w:r>
      <w:r w:rsidR="005B7948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for </w:t>
      </w:r>
      <w:r w:rsidR="004E6F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all types of extracts revealed the presence of alkaloid, terpenoid, phenolic</w:t>
      </w:r>
      <w:r w:rsidR="00CC4F7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4E6F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and saponi</w:t>
      </w:r>
      <w:r w:rsidR="005B7948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n. </w:t>
      </w:r>
      <w:r w:rsidR="004E6F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All extracts</w:t>
      </w:r>
      <w:r w:rsidR="00F2293F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5B7948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with </w:t>
      </w:r>
      <w:r w:rsidR="00CC4F7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the </w:t>
      </w:r>
      <w:r w:rsidR="005B7948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concentration of 1</w:t>
      </w:r>
      <w:r w:rsidR="00CC4F7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5B7948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000 ppm </w:t>
      </w:r>
      <w:r w:rsidR="004E6F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demonstrate</w:t>
      </w:r>
      <w:r w:rsidR="00F2293F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d</w:t>
      </w:r>
      <w:r w:rsidR="00AE2E0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antibacterial and antifungal</w:t>
      </w:r>
      <w:r w:rsidR="004E6F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activit</w:t>
      </w:r>
      <w:r w:rsidR="00CC4F7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ies</w:t>
      </w:r>
      <w:r w:rsidR="00443B35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E6F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against </w:t>
      </w:r>
      <w:r w:rsidR="004E6FCD"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S. aureus</w:t>
      </w:r>
      <w:r w:rsidR="004E6F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ATCC 43300 and </w:t>
      </w:r>
      <w:r w:rsidR="004E6FCD"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C. albicans</w:t>
      </w:r>
      <w:r w:rsidR="004E6F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43B35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ATCC 90028 </w:t>
      </w:r>
      <w:r w:rsidR="004E6F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but </w:t>
      </w:r>
      <w:r w:rsidR="002275D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none</w:t>
      </w:r>
      <w:r w:rsidR="00443B35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E6F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for the rest of </w:t>
      </w:r>
      <w:r w:rsidR="007A022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the </w:t>
      </w:r>
      <w:r w:rsidR="004E6FC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bacteria and fungi. The methanol extract was more active </w:t>
      </w:r>
      <w:r w:rsidR="00C15E8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with</w:t>
      </w:r>
      <w:r w:rsidR="00596DD6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7A022D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a </w:t>
      </w:r>
      <w:r w:rsidR="00596DD6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moderate</w:t>
      </w:r>
      <w:r w:rsidR="00F2293F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596DD6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inhibition zone</w:t>
      </w:r>
      <w:r w:rsidR="00AE2E0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. The </w:t>
      </w:r>
      <w:r w:rsidR="0033074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semiquantitative </w:t>
      </w:r>
      <w:r w:rsidR="00AE2E0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staining dot blot assay </w:t>
      </w:r>
      <w:r w:rsidR="00BF62EF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against DPPH revealed that</w:t>
      </w:r>
      <w:r w:rsidR="00AE2E0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BF62EF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t</w:t>
      </w:r>
      <w:r w:rsidR="00AE2E0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he lowest concentration of methanol extract for DPPH inhibition </w:t>
      </w:r>
      <w:r w:rsidR="00CC4F7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wa</w:t>
      </w:r>
      <w:r w:rsidR="00AE2E0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s a</w:t>
      </w:r>
      <w:r w:rsidR="00F2293F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t </w:t>
      </w:r>
      <w:r w:rsidR="00CC4F7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the </w:t>
      </w:r>
      <w:r w:rsidR="000700EE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concentration </w:t>
      </w:r>
      <w:r w:rsidR="00BF2864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of </w:t>
      </w:r>
      <w:r w:rsidR="00F2293F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0.0</w:t>
      </w:r>
      <w:r w:rsidR="00F04EA6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12 </w:t>
      </w:r>
      <w:r w:rsidR="00AE2E0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mg/ml</w:t>
      </w:r>
      <w:r w:rsidR="00CC4F7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AE2E0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and </w:t>
      </w:r>
      <w:r w:rsidR="00CC4F7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the </w:t>
      </w:r>
      <w:r w:rsidR="00AE2E0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DCM extract </w:t>
      </w:r>
      <w:r w:rsidR="00596DD6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showed </w:t>
      </w:r>
      <w:r w:rsidR="00CC4F7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that </w:t>
      </w:r>
      <w:r w:rsidR="000700EE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the DPPH </w:t>
      </w:r>
      <w:r w:rsidR="00596DD6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inhibition </w:t>
      </w:r>
      <w:r w:rsidR="00CC4F7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was </w:t>
      </w:r>
      <w:r w:rsidR="00596DD6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at</w:t>
      </w:r>
      <w:r w:rsidR="00F04EA6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0.006 </w:t>
      </w:r>
      <w:r w:rsidR="00AE2E0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mg/ml. </w:t>
      </w:r>
      <w:r w:rsidR="00514193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However, </w:t>
      </w:r>
      <w:r w:rsidR="00CC4F7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the </w:t>
      </w:r>
      <w:r w:rsidR="00514193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methanol extract of </w:t>
      </w:r>
      <w:r w:rsidR="00514193"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C. fenestratum</w:t>
      </w:r>
      <w:r w:rsidR="00514193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ha</w:t>
      </w:r>
      <w:r w:rsidR="00CC4F7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d a</w:t>
      </w:r>
      <w:r w:rsidR="00514193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higher total phenolic content</w:t>
      </w:r>
      <w:r w:rsidR="009476FA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(TPC)</w:t>
      </w:r>
      <w:r w:rsidR="00514193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with the value of 12.722 mg GAE/g sample compared to </w:t>
      </w:r>
      <w:r w:rsidR="001F543C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the </w:t>
      </w:r>
      <w:r w:rsidR="00514193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DCM extract</w:t>
      </w:r>
      <w:r w:rsidR="00BF2864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at 8.627 mg GAE/g sample</w:t>
      </w:r>
      <w:r w:rsidR="00514193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. </w:t>
      </w:r>
      <w:r w:rsidR="00AE2E02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Hence, </w:t>
      </w:r>
      <w:r w:rsidR="004B573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both </w:t>
      </w:r>
      <w:r w:rsidR="00514193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methanol extract</w:t>
      </w:r>
      <w:r w:rsidR="004B573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and DCM extract of </w:t>
      </w:r>
      <w:r w:rsidR="004B573B"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C. fenestratum</w:t>
      </w:r>
      <w:r w:rsidR="004B573B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exhibited stimulating </w:t>
      </w:r>
      <w:r w:rsidR="00A62D90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antimicrobial and antioxidant properties with </w:t>
      </w:r>
      <w:r w:rsidR="00A51E8F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potent </w:t>
      </w:r>
      <w:r w:rsidR="00A62D90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phenolic content.</w:t>
      </w:r>
    </w:p>
    <w:p w14:paraId="20F80C2F" w14:textId="77777777" w:rsidR="0042400E" w:rsidRPr="0042400E" w:rsidRDefault="0042400E" w:rsidP="005663D8">
      <w:pPr>
        <w:spacing w:after="0" w:line="240" w:lineRule="auto"/>
        <w:jc w:val="both"/>
        <w:rPr>
          <w:rFonts w:ascii="Times New Roman" w:hAnsi="Times New Roman" w:cs="Times New Roman"/>
          <w:noProof/>
          <w:sz w:val="18"/>
          <w:szCs w:val="18"/>
          <w:lang w:val="en-GB"/>
        </w:rPr>
      </w:pPr>
    </w:p>
    <w:p w14:paraId="2DCF32A3" w14:textId="0F3F5353" w:rsidR="00C607A2" w:rsidRPr="0042400E" w:rsidRDefault="00C607A2">
      <w:pPr>
        <w:rPr>
          <w:rFonts w:ascii="Times New Roman" w:hAnsi="Times New Roman" w:cs="Times New Roman"/>
          <w:noProof/>
          <w:sz w:val="18"/>
          <w:szCs w:val="18"/>
          <w:lang w:val="en-GB"/>
        </w:rPr>
      </w:pPr>
      <w:r w:rsidRPr="0042400E">
        <w:rPr>
          <w:rFonts w:ascii="Times New Roman" w:hAnsi="Times New Roman" w:cs="Times New Roman"/>
          <w:b/>
          <w:bCs/>
          <w:noProof/>
          <w:sz w:val="18"/>
          <w:szCs w:val="18"/>
          <w:lang w:val="en-GB"/>
        </w:rPr>
        <w:t>Keywords:</w:t>
      </w:r>
      <w:r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Coscinium fenestratum</w:t>
      </w:r>
      <w:r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, ant</w:t>
      </w:r>
      <w:r w:rsidR="00AE3844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ibacterial</w:t>
      </w:r>
      <w:r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AE3844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antifungal,</w:t>
      </w:r>
      <w:r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akar sekunyit</w:t>
      </w:r>
      <w:r w:rsidR="00B43E37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, </w:t>
      </w:r>
      <w:r w:rsidR="00090F69" w:rsidRPr="0042400E">
        <w:rPr>
          <w:rFonts w:ascii="Times New Roman" w:hAnsi="Times New Roman" w:cs="Times New Roman"/>
          <w:noProof/>
          <w:sz w:val="18"/>
          <w:szCs w:val="18"/>
          <w:lang w:val="en-GB"/>
        </w:rPr>
        <w:t>antioxidant</w:t>
      </w:r>
    </w:p>
    <w:p w14:paraId="57A7DCFA" w14:textId="40FA9C9B" w:rsidR="00C15E8B" w:rsidRPr="0042400E" w:rsidRDefault="007C2209" w:rsidP="005663D8">
      <w:pPr>
        <w:spacing w:after="0"/>
        <w:jc w:val="center"/>
        <w:rPr>
          <w:rFonts w:ascii="Times New Roman" w:hAnsi="Times New Roman" w:cs="Times New Roman"/>
          <w:b/>
          <w:bCs/>
          <w:noProof/>
          <w:sz w:val="18"/>
          <w:szCs w:val="18"/>
          <w:lang w:val="en-GB"/>
        </w:rPr>
      </w:pPr>
      <w:r w:rsidRPr="0042400E">
        <w:rPr>
          <w:rFonts w:ascii="Times New Roman" w:hAnsi="Times New Roman" w:cs="Times New Roman"/>
          <w:b/>
          <w:bCs/>
          <w:noProof/>
          <w:sz w:val="18"/>
          <w:szCs w:val="18"/>
          <w:lang w:val="en-GB"/>
        </w:rPr>
        <w:t>Abstrak</w:t>
      </w:r>
    </w:p>
    <w:p w14:paraId="09003A62" w14:textId="4E1A6E31" w:rsidR="00F60CF1" w:rsidRDefault="00F60CF1" w:rsidP="005663D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</w:pPr>
      <w:r w:rsidRPr="0042400E">
        <w:rPr>
          <w:rFonts w:ascii="Times New Roman" w:eastAsia="Times New Roman" w:hAnsi="Times New Roman" w:cs="Times New Roman"/>
          <w:i/>
          <w:iCs/>
          <w:noProof/>
          <w:sz w:val="18"/>
          <w:szCs w:val="18"/>
          <w:shd w:val="clear" w:color="auto" w:fill="FFFFFF" w:themeFill="background1"/>
          <w:lang w:val="en-GB" w:eastAsia="en-MY"/>
        </w:rPr>
        <w:t>Coscinium fenestratum</w:t>
      </w:r>
      <w:r w:rsidRPr="0042400E">
        <w:rPr>
          <w:rFonts w:ascii="Times New Roman" w:eastAsia="Times New Roman" w:hAnsi="Times New Roman" w:cs="Times New Roman"/>
          <w:noProof/>
          <w:sz w:val="18"/>
          <w:szCs w:val="18"/>
          <w:shd w:val="clear" w:color="auto" w:fill="FFFFFF" w:themeFill="background1"/>
          <w:lang w:val="en-GB" w:eastAsia="en-MY"/>
        </w:rPr>
        <w:t xml:space="preserve"> (</w:t>
      </w:r>
      <w:r w:rsidR="000639B6" w:rsidRPr="0042400E">
        <w:rPr>
          <w:rFonts w:ascii="Times New Roman" w:eastAsia="Times New Roman" w:hAnsi="Times New Roman" w:cs="Times New Roman"/>
          <w:noProof/>
          <w:sz w:val="18"/>
          <w:szCs w:val="18"/>
          <w:shd w:val="clear" w:color="auto" w:fill="FFFFFF" w:themeFill="background1"/>
          <w:lang w:val="en-GB" w:eastAsia="en-MY"/>
        </w:rPr>
        <w:t>k</w:t>
      </w:r>
      <w:r w:rsidRPr="0042400E">
        <w:rPr>
          <w:rFonts w:ascii="Times New Roman" w:eastAsia="Times New Roman" w:hAnsi="Times New Roman" w:cs="Times New Roman"/>
          <w:noProof/>
          <w:sz w:val="18"/>
          <w:szCs w:val="18"/>
          <w:shd w:val="clear" w:color="auto" w:fill="FFFFFF" w:themeFill="background1"/>
          <w:lang w:val="en-GB" w:eastAsia="en-MY"/>
        </w:rPr>
        <w:t>eluarga: Menispermaceae) yang dikenali sebagai akar sekunyit adalah salah satu spesies terancam di Malaysia</w:t>
      </w:r>
      <w:r w:rsidR="00E617D0" w:rsidRPr="0042400E">
        <w:rPr>
          <w:rFonts w:ascii="Times New Roman" w:eastAsia="Times New Roman" w:hAnsi="Times New Roman" w:cs="Times New Roman"/>
          <w:noProof/>
          <w:sz w:val="18"/>
          <w:szCs w:val="18"/>
          <w:shd w:val="clear" w:color="auto" w:fill="FFFFFF" w:themeFill="background1"/>
          <w:lang w:val="en-GB" w:eastAsia="en-MY"/>
        </w:rPr>
        <w:t xml:space="preserve"> </w:t>
      </w:r>
      <w:r w:rsidR="00EC39D2" w:rsidRPr="0042400E">
        <w:rPr>
          <w:rFonts w:ascii="Times New Roman" w:eastAsia="Times New Roman" w:hAnsi="Times New Roman" w:cs="Times New Roman"/>
          <w:noProof/>
          <w:sz w:val="18"/>
          <w:szCs w:val="18"/>
          <w:shd w:val="clear" w:color="auto" w:fill="FFFFFF" w:themeFill="background1"/>
          <w:lang w:val="en-GB" w:eastAsia="en-MY"/>
        </w:rPr>
        <w:t xml:space="preserve">iaitu 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shd w:val="clear" w:color="auto" w:fill="FFFFFF" w:themeFill="background1"/>
          <w:lang w:val="en-GB"/>
        </w:rPr>
        <w:t>Pahang</w:t>
      </w:r>
      <w:r w:rsidR="00E617D0" w:rsidRPr="0042400E">
        <w:rPr>
          <w:rStyle w:val="y2iqfc"/>
          <w:rFonts w:ascii="Times New Roman" w:hAnsi="Times New Roman" w:cs="Times New Roman"/>
          <w:noProof/>
          <w:sz w:val="18"/>
          <w:szCs w:val="18"/>
          <w:shd w:val="clear" w:color="auto" w:fill="FFFFFF" w:themeFill="background1"/>
          <w:lang w:val="en-GB"/>
        </w:rPr>
        <w:t xml:space="preserve"> dan ia 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shd w:val="clear" w:color="auto" w:fill="FFFFFF" w:themeFill="background1"/>
          <w:lang w:val="en-GB"/>
        </w:rPr>
        <w:t>tumbuh secara liar di hutan simpan Paya Bungor Pahang.</w:t>
      </w:r>
      <w:r w:rsidRPr="0042400E">
        <w:rPr>
          <w:rFonts w:ascii="Times New Roman" w:eastAsia="Times New Roman" w:hAnsi="Times New Roman" w:cs="Times New Roman"/>
          <w:noProof/>
          <w:sz w:val="18"/>
          <w:szCs w:val="18"/>
          <w:shd w:val="clear" w:color="auto" w:fill="FFFFFF" w:themeFill="background1"/>
          <w:lang w:val="en-GB" w:eastAsia="en-MY"/>
        </w:rPr>
        <w:t xml:space="preserve"> 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shd w:val="clear" w:color="auto" w:fill="FFFFFF" w:themeFill="background1"/>
          <w:lang w:val="en-GB"/>
        </w:rPr>
        <w:t xml:space="preserve">Kajian ini bertujuan untuk menyiasat potensi </w:t>
      </w:r>
      <w:r w:rsidRPr="0042400E">
        <w:rPr>
          <w:rStyle w:val="y2iqfc"/>
          <w:rFonts w:ascii="Times New Roman" w:hAnsi="Times New Roman" w:cs="Times New Roman"/>
          <w:i/>
          <w:iCs/>
          <w:noProof/>
          <w:sz w:val="18"/>
          <w:szCs w:val="18"/>
          <w:shd w:val="clear" w:color="auto" w:fill="FFFFFF" w:themeFill="background1"/>
          <w:lang w:val="en-GB"/>
        </w:rPr>
        <w:t>C. fenestratum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shd w:val="clear" w:color="auto" w:fill="FFFFFF" w:themeFill="background1"/>
          <w:lang w:val="en-GB"/>
        </w:rPr>
        <w:t xml:space="preserve"> sebagai agen antibakteria, antikulat dan antioksidan serta jumlah kandungan fenolik. </w:t>
      </w:r>
      <w:r w:rsidR="004B43CF" w:rsidRPr="0042400E">
        <w:rPr>
          <w:rStyle w:val="y2iqfc"/>
          <w:rFonts w:ascii="Times New Roman" w:hAnsi="Times New Roman" w:cs="Times New Roman"/>
          <w:noProof/>
          <w:sz w:val="18"/>
          <w:szCs w:val="18"/>
          <w:shd w:val="clear" w:color="auto" w:fill="FFFFFF" w:themeFill="background1"/>
          <w:lang w:val="en-GB"/>
        </w:rPr>
        <w:t>Empat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shd w:val="clear" w:color="auto" w:fill="FFFFFF" w:themeFill="background1"/>
          <w:lang w:val="en-GB"/>
        </w:rPr>
        <w:t xml:space="preserve"> jenis ekstrak telah disediakan daripada rendaman berturut-turut menggunakan heksana, diklorometana (DCM)</w:t>
      </w:r>
      <w:r w:rsidR="004B43CF" w:rsidRPr="0042400E">
        <w:rPr>
          <w:rStyle w:val="y2iqfc"/>
          <w:rFonts w:ascii="Times New Roman" w:hAnsi="Times New Roman" w:cs="Times New Roman"/>
          <w:noProof/>
          <w:sz w:val="18"/>
          <w:szCs w:val="18"/>
          <w:shd w:val="clear" w:color="auto" w:fill="FFFFFF" w:themeFill="background1"/>
          <w:lang w:val="en-GB"/>
        </w:rPr>
        <w:t xml:space="preserve">, etil asetat 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shd w:val="clear" w:color="auto" w:fill="FFFFFF" w:themeFill="background1"/>
          <w:lang w:val="en-GB"/>
        </w:rPr>
        <w:t>dan metanol. Semua jenis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 xml:space="preserve"> ekstrak telah dinilai untuk aktiviti antibakteria dan antikulat menggunakan kaedah penyebaran cakera terhadap </w:t>
      </w:r>
      <w:r w:rsidRPr="0042400E">
        <w:rPr>
          <w:rStyle w:val="y2iqfc"/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Salmonella thypi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 xml:space="preserve"> ATCC 10708, </w:t>
      </w:r>
      <w:r w:rsidRPr="0042400E">
        <w:rPr>
          <w:rStyle w:val="y2iqfc"/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Staphylococcus aureus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 xml:space="preserve"> ATCC 43300, </w:t>
      </w:r>
      <w:r w:rsidRPr="0042400E">
        <w:rPr>
          <w:rStyle w:val="y2iqfc"/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Escherichia coli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 xml:space="preserve"> UPMC 25922, </w:t>
      </w:r>
      <w:r w:rsidRPr="0042400E">
        <w:rPr>
          <w:rStyle w:val="y2iqfc"/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Candida albicans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 xml:space="preserve"> ATCC 90028 dan </w:t>
      </w:r>
      <w:r w:rsidRPr="0042400E">
        <w:rPr>
          <w:rStyle w:val="y2iqfc"/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Aspergillus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Pr="0042400E">
        <w:rPr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brasiliensis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 xml:space="preserve"> ATCC 90028. Keupayaan spesies ini sebagai agen antioksida dinilai daripada ujian bintik-bintik pewarnaan semikuantitatif terhadap DPPH (2,2-difenil-1-pikrilhidrazil). Jumlah kandungan fenolik dinilai menggunakan kaedah Folin</w:t>
      </w:r>
      <w:r w:rsidR="00117F9B"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>-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>Ciocalteu. Pemeriksaan fitokimia untuk semua jenis ekstrak mendedahkan kehadiran alkaloid, terpenoid, fenolik dan saponin. Semua ekstrak dengan kepekatan 1</w:t>
      </w:r>
      <w:r w:rsidR="002275DC"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 xml:space="preserve">000 ppm menunjukkan aktiviti antibakteria dan antikulat terhadap </w:t>
      </w:r>
      <w:r w:rsidRPr="0042400E">
        <w:rPr>
          <w:rStyle w:val="y2iqfc"/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S. aureus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 xml:space="preserve"> ATCC 43300 dan </w:t>
      </w:r>
      <w:r w:rsidRPr="0042400E">
        <w:rPr>
          <w:rStyle w:val="y2iqfc"/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C. albicans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 xml:space="preserve"> ATCC 90028, tetapi aktiviti itu tidak dapat dilihat untuk bakteria dan kulat yang lain. Ekstrak metanol didapati sebagai ekstrak yang lebih aktif dengan zon perencatan sederhana berbanding dengan ekstrak y</w:t>
      </w:r>
      <w:r w:rsidR="00E617D0"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>an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>g lain.</w:t>
      </w:r>
      <w:r w:rsidR="00B85549"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 xml:space="preserve">Ujian bintik-bintik pewarnaan separa kuantitatif terhadap DPPH mendedahkan bahawa kepekatan terendah ekstrak metanol untuk perencatan DPPH adalah pada kepekatan 0.012 mg/ml dan ekstrak DCM menunjukkan perencatan DPPH pada 0.006 mg/ml. Walau bagaimanapun, ekstrak metanol </w:t>
      </w:r>
      <w:r w:rsidRPr="0042400E">
        <w:rPr>
          <w:rStyle w:val="y2iqfc"/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C. fenestratum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 xml:space="preserve"> mempunyai jumlah kandungan fenolik yang lebih tinggi dengan nilai 12.722 mg sampel GAE/g berbanding ekstrak DCM pada 8.627 mg sampel GAE/g. Oleh itu, adalah disahkan bahawa kedua-dua ekstrak metanol dan ekstrak DCM </w:t>
      </w:r>
      <w:r w:rsidRPr="0042400E">
        <w:rPr>
          <w:rStyle w:val="y2iqfc"/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C. fenestratum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 xml:space="preserve"> mempamerkan sifat antimikrob dan antioksida yang baik dan sederhana dengan kandungan fenolik yang memberangsangkan.</w:t>
      </w:r>
    </w:p>
    <w:p w14:paraId="67021AAD" w14:textId="77777777" w:rsidR="0042400E" w:rsidRPr="0042400E" w:rsidRDefault="0042400E" w:rsidP="005663D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noProof/>
          <w:sz w:val="18"/>
          <w:szCs w:val="18"/>
          <w:lang w:val="en-GB"/>
        </w:rPr>
      </w:pPr>
    </w:p>
    <w:p w14:paraId="548C06E0" w14:textId="1FD5E01C" w:rsidR="00F60CF1" w:rsidRPr="0042400E" w:rsidRDefault="00F60CF1" w:rsidP="0042400E">
      <w:pPr>
        <w:pStyle w:val="HTMLPreformatted"/>
        <w:shd w:val="clear" w:color="auto" w:fill="FFFFFF" w:themeFill="background1"/>
        <w:rPr>
          <w:rFonts w:ascii="Times New Roman" w:hAnsi="Times New Roman" w:cs="Times New Roman"/>
          <w:noProof/>
          <w:sz w:val="18"/>
          <w:szCs w:val="18"/>
          <w:lang w:val="en-GB"/>
        </w:rPr>
      </w:pPr>
      <w:r w:rsidRPr="0042400E">
        <w:rPr>
          <w:rStyle w:val="y2iqfc"/>
          <w:rFonts w:ascii="Times New Roman" w:hAnsi="Times New Roman" w:cs="Times New Roman"/>
          <w:b/>
          <w:bCs/>
          <w:noProof/>
          <w:sz w:val="18"/>
          <w:szCs w:val="18"/>
          <w:lang w:val="en-GB"/>
        </w:rPr>
        <w:t>Kata kunci: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Pr="0042400E">
        <w:rPr>
          <w:rStyle w:val="y2iqfc"/>
          <w:rFonts w:ascii="Times New Roman" w:hAnsi="Times New Roman" w:cs="Times New Roman"/>
          <w:i/>
          <w:iCs/>
          <w:noProof/>
          <w:sz w:val="18"/>
          <w:szCs w:val="18"/>
          <w:lang w:val="en-GB"/>
        </w:rPr>
        <w:t>Coscinium fenestratum</w:t>
      </w:r>
      <w:r w:rsidRPr="0042400E">
        <w:rPr>
          <w:rStyle w:val="y2iqfc"/>
          <w:rFonts w:ascii="Times New Roman" w:hAnsi="Times New Roman" w:cs="Times New Roman"/>
          <w:noProof/>
          <w:sz w:val="18"/>
          <w:szCs w:val="18"/>
          <w:lang w:val="en-GB"/>
        </w:rPr>
        <w:t>, antibakteria, antikulat, akar sekunyit, antioksida</w:t>
      </w:r>
    </w:p>
    <w:p w14:paraId="4E05DD61" w14:textId="77777777" w:rsidR="0069292C" w:rsidRPr="0042400E" w:rsidRDefault="0069292C" w:rsidP="005663D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148C7AD7" w14:textId="194D8577" w:rsidR="00352A11" w:rsidRPr="0042400E" w:rsidRDefault="00352A11" w:rsidP="005663D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Introduction</w:t>
      </w:r>
    </w:p>
    <w:p w14:paraId="4621E691" w14:textId="15A48F33" w:rsidR="00C607A2" w:rsidRPr="0042400E" w:rsidRDefault="00C33AA3" w:rsidP="009631B0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>Many medicinal plants have a</w:t>
      </w:r>
      <w:r w:rsidR="00D0649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high content of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antioxidants such as vitamin C, vitamin E, polyphenols</w:t>
      </w:r>
      <w:r w:rsidR="002275DC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phytochemical substances</w:t>
      </w:r>
      <w:r w:rsidR="001120F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of antimicrobial agents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8A3546" w:rsidRPr="0042400E">
        <w:rPr>
          <w:rFonts w:ascii="Times New Roman" w:hAnsi="Times New Roman" w:cs="Times New Roman"/>
          <w:sz w:val="20"/>
          <w:szCs w:val="20"/>
          <w:lang w:val="en-GB"/>
        </w:rPr>
        <w:t>Most antimicrobial plant compounds are identified as secondary metabolites</w:t>
      </w:r>
      <w:r w:rsidR="002275D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that </w:t>
      </w:r>
      <w:r w:rsidR="008A354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mainly </w:t>
      </w:r>
      <w:r w:rsidR="00992488" w:rsidRPr="0042400E">
        <w:rPr>
          <w:rFonts w:ascii="Times New Roman" w:hAnsi="Times New Roman" w:cs="Times New Roman"/>
          <w:sz w:val="20"/>
          <w:szCs w:val="20"/>
          <w:lang w:val="en-GB"/>
        </w:rPr>
        <w:t>originated</w:t>
      </w:r>
      <w:r w:rsidR="008A354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from the family of terpenoid or phenolic.</w:t>
      </w:r>
      <w:r w:rsidR="001A58C9" w:rsidRPr="0042400E">
        <w:rPr>
          <w:rFonts w:ascii="Times New Roman" w:hAnsi="Times New Roman" w:cs="Times New Roman"/>
          <w:lang w:val="en-GB"/>
        </w:rPr>
        <w:t xml:space="preserve"> </w:t>
      </w:r>
      <w:r w:rsidR="00FB752E" w:rsidRPr="0042400E">
        <w:rPr>
          <w:rFonts w:ascii="Times New Roman" w:hAnsi="Times New Roman" w:cs="Times New Roman"/>
          <w:sz w:val="20"/>
          <w:szCs w:val="20"/>
          <w:lang w:val="en-GB"/>
        </w:rPr>
        <w:t>To date</w:t>
      </w:r>
      <w:r w:rsidR="001A58C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, herbal extracts </w:t>
      </w:r>
      <w:r w:rsidR="00FD5847" w:rsidRPr="0042400E">
        <w:rPr>
          <w:rFonts w:ascii="Times New Roman" w:hAnsi="Times New Roman" w:cs="Times New Roman"/>
          <w:sz w:val="20"/>
          <w:szCs w:val="20"/>
          <w:lang w:val="en-GB"/>
        </w:rPr>
        <w:lastRenderedPageBreak/>
        <w:t>are well-known</w:t>
      </w:r>
      <w:r w:rsidR="00A308A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for</w:t>
      </w:r>
      <w:r w:rsidR="001A58C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defeat</w:t>
      </w:r>
      <w:r w:rsidR="00A308A0" w:rsidRPr="0042400E">
        <w:rPr>
          <w:rFonts w:ascii="Times New Roman" w:hAnsi="Times New Roman" w:cs="Times New Roman"/>
          <w:sz w:val="20"/>
          <w:szCs w:val="20"/>
          <w:lang w:val="en-GB"/>
        </w:rPr>
        <w:t>ing</w:t>
      </w:r>
      <w:r w:rsidR="001A58C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992488" w:rsidRPr="0042400E">
        <w:rPr>
          <w:rFonts w:ascii="Times New Roman" w:hAnsi="Times New Roman" w:cs="Times New Roman"/>
          <w:sz w:val="20"/>
          <w:szCs w:val="20"/>
          <w:lang w:val="en-GB"/>
        </w:rPr>
        <w:t>various</w:t>
      </w:r>
      <w:r w:rsidR="001A58C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infectious diseases</w:t>
      </w:r>
      <w:r w:rsidR="00DD2393" w:rsidRPr="0042400E">
        <w:rPr>
          <w:rFonts w:ascii="Times New Roman" w:hAnsi="Times New Roman" w:cs="Times New Roman"/>
          <w:sz w:val="20"/>
          <w:szCs w:val="20"/>
          <w:lang w:val="en-GB"/>
        </w:rPr>
        <w:t>. M</w:t>
      </w:r>
      <w:r w:rsidR="00E20095" w:rsidRPr="0042400E">
        <w:rPr>
          <w:rFonts w:ascii="Times New Roman" w:hAnsi="Times New Roman" w:cs="Times New Roman"/>
          <w:sz w:val="20"/>
          <w:szCs w:val="20"/>
          <w:lang w:val="en-GB"/>
        </w:rPr>
        <w:t>any</w:t>
      </w:r>
      <w:r w:rsidR="00B9729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plant species have been </w:t>
      </w:r>
      <w:r w:rsidR="0039248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investigated </w:t>
      </w:r>
      <w:r w:rsidR="00A308A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for </w:t>
      </w:r>
      <w:r w:rsidR="00E20095" w:rsidRPr="0042400E">
        <w:rPr>
          <w:rFonts w:ascii="Times New Roman" w:hAnsi="Times New Roman" w:cs="Times New Roman"/>
          <w:sz w:val="20"/>
          <w:szCs w:val="20"/>
          <w:lang w:val="en-GB"/>
        </w:rPr>
        <w:t>their</w:t>
      </w:r>
      <w:r w:rsidR="00B9729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effectiveness to combat microbes</w:t>
      </w:r>
      <w:r w:rsidR="007C03E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that cause disease</w:t>
      </w:r>
      <w:r w:rsidR="00A308A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but </w:t>
      </w:r>
      <w:r w:rsidR="00392482" w:rsidRPr="0042400E">
        <w:rPr>
          <w:rFonts w:ascii="Times New Roman" w:hAnsi="Times New Roman" w:cs="Times New Roman"/>
          <w:sz w:val="20"/>
          <w:szCs w:val="20"/>
          <w:lang w:val="en-GB"/>
        </w:rPr>
        <w:t>the investigation is still insufficient.</w:t>
      </w:r>
      <w:r w:rsidR="009631B0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A2F3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Some medicinal plants </w:t>
      </w:r>
      <w:r w:rsidR="009D7B4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are </w:t>
      </w:r>
      <w:r w:rsidR="001A2F3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rich </w:t>
      </w:r>
      <w:r w:rsidR="007A022D" w:rsidRPr="0042400E">
        <w:rPr>
          <w:rFonts w:ascii="Times New Roman" w:hAnsi="Times New Roman" w:cs="Times New Roman"/>
          <w:sz w:val="20"/>
          <w:szCs w:val="20"/>
          <w:lang w:val="en-GB"/>
        </w:rPr>
        <w:t>in</w:t>
      </w:r>
      <w:r w:rsidR="001A2F3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natural antioxidant</w:t>
      </w:r>
      <w:r w:rsidR="009D7B4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 </w:t>
      </w:r>
      <w:r w:rsidR="00E16FC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and have </w:t>
      </w:r>
      <w:r w:rsidR="007A022D" w:rsidRPr="0042400E">
        <w:rPr>
          <w:rFonts w:ascii="Times New Roman" w:hAnsi="Times New Roman" w:cs="Times New Roman"/>
          <w:sz w:val="20"/>
          <w:szCs w:val="20"/>
          <w:lang w:val="en-GB"/>
        </w:rPr>
        <w:t>fewer</w:t>
      </w:r>
      <w:r w:rsidR="00E16FC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side effects compared to synthetic antioxidants </w:t>
      </w:r>
      <w:r w:rsidR="001A2F3E" w:rsidRPr="0042400E">
        <w:rPr>
          <w:rFonts w:ascii="Times New Roman" w:hAnsi="Times New Roman" w:cs="Times New Roman"/>
          <w:sz w:val="20"/>
          <w:szCs w:val="20"/>
          <w:lang w:val="en-GB"/>
        </w:rPr>
        <w:t>which can reduce the risk of certain diseases such as heart disease and cancer</w:t>
      </w:r>
      <w:r w:rsidR="00817DC6" w:rsidRPr="0042400E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9D7B4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It has been discovered that plant species </w:t>
      </w:r>
      <w:r w:rsidR="00E16FC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with </w:t>
      </w:r>
      <w:r w:rsidR="009D7B4F" w:rsidRPr="0042400E">
        <w:rPr>
          <w:rFonts w:ascii="Times New Roman" w:hAnsi="Times New Roman" w:cs="Times New Roman"/>
          <w:sz w:val="20"/>
          <w:szCs w:val="20"/>
          <w:lang w:val="en-GB"/>
        </w:rPr>
        <w:t>polyphenolic compound</w:t>
      </w:r>
      <w:r w:rsidR="00675B66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9D7B4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6257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enhance </w:t>
      </w:r>
      <w:r w:rsidR="009D7B4F" w:rsidRPr="0042400E">
        <w:rPr>
          <w:rFonts w:ascii="Times New Roman" w:hAnsi="Times New Roman" w:cs="Times New Roman"/>
          <w:sz w:val="20"/>
          <w:szCs w:val="20"/>
          <w:lang w:val="en-GB"/>
        </w:rPr>
        <w:t>antioxidant activit</w:t>
      </w:r>
      <w:r w:rsidR="00F50AA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ies </w:t>
      </w:r>
      <w:r w:rsidR="00A73172" w:rsidRPr="0042400E">
        <w:rPr>
          <w:rFonts w:ascii="Times New Roman" w:hAnsi="Times New Roman" w:cs="Times New Roman"/>
          <w:sz w:val="20"/>
          <w:szCs w:val="20"/>
          <w:lang w:val="en-GB"/>
        </w:rPr>
        <w:t>[1]</w:t>
      </w:r>
      <w:r w:rsidR="00052DB2" w:rsidRPr="0042400E">
        <w:rPr>
          <w:rFonts w:ascii="Times New Roman" w:hAnsi="Times New Roman" w:cs="Times New Roman"/>
          <w:sz w:val="20"/>
          <w:szCs w:val="20"/>
          <w:lang w:val="en-GB"/>
        </w:rPr>
        <w:t>. Th</w:t>
      </w:r>
      <w:r w:rsidR="00F50AA6" w:rsidRPr="0042400E">
        <w:rPr>
          <w:rFonts w:ascii="Times New Roman" w:hAnsi="Times New Roman" w:cs="Times New Roman"/>
          <w:sz w:val="20"/>
          <w:szCs w:val="20"/>
          <w:lang w:val="en-GB"/>
        </w:rPr>
        <w:t>e</w:t>
      </w:r>
      <w:r w:rsidR="00052DB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polyphenolic compound</w:t>
      </w:r>
      <w:r w:rsidR="00675B66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052DB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E24AC" w:rsidRPr="0042400E">
        <w:rPr>
          <w:rFonts w:ascii="Times New Roman" w:hAnsi="Times New Roman" w:cs="Times New Roman"/>
          <w:sz w:val="20"/>
          <w:szCs w:val="20"/>
          <w:lang w:val="en-GB"/>
        </w:rPr>
        <w:t>react</w:t>
      </w:r>
      <w:r w:rsidR="00052DB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as </w:t>
      </w:r>
      <w:r w:rsidR="007A022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052DB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hydrogen </w:t>
      </w:r>
      <w:r w:rsidR="00F50AA6" w:rsidRPr="0042400E">
        <w:rPr>
          <w:rFonts w:ascii="Times New Roman" w:hAnsi="Times New Roman" w:cs="Times New Roman"/>
          <w:sz w:val="20"/>
          <w:szCs w:val="20"/>
          <w:lang w:val="en-GB"/>
        </w:rPr>
        <w:t>donor</w:t>
      </w:r>
      <w:r w:rsidR="00052DB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or 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an </w:t>
      </w:r>
      <w:r w:rsidR="00052DB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electron donor </w:t>
      </w:r>
      <w:r w:rsidR="00DE24AC" w:rsidRPr="0042400E">
        <w:rPr>
          <w:rFonts w:ascii="Times New Roman" w:hAnsi="Times New Roman" w:cs="Times New Roman"/>
          <w:sz w:val="20"/>
          <w:szCs w:val="20"/>
          <w:lang w:val="en-GB"/>
        </w:rPr>
        <w:t>to stabili</w:t>
      </w:r>
      <w:r w:rsidR="00F50AA6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DE24AC" w:rsidRPr="0042400E">
        <w:rPr>
          <w:rFonts w:ascii="Times New Roman" w:hAnsi="Times New Roman" w:cs="Times New Roman"/>
          <w:sz w:val="20"/>
          <w:szCs w:val="20"/>
          <w:lang w:val="en-GB"/>
        </w:rPr>
        <w:t>e the toxic radical that causes harmful diseases.</w:t>
      </w:r>
    </w:p>
    <w:p w14:paraId="2727EA6B" w14:textId="77777777" w:rsidR="009631B0" w:rsidRDefault="009631B0" w:rsidP="00D9098B">
      <w:pPr>
        <w:jc w:val="both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</w:p>
    <w:p w14:paraId="0C128EE1" w14:textId="1F924BA8" w:rsidR="00C607A2" w:rsidRPr="0042400E" w:rsidRDefault="001A58C9" w:rsidP="00D9098B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Coscinium fenestratum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belonged to the family Menispermaceae</w:t>
      </w:r>
      <w:r w:rsidR="000639B6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E350A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is known as </w:t>
      </w:r>
      <w:r w:rsidR="007B09B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akar sekunyit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in Malaysia</w:t>
      </w:r>
      <w:r w:rsidR="00E350A2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has been vastly used as </w:t>
      </w:r>
      <w:r w:rsidR="00E350A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traditional medicine </w:t>
      </w:r>
      <w:r w:rsidR="00EE6CC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to treat </w:t>
      </w:r>
      <w:r w:rsidR="00B507B7" w:rsidRPr="0042400E">
        <w:rPr>
          <w:rFonts w:ascii="Times New Roman" w:hAnsi="Times New Roman" w:cs="Times New Roman"/>
          <w:sz w:val="20"/>
          <w:szCs w:val="20"/>
          <w:lang w:val="en-GB"/>
        </w:rPr>
        <w:t>snake bite</w:t>
      </w:r>
      <w:r w:rsidR="000639B6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B507B7" w:rsidRPr="0042400E">
        <w:rPr>
          <w:rFonts w:ascii="Times New Roman" w:hAnsi="Times New Roman" w:cs="Times New Roman"/>
          <w:sz w:val="20"/>
          <w:szCs w:val="20"/>
          <w:lang w:val="en-GB"/>
        </w:rPr>
        <w:t>, lower blood sugar</w:t>
      </w:r>
      <w:r w:rsidR="00E350A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</w:t>
      </w:r>
      <w:r w:rsidR="00B507B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blood cholesterol</w:t>
      </w:r>
      <w:r w:rsidR="00E350A2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B507B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E350A2" w:rsidRPr="0042400E">
        <w:rPr>
          <w:rFonts w:ascii="Times New Roman" w:hAnsi="Times New Roman" w:cs="Times New Roman"/>
          <w:sz w:val="20"/>
          <w:szCs w:val="20"/>
          <w:lang w:val="en-GB"/>
        </w:rPr>
        <w:t>stabilise</w:t>
      </w:r>
      <w:r w:rsidR="00B507B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blood pressure</w:t>
      </w:r>
      <w:r w:rsidR="0097565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73172" w:rsidRPr="0042400E">
        <w:rPr>
          <w:rFonts w:ascii="Times New Roman" w:hAnsi="Times New Roman" w:cs="Times New Roman"/>
          <w:sz w:val="20"/>
          <w:szCs w:val="20"/>
          <w:lang w:val="en-GB"/>
        </w:rPr>
        <w:t>[2]</w:t>
      </w:r>
      <w:r w:rsidR="00B507B7" w:rsidRPr="0042400E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B507B7" w:rsidRPr="0042400E">
        <w:rPr>
          <w:sz w:val="20"/>
          <w:szCs w:val="20"/>
          <w:lang w:val="en-GB"/>
        </w:rPr>
        <w:t xml:space="preserve"> </w:t>
      </w:r>
      <w:r w:rsidR="00B01A7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It </w:t>
      </w:r>
      <w:r w:rsidR="000639B6" w:rsidRPr="0042400E">
        <w:rPr>
          <w:rFonts w:ascii="Times New Roman" w:hAnsi="Times New Roman" w:cs="Times New Roman"/>
          <w:sz w:val="20"/>
          <w:szCs w:val="20"/>
          <w:lang w:val="en-GB"/>
        </w:rPr>
        <w:t>i</w:t>
      </w:r>
      <w:r w:rsidR="00B01A7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 reported that the stem of </w:t>
      </w:r>
      <w:r w:rsidR="00B01A76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="00B01A7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350A2" w:rsidRPr="0042400E">
        <w:rPr>
          <w:rFonts w:ascii="Times New Roman" w:hAnsi="Times New Roman" w:cs="Times New Roman"/>
          <w:sz w:val="20"/>
          <w:szCs w:val="20"/>
          <w:lang w:val="en-GB"/>
        </w:rPr>
        <w:t>i</w:t>
      </w:r>
      <w:r w:rsidR="00B01A76" w:rsidRPr="0042400E">
        <w:rPr>
          <w:rFonts w:ascii="Times New Roman" w:hAnsi="Times New Roman" w:cs="Times New Roman"/>
          <w:sz w:val="20"/>
          <w:szCs w:val="20"/>
          <w:lang w:val="en-GB"/>
        </w:rPr>
        <w:t>s anti-inflammatory</w:t>
      </w:r>
      <w:r w:rsidR="000639B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</w:t>
      </w:r>
      <w:r w:rsidR="00B01A7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antiseptic</w:t>
      </w:r>
      <w:r w:rsidR="00E0167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B01A7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has </w:t>
      </w:r>
      <w:r w:rsidR="00E350A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B01A76" w:rsidRPr="0042400E">
        <w:rPr>
          <w:rFonts w:ascii="Times New Roman" w:hAnsi="Times New Roman" w:cs="Times New Roman"/>
          <w:sz w:val="20"/>
          <w:szCs w:val="20"/>
          <w:lang w:val="en-GB"/>
        </w:rPr>
        <w:t>bi</w:t>
      </w:r>
      <w:r w:rsidR="00A91763" w:rsidRPr="0042400E">
        <w:rPr>
          <w:rFonts w:ascii="Times New Roman" w:hAnsi="Times New Roman" w:cs="Times New Roman"/>
          <w:sz w:val="20"/>
          <w:szCs w:val="20"/>
          <w:lang w:val="en-GB"/>
        </w:rPr>
        <w:t>tter taste</w:t>
      </w:r>
      <w:r w:rsidR="000639B6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817DC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0167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and </w:t>
      </w:r>
      <w:r w:rsidR="000639B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has a </w:t>
      </w:r>
      <w:r w:rsidR="00E0167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potential </w:t>
      </w:r>
      <w:r w:rsidR="00B507B7" w:rsidRPr="0042400E">
        <w:rPr>
          <w:rFonts w:ascii="Times New Roman" w:hAnsi="Times New Roman" w:cs="Times New Roman"/>
          <w:sz w:val="20"/>
          <w:szCs w:val="20"/>
          <w:lang w:val="en-GB"/>
        </w:rPr>
        <w:t>in pharmacological studies to exhibit antifungal, antibacterial, anti</w:t>
      </w:r>
      <w:r w:rsidR="00E350A2" w:rsidRPr="0042400E">
        <w:rPr>
          <w:rFonts w:ascii="Times New Roman" w:hAnsi="Times New Roman" w:cs="Times New Roman"/>
          <w:sz w:val="20"/>
          <w:szCs w:val="20"/>
          <w:lang w:val="en-GB"/>
        </w:rPr>
        <w:t>fungal,</w:t>
      </w:r>
      <w:r w:rsidR="00B507B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antiproliferative</w:t>
      </w:r>
      <w:r w:rsidR="00FE4FD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activit</w:t>
      </w:r>
      <w:r w:rsidR="00E350A2" w:rsidRPr="0042400E">
        <w:rPr>
          <w:rFonts w:ascii="Times New Roman" w:hAnsi="Times New Roman" w:cs="Times New Roman"/>
          <w:sz w:val="20"/>
          <w:szCs w:val="20"/>
          <w:lang w:val="en-GB"/>
        </w:rPr>
        <w:t>ies</w:t>
      </w:r>
      <w:r w:rsidR="0097565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01679" w:rsidRPr="0042400E">
        <w:rPr>
          <w:rFonts w:ascii="Times New Roman" w:hAnsi="Times New Roman" w:cs="Times New Roman"/>
          <w:sz w:val="20"/>
          <w:szCs w:val="20"/>
          <w:lang w:val="en-GB"/>
        </w:rPr>
        <w:t>[3].</w:t>
      </w:r>
      <w:r w:rsidR="00B507B7" w:rsidRPr="0042400E">
        <w:rPr>
          <w:sz w:val="20"/>
          <w:szCs w:val="20"/>
          <w:lang w:val="en-GB"/>
        </w:rPr>
        <w:t xml:space="preserve"> </w:t>
      </w:r>
      <w:r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is considered a critically endangered medicinal species</w:t>
      </w:r>
      <w:r w:rsidR="00E350A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as a result of its high demands in traditional practice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313DF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350A2" w:rsidRPr="0042400E">
        <w:rPr>
          <w:rFonts w:ascii="Times New Roman" w:hAnsi="Times New Roman" w:cs="Times New Roman"/>
          <w:sz w:val="20"/>
          <w:szCs w:val="20"/>
          <w:lang w:val="en-GB"/>
        </w:rPr>
        <w:t>I</w:t>
      </w:r>
      <w:r w:rsidR="002A72D5" w:rsidRPr="0042400E">
        <w:rPr>
          <w:rFonts w:ascii="Times New Roman" w:hAnsi="Times New Roman" w:cs="Times New Roman"/>
          <w:sz w:val="20"/>
          <w:szCs w:val="20"/>
          <w:lang w:val="en-GB"/>
        </w:rPr>
        <w:t>t</w:t>
      </w:r>
      <w:r w:rsidR="00DD75E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350A2" w:rsidRPr="0042400E">
        <w:rPr>
          <w:rFonts w:ascii="Times New Roman" w:hAnsi="Times New Roman" w:cs="Times New Roman"/>
          <w:sz w:val="20"/>
          <w:szCs w:val="20"/>
          <w:lang w:val="en-GB"/>
        </w:rPr>
        <w:t>is</w:t>
      </w:r>
      <w:r w:rsidR="00DD75E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313DF6" w:rsidRPr="0042400E">
        <w:rPr>
          <w:rFonts w:ascii="Times New Roman" w:hAnsi="Times New Roman" w:cs="Times New Roman"/>
          <w:sz w:val="20"/>
          <w:szCs w:val="20"/>
          <w:lang w:val="en-GB"/>
        </w:rPr>
        <w:t>report</w:t>
      </w:r>
      <w:r w:rsidR="00DD75E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ed </w:t>
      </w:r>
      <w:r w:rsidR="00E350A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that </w:t>
      </w:r>
      <w:r w:rsidR="00DD75E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function of </w:t>
      </w:r>
      <w:r w:rsidR="00DD75E5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="00DD75E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A72D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ethanolic </w:t>
      </w:r>
      <w:r w:rsidR="00DD75E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extract </w:t>
      </w:r>
      <w:r w:rsidR="00891B8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irradiated with </w:t>
      </w:r>
      <w:r w:rsidR="00675B6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891B8B" w:rsidRPr="0042400E">
        <w:rPr>
          <w:rFonts w:ascii="Times New Roman" w:hAnsi="Times New Roman" w:cs="Times New Roman"/>
          <w:sz w:val="20"/>
          <w:szCs w:val="20"/>
          <w:lang w:val="en-GB"/>
        </w:rPr>
        <w:t>gamma ray</w:t>
      </w:r>
      <w:r w:rsidR="000B12B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acts </w:t>
      </w:r>
      <w:r w:rsidR="00DD75E5" w:rsidRPr="0042400E">
        <w:rPr>
          <w:rFonts w:ascii="Times New Roman" w:hAnsi="Times New Roman" w:cs="Times New Roman"/>
          <w:sz w:val="20"/>
          <w:szCs w:val="20"/>
          <w:lang w:val="en-GB"/>
        </w:rPr>
        <w:t>as an a</w:t>
      </w:r>
      <w:r w:rsidR="00120E56" w:rsidRPr="0042400E">
        <w:rPr>
          <w:rFonts w:ascii="Times New Roman" w:hAnsi="Times New Roman" w:cs="Times New Roman"/>
          <w:sz w:val="20"/>
          <w:szCs w:val="20"/>
          <w:lang w:val="en-GB"/>
        </w:rPr>
        <w:t>n</w:t>
      </w:r>
      <w:r w:rsidR="00DD75E5" w:rsidRPr="0042400E">
        <w:rPr>
          <w:rFonts w:ascii="Times New Roman" w:hAnsi="Times New Roman" w:cs="Times New Roman"/>
          <w:sz w:val="20"/>
          <w:szCs w:val="20"/>
          <w:lang w:val="en-GB"/>
        </w:rPr>
        <w:t>timicrobial agent</w:t>
      </w:r>
      <w:r w:rsidR="000B12B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is </w:t>
      </w:r>
      <w:r w:rsidR="00FE4FD2" w:rsidRPr="0042400E">
        <w:rPr>
          <w:rFonts w:ascii="Times New Roman" w:hAnsi="Times New Roman" w:cs="Times New Roman"/>
          <w:sz w:val="20"/>
          <w:szCs w:val="20"/>
          <w:lang w:val="en-GB"/>
        </w:rPr>
        <w:t>outstanding</w:t>
      </w:r>
      <w:r w:rsidR="002A72D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D75E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against </w:t>
      </w:r>
      <w:r w:rsidR="00DD75E5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Staphylococcus aureus</w:t>
      </w:r>
      <w:r w:rsidR="00DD75E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20E5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with </w:t>
      </w:r>
      <w:r w:rsidR="0032398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120E56" w:rsidRPr="0042400E">
        <w:rPr>
          <w:rFonts w:ascii="Times New Roman" w:hAnsi="Times New Roman" w:cs="Times New Roman"/>
          <w:sz w:val="20"/>
          <w:szCs w:val="20"/>
          <w:lang w:val="en-GB"/>
        </w:rPr>
        <w:t>inhibition zone of 16.3</w:t>
      </w:r>
      <w:r w:rsidR="009631B0">
        <w:rPr>
          <w:rFonts w:ascii="Times New Roman" w:hAnsi="Times New Roman" w:cs="Times New Roman"/>
          <w:sz w:val="20"/>
          <w:szCs w:val="20"/>
          <w:lang w:val="en-GB"/>
        </w:rPr>
        <w:t>-</w:t>
      </w:r>
      <w:r w:rsidR="00120E56" w:rsidRPr="0042400E">
        <w:rPr>
          <w:rFonts w:ascii="Times New Roman" w:hAnsi="Times New Roman" w:cs="Times New Roman"/>
          <w:sz w:val="20"/>
          <w:szCs w:val="20"/>
          <w:lang w:val="en-GB"/>
        </w:rPr>
        <w:t>17.5 mm</w:t>
      </w:r>
      <w:r w:rsidR="00891B8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as well as </w:t>
      </w:r>
      <w:r w:rsidR="0032398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891B8B" w:rsidRPr="0042400E">
        <w:rPr>
          <w:rFonts w:ascii="Times New Roman" w:hAnsi="Times New Roman" w:cs="Times New Roman"/>
          <w:sz w:val="20"/>
          <w:szCs w:val="20"/>
          <w:lang w:val="en-GB"/>
        </w:rPr>
        <w:t>antioxidant activity</w:t>
      </w:r>
      <w:r w:rsidR="00120E5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E4FD2" w:rsidRPr="0042400E">
        <w:rPr>
          <w:rFonts w:ascii="Times New Roman" w:hAnsi="Times New Roman" w:cs="Times New Roman"/>
          <w:sz w:val="20"/>
          <w:szCs w:val="20"/>
          <w:lang w:val="en-GB"/>
        </w:rPr>
        <w:t>[4]</w:t>
      </w:r>
      <w:r w:rsidR="00A818FE" w:rsidRPr="0042400E">
        <w:rPr>
          <w:rFonts w:ascii="Times New Roman" w:hAnsi="Times New Roman" w:cs="Times New Roman"/>
          <w:sz w:val="20"/>
          <w:szCs w:val="20"/>
          <w:lang w:val="en-GB"/>
        </w:rPr>
        <w:t>. However</w:t>
      </w:r>
      <w:r w:rsidR="00A91763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A818F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effect of gamma irradiation was </w:t>
      </w:r>
      <w:r w:rsidR="0032398B" w:rsidRPr="0042400E">
        <w:rPr>
          <w:rFonts w:ascii="Times New Roman" w:hAnsi="Times New Roman" w:cs="Times New Roman"/>
          <w:sz w:val="20"/>
          <w:szCs w:val="20"/>
          <w:lang w:val="en-GB"/>
        </w:rPr>
        <w:t>in</w:t>
      </w:r>
      <w:r w:rsidR="00A818F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significant </w:t>
      </w:r>
      <w:r w:rsidR="002A72D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to enhance </w:t>
      </w:r>
      <w:r w:rsidR="0032398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0B503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TPC </w:t>
      </w:r>
      <w:r w:rsidR="00891B8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of the crude extract. </w:t>
      </w:r>
      <w:r w:rsidR="0032398B" w:rsidRPr="0042400E">
        <w:rPr>
          <w:rFonts w:ascii="Times New Roman" w:hAnsi="Times New Roman" w:cs="Times New Roman"/>
          <w:sz w:val="20"/>
          <w:szCs w:val="20"/>
          <w:lang w:val="en-GB"/>
        </w:rPr>
        <w:t>This</w:t>
      </w:r>
      <w:r w:rsidR="00461AC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study</w:t>
      </w:r>
      <w:r w:rsidR="0032398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aim</w:t>
      </w:r>
      <w:r w:rsidR="000B12B0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32398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53705" w:rsidRPr="0042400E">
        <w:rPr>
          <w:rFonts w:ascii="Times New Roman" w:hAnsi="Times New Roman" w:cs="Times New Roman"/>
          <w:sz w:val="20"/>
          <w:szCs w:val="20"/>
          <w:lang w:val="en-GB"/>
        </w:rPr>
        <w:t>to e</w:t>
      </w:r>
      <w:r w:rsidR="001E46D4" w:rsidRPr="0042400E">
        <w:rPr>
          <w:rFonts w:ascii="Times New Roman" w:hAnsi="Times New Roman" w:cs="Times New Roman"/>
          <w:sz w:val="20"/>
          <w:szCs w:val="20"/>
          <w:lang w:val="en-GB"/>
        </w:rPr>
        <w:t>valuat</w:t>
      </w:r>
      <w:r w:rsidR="00C53705" w:rsidRPr="0042400E">
        <w:rPr>
          <w:rFonts w:ascii="Times New Roman" w:hAnsi="Times New Roman" w:cs="Times New Roman"/>
          <w:sz w:val="20"/>
          <w:szCs w:val="20"/>
          <w:lang w:val="en-GB"/>
        </w:rPr>
        <w:t>e</w:t>
      </w:r>
      <w:r w:rsidR="001E46D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antimicrobial, antioxidant</w:t>
      </w:r>
      <w:r w:rsidR="0032398B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1E46D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0B5032" w:rsidRPr="0042400E">
        <w:rPr>
          <w:rFonts w:ascii="Times New Roman" w:hAnsi="Times New Roman" w:cs="Times New Roman"/>
          <w:sz w:val="20"/>
          <w:szCs w:val="20"/>
          <w:lang w:val="en-GB"/>
        </w:rPr>
        <w:t>TPC</w:t>
      </w:r>
      <w:r w:rsidR="001E46D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of </w:t>
      </w:r>
      <w:r w:rsidR="00DD75E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four </w:t>
      </w:r>
      <w:r w:rsidR="001E46D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crude extracts of </w:t>
      </w:r>
      <w:r w:rsidR="001E46D4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="00DD75E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stem</w:t>
      </w:r>
      <w:r w:rsidR="003D438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from Paya Bungor</w:t>
      </w:r>
      <w:r w:rsidR="0032398B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3D438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Pahang, Malaysia.</w:t>
      </w:r>
    </w:p>
    <w:p w14:paraId="42D396FB" w14:textId="1B2FA371" w:rsidR="00352A11" w:rsidRPr="0042400E" w:rsidRDefault="00352A11" w:rsidP="005663D8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Material and Methods</w:t>
      </w:r>
    </w:p>
    <w:p w14:paraId="0D9DE55E" w14:textId="12ADCBEF" w:rsidR="0031208B" w:rsidRPr="0042400E" w:rsidRDefault="0031208B" w:rsidP="005663D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Plant material</w:t>
      </w:r>
    </w:p>
    <w:p w14:paraId="01F9CF92" w14:textId="5555BDAD" w:rsidR="005663D8" w:rsidRPr="0042400E" w:rsidRDefault="0031208B" w:rsidP="00D9098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stems of </w:t>
      </w:r>
      <w:r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C. fenestratum </w:t>
      </w:r>
      <w:r w:rsidR="00142EF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(Menispermaceae)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were collected from Paya Bungor forest, Kuantan</w:t>
      </w:r>
      <w:r w:rsidR="00DD75D0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Pahang.</w:t>
      </w:r>
      <w:r w:rsidR="0057316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Fresh</w:t>
      </w:r>
      <w:r w:rsidR="00573169" w:rsidRPr="0042400E">
        <w:rPr>
          <w:sz w:val="20"/>
          <w:szCs w:val="20"/>
          <w:lang w:val="en-GB"/>
        </w:rPr>
        <w:t xml:space="preserve"> </w:t>
      </w:r>
      <w:r w:rsidR="00573169" w:rsidRPr="0042400E">
        <w:rPr>
          <w:rFonts w:ascii="Times New Roman" w:hAnsi="Times New Roman" w:cs="Times New Roman"/>
          <w:sz w:val="20"/>
          <w:szCs w:val="20"/>
          <w:lang w:val="en-GB"/>
        </w:rPr>
        <w:t>samples were cut into small pieces and air</w:t>
      </w:r>
      <w:r w:rsidR="005B238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73169" w:rsidRPr="0042400E">
        <w:rPr>
          <w:rFonts w:ascii="Times New Roman" w:hAnsi="Times New Roman" w:cs="Times New Roman"/>
          <w:sz w:val="20"/>
          <w:szCs w:val="20"/>
          <w:lang w:val="en-GB"/>
        </w:rPr>
        <w:t>dried at room temperature. The small pieces of dry samples were grounded into powder</w:t>
      </w:r>
      <w:r w:rsidR="00CB04C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using a grinder</w:t>
      </w:r>
      <w:r w:rsidR="0057316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D75D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before proceeding to </w:t>
      </w:r>
      <w:r w:rsidR="000B12B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573169" w:rsidRPr="0042400E">
        <w:rPr>
          <w:rFonts w:ascii="Times New Roman" w:hAnsi="Times New Roman" w:cs="Times New Roman"/>
          <w:sz w:val="20"/>
          <w:szCs w:val="20"/>
          <w:lang w:val="en-GB"/>
        </w:rPr>
        <w:t>extraction</w:t>
      </w:r>
      <w:r w:rsidR="000B12B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process</w:t>
      </w:r>
      <w:r w:rsidR="00573169" w:rsidRPr="0042400E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2759C5C1" w14:textId="77777777" w:rsidR="00D9098B" w:rsidRPr="0042400E" w:rsidRDefault="00D9098B" w:rsidP="00D9098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073ABB61" w14:textId="66C07FF5" w:rsidR="007E7B39" w:rsidRPr="0042400E" w:rsidRDefault="007E7B39" w:rsidP="005663D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Preparation of extract</w:t>
      </w:r>
      <w:r w:rsidR="00104B56"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s</w:t>
      </w: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r w:rsidR="00104B56"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from</w:t>
      </w: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r w:rsidR="003D7A8D"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the stem of </w:t>
      </w:r>
      <w:r w:rsidRPr="0042400E">
        <w:rPr>
          <w:rFonts w:ascii="Times New Roman" w:hAnsi="Times New Roman" w:cs="Times New Roman"/>
          <w:b/>
          <w:bCs/>
          <w:i/>
          <w:iCs/>
          <w:sz w:val="20"/>
          <w:szCs w:val="20"/>
          <w:lang w:val="en-GB"/>
        </w:rPr>
        <w:t>C. fenestratum</w:t>
      </w:r>
    </w:p>
    <w:p w14:paraId="1FCBB674" w14:textId="63AAB8D8" w:rsidR="00104B56" w:rsidRPr="0042400E" w:rsidRDefault="003D7A8D" w:rsidP="005663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>About</w:t>
      </w:r>
      <w:r w:rsidR="00240F4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1kg </w:t>
      </w:r>
      <w:r w:rsidR="00A2723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of </w:t>
      </w:r>
      <w:r w:rsidR="00A27231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="00A2723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stem was </w:t>
      </w:r>
      <w:r w:rsidR="002B69B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subjected to </w:t>
      </w:r>
      <w:r w:rsidR="00A2723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consecutive soaking with hexane, dichloromethane, </w:t>
      </w:r>
      <w:r w:rsidR="009631B0">
        <w:rPr>
          <w:rFonts w:ascii="Times New Roman" w:hAnsi="Times New Roman" w:cs="Times New Roman"/>
          <w:sz w:val="20"/>
          <w:szCs w:val="20"/>
          <w:lang w:val="en-GB"/>
        </w:rPr>
        <w:t>ethyl acetate</w:t>
      </w:r>
      <w:r w:rsidR="00DD75D0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A2723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methanol</w:t>
      </w:r>
      <w:r w:rsidR="00B8554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to obtain four different types of crude extracts.</w:t>
      </w:r>
      <w:r w:rsidR="00A2723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After three times </w:t>
      </w:r>
      <w:r w:rsidR="00DD75D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of </w:t>
      </w:r>
      <w:r w:rsidR="00A2723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soaking </w:t>
      </w:r>
      <w:r w:rsidR="00675B66" w:rsidRPr="0042400E">
        <w:rPr>
          <w:rFonts w:ascii="Times New Roman" w:hAnsi="Times New Roman" w:cs="Times New Roman"/>
          <w:sz w:val="20"/>
          <w:szCs w:val="20"/>
          <w:lang w:val="en-GB"/>
        </w:rPr>
        <w:t>in</w:t>
      </w:r>
      <w:r w:rsidR="00A2723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each solvent, the extracts were </w:t>
      </w:r>
      <w:r w:rsidR="002B69B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filtered and </w:t>
      </w:r>
      <w:r w:rsidR="00A2723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evaporated until </w:t>
      </w:r>
      <w:r w:rsidR="00DD75D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they are dried </w:t>
      </w:r>
      <w:r w:rsidR="00A2723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using </w:t>
      </w:r>
      <w:r w:rsidR="00675B6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A2723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rotary evaporator. The crude extracts were kept in </w:t>
      </w:r>
      <w:r w:rsidR="00240F4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A2723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refrigerator </w:t>
      </w:r>
      <w:r w:rsidR="002479EA" w:rsidRPr="0042400E">
        <w:rPr>
          <w:rFonts w:ascii="Times New Roman" w:hAnsi="Times New Roman" w:cs="Times New Roman"/>
          <w:sz w:val="20"/>
          <w:szCs w:val="20"/>
          <w:lang w:val="en-GB"/>
        </w:rPr>
        <w:t>before</w:t>
      </w:r>
      <w:r w:rsidR="00A2723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us</w:t>
      </w:r>
      <w:r w:rsidR="00675B66" w:rsidRPr="0042400E">
        <w:rPr>
          <w:rFonts w:ascii="Times New Roman" w:hAnsi="Times New Roman" w:cs="Times New Roman"/>
          <w:sz w:val="20"/>
          <w:szCs w:val="20"/>
          <w:lang w:val="en-GB"/>
        </w:rPr>
        <w:t>e</w:t>
      </w:r>
      <w:r w:rsidR="002479EA" w:rsidRPr="0042400E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07B9B386" w14:textId="6B8CD7D0" w:rsidR="005663D8" w:rsidRPr="0042400E" w:rsidRDefault="00AB283D" w:rsidP="005663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239C94CF" w14:textId="6A5B2CCD" w:rsidR="00104B56" w:rsidRPr="0042400E" w:rsidRDefault="00104B56" w:rsidP="005663D8">
      <w:pPr>
        <w:spacing w:after="0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Antibacterial and antifungal activity assay</w:t>
      </w:r>
    </w:p>
    <w:p w14:paraId="49058DFC" w14:textId="0F307976" w:rsidR="00104B56" w:rsidRPr="0042400E" w:rsidRDefault="00AE41AE" w:rsidP="005663D8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assay was conducted to evaluate the potency of </w:t>
      </w:r>
      <w:r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’s crude extracts against selected fungi and bacteria such as </w:t>
      </w:r>
      <w:r w:rsidR="00104B56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Salmonella thypi</w:t>
      </w:r>
      <w:r w:rsidR="00104B5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ATCC 10708, </w:t>
      </w:r>
      <w:r w:rsidR="00104B56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Staphylococcus aureus</w:t>
      </w:r>
      <w:r w:rsidR="00104B5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ATCC 43300, </w:t>
      </w:r>
      <w:r w:rsidR="00104B56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Escherichia coli</w:t>
      </w:r>
      <w:r w:rsidR="00104B5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UPMC 25922, </w:t>
      </w:r>
      <w:r w:rsidR="00104B56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Candida albicans</w:t>
      </w:r>
      <w:r w:rsidR="00104B5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ATCC 90028,</w:t>
      </w:r>
      <w:r w:rsidR="002479E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</w:t>
      </w:r>
      <w:r w:rsidR="00104B5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04B56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Aspergillus</w:t>
      </w:r>
      <w:r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r w:rsidR="00104B56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brasiliensis</w:t>
      </w:r>
      <w:r w:rsidR="00104B5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ATCC 16404</w:t>
      </w:r>
      <w:r w:rsidR="00821BD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. The sterile discs of all crude extracts with </w:t>
      </w:r>
      <w:r w:rsidR="002479E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821BDA" w:rsidRPr="0042400E">
        <w:rPr>
          <w:rFonts w:ascii="Times New Roman" w:hAnsi="Times New Roman" w:cs="Times New Roman"/>
          <w:sz w:val="20"/>
          <w:szCs w:val="20"/>
          <w:lang w:val="en-GB"/>
        </w:rPr>
        <w:t>concentration of 1</w:t>
      </w:r>
      <w:r w:rsidR="002479EA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821BDA" w:rsidRPr="0042400E">
        <w:rPr>
          <w:rFonts w:ascii="Times New Roman" w:hAnsi="Times New Roman" w:cs="Times New Roman"/>
          <w:sz w:val="20"/>
          <w:szCs w:val="20"/>
          <w:lang w:val="en-GB"/>
        </w:rPr>
        <w:t>000 ppm were prepared for antibacterial and antifungal work</w:t>
      </w:r>
      <w:r w:rsidR="002479EA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821BD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B3F9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and were used in the </w:t>
      </w:r>
      <w:r w:rsidR="00821BD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disc diffusion method. </w:t>
      </w:r>
      <w:r w:rsidR="001424C8" w:rsidRPr="0042400E">
        <w:rPr>
          <w:rFonts w:ascii="Times New Roman" w:hAnsi="Times New Roman" w:cs="Times New Roman"/>
          <w:sz w:val="20"/>
          <w:szCs w:val="20"/>
          <w:lang w:val="en-GB"/>
        </w:rPr>
        <w:t>The antibacterial work of all crude extracts</w:t>
      </w:r>
      <w:r w:rsidR="00EB3F9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against </w:t>
      </w:r>
      <w:r w:rsidR="00EB3F9D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S. thypi</w:t>
      </w:r>
      <w:r w:rsidR="00EB3F9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EB3F9D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S. aureus</w:t>
      </w:r>
      <w:r w:rsidR="00EB3F9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DD0D4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and </w:t>
      </w:r>
      <w:r w:rsidR="00EB3F9D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E.</w:t>
      </w:r>
      <w:r w:rsidR="00BB4DA8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r w:rsidR="00EB3F9D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coli</w:t>
      </w:r>
      <w:r w:rsidR="00EB3F9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B4DA8" w:rsidRPr="0042400E">
        <w:rPr>
          <w:rFonts w:ascii="Times New Roman" w:hAnsi="Times New Roman" w:cs="Times New Roman"/>
          <w:sz w:val="20"/>
          <w:szCs w:val="20"/>
          <w:lang w:val="en-GB"/>
        </w:rPr>
        <w:t>and the antifungal work against</w:t>
      </w:r>
      <w:r w:rsidR="00BB4DA8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C. albicans</w:t>
      </w:r>
      <w:r w:rsidR="002479E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BB4DA8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A. brasiliensis</w:t>
      </w:r>
      <w:r w:rsidR="00BB4DA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424C8" w:rsidRPr="0042400E">
        <w:rPr>
          <w:rFonts w:ascii="Times New Roman" w:hAnsi="Times New Roman" w:cs="Times New Roman"/>
          <w:sz w:val="20"/>
          <w:szCs w:val="20"/>
          <w:lang w:val="en-GB"/>
        </w:rPr>
        <w:t>w</w:t>
      </w:r>
      <w:r w:rsidR="00BB4DA8" w:rsidRPr="0042400E">
        <w:rPr>
          <w:rFonts w:ascii="Times New Roman" w:hAnsi="Times New Roman" w:cs="Times New Roman"/>
          <w:sz w:val="20"/>
          <w:szCs w:val="20"/>
          <w:lang w:val="en-GB"/>
        </w:rPr>
        <w:t>ere</w:t>
      </w:r>
      <w:r w:rsidR="001424C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92647C" w:rsidRPr="0042400E">
        <w:rPr>
          <w:rFonts w:ascii="Times New Roman" w:hAnsi="Times New Roman" w:cs="Times New Roman"/>
          <w:sz w:val="20"/>
          <w:szCs w:val="20"/>
          <w:lang w:val="en-GB"/>
        </w:rPr>
        <w:t>slightly modified</w:t>
      </w:r>
      <w:r w:rsidR="008636F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479EA" w:rsidRPr="0042400E">
        <w:rPr>
          <w:rFonts w:ascii="Times New Roman" w:hAnsi="Times New Roman" w:cs="Times New Roman"/>
          <w:sz w:val="20"/>
          <w:szCs w:val="20"/>
          <w:lang w:val="en-GB"/>
        </w:rPr>
        <w:t>according</w:t>
      </w:r>
      <w:r w:rsidR="008636F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to</w:t>
      </w:r>
      <w:r w:rsidR="001424C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our previous study </w:t>
      </w:r>
      <w:r w:rsidR="00FE4FD2" w:rsidRPr="0042400E">
        <w:rPr>
          <w:rFonts w:ascii="Times New Roman" w:hAnsi="Times New Roman" w:cs="Times New Roman"/>
          <w:sz w:val="20"/>
          <w:szCs w:val="20"/>
          <w:lang w:val="en-GB"/>
        </w:rPr>
        <w:t>[5,6]</w:t>
      </w:r>
      <w:r w:rsidR="00BB4DA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. The positive standard discs were streptomycin and nystatin. </w:t>
      </w:r>
    </w:p>
    <w:p w14:paraId="72AA2EA4" w14:textId="77777777" w:rsidR="005663D8" w:rsidRPr="0042400E" w:rsidRDefault="005663D8" w:rsidP="005663D8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42FBF4F0" w14:textId="52A80468" w:rsidR="0092647C" w:rsidRPr="0042400E" w:rsidRDefault="0092647C" w:rsidP="00D57F1E">
      <w:pPr>
        <w:spacing w:after="0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Thin layer chromatography analysis</w:t>
      </w:r>
    </w:p>
    <w:p w14:paraId="2707F785" w14:textId="5ADF2798" w:rsidR="007E7B39" w:rsidRPr="0042400E" w:rsidRDefault="0092647C" w:rsidP="00D57F1E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2479EA" w:rsidRPr="0042400E">
        <w:rPr>
          <w:rFonts w:ascii="Times New Roman" w:hAnsi="Times New Roman" w:cs="Times New Roman"/>
          <w:sz w:val="20"/>
          <w:szCs w:val="20"/>
          <w:lang w:val="en-GB"/>
        </w:rPr>
        <w:t>TLC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method was </w:t>
      </w:r>
      <w:r w:rsidR="002479EA" w:rsidRPr="0042400E">
        <w:rPr>
          <w:rFonts w:ascii="Times New Roman" w:hAnsi="Times New Roman" w:cs="Times New Roman"/>
          <w:sz w:val="20"/>
          <w:szCs w:val="20"/>
          <w:lang w:val="en-GB"/>
        </w:rPr>
        <w:t>conducted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to screen phytochemicals such as alkaloid, phenolic compound</w:t>
      </w:r>
      <w:r w:rsidR="00675B66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2479EA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terpenoid. </w:t>
      </w:r>
      <w:r w:rsidR="002479EA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praying reagents such as the Dragendorff’s solution, ferric chloride solution</w:t>
      </w:r>
      <w:r w:rsidR="002479EA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vanillin/H</w:t>
      </w:r>
      <w:r w:rsidRPr="0042400E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SO</w:t>
      </w:r>
      <w:r w:rsidRPr="0042400E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4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were used to screen the presence of alkaloid, phenolic</w:t>
      </w:r>
      <w:r w:rsidR="002479EA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terpenoid</w:t>
      </w:r>
      <w:r w:rsidR="002479EA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respectively</w:t>
      </w:r>
      <w:r w:rsidR="008636F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E4FD2" w:rsidRPr="0042400E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BA0AE9" w:rsidRPr="0042400E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FE4FD2" w:rsidRPr="0042400E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817DC6" w:rsidRPr="0042400E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43D3AB9A" w14:textId="77777777" w:rsidR="00D57F1E" w:rsidRPr="0042400E" w:rsidRDefault="00D57F1E" w:rsidP="00D57F1E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6B51C1CB" w14:textId="61BD2128" w:rsidR="00B7755D" w:rsidRPr="0042400E" w:rsidRDefault="00ED5BE3" w:rsidP="00D57F1E">
      <w:pPr>
        <w:spacing w:after="0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Antioxidant activity:</w:t>
      </w:r>
      <w:r w:rsidR="00B0710E"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r w:rsidR="009631B0">
        <w:rPr>
          <w:rFonts w:ascii="Times New Roman" w:hAnsi="Times New Roman" w:cs="Times New Roman"/>
          <w:b/>
          <w:bCs/>
          <w:sz w:val="20"/>
          <w:szCs w:val="20"/>
          <w:lang w:val="en-GB"/>
        </w:rPr>
        <w:t>S</w:t>
      </w:r>
      <w:r w:rsidR="00C351EB"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emiquantitative DPPH staining dot</w:t>
      </w:r>
      <w:r w:rsidR="00D772B7"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r w:rsidR="00C351EB"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blot assay</w:t>
      </w:r>
    </w:p>
    <w:p w14:paraId="5C11CA97" w14:textId="51A393AC" w:rsidR="00C351EB" w:rsidRPr="0042400E" w:rsidRDefault="00C351EB" w:rsidP="00D57F1E">
      <w:pPr>
        <w:spacing w:after="0"/>
        <w:jc w:val="both"/>
        <w:rPr>
          <w:rFonts w:ascii="Times New Roman" w:hAnsi="Times New Roman" w:cs="Times New Roman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This method was </w:t>
      </w:r>
      <w:r w:rsidR="006068F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modified from our previous work </w:t>
      </w:r>
      <w:r w:rsidR="00FE4FD2" w:rsidRPr="0042400E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BA0AE9" w:rsidRPr="0042400E">
        <w:rPr>
          <w:rFonts w:ascii="Times New Roman" w:hAnsi="Times New Roman" w:cs="Times New Roman"/>
          <w:sz w:val="20"/>
          <w:szCs w:val="20"/>
          <w:lang w:val="en-GB"/>
        </w:rPr>
        <w:t>7</w:t>
      </w:r>
      <w:r w:rsidR="00FE4FD2" w:rsidRPr="0042400E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6068F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was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conducted to </w:t>
      </w:r>
      <w:r w:rsidR="008636F1" w:rsidRPr="0042400E">
        <w:rPr>
          <w:rFonts w:ascii="Times New Roman" w:hAnsi="Times New Roman" w:cs="Times New Roman"/>
          <w:sz w:val="20"/>
          <w:szCs w:val="20"/>
          <w:lang w:val="en-GB"/>
        </w:rPr>
        <w:t>measure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lowest concentration of </w:t>
      </w:r>
      <w:r w:rsidR="005B238C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="005B238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’s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extracts </w:t>
      </w:r>
      <w:r w:rsidR="005B238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to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scaveng</w:t>
      </w:r>
      <w:r w:rsidR="005B238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e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the free radical of DPPH by observing the formation of yellow spot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against the purple background of </w:t>
      </w:r>
      <w:r w:rsidR="00CB246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5B238C" w:rsidRPr="0042400E">
        <w:rPr>
          <w:rFonts w:ascii="Times New Roman" w:hAnsi="Times New Roman" w:cs="Times New Roman"/>
          <w:sz w:val="20"/>
          <w:szCs w:val="20"/>
          <w:lang w:val="en-GB"/>
        </w:rPr>
        <w:t>marked TLC plate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. The extracts were </w:t>
      </w:r>
      <w:r w:rsidR="008E6C8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two-fold serially diluted ranging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from </w:t>
      </w:r>
      <w:r w:rsidR="00FB15D5" w:rsidRPr="0042400E">
        <w:rPr>
          <w:rFonts w:ascii="Times New Roman" w:hAnsi="Times New Roman" w:cs="Times New Roman"/>
          <w:sz w:val="20"/>
          <w:szCs w:val="20"/>
          <w:lang w:val="en-GB"/>
        </w:rPr>
        <w:t>100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mg/mL to </w:t>
      </w:r>
      <w:r w:rsidR="00FB15D5" w:rsidRPr="0042400E">
        <w:rPr>
          <w:rFonts w:ascii="Times New Roman" w:hAnsi="Times New Roman" w:cs="Times New Roman"/>
          <w:sz w:val="20"/>
          <w:szCs w:val="20"/>
          <w:lang w:val="en-GB"/>
        </w:rPr>
        <w:t>0.003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mg/mL. </w:t>
      </w:r>
      <w:r w:rsidR="008E6C80" w:rsidRPr="0042400E">
        <w:rPr>
          <w:rFonts w:ascii="Times New Roman" w:hAnsi="Times New Roman" w:cs="Times New Roman"/>
          <w:sz w:val="20"/>
          <w:szCs w:val="20"/>
          <w:lang w:val="en-GB"/>
        </w:rPr>
        <w:t>Then</w:t>
      </w:r>
      <w:r w:rsidR="00CB246D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8E6C8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10µL of each prepared extract was </w:t>
      </w:r>
      <w:r w:rsidR="00FB15D5" w:rsidRPr="0042400E">
        <w:rPr>
          <w:rFonts w:ascii="Times New Roman" w:hAnsi="Times New Roman" w:cs="Times New Roman"/>
          <w:sz w:val="20"/>
          <w:szCs w:val="20"/>
          <w:lang w:val="en-GB"/>
        </w:rPr>
        <w:t>dr</w:t>
      </w:r>
      <w:r w:rsidR="00CB246D" w:rsidRPr="0042400E">
        <w:rPr>
          <w:rFonts w:ascii="Times New Roman" w:hAnsi="Times New Roman" w:cs="Times New Roman"/>
          <w:sz w:val="20"/>
          <w:szCs w:val="20"/>
          <w:lang w:val="en-GB"/>
        </w:rPr>
        <w:t>i</w:t>
      </w:r>
      <w:r w:rsidR="00FB15D5" w:rsidRPr="0042400E">
        <w:rPr>
          <w:rFonts w:ascii="Times New Roman" w:hAnsi="Times New Roman" w:cs="Times New Roman"/>
          <w:sz w:val="20"/>
          <w:szCs w:val="20"/>
          <w:lang w:val="en-GB"/>
        </w:rPr>
        <w:t>pped</w:t>
      </w:r>
      <w:r w:rsidR="008E6C8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B246D" w:rsidRPr="0042400E">
        <w:rPr>
          <w:rFonts w:ascii="Times New Roman" w:hAnsi="Times New Roman" w:cs="Times New Roman"/>
          <w:sz w:val="20"/>
          <w:szCs w:val="20"/>
          <w:lang w:val="en-GB"/>
        </w:rPr>
        <w:t>into</w:t>
      </w:r>
      <w:r w:rsidR="008E6C8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80EC9" w:rsidRPr="0042400E">
        <w:rPr>
          <w:rFonts w:ascii="Times New Roman" w:hAnsi="Times New Roman" w:cs="Times New Roman"/>
          <w:sz w:val="20"/>
          <w:szCs w:val="20"/>
          <w:lang w:val="en-GB"/>
        </w:rPr>
        <w:t>the</w:t>
      </w:r>
      <w:r w:rsidR="00FB15D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marked</w:t>
      </w:r>
      <w:r w:rsidR="008E6C8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B238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TLC </w:t>
      </w:r>
      <w:r w:rsidR="008E6C8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plate and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w</w:t>
      </w:r>
      <w:r w:rsidR="00C96959" w:rsidRPr="0042400E">
        <w:rPr>
          <w:rFonts w:ascii="Times New Roman" w:hAnsi="Times New Roman" w:cs="Times New Roman"/>
          <w:sz w:val="20"/>
          <w:szCs w:val="20"/>
          <w:lang w:val="en-GB"/>
        </w:rPr>
        <w:t>as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allowed to dry </w:t>
      </w:r>
      <w:r w:rsidR="00C96959" w:rsidRPr="0042400E">
        <w:rPr>
          <w:rFonts w:ascii="Times New Roman" w:hAnsi="Times New Roman" w:cs="Times New Roman"/>
          <w:sz w:val="20"/>
          <w:szCs w:val="20"/>
          <w:lang w:val="en-GB"/>
        </w:rPr>
        <w:t>for about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30 min</w:t>
      </w:r>
      <w:r w:rsidR="00FB15D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61091" w:rsidRPr="0042400E">
        <w:rPr>
          <w:rFonts w:ascii="Times New Roman" w:hAnsi="Times New Roman" w:cs="Times New Roman"/>
          <w:sz w:val="20"/>
          <w:szCs w:val="20"/>
          <w:lang w:val="en-GB"/>
        </w:rPr>
        <w:t>under</w:t>
      </w:r>
      <w:r w:rsidR="00FB15D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fume</w:t>
      </w:r>
      <w:r w:rsidR="00B6109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B15D5" w:rsidRPr="0042400E">
        <w:rPr>
          <w:rFonts w:ascii="Times New Roman" w:hAnsi="Times New Roman" w:cs="Times New Roman"/>
          <w:sz w:val="20"/>
          <w:szCs w:val="20"/>
          <w:lang w:val="en-GB"/>
        </w:rPr>
        <w:t>hood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. After </w:t>
      </w:r>
      <w:r w:rsidR="00CB246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completing </w:t>
      </w:r>
      <w:r w:rsidR="008E6C8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dr</w:t>
      </w:r>
      <w:r w:rsidR="008E6C80" w:rsidRPr="0042400E">
        <w:rPr>
          <w:rFonts w:ascii="Times New Roman" w:hAnsi="Times New Roman" w:cs="Times New Roman"/>
          <w:sz w:val="20"/>
          <w:szCs w:val="20"/>
          <w:lang w:val="en-GB"/>
        </w:rPr>
        <w:t>ying process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, the </w:t>
      </w:r>
      <w:r w:rsidR="00151DAC" w:rsidRPr="0042400E">
        <w:rPr>
          <w:rFonts w:ascii="Times New Roman" w:hAnsi="Times New Roman" w:cs="Times New Roman"/>
          <w:sz w:val="20"/>
          <w:szCs w:val="20"/>
          <w:lang w:val="en-GB"/>
        </w:rPr>
        <w:t>TLC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plate w</w:t>
      </w:r>
      <w:r w:rsidR="00FB15D5" w:rsidRPr="0042400E">
        <w:rPr>
          <w:rFonts w:ascii="Times New Roman" w:hAnsi="Times New Roman" w:cs="Times New Roman"/>
          <w:sz w:val="20"/>
          <w:szCs w:val="20"/>
          <w:lang w:val="en-GB"/>
        </w:rPr>
        <w:t>as carefully</w:t>
      </w:r>
      <w:r w:rsidR="00C9695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spray</w:t>
      </w:r>
      <w:r w:rsidR="00151DAC" w:rsidRPr="0042400E">
        <w:rPr>
          <w:rFonts w:ascii="Times New Roman" w:hAnsi="Times New Roman" w:cs="Times New Roman"/>
          <w:sz w:val="20"/>
          <w:szCs w:val="20"/>
          <w:lang w:val="en-GB"/>
        </w:rPr>
        <w:t>ed</w:t>
      </w:r>
      <w:r w:rsidR="00C9695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with 0.05% DPPH solution in methanol. The </w:t>
      </w:r>
      <w:r w:rsidR="00880EC9" w:rsidRPr="0042400E">
        <w:rPr>
          <w:rFonts w:ascii="Times New Roman" w:hAnsi="Times New Roman" w:cs="Times New Roman"/>
          <w:sz w:val="20"/>
          <w:szCs w:val="20"/>
          <w:lang w:val="en-GB"/>
        </w:rPr>
        <w:t>results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E6C80" w:rsidRPr="0042400E">
        <w:rPr>
          <w:rFonts w:ascii="Times New Roman" w:hAnsi="Times New Roman" w:cs="Times New Roman"/>
          <w:sz w:val="20"/>
          <w:szCs w:val="20"/>
          <w:lang w:val="en-GB"/>
        </w:rPr>
        <w:t>w</w:t>
      </w:r>
      <w:r w:rsidR="00880EC9" w:rsidRPr="0042400E">
        <w:rPr>
          <w:rFonts w:ascii="Times New Roman" w:hAnsi="Times New Roman" w:cs="Times New Roman"/>
          <w:sz w:val="20"/>
          <w:szCs w:val="20"/>
          <w:lang w:val="en-GB"/>
        </w:rPr>
        <w:t>ere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80EC9" w:rsidRPr="0042400E">
        <w:rPr>
          <w:rFonts w:ascii="Times New Roman" w:hAnsi="Times New Roman" w:cs="Times New Roman"/>
          <w:sz w:val="20"/>
          <w:szCs w:val="20"/>
          <w:lang w:val="en-GB"/>
        </w:rPr>
        <w:t>determined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by observing the </w:t>
      </w:r>
      <w:r w:rsidR="008E6C80" w:rsidRPr="0042400E">
        <w:rPr>
          <w:rFonts w:ascii="Times New Roman" w:hAnsi="Times New Roman" w:cs="Times New Roman"/>
          <w:sz w:val="20"/>
          <w:szCs w:val="20"/>
          <w:lang w:val="en-GB"/>
        </w:rPr>
        <w:t>formation of yellow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spot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around </w:t>
      </w:r>
      <w:r w:rsidR="008E6C80" w:rsidRPr="0042400E">
        <w:rPr>
          <w:rFonts w:ascii="Times New Roman" w:hAnsi="Times New Roman" w:cs="Times New Roman"/>
          <w:sz w:val="20"/>
          <w:szCs w:val="20"/>
          <w:lang w:val="en-GB"/>
        </w:rPr>
        <w:t>the applied extracts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. The </w:t>
      </w:r>
      <w:r w:rsidR="008E6C80" w:rsidRPr="0042400E">
        <w:rPr>
          <w:rFonts w:ascii="Times New Roman" w:hAnsi="Times New Roman" w:cs="Times New Roman"/>
          <w:sz w:val="20"/>
          <w:szCs w:val="20"/>
          <w:lang w:val="en-GB"/>
        </w:rPr>
        <w:t>yellow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spot indicate</w:t>
      </w:r>
      <w:r w:rsidR="003851A9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amount and nature of radical scavenger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in the </w:t>
      </w:r>
      <w:r w:rsidR="00880EC9" w:rsidRPr="0042400E">
        <w:rPr>
          <w:rFonts w:ascii="Times New Roman" w:hAnsi="Times New Roman" w:cs="Times New Roman"/>
          <w:sz w:val="20"/>
          <w:szCs w:val="20"/>
          <w:lang w:val="en-GB"/>
        </w:rPr>
        <w:t>extracts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B6109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experiment was also conducted for isolated compound alkaloid </w:t>
      </w:r>
      <w:r w:rsidR="007E7B3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and ascorbic acid </w:t>
      </w:r>
      <w:r w:rsidR="00B6109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as the </w:t>
      </w:r>
      <w:r w:rsidR="007E7B39" w:rsidRPr="0042400E">
        <w:rPr>
          <w:rFonts w:ascii="Times New Roman" w:hAnsi="Times New Roman" w:cs="Times New Roman"/>
          <w:sz w:val="20"/>
          <w:szCs w:val="20"/>
          <w:lang w:val="en-GB"/>
        </w:rPr>
        <w:t>positive standard</w:t>
      </w:r>
      <w:r w:rsidR="00B61091" w:rsidRPr="0042400E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B61091" w:rsidRPr="0042400E">
        <w:rPr>
          <w:rFonts w:ascii="Times New Roman" w:hAnsi="Times New Roman" w:cs="Times New Roman"/>
          <w:lang w:val="en-GB"/>
        </w:rPr>
        <w:t xml:space="preserve"> </w:t>
      </w:r>
    </w:p>
    <w:p w14:paraId="34CE8AAB" w14:textId="30E74E60" w:rsidR="00D57F1E" w:rsidRPr="0042400E" w:rsidRDefault="00D57F1E" w:rsidP="00D57F1E">
      <w:pPr>
        <w:spacing w:after="0"/>
        <w:jc w:val="both"/>
        <w:rPr>
          <w:rFonts w:ascii="Times New Roman" w:hAnsi="Times New Roman" w:cs="Times New Roman"/>
          <w:lang w:val="en-GB"/>
        </w:rPr>
      </w:pPr>
    </w:p>
    <w:p w14:paraId="34B688D3" w14:textId="77777777" w:rsidR="003851A9" w:rsidRPr="0042400E" w:rsidRDefault="003851A9" w:rsidP="00D57F1E">
      <w:pPr>
        <w:spacing w:after="0"/>
        <w:jc w:val="both"/>
        <w:rPr>
          <w:rFonts w:ascii="Times New Roman" w:hAnsi="Times New Roman" w:cs="Times New Roman"/>
          <w:lang w:val="en-GB"/>
        </w:rPr>
      </w:pPr>
    </w:p>
    <w:p w14:paraId="10A20086" w14:textId="6B82AA3A" w:rsidR="00D12D95" w:rsidRPr="0042400E" w:rsidRDefault="00D12D95" w:rsidP="00D57F1E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lastRenderedPageBreak/>
        <w:t>Total phenolic content</w:t>
      </w:r>
      <w:r w:rsidR="00ED5BE3"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(TPC)</w:t>
      </w:r>
    </w:p>
    <w:p w14:paraId="5584BE52" w14:textId="3546315B" w:rsidR="007F5204" w:rsidRPr="0042400E" w:rsidRDefault="00EB0DFA" w:rsidP="00D57F1E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>About 5 mg of each extract or standard ascorbic acid was measured and diluted with 5 m</w:t>
      </w:r>
      <w:r w:rsidR="009631B0">
        <w:rPr>
          <w:rFonts w:ascii="Times New Roman" w:hAnsi="Times New Roman" w:cs="Times New Roman"/>
          <w:sz w:val="20"/>
          <w:szCs w:val="20"/>
          <w:lang w:val="en-GB"/>
        </w:rPr>
        <w:t>L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of suitable solvent to </w:t>
      </w:r>
      <w:r w:rsidR="00DA18C7" w:rsidRPr="0042400E">
        <w:rPr>
          <w:rFonts w:ascii="Times New Roman" w:hAnsi="Times New Roman" w:cs="Times New Roman"/>
          <w:sz w:val="20"/>
          <w:szCs w:val="20"/>
          <w:lang w:val="en-GB"/>
        </w:rPr>
        <w:t>produce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final concentration of 1 mg/m</w:t>
      </w:r>
      <w:r w:rsidR="009631B0">
        <w:rPr>
          <w:rFonts w:ascii="Times New Roman" w:hAnsi="Times New Roman" w:cs="Times New Roman"/>
          <w:sz w:val="20"/>
          <w:szCs w:val="20"/>
          <w:lang w:val="en-GB"/>
        </w:rPr>
        <w:t>L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(1</w:t>
      </w:r>
      <w:r w:rsidR="00DA18C7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000 ppm). </w:t>
      </w:r>
      <w:r w:rsidR="002535F6" w:rsidRPr="0042400E">
        <w:rPr>
          <w:rFonts w:ascii="Times New Roman" w:hAnsi="Times New Roman" w:cs="Times New Roman"/>
          <w:sz w:val="20"/>
          <w:szCs w:val="20"/>
          <w:lang w:val="en-GB"/>
        </w:rPr>
        <w:t>Then</w:t>
      </w:r>
      <w:r w:rsidR="00DA18C7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2535F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0.5 m</w:t>
      </w:r>
      <w:r w:rsidR="009631B0">
        <w:rPr>
          <w:rFonts w:ascii="Times New Roman" w:hAnsi="Times New Roman" w:cs="Times New Roman"/>
          <w:sz w:val="20"/>
          <w:szCs w:val="20"/>
          <w:lang w:val="en-GB"/>
        </w:rPr>
        <w:t>L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of each extract was mix</w:t>
      </w:r>
      <w:r w:rsidR="002535F6" w:rsidRPr="0042400E">
        <w:rPr>
          <w:rFonts w:ascii="Times New Roman" w:hAnsi="Times New Roman" w:cs="Times New Roman"/>
          <w:sz w:val="20"/>
          <w:szCs w:val="20"/>
          <w:lang w:val="en-GB"/>
        </w:rPr>
        <w:t>ed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with</w:t>
      </w:r>
      <w:r w:rsidR="00D45E0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2.5 m</w:t>
      </w:r>
      <w:r w:rsidR="009631B0">
        <w:rPr>
          <w:rFonts w:ascii="Times New Roman" w:hAnsi="Times New Roman" w:cs="Times New Roman"/>
          <w:sz w:val="20"/>
          <w:szCs w:val="20"/>
          <w:lang w:val="en-GB"/>
        </w:rPr>
        <w:t>L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Folin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>-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Ciocalteu </w:t>
      </w:r>
      <w:r w:rsidR="00DA18C7" w:rsidRPr="0042400E">
        <w:rPr>
          <w:rFonts w:ascii="Times New Roman" w:hAnsi="Times New Roman" w:cs="Times New Roman"/>
          <w:sz w:val="20"/>
          <w:szCs w:val="20"/>
          <w:lang w:val="en-GB"/>
        </w:rPr>
        <w:t>reagent (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10 times dilution)</w:t>
      </w:r>
      <w:r w:rsidR="002535F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left for 2 min. Then</w:t>
      </w:r>
      <w:r w:rsidR="00DA18C7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1549E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535F6" w:rsidRPr="0042400E">
        <w:rPr>
          <w:rFonts w:ascii="Times New Roman" w:hAnsi="Times New Roman" w:cs="Times New Roman"/>
          <w:sz w:val="20"/>
          <w:szCs w:val="20"/>
          <w:lang w:val="en-GB"/>
        </w:rPr>
        <w:t>2 m</w:t>
      </w:r>
      <w:r w:rsidR="009631B0">
        <w:rPr>
          <w:rFonts w:ascii="Times New Roman" w:hAnsi="Times New Roman" w:cs="Times New Roman"/>
          <w:sz w:val="20"/>
          <w:szCs w:val="20"/>
          <w:lang w:val="en-GB"/>
        </w:rPr>
        <w:t>L</w:t>
      </w:r>
      <w:r w:rsidR="002535F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of 7.5% w/v Na</w:t>
      </w:r>
      <w:r w:rsidR="002535F6" w:rsidRPr="0042400E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 w:rsidR="002535F6" w:rsidRPr="0042400E">
        <w:rPr>
          <w:rFonts w:ascii="Times New Roman" w:hAnsi="Times New Roman" w:cs="Times New Roman"/>
          <w:sz w:val="20"/>
          <w:szCs w:val="20"/>
          <w:lang w:val="en-GB"/>
        </w:rPr>
        <w:t>CO</w:t>
      </w:r>
      <w:r w:rsidR="002535F6" w:rsidRPr="0042400E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="002535F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solution was added to the mixture and incubated for 30 min. After </w:t>
      </w:r>
      <w:r w:rsidR="00DA18C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reaching the </w:t>
      </w:r>
      <w:r w:rsidR="002535F6" w:rsidRPr="0042400E">
        <w:rPr>
          <w:rFonts w:ascii="Times New Roman" w:hAnsi="Times New Roman" w:cs="Times New Roman"/>
          <w:sz w:val="20"/>
          <w:szCs w:val="20"/>
          <w:lang w:val="en-GB"/>
        </w:rPr>
        <w:t>incubation time, the absorbance of all samples w</w:t>
      </w:r>
      <w:r w:rsidR="00D45E0E" w:rsidRPr="0042400E">
        <w:rPr>
          <w:rFonts w:ascii="Times New Roman" w:hAnsi="Times New Roman" w:cs="Times New Roman"/>
          <w:sz w:val="20"/>
          <w:szCs w:val="20"/>
          <w:lang w:val="en-GB"/>
        </w:rPr>
        <w:t>as</w:t>
      </w:r>
      <w:r w:rsidR="002535F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determined </w:t>
      </w:r>
      <w:r w:rsidR="00D45E0E" w:rsidRPr="0042400E">
        <w:rPr>
          <w:rFonts w:ascii="Times New Roman" w:hAnsi="Times New Roman" w:cs="Times New Roman"/>
          <w:sz w:val="20"/>
          <w:szCs w:val="20"/>
          <w:lang w:val="en-GB"/>
        </w:rPr>
        <w:t>using</w:t>
      </w:r>
      <w:r w:rsidR="002535F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UV-VIS Spectrometer </w:t>
      </w:r>
      <w:r w:rsidR="00C566FE" w:rsidRPr="0042400E">
        <w:rPr>
          <w:rFonts w:ascii="Times New Roman" w:hAnsi="Times New Roman" w:cs="Times New Roman"/>
          <w:sz w:val="20"/>
          <w:szCs w:val="20"/>
          <w:lang w:val="en-GB"/>
        </w:rPr>
        <w:t>(Secomam</w:t>
      </w:r>
      <w:r w:rsidR="009476FA" w:rsidRPr="0042400E">
        <w:rPr>
          <w:rFonts w:ascii="Times New Roman" w:hAnsi="Times New Roman" w:cs="Times New Roman"/>
          <w:sz w:val="20"/>
          <w:szCs w:val="20"/>
          <w:lang w:val="en-GB"/>
        </w:rPr>
        <w:t>, France</w:t>
      </w:r>
      <w:r w:rsidR="00C566F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) </w:t>
      </w:r>
      <w:r w:rsidR="002535F6" w:rsidRPr="0042400E">
        <w:rPr>
          <w:rFonts w:ascii="Times New Roman" w:hAnsi="Times New Roman" w:cs="Times New Roman"/>
          <w:sz w:val="20"/>
          <w:szCs w:val="20"/>
          <w:lang w:val="en-GB"/>
        </w:rPr>
        <w:t>at 765 nm</w:t>
      </w:r>
      <w:r w:rsidR="00F2691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D279E" w:rsidRPr="0042400E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5C096D" w:rsidRPr="0042400E">
        <w:rPr>
          <w:rFonts w:ascii="Times New Roman" w:hAnsi="Times New Roman" w:cs="Times New Roman"/>
          <w:sz w:val="20"/>
          <w:szCs w:val="20"/>
          <w:lang w:val="en-GB"/>
        </w:rPr>
        <w:t>8</w:t>
      </w:r>
      <w:r w:rsidR="007D279E" w:rsidRPr="0042400E">
        <w:rPr>
          <w:rFonts w:ascii="Times New Roman" w:hAnsi="Times New Roman" w:cs="Times New Roman"/>
          <w:sz w:val="20"/>
          <w:szCs w:val="20"/>
          <w:lang w:val="en-GB"/>
        </w:rPr>
        <w:t>].</w:t>
      </w:r>
      <w:r w:rsidR="00DA18C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45E0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method was repeated for </w:t>
      </w:r>
      <w:r w:rsidR="00DA18C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D45E0E" w:rsidRPr="0042400E">
        <w:rPr>
          <w:rFonts w:ascii="Times New Roman" w:hAnsi="Times New Roman" w:cs="Times New Roman"/>
          <w:sz w:val="20"/>
          <w:szCs w:val="20"/>
          <w:lang w:val="en-GB"/>
        </w:rPr>
        <w:t>standard solution of gallic acid (1000, 500,</w:t>
      </w:r>
      <w:r w:rsidR="00DA18C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45E0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250, 125, 62.5, 31.25 ppm). The blank was made with the same procedure without </w:t>
      </w:r>
      <w:r w:rsidR="00DA18C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any </w:t>
      </w:r>
      <w:r w:rsidR="00D45E0E" w:rsidRPr="0042400E">
        <w:rPr>
          <w:rFonts w:ascii="Times New Roman" w:hAnsi="Times New Roman" w:cs="Times New Roman"/>
          <w:sz w:val="20"/>
          <w:szCs w:val="20"/>
          <w:lang w:val="en-GB"/>
        </w:rPr>
        <w:t>extract or standard.</w:t>
      </w:r>
      <w:r w:rsidR="002535F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45E0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standard curve was plotted </w:t>
      </w:r>
      <w:r w:rsidR="006E0BAD" w:rsidRPr="0042400E">
        <w:rPr>
          <w:rFonts w:ascii="Times New Roman" w:hAnsi="Times New Roman" w:cs="Times New Roman"/>
          <w:sz w:val="20"/>
          <w:szCs w:val="20"/>
          <w:lang w:val="en-GB"/>
        </w:rPr>
        <w:t>using</w:t>
      </w:r>
      <w:r w:rsidR="00D45E0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value </w:t>
      </w:r>
      <w:r w:rsidR="006E0BAD" w:rsidRPr="0042400E">
        <w:rPr>
          <w:rFonts w:ascii="Times New Roman" w:hAnsi="Times New Roman" w:cs="Times New Roman"/>
          <w:sz w:val="20"/>
          <w:szCs w:val="20"/>
          <w:lang w:val="en-GB"/>
        </w:rPr>
        <w:t>absorbance of standard gallic acid solution.</w:t>
      </w:r>
    </w:p>
    <w:p w14:paraId="1498FEA0" w14:textId="77777777" w:rsidR="00D57F1E" w:rsidRPr="0042400E" w:rsidRDefault="00D57F1E" w:rsidP="00D57F1E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519480B6" w14:textId="42CEC810" w:rsidR="00352A11" w:rsidRPr="0042400E" w:rsidRDefault="00352A11" w:rsidP="00D57F1E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Result</w:t>
      </w:r>
      <w:r w:rsidR="009631B0">
        <w:rPr>
          <w:rFonts w:ascii="Times New Roman" w:hAnsi="Times New Roman" w:cs="Times New Roman"/>
          <w:b/>
          <w:bCs/>
          <w:sz w:val="20"/>
          <w:szCs w:val="20"/>
          <w:lang w:val="en-GB"/>
        </w:rPr>
        <w:t>s</w:t>
      </w: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and Discussion</w:t>
      </w:r>
    </w:p>
    <w:p w14:paraId="59D8C6DE" w14:textId="1CEC09FC" w:rsidR="003A5A7A" w:rsidRPr="0042400E" w:rsidRDefault="00ED5BE3" w:rsidP="00612079">
      <w:pPr>
        <w:spacing w:after="0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Phytochemical analysis</w:t>
      </w:r>
    </w:p>
    <w:p w14:paraId="4D74E26B" w14:textId="0F58C885" w:rsidR="00DF2C8E" w:rsidRPr="0042400E" w:rsidRDefault="00426D8A" w:rsidP="004109E6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present study </w:t>
      </w:r>
      <w:r w:rsidR="000951B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of 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0951B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TLC </w:t>
      </w:r>
      <w:r w:rsidR="00653B9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phytochemicals </w:t>
      </w:r>
      <w:r w:rsidR="000951B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screening test was </w:t>
      </w:r>
      <w:r w:rsidR="00DA18C7" w:rsidRPr="0042400E">
        <w:rPr>
          <w:rFonts w:ascii="Times New Roman" w:hAnsi="Times New Roman" w:cs="Times New Roman"/>
          <w:sz w:val="20"/>
          <w:szCs w:val="20"/>
          <w:lang w:val="en-GB"/>
        </w:rPr>
        <w:t>conducted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on </w:t>
      </w:r>
      <w:r w:rsidR="00575A5A" w:rsidRPr="0042400E">
        <w:rPr>
          <w:rFonts w:ascii="Times New Roman" w:hAnsi="Times New Roman" w:cs="Times New Roman"/>
          <w:sz w:val="20"/>
          <w:szCs w:val="20"/>
          <w:lang w:val="en-GB"/>
        </w:rPr>
        <w:t>four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different types of extracts namely hexane, DCM</w:t>
      </w:r>
      <w:r w:rsidR="00575A5A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DA18C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841E8" w:rsidRPr="0042400E">
        <w:rPr>
          <w:rFonts w:ascii="Times New Roman" w:hAnsi="Times New Roman" w:cs="Times New Roman"/>
          <w:sz w:val="20"/>
          <w:szCs w:val="20"/>
          <w:lang w:val="en-GB"/>
        </w:rPr>
        <w:t>EA,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methanol extracts </w:t>
      </w:r>
      <w:r w:rsidR="00A46A6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of the stem of </w:t>
      </w:r>
      <w:r w:rsidR="00A46A6F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="00653B9D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.</w:t>
      </w:r>
      <w:r w:rsidR="00A46A6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653B9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test </w:t>
      </w:r>
      <w:r w:rsidR="00A46A6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revealed the </w:t>
      </w:r>
      <w:r w:rsidR="00BA2BB9" w:rsidRPr="0042400E">
        <w:rPr>
          <w:rFonts w:ascii="Times New Roman" w:hAnsi="Times New Roman" w:cs="Times New Roman"/>
          <w:sz w:val="20"/>
          <w:szCs w:val="20"/>
          <w:lang w:val="en-GB"/>
        </w:rPr>
        <w:t>presence</w:t>
      </w:r>
      <w:r w:rsidR="00A46A6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of </w:t>
      </w:r>
      <w:r w:rsidR="00BA2BB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some </w:t>
      </w:r>
      <w:r w:rsidR="00A46A6F" w:rsidRPr="0042400E">
        <w:rPr>
          <w:rFonts w:ascii="Times New Roman" w:hAnsi="Times New Roman" w:cs="Times New Roman"/>
          <w:sz w:val="20"/>
          <w:szCs w:val="20"/>
          <w:lang w:val="en-GB"/>
        </w:rPr>
        <w:t>medicinally active constituents</w:t>
      </w:r>
      <w:r w:rsidR="00653B9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in a TLC fingerprint</w:t>
      </w:r>
      <w:r w:rsidR="004109E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of extracts.</w:t>
      </w:r>
      <w:r w:rsidR="00BB172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common phytochemical constituents </w:t>
      </w:r>
      <w:r w:rsidR="00BA2BB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found </w:t>
      </w:r>
      <w:r w:rsidR="00A841E8" w:rsidRPr="0042400E">
        <w:rPr>
          <w:rFonts w:ascii="Times New Roman" w:hAnsi="Times New Roman" w:cs="Times New Roman"/>
          <w:sz w:val="20"/>
          <w:szCs w:val="20"/>
          <w:lang w:val="en-GB"/>
        </w:rPr>
        <w:t>we</w:t>
      </w:r>
      <w:r w:rsidR="004109E6" w:rsidRPr="0042400E">
        <w:rPr>
          <w:rFonts w:ascii="Times New Roman" w:hAnsi="Times New Roman" w:cs="Times New Roman"/>
          <w:sz w:val="20"/>
          <w:szCs w:val="20"/>
          <w:lang w:val="en-GB"/>
        </w:rPr>
        <w:t>re</w:t>
      </w:r>
      <w:r w:rsidR="000951B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alkaloid, phenolic, terpenoid</w:t>
      </w:r>
      <w:r w:rsidR="00A841E8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0951B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saponin in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each extract of the stem of </w:t>
      </w:r>
      <w:r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841E8" w:rsidRPr="0042400E">
        <w:rPr>
          <w:rFonts w:ascii="Times New Roman" w:hAnsi="Times New Roman" w:cs="Times New Roman"/>
          <w:sz w:val="20"/>
          <w:szCs w:val="20"/>
          <w:lang w:val="en-GB"/>
        </w:rPr>
        <w:t>as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summari</w:t>
      </w:r>
      <w:r w:rsidR="00A841E8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ed in Table 1. </w:t>
      </w:r>
      <w:r w:rsidR="00A46A6F" w:rsidRPr="0042400E">
        <w:rPr>
          <w:rFonts w:ascii="Times New Roman" w:hAnsi="Times New Roman" w:cs="Times New Roman"/>
          <w:sz w:val="20"/>
          <w:szCs w:val="20"/>
          <w:lang w:val="en-GB"/>
        </w:rPr>
        <w:t>DCM</w:t>
      </w:r>
      <w:r w:rsidR="00230DF3" w:rsidRPr="0042400E">
        <w:rPr>
          <w:rFonts w:ascii="Times New Roman" w:hAnsi="Times New Roman" w:cs="Times New Roman"/>
          <w:sz w:val="20"/>
          <w:szCs w:val="20"/>
          <w:lang w:val="en-GB"/>
        </w:rPr>
        <w:t>, EA</w:t>
      </w:r>
      <w:r w:rsidR="002C174C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A46A6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methanol extracts </w:t>
      </w:r>
      <w:r w:rsidR="002C174C" w:rsidRPr="0042400E">
        <w:rPr>
          <w:rFonts w:ascii="Times New Roman" w:hAnsi="Times New Roman" w:cs="Times New Roman"/>
          <w:sz w:val="20"/>
          <w:szCs w:val="20"/>
          <w:lang w:val="en-GB"/>
        </w:rPr>
        <w:t>were</w:t>
      </w:r>
      <w:r w:rsidR="001266F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screened </w:t>
      </w:r>
      <w:r w:rsidR="002C174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and </w:t>
      </w:r>
      <w:r w:rsidR="00305803" w:rsidRPr="0042400E">
        <w:rPr>
          <w:rFonts w:ascii="Times New Roman" w:hAnsi="Times New Roman" w:cs="Times New Roman"/>
          <w:sz w:val="20"/>
          <w:szCs w:val="20"/>
          <w:lang w:val="en-GB"/>
        </w:rPr>
        <w:t>contain</w:t>
      </w:r>
      <w:r w:rsidR="002C174C" w:rsidRPr="0042400E">
        <w:rPr>
          <w:rFonts w:ascii="Times New Roman" w:hAnsi="Times New Roman" w:cs="Times New Roman"/>
          <w:sz w:val="20"/>
          <w:szCs w:val="20"/>
          <w:lang w:val="en-GB"/>
        </w:rPr>
        <w:t>ed the</w:t>
      </w:r>
      <w:r w:rsidR="0030580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most phytochemicals.</w:t>
      </w:r>
      <w:r w:rsidR="001266F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hexane extract 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only </w:t>
      </w:r>
      <w:r w:rsidR="001266F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showed 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1266F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positive appearance </w:t>
      </w:r>
      <w:r w:rsidR="00862DE5" w:rsidRPr="0042400E">
        <w:rPr>
          <w:rFonts w:ascii="Times New Roman" w:hAnsi="Times New Roman" w:cs="Times New Roman"/>
          <w:sz w:val="20"/>
          <w:szCs w:val="20"/>
          <w:lang w:val="en-GB"/>
        </w:rPr>
        <w:t>of</w:t>
      </w:r>
      <w:r w:rsidR="001266F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terpenoid compounds. </w:t>
      </w:r>
      <w:r w:rsidR="00B43B2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screening of these important phytochemicals </w:t>
      </w:r>
      <w:r w:rsidR="005253AD" w:rsidRPr="0042400E">
        <w:rPr>
          <w:rFonts w:ascii="Times New Roman" w:hAnsi="Times New Roman" w:cs="Times New Roman"/>
          <w:sz w:val="20"/>
          <w:szCs w:val="20"/>
          <w:lang w:val="en-GB"/>
        </w:rPr>
        <w:t>is</w:t>
      </w:r>
      <w:r w:rsidR="00AE581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653B9D" w:rsidRPr="0042400E">
        <w:rPr>
          <w:rFonts w:ascii="Times New Roman" w:hAnsi="Times New Roman" w:cs="Times New Roman"/>
          <w:sz w:val="20"/>
          <w:szCs w:val="20"/>
          <w:lang w:val="en-GB"/>
        </w:rPr>
        <w:t>important</w:t>
      </w:r>
      <w:r w:rsidR="00AE581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653B9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as they </w:t>
      </w:r>
      <w:r w:rsidR="00575A5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are </w:t>
      </w:r>
      <w:r w:rsidR="007659BC" w:rsidRPr="0042400E">
        <w:rPr>
          <w:rFonts w:ascii="Times New Roman" w:hAnsi="Times New Roman" w:cs="Times New Roman"/>
          <w:sz w:val="20"/>
          <w:szCs w:val="20"/>
          <w:lang w:val="en-GB"/>
        </w:rPr>
        <w:t>attributed</w:t>
      </w:r>
      <w:r w:rsidR="005253A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>to</w:t>
      </w:r>
      <w:r w:rsidR="005253A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E581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antimicrobial </w:t>
      </w:r>
      <w:r w:rsidR="005253AD" w:rsidRPr="0042400E">
        <w:rPr>
          <w:rFonts w:ascii="Times New Roman" w:hAnsi="Times New Roman" w:cs="Times New Roman"/>
          <w:sz w:val="20"/>
          <w:szCs w:val="20"/>
          <w:lang w:val="en-GB"/>
        </w:rPr>
        <w:t>action</w:t>
      </w:r>
      <w:r w:rsidR="00AE581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6E44AD" w:rsidRPr="0042400E">
        <w:rPr>
          <w:rFonts w:ascii="Times New Roman" w:hAnsi="Times New Roman" w:cs="Times New Roman"/>
          <w:sz w:val="20"/>
          <w:szCs w:val="20"/>
          <w:lang w:val="en-GB"/>
        </w:rPr>
        <w:t>and</w:t>
      </w:r>
      <w:r w:rsidR="00AE581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antioxidant activity. </w:t>
      </w:r>
      <w:r w:rsidR="002C174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It was reported that the </w:t>
      </w:r>
      <w:r w:rsidR="00646594" w:rsidRPr="0042400E">
        <w:rPr>
          <w:rFonts w:ascii="Times New Roman" w:hAnsi="Times New Roman" w:cs="Times New Roman"/>
          <w:sz w:val="20"/>
          <w:szCs w:val="20"/>
          <w:lang w:val="en-GB"/>
        </w:rPr>
        <w:t>p</w:t>
      </w:r>
      <w:r w:rsidR="00070935" w:rsidRPr="0042400E">
        <w:rPr>
          <w:rFonts w:ascii="Times New Roman" w:hAnsi="Times New Roman" w:cs="Times New Roman"/>
          <w:sz w:val="20"/>
          <w:szCs w:val="20"/>
          <w:lang w:val="en-GB"/>
        </w:rPr>
        <w:t>henolic compound</w:t>
      </w:r>
      <w:r w:rsidR="00675B66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07093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646594" w:rsidRPr="0042400E">
        <w:rPr>
          <w:rFonts w:ascii="Times New Roman" w:hAnsi="Times New Roman" w:cs="Times New Roman"/>
          <w:sz w:val="20"/>
          <w:szCs w:val="20"/>
          <w:lang w:val="en-GB"/>
        </w:rPr>
        <w:t>of</w:t>
      </w:r>
      <w:r w:rsidR="0007093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white cabbage </w:t>
      </w:r>
      <w:r w:rsidR="002C174C" w:rsidRPr="0042400E">
        <w:rPr>
          <w:rFonts w:ascii="Times New Roman" w:hAnsi="Times New Roman" w:cs="Times New Roman"/>
          <w:sz w:val="20"/>
          <w:szCs w:val="20"/>
          <w:lang w:val="en-GB"/>
        </w:rPr>
        <w:t>ha</w:t>
      </w:r>
      <w:r w:rsidR="00675B66" w:rsidRPr="0042400E">
        <w:rPr>
          <w:rFonts w:ascii="Times New Roman" w:hAnsi="Times New Roman" w:cs="Times New Roman"/>
          <w:sz w:val="20"/>
          <w:szCs w:val="20"/>
          <w:lang w:val="en-GB"/>
        </w:rPr>
        <w:t>ve</w:t>
      </w:r>
      <w:r w:rsidR="0007093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F2C8E" w:rsidRPr="0042400E">
        <w:rPr>
          <w:rFonts w:ascii="Times New Roman" w:hAnsi="Times New Roman" w:cs="Times New Roman"/>
          <w:sz w:val="20"/>
          <w:szCs w:val="20"/>
          <w:lang w:val="en-GB"/>
        </w:rPr>
        <w:t>retard</w:t>
      </w:r>
      <w:r w:rsidR="002C174C" w:rsidRPr="0042400E">
        <w:rPr>
          <w:rFonts w:ascii="Times New Roman" w:hAnsi="Times New Roman" w:cs="Times New Roman"/>
          <w:sz w:val="20"/>
          <w:szCs w:val="20"/>
          <w:lang w:val="en-GB"/>
        </w:rPr>
        <w:t>ed</w:t>
      </w:r>
      <w:r w:rsidR="00DF2C8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lipid oxidation </w:t>
      </w:r>
      <w:r w:rsidR="0007093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and </w:t>
      </w:r>
      <w:r w:rsidR="00DF2C8E" w:rsidRPr="0042400E">
        <w:rPr>
          <w:rFonts w:ascii="Times New Roman" w:hAnsi="Times New Roman" w:cs="Times New Roman"/>
          <w:sz w:val="20"/>
          <w:szCs w:val="20"/>
          <w:lang w:val="en-GB"/>
        </w:rPr>
        <w:t>microbial growth of foodborne pathogenic bacteria and fungi</w:t>
      </w:r>
      <w:r w:rsidR="003C4DC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9476FA" w:rsidRPr="0042400E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5C096D" w:rsidRPr="0042400E">
        <w:rPr>
          <w:rFonts w:ascii="Times New Roman" w:hAnsi="Times New Roman" w:cs="Times New Roman"/>
          <w:sz w:val="20"/>
          <w:szCs w:val="20"/>
          <w:lang w:val="en-GB"/>
        </w:rPr>
        <w:t>9</w:t>
      </w:r>
      <w:r w:rsidR="009476FA" w:rsidRPr="0042400E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5519E8" w:rsidRPr="0042400E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66AEA98F" w14:textId="5B4932FF" w:rsidR="00612079" w:rsidRPr="0042400E" w:rsidRDefault="00612079" w:rsidP="009631B0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>Table 1</w:t>
      </w:r>
      <w:r w:rsidR="009631B0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Phytochemicals in </w:t>
      </w:r>
      <w:r w:rsidR="002C174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stem of </w:t>
      </w:r>
      <w:r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0"/>
        <w:gridCol w:w="950"/>
        <w:gridCol w:w="950"/>
        <w:gridCol w:w="1105"/>
        <w:gridCol w:w="917"/>
      </w:tblGrid>
      <w:tr w:rsidR="009631B0" w:rsidRPr="0042400E" w14:paraId="2540A3A8" w14:textId="77777777" w:rsidTr="00A8220B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EC03D69" w14:textId="223646D7" w:rsidR="009631B0" w:rsidRPr="009631B0" w:rsidRDefault="009631B0" w:rsidP="009631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9631B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Types of extracts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000D52A" w14:textId="77777777" w:rsidR="009631B0" w:rsidRPr="009631B0" w:rsidRDefault="009631B0" w:rsidP="009631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56928A" w14:textId="0C8913BB" w:rsidR="009631B0" w:rsidRPr="0042400E" w:rsidRDefault="009631B0" w:rsidP="00B4605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31B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Phytochemicals</w:t>
            </w:r>
          </w:p>
        </w:tc>
      </w:tr>
      <w:tr w:rsidR="0042400E" w:rsidRPr="0042400E" w14:paraId="7F39BE03" w14:textId="77777777" w:rsidTr="009631B0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BD3309C" w14:textId="77777777" w:rsidR="00612079" w:rsidRPr="0042400E" w:rsidRDefault="00612079" w:rsidP="00B4605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FFC9C93" w14:textId="77777777" w:rsidR="00612079" w:rsidRPr="00A949AB" w:rsidRDefault="00612079" w:rsidP="00B46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90F8D52" w14:textId="77777777" w:rsidR="00612079" w:rsidRPr="00A949AB" w:rsidRDefault="00612079" w:rsidP="00B46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Phenolic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4AD3511" w14:textId="77777777" w:rsidR="00612079" w:rsidRPr="00A949AB" w:rsidRDefault="00612079" w:rsidP="00B46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Terpenoid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3D9A271" w14:textId="77777777" w:rsidR="00612079" w:rsidRPr="00A949AB" w:rsidRDefault="00612079" w:rsidP="00B46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Saponin</w:t>
            </w:r>
          </w:p>
        </w:tc>
      </w:tr>
      <w:tr w:rsidR="0042400E" w:rsidRPr="0042400E" w14:paraId="0982D595" w14:textId="77777777" w:rsidTr="00A949AB">
        <w:trPr>
          <w:trHeight w:val="65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33086242" w14:textId="6E80B990" w:rsidR="00612079" w:rsidRPr="0042400E" w:rsidRDefault="00612079" w:rsidP="00B4605B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Hexane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E6F4C82" w14:textId="2E92AAF6" w:rsidR="00612079" w:rsidRPr="0042400E" w:rsidRDefault="00612079" w:rsidP="00A949A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ED6F5C8" w14:textId="77777777" w:rsidR="00612079" w:rsidRPr="0042400E" w:rsidRDefault="00612079" w:rsidP="00B46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x 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7A002B4" w14:textId="77777777" w:rsidR="00612079" w:rsidRPr="0042400E" w:rsidRDefault="00612079" w:rsidP="00B46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√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0946F68" w14:textId="77777777" w:rsidR="00612079" w:rsidRPr="0042400E" w:rsidRDefault="00612079" w:rsidP="00B46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</w:p>
        </w:tc>
      </w:tr>
      <w:tr w:rsidR="0042400E" w:rsidRPr="0042400E" w14:paraId="68760DFA" w14:textId="77777777" w:rsidTr="009631B0">
        <w:trPr>
          <w:jc w:val="center"/>
        </w:trPr>
        <w:tc>
          <w:tcPr>
            <w:tcW w:w="0" w:type="auto"/>
          </w:tcPr>
          <w:p w14:paraId="7B485EB6" w14:textId="77777777" w:rsidR="00612079" w:rsidRPr="0042400E" w:rsidRDefault="00612079" w:rsidP="00B4605B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DCM</w:t>
            </w:r>
            <w:r w:rsidRPr="0042400E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*</w:t>
            </w:r>
          </w:p>
          <w:p w14:paraId="2266650E" w14:textId="77777777" w:rsidR="00612079" w:rsidRPr="0042400E" w:rsidRDefault="00612079" w:rsidP="00B4605B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Ethyl acetate</w:t>
            </w:r>
            <w:r w:rsidRPr="0042400E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*</w:t>
            </w: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(EA)</w:t>
            </w:r>
          </w:p>
        </w:tc>
        <w:tc>
          <w:tcPr>
            <w:tcW w:w="0" w:type="auto"/>
          </w:tcPr>
          <w:p w14:paraId="4D3F8428" w14:textId="77777777" w:rsidR="00612079" w:rsidRPr="0042400E" w:rsidRDefault="00612079" w:rsidP="00B46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√</w:t>
            </w:r>
          </w:p>
          <w:p w14:paraId="18BDC39B" w14:textId="77777777" w:rsidR="00612079" w:rsidRPr="0042400E" w:rsidRDefault="00612079" w:rsidP="00B46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</w:p>
        </w:tc>
        <w:tc>
          <w:tcPr>
            <w:tcW w:w="0" w:type="auto"/>
          </w:tcPr>
          <w:p w14:paraId="4305D951" w14:textId="77777777" w:rsidR="00612079" w:rsidRPr="0042400E" w:rsidRDefault="00612079" w:rsidP="00B46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√</w:t>
            </w:r>
          </w:p>
          <w:p w14:paraId="526EC141" w14:textId="77777777" w:rsidR="00612079" w:rsidRPr="0042400E" w:rsidRDefault="00612079" w:rsidP="00B46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√</w:t>
            </w:r>
          </w:p>
        </w:tc>
        <w:tc>
          <w:tcPr>
            <w:tcW w:w="0" w:type="auto"/>
          </w:tcPr>
          <w:p w14:paraId="7DF8C9BA" w14:textId="77777777" w:rsidR="00612079" w:rsidRPr="0042400E" w:rsidRDefault="00612079" w:rsidP="00B46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√</w:t>
            </w:r>
          </w:p>
          <w:p w14:paraId="4C5FF315" w14:textId="77777777" w:rsidR="00612079" w:rsidRPr="0042400E" w:rsidRDefault="00612079" w:rsidP="00B46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√</w:t>
            </w:r>
          </w:p>
        </w:tc>
        <w:tc>
          <w:tcPr>
            <w:tcW w:w="0" w:type="auto"/>
          </w:tcPr>
          <w:p w14:paraId="17FD590E" w14:textId="77777777" w:rsidR="00612079" w:rsidRPr="0042400E" w:rsidRDefault="00612079" w:rsidP="00B46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</w:p>
          <w:p w14:paraId="6D4E1B31" w14:textId="77777777" w:rsidR="00612079" w:rsidRPr="0042400E" w:rsidRDefault="00612079" w:rsidP="00B46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</w:p>
        </w:tc>
      </w:tr>
      <w:tr w:rsidR="0042400E" w:rsidRPr="0042400E" w14:paraId="19839F8B" w14:textId="77777777" w:rsidTr="009631B0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14030E4F" w14:textId="77777777" w:rsidR="00612079" w:rsidRPr="0042400E" w:rsidRDefault="00612079" w:rsidP="00B4605B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Methanol</w:t>
            </w:r>
            <w:r w:rsidRPr="0042400E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*</w:t>
            </w:r>
          </w:p>
          <w:p w14:paraId="5448A20C" w14:textId="77777777" w:rsidR="00612079" w:rsidRPr="0042400E" w:rsidRDefault="00612079" w:rsidP="00B4605B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17D8CCA" w14:textId="77777777" w:rsidR="00612079" w:rsidRPr="0042400E" w:rsidRDefault="00612079" w:rsidP="00B46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√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88EE079" w14:textId="77777777" w:rsidR="00612079" w:rsidRPr="0042400E" w:rsidRDefault="00612079" w:rsidP="00B46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√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C46598D" w14:textId="77777777" w:rsidR="00612079" w:rsidRPr="0042400E" w:rsidRDefault="00612079" w:rsidP="00B46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√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1E64221" w14:textId="77777777" w:rsidR="00612079" w:rsidRPr="0042400E" w:rsidRDefault="00612079" w:rsidP="00B46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√</w:t>
            </w:r>
          </w:p>
        </w:tc>
      </w:tr>
    </w:tbl>
    <w:p w14:paraId="317FF7A3" w14:textId="538C1957" w:rsidR="006E44AD" w:rsidRPr="00A949AB" w:rsidRDefault="00A949AB">
      <w:pPr>
        <w:rPr>
          <w:rFonts w:ascii="Times New Roman" w:hAnsi="Times New Roman" w:cs="Times New Roman"/>
          <w:sz w:val="16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                                  </w:t>
      </w:r>
      <w:r w:rsidR="00612079" w:rsidRPr="00A949AB">
        <w:rPr>
          <w:rFonts w:ascii="Times New Roman" w:hAnsi="Times New Roman" w:cs="Times New Roman"/>
          <w:sz w:val="16"/>
          <w:szCs w:val="20"/>
          <w:lang w:val="en-GB"/>
        </w:rPr>
        <w:t>√ = present; x = not present; * = antioxidative; DCM: dichloromethane</w:t>
      </w:r>
    </w:p>
    <w:p w14:paraId="78512709" w14:textId="5E5FE95F" w:rsidR="00BA52B4" w:rsidRPr="00A949AB" w:rsidRDefault="006E44AD" w:rsidP="00A949AB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>Figure 1 depict</w:t>
      </w:r>
      <w:r w:rsidR="0088361A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some TLC fingerprint</w:t>
      </w:r>
      <w:r w:rsidR="0088361A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</w:t>
      </w:r>
      <w:r w:rsidR="00393958" w:rsidRPr="0042400E">
        <w:rPr>
          <w:rFonts w:ascii="Times New Roman" w:hAnsi="Times New Roman" w:cs="Times New Roman"/>
          <w:sz w:val="20"/>
          <w:szCs w:val="20"/>
          <w:lang w:val="en-GB"/>
        </w:rPr>
        <w:t>hat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screen the presence of alkaloid and phenolic in methanol extract and DCM extract. TLC A</w:t>
      </w:r>
      <w:r w:rsidR="0088361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shows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</w:t>
      </w:r>
      <w:r w:rsidR="0088361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obvious </w:t>
      </w:r>
      <w:r w:rsidR="006B3EC4" w:rsidRPr="0042400E">
        <w:rPr>
          <w:rFonts w:ascii="Times New Roman" w:hAnsi="Times New Roman" w:cs="Times New Roman"/>
          <w:sz w:val="20"/>
          <w:szCs w:val="20"/>
          <w:lang w:val="en-GB"/>
        </w:rPr>
        <w:t>presence of alkaloid from</w:t>
      </w:r>
      <w:r w:rsidR="0088361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6B3EC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methanol extract compared </w:t>
      </w:r>
      <w:r w:rsidR="0088361A" w:rsidRPr="0042400E">
        <w:rPr>
          <w:rFonts w:ascii="Times New Roman" w:hAnsi="Times New Roman" w:cs="Times New Roman"/>
          <w:sz w:val="20"/>
          <w:szCs w:val="20"/>
          <w:lang w:val="en-GB"/>
        </w:rPr>
        <w:t>to the</w:t>
      </w:r>
      <w:r w:rsidR="006B3EC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alkaloid in </w:t>
      </w:r>
      <w:r w:rsidR="0088361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6B3EC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DCM extract </w:t>
      </w:r>
      <w:r w:rsidR="003075DE" w:rsidRPr="0042400E">
        <w:rPr>
          <w:rFonts w:ascii="Times New Roman" w:hAnsi="Times New Roman" w:cs="Times New Roman"/>
          <w:sz w:val="20"/>
          <w:szCs w:val="20"/>
          <w:lang w:val="en-GB"/>
        </w:rPr>
        <w:t>in</w:t>
      </w:r>
      <w:r w:rsidR="006B3EC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TLC D</w:t>
      </w:r>
      <w:r w:rsidR="0088361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, which is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consistent with the previous finding [</w:t>
      </w:r>
      <w:r w:rsidR="005519E8" w:rsidRPr="0042400E">
        <w:rPr>
          <w:rFonts w:ascii="Times New Roman" w:hAnsi="Times New Roman" w:cs="Times New Roman"/>
          <w:sz w:val="20"/>
          <w:szCs w:val="20"/>
          <w:lang w:val="en-GB"/>
        </w:rPr>
        <w:t>10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88361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519E8" w:rsidRPr="0042400E">
        <w:rPr>
          <w:rFonts w:ascii="Times New Roman" w:hAnsi="Times New Roman" w:cs="Times New Roman"/>
          <w:sz w:val="20"/>
          <w:szCs w:val="20"/>
          <w:lang w:val="en-GB"/>
        </w:rPr>
        <w:t>11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]. TLC B and TLC C</w:t>
      </w:r>
      <w:r w:rsidR="00EE2D8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of methanol extract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39395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show that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alkaloid </w:t>
      </w:r>
      <w:r w:rsidR="00EE2D8D" w:rsidRPr="0042400E">
        <w:rPr>
          <w:rFonts w:ascii="Times New Roman" w:hAnsi="Times New Roman" w:cs="Times New Roman"/>
          <w:sz w:val="20"/>
          <w:szCs w:val="20"/>
          <w:lang w:val="en-GB"/>
        </w:rPr>
        <w:t>behaves as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39395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an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antioxidant agent as the </w:t>
      </w:r>
      <w:r w:rsidR="00393958" w:rsidRPr="0042400E">
        <w:rPr>
          <w:rFonts w:ascii="Times New Roman" w:hAnsi="Times New Roman" w:cs="Times New Roman"/>
          <w:sz w:val="20"/>
          <w:szCs w:val="20"/>
          <w:lang w:val="en-GB"/>
        </w:rPr>
        <w:t>placement of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alkaloid on TLC B </w:t>
      </w:r>
      <w:r w:rsidR="0039395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is similar 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>to</w:t>
      </w:r>
      <w:r w:rsidR="0039395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yellow spot of antioxidant on TLC C. </w:t>
      </w:r>
      <w:r w:rsidR="003075D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TLC E and </w:t>
      </w:r>
      <w:r w:rsidR="0039395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TLC </w:t>
      </w:r>
      <w:r w:rsidR="003075D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F of DCM extract reveal the presence of 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>antioxidative phenolic compounds</w:t>
      </w:r>
      <w:r w:rsidR="003075DE" w:rsidRPr="0042400E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2257A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393958" w:rsidRPr="0042400E">
        <w:rPr>
          <w:rFonts w:ascii="Times New Roman" w:hAnsi="Times New Roman" w:cs="Times New Roman"/>
          <w:sz w:val="20"/>
          <w:szCs w:val="20"/>
          <w:lang w:val="en-GB"/>
        </w:rPr>
        <w:t>The o</w:t>
      </w:r>
      <w:r w:rsidR="002257A7" w:rsidRPr="0042400E">
        <w:rPr>
          <w:rFonts w:ascii="Times New Roman" w:hAnsi="Times New Roman" w:cs="Times New Roman"/>
          <w:sz w:val="20"/>
          <w:szCs w:val="20"/>
          <w:lang w:val="en-GB"/>
        </w:rPr>
        <w:t>bservation</w:t>
      </w:r>
      <w:r w:rsidR="00393958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2257A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393958" w:rsidRPr="0042400E">
        <w:rPr>
          <w:rFonts w:ascii="Times New Roman" w:hAnsi="Times New Roman" w:cs="Times New Roman"/>
          <w:sz w:val="20"/>
          <w:szCs w:val="20"/>
          <w:lang w:val="en-GB"/>
        </w:rPr>
        <w:t>of</w:t>
      </w:r>
      <w:r w:rsidR="002257A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TLC D, </w:t>
      </w:r>
      <w:r w:rsidR="0039395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TLC </w:t>
      </w:r>
      <w:r w:rsidR="002257A7" w:rsidRPr="0042400E">
        <w:rPr>
          <w:rFonts w:ascii="Times New Roman" w:hAnsi="Times New Roman" w:cs="Times New Roman"/>
          <w:sz w:val="20"/>
          <w:szCs w:val="20"/>
          <w:lang w:val="en-GB"/>
        </w:rPr>
        <w:t>E</w:t>
      </w:r>
      <w:r w:rsidR="00393958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2257A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39395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TLC </w:t>
      </w:r>
      <w:r w:rsidR="002257A7" w:rsidRPr="0042400E">
        <w:rPr>
          <w:rFonts w:ascii="Times New Roman" w:hAnsi="Times New Roman" w:cs="Times New Roman"/>
          <w:sz w:val="20"/>
          <w:szCs w:val="20"/>
          <w:lang w:val="en-GB"/>
        </w:rPr>
        <w:t>F of DCM extract show that alkaloid and phenolic compound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 were </w:t>
      </w:r>
      <w:r w:rsidR="002257A7" w:rsidRPr="0042400E">
        <w:rPr>
          <w:rFonts w:ascii="Times New Roman" w:hAnsi="Times New Roman" w:cs="Times New Roman"/>
          <w:sz w:val="20"/>
          <w:szCs w:val="20"/>
          <w:lang w:val="en-GB"/>
        </w:rPr>
        <w:t>also antioxidative.</w:t>
      </w:r>
    </w:p>
    <w:p w14:paraId="28671607" w14:textId="3CA34376" w:rsidR="00B22C9B" w:rsidRPr="0042400E" w:rsidRDefault="00A949AB" w:rsidP="00A949AB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42400E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0591B1" wp14:editId="6830468C">
                <wp:simplePos x="0" y="0"/>
                <wp:positionH relativeFrom="column">
                  <wp:posOffset>1760732</wp:posOffset>
                </wp:positionH>
                <wp:positionV relativeFrom="paragraph">
                  <wp:posOffset>5798</wp:posOffset>
                </wp:positionV>
                <wp:extent cx="304800" cy="2540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6B3A9" w14:textId="4BFD174F" w:rsidR="00BA52B4" w:rsidRPr="00A949AB" w:rsidRDefault="00BA52B4" w:rsidP="00BA52B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949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591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8.65pt;margin-top:.45pt;width:24pt;height:2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" filled="f" stroked="f">
                <v:textbox>
                  <w:txbxContent>
                    <w:p w14:paraId="3E76B3A9" w14:textId="4BFD174F" w:rsidR="00BA52B4" w:rsidRPr="00A949AB" w:rsidRDefault="00BA52B4" w:rsidP="00BA52B4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A949AB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2400E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F180CB" wp14:editId="38D1629D">
                <wp:simplePos x="0" y="0"/>
                <wp:positionH relativeFrom="column">
                  <wp:posOffset>1221014</wp:posOffset>
                </wp:positionH>
                <wp:positionV relativeFrom="paragraph">
                  <wp:posOffset>6243</wp:posOffset>
                </wp:positionV>
                <wp:extent cx="304800" cy="2540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586FD" w14:textId="5088AA09" w:rsidR="00BA52B4" w:rsidRPr="00A949AB" w:rsidRDefault="00BA52B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949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180CB" id="_x0000_s1027" type="#_x0000_t202" style="position:absolute;left:0;text-align:left;margin-left:96.15pt;margin-top:.5pt;width:24pt;height:2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" filled="f" stroked="f">
                <v:textbox>
                  <w:txbxContent>
                    <w:p w14:paraId="269586FD" w14:textId="5088AA09" w:rsidR="00BA52B4" w:rsidRPr="00A949AB" w:rsidRDefault="00BA52B4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949AB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42400E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89E5642" wp14:editId="15D6C299">
                <wp:simplePos x="0" y="0"/>
                <wp:positionH relativeFrom="column">
                  <wp:posOffset>3890505</wp:posOffset>
                </wp:positionH>
                <wp:positionV relativeFrom="paragraph">
                  <wp:posOffset>5254</wp:posOffset>
                </wp:positionV>
                <wp:extent cx="304800" cy="2540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A08B5" w14:textId="7E90CBC5" w:rsidR="00CD7CE9" w:rsidRPr="00A949AB" w:rsidRDefault="00CD7CE9" w:rsidP="00CD7CE9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949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E5642" id="_x0000_s1028" type="#_x0000_t202" style="position:absolute;left:0;text-align:left;margin-left:306.35pt;margin-top:.4pt;width:24pt;height:20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" filled="f" stroked="f">
                <v:textbox>
                  <w:txbxContent>
                    <w:p w14:paraId="14EA08B5" w14:textId="7E90CBC5" w:rsidR="00CD7CE9" w:rsidRPr="00A949AB" w:rsidRDefault="00CD7CE9" w:rsidP="00CD7CE9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A949AB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42400E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EE8E503" wp14:editId="7FCCDAB4">
                <wp:simplePos x="0" y="0"/>
                <wp:positionH relativeFrom="column">
                  <wp:posOffset>3403559</wp:posOffset>
                </wp:positionH>
                <wp:positionV relativeFrom="paragraph">
                  <wp:posOffset>7827</wp:posOffset>
                </wp:positionV>
                <wp:extent cx="304800" cy="2540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E2F29" w14:textId="5B5CCE81" w:rsidR="000A6B79" w:rsidRPr="00A949AB" w:rsidRDefault="000A6B79" w:rsidP="000A6B79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949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E503" id="_x0000_s1029" type="#_x0000_t202" style="position:absolute;left:0;text-align:left;margin-left:268pt;margin-top:.6pt;width:24pt;height:2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" filled="f" stroked="f">
                <v:textbox>
                  <w:txbxContent>
                    <w:p w14:paraId="24BE2F29" w14:textId="5B5CCE81" w:rsidR="000A6B79" w:rsidRPr="00A949AB" w:rsidRDefault="000A6B79" w:rsidP="000A6B79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A949AB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42400E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4BC8B0" wp14:editId="3A6AB398">
                <wp:simplePos x="0" y="0"/>
                <wp:positionH relativeFrom="column">
                  <wp:posOffset>2836693</wp:posOffset>
                </wp:positionH>
                <wp:positionV relativeFrom="paragraph">
                  <wp:posOffset>5253</wp:posOffset>
                </wp:positionV>
                <wp:extent cx="304800" cy="25400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EA201" w14:textId="137E9768" w:rsidR="00772959" w:rsidRPr="00A949AB" w:rsidRDefault="00772959" w:rsidP="00772959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949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BC8B0" id="_x0000_s1030" type="#_x0000_t202" style="position:absolute;left:0;text-align:left;margin-left:223.35pt;margin-top:.4pt;width:24pt;height:2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" filled="f" stroked="f">
                <v:textbox>
                  <w:txbxContent>
                    <w:p w14:paraId="6BEEA201" w14:textId="137E9768" w:rsidR="00772959" w:rsidRPr="00A949AB" w:rsidRDefault="00772959" w:rsidP="00772959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A949AB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42400E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1BCC8D" wp14:editId="3F9CF0B9">
                <wp:simplePos x="0" y="0"/>
                <wp:positionH relativeFrom="column">
                  <wp:posOffset>2363684</wp:posOffset>
                </wp:positionH>
                <wp:positionV relativeFrom="paragraph">
                  <wp:posOffset>7793</wp:posOffset>
                </wp:positionV>
                <wp:extent cx="304800" cy="2540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7A2ED" w14:textId="498F82F1" w:rsidR="00BA52B4" w:rsidRPr="00A949AB" w:rsidRDefault="00BA52B4" w:rsidP="00BA52B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949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BCC8D" id="_x0000_s1031" type="#_x0000_t202" style="position:absolute;left:0;text-align:left;margin-left:186.1pt;margin-top:.6pt;width:24pt;height:2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" filled="f" stroked="f">
                <v:textbox>
                  <w:txbxContent>
                    <w:p w14:paraId="0437A2ED" w14:textId="498F82F1" w:rsidR="00BA52B4" w:rsidRPr="00A949AB" w:rsidRDefault="00BA52B4" w:rsidP="00BA52B4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A949AB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B22C9B" w:rsidRPr="0042400E">
        <w:rPr>
          <w:noProof/>
          <w:lang w:val="en-GB"/>
        </w:rPr>
        <w:drawing>
          <wp:inline distT="0" distB="0" distL="0" distR="0" wp14:anchorId="63BFD396" wp14:editId="5D568260">
            <wp:extent cx="533319" cy="1731645"/>
            <wp:effectExtent l="0" t="0" r="635" b="1905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4" t="23162" r="36367" b="5038"/>
                    <a:stretch/>
                  </pic:blipFill>
                  <pic:spPr bwMode="auto">
                    <a:xfrm>
                      <a:off x="0" y="0"/>
                      <a:ext cx="533319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E03" w:rsidRPr="0042400E">
        <w:rPr>
          <w:noProof/>
          <w:lang w:val="en-GB"/>
        </w:rPr>
        <w:drawing>
          <wp:inline distT="0" distB="0" distL="0" distR="0" wp14:anchorId="7C1F5C3C" wp14:editId="03636E27">
            <wp:extent cx="546100" cy="173989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9" t="25412" r="19888" b="21657"/>
                    <a:stretch/>
                  </pic:blipFill>
                  <pic:spPr bwMode="auto">
                    <a:xfrm>
                      <a:off x="0" y="0"/>
                      <a:ext cx="547738" cy="174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63A5" w:rsidRPr="0042400E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56E86B60" wp14:editId="394FEBEF">
            <wp:extent cx="495300" cy="1733550"/>
            <wp:effectExtent l="0" t="0" r="0" b="0"/>
            <wp:docPr id="18" name="Picture 3" descr="A picture containing text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, indoo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5" t="40423" r="27669" b="32583"/>
                    <a:stretch/>
                  </pic:blipFill>
                  <pic:spPr bwMode="auto">
                    <a:xfrm>
                      <a:off x="0" y="0"/>
                      <a:ext cx="495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E03" w:rsidRPr="0042400E">
        <w:rPr>
          <w:noProof/>
          <w:lang w:val="en-GB"/>
        </w:rPr>
        <w:drawing>
          <wp:inline distT="0" distB="0" distL="0" distR="0" wp14:anchorId="30C748C8" wp14:editId="16D6A3C1">
            <wp:extent cx="558800" cy="1731010"/>
            <wp:effectExtent l="0" t="0" r="0" b="2540"/>
            <wp:docPr id="3" name="Picture 3" descr="A picture containing food, half, dirty, eat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ood, half, dirty, eat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6" t="7754" r="22616" b="46276"/>
                    <a:stretch/>
                  </pic:blipFill>
                  <pic:spPr bwMode="auto">
                    <a:xfrm>
                      <a:off x="0" y="0"/>
                      <a:ext cx="568539" cy="176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655" w:rsidRPr="0042400E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52330B2A" wp14:editId="703FFEAF">
            <wp:extent cx="533400" cy="1733550"/>
            <wp:effectExtent l="0" t="0" r="0" b="0"/>
            <wp:docPr id="23" name="Picture 3" descr="A picture containing text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, indoo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0" t="41138" r="52138" b="36446"/>
                    <a:stretch/>
                  </pic:blipFill>
                  <pic:spPr bwMode="auto">
                    <a:xfrm>
                      <a:off x="0" y="0"/>
                      <a:ext cx="533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2959" w:rsidRPr="0042400E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5AF72C49" wp14:editId="7B2D5265">
            <wp:extent cx="552450" cy="1727200"/>
            <wp:effectExtent l="0" t="0" r="0" b="6350"/>
            <wp:docPr id="20" name="Picture 3" descr="A picture containing text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, indoo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2" t="39769" r="64025" b="36024"/>
                    <a:stretch/>
                  </pic:blipFill>
                  <pic:spPr bwMode="auto">
                    <a:xfrm>
                      <a:off x="0" y="0"/>
                      <a:ext cx="5524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9A36C" w14:textId="40B4F632" w:rsidR="003549D0" w:rsidRPr="0042400E" w:rsidRDefault="00B22C9B" w:rsidP="00A949AB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>Figure 1</w:t>
      </w:r>
      <w:r w:rsidR="00D9098B" w:rsidRPr="0042400E">
        <w:rPr>
          <w:rFonts w:ascii="Times New Roman" w:hAnsi="Times New Roman" w:cs="Times New Roman"/>
          <w:sz w:val="20"/>
          <w:szCs w:val="20"/>
          <w:lang w:val="en-GB"/>
        </w:rPr>
        <w:t>.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TLC </w:t>
      </w:r>
      <w:r w:rsidR="00A02071" w:rsidRPr="0042400E">
        <w:rPr>
          <w:rFonts w:ascii="Times New Roman" w:hAnsi="Times New Roman" w:cs="Times New Roman"/>
          <w:sz w:val="20"/>
          <w:szCs w:val="20"/>
          <w:lang w:val="en-GB"/>
        </w:rPr>
        <w:t>fingerprint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02071" w:rsidRPr="0042400E">
        <w:rPr>
          <w:rFonts w:ascii="Times New Roman" w:hAnsi="Times New Roman" w:cs="Times New Roman"/>
          <w:sz w:val="20"/>
          <w:szCs w:val="20"/>
          <w:lang w:val="en-GB"/>
        </w:rPr>
        <w:t>of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alkaloid</w:t>
      </w:r>
      <w:r w:rsidR="00A02071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phenolic</w:t>
      </w:r>
      <w:r w:rsidR="0088361A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A0207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antioxidant</w:t>
      </w:r>
    </w:p>
    <w:p w14:paraId="15395728" w14:textId="6D4FAF44" w:rsidR="00D9098B" w:rsidRPr="00A949AB" w:rsidRDefault="00BA52B4" w:rsidP="00D9098B">
      <w:pPr>
        <w:spacing w:after="0"/>
        <w:jc w:val="both"/>
        <w:rPr>
          <w:rFonts w:ascii="Times New Roman" w:hAnsi="Times New Roman" w:cs="Times New Roman"/>
          <w:sz w:val="16"/>
          <w:szCs w:val="16"/>
          <w:lang w:val="en-GB"/>
        </w:rPr>
      </w:pPr>
      <w:r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A: The orange spot against </w:t>
      </w:r>
      <w:r w:rsidR="00743052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the </w:t>
      </w:r>
      <w:r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yellow background indicates the presence of alkaloid in </w:t>
      </w:r>
      <w:r w:rsidR="00010AAA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the </w:t>
      </w:r>
      <w:r w:rsidRPr="00A949AB">
        <w:rPr>
          <w:rFonts w:ascii="Times New Roman" w:hAnsi="Times New Roman" w:cs="Times New Roman"/>
          <w:sz w:val="16"/>
          <w:szCs w:val="16"/>
          <w:lang w:val="en-GB"/>
        </w:rPr>
        <w:t>methanol extract</w:t>
      </w:r>
      <w:r w:rsidR="00C161BA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 after spraying with Dragendorff’s reagent</w:t>
      </w:r>
      <w:r w:rsidR="00010AAA" w:rsidRPr="00A949AB">
        <w:rPr>
          <w:rFonts w:ascii="Times New Roman" w:hAnsi="Times New Roman" w:cs="Times New Roman"/>
          <w:sz w:val="16"/>
          <w:szCs w:val="16"/>
          <w:lang w:val="en-GB"/>
        </w:rPr>
        <w:t>.</w:t>
      </w:r>
      <w:r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 </w:t>
      </w:r>
    </w:p>
    <w:p w14:paraId="779D7CA1" w14:textId="612226E1" w:rsidR="003549D0" w:rsidRPr="00A949AB" w:rsidRDefault="00BA52B4" w:rsidP="00D9098B">
      <w:pPr>
        <w:spacing w:after="0"/>
        <w:jc w:val="both"/>
        <w:rPr>
          <w:rFonts w:ascii="Times New Roman" w:hAnsi="Times New Roman" w:cs="Times New Roman"/>
          <w:sz w:val="16"/>
          <w:szCs w:val="16"/>
          <w:lang w:val="en-GB"/>
        </w:rPr>
      </w:pPr>
      <w:r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B: </w:t>
      </w:r>
      <w:r w:rsidR="00010AAA" w:rsidRPr="00A949AB">
        <w:rPr>
          <w:rFonts w:ascii="Times New Roman" w:hAnsi="Times New Roman" w:cs="Times New Roman"/>
          <w:sz w:val="16"/>
          <w:szCs w:val="16"/>
          <w:lang w:val="en-GB"/>
        </w:rPr>
        <w:t>The b</w:t>
      </w:r>
      <w:r w:rsidR="00C161BA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lack </w:t>
      </w:r>
      <w:r w:rsidR="00EE2D8D" w:rsidRPr="00A949AB">
        <w:rPr>
          <w:rFonts w:ascii="Times New Roman" w:hAnsi="Times New Roman" w:cs="Times New Roman"/>
          <w:sz w:val="16"/>
          <w:szCs w:val="16"/>
          <w:lang w:val="en-GB"/>
        </w:rPr>
        <w:t>area</w:t>
      </w:r>
      <w:r w:rsidR="00C161BA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 indicates the presence of phenolic compound</w:t>
      </w:r>
      <w:r w:rsidR="00675B66" w:rsidRPr="00A949AB">
        <w:rPr>
          <w:rFonts w:ascii="Times New Roman" w:hAnsi="Times New Roman" w:cs="Times New Roman"/>
          <w:sz w:val="16"/>
          <w:szCs w:val="16"/>
          <w:lang w:val="en-GB"/>
        </w:rPr>
        <w:t>s</w:t>
      </w:r>
      <w:r w:rsidR="00C161BA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 in </w:t>
      </w:r>
      <w:r w:rsidR="00010AAA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the </w:t>
      </w:r>
      <w:r w:rsidR="00C161BA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methanol extract after spraying ferric chloride solution; </w:t>
      </w:r>
      <w:r w:rsidR="00010AAA" w:rsidRPr="00A949AB">
        <w:rPr>
          <w:rFonts w:ascii="Times New Roman" w:hAnsi="Times New Roman" w:cs="Times New Roman"/>
          <w:sz w:val="16"/>
          <w:szCs w:val="16"/>
          <w:lang w:val="en-GB"/>
        </w:rPr>
        <w:t>The y</w:t>
      </w:r>
      <w:r w:rsidR="00EE2D8D" w:rsidRPr="00A949AB">
        <w:rPr>
          <w:rFonts w:ascii="Times New Roman" w:hAnsi="Times New Roman" w:cs="Times New Roman"/>
          <w:sz w:val="16"/>
          <w:szCs w:val="16"/>
          <w:lang w:val="en-GB"/>
        </w:rPr>
        <w:t>ellow area indicates the presence of alkaloid.</w:t>
      </w:r>
    </w:p>
    <w:p w14:paraId="2CA7BEB5" w14:textId="2503BE96" w:rsidR="003549D0" w:rsidRPr="00A949AB" w:rsidRDefault="00772959" w:rsidP="00D9098B">
      <w:pPr>
        <w:spacing w:after="0"/>
        <w:jc w:val="both"/>
        <w:rPr>
          <w:rFonts w:ascii="Times New Roman" w:hAnsi="Times New Roman" w:cs="Times New Roman"/>
          <w:sz w:val="16"/>
          <w:szCs w:val="16"/>
          <w:lang w:val="en-GB"/>
        </w:rPr>
      </w:pPr>
      <w:r w:rsidRPr="00A949AB">
        <w:rPr>
          <w:rFonts w:ascii="Times New Roman" w:hAnsi="Times New Roman" w:cs="Times New Roman"/>
          <w:sz w:val="16"/>
          <w:szCs w:val="16"/>
          <w:lang w:val="en-GB"/>
        </w:rPr>
        <w:lastRenderedPageBreak/>
        <w:t xml:space="preserve">C: The </w:t>
      </w:r>
      <w:r w:rsidR="00602655" w:rsidRPr="00A949AB">
        <w:rPr>
          <w:rFonts w:ascii="Times New Roman" w:hAnsi="Times New Roman" w:cs="Times New Roman"/>
          <w:sz w:val="16"/>
          <w:szCs w:val="16"/>
          <w:lang w:val="en-GB"/>
        </w:rPr>
        <w:t>yellow</w:t>
      </w:r>
      <w:r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 spot against </w:t>
      </w:r>
      <w:r w:rsidR="00743052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the </w:t>
      </w:r>
      <w:r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purple background indicates the presence of antioxidant in </w:t>
      </w:r>
      <w:r w:rsidR="00010AAA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the </w:t>
      </w:r>
      <w:r w:rsidRPr="00A949AB">
        <w:rPr>
          <w:rFonts w:ascii="Times New Roman" w:hAnsi="Times New Roman" w:cs="Times New Roman"/>
          <w:sz w:val="16"/>
          <w:szCs w:val="16"/>
          <w:lang w:val="en-GB"/>
        </w:rPr>
        <w:t>methanol extract</w:t>
      </w:r>
      <w:r w:rsidR="00010AAA" w:rsidRPr="00A949AB">
        <w:rPr>
          <w:rFonts w:ascii="Times New Roman" w:hAnsi="Times New Roman" w:cs="Times New Roman"/>
          <w:sz w:val="16"/>
          <w:szCs w:val="16"/>
          <w:lang w:val="en-GB"/>
        </w:rPr>
        <w:t>.</w:t>
      </w:r>
    </w:p>
    <w:p w14:paraId="100F421A" w14:textId="1BB35623" w:rsidR="003549D0" w:rsidRPr="00A949AB" w:rsidRDefault="00772959" w:rsidP="00D9098B">
      <w:pPr>
        <w:spacing w:after="0"/>
        <w:jc w:val="both"/>
        <w:rPr>
          <w:rFonts w:ascii="Times New Roman" w:hAnsi="Times New Roman" w:cs="Times New Roman"/>
          <w:sz w:val="16"/>
          <w:szCs w:val="16"/>
          <w:lang w:val="en-GB"/>
        </w:rPr>
      </w:pPr>
      <w:r w:rsidRPr="00A949AB">
        <w:rPr>
          <w:rFonts w:ascii="Times New Roman" w:hAnsi="Times New Roman" w:cs="Times New Roman"/>
          <w:sz w:val="16"/>
          <w:szCs w:val="16"/>
          <w:lang w:val="en-GB"/>
        </w:rPr>
        <w:t>D</w:t>
      </w:r>
      <w:r w:rsidR="00C161BA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: The orange spot against </w:t>
      </w:r>
      <w:r w:rsidR="00743052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the </w:t>
      </w:r>
      <w:r w:rsidR="00C161BA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yellow background indicates the presence of alkaloid in </w:t>
      </w:r>
      <w:r w:rsidR="00010AAA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the </w:t>
      </w:r>
      <w:r w:rsidR="00C161BA" w:rsidRPr="00A949AB">
        <w:rPr>
          <w:rFonts w:ascii="Times New Roman" w:hAnsi="Times New Roman" w:cs="Times New Roman"/>
          <w:sz w:val="16"/>
          <w:szCs w:val="16"/>
          <w:lang w:val="en-GB"/>
        </w:rPr>
        <w:t>DCM extract after spraying with Dragendorff’s reagent</w:t>
      </w:r>
      <w:r w:rsidR="00010AAA" w:rsidRPr="00A949AB">
        <w:rPr>
          <w:rFonts w:ascii="Times New Roman" w:hAnsi="Times New Roman" w:cs="Times New Roman"/>
          <w:sz w:val="16"/>
          <w:szCs w:val="16"/>
          <w:lang w:val="en-GB"/>
        </w:rPr>
        <w:t>.</w:t>
      </w:r>
      <w:r w:rsidR="00602655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 </w:t>
      </w:r>
    </w:p>
    <w:p w14:paraId="0550EFD7" w14:textId="763A72D5" w:rsidR="003549D0" w:rsidRPr="00A949AB" w:rsidRDefault="00602655" w:rsidP="00D9098B">
      <w:pPr>
        <w:spacing w:after="0"/>
        <w:jc w:val="both"/>
        <w:rPr>
          <w:rFonts w:ascii="Times New Roman" w:hAnsi="Times New Roman" w:cs="Times New Roman"/>
          <w:sz w:val="16"/>
          <w:szCs w:val="16"/>
          <w:lang w:val="en-GB"/>
        </w:rPr>
      </w:pPr>
      <w:r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E: </w:t>
      </w:r>
      <w:r w:rsidR="00010AAA" w:rsidRPr="00A949AB">
        <w:rPr>
          <w:rFonts w:ascii="Times New Roman" w:hAnsi="Times New Roman" w:cs="Times New Roman"/>
          <w:sz w:val="16"/>
          <w:szCs w:val="16"/>
          <w:lang w:val="en-GB"/>
        </w:rPr>
        <w:t>The b</w:t>
      </w:r>
      <w:r w:rsidRPr="00A949AB">
        <w:rPr>
          <w:rFonts w:ascii="Times New Roman" w:hAnsi="Times New Roman" w:cs="Times New Roman"/>
          <w:sz w:val="16"/>
          <w:szCs w:val="16"/>
          <w:lang w:val="en-GB"/>
        </w:rPr>
        <w:t>lack spots indicate the presence of phenolic compound</w:t>
      </w:r>
      <w:r w:rsidR="00675B66" w:rsidRPr="00A949AB">
        <w:rPr>
          <w:rFonts w:ascii="Times New Roman" w:hAnsi="Times New Roman" w:cs="Times New Roman"/>
          <w:sz w:val="16"/>
          <w:szCs w:val="16"/>
          <w:lang w:val="en-GB"/>
        </w:rPr>
        <w:t>s</w:t>
      </w:r>
      <w:r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 in </w:t>
      </w:r>
      <w:r w:rsidR="00010AAA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the </w:t>
      </w:r>
      <w:r w:rsidRPr="00A949AB">
        <w:rPr>
          <w:rFonts w:ascii="Times New Roman" w:hAnsi="Times New Roman" w:cs="Times New Roman"/>
          <w:sz w:val="16"/>
          <w:szCs w:val="16"/>
          <w:lang w:val="en-GB"/>
        </w:rPr>
        <w:t>DCM extract after spraying</w:t>
      </w:r>
      <w:r w:rsidR="00B3422B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 with </w:t>
      </w:r>
      <w:r w:rsidRPr="00A949AB">
        <w:rPr>
          <w:rFonts w:ascii="Times New Roman" w:hAnsi="Times New Roman" w:cs="Times New Roman"/>
          <w:sz w:val="16"/>
          <w:szCs w:val="16"/>
          <w:lang w:val="en-GB"/>
        </w:rPr>
        <w:t>ferric chloride solution</w:t>
      </w:r>
      <w:r w:rsidR="00010AAA" w:rsidRPr="00A949AB">
        <w:rPr>
          <w:rFonts w:ascii="Times New Roman" w:hAnsi="Times New Roman" w:cs="Times New Roman"/>
          <w:sz w:val="16"/>
          <w:szCs w:val="16"/>
          <w:lang w:val="en-GB"/>
        </w:rPr>
        <w:t>.</w:t>
      </w:r>
    </w:p>
    <w:p w14:paraId="27B50F7F" w14:textId="49FC47CB" w:rsidR="006E0F58" w:rsidRPr="00A949AB" w:rsidRDefault="00CD7CE9" w:rsidP="00D9098B">
      <w:pPr>
        <w:spacing w:after="0"/>
        <w:jc w:val="both"/>
        <w:rPr>
          <w:rFonts w:ascii="Times New Roman" w:hAnsi="Times New Roman" w:cs="Times New Roman"/>
          <w:sz w:val="16"/>
          <w:szCs w:val="16"/>
          <w:lang w:val="en-GB"/>
        </w:rPr>
      </w:pPr>
      <w:r w:rsidRPr="00A949AB">
        <w:rPr>
          <w:rFonts w:ascii="Times New Roman" w:hAnsi="Times New Roman" w:cs="Times New Roman"/>
          <w:sz w:val="16"/>
          <w:szCs w:val="16"/>
          <w:lang w:val="en-GB"/>
        </w:rPr>
        <w:t>F</w:t>
      </w:r>
      <w:r w:rsidR="000A6B79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: The </w:t>
      </w:r>
      <w:r w:rsidR="00602655" w:rsidRPr="00A949AB">
        <w:rPr>
          <w:rFonts w:ascii="Times New Roman" w:hAnsi="Times New Roman" w:cs="Times New Roman"/>
          <w:sz w:val="16"/>
          <w:szCs w:val="16"/>
          <w:lang w:val="en-GB"/>
        </w:rPr>
        <w:t>yellow</w:t>
      </w:r>
      <w:r w:rsidR="000A6B79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 spot against </w:t>
      </w:r>
      <w:r w:rsidR="00743052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the </w:t>
      </w:r>
      <w:r w:rsidR="000A6B79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purple background indicates the presence of antioxidant in </w:t>
      </w:r>
      <w:r w:rsidR="00010AAA" w:rsidRPr="00A949AB">
        <w:rPr>
          <w:rFonts w:ascii="Times New Roman" w:hAnsi="Times New Roman" w:cs="Times New Roman"/>
          <w:sz w:val="16"/>
          <w:szCs w:val="16"/>
          <w:lang w:val="en-GB"/>
        </w:rPr>
        <w:t xml:space="preserve">the </w:t>
      </w:r>
      <w:r w:rsidR="000A6B79" w:rsidRPr="00A949AB">
        <w:rPr>
          <w:rFonts w:ascii="Times New Roman" w:hAnsi="Times New Roman" w:cs="Times New Roman"/>
          <w:sz w:val="16"/>
          <w:szCs w:val="16"/>
          <w:lang w:val="en-GB"/>
        </w:rPr>
        <w:t>DCM extract</w:t>
      </w:r>
      <w:r w:rsidR="00602655" w:rsidRPr="00A949AB">
        <w:rPr>
          <w:rFonts w:ascii="Times New Roman" w:hAnsi="Times New Roman" w:cs="Times New Roman"/>
          <w:sz w:val="16"/>
          <w:szCs w:val="16"/>
          <w:lang w:val="en-GB"/>
        </w:rPr>
        <w:t>.</w:t>
      </w:r>
    </w:p>
    <w:p w14:paraId="27DD7116" w14:textId="77777777" w:rsidR="00D9098B" w:rsidRPr="0042400E" w:rsidRDefault="00D9098B" w:rsidP="00D9098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6BE835B" w14:textId="1DD6F691" w:rsidR="00B22C9B" w:rsidRPr="0042400E" w:rsidRDefault="00ED5BE3" w:rsidP="00D57F1E">
      <w:pPr>
        <w:spacing w:after="0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Antimicrobial activity</w:t>
      </w:r>
      <w:r w:rsidR="00B03EFE"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of </w:t>
      </w:r>
      <w:r w:rsidR="00B03EFE" w:rsidRPr="0042400E">
        <w:rPr>
          <w:rFonts w:ascii="Times New Roman" w:hAnsi="Times New Roman" w:cs="Times New Roman"/>
          <w:b/>
          <w:bCs/>
          <w:i/>
          <w:iCs/>
          <w:sz w:val="20"/>
          <w:szCs w:val="20"/>
          <w:lang w:val="en-GB"/>
        </w:rPr>
        <w:t>C. fenestratum</w:t>
      </w:r>
      <w:r w:rsidR="000F1B00" w:rsidRPr="0042400E">
        <w:rPr>
          <w:rFonts w:ascii="Times New Roman" w:hAnsi="Times New Roman" w:cs="Times New Roman"/>
          <w:b/>
          <w:bCs/>
          <w:i/>
          <w:iCs/>
          <w:sz w:val="20"/>
          <w:szCs w:val="20"/>
          <w:lang w:val="en-GB"/>
        </w:rPr>
        <w:t xml:space="preserve"> </w:t>
      </w:r>
      <w:r w:rsidR="000F1B00"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stem</w:t>
      </w:r>
    </w:p>
    <w:p w14:paraId="7D6B368E" w14:textId="37DE499F" w:rsidR="0069292C" w:rsidRDefault="000A1736" w:rsidP="00D57F1E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>The results of antifungal and antibacterial activit</w:t>
      </w:r>
      <w:r w:rsidR="00F04D72" w:rsidRPr="0042400E">
        <w:rPr>
          <w:rFonts w:ascii="Times New Roman" w:hAnsi="Times New Roman" w:cs="Times New Roman"/>
          <w:sz w:val="20"/>
          <w:szCs w:val="20"/>
          <w:lang w:val="en-GB"/>
        </w:rPr>
        <w:t>ies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D301C" w:rsidRPr="0042400E">
        <w:rPr>
          <w:rFonts w:ascii="Times New Roman" w:hAnsi="Times New Roman" w:cs="Times New Roman"/>
          <w:sz w:val="20"/>
          <w:szCs w:val="20"/>
          <w:lang w:val="en-GB"/>
        </w:rPr>
        <w:t>in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Table 2 </w:t>
      </w:r>
      <w:r w:rsidR="00CC41DD" w:rsidRPr="0042400E">
        <w:rPr>
          <w:rFonts w:ascii="Times New Roman" w:hAnsi="Times New Roman" w:cs="Times New Roman"/>
          <w:sz w:val="20"/>
          <w:szCs w:val="20"/>
          <w:lang w:val="en-GB"/>
        </w:rPr>
        <w:t>indicate</w:t>
      </w:r>
      <w:r w:rsidR="005E784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no inhibition zone towards </w:t>
      </w:r>
      <w:r w:rsidR="00F760D8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S. thypi</w:t>
      </w:r>
      <w:r w:rsidR="00F760D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F760D8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E. coli</w:t>
      </w:r>
      <w:r w:rsidR="00F04D72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F760D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B3422B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A.</w:t>
      </w:r>
      <w:r w:rsidR="00B3422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760D8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brasiliensis</w:t>
      </w:r>
      <w:r w:rsidR="00F760D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E784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for </w:t>
      </w:r>
      <w:r w:rsidR="00F760D8" w:rsidRPr="0042400E">
        <w:rPr>
          <w:rFonts w:ascii="Times New Roman" w:hAnsi="Times New Roman" w:cs="Times New Roman"/>
          <w:sz w:val="20"/>
          <w:szCs w:val="20"/>
          <w:lang w:val="en-GB"/>
        </w:rPr>
        <w:t>all crude extracts</w:t>
      </w:r>
      <w:r w:rsidR="00423BA2" w:rsidRPr="0042400E">
        <w:rPr>
          <w:rFonts w:ascii="Times New Roman" w:hAnsi="Times New Roman" w:cs="Times New Roman"/>
          <w:sz w:val="20"/>
          <w:szCs w:val="20"/>
          <w:lang w:val="en-GB"/>
        </w:rPr>
        <w:t>. A</w:t>
      </w:r>
      <w:r w:rsidR="005E784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ll extracts were </w:t>
      </w:r>
      <w:r w:rsidR="00F760D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susceptible to </w:t>
      </w:r>
      <w:r w:rsidR="00F760D8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S. aureus</w:t>
      </w:r>
      <w:r w:rsidR="00F760D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F760D8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albicans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859C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due to the </w:t>
      </w:r>
      <w:r w:rsidR="00124D6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use of 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F859CB" w:rsidRPr="0042400E">
        <w:rPr>
          <w:rFonts w:ascii="Times New Roman" w:hAnsi="Times New Roman" w:cs="Times New Roman"/>
          <w:sz w:val="20"/>
          <w:szCs w:val="20"/>
          <w:lang w:val="en-GB"/>
        </w:rPr>
        <w:t>low concentration (1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F859C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000 ppm) of extracts which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causes </w:t>
      </w:r>
      <w:r w:rsidR="00F859C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no visible inhibition zone against </w:t>
      </w:r>
      <w:r w:rsidR="00F859CB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S. thypi</w:t>
      </w:r>
      <w:r w:rsidR="00F859C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F859CB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E. coli</w:t>
      </w:r>
      <w:r w:rsidR="00010AAA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F859C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F859CB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A.</w:t>
      </w:r>
      <w:r w:rsidR="00F859C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859CB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brasiliensis</w:t>
      </w:r>
      <w:r w:rsidR="00F859CB" w:rsidRPr="0042400E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2837F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63D7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However,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>a</w:t>
      </w:r>
      <w:r w:rsidR="002837F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C228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previous study </w:t>
      </w:r>
      <w:r w:rsidR="00FE4FD2" w:rsidRPr="0042400E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895250" w:rsidRPr="0042400E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5519E8" w:rsidRPr="0042400E">
        <w:rPr>
          <w:rFonts w:ascii="Times New Roman" w:hAnsi="Times New Roman" w:cs="Times New Roman"/>
          <w:sz w:val="20"/>
          <w:szCs w:val="20"/>
          <w:lang w:val="en-GB"/>
        </w:rPr>
        <w:t>2</w:t>
      </w:r>
      <w:r w:rsidR="007D279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]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revealed that the </w:t>
      </w:r>
      <w:r w:rsidR="005C2283" w:rsidRPr="0042400E">
        <w:rPr>
          <w:rFonts w:ascii="Times New Roman" w:hAnsi="Times New Roman" w:cs="Times New Roman"/>
          <w:sz w:val="20"/>
          <w:szCs w:val="20"/>
          <w:lang w:val="en-GB"/>
        </w:rPr>
        <w:t>methanol extract attempt</w:t>
      </w:r>
      <w:r w:rsidR="002837FC" w:rsidRPr="0042400E">
        <w:rPr>
          <w:rFonts w:ascii="Times New Roman" w:hAnsi="Times New Roman" w:cs="Times New Roman"/>
          <w:sz w:val="20"/>
          <w:szCs w:val="20"/>
          <w:lang w:val="en-GB"/>
        </w:rPr>
        <w:t>ed</w:t>
      </w:r>
      <w:r w:rsidR="005C228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to inhibit the growth of </w:t>
      </w:r>
      <w:r w:rsidR="005C2283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E.</w:t>
      </w:r>
      <w:r w:rsidR="001465A3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r w:rsidR="005C2283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coli</w:t>
      </w:r>
      <w:r w:rsidR="005C228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moderately at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5C228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concentration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of </w:t>
      </w:r>
      <w:r w:rsidR="005C2283" w:rsidRPr="0042400E">
        <w:rPr>
          <w:rFonts w:ascii="Times New Roman" w:hAnsi="Times New Roman" w:cs="Times New Roman"/>
          <w:sz w:val="20"/>
          <w:szCs w:val="20"/>
          <w:lang w:val="en-GB"/>
        </w:rPr>
        <w:t>150 mg/</w:t>
      </w:r>
      <w:r w:rsidR="00B3147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ml with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B31474" w:rsidRPr="0042400E">
        <w:rPr>
          <w:rFonts w:ascii="Times New Roman" w:hAnsi="Times New Roman" w:cs="Times New Roman"/>
          <w:sz w:val="20"/>
          <w:szCs w:val="20"/>
          <w:lang w:val="en-GB"/>
        </w:rPr>
        <w:t>zone inhibition of 17 mm. This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finding</w:t>
      </w:r>
      <w:r w:rsidR="00B3147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confirm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B3147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that </w:t>
      </w:r>
      <w:r w:rsidR="002837F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B31474" w:rsidRPr="0042400E">
        <w:rPr>
          <w:rFonts w:ascii="Times New Roman" w:hAnsi="Times New Roman" w:cs="Times New Roman"/>
          <w:sz w:val="20"/>
          <w:szCs w:val="20"/>
          <w:lang w:val="en-GB"/>
        </w:rPr>
        <w:t>extract</w:t>
      </w:r>
      <w:r w:rsidR="002837FC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B3147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837F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may </w:t>
      </w:r>
      <w:r w:rsidR="00B31474" w:rsidRPr="0042400E">
        <w:rPr>
          <w:rFonts w:ascii="Times New Roman" w:hAnsi="Times New Roman" w:cs="Times New Roman"/>
          <w:sz w:val="20"/>
          <w:szCs w:val="20"/>
          <w:lang w:val="en-GB"/>
        </w:rPr>
        <w:t>ha</w:t>
      </w:r>
      <w:r w:rsidR="002837FC" w:rsidRPr="0042400E">
        <w:rPr>
          <w:rFonts w:ascii="Times New Roman" w:hAnsi="Times New Roman" w:cs="Times New Roman"/>
          <w:sz w:val="20"/>
          <w:szCs w:val="20"/>
          <w:lang w:val="en-GB"/>
        </w:rPr>
        <w:t>ve</w:t>
      </w:r>
      <w:r w:rsidR="00B3147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>the</w:t>
      </w:r>
      <w:r w:rsidR="00B3147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capability to </w:t>
      </w:r>
      <w:r w:rsidR="002837FC" w:rsidRPr="0042400E">
        <w:rPr>
          <w:rFonts w:ascii="Times New Roman" w:hAnsi="Times New Roman" w:cs="Times New Roman"/>
          <w:sz w:val="20"/>
          <w:szCs w:val="20"/>
          <w:lang w:val="en-GB"/>
        </w:rPr>
        <w:t>block</w:t>
      </w:r>
      <w:r w:rsidR="00B3147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growth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of </w:t>
      </w:r>
      <w:r w:rsidR="00B3147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all tested microbes at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B3147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higher concentration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of </w:t>
      </w:r>
      <w:r w:rsidR="00124D6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more </w:t>
      </w:r>
      <w:r w:rsidR="00B31474" w:rsidRPr="0042400E">
        <w:rPr>
          <w:rFonts w:ascii="Times New Roman" w:hAnsi="Times New Roman" w:cs="Times New Roman"/>
          <w:sz w:val="20"/>
          <w:szCs w:val="20"/>
          <w:lang w:val="en-GB"/>
        </w:rPr>
        <w:t>than 1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B31474" w:rsidRPr="0042400E">
        <w:rPr>
          <w:rFonts w:ascii="Times New Roman" w:hAnsi="Times New Roman" w:cs="Times New Roman"/>
          <w:sz w:val="20"/>
          <w:szCs w:val="20"/>
          <w:lang w:val="en-GB"/>
        </w:rPr>
        <w:t>000 ppm.</w:t>
      </w:r>
      <w:r w:rsidR="005C228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B74D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Among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7B74D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extracts,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7B74D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methanol extract was moderately </w:t>
      </w:r>
      <w:r w:rsidR="00B3422B" w:rsidRPr="0042400E">
        <w:rPr>
          <w:rFonts w:ascii="Times New Roman" w:hAnsi="Times New Roman" w:cs="Times New Roman"/>
          <w:sz w:val="20"/>
          <w:szCs w:val="20"/>
          <w:lang w:val="en-GB"/>
        </w:rPr>
        <w:t>inhibit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ing </w:t>
      </w:r>
      <w:r w:rsidR="007B74D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growth of </w:t>
      </w:r>
      <w:r w:rsidR="007B74D6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C. albicans </w:t>
      </w:r>
      <w:r w:rsidR="008746D4" w:rsidRPr="0042400E">
        <w:rPr>
          <w:rFonts w:ascii="Times New Roman" w:hAnsi="Times New Roman" w:cs="Times New Roman"/>
          <w:sz w:val="20"/>
          <w:szCs w:val="20"/>
          <w:lang w:val="en-GB"/>
        </w:rPr>
        <w:t>and weakly inhibi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>t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8746D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746D4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S. aureus</w:t>
      </w:r>
      <w:r w:rsidR="008746D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B74D6" w:rsidRPr="0042400E">
        <w:rPr>
          <w:rFonts w:ascii="Times New Roman" w:hAnsi="Times New Roman" w:cs="Times New Roman"/>
          <w:sz w:val="20"/>
          <w:szCs w:val="20"/>
          <w:lang w:val="en-GB"/>
        </w:rPr>
        <w:t>compared to other extracts</w:t>
      </w:r>
      <w:r w:rsidR="00B3422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B03EF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richness of secondary metabolites mainly alkaloid in the methanol extract </w:t>
      </w:r>
      <w:r w:rsidR="00423BA2" w:rsidRPr="0042400E">
        <w:rPr>
          <w:rFonts w:ascii="Times New Roman" w:hAnsi="Times New Roman" w:cs="Times New Roman"/>
          <w:sz w:val="20"/>
          <w:szCs w:val="20"/>
          <w:lang w:val="en-GB"/>
        </w:rPr>
        <w:t>could be</w:t>
      </w:r>
      <w:r w:rsidR="00B03EF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main reason 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>for</w:t>
      </w:r>
      <w:r w:rsidR="00B03EF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>the</w:t>
      </w:r>
      <w:r w:rsidR="00B03EF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antimicrobial action. </w:t>
      </w:r>
      <w:r w:rsidR="002A381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This scientific finding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>i</w:t>
      </w:r>
      <w:r w:rsidR="00CC41DD" w:rsidRPr="0042400E">
        <w:rPr>
          <w:rFonts w:ascii="Times New Roman" w:hAnsi="Times New Roman" w:cs="Times New Roman"/>
          <w:sz w:val="20"/>
          <w:szCs w:val="20"/>
          <w:lang w:val="en-GB"/>
        </w:rPr>
        <w:t>s also</w:t>
      </w:r>
      <w:r w:rsidR="002A381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in</w:t>
      </w:r>
      <w:r w:rsidR="00E63D7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A381A" w:rsidRPr="0042400E">
        <w:rPr>
          <w:rFonts w:ascii="Times New Roman" w:hAnsi="Times New Roman" w:cs="Times New Roman"/>
          <w:sz w:val="20"/>
          <w:szCs w:val="20"/>
          <w:lang w:val="en-GB"/>
        </w:rPr>
        <w:t>line with other previous report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 where </w:t>
      </w:r>
      <w:r w:rsidR="00ED5BE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alkaloid berberine from the stem of </w:t>
      </w:r>
      <w:r w:rsidR="00ED5BE3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="00ED5BE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was </w:t>
      </w:r>
      <w:r w:rsidR="00ED5BE3" w:rsidRPr="0042400E">
        <w:rPr>
          <w:rFonts w:ascii="Times New Roman" w:hAnsi="Times New Roman" w:cs="Times New Roman"/>
          <w:sz w:val="20"/>
          <w:szCs w:val="20"/>
          <w:lang w:val="en-GB"/>
        </w:rPr>
        <w:t>responsible for the antibacterial activity against several human pathogenic bacteria</w:t>
      </w:r>
      <w:r w:rsidR="000F1B0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A0AE9" w:rsidRPr="0042400E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5519E8" w:rsidRPr="0042400E">
        <w:rPr>
          <w:rFonts w:ascii="Times New Roman" w:hAnsi="Times New Roman" w:cs="Times New Roman"/>
          <w:sz w:val="20"/>
          <w:szCs w:val="20"/>
          <w:lang w:val="en-GB"/>
        </w:rPr>
        <w:t>10</w:t>
      </w:r>
      <w:r w:rsidR="00BA0AE9" w:rsidRPr="0042400E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ED5BE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>A</w:t>
      </w:r>
      <w:r w:rsidR="00ED5BE3" w:rsidRPr="0042400E">
        <w:rPr>
          <w:rFonts w:ascii="Times New Roman" w:hAnsi="Times New Roman" w:cs="Times New Roman"/>
          <w:sz w:val="20"/>
          <w:szCs w:val="20"/>
          <w:lang w:val="en-GB"/>
        </w:rPr>
        <w:t>lkaloid berberine also displayed remarkable antimicrobial activit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>ies</w:t>
      </w:r>
      <w:r w:rsidR="00ED5BE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against phytopathogenic fungi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E4FD2" w:rsidRPr="0042400E">
        <w:rPr>
          <w:rFonts w:ascii="Times New Roman" w:hAnsi="Times New Roman" w:cs="Times New Roman"/>
          <w:sz w:val="20"/>
          <w:szCs w:val="20"/>
          <w:lang w:val="en-GB"/>
        </w:rPr>
        <w:t>[1</w:t>
      </w:r>
      <w:r w:rsidR="005519E8" w:rsidRPr="0042400E">
        <w:rPr>
          <w:rFonts w:ascii="Times New Roman" w:hAnsi="Times New Roman" w:cs="Times New Roman"/>
          <w:sz w:val="20"/>
          <w:szCs w:val="20"/>
          <w:lang w:val="en-GB"/>
        </w:rPr>
        <w:t>2</w:t>
      </w:r>
      <w:r w:rsidR="00FE4FD2" w:rsidRPr="0042400E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ED5BE3" w:rsidRPr="0042400E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2A381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>The c</w:t>
      </w:r>
      <w:r w:rsidR="00090F6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urrent investigation </w:t>
      </w:r>
      <w:r w:rsidR="00EE24BB" w:rsidRPr="0042400E">
        <w:rPr>
          <w:rFonts w:ascii="Times New Roman" w:hAnsi="Times New Roman" w:cs="Times New Roman"/>
          <w:sz w:val="20"/>
          <w:szCs w:val="20"/>
          <w:lang w:val="en-GB"/>
        </w:rPr>
        <w:t>[1</w:t>
      </w:r>
      <w:r w:rsidR="005519E8" w:rsidRPr="0042400E">
        <w:rPr>
          <w:rFonts w:ascii="Times New Roman" w:hAnsi="Times New Roman" w:cs="Times New Roman"/>
          <w:sz w:val="20"/>
          <w:szCs w:val="20"/>
          <w:lang w:val="en-GB"/>
        </w:rPr>
        <w:t>3</w:t>
      </w:r>
      <w:r w:rsidR="00EE24BB" w:rsidRPr="0042400E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090F6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revealed that 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124D6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methanol extract of </w:t>
      </w:r>
      <w:r w:rsidR="00090F69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="00090F6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has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90F69" w:rsidRPr="0042400E">
        <w:rPr>
          <w:rFonts w:ascii="Times New Roman" w:hAnsi="Times New Roman" w:cs="Times New Roman"/>
          <w:sz w:val="20"/>
          <w:szCs w:val="20"/>
          <w:lang w:val="en-GB"/>
        </w:rPr>
        <w:t>promising ant</w:t>
      </w:r>
      <w:r w:rsidR="008D36A5" w:rsidRPr="0042400E">
        <w:rPr>
          <w:rFonts w:ascii="Times New Roman" w:hAnsi="Times New Roman" w:cs="Times New Roman"/>
          <w:sz w:val="20"/>
          <w:szCs w:val="20"/>
          <w:lang w:val="en-GB"/>
        </w:rPr>
        <w:t>i</w:t>
      </w:r>
      <w:r w:rsidR="00090F6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bacterial activity against 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090F6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plant pathogen </w:t>
      </w:r>
      <w:r w:rsidR="00124D62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Erwinia chrysanthemi</w:t>
      </w:r>
      <w:r w:rsidR="00124D6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with 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>an</w:t>
      </w:r>
      <w:r w:rsidR="001465A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24D62" w:rsidRPr="0042400E">
        <w:rPr>
          <w:rFonts w:ascii="Times New Roman" w:hAnsi="Times New Roman" w:cs="Times New Roman"/>
          <w:sz w:val="20"/>
          <w:szCs w:val="20"/>
          <w:lang w:val="en-GB"/>
        </w:rPr>
        <w:t>inhibition zone of about 19 mm.</w:t>
      </w:r>
      <w:r w:rsidR="007B7D2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23BA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Thus, </w:t>
      </w:r>
      <w:r w:rsidR="00C816E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result of </w:t>
      </w:r>
      <w:r w:rsidR="00C816EB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="00C816E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methanol extract </w:t>
      </w:r>
      <w:r w:rsidR="007B7D2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which behaves </w:t>
      </w:r>
      <w:r w:rsidR="00C816E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as </w:t>
      </w:r>
      <w:r w:rsidR="0034326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C816EB" w:rsidRPr="0042400E">
        <w:rPr>
          <w:rFonts w:ascii="Times New Roman" w:hAnsi="Times New Roman" w:cs="Times New Roman"/>
          <w:sz w:val="20"/>
          <w:szCs w:val="20"/>
          <w:lang w:val="en-GB"/>
        </w:rPr>
        <w:t>potent antimicrobial agent</w:t>
      </w:r>
      <w:r w:rsidR="00423BA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343261" w:rsidRPr="0042400E">
        <w:rPr>
          <w:rFonts w:ascii="Times New Roman" w:hAnsi="Times New Roman" w:cs="Times New Roman"/>
          <w:sz w:val="20"/>
          <w:szCs w:val="20"/>
          <w:lang w:val="en-GB"/>
        </w:rPr>
        <w:t>is</w:t>
      </w:r>
      <w:r w:rsidR="00423BA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in the line with </w:t>
      </w:r>
      <w:r w:rsidR="0034326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423BA2" w:rsidRPr="0042400E">
        <w:rPr>
          <w:rFonts w:ascii="Times New Roman" w:hAnsi="Times New Roman" w:cs="Times New Roman"/>
          <w:sz w:val="20"/>
          <w:szCs w:val="20"/>
          <w:lang w:val="en-GB"/>
        </w:rPr>
        <w:t>previous research.</w:t>
      </w:r>
    </w:p>
    <w:p w14:paraId="65BB23B0" w14:textId="77777777" w:rsidR="00A949AB" w:rsidRPr="00A949AB" w:rsidRDefault="00A949AB" w:rsidP="00D57F1E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5BC322FC" w14:textId="4370C4D9" w:rsidR="00324BE0" w:rsidRPr="0042400E" w:rsidRDefault="009F4EE1" w:rsidP="00A949AB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Table </w:t>
      </w:r>
      <w:r w:rsidR="003A5A7A" w:rsidRPr="0042400E">
        <w:rPr>
          <w:rFonts w:ascii="Times New Roman" w:hAnsi="Times New Roman" w:cs="Times New Roman"/>
          <w:sz w:val="20"/>
          <w:szCs w:val="20"/>
          <w:lang w:val="en-GB"/>
        </w:rPr>
        <w:t>2</w:t>
      </w:r>
      <w:r w:rsidR="00A949AB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Antibacterial and antifungal activit</w:t>
      </w:r>
      <w:r w:rsidR="00554E8E" w:rsidRPr="0042400E">
        <w:rPr>
          <w:rFonts w:ascii="Times New Roman" w:hAnsi="Times New Roman" w:cs="Times New Roman"/>
          <w:sz w:val="20"/>
          <w:szCs w:val="20"/>
          <w:lang w:val="en-GB"/>
        </w:rPr>
        <w:t>ies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of </w:t>
      </w:r>
      <w:r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</w:p>
    <w:tbl>
      <w:tblPr>
        <w:tblStyle w:val="PlainTable2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1134"/>
        <w:gridCol w:w="1134"/>
        <w:gridCol w:w="923"/>
        <w:gridCol w:w="1204"/>
        <w:gridCol w:w="1791"/>
      </w:tblGrid>
      <w:tr w:rsidR="00A949AB" w:rsidRPr="0042400E" w14:paraId="28048A50" w14:textId="77777777" w:rsidTr="00A949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</w:tcPr>
          <w:p w14:paraId="4A818D96" w14:textId="38252DBD" w:rsidR="00A949AB" w:rsidRPr="00A949AB" w:rsidRDefault="00A949AB" w:rsidP="009F6360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Types of </w:t>
            </w:r>
            <w:r w:rsidR="00BC3C0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</w:t>
            </w: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xtracts (1,000 ppm)/</w:t>
            </w:r>
            <w:r w:rsidR="00BC3C0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tandard</w:t>
            </w:r>
          </w:p>
        </w:tc>
        <w:tc>
          <w:tcPr>
            <w:tcW w:w="6186" w:type="dxa"/>
            <w:gridSpan w:val="5"/>
          </w:tcPr>
          <w:p w14:paraId="120369F5" w14:textId="41028DE2" w:rsidR="00A949AB" w:rsidRPr="00A949AB" w:rsidRDefault="00A949AB" w:rsidP="00A94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Diameter of Inhibition Zone (mm)</w:t>
            </w:r>
          </w:p>
        </w:tc>
      </w:tr>
      <w:tr w:rsidR="00A949AB" w:rsidRPr="0042400E" w14:paraId="4FB73BB4" w14:textId="77777777" w:rsidTr="00A9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14:paraId="3B8569DA" w14:textId="286201F4" w:rsidR="00A949AB" w:rsidRPr="00A949AB" w:rsidRDefault="00A949AB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083AA1CC" w14:textId="2D8F8823" w:rsidR="00A949AB" w:rsidRPr="00A949AB" w:rsidRDefault="00A949AB" w:rsidP="00A94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GB"/>
              </w:rPr>
              <w:t>S. thypi</w:t>
            </w:r>
          </w:p>
        </w:tc>
        <w:tc>
          <w:tcPr>
            <w:tcW w:w="1134" w:type="dxa"/>
          </w:tcPr>
          <w:p w14:paraId="4C5DBB2B" w14:textId="3B01A776" w:rsidR="00A949AB" w:rsidRPr="00A949AB" w:rsidRDefault="00A949AB" w:rsidP="00A94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GB"/>
              </w:rPr>
              <w:t>S. aureus</w:t>
            </w:r>
          </w:p>
        </w:tc>
        <w:tc>
          <w:tcPr>
            <w:tcW w:w="923" w:type="dxa"/>
          </w:tcPr>
          <w:p w14:paraId="42E232F8" w14:textId="20059CD4" w:rsidR="00A949AB" w:rsidRPr="00A949AB" w:rsidRDefault="00A949AB" w:rsidP="00A94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GB"/>
              </w:rPr>
              <w:t>E. coli</w:t>
            </w:r>
          </w:p>
        </w:tc>
        <w:tc>
          <w:tcPr>
            <w:tcW w:w="1204" w:type="dxa"/>
          </w:tcPr>
          <w:p w14:paraId="7ACA1F78" w14:textId="4B3B0C50" w:rsidR="00A949AB" w:rsidRPr="00A949AB" w:rsidRDefault="00A949AB" w:rsidP="00A94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GB"/>
              </w:rPr>
              <w:t>C. albicans</w:t>
            </w:r>
          </w:p>
        </w:tc>
        <w:tc>
          <w:tcPr>
            <w:tcW w:w="1791" w:type="dxa"/>
          </w:tcPr>
          <w:p w14:paraId="37263475" w14:textId="44751336" w:rsidR="00A949AB" w:rsidRPr="00A949AB" w:rsidRDefault="00A949AB" w:rsidP="00A949AB">
            <w:pPr>
              <w:pStyle w:val="ListParagraph"/>
              <w:numPr>
                <w:ilvl w:val="0"/>
                <w:numId w:val="4"/>
              </w:numPr>
              <w:ind w:left="324" w:hanging="3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GB"/>
              </w:rPr>
              <w:t>brasiliensis</w:t>
            </w:r>
          </w:p>
        </w:tc>
      </w:tr>
      <w:tr w:rsidR="0042400E" w:rsidRPr="00A949AB" w14:paraId="13FC2F8C" w14:textId="77777777" w:rsidTr="00A949AB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single" w:sz="4" w:space="0" w:color="7F7F7F" w:themeColor="text1" w:themeTint="80"/>
              <w:bottom w:val="nil"/>
            </w:tcBorders>
          </w:tcPr>
          <w:p w14:paraId="437A4201" w14:textId="33AB657F" w:rsidR="00CF3326" w:rsidRPr="00A949AB" w:rsidRDefault="00CF3326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  <w:t>Hexane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bottom w:val="nil"/>
            </w:tcBorders>
          </w:tcPr>
          <w:p w14:paraId="4443037E" w14:textId="48B28A60" w:rsidR="00E75C01" w:rsidRPr="00A949AB" w:rsidRDefault="00E75C01" w:rsidP="00646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bottom w:val="nil"/>
            </w:tcBorders>
          </w:tcPr>
          <w:p w14:paraId="59E9DE86" w14:textId="6AE175E9" w:rsidR="00CF3326" w:rsidRPr="00A949AB" w:rsidRDefault="00E75C01" w:rsidP="00646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+</w:t>
            </w:r>
          </w:p>
        </w:tc>
        <w:tc>
          <w:tcPr>
            <w:tcW w:w="923" w:type="dxa"/>
            <w:tcBorders>
              <w:top w:val="single" w:sz="4" w:space="0" w:color="7F7F7F" w:themeColor="text1" w:themeTint="80"/>
              <w:bottom w:val="nil"/>
            </w:tcBorders>
          </w:tcPr>
          <w:p w14:paraId="7C0AAE24" w14:textId="431B019F" w:rsidR="00CF3326" w:rsidRPr="00A949AB" w:rsidRDefault="00E75C01" w:rsidP="00646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204" w:type="dxa"/>
            <w:tcBorders>
              <w:top w:val="single" w:sz="4" w:space="0" w:color="7F7F7F" w:themeColor="text1" w:themeTint="80"/>
              <w:bottom w:val="nil"/>
            </w:tcBorders>
          </w:tcPr>
          <w:p w14:paraId="40C797C2" w14:textId="202D0BE7" w:rsidR="00CF3326" w:rsidRPr="00A949AB" w:rsidRDefault="006460E9" w:rsidP="00646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+</w:t>
            </w:r>
          </w:p>
        </w:tc>
        <w:tc>
          <w:tcPr>
            <w:tcW w:w="1791" w:type="dxa"/>
            <w:tcBorders>
              <w:top w:val="single" w:sz="4" w:space="0" w:color="7F7F7F" w:themeColor="text1" w:themeTint="80"/>
              <w:bottom w:val="nil"/>
            </w:tcBorders>
          </w:tcPr>
          <w:p w14:paraId="4415D0E8" w14:textId="04FDA1E0" w:rsidR="00CF3326" w:rsidRPr="00A949AB" w:rsidRDefault="006460E9" w:rsidP="00646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</w:tr>
      <w:tr w:rsidR="0042400E" w:rsidRPr="00A949AB" w14:paraId="45123045" w14:textId="77777777" w:rsidTr="00A9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il"/>
              <w:bottom w:val="nil"/>
            </w:tcBorders>
          </w:tcPr>
          <w:p w14:paraId="4CB8CA7A" w14:textId="756F26FA" w:rsidR="00CF3326" w:rsidRPr="00A949AB" w:rsidRDefault="00CF3326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  <w:t>DCM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83C8222" w14:textId="04734DEF" w:rsidR="00CF3326" w:rsidRPr="00A949AB" w:rsidRDefault="00E75C01" w:rsidP="00646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4594E0E" w14:textId="66755B23" w:rsidR="00CF3326" w:rsidRPr="00A949AB" w:rsidRDefault="00E75C01" w:rsidP="00646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+</w:t>
            </w:r>
          </w:p>
        </w:tc>
        <w:tc>
          <w:tcPr>
            <w:tcW w:w="923" w:type="dxa"/>
            <w:tcBorders>
              <w:top w:val="nil"/>
              <w:bottom w:val="nil"/>
            </w:tcBorders>
          </w:tcPr>
          <w:p w14:paraId="21146B05" w14:textId="7E1A0E92" w:rsidR="00CF3326" w:rsidRPr="00A949AB" w:rsidRDefault="00E75C01" w:rsidP="00646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14:paraId="275A6314" w14:textId="7B2E5722" w:rsidR="00CF3326" w:rsidRPr="00A949AB" w:rsidRDefault="006460E9" w:rsidP="00646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+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14:paraId="5197BBF3" w14:textId="1137B2B8" w:rsidR="00CF3326" w:rsidRPr="00A949AB" w:rsidRDefault="006460E9" w:rsidP="00646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</w:tr>
      <w:tr w:rsidR="0042400E" w:rsidRPr="00A949AB" w14:paraId="49275FAE" w14:textId="77777777" w:rsidTr="00A949AB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il"/>
              <w:bottom w:val="nil"/>
            </w:tcBorders>
          </w:tcPr>
          <w:p w14:paraId="65D29C7C" w14:textId="168B1280" w:rsidR="00CF3326" w:rsidRPr="00A949AB" w:rsidRDefault="00CF3326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  <w:t>EA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BCA1D95" w14:textId="56818C96" w:rsidR="00CF3326" w:rsidRPr="00A949AB" w:rsidRDefault="00E75C01" w:rsidP="00646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3DDC37A" w14:textId="3F363258" w:rsidR="00CF3326" w:rsidRPr="00A949AB" w:rsidRDefault="00E75C01" w:rsidP="00646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+</w:t>
            </w:r>
          </w:p>
        </w:tc>
        <w:tc>
          <w:tcPr>
            <w:tcW w:w="923" w:type="dxa"/>
            <w:tcBorders>
              <w:top w:val="nil"/>
              <w:bottom w:val="nil"/>
            </w:tcBorders>
          </w:tcPr>
          <w:p w14:paraId="1DA1242C" w14:textId="48ADE0C3" w:rsidR="00CF3326" w:rsidRPr="00A949AB" w:rsidRDefault="00E75C01" w:rsidP="00646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14:paraId="49F56168" w14:textId="3BD1B8B9" w:rsidR="00CF3326" w:rsidRPr="00A949AB" w:rsidRDefault="006460E9" w:rsidP="00646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+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14:paraId="65A6C02D" w14:textId="20CFF3FE" w:rsidR="00CF3326" w:rsidRPr="00A949AB" w:rsidRDefault="006460E9" w:rsidP="00646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</w:tr>
      <w:tr w:rsidR="0042400E" w:rsidRPr="00A949AB" w14:paraId="1880C5A8" w14:textId="77777777" w:rsidTr="00A9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il"/>
              <w:bottom w:val="nil"/>
            </w:tcBorders>
          </w:tcPr>
          <w:p w14:paraId="068E6E2E" w14:textId="2AFD5D5F" w:rsidR="00CF3326" w:rsidRPr="00A949AB" w:rsidRDefault="00CF3326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  <w:t>MeOH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12597A1" w14:textId="42FB2A43" w:rsidR="00CF3326" w:rsidRPr="00A949AB" w:rsidRDefault="00E75C01" w:rsidP="00646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A36C8D1" w14:textId="1D3631A3" w:rsidR="00CF3326" w:rsidRPr="00A949AB" w:rsidRDefault="00E75C01" w:rsidP="00646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+</w:t>
            </w:r>
          </w:p>
        </w:tc>
        <w:tc>
          <w:tcPr>
            <w:tcW w:w="923" w:type="dxa"/>
            <w:tcBorders>
              <w:top w:val="nil"/>
              <w:bottom w:val="nil"/>
            </w:tcBorders>
          </w:tcPr>
          <w:p w14:paraId="62C2BEC8" w14:textId="51947E11" w:rsidR="00CF3326" w:rsidRPr="00A949AB" w:rsidRDefault="00E75C01" w:rsidP="00646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14:paraId="641DFC16" w14:textId="14F6E7D3" w:rsidR="00CF3326" w:rsidRPr="00A949AB" w:rsidRDefault="006460E9" w:rsidP="00646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++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14:paraId="6D5CB460" w14:textId="64D0251F" w:rsidR="00CF3326" w:rsidRPr="00A949AB" w:rsidRDefault="006460E9" w:rsidP="00646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</w:tr>
      <w:tr w:rsidR="0042400E" w:rsidRPr="00A949AB" w14:paraId="45C5D882" w14:textId="77777777" w:rsidTr="00A949AB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il"/>
              <w:bottom w:val="nil"/>
            </w:tcBorders>
          </w:tcPr>
          <w:p w14:paraId="1F2B7E66" w14:textId="5BC45F64" w:rsidR="00CF3326" w:rsidRPr="00A949AB" w:rsidRDefault="00CF3326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  <w:t>Stre</w:t>
            </w:r>
            <w:r w:rsidR="00E75C01" w:rsidRPr="00A949AB"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  <w:t>ptomycin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29CC3A7" w14:textId="5DD0F446" w:rsidR="00CF3326" w:rsidRPr="00A949AB" w:rsidRDefault="00E75C01" w:rsidP="00646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+++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30ACB24" w14:textId="154D14D6" w:rsidR="00CF3326" w:rsidRPr="00A949AB" w:rsidRDefault="00E75C01" w:rsidP="00646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+++</w:t>
            </w:r>
          </w:p>
        </w:tc>
        <w:tc>
          <w:tcPr>
            <w:tcW w:w="923" w:type="dxa"/>
            <w:tcBorders>
              <w:top w:val="nil"/>
              <w:bottom w:val="nil"/>
            </w:tcBorders>
          </w:tcPr>
          <w:p w14:paraId="401FE604" w14:textId="66909873" w:rsidR="00CF3326" w:rsidRPr="00A949AB" w:rsidRDefault="00E75C01" w:rsidP="00646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+++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14:paraId="22C7FB4D" w14:textId="54354F0A" w:rsidR="00CF3326" w:rsidRPr="00A949AB" w:rsidRDefault="00E75C01" w:rsidP="00646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14:paraId="6D007643" w14:textId="1C26159E" w:rsidR="00CF3326" w:rsidRPr="00A949AB" w:rsidRDefault="00E75C01" w:rsidP="00646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</w:tr>
      <w:tr w:rsidR="0042400E" w:rsidRPr="00A949AB" w14:paraId="6A69586B" w14:textId="77777777" w:rsidTr="00A94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il"/>
            </w:tcBorders>
          </w:tcPr>
          <w:p w14:paraId="520FC9EB" w14:textId="1AD3F287" w:rsidR="00CF3326" w:rsidRPr="00A949AB" w:rsidRDefault="00E75C01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  <w:t>Nystatin</w:t>
            </w:r>
          </w:p>
        </w:tc>
        <w:tc>
          <w:tcPr>
            <w:tcW w:w="1134" w:type="dxa"/>
            <w:tcBorders>
              <w:top w:val="nil"/>
            </w:tcBorders>
          </w:tcPr>
          <w:p w14:paraId="42C21C48" w14:textId="03DF1416" w:rsidR="00CF3326" w:rsidRPr="00A949AB" w:rsidRDefault="00E75C01" w:rsidP="00646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134" w:type="dxa"/>
            <w:tcBorders>
              <w:top w:val="nil"/>
            </w:tcBorders>
          </w:tcPr>
          <w:p w14:paraId="2BC3BCD1" w14:textId="7C17FFD9" w:rsidR="00CF3326" w:rsidRPr="00A949AB" w:rsidRDefault="00E75C01" w:rsidP="00646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923" w:type="dxa"/>
            <w:tcBorders>
              <w:top w:val="nil"/>
            </w:tcBorders>
          </w:tcPr>
          <w:p w14:paraId="0F2F5C6B" w14:textId="3FBF238A" w:rsidR="00CF3326" w:rsidRPr="00A949AB" w:rsidRDefault="00E75C01" w:rsidP="00646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204" w:type="dxa"/>
            <w:tcBorders>
              <w:top w:val="nil"/>
            </w:tcBorders>
          </w:tcPr>
          <w:p w14:paraId="26F93B15" w14:textId="7FFEA97F" w:rsidR="00CF3326" w:rsidRPr="00A949AB" w:rsidRDefault="00E75C01" w:rsidP="00646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+++</w:t>
            </w:r>
          </w:p>
        </w:tc>
        <w:tc>
          <w:tcPr>
            <w:tcW w:w="1791" w:type="dxa"/>
            <w:tcBorders>
              <w:top w:val="nil"/>
            </w:tcBorders>
          </w:tcPr>
          <w:p w14:paraId="425C4FAC" w14:textId="1E3B7AC4" w:rsidR="00CF3326" w:rsidRPr="00A949AB" w:rsidRDefault="00E75C01" w:rsidP="00646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949A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+++</w:t>
            </w:r>
          </w:p>
        </w:tc>
      </w:tr>
    </w:tbl>
    <w:p w14:paraId="690B3E34" w14:textId="3A767A7B" w:rsidR="00ED5BE3" w:rsidRPr="00A949AB" w:rsidRDefault="006460E9">
      <w:pPr>
        <w:rPr>
          <w:rFonts w:ascii="Times New Roman" w:hAnsi="Times New Roman" w:cs="Times New Roman"/>
          <w:sz w:val="16"/>
          <w:szCs w:val="20"/>
          <w:lang w:val="en-GB"/>
        </w:rPr>
      </w:pPr>
      <w:r w:rsidRPr="00A949AB">
        <w:rPr>
          <w:rFonts w:ascii="Times New Roman" w:hAnsi="Times New Roman" w:cs="Times New Roman"/>
          <w:sz w:val="16"/>
          <w:szCs w:val="20"/>
          <w:lang w:val="en-GB"/>
        </w:rPr>
        <w:t xml:space="preserve">+++: strongly inhibited; ++: moderately inhibited; +: weakly inhibited; -: no </w:t>
      </w:r>
      <w:r w:rsidR="007B27B4" w:rsidRPr="00A949AB">
        <w:rPr>
          <w:rFonts w:ascii="Times New Roman" w:hAnsi="Times New Roman" w:cs="Times New Roman"/>
          <w:sz w:val="16"/>
          <w:szCs w:val="20"/>
          <w:lang w:val="en-GB"/>
        </w:rPr>
        <w:t xml:space="preserve">inhibition </w:t>
      </w:r>
      <w:r w:rsidRPr="00A949AB">
        <w:rPr>
          <w:rFonts w:ascii="Times New Roman" w:hAnsi="Times New Roman" w:cs="Times New Roman"/>
          <w:sz w:val="16"/>
          <w:szCs w:val="20"/>
          <w:lang w:val="en-GB"/>
        </w:rPr>
        <w:t>zone</w:t>
      </w:r>
      <w:r w:rsidR="0069292C" w:rsidRPr="00A949AB">
        <w:rPr>
          <w:rFonts w:ascii="Times New Roman" w:hAnsi="Times New Roman" w:cs="Times New Roman"/>
          <w:sz w:val="16"/>
          <w:szCs w:val="20"/>
          <w:lang w:val="en-GB"/>
        </w:rPr>
        <w:t xml:space="preserve">; </w:t>
      </w:r>
      <w:r w:rsidR="00702D04" w:rsidRPr="00A949AB">
        <w:rPr>
          <w:rFonts w:ascii="Times New Roman" w:hAnsi="Times New Roman" w:cs="Times New Roman"/>
          <w:sz w:val="16"/>
          <w:szCs w:val="20"/>
          <w:lang w:val="en-GB"/>
        </w:rPr>
        <w:t>DCM: dichloromethane; MeOH: methanol</w:t>
      </w:r>
      <w:r w:rsidR="00255293" w:rsidRPr="00A949AB">
        <w:rPr>
          <w:rFonts w:ascii="Times New Roman" w:hAnsi="Times New Roman" w:cs="Times New Roman"/>
          <w:sz w:val="16"/>
          <w:szCs w:val="20"/>
          <w:lang w:val="en-GB"/>
        </w:rPr>
        <w:t>; EA: ethyl acetate</w:t>
      </w:r>
    </w:p>
    <w:p w14:paraId="35641953" w14:textId="43E3F9F4" w:rsidR="00222B2A" w:rsidRPr="0042400E" w:rsidRDefault="00ED5BE3" w:rsidP="00D57F1E">
      <w:pPr>
        <w:spacing w:after="0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Antioxidant activity and total phenolic content</w:t>
      </w:r>
    </w:p>
    <w:p w14:paraId="43AE0E79" w14:textId="4AAA89A0" w:rsidR="00222B2A" w:rsidRPr="0042400E" w:rsidRDefault="00222B2A" w:rsidP="00D57F1E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DPPH dot blot assay is a semiquantitative antioxidant activity method </w:t>
      </w:r>
      <w:r w:rsidR="00113860" w:rsidRPr="0042400E">
        <w:rPr>
          <w:rFonts w:ascii="Times New Roman" w:hAnsi="Times New Roman" w:cs="Times New Roman"/>
          <w:sz w:val="20"/>
          <w:szCs w:val="20"/>
          <w:lang w:val="en-GB"/>
        </w:rPr>
        <w:t>that</w:t>
      </w:r>
      <w:r w:rsidR="00E63D7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61167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has been </w:t>
      </w:r>
      <w:r w:rsidR="00290D67" w:rsidRPr="0042400E">
        <w:rPr>
          <w:rFonts w:ascii="Times New Roman" w:hAnsi="Times New Roman" w:cs="Times New Roman"/>
          <w:sz w:val="20"/>
          <w:szCs w:val="20"/>
          <w:lang w:val="en-GB"/>
        </w:rPr>
        <w:t>used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on </w:t>
      </w:r>
      <w:r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by</w:t>
      </w:r>
      <w:r w:rsidR="0061167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referring to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its ability to reduce the DPPH</w:t>
      </w:r>
      <w:r w:rsidR="00290D6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–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stable free radical. </w:t>
      </w:r>
      <w:r w:rsidR="00171CA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25529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antioxidant </w:t>
      </w:r>
      <w:r w:rsidR="00171CAE" w:rsidRPr="0042400E">
        <w:rPr>
          <w:rFonts w:ascii="Times New Roman" w:hAnsi="Times New Roman" w:cs="Times New Roman"/>
          <w:sz w:val="20"/>
          <w:szCs w:val="20"/>
          <w:lang w:val="en-GB"/>
        </w:rPr>
        <w:t>activit</w:t>
      </w:r>
      <w:r w:rsidR="00290D67" w:rsidRPr="0042400E">
        <w:rPr>
          <w:rFonts w:ascii="Times New Roman" w:hAnsi="Times New Roman" w:cs="Times New Roman"/>
          <w:sz w:val="20"/>
          <w:szCs w:val="20"/>
          <w:lang w:val="en-GB"/>
        </w:rPr>
        <w:t>ies</w:t>
      </w:r>
      <w:r w:rsidR="00171CA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55293" w:rsidRPr="0042400E">
        <w:rPr>
          <w:rFonts w:ascii="Times New Roman" w:hAnsi="Times New Roman" w:cs="Times New Roman"/>
          <w:sz w:val="20"/>
          <w:szCs w:val="20"/>
          <w:lang w:val="en-GB"/>
        </w:rPr>
        <w:t>of</w:t>
      </w:r>
      <w:r w:rsidR="00A317D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different concentration</w:t>
      </w:r>
      <w:r w:rsidR="00290D67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A317D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(</w:t>
      </w:r>
      <w:r w:rsidR="00290D67" w:rsidRPr="0042400E">
        <w:rPr>
          <w:rFonts w:ascii="Times New Roman" w:hAnsi="Times New Roman" w:cs="Times New Roman"/>
          <w:sz w:val="20"/>
          <w:szCs w:val="20"/>
          <w:lang w:val="en-GB"/>
        </w:rPr>
        <w:t>two-fold</w:t>
      </w:r>
      <w:r w:rsidR="00A317D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serially diluted) of</w:t>
      </w:r>
      <w:r w:rsidR="0025529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methanol extract, DCM extract,</w:t>
      </w:r>
      <w:r w:rsidR="00576094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3C4DCC" w:rsidRPr="0042400E">
        <w:rPr>
          <w:rFonts w:ascii="Times New Roman" w:hAnsi="Times New Roman" w:cs="Times New Roman"/>
          <w:sz w:val="20"/>
          <w:szCs w:val="20"/>
          <w:lang w:val="en-GB"/>
        </w:rPr>
        <w:t>EA</w:t>
      </w:r>
      <w:r w:rsidR="00576094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25529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alkaloid</w:t>
      </w:r>
      <w:r w:rsidR="00290D67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25529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ascorbic acid </w:t>
      </w:r>
      <w:r w:rsidR="00171CAE" w:rsidRPr="0042400E">
        <w:rPr>
          <w:rFonts w:ascii="Times New Roman" w:hAnsi="Times New Roman" w:cs="Times New Roman"/>
          <w:sz w:val="20"/>
          <w:szCs w:val="20"/>
          <w:lang w:val="en-GB"/>
        </w:rPr>
        <w:t>w</w:t>
      </w:r>
      <w:r w:rsidR="00255293" w:rsidRPr="0042400E">
        <w:rPr>
          <w:rFonts w:ascii="Times New Roman" w:hAnsi="Times New Roman" w:cs="Times New Roman"/>
          <w:sz w:val="20"/>
          <w:szCs w:val="20"/>
          <w:lang w:val="en-GB"/>
        </w:rPr>
        <w:t>ere</w:t>
      </w:r>
      <w:r w:rsidR="00171CA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evaluated 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>through the observation o</w:t>
      </w:r>
      <w:r w:rsidR="00171CA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f the appearance of yellow colour against </w:t>
      </w:r>
      <w:r w:rsidR="0011386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171CA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purple background on 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171CA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marked TLC as illustrated in Figure 2. </w:t>
      </w:r>
      <w:r w:rsidR="0025529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hexane </w:t>
      </w:r>
      <w:r w:rsidR="007D1BB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extract was not further </w:t>
      </w:r>
      <w:r w:rsidR="00426378" w:rsidRPr="0042400E">
        <w:rPr>
          <w:rFonts w:ascii="Times New Roman" w:hAnsi="Times New Roman" w:cs="Times New Roman"/>
          <w:sz w:val="20"/>
          <w:szCs w:val="20"/>
          <w:lang w:val="en-GB"/>
        </w:rPr>
        <w:t>evaluated</w:t>
      </w:r>
      <w:r w:rsidR="007D1BB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2637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for its antioxidant activity </w:t>
      </w:r>
      <w:r w:rsidR="007D1BB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since it had been </w:t>
      </w:r>
      <w:r w:rsidR="00F9558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previously </w:t>
      </w:r>
      <w:r w:rsidR="007D1BB9" w:rsidRPr="0042400E">
        <w:rPr>
          <w:rFonts w:ascii="Times New Roman" w:hAnsi="Times New Roman" w:cs="Times New Roman"/>
          <w:sz w:val="20"/>
          <w:szCs w:val="20"/>
          <w:lang w:val="en-GB"/>
        </w:rPr>
        <w:t>screened</w:t>
      </w:r>
      <w:r w:rsidR="0042637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and did </w:t>
      </w:r>
      <w:r w:rsidR="007D1BB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not display any </w:t>
      </w:r>
      <w:r w:rsidR="00F9558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trace of yellow colour 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>indicating the presence</w:t>
      </w:r>
      <w:r w:rsidR="00E340D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of</w:t>
      </w:r>
      <w:r w:rsidR="00864A0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95580" w:rsidRPr="0042400E">
        <w:rPr>
          <w:rFonts w:ascii="Times New Roman" w:hAnsi="Times New Roman" w:cs="Times New Roman"/>
          <w:sz w:val="20"/>
          <w:szCs w:val="20"/>
          <w:lang w:val="en-GB"/>
        </w:rPr>
        <w:t>antioxidant</w:t>
      </w:r>
      <w:r w:rsidR="00113860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7D1BB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Table 3 shows the </w:t>
      </w:r>
      <w:r w:rsidR="0041236B" w:rsidRPr="0042400E">
        <w:rPr>
          <w:rFonts w:ascii="Times New Roman" w:hAnsi="Times New Roman" w:cs="Times New Roman"/>
          <w:sz w:val="20"/>
          <w:szCs w:val="20"/>
          <w:lang w:val="en-GB"/>
        </w:rPr>
        <w:t>dot blot assay</w:t>
      </w:r>
      <w:r w:rsidR="000924E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>where</w:t>
      </w:r>
      <w:r w:rsidR="007D1BB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1236B" w:rsidRPr="0042400E">
        <w:rPr>
          <w:rFonts w:ascii="Times New Roman" w:hAnsi="Times New Roman" w:cs="Times New Roman"/>
          <w:sz w:val="20"/>
          <w:szCs w:val="20"/>
          <w:lang w:val="en-GB"/>
        </w:rPr>
        <w:t>both</w:t>
      </w:r>
      <w:r w:rsidR="007D1BB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DCM extract and methanol extract </w:t>
      </w:r>
      <w:r w:rsidR="0041236B" w:rsidRPr="0042400E">
        <w:rPr>
          <w:rFonts w:ascii="Times New Roman" w:hAnsi="Times New Roman" w:cs="Times New Roman"/>
          <w:sz w:val="20"/>
          <w:szCs w:val="20"/>
          <w:lang w:val="en-GB"/>
        </w:rPr>
        <w:t>have comparable value</w:t>
      </w:r>
      <w:r w:rsidR="00426378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41236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of </w:t>
      </w:r>
      <w:r w:rsidR="0090160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their </w:t>
      </w:r>
      <w:r w:rsidR="0042637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lowest </w:t>
      </w:r>
      <w:r w:rsidR="0041236B" w:rsidRPr="0042400E">
        <w:rPr>
          <w:rFonts w:ascii="Times New Roman" w:hAnsi="Times New Roman" w:cs="Times New Roman"/>
          <w:sz w:val="20"/>
          <w:szCs w:val="20"/>
          <w:lang w:val="en-GB"/>
        </w:rPr>
        <w:t>concentration to scavenge DPPH radical at 0.006 mg/m</w:t>
      </w:r>
      <w:r w:rsidR="00BC3C03">
        <w:rPr>
          <w:rFonts w:ascii="Times New Roman" w:hAnsi="Times New Roman" w:cs="Times New Roman"/>
          <w:sz w:val="20"/>
          <w:szCs w:val="20"/>
          <w:lang w:val="en-GB"/>
        </w:rPr>
        <w:t>L</w:t>
      </w:r>
      <w:r w:rsidR="0041236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0.012 mg/m</w:t>
      </w:r>
      <w:r w:rsidR="00BC3C03">
        <w:rPr>
          <w:rFonts w:ascii="Times New Roman" w:hAnsi="Times New Roman" w:cs="Times New Roman"/>
          <w:sz w:val="20"/>
          <w:szCs w:val="20"/>
          <w:lang w:val="en-GB"/>
        </w:rPr>
        <w:t>L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41236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respectively.</w:t>
      </w:r>
      <w:r w:rsidR="00E340D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3C4DCC" w:rsidRPr="0042400E">
        <w:rPr>
          <w:rFonts w:ascii="Times New Roman" w:hAnsi="Times New Roman" w:cs="Times New Roman"/>
          <w:sz w:val="20"/>
          <w:szCs w:val="20"/>
          <w:lang w:val="en-GB"/>
        </w:rPr>
        <w:t>EA</w:t>
      </w:r>
      <w:r w:rsidR="00E340D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extract start</w:t>
      </w:r>
      <w:r w:rsidR="007C2209" w:rsidRPr="0042400E">
        <w:rPr>
          <w:rFonts w:ascii="Times New Roman" w:hAnsi="Times New Roman" w:cs="Times New Roman"/>
          <w:sz w:val="20"/>
          <w:szCs w:val="20"/>
          <w:lang w:val="en-GB"/>
        </w:rPr>
        <w:t>ed</w:t>
      </w:r>
      <w:r w:rsidR="00E340D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to scavenge DPPH radical at 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E340DA" w:rsidRPr="0042400E">
        <w:rPr>
          <w:rFonts w:ascii="Times New Roman" w:hAnsi="Times New Roman" w:cs="Times New Roman"/>
          <w:sz w:val="20"/>
          <w:szCs w:val="20"/>
          <w:lang w:val="en-GB"/>
        </w:rPr>
        <w:t>concentration of 0.0</w:t>
      </w:r>
      <w:r w:rsidR="004F636F" w:rsidRPr="0042400E">
        <w:rPr>
          <w:rFonts w:ascii="Times New Roman" w:hAnsi="Times New Roman" w:cs="Times New Roman"/>
          <w:sz w:val="20"/>
          <w:szCs w:val="20"/>
          <w:lang w:val="en-GB"/>
        </w:rPr>
        <w:t>8</w:t>
      </w:r>
      <w:r w:rsidR="00E340DA" w:rsidRPr="0042400E">
        <w:rPr>
          <w:rFonts w:ascii="Times New Roman" w:hAnsi="Times New Roman" w:cs="Times New Roman"/>
          <w:sz w:val="20"/>
          <w:szCs w:val="20"/>
          <w:lang w:val="en-GB"/>
        </w:rPr>
        <w:t>9 mg/m</w:t>
      </w:r>
      <w:r w:rsidR="00BC3C03">
        <w:rPr>
          <w:rFonts w:ascii="Times New Roman" w:hAnsi="Times New Roman" w:cs="Times New Roman"/>
          <w:sz w:val="20"/>
          <w:szCs w:val="20"/>
          <w:lang w:val="en-GB"/>
        </w:rPr>
        <w:t>L</w:t>
      </w:r>
      <w:r w:rsidR="00E340D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as the yellow spot first appeared at this concentration. </w:t>
      </w:r>
      <w:r w:rsidR="00B32EA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concentration where the yellow colour was firstly observed on the </w:t>
      </w:r>
      <w:r w:rsidR="00D269E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marked </w:t>
      </w:r>
      <w:r w:rsidR="00B32EAA" w:rsidRPr="0042400E">
        <w:rPr>
          <w:rFonts w:ascii="Times New Roman" w:hAnsi="Times New Roman" w:cs="Times New Roman"/>
          <w:sz w:val="20"/>
          <w:szCs w:val="20"/>
          <w:lang w:val="en-GB"/>
        </w:rPr>
        <w:t>TLC is considered the lowest concentration of extract</w:t>
      </w:r>
      <w:r w:rsidR="00864A0F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B32EA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that </w:t>
      </w:r>
      <w:r w:rsidR="00B32EA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scavenged the DPPH radical as illustrated in Figure 2. </w:t>
      </w:r>
      <w:r w:rsidR="00DB254E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isolated compound alkaloid scavenged the DPPH radical at </w:t>
      </w:r>
      <w:r w:rsidR="0090160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DB254E" w:rsidRPr="0042400E">
        <w:rPr>
          <w:rFonts w:ascii="Times New Roman" w:hAnsi="Times New Roman" w:cs="Times New Roman"/>
          <w:sz w:val="20"/>
          <w:szCs w:val="20"/>
          <w:lang w:val="en-GB"/>
        </w:rPr>
        <w:t>slightly higher concentration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of</w:t>
      </w:r>
      <w:r w:rsidR="00DB254E" w:rsidRPr="0042400E">
        <w:rPr>
          <w:rFonts w:ascii="Times New Roman" w:hAnsi="Times New Roman" w:cs="Times New Roman"/>
          <w:lang w:val="en-GB"/>
        </w:rPr>
        <w:t xml:space="preserve"> </w:t>
      </w:r>
      <w:r w:rsidR="00DB254E" w:rsidRPr="0042400E">
        <w:rPr>
          <w:rFonts w:ascii="Times New Roman" w:hAnsi="Times New Roman" w:cs="Times New Roman"/>
          <w:sz w:val="20"/>
          <w:szCs w:val="20"/>
          <w:lang w:val="en-GB"/>
        </w:rPr>
        <w:t>0.625 mg/m</w:t>
      </w:r>
      <w:r w:rsidR="00BC3C03">
        <w:rPr>
          <w:rFonts w:ascii="Times New Roman" w:hAnsi="Times New Roman" w:cs="Times New Roman"/>
          <w:sz w:val="20"/>
          <w:szCs w:val="20"/>
          <w:lang w:val="en-GB"/>
        </w:rPr>
        <w:t>L</w:t>
      </w:r>
      <w:r w:rsidR="00DB254E" w:rsidRPr="0042400E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0924E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>In</w:t>
      </w:r>
      <w:r w:rsidR="00F558A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this case, any compound</w:t>
      </w:r>
      <w:r w:rsidR="00675B66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F558A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or </w:t>
      </w:r>
      <w:r w:rsidR="00F95580" w:rsidRPr="0042400E">
        <w:rPr>
          <w:rFonts w:ascii="Times New Roman" w:hAnsi="Times New Roman" w:cs="Times New Roman"/>
          <w:sz w:val="20"/>
          <w:szCs w:val="20"/>
          <w:lang w:val="en-GB"/>
        </w:rPr>
        <w:t>extracts that</w:t>
      </w:r>
      <w:r w:rsidR="00F558A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95580" w:rsidRPr="0042400E">
        <w:rPr>
          <w:rFonts w:ascii="Times New Roman" w:hAnsi="Times New Roman" w:cs="Times New Roman"/>
          <w:sz w:val="20"/>
          <w:szCs w:val="20"/>
          <w:lang w:val="en-GB"/>
        </w:rPr>
        <w:t>can</w:t>
      </w:r>
      <w:r w:rsidR="00F558A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scavenge </w:t>
      </w:r>
      <w:r w:rsidR="00864A0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DPPH </w:t>
      </w:r>
      <w:r w:rsidR="00F558A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radical at 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F558A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lower concentration 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>are</w:t>
      </w:r>
      <w:r w:rsidR="00F558A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said </w:t>
      </w:r>
      <w:r w:rsidR="00F9558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to function as 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F9558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good scavenger. </w:t>
      </w:r>
      <w:r w:rsidR="000924E7" w:rsidRPr="0042400E">
        <w:rPr>
          <w:rFonts w:ascii="Times New Roman" w:hAnsi="Times New Roman" w:cs="Times New Roman"/>
          <w:sz w:val="20"/>
          <w:szCs w:val="20"/>
          <w:lang w:val="en-GB"/>
        </w:rPr>
        <w:t>This result explain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0924E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that the methanol extract </w:t>
      </w:r>
      <w:r w:rsidR="00D637FB" w:rsidRPr="0042400E">
        <w:rPr>
          <w:rFonts w:ascii="Times New Roman" w:hAnsi="Times New Roman" w:cs="Times New Roman"/>
          <w:sz w:val="20"/>
          <w:szCs w:val="20"/>
          <w:lang w:val="en-GB"/>
        </w:rPr>
        <w:t>and DCM extract were more antioxidative</w:t>
      </w:r>
      <w:r w:rsidR="003A2E2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04BD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as they scavenged DPPH radical at 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B04BDD" w:rsidRPr="0042400E">
        <w:rPr>
          <w:rFonts w:ascii="Times New Roman" w:hAnsi="Times New Roman" w:cs="Times New Roman"/>
          <w:sz w:val="20"/>
          <w:szCs w:val="20"/>
          <w:lang w:val="en-GB"/>
        </w:rPr>
        <w:t>lower concentration</w:t>
      </w:r>
      <w:r w:rsidR="003A2E2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compared 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>to the</w:t>
      </w:r>
      <w:r w:rsidR="003A2E2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EA extract and isolated compound alkaloid.</w:t>
      </w:r>
    </w:p>
    <w:p w14:paraId="064C2870" w14:textId="77777777" w:rsidR="00BC3C03" w:rsidRDefault="00BC3C03" w:rsidP="00E63D7E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7EBE9C76" w14:textId="2530097F" w:rsidR="003F6AEE" w:rsidRPr="0042400E" w:rsidRDefault="007521BD" w:rsidP="00E63D7E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>The antioxidant activit</w:t>
      </w:r>
      <w:r w:rsidR="00117F9B" w:rsidRPr="0042400E">
        <w:rPr>
          <w:rFonts w:ascii="Times New Roman" w:hAnsi="Times New Roman" w:cs="Times New Roman"/>
          <w:sz w:val="20"/>
          <w:szCs w:val="20"/>
          <w:lang w:val="en-GB"/>
        </w:rPr>
        <w:t>ies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of DCM and methanol extract might be </w:t>
      </w:r>
      <w:r w:rsidR="00B04BD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attributable 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>to</w:t>
      </w:r>
      <w:r w:rsidR="00B04BD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presence of</w:t>
      </w:r>
      <w:r w:rsidR="00426378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D1EF1" w:rsidRPr="0042400E">
        <w:rPr>
          <w:rFonts w:ascii="Times New Roman" w:hAnsi="Times New Roman" w:cs="Times New Roman"/>
          <w:sz w:val="20"/>
          <w:szCs w:val="20"/>
          <w:lang w:val="en-GB"/>
        </w:rPr>
        <w:t>phenolic compound</w:t>
      </w:r>
      <w:r w:rsidR="00675B66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8D1EF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in both extracts. The presence of phenolic compound</w:t>
      </w:r>
      <w:r w:rsidR="00675B66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8D1EF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was authenticated </w:t>
      </w:r>
      <w:r w:rsidR="0035750F" w:rsidRPr="0042400E">
        <w:rPr>
          <w:rFonts w:ascii="Times New Roman" w:hAnsi="Times New Roman" w:cs="Times New Roman"/>
          <w:sz w:val="20"/>
          <w:szCs w:val="20"/>
          <w:lang w:val="en-GB"/>
        </w:rPr>
        <w:t>from the determination of</w:t>
      </w:r>
      <w:r w:rsidR="008D1EF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TPC </w:t>
      </w:r>
      <w:r w:rsidR="00B04BDD" w:rsidRPr="0042400E">
        <w:rPr>
          <w:rFonts w:ascii="Times New Roman" w:hAnsi="Times New Roman" w:cs="Times New Roman"/>
          <w:sz w:val="20"/>
          <w:szCs w:val="20"/>
          <w:lang w:val="en-GB"/>
        </w:rPr>
        <w:t>values using</w:t>
      </w:r>
      <w:r w:rsidR="008D1EF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4305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8D1EF1" w:rsidRPr="0042400E">
        <w:rPr>
          <w:rFonts w:ascii="Times New Roman" w:hAnsi="Times New Roman" w:cs="Times New Roman"/>
          <w:sz w:val="20"/>
          <w:szCs w:val="20"/>
          <w:lang w:val="en-GB"/>
        </w:rPr>
        <w:t>Folin-Ciocalteu method. Table 3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shows</w:t>
      </w:r>
      <w:r w:rsidR="008D1EF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methanol extract of </w:t>
      </w:r>
      <w:r w:rsidR="008D1EF1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="008D1EF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that </w:t>
      </w:r>
      <w:r w:rsidR="008D1EF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contained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lastRenderedPageBreak/>
        <w:t xml:space="preserve">a </w:t>
      </w:r>
      <w:r w:rsidR="008D1EF1" w:rsidRPr="0042400E">
        <w:rPr>
          <w:rFonts w:ascii="Times New Roman" w:hAnsi="Times New Roman" w:cs="Times New Roman"/>
          <w:sz w:val="20"/>
          <w:szCs w:val="20"/>
          <w:lang w:val="en-GB"/>
        </w:rPr>
        <w:t>larger</w:t>
      </w:r>
      <w:r w:rsidR="00B04BD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D1EF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TPC </w:t>
      </w:r>
      <w:r w:rsidR="00B04BDD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value of </w:t>
      </w:r>
      <w:r w:rsidR="008D1EF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12.722 mg GAE/g sample compared to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8D1EF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DCM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>with a</w:t>
      </w:r>
      <w:r w:rsidR="0098607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TPC value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>of</w:t>
      </w:r>
      <w:r w:rsidR="0098607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8.627</w:t>
      </w:r>
      <w:r w:rsidR="0035750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986071" w:rsidRPr="0042400E">
        <w:rPr>
          <w:rFonts w:ascii="Times New Roman" w:hAnsi="Times New Roman" w:cs="Times New Roman"/>
          <w:sz w:val="20"/>
          <w:szCs w:val="20"/>
          <w:lang w:val="en-GB"/>
        </w:rPr>
        <w:t>mg GAE/g sample.</w:t>
      </w:r>
      <w:r w:rsidR="0035750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result</w:t>
      </w:r>
      <w:r w:rsidR="00E8396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>is parallel</w:t>
      </w:r>
      <w:r w:rsidR="0035750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with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3227F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previous study </w:t>
      </w:r>
      <w:r w:rsidR="00EE24BB" w:rsidRPr="0042400E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BA0AE9" w:rsidRPr="0042400E">
        <w:rPr>
          <w:rFonts w:ascii="Times New Roman" w:hAnsi="Times New Roman" w:cs="Times New Roman"/>
          <w:sz w:val="20"/>
          <w:szCs w:val="20"/>
          <w:lang w:val="en-GB"/>
        </w:rPr>
        <w:t>9</w:t>
      </w:r>
      <w:r w:rsidR="00EE24BB" w:rsidRPr="0042400E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BA0AE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>that</w:t>
      </w:r>
      <w:r w:rsidR="003227F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83965" w:rsidRPr="0042400E">
        <w:rPr>
          <w:rFonts w:ascii="Times New Roman" w:hAnsi="Times New Roman" w:cs="Times New Roman"/>
          <w:sz w:val="20"/>
          <w:szCs w:val="20"/>
          <w:lang w:val="en-GB"/>
        </w:rPr>
        <w:t>determined</w:t>
      </w:r>
      <w:r w:rsidR="003227F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8396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TPC value of </w:t>
      </w:r>
      <w:r w:rsidR="003227F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methanol extract of </w:t>
      </w:r>
      <w:r w:rsidR="003227F0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="003227F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>in</w:t>
      </w:r>
      <w:r w:rsidR="003227F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Western Ghats, India </w:t>
      </w:r>
      <w:r w:rsidR="00E83965" w:rsidRPr="0042400E">
        <w:rPr>
          <w:rFonts w:ascii="Times New Roman" w:hAnsi="Times New Roman" w:cs="Times New Roman"/>
          <w:sz w:val="20"/>
          <w:szCs w:val="20"/>
          <w:lang w:val="en-GB"/>
        </w:rPr>
        <w:t>at 18.35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83965" w:rsidRPr="0042400E">
        <w:rPr>
          <w:rFonts w:ascii="Times New Roman" w:hAnsi="Times New Roman" w:cs="Times New Roman"/>
          <w:sz w:val="20"/>
          <w:szCs w:val="20"/>
          <w:lang w:val="en-GB"/>
        </w:rPr>
        <w:t>mg GAE/g sample.</w:t>
      </w:r>
      <w:r w:rsidR="005F3E7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9B0CA9" w:rsidRPr="0042400E">
        <w:rPr>
          <w:rFonts w:ascii="Times New Roman" w:hAnsi="Times New Roman" w:cs="Times New Roman"/>
          <w:sz w:val="20"/>
          <w:szCs w:val="20"/>
          <w:lang w:val="en-GB"/>
        </w:rPr>
        <w:t>It was reported that the phytochemical phenolic compound</w:t>
      </w:r>
      <w:r w:rsidR="00675B66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9B0CA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>w</w:t>
      </w:r>
      <w:r w:rsidR="00675B66" w:rsidRPr="0042400E">
        <w:rPr>
          <w:rFonts w:ascii="Times New Roman" w:hAnsi="Times New Roman" w:cs="Times New Roman"/>
          <w:sz w:val="20"/>
          <w:szCs w:val="20"/>
          <w:lang w:val="en-GB"/>
        </w:rPr>
        <w:t>ere</w:t>
      </w:r>
      <w:r w:rsidR="009B0CA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main cause of</w:t>
      </w:r>
      <w:r w:rsidR="00FF34E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methanol extract of </w:t>
      </w:r>
      <w:r w:rsidR="009B0CA9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Coscinium bl</w:t>
      </w:r>
      <w:r w:rsidR="00FF34E2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u</w:t>
      </w:r>
      <w:r w:rsidR="009B0CA9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m</w:t>
      </w:r>
      <w:r w:rsidR="00FF34E2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e</w:t>
      </w:r>
      <w:r w:rsidR="009B0CA9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anum</w:t>
      </w:r>
      <w:r w:rsidR="009B0CA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for </w:t>
      </w:r>
      <w:r w:rsidR="009B0CA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having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9B0CA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moderate antioxidant activity with </w:t>
      </w:r>
      <w:r w:rsidR="00675B6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an </w:t>
      </w:r>
      <w:r w:rsidR="009B0CA9" w:rsidRPr="0042400E">
        <w:rPr>
          <w:rFonts w:ascii="Times New Roman" w:hAnsi="Times New Roman" w:cs="Times New Roman"/>
          <w:sz w:val="20"/>
          <w:szCs w:val="20"/>
          <w:lang w:val="en-GB"/>
        </w:rPr>
        <w:t>EC</w:t>
      </w:r>
      <w:r w:rsidR="009B0CA9" w:rsidRPr="0042400E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50</w:t>
      </w:r>
      <w:r w:rsidR="009B0CA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value of 50.1 </w:t>
      </w:r>
      <w:r w:rsidR="00BC3C03">
        <w:rPr>
          <w:rFonts w:ascii="Times New Roman" w:hAnsi="Times New Roman" w:cs="Times New Roman"/>
          <w:sz w:val="20"/>
          <w:szCs w:val="20"/>
          <w:lang w:val="en-GB"/>
        </w:rPr>
        <w:t>µ</w:t>
      </w:r>
      <w:r w:rsidR="009B0CA9" w:rsidRPr="0042400E">
        <w:rPr>
          <w:rFonts w:ascii="Times New Roman" w:hAnsi="Times New Roman" w:cs="Times New Roman"/>
          <w:sz w:val="20"/>
          <w:szCs w:val="20"/>
          <w:lang w:val="en-GB"/>
        </w:rPr>
        <w:t>g/m</w:t>
      </w:r>
      <w:r w:rsidR="00BC3C03">
        <w:rPr>
          <w:rFonts w:ascii="Times New Roman" w:hAnsi="Times New Roman" w:cs="Times New Roman"/>
          <w:sz w:val="20"/>
          <w:szCs w:val="20"/>
          <w:lang w:val="en-GB"/>
        </w:rPr>
        <w:t>L</w:t>
      </w:r>
      <w:r w:rsidR="00FF34E2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E24BB" w:rsidRPr="0042400E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BA0AE9" w:rsidRPr="0042400E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5519E8" w:rsidRPr="0042400E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EE24BB" w:rsidRPr="0042400E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3E30E1" w:rsidRPr="0042400E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F8710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However</w:t>
      </w:r>
      <w:r w:rsidR="006A192C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F8710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scavenging of </w:t>
      </w:r>
      <w:r w:rsidR="006A192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DPPH radical by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6A192C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EA extract </w:t>
      </w:r>
      <w:r w:rsidR="00F8710F" w:rsidRPr="0042400E">
        <w:rPr>
          <w:rFonts w:ascii="Times New Roman" w:hAnsi="Times New Roman" w:cs="Times New Roman"/>
          <w:sz w:val="20"/>
          <w:szCs w:val="20"/>
          <w:lang w:val="en-GB"/>
        </w:rPr>
        <w:t>at 0.089 mg/ml was not responsible f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>or</w:t>
      </w:r>
      <w:r w:rsidR="00F8710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 presence of phenol</w:t>
      </w:r>
      <w:r w:rsidR="006A192C" w:rsidRPr="0042400E">
        <w:rPr>
          <w:rFonts w:ascii="Times New Roman" w:hAnsi="Times New Roman" w:cs="Times New Roman"/>
          <w:sz w:val="20"/>
          <w:szCs w:val="20"/>
          <w:lang w:val="en-GB"/>
        </w:rPr>
        <w:t>i</w:t>
      </w:r>
      <w:r w:rsidR="00F8710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c content as it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>had a</w:t>
      </w:r>
      <w:r w:rsidR="00F8710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negative value of TPC. </w:t>
      </w:r>
      <w:r w:rsidR="006A192C" w:rsidRPr="0042400E">
        <w:rPr>
          <w:rFonts w:ascii="Times New Roman" w:hAnsi="Times New Roman" w:cs="Times New Roman"/>
          <w:sz w:val="20"/>
          <w:szCs w:val="20"/>
          <w:lang w:val="en-GB"/>
        </w:rPr>
        <w:t>The activity might be due to the presence of terpenoid as depicted in Table 1.</w:t>
      </w:r>
      <w:r w:rsidR="007C040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46CEF" w:rsidRPr="0042400E">
        <w:rPr>
          <w:rFonts w:ascii="Times New Roman" w:hAnsi="Times New Roman" w:cs="Times New Roman"/>
          <w:sz w:val="20"/>
          <w:szCs w:val="20"/>
          <w:lang w:val="en-GB"/>
        </w:rPr>
        <w:t>The synergistic action between alkaloid, terpenoid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746CE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phenolic in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746CE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DCM extract could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>cause the</w:t>
      </w:r>
      <w:r w:rsidR="00746CE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DCM extract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to </w:t>
      </w:r>
      <w:r w:rsidR="00746CE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scavenge DPPH radical at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746CE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lower concentration compared to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746CEF" w:rsidRPr="0042400E">
        <w:rPr>
          <w:rFonts w:ascii="Times New Roman" w:hAnsi="Times New Roman" w:cs="Times New Roman"/>
          <w:sz w:val="20"/>
          <w:szCs w:val="20"/>
          <w:lang w:val="en-GB"/>
        </w:rPr>
        <w:t>methanol extract</w:t>
      </w:r>
      <w:r w:rsidR="00686177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46CEF" w:rsidRPr="0042400E">
        <w:rPr>
          <w:rFonts w:ascii="Times New Roman" w:hAnsi="Times New Roman" w:cs="Times New Roman"/>
          <w:sz w:val="20"/>
          <w:szCs w:val="20"/>
          <w:lang w:val="en-GB"/>
        </w:rPr>
        <w:t>although it contain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746CE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746CE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lower TPC value compared to </w:t>
      </w:r>
      <w:r w:rsidR="00C150FF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746CEF" w:rsidRPr="0042400E">
        <w:rPr>
          <w:rFonts w:ascii="Times New Roman" w:hAnsi="Times New Roman" w:cs="Times New Roman"/>
          <w:sz w:val="20"/>
          <w:szCs w:val="20"/>
          <w:lang w:val="en-GB"/>
        </w:rPr>
        <w:t>methanol extract.</w:t>
      </w:r>
    </w:p>
    <w:p w14:paraId="60FFAE75" w14:textId="60941C79" w:rsidR="00DC3EF5" w:rsidRPr="0042400E" w:rsidRDefault="00DC3EF5" w:rsidP="00BC3C03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>Table 3</w:t>
      </w:r>
      <w:r w:rsidR="00BC3C03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Semiqua</w:t>
      </w:r>
      <w:r w:rsidR="00BB1722" w:rsidRPr="0042400E">
        <w:rPr>
          <w:rFonts w:ascii="Times New Roman" w:hAnsi="Times New Roman" w:cs="Times New Roman"/>
          <w:sz w:val="20"/>
          <w:szCs w:val="20"/>
          <w:lang w:val="en-GB"/>
        </w:rPr>
        <w:t>ntitative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B1722" w:rsidRPr="0042400E">
        <w:rPr>
          <w:rFonts w:ascii="Times New Roman" w:hAnsi="Times New Roman" w:cs="Times New Roman"/>
          <w:sz w:val="20"/>
          <w:szCs w:val="20"/>
          <w:lang w:val="en-GB"/>
        </w:rPr>
        <w:t>a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ntioxidant </w:t>
      </w:r>
      <w:r w:rsidR="00C351E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activity from </w:t>
      </w:r>
      <w:r w:rsidR="005F1F63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DPPH </w:t>
      </w:r>
      <w:r w:rsidR="00C351EB" w:rsidRPr="0042400E">
        <w:rPr>
          <w:rFonts w:ascii="Times New Roman" w:hAnsi="Times New Roman" w:cs="Times New Roman"/>
          <w:sz w:val="20"/>
          <w:szCs w:val="20"/>
          <w:lang w:val="en-GB"/>
        </w:rPr>
        <w:t>staining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351EB" w:rsidRPr="0042400E">
        <w:rPr>
          <w:rFonts w:ascii="Times New Roman" w:hAnsi="Times New Roman" w:cs="Times New Roman"/>
          <w:sz w:val="20"/>
          <w:szCs w:val="20"/>
          <w:lang w:val="en-GB"/>
        </w:rPr>
        <w:t>d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ot blot assay</w:t>
      </w:r>
      <w:r w:rsidR="00B67FEB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 total phenolic content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552"/>
        <w:gridCol w:w="1899"/>
      </w:tblGrid>
      <w:tr w:rsidR="00BC3C03" w:rsidRPr="0042400E" w14:paraId="13BD443E" w14:textId="79BCFE69" w:rsidTr="00BC3C03">
        <w:trPr>
          <w:trHeight w:val="673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9162791" w14:textId="389F235E" w:rsidR="00BC3C03" w:rsidRPr="00BC3C03" w:rsidRDefault="00BC3C03" w:rsidP="00BC3C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BC3C0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Extract/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</w:t>
            </w:r>
            <w:r w:rsidRPr="00BC3C0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tandard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2FD5F309" w14:textId="77777777" w:rsidR="00BC3C03" w:rsidRDefault="00BC3C03" w:rsidP="00BC3C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BC3C0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Lowest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</w:t>
            </w:r>
            <w:r w:rsidRPr="00BC3C0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oncentration for DPPH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</w:t>
            </w:r>
            <w:r w:rsidRPr="00BC3C0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nhibition </w:t>
            </w:r>
          </w:p>
          <w:p w14:paraId="11F8E030" w14:textId="1C2418BE" w:rsidR="00BC3C03" w:rsidRPr="00BC3C03" w:rsidRDefault="00BC3C03" w:rsidP="00BC3C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BC3C0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(mg/m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L</w:t>
            </w:r>
            <w:r w:rsidRPr="00BC3C0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14:paraId="5037BEC6" w14:textId="77777777" w:rsidR="00BC3C03" w:rsidRDefault="00BC3C03" w:rsidP="00BC3C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BC3C0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Total Phenolic Content,</w:t>
            </w:r>
          </w:p>
          <w:p w14:paraId="6278FC93" w14:textId="059EA3AD" w:rsidR="00BC3C03" w:rsidRPr="00BC3C03" w:rsidRDefault="00BC3C03" w:rsidP="00BC3C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BC3C0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mg GAE/g sample</w:t>
            </w:r>
          </w:p>
        </w:tc>
      </w:tr>
      <w:tr w:rsidR="00BC3C03" w:rsidRPr="0042400E" w14:paraId="3DE59259" w14:textId="4FD1FFEA" w:rsidTr="00BC3C03">
        <w:trPr>
          <w:trHeight w:val="227"/>
          <w:jc w:val="center"/>
        </w:trPr>
        <w:tc>
          <w:tcPr>
            <w:tcW w:w="2835" w:type="dxa"/>
            <w:tcBorders>
              <w:top w:val="single" w:sz="4" w:space="0" w:color="auto"/>
            </w:tcBorders>
          </w:tcPr>
          <w:p w14:paraId="5EEFB7D8" w14:textId="5B973127" w:rsidR="00BC3C03" w:rsidRPr="0042400E" w:rsidRDefault="00BC3C0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Dichloromethane (DCM)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2D6CB196" w14:textId="4DBFD26C" w:rsidR="00BC3C03" w:rsidRPr="0042400E" w:rsidRDefault="00BC3C03" w:rsidP="009C2AE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0.006</w:t>
            </w:r>
          </w:p>
        </w:tc>
        <w:tc>
          <w:tcPr>
            <w:tcW w:w="1899" w:type="dxa"/>
            <w:tcBorders>
              <w:top w:val="single" w:sz="4" w:space="0" w:color="auto"/>
            </w:tcBorders>
          </w:tcPr>
          <w:p w14:paraId="46538382" w14:textId="57288922" w:rsidR="00BC3C03" w:rsidRPr="0042400E" w:rsidRDefault="00BC3C03" w:rsidP="009C2AE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8.627</w:t>
            </w:r>
          </w:p>
        </w:tc>
      </w:tr>
      <w:tr w:rsidR="00BC3C03" w:rsidRPr="0042400E" w14:paraId="6EFDF3E7" w14:textId="77777777" w:rsidTr="00BC3C03">
        <w:trPr>
          <w:trHeight w:val="218"/>
          <w:jc w:val="center"/>
        </w:trPr>
        <w:tc>
          <w:tcPr>
            <w:tcW w:w="2835" w:type="dxa"/>
          </w:tcPr>
          <w:p w14:paraId="5365C071" w14:textId="323D4150" w:rsidR="00BC3C03" w:rsidRPr="0042400E" w:rsidRDefault="00BC3C0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Ethyl acetate (EA)</w:t>
            </w:r>
          </w:p>
        </w:tc>
        <w:tc>
          <w:tcPr>
            <w:tcW w:w="2552" w:type="dxa"/>
          </w:tcPr>
          <w:p w14:paraId="01948320" w14:textId="2A8DB6BD" w:rsidR="00BC3C03" w:rsidRPr="0042400E" w:rsidRDefault="00BC3C03" w:rsidP="009C2AE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0.089</w:t>
            </w:r>
          </w:p>
        </w:tc>
        <w:tc>
          <w:tcPr>
            <w:tcW w:w="1899" w:type="dxa"/>
          </w:tcPr>
          <w:p w14:paraId="39770E75" w14:textId="439800BA" w:rsidR="00BC3C03" w:rsidRPr="0042400E" w:rsidRDefault="00BC3C03" w:rsidP="009C2AE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negative</w:t>
            </w:r>
          </w:p>
        </w:tc>
      </w:tr>
      <w:tr w:rsidR="00BC3C03" w:rsidRPr="0042400E" w14:paraId="532421B5" w14:textId="5D1A0C57" w:rsidTr="00BC3C03">
        <w:trPr>
          <w:trHeight w:val="227"/>
          <w:jc w:val="center"/>
        </w:trPr>
        <w:tc>
          <w:tcPr>
            <w:tcW w:w="2835" w:type="dxa"/>
          </w:tcPr>
          <w:p w14:paraId="2B2C256B" w14:textId="6AB7B4CE" w:rsidR="00BC3C03" w:rsidRPr="0042400E" w:rsidRDefault="00BC3C0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Methanol</w:t>
            </w:r>
          </w:p>
        </w:tc>
        <w:tc>
          <w:tcPr>
            <w:tcW w:w="2552" w:type="dxa"/>
          </w:tcPr>
          <w:p w14:paraId="57A43F7A" w14:textId="3C0E7E9D" w:rsidR="00BC3C03" w:rsidRPr="0042400E" w:rsidRDefault="00BC3C03" w:rsidP="009C2AE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0.012</w:t>
            </w:r>
          </w:p>
        </w:tc>
        <w:tc>
          <w:tcPr>
            <w:tcW w:w="1899" w:type="dxa"/>
          </w:tcPr>
          <w:p w14:paraId="4B584CDB" w14:textId="54BCC61C" w:rsidR="00BC3C03" w:rsidRPr="0042400E" w:rsidRDefault="00BC3C03" w:rsidP="009C2AE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12.722</w:t>
            </w:r>
          </w:p>
        </w:tc>
      </w:tr>
      <w:tr w:rsidR="00BC3C03" w:rsidRPr="0042400E" w14:paraId="2F47BAA8" w14:textId="503F91CF" w:rsidTr="00BC3C03">
        <w:trPr>
          <w:trHeight w:val="445"/>
          <w:jc w:val="center"/>
        </w:trPr>
        <w:tc>
          <w:tcPr>
            <w:tcW w:w="2835" w:type="dxa"/>
          </w:tcPr>
          <w:p w14:paraId="5B53B429" w14:textId="77777777" w:rsidR="00BC3C03" w:rsidRDefault="00BC3C0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Alkaloid </w:t>
            </w:r>
          </w:p>
          <w:p w14:paraId="2C2DF64B" w14:textId="3DD97B15" w:rsidR="00BC3C03" w:rsidRPr="0042400E" w:rsidRDefault="00BC3C0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(isolate from methanol extract)</w:t>
            </w:r>
          </w:p>
        </w:tc>
        <w:tc>
          <w:tcPr>
            <w:tcW w:w="2552" w:type="dxa"/>
          </w:tcPr>
          <w:p w14:paraId="7A4E7768" w14:textId="1E243379" w:rsidR="00BC3C03" w:rsidRPr="0042400E" w:rsidRDefault="00BC3C03" w:rsidP="009C2AE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0.625</w:t>
            </w:r>
          </w:p>
        </w:tc>
        <w:tc>
          <w:tcPr>
            <w:tcW w:w="1899" w:type="dxa"/>
          </w:tcPr>
          <w:p w14:paraId="31C99D20" w14:textId="29AABDD0" w:rsidR="00BC3C03" w:rsidRPr="0042400E" w:rsidRDefault="00BC3C03" w:rsidP="009C2AE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negative</w:t>
            </w:r>
          </w:p>
        </w:tc>
      </w:tr>
      <w:tr w:rsidR="00BC3C03" w:rsidRPr="0042400E" w14:paraId="1A81059F" w14:textId="1DA331CD" w:rsidTr="00BC3C03">
        <w:trPr>
          <w:trHeight w:val="227"/>
          <w:jc w:val="center"/>
        </w:trPr>
        <w:tc>
          <w:tcPr>
            <w:tcW w:w="2835" w:type="dxa"/>
          </w:tcPr>
          <w:p w14:paraId="6B3C79CE" w14:textId="681C0845" w:rsidR="00BC3C03" w:rsidRPr="0042400E" w:rsidRDefault="00BC3C0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Standard ascorbic acid</w:t>
            </w:r>
          </w:p>
        </w:tc>
        <w:tc>
          <w:tcPr>
            <w:tcW w:w="2552" w:type="dxa"/>
          </w:tcPr>
          <w:p w14:paraId="0A19CAAD" w14:textId="6FAE8B50" w:rsidR="00BC3C03" w:rsidRPr="0042400E" w:rsidRDefault="00BC3C03" w:rsidP="009C2AE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&lt; 0.006 </w:t>
            </w:r>
          </w:p>
        </w:tc>
        <w:tc>
          <w:tcPr>
            <w:tcW w:w="1899" w:type="dxa"/>
          </w:tcPr>
          <w:p w14:paraId="18BA3607" w14:textId="4015F4E8" w:rsidR="00BC3C03" w:rsidRPr="0042400E" w:rsidRDefault="00BC3C03" w:rsidP="009C2AE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240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693.416</w:t>
            </w:r>
          </w:p>
        </w:tc>
      </w:tr>
    </w:tbl>
    <w:p w14:paraId="195C4803" w14:textId="77777777" w:rsidR="00E45600" w:rsidRPr="0042400E" w:rsidRDefault="00E4560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4F74AEC" w14:textId="560DA0E3" w:rsidR="00B01C44" w:rsidRPr="0042400E" w:rsidRDefault="001211DF" w:rsidP="00BC3C03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42400E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0751B3" wp14:editId="728EDADC">
                <wp:simplePos x="0" y="0"/>
                <wp:positionH relativeFrom="column">
                  <wp:posOffset>5111750</wp:posOffset>
                </wp:positionH>
                <wp:positionV relativeFrom="paragraph">
                  <wp:posOffset>446405</wp:posOffset>
                </wp:positionV>
                <wp:extent cx="285750" cy="2857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1200E" w14:textId="3FF7EF04" w:rsidR="001211DF" w:rsidRPr="00BC3C03" w:rsidRDefault="001211DF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3C0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751B3" id="_x0000_s1032" type="#_x0000_t202" style="position:absolute;left:0;text-align:left;margin-left:402.5pt;margin-top:35.15pt;width:22.5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" filled="f" stroked="f">
                <v:textbox>
                  <w:txbxContent>
                    <w:p w14:paraId="4F61200E" w14:textId="3FF7EF04" w:rsidR="001211DF" w:rsidRPr="00BC3C03" w:rsidRDefault="001211DF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3C03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01C44" w:rsidRPr="0042400E">
        <w:rPr>
          <w:noProof/>
          <w:lang w:val="en-GB"/>
        </w:rPr>
        <w:drawing>
          <wp:inline distT="0" distB="0" distL="0" distR="0" wp14:anchorId="4E77C943" wp14:editId="55FB1249">
            <wp:extent cx="5092700" cy="112395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" t="14475" r="7711" b="51846"/>
                    <a:stretch/>
                  </pic:blipFill>
                  <pic:spPr bwMode="auto">
                    <a:xfrm>
                      <a:off x="0" y="0"/>
                      <a:ext cx="50927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6FE82" w14:textId="5F85497C" w:rsidR="001C4147" w:rsidRPr="0042400E" w:rsidRDefault="009013E2" w:rsidP="00BC3C03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42400E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A0BDEF" wp14:editId="006D1B21">
                <wp:simplePos x="0" y="0"/>
                <wp:positionH relativeFrom="column">
                  <wp:posOffset>5092700</wp:posOffset>
                </wp:positionH>
                <wp:positionV relativeFrom="paragraph">
                  <wp:posOffset>331470</wp:posOffset>
                </wp:positionV>
                <wp:extent cx="285750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CA2CD" w14:textId="6241B909" w:rsidR="009013E2" w:rsidRPr="009013E2" w:rsidRDefault="009013E2" w:rsidP="009013E2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C3C0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  <w:r w:rsidRPr="009013E2"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A0E719" wp14:editId="21C50725">
                                  <wp:extent cx="93980" cy="93980"/>
                                  <wp:effectExtent l="0" t="0" r="1270" b="127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" cy="93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BDEF" id="_x0000_s1033" type="#_x0000_t202" style="position:absolute;left:0;text-align:left;margin-left:401pt;margin-top:26.1pt;width:22.5pt;height:2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" filled="f" stroked="f">
                <v:textbox>
                  <w:txbxContent>
                    <w:p w14:paraId="1E2CA2CD" w14:textId="6241B909" w:rsidR="009013E2" w:rsidRPr="009013E2" w:rsidRDefault="009013E2" w:rsidP="009013E2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C3C03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</w:t>
                      </w:r>
                      <w:r w:rsidRPr="009013E2"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  <w:drawing>
                          <wp:inline distT="0" distB="0" distL="0" distR="0" wp14:anchorId="20A0E719" wp14:editId="21C50725">
                            <wp:extent cx="93980" cy="93980"/>
                            <wp:effectExtent l="0" t="0" r="1270" b="127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" cy="93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1C44" w:rsidRPr="0042400E">
        <w:rPr>
          <w:noProof/>
          <w:lang w:val="en-GB"/>
        </w:rPr>
        <w:drawing>
          <wp:inline distT="0" distB="0" distL="0" distR="0" wp14:anchorId="5035BB9F" wp14:editId="3C771764">
            <wp:extent cx="5092700" cy="1104900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29746" r="2614" b="43575"/>
                    <a:stretch/>
                  </pic:blipFill>
                  <pic:spPr bwMode="auto">
                    <a:xfrm>
                      <a:off x="0" y="0"/>
                      <a:ext cx="5099781" cy="110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0A59A" w14:textId="17610798" w:rsidR="001C4147" w:rsidRPr="0042400E" w:rsidRDefault="00F07E00" w:rsidP="00BC3C03">
      <w:pPr>
        <w:jc w:val="center"/>
        <w:rPr>
          <w:noProof/>
          <w:lang w:val="en-GB"/>
        </w:rPr>
      </w:pPr>
      <w:r w:rsidRPr="0042400E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82A2E29" wp14:editId="3D7FFA60">
                <wp:simplePos x="0" y="0"/>
                <wp:positionH relativeFrom="column">
                  <wp:posOffset>5092700</wp:posOffset>
                </wp:positionH>
                <wp:positionV relativeFrom="paragraph">
                  <wp:posOffset>311785</wp:posOffset>
                </wp:positionV>
                <wp:extent cx="285750" cy="28575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3ABCE" w14:textId="4E3AD3C5" w:rsidR="00F07E00" w:rsidRPr="009013E2" w:rsidRDefault="00C80D95" w:rsidP="00F07E00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C3C0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="00F07E00" w:rsidRPr="009013E2"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BAEBA5D" wp14:editId="79308C79">
                                  <wp:extent cx="93980" cy="93980"/>
                                  <wp:effectExtent l="0" t="0" r="1270" b="127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" cy="93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A2E29" id="_x0000_s1034" type="#_x0000_t202" style="position:absolute;left:0;text-align:left;margin-left:401pt;margin-top:24.55pt;width:22.5pt;height:22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" filled="f" stroked="f">
                <v:textbox>
                  <w:txbxContent>
                    <w:p w14:paraId="3193ABCE" w14:textId="4E3AD3C5" w:rsidR="00F07E00" w:rsidRPr="009013E2" w:rsidRDefault="00C80D95" w:rsidP="00F07E00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C3C03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</w:t>
                      </w:r>
                      <w:r w:rsidR="00F07E00" w:rsidRPr="009013E2"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  <w:drawing>
                          <wp:inline distT="0" distB="0" distL="0" distR="0" wp14:anchorId="7BAEBA5D" wp14:editId="79308C79">
                            <wp:extent cx="93980" cy="93980"/>
                            <wp:effectExtent l="0" t="0" r="1270" b="127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" cy="93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400E">
        <w:rPr>
          <w:noProof/>
          <w:lang w:val="en-GB"/>
        </w:rPr>
        <w:drawing>
          <wp:inline distT="0" distB="0" distL="0" distR="0" wp14:anchorId="1485A22D" wp14:editId="19DBAACA">
            <wp:extent cx="5092700" cy="1054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64" b="30724"/>
                    <a:stretch/>
                  </pic:blipFill>
                  <pic:spPr bwMode="auto">
                    <a:xfrm>
                      <a:off x="0" y="0"/>
                      <a:ext cx="50927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0165C" w14:textId="35337970" w:rsidR="001C4147" w:rsidRDefault="001C4147">
      <w:pPr>
        <w:rPr>
          <w:noProof/>
          <w:lang w:val="en-GB"/>
        </w:rPr>
      </w:pPr>
    </w:p>
    <w:p w14:paraId="12C690C9" w14:textId="66AD335A" w:rsidR="00BC3C03" w:rsidRDefault="00BC3C03">
      <w:pPr>
        <w:rPr>
          <w:noProof/>
          <w:lang w:val="en-GB"/>
        </w:rPr>
      </w:pPr>
    </w:p>
    <w:p w14:paraId="1D97F6B6" w14:textId="69E076FC" w:rsidR="00BC3C03" w:rsidRDefault="00BC3C03">
      <w:pPr>
        <w:rPr>
          <w:noProof/>
          <w:lang w:val="en-GB"/>
        </w:rPr>
      </w:pPr>
    </w:p>
    <w:p w14:paraId="63419DB4" w14:textId="77777777" w:rsidR="00BC3C03" w:rsidRPr="0042400E" w:rsidRDefault="00BC3C03">
      <w:pPr>
        <w:rPr>
          <w:noProof/>
          <w:lang w:val="en-GB"/>
        </w:rPr>
      </w:pPr>
    </w:p>
    <w:p w14:paraId="6DA63D42" w14:textId="22571D3A" w:rsidR="001C4147" w:rsidRPr="0042400E" w:rsidRDefault="001C4147">
      <w:pPr>
        <w:rPr>
          <w:noProof/>
          <w:lang w:val="en-GB"/>
        </w:rPr>
      </w:pPr>
      <w:r w:rsidRPr="0042400E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141870D" wp14:editId="46903ABB">
                <wp:simplePos x="0" y="0"/>
                <wp:positionH relativeFrom="column">
                  <wp:posOffset>304470</wp:posOffset>
                </wp:positionH>
                <wp:positionV relativeFrom="paragraph">
                  <wp:posOffset>113641</wp:posOffset>
                </wp:positionV>
                <wp:extent cx="5111750" cy="222250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0" cy="22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F335C" w14:textId="77777777" w:rsidR="001C4147" w:rsidRPr="00BC3C03" w:rsidRDefault="00722576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20</w:t>
                            </w:r>
                            <w:r w:rsidR="002F11F4"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</w:t>
                            </w:r>
                            <w:r w:rsidR="002F11F4"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5.0</w:t>
                            </w:r>
                            <w:r w:rsidR="002F11F4"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2.5</w:t>
                            </w:r>
                            <w:r w:rsidR="002F11F4"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1.25</w:t>
                            </w:r>
                            <w:r w:rsidR="002F11F4"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0.625</w:t>
                            </w:r>
                            <w:r w:rsidR="002F11F4"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0.312</w:t>
                            </w:r>
                            <w:r w:rsidR="002F11F4"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0.156</w:t>
                            </w:r>
                            <w:r w:rsidR="002F11F4"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0.078</w:t>
                            </w:r>
                            <w:r w:rsidR="002F11F4"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0.039</w:t>
                            </w:r>
                            <w:r w:rsidR="002F11F4"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BC3C0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0.019       0.0097</w:t>
                            </w:r>
                          </w:p>
                          <w:p w14:paraId="30F27135" w14:textId="1D88F86D" w:rsidR="00C146BC" w:rsidRPr="002F11F4" w:rsidRDefault="007225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0.0048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870D" id="_x0000_s1035" type="#_x0000_t202" style="position:absolute;margin-left:23.95pt;margin-top:8.95pt;width:402.5pt;height:1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" filled="f" stroked="f">
                <v:textbox>
                  <w:txbxContent>
                    <w:p w14:paraId="2AAF335C" w14:textId="77777777" w:rsidR="001C4147" w:rsidRPr="00BC3C03" w:rsidRDefault="00722576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20</w:t>
                      </w:r>
                      <w:r w:rsidR="002F11F4"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</w:t>
                      </w:r>
                      <w:r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10</w:t>
                      </w:r>
                      <w:r w:rsidR="002F11F4"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  </w:t>
                      </w:r>
                      <w:r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5.0</w:t>
                      </w:r>
                      <w:r w:rsidR="002F11F4"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</w:t>
                      </w:r>
                      <w:r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2.5</w:t>
                      </w:r>
                      <w:r w:rsidR="002F11F4"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</w:t>
                      </w:r>
                      <w:r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1.25</w:t>
                      </w:r>
                      <w:r w:rsidR="002F11F4"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</w:t>
                      </w:r>
                      <w:r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0.625</w:t>
                      </w:r>
                      <w:r w:rsidR="002F11F4"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</w:t>
                      </w:r>
                      <w:r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0.312</w:t>
                      </w:r>
                      <w:r w:rsidR="002F11F4"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</w:t>
                      </w:r>
                      <w:r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0.156</w:t>
                      </w:r>
                      <w:r w:rsidR="002F11F4"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</w:t>
                      </w:r>
                      <w:r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0.078</w:t>
                      </w:r>
                      <w:r w:rsidR="002F11F4"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</w:t>
                      </w:r>
                      <w:r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0.039</w:t>
                      </w:r>
                      <w:r w:rsidR="002F11F4"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</w:t>
                      </w:r>
                      <w:r w:rsidRPr="00BC3C0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0.019       0.0097</w:t>
                      </w:r>
                    </w:p>
                    <w:p w14:paraId="30F27135" w14:textId="1D88F86D" w:rsidR="00C146BC" w:rsidRPr="002F11F4" w:rsidRDefault="0072257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0.0048</w:t>
                      </w:r>
                    </w:p>
                  </w:txbxContent>
                </v:textbox>
              </v:shape>
            </w:pict>
          </mc:Fallback>
        </mc:AlternateContent>
      </w:r>
    </w:p>
    <w:p w14:paraId="43C7EFBB" w14:textId="41DB1DA2" w:rsidR="001C4147" w:rsidRPr="0042400E" w:rsidRDefault="001C4147" w:rsidP="00BC3C03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42400E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54CF02C" wp14:editId="5192F5F7">
                <wp:simplePos x="0" y="0"/>
                <wp:positionH relativeFrom="column">
                  <wp:posOffset>5092700</wp:posOffset>
                </wp:positionH>
                <wp:positionV relativeFrom="paragraph">
                  <wp:posOffset>286385</wp:posOffset>
                </wp:positionV>
                <wp:extent cx="285750" cy="2857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AE0F7" w14:textId="2EB7A8F6" w:rsidR="009013E2" w:rsidRPr="009013E2" w:rsidRDefault="001C4147" w:rsidP="009013E2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C3C0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  <w:r w:rsidR="009013E2" w:rsidRPr="009013E2"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E24155" wp14:editId="67F11033">
                                  <wp:extent cx="93980" cy="93980"/>
                                  <wp:effectExtent l="0" t="0" r="1270" b="127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" cy="93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F02C" id="_x0000_s1036" type="#_x0000_t202" style="position:absolute;left:0;text-align:left;margin-left:401pt;margin-top:22.55pt;width:22.5pt;height:2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" filled="f" stroked="f">
                <v:textbox>
                  <w:txbxContent>
                    <w:p w14:paraId="3FAAE0F7" w14:textId="2EB7A8F6" w:rsidR="009013E2" w:rsidRPr="009013E2" w:rsidRDefault="001C4147" w:rsidP="009013E2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C3C03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D</w:t>
                      </w:r>
                      <w:r w:rsidR="009013E2" w:rsidRPr="009013E2"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  <w:drawing>
                          <wp:inline distT="0" distB="0" distL="0" distR="0" wp14:anchorId="29E24155" wp14:editId="67F11033">
                            <wp:extent cx="93980" cy="93980"/>
                            <wp:effectExtent l="0" t="0" r="1270" b="127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" cy="93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1C44" w:rsidRPr="0042400E">
        <w:rPr>
          <w:noProof/>
          <w:lang w:val="en-GB"/>
        </w:rPr>
        <w:drawing>
          <wp:inline distT="0" distB="0" distL="0" distR="0" wp14:anchorId="42C2A92E" wp14:editId="1B27B757">
            <wp:extent cx="1045480" cy="5120005"/>
            <wp:effectExtent l="952" t="0" r="3493" b="3492"/>
            <wp:docPr id="5" name="Picture 5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lend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95" t="4364" r="31602" b="5481"/>
                    <a:stretch/>
                  </pic:blipFill>
                  <pic:spPr bwMode="auto">
                    <a:xfrm rot="16200000">
                      <a:off x="0" y="0"/>
                      <a:ext cx="1057860" cy="518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D48E9" w14:textId="0E392B5C" w:rsidR="005F1F63" w:rsidRPr="0042400E" w:rsidRDefault="009013E2" w:rsidP="00BC3C03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42400E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40385A" wp14:editId="745BF8DB">
                <wp:simplePos x="0" y="0"/>
                <wp:positionH relativeFrom="column">
                  <wp:posOffset>5111750</wp:posOffset>
                </wp:positionH>
                <wp:positionV relativeFrom="paragraph">
                  <wp:posOffset>424180</wp:posOffset>
                </wp:positionV>
                <wp:extent cx="285750" cy="2857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418F6" w14:textId="4278D2D5" w:rsidR="009013E2" w:rsidRPr="009013E2" w:rsidRDefault="001C4147" w:rsidP="009013E2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C3C0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="009013E2" w:rsidRPr="009013E2"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2C82DD5" wp14:editId="34933898">
                                  <wp:extent cx="93980" cy="93980"/>
                                  <wp:effectExtent l="0" t="0" r="1270" b="127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" cy="93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0385A" id="_x0000_s1037" type="#_x0000_t202" style="position:absolute;left:0;text-align:left;margin-left:402.5pt;margin-top:33.4pt;width:22.5pt;height:2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" filled="f" stroked="f">
                <v:textbox>
                  <w:txbxContent>
                    <w:p w14:paraId="509418F6" w14:textId="4278D2D5" w:rsidR="009013E2" w:rsidRPr="009013E2" w:rsidRDefault="001C4147" w:rsidP="009013E2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C3C03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E</w:t>
                      </w:r>
                      <w:r w:rsidR="009013E2" w:rsidRPr="009013E2"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  <w:drawing>
                          <wp:inline distT="0" distB="0" distL="0" distR="0" wp14:anchorId="62C82DD5" wp14:editId="34933898">
                            <wp:extent cx="93980" cy="93980"/>
                            <wp:effectExtent l="0" t="0" r="1270" b="127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" cy="93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1C44" w:rsidRPr="0042400E">
        <w:rPr>
          <w:noProof/>
          <w:lang w:val="en-GB"/>
        </w:rPr>
        <w:drawing>
          <wp:inline distT="0" distB="0" distL="0" distR="0" wp14:anchorId="5FA21CAB" wp14:editId="3FC93C8E">
            <wp:extent cx="1069964" cy="5155565"/>
            <wp:effectExtent l="0" t="4763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5" t="7431" r="40666" b="3270"/>
                    <a:stretch/>
                  </pic:blipFill>
                  <pic:spPr bwMode="auto">
                    <a:xfrm rot="16200000">
                      <a:off x="0" y="0"/>
                      <a:ext cx="1080282" cy="520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E1749" w14:textId="1C4BB488" w:rsidR="005F1F63" w:rsidRPr="0042400E" w:rsidRDefault="005F1F63" w:rsidP="00BC3C03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>Figure 2</w:t>
      </w:r>
      <w:r w:rsidR="00BC3C03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DPPH staining dot blot assay of </w:t>
      </w:r>
      <w:r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80D95" w:rsidRPr="0042400E">
        <w:rPr>
          <w:rFonts w:ascii="Times New Roman" w:hAnsi="Times New Roman" w:cs="Times New Roman"/>
          <w:sz w:val="20"/>
          <w:szCs w:val="20"/>
          <w:lang w:val="en-GB"/>
        </w:rPr>
        <w:t>extracts, alkaloid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C80D9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>and standard ascorbic acid</w:t>
      </w:r>
    </w:p>
    <w:p w14:paraId="0A0094FF" w14:textId="15E3AEEB" w:rsidR="00D97D5F" w:rsidRPr="00BC3C03" w:rsidRDefault="00D97D5F" w:rsidP="000551CF">
      <w:pPr>
        <w:spacing w:after="0"/>
        <w:rPr>
          <w:rFonts w:ascii="Times New Roman" w:hAnsi="Times New Roman" w:cs="Times New Roman"/>
          <w:sz w:val="16"/>
          <w:szCs w:val="20"/>
          <w:lang w:val="en-GB"/>
        </w:rPr>
      </w:pPr>
      <w:r w:rsidRPr="00BC3C03">
        <w:rPr>
          <w:rFonts w:ascii="Times New Roman" w:hAnsi="Times New Roman" w:cs="Times New Roman"/>
          <w:sz w:val="16"/>
          <w:szCs w:val="20"/>
          <w:lang w:val="en-GB"/>
        </w:rPr>
        <w:t xml:space="preserve">A: DPPH staining of </w:t>
      </w:r>
      <w:r w:rsidR="00007145" w:rsidRPr="00BC3C03">
        <w:rPr>
          <w:rFonts w:ascii="Times New Roman" w:hAnsi="Times New Roman" w:cs="Times New Roman"/>
          <w:sz w:val="16"/>
          <w:szCs w:val="20"/>
          <w:lang w:val="en-GB"/>
        </w:rPr>
        <w:t>two-fold</w:t>
      </w:r>
      <w:r w:rsidRPr="00BC3C03">
        <w:rPr>
          <w:rFonts w:ascii="Times New Roman" w:hAnsi="Times New Roman" w:cs="Times New Roman"/>
          <w:sz w:val="16"/>
          <w:szCs w:val="20"/>
          <w:lang w:val="en-GB"/>
        </w:rPr>
        <w:t xml:space="preserve"> serial dilution of methanol extract</w:t>
      </w:r>
    </w:p>
    <w:p w14:paraId="22631E69" w14:textId="33260403" w:rsidR="00D97D5F" w:rsidRPr="00BC3C03" w:rsidRDefault="00D97D5F" w:rsidP="000551CF">
      <w:pPr>
        <w:spacing w:after="0"/>
        <w:rPr>
          <w:rFonts w:ascii="Times New Roman" w:hAnsi="Times New Roman" w:cs="Times New Roman"/>
          <w:sz w:val="16"/>
          <w:szCs w:val="20"/>
          <w:lang w:val="en-GB"/>
        </w:rPr>
      </w:pPr>
      <w:r w:rsidRPr="00BC3C03">
        <w:rPr>
          <w:rFonts w:ascii="Times New Roman" w:hAnsi="Times New Roman" w:cs="Times New Roman"/>
          <w:sz w:val="16"/>
          <w:szCs w:val="20"/>
          <w:lang w:val="en-GB"/>
        </w:rPr>
        <w:t xml:space="preserve">B: DPPH staining of </w:t>
      </w:r>
      <w:r w:rsidR="00007145" w:rsidRPr="00BC3C03">
        <w:rPr>
          <w:rFonts w:ascii="Times New Roman" w:hAnsi="Times New Roman" w:cs="Times New Roman"/>
          <w:sz w:val="16"/>
          <w:szCs w:val="20"/>
          <w:lang w:val="en-GB"/>
        </w:rPr>
        <w:t>two-fold</w:t>
      </w:r>
      <w:r w:rsidRPr="00BC3C03">
        <w:rPr>
          <w:rFonts w:ascii="Times New Roman" w:hAnsi="Times New Roman" w:cs="Times New Roman"/>
          <w:sz w:val="16"/>
          <w:szCs w:val="20"/>
          <w:lang w:val="en-GB"/>
        </w:rPr>
        <w:t xml:space="preserve"> serial dilution of DCM extract</w:t>
      </w:r>
    </w:p>
    <w:p w14:paraId="45283C0D" w14:textId="1BF534D6" w:rsidR="001C4147" w:rsidRPr="00BC3C03" w:rsidRDefault="001C4147" w:rsidP="000551CF">
      <w:pPr>
        <w:spacing w:after="0"/>
        <w:rPr>
          <w:rFonts w:ascii="Times New Roman" w:hAnsi="Times New Roman" w:cs="Times New Roman"/>
          <w:sz w:val="16"/>
          <w:szCs w:val="20"/>
          <w:lang w:val="en-GB"/>
        </w:rPr>
      </w:pPr>
      <w:r w:rsidRPr="00BC3C03">
        <w:rPr>
          <w:rFonts w:ascii="Times New Roman" w:hAnsi="Times New Roman" w:cs="Times New Roman"/>
          <w:sz w:val="16"/>
          <w:szCs w:val="20"/>
          <w:lang w:val="en-GB"/>
        </w:rPr>
        <w:t xml:space="preserve">C: DPPH staining of </w:t>
      </w:r>
      <w:r w:rsidR="00007145" w:rsidRPr="00BC3C03">
        <w:rPr>
          <w:rFonts w:ascii="Times New Roman" w:hAnsi="Times New Roman" w:cs="Times New Roman"/>
          <w:sz w:val="16"/>
          <w:szCs w:val="20"/>
          <w:lang w:val="en-GB"/>
        </w:rPr>
        <w:t>two-fold</w:t>
      </w:r>
      <w:r w:rsidRPr="00BC3C03">
        <w:rPr>
          <w:rFonts w:ascii="Times New Roman" w:hAnsi="Times New Roman" w:cs="Times New Roman"/>
          <w:sz w:val="16"/>
          <w:szCs w:val="20"/>
          <w:lang w:val="en-GB"/>
        </w:rPr>
        <w:t xml:space="preserve"> serial dilution of </w:t>
      </w:r>
      <w:r w:rsidR="003C4DCC" w:rsidRPr="00BC3C03">
        <w:rPr>
          <w:rFonts w:ascii="Times New Roman" w:hAnsi="Times New Roman" w:cs="Times New Roman"/>
          <w:sz w:val="16"/>
          <w:szCs w:val="20"/>
          <w:lang w:val="en-GB"/>
        </w:rPr>
        <w:t>EA</w:t>
      </w:r>
      <w:r w:rsidRPr="00BC3C03">
        <w:rPr>
          <w:rFonts w:ascii="Times New Roman" w:hAnsi="Times New Roman" w:cs="Times New Roman"/>
          <w:sz w:val="16"/>
          <w:szCs w:val="20"/>
          <w:lang w:val="en-GB"/>
        </w:rPr>
        <w:t xml:space="preserve"> extract</w:t>
      </w:r>
    </w:p>
    <w:p w14:paraId="4135D090" w14:textId="69691985" w:rsidR="00D97D5F" w:rsidRPr="00BC3C03" w:rsidRDefault="001C4147" w:rsidP="000551CF">
      <w:pPr>
        <w:spacing w:after="0"/>
        <w:rPr>
          <w:rFonts w:ascii="Times New Roman" w:hAnsi="Times New Roman" w:cs="Times New Roman"/>
          <w:sz w:val="16"/>
          <w:szCs w:val="20"/>
          <w:lang w:val="en-GB"/>
        </w:rPr>
      </w:pPr>
      <w:r w:rsidRPr="00BC3C03">
        <w:rPr>
          <w:rFonts w:ascii="Times New Roman" w:hAnsi="Times New Roman" w:cs="Times New Roman"/>
          <w:sz w:val="16"/>
          <w:szCs w:val="20"/>
          <w:lang w:val="en-GB"/>
        </w:rPr>
        <w:t>D</w:t>
      </w:r>
      <w:r w:rsidR="00D97D5F" w:rsidRPr="00BC3C03">
        <w:rPr>
          <w:rFonts w:ascii="Times New Roman" w:hAnsi="Times New Roman" w:cs="Times New Roman"/>
          <w:sz w:val="16"/>
          <w:szCs w:val="20"/>
          <w:lang w:val="en-GB"/>
        </w:rPr>
        <w:t xml:space="preserve">: DPPH staining of </w:t>
      </w:r>
      <w:r w:rsidR="00007145" w:rsidRPr="00BC3C03">
        <w:rPr>
          <w:rFonts w:ascii="Times New Roman" w:hAnsi="Times New Roman" w:cs="Times New Roman"/>
          <w:sz w:val="16"/>
          <w:szCs w:val="20"/>
          <w:lang w:val="en-GB"/>
        </w:rPr>
        <w:t>two-fold</w:t>
      </w:r>
      <w:r w:rsidR="00D97D5F" w:rsidRPr="00BC3C03">
        <w:rPr>
          <w:rFonts w:ascii="Times New Roman" w:hAnsi="Times New Roman" w:cs="Times New Roman"/>
          <w:sz w:val="16"/>
          <w:szCs w:val="20"/>
          <w:lang w:val="en-GB"/>
        </w:rPr>
        <w:t xml:space="preserve"> serial dilution of alkaloid from methanol extract</w:t>
      </w:r>
    </w:p>
    <w:p w14:paraId="6B84DA64" w14:textId="56996E36" w:rsidR="00B7755D" w:rsidRPr="00BC3C03" w:rsidRDefault="001C4147" w:rsidP="00D57F1E">
      <w:pPr>
        <w:spacing w:after="0"/>
        <w:rPr>
          <w:rFonts w:ascii="Times New Roman" w:hAnsi="Times New Roman" w:cs="Times New Roman"/>
          <w:sz w:val="16"/>
          <w:szCs w:val="20"/>
          <w:lang w:val="en-GB"/>
        </w:rPr>
      </w:pPr>
      <w:r w:rsidRPr="00BC3C03">
        <w:rPr>
          <w:rFonts w:ascii="Times New Roman" w:hAnsi="Times New Roman" w:cs="Times New Roman"/>
          <w:sz w:val="16"/>
          <w:szCs w:val="20"/>
          <w:lang w:val="en-GB"/>
        </w:rPr>
        <w:t>E</w:t>
      </w:r>
      <w:r w:rsidR="00D97D5F" w:rsidRPr="00BC3C03">
        <w:rPr>
          <w:rFonts w:ascii="Times New Roman" w:hAnsi="Times New Roman" w:cs="Times New Roman"/>
          <w:sz w:val="16"/>
          <w:szCs w:val="20"/>
          <w:lang w:val="en-GB"/>
        </w:rPr>
        <w:t xml:space="preserve">: DPPH staining of </w:t>
      </w:r>
      <w:r w:rsidR="00007145" w:rsidRPr="00BC3C03">
        <w:rPr>
          <w:rFonts w:ascii="Times New Roman" w:hAnsi="Times New Roman" w:cs="Times New Roman"/>
          <w:sz w:val="16"/>
          <w:szCs w:val="20"/>
          <w:lang w:val="en-GB"/>
        </w:rPr>
        <w:t>two-fold</w:t>
      </w:r>
      <w:r w:rsidR="00D97D5F" w:rsidRPr="00BC3C03">
        <w:rPr>
          <w:rFonts w:ascii="Times New Roman" w:hAnsi="Times New Roman" w:cs="Times New Roman"/>
          <w:sz w:val="16"/>
          <w:szCs w:val="20"/>
          <w:lang w:val="en-GB"/>
        </w:rPr>
        <w:t xml:space="preserve"> serial dilution of standard ascorbic acid</w:t>
      </w:r>
    </w:p>
    <w:p w14:paraId="7A6CC32E" w14:textId="77777777" w:rsidR="00D57F1E" w:rsidRPr="0042400E" w:rsidRDefault="00D57F1E" w:rsidP="00D57F1E">
      <w:pPr>
        <w:spacing w:after="0"/>
        <w:rPr>
          <w:rFonts w:ascii="Times New Roman" w:hAnsi="Times New Roman" w:cs="Times New Roman"/>
          <w:sz w:val="20"/>
          <w:szCs w:val="20"/>
          <w:lang w:val="en-GB"/>
        </w:rPr>
      </w:pPr>
    </w:p>
    <w:p w14:paraId="35AE46D7" w14:textId="2DE83377" w:rsidR="00352A11" w:rsidRPr="0042400E" w:rsidRDefault="00352A11" w:rsidP="00D57F1E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Conclusion</w:t>
      </w:r>
    </w:p>
    <w:p w14:paraId="6FF890DF" w14:textId="482F96C7" w:rsidR="00FE0908" w:rsidRPr="0042400E" w:rsidRDefault="00B74B0C" w:rsidP="00D57F1E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sz w:val="20"/>
          <w:szCs w:val="20"/>
          <w:lang w:val="en-GB"/>
        </w:rPr>
        <w:t>We conclude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>d</w:t>
      </w:r>
      <w:r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that 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C60BE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methanol extract of </w:t>
      </w:r>
      <w:r w:rsidR="00C60BEA" w:rsidRPr="0042400E">
        <w:rPr>
          <w:rFonts w:ascii="Times New Roman" w:hAnsi="Times New Roman" w:cs="Times New Roman"/>
          <w:i/>
          <w:iCs/>
          <w:sz w:val="20"/>
          <w:szCs w:val="20"/>
          <w:lang w:val="en-GB"/>
        </w:rPr>
        <w:t>C. fenestratum</w:t>
      </w:r>
      <w:r w:rsidR="00C60BE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act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C60BE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as 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280C83" w:rsidRPr="0042400E">
        <w:rPr>
          <w:rFonts w:ascii="Times New Roman" w:hAnsi="Times New Roman" w:cs="Times New Roman"/>
          <w:sz w:val="20"/>
          <w:szCs w:val="20"/>
          <w:lang w:val="en-GB"/>
        </w:rPr>
        <w:t>potent</w:t>
      </w:r>
      <w:r w:rsidR="00C60BEA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antibacterial and antifungal agent. The dichloromethane </w:t>
      </w:r>
      <w:r w:rsidR="007569A9" w:rsidRPr="0042400E">
        <w:rPr>
          <w:rFonts w:ascii="Times New Roman" w:hAnsi="Times New Roman" w:cs="Times New Roman"/>
          <w:sz w:val="20"/>
          <w:szCs w:val="20"/>
          <w:lang w:val="en-GB"/>
        </w:rPr>
        <w:t>and methanol extract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7569A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scavenged 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7569A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DPPH radical at 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7569A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concentration 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of </w:t>
      </w:r>
      <w:r w:rsidR="007569A9" w:rsidRPr="0042400E">
        <w:rPr>
          <w:rFonts w:ascii="Times New Roman" w:hAnsi="Times New Roman" w:cs="Times New Roman"/>
          <w:sz w:val="20"/>
          <w:szCs w:val="20"/>
          <w:lang w:val="en-GB"/>
        </w:rPr>
        <w:t>0.006 mg/ml and 0.012 mg/ml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7569A9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respectively. T</w:t>
      </w:r>
      <w:r w:rsidR="007207B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he highest TPC value among 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7207B0" w:rsidRPr="0042400E">
        <w:rPr>
          <w:rFonts w:ascii="Times New Roman" w:hAnsi="Times New Roman" w:cs="Times New Roman"/>
          <w:sz w:val="20"/>
          <w:szCs w:val="20"/>
          <w:lang w:val="en-GB"/>
        </w:rPr>
        <w:t>extracts belong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>ed</w:t>
      </w:r>
      <w:r w:rsidR="007207B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to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7207B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methanol extract with 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7207B0" w:rsidRPr="0042400E">
        <w:rPr>
          <w:rFonts w:ascii="Times New Roman" w:hAnsi="Times New Roman" w:cs="Times New Roman"/>
          <w:sz w:val="20"/>
          <w:szCs w:val="20"/>
          <w:lang w:val="en-GB"/>
        </w:rPr>
        <w:t>TPC value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of</w:t>
      </w:r>
      <w:r w:rsidR="007207B0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12.722 mg GAE/g sample. </w:t>
      </w:r>
      <w:r w:rsidR="005D529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It is recommended 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>that</w:t>
      </w:r>
      <w:r w:rsidR="005D529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future work use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5D529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different concentration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5D5296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of extracts tested on </w:t>
      </w:r>
      <w:r w:rsidR="00AF0471" w:rsidRPr="0042400E">
        <w:rPr>
          <w:rFonts w:ascii="Times New Roman" w:hAnsi="Times New Roman" w:cs="Times New Roman"/>
          <w:sz w:val="20"/>
          <w:szCs w:val="20"/>
          <w:lang w:val="en-GB"/>
        </w:rPr>
        <w:t>fung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>i</w:t>
      </w:r>
      <w:r w:rsidR="00AF047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that cause superficial skin disease and other bioactivity assays such cy</w:t>
      </w:r>
      <w:r w:rsidR="00280C83" w:rsidRPr="0042400E">
        <w:rPr>
          <w:rFonts w:ascii="Times New Roman" w:hAnsi="Times New Roman" w:cs="Times New Roman"/>
          <w:sz w:val="20"/>
          <w:szCs w:val="20"/>
          <w:lang w:val="en-GB"/>
        </w:rPr>
        <w:t>totoxicity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and</w:t>
      </w:r>
      <w:r w:rsidR="00AF0471" w:rsidRPr="0042400E">
        <w:rPr>
          <w:rFonts w:ascii="Times New Roman" w:hAnsi="Times New Roman" w:cs="Times New Roman"/>
          <w:sz w:val="20"/>
          <w:szCs w:val="20"/>
          <w:lang w:val="en-GB"/>
        </w:rPr>
        <w:t xml:space="preserve"> anti-inflammatory and antiviral activit</w:t>
      </w:r>
      <w:r w:rsidR="00007145" w:rsidRPr="0042400E">
        <w:rPr>
          <w:rFonts w:ascii="Times New Roman" w:hAnsi="Times New Roman" w:cs="Times New Roman"/>
          <w:sz w:val="20"/>
          <w:szCs w:val="20"/>
          <w:lang w:val="en-GB"/>
        </w:rPr>
        <w:t>ies</w:t>
      </w:r>
      <w:r w:rsidR="00AF0471" w:rsidRPr="0042400E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3764A0CF" w14:textId="77777777" w:rsidR="00D57F1E" w:rsidRPr="0042400E" w:rsidRDefault="00D57F1E" w:rsidP="00D57F1E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7A57CE97" w14:textId="2DDAB166" w:rsidR="00352A11" w:rsidRPr="0042400E" w:rsidRDefault="00352A11" w:rsidP="00D57F1E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42400E">
        <w:rPr>
          <w:rFonts w:ascii="Times New Roman" w:hAnsi="Times New Roman" w:cs="Times New Roman"/>
          <w:b/>
          <w:bCs/>
          <w:sz w:val="20"/>
          <w:szCs w:val="20"/>
          <w:lang w:val="en-GB"/>
        </w:rPr>
        <w:t>Acknowledgement</w:t>
      </w:r>
    </w:p>
    <w:p w14:paraId="0E9389A9" w14:textId="30EEDC51" w:rsidR="000B5032" w:rsidRPr="00BC3C03" w:rsidRDefault="001846DA" w:rsidP="00D57F1E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val="en-GB"/>
        </w:rPr>
      </w:pP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The author would like to express </w:t>
      </w:r>
      <w:r w:rsidR="007919AC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her w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armest gratitude to </w:t>
      </w:r>
      <w:r w:rsidR="00D57F1E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P</w:t>
      </w:r>
      <w:r w:rsidR="00C51F18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ua</w:t>
      </w:r>
      <w:r w:rsidR="00D57F1E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n Nor Habibah Mohd Rosli, En</w:t>
      </w:r>
      <w:r w:rsidR="00845A48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.</w:t>
      </w:r>
      <w:r w:rsidR="00D57F1E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Mohd Zahir Ismail</w:t>
      </w:r>
      <w:r w:rsidR="00FE247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,</w:t>
      </w:r>
      <w:r w:rsidR="00D57F1E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and En. Mohd Rosdi Mat Tahir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who </w:t>
      </w:r>
      <w:r w:rsidR="00FE247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were </w:t>
      </w:r>
      <w:r w:rsidR="00C51F18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involve</w:t>
      </w:r>
      <w:r w:rsidR="00FE247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d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directly or indirectly </w:t>
      </w:r>
      <w:r w:rsidR="00743052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in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the completion of this research work.</w:t>
      </w:r>
    </w:p>
    <w:p w14:paraId="69F3F079" w14:textId="77777777" w:rsidR="0069292C" w:rsidRPr="00BC3C03" w:rsidRDefault="0069292C" w:rsidP="00D57F1E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val="en-GB"/>
        </w:rPr>
      </w:pPr>
    </w:p>
    <w:p w14:paraId="313EB870" w14:textId="43B4EA76" w:rsidR="00352A11" w:rsidRPr="00BC3C03" w:rsidRDefault="00352A11" w:rsidP="00845A48">
      <w:pPr>
        <w:spacing w:after="0"/>
        <w:jc w:val="center"/>
        <w:rPr>
          <w:rFonts w:ascii="Times New Roman" w:hAnsi="Times New Roman" w:cs="Times New Roman"/>
          <w:b/>
          <w:bCs/>
          <w:noProof/>
          <w:sz w:val="20"/>
          <w:szCs w:val="20"/>
          <w:lang w:val="en-GB"/>
        </w:rPr>
      </w:pPr>
      <w:r w:rsidRPr="00BC3C03">
        <w:rPr>
          <w:rFonts w:ascii="Times New Roman" w:hAnsi="Times New Roman" w:cs="Times New Roman"/>
          <w:b/>
          <w:bCs/>
          <w:noProof/>
          <w:sz w:val="20"/>
          <w:szCs w:val="20"/>
          <w:lang w:val="en-GB"/>
        </w:rPr>
        <w:t>References</w:t>
      </w:r>
    </w:p>
    <w:p w14:paraId="497BB7F6" w14:textId="627598A2" w:rsidR="00897BC7" w:rsidRPr="00BC3C03" w:rsidRDefault="00897BC7" w:rsidP="00BC3C03">
      <w:pPr>
        <w:spacing w:after="0"/>
        <w:ind w:left="567" w:hanging="567"/>
        <w:jc w:val="both"/>
        <w:rPr>
          <w:rFonts w:ascii="Times New Roman" w:hAnsi="Times New Roman" w:cs="Times New Roman"/>
          <w:noProof/>
          <w:sz w:val="20"/>
          <w:szCs w:val="20"/>
          <w:lang w:val="en-GB"/>
        </w:rPr>
      </w:pP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1.</w:t>
      </w:r>
      <w:r w:rsidR="00044533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ab/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Cook</w:t>
      </w:r>
      <w:r w:rsidR="00BC3C03">
        <w:rPr>
          <w:rFonts w:ascii="Times New Roman" w:hAnsi="Times New Roman" w:cs="Times New Roman"/>
          <w:noProof/>
          <w:sz w:val="20"/>
          <w:szCs w:val="20"/>
          <w:lang w:val="en-GB"/>
        </w:rPr>
        <w:t>,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N.</w:t>
      </w:r>
      <w:r w:rsid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C. and Samman, S. (1996). Flavonoids-</w:t>
      </w:r>
      <w:r w:rsidR="00BC3C03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chemistry, metabolism, cardioprotective effects, and dietary sources. </w:t>
      </w:r>
      <w:r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Nutritional Biochemistry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, 7: 66-76.</w:t>
      </w:r>
    </w:p>
    <w:p w14:paraId="319DCDB8" w14:textId="71A84746" w:rsidR="005663D8" w:rsidRPr="00BC3C03" w:rsidRDefault="005663D8" w:rsidP="00BC3C03">
      <w:pPr>
        <w:shd w:val="clear" w:color="auto" w:fill="FFFFFF"/>
        <w:spacing w:after="0"/>
        <w:ind w:left="567" w:hanging="567"/>
        <w:jc w:val="both"/>
        <w:rPr>
          <w:rFonts w:ascii="Times New Roman" w:hAnsi="Times New Roman" w:cs="Times New Roman"/>
          <w:noProof/>
          <w:sz w:val="20"/>
          <w:szCs w:val="20"/>
          <w:lang w:val="en-GB"/>
        </w:rPr>
      </w:pP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2.</w:t>
      </w:r>
      <w:r w:rsidR="00044533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ab/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Rojsanga, P. and Gritsanapan, W.(2005). Variation </w:t>
      </w:r>
      <w:r w:rsidR="00BC3C03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of berberine content in </w:t>
      </w:r>
      <w:r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Coscinium fenestratum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="00BC3C03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stem in thailand market. </w:t>
      </w:r>
      <w:r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Mahidol University Journal of Pharmaceutical Sciences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, 32(3-4): 66-70.</w:t>
      </w:r>
    </w:p>
    <w:p w14:paraId="0DE9DD72" w14:textId="60B74348" w:rsidR="005663D8" w:rsidRPr="00BC3C03" w:rsidRDefault="005663D8" w:rsidP="00BC3C03">
      <w:pPr>
        <w:shd w:val="clear" w:color="auto" w:fill="FFFFFF"/>
        <w:spacing w:after="0"/>
        <w:ind w:left="567" w:hanging="567"/>
        <w:jc w:val="both"/>
        <w:rPr>
          <w:rFonts w:ascii="Times New Roman" w:eastAsia="Times New Roman" w:hAnsi="Times New Roman" w:cs="Times New Roman"/>
          <w:noProof/>
          <w:sz w:val="20"/>
          <w:szCs w:val="20"/>
          <w:lang w:val="en-GB" w:eastAsia="en-MY"/>
        </w:rPr>
      </w:pP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3.</w:t>
      </w:r>
      <w:r w:rsidR="00044533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ab/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Danapur,</w:t>
      </w:r>
      <w:r w:rsidR="00113860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V., Haleshi, C. and Sringeswara A.</w:t>
      </w:r>
      <w:r w:rsid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N. (2020). Endangered </w:t>
      </w:r>
      <w:r w:rsidR="00BC3C03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medicinal plant </w:t>
      </w:r>
      <w:r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 xml:space="preserve">Coscinium fenestratum 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(Gaertn.) Colebr. - A </w:t>
      </w:r>
      <w:r w:rsidR="00BC3C03">
        <w:rPr>
          <w:rFonts w:ascii="Times New Roman" w:hAnsi="Times New Roman" w:cs="Times New Roman"/>
          <w:noProof/>
          <w:sz w:val="20"/>
          <w:szCs w:val="20"/>
          <w:lang w:val="en-GB"/>
        </w:rPr>
        <w:t>r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eview</w:t>
      </w:r>
      <w:r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. Pharmacogn</w:t>
      </w:r>
      <w:r w:rsid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osy</w:t>
      </w:r>
      <w:r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 xml:space="preserve"> J</w:t>
      </w:r>
      <w:r w:rsid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ournal</w:t>
      </w:r>
      <w:r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 xml:space="preserve">, 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12(5): 1077-1085</w:t>
      </w:r>
    </w:p>
    <w:p w14:paraId="575B964D" w14:textId="0E12A575" w:rsidR="005663D8" w:rsidRPr="00BC3C03" w:rsidRDefault="005663D8" w:rsidP="00BC3C03">
      <w:pPr>
        <w:shd w:val="clear" w:color="auto" w:fill="FFFFFF"/>
        <w:spacing w:after="0"/>
        <w:ind w:left="567" w:hanging="567"/>
        <w:jc w:val="both"/>
        <w:rPr>
          <w:rFonts w:ascii="Times New Roman" w:hAnsi="Times New Roman" w:cs="Times New Roman"/>
          <w:noProof/>
          <w:sz w:val="20"/>
          <w:szCs w:val="20"/>
          <w:lang w:val="en-GB"/>
        </w:rPr>
      </w:pP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4.</w:t>
      </w:r>
      <w:r w:rsidR="00044533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ab/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Eamsiri, J., Chookaew, S., Pewlong,</w:t>
      </w:r>
      <w:r w:rsidR="00113860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W., Sajjabut, S. and Orpong, P. (2019). Effects of irradiation on antioxidant and antimicrobial activities of </w:t>
      </w:r>
      <w:r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Coscinium fenestratum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(Goetgh.) Colebr. </w:t>
      </w:r>
      <w:r w:rsidRPr="00BE683C">
        <w:rPr>
          <w:rFonts w:ascii="Times New Roman" w:hAnsi="Times New Roman" w:cs="Times New Roman"/>
          <w:i/>
          <w:noProof/>
          <w:sz w:val="20"/>
          <w:szCs w:val="20"/>
          <w:lang w:val="en-GB"/>
        </w:rPr>
        <w:t xml:space="preserve">IOP Conf. Series: </w:t>
      </w:r>
      <w:r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Journal of Physics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: Conf. Series 1285 (2019) 012006.</w:t>
      </w:r>
    </w:p>
    <w:p w14:paraId="7E6B2DD7" w14:textId="49901FA0" w:rsidR="00897BC7" w:rsidRPr="00BC3C03" w:rsidRDefault="00895250" w:rsidP="00BC3C03">
      <w:pPr>
        <w:spacing w:after="0"/>
        <w:ind w:left="567" w:hanging="567"/>
        <w:jc w:val="both"/>
        <w:rPr>
          <w:rFonts w:ascii="Times New Roman" w:hAnsi="Times New Roman" w:cs="Times New Roman"/>
          <w:noProof/>
          <w:sz w:val="20"/>
          <w:szCs w:val="20"/>
          <w:lang w:val="en-GB"/>
        </w:rPr>
      </w:pP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5.</w:t>
      </w:r>
      <w:r w:rsidR="00044533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ab/>
      </w:r>
      <w:r w:rsidR="00A73172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Harun, </w:t>
      </w:r>
      <w:r w:rsidR="009571F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A., </w:t>
      </w:r>
      <w:r w:rsidR="00A73172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Mat So’ad</w:t>
      </w:r>
      <w:r w:rsidR="009571F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, S.Z., </w:t>
      </w:r>
      <w:r w:rsidR="00A73172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Mohd Hassan</w:t>
      </w:r>
      <w:r w:rsidR="009571F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, N. </w:t>
      </w:r>
      <w:r w:rsidR="00A73172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and</w:t>
      </w:r>
      <w:r w:rsidR="009571F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="00A73172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Che Mohd Ramli</w:t>
      </w:r>
      <w:r w:rsidR="009571F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, N.K. </w:t>
      </w:r>
      <w:r w:rsidR="00A73172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(2014). In-vitro </w:t>
      </w:r>
      <w:r w:rsidR="00BE683C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antidermatophytic activity of methanolic fractions from </w:t>
      </w:r>
      <w:r w:rsidR="00A73172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Entada spiralis</w:t>
      </w:r>
      <w:r w:rsidR="00A73172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Ridl. </w:t>
      </w:r>
      <w:r w:rsidR="00BE683C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stem bark and its bioautographic profile.</w:t>
      </w:r>
      <w:r w:rsidR="00A73172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="00A73172" w:rsidRP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Pertanika J</w:t>
      </w:r>
      <w:r w:rsidR="00BE683C" w:rsidRP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ournal</w:t>
      </w:r>
      <w:r w:rsidR="00A73172" w:rsidRP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 xml:space="preserve"> Sci</w:t>
      </w:r>
      <w:r w:rsidR="00BE683C" w:rsidRP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ence</w:t>
      </w:r>
      <w:r w:rsidR="00A73172" w:rsidRP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 xml:space="preserve"> &amp; Technol</w:t>
      </w:r>
      <w:r w:rsidR="00BE683C" w:rsidRPr="00BE683C">
        <w:rPr>
          <w:rFonts w:ascii="Times New Roman" w:hAnsi="Times New Roman" w:cs="Times New Roman"/>
          <w:i/>
          <w:noProof/>
          <w:sz w:val="20"/>
          <w:szCs w:val="20"/>
          <w:lang w:val="en-GB"/>
        </w:rPr>
        <w:t>ogy</w:t>
      </w:r>
      <w:r w:rsidR="00A73172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22(1): 113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>-</w:t>
      </w:r>
      <w:r w:rsidR="00A73172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121.</w:t>
      </w:r>
    </w:p>
    <w:p w14:paraId="73935C61" w14:textId="36DB0F09" w:rsidR="005663D8" w:rsidRPr="00BC3C03" w:rsidRDefault="005663D8" w:rsidP="00BC3C03">
      <w:pPr>
        <w:spacing w:after="0"/>
        <w:ind w:left="567" w:hanging="567"/>
        <w:jc w:val="both"/>
        <w:rPr>
          <w:rFonts w:ascii="Times New Roman" w:hAnsi="Times New Roman" w:cs="Times New Roman"/>
          <w:noProof/>
          <w:sz w:val="20"/>
          <w:szCs w:val="20"/>
          <w:lang w:val="en-GB"/>
        </w:rPr>
      </w:pP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6. </w:t>
      </w:r>
      <w:r w:rsidR="00044533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ab/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Daud, A.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D., Azman, N.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S., Alias, N.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I.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A., Syaifudin, N., Harun, A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>.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and Abdul Aziz, N. (2021). Phytochemical and antibacterial properties on three medicinal plants for potent anti-soft rot agents. </w:t>
      </w:r>
      <w:r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Malaysian Journal of Analytical Sciences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, 25(1): 119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>-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128.</w:t>
      </w:r>
    </w:p>
    <w:p w14:paraId="7AE42F5C" w14:textId="77777777" w:rsidR="00BE683C" w:rsidRDefault="005663D8" w:rsidP="00BE683C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0"/>
          <w:lang w:val="en-GB"/>
        </w:rPr>
      </w:pP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7.</w:t>
      </w:r>
      <w:r w:rsidR="00044533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ab/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Harun, A., Abdul Aziz, N., Mohd Azenan, N.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S., Muhammad Kamarazzaman, N.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F and Mat So’ad., S.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Z. (2020). Antimicrobial efficacy, antioxidant profile and nine alternative active constituents from petroleum ether and ethyl acetate extract of </w:t>
      </w:r>
      <w:r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Entada spiralis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. </w:t>
      </w:r>
      <w:r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Malaysian Journal of Analytical Sciences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, 25(5): 707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>-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718.</w:t>
      </w:r>
    </w:p>
    <w:p w14:paraId="24901A5C" w14:textId="77777777" w:rsidR="00BE683C" w:rsidRDefault="00BE683C" w:rsidP="00BE683C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t>8.</w:t>
      </w:r>
      <w:r>
        <w:rPr>
          <w:rFonts w:ascii="Times New Roman" w:hAnsi="Times New Roman" w:cs="Times New Roman"/>
          <w:noProof/>
          <w:sz w:val="20"/>
          <w:szCs w:val="20"/>
          <w:lang w:val="en-GB"/>
        </w:rPr>
        <w:tab/>
      </w:r>
      <w:r w:rsidR="000B2E0A" w:rsidRPr="00BE683C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Siddiqui, N., Rauf, A., Latif, A. and Mahmood, Z.(2017). Spectrophotometric determination of the totalphenolic content, spectral and fluorescence study of the herbal Unani drug Gul-e Zoofa (Nepeta bracteata Benth). </w:t>
      </w:r>
      <w:r w:rsidR="000B2E0A" w:rsidRP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Journal of Taibah University Medical Sciences,</w:t>
      </w:r>
      <w:r w:rsidR="000B2E0A" w:rsidRPr="00BE683C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12(4): 360-363</w:t>
      </w:r>
      <w:r>
        <w:rPr>
          <w:rFonts w:ascii="Times New Roman" w:hAnsi="Times New Roman" w:cs="Times New Roman"/>
          <w:noProof/>
          <w:sz w:val="20"/>
          <w:szCs w:val="20"/>
          <w:lang w:val="en-GB"/>
        </w:rPr>
        <w:t>.</w:t>
      </w:r>
    </w:p>
    <w:p w14:paraId="5734046D" w14:textId="6FD19253" w:rsidR="000B2E0A" w:rsidRPr="00BE683C" w:rsidRDefault="00BE683C" w:rsidP="00BE683C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0"/>
          <w:lang w:val="en-GB"/>
        </w:rPr>
      </w:pPr>
      <w:r>
        <w:rPr>
          <w:rStyle w:val="bold"/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>9.</w:t>
      </w:r>
      <w:r>
        <w:rPr>
          <w:rStyle w:val="bold"/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ab/>
      </w:r>
      <w:r w:rsidR="000B2E0A" w:rsidRPr="00BC3C03">
        <w:rPr>
          <w:rStyle w:val="bold"/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>Rubab, M., Chelliah, R., Saravanakumar, K., Kim</w:t>
      </w:r>
      <w:r w:rsidR="000B2E0A" w:rsidRPr="00BC3C03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>, J</w:t>
      </w: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 xml:space="preserve">. </w:t>
      </w:r>
      <w:r w:rsidR="000B2E0A" w:rsidRPr="00BC3C03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>R., </w:t>
      </w:r>
      <w:r w:rsidR="000B2E0A" w:rsidRPr="00BC3C03">
        <w:rPr>
          <w:rStyle w:val="bold"/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>Yoo</w:t>
      </w:r>
      <w:r w:rsidR="000B2E0A" w:rsidRPr="00BC3C03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 xml:space="preserve">, D., </w:t>
      </w:r>
      <w:r w:rsidR="000B2E0A" w:rsidRPr="00BC3C03">
        <w:rPr>
          <w:rStyle w:val="bold"/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>Wang, M.</w:t>
      </w:r>
      <w:r>
        <w:rPr>
          <w:rStyle w:val="bold"/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 xml:space="preserve"> </w:t>
      </w:r>
      <w:r w:rsidR="000B2E0A" w:rsidRPr="00BC3C03">
        <w:rPr>
          <w:rStyle w:val="bold"/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>H. and Oh, D</w:t>
      </w:r>
      <w:r>
        <w:rPr>
          <w:rStyle w:val="bold"/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 xml:space="preserve">. </w:t>
      </w:r>
      <w:r w:rsidR="000B2E0A" w:rsidRPr="00BC3C03">
        <w:rPr>
          <w:rStyle w:val="bold"/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>H.   (2020).</w:t>
      </w:r>
      <w:r>
        <w:rPr>
          <w:rStyle w:val="bold"/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 xml:space="preserve"> </w:t>
      </w:r>
      <w:r w:rsidR="000B2E0A" w:rsidRPr="00BC3C03">
        <w:rPr>
          <w:rFonts w:ascii="Times New Roman" w:eastAsia="Times New Roman" w:hAnsi="Times New Roman" w:cs="Times New Roman"/>
          <w:noProof/>
          <w:spacing w:val="-7"/>
          <w:kern w:val="36"/>
          <w:sz w:val="20"/>
          <w:szCs w:val="20"/>
          <w:lang w:val="en-GB" w:eastAsia="en-MY"/>
        </w:rPr>
        <w:t>Phytochemical characterization, and antioxidant and antimicrobial activities of white cabbage extract on the quality and shelf life of raw beef during refrigerated storage.</w:t>
      </w:r>
      <w:r w:rsidR="000B2E0A" w:rsidRPr="00BC3C03">
        <w:rPr>
          <w:rFonts w:ascii="Times New Roman" w:hAnsi="Times New Roman" w:cs="Times New Roman"/>
          <w:i/>
          <w:iCs/>
          <w:noProof/>
          <w:sz w:val="20"/>
          <w:szCs w:val="20"/>
          <w:shd w:val="clear" w:color="auto" w:fill="FFFFFF"/>
          <w:vertAlign w:val="superscript"/>
          <w:lang w:val="en-GB"/>
        </w:rPr>
        <w:t xml:space="preserve"> </w:t>
      </w:r>
      <w:r w:rsidR="000B2E0A" w:rsidRPr="00BC3C03">
        <w:rPr>
          <w:rStyle w:val="italic"/>
          <w:rFonts w:ascii="Times New Roman" w:hAnsi="Times New Roman" w:cs="Times New Roman"/>
          <w:i/>
          <w:iCs/>
          <w:noProof/>
          <w:sz w:val="20"/>
          <w:szCs w:val="20"/>
          <w:shd w:val="clear" w:color="auto" w:fill="FFFFFF"/>
          <w:lang w:val="en-GB"/>
        </w:rPr>
        <w:t>Royal Society of Chemistry</w:t>
      </w:r>
      <w:r w:rsidR="000B2E0A" w:rsidRPr="00BC3C03">
        <w:rPr>
          <w:rStyle w:val="italic"/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>,</w:t>
      </w:r>
      <w:r w:rsidR="000B2E0A" w:rsidRPr="00BC3C03">
        <w:rPr>
          <w:rStyle w:val="Strong"/>
          <w:rFonts w:ascii="Times New Roman" w:hAnsi="Times New Roman" w:cs="Times New Roman"/>
          <w:b w:val="0"/>
          <w:bCs w:val="0"/>
          <w:noProof/>
          <w:sz w:val="20"/>
          <w:szCs w:val="20"/>
          <w:shd w:val="clear" w:color="auto" w:fill="FFFFFF"/>
          <w:lang w:val="en-GB"/>
        </w:rPr>
        <w:t>10</w:t>
      </w: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 xml:space="preserve">: </w:t>
      </w:r>
      <w:r w:rsidR="000B2E0A" w:rsidRPr="00BC3C03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>41430-41442</w:t>
      </w: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val="en-GB"/>
        </w:rPr>
        <w:t>.</w:t>
      </w:r>
    </w:p>
    <w:p w14:paraId="70CA7AC0" w14:textId="38DF814B" w:rsidR="00897BC7" w:rsidRPr="00BC3C03" w:rsidRDefault="000B2E0A" w:rsidP="00BC3C03">
      <w:pPr>
        <w:spacing w:after="0"/>
        <w:ind w:left="567" w:hanging="567"/>
        <w:jc w:val="both"/>
        <w:rPr>
          <w:rFonts w:ascii="Times New Roman" w:hAnsi="Times New Roman" w:cs="Times New Roman"/>
          <w:noProof/>
          <w:sz w:val="20"/>
          <w:szCs w:val="20"/>
          <w:lang w:val="en-GB"/>
        </w:rPr>
      </w:pP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10</w:t>
      </w:r>
      <w:r w:rsidR="00897BC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.</w:t>
      </w:r>
      <w:r w:rsidR="00044533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ab/>
      </w:r>
      <w:r w:rsidR="00897BC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Nair, G.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="00897BC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M., Narasimhan, S., Shiburaj,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="00897BC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S. and Abraham, T.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="00897BC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K.(2005). Antibacterial effects of </w:t>
      </w:r>
      <w:r w:rsidR="00897BC7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 xml:space="preserve">Coscinium </w:t>
      </w:r>
      <w:r w:rsidR="00817DC6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 xml:space="preserve">  </w:t>
      </w:r>
      <w:r w:rsidR="00897BC7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fenestratum</w:t>
      </w:r>
      <w:r w:rsidR="00897BC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. </w:t>
      </w:r>
      <w:r w:rsidR="00897BC7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Fitoterapia</w:t>
      </w:r>
      <w:r w:rsidR="00897BC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,76: 585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>-</w:t>
      </w:r>
      <w:r w:rsidR="00897BC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587.</w:t>
      </w:r>
    </w:p>
    <w:p w14:paraId="194D896D" w14:textId="681EF544" w:rsidR="00897BC7" w:rsidRPr="00BC3C03" w:rsidRDefault="000B2E0A" w:rsidP="00BC3C03">
      <w:pPr>
        <w:spacing w:after="0"/>
        <w:ind w:left="567" w:hanging="567"/>
        <w:jc w:val="both"/>
        <w:rPr>
          <w:rFonts w:ascii="Times New Roman" w:hAnsi="Times New Roman" w:cs="Times New Roman"/>
          <w:noProof/>
          <w:sz w:val="20"/>
          <w:szCs w:val="20"/>
          <w:lang w:val="en-GB"/>
        </w:rPr>
      </w:pP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11</w:t>
      </w:r>
      <w:r w:rsidR="00897BC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.</w:t>
      </w:r>
      <w:r w:rsidR="00817DC6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ab/>
      </w:r>
      <w:r w:rsidR="00897BC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Singburaudom, N. (2015). The alkaloid 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>b</w:t>
      </w:r>
      <w:r w:rsidR="00897BC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erberine isolated from </w:t>
      </w:r>
      <w:r w:rsidR="00897BC7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Coscinium fenestratum</w:t>
      </w:r>
      <w:r w:rsidR="00897BC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is an inhibitor of phytopathogenic fungi. </w:t>
      </w:r>
      <w:r w:rsidR="00897BC7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J</w:t>
      </w:r>
      <w:r w:rsid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 xml:space="preserve">ournal of </w:t>
      </w:r>
      <w:r w:rsidR="00897BC7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Biopest</w:t>
      </w:r>
      <w:r w:rsid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icides</w:t>
      </w:r>
      <w:r w:rsidR="00897BC7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 xml:space="preserve">, </w:t>
      </w:r>
      <w:r w:rsidR="00897BC7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8(1):28-36.</w:t>
      </w:r>
    </w:p>
    <w:p w14:paraId="69580427" w14:textId="77777777" w:rsidR="00BE683C" w:rsidRDefault="00895250" w:rsidP="00BE683C">
      <w:pPr>
        <w:spacing w:after="0"/>
        <w:ind w:left="567" w:hanging="567"/>
        <w:jc w:val="both"/>
        <w:rPr>
          <w:rFonts w:ascii="Times New Roman" w:hAnsi="Times New Roman" w:cs="Times New Roman"/>
          <w:noProof/>
          <w:sz w:val="20"/>
          <w:szCs w:val="20"/>
          <w:lang w:val="en-GB"/>
        </w:rPr>
      </w:pP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1</w:t>
      </w:r>
      <w:r w:rsidR="000B2E0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2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.</w:t>
      </w:r>
      <w:r w:rsidR="00817DC6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ab/>
      </w:r>
      <w:r w:rsidR="006D2FC1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G</w:t>
      </w:r>
      <w:r w:rsidR="001846D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oveas</w:t>
      </w:r>
      <w:r w:rsidR="006D2FC1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, S.W.</w:t>
      </w:r>
      <w:r w:rsidR="001846D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and </w:t>
      </w:r>
      <w:r w:rsidR="006D2FC1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A</w:t>
      </w:r>
      <w:r w:rsidR="001846D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braham</w:t>
      </w:r>
      <w:r w:rsidR="006D2FC1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, A.</w:t>
      </w:r>
      <w:r w:rsidR="001846D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="006D2FC1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(</w:t>
      </w:r>
      <w:r w:rsidR="001846D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2013). </w:t>
      </w:r>
      <w:r w:rsidR="006D2FC1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E</w:t>
      </w:r>
      <w:r w:rsidR="001846D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valuation of antimicrobial and antioxidant activity of stem and leaf extracts of </w:t>
      </w:r>
      <w:r w:rsidR="006D2FC1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C</w:t>
      </w:r>
      <w:r w:rsidR="001846DA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oscinium fenestratum</w:t>
      </w:r>
      <w:r w:rsidR="001846D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. </w:t>
      </w:r>
      <w:r w:rsidR="006D2FC1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A</w:t>
      </w:r>
      <w:r w:rsidR="001846DA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 xml:space="preserve">sian </w:t>
      </w:r>
      <w:r w:rsidR="006D2FC1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J</w:t>
      </w:r>
      <w:r w:rsid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ournal of</w:t>
      </w:r>
      <w:r w:rsidR="001846DA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 xml:space="preserve"> </w:t>
      </w:r>
      <w:r w:rsidR="006D2FC1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P</w:t>
      </w:r>
      <w:r w:rsidR="001846DA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harm</w:t>
      </w:r>
      <w:r w:rsid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aceutical</w:t>
      </w:r>
      <w:r w:rsidR="001846DA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 xml:space="preserve"> </w:t>
      </w:r>
      <w:r w:rsidR="006D2FC1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C</w:t>
      </w:r>
      <w:r w:rsidR="001846DA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lin</w:t>
      </w:r>
      <w:r w:rsid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ical</w:t>
      </w:r>
      <w:r w:rsidR="001846DA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 xml:space="preserve"> </w:t>
      </w:r>
      <w:r w:rsidR="006D2FC1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R</w:t>
      </w:r>
      <w:r w:rsidR="001846DA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es</w:t>
      </w:r>
      <w:r w:rsid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earch</w:t>
      </w:r>
      <w:r w:rsidR="001846D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, </w:t>
      </w:r>
      <w:r w:rsidR="006D2FC1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6(3):</w:t>
      </w:r>
      <w:r w:rsidR="001846D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218-221.</w:t>
      </w:r>
    </w:p>
    <w:p w14:paraId="6BD4CA1B" w14:textId="3D407D17" w:rsidR="00F26918" w:rsidRPr="00BC3C03" w:rsidRDefault="00BE683C" w:rsidP="00BE683C">
      <w:pPr>
        <w:spacing w:after="0"/>
        <w:ind w:left="567" w:hanging="567"/>
        <w:jc w:val="both"/>
        <w:rPr>
          <w:rFonts w:ascii="Times New Roman" w:hAnsi="Times New Roman" w:cs="Times New Roman"/>
          <w:noProof/>
          <w:sz w:val="20"/>
          <w:szCs w:val="20"/>
          <w:lang w:val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MY"/>
        </w:rPr>
        <w:t>13.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MY"/>
        </w:rPr>
        <w:tab/>
      </w:r>
      <w:r w:rsidR="00F26918" w:rsidRPr="00BC3C03">
        <w:rPr>
          <w:rFonts w:ascii="Times New Roman" w:eastAsia="Times New Roman" w:hAnsi="Times New Roman" w:cs="Times New Roman"/>
          <w:noProof/>
          <w:sz w:val="20"/>
          <w:szCs w:val="20"/>
          <w:lang w:val="en-GB" w:eastAsia="en-MY"/>
        </w:rPr>
        <w:t>Mohd Azli, N.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MY"/>
        </w:rPr>
        <w:t xml:space="preserve"> </w:t>
      </w:r>
      <w:r w:rsidR="00F26918" w:rsidRPr="00BC3C03">
        <w:rPr>
          <w:rFonts w:ascii="Times New Roman" w:eastAsia="Times New Roman" w:hAnsi="Times New Roman" w:cs="Times New Roman"/>
          <w:noProof/>
          <w:sz w:val="20"/>
          <w:szCs w:val="20"/>
          <w:lang w:val="en-GB" w:eastAsia="en-MY"/>
        </w:rPr>
        <w:t>A.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MY"/>
        </w:rPr>
        <w:t xml:space="preserve"> </w:t>
      </w:r>
      <w:r w:rsidR="00F26918" w:rsidRPr="00BC3C03">
        <w:rPr>
          <w:rFonts w:ascii="Times New Roman" w:eastAsia="Times New Roman" w:hAnsi="Times New Roman" w:cs="Times New Roman"/>
          <w:noProof/>
          <w:sz w:val="20"/>
          <w:szCs w:val="20"/>
          <w:lang w:val="en-GB" w:eastAsia="en-MY"/>
        </w:rPr>
        <w:t>N.,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MY"/>
        </w:rPr>
        <w:t xml:space="preserve"> </w:t>
      </w:r>
      <w:r w:rsidR="00F26918" w:rsidRPr="00BC3C03">
        <w:rPr>
          <w:rFonts w:ascii="Times New Roman" w:eastAsia="Times New Roman" w:hAnsi="Times New Roman" w:cs="Times New Roman"/>
          <w:noProof/>
          <w:sz w:val="20"/>
          <w:szCs w:val="20"/>
          <w:lang w:val="en-GB" w:eastAsia="en-MY"/>
        </w:rPr>
        <w:t>Harun, A., Abdul Aziz, N. and Daud, S.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MY"/>
        </w:rPr>
        <w:t xml:space="preserve"> </w:t>
      </w:r>
      <w:r w:rsidR="00F26918" w:rsidRPr="00BC3C03">
        <w:rPr>
          <w:rFonts w:ascii="Times New Roman" w:eastAsia="Times New Roman" w:hAnsi="Times New Roman" w:cs="Times New Roman"/>
          <w:noProof/>
          <w:sz w:val="20"/>
          <w:szCs w:val="20"/>
          <w:lang w:val="en-GB" w:eastAsia="en-MY"/>
        </w:rPr>
        <w:t>(2021). Anti soft rot and antioxidant behaviour of nine medicinal plants from Paya Bungor, Pahang.</w:t>
      </w:r>
      <w:r w:rsidR="00F26918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</w:t>
      </w:r>
      <w:r w:rsidR="00F26918" w:rsidRPr="00BC3C03">
        <w:rPr>
          <w:rFonts w:ascii="Times New Roman" w:eastAsia="Times New Roman" w:hAnsi="Times New Roman" w:cs="Times New Roman"/>
          <w:i/>
          <w:iCs/>
          <w:noProof/>
          <w:sz w:val="20"/>
          <w:szCs w:val="20"/>
          <w:lang w:val="en-GB" w:eastAsia="en-MY"/>
        </w:rPr>
        <w:t>GADING Journal of Science and Technology</w:t>
      </w:r>
      <w:r w:rsidR="00F26918" w:rsidRPr="00BC3C03">
        <w:rPr>
          <w:rFonts w:ascii="Times New Roman" w:eastAsia="Times New Roman" w:hAnsi="Times New Roman" w:cs="Times New Roman"/>
          <w:noProof/>
          <w:sz w:val="20"/>
          <w:szCs w:val="20"/>
          <w:lang w:val="en-GB" w:eastAsia="en-MY"/>
        </w:rPr>
        <w:t>,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MY"/>
        </w:rPr>
        <w:t xml:space="preserve"> </w:t>
      </w:r>
      <w:r w:rsidR="00F26918" w:rsidRPr="00BC3C03">
        <w:rPr>
          <w:rFonts w:ascii="Times New Roman" w:eastAsia="Times New Roman" w:hAnsi="Times New Roman" w:cs="Times New Roman"/>
          <w:noProof/>
          <w:sz w:val="20"/>
          <w:szCs w:val="20"/>
          <w:lang w:val="en-GB" w:eastAsia="en-MY"/>
        </w:rPr>
        <w:t>4(2): 20-26.</w:t>
      </w:r>
    </w:p>
    <w:p w14:paraId="5F936C53" w14:textId="6CC72B0E" w:rsidR="0069292C" w:rsidRPr="00BC3C03" w:rsidRDefault="00895250" w:rsidP="00BC3C03">
      <w:pPr>
        <w:spacing w:after="0"/>
        <w:ind w:left="567" w:hanging="567"/>
        <w:jc w:val="both"/>
        <w:rPr>
          <w:rFonts w:ascii="Times New Roman" w:hAnsi="Times New Roman" w:cs="Times New Roman"/>
          <w:noProof/>
          <w:sz w:val="20"/>
          <w:szCs w:val="20"/>
          <w:lang w:val="en-GB"/>
        </w:rPr>
      </w:pP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1</w:t>
      </w:r>
      <w:r w:rsidR="000B2E0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4</w:t>
      </w:r>
      <w:r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.</w:t>
      </w:r>
      <w:r w:rsidR="00817DC6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ab/>
      </w:r>
      <w:r w:rsidR="00224E3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Keawpradub,</w:t>
      </w:r>
      <w:r w:rsidR="006D2FC1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N., </w:t>
      </w:r>
      <w:r w:rsidR="00224E3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Dej-adisai</w:t>
      </w:r>
      <w:r w:rsidR="006D2FC1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, S.</w:t>
      </w:r>
      <w:r w:rsidR="00224E3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 and Yuenyongsawad.</w:t>
      </w:r>
      <w:r w:rsidR="006D2FC1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, S. </w:t>
      </w:r>
      <w:r w:rsidR="00224E3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(2005). Antioxidant and cytotoxic activities of Thai medicinal plants named Khaminkhruea: </w:t>
      </w:r>
      <w:r w:rsidR="00224E3A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Arcangelisia flava, Coscinium blumeanum and Fibraurea tinctoria</w:t>
      </w:r>
      <w:r w:rsidR="00224E3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 xml:space="preserve">. </w:t>
      </w:r>
      <w:r w:rsidR="00224E3A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Songklanakarin J</w:t>
      </w:r>
      <w:r w:rsid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ournal of</w:t>
      </w:r>
      <w:r w:rsidR="00224E3A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 xml:space="preserve"> Sci</w:t>
      </w:r>
      <w:r w:rsid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ence</w:t>
      </w:r>
      <w:r w:rsidR="00224E3A" w:rsidRPr="00BC3C03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 xml:space="preserve"> Technol</w:t>
      </w:r>
      <w:r w:rsidR="00BE683C">
        <w:rPr>
          <w:rFonts w:ascii="Times New Roman" w:hAnsi="Times New Roman" w:cs="Times New Roman"/>
          <w:i/>
          <w:iCs/>
          <w:noProof/>
          <w:sz w:val="20"/>
          <w:szCs w:val="20"/>
          <w:lang w:val="en-GB"/>
        </w:rPr>
        <w:t>ogy</w:t>
      </w:r>
      <w:r w:rsidR="006D2FC1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, 27(2)</w:t>
      </w:r>
      <w:r w:rsidR="00224E3A" w:rsidRPr="00BC3C03">
        <w:rPr>
          <w:rFonts w:ascii="Times New Roman" w:hAnsi="Times New Roman" w:cs="Times New Roman"/>
          <w:noProof/>
          <w:sz w:val="20"/>
          <w:szCs w:val="20"/>
          <w:lang w:val="en-GB"/>
        </w:rPr>
        <w:t>: 455-467</w:t>
      </w:r>
      <w:r w:rsidR="00BE683C">
        <w:rPr>
          <w:rFonts w:ascii="Times New Roman" w:hAnsi="Times New Roman" w:cs="Times New Roman"/>
          <w:noProof/>
          <w:sz w:val="20"/>
          <w:szCs w:val="20"/>
          <w:lang w:val="en-GB"/>
        </w:rPr>
        <w:t>.</w:t>
      </w:r>
      <w:bookmarkStart w:id="6" w:name="_GoBack"/>
      <w:bookmarkEnd w:id="6"/>
    </w:p>
    <w:p w14:paraId="0C104CFC" w14:textId="77777777" w:rsidR="007D279E" w:rsidRPr="00BC3C03" w:rsidRDefault="007D279E" w:rsidP="00BC3C03">
      <w:pPr>
        <w:spacing w:after="0"/>
        <w:ind w:left="567" w:hanging="567"/>
        <w:jc w:val="both"/>
        <w:rPr>
          <w:rFonts w:ascii="Times New Roman" w:hAnsi="Times New Roman" w:cs="Times New Roman"/>
          <w:noProof/>
          <w:sz w:val="20"/>
          <w:szCs w:val="20"/>
          <w:lang w:val="en-GB"/>
        </w:rPr>
      </w:pPr>
    </w:p>
    <w:sectPr w:rsidR="007D279E" w:rsidRPr="00BC3C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D6909"/>
    <w:multiLevelType w:val="hybridMultilevel"/>
    <w:tmpl w:val="22FC8C56"/>
    <w:lvl w:ilvl="0" w:tplc="3C54E25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46A69"/>
    <w:multiLevelType w:val="hybridMultilevel"/>
    <w:tmpl w:val="1D780A6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631F3E"/>
    <w:multiLevelType w:val="hybridMultilevel"/>
    <w:tmpl w:val="82C440E8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6E6910"/>
    <w:multiLevelType w:val="hybridMultilevel"/>
    <w:tmpl w:val="D40EA9F6"/>
    <w:lvl w:ilvl="0" w:tplc="CA1E605A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CB1AB2"/>
    <w:multiLevelType w:val="hybridMultilevel"/>
    <w:tmpl w:val="D40EA9F6"/>
    <w:lvl w:ilvl="0" w:tplc="CA1E605A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7E4EF2"/>
    <w:multiLevelType w:val="hybridMultilevel"/>
    <w:tmpl w:val="4C74931C"/>
    <w:lvl w:ilvl="0" w:tplc="F5BCB58C">
      <w:start w:val="1"/>
      <w:numFmt w:val="upperLetter"/>
      <w:lvlText w:val="%1."/>
      <w:lvlJc w:val="left"/>
      <w:pPr>
        <w:ind w:left="392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12" w:hanging="360"/>
      </w:pPr>
    </w:lvl>
    <w:lvl w:ilvl="2" w:tplc="4409001B" w:tentative="1">
      <w:start w:val="1"/>
      <w:numFmt w:val="lowerRoman"/>
      <w:lvlText w:val="%3."/>
      <w:lvlJc w:val="right"/>
      <w:pPr>
        <w:ind w:left="1832" w:hanging="180"/>
      </w:pPr>
    </w:lvl>
    <w:lvl w:ilvl="3" w:tplc="4409000F" w:tentative="1">
      <w:start w:val="1"/>
      <w:numFmt w:val="decimal"/>
      <w:lvlText w:val="%4."/>
      <w:lvlJc w:val="left"/>
      <w:pPr>
        <w:ind w:left="2552" w:hanging="360"/>
      </w:pPr>
    </w:lvl>
    <w:lvl w:ilvl="4" w:tplc="44090019" w:tentative="1">
      <w:start w:val="1"/>
      <w:numFmt w:val="lowerLetter"/>
      <w:lvlText w:val="%5."/>
      <w:lvlJc w:val="left"/>
      <w:pPr>
        <w:ind w:left="3272" w:hanging="360"/>
      </w:pPr>
    </w:lvl>
    <w:lvl w:ilvl="5" w:tplc="4409001B" w:tentative="1">
      <w:start w:val="1"/>
      <w:numFmt w:val="lowerRoman"/>
      <w:lvlText w:val="%6."/>
      <w:lvlJc w:val="right"/>
      <w:pPr>
        <w:ind w:left="3992" w:hanging="180"/>
      </w:pPr>
    </w:lvl>
    <w:lvl w:ilvl="6" w:tplc="4409000F" w:tentative="1">
      <w:start w:val="1"/>
      <w:numFmt w:val="decimal"/>
      <w:lvlText w:val="%7."/>
      <w:lvlJc w:val="left"/>
      <w:pPr>
        <w:ind w:left="4712" w:hanging="360"/>
      </w:pPr>
    </w:lvl>
    <w:lvl w:ilvl="7" w:tplc="44090019" w:tentative="1">
      <w:start w:val="1"/>
      <w:numFmt w:val="lowerLetter"/>
      <w:lvlText w:val="%8."/>
      <w:lvlJc w:val="left"/>
      <w:pPr>
        <w:ind w:left="5432" w:hanging="360"/>
      </w:pPr>
    </w:lvl>
    <w:lvl w:ilvl="8" w:tplc="4409001B" w:tentative="1">
      <w:start w:val="1"/>
      <w:numFmt w:val="lowerRoman"/>
      <w:lvlText w:val="%9."/>
      <w:lvlJc w:val="right"/>
      <w:pPr>
        <w:ind w:left="6152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a0MDW3sDA1MzA2sTRQ0lEKTi0uzszPAykwrgUAWAyw1CwAAAA="/>
  </w:docVars>
  <w:rsids>
    <w:rsidRoot w:val="00352A11"/>
    <w:rsid w:val="00007145"/>
    <w:rsid w:val="000078DD"/>
    <w:rsid w:val="00010AAA"/>
    <w:rsid w:val="00011438"/>
    <w:rsid w:val="00030906"/>
    <w:rsid w:val="00044533"/>
    <w:rsid w:val="00045CB6"/>
    <w:rsid w:val="00052DB2"/>
    <w:rsid w:val="00054C2B"/>
    <w:rsid w:val="000551CF"/>
    <w:rsid w:val="0005602D"/>
    <w:rsid w:val="0006257D"/>
    <w:rsid w:val="000639B6"/>
    <w:rsid w:val="000700EE"/>
    <w:rsid w:val="00070935"/>
    <w:rsid w:val="0007680B"/>
    <w:rsid w:val="0008268D"/>
    <w:rsid w:val="000906A6"/>
    <w:rsid w:val="00090F69"/>
    <w:rsid w:val="000924E7"/>
    <w:rsid w:val="000951B1"/>
    <w:rsid w:val="000A1736"/>
    <w:rsid w:val="000A1756"/>
    <w:rsid w:val="000A6B79"/>
    <w:rsid w:val="000B12B0"/>
    <w:rsid w:val="000B2E0A"/>
    <w:rsid w:val="000B5032"/>
    <w:rsid w:val="000C6D39"/>
    <w:rsid w:val="000F1B00"/>
    <w:rsid w:val="001011B3"/>
    <w:rsid w:val="00101E93"/>
    <w:rsid w:val="00104B56"/>
    <w:rsid w:val="00107B72"/>
    <w:rsid w:val="001120F0"/>
    <w:rsid w:val="00113860"/>
    <w:rsid w:val="0011520A"/>
    <w:rsid w:val="00117F9B"/>
    <w:rsid w:val="00120E56"/>
    <w:rsid w:val="001211DF"/>
    <w:rsid w:val="00124D62"/>
    <w:rsid w:val="001266F3"/>
    <w:rsid w:val="00132E00"/>
    <w:rsid w:val="001424C8"/>
    <w:rsid w:val="00142EF4"/>
    <w:rsid w:val="001465A3"/>
    <w:rsid w:val="00151DAC"/>
    <w:rsid w:val="001549E5"/>
    <w:rsid w:val="00171CAE"/>
    <w:rsid w:val="00183F60"/>
    <w:rsid w:val="001846DA"/>
    <w:rsid w:val="00185CB3"/>
    <w:rsid w:val="0019250A"/>
    <w:rsid w:val="00193A93"/>
    <w:rsid w:val="001A2F3E"/>
    <w:rsid w:val="001A58C9"/>
    <w:rsid w:val="001C4147"/>
    <w:rsid w:val="001C7DE0"/>
    <w:rsid w:val="001D0B64"/>
    <w:rsid w:val="001E46D4"/>
    <w:rsid w:val="001F3208"/>
    <w:rsid w:val="001F41FC"/>
    <w:rsid w:val="001F47ED"/>
    <w:rsid w:val="001F543C"/>
    <w:rsid w:val="0021280A"/>
    <w:rsid w:val="0021713D"/>
    <w:rsid w:val="00217961"/>
    <w:rsid w:val="00222B2A"/>
    <w:rsid w:val="00224E3A"/>
    <w:rsid w:val="002257A7"/>
    <w:rsid w:val="002275DC"/>
    <w:rsid w:val="00230DF3"/>
    <w:rsid w:val="00231381"/>
    <w:rsid w:val="00240F4D"/>
    <w:rsid w:val="00245681"/>
    <w:rsid w:val="002479EA"/>
    <w:rsid w:val="00251534"/>
    <w:rsid w:val="002535F6"/>
    <w:rsid w:val="00255293"/>
    <w:rsid w:val="002626B3"/>
    <w:rsid w:val="002627B9"/>
    <w:rsid w:val="00264B3A"/>
    <w:rsid w:val="00280C83"/>
    <w:rsid w:val="00281EA5"/>
    <w:rsid w:val="002837FC"/>
    <w:rsid w:val="00290D67"/>
    <w:rsid w:val="0029196F"/>
    <w:rsid w:val="002A04A4"/>
    <w:rsid w:val="002A381A"/>
    <w:rsid w:val="002A72D5"/>
    <w:rsid w:val="002B69B7"/>
    <w:rsid w:val="002C07E7"/>
    <w:rsid w:val="002C174C"/>
    <w:rsid w:val="002C3ACF"/>
    <w:rsid w:val="002D301C"/>
    <w:rsid w:val="002F048A"/>
    <w:rsid w:val="002F11F4"/>
    <w:rsid w:val="00304F42"/>
    <w:rsid w:val="00305803"/>
    <w:rsid w:val="003075DE"/>
    <w:rsid w:val="00307C6E"/>
    <w:rsid w:val="0031208B"/>
    <w:rsid w:val="00313DF6"/>
    <w:rsid w:val="00314675"/>
    <w:rsid w:val="0031580C"/>
    <w:rsid w:val="003227F0"/>
    <w:rsid w:val="0032398B"/>
    <w:rsid w:val="00324BE0"/>
    <w:rsid w:val="0032778E"/>
    <w:rsid w:val="00330742"/>
    <w:rsid w:val="00343261"/>
    <w:rsid w:val="00352A11"/>
    <w:rsid w:val="003538C1"/>
    <w:rsid w:val="003549D0"/>
    <w:rsid w:val="0035750F"/>
    <w:rsid w:val="003603CD"/>
    <w:rsid w:val="00364253"/>
    <w:rsid w:val="003715AC"/>
    <w:rsid w:val="003851A9"/>
    <w:rsid w:val="00392482"/>
    <w:rsid w:val="003937A7"/>
    <w:rsid w:val="00393958"/>
    <w:rsid w:val="003A2E23"/>
    <w:rsid w:val="003A5A7A"/>
    <w:rsid w:val="003C085A"/>
    <w:rsid w:val="003C4DCC"/>
    <w:rsid w:val="003D4383"/>
    <w:rsid w:val="003D7A8D"/>
    <w:rsid w:val="003E1C14"/>
    <w:rsid w:val="003E30E1"/>
    <w:rsid w:val="003E7DA5"/>
    <w:rsid w:val="003F56AE"/>
    <w:rsid w:val="003F6AEE"/>
    <w:rsid w:val="004109E6"/>
    <w:rsid w:val="0041236B"/>
    <w:rsid w:val="00423BA2"/>
    <w:rsid w:val="0042400E"/>
    <w:rsid w:val="00426378"/>
    <w:rsid w:val="00426D8A"/>
    <w:rsid w:val="00426E03"/>
    <w:rsid w:val="00443B35"/>
    <w:rsid w:val="00461ACE"/>
    <w:rsid w:val="00466655"/>
    <w:rsid w:val="00497827"/>
    <w:rsid w:val="004A24F5"/>
    <w:rsid w:val="004A5635"/>
    <w:rsid w:val="004B43CF"/>
    <w:rsid w:val="004B573B"/>
    <w:rsid w:val="004E3212"/>
    <w:rsid w:val="004E6FCD"/>
    <w:rsid w:val="004F38F5"/>
    <w:rsid w:val="004F5D12"/>
    <w:rsid w:val="004F636F"/>
    <w:rsid w:val="00501AF3"/>
    <w:rsid w:val="005022AC"/>
    <w:rsid w:val="00503D67"/>
    <w:rsid w:val="00514193"/>
    <w:rsid w:val="00521D53"/>
    <w:rsid w:val="005253AD"/>
    <w:rsid w:val="005276E9"/>
    <w:rsid w:val="00533FE8"/>
    <w:rsid w:val="005519E8"/>
    <w:rsid w:val="005542BB"/>
    <w:rsid w:val="00554E8E"/>
    <w:rsid w:val="0056339E"/>
    <w:rsid w:val="00565368"/>
    <w:rsid w:val="00565C38"/>
    <w:rsid w:val="00565F8A"/>
    <w:rsid w:val="005663D8"/>
    <w:rsid w:val="00573169"/>
    <w:rsid w:val="00575A5A"/>
    <w:rsid w:val="00576094"/>
    <w:rsid w:val="0059048F"/>
    <w:rsid w:val="00596DD6"/>
    <w:rsid w:val="005B238C"/>
    <w:rsid w:val="005B6EF4"/>
    <w:rsid w:val="005B734A"/>
    <w:rsid w:val="005B7948"/>
    <w:rsid w:val="005C096D"/>
    <w:rsid w:val="005C2283"/>
    <w:rsid w:val="005C2CCA"/>
    <w:rsid w:val="005D5296"/>
    <w:rsid w:val="005E5110"/>
    <w:rsid w:val="005E6DF2"/>
    <w:rsid w:val="005E7841"/>
    <w:rsid w:val="005F00D2"/>
    <w:rsid w:val="005F1F63"/>
    <w:rsid w:val="005F3E7C"/>
    <w:rsid w:val="005F4641"/>
    <w:rsid w:val="00602655"/>
    <w:rsid w:val="006052F8"/>
    <w:rsid w:val="006068F0"/>
    <w:rsid w:val="00606AA6"/>
    <w:rsid w:val="00611678"/>
    <w:rsid w:val="00612079"/>
    <w:rsid w:val="006213AE"/>
    <w:rsid w:val="00622B9D"/>
    <w:rsid w:val="006305D7"/>
    <w:rsid w:val="00642105"/>
    <w:rsid w:val="006460E9"/>
    <w:rsid w:val="00646594"/>
    <w:rsid w:val="00650778"/>
    <w:rsid w:val="006530EF"/>
    <w:rsid w:val="00653B9D"/>
    <w:rsid w:val="006706D2"/>
    <w:rsid w:val="00675B66"/>
    <w:rsid w:val="00683487"/>
    <w:rsid w:val="00686177"/>
    <w:rsid w:val="0069292C"/>
    <w:rsid w:val="00692CDE"/>
    <w:rsid w:val="006A192C"/>
    <w:rsid w:val="006A6C81"/>
    <w:rsid w:val="006B3EC4"/>
    <w:rsid w:val="006C4D97"/>
    <w:rsid w:val="006D2FC1"/>
    <w:rsid w:val="006E0BAD"/>
    <w:rsid w:val="006E0F58"/>
    <w:rsid w:val="006E44AD"/>
    <w:rsid w:val="00702D04"/>
    <w:rsid w:val="007113CC"/>
    <w:rsid w:val="007207B0"/>
    <w:rsid w:val="00722576"/>
    <w:rsid w:val="007238C7"/>
    <w:rsid w:val="00737419"/>
    <w:rsid w:val="00743052"/>
    <w:rsid w:val="00746CEF"/>
    <w:rsid w:val="007521BD"/>
    <w:rsid w:val="007569A9"/>
    <w:rsid w:val="007659BC"/>
    <w:rsid w:val="00772959"/>
    <w:rsid w:val="00781D1C"/>
    <w:rsid w:val="00782A31"/>
    <w:rsid w:val="007919AC"/>
    <w:rsid w:val="007A022D"/>
    <w:rsid w:val="007A4D5F"/>
    <w:rsid w:val="007B09BD"/>
    <w:rsid w:val="007B0B10"/>
    <w:rsid w:val="007B27B4"/>
    <w:rsid w:val="007B74D6"/>
    <w:rsid w:val="007B7D22"/>
    <w:rsid w:val="007C03EB"/>
    <w:rsid w:val="007C0400"/>
    <w:rsid w:val="007C2209"/>
    <w:rsid w:val="007D1BB9"/>
    <w:rsid w:val="007D279E"/>
    <w:rsid w:val="007D5631"/>
    <w:rsid w:val="007D7AB6"/>
    <w:rsid w:val="007E2FC9"/>
    <w:rsid w:val="007E4FFD"/>
    <w:rsid w:val="007E7B39"/>
    <w:rsid w:val="007F4FC1"/>
    <w:rsid w:val="007F5204"/>
    <w:rsid w:val="007F6AFB"/>
    <w:rsid w:val="00806816"/>
    <w:rsid w:val="00817DC6"/>
    <w:rsid w:val="00821BDA"/>
    <w:rsid w:val="0082387F"/>
    <w:rsid w:val="008250CF"/>
    <w:rsid w:val="008326FA"/>
    <w:rsid w:val="008362C4"/>
    <w:rsid w:val="00845A48"/>
    <w:rsid w:val="0086035E"/>
    <w:rsid w:val="00860F7A"/>
    <w:rsid w:val="00862DE5"/>
    <w:rsid w:val="008636F1"/>
    <w:rsid w:val="00864074"/>
    <w:rsid w:val="00864A0F"/>
    <w:rsid w:val="008746D4"/>
    <w:rsid w:val="00875DC9"/>
    <w:rsid w:val="00880672"/>
    <w:rsid w:val="00880EC9"/>
    <w:rsid w:val="0088361A"/>
    <w:rsid w:val="00891003"/>
    <w:rsid w:val="00891B8B"/>
    <w:rsid w:val="00895250"/>
    <w:rsid w:val="00897BC7"/>
    <w:rsid w:val="00897C9F"/>
    <w:rsid w:val="008A1153"/>
    <w:rsid w:val="008A33E1"/>
    <w:rsid w:val="008A3546"/>
    <w:rsid w:val="008A5871"/>
    <w:rsid w:val="008C2F23"/>
    <w:rsid w:val="008D1EF1"/>
    <w:rsid w:val="008D36A5"/>
    <w:rsid w:val="008D58F1"/>
    <w:rsid w:val="008E195D"/>
    <w:rsid w:val="008E318B"/>
    <w:rsid w:val="008E6C80"/>
    <w:rsid w:val="009013E2"/>
    <w:rsid w:val="00901608"/>
    <w:rsid w:val="009100F3"/>
    <w:rsid w:val="00920CE1"/>
    <w:rsid w:val="00925708"/>
    <w:rsid w:val="0092647C"/>
    <w:rsid w:val="009476FA"/>
    <w:rsid w:val="00950E8B"/>
    <w:rsid w:val="009571F7"/>
    <w:rsid w:val="009631B0"/>
    <w:rsid w:val="00975658"/>
    <w:rsid w:val="00986071"/>
    <w:rsid w:val="00992488"/>
    <w:rsid w:val="009A0924"/>
    <w:rsid w:val="009B0CA9"/>
    <w:rsid w:val="009C2AE2"/>
    <w:rsid w:val="009D40BA"/>
    <w:rsid w:val="009D7B4F"/>
    <w:rsid w:val="009F4EE1"/>
    <w:rsid w:val="009F5CB3"/>
    <w:rsid w:val="00A02071"/>
    <w:rsid w:val="00A14677"/>
    <w:rsid w:val="00A2204B"/>
    <w:rsid w:val="00A26C57"/>
    <w:rsid w:val="00A27231"/>
    <w:rsid w:val="00A308A0"/>
    <w:rsid w:val="00A317DD"/>
    <w:rsid w:val="00A46A6F"/>
    <w:rsid w:val="00A51E8F"/>
    <w:rsid w:val="00A5609E"/>
    <w:rsid w:val="00A62D90"/>
    <w:rsid w:val="00A643B2"/>
    <w:rsid w:val="00A65EFB"/>
    <w:rsid w:val="00A73172"/>
    <w:rsid w:val="00A74FAB"/>
    <w:rsid w:val="00A76727"/>
    <w:rsid w:val="00A818FE"/>
    <w:rsid w:val="00A841E8"/>
    <w:rsid w:val="00A866DC"/>
    <w:rsid w:val="00A8714A"/>
    <w:rsid w:val="00A911C8"/>
    <w:rsid w:val="00A91763"/>
    <w:rsid w:val="00A949AB"/>
    <w:rsid w:val="00AA0AC4"/>
    <w:rsid w:val="00AB283D"/>
    <w:rsid w:val="00AC402B"/>
    <w:rsid w:val="00AE2E02"/>
    <w:rsid w:val="00AE3844"/>
    <w:rsid w:val="00AE41AE"/>
    <w:rsid w:val="00AE581F"/>
    <w:rsid w:val="00AF0471"/>
    <w:rsid w:val="00AF7C85"/>
    <w:rsid w:val="00B01A76"/>
    <w:rsid w:val="00B01C44"/>
    <w:rsid w:val="00B022DA"/>
    <w:rsid w:val="00B03EFE"/>
    <w:rsid w:val="00B04BDD"/>
    <w:rsid w:val="00B05E43"/>
    <w:rsid w:val="00B0710E"/>
    <w:rsid w:val="00B10D59"/>
    <w:rsid w:val="00B22C9B"/>
    <w:rsid w:val="00B23E65"/>
    <w:rsid w:val="00B2533A"/>
    <w:rsid w:val="00B31474"/>
    <w:rsid w:val="00B32321"/>
    <w:rsid w:val="00B32EAA"/>
    <w:rsid w:val="00B3422B"/>
    <w:rsid w:val="00B43B25"/>
    <w:rsid w:val="00B43E37"/>
    <w:rsid w:val="00B507B7"/>
    <w:rsid w:val="00B55CD1"/>
    <w:rsid w:val="00B61091"/>
    <w:rsid w:val="00B67FEB"/>
    <w:rsid w:val="00B74B0C"/>
    <w:rsid w:val="00B7755D"/>
    <w:rsid w:val="00B85549"/>
    <w:rsid w:val="00B97290"/>
    <w:rsid w:val="00BA0AE9"/>
    <w:rsid w:val="00BA2BB9"/>
    <w:rsid w:val="00BA52B4"/>
    <w:rsid w:val="00BB1722"/>
    <w:rsid w:val="00BB4DA8"/>
    <w:rsid w:val="00BC3C03"/>
    <w:rsid w:val="00BD011B"/>
    <w:rsid w:val="00BD41CF"/>
    <w:rsid w:val="00BE63A5"/>
    <w:rsid w:val="00BE683C"/>
    <w:rsid w:val="00BF0CD7"/>
    <w:rsid w:val="00BF2864"/>
    <w:rsid w:val="00BF34B9"/>
    <w:rsid w:val="00BF62EF"/>
    <w:rsid w:val="00C053F7"/>
    <w:rsid w:val="00C146BC"/>
    <w:rsid w:val="00C150FF"/>
    <w:rsid w:val="00C15E8B"/>
    <w:rsid w:val="00C161BA"/>
    <w:rsid w:val="00C33AA3"/>
    <w:rsid w:val="00C34D8F"/>
    <w:rsid w:val="00C351EB"/>
    <w:rsid w:val="00C462D5"/>
    <w:rsid w:val="00C46DA2"/>
    <w:rsid w:val="00C51F18"/>
    <w:rsid w:val="00C53705"/>
    <w:rsid w:val="00C54C19"/>
    <w:rsid w:val="00C566FE"/>
    <w:rsid w:val="00C607A2"/>
    <w:rsid w:val="00C60BEA"/>
    <w:rsid w:val="00C614EF"/>
    <w:rsid w:val="00C67B85"/>
    <w:rsid w:val="00C80D95"/>
    <w:rsid w:val="00C816EB"/>
    <w:rsid w:val="00C851CD"/>
    <w:rsid w:val="00C96959"/>
    <w:rsid w:val="00CB04C1"/>
    <w:rsid w:val="00CB246D"/>
    <w:rsid w:val="00CC41DD"/>
    <w:rsid w:val="00CC476A"/>
    <w:rsid w:val="00CC4F7B"/>
    <w:rsid w:val="00CD3FC0"/>
    <w:rsid w:val="00CD7CE9"/>
    <w:rsid w:val="00CF3326"/>
    <w:rsid w:val="00CF4EEA"/>
    <w:rsid w:val="00CF7EFA"/>
    <w:rsid w:val="00D06491"/>
    <w:rsid w:val="00D12D95"/>
    <w:rsid w:val="00D2172E"/>
    <w:rsid w:val="00D269EA"/>
    <w:rsid w:val="00D45E0E"/>
    <w:rsid w:val="00D57F1E"/>
    <w:rsid w:val="00D637FB"/>
    <w:rsid w:val="00D73E06"/>
    <w:rsid w:val="00D772B7"/>
    <w:rsid w:val="00D9098B"/>
    <w:rsid w:val="00D97D5F"/>
    <w:rsid w:val="00DA02D8"/>
    <w:rsid w:val="00DA18C7"/>
    <w:rsid w:val="00DA7958"/>
    <w:rsid w:val="00DB254E"/>
    <w:rsid w:val="00DC3EF5"/>
    <w:rsid w:val="00DC4F66"/>
    <w:rsid w:val="00DD0D43"/>
    <w:rsid w:val="00DD0F7C"/>
    <w:rsid w:val="00DD2393"/>
    <w:rsid w:val="00DD75D0"/>
    <w:rsid w:val="00DD75E5"/>
    <w:rsid w:val="00DE24AC"/>
    <w:rsid w:val="00DF2C8E"/>
    <w:rsid w:val="00E01679"/>
    <w:rsid w:val="00E16FCA"/>
    <w:rsid w:val="00E20095"/>
    <w:rsid w:val="00E340DA"/>
    <w:rsid w:val="00E350A2"/>
    <w:rsid w:val="00E45600"/>
    <w:rsid w:val="00E536D9"/>
    <w:rsid w:val="00E5659E"/>
    <w:rsid w:val="00E617D0"/>
    <w:rsid w:val="00E63D7E"/>
    <w:rsid w:val="00E75C01"/>
    <w:rsid w:val="00E83965"/>
    <w:rsid w:val="00E87A1F"/>
    <w:rsid w:val="00E96ED9"/>
    <w:rsid w:val="00EA4EB5"/>
    <w:rsid w:val="00EB0DFA"/>
    <w:rsid w:val="00EB3F9D"/>
    <w:rsid w:val="00EC39D2"/>
    <w:rsid w:val="00ED08A7"/>
    <w:rsid w:val="00ED5BE3"/>
    <w:rsid w:val="00EE24BB"/>
    <w:rsid w:val="00EE2D8D"/>
    <w:rsid w:val="00EE42F2"/>
    <w:rsid w:val="00EE6CC9"/>
    <w:rsid w:val="00F04D72"/>
    <w:rsid w:val="00F04EA6"/>
    <w:rsid w:val="00F07E00"/>
    <w:rsid w:val="00F2293F"/>
    <w:rsid w:val="00F26918"/>
    <w:rsid w:val="00F50AA6"/>
    <w:rsid w:val="00F558A1"/>
    <w:rsid w:val="00F60CF1"/>
    <w:rsid w:val="00F760D8"/>
    <w:rsid w:val="00F859CB"/>
    <w:rsid w:val="00F8710F"/>
    <w:rsid w:val="00F95580"/>
    <w:rsid w:val="00FA7EDF"/>
    <w:rsid w:val="00FB15D5"/>
    <w:rsid w:val="00FB752E"/>
    <w:rsid w:val="00FC078B"/>
    <w:rsid w:val="00FD4EE3"/>
    <w:rsid w:val="00FD5847"/>
    <w:rsid w:val="00FD58D6"/>
    <w:rsid w:val="00FE0908"/>
    <w:rsid w:val="00FE247A"/>
    <w:rsid w:val="00FE4FD2"/>
    <w:rsid w:val="00FF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2AD0B"/>
  <w15:chartTrackingRefBased/>
  <w15:docId w15:val="{9A4F1891-57D5-4665-A070-0E729F77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60F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5C01"/>
    <w:pPr>
      <w:ind w:left="720"/>
      <w:contextualSpacing/>
    </w:pPr>
  </w:style>
  <w:style w:type="character" w:customStyle="1" w:styleId="y2iqfc">
    <w:name w:val="y2iqfc"/>
    <w:basedOn w:val="DefaultParagraphFont"/>
    <w:rsid w:val="00F60CF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0C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0CF1"/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bold">
    <w:name w:val="bold"/>
    <w:basedOn w:val="DefaultParagraphFont"/>
    <w:rsid w:val="00860F7A"/>
  </w:style>
  <w:style w:type="character" w:customStyle="1" w:styleId="orcid">
    <w:name w:val="orcid"/>
    <w:basedOn w:val="DefaultParagraphFont"/>
    <w:rsid w:val="00860F7A"/>
  </w:style>
  <w:style w:type="character" w:customStyle="1" w:styleId="supref">
    <w:name w:val="sup_ref"/>
    <w:basedOn w:val="DefaultParagraphFont"/>
    <w:rsid w:val="00860F7A"/>
  </w:style>
  <w:style w:type="character" w:customStyle="1" w:styleId="Heading1Char">
    <w:name w:val="Heading 1 Char"/>
    <w:basedOn w:val="DefaultParagraphFont"/>
    <w:link w:val="Heading1"/>
    <w:uiPriority w:val="9"/>
    <w:rsid w:val="00860F7A"/>
    <w:rPr>
      <w:rFonts w:ascii="Times New Roman" w:eastAsia="Times New Roman" w:hAnsi="Times New Roman" w:cs="Times New Roman"/>
      <w:b/>
      <w:bCs/>
      <w:kern w:val="36"/>
      <w:sz w:val="48"/>
      <w:szCs w:val="48"/>
      <w:lang w:eastAsia="en-MY"/>
    </w:rPr>
  </w:style>
  <w:style w:type="character" w:customStyle="1" w:styleId="titleheading">
    <w:name w:val="title_heading"/>
    <w:basedOn w:val="DefaultParagraphFont"/>
    <w:rsid w:val="00860F7A"/>
  </w:style>
  <w:style w:type="character" w:customStyle="1" w:styleId="italic">
    <w:name w:val="italic"/>
    <w:basedOn w:val="DefaultParagraphFont"/>
    <w:rsid w:val="00860F7A"/>
  </w:style>
  <w:style w:type="character" w:styleId="Hyperlink">
    <w:name w:val="Hyperlink"/>
    <w:basedOn w:val="DefaultParagraphFont"/>
    <w:uiPriority w:val="99"/>
    <w:semiHidden/>
    <w:unhideWhenUsed/>
    <w:rsid w:val="00860F7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60F7A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83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36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36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3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361A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A949A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A949A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0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emf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3541</Words>
  <Characters>20186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AZHAN BIN HASHIM @ ISMAIL (DR)</dc:creator>
  <cp:keywords/>
  <dc:description/>
  <cp:lastModifiedBy>UMT2020</cp:lastModifiedBy>
  <cp:revision>6</cp:revision>
  <dcterms:created xsi:type="dcterms:W3CDTF">2022-04-01T02:46:00Z</dcterms:created>
  <dcterms:modified xsi:type="dcterms:W3CDTF">2022-06-30T02:06:00Z</dcterms:modified>
</cp:coreProperties>
</file>