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36CFC29B" w:rsidR="00272C5A" w:rsidRDefault="000634AC" w:rsidP="00EA0BC6">
      <w:pPr>
        <w:spacing w:after="0"/>
        <w:jc w:val="center"/>
        <w:outlineLvl w:val="0"/>
        <w:rPr>
          <w:rFonts w:asciiTheme="majorBidi" w:hAnsiTheme="majorBidi" w:cstheme="majorBidi"/>
          <w:sz w:val="28"/>
          <w:szCs w:val="28"/>
        </w:rPr>
      </w:pPr>
      <w:bookmarkStart w:id="0" w:name="_Hlk109431962"/>
      <w:r w:rsidRPr="000634AC">
        <w:rPr>
          <w:rFonts w:asciiTheme="majorBidi" w:hAnsiTheme="majorBidi" w:cstheme="majorBidi"/>
          <w:sz w:val="28"/>
          <w:szCs w:val="28"/>
        </w:rPr>
        <w:t>THE COMPATIBILITY OF JACKFRUIT SEED STARCH AND POLYVINYL ALCOHOL BLEND AS BIOPOLYMER ELECTROLYTE HOST</w:t>
      </w:r>
    </w:p>
    <w:bookmarkEnd w:id="0"/>
    <w:p w14:paraId="349D3987" w14:textId="77777777" w:rsidR="006768E9" w:rsidRPr="00F447A7" w:rsidRDefault="006768E9" w:rsidP="00EA0BC6">
      <w:pPr>
        <w:spacing w:after="0"/>
        <w:jc w:val="center"/>
        <w:rPr>
          <w:rFonts w:ascii="Times New Roman" w:hAnsi="Times New Roman"/>
          <w:noProof/>
          <w:sz w:val="24"/>
          <w:szCs w:val="24"/>
          <w:lang w:bidi="ar-SA"/>
        </w:rPr>
      </w:pPr>
    </w:p>
    <w:p w14:paraId="1781DE54" w14:textId="7B90FDBC" w:rsidR="002A7987" w:rsidRPr="002A7987" w:rsidRDefault="002A7987" w:rsidP="00EA0BC6">
      <w:pPr>
        <w:widowControl w:val="0"/>
        <w:autoSpaceDE w:val="0"/>
        <w:autoSpaceDN w:val="0"/>
        <w:spacing w:after="0"/>
        <w:jc w:val="center"/>
        <w:outlineLvl w:val="0"/>
        <w:rPr>
          <w:rFonts w:ascii="Times New Roman" w:eastAsia="SimSun" w:hAnsi="Times New Roman"/>
          <w:noProof/>
          <w:kern w:val="2"/>
          <w:sz w:val="24"/>
          <w:lang w:val="ms-MY" w:eastAsia="ko-KR" w:bidi="ar-SA"/>
        </w:rPr>
      </w:pPr>
      <w:r w:rsidRPr="002A7987">
        <w:rPr>
          <w:rFonts w:ascii="Times New Roman" w:eastAsia="SimSun" w:hAnsi="Times New Roman"/>
          <w:noProof/>
          <w:kern w:val="2"/>
          <w:sz w:val="24"/>
          <w:lang w:val="ms-MY" w:eastAsia="ko-KR" w:bidi="ar-SA"/>
        </w:rPr>
        <w:t>(Keserasian Kanji Biji Nangka dan Campuran Polivinil Alkohol sebagai Hos Elektrolit</w:t>
      </w:r>
      <w:r w:rsidR="00EA0BC6">
        <w:rPr>
          <w:rFonts w:ascii="Times New Roman" w:eastAsia="SimSun" w:hAnsi="Times New Roman"/>
          <w:noProof/>
          <w:kern w:val="2"/>
          <w:sz w:val="24"/>
          <w:lang w:val="ms-MY" w:eastAsia="ko-KR" w:bidi="ar-SA"/>
        </w:rPr>
        <w:t xml:space="preserve"> </w:t>
      </w:r>
      <w:r w:rsidRPr="002A7987">
        <w:rPr>
          <w:rFonts w:ascii="Times New Roman" w:eastAsia="SimSun" w:hAnsi="Times New Roman"/>
          <w:noProof/>
          <w:kern w:val="2"/>
          <w:sz w:val="24"/>
          <w:lang w:val="ms-MY" w:eastAsia="ko-KR" w:bidi="ar-SA"/>
        </w:rPr>
        <w:t>Biopolimer)</w:t>
      </w:r>
    </w:p>
    <w:p w14:paraId="6C3B0D96"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20"/>
          <w:szCs w:val="20"/>
          <w:lang w:val="ms-MY" w:eastAsia="ko-KR" w:bidi="ar-SA"/>
        </w:rPr>
      </w:pPr>
    </w:p>
    <w:p w14:paraId="30852D5D" w14:textId="532D1CE7" w:rsidR="002A7987" w:rsidRPr="002A7987" w:rsidRDefault="002A7987" w:rsidP="00EA0BC6">
      <w:pPr>
        <w:widowControl w:val="0"/>
        <w:autoSpaceDE w:val="0"/>
        <w:autoSpaceDN w:val="0"/>
        <w:spacing w:after="0"/>
        <w:jc w:val="center"/>
        <w:rPr>
          <w:rFonts w:ascii="Times New Roman" w:eastAsia="SimSun" w:hAnsi="Times New Roman"/>
          <w:noProof/>
          <w:kern w:val="2"/>
          <w:sz w:val="20"/>
          <w:szCs w:val="20"/>
          <w:vertAlign w:val="superscript"/>
          <w:lang w:val="ms-MY" w:eastAsia="ko-KR" w:bidi="ar-SA"/>
        </w:rPr>
      </w:pPr>
      <w:r w:rsidRPr="002A7987">
        <w:rPr>
          <w:rFonts w:ascii="Times New Roman" w:eastAsia="SimSun" w:hAnsi="Times New Roman"/>
          <w:noProof/>
          <w:kern w:val="2"/>
          <w:sz w:val="20"/>
          <w:szCs w:val="20"/>
          <w:lang w:val="ms-MY" w:eastAsia="ko-KR" w:bidi="ar-SA"/>
        </w:rPr>
        <w:t>Raihan Ramli</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Fairuzdzah Ahmad Lothfy</w:t>
      </w:r>
      <w:r w:rsidRPr="002A7987">
        <w:rPr>
          <w:rFonts w:ascii="Times New Roman" w:eastAsia="SimSun" w:hAnsi="Times New Roman"/>
          <w:noProof/>
          <w:kern w:val="2"/>
          <w:sz w:val="20"/>
          <w:szCs w:val="20"/>
          <w:vertAlign w:val="superscript"/>
          <w:lang w:val="ms-MY" w:eastAsia="ko-KR" w:bidi="ar-SA"/>
        </w:rPr>
        <w:t>1</w:t>
      </w:r>
      <w:r w:rsidRPr="00EA0BC6">
        <w:rPr>
          <w:rFonts w:ascii="Times New Roman" w:eastAsia="SimSun" w:hAnsi="Times New Roman"/>
          <w:noProof/>
          <w:kern w:val="2"/>
          <w:sz w:val="20"/>
          <w:szCs w:val="20"/>
          <w:lang w:val="ms-MY" w:eastAsia="ko-KR" w:bidi="ar-SA"/>
        </w:rPr>
        <w:t>*</w:t>
      </w:r>
      <w:r w:rsidRPr="002A7987">
        <w:rPr>
          <w:rFonts w:ascii="Times New Roman" w:eastAsia="SimSun" w:hAnsi="Times New Roman"/>
          <w:noProof/>
          <w:kern w:val="2"/>
          <w:sz w:val="20"/>
          <w:szCs w:val="20"/>
          <w:lang w:val="ms-MY" w:eastAsia="ko-KR" w:bidi="ar-SA"/>
        </w:rPr>
        <w:t>, Asiah Mohd Nor</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Ab Malik Marwan Ali</w:t>
      </w:r>
      <w:r w:rsidRPr="002A7987">
        <w:rPr>
          <w:rFonts w:ascii="Times New Roman" w:eastAsia="SimSun" w:hAnsi="Times New Roman"/>
          <w:noProof/>
          <w:kern w:val="2"/>
          <w:sz w:val="20"/>
          <w:szCs w:val="20"/>
          <w:vertAlign w:val="superscript"/>
          <w:lang w:val="ms-MY" w:eastAsia="ko-KR" w:bidi="ar-SA"/>
        </w:rPr>
        <w:t>2</w:t>
      </w:r>
    </w:p>
    <w:p w14:paraId="002A2061"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6B28E9AD" w14:textId="04BAAB54"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1</w:t>
      </w:r>
      <w:r w:rsidRPr="002A7987">
        <w:rPr>
          <w:rFonts w:ascii="Times New Roman" w:eastAsia="SimSun" w:hAnsi="Times New Roman"/>
          <w:i/>
          <w:noProof/>
          <w:kern w:val="2"/>
          <w:sz w:val="18"/>
          <w:szCs w:val="18"/>
          <w:lang w:val="ms-MY" w:eastAsia="ko-KR" w:bidi="ar-SA"/>
        </w:rPr>
        <w:t>Faculty of Applied Science,</w:t>
      </w:r>
    </w:p>
    <w:p w14:paraId="68FB911A" w14:textId="657C6101"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Pahang,</w:t>
      </w:r>
      <w:r w:rsidR="00EA0BC6">
        <w:rPr>
          <w:rFonts w:ascii="Times New Roman" w:eastAsia="SimSun" w:hAnsi="Times New Roman"/>
          <w:i/>
          <w:noProof/>
          <w:kern w:val="2"/>
          <w:sz w:val="18"/>
          <w:szCs w:val="18"/>
          <w:lang w:val="ms-MY" w:eastAsia="ko-KR" w:bidi="ar-SA"/>
        </w:rPr>
        <w:t xml:space="preserve"> </w:t>
      </w:r>
      <w:r w:rsidRPr="002A7987">
        <w:rPr>
          <w:rFonts w:ascii="Times New Roman" w:eastAsia="SimSun" w:hAnsi="Times New Roman"/>
          <w:i/>
          <w:noProof/>
          <w:kern w:val="2"/>
          <w:sz w:val="18"/>
          <w:szCs w:val="18"/>
          <w:lang w:val="ms-MY" w:eastAsia="ko-KR" w:bidi="ar-SA"/>
        </w:rPr>
        <w:t>26400 Bandar Tun Abdul Razak Jengka, Pahang, Malaysia</w:t>
      </w:r>
    </w:p>
    <w:p w14:paraId="15FA7D4C" w14:textId="50CB2127"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2</w:t>
      </w:r>
      <w:r w:rsidRPr="002A7987">
        <w:rPr>
          <w:rFonts w:ascii="Times New Roman" w:eastAsia="SimSun" w:hAnsi="Times New Roman"/>
          <w:i/>
          <w:noProof/>
          <w:kern w:val="2"/>
          <w:sz w:val="18"/>
          <w:szCs w:val="18"/>
          <w:lang w:val="ms-MY" w:eastAsia="ko-KR" w:bidi="ar-SA"/>
        </w:rPr>
        <w:t>Faculty of Applied Science,</w:t>
      </w:r>
    </w:p>
    <w:p w14:paraId="45A580D6" w14:textId="7E105B75"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40450 Shah Alam, Selangor, Malaysia</w:t>
      </w:r>
    </w:p>
    <w:p w14:paraId="794C5C5E" w14:textId="77777777" w:rsidR="002A7987" w:rsidRPr="002A7987" w:rsidRDefault="002A7987" w:rsidP="00EA0BC6">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01807F0F" w14:textId="46E6342B" w:rsidR="002A7987" w:rsidRPr="002A7987" w:rsidRDefault="002A7987" w:rsidP="00EA0BC6">
      <w:pPr>
        <w:widowControl w:val="0"/>
        <w:autoSpaceDE w:val="0"/>
        <w:autoSpaceDN w:val="0"/>
        <w:spacing w:after="0"/>
        <w:jc w:val="center"/>
        <w:outlineLvl w:val="0"/>
        <w:rPr>
          <w:rFonts w:ascii="Times New Roman" w:eastAsia="SimSun" w:hAnsi="Times New Roman"/>
          <w:i/>
          <w:noProof/>
          <w:kern w:val="2"/>
          <w:sz w:val="18"/>
          <w:lang w:val="ms-MY" w:eastAsia="ko-KR" w:bidi="ar-SA"/>
        </w:rPr>
      </w:pPr>
      <w:r w:rsidRPr="00EA0BC6">
        <w:rPr>
          <w:rFonts w:ascii="Times New Roman" w:eastAsia="SimSun" w:hAnsi="Times New Roman"/>
          <w:i/>
          <w:noProof/>
          <w:kern w:val="2"/>
          <w:sz w:val="18"/>
          <w:lang w:val="ms-MY" w:eastAsia="ko-KR" w:bidi="ar-SA"/>
        </w:rPr>
        <w:t>*</w:t>
      </w:r>
      <w:r w:rsidRPr="002A7987">
        <w:rPr>
          <w:rFonts w:ascii="Times New Roman" w:eastAsia="SimSun" w:hAnsi="Times New Roman"/>
          <w:i/>
          <w:noProof/>
          <w:kern w:val="2"/>
          <w:sz w:val="18"/>
          <w:lang w:val="ms-MY" w:eastAsia="ko-KR" w:bidi="ar-SA"/>
        </w:rPr>
        <w:t>Corresponding author:</w:t>
      </w:r>
      <w:r w:rsidRPr="002A7987">
        <w:rPr>
          <w:rFonts w:ascii="Times New Roman" w:eastAsia="SimSun" w:hAnsi="Times New Roman"/>
          <w:i/>
          <w:noProof/>
          <w:kern w:val="2"/>
          <w:sz w:val="18"/>
          <w:szCs w:val="18"/>
          <w:lang w:val="ms-MY" w:eastAsia="ko-KR" w:bidi="ar-SA"/>
        </w:rPr>
        <w:t xml:space="preserve"> </w:t>
      </w:r>
      <w:r w:rsidR="00EA0BC6">
        <w:rPr>
          <w:rFonts w:ascii="Times New Roman" w:eastAsia="SimSun" w:hAnsi="Times New Roman"/>
          <w:i/>
          <w:noProof/>
          <w:kern w:val="2"/>
          <w:sz w:val="18"/>
          <w:szCs w:val="18"/>
          <w:lang w:val="ms-MY" w:eastAsia="ko-KR" w:bidi="ar-SA"/>
        </w:rPr>
        <w:t xml:space="preserve"> </w:t>
      </w:r>
      <w:r w:rsidRPr="002A7987">
        <w:rPr>
          <w:rFonts w:ascii="Times New Roman" w:eastAsia="SimSun" w:hAnsi="Times New Roman"/>
          <w:i/>
          <w:noProof/>
          <w:kern w:val="2"/>
          <w:sz w:val="18"/>
          <w:szCs w:val="18"/>
          <w:lang w:val="ms-MY" w:eastAsia="ko-KR" w:bidi="ar-SA"/>
        </w:rPr>
        <w:t>fairuzdzah@uitm.edu.my</w:t>
      </w:r>
    </w:p>
    <w:p w14:paraId="18D54BE3" w14:textId="0C68965C" w:rsidR="006768E9" w:rsidRDefault="006768E9" w:rsidP="00646E3C">
      <w:pPr>
        <w:spacing w:after="0"/>
        <w:jc w:val="center"/>
        <w:rPr>
          <w:rFonts w:ascii="Times New Roman" w:hAnsi="Times New Roman"/>
          <w:noProof/>
          <w:sz w:val="18"/>
          <w:szCs w:val="18"/>
          <w:lang w:bidi="ar-SA"/>
        </w:rPr>
      </w:pPr>
    </w:p>
    <w:p w14:paraId="235CF43B" w14:textId="77777777" w:rsidR="001F3367" w:rsidRDefault="001F3367" w:rsidP="00646E3C">
      <w:pPr>
        <w:spacing w:after="0"/>
        <w:jc w:val="center"/>
        <w:rPr>
          <w:rFonts w:ascii="Times New Roman" w:hAnsi="Times New Roman"/>
          <w:noProof/>
          <w:sz w:val="18"/>
          <w:szCs w:val="18"/>
          <w:lang w:bidi="ar-SA"/>
        </w:rPr>
      </w:pPr>
    </w:p>
    <w:p w14:paraId="49CD0BC5" w14:textId="763BCF62" w:rsidR="00BA1F7B" w:rsidRDefault="00BA1F7B" w:rsidP="00343CA5">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383AD9">
        <w:rPr>
          <w:rFonts w:ascii="Times New Roman" w:hAnsi="Times New Roman"/>
          <w:noProof/>
          <w:sz w:val="18"/>
          <w:szCs w:val="18"/>
          <w:lang w:bidi="ar-SA"/>
        </w:rPr>
        <w:t>29</w:t>
      </w:r>
      <w:r w:rsidR="00091B06">
        <w:rPr>
          <w:rFonts w:ascii="Times New Roman" w:hAnsi="Times New Roman"/>
          <w:noProof/>
          <w:sz w:val="18"/>
          <w:szCs w:val="18"/>
          <w:lang w:bidi="ar-SA"/>
        </w:rPr>
        <w:t xml:space="preserve"> </w:t>
      </w:r>
      <w:r w:rsidR="00383AD9">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383AD9">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513E4C">
        <w:rPr>
          <w:rFonts w:ascii="Times New Roman" w:hAnsi="Times New Roman"/>
          <w:noProof/>
          <w:sz w:val="18"/>
          <w:szCs w:val="18"/>
          <w:lang w:bidi="ar-SA"/>
        </w:rPr>
        <w:t>3 July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343CA5">
        <w:rPr>
          <w:rFonts w:ascii="Times New Roman" w:hAnsi="Times New Roman"/>
          <w:noProof/>
          <w:sz w:val="18"/>
          <w:szCs w:val="18"/>
          <w:lang w:bidi="ar-SA"/>
        </w:rPr>
        <w:t>Published:</w:t>
      </w:r>
      <w:r w:rsidR="00F82059">
        <w:rPr>
          <w:rFonts w:ascii="Times New Roman" w:hAnsi="Times New Roman"/>
          <w:noProof/>
          <w:sz w:val="18"/>
          <w:szCs w:val="18"/>
          <w:lang w:bidi="ar-SA"/>
        </w:rPr>
        <w:t xml:space="preserve"> </w:t>
      </w:r>
      <w:r w:rsidR="00343CA5" w:rsidRPr="009618D3">
        <w:rPr>
          <w:rFonts w:ascii="Times New Roman" w:hAnsi="Times New Roman"/>
          <w:noProof/>
          <w:sz w:val="18"/>
          <w:szCs w:val="18"/>
          <w:lang w:bidi="ar-SA"/>
        </w:rPr>
        <w:t>xx</w:t>
      </w:r>
      <w:r w:rsidR="00343CA5">
        <w:rPr>
          <w:rFonts w:ascii="Times New Roman" w:hAnsi="Times New Roman"/>
          <w:noProof/>
          <w:sz w:val="18"/>
          <w:szCs w:val="18"/>
          <w:lang w:bidi="ar-SA"/>
        </w:rPr>
        <w:t xml:space="preserve"> August 2022</w:t>
      </w:r>
    </w:p>
    <w:p w14:paraId="5A496945" w14:textId="54095D2E" w:rsidR="00BA1F7B" w:rsidRDefault="00BA1F7B" w:rsidP="00646E3C">
      <w:pPr>
        <w:spacing w:after="0"/>
        <w:jc w:val="center"/>
        <w:rPr>
          <w:rFonts w:ascii="Times New Roman" w:hAnsi="Times New Roman"/>
          <w:noProof/>
          <w:sz w:val="18"/>
          <w:szCs w:val="18"/>
          <w:lang w:bidi="ar-SA"/>
        </w:rPr>
      </w:pPr>
    </w:p>
    <w:p w14:paraId="0648896D" w14:textId="77777777" w:rsidR="00245048" w:rsidRDefault="00245048" w:rsidP="00646E3C">
      <w:pPr>
        <w:spacing w:after="0"/>
        <w:jc w:val="center"/>
        <w:rPr>
          <w:rFonts w:ascii="Times New Roman" w:hAnsi="Times New Roman"/>
          <w:noProof/>
          <w:sz w:val="18"/>
          <w:szCs w:val="18"/>
          <w:lang w:bidi="ar-SA"/>
        </w:rPr>
      </w:pPr>
    </w:p>
    <w:p w14:paraId="2616AA2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646E3C">
        <w:rPr>
          <w:rFonts w:ascii="Times New Roman" w:eastAsia="SimSun" w:hAnsi="Times New Roman"/>
          <w:b/>
          <w:kern w:val="2"/>
          <w:sz w:val="18"/>
          <w:szCs w:val="18"/>
          <w:lang w:eastAsia="ko-KR" w:bidi="ar-SA"/>
        </w:rPr>
        <w:t>Abstract</w:t>
      </w:r>
    </w:p>
    <w:p w14:paraId="4E8A95A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eastAsia="zh-CN" w:bidi="ar-SA"/>
        </w:rPr>
      </w:pPr>
      <w:r w:rsidRPr="00646E3C">
        <w:rPr>
          <w:rFonts w:ascii="Times New Roman" w:eastAsia="SimSun" w:hAnsi="Times New Roman"/>
          <w:kern w:val="2"/>
          <w:sz w:val="18"/>
          <w:szCs w:val="18"/>
          <w:lang w:eastAsia="ko-KR" w:bidi="ar-SA"/>
        </w:rPr>
        <w:t>Biopolymer electrolytes have a lot of potential for future electrochemical device developments because of their environmentally-friendly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646E3C">
        <w:rPr>
          <w:rFonts w:ascii="Times New Roman" w:eastAsia="SimSun" w:hAnsi="Times New Roman"/>
          <w:b/>
          <w:kern w:val="2"/>
          <w:sz w:val="18"/>
          <w:szCs w:val="18"/>
          <w:lang w:eastAsia="ko-KR" w:bidi="ar-SA"/>
        </w:rPr>
        <w:t xml:space="preserve"> </w:t>
      </w:r>
      <w:r w:rsidRPr="00646E3C">
        <w:rPr>
          <w:rFonts w:ascii="Times New Roman" w:eastAsia="SimSun" w:hAnsi="Times New Roman"/>
          <w:noProof/>
          <w:kern w:val="2"/>
          <w:sz w:val="18"/>
          <w:szCs w:val="18"/>
          <w:lang w:eastAsia="zh-CN" w:bidi="ar-SA"/>
        </w:rPr>
        <w:t>The jackfruit seed starch and polyvinyl alcohol were blended with various compositions using the solution casting technique. The purpose of this study 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359BE85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kern w:val="2"/>
          <w:sz w:val="18"/>
          <w:szCs w:val="18"/>
          <w:lang w:eastAsia="ko-KR" w:bidi="ar-SA"/>
        </w:rPr>
        <w:t xml:space="preserve"> </w:t>
      </w:r>
    </w:p>
    <w:p w14:paraId="392CD55A" w14:textId="622AA369"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b/>
          <w:kern w:val="2"/>
          <w:sz w:val="18"/>
          <w:szCs w:val="18"/>
          <w:lang w:eastAsia="ko-KR" w:bidi="ar-SA"/>
        </w:rPr>
        <w:t>Keywords</w:t>
      </w:r>
      <w:r w:rsidRPr="00646E3C">
        <w:rPr>
          <w:rFonts w:ascii="Times New Roman" w:eastAsia="SimSun" w:hAnsi="Times New Roman"/>
          <w:b/>
          <w:bCs/>
          <w:kern w:val="2"/>
          <w:sz w:val="18"/>
          <w:szCs w:val="18"/>
          <w:lang w:eastAsia="ko-KR" w:bidi="ar-SA"/>
        </w:rPr>
        <w:t xml:space="preserve">: </w:t>
      </w:r>
      <w:r w:rsidR="00EA0BC6">
        <w:rPr>
          <w:rFonts w:ascii="Times New Roman" w:eastAsia="SimSun" w:hAnsi="Times New Roman"/>
          <w:b/>
          <w:bCs/>
          <w:kern w:val="2"/>
          <w:sz w:val="18"/>
          <w:szCs w:val="18"/>
          <w:lang w:eastAsia="ko-KR" w:bidi="ar-SA"/>
        </w:rPr>
        <w:t xml:space="preserve"> j</w:t>
      </w:r>
      <w:r w:rsidRPr="00646E3C">
        <w:rPr>
          <w:rFonts w:ascii="Times New Roman" w:eastAsia="SimSun" w:hAnsi="Times New Roman"/>
          <w:kern w:val="2"/>
          <w:sz w:val="18"/>
          <w:szCs w:val="18"/>
          <w:lang w:eastAsia="ko-KR" w:bidi="ar-SA"/>
        </w:rPr>
        <w:t>ackfruit seed starch, polyvinyl alcohol, biopolymer electrolyte host, amorphous</w:t>
      </w:r>
    </w:p>
    <w:p w14:paraId="0801BAA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45638F0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646E3C">
        <w:rPr>
          <w:rFonts w:ascii="Times New Roman" w:eastAsia="SimSun" w:hAnsi="Times New Roman"/>
          <w:b/>
          <w:noProof/>
          <w:kern w:val="2"/>
          <w:sz w:val="18"/>
          <w:szCs w:val="18"/>
          <w:lang w:val="ms-MY" w:eastAsia="ko-KR" w:bidi="ar-SA"/>
        </w:rPr>
        <w:t>Abstrak</w:t>
      </w:r>
    </w:p>
    <w:p w14:paraId="17722BDA" w14:textId="77777777" w:rsidR="00646E3C" w:rsidRPr="00646E3C" w:rsidRDefault="00646E3C" w:rsidP="00646E3C">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646E3C">
        <w:rPr>
          <w:rFonts w:ascii="Times New Roman" w:eastAsia="SimSun" w:hAnsi="Times New Roman"/>
          <w:noProof/>
          <w:kern w:val="2"/>
          <w:sz w:val="18"/>
          <w:szCs w:val="18"/>
          <w:lang w:val="ms-MY" w:eastAsia="ko-KR" w:bidi="ar-SA"/>
        </w:rPr>
        <w:t xml:space="preserve">Elektrolit biopolimer mempunyai banyak potensi untuk perkembangan peranti elektrokimia masa depan kerana ciri-ciri mesra alamnya. Secara umumnya, ciri-ciri struktur hos biopolimer memainkan peranan yang paling penting dalam 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JSS-PVA dengan nisbah 1:1, yang mempunyai tahap amorphositi tertinggi dan peratusan tertinggi hubungan ikatan hidrogen, regangan </w:t>
      </w:r>
      <w:r w:rsidRPr="00646E3C">
        <w:rPr>
          <w:rFonts w:ascii="Times New Roman" w:eastAsia="SimSun" w:hAnsi="Times New Roman"/>
          <w:noProof/>
          <w:kern w:val="2"/>
          <w:sz w:val="18"/>
          <w:szCs w:val="18"/>
          <w:lang w:val="ms-MY" w:eastAsia="ko-KR" w:bidi="ar-SA"/>
        </w:rPr>
        <w:lastRenderedPageBreak/>
        <w:t>C=O, dan getaran C-O. Mengimbas penyiasatan mikroskopi elektron mengesahkan hasilnya, menunjukkan bahawa campuran itu tersebar sama rata.</w:t>
      </w:r>
    </w:p>
    <w:p w14:paraId="120901CC"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7E969A0A" w14:textId="215EC028"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sz w:val="18"/>
          <w:szCs w:val="18"/>
          <w:lang w:val="ms-MY" w:eastAsia="ko-KR" w:bidi="ar-SA"/>
        </w:rPr>
      </w:pPr>
      <w:r w:rsidRPr="00646E3C">
        <w:rPr>
          <w:rFonts w:ascii="Times New Roman" w:eastAsia="SimSun" w:hAnsi="Times New Roman"/>
          <w:b/>
          <w:noProof/>
          <w:kern w:val="2"/>
          <w:sz w:val="18"/>
          <w:szCs w:val="18"/>
          <w:lang w:val="ms-MY" w:eastAsia="ko-KR" w:bidi="ar-SA"/>
        </w:rPr>
        <w:t>Kata kunci:</w:t>
      </w:r>
      <w:r w:rsidRPr="00646E3C">
        <w:rPr>
          <w:rFonts w:ascii="Times New Roman" w:eastAsia="SimSun" w:hAnsi="Times New Roman"/>
          <w:noProof/>
          <w:kern w:val="2"/>
          <w:sz w:val="18"/>
          <w:szCs w:val="18"/>
          <w:lang w:val="ms-MY" w:eastAsia="ko-KR" w:bidi="ar-SA"/>
        </w:rPr>
        <w:t xml:space="preserve"> </w:t>
      </w:r>
      <w:r w:rsidR="00EA0BC6">
        <w:rPr>
          <w:rFonts w:ascii="Times New Roman" w:eastAsia="SimSun" w:hAnsi="Times New Roman"/>
          <w:noProof/>
          <w:kern w:val="2"/>
          <w:sz w:val="18"/>
          <w:szCs w:val="18"/>
          <w:lang w:val="ms-MY" w:eastAsia="ko-KR" w:bidi="ar-SA"/>
        </w:rPr>
        <w:t xml:space="preserve"> k</w:t>
      </w:r>
      <w:r w:rsidRPr="00646E3C">
        <w:rPr>
          <w:rFonts w:ascii="Times New Roman" w:eastAsia="SimSun" w:hAnsi="Times New Roman"/>
          <w:noProof/>
          <w:kern w:val="2"/>
          <w:sz w:val="18"/>
          <w:szCs w:val="18"/>
          <w:lang w:val="ms-MY" w:eastAsia="ko-KR" w:bidi="ar-SA"/>
        </w:rPr>
        <w:t>anji biji nangka, polivinil alkohol, perumah elektrolit biopolimer, amorphous</w:t>
      </w:r>
    </w:p>
    <w:p w14:paraId="72A074E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val="ms-MY" w:eastAsia="ko-KR" w:bidi="ar-SA"/>
        </w:rPr>
      </w:pPr>
    </w:p>
    <w:p w14:paraId="58058302" w14:textId="77777777" w:rsidR="008C0047" w:rsidRDefault="008C0047"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8C0047" w:rsidSect="00FC7BB5">
          <w:headerReference w:type="even" r:id="rId9"/>
          <w:headerReference w:type="default" r:id="rId10"/>
          <w:footerReference w:type="even" r:id="rId11"/>
          <w:footerReference w:type="default" r:id="rId12"/>
          <w:headerReference w:type="first" r:id="rId13"/>
          <w:type w:val="continuous"/>
          <w:pgSz w:w="12240" w:h="15840" w:code="1"/>
          <w:pgMar w:top="1800" w:right="1469" w:bottom="1699" w:left="1440" w:header="706" w:footer="706" w:gutter="0"/>
          <w:pgNumType w:start="1"/>
          <w:cols w:space="403"/>
          <w:docGrid w:linePitch="360"/>
        </w:sectPr>
      </w:pPr>
    </w:p>
    <w:p w14:paraId="10B1CB1D" w14:textId="77777777" w:rsidR="00646E3C" w:rsidRPr="00646E3C" w:rsidRDefault="00646E3C" w:rsidP="00882562">
      <w:pPr>
        <w:widowControl w:val="0"/>
        <w:autoSpaceDE w:val="0"/>
        <w:autoSpaceDN w:val="0"/>
        <w:spacing w:after="0"/>
        <w:jc w:val="center"/>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Introduction</w:t>
      </w:r>
    </w:p>
    <w:p w14:paraId="0FC9E17E"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Polymer electrolytes (PEs) are generally described as linear macromolecular chains containing a large charge. It is also utilized in solar cells, batteries, and supercapacitors, among other electrochemical devices [1, 2]. PE has recently piqued researchers’ interest because of its promising features, which can be employed as a powerful platform for achieving high efficiency in the energy storage device. Recently, most of commercialized PE was prepared with non-biodegradable materials that are harmful to the environment and humans. This is due to most of the PE using petroleum-based polymers in the production of PEs. Petroleum-based polymer have limitations such as being expensive, depleting petroleum supplies, and causing environmental issues. </w:t>
      </w:r>
    </w:p>
    <w:p w14:paraId="4EDC5CF7"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p>
    <w:p w14:paraId="76E7406D" w14:textId="77777777" w:rsidR="00646E3C" w:rsidRPr="00646E3C" w:rsidRDefault="00646E3C" w:rsidP="00882562">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Biopolymer is a polymer host that has advantages since it eliminates the need for petroleum as a material source. In general, the choice of polymer host is an essential issue in the development of PEs [2]. Based on the previous studies, the choice of polymer host depends on two factors. Firstly, the presence of polar (functional) groups with adequate electron donor power to establish coordination with cations. For example, by having high concentration of polar groups (containing electron donors: O, NH, CN, F). Secondly, a low impediment to bond rotation [2]. Aside from that, the polymer host must be highly amorphous. It may occur due to increase in ionic diffusivity, as ions can move freely due to the low energy barrier. Furthermore, an amorphous polymer has a flexible backbone, which can increase local chain mobility. As a result, the segmental motion of a polymer can improve the electrolyte’s transportation property [2]. Other researchers also found that selection of a polymer host is determined by factors such as the presence of atoms or groups of atoms with sufficient electron donor capacity to form coordination bonds with cations, a low barrier to bond rotations, allowing for easy segmental motion of the polymer chain, and a suitable distance between coordinating centers, which </w:t>
      </w:r>
      <w:r w:rsidRPr="00646E3C">
        <w:rPr>
          <w:rFonts w:ascii="Times New Roman" w:hAnsi="Times New Roman"/>
          <w:snapToGrid w:val="0"/>
          <w:sz w:val="20"/>
          <w:szCs w:val="20"/>
          <w:lang w:eastAsia="de-DE"/>
        </w:rPr>
        <w:t>allows for the formation of multiple intra-polymer ion bonds [3].</w:t>
      </w:r>
    </w:p>
    <w:p w14:paraId="209F877E"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231DA3D9"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eastAsia="SimSun" w:hAnsi="Times New Roman"/>
          <w:kern w:val="2"/>
          <w:sz w:val="20"/>
          <w:szCs w:val="20"/>
          <w:lang w:eastAsia="ko-KR" w:bidi="ar-SA"/>
        </w:rPr>
        <w:t xml:space="preserve">To replace the petroleum-based material, the structural properties of jackfruit seed starch were investigated to determine its compatibility as a polymer electrolyte host. In Malaysia, the average weight of a jackfruit ranges from 3.5 kg to 10 kg, with the largest edible fruit weighing up to 35 kg, and the source is abundant [4]. Seeds can account for up to 10% to 15% of the total weight of the fruit [5]. Jackfruit seed starch has a high amylose content (24-32%) and a high polar group [6]. Previous studies indicate </w:t>
      </w:r>
      <w:r w:rsidRPr="00646E3C">
        <w:rPr>
          <w:rFonts w:ascii="Times New Roman" w:hAnsi="Times New Roman"/>
          <w:kern w:val="2"/>
          <w:sz w:val="20"/>
          <w:szCs w:val="20"/>
          <w:lang w:eastAsia="en-MY" w:bidi="ar-SA"/>
        </w:rPr>
        <w:t>that the functional properties of jackfruit seed starch, which have C=O and C-O-C bonding which suggest that they can be used as a polymer electrolyte host [7, 8, 9]. It demonstrates that jackfruit seed starch contained an electron donor and met one of the requirements of the polymer host. However, no research has been conducted on the percentage of C=O and C-O-C bonding functional groups. As a result, the percentage of these functional groups was measured in this study.</w:t>
      </w:r>
    </w:p>
    <w:p w14:paraId="432382B7"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p>
    <w:p w14:paraId="445A79E0"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hAnsi="Times New Roman"/>
          <w:kern w:val="2"/>
          <w:sz w:val="20"/>
          <w:szCs w:val="20"/>
          <w:lang w:eastAsia="en-MY" w:bidi="ar-SA"/>
        </w:rPr>
        <w:t xml:space="preserve">Semi-crystalline properties are found in some of the native starch polymers. </w:t>
      </w:r>
      <w:r w:rsidRPr="00646E3C">
        <w:rPr>
          <w:rFonts w:ascii="Times New Roman" w:eastAsia="SimSun" w:hAnsi="Times New Roman"/>
          <w:kern w:val="2"/>
          <w:sz w:val="20"/>
          <w:szCs w:val="20"/>
          <w:lang w:eastAsia="ko-KR" w:bidi="ar-SA"/>
        </w:rPr>
        <w:t>The previous researchers discovered that the sample's ionic conductivity is low due to its crystalline structure after synthesizing PEs by reacting poly(ethylene oxide) (PEO) with a salt such as lithium iodide (LiI) [10].  PVA also has semi-crystallinity structure, by blending PVA with another polymer, it might reduce the crystallinity properties. The previous researchers found that blending PVA with pure cornstarch and chitosan can reduce the crystallinity peak [11, 12]. The chain structure promotes the formation of interchain "tunnels" through which the desired ion can bounce between coordination sites while the counterion travels down the polymer chain [13]. These tunnels constrain the movement of anion and cation in crystalline PEs due to their highly ordered crystalline domains that are selective for an ion and exclude its counterion, allowing for separation [10]</w:t>
      </w:r>
      <w:r w:rsidRPr="00646E3C">
        <w:rPr>
          <w:rFonts w:ascii="Times New Roman" w:eastAsia="SimSun" w:hAnsi="Times New Roman"/>
          <w:kern w:val="2"/>
          <w:sz w:val="20"/>
          <w:szCs w:val="20"/>
          <w:shd w:val="clear" w:color="auto" w:fill="FFFFFF"/>
          <w:lang w:eastAsia="ko-KR" w:bidi="ar-SA"/>
        </w:rPr>
        <w:t xml:space="preserve">. The conductivity of amorphous polymers is higher due to </w:t>
      </w:r>
      <w:r w:rsidRPr="00646E3C">
        <w:rPr>
          <w:rFonts w:ascii="Times New Roman" w:eastAsia="SimSun" w:hAnsi="Times New Roman"/>
          <w:kern w:val="2"/>
          <w:sz w:val="20"/>
          <w:szCs w:val="20"/>
          <w:shd w:val="clear" w:color="auto" w:fill="FFFFFF"/>
          <w:lang w:eastAsia="ko-KR" w:bidi="ar-SA"/>
        </w:rPr>
        <w:lastRenderedPageBreak/>
        <w:t>their amorphous properties, which allow for significant chain movement because ion coordination is transitory, enhancing ion mobility [14]</w:t>
      </w:r>
      <w:r w:rsidRPr="00646E3C">
        <w:rPr>
          <w:rFonts w:ascii="Times New Roman" w:eastAsia="SimSun" w:hAnsi="Times New Roman"/>
          <w:kern w:val="2"/>
          <w:sz w:val="20"/>
          <w:szCs w:val="20"/>
          <w:lang w:eastAsia="ko-KR" w:bidi="ar-SA"/>
        </w:rPr>
        <w:t>.</w:t>
      </w:r>
      <w:r w:rsidRPr="00646E3C">
        <w:rPr>
          <w:rFonts w:ascii="Calibri" w:eastAsia="SimSun" w:hAnsi="Calibri"/>
          <w:kern w:val="2"/>
          <w:sz w:val="20"/>
          <w:lang w:eastAsia="ko-KR" w:bidi="ar-SA"/>
        </w:rPr>
        <w:t xml:space="preserve"> </w:t>
      </w:r>
      <w:r w:rsidRPr="00646E3C">
        <w:rPr>
          <w:rFonts w:ascii="Times New Roman" w:eastAsia="SimSun" w:hAnsi="Times New Roman"/>
          <w:kern w:val="2"/>
          <w:sz w:val="20"/>
          <w:szCs w:val="20"/>
          <w:lang w:eastAsia="ko-KR" w:bidi="ar-SA"/>
        </w:rPr>
        <w:t>Ion transport is triggered in the amorphous phase by local mobility of polymer chain segments, which creates new coordination sites into which the ions can then travel [10]. While the crystallinity can restrict the movement of ions. It has been well reported that the ion transport occurs mainly in the amorphous region rather than the crystalline region, but the polymers host materials that used in PEs are often semi-crystalline. To summarize, the movements of ions in the amorphous phase allow ionic conductivity.</w:t>
      </w:r>
    </w:p>
    <w:p w14:paraId="5E026695"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1D2644A9" w14:textId="77777777" w:rsidR="00646E3C" w:rsidRPr="00646E3C" w:rsidRDefault="00646E3C" w:rsidP="00882562">
      <w:pPr>
        <w:widowControl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hAnsi="Times New Roman"/>
          <w:kern w:val="2"/>
          <w:sz w:val="20"/>
          <w:szCs w:val="20"/>
          <w:lang w:eastAsia="en-MY" w:bidi="ar-SA"/>
        </w:rPr>
        <w:t>Thus, in this research, synthetic polymers such as PVA were blended with jackfruit seed starch to modify the polymer's structural properties and achieve the optimal state of amorphosity [15]</w:t>
      </w:r>
      <w:r w:rsidRPr="00646E3C">
        <w:rPr>
          <w:rFonts w:ascii="Times New Roman" w:eastAsia="SimSun" w:hAnsi="Times New Roman"/>
          <w:kern w:val="2"/>
          <w:sz w:val="20"/>
          <w:szCs w:val="20"/>
          <w:lang w:eastAsia="ko-KR" w:bidi="ar-SA"/>
        </w:rPr>
        <w:t xml:space="preserve">. According to previous study, PVA is used because it has excellent charge storage properties, optical properties, and high dielectric strength. </w:t>
      </w:r>
      <w:r w:rsidRPr="00646E3C">
        <w:rPr>
          <w:rFonts w:ascii="Times New Roman" w:eastAsia="SimSun" w:hAnsi="Times New Roman"/>
          <w:kern w:val="2"/>
          <w:sz w:val="20"/>
          <w:szCs w:val="20"/>
          <w:lang w:eastAsia="ko-KR" w:bidi="ar-SA"/>
        </w:rPr>
        <w:fldChar w:fldCharType="begin" w:fldLock="1"/>
      </w:r>
      <w:r w:rsidRPr="00646E3C">
        <w:rPr>
          <w:rFonts w:ascii="Times New Roman" w:eastAsia="SimSun" w:hAnsi="Times New Roman"/>
          <w:kern w:val="2"/>
          <w:sz w:val="20"/>
          <w:szCs w:val="20"/>
          <w:lang w:eastAsia="ko-KR" w:bidi="ar-SA"/>
        </w:rPr>
        <w:instrText>ADDIN CSL_CITATION {"citationItems":[{"id":"ITEM-1","itemData":{"DOI":"10.37624/ijert/13.3.2020.454-461","ISSN":"09743154","abstract":"The present manuscript reports the effect of thiourea doping on the optical properties of poly (vinyl alcohol), PVA. Films of thiourea doped PVA samples have been prepared using casting method. Different techniques such as, XRD, FTIR, Raman spectroscopy and UV-Vis spectroscopy have been used to investigate the prepared samples. XRD results show that thiourea is highly crystalline material with an intense sharp peak at 2θ=20.69o and the crystallinity of thiourea doped PVA samples increased with increasing the thiourea content. FTIR and Raman spectroscopy are used to investigate the change in the molecular structure PVA-thiourea composites. The optical constants of thiourea doped PVA samples have been estimated using the analysis of UV-Vis data. It is found that, values of absorption edge, direct and indirect optical gap energy are decreased with doping thiourea salt until a concentration of 5wt% and then start to increase again. Values of dispersion energy (Ed), single oscillator energy (Eo) and different parameters of dielectric constant have been estimated.","author":[{"dropping-particle":"","family":"Fahmy","given":"T.","non-dropping-particle":"","parse-names":false,"suffix":""},{"dropping-particle":"","family":"Sarhan","given":"A.","non-dropping-particle":"","parse-names":false,"suffix":""},{"dropping-particle":"","family":"Elqahtani","given":"Z. M.","non-dropping-particle":"","parse-names":false,"suffix":""}],"container-title":"International Journal of Engineering Research and Technology","id":"ITEM-1","issue":"3","issued":{"date-parts":[["2020"]]},"page":"454-461","title":"Structural and optical characterization of thiourea-poly (vinyl alcohol) composites","type":"article-journal","volume":"13"},"uris":["http://www.mendeley.com/documents/?uuid=d580bc72-ee17-4498-b99d-29b39834b6b5"]}],"mendeley":{"formattedCitation":"(Fahmy et al., 2020)","manualFormatting":"Fahmy et al.","plainTextFormattedCitation":"(Fahmy et al., 2020)","previouslyFormattedCitation":"(Fahmy et al., 2020)"},"properties":{"noteIndex":0},"schema":"https://github.com/citation-style-language/schema/raw/master/csl-citation.json"}</w:instrText>
      </w:r>
      <w:r w:rsidRPr="00646E3C">
        <w:rPr>
          <w:rFonts w:ascii="Times New Roman" w:eastAsia="SimSun" w:hAnsi="Times New Roman"/>
          <w:kern w:val="2"/>
          <w:sz w:val="20"/>
          <w:szCs w:val="20"/>
          <w:lang w:eastAsia="ko-KR" w:bidi="ar-SA"/>
        </w:rPr>
        <w:fldChar w:fldCharType="separate"/>
      </w:r>
      <w:r w:rsidRPr="00646E3C">
        <w:rPr>
          <w:rFonts w:ascii="Times New Roman" w:eastAsia="SimSun" w:hAnsi="Times New Roman"/>
          <w:noProof/>
          <w:kern w:val="2"/>
          <w:sz w:val="20"/>
          <w:szCs w:val="20"/>
          <w:lang w:eastAsia="ko-KR" w:bidi="ar-SA"/>
        </w:rPr>
        <w:t>Fahmy et al.</w:t>
      </w:r>
      <w:r w:rsidRPr="00646E3C">
        <w:rPr>
          <w:rFonts w:ascii="Times New Roman" w:eastAsia="SimSun" w:hAnsi="Times New Roman"/>
          <w:kern w:val="2"/>
          <w:sz w:val="20"/>
          <w:szCs w:val="20"/>
          <w:lang w:eastAsia="ko-KR" w:bidi="ar-SA"/>
        </w:rPr>
        <w:fldChar w:fldCharType="end"/>
      </w:r>
      <w:r w:rsidRPr="00646E3C">
        <w:rPr>
          <w:rFonts w:ascii="Times New Roman" w:eastAsia="SimSun" w:hAnsi="Times New Roman"/>
          <w:kern w:val="2"/>
          <w:sz w:val="20"/>
          <w:szCs w:val="20"/>
          <w:lang w:eastAsia="ko-KR" w:bidi="ar-SA"/>
        </w:rPr>
        <w:t xml:space="preserve"> stated that PVA has a carbon chain backbone that is connected with hydroxyl groups [16]. Due to hydroxyl groups, or OH groups, are a source of hydrogen bonding, they aid in the formation of polymer blends or polymer complexes. Chen et al. investigated varied features of PVA/chitosan blends at different ratios and discovered that chitosan, as a natural polymer which can reduce the PVA crystallinity [17].</w:t>
      </w:r>
    </w:p>
    <w:p w14:paraId="6024DBC3"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010FB5EA"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As a result, the primary goal of this study is to investigate the amorphousness, functional groups, and </w:t>
      </w:r>
      <w:r w:rsidRPr="00646E3C">
        <w:rPr>
          <w:rFonts w:ascii="Times New Roman" w:eastAsia="SimSun" w:hAnsi="Times New Roman"/>
          <w:kern w:val="2"/>
          <w:sz w:val="20"/>
          <w:szCs w:val="20"/>
          <w:lang w:eastAsia="ko-KR" w:bidi="ar-SA"/>
        </w:rPr>
        <w:t xml:space="preserve">morphology of JSS with PVA blend to ensure that these properties are compatible as potential polymer electrolyte hosts. </w:t>
      </w:r>
    </w:p>
    <w:p w14:paraId="52C27EF7"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A8DA2F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Materials and Methods</w:t>
      </w:r>
    </w:p>
    <w:p w14:paraId="76B1F635"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 xml:space="preserve">Materials </w:t>
      </w:r>
    </w:p>
    <w:p w14:paraId="243F419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JSS used in this experiment was purchased from the jackfruit merchant in Bandar Pusat Jengka, Pahang. The chemicals used were PVA and glycerol from R &amp; M Chemicals, UK. 0.1 M sodium hydroxide (NaOH) and 0.1 M hydrochloric acid (HCl) were also used and were purchased from Sigma-Aldrich, USA.</w:t>
      </w:r>
    </w:p>
    <w:p w14:paraId="29C4454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9A18A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Preparation of jackfruit seed starch and polyvinyl alcohol blend</w:t>
      </w:r>
    </w:p>
    <w:p w14:paraId="75530F27"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samples were prepared by using solution casting method. Different compositions of JSS and PVA were used as represented in Table 1. Firstly, the PVA solution was prepared by dissolving PVA into distilled water. The solution was heated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30 minutes. While the PVA was being diluted, the JSS mixture were prepared by using double boiled method. JSS was mixed with distilled water before adding 1.5 mL of glycerol, HCl and NaOH. The mixture was stirred at 90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20 minutes. Then, the PVA solution was added into the mixture and it was stirred continuously for 30 minutes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until the homogenous gel-like mixture was formed. After being homogenous, it was poured into a petri dish and dried for 48 hours at room temperature. Next, the dried films were peeled from the petri dish and was cut according to the characterization method used.</w:t>
      </w:r>
    </w:p>
    <w:p w14:paraId="667FD099" w14:textId="77777777" w:rsidR="008C0047" w:rsidRDefault="008C0047"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C0047" w:rsidSect="008C0047">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5C33C55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FC568B" w14:textId="4A80D55D" w:rsidR="00646E3C" w:rsidRPr="00646E3C" w:rsidRDefault="00646E3C" w:rsidP="00882562">
      <w:pPr>
        <w:widowControl w:val="0"/>
        <w:wordWrap w:val="0"/>
        <w:autoSpaceDE w:val="0"/>
        <w:autoSpaceDN w:val="0"/>
        <w:spacing w:after="12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Table 1. </w:t>
      </w:r>
      <w:r w:rsidR="00882562">
        <w:rPr>
          <w:rFonts w:ascii="Times New Roman" w:eastAsia="SimSun" w:hAnsi="Times New Roman"/>
          <w:kern w:val="2"/>
          <w:sz w:val="20"/>
          <w:szCs w:val="20"/>
          <w:lang w:eastAsia="ko-KR" w:bidi="ar-SA"/>
        </w:rPr>
        <w:t xml:space="preserve"> </w:t>
      </w:r>
      <w:r w:rsidRPr="00646E3C">
        <w:rPr>
          <w:rFonts w:ascii="Times New Roman" w:eastAsia="SimSun" w:hAnsi="Times New Roman"/>
          <w:kern w:val="2"/>
          <w:sz w:val="20"/>
          <w:szCs w:val="20"/>
          <w:lang w:eastAsia="ko-KR" w:bidi="ar-SA"/>
        </w:rPr>
        <w:t>Composition of JSS and PVA</w:t>
      </w:r>
    </w:p>
    <w:tbl>
      <w:tblPr>
        <w:tblStyle w:val="TableGrid4"/>
        <w:tblW w:w="3961" w:type="dxa"/>
        <w:jc w:val="center"/>
        <w:tblLook w:val="04A0" w:firstRow="1" w:lastRow="0" w:firstColumn="1" w:lastColumn="0" w:noHBand="0" w:noVBand="1"/>
      </w:tblPr>
      <w:tblGrid>
        <w:gridCol w:w="1226"/>
        <w:gridCol w:w="1330"/>
        <w:gridCol w:w="1405"/>
      </w:tblGrid>
      <w:tr w:rsidR="00646E3C" w:rsidRPr="00646E3C" w14:paraId="0A325C95" w14:textId="77777777" w:rsidTr="00315FFF">
        <w:trPr>
          <w:trHeight w:val="349"/>
          <w:jc w:val="center"/>
        </w:trPr>
        <w:tc>
          <w:tcPr>
            <w:tcW w:w="0" w:type="auto"/>
            <w:tcBorders>
              <w:left w:val="nil"/>
              <w:bottom w:val="single" w:sz="4" w:space="0" w:color="auto"/>
              <w:right w:val="nil"/>
            </w:tcBorders>
          </w:tcPr>
          <w:p w14:paraId="6A90BE40" w14:textId="77777777" w:rsidR="00646E3C" w:rsidRPr="00646E3C" w:rsidRDefault="00646E3C" w:rsidP="00882562">
            <w:pPr>
              <w:widowControl w:val="0"/>
              <w:wordWrap w:val="0"/>
              <w:autoSpaceDE w:val="0"/>
              <w:autoSpaceDN w:val="0"/>
              <w:spacing w:before="60" w:after="60"/>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Sample</w:t>
            </w:r>
          </w:p>
        </w:tc>
        <w:tc>
          <w:tcPr>
            <w:tcW w:w="0" w:type="auto"/>
            <w:tcBorders>
              <w:left w:val="nil"/>
              <w:bottom w:val="single" w:sz="4" w:space="0" w:color="auto"/>
              <w:right w:val="nil"/>
            </w:tcBorders>
          </w:tcPr>
          <w:p w14:paraId="4DDFA073" w14:textId="77777777" w:rsidR="00646E3C" w:rsidRPr="00646E3C" w:rsidRDefault="00646E3C" w:rsidP="0088256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JSS (%)</w:t>
            </w:r>
          </w:p>
        </w:tc>
        <w:tc>
          <w:tcPr>
            <w:tcW w:w="0" w:type="auto"/>
            <w:tcBorders>
              <w:left w:val="nil"/>
              <w:bottom w:val="single" w:sz="4" w:space="0" w:color="auto"/>
              <w:right w:val="nil"/>
            </w:tcBorders>
          </w:tcPr>
          <w:p w14:paraId="171B37A4" w14:textId="77777777" w:rsidR="00646E3C" w:rsidRPr="00646E3C" w:rsidRDefault="00646E3C" w:rsidP="0088256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PVA (%)</w:t>
            </w:r>
          </w:p>
        </w:tc>
      </w:tr>
      <w:tr w:rsidR="00646E3C" w:rsidRPr="00646E3C" w14:paraId="6F19AEE6" w14:textId="77777777" w:rsidTr="00315FFF">
        <w:trPr>
          <w:trHeight w:val="375"/>
          <w:jc w:val="center"/>
        </w:trPr>
        <w:tc>
          <w:tcPr>
            <w:tcW w:w="0" w:type="auto"/>
            <w:tcBorders>
              <w:left w:val="nil"/>
              <w:bottom w:val="nil"/>
              <w:right w:val="nil"/>
            </w:tcBorders>
          </w:tcPr>
          <w:p w14:paraId="491676FA" w14:textId="77777777" w:rsidR="00646E3C" w:rsidRPr="00646E3C" w:rsidRDefault="00646E3C" w:rsidP="00882562">
            <w:pPr>
              <w:widowControl w:val="0"/>
              <w:wordWrap w:val="0"/>
              <w:autoSpaceDE w:val="0"/>
              <w:autoSpaceDN w:val="0"/>
              <w:spacing w:before="60"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S1</w:t>
            </w:r>
          </w:p>
        </w:tc>
        <w:tc>
          <w:tcPr>
            <w:tcW w:w="0" w:type="auto"/>
            <w:tcBorders>
              <w:left w:val="nil"/>
              <w:bottom w:val="nil"/>
              <w:right w:val="nil"/>
            </w:tcBorders>
          </w:tcPr>
          <w:p w14:paraId="7DDF2D28" w14:textId="77777777" w:rsidR="00646E3C" w:rsidRPr="00646E3C" w:rsidRDefault="00646E3C" w:rsidP="00882562">
            <w:pPr>
              <w:widowControl w:val="0"/>
              <w:wordWrap w:val="0"/>
              <w:autoSpaceDE w:val="0"/>
              <w:autoSpaceDN w:val="0"/>
              <w:spacing w:before="60"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c>
          <w:tcPr>
            <w:tcW w:w="0" w:type="auto"/>
            <w:tcBorders>
              <w:left w:val="nil"/>
              <w:bottom w:val="nil"/>
              <w:right w:val="nil"/>
            </w:tcBorders>
          </w:tcPr>
          <w:p w14:paraId="75D45DA6" w14:textId="77777777" w:rsidR="00646E3C" w:rsidRPr="00646E3C" w:rsidRDefault="00646E3C" w:rsidP="00882562">
            <w:pPr>
              <w:widowControl w:val="0"/>
              <w:wordWrap w:val="0"/>
              <w:autoSpaceDE w:val="0"/>
              <w:autoSpaceDN w:val="0"/>
              <w:spacing w:before="60"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r>
      <w:tr w:rsidR="00646E3C" w:rsidRPr="00646E3C" w14:paraId="178A4C7F" w14:textId="77777777" w:rsidTr="00315FFF">
        <w:trPr>
          <w:trHeight w:val="349"/>
          <w:jc w:val="center"/>
        </w:trPr>
        <w:tc>
          <w:tcPr>
            <w:tcW w:w="0" w:type="auto"/>
            <w:tcBorders>
              <w:top w:val="nil"/>
              <w:left w:val="nil"/>
              <w:bottom w:val="nil"/>
              <w:right w:val="nil"/>
            </w:tcBorders>
          </w:tcPr>
          <w:p w14:paraId="4757A8A9"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S2</w:t>
            </w:r>
          </w:p>
        </w:tc>
        <w:tc>
          <w:tcPr>
            <w:tcW w:w="0" w:type="auto"/>
            <w:tcBorders>
              <w:top w:val="nil"/>
              <w:left w:val="nil"/>
              <w:bottom w:val="nil"/>
              <w:right w:val="nil"/>
            </w:tcBorders>
          </w:tcPr>
          <w:p w14:paraId="08EE4605"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c>
          <w:tcPr>
            <w:tcW w:w="0" w:type="auto"/>
            <w:tcBorders>
              <w:top w:val="nil"/>
              <w:left w:val="nil"/>
              <w:bottom w:val="nil"/>
              <w:right w:val="nil"/>
            </w:tcBorders>
          </w:tcPr>
          <w:p w14:paraId="3800F380"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r>
      <w:tr w:rsidR="00646E3C" w:rsidRPr="00646E3C" w14:paraId="40AB1DDA" w14:textId="77777777" w:rsidTr="00315FFF">
        <w:trPr>
          <w:trHeight w:val="375"/>
          <w:jc w:val="center"/>
        </w:trPr>
        <w:tc>
          <w:tcPr>
            <w:tcW w:w="0" w:type="auto"/>
            <w:tcBorders>
              <w:top w:val="nil"/>
              <w:left w:val="nil"/>
              <w:bottom w:val="nil"/>
              <w:right w:val="nil"/>
            </w:tcBorders>
          </w:tcPr>
          <w:p w14:paraId="2FA55331"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S3</w:t>
            </w:r>
          </w:p>
        </w:tc>
        <w:tc>
          <w:tcPr>
            <w:tcW w:w="0" w:type="auto"/>
            <w:tcBorders>
              <w:top w:val="nil"/>
              <w:left w:val="nil"/>
              <w:bottom w:val="nil"/>
              <w:right w:val="nil"/>
            </w:tcBorders>
          </w:tcPr>
          <w:p w14:paraId="74755B5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c>
          <w:tcPr>
            <w:tcW w:w="0" w:type="auto"/>
            <w:tcBorders>
              <w:top w:val="nil"/>
              <w:left w:val="nil"/>
              <w:bottom w:val="nil"/>
              <w:right w:val="nil"/>
            </w:tcBorders>
          </w:tcPr>
          <w:p w14:paraId="553DD89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r>
      <w:tr w:rsidR="00646E3C" w:rsidRPr="00646E3C" w14:paraId="7CB18480" w14:textId="77777777" w:rsidTr="00315FFF">
        <w:trPr>
          <w:trHeight w:val="375"/>
          <w:jc w:val="center"/>
        </w:trPr>
        <w:tc>
          <w:tcPr>
            <w:tcW w:w="0" w:type="auto"/>
            <w:tcBorders>
              <w:top w:val="nil"/>
              <w:left w:val="nil"/>
              <w:bottom w:val="nil"/>
              <w:right w:val="nil"/>
            </w:tcBorders>
          </w:tcPr>
          <w:p w14:paraId="7FA51DD7"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S4</w:t>
            </w:r>
          </w:p>
        </w:tc>
        <w:tc>
          <w:tcPr>
            <w:tcW w:w="0" w:type="auto"/>
            <w:tcBorders>
              <w:top w:val="nil"/>
              <w:left w:val="nil"/>
              <w:bottom w:val="nil"/>
              <w:right w:val="nil"/>
            </w:tcBorders>
          </w:tcPr>
          <w:p w14:paraId="7C76C5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c>
          <w:tcPr>
            <w:tcW w:w="0" w:type="auto"/>
            <w:tcBorders>
              <w:top w:val="nil"/>
              <w:left w:val="nil"/>
              <w:bottom w:val="nil"/>
              <w:right w:val="nil"/>
            </w:tcBorders>
          </w:tcPr>
          <w:p w14:paraId="73897DF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r>
      <w:tr w:rsidR="00646E3C" w:rsidRPr="00646E3C" w14:paraId="55D47649" w14:textId="77777777" w:rsidTr="00315FFF">
        <w:trPr>
          <w:trHeight w:val="349"/>
          <w:jc w:val="center"/>
        </w:trPr>
        <w:tc>
          <w:tcPr>
            <w:tcW w:w="0" w:type="auto"/>
            <w:tcBorders>
              <w:top w:val="nil"/>
              <w:left w:val="nil"/>
              <w:right w:val="nil"/>
            </w:tcBorders>
          </w:tcPr>
          <w:p w14:paraId="41352FBD" w14:textId="77777777" w:rsidR="00646E3C" w:rsidRPr="00646E3C" w:rsidRDefault="00646E3C" w:rsidP="00882562">
            <w:pPr>
              <w:widowControl w:val="0"/>
              <w:wordWrap w:val="0"/>
              <w:autoSpaceDE w:val="0"/>
              <w:autoSpaceDN w:val="0"/>
              <w:spacing w:after="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S5</w:t>
            </w:r>
          </w:p>
        </w:tc>
        <w:tc>
          <w:tcPr>
            <w:tcW w:w="0" w:type="auto"/>
            <w:tcBorders>
              <w:top w:val="nil"/>
              <w:left w:val="nil"/>
              <w:right w:val="nil"/>
            </w:tcBorders>
          </w:tcPr>
          <w:p w14:paraId="30754EA3"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c>
          <w:tcPr>
            <w:tcW w:w="0" w:type="auto"/>
            <w:tcBorders>
              <w:top w:val="nil"/>
              <w:left w:val="nil"/>
              <w:right w:val="nil"/>
            </w:tcBorders>
          </w:tcPr>
          <w:p w14:paraId="1F56890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r>
    </w:tbl>
    <w:p w14:paraId="27CF35F2" w14:textId="77777777" w:rsidR="008C0047" w:rsidRDefault="008C0047" w:rsidP="00646E3C">
      <w:pPr>
        <w:widowControl w:val="0"/>
        <w:wordWrap w:val="0"/>
        <w:autoSpaceDE w:val="0"/>
        <w:autoSpaceDN w:val="0"/>
        <w:spacing w:after="0"/>
        <w:outlineLvl w:val="0"/>
        <w:rPr>
          <w:rFonts w:ascii="Times New Roman" w:eastAsia="SimSun" w:hAnsi="Times New Roman"/>
          <w:b/>
          <w:kern w:val="2"/>
          <w:sz w:val="20"/>
          <w:lang w:eastAsia="ko-KR" w:bidi="ar-SA"/>
        </w:rPr>
        <w:sectPr w:rsidR="008C0047" w:rsidSect="00FC7BB5">
          <w:type w:val="continuous"/>
          <w:pgSz w:w="12240" w:h="15840" w:code="1"/>
          <w:pgMar w:top="1800" w:right="1469" w:bottom="1699" w:left="1440" w:header="706" w:footer="706" w:gutter="0"/>
          <w:pgNumType w:start="1"/>
          <w:cols w:space="403"/>
          <w:docGrid w:linePitch="360"/>
        </w:sectPr>
      </w:pPr>
    </w:p>
    <w:p w14:paraId="478396BC" w14:textId="77777777" w:rsidR="00646E3C" w:rsidRPr="00646E3C" w:rsidRDefault="00646E3C" w:rsidP="00882562">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Characterization</w:t>
      </w:r>
    </w:p>
    <w:p w14:paraId="1E3A899C" w14:textId="77777777" w:rsidR="00646E3C" w:rsidRPr="00646E3C" w:rsidRDefault="00646E3C" w:rsidP="00882562">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Fourier-transform infrared spectral analysis of functional groups for the bioplastic films was carried out </w:t>
      </w:r>
      <w:r w:rsidRPr="00646E3C">
        <w:rPr>
          <w:rFonts w:ascii="Times New Roman" w:eastAsia="SimSun" w:hAnsi="Times New Roman"/>
          <w:kern w:val="2"/>
          <w:sz w:val="20"/>
          <w:szCs w:val="20"/>
          <w:lang w:eastAsia="ko-KR" w:bidi="ar-SA"/>
        </w:rPr>
        <w:t>by Perkin Elmer FTIR Model 2000 spectrometer in a range of 500-4000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at a resolution of 4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The surface analysis of the bioplastic films was carried out </w:t>
      </w:r>
      <w:r w:rsidRPr="00646E3C">
        <w:rPr>
          <w:rFonts w:ascii="Times New Roman" w:eastAsia="SimSun" w:hAnsi="Times New Roman"/>
          <w:kern w:val="2"/>
          <w:sz w:val="20"/>
          <w:szCs w:val="20"/>
          <w:lang w:eastAsia="ko-KR" w:bidi="ar-SA"/>
        </w:rPr>
        <w:lastRenderedPageBreak/>
        <w:t>by using Scanning Electron Microscopy (SEM, Vega 3, Tescan Analytics, France). The morphological structure of the bioplastic films was obtained at a voltage of 20 kV (magnification of 1000x). The X-ray diffraction patterns of the films was characterized by X’Pert PRO MPD diffractometer (PANalytical, UK). It operated at 36 kV (20 mA) and the scanning range was 5°-90° in the scale of the angle 2</w:t>
      </w:r>
      <w:r w:rsidRPr="00646E3C">
        <w:rPr>
          <w:rFonts w:ascii="Times New Roman" w:eastAsia="SimSun" w:hAnsi="Times New Roman"/>
          <w:i/>
          <w:iCs/>
          <w:kern w:val="2"/>
          <w:sz w:val="20"/>
          <w:szCs w:val="20"/>
          <w:lang w:eastAsia="ko-KR" w:bidi="ar-SA"/>
        </w:rPr>
        <w:t>θ</w:t>
      </w:r>
      <w:r w:rsidRPr="00646E3C">
        <w:rPr>
          <w:rFonts w:ascii="Times New Roman" w:eastAsia="SimSun" w:hAnsi="Times New Roman"/>
          <w:kern w:val="2"/>
          <w:sz w:val="20"/>
          <w:szCs w:val="20"/>
          <w:lang w:eastAsia="ko-KR" w:bidi="ar-SA"/>
        </w:rPr>
        <w:t>.</w:t>
      </w:r>
    </w:p>
    <w:p w14:paraId="46BDDAF2" w14:textId="77777777" w:rsidR="00646E3C" w:rsidRPr="00646E3C" w:rsidRDefault="00646E3C" w:rsidP="00882562">
      <w:pPr>
        <w:widowControl w:val="0"/>
        <w:autoSpaceDE w:val="0"/>
        <w:autoSpaceDN w:val="0"/>
        <w:spacing w:after="0"/>
        <w:jc w:val="both"/>
        <w:outlineLvl w:val="0"/>
        <w:rPr>
          <w:rFonts w:ascii="Times New Roman" w:eastAsia="SimSun" w:hAnsi="Times New Roman"/>
          <w:b/>
          <w:kern w:val="2"/>
          <w:sz w:val="20"/>
          <w:szCs w:val="20"/>
          <w:lang w:eastAsia="ko-KR" w:bidi="ar-SA"/>
        </w:rPr>
      </w:pPr>
    </w:p>
    <w:p w14:paraId="7C85555F" w14:textId="77777777" w:rsidR="00646E3C" w:rsidRPr="00646E3C" w:rsidRDefault="00646E3C" w:rsidP="00882562">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Results and Discussion</w:t>
      </w:r>
    </w:p>
    <w:p w14:paraId="22290716" w14:textId="77777777" w:rsidR="00646E3C" w:rsidRPr="00646E3C" w:rsidRDefault="00646E3C" w:rsidP="00882562">
      <w:pPr>
        <w:widowControl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Fourier-transform infrared spectral analysis</w:t>
      </w:r>
    </w:p>
    <w:p w14:paraId="1B01AE49"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FTIR spectra for JSS and PVA blend are shown in Figure 1. The strong and wide absorption band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indicates that the blend has the stretching vibration of OH groups [18]. The possible functional groups for this peak are the hydroxyl group and H-bonded OH stretch. The available hydroxyl groups on the starch chains cause the formation of the peak at 3300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[19].  The absorption band is also present in the PVA film, indicating that there are many water hydroxyl groups in the film, which are the same as those studied by El-Sawy and his colleagues [20]. The major OH groups that appear in all samples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 that there is an interaction between different –OH groups in the JSS and PVA blends for the other four samples. The intensity of S1 becomes lower with additional JSS into the blend due to the intensity of pure JSS, which is S5 that is the lowest. In other words, the FTIR spectra pattern for JSS and PVA blends seems to overlap compared to a single polymer component. </w:t>
      </w:r>
    </w:p>
    <w:p w14:paraId="2A87F173" w14:textId="77777777" w:rsidR="00646E3C" w:rsidRPr="00646E3C" w:rsidRDefault="00646E3C" w:rsidP="00882562">
      <w:pPr>
        <w:spacing w:after="0"/>
        <w:jc w:val="both"/>
        <w:rPr>
          <w:rFonts w:ascii="Times New Roman" w:eastAsia="Calibri" w:hAnsi="Times New Roman"/>
          <w:sz w:val="20"/>
          <w:szCs w:val="20"/>
          <w:lang w:val="en-GB" w:bidi="ar-SA"/>
        </w:rPr>
      </w:pPr>
    </w:p>
    <w:p w14:paraId="3C4694D5"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peaks that occurred at 2900 to 2950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attributed to C=H asymmetric stretching vibration [21]. Then, the peak at 1650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caused by C=O stretch [22]. This peak belongs to PVA. Next,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attributed to C-O vibration of C-O-C groups [18]. The bands at 1000–1200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ascribed to the </w:t>
      </w:r>
      <w:r w:rsidRPr="00646E3C">
        <w:rPr>
          <w:rFonts w:ascii="Times New Roman" w:eastAsia="Calibri" w:hAnsi="Times New Roman"/>
          <w:sz w:val="20"/>
          <w:szCs w:val="20"/>
          <w:lang w:val="en-GB" w:bidi="ar-SA"/>
        </w:rPr>
        <w:t xml:space="preserve">C-O stretching vibration. The changes occurred of the peak intensity of C-O in C-O-C groups by blending JSS and PVA. The highest intensity was obtained at S3. It shows that the S3 has the highest C-O in C-O-C groups. </w:t>
      </w:r>
      <w:r w:rsidRPr="00646E3C">
        <w:rPr>
          <w:rFonts w:ascii="Times New Roman" w:eastAsia="Calibri" w:hAnsi="Times New Roman"/>
          <w:sz w:val="20"/>
          <w:lang w:val="en-GB" w:bidi="ar-SA"/>
        </w:rPr>
        <w:t xml:space="preserve">Then, the peak for S3 slightly shifted to the left, from 1040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to 1029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indicating that strong hydrogen bonding interactions occurred between starch and PVA components. Both JSS and PVA have a lot of OH and C-O groups, which might help them establish hydrogen bonds and increase their compatibility [18]. </w:t>
      </w:r>
      <w:r w:rsidRPr="00646E3C">
        <w:rPr>
          <w:rFonts w:ascii="Times New Roman" w:eastAsia="Calibri" w:hAnsi="Times New Roman"/>
          <w:sz w:val="20"/>
          <w:szCs w:val="20"/>
          <w:lang w:val="en-GB" w:bidi="ar-SA"/>
        </w:rPr>
        <w:t>The absorption peaks have also changed and shifted at 1400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The peak for PVA appeared at 1400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but when there was the presence of JSS, the peak shifted 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The shift indicates that there is a weak interaction caused by C-O bonds that occurred during the solution blending and casting process [8]. The FTIR spectra for the JSS and PVA blend films showed the same pattern with the FTIR spectra for PVA film which is S1. From Figure 1, there is no major change that occurred in the functional group due to the JSS and PVA that is homogenously blended. Changes in the characteristic spectra peaks alter the physical blends versus chemical interactions when two components are blended [23]. Based on the previous studies, if the shape and location of the characteristic peak for the blend films is similar to PVA, the interaction among the PVA molecules is dominant and stronger compared to the JSS-PVA molecules and JSS-JSS molecules [20]. </w:t>
      </w:r>
    </w:p>
    <w:p w14:paraId="7AC870DD" w14:textId="77777777" w:rsidR="00646E3C" w:rsidRPr="00646E3C" w:rsidRDefault="00646E3C" w:rsidP="00882562">
      <w:pPr>
        <w:spacing w:after="0"/>
        <w:jc w:val="both"/>
        <w:rPr>
          <w:rFonts w:ascii="Times New Roman" w:eastAsia="Calibri" w:hAnsi="Times New Roman"/>
          <w:sz w:val="20"/>
          <w:szCs w:val="20"/>
          <w:lang w:val="en-GB" w:bidi="ar-SA"/>
        </w:rPr>
      </w:pPr>
    </w:p>
    <w:p w14:paraId="769EC50B" w14:textId="77777777" w:rsidR="00646E3C" w:rsidRPr="00646E3C" w:rsidRDefault="00646E3C" w:rsidP="00882562">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percentage area under the graph for each stretch was summarized in Table 2.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for S3 has the highest percentage area under the graph. Having a higher percentage area under the graph for the C=O and C-O-C region is important in PEs because it is related to the conductivity of the PEs. Having a higher percentage area in those regions means that it has higher conductivity compared to the other blend films [24].</w:t>
      </w:r>
    </w:p>
    <w:p w14:paraId="53553FBB" w14:textId="77777777" w:rsidR="008C0047" w:rsidRDefault="008C0047" w:rsidP="00882562">
      <w:pPr>
        <w:spacing w:after="0"/>
        <w:jc w:val="both"/>
        <w:rPr>
          <w:rFonts w:ascii="Times New Roman" w:eastAsia="Calibri" w:hAnsi="Times New Roman"/>
          <w:sz w:val="20"/>
          <w:szCs w:val="20"/>
          <w:lang w:val="en-GB" w:bidi="ar-SA"/>
        </w:rPr>
        <w:sectPr w:rsidR="008C0047" w:rsidSect="008C0047">
          <w:headerReference w:type="even" r:id="rId18"/>
          <w:headerReference w:type="default" r:id="rId19"/>
          <w:footerReference w:type="even" r:id="rId20"/>
          <w:headerReference w:type="first" r:id="rId21"/>
          <w:type w:val="continuous"/>
          <w:pgSz w:w="12240" w:h="15840" w:code="1"/>
          <w:pgMar w:top="1800" w:right="1469" w:bottom="1699" w:left="1440" w:header="706" w:footer="706" w:gutter="0"/>
          <w:pgNumType w:start="1"/>
          <w:cols w:num="2" w:space="403"/>
          <w:docGrid w:linePitch="360"/>
        </w:sectPr>
      </w:pPr>
    </w:p>
    <w:p w14:paraId="4B932416" w14:textId="77777777" w:rsidR="00646E3C" w:rsidRPr="00646E3C" w:rsidRDefault="00646E3C" w:rsidP="00882562">
      <w:pPr>
        <w:widowControl w:val="0"/>
        <w:autoSpaceDE w:val="0"/>
        <w:autoSpaceDN w:val="0"/>
        <w:spacing w:after="0"/>
        <w:jc w:val="both"/>
        <w:outlineLvl w:val="0"/>
        <w:rPr>
          <w:rFonts w:ascii="Times New Roman" w:eastAsia="SimSun" w:hAnsi="Times New Roman"/>
          <w:kern w:val="2"/>
          <w:sz w:val="20"/>
          <w:szCs w:val="20"/>
          <w:lang w:eastAsia="ko-KR" w:bidi="ar-SA"/>
        </w:rPr>
      </w:pPr>
    </w:p>
    <w:p w14:paraId="66DC49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Calibri" w:eastAsia="SimSun" w:hAnsi="Calibri"/>
          <w:noProof/>
          <w:kern w:val="2"/>
          <w:sz w:val="24"/>
          <w:szCs w:val="24"/>
          <w:lang w:val="en-MY" w:eastAsia="en-MY" w:bidi="ar-SA"/>
        </w:rPr>
        <w:lastRenderedPageBreak/>
        <w:drawing>
          <wp:anchor distT="0" distB="0" distL="114300" distR="114300" simplePos="0" relativeHeight="251659264" behindDoc="0" locked="0" layoutInCell="1" allowOverlap="1" wp14:anchorId="5A201805" wp14:editId="45128F46">
            <wp:simplePos x="0" y="0"/>
            <wp:positionH relativeFrom="margin">
              <wp:align>center</wp:align>
            </wp:positionH>
            <wp:positionV relativeFrom="paragraph">
              <wp:posOffset>9956</wp:posOffset>
            </wp:positionV>
            <wp:extent cx="3774440" cy="2955290"/>
            <wp:effectExtent l="19050" t="19050" r="16510" b="16510"/>
            <wp:wrapSquare wrapText="bothSides"/>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22">
                      <a:extLst>
                        <a:ext uri="{28A0092B-C50C-407E-A947-70E740481C1C}">
                          <a14:useLocalDpi xmlns:a14="http://schemas.microsoft.com/office/drawing/2010/main" val="0"/>
                        </a:ext>
                      </a:extLst>
                    </a:blip>
                    <a:srcRect l="1732" t="717" r="2487" b="1131"/>
                    <a:stretch/>
                  </pic:blipFill>
                  <pic:spPr bwMode="auto">
                    <a:xfrm>
                      <a:off x="0" y="0"/>
                      <a:ext cx="3774440" cy="295529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3976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B046B97"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3A04E8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F1869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C5C1E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8AD5DD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DF6CD1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027A5A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C0BDD6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E388BB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5484C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77BBD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76CE06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E9679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390BF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E8BD37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72A889" w14:textId="77777777" w:rsidR="00646E3C" w:rsidRPr="00646E3C" w:rsidRDefault="00646E3C" w:rsidP="00315FFF">
      <w:pPr>
        <w:spacing w:after="0"/>
        <w:rPr>
          <w:rFonts w:ascii="Times New Roman" w:eastAsia="Calibri" w:hAnsi="Times New Roman"/>
          <w:sz w:val="20"/>
          <w:szCs w:val="20"/>
          <w:lang w:val="en-GB" w:bidi="ar-SA"/>
        </w:rPr>
      </w:pPr>
    </w:p>
    <w:p w14:paraId="3FB874EC" w14:textId="77777777" w:rsidR="00646E3C" w:rsidRPr="00646E3C" w:rsidRDefault="00646E3C" w:rsidP="00882562">
      <w:pPr>
        <w:spacing w:before="60" w:after="0"/>
        <w:jc w:val="center"/>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Figure 1.  FTIR spectra of polymer blend with different composition of JSS and PVA blend</w:t>
      </w:r>
    </w:p>
    <w:p w14:paraId="6DCDFD52" w14:textId="77777777" w:rsidR="00882562" w:rsidRDefault="00882562" w:rsidP="00882562">
      <w:pPr>
        <w:adjustRightInd w:val="0"/>
        <w:snapToGrid w:val="0"/>
        <w:spacing w:after="120"/>
        <w:jc w:val="center"/>
        <w:rPr>
          <w:rFonts w:ascii="Times New Roman" w:hAnsi="Times New Roman"/>
          <w:sz w:val="20"/>
          <w:szCs w:val="20"/>
          <w:lang w:eastAsia="de-DE"/>
        </w:rPr>
      </w:pPr>
    </w:p>
    <w:p w14:paraId="226A63F8" w14:textId="40361D9C" w:rsidR="00646E3C" w:rsidRPr="00646E3C" w:rsidRDefault="00646E3C" w:rsidP="00882562">
      <w:pPr>
        <w:adjustRightInd w:val="0"/>
        <w:snapToGrid w:val="0"/>
        <w:spacing w:after="120"/>
        <w:jc w:val="center"/>
        <w:rPr>
          <w:rFonts w:ascii="Times New Roman" w:hAnsi="Times New Roman"/>
          <w:sz w:val="20"/>
          <w:szCs w:val="20"/>
          <w:lang w:eastAsia="de-DE"/>
        </w:rPr>
      </w:pPr>
      <w:r w:rsidRPr="00646E3C">
        <w:rPr>
          <w:rFonts w:ascii="Times New Roman" w:hAnsi="Times New Roman"/>
          <w:sz w:val="20"/>
          <w:szCs w:val="20"/>
          <w:lang w:eastAsia="de-DE"/>
        </w:rPr>
        <w:t xml:space="preserve">Table 2. </w:t>
      </w:r>
      <w:r w:rsidR="00882562">
        <w:rPr>
          <w:rFonts w:ascii="Times New Roman" w:hAnsi="Times New Roman"/>
          <w:sz w:val="20"/>
          <w:szCs w:val="20"/>
          <w:lang w:eastAsia="de-DE"/>
        </w:rPr>
        <w:t xml:space="preserve"> </w:t>
      </w:r>
      <w:r w:rsidRPr="00646E3C">
        <w:rPr>
          <w:rFonts w:ascii="Times New Roman" w:hAnsi="Times New Roman"/>
          <w:sz w:val="20"/>
          <w:szCs w:val="20"/>
          <w:lang w:eastAsia="de-DE"/>
        </w:rPr>
        <w:t>Percentage area under the graph for each stretch</w:t>
      </w:r>
    </w:p>
    <w:tbl>
      <w:tblPr>
        <w:tblStyle w:val="TableGrid4"/>
        <w:tblW w:w="0" w:type="auto"/>
        <w:jc w:val="center"/>
        <w:tblLook w:val="04A0" w:firstRow="1" w:lastRow="0" w:firstColumn="1" w:lastColumn="0" w:noHBand="0" w:noVBand="1"/>
      </w:tblPr>
      <w:tblGrid>
        <w:gridCol w:w="850"/>
        <w:gridCol w:w="1163"/>
        <w:gridCol w:w="1163"/>
        <w:gridCol w:w="1163"/>
        <w:gridCol w:w="1163"/>
        <w:gridCol w:w="1163"/>
      </w:tblGrid>
      <w:tr w:rsidR="00646E3C" w:rsidRPr="00646E3C" w14:paraId="6957F42E" w14:textId="77777777" w:rsidTr="00B07F6D">
        <w:trPr>
          <w:trHeight w:val="127"/>
          <w:jc w:val="center"/>
        </w:trPr>
        <w:tc>
          <w:tcPr>
            <w:tcW w:w="0" w:type="auto"/>
            <w:vMerge w:val="restart"/>
            <w:tcBorders>
              <w:left w:val="nil"/>
              <w:right w:val="nil"/>
            </w:tcBorders>
          </w:tcPr>
          <w:p w14:paraId="6689D996" w14:textId="77777777" w:rsidR="00646E3C" w:rsidRPr="00646E3C" w:rsidRDefault="00646E3C" w:rsidP="00882562">
            <w:pPr>
              <w:adjustRightInd w:val="0"/>
              <w:snapToGrid w:val="0"/>
              <w:spacing w:before="120" w:after="0"/>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gridSpan w:val="5"/>
            <w:tcBorders>
              <w:left w:val="nil"/>
              <w:right w:val="nil"/>
            </w:tcBorders>
          </w:tcPr>
          <w:p w14:paraId="516D4E0C" w14:textId="77777777" w:rsidR="00646E3C" w:rsidRPr="00646E3C" w:rsidRDefault="00646E3C" w:rsidP="00A34A67">
            <w:pPr>
              <w:adjustRightInd w:val="0"/>
              <w:snapToGrid w:val="0"/>
              <w:spacing w:before="60"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Percentage Area Under the Graph (%)</w:t>
            </w:r>
          </w:p>
        </w:tc>
      </w:tr>
      <w:tr w:rsidR="00646E3C" w:rsidRPr="00646E3C" w14:paraId="1AA27AEE" w14:textId="77777777" w:rsidTr="00B07F6D">
        <w:trPr>
          <w:trHeight w:val="159"/>
          <w:jc w:val="center"/>
        </w:trPr>
        <w:tc>
          <w:tcPr>
            <w:tcW w:w="0" w:type="auto"/>
            <w:vMerge/>
            <w:tcBorders>
              <w:left w:val="nil"/>
              <w:bottom w:val="single" w:sz="4" w:space="0" w:color="auto"/>
              <w:right w:val="nil"/>
            </w:tcBorders>
          </w:tcPr>
          <w:p w14:paraId="6E3F7009" w14:textId="77777777" w:rsidR="00646E3C" w:rsidRPr="00646E3C" w:rsidRDefault="00646E3C" w:rsidP="00882562">
            <w:pPr>
              <w:adjustRightInd w:val="0"/>
              <w:snapToGrid w:val="0"/>
              <w:spacing w:after="0"/>
              <w:rPr>
                <w:rFonts w:ascii="Times New Roman" w:hAnsi="Times New Roman"/>
                <w:b/>
                <w:bCs/>
                <w:sz w:val="20"/>
                <w:szCs w:val="20"/>
                <w:lang w:eastAsia="de-DE"/>
              </w:rPr>
            </w:pPr>
          </w:p>
        </w:tc>
        <w:tc>
          <w:tcPr>
            <w:tcW w:w="0" w:type="auto"/>
            <w:tcBorders>
              <w:left w:val="nil"/>
              <w:right w:val="nil"/>
            </w:tcBorders>
          </w:tcPr>
          <w:p w14:paraId="12B9F59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1040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03107B0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1400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right w:val="nil"/>
            </w:tcBorders>
          </w:tcPr>
          <w:p w14:paraId="2A4D7498"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1650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787EC103"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2945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31BF801C" w14:textId="77777777" w:rsidR="00646E3C" w:rsidRPr="00646E3C" w:rsidRDefault="00646E3C" w:rsidP="00A34A67">
            <w:pPr>
              <w:adjustRightInd w:val="0"/>
              <w:snapToGrid w:val="0"/>
              <w:spacing w:after="60"/>
              <w:jc w:val="center"/>
              <w:rPr>
                <w:rFonts w:ascii="Times New Roman" w:hAnsi="Times New Roman"/>
                <w:b/>
                <w:bCs/>
                <w:sz w:val="20"/>
                <w:szCs w:val="20"/>
                <w:lang w:eastAsia="de-DE"/>
              </w:rPr>
            </w:pPr>
            <w:r w:rsidRPr="00646E3C">
              <w:rPr>
                <w:rFonts w:ascii="Times New Roman" w:hAnsi="Times New Roman"/>
                <w:b/>
                <w:bCs/>
                <w:sz w:val="20"/>
                <w:szCs w:val="20"/>
                <w:lang w:eastAsia="de-DE"/>
              </w:rPr>
              <w:t>3300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r>
      <w:tr w:rsidR="00646E3C" w:rsidRPr="00646E3C" w14:paraId="434AFE13" w14:textId="77777777" w:rsidTr="00B07F6D">
        <w:trPr>
          <w:trHeight w:val="205"/>
          <w:jc w:val="center"/>
        </w:trPr>
        <w:tc>
          <w:tcPr>
            <w:tcW w:w="0" w:type="auto"/>
            <w:tcBorders>
              <w:left w:val="nil"/>
              <w:bottom w:val="nil"/>
              <w:right w:val="nil"/>
            </w:tcBorders>
          </w:tcPr>
          <w:p w14:paraId="6652BE3F"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0F596329"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9.99</w:t>
            </w:r>
          </w:p>
        </w:tc>
        <w:tc>
          <w:tcPr>
            <w:tcW w:w="0" w:type="auto"/>
            <w:tcBorders>
              <w:left w:val="nil"/>
              <w:bottom w:val="nil"/>
              <w:right w:val="nil"/>
            </w:tcBorders>
          </w:tcPr>
          <w:p w14:paraId="733DE16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14.27</w:t>
            </w:r>
          </w:p>
        </w:tc>
        <w:tc>
          <w:tcPr>
            <w:tcW w:w="0" w:type="auto"/>
            <w:tcBorders>
              <w:left w:val="nil"/>
              <w:bottom w:val="nil"/>
              <w:right w:val="nil"/>
            </w:tcBorders>
          </w:tcPr>
          <w:p w14:paraId="27FE020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6.30</w:t>
            </w:r>
          </w:p>
        </w:tc>
        <w:tc>
          <w:tcPr>
            <w:tcW w:w="0" w:type="auto"/>
            <w:tcBorders>
              <w:left w:val="nil"/>
              <w:bottom w:val="nil"/>
              <w:right w:val="nil"/>
            </w:tcBorders>
          </w:tcPr>
          <w:p w14:paraId="56A03130"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6.98</w:t>
            </w:r>
          </w:p>
        </w:tc>
        <w:tc>
          <w:tcPr>
            <w:tcW w:w="0" w:type="auto"/>
            <w:tcBorders>
              <w:left w:val="nil"/>
              <w:bottom w:val="nil"/>
              <w:right w:val="nil"/>
            </w:tcBorders>
          </w:tcPr>
          <w:p w14:paraId="5A8BE13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62.45</w:t>
            </w:r>
          </w:p>
        </w:tc>
      </w:tr>
      <w:tr w:rsidR="00646E3C" w:rsidRPr="00646E3C" w14:paraId="01F0236E" w14:textId="77777777" w:rsidTr="00B07F6D">
        <w:trPr>
          <w:trHeight w:val="66"/>
          <w:jc w:val="center"/>
        </w:trPr>
        <w:tc>
          <w:tcPr>
            <w:tcW w:w="0" w:type="auto"/>
            <w:tcBorders>
              <w:top w:val="nil"/>
              <w:left w:val="nil"/>
              <w:bottom w:val="nil"/>
              <w:right w:val="nil"/>
            </w:tcBorders>
          </w:tcPr>
          <w:p w14:paraId="2F02009C"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7ADE351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10.55</w:t>
            </w:r>
          </w:p>
        </w:tc>
        <w:tc>
          <w:tcPr>
            <w:tcW w:w="0" w:type="auto"/>
            <w:tcBorders>
              <w:top w:val="nil"/>
              <w:left w:val="nil"/>
              <w:bottom w:val="nil"/>
              <w:right w:val="nil"/>
            </w:tcBorders>
          </w:tcPr>
          <w:p w14:paraId="39A88E93"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16.52</w:t>
            </w:r>
          </w:p>
        </w:tc>
        <w:tc>
          <w:tcPr>
            <w:tcW w:w="0" w:type="auto"/>
            <w:tcBorders>
              <w:top w:val="nil"/>
              <w:left w:val="nil"/>
              <w:bottom w:val="nil"/>
              <w:right w:val="nil"/>
            </w:tcBorders>
          </w:tcPr>
          <w:p w14:paraId="12726CC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5.44</w:t>
            </w:r>
          </w:p>
        </w:tc>
        <w:tc>
          <w:tcPr>
            <w:tcW w:w="0" w:type="auto"/>
            <w:tcBorders>
              <w:top w:val="nil"/>
              <w:left w:val="nil"/>
              <w:bottom w:val="nil"/>
              <w:right w:val="nil"/>
            </w:tcBorders>
          </w:tcPr>
          <w:p w14:paraId="4AC2E94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5.96</w:t>
            </w:r>
          </w:p>
        </w:tc>
        <w:tc>
          <w:tcPr>
            <w:tcW w:w="0" w:type="auto"/>
            <w:tcBorders>
              <w:top w:val="nil"/>
              <w:left w:val="nil"/>
              <w:bottom w:val="nil"/>
              <w:right w:val="nil"/>
            </w:tcBorders>
          </w:tcPr>
          <w:p w14:paraId="327D09D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61.52</w:t>
            </w:r>
          </w:p>
        </w:tc>
      </w:tr>
      <w:tr w:rsidR="00646E3C" w:rsidRPr="00646E3C" w14:paraId="3D047E35" w14:textId="77777777" w:rsidTr="00B07F6D">
        <w:trPr>
          <w:trHeight w:val="66"/>
          <w:jc w:val="center"/>
        </w:trPr>
        <w:tc>
          <w:tcPr>
            <w:tcW w:w="0" w:type="auto"/>
            <w:tcBorders>
              <w:top w:val="nil"/>
              <w:left w:val="nil"/>
              <w:bottom w:val="nil"/>
              <w:right w:val="nil"/>
            </w:tcBorders>
          </w:tcPr>
          <w:p w14:paraId="748BD2A7"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331D4A81"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14.26</w:t>
            </w:r>
          </w:p>
        </w:tc>
        <w:tc>
          <w:tcPr>
            <w:tcW w:w="0" w:type="auto"/>
            <w:tcBorders>
              <w:top w:val="nil"/>
              <w:left w:val="nil"/>
              <w:bottom w:val="nil"/>
              <w:right w:val="nil"/>
            </w:tcBorders>
          </w:tcPr>
          <w:p w14:paraId="05C00EC2"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8.00</w:t>
            </w:r>
          </w:p>
        </w:tc>
        <w:tc>
          <w:tcPr>
            <w:tcW w:w="0" w:type="auto"/>
            <w:tcBorders>
              <w:top w:val="nil"/>
              <w:left w:val="nil"/>
              <w:bottom w:val="nil"/>
              <w:right w:val="nil"/>
            </w:tcBorders>
          </w:tcPr>
          <w:p w14:paraId="3402DE6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4.47</w:t>
            </w:r>
          </w:p>
        </w:tc>
        <w:tc>
          <w:tcPr>
            <w:tcW w:w="0" w:type="auto"/>
            <w:tcBorders>
              <w:top w:val="nil"/>
              <w:left w:val="nil"/>
              <w:bottom w:val="nil"/>
              <w:right w:val="nil"/>
            </w:tcBorders>
          </w:tcPr>
          <w:p w14:paraId="6D1BCD0B"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7.09</w:t>
            </w:r>
          </w:p>
        </w:tc>
        <w:tc>
          <w:tcPr>
            <w:tcW w:w="0" w:type="auto"/>
            <w:tcBorders>
              <w:top w:val="nil"/>
              <w:left w:val="nil"/>
              <w:bottom w:val="nil"/>
              <w:right w:val="nil"/>
            </w:tcBorders>
          </w:tcPr>
          <w:p w14:paraId="5E9609D8"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66.18</w:t>
            </w:r>
          </w:p>
        </w:tc>
      </w:tr>
      <w:tr w:rsidR="00646E3C" w:rsidRPr="00646E3C" w14:paraId="17D6C856" w14:textId="77777777" w:rsidTr="00B07F6D">
        <w:trPr>
          <w:trHeight w:val="66"/>
          <w:jc w:val="center"/>
        </w:trPr>
        <w:tc>
          <w:tcPr>
            <w:tcW w:w="0" w:type="auto"/>
            <w:tcBorders>
              <w:top w:val="nil"/>
              <w:left w:val="nil"/>
              <w:bottom w:val="nil"/>
              <w:right w:val="nil"/>
            </w:tcBorders>
          </w:tcPr>
          <w:p w14:paraId="706A8FD1"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431C3997"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9.66</w:t>
            </w:r>
          </w:p>
        </w:tc>
        <w:tc>
          <w:tcPr>
            <w:tcW w:w="0" w:type="auto"/>
            <w:tcBorders>
              <w:top w:val="nil"/>
              <w:left w:val="nil"/>
              <w:bottom w:val="nil"/>
              <w:right w:val="nil"/>
            </w:tcBorders>
          </w:tcPr>
          <w:p w14:paraId="2CDA28A7"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bottom w:val="nil"/>
              <w:right w:val="nil"/>
            </w:tcBorders>
          </w:tcPr>
          <w:p w14:paraId="48565D7E"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4.99</w:t>
            </w:r>
          </w:p>
        </w:tc>
        <w:tc>
          <w:tcPr>
            <w:tcW w:w="0" w:type="auto"/>
            <w:tcBorders>
              <w:top w:val="nil"/>
              <w:left w:val="nil"/>
              <w:bottom w:val="nil"/>
              <w:right w:val="nil"/>
            </w:tcBorders>
          </w:tcPr>
          <w:p w14:paraId="344D87E9"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5.69</w:t>
            </w:r>
          </w:p>
        </w:tc>
        <w:tc>
          <w:tcPr>
            <w:tcW w:w="0" w:type="auto"/>
            <w:tcBorders>
              <w:top w:val="nil"/>
              <w:left w:val="nil"/>
              <w:bottom w:val="nil"/>
              <w:right w:val="nil"/>
            </w:tcBorders>
          </w:tcPr>
          <w:p w14:paraId="1D63C70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73.61</w:t>
            </w:r>
          </w:p>
        </w:tc>
      </w:tr>
      <w:tr w:rsidR="00646E3C" w:rsidRPr="00646E3C" w14:paraId="05FB7242" w14:textId="77777777" w:rsidTr="00B07F6D">
        <w:trPr>
          <w:trHeight w:val="66"/>
          <w:jc w:val="center"/>
        </w:trPr>
        <w:tc>
          <w:tcPr>
            <w:tcW w:w="0" w:type="auto"/>
            <w:tcBorders>
              <w:top w:val="nil"/>
              <w:left w:val="nil"/>
              <w:right w:val="nil"/>
            </w:tcBorders>
          </w:tcPr>
          <w:p w14:paraId="25D04397" w14:textId="77777777" w:rsidR="00646E3C" w:rsidRPr="00646E3C" w:rsidRDefault="00646E3C" w:rsidP="00A34A67">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1BDC21C"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12.25</w:t>
            </w:r>
          </w:p>
        </w:tc>
        <w:tc>
          <w:tcPr>
            <w:tcW w:w="0" w:type="auto"/>
            <w:tcBorders>
              <w:top w:val="nil"/>
              <w:left w:val="nil"/>
              <w:right w:val="nil"/>
            </w:tcBorders>
          </w:tcPr>
          <w:p w14:paraId="27CC863D"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right w:val="nil"/>
            </w:tcBorders>
          </w:tcPr>
          <w:p w14:paraId="6C46925F"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5.25</w:t>
            </w:r>
          </w:p>
        </w:tc>
        <w:tc>
          <w:tcPr>
            <w:tcW w:w="0" w:type="auto"/>
            <w:tcBorders>
              <w:top w:val="nil"/>
              <w:left w:val="nil"/>
              <w:right w:val="nil"/>
            </w:tcBorders>
          </w:tcPr>
          <w:p w14:paraId="6A6A39E6"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5.90</w:t>
            </w:r>
          </w:p>
        </w:tc>
        <w:tc>
          <w:tcPr>
            <w:tcW w:w="0" w:type="auto"/>
            <w:tcBorders>
              <w:top w:val="nil"/>
              <w:left w:val="nil"/>
              <w:right w:val="nil"/>
            </w:tcBorders>
          </w:tcPr>
          <w:p w14:paraId="083C2245" w14:textId="77777777" w:rsidR="00646E3C" w:rsidRPr="00646E3C" w:rsidRDefault="00646E3C" w:rsidP="00A34A67">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70.60</w:t>
            </w:r>
          </w:p>
        </w:tc>
      </w:tr>
    </w:tbl>
    <w:p w14:paraId="1A5B028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p>
    <w:p w14:paraId="5239A547" w14:textId="77777777" w:rsidR="00315FFF" w:rsidRDefault="00315FFF" w:rsidP="00646E3C">
      <w:pPr>
        <w:adjustRightInd w:val="0"/>
        <w:snapToGrid w:val="0"/>
        <w:spacing w:after="0"/>
        <w:outlineLvl w:val="1"/>
        <w:rPr>
          <w:rFonts w:ascii="Times New Roman" w:hAnsi="Times New Roman"/>
          <w:b/>
          <w:noProof/>
          <w:snapToGrid w:val="0"/>
          <w:sz w:val="20"/>
          <w:szCs w:val="20"/>
          <w:lang w:eastAsia="de-DE"/>
        </w:rPr>
      </w:pPr>
    </w:p>
    <w:p w14:paraId="6D728ADB" w14:textId="4BFD5F30" w:rsidR="00A34A67" w:rsidRDefault="00A34A67" w:rsidP="00646E3C">
      <w:pPr>
        <w:adjustRightInd w:val="0"/>
        <w:snapToGrid w:val="0"/>
        <w:spacing w:after="0"/>
        <w:outlineLvl w:val="1"/>
        <w:rPr>
          <w:rFonts w:ascii="Times New Roman" w:hAnsi="Times New Roman"/>
          <w:b/>
          <w:noProof/>
          <w:snapToGrid w:val="0"/>
          <w:sz w:val="20"/>
          <w:szCs w:val="20"/>
          <w:lang w:eastAsia="de-DE"/>
        </w:rPr>
        <w:sectPr w:rsidR="00A34A67" w:rsidSect="00FC7BB5">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1"/>
          <w:cols w:space="403"/>
          <w:docGrid w:linePitch="360"/>
        </w:sectPr>
      </w:pPr>
    </w:p>
    <w:p w14:paraId="307BCF0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r w:rsidRPr="00646E3C">
        <w:rPr>
          <w:rFonts w:ascii="Times New Roman" w:hAnsi="Times New Roman"/>
          <w:b/>
          <w:noProof/>
          <w:snapToGrid w:val="0"/>
          <w:sz w:val="20"/>
          <w:szCs w:val="20"/>
          <w:lang w:eastAsia="de-DE"/>
        </w:rPr>
        <w:t xml:space="preserve">Scanning electron microscope testing </w:t>
      </w:r>
    </w:p>
    <w:p w14:paraId="18C11F6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morphological structure of JSS and PVA blend films was analysed by SEM at magnification of 1000x (Figure 2). A homogenous structure was analysed for all of the samples. The surface of S1, which is an unfilled PVA film, had a smooth and clear surface as shown in Figure 2a. JSS is present in semi-round shaped granules and PVA is completely dissolved in the blend. The previous researchers also observed the semi-round shaped granules at a magnification of 1000x [25]. Then, a few other researchers also found that the presence of granules belong to the starch which is JSS [6, 11, 26]. Figure 2b, 2c, and 2d show that the JSS and PVA is </w:t>
      </w:r>
      <w:r w:rsidRPr="00646E3C">
        <w:rPr>
          <w:rFonts w:ascii="Times New Roman" w:hAnsi="Times New Roman"/>
          <w:sz w:val="20"/>
          <w:szCs w:val="20"/>
          <w:lang w:val="en-GB" w:eastAsia="en-MY" w:bidi="ar-SA"/>
        </w:rPr>
        <w:t xml:space="preserve">evenly distributed and there is no formation of voids. The interface between those two materials in the blend was indistinct, which indicates the strong interaction between starch and PVA components. As indicated in the FTIR section, there is a strong hydrogen bonding formed between JSS and PVA, and it could improve the compatibility effectively [18]. The surface of S2 in Figure 2b shows a clear, semi-round shaped granules of JSS due to the fact that the amount of JSS in the blend is less than PVA. The JSS is evenly blended in the PVA matrix. As the amount of JSS added into the blend increases, the shape of the JSS in the blend can barely </w:t>
      </w:r>
      <w:r w:rsidRPr="00646E3C">
        <w:rPr>
          <w:rFonts w:ascii="Times New Roman" w:hAnsi="Times New Roman"/>
          <w:sz w:val="20"/>
          <w:szCs w:val="20"/>
          <w:lang w:val="en-GB" w:eastAsia="en-MY" w:bidi="ar-SA"/>
        </w:rPr>
        <w:lastRenderedPageBreak/>
        <w:t xml:space="preserve">be seen as the JSS becomes more compact and the blend films become smoother and homogenous. </w:t>
      </w:r>
    </w:p>
    <w:p w14:paraId="43DF45B4" w14:textId="77777777" w:rsidR="00646E3C" w:rsidRPr="00646E3C" w:rsidRDefault="00646E3C" w:rsidP="00646E3C">
      <w:pPr>
        <w:spacing w:after="0"/>
        <w:jc w:val="both"/>
        <w:rPr>
          <w:rFonts w:ascii="Times New Roman" w:hAnsi="Times New Roman"/>
          <w:sz w:val="20"/>
          <w:szCs w:val="20"/>
          <w:lang w:val="en-GB" w:eastAsia="en-MY" w:bidi="ar-SA"/>
        </w:rPr>
      </w:pPr>
    </w:p>
    <w:p w14:paraId="6781F191"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smoothness of the blend films represents the amorphous phase of the electrolyte films [27]. As the amorphous surface in PEs increases, the conductivity will also increase. This is because the ions can move freely when a smooth surface PE is formed [28]. As a result, the conductivity is improved. For S5 with only JSS in the blend film, the surface of the blend film looks a little rough without the presence of PVA. Based on the previous research, blend films with the presence of PVA will appear a lot smoother compared to those without it </w:t>
      </w:r>
      <w:r w:rsidRPr="00646E3C">
        <w:rPr>
          <w:rFonts w:ascii="Times New Roman" w:hAnsi="Times New Roman"/>
          <w:sz w:val="20"/>
          <w:szCs w:val="20"/>
          <w:lang w:val="en-GB" w:eastAsia="en-MY" w:bidi="ar-SA"/>
        </w:rPr>
        <w:t xml:space="preserve">[29]. The previous research also indicates that a rough surface morphology in the electrolyte film reflects a semi-crystalline phase, which reduces the film’s ionic conductivity [28]. From the morphological structure obtained, S3 with 50:50 of JSS and PVA demonstrated the optimum interaction between JSS and PVA compared to the other films with different compositions of JSS and PVA. Figure 2c reveals that the starch granules are well dispersed, homogenous, and have a smoother surface compared to other blend films. It can be concluded that S3 has the best conductivity based on the smoothness of the blend film. </w:t>
      </w:r>
    </w:p>
    <w:p w14:paraId="5E45E8D2" w14:textId="77777777" w:rsidR="00315FFF" w:rsidRDefault="00315FFF" w:rsidP="00646E3C">
      <w:pPr>
        <w:spacing w:after="0"/>
        <w:jc w:val="both"/>
        <w:rPr>
          <w:rFonts w:ascii="Times New Roman" w:hAnsi="Times New Roman"/>
          <w:sz w:val="20"/>
          <w:szCs w:val="20"/>
          <w:lang w:val="en-GB" w:eastAsia="en-MY" w:bidi="ar-SA"/>
        </w:rPr>
        <w:sectPr w:rsidR="00315FFF" w:rsidSect="00315FFF">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1"/>
          <w:cols w:num="2" w:space="403"/>
          <w:docGrid w:linePitch="360"/>
        </w:sectPr>
      </w:pPr>
    </w:p>
    <w:p w14:paraId="7F1D2615" w14:textId="77777777" w:rsidR="00646E3C" w:rsidRPr="00646E3C" w:rsidRDefault="00646E3C" w:rsidP="00646E3C">
      <w:pPr>
        <w:spacing w:after="0"/>
        <w:jc w:val="both"/>
        <w:rPr>
          <w:rFonts w:ascii="Times New Roman" w:hAnsi="Times New Roman"/>
          <w:sz w:val="20"/>
          <w:szCs w:val="20"/>
          <w:lang w:val="en-GB" w:eastAsia="en-MY" w:bidi="ar-SA"/>
        </w:rPr>
      </w:pPr>
    </w:p>
    <w:p w14:paraId="01B58CED" w14:textId="64AC07CF" w:rsidR="00646E3C" w:rsidRPr="00A34A67" w:rsidRDefault="00646E3C" w:rsidP="00A34A67">
      <w:pPr>
        <w:spacing w:after="120"/>
        <w:jc w:val="center"/>
        <w:rPr>
          <w:rFonts w:ascii="Times New Roman" w:hAnsi="Times New Roman"/>
          <w:sz w:val="20"/>
          <w:szCs w:val="20"/>
          <w:lang w:val="en-GB" w:eastAsia="en-MY" w:bidi="ar-SA"/>
        </w:rPr>
      </w:pPr>
      <w:r w:rsidRPr="00646E3C">
        <w:rPr>
          <w:rFonts w:ascii="Times New Roman" w:hAnsi="Times New Roman"/>
          <w:noProof/>
          <w:sz w:val="20"/>
          <w:szCs w:val="20"/>
          <w:lang w:val="en-MY" w:eastAsia="en-MY" w:bidi="ar-SA"/>
        </w:rPr>
        <w:drawing>
          <wp:inline distT="0" distB="0" distL="0" distR="0" wp14:anchorId="551B5923" wp14:editId="740F471E">
            <wp:extent cx="5633720" cy="3657600"/>
            <wp:effectExtent l="0" t="0" r="508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639581" cy="3661405"/>
                    </a:xfrm>
                    <a:prstGeom prst="rect">
                      <a:avLst/>
                    </a:prstGeom>
                  </pic:spPr>
                </pic:pic>
              </a:graphicData>
            </a:graphic>
          </wp:inline>
        </w:drawing>
      </w:r>
    </w:p>
    <w:p w14:paraId="2CEBFF6B" w14:textId="77777777" w:rsidR="00646E3C" w:rsidRPr="00646E3C" w:rsidRDefault="00646E3C" w:rsidP="00646E3C">
      <w:pPr>
        <w:spacing w:after="0"/>
        <w:jc w:val="center"/>
        <w:rPr>
          <w:rFonts w:ascii="Times New Roman" w:hAnsi="Times New Roman"/>
          <w:sz w:val="20"/>
          <w:szCs w:val="20"/>
          <w:lang w:val="en-GB" w:eastAsia="en-MY" w:bidi="ar-SA"/>
        </w:rPr>
      </w:pPr>
      <w:r w:rsidRPr="00646E3C">
        <w:rPr>
          <w:rFonts w:ascii="Times New Roman" w:eastAsia="Calibri" w:hAnsi="Times New Roman"/>
          <w:sz w:val="20"/>
          <w:szCs w:val="20"/>
          <w:lang w:val="en-GB" w:bidi="ar-SA"/>
        </w:rPr>
        <w:t>Figure 2.  Surface morphology of different composition of JSS: (a) S1; (b) S2; (c) S3; (d) S4; (e) S5</w:t>
      </w:r>
    </w:p>
    <w:p w14:paraId="74B282DD" w14:textId="77777777" w:rsidR="00646E3C" w:rsidRPr="00646E3C" w:rsidRDefault="00646E3C" w:rsidP="00646E3C">
      <w:pPr>
        <w:spacing w:after="0"/>
        <w:ind w:left="720" w:firstLine="272"/>
        <w:jc w:val="both"/>
        <w:rPr>
          <w:rFonts w:ascii="Palatino Linotype" w:hAnsi="Palatino Linotype"/>
          <w:sz w:val="20"/>
          <w:szCs w:val="20"/>
          <w:lang w:val="en-GB" w:eastAsia="en-MY" w:bidi="ar-SA"/>
        </w:rPr>
      </w:pPr>
    </w:p>
    <w:p w14:paraId="3B01A478" w14:textId="77777777" w:rsidR="00315FFF" w:rsidRDefault="00315FFF"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F5344B4" w14:textId="77777777" w:rsidR="00646E3C" w:rsidRPr="00646E3C" w:rsidRDefault="00646E3C" w:rsidP="003308FA">
      <w:pPr>
        <w:widowControl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X-ray powder diffraction testing</w:t>
      </w:r>
    </w:p>
    <w:p w14:paraId="387FA74D" w14:textId="77777777" w:rsidR="00646E3C" w:rsidRPr="00646E3C" w:rsidRDefault="00646E3C" w:rsidP="003308FA">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bidi="ar-SA"/>
        </w:rPr>
        <w:t xml:space="preserve">The </w:t>
      </w:r>
      <w:r w:rsidRPr="00646E3C">
        <w:rPr>
          <w:rFonts w:ascii="Times New Roman" w:eastAsia="Calibri" w:hAnsi="Times New Roman"/>
          <w:sz w:val="20"/>
          <w:szCs w:val="20"/>
          <w:lang w:val="en-GB" w:bidi="ar-SA"/>
        </w:rPr>
        <w:t>XRD pattern for five samples with different compositions of JSS and PVA was presented in Figure 3 in the range 13° to 30°.</w:t>
      </w:r>
      <w:r w:rsidRPr="00646E3C">
        <w:rPr>
          <w:rFonts w:ascii="Times New Roman" w:eastAsia="Calibri" w:hAnsi="Times New Roman"/>
          <w:sz w:val="20"/>
          <w:szCs w:val="20"/>
          <w:lang w:bidi="ar-SA"/>
        </w:rPr>
        <w:t xml:space="preserve"> </w:t>
      </w:r>
      <w:r w:rsidRPr="00646E3C">
        <w:rPr>
          <w:rFonts w:ascii="Times New Roman" w:eastAsia="Calibri" w:hAnsi="Times New Roman"/>
          <w:sz w:val="20"/>
          <w:szCs w:val="20"/>
          <w:lang w:val="en-GB" w:bidi="ar-SA"/>
        </w:rPr>
        <w:t xml:space="preserve">Based on the figure, broad peak has been observed at 19.7° for all samples. This peak is related to the PVA phase where it is in a partially crystalline structure. The broad diffraction peak indicates that the crystallite is very small [4]. The </w:t>
      </w:r>
      <w:r w:rsidRPr="00646E3C">
        <w:rPr>
          <w:rFonts w:ascii="Times New Roman" w:eastAsia="Calibri" w:hAnsi="Times New Roman"/>
          <w:sz w:val="20"/>
          <w:szCs w:val="20"/>
          <w:lang w:val="en-GB" w:bidi="ar-SA"/>
        </w:rPr>
        <w:t xml:space="preserve">position of the broad peaks for amorphous is normally within the range of 15° to 30°, implying that the broad peaks at 19.7° exhibit amorphous properties [30]. In Figure 3, the broadness for S2 and S3 increased while the intensity decreased. However, the intensity for S4 increased as the broadness increased. The increase in the broadness of the peak portrays the amorphous nature in the samples [31]. The previous researchers reported that </w:t>
      </w:r>
      <w:r w:rsidRPr="00646E3C">
        <w:rPr>
          <w:rFonts w:ascii="Times New Roman" w:eastAsia="Calibri" w:hAnsi="Times New Roman"/>
          <w:sz w:val="20"/>
          <w:szCs w:val="20"/>
          <w:lang w:val="en-GB" w:bidi="ar-SA"/>
        </w:rPr>
        <w:lastRenderedPageBreak/>
        <w:t xml:space="preserve">the amorphousness in the system is related to the height of the peak and the degree of crystallinity of the system [31]. Thus, S3 is the sample that has the highest amorphous nature compared to the other samples as it has a broad diffraction peak with low intensity. It can be </w:t>
      </w:r>
      <w:r w:rsidRPr="00646E3C">
        <w:rPr>
          <w:rFonts w:ascii="Times New Roman" w:eastAsia="Calibri" w:hAnsi="Times New Roman"/>
          <w:sz w:val="20"/>
          <w:szCs w:val="20"/>
          <w:lang w:val="en-GB" w:bidi="ar-SA"/>
        </w:rPr>
        <w:t xml:space="preserve">proven based on the value of percent crystallinity in Table 3, where S3 has the lowest percent crystallinity compared to other samples. This is compatible with the SEM analysis where S3 has the optimum interaction between JSS and PVA compared to other films. </w:t>
      </w:r>
    </w:p>
    <w:p w14:paraId="490F63D0" w14:textId="77777777" w:rsidR="00315FFF" w:rsidRDefault="00315FFF" w:rsidP="00646E3C">
      <w:pPr>
        <w:spacing w:after="0"/>
        <w:jc w:val="both"/>
        <w:rPr>
          <w:rFonts w:ascii="Times New Roman" w:eastAsia="Calibri" w:hAnsi="Times New Roman"/>
          <w:sz w:val="24"/>
          <w:szCs w:val="24"/>
          <w:lang w:val="en-GB" w:bidi="ar-SA"/>
        </w:rPr>
        <w:sectPr w:rsidR="00315FFF" w:rsidSect="00315FFF">
          <w:headerReference w:type="even" r:id="rId32"/>
          <w:headerReference w:type="default" r:id="rId33"/>
          <w:footerReference w:type="default" r:id="rId34"/>
          <w:headerReference w:type="first" r:id="rId35"/>
          <w:type w:val="continuous"/>
          <w:pgSz w:w="12240" w:h="15840" w:code="1"/>
          <w:pgMar w:top="1800" w:right="1469" w:bottom="1699" w:left="1440" w:header="706" w:footer="706" w:gutter="0"/>
          <w:pgNumType w:start="1"/>
          <w:cols w:num="2" w:space="403"/>
          <w:docGrid w:linePitch="360"/>
        </w:sectPr>
      </w:pPr>
    </w:p>
    <w:p w14:paraId="1441FCD5" w14:textId="77777777" w:rsidR="00646E3C" w:rsidRPr="00646E3C" w:rsidRDefault="00646E3C" w:rsidP="00646E3C">
      <w:pPr>
        <w:spacing w:after="0"/>
        <w:jc w:val="both"/>
        <w:rPr>
          <w:rFonts w:ascii="Times New Roman" w:eastAsia="Calibri" w:hAnsi="Times New Roman"/>
          <w:sz w:val="24"/>
          <w:szCs w:val="24"/>
          <w:lang w:val="en-GB" w:bidi="ar-SA"/>
        </w:rPr>
      </w:pPr>
    </w:p>
    <w:p w14:paraId="3DCE786D" w14:textId="65D923B1" w:rsidR="00646E3C" w:rsidRPr="00646E3C" w:rsidRDefault="00646E3C" w:rsidP="003308FA">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sidRPr="00646E3C">
        <w:rPr>
          <w:rFonts w:ascii="Calibri" w:eastAsia="SimSun" w:hAnsi="Calibri"/>
          <w:noProof/>
          <w:kern w:val="2"/>
          <w:sz w:val="20"/>
          <w:lang w:val="en-MY" w:eastAsia="en-MY" w:bidi="ar-SA"/>
        </w:rPr>
        <w:drawing>
          <wp:inline distT="0" distB="0" distL="0" distR="0" wp14:anchorId="0A5E932B" wp14:editId="0928502C">
            <wp:extent cx="4037498" cy="3171825"/>
            <wp:effectExtent l="19050" t="19050" r="20320" b="9525"/>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rotWithShape="1">
                    <a:blip r:embed="rId36"/>
                    <a:srcRect l="1164" t="3157" r="1950" b="463"/>
                    <a:stretch/>
                  </pic:blipFill>
                  <pic:spPr bwMode="auto">
                    <a:xfrm>
                      <a:off x="0" y="0"/>
                      <a:ext cx="4045256" cy="317792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34EED500" w14:textId="73EECDDE"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Figure 3.  </w:t>
      </w:r>
      <w:r w:rsidR="003308FA">
        <w:rPr>
          <w:rFonts w:ascii="Times New Roman" w:eastAsia="SimSun" w:hAnsi="Times New Roman"/>
          <w:kern w:val="2"/>
          <w:sz w:val="20"/>
          <w:szCs w:val="20"/>
          <w:lang w:eastAsia="ko-KR" w:bidi="ar-SA"/>
        </w:rPr>
        <w:t xml:space="preserve"> </w:t>
      </w:r>
      <w:r w:rsidRPr="00646E3C">
        <w:rPr>
          <w:rFonts w:ascii="Times New Roman" w:eastAsia="SimSun" w:hAnsi="Times New Roman"/>
          <w:kern w:val="2"/>
          <w:sz w:val="20"/>
          <w:szCs w:val="20"/>
          <w:lang w:eastAsia="ko-KR" w:bidi="ar-SA"/>
        </w:rPr>
        <w:t>XRD analysis at 20° for polymer blend with different composition of JSS</w:t>
      </w:r>
    </w:p>
    <w:p w14:paraId="496E2DF3" w14:textId="1F00708D" w:rsidR="00646E3C" w:rsidRPr="00646E3C" w:rsidRDefault="00646E3C" w:rsidP="003308FA">
      <w:pPr>
        <w:adjustRightInd w:val="0"/>
        <w:snapToGrid w:val="0"/>
        <w:spacing w:before="240" w:after="120"/>
        <w:jc w:val="center"/>
        <w:rPr>
          <w:rFonts w:ascii="Times New Roman" w:hAnsi="Times New Roman"/>
          <w:sz w:val="20"/>
          <w:szCs w:val="20"/>
          <w:lang w:eastAsia="de-DE"/>
        </w:rPr>
      </w:pPr>
      <w:r w:rsidRPr="00646E3C">
        <w:rPr>
          <w:rFonts w:ascii="Times New Roman" w:hAnsi="Times New Roman"/>
          <w:sz w:val="20"/>
          <w:szCs w:val="20"/>
          <w:lang w:eastAsia="de-DE"/>
        </w:rPr>
        <w:t xml:space="preserve">Table 3. </w:t>
      </w:r>
      <w:r w:rsidR="003308FA">
        <w:rPr>
          <w:rFonts w:ascii="Times New Roman" w:hAnsi="Times New Roman"/>
          <w:sz w:val="20"/>
          <w:szCs w:val="20"/>
          <w:lang w:eastAsia="de-DE"/>
        </w:rPr>
        <w:t xml:space="preserve"> </w:t>
      </w:r>
      <w:r w:rsidRPr="00646E3C">
        <w:rPr>
          <w:rFonts w:ascii="Times New Roman" w:hAnsi="Times New Roman"/>
          <w:sz w:val="20"/>
          <w:szCs w:val="20"/>
          <w:lang w:eastAsia="de-DE"/>
        </w:rPr>
        <w:t>Percent crystallinity for each sample</w:t>
      </w:r>
    </w:p>
    <w:tbl>
      <w:tblPr>
        <w:tblStyle w:val="TableGrid4"/>
        <w:tblW w:w="4064" w:type="dxa"/>
        <w:jc w:val="center"/>
        <w:tblLook w:val="04A0" w:firstRow="1" w:lastRow="0" w:firstColumn="1" w:lastColumn="0" w:noHBand="0" w:noVBand="1"/>
      </w:tblPr>
      <w:tblGrid>
        <w:gridCol w:w="1068"/>
        <w:gridCol w:w="2996"/>
      </w:tblGrid>
      <w:tr w:rsidR="00646E3C" w:rsidRPr="00646E3C" w14:paraId="3F3B76ED" w14:textId="77777777" w:rsidTr="00315FFF">
        <w:trPr>
          <w:trHeight w:val="214"/>
          <w:jc w:val="center"/>
        </w:trPr>
        <w:tc>
          <w:tcPr>
            <w:tcW w:w="0" w:type="auto"/>
            <w:tcBorders>
              <w:left w:val="nil"/>
              <w:bottom w:val="single" w:sz="4" w:space="0" w:color="auto"/>
              <w:right w:val="nil"/>
            </w:tcBorders>
          </w:tcPr>
          <w:p w14:paraId="22E5B206" w14:textId="77777777" w:rsidR="00646E3C" w:rsidRPr="00646E3C" w:rsidRDefault="00646E3C" w:rsidP="003308FA">
            <w:pPr>
              <w:adjustRightInd w:val="0"/>
              <w:snapToGrid w:val="0"/>
              <w:spacing w:before="60" w:after="60"/>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tcBorders>
              <w:left w:val="nil"/>
              <w:right w:val="nil"/>
            </w:tcBorders>
          </w:tcPr>
          <w:p w14:paraId="60EB557D" w14:textId="77777777" w:rsidR="00646E3C" w:rsidRPr="00646E3C" w:rsidRDefault="00646E3C" w:rsidP="003308FA">
            <w:pPr>
              <w:adjustRightInd w:val="0"/>
              <w:snapToGrid w:val="0"/>
              <w:spacing w:before="60" w:after="60"/>
              <w:jc w:val="center"/>
              <w:rPr>
                <w:rFonts w:ascii="Times New Roman" w:hAnsi="Times New Roman"/>
                <w:b/>
                <w:bCs/>
                <w:sz w:val="20"/>
                <w:szCs w:val="20"/>
                <w:lang w:eastAsia="de-DE"/>
              </w:rPr>
            </w:pPr>
            <w:r w:rsidRPr="00646E3C">
              <w:rPr>
                <w:rFonts w:ascii="Times New Roman" w:hAnsi="Times New Roman"/>
                <w:b/>
                <w:bCs/>
                <w:sz w:val="20"/>
                <w:szCs w:val="20"/>
                <w:lang w:eastAsia="de-DE"/>
              </w:rPr>
              <w:t>Percent Crystallinity (%)</w:t>
            </w:r>
          </w:p>
        </w:tc>
      </w:tr>
      <w:tr w:rsidR="00646E3C" w:rsidRPr="00646E3C" w14:paraId="1B275CAD" w14:textId="77777777" w:rsidTr="00315FFF">
        <w:trPr>
          <w:trHeight w:val="81"/>
          <w:jc w:val="center"/>
        </w:trPr>
        <w:tc>
          <w:tcPr>
            <w:tcW w:w="0" w:type="auto"/>
            <w:tcBorders>
              <w:left w:val="nil"/>
              <w:bottom w:val="nil"/>
              <w:right w:val="nil"/>
            </w:tcBorders>
          </w:tcPr>
          <w:p w14:paraId="674E25C1"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3C0B5E24"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84.04</w:t>
            </w:r>
          </w:p>
        </w:tc>
      </w:tr>
      <w:tr w:rsidR="00646E3C" w:rsidRPr="00646E3C" w14:paraId="6BB055E2" w14:textId="77777777" w:rsidTr="00315FFF">
        <w:trPr>
          <w:trHeight w:val="96"/>
          <w:jc w:val="center"/>
        </w:trPr>
        <w:tc>
          <w:tcPr>
            <w:tcW w:w="0" w:type="auto"/>
            <w:tcBorders>
              <w:top w:val="nil"/>
              <w:left w:val="nil"/>
              <w:bottom w:val="nil"/>
              <w:right w:val="nil"/>
            </w:tcBorders>
          </w:tcPr>
          <w:p w14:paraId="501B2B45"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3D57C86A"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88.35</w:t>
            </w:r>
          </w:p>
        </w:tc>
      </w:tr>
      <w:tr w:rsidR="00646E3C" w:rsidRPr="00646E3C" w14:paraId="23DA2214" w14:textId="77777777" w:rsidTr="00315FFF">
        <w:trPr>
          <w:trHeight w:val="96"/>
          <w:jc w:val="center"/>
        </w:trPr>
        <w:tc>
          <w:tcPr>
            <w:tcW w:w="0" w:type="auto"/>
            <w:tcBorders>
              <w:top w:val="nil"/>
              <w:left w:val="nil"/>
              <w:bottom w:val="nil"/>
              <w:right w:val="nil"/>
            </w:tcBorders>
          </w:tcPr>
          <w:p w14:paraId="66DBB4F6"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15BA36EF"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41.82</w:t>
            </w:r>
          </w:p>
        </w:tc>
      </w:tr>
      <w:tr w:rsidR="00646E3C" w:rsidRPr="00646E3C" w14:paraId="4BCE1E7F" w14:textId="77777777" w:rsidTr="00315FFF">
        <w:trPr>
          <w:trHeight w:val="96"/>
          <w:jc w:val="center"/>
        </w:trPr>
        <w:tc>
          <w:tcPr>
            <w:tcW w:w="0" w:type="auto"/>
            <w:tcBorders>
              <w:top w:val="nil"/>
              <w:left w:val="nil"/>
              <w:bottom w:val="nil"/>
              <w:right w:val="nil"/>
            </w:tcBorders>
          </w:tcPr>
          <w:p w14:paraId="025A1609" w14:textId="77777777" w:rsidR="00646E3C" w:rsidRPr="00646E3C" w:rsidRDefault="00646E3C" w:rsidP="003308FA">
            <w:pPr>
              <w:adjustRightInd w:val="0"/>
              <w:snapToGrid w:val="0"/>
              <w:spacing w:before="60" w:after="0"/>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550C16A8" w14:textId="77777777" w:rsidR="00646E3C" w:rsidRPr="00646E3C" w:rsidRDefault="00646E3C" w:rsidP="003308FA">
            <w:pPr>
              <w:adjustRightInd w:val="0"/>
              <w:snapToGrid w:val="0"/>
              <w:spacing w:before="60" w:after="0"/>
              <w:jc w:val="center"/>
              <w:rPr>
                <w:rFonts w:ascii="Times New Roman" w:hAnsi="Times New Roman"/>
                <w:sz w:val="20"/>
                <w:szCs w:val="20"/>
                <w:lang w:eastAsia="de-DE"/>
              </w:rPr>
            </w:pPr>
            <w:r w:rsidRPr="00646E3C">
              <w:rPr>
                <w:rFonts w:ascii="Times New Roman" w:hAnsi="Times New Roman"/>
                <w:sz w:val="20"/>
                <w:szCs w:val="20"/>
                <w:lang w:eastAsia="de-DE"/>
              </w:rPr>
              <w:t>81.87</w:t>
            </w:r>
          </w:p>
        </w:tc>
      </w:tr>
      <w:tr w:rsidR="00646E3C" w:rsidRPr="00646E3C" w14:paraId="6332ADBC" w14:textId="77777777" w:rsidTr="00315FFF">
        <w:trPr>
          <w:trHeight w:val="96"/>
          <w:jc w:val="center"/>
        </w:trPr>
        <w:tc>
          <w:tcPr>
            <w:tcW w:w="0" w:type="auto"/>
            <w:tcBorders>
              <w:top w:val="nil"/>
              <w:left w:val="nil"/>
              <w:right w:val="nil"/>
            </w:tcBorders>
          </w:tcPr>
          <w:p w14:paraId="3D74DB75" w14:textId="77777777" w:rsidR="00646E3C" w:rsidRPr="00646E3C" w:rsidRDefault="00646E3C" w:rsidP="003308FA">
            <w:pPr>
              <w:adjustRightInd w:val="0"/>
              <w:snapToGrid w:val="0"/>
              <w:spacing w:before="60" w:after="60"/>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713F1DE" w14:textId="77777777" w:rsidR="00646E3C" w:rsidRPr="00646E3C" w:rsidRDefault="00646E3C" w:rsidP="003308FA">
            <w:pPr>
              <w:adjustRightInd w:val="0"/>
              <w:snapToGrid w:val="0"/>
              <w:spacing w:before="60" w:after="60"/>
              <w:jc w:val="center"/>
              <w:rPr>
                <w:rFonts w:ascii="Times New Roman" w:hAnsi="Times New Roman"/>
                <w:sz w:val="20"/>
                <w:szCs w:val="20"/>
                <w:lang w:eastAsia="de-DE"/>
              </w:rPr>
            </w:pPr>
            <w:r w:rsidRPr="00646E3C">
              <w:rPr>
                <w:rFonts w:ascii="Times New Roman" w:hAnsi="Times New Roman"/>
                <w:sz w:val="20"/>
                <w:szCs w:val="20"/>
                <w:lang w:eastAsia="de-DE"/>
              </w:rPr>
              <w:t>74.55</w:t>
            </w:r>
          </w:p>
        </w:tc>
      </w:tr>
    </w:tbl>
    <w:p w14:paraId="2A3FE83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35F59AB" w14:textId="77777777" w:rsidR="00315FFF" w:rsidRDefault="00315FFF"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DD128A" w14:textId="355A46EA" w:rsidR="003308FA" w:rsidRDefault="003308FA"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3308FA" w:rsidSect="00FC7BB5">
          <w:type w:val="continuous"/>
          <w:pgSz w:w="12240" w:h="15840" w:code="1"/>
          <w:pgMar w:top="1800" w:right="1469" w:bottom="1699" w:left="1440" w:header="706" w:footer="706" w:gutter="0"/>
          <w:pgNumType w:start="1"/>
          <w:cols w:space="403"/>
          <w:docGrid w:linePitch="360"/>
        </w:sectPr>
      </w:pPr>
    </w:p>
    <w:p w14:paraId="70BBE3BC" w14:textId="77777777" w:rsidR="00646E3C" w:rsidRPr="00646E3C" w:rsidRDefault="00646E3C" w:rsidP="003308FA">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Conclusion</w:t>
      </w:r>
    </w:p>
    <w:p w14:paraId="731CA31F" w14:textId="77777777" w:rsidR="00646E3C" w:rsidRPr="00646E3C" w:rsidRDefault="00646E3C" w:rsidP="003308FA">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 xml:space="preserve">The blend of JSS and PVA with different compositions was prepared via the solution casting method and their properties were investigated. From this study, it shows that the JSS and PVA have good compatibility and can be effectively reinforced together. Based on the FTIR analysis, the blend has a hydrogen bonding interaction </w:t>
      </w:r>
      <w:r w:rsidRPr="00646E3C">
        <w:rPr>
          <w:rFonts w:ascii="Times New Roman" w:eastAsia="Calibri" w:hAnsi="Times New Roman"/>
          <w:sz w:val="20"/>
          <w:szCs w:val="20"/>
          <w:lang w:val="en-GB" w:bidi="ar-SA"/>
        </w:rPr>
        <w:t>and also have C=O stretching and C-O vibrations. Then, from SEM and XRD analysis, S3 has the most amorphous structure which then leads to high ionic conductivity. Thus, this study suggests that JSS and PVA are suitable to be used as PEs.</w:t>
      </w:r>
    </w:p>
    <w:p w14:paraId="2CAAD7F8" w14:textId="496015C0" w:rsidR="00646E3C" w:rsidRDefault="00646E3C" w:rsidP="003308FA">
      <w:pPr>
        <w:widowControl w:val="0"/>
        <w:autoSpaceDE w:val="0"/>
        <w:autoSpaceDN w:val="0"/>
        <w:spacing w:after="0"/>
        <w:jc w:val="center"/>
        <w:outlineLvl w:val="0"/>
        <w:rPr>
          <w:rFonts w:ascii="Times New Roman" w:eastAsia="SimSun" w:hAnsi="Times New Roman"/>
          <w:kern w:val="2"/>
          <w:sz w:val="20"/>
          <w:szCs w:val="20"/>
          <w:lang w:eastAsia="ko-KR" w:bidi="ar-SA"/>
        </w:rPr>
      </w:pPr>
    </w:p>
    <w:p w14:paraId="062F3D12" w14:textId="77777777" w:rsidR="003308FA" w:rsidRPr="00646E3C" w:rsidRDefault="003308FA" w:rsidP="003308FA">
      <w:pPr>
        <w:widowControl w:val="0"/>
        <w:autoSpaceDE w:val="0"/>
        <w:autoSpaceDN w:val="0"/>
        <w:spacing w:after="0"/>
        <w:jc w:val="center"/>
        <w:outlineLvl w:val="0"/>
        <w:rPr>
          <w:rFonts w:ascii="Times New Roman" w:eastAsia="SimSun" w:hAnsi="Times New Roman"/>
          <w:kern w:val="2"/>
          <w:sz w:val="20"/>
          <w:szCs w:val="20"/>
          <w:lang w:eastAsia="ko-KR" w:bidi="ar-SA"/>
        </w:rPr>
      </w:pPr>
    </w:p>
    <w:p w14:paraId="312C1ABD" w14:textId="77777777" w:rsidR="00646E3C" w:rsidRPr="00646E3C" w:rsidRDefault="00646E3C" w:rsidP="003308FA">
      <w:pPr>
        <w:widowControl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lastRenderedPageBreak/>
        <w:t>Acknowledgement</w:t>
      </w:r>
    </w:p>
    <w:p w14:paraId="040A8FBE" w14:textId="77777777" w:rsidR="00646E3C" w:rsidRPr="00646E3C" w:rsidRDefault="00646E3C" w:rsidP="003308FA">
      <w:pPr>
        <w:adjustRightInd w:val="0"/>
        <w:snapToGrid w:val="0"/>
        <w:spacing w:after="0"/>
        <w:jc w:val="both"/>
        <w:rPr>
          <w:rFonts w:ascii="Times New Roman" w:hAnsi="Times New Roman"/>
          <w:snapToGrid w:val="0"/>
          <w:sz w:val="20"/>
          <w:szCs w:val="20"/>
        </w:rPr>
      </w:pPr>
      <w:r w:rsidRPr="00646E3C">
        <w:rPr>
          <w:rFonts w:ascii="Times New Roman" w:hAnsi="Times New Roman"/>
          <w:snapToGrid w:val="0"/>
          <w:sz w:val="20"/>
          <w:szCs w:val="20"/>
        </w:rPr>
        <w:t>The authors acknowledge Universiti Teknologi MARA (UiTM) for a research grant FRGS (Grant No. 600-IRMI/FRGS 5/3 (267/2019)) and Faculty of Applied Science UiTM Jengka, Pahang for providing research facilities.</w:t>
      </w:r>
    </w:p>
    <w:p w14:paraId="24391FA7" w14:textId="77777777" w:rsidR="00646E3C" w:rsidRPr="00646E3C" w:rsidRDefault="00646E3C" w:rsidP="00646E3C">
      <w:pPr>
        <w:adjustRightInd w:val="0"/>
        <w:snapToGrid w:val="0"/>
        <w:spacing w:after="0"/>
        <w:jc w:val="both"/>
        <w:rPr>
          <w:rFonts w:ascii="Times New Roman" w:hAnsi="Times New Roman"/>
          <w:snapToGrid w:val="0"/>
          <w:sz w:val="20"/>
          <w:szCs w:val="20"/>
        </w:rPr>
      </w:pPr>
    </w:p>
    <w:p w14:paraId="3E8002E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References</w:t>
      </w:r>
    </w:p>
    <w:p w14:paraId="6B3B1E6E" w14:textId="087DEFB7" w:rsidR="00594ED6" w:rsidRPr="00594ED6" w:rsidRDefault="00646E3C"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noProof/>
          <w:kern w:val="2"/>
          <w:sz w:val="20"/>
          <w:szCs w:val="20"/>
          <w:lang w:eastAsia="ko-KR" w:bidi="ar-SA"/>
        </w:rPr>
        <w:t xml:space="preserve">Hallinan, D. T. and Balsara, N. P. (2013). Polymer electrolytes. </w:t>
      </w:r>
      <w:r w:rsidRPr="00646E3C">
        <w:rPr>
          <w:rFonts w:ascii="Times New Roman" w:eastAsia="SimSun" w:hAnsi="Times New Roman"/>
          <w:i/>
          <w:iCs/>
          <w:noProof/>
          <w:kern w:val="2"/>
          <w:sz w:val="20"/>
          <w:szCs w:val="20"/>
          <w:lang w:eastAsia="ko-KR" w:bidi="ar-SA"/>
        </w:rPr>
        <w:t>Annual Review of Materials Research</w:t>
      </w:r>
      <w:r w:rsidRPr="00646E3C">
        <w:rPr>
          <w:rFonts w:ascii="Times New Roman" w:eastAsia="SimSun" w:hAnsi="Times New Roman"/>
          <w:noProof/>
          <w:kern w:val="2"/>
          <w:sz w:val="20"/>
          <w:szCs w:val="20"/>
          <w:lang w:eastAsia="ko-KR" w:bidi="ar-SA"/>
        </w:rPr>
        <w:t xml:space="preserve">, 43: 503-525. </w:t>
      </w:r>
    </w:p>
    <w:p w14:paraId="560B5FC4"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0"/>
          <w:lang w:eastAsia="ko-KR" w:bidi="ar-SA"/>
        </w:rPr>
        <w:t xml:space="preserve">Aziz, S. B., Woo, T. J., Kadir, M. F. Z. and Ahmed, H. M. (2018). A conceptual review on polymer electrolytes and ion transport models. </w:t>
      </w:r>
      <w:r w:rsidRPr="00646E3C">
        <w:rPr>
          <w:rFonts w:ascii="Times New Roman" w:eastAsia="SimSun" w:hAnsi="Times New Roman"/>
          <w:i/>
          <w:iCs/>
          <w:noProof/>
          <w:kern w:val="2"/>
          <w:sz w:val="20"/>
          <w:szCs w:val="20"/>
          <w:lang w:eastAsia="ko-KR" w:bidi="ar-SA"/>
        </w:rPr>
        <w:t>Journal of Science: Advanced Materials and Devices</w:t>
      </w:r>
      <w:r w:rsidRPr="00646E3C">
        <w:rPr>
          <w:rFonts w:ascii="Times New Roman" w:eastAsia="SimSun" w:hAnsi="Times New Roman"/>
          <w:noProof/>
          <w:kern w:val="2"/>
          <w:sz w:val="20"/>
          <w:szCs w:val="20"/>
          <w:lang w:eastAsia="ko-KR" w:bidi="ar-SA"/>
        </w:rPr>
        <w:t>, 3(1): 1-17.</w:t>
      </w:r>
    </w:p>
    <w:p w14:paraId="0D65BB25"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Gurusiddappa, J., Madhuri, W., Padma Suvarna, R. and Priya Dasan, K. (2016). </w:t>
      </w:r>
      <w:r w:rsidRPr="00646E3C">
        <w:rPr>
          <w:rFonts w:ascii="Times New Roman" w:eastAsia="SimSun" w:hAnsi="Times New Roman"/>
          <w:noProof/>
          <w:kern w:val="2"/>
          <w:sz w:val="20"/>
          <w:szCs w:val="24"/>
          <w:lang w:eastAsia="ko-KR" w:bidi="ar-SA"/>
        </w:rPr>
        <w:t>Studies on the morphology and conductivity of PEO/LiClO</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Materials Today: Proceedings</w:t>
      </w:r>
      <w:r w:rsidRPr="00646E3C">
        <w:rPr>
          <w:rFonts w:ascii="Times New Roman" w:eastAsia="SimSun" w:hAnsi="Times New Roman"/>
          <w:noProof/>
          <w:kern w:val="2"/>
          <w:sz w:val="20"/>
          <w:szCs w:val="24"/>
          <w:lang w:eastAsia="ko-KR" w:bidi="ar-SA"/>
        </w:rPr>
        <w:t>, 3(6): 1451-1459.</w:t>
      </w:r>
    </w:p>
    <w:p w14:paraId="12C94539" w14:textId="77777777" w:rsidR="00594ED6" w:rsidRPr="00646E3C"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Theivasanthi, T. and Alagar, M. (2013). An insight analysis of nano sized powder of jackfruit seed. </w:t>
      </w:r>
      <w:r w:rsidRPr="00646E3C">
        <w:rPr>
          <w:rFonts w:ascii="Times New Roman" w:eastAsia="SimSun" w:hAnsi="Times New Roman"/>
          <w:i/>
          <w:iCs/>
          <w:noProof/>
          <w:kern w:val="2"/>
          <w:sz w:val="20"/>
          <w:szCs w:val="24"/>
          <w:lang w:eastAsia="ko-KR" w:bidi="ar-SA"/>
        </w:rPr>
        <w:t>Nano Biomedicine and Engineering</w:t>
      </w:r>
      <w:r w:rsidRPr="00646E3C">
        <w:rPr>
          <w:rFonts w:ascii="Times New Roman" w:eastAsia="SimSun" w:hAnsi="Times New Roman"/>
          <w:noProof/>
          <w:kern w:val="2"/>
          <w:sz w:val="20"/>
          <w:szCs w:val="24"/>
          <w:lang w:eastAsia="ko-KR" w:bidi="ar-SA"/>
        </w:rPr>
        <w:t>, 3(3): 2-3.</w:t>
      </w:r>
    </w:p>
    <w:p w14:paraId="4E7159D2" w14:textId="77777777" w:rsidR="00594ED6" w:rsidRPr="00646E3C" w:rsidRDefault="00594ED6" w:rsidP="00594ED6">
      <w:pPr>
        <w:widowControl w:val="0"/>
        <w:numPr>
          <w:ilvl w:val="0"/>
          <w:numId w:val="5"/>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Tulyathan, V., Tananuwong, K., Songjinda, P. and Jaiboon, N. (2002). Some physicochemical properties of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xml:space="preserve"> Lam) seed flour and starch. </w:t>
      </w:r>
      <w:r w:rsidRPr="00646E3C">
        <w:rPr>
          <w:rFonts w:ascii="Times New Roman" w:eastAsia="SimSun" w:hAnsi="Times New Roman"/>
          <w:i/>
          <w:iCs/>
          <w:noProof/>
          <w:kern w:val="2"/>
          <w:sz w:val="20"/>
          <w:szCs w:val="24"/>
          <w:lang w:eastAsia="ko-KR" w:bidi="ar-SA"/>
        </w:rPr>
        <w:t>ScienceAsia</w:t>
      </w:r>
      <w:r w:rsidRPr="00646E3C">
        <w:rPr>
          <w:rFonts w:ascii="Times New Roman" w:eastAsia="SimSun" w:hAnsi="Times New Roman"/>
          <w:noProof/>
          <w:kern w:val="2"/>
          <w:sz w:val="20"/>
          <w:szCs w:val="24"/>
          <w:lang w:eastAsia="ko-KR" w:bidi="ar-SA"/>
        </w:rPr>
        <w:t>, 28: 37-41.</w:t>
      </w:r>
    </w:p>
    <w:p w14:paraId="112E968B" w14:textId="563F66E0" w:rsidR="00594ED6" w:rsidRPr="00594ED6" w:rsidRDefault="00594ED6" w:rsidP="00594ED6">
      <w:pPr>
        <w:widowControl w:val="0"/>
        <w:numPr>
          <w:ilvl w:val="0"/>
          <w:numId w:val="5"/>
        </w:numPr>
        <w:wordWrap w:val="0"/>
        <w:autoSpaceDE w:val="0"/>
        <w:autoSpaceDN w:val="0"/>
        <w:spacing w:after="0"/>
        <w:ind w:left="360"/>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fr-FR" w:eastAsia="ko-KR" w:bidi="ar-SA"/>
        </w:rPr>
        <w:t xml:space="preserve">Santana, R. F., Bonomo, R. C. F., Gandolfi, O. R. R., Rodrigues, L. B., Santos, L. S., dos Santos Pires, A. C., de Oliveira, C. P., da Costa Ilhéu Fontan, R. and Veloso, C. M. (2018). </w:t>
      </w:r>
      <w:r w:rsidRPr="00646E3C">
        <w:rPr>
          <w:rFonts w:ascii="Times New Roman" w:eastAsia="SimSun" w:hAnsi="Times New Roman"/>
          <w:noProof/>
          <w:kern w:val="2"/>
          <w:sz w:val="20"/>
          <w:szCs w:val="24"/>
          <w:lang w:eastAsia="ko-KR" w:bidi="ar-SA"/>
        </w:rPr>
        <w:t xml:space="preserve">Characterization of starch-based bioplastics from jackfruit seed plasticized with glycerol. </w:t>
      </w:r>
      <w:r w:rsidRPr="00646E3C">
        <w:rPr>
          <w:rFonts w:ascii="Times New Roman" w:eastAsia="SimSun" w:hAnsi="Times New Roman"/>
          <w:i/>
          <w:iCs/>
          <w:noProof/>
          <w:kern w:val="2"/>
          <w:sz w:val="20"/>
          <w:szCs w:val="24"/>
          <w:lang w:eastAsia="ko-KR" w:bidi="ar-SA"/>
        </w:rPr>
        <w:t>Journal of Food Science and Technology</w:t>
      </w:r>
      <w:r w:rsidRPr="00646E3C">
        <w:rPr>
          <w:rFonts w:ascii="Times New Roman" w:eastAsia="SimSun" w:hAnsi="Times New Roman"/>
          <w:noProof/>
          <w:kern w:val="2"/>
          <w:sz w:val="20"/>
          <w:szCs w:val="24"/>
          <w:lang w:eastAsia="ko-KR" w:bidi="ar-SA"/>
        </w:rPr>
        <w:t>, 55(1): 278-286.</w:t>
      </w:r>
    </w:p>
    <w:p w14:paraId="435212A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Lothfy, F. A., Haron, M. F. and Rafaie, H. A. (2018). Fabrication and characterization of jackfruit seed powder and polyvinyl alcohol blend as biodegradable plastic. </w:t>
      </w:r>
      <w:r w:rsidRPr="00646E3C">
        <w:rPr>
          <w:rFonts w:ascii="Times New Roman" w:eastAsia="SimSun" w:hAnsi="Times New Roman"/>
          <w:i/>
          <w:iCs/>
          <w:noProof/>
          <w:kern w:val="2"/>
          <w:sz w:val="20"/>
          <w:szCs w:val="24"/>
          <w:lang w:eastAsia="ko-KR" w:bidi="ar-SA"/>
        </w:rPr>
        <w:t>Journal of Polymer Science and Technology</w:t>
      </w:r>
      <w:r w:rsidRPr="00646E3C">
        <w:rPr>
          <w:rFonts w:ascii="Times New Roman" w:eastAsia="SimSun" w:hAnsi="Times New Roman"/>
          <w:noProof/>
          <w:kern w:val="2"/>
          <w:sz w:val="20"/>
          <w:szCs w:val="24"/>
          <w:lang w:eastAsia="ko-KR" w:bidi="ar-SA"/>
        </w:rPr>
        <w:t>, 3(2): 1-5.</w:t>
      </w:r>
    </w:p>
    <w:p w14:paraId="3EA1BD4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Lestari, R. A. S., Kasmiyatun, M., Dermawan, K., Aini, A. N., Riyati, N. and Putri, F. R. (2020). </w:t>
      </w:r>
      <w:r w:rsidRPr="00646E3C">
        <w:rPr>
          <w:rFonts w:ascii="Times New Roman" w:eastAsia="SimSun" w:hAnsi="Times New Roman"/>
          <w:noProof/>
          <w:kern w:val="2"/>
          <w:sz w:val="20"/>
          <w:szCs w:val="24"/>
          <w:lang w:eastAsia="ko-KR" w:bidi="ar-SA"/>
        </w:rPr>
        <w:t xml:space="preserve">Bioplastic from jackfruit seeds and rice.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835</w:t>
      </w:r>
      <w:r w:rsidRPr="00646E3C">
        <w:rPr>
          <w:rFonts w:ascii="Times New Roman" w:eastAsia="SimSun" w:hAnsi="Times New Roman"/>
          <w:noProof/>
          <w:kern w:val="2"/>
          <w:sz w:val="20"/>
          <w:szCs w:val="24"/>
          <w:lang w:eastAsia="ko-KR" w:bidi="ar-SA"/>
        </w:rPr>
        <w:t>(1).</w:t>
      </w:r>
    </w:p>
    <w:p w14:paraId="5DE6F9E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Lin, Z., Guo, X., Wang, Z., Wang, B., He, S., Dell, L. A. O., Huang, J., Li, H., Yu, H. and Chen, L. </w:t>
      </w:r>
      <w:r w:rsidRPr="00646E3C">
        <w:rPr>
          <w:rFonts w:ascii="Times New Roman" w:eastAsia="SimSun" w:hAnsi="Times New Roman"/>
          <w:noProof/>
          <w:kern w:val="2"/>
          <w:sz w:val="20"/>
          <w:szCs w:val="24"/>
          <w:lang w:eastAsia="ko-KR" w:bidi="ar-SA"/>
        </w:rPr>
        <w:t xml:space="preserve">(2020). Nano energy a wide-temperature superior ionic conductive polymer electrolyte for lithium metal battery. </w:t>
      </w:r>
      <w:r w:rsidRPr="00646E3C">
        <w:rPr>
          <w:rFonts w:ascii="Times New Roman" w:eastAsia="SimSun" w:hAnsi="Times New Roman"/>
          <w:i/>
          <w:iCs/>
          <w:noProof/>
          <w:kern w:val="2"/>
          <w:sz w:val="20"/>
          <w:szCs w:val="24"/>
          <w:lang w:eastAsia="ko-KR" w:bidi="ar-SA"/>
        </w:rPr>
        <w:t>Nano Energy</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73</w:t>
      </w:r>
      <w:r w:rsidRPr="00646E3C">
        <w:rPr>
          <w:rFonts w:ascii="Times New Roman" w:eastAsia="SimSun" w:hAnsi="Times New Roman"/>
          <w:noProof/>
          <w:kern w:val="2"/>
          <w:sz w:val="20"/>
          <w:szCs w:val="24"/>
          <w:lang w:eastAsia="ko-KR" w:bidi="ar-SA"/>
        </w:rPr>
        <w:t>(3): 104786.</w:t>
      </w:r>
    </w:p>
    <w:p w14:paraId="3D82BDBB" w14:textId="70E7763E"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Gadjourova, Z., Andreev, Y. G., Tunstall, D. P. and Bruce, P. G. (2001). Ionic conductivity in crystalline polymer electrolytes. </w:t>
      </w:r>
      <w:r w:rsidRPr="00646E3C">
        <w:rPr>
          <w:rFonts w:ascii="Times New Roman" w:eastAsia="SimSun" w:hAnsi="Times New Roman"/>
          <w:i/>
          <w:iCs/>
          <w:noProof/>
          <w:kern w:val="2"/>
          <w:sz w:val="20"/>
          <w:szCs w:val="24"/>
          <w:lang w:eastAsia="ko-KR" w:bidi="ar-SA"/>
        </w:rPr>
        <w:t>Nature</w:t>
      </w:r>
      <w:r w:rsidRPr="00646E3C">
        <w:rPr>
          <w:rFonts w:ascii="Times New Roman" w:eastAsia="SimSun" w:hAnsi="Times New Roman"/>
          <w:noProof/>
          <w:kern w:val="2"/>
          <w:sz w:val="20"/>
          <w:szCs w:val="24"/>
          <w:lang w:eastAsia="ko-KR" w:bidi="ar-SA"/>
        </w:rPr>
        <w:t>, 412(6846): 520-523.</w:t>
      </w:r>
    </w:p>
    <w:p w14:paraId="5BB58B2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Zou, G. X., Jin, P. Q. and Xin, L. Z. (2008). </w:t>
      </w:r>
      <w:r w:rsidRPr="00646E3C">
        <w:rPr>
          <w:rFonts w:ascii="Times New Roman" w:eastAsia="SimSun" w:hAnsi="Times New Roman"/>
          <w:noProof/>
          <w:kern w:val="2"/>
          <w:sz w:val="20"/>
          <w:szCs w:val="24"/>
          <w:lang w:eastAsia="ko-KR" w:bidi="ar-SA"/>
        </w:rPr>
        <w:t xml:space="preserve">Extruded starch/PVA composites: Water resistance, thermal properties, and morphology. </w:t>
      </w:r>
      <w:r w:rsidRPr="00646E3C">
        <w:rPr>
          <w:rFonts w:ascii="Times New Roman" w:eastAsia="SimSun" w:hAnsi="Times New Roman"/>
          <w:i/>
          <w:iCs/>
          <w:noProof/>
          <w:kern w:val="2"/>
          <w:sz w:val="20"/>
          <w:szCs w:val="24"/>
          <w:lang w:eastAsia="ko-KR" w:bidi="ar-SA"/>
        </w:rPr>
        <w:t>Journal of Elastomers and Plastics</w:t>
      </w:r>
      <w:r w:rsidRPr="00646E3C">
        <w:rPr>
          <w:rFonts w:ascii="Times New Roman" w:eastAsia="SimSun" w:hAnsi="Times New Roman"/>
          <w:noProof/>
          <w:kern w:val="2"/>
          <w:sz w:val="20"/>
          <w:szCs w:val="24"/>
          <w:lang w:eastAsia="ko-KR" w:bidi="ar-SA"/>
        </w:rPr>
        <w:t>, 40(4): 303-316.</w:t>
      </w:r>
    </w:p>
    <w:p w14:paraId="5EA8E17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Aziz, S. B., Marf, A. S., Dannoun, E. M. A., Brza, M. A. and Abdullah, R. M. (2020). The study of the degree of crystallinity, electrical equivalent circuit, and dielectric properties of polyvinyl alcohol (PVA)-based biopolymer electrolytes.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12(10): 1-17.</w:t>
      </w:r>
    </w:p>
    <w:p w14:paraId="0FDE5AD7"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Long, L., Wang, S., Xiao, M. and Meng, Y. (2016). Polymer electrolytes for lithium polymer batteries. </w:t>
      </w:r>
      <w:r w:rsidRPr="00646E3C">
        <w:rPr>
          <w:rFonts w:ascii="Times New Roman" w:eastAsia="SimSun" w:hAnsi="Times New Roman"/>
          <w:i/>
          <w:iCs/>
          <w:noProof/>
          <w:kern w:val="2"/>
          <w:sz w:val="20"/>
          <w:szCs w:val="24"/>
          <w:lang w:eastAsia="ko-KR" w:bidi="ar-SA"/>
        </w:rPr>
        <w:t>Journal of Materials Chemistry A</w:t>
      </w:r>
      <w:r w:rsidRPr="00646E3C">
        <w:rPr>
          <w:rFonts w:ascii="Times New Roman" w:eastAsia="SimSun" w:hAnsi="Times New Roman"/>
          <w:noProof/>
          <w:kern w:val="2"/>
          <w:sz w:val="20"/>
          <w:szCs w:val="24"/>
          <w:lang w:eastAsia="ko-KR" w:bidi="ar-SA"/>
        </w:rPr>
        <w:t>, 4(26): 10038-10039.</w:t>
      </w:r>
    </w:p>
    <w:p w14:paraId="604F9DF4"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Hagfeldt, A., Boschloo, G., Sun, L., Kloo, L. and Pettersson, H. (2010). </w:t>
      </w:r>
      <w:r w:rsidRPr="00646E3C">
        <w:rPr>
          <w:rFonts w:ascii="Times New Roman" w:eastAsia="SimSun" w:hAnsi="Times New Roman"/>
          <w:i/>
          <w:iCs/>
          <w:noProof/>
          <w:kern w:val="2"/>
          <w:sz w:val="20"/>
          <w:szCs w:val="24"/>
          <w:lang w:eastAsia="ko-KR" w:bidi="ar-SA"/>
        </w:rPr>
        <w:t>Dye-Sensitized Solar Cells</w:t>
      </w:r>
      <w:r w:rsidRPr="00646E3C">
        <w:rPr>
          <w:rFonts w:ascii="Times New Roman" w:eastAsia="SimSun" w:hAnsi="Times New Roman"/>
          <w:noProof/>
          <w:kern w:val="2"/>
          <w:sz w:val="20"/>
          <w:szCs w:val="24"/>
          <w:lang w:eastAsia="ko-KR" w:bidi="ar-SA"/>
        </w:rPr>
        <w:t>. 6595–6663.</w:t>
      </w:r>
    </w:p>
    <w:p w14:paraId="5000BCCE" w14:textId="131DE63D"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Aslam, M., Kalyar, M. A. and Raza, Z. A. (2018). Polyvinyl alcohol: A review of research status and use of polyvinyl alcohol based nanocomposites. </w:t>
      </w:r>
      <w:r w:rsidRPr="00646E3C">
        <w:rPr>
          <w:rFonts w:ascii="Times New Roman" w:eastAsia="SimSun" w:hAnsi="Times New Roman"/>
          <w:i/>
          <w:iCs/>
          <w:noProof/>
          <w:kern w:val="2"/>
          <w:sz w:val="20"/>
          <w:szCs w:val="24"/>
          <w:lang w:eastAsia="ko-KR" w:bidi="ar-SA"/>
        </w:rPr>
        <w:t>Polymer Engineering and Science</w:t>
      </w:r>
      <w:r w:rsidRPr="00646E3C">
        <w:rPr>
          <w:rFonts w:ascii="Times New Roman" w:eastAsia="SimSun" w:hAnsi="Times New Roman"/>
          <w:noProof/>
          <w:kern w:val="2"/>
          <w:sz w:val="20"/>
          <w:szCs w:val="24"/>
          <w:lang w:eastAsia="ko-KR" w:bidi="ar-SA"/>
        </w:rPr>
        <w:t>, 58(12): 2119-2132.</w:t>
      </w:r>
    </w:p>
    <w:p w14:paraId="14846BC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Fahmy, T., Sarhan, A. and Elqahtani, Z. M. (2020). Structural and optical characterization of thiourea-poly (vinyl alcohol) composites. </w:t>
      </w:r>
      <w:r w:rsidRPr="00646E3C">
        <w:rPr>
          <w:rFonts w:ascii="Times New Roman" w:eastAsia="SimSun" w:hAnsi="Times New Roman"/>
          <w:i/>
          <w:iCs/>
          <w:noProof/>
          <w:kern w:val="2"/>
          <w:sz w:val="20"/>
          <w:szCs w:val="24"/>
          <w:lang w:eastAsia="ko-KR" w:bidi="ar-SA"/>
        </w:rPr>
        <w:t>International Journal of Engineering Research and Technology</w:t>
      </w:r>
      <w:r w:rsidRPr="00646E3C">
        <w:rPr>
          <w:rFonts w:ascii="Times New Roman" w:eastAsia="SimSun" w:hAnsi="Times New Roman"/>
          <w:noProof/>
          <w:kern w:val="2"/>
          <w:sz w:val="20"/>
          <w:szCs w:val="24"/>
          <w:lang w:eastAsia="ko-KR" w:bidi="ar-SA"/>
        </w:rPr>
        <w:t>, 13(3): 454-461.</w:t>
      </w:r>
    </w:p>
    <w:p w14:paraId="37281719"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kern w:val="2"/>
          <w:sz w:val="20"/>
          <w:szCs w:val="20"/>
          <w:shd w:val="clear" w:color="auto" w:fill="FFFFFF"/>
          <w:lang w:eastAsia="ko-KR" w:bidi="ar-SA"/>
        </w:rPr>
        <w:t>Chen, S. H., Tsao, C. T., Chang, C. H., Lai, Y. T., Wu, M. F., Liu, Z. W., ... and Hsieh, K. H. (2013). Synthesis and characterization of reinforced poly (ethylene glycol)/chitosan hydrogel as wound dressing materials. </w:t>
      </w:r>
      <w:r w:rsidRPr="00646E3C">
        <w:rPr>
          <w:rFonts w:ascii="Times New Roman" w:eastAsia="SimSun" w:hAnsi="Times New Roman"/>
          <w:i/>
          <w:iCs/>
          <w:kern w:val="2"/>
          <w:sz w:val="20"/>
          <w:szCs w:val="20"/>
          <w:shd w:val="clear" w:color="auto" w:fill="FFFFFF"/>
          <w:lang w:eastAsia="ko-KR" w:bidi="ar-SA"/>
        </w:rPr>
        <w:t>Macromolecular Materials and Engineering</w:t>
      </w:r>
      <w:r w:rsidRPr="00646E3C">
        <w:rPr>
          <w:rFonts w:ascii="Times New Roman" w:eastAsia="SimSun" w:hAnsi="Times New Roman"/>
          <w:kern w:val="2"/>
          <w:sz w:val="20"/>
          <w:szCs w:val="20"/>
          <w:shd w:val="clear" w:color="auto" w:fill="FFFFFF"/>
          <w:lang w:eastAsia="ko-KR" w:bidi="ar-SA"/>
        </w:rPr>
        <w:t>, 298(4): 429-438.</w:t>
      </w:r>
    </w:p>
    <w:p w14:paraId="180AF772" w14:textId="039B96DD" w:rsidR="00594ED6" w:rsidRPr="009728D1"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Tian, H., Yan, J., Rajulu, A. V., Xiang, A. and Luo, X. (2017). Fabrication and properties of polyvinyl alcohol/starch blend films: Effect of composition and humidity. </w:t>
      </w:r>
      <w:r w:rsidRPr="00646E3C">
        <w:rPr>
          <w:rFonts w:ascii="Times New Roman" w:eastAsia="SimSun" w:hAnsi="Times New Roman"/>
          <w:i/>
          <w:iCs/>
          <w:noProof/>
          <w:kern w:val="2"/>
          <w:sz w:val="20"/>
          <w:szCs w:val="24"/>
          <w:lang w:eastAsia="ko-KR" w:bidi="ar-SA"/>
        </w:rPr>
        <w:t>International Journal of Biological Macromolecules</w:t>
      </w:r>
      <w:r w:rsidRPr="00646E3C">
        <w:rPr>
          <w:rFonts w:ascii="Times New Roman" w:eastAsia="SimSun" w:hAnsi="Times New Roman"/>
          <w:noProof/>
          <w:kern w:val="2"/>
          <w:sz w:val="20"/>
          <w:szCs w:val="24"/>
          <w:lang w:eastAsia="ko-KR" w:bidi="ar-SA"/>
        </w:rPr>
        <w:t>, 96: 518-523.</w:t>
      </w:r>
    </w:p>
    <w:p w14:paraId="02F75E4D" w14:textId="77777777" w:rsidR="009728D1" w:rsidRPr="00646E3C" w:rsidRDefault="009728D1" w:rsidP="009728D1">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7C3905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lastRenderedPageBreak/>
        <w:t>Retnowati, D. S., Ratnawati, R. and Purbasari, A. (2015). A biodegradable film from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and durian (</w:t>
      </w:r>
      <w:r w:rsidRPr="00646E3C">
        <w:rPr>
          <w:rFonts w:ascii="Times New Roman" w:eastAsia="SimSun" w:hAnsi="Times New Roman"/>
          <w:i/>
          <w:iCs/>
          <w:noProof/>
          <w:kern w:val="2"/>
          <w:sz w:val="20"/>
          <w:szCs w:val="24"/>
          <w:lang w:eastAsia="ko-KR" w:bidi="ar-SA"/>
        </w:rPr>
        <w:t>Durio zibethinus</w:t>
      </w:r>
      <w:r w:rsidRPr="00646E3C">
        <w:rPr>
          <w:rFonts w:ascii="Times New Roman" w:eastAsia="SimSun" w:hAnsi="Times New Roman"/>
          <w:noProof/>
          <w:kern w:val="2"/>
          <w:sz w:val="20"/>
          <w:szCs w:val="24"/>
          <w:lang w:eastAsia="ko-KR" w:bidi="ar-SA"/>
        </w:rPr>
        <w:t xml:space="preserve">) seed flours. </w:t>
      </w:r>
      <w:r w:rsidRPr="00646E3C">
        <w:rPr>
          <w:rFonts w:ascii="Times New Roman" w:eastAsia="SimSun" w:hAnsi="Times New Roman"/>
          <w:i/>
          <w:iCs/>
          <w:noProof/>
          <w:kern w:val="2"/>
          <w:sz w:val="20"/>
          <w:szCs w:val="24"/>
          <w:lang w:eastAsia="ko-KR" w:bidi="ar-SA"/>
        </w:rPr>
        <w:t>Scientific Study and Research: Chemistry and Chemical Engineering, Biotechnology, Food Industry</w:t>
      </w:r>
      <w:r w:rsidRPr="00646E3C">
        <w:rPr>
          <w:rFonts w:ascii="Times New Roman" w:eastAsia="SimSun" w:hAnsi="Times New Roman"/>
          <w:noProof/>
          <w:kern w:val="2"/>
          <w:sz w:val="20"/>
          <w:szCs w:val="24"/>
          <w:lang w:eastAsia="ko-KR" w:bidi="ar-SA"/>
        </w:rPr>
        <w:t>, 16(4): 395-404.</w:t>
      </w:r>
    </w:p>
    <w:p w14:paraId="2484BE09" w14:textId="438D2DD5" w:rsidR="00594ED6" w:rsidRPr="00594ED6"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Ooi, Z. X., Ismail, H. and Teoh, Y. P. (2018). Characterization and properties of biodegradable polymer film composites based on polyvinyl alcohol and tropical fruit waste flour. In </w:t>
      </w:r>
      <w:r w:rsidRPr="00646E3C">
        <w:rPr>
          <w:rFonts w:ascii="Times New Roman" w:eastAsia="SimSun" w:hAnsi="Times New Roman"/>
          <w:i/>
          <w:iCs/>
          <w:noProof/>
          <w:kern w:val="2"/>
          <w:sz w:val="20"/>
          <w:szCs w:val="24"/>
          <w:lang w:eastAsia="ko-KR" w:bidi="ar-SA"/>
        </w:rPr>
        <w:t>Natural Fibre Reinforced Vinyl Ester and Vinyl Polymer Composites</w:t>
      </w:r>
      <w:r w:rsidRPr="00646E3C">
        <w:rPr>
          <w:rFonts w:ascii="Times New Roman" w:eastAsia="SimSun" w:hAnsi="Times New Roman"/>
          <w:noProof/>
          <w:kern w:val="2"/>
          <w:sz w:val="20"/>
          <w:szCs w:val="24"/>
          <w:lang w:eastAsia="ko-KR" w:bidi="ar-SA"/>
        </w:rPr>
        <w:t>. Elsevier Ltd.</w:t>
      </w:r>
    </w:p>
    <w:p w14:paraId="7765D37A"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Jayakumar, A., Heera, K. V., Sumi, T. S., Joseph, M., Mathew, S., Praveen, G., ... and Radhakrishnan, E. K. (2019). Starch-PVA composite films with zinc-oxide nanoparticles and phytochemicals as intelligent pH sensing wraps for food packaging application. </w:t>
      </w:r>
      <w:r w:rsidRPr="00646E3C">
        <w:rPr>
          <w:rFonts w:ascii="Times New Roman" w:eastAsia="SimSun" w:hAnsi="Times New Roman"/>
          <w:i/>
          <w:iCs/>
          <w:kern w:val="2"/>
          <w:sz w:val="20"/>
          <w:szCs w:val="20"/>
          <w:lang w:eastAsia="ko-KR" w:bidi="ar-SA"/>
        </w:rPr>
        <w:t>International Journal of Biological Macromolecules,</w:t>
      </w:r>
      <w:r w:rsidRPr="00646E3C">
        <w:rPr>
          <w:rFonts w:ascii="Times New Roman" w:eastAsia="SimSun" w:hAnsi="Times New Roman"/>
          <w:kern w:val="2"/>
          <w:sz w:val="20"/>
          <w:szCs w:val="20"/>
          <w:lang w:eastAsia="ko-KR" w:bidi="ar-SA"/>
        </w:rPr>
        <w:t xml:space="preserve"> 136: 395-403.</w:t>
      </w:r>
    </w:p>
    <w:p w14:paraId="186EEBA1"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Nandiyanto, A. B. D., Oktiani, R. and Ragadhita, R. (2019). </w:t>
      </w:r>
      <w:r w:rsidRPr="00646E3C">
        <w:rPr>
          <w:rFonts w:ascii="Times New Roman" w:eastAsia="SimSun" w:hAnsi="Times New Roman"/>
          <w:noProof/>
          <w:kern w:val="2"/>
          <w:sz w:val="20"/>
          <w:szCs w:val="24"/>
          <w:lang w:eastAsia="ko-KR" w:bidi="ar-SA"/>
        </w:rPr>
        <w:t xml:space="preserve">How to read and interpret FTIR spectroscope of organic material. </w:t>
      </w:r>
      <w:r w:rsidRPr="00646E3C">
        <w:rPr>
          <w:rFonts w:ascii="Times New Roman" w:eastAsia="SimSun" w:hAnsi="Times New Roman"/>
          <w:i/>
          <w:iCs/>
          <w:noProof/>
          <w:kern w:val="2"/>
          <w:sz w:val="20"/>
          <w:szCs w:val="24"/>
          <w:lang w:eastAsia="ko-KR" w:bidi="ar-SA"/>
        </w:rPr>
        <w:t>Indonesian Journal of Science and Technology</w:t>
      </w:r>
      <w:r w:rsidRPr="00646E3C">
        <w:rPr>
          <w:rFonts w:ascii="Times New Roman" w:eastAsia="SimSun" w:hAnsi="Times New Roman"/>
          <w:noProof/>
          <w:kern w:val="2"/>
          <w:sz w:val="20"/>
          <w:szCs w:val="24"/>
          <w:lang w:eastAsia="ko-KR" w:bidi="ar-SA"/>
        </w:rPr>
        <w:t>, 4(1): 97-118.</w:t>
      </w:r>
    </w:p>
    <w:p w14:paraId="7252402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Sarebanha, S., &amp; Farhan, A. (2018). Eco-friendly composite films based on polyvinyl alcohol and jackfruit waste flour. </w:t>
      </w:r>
      <w:r w:rsidRPr="00646E3C">
        <w:rPr>
          <w:rFonts w:ascii="Times New Roman" w:eastAsia="SimSun" w:hAnsi="Times New Roman"/>
          <w:i/>
          <w:iCs/>
          <w:noProof/>
          <w:kern w:val="2"/>
          <w:sz w:val="20"/>
          <w:szCs w:val="24"/>
          <w:lang w:eastAsia="ko-KR" w:bidi="ar-SA"/>
        </w:rPr>
        <w:t>Journal of Packaging Technology and Research</w:t>
      </w:r>
      <w:r w:rsidRPr="00646E3C">
        <w:rPr>
          <w:rFonts w:ascii="Times New Roman" w:eastAsia="SimSun" w:hAnsi="Times New Roman"/>
          <w:noProof/>
          <w:kern w:val="2"/>
          <w:sz w:val="20"/>
          <w:szCs w:val="24"/>
          <w:lang w:eastAsia="ko-KR" w:bidi="ar-SA"/>
        </w:rPr>
        <w:t>, 2(3): 181-190.</w:t>
      </w:r>
    </w:p>
    <w:p w14:paraId="5873E8A4"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Arof, A. K., Amirudin, S., Yusof, S. Z. and Noor, I. M. (2014). A method based on impedance spectroscopy to determine transport properties of polymer electrolytes. </w:t>
      </w:r>
      <w:r w:rsidRPr="00646E3C">
        <w:rPr>
          <w:rFonts w:ascii="Times New Roman" w:eastAsia="SimSun" w:hAnsi="Times New Roman"/>
          <w:i/>
          <w:iCs/>
          <w:noProof/>
          <w:kern w:val="2"/>
          <w:sz w:val="20"/>
          <w:szCs w:val="24"/>
          <w:lang w:eastAsia="ko-KR" w:bidi="ar-SA"/>
        </w:rPr>
        <w:t>Physical Chemistry Chemical Physics</w:t>
      </w:r>
      <w:r w:rsidRPr="00646E3C">
        <w:rPr>
          <w:rFonts w:ascii="Times New Roman" w:eastAsia="SimSun" w:hAnsi="Times New Roman"/>
          <w:noProof/>
          <w:kern w:val="2"/>
          <w:sz w:val="20"/>
          <w:szCs w:val="24"/>
          <w:lang w:eastAsia="ko-KR" w:bidi="ar-SA"/>
        </w:rPr>
        <w:t>, 16(5): 1856-1867.</w:t>
      </w:r>
    </w:p>
    <w:p w14:paraId="71B0B8B6"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Kane, S. N., Mishra, A. and Dutta, A. K. (2016). </w:t>
      </w:r>
      <w:r w:rsidRPr="00646E3C">
        <w:rPr>
          <w:rFonts w:ascii="Times New Roman" w:eastAsia="SimSun" w:hAnsi="Times New Roman"/>
          <w:noProof/>
          <w:kern w:val="2"/>
          <w:sz w:val="20"/>
          <w:szCs w:val="24"/>
          <w:lang w:eastAsia="ko-KR" w:bidi="ar-SA"/>
        </w:rPr>
        <w:t xml:space="preserve">Preface: International Conference on Recent Trends in Physics (ICRTP 2016). </w:t>
      </w:r>
      <w:r w:rsidRPr="00646E3C">
        <w:rPr>
          <w:rFonts w:ascii="Times New Roman" w:eastAsia="SimSun" w:hAnsi="Times New Roman"/>
          <w:i/>
          <w:iCs/>
          <w:noProof/>
          <w:kern w:val="2"/>
          <w:sz w:val="20"/>
          <w:szCs w:val="24"/>
          <w:lang w:eastAsia="ko-KR" w:bidi="ar-SA"/>
        </w:rPr>
        <w:t>Journal of Physics: Conference Series</w:t>
      </w:r>
      <w:r w:rsidRPr="00646E3C">
        <w:rPr>
          <w:rFonts w:ascii="Times New Roman" w:eastAsia="SimSun" w:hAnsi="Times New Roman"/>
          <w:noProof/>
          <w:kern w:val="2"/>
          <w:sz w:val="20"/>
          <w:szCs w:val="24"/>
          <w:lang w:eastAsia="ko-KR" w:bidi="ar-SA"/>
        </w:rPr>
        <w:t>, 755(1): 6.</w:t>
      </w:r>
    </w:p>
    <w:p w14:paraId="23AB15DB" w14:textId="77777777" w:rsidR="00594ED6" w:rsidRPr="00646E3C" w:rsidRDefault="00594ED6" w:rsidP="00594ED6">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Sarifuddin, N., Shahrim, N. A., Rani, N. N. S. A., Zaki, H. H. M. and Azhar, A. Z. A. (2018). Preparation and characterization of jackfruit seed starch/poly (vinyl alcohol) (PVA) blend film.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290(1): 012065.</w:t>
      </w:r>
    </w:p>
    <w:p w14:paraId="75723039"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Hamsan, M. H., Nofal, M. M., Aziz, S. B., Brza, M. A., &amp; Dannoun, E. M. A. (2021). Plasticized polymer blend electrolyte based on chitosan for energy storage application: structural, circuit modeling, morphological and electrochemical properties.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13(8): 1233.</w:t>
      </w:r>
    </w:p>
    <w:p w14:paraId="38B0E75B"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Yap, Y. L., You, A. H., Teo, L. L. and Hanapei, H. (2013). Inorganic filler sizes effect on ionic conductivity in polyethylene oxide (PEO) composite polymer electrolyte. </w:t>
      </w:r>
      <w:r w:rsidRPr="00646E3C">
        <w:rPr>
          <w:rFonts w:ascii="Times New Roman" w:eastAsia="SimSun" w:hAnsi="Times New Roman"/>
          <w:i/>
          <w:iCs/>
          <w:noProof/>
          <w:kern w:val="2"/>
          <w:sz w:val="20"/>
          <w:szCs w:val="24"/>
          <w:lang w:eastAsia="ko-KR" w:bidi="ar-SA"/>
        </w:rPr>
        <w:t>International Journal of Electrochemical Science</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w:t>
      </w:r>
      <w:r w:rsidRPr="00646E3C">
        <w:rPr>
          <w:rFonts w:ascii="Times New Roman" w:eastAsia="SimSun" w:hAnsi="Times New Roman"/>
          <w:noProof/>
          <w:kern w:val="2"/>
          <w:sz w:val="20"/>
          <w:szCs w:val="24"/>
          <w:lang w:eastAsia="ko-KR" w:bidi="ar-SA"/>
        </w:rPr>
        <w:t>(2): 2154-2163.</w:t>
      </w:r>
    </w:p>
    <w:p w14:paraId="75A85038"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Janik, W., Wojtala, A., Pietruszka, A., Dudek, G. and Sabura, E. (2021). Environmentally friendly melt-processed chitosan/starch composites modified with pva and lignin.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13(16): 2685.</w:t>
      </w:r>
    </w:p>
    <w:p w14:paraId="551A5D18"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Liew, C. W. and Ramesh, S. (2015). Electrical, structural, thermal and electrochemical properties of corn starch-based biopolymer electrolytes. </w:t>
      </w:r>
      <w:r w:rsidRPr="00646E3C">
        <w:rPr>
          <w:rFonts w:ascii="Times New Roman" w:eastAsia="SimSun" w:hAnsi="Times New Roman"/>
          <w:i/>
          <w:iCs/>
          <w:noProof/>
          <w:kern w:val="2"/>
          <w:sz w:val="20"/>
          <w:szCs w:val="24"/>
          <w:lang w:eastAsia="ko-KR" w:bidi="ar-SA"/>
        </w:rPr>
        <w:t>Carbohydrate Polymers</w:t>
      </w:r>
      <w:r w:rsidRPr="00646E3C">
        <w:rPr>
          <w:rFonts w:ascii="Times New Roman" w:eastAsia="SimSun" w:hAnsi="Times New Roman"/>
          <w:noProof/>
          <w:kern w:val="2"/>
          <w:sz w:val="20"/>
          <w:szCs w:val="24"/>
          <w:lang w:eastAsia="ko-KR" w:bidi="ar-SA"/>
        </w:rPr>
        <w:t>, 124: 222-228.</w:t>
      </w:r>
    </w:p>
    <w:p w14:paraId="0C07B2C3" w14:textId="77777777" w:rsidR="00594ED6" w:rsidRPr="00646E3C" w:rsidRDefault="00594ED6" w:rsidP="00594ED6">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Hema, M., Selvasekarapandian, S., Arunkumar, D., Sakunthala, A. and Nithya, H. (2009). FTIR, XRD and ac impedance spectroscopic study on PVA based polymer electrolyte doped with NH</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X (X = Cl, Br, I). </w:t>
      </w:r>
      <w:r w:rsidRPr="00646E3C">
        <w:rPr>
          <w:rFonts w:ascii="Times New Roman" w:eastAsia="SimSun" w:hAnsi="Times New Roman"/>
          <w:i/>
          <w:iCs/>
          <w:noProof/>
          <w:kern w:val="2"/>
          <w:sz w:val="20"/>
          <w:szCs w:val="24"/>
          <w:lang w:eastAsia="ko-KR" w:bidi="ar-SA"/>
        </w:rPr>
        <w:t>Journal of Non-Crystalline Solids</w:t>
      </w:r>
      <w:r w:rsidRPr="00646E3C">
        <w:rPr>
          <w:rFonts w:ascii="Times New Roman" w:eastAsia="SimSun" w:hAnsi="Times New Roman"/>
          <w:noProof/>
          <w:kern w:val="2"/>
          <w:sz w:val="20"/>
          <w:szCs w:val="24"/>
          <w:lang w:eastAsia="ko-KR" w:bidi="ar-SA"/>
        </w:rPr>
        <w:t>, 355(2): 84-90.</w:t>
      </w:r>
    </w:p>
    <w:p w14:paraId="1A24232A" w14:textId="77777777" w:rsidR="00594ED6" w:rsidRPr="00646E3C" w:rsidRDefault="00594ED6" w:rsidP="00594ED6">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5FD8894A" w14:textId="77777777" w:rsidR="00594ED6" w:rsidRDefault="00594ED6" w:rsidP="00594ED6">
      <w:pPr>
        <w:widowControl w:val="0"/>
        <w:wordWrap w:val="0"/>
        <w:autoSpaceDE w:val="0"/>
        <w:autoSpaceDN w:val="0"/>
        <w:adjustRightInd w:val="0"/>
        <w:spacing w:after="0"/>
        <w:contextualSpacing/>
        <w:jc w:val="both"/>
        <w:rPr>
          <w:rFonts w:ascii="Times New Roman" w:eastAsia="SimSun" w:hAnsi="Times New Roman"/>
          <w:noProof/>
          <w:kern w:val="2"/>
          <w:sz w:val="20"/>
          <w:szCs w:val="20"/>
          <w:lang w:eastAsia="ko-KR" w:bidi="ar-SA"/>
        </w:rPr>
      </w:pPr>
    </w:p>
    <w:p w14:paraId="05FBB695" w14:textId="7D166974" w:rsidR="00594ED6" w:rsidRDefault="00594ED6" w:rsidP="00594ED6">
      <w:pPr>
        <w:widowControl w:val="0"/>
        <w:wordWrap w:val="0"/>
        <w:autoSpaceDE w:val="0"/>
        <w:autoSpaceDN w:val="0"/>
        <w:adjustRightInd w:val="0"/>
        <w:spacing w:after="0"/>
        <w:contextualSpacing/>
        <w:jc w:val="both"/>
        <w:rPr>
          <w:rFonts w:ascii="Times New Roman" w:eastAsia="SimSun" w:hAnsi="Times New Roman"/>
          <w:noProof/>
          <w:kern w:val="2"/>
          <w:sz w:val="20"/>
          <w:szCs w:val="20"/>
          <w:lang w:eastAsia="ko-KR" w:bidi="ar-SA"/>
        </w:rPr>
        <w:sectPr w:rsidR="00594ED6" w:rsidSect="00315FFF">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1"/>
          <w:cols w:num="2" w:space="403"/>
          <w:docGrid w:linePitch="360"/>
        </w:sectPr>
      </w:pPr>
    </w:p>
    <w:p w14:paraId="2D9C0E59" w14:textId="77777777" w:rsidR="00F82234" w:rsidRDefault="00F82234" w:rsidP="00494950">
      <w:pPr>
        <w:spacing w:after="0"/>
        <w:rPr>
          <w:rFonts w:ascii="Times New Roman" w:hAnsi="Times New Roman"/>
          <w:noProof/>
          <w:sz w:val="18"/>
          <w:szCs w:val="18"/>
          <w:lang w:bidi="ar-SA"/>
        </w:rPr>
      </w:pPr>
    </w:p>
    <w:sectPr w:rsidR="00F82234" w:rsidSect="00FC7BB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4E7" w14:textId="77777777" w:rsidR="00507242" w:rsidRDefault="00507242" w:rsidP="00FB4C59">
      <w:pPr>
        <w:spacing w:after="0" w:line="240" w:lineRule="auto"/>
      </w:pPr>
      <w:r>
        <w:separator/>
      </w:r>
    </w:p>
  </w:endnote>
  <w:endnote w:type="continuationSeparator" w:id="0">
    <w:p w14:paraId="57B04CC1" w14:textId="77777777" w:rsidR="00507242" w:rsidRDefault="005072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C3F1" w14:textId="37DF62FE" w:rsidR="007E7C61" w:rsidRPr="007E7C61" w:rsidRDefault="007E7C61">
    <w:pPr>
      <w:pStyle w:val="Footer"/>
      <w:rPr>
        <w:lang w:val="en-MY"/>
      </w:rPr>
    </w:pPr>
    <w:r>
      <w:rPr>
        <w:lang w:val="en-MY"/>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2A9C" w14:textId="53C8C312" w:rsidR="007E7C61" w:rsidRPr="007E7C61" w:rsidRDefault="007E7C61">
    <w:pPr>
      <w:pStyle w:val="Footer"/>
      <w:rPr>
        <w:lang w:val="en-MY"/>
      </w:rPr>
    </w:pPr>
    <w:r>
      <w:tab/>
    </w:r>
    <w:r>
      <w:tab/>
    </w:r>
    <w:r w:rsidR="001C5B59">
      <w:rPr>
        <w:lang w:val="en-MY"/>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0EF0" w14:textId="11AC24A1" w:rsidR="001C5B59" w:rsidRPr="007E7C61" w:rsidRDefault="001C5B59">
    <w:pPr>
      <w:pStyle w:val="Footer"/>
      <w:rPr>
        <w:lang w:val="en-MY"/>
      </w:rPr>
    </w:pPr>
    <w:r>
      <w:tab/>
    </w:r>
    <w:r>
      <w:tab/>
    </w:r>
    <w:r>
      <w:rPr>
        <w:lang w:val="en-MY"/>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0796" w14:textId="6E4C8B3A" w:rsidR="001C5B59" w:rsidRPr="007E7C61" w:rsidRDefault="001C5B59">
    <w:pPr>
      <w:pStyle w:val="Footer"/>
      <w:rPr>
        <w:lang w:val="en-MY"/>
      </w:rPr>
    </w:pPr>
    <w:r>
      <w:rPr>
        <w:lang w:val="en-MY"/>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7F64" w14:textId="4AB4329A" w:rsidR="001C5B59" w:rsidRPr="007E7C61" w:rsidRDefault="001C5B59">
    <w:pPr>
      <w:pStyle w:val="Footer"/>
      <w:rPr>
        <w:lang w:val="en-MY"/>
      </w:rPr>
    </w:pPr>
    <w:r>
      <w:tab/>
    </w:r>
    <w:r>
      <w:tab/>
    </w:r>
    <w:r>
      <w:rPr>
        <w:lang w:val="en-MY"/>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C0A" w14:textId="24B0543E" w:rsidR="001C5B59" w:rsidRPr="007E7C61" w:rsidRDefault="001C5B59">
    <w:pPr>
      <w:pStyle w:val="Footer"/>
      <w:rPr>
        <w:lang w:val="en-MY"/>
      </w:rPr>
    </w:pPr>
    <w:r>
      <w:rPr>
        <w:lang w:val="en-MY"/>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AB96" w14:textId="37A7519A" w:rsidR="001C5B59" w:rsidRPr="007E7C61" w:rsidRDefault="001C5B59">
    <w:pPr>
      <w:pStyle w:val="Footer"/>
      <w:rPr>
        <w:lang w:val="en-MY"/>
      </w:rPr>
    </w:pPr>
    <w:r>
      <w:tab/>
    </w:r>
    <w:r>
      <w:tab/>
    </w:r>
    <w:r>
      <w:rPr>
        <w:lang w:val="en-MY"/>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7E62" w14:textId="38ED2F70" w:rsidR="001C5B59" w:rsidRPr="007E7C61" w:rsidRDefault="001C5B59">
    <w:pPr>
      <w:pStyle w:val="Footer"/>
      <w:rPr>
        <w:lang w:val="en-MY"/>
      </w:rPr>
    </w:pPr>
    <w:r>
      <w:rPr>
        <w:lang w:val="en-MY"/>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D3C7" w14:textId="5316EBFC" w:rsidR="001C5B59" w:rsidRPr="007E7C61" w:rsidRDefault="001C5B59">
    <w:pPr>
      <w:pStyle w:val="Footer"/>
      <w:rPr>
        <w:lang w:val="en-MY"/>
      </w:rPr>
    </w:pPr>
    <w:r>
      <w:tab/>
    </w:r>
    <w:r>
      <w:tab/>
    </w:r>
    <w:r>
      <w:rPr>
        <w:lang w:val="en-MY"/>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378" w14:textId="77777777" w:rsidR="00507242" w:rsidRDefault="00507242" w:rsidP="00FB4C59">
      <w:pPr>
        <w:spacing w:after="0" w:line="240" w:lineRule="auto"/>
      </w:pPr>
      <w:r>
        <w:separator/>
      </w:r>
    </w:p>
  </w:footnote>
  <w:footnote w:type="continuationSeparator" w:id="0">
    <w:p w14:paraId="17489C73" w14:textId="77777777" w:rsidR="00507242" w:rsidRDefault="0050724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33D" w14:textId="5B1AE36E" w:rsidR="00507026" w:rsidRPr="006B72B0" w:rsidRDefault="00745C38" w:rsidP="00EA0BC6">
    <w:pPr>
      <w:pStyle w:val="Header"/>
      <w:tabs>
        <w:tab w:val="clear" w:pos="4680"/>
        <w:tab w:val="clear" w:pos="9360"/>
      </w:tabs>
      <w:ind w:left="1170" w:hanging="1170"/>
      <w:rPr>
        <w:rFonts w:ascii="Times New Roman" w:hAnsi="Times New Roman"/>
        <w:lang w:val="en-US"/>
      </w:rPr>
    </w:pPr>
    <w:r>
      <w:rPr>
        <w:noProof/>
      </w:rPr>
      <w:pict w14:anchorId="07EAF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29"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507026">
      <w:rPr>
        <w:rFonts w:ascii="Times New Roman" w:hAnsi="Times New Roman"/>
        <w:lang w:val="en-US"/>
      </w:rPr>
      <w:t>Raihan et al.</w:t>
    </w:r>
    <w:r w:rsidR="00507026" w:rsidRPr="006B72B0">
      <w:rPr>
        <w:rFonts w:ascii="Times New Roman" w:hAnsi="Times New Roman"/>
        <w:lang w:val="en-US"/>
      </w:rPr>
      <w:t xml:space="preserve">: </w:t>
    </w:r>
    <w:r w:rsidR="00882562">
      <w:rPr>
        <w:rFonts w:ascii="Times New Roman" w:hAnsi="Times New Roman"/>
        <w:lang w:val="en-US"/>
      </w:rPr>
      <w:tab/>
    </w:r>
    <w:r w:rsidR="00507026" w:rsidRPr="00507026">
      <w:rPr>
        <w:rFonts w:ascii="Times New Roman" w:hAnsi="Times New Roman"/>
        <w:lang w:val="en-US"/>
      </w:rPr>
      <w:t>THE COMPATIBILITY OF JACKFRUIT SEED STARCH AND POLYVINYL ALCOHOL BLEND AS BIOPOLYMER ELECTROLYTE HOST</w:t>
    </w:r>
  </w:p>
  <w:p w14:paraId="05761E93" w14:textId="77777777" w:rsidR="00646E3C" w:rsidRDefault="00646E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8F0F" w14:textId="590A2C3C" w:rsidR="00745C38" w:rsidRDefault="00745C38">
    <w:pPr>
      <w:pStyle w:val="Header"/>
    </w:pPr>
    <w:r>
      <w:rPr>
        <w:noProof/>
      </w:rPr>
      <w:pict w14:anchorId="627C6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8"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C184" w14:textId="77777777" w:rsidR="00745C38" w:rsidRDefault="00745C38" w:rsidP="00745C38">
    <w:pPr>
      <w:pStyle w:val="Header"/>
      <w:jc w:val="right"/>
      <w:rPr>
        <w:rFonts w:ascii="Times New Roman" w:hAnsi="Times New Roman"/>
        <w:i/>
        <w:lang w:val="en-US"/>
      </w:rPr>
    </w:pPr>
    <w:r>
      <w:rPr>
        <w:noProof/>
      </w:rPr>
      <w:pict w14:anchorId="6490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19BED2F" w14:textId="7D246F25" w:rsidR="00745C38" w:rsidRDefault="00745C38">
    <w:pPr>
      <w:pStyle w:val="Header"/>
    </w:pPr>
    <w:r>
      <w:rPr>
        <w:noProof/>
      </w:rPr>
      <w:pict w14:anchorId="7245DC61">
        <v:shape id="PowerPlusWaterMarkObject23083339"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D613" w14:textId="2C628712" w:rsidR="00745C38" w:rsidRDefault="00745C38">
    <w:pPr>
      <w:pStyle w:val="Header"/>
    </w:pPr>
    <w:r>
      <w:rPr>
        <w:noProof/>
      </w:rPr>
      <w:pict w14:anchorId="2FF02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7"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77F7" w14:textId="77777777" w:rsidR="00745C38" w:rsidRPr="006B72B0" w:rsidRDefault="00745C38" w:rsidP="00745C38">
    <w:pPr>
      <w:pStyle w:val="Header"/>
      <w:tabs>
        <w:tab w:val="clear" w:pos="4680"/>
        <w:tab w:val="clear" w:pos="9360"/>
      </w:tabs>
      <w:ind w:left="1170" w:hanging="1170"/>
      <w:rPr>
        <w:rFonts w:ascii="Times New Roman" w:hAnsi="Times New Roman"/>
        <w:lang w:val="en-US"/>
      </w:rPr>
    </w:pPr>
    <w:r>
      <w:rPr>
        <w:noProof/>
      </w:rPr>
      <w:pict w14:anchorId="01BA0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Raihan et al.</w:t>
    </w:r>
    <w:r w:rsidRPr="006B72B0">
      <w:rPr>
        <w:rFonts w:ascii="Times New Roman" w:hAnsi="Times New Roman"/>
        <w:lang w:val="en-US"/>
      </w:rPr>
      <w:t xml:space="preserve">: </w:t>
    </w:r>
    <w:r>
      <w:rPr>
        <w:rFonts w:ascii="Times New Roman" w:hAnsi="Times New Roman"/>
        <w:lang w:val="en-US"/>
      </w:rPr>
      <w:tab/>
    </w:r>
    <w:r w:rsidRPr="00507026">
      <w:rPr>
        <w:rFonts w:ascii="Times New Roman" w:hAnsi="Times New Roman"/>
        <w:lang w:val="en-US"/>
      </w:rPr>
      <w:t>THE COMPATIBILITY OF JACKFRUIT SEED STARCH AND POLYVINYL ALCOHOL BLEND AS BIOPOLYMER ELECTROLYTE HOST</w:t>
    </w:r>
  </w:p>
  <w:p w14:paraId="30B407F0" w14:textId="33FD3AF9" w:rsidR="00745C38" w:rsidRDefault="00745C38">
    <w:pPr>
      <w:pStyle w:val="Header"/>
    </w:pPr>
    <w:r>
      <w:rPr>
        <w:noProof/>
      </w:rPr>
      <w:pict w14:anchorId="756EBAB2">
        <v:shape id="PowerPlusWaterMarkObject23083341"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2CBB" w14:textId="40815497" w:rsidR="00745C38" w:rsidRDefault="00745C38">
    <w:pPr>
      <w:pStyle w:val="Header"/>
    </w:pPr>
    <w:r>
      <w:rPr>
        <w:noProof/>
      </w:rPr>
      <w:pict w14:anchorId="4E417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42"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50BA" w14:textId="7C0B5C29" w:rsidR="00745C38" w:rsidRDefault="00745C38">
    <w:pPr>
      <w:pStyle w:val="Header"/>
    </w:pPr>
    <w:r>
      <w:rPr>
        <w:noProof/>
      </w:rPr>
      <w:pict w14:anchorId="52A41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40"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6114" w14:textId="0F17548F" w:rsidR="00745C38" w:rsidRDefault="00745C38">
    <w:pPr>
      <w:pStyle w:val="Header"/>
    </w:pPr>
    <w:r>
      <w:rPr>
        <w:noProof/>
      </w:rPr>
      <w:pict w14:anchorId="45A61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44"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5712" w14:textId="77777777" w:rsidR="00745C38" w:rsidRDefault="00745C38" w:rsidP="00745C38">
    <w:pPr>
      <w:pStyle w:val="Header"/>
      <w:jc w:val="right"/>
      <w:rPr>
        <w:rFonts w:ascii="Times New Roman" w:hAnsi="Times New Roman"/>
        <w:i/>
        <w:lang w:val="en-US"/>
      </w:rPr>
    </w:pPr>
    <w:r>
      <w:rPr>
        <w:noProof/>
      </w:rPr>
      <w:pict w14:anchorId="26BEB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3D28E62" w14:textId="01F84041" w:rsidR="00745C38" w:rsidRDefault="00745C38">
    <w:pPr>
      <w:pStyle w:val="Header"/>
    </w:pPr>
    <w:r>
      <w:rPr>
        <w:noProof/>
      </w:rPr>
      <w:pict w14:anchorId="31721E11">
        <v:shape id="PowerPlusWaterMarkObject23083345"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048B" w14:textId="236E7F37" w:rsidR="00745C38" w:rsidRDefault="00745C38">
    <w:pPr>
      <w:pStyle w:val="Header"/>
    </w:pPr>
    <w:r>
      <w:rPr>
        <w:noProof/>
      </w:rPr>
      <w:pict w14:anchorId="576D9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43"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E959" w14:textId="77777777" w:rsidR="00745C38" w:rsidRPr="006B72B0" w:rsidRDefault="00745C38" w:rsidP="00745C38">
    <w:pPr>
      <w:pStyle w:val="Header"/>
      <w:tabs>
        <w:tab w:val="clear" w:pos="4680"/>
        <w:tab w:val="clear" w:pos="9360"/>
      </w:tabs>
      <w:ind w:left="1170" w:hanging="1170"/>
      <w:rPr>
        <w:rFonts w:ascii="Times New Roman" w:hAnsi="Times New Roman"/>
        <w:lang w:val="en-US"/>
      </w:rPr>
    </w:pPr>
    <w:r>
      <w:rPr>
        <w:noProof/>
      </w:rPr>
      <w:pict w14:anchorId="7D901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Raihan et al.</w:t>
    </w:r>
    <w:r w:rsidRPr="006B72B0">
      <w:rPr>
        <w:rFonts w:ascii="Times New Roman" w:hAnsi="Times New Roman"/>
        <w:lang w:val="en-US"/>
      </w:rPr>
      <w:t xml:space="preserve">: </w:t>
    </w:r>
    <w:r>
      <w:rPr>
        <w:rFonts w:ascii="Times New Roman" w:hAnsi="Times New Roman"/>
        <w:lang w:val="en-US"/>
      </w:rPr>
      <w:tab/>
    </w:r>
    <w:r w:rsidRPr="00507026">
      <w:rPr>
        <w:rFonts w:ascii="Times New Roman" w:hAnsi="Times New Roman"/>
        <w:lang w:val="en-US"/>
      </w:rPr>
      <w:t>THE COMPATIBILITY OF JACKFRUIT SEED STARCH AND POLYVINYL ALCOHOL BLEND AS BIOPOLYMER ELECTROLYTE HOST</w:t>
    </w:r>
  </w:p>
  <w:p w14:paraId="00253C6A" w14:textId="4B94A236" w:rsidR="00745C38" w:rsidRDefault="00745C38">
    <w:pPr>
      <w:pStyle w:val="Header"/>
    </w:pPr>
    <w:r>
      <w:rPr>
        <w:noProof/>
      </w:rPr>
      <w:pict w14:anchorId="4EB68838">
        <v:shape id="PowerPlusWaterMarkObject23083347"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B216" w14:textId="141C32C4" w:rsidR="0015374B" w:rsidRDefault="00745C38" w:rsidP="0015374B">
    <w:pPr>
      <w:pStyle w:val="Header"/>
      <w:jc w:val="right"/>
      <w:rPr>
        <w:rFonts w:ascii="Times New Roman" w:hAnsi="Times New Roman"/>
        <w:i/>
        <w:lang w:val="en-US"/>
      </w:rPr>
    </w:pPr>
    <w:r>
      <w:rPr>
        <w:noProof/>
      </w:rPr>
      <w:pict w14:anchorId="7EEAE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0"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15374B" w:rsidRPr="00D75B35">
      <w:rPr>
        <w:rFonts w:ascii="Times New Roman" w:hAnsi="Times New Roman"/>
        <w:i/>
      </w:rPr>
      <w:t xml:space="preserve">Malaysian Journal of </w:t>
    </w:r>
    <w:r w:rsidR="0015374B">
      <w:rPr>
        <w:rFonts w:ascii="Times New Roman" w:hAnsi="Times New Roman"/>
        <w:i/>
      </w:rPr>
      <w:t xml:space="preserve">Analytical Sciences, Vol </w:t>
    </w:r>
    <w:r w:rsidR="0015374B">
      <w:rPr>
        <w:rFonts w:ascii="Times New Roman" w:hAnsi="Times New Roman"/>
        <w:i/>
        <w:lang w:val="en-US"/>
      </w:rPr>
      <w:t>26</w:t>
    </w:r>
    <w:r w:rsidR="0015374B">
      <w:rPr>
        <w:rFonts w:ascii="Times New Roman" w:hAnsi="Times New Roman"/>
        <w:i/>
      </w:rPr>
      <w:t xml:space="preserve"> </w:t>
    </w:r>
    <w:r w:rsidR="0015374B">
      <w:rPr>
        <w:rFonts w:ascii="Times New Roman" w:hAnsi="Times New Roman"/>
        <w:i/>
        <w:lang w:val="en-US"/>
      </w:rPr>
      <w:t>No 4</w:t>
    </w:r>
    <w:r w:rsidR="0015374B">
      <w:rPr>
        <w:rFonts w:ascii="Times New Roman" w:hAnsi="Times New Roman"/>
        <w:i/>
      </w:rPr>
      <w:t xml:space="preserve"> (20</w:t>
    </w:r>
    <w:r w:rsidR="0015374B">
      <w:rPr>
        <w:rFonts w:ascii="Times New Roman" w:hAnsi="Times New Roman"/>
        <w:i/>
        <w:lang w:val="en-MY"/>
      </w:rPr>
      <w:t>22</w:t>
    </w:r>
    <w:r w:rsidR="0015374B" w:rsidRPr="00D75B35">
      <w:rPr>
        <w:rFonts w:ascii="Times New Roman" w:hAnsi="Times New Roman"/>
        <w:i/>
      </w:rPr>
      <w:t xml:space="preserve">): </w:t>
    </w:r>
    <w:r w:rsidR="0015374B">
      <w:rPr>
        <w:rFonts w:ascii="Times New Roman" w:hAnsi="Times New Roman"/>
        <w:i/>
        <w:lang w:val="en-US"/>
      </w:rPr>
      <w:t>xxx - xxx</w:t>
    </w:r>
  </w:p>
  <w:p w14:paraId="7C0423A9" w14:textId="77777777" w:rsidR="00646E3C" w:rsidRDefault="00646E3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EED1" w14:textId="77777777" w:rsidR="00745C38" w:rsidRDefault="00745C38" w:rsidP="00745C38">
    <w:pPr>
      <w:pStyle w:val="Header"/>
      <w:jc w:val="right"/>
      <w:rPr>
        <w:rFonts w:ascii="Times New Roman" w:hAnsi="Times New Roman"/>
        <w:i/>
        <w:lang w:val="en-US"/>
      </w:rPr>
    </w:pPr>
    <w:r>
      <w:rPr>
        <w:noProof/>
      </w:rPr>
      <w:pict w14:anchorId="6B1A5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FB8CE91" w14:textId="611BA6D9" w:rsidR="00745C38" w:rsidRDefault="00745C38">
    <w:pPr>
      <w:pStyle w:val="Header"/>
    </w:pPr>
    <w:r>
      <w:rPr>
        <w:noProof/>
      </w:rPr>
      <w:pict w14:anchorId="792A26B3">
        <v:shape id="PowerPlusWaterMarkObject23083348"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3F2E" w14:textId="53510DE8" w:rsidR="00745C38" w:rsidRDefault="00745C38">
    <w:pPr>
      <w:pStyle w:val="Header"/>
    </w:pPr>
    <w:r>
      <w:rPr>
        <w:noProof/>
      </w:rPr>
      <w:pict w14:anchorId="58BFD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46"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15EC" w14:textId="3E2D7C5F" w:rsidR="00745C38" w:rsidRDefault="00745C38">
    <w:pPr>
      <w:pStyle w:val="Header"/>
    </w:pPr>
    <w:r>
      <w:rPr>
        <w:noProof/>
      </w:rPr>
      <w:pict w14:anchorId="0D9C3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28"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E24" w14:textId="0A0DCD5F" w:rsidR="00745C38" w:rsidRDefault="00745C38">
    <w:pPr>
      <w:pStyle w:val="Header"/>
    </w:pPr>
    <w:r>
      <w:rPr>
        <w:noProof/>
      </w:rPr>
      <w:pict w14:anchorId="2B2A1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2"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B9E7" w14:textId="77777777" w:rsidR="00745C38" w:rsidRDefault="00745C38" w:rsidP="00745C38">
    <w:pPr>
      <w:pStyle w:val="Header"/>
      <w:jc w:val="right"/>
      <w:rPr>
        <w:rFonts w:ascii="Times New Roman" w:hAnsi="Times New Roman"/>
        <w:i/>
        <w:lang w:val="en-US"/>
      </w:rPr>
    </w:pPr>
    <w:r>
      <w:rPr>
        <w:noProof/>
      </w:rPr>
      <w:pict w14:anchorId="40E20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EE61E13" w14:textId="16B5323D" w:rsidR="00745C38" w:rsidRDefault="00745C38">
    <w:pPr>
      <w:pStyle w:val="Header"/>
    </w:pPr>
    <w:r>
      <w:rPr>
        <w:noProof/>
      </w:rPr>
      <w:pict w14:anchorId="5185D7D0">
        <v:shape id="PowerPlusWaterMarkObject23083333"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FB3E" w14:textId="1E54D781" w:rsidR="00745C38" w:rsidRDefault="00745C38">
    <w:pPr>
      <w:pStyle w:val="Header"/>
    </w:pPr>
    <w:r>
      <w:rPr>
        <w:noProof/>
      </w:rPr>
      <w:pict w14:anchorId="64835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1"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5E36" w14:textId="77777777" w:rsidR="00745C38" w:rsidRPr="006B72B0" w:rsidRDefault="00745C38" w:rsidP="00745C38">
    <w:pPr>
      <w:pStyle w:val="Header"/>
      <w:tabs>
        <w:tab w:val="clear" w:pos="4680"/>
        <w:tab w:val="clear" w:pos="9360"/>
      </w:tabs>
      <w:ind w:left="1170" w:hanging="1170"/>
      <w:rPr>
        <w:rFonts w:ascii="Times New Roman" w:hAnsi="Times New Roman"/>
        <w:lang w:val="en-US"/>
      </w:rPr>
    </w:pPr>
    <w:r>
      <w:rPr>
        <w:noProof/>
      </w:rPr>
      <w:pict w14:anchorId="30331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Raihan et al.</w:t>
    </w:r>
    <w:r w:rsidRPr="006B72B0">
      <w:rPr>
        <w:rFonts w:ascii="Times New Roman" w:hAnsi="Times New Roman"/>
        <w:lang w:val="en-US"/>
      </w:rPr>
      <w:t xml:space="preserve">: </w:t>
    </w:r>
    <w:r>
      <w:rPr>
        <w:rFonts w:ascii="Times New Roman" w:hAnsi="Times New Roman"/>
        <w:lang w:val="en-US"/>
      </w:rPr>
      <w:tab/>
    </w:r>
    <w:r w:rsidRPr="00507026">
      <w:rPr>
        <w:rFonts w:ascii="Times New Roman" w:hAnsi="Times New Roman"/>
        <w:lang w:val="en-US"/>
      </w:rPr>
      <w:t>THE COMPATIBILITY OF JACKFRUIT SEED STARCH AND POLYVINYL ALCOHOL BLEND AS BIOPOLYMER ELECTROLYTE HOST</w:t>
    </w:r>
  </w:p>
  <w:p w14:paraId="23E914C4" w14:textId="13B06D82" w:rsidR="00745C38" w:rsidRDefault="00745C38">
    <w:pPr>
      <w:pStyle w:val="Header"/>
    </w:pPr>
    <w:r>
      <w:rPr>
        <w:noProof/>
      </w:rPr>
      <w:pict w14:anchorId="4AED7BBA">
        <v:shape id="PowerPlusWaterMarkObject23083335"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2CE1" w14:textId="2BBDBABA" w:rsidR="00745C38" w:rsidRDefault="00745C38">
    <w:pPr>
      <w:pStyle w:val="Header"/>
    </w:pPr>
    <w:r>
      <w:rPr>
        <w:noProof/>
      </w:rPr>
      <w:pict w14:anchorId="13868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6"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7ABA" w14:textId="6A94198B" w:rsidR="00745C38" w:rsidRDefault="00745C38">
    <w:pPr>
      <w:pStyle w:val="Header"/>
    </w:pPr>
    <w:r>
      <w:rPr>
        <w:noProof/>
      </w:rPr>
      <w:pict w14:anchorId="46D16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3334"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634AC"/>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5374B"/>
    <w:rsid w:val="00174E6F"/>
    <w:rsid w:val="00175F9C"/>
    <w:rsid w:val="001A3275"/>
    <w:rsid w:val="001B712B"/>
    <w:rsid w:val="001C5B59"/>
    <w:rsid w:val="001D035A"/>
    <w:rsid w:val="001D33F5"/>
    <w:rsid w:val="001D3855"/>
    <w:rsid w:val="001D6F2C"/>
    <w:rsid w:val="001F3367"/>
    <w:rsid w:val="00200FB9"/>
    <w:rsid w:val="00226579"/>
    <w:rsid w:val="00233177"/>
    <w:rsid w:val="002438BE"/>
    <w:rsid w:val="00245048"/>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15FFF"/>
    <w:rsid w:val="003308FA"/>
    <w:rsid w:val="00343CA5"/>
    <w:rsid w:val="00352D57"/>
    <w:rsid w:val="00357834"/>
    <w:rsid w:val="003609F3"/>
    <w:rsid w:val="00361BAF"/>
    <w:rsid w:val="00362FCE"/>
    <w:rsid w:val="00364927"/>
    <w:rsid w:val="00367D1F"/>
    <w:rsid w:val="00383AD9"/>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950"/>
    <w:rsid w:val="00494C46"/>
    <w:rsid w:val="004A1532"/>
    <w:rsid w:val="004B43FF"/>
    <w:rsid w:val="004B6790"/>
    <w:rsid w:val="004C070C"/>
    <w:rsid w:val="004C543D"/>
    <w:rsid w:val="004C7089"/>
    <w:rsid w:val="004D7E25"/>
    <w:rsid w:val="004F265B"/>
    <w:rsid w:val="00500AC6"/>
    <w:rsid w:val="00502641"/>
    <w:rsid w:val="00507026"/>
    <w:rsid w:val="00507242"/>
    <w:rsid w:val="00513E4C"/>
    <w:rsid w:val="005237E3"/>
    <w:rsid w:val="0054578F"/>
    <w:rsid w:val="00565AF5"/>
    <w:rsid w:val="0056630A"/>
    <w:rsid w:val="00594ED6"/>
    <w:rsid w:val="005953FB"/>
    <w:rsid w:val="005C6768"/>
    <w:rsid w:val="005E4871"/>
    <w:rsid w:val="00601C8A"/>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45C38"/>
    <w:rsid w:val="007706A6"/>
    <w:rsid w:val="00780D9D"/>
    <w:rsid w:val="007943F3"/>
    <w:rsid w:val="007A0583"/>
    <w:rsid w:val="007A738C"/>
    <w:rsid w:val="007B1349"/>
    <w:rsid w:val="007B7B48"/>
    <w:rsid w:val="007D45AC"/>
    <w:rsid w:val="007D4BAB"/>
    <w:rsid w:val="007D517A"/>
    <w:rsid w:val="007E25BD"/>
    <w:rsid w:val="007E7C61"/>
    <w:rsid w:val="007F5C3C"/>
    <w:rsid w:val="00802C35"/>
    <w:rsid w:val="0082181A"/>
    <w:rsid w:val="00821953"/>
    <w:rsid w:val="00824412"/>
    <w:rsid w:val="0082457A"/>
    <w:rsid w:val="00825624"/>
    <w:rsid w:val="0083587A"/>
    <w:rsid w:val="00853064"/>
    <w:rsid w:val="00882562"/>
    <w:rsid w:val="00883CC3"/>
    <w:rsid w:val="008B470E"/>
    <w:rsid w:val="008B5904"/>
    <w:rsid w:val="008C0047"/>
    <w:rsid w:val="008D1880"/>
    <w:rsid w:val="008D29BF"/>
    <w:rsid w:val="008E1211"/>
    <w:rsid w:val="008E5BBF"/>
    <w:rsid w:val="008E6968"/>
    <w:rsid w:val="008F45FE"/>
    <w:rsid w:val="008F7FFA"/>
    <w:rsid w:val="00905F8A"/>
    <w:rsid w:val="0091237C"/>
    <w:rsid w:val="0091382C"/>
    <w:rsid w:val="00913BDA"/>
    <w:rsid w:val="009211AF"/>
    <w:rsid w:val="00921742"/>
    <w:rsid w:val="0093466C"/>
    <w:rsid w:val="009357B8"/>
    <w:rsid w:val="00943D97"/>
    <w:rsid w:val="00947930"/>
    <w:rsid w:val="00947EB9"/>
    <w:rsid w:val="009701C2"/>
    <w:rsid w:val="00971BF5"/>
    <w:rsid w:val="009728D1"/>
    <w:rsid w:val="009866F6"/>
    <w:rsid w:val="009B0F4A"/>
    <w:rsid w:val="009B102B"/>
    <w:rsid w:val="009B3139"/>
    <w:rsid w:val="009D030D"/>
    <w:rsid w:val="009F5CAD"/>
    <w:rsid w:val="00A0444A"/>
    <w:rsid w:val="00A049C6"/>
    <w:rsid w:val="00A14DB9"/>
    <w:rsid w:val="00A233FC"/>
    <w:rsid w:val="00A32F14"/>
    <w:rsid w:val="00A34A67"/>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36ACB"/>
    <w:rsid w:val="00E472AC"/>
    <w:rsid w:val="00E54D12"/>
    <w:rsid w:val="00E66197"/>
    <w:rsid w:val="00E7397B"/>
    <w:rsid w:val="00EA0BC6"/>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82234"/>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footer" Target="footer8.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6.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8</cp:revision>
  <cp:lastPrinted>2022-08-09T14:36:00Z</cp:lastPrinted>
  <dcterms:created xsi:type="dcterms:W3CDTF">2022-08-09T13:51:00Z</dcterms:created>
  <dcterms:modified xsi:type="dcterms:W3CDTF">2022-08-09T14:37:00Z</dcterms:modified>
</cp:coreProperties>
</file>