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7DBB3" w14:textId="77777777" w:rsidR="00D767CE" w:rsidRDefault="00C32F16" w:rsidP="00CA19CA">
      <w:pPr>
        <w:jc w:val="center"/>
        <w:rPr>
          <w:rFonts w:ascii="Times New Roman" w:hAnsi="Times New Roman" w:cs="Times New Roman"/>
          <w:bCs/>
          <w:noProof/>
          <w:sz w:val="28"/>
          <w:szCs w:val="28"/>
        </w:rPr>
      </w:pPr>
      <w:r w:rsidRPr="00D767CE">
        <w:rPr>
          <w:rFonts w:ascii="Times New Roman" w:hAnsi="Times New Roman" w:cs="Times New Roman"/>
          <w:bCs/>
          <w:noProof/>
          <w:sz w:val="28"/>
          <w:szCs w:val="28"/>
        </w:rPr>
        <w:t xml:space="preserve">BIOMIMETIC SYNTHESIS OF SILVER NANOPARTICLES USING </w:t>
      </w:r>
    </w:p>
    <w:p w14:paraId="0F7E0F85" w14:textId="51EDD16B" w:rsidR="00785CA6" w:rsidRPr="00D767CE" w:rsidRDefault="00510BED" w:rsidP="00CA19CA">
      <w:pPr>
        <w:jc w:val="center"/>
        <w:rPr>
          <w:rFonts w:ascii="Times New Roman" w:hAnsi="Times New Roman" w:cs="Times New Roman"/>
          <w:bCs/>
          <w:noProof/>
          <w:sz w:val="28"/>
          <w:szCs w:val="28"/>
        </w:rPr>
      </w:pPr>
      <w:r w:rsidRPr="00D767CE">
        <w:rPr>
          <w:rFonts w:ascii="Times New Roman" w:hAnsi="Times New Roman" w:cs="Times New Roman"/>
          <w:bCs/>
          <w:i/>
          <w:iCs/>
          <w:noProof/>
          <w:sz w:val="28"/>
          <w:szCs w:val="28"/>
        </w:rPr>
        <w:t>Eleusine indica</w:t>
      </w:r>
      <w:r w:rsidR="00C32F16" w:rsidRPr="00D767CE">
        <w:rPr>
          <w:rFonts w:ascii="Times New Roman" w:hAnsi="Times New Roman" w:cs="Times New Roman"/>
          <w:bCs/>
          <w:noProof/>
          <w:sz w:val="28"/>
          <w:szCs w:val="28"/>
        </w:rPr>
        <w:t xml:space="preserve"> EXTRACT AND ITS ANTIBACTERIAL PROPERTIES</w:t>
      </w:r>
    </w:p>
    <w:p w14:paraId="7226110B" w14:textId="77777777" w:rsidR="00785CA6" w:rsidRPr="00D767CE" w:rsidRDefault="00785CA6" w:rsidP="009C4E07">
      <w:pPr>
        <w:jc w:val="center"/>
        <w:outlineLvl w:val="0"/>
        <w:rPr>
          <w:rFonts w:ascii="Times New Roman" w:hAnsi="Times New Roman" w:cs="Times New Roman"/>
          <w:b/>
          <w:noProof/>
          <w:sz w:val="24"/>
        </w:rPr>
      </w:pPr>
    </w:p>
    <w:p w14:paraId="0FA8DF79" w14:textId="39A860DC" w:rsidR="00D767CE" w:rsidRDefault="00785CA6" w:rsidP="00785CA6">
      <w:pPr>
        <w:jc w:val="center"/>
        <w:outlineLvl w:val="0"/>
        <w:rPr>
          <w:rFonts w:ascii="Times New Roman" w:hAnsi="Times New Roman" w:cs="Times New Roman"/>
          <w:noProof/>
          <w:sz w:val="24"/>
        </w:rPr>
      </w:pPr>
      <w:r w:rsidRPr="00D767CE">
        <w:rPr>
          <w:rFonts w:ascii="Times New Roman" w:hAnsi="Times New Roman" w:cs="Times New Roman"/>
          <w:noProof/>
          <w:sz w:val="24"/>
        </w:rPr>
        <w:t>(</w:t>
      </w:r>
      <w:r w:rsidR="00510BED" w:rsidRPr="00D767CE">
        <w:rPr>
          <w:rFonts w:ascii="Times New Roman" w:hAnsi="Times New Roman" w:cs="Times New Roman"/>
          <w:noProof/>
          <w:sz w:val="24"/>
        </w:rPr>
        <w:t xml:space="preserve">Sintesis </w:t>
      </w:r>
      <w:r w:rsidR="00D767CE" w:rsidRPr="00D767CE">
        <w:rPr>
          <w:rFonts w:ascii="Times New Roman" w:hAnsi="Times New Roman" w:cs="Times New Roman"/>
          <w:noProof/>
          <w:sz w:val="24"/>
        </w:rPr>
        <w:t xml:space="preserve">Biomimetik Nanopartikel Perak Menggunakan Ekstrak </w:t>
      </w:r>
    </w:p>
    <w:p w14:paraId="3968C7E3" w14:textId="7D5846F4" w:rsidR="00785CA6" w:rsidRPr="00D767CE" w:rsidRDefault="00510BED" w:rsidP="00785CA6">
      <w:pPr>
        <w:jc w:val="center"/>
        <w:outlineLvl w:val="0"/>
        <w:rPr>
          <w:rFonts w:ascii="Times New Roman" w:hAnsi="Times New Roman" w:cs="Times New Roman"/>
          <w:noProof/>
          <w:sz w:val="24"/>
        </w:rPr>
      </w:pPr>
      <w:r w:rsidRPr="00D767CE">
        <w:rPr>
          <w:rFonts w:ascii="Times New Roman" w:hAnsi="Times New Roman" w:cs="Times New Roman"/>
          <w:i/>
          <w:iCs/>
          <w:noProof/>
          <w:sz w:val="24"/>
        </w:rPr>
        <w:t>Eleusine indica</w:t>
      </w:r>
      <w:r w:rsidRPr="00D767CE">
        <w:rPr>
          <w:rFonts w:ascii="Times New Roman" w:hAnsi="Times New Roman" w:cs="Times New Roman"/>
          <w:noProof/>
          <w:sz w:val="24"/>
        </w:rPr>
        <w:t xml:space="preserve"> dan </w:t>
      </w:r>
      <w:r w:rsidR="00D767CE" w:rsidRPr="00D767CE">
        <w:rPr>
          <w:rFonts w:ascii="Times New Roman" w:hAnsi="Times New Roman" w:cs="Times New Roman"/>
          <w:noProof/>
          <w:sz w:val="24"/>
        </w:rPr>
        <w:t>Ciri Antibakteria</w:t>
      </w:r>
      <w:r w:rsidR="00785CA6" w:rsidRPr="00D767CE">
        <w:rPr>
          <w:rFonts w:ascii="Times New Roman" w:hAnsi="Times New Roman" w:cs="Times New Roman"/>
          <w:noProof/>
          <w:sz w:val="24"/>
        </w:rPr>
        <w:t>)</w:t>
      </w:r>
    </w:p>
    <w:p w14:paraId="5393916D" w14:textId="77777777" w:rsidR="00785CA6" w:rsidRPr="00D767CE" w:rsidRDefault="00785CA6" w:rsidP="00785CA6">
      <w:pPr>
        <w:jc w:val="center"/>
        <w:outlineLvl w:val="0"/>
        <w:rPr>
          <w:rFonts w:ascii="Times New Roman" w:hAnsi="Times New Roman" w:cs="Times New Roman"/>
          <w:b/>
          <w:noProof/>
          <w:szCs w:val="20"/>
        </w:rPr>
      </w:pPr>
    </w:p>
    <w:p w14:paraId="5F3EE4FA" w14:textId="6FB34116" w:rsidR="00785CA6" w:rsidRPr="00D767CE" w:rsidRDefault="00A21BA1" w:rsidP="00785CA6">
      <w:pPr>
        <w:jc w:val="center"/>
        <w:outlineLvl w:val="0"/>
        <w:rPr>
          <w:rFonts w:ascii="Times New Roman" w:hAnsi="Times New Roman" w:cs="Times New Roman"/>
          <w:noProof/>
          <w:szCs w:val="20"/>
          <w:vertAlign w:val="superscript"/>
        </w:rPr>
      </w:pPr>
      <w:r w:rsidRPr="00D767CE">
        <w:rPr>
          <w:rFonts w:ascii="Times New Roman" w:hAnsi="Times New Roman" w:cs="Times New Roman"/>
          <w:noProof/>
          <w:szCs w:val="20"/>
        </w:rPr>
        <w:t>Ropisah Me</w:t>
      </w:r>
      <w:r w:rsidRPr="00D767CE">
        <w:rPr>
          <w:rFonts w:ascii="Times New Roman" w:hAnsi="Times New Roman" w:cs="Times New Roman"/>
          <w:noProof/>
          <w:szCs w:val="20"/>
          <w:vertAlign w:val="superscript"/>
        </w:rPr>
        <w:t>1</w:t>
      </w:r>
      <w:r w:rsidRPr="00D767CE">
        <w:rPr>
          <w:rFonts w:ascii="Times New Roman" w:hAnsi="Times New Roman" w:cs="Times New Roman"/>
          <w:noProof/>
          <w:szCs w:val="20"/>
        </w:rPr>
        <w:t>, Muhammad Hafiz Istamam</w:t>
      </w:r>
      <w:r w:rsidRPr="00D767CE">
        <w:rPr>
          <w:rFonts w:ascii="Times New Roman" w:hAnsi="Times New Roman" w:cs="Times New Roman"/>
          <w:noProof/>
          <w:szCs w:val="20"/>
          <w:vertAlign w:val="superscript"/>
        </w:rPr>
        <w:t>1</w:t>
      </w:r>
      <w:r w:rsidRPr="00D767CE">
        <w:rPr>
          <w:rFonts w:ascii="Times New Roman" w:hAnsi="Times New Roman" w:cs="Times New Roman"/>
          <w:noProof/>
          <w:szCs w:val="20"/>
        </w:rPr>
        <w:t>, Noor Hidayah Pungot</w:t>
      </w:r>
      <w:r w:rsidRPr="00D767CE">
        <w:rPr>
          <w:rFonts w:ascii="Times New Roman" w:hAnsi="Times New Roman" w:cs="Times New Roman"/>
          <w:noProof/>
          <w:szCs w:val="20"/>
          <w:vertAlign w:val="superscript"/>
        </w:rPr>
        <w:t>2</w:t>
      </w:r>
      <w:r w:rsidRPr="00D767CE">
        <w:rPr>
          <w:rFonts w:ascii="Times New Roman" w:hAnsi="Times New Roman" w:cs="Times New Roman"/>
          <w:noProof/>
          <w:szCs w:val="20"/>
        </w:rPr>
        <w:t>, Nazlina Ibrahim</w:t>
      </w:r>
      <w:r w:rsidRPr="00D767CE">
        <w:rPr>
          <w:rFonts w:ascii="Times New Roman" w:hAnsi="Times New Roman" w:cs="Times New Roman"/>
          <w:noProof/>
          <w:szCs w:val="20"/>
          <w:vertAlign w:val="superscript"/>
        </w:rPr>
        <w:t>3</w:t>
      </w:r>
      <w:r w:rsidR="00D767CE">
        <w:rPr>
          <w:rFonts w:ascii="Times New Roman" w:hAnsi="Times New Roman" w:cs="Times New Roman"/>
          <w:noProof/>
          <w:szCs w:val="20"/>
        </w:rPr>
        <w:t xml:space="preserve">, </w:t>
      </w:r>
      <w:r w:rsidRPr="00D767CE">
        <w:rPr>
          <w:rFonts w:ascii="Times New Roman" w:hAnsi="Times New Roman" w:cs="Times New Roman"/>
          <w:noProof/>
          <w:szCs w:val="20"/>
        </w:rPr>
        <w:t>Alice Shanthi</w:t>
      </w:r>
      <w:r w:rsidRPr="00D767CE">
        <w:rPr>
          <w:rFonts w:ascii="Times New Roman" w:hAnsi="Times New Roman" w:cs="Times New Roman"/>
          <w:noProof/>
          <w:szCs w:val="20"/>
          <w:vertAlign w:val="superscript"/>
        </w:rPr>
        <w:t>4</w:t>
      </w:r>
    </w:p>
    <w:p w14:paraId="49D97859" w14:textId="77777777" w:rsidR="00785CA6" w:rsidRPr="00D767CE" w:rsidRDefault="00785CA6" w:rsidP="00785CA6">
      <w:pPr>
        <w:jc w:val="center"/>
        <w:outlineLvl w:val="0"/>
        <w:rPr>
          <w:rFonts w:ascii="Times New Roman" w:hAnsi="Times New Roman" w:cs="Times New Roman"/>
          <w:b/>
          <w:noProof/>
          <w:sz w:val="18"/>
          <w:szCs w:val="18"/>
        </w:rPr>
      </w:pPr>
    </w:p>
    <w:p w14:paraId="64847A99" w14:textId="77777777" w:rsidR="00D767CE" w:rsidRPr="00D767CE" w:rsidRDefault="00A21BA1" w:rsidP="00A21BA1">
      <w:pPr>
        <w:pStyle w:val="AuthorAffiliation"/>
        <w:rPr>
          <w:iCs/>
          <w:noProof/>
          <w:sz w:val="18"/>
          <w:szCs w:val="18"/>
        </w:rPr>
      </w:pPr>
      <w:r w:rsidRPr="00D767CE">
        <w:rPr>
          <w:iCs/>
          <w:noProof/>
          <w:vertAlign w:val="superscript"/>
        </w:rPr>
        <w:t xml:space="preserve"> </w:t>
      </w:r>
      <w:r w:rsidRPr="00D767CE">
        <w:rPr>
          <w:iCs/>
          <w:noProof/>
        </w:rPr>
        <w:t xml:space="preserve"> </w:t>
      </w:r>
      <w:bookmarkStart w:id="0" w:name="_Hlk80613231"/>
      <w:r w:rsidRPr="00D767CE">
        <w:rPr>
          <w:iCs/>
          <w:noProof/>
          <w:sz w:val="18"/>
          <w:szCs w:val="18"/>
          <w:vertAlign w:val="superscript"/>
        </w:rPr>
        <w:t>1</w:t>
      </w:r>
      <w:r w:rsidRPr="00D767CE">
        <w:rPr>
          <w:iCs/>
          <w:noProof/>
          <w:sz w:val="18"/>
          <w:szCs w:val="18"/>
        </w:rPr>
        <w:t xml:space="preserve">Universiti Teknologi MARA, Cawangan Negeri Sembilan, Kampus Kuala Pilah, </w:t>
      </w:r>
    </w:p>
    <w:p w14:paraId="795866DD" w14:textId="49603BD0" w:rsidR="00A21BA1" w:rsidRPr="00D767CE" w:rsidRDefault="00A21BA1" w:rsidP="00D767CE">
      <w:pPr>
        <w:pStyle w:val="AuthorAffiliation"/>
        <w:rPr>
          <w:iCs/>
          <w:noProof/>
          <w:sz w:val="18"/>
          <w:szCs w:val="18"/>
        </w:rPr>
      </w:pPr>
      <w:r w:rsidRPr="00D767CE">
        <w:rPr>
          <w:iCs/>
          <w:noProof/>
          <w:sz w:val="18"/>
          <w:szCs w:val="18"/>
        </w:rPr>
        <w:t xml:space="preserve">72000 Kuala Pilah, Negeri Sembilan, Malaysia. </w:t>
      </w:r>
    </w:p>
    <w:p w14:paraId="4F6F1290" w14:textId="30E11A7D" w:rsidR="00A21BA1" w:rsidRPr="00D767CE" w:rsidRDefault="00A21BA1" w:rsidP="00A21BA1">
      <w:pPr>
        <w:pStyle w:val="AuthorAffiliation"/>
        <w:rPr>
          <w:iCs/>
          <w:noProof/>
          <w:sz w:val="18"/>
          <w:szCs w:val="18"/>
        </w:rPr>
      </w:pPr>
      <w:r w:rsidRPr="00D767CE">
        <w:rPr>
          <w:iCs/>
          <w:noProof/>
          <w:sz w:val="18"/>
          <w:szCs w:val="18"/>
        </w:rPr>
        <w:t xml:space="preserve"> </w:t>
      </w:r>
      <w:r w:rsidRPr="00D767CE">
        <w:rPr>
          <w:iCs/>
          <w:noProof/>
          <w:sz w:val="18"/>
          <w:szCs w:val="18"/>
          <w:vertAlign w:val="superscript"/>
        </w:rPr>
        <w:t>2</w:t>
      </w:r>
      <w:r w:rsidRPr="00D767CE">
        <w:rPr>
          <w:iCs/>
          <w:noProof/>
          <w:sz w:val="18"/>
          <w:szCs w:val="18"/>
        </w:rPr>
        <w:t>Universiti Teknologi MARA, 40450 Shah Alam, Selangor, Malaysia</w:t>
      </w:r>
    </w:p>
    <w:p w14:paraId="7327F5E7" w14:textId="46C1E7C7" w:rsidR="00A21BA1" w:rsidRPr="00D767CE" w:rsidRDefault="00A21BA1" w:rsidP="00A21BA1">
      <w:pPr>
        <w:pStyle w:val="AuthorAffiliation"/>
        <w:rPr>
          <w:iCs/>
          <w:noProof/>
          <w:sz w:val="18"/>
          <w:szCs w:val="18"/>
        </w:rPr>
      </w:pPr>
      <w:r w:rsidRPr="00D767CE">
        <w:rPr>
          <w:iCs/>
          <w:noProof/>
          <w:sz w:val="18"/>
          <w:szCs w:val="18"/>
          <w:vertAlign w:val="superscript"/>
        </w:rPr>
        <w:t>3</w:t>
      </w:r>
      <w:r w:rsidRPr="00D767CE">
        <w:rPr>
          <w:iCs/>
          <w:noProof/>
          <w:sz w:val="18"/>
          <w:szCs w:val="18"/>
        </w:rPr>
        <w:t>Universiti Kebangsaan Malaysia, 43600 Bangi, Selangor, Malaysia</w:t>
      </w:r>
    </w:p>
    <w:p w14:paraId="60C0C40B" w14:textId="77777777" w:rsidR="00D767CE" w:rsidRDefault="00A21BA1" w:rsidP="00A21BA1">
      <w:pPr>
        <w:pStyle w:val="AuthorAffiliation"/>
        <w:rPr>
          <w:iCs/>
          <w:noProof/>
          <w:sz w:val="18"/>
          <w:szCs w:val="18"/>
        </w:rPr>
      </w:pPr>
      <w:r w:rsidRPr="00D767CE">
        <w:rPr>
          <w:iCs/>
          <w:noProof/>
          <w:sz w:val="18"/>
          <w:szCs w:val="18"/>
          <w:vertAlign w:val="superscript"/>
        </w:rPr>
        <w:t>4</w:t>
      </w:r>
      <w:r w:rsidRPr="00D767CE">
        <w:rPr>
          <w:iCs/>
          <w:noProof/>
          <w:sz w:val="18"/>
          <w:szCs w:val="18"/>
        </w:rPr>
        <w:t xml:space="preserve">Universiti Teknologi MARA, Cawangan Negeri Sembilan, Kampus Seremban, </w:t>
      </w:r>
    </w:p>
    <w:p w14:paraId="3E43C5C7" w14:textId="425FD1F4" w:rsidR="00A21BA1" w:rsidRPr="00D767CE" w:rsidRDefault="00A21BA1" w:rsidP="00D767CE">
      <w:pPr>
        <w:pStyle w:val="AuthorAffiliation"/>
        <w:rPr>
          <w:iCs/>
          <w:noProof/>
          <w:sz w:val="18"/>
          <w:szCs w:val="18"/>
        </w:rPr>
      </w:pPr>
      <w:r w:rsidRPr="00D767CE">
        <w:rPr>
          <w:iCs/>
          <w:noProof/>
          <w:sz w:val="18"/>
          <w:szCs w:val="18"/>
        </w:rPr>
        <w:t>70300 Seremban,</w:t>
      </w:r>
      <w:r w:rsidR="00D767CE">
        <w:rPr>
          <w:iCs/>
          <w:noProof/>
          <w:sz w:val="18"/>
          <w:szCs w:val="18"/>
        </w:rPr>
        <w:t xml:space="preserve"> </w:t>
      </w:r>
      <w:r w:rsidRPr="00D767CE">
        <w:rPr>
          <w:iCs/>
          <w:noProof/>
          <w:sz w:val="18"/>
          <w:szCs w:val="18"/>
        </w:rPr>
        <w:t xml:space="preserve">Negeri Sembilan, Malaysia. </w:t>
      </w:r>
    </w:p>
    <w:bookmarkEnd w:id="0"/>
    <w:p w14:paraId="2519D3D4" w14:textId="77777777" w:rsidR="00A415C1" w:rsidRPr="00D767CE" w:rsidRDefault="00A415C1" w:rsidP="00785CA6">
      <w:pPr>
        <w:jc w:val="center"/>
        <w:outlineLvl w:val="0"/>
        <w:rPr>
          <w:rFonts w:ascii="Times New Roman" w:hAnsi="Times New Roman" w:cs="Times New Roman"/>
          <w:b/>
          <w:noProof/>
          <w:sz w:val="18"/>
          <w:szCs w:val="18"/>
        </w:rPr>
      </w:pPr>
    </w:p>
    <w:p w14:paraId="6A10BE4E" w14:textId="7D2BEDEC" w:rsidR="00A21BA1" w:rsidRPr="00D767CE" w:rsidRDefault="00A415C1" w:rsidP="00A21BA1">
      <w:pPr>
        <w:jc w:val="center"/>
        <w:outlineLvl w:val="0"/>
        <w:rPr>
          <w:rFonts w:ascii="Times New Roman" w:hAnsi="Times New Roman" w:cs="Times New Roman"/>
          <w:i/>
          <w:noProof/>
          <w:sz w:val="18"/>
        </w:rPr>
      </w:pPr>
      <w:r w:rsidRPr="00D767CE">
        <w:rPr>
          <w:rFonts w:ascii="Times New Roman" w:hAnsi="Times New Roman" w:cs="Times New Roman"/>
          <w:i/>
          <w:noProof/>
          <w:sz w:val="18"/>
          <w:vertAlign w:val="superscript"/>
        </w:rPr>
        <w:t>*</w:t>
      </w:r>
      <w:r w:rsidR="00A21BA1" w:rsidRPr="00D767CE">
        <w:rPr>
          <w:rFonts w:ascii="Times New Roman" w:hAnsi="Times New Roman" w:cs="Times New Roman"/>
          <w:i/>
          <w:noProof/>
          <w:sz w:val="18"/>
        </w:rPr>
        <w:t>Corresponding author:</w:t>
      </w:r>
      <w:r w:rsidR="00D767CE">
        <w:rPr>
          <w:rFonts w:ascii="Times New Roman" w:hAnsi="Times New Roman" w:cs="Times New Roman"/>
          <w:i/>
          <w:noProof/>
          <w:sz w:val="18"/>
        </w:rPr>
        <w:t xml:space="preserve"> </w:t>
      </w:r>
      <w:r w:rsidR="00A21BA1" w:rsidRPr="00D767CE">
        <w:rPr>
          <w:rFonts w:ascii="Times New Roman" w:hAnsi="Times New Roman" w:cs="Times New Roman"/>
          <w:i/>
          <w:noProof/>
          <w:sz w:val="18"/>
        </w:rPr>
        <w:t>ropisah@uitm.edu.my</w:t>
      </w:r>
    </w:p>
    <w:p w14:paraId="0007A77A" w14:textId="77777777" w:rsidR="009C4E07" w:rsidRPr="00D767CE" w:rsidRDefault="009C4E07" w:rsidP="00D767CE">
      <w:pPr>
        <w:outlineLvl w:val="0"/>
        <w:rPr>
          <w:rFonts w:ascii="Times New Roman" w:hAnsi="Times New Roman" w:cs="Times New Roman"/>
          <w:b/>
          <w:noProof/>
          <w:sz w:val="18"/>
          <w:szCs w:val="18"/>
        </w:rPr>
      </w:pPr>
    </w:p>
    <w:p w14:paraId="40B0B5B5" w14:textId="77777777" w:rsidR="00785CA6" w:rsidRPr="00D767CE" w:rsidRDefault="00785CA6" w:rsidP="00785CA6">
      <w:pPr>
        <w:jc w:val="center"/>
        <w:outlineLvl w:val="0"/>
        <w:rPr>
          <w:rFonts w:ascii="Times New Roman" w:hAnsi="Times New Roman" w:cs="Times New Roman"/>
          <w:b/>
          <w:noProof/>
          <w:sz w:val="18"/>
          <w:szCs w:val="18"/>
        </w:rPr>
      </w:pPr>
      <w:bookmarkStart w:id="1" w:name="_Hlk80613632"/>
      <w:r w:rsidRPr="00D767CE">
        <w:rPr>
          <w:rFonts w:ascii="Times New Roman" w:hAnsi="Times New Roman" w:cs="Times New Roman"/>
          <w:b/>
          <w:noProof/>
          <w:sz w:val="18"/>
          <w:szCs w:val="18"/>
        </w:rPr>
        <w:t>Abstract</w:t>
      </w:r>
    </w:p>
    <w:p w14:paraId="598503A8" w14:textId="42D163F6" w:rsidR="00B16D25" w:rsidRPr="00D767CE" w:rsidRDefault="00DB7598" w:rsidP="00785CA6">
      <w:pPr>
        <w:outlineLvl w:val="0"/>
        <w:rPr>
          <w:rFonts w:ascii="Times New Roman" w:hAnsi="Times New Roman" w:cs="Times New Roman"/>
          <w:noProof/>
          <w:sz w:val="18"/>
          <w:szCs w:val="18"/>
        </w:rPr>
      </w:pPr>
      <w:bookmarkStart w:id="2" w:name="_Hlk81313037"/>
      <w:bookmarkEnd w:id="1"/>
      <w:r w:rsidRPr="00D767CE">
        <w:rPr>
          <w:rFonts w:ascii="Times New Roman" w:hAnsi="Times New Roman" w:cs="Times New Roman"/>
          <w:noProof/>
          <w:sz w:val="18"/>
          <w:szCs w:val="18"/>
        </w:rPr>
        <w:t xml:space="preserve">The biomimetic method, which relies on natural resources such as plant extracts, bacteria, and fungi, offers an alternative for synthesizing silver nanoparticles (AgNPs). The use of biomimetic method for synthesizing AgNPs have various benefits including cost effectiveness, low toxicity, and suitabiity for biomedical application. This study synthesizes plant mediated nanoparticle using </w:t>
      </w:r>
      <w:r w:rsidRPr="00D767CE">
        <w:rPr>
          <w:rFonts w:ascii="Times New Roman" w:hAnsi="Times New Roman" w:cs="Times New Roman"/>
          <w:i/>
          <w:iCs/>
          <w:noProof/>
          <w:sz w:val="18"/>
          <w:szCs w:val="18"/>
        </w:rPr>
        <w:t>Eleusine indica</w:t>
      </w:r>
      <w:r w:rsidRPr="00D767CE">
        <w:rPr>
          <w:rFonts w:ascii="Times New Roman" w:hAnsi="Times New Roman" w:cs="Times New Roman"/>
          <w:noProof/>
          <w:sz w:val="18"/>
          <w:szCs w:val="18"/>
        </w:rPr>
        <w:t xml:space="preserve"> to determine its antibacterial activity. </w:t>
      </w:r>
      <w:r w:rsidRPr="00D767CE">
        <w:rPr>
          <w:rFonts w:ascii="Times New Roman" w:hAnsi="Times New Roman" w:cs="Times New Roman"/>
          <w:i/>
          <w:iCs/>
          <w:noProof/>
          <w:sz w:val="18"/>
          <w:szCs w:val="18"/>
        </w:rPr>
        <w:t>Eleusine indica</w:t>
      </w:r>
      <w:r w:rsidRPr="00D767CE">
        <w:rPr>
          <w:rFonts w:ascii="Times New Roman" w:hAnsi="Times New Roman" w:cs="Times New Roman"/>
          <w:noProof/>
          <w:sz w:val="18"/>
          <w:szCs w:val="18"/>
        </w:rPr>
        <w:t xml:space="preserve"> methanol extract is treated with 1 mM of silver nitrate at room temperature (25-27</w:t>
      </w:r>
      <w:r w:rsidR="00D767CE">
        <w:rPr>
          <w:rFonts w:ascii="Times New Roman" w:hAnsi="Times New Roman" w:cs="Times New Roman"/>
          <w:noProof/>
          <w:sz w:val="18"/>
          <w:szCs w:val="18"/>
        </w:rPr>
        <w:t xml:space="preserve"> </w:t>
      </w:r>
      <w:r w:rsidRPr="00D767CE">
        <w:rPr>
          <w:rFonts w:ascii="Times New Roman" w:hAnsi="Times New Roman" w:cs="Times New Roman"/>
          <w:noProof/>
          <w:sz w:val="18"/>
          <w:szCs w:val="18"/>
        </w:rPr>
        <w:t xml:space="preserve">°C) for 24 hours. The resulting product is characterized using UV-Vis spectroscopy and </w:t>
      </w:r>
      <w:r w:rsidR="00D767CE" w:rsidRPr="00D767CE">
        <w:rPr>
          <w:rFonts w:ascii="Times New Roman" w:hAnsi="Times New Roman" w:cs="Times New Roman"/>
          <w:noProof/>
          <w:sz w:val="18"/>
          <w:szCs w:val="18"/>
        </w:rPr>
        <w:t xml:space="preserve">transmission electron microscope </w:t>
      </w:r>
      <w:r w:rsidRPr="00D767CE">
        <w:rPr>
          <w:rFonts w:ascii="Times New Roman" w:hAnsi="Times New Roman" w:cs="Times New Roman"/>
          <w:noProof/>
          <w:sz w:val="18"/>
          <w:szCs w:val="18"/>
        </w:rPr>
        <w:t xml:space="preserve">(TEM). UV-Vis absorption spectroscopy displays a strong resonance centered on the surface of AgNPs at approximately 413 nm. Physical appearance of AgNPs as characterized by transmission electron microscopy (TEM) showed formation of AgNPs with average particle size of 20 nm. In the antibacterial activity of the synthesized AgNPs, </w:t>
      </w:r>
      <w:r w:rsidR="00D767CE" w:rsidRPr="00D767CE">
        <w:rPr>
          <w:rFonts w:ascii="Times New Roman" w:hAnsi="Times New Roman" w:cs="Times New Roman"/>
          <w:noProof/>
          <w:sz w:val="18"/>
          <w:szCs w:val="18"/>
        </w:rPr>
        <w:t xml:space="preserve">minimum inhibitory concentration </w:t>
      </w:r>
      <w:r w:rsidRPr="00D767CE">
        <w:rPr>
          <w:rFonts w:ascii="Times New Roman" w:hAnsi="Times New Roman" w:cs="Times New Roman"/>
          <w:noProof/>
          <w:sz w:val="18"/>
          <w:szCs w:val="18"/>
        </w:rPr>
        <w:t xml:space="preserve">(MIC) and </w:t>
      </w:r>
      <w:r w:rsidR="00D767CE" w:rsidRPr="00D767CE">
        <w:rPr>
          <w:rFonts w:ascii="Times New Roman" w:hAnsi="Times New Roman" w:cs="Times New Roman"/>
          <w:noProof/>
          <w:sz w:val="18"/>
          <w:szCs w:val="18"/>
        </w:rPr>
        <w:t xml:space="preserve">minimum bactericidal concentration </w:t>
      </w:r>
      <w:r w:rsidRPr="00D767CE">
        <w:rPr>
          <w:rFonts w:ascii="Times New Roman" w:hAnsi="Times New Roman" w:cs="Times New Roman"/>
          <w:noProof/>
          <w:sz w:val="18"/>
          <w:szCs w:val="18"/>
        </w:rPr>
        <w:t xml:space="preserve">(MBC) assays are performed. The plant mediated AgNPs has predicted bacteriocidal activity according to the ratio of MBC to MIC values against selected Gram-positive and Gram-negative bacteria. In this study, plant mediated AgNPs has been successfully synthesized by reduction of silver nitrate with </w:t>
      </w:r>
      <w:r w:rsidRPr="00D767CE">
        <w:rPr>
          <w:rFonts w:ascii="Times New Roman" w:hAnsi="Times New Roman" w:cs="Times New Roman"/>
          <w:i/>
          <w:iCs/>
          <w:noProof/>
          <w:sz w:val="18"/>
          <w:szCs w:val="18"/>
        </w:rPr>
        <w:t>Eleusine indica</w:t>
      </w:r>
      <w:r w:rsidRPr="00D767CE">
        <w:rPr>
          <w:rFonts w:ascii="Times New Roman" w:hAnsi="Times New Roman" w:cs="Times New Roman"/>
          <w:noProof/>
          <w:sz w:val="18"/>
          <w:szCs w:val="18"/>
        </w:rPr>
        <w:t xml:space="preserve"> leaves methanol extract.</w:t>
      </w:r>
    </w:p>
    <w:p w14:paraId="35032786" w14:textId="77777777" w:rsidR="00DB7598" w:rsidRPr="00D767CE" w:rsidRDefault="00DB7598" w:rsidP="00785CA6">
      <w:pPr>
        <w:outlineLvl w:val="0"/>
        <w:rPr>
          <w:rFonts w:ascii="Times New Roman" w:hAnsi="Times New Roman" w:cs="Times New Roman"/>
          <w:noProof/>
          <w:sz w:val="18"/>
          <w:szCs w:val="18"/>
        </w:rPr>
      </w:pPr>
    </w:p>
    <w:bookmarkEnd w:id="2"/>
    <w:p w14:paraId="703F41C6" w14:textId="272777E6" w:rsidR="00785CA6" w:rsidRPr="00D767CE" w:rsidRDefault="00785CA6" w:rsidP="00D767CE">
      <w:pPr>
        <w:ind w:left="993" w:hanging="993"/>
        <w:outlineLvl w:val="0"/>
        <w:rPr>
          <w:rFonts w:ascii="Times New Roman" w:hAnsi="Times New Roman" w:cs="Times New Roman"/>
          <w:bCs/>
          <w:noProof/>
          <w:sz w:val="18"/>
          <w:szCs w:val="18"/>
        </w:rPr>
      </w:pPr>
      <w:r w:rsidRPr="00D767CE">
        <w:rPr>
          <w:rFonts w:ascii="Times New Roman" w:hAnsi="Times New Roman" w:cs="Times New Roman"/>
          <w:b/>
          <w:noProof/>
          <w:sz w:val="18"/>
          <w:szCs w:val="18"/>
        </w:rPr>
        <w:t>Keyword</w:t>
      </w:r>
      <w:r w:rsidR="009C4E07" w:rsidRPr="00D767CE">
        <w:rPr>
          <w:rFonts w:ascii="Times New Roman" w:hAnsi="Times New Roman" w:cs="Times New Roman"/>
          <w:b/>
          <w:noProof/>
          <w:sz w:val="18"/>
          <w:szCs w:val="18"/>
        </w:rPr>
        <w:t>s</w:t>
      </w:r>
      <w:r w:rsidRPr="00D767CE">
        <w:rPr>
          <w:rFonts w:ascii="Times New Roman" w:hAnsi="Times New Roman" w:cs="Times New Roman"/>
          <w:b/>
          <w:bCs/>
          <w:noProof/>
          <w:sz w:val="18"/>
          <w:szCs w:val="18"/>
        </w:rPr>
        <w:t>:</w:t>
      </w:r>
      <w:r w:rsidRPr="00D767CE">
        <w:rPr>
          <w:rFonts w:ascii="Times New Roman" w:hAnsi="Times New Roman" w:cs="Times New Roman"/>
          <w:noProof/>
        </w:rPr>
        <w:t xml:space="preserve"> </w:t>
      </w:r>
      <w:r w:rsidR="00B16D25" w:rsidRPr="00D767CE">
        <w:rPr>
          <w:rFonts w:ascii="Times New Roman" w:hAnsi="Times New Roman" w:cs="Times New Roman"/>
          <w:bCs/>
          <w:noProof/>
          <w:sz w:val="18"/>
          <w:szCs w:val="18"/>
        </w:rPr>
        <w:t xml:space="preserve">Plant-mediated silver nanoparticles, </w:t>
      </w:r>
      <w:bookmarkStart w:id="3" w:name="_Hlk81313152"/>
      <w:r w:rsidR="00B16D25" w:rsidRPr="00D767CE">
        <w:rPr>
          <w:rFonts w:ascii="Times New Roman" w:hAnsi="Times New Roman" w:cs="Times New Roman"/>
          <w:bCs/>
          <w:i/>
          <w:iCs/>
          <w:noProof/>
          <w:sz w:val="18"/>
          <w:szCs w:val="18"/>
        </w:rPr>
        <w:t>Eleusine indica</w:t>
      </w:r>
      <w:bookmarkEnd w:id="3"/>
      <w:r w:rsidR="00B16D25" w:rsidRPr="00D767CE">
        <w:rPr>
          <w:rFonts w:ascii="Times New Roman" w:hAnsi="Times New Roman" w:cs="Times New Roman"/>
          <w:bCs/>
          <w:noProof/>
          <w:sz w:val="18"/>
          <w:szCs w:val="18"/>
        </w:rPr>
        <w:t xml:space="preserve">, </w:t>
      </w:r>
      <w:bookmarkStart w:id="4" w:name="_Hlk81313186"/>
      <w:r w:rsidR="00B16D25" w:rsidRPr="00D767CE">
        <w:rPr>
          <w:rFonts w:ascii="Times New Roman" w:hAnsi="Times New Roman" w:cs="Times New Roman"/>
          <w:bCs/>
          <w:noProof/>
          <w:sz w:val="18"/>
          <w:szCs w:val="18"/>
        </w:rPr>
        <w:t xml:space="preserve">UV-Vis </w:t>
      </w:r>
      <w:bookmarkEnd w:id="4"/>
      <w:r w:rsidR="00B16D25" w:rsidRPr="00D767CE">
        <w:rPr>
          <w:rFonts w:ascii="Times New Roman" w:hAnsi="Times New Roman" w:cs="Times New Roman"/>
          <w:bCs/>
          <w:noProof/>
          <w:sz w:val="18"/>
          <w:szCs w:val="18"/>
        </w:rPr>
        <w:t xml:space="preserve">analysis, </w:t>
      </w:r>
      <w:r w:rsidR="00D767CE" w:rsidRPr="00D767CE">
        <w:rPr>
          <w:rFonts w:ascii="Times New Roman" w:hAnsi="Times New Roman" w:cs="Times New Roman"/>
          <w:noProof/>
          <w:sz w:val="18"/>
          <w:szCs w:val="18"/>
        </w:rPr>
        <w:t>transmission electron microscope</w:t>
      </w:r>
      <w:r w:rsidR="00404764" w:rsidRPr="00D767CE">
        <w:rPr>
          <w:rFonts w:ascii="Times New Roman" w:hAnsi="Times New Roman" w:cs="Times New Roman"/>
          <w:bCs/>
          <w:noProof/>
          <w:sz w:val="18"/>
          <w:szCs w:val="18"/>
        </w:rPr>
        <w:t xml:space="preserve">, </w:t>
      </w:r>
      <w:r w:rsidR="00D767CE">
        <w:rPr>
          <w:rFonts w:ascii="Times New Roman" w:hAnsi="Times New Roman" w:cs="Times New Roman"/>
          <w:bCs/>
          <w:noProof/>
          <w:sz w:val="18"/>
          <w:szCs w:val="18"/>
        </w:rPr>
        <w:t>a</w:t>
      </w:r>
      <w:r w:rsidR="00B16D25" w:rsidRPr="00D767CE">
        <w:rPr>
          <w:rFonts w:ascii="Times New Roman" w:hAnsi="Times New Roman" w:cs="Times New Roman"/>
          <w:bCs/>
          <w:noProof/>
          <w:sz w:val="18"/>
          <w:szCs w:val="18"/>
        </w:rPr>
        <w:t>ntibacterial activity</w:t>
      </w:r>
    </w:p>
    <w:p w14:paraId="325ABBD2" w14:textId="77777777" w:rsidR="00B16D25" w:rsidRPr="00D767CE" w:rsidRDefault="00B16D25" w:rsidP="00B16D25">
      <w:pPr>
        <w:outlineLvl w:val="0"/>
        <w:rPr>
          <w:rFonts w:ascii="Times New Roman" w:hAnsi="Times New Roman" w:cs="Times New Roman"/>
          <w:b/>
          <w:noProof/>
          <w:sz w:val="18"/>
          <w:szCs w:val="18"/>
        </w:rPr>
      </w:pPr>
    </w:p>
    <w:p w14:paraId="45CB3726" w14:textId="77777777" w:rsidR="00785CA6" w:rsidRPr="00D767CE" w:rsidRDefault="00785CA6" w:rsidP="00785CA6">
      <w:pPr>
        <w:jc w:val="center"/>
        <w:outlineLvl w:val="0"/>
        <w:rPr>
          <w:rFonts w:ascii="Times New Roman" w:hAnsi="Times New Roman" w:cs="Times New Roman"/>
          <w:b/>
          <w:noProof/>
          <w:sz w:val="18"/>
          <w:szCs w:val="18"/>
        </w:rPr>
      </w:pPr>
      <w:r w:rsidRPr="00D767CE">
        <w:rPr>
          <w:rFonts w:ascii="Times New Roman" w:hAnsi="Times New Roman" w:cs="Times New Roman"/>
          <w:b/>
          <w:noProof/>
          <w:sz w:val="18"/>
          <w:szCs w:val="18"/>
        </w:rPr>
        <w:t>Abstrak</w:t>
      </w:r>
    </w:p>
    <w:p w14:paraId="1F401BC8" w14:textId="2D47C9DD" w:rsidR="00510BED" w:rsidRPr="00D767CE" w:rsidRDefault="00510BED" w:rsidP="00510BED">
      <w:pPr>
        <w:rPr>
          <w:rFonts w:ascii="Times New Roman" w:hAnsi="Times New Roman" w:cs="Times New Roman"/>
          <w:noProof/>
          <w:sz w:val="18"/>
          <w:szCs w:val="18"/>
        </w:rPr>
      </w:pPr>
      <w:r w:rsidRPr="00D767CE">
        <w:rPr>
          <w:rFonts w:ascii="Times New Roman" w:hAnsi="Times New Roman" w:cs="Times New Roman"/>
          <w:noProof/>
          <w:sz w:val="18"/>
          <w:szCs w:val="18"/>
        </w:rPr>
        <w:t>Kaedah biomimetik yang bergantung kepada sumber alam seperti ekstrak tumbuhan, bakteria dan kulat, menawarkan alternatif dalam sintesis nanopartikel perak (AgNP</w:t>
      </w:r>
      <w:r w:rsidR="00912DEA" w:rsidRPr="00D767CE">
        <w:rPr>
          <w:rFonts w:ascii="Times New Roman" w:hAnsi="Times New Roman" w:cs="Times New Roman"/>
          <w:noProof/>
          <w:sz w:val="18"/>
          <w:szCs w:val="18"/>
        </w:rPr>
        <w:t>s</w:t>
      </w:r>
      <w:r w:rsidRPr="00D767CE">
        <w:rPr>
          <w:rFonts w:ascii="Times New Roman" w:hAnsi="Times New Roman" w:cs="Times New Roman"/>
          <w:noProof/>
          <w:sz w:val="18"/>
          <w:szCs w:val="18"/>
        </w:rPr>
        <w:t>). Penggunaan kaedah biomimetik dalam sintesis AgNP</w:t>
      </w:r>
      <w:r w:rsidR="00912DEA" w:rsidRPr="00D767CE">
        <w:rPr>
          <w:rFonts w:ascii="Times New Roman" w:hAnsi="Times New Roman" w:cs="Times New Roman"/>
          <w:noProof/>
          <w:sz w:val="18"/>
          <w:szCs w:val="18"/>
        </w:rPr>
        <w:t>s</w:t>
      </w:r>
      <w:r w:rsidRPr="00D767CE">
        <w:rPr>
          <w:rFonts w:ascii="Times New Roman" w:hAnsi="Times New Roman" w:cs="Times New Roman"/>
          <w:noProof/>
          <w:sz w:val="18"/>
          <w:szCs w:val="18"/>
        </w:rPr>
        <w:t xml:space="preserve"> mempunyai pelbagai kelebihan termasuk keberkesanan kos, ketoksikan yang rendah, dan kesesuaian dalam kegunaan biomedik. Objektif kajian ini adalah untuk mensintesis nanopartikel perak diperantara tumbuhan menggunakan </w:t>
      </w:r>
      <w:r w:rsidRPr="00D767CE">
        <w:rPr>
          <w:rFonts w:ascii="Times New Roman" w:hAnsi="Times New Roman" w:cs="Times New Roman"/>
          <w:i/>
          <w:noProof/>
          <w:sz w:val="18"/>
          <w:szCs w:val="18"/>
        </w:rPr>
        <w:t>E</w:t>
      </w:r>
      <w:r w:rsidRPr="00D767CE">
        <w:rPr>
          <w:rFonts w:ascii="Times New Roman" w:hAnsi="Times New Roman" w:cs="Times New Roman"/>
          <w:i/>
          <w:iCs/>
          <w:noProof/>
          <w:sz w:val="18"/>
          <w:szCs w:val="18"/>
        </w:rPr>
        <w:t>leusine indica</w:t>
      </w:r>
      <w:r w:rsidRPr="00D767CE">
        <w:rPr>
          <w:rFonts w:ascii="Times New Roman" w:hAnsi="Times New Roman" w:cs="Times New Roman"/>
          <w:noProof/>
          <w:sz w:val="18"/>
          <w:szCs w:val="18"/>
        </w:rPr>
        <w:t xml:space="preserve"> dan menentukan aktiviti antibakteria. Ekstrak metanol </w:t>
      </w:r>
      <w:r w:rsidR="00A24510" w:rsidRPr="00D767CE">
        <w:rPr>
          <w:rFonts w:ascii="Times New Roman" w:hAnsi="Times New Roman" w:cs="Times New Roman"/>
          <w:i/>
          <w:noProof/>
          <w:sz w:val="18"/>
          <w:szCs w:val="18"/>
        </w:rPr>
        <w:t xml:space="preserve">Eleusine indica </w:t>
      </w:r>
      <w:r w:rsidRPr="00D767CE">
        <w:rPr>
          <w:rFonts w:ascii="Times New Roman" w:hAnsi="Times New Roman" w:cs="Times New Roman"/>
          <w:noProof/>
          <w:sz w:val="18"/>
          <w:szCs w:val="18"/>
        </w:rPr>
        <w:t>telah dirawat dengan 1 mM larutan perak nitrat pada suhu bilik (25 – 27</w:t>
      </w:r>
      <w:r w:rsidR="00D767CE">
        <w:rPr>
          <w:rFonts w:ascii="Times New Roman" w:hAnsi="Times New Roman" w:cs="Times New Roman"/>
          <w:noProof/>
          <w:sz w:val="18"/>
          <w:szCs w:val="18"/>
        </w:rPr>
        <w:t xml:space="preserve"> </w:t>
      </w:r>
      <w:r w:rsidRPr="00D767CE">
        <w:rPr>
          <w:rFonts w:ascii="Times New Roman" w:hAnsi="Times New Roman" w:cs="Times New Roman"/>
          <w:noProof/>
          <w:sz w:val="18"/>
          <w:szCs w:val="18"/>
        </w:rPr>
        <w:t xml:space="preserve">°C) selama 24 jam. Sampel telah dicirikan menggunakan spektroskopi UV-Vis dan </w:t>
      </w:r>
      <w:bookmarkStart w:id="5" w:name="_Hlk81312597"/>
      <w:r w:rsidRPr="00D767CE">
        <w:rPr>
          <w:rFonts w:ascii="Times New Roman" w:hAnsi="Times New Roman" w:cs="Times New Roman"/>
          <w:noProof/>
          <w:sz w:val="18"/>
          <w:szCs w:val="18"/>
        </w:rPr>
        <w:t>mikroskopi transmisi elektron (TEM)</w:t>
      </w:r>
      <w:bookmarkEnd w:id="5"/>
      <w:r w:rsidRPr="00D767CE">
        <w:rPr>
          <w:rFonts w:ascii="Times New Roman" w:hAnsi="Times New Roman" w:cs="Times New Roman"/>
          <w:noProof/>
          <w:sz w:val="18"/>
          <w:szCs w:val="18"/>
        </w:rPr>
        <w:t>. Spektroskopi penyerapan UV-Vis menunjukkan resonans berpusat yang kuat atas permukaan AgNP</w:t>
      </w:r>
      <w:r w:rsidR="00912DEA" w:rsidRPr="00D767CE">
        <w:rPr>
          <w:rFonts w:ascii="Times New Roman" w:hAnsi="Times New Roman" w:cs="Times New Roman"/>
          <w:noProof/>
          <w:sz w:val="18"/>
          <w:szCs w:val="18"/>
        </w:rPr>
        <w:t>s</w:t>
      </w:r>
      <w:r w:rsidRPr="00D767CE">
        <w:rPr>
          <w:rFonts w:ascii="Times New Roman" w:hAnsi="Times New Roman" w:cs="Times New Roman"/>
          <w:noProof/>
          <w:sz w:val="18"/>
          <w:szCs w:val="18"/>
        </w:rPr>
        <w:t xml:space="preserve"> pada kira-kira 413 nm. Rupabentuk fizikal AgNP</w:t>
      </w:r>
      <w:r w:rsidR="00912DEA" w:rsidRPr="00D767CE">
        <w:rPr>
          <w:rFonts w:ascii="Times New Roman" w:hAnsi="Times New Roman" w:cs="Times New Roman"/>
          <w:noProof/>
          <w:sz w:val="18"/>
          <w:szCs w:val="18"/>
        </w:rPr>
        <w:t>s</w:t>
      </w:r>
      <w:r w:rsidRPr="00D767CE">
        <w:rPr>
          <w:rFonts w:ascii="Times New Roman" w:hAnsi="Times New Roman" w:cs="Times New Roman"/>
          <w:noProof/>
          <w:sz w:val="18"/>
          <w:szCs w:val="18"/>
        </w:rPr>
        <w:t xml:space="preserve"> yang dicirikan melalui mikroskopi transmisi elektron (TEM) menunjukkan pembentukan AgNP dengan purata saiz partikel 20 nm. Aktiviti antibakteria </w:t>
      </w:r>
      <w:bookmarkStart w:id="6" w:name="_Hlk82163234"/>
      <w:r w:rsidR="005B0C9E" w:rsidRPr="00D767CE">
        <w:rPr>
          <w:rFonts w:ascii="Times New Roman" w:hAnsi="Times New Roman" w:cs="Times New Roman"/>
          <w:iCs/>
          <w:noProof/>
          <w:sz w:val="18"/>
          <w:szCs w:val="18"/>
        </w:rPr>
        <w:t>nanopartikel perak perantaraan-tumbuhan</w:t>
      </w:r>
      <w:r w:rsidRPr="00D767CE">
        <w:rPr>
          <w:rFonts w:ascii="Times New Roman" w:hAnsi="Times New Roman" w:cs="Times New Roman"/>
          <w:noProof/>
          <w:sz w:val="18"/>
          <w:szCs w:val="18"/>
        </w:rPr>
        <w:t xml:space="preserve"> </w:t>
      </w:r>
      <w:bookmarkEnd w:id="6"/>
      <w:r w:rsidRPr="00D767CE">
        <w:rPr>
          <w:rFonts w:ascii="Times New Roman" w:hAnsi="Times New Roman" w:cs="Times New Roman"/>
          <w:noProof/>
          <w:sz w:val="18"/>
          <w:szCs w:val="18"/>
        </w:rPr>
        <w:t xml:space="preserve">yang disintesis telah diasai melalui penentuan </w:t>
      </w:r>
      <w:r w:rsidR="00D767CE" w:rsidRPr="00D767CE">
        <w:rPr>
          <w:rFonts w:ascii="Times New Roman" w:hAnsi="Times New Roman" w:cs="Times New Roman"/>
          <w:noProof/>
          <w:sz w:val="18"/>
          <w:szCs w:val="18"/>
        </w:rPr>
        <w:t xml:space="preserve">kepekatan perencatan minimum </w:t>
      </w:r>
      <w:r w:rsidRPr="00D767CE">
        <w:rPr>
          <w:rFonts w:ascii="Times New Roman" w:hAnsi="Times New Roman" w:cs="Times New Roman"/>
          <w:noProof/>
          <w:sz w:val="18"/>
          <w:szCs w:val="18"/>
        </w:rPr>
        <w:t>(</w:t>
      </w:r>
      <w:r w:rsidRPr="00D767CE">
        <w:rPr>
          <w:rFonts w:ascii="Times New Roman" w:hAnsi="Times New Roman" w:cs="Times New Roman"/>
          <w:bCs/>
          <w:noProof/>
          <w:sz w:val="18"/>
          <w:szCs w:val="18"/>
        </w:rPr>
        <w:t xml:space="preserve">MIC) dan </w:t>
      </w:r>
      <w:r w:rsidR="00D767CE" w:rsidRPr="00D767CE">
        <w:rPr>
          <w:rFonts w:ascii="Times New Roman" w:hAnsi="Times New Roman" w:cs="Times New Roman"/>
          <w:bCs/>
          <w:noProof/>
          <w:sz w:val="18"/>
          <w:szCs w:val="18"/>
        </w:rPr>
        <w:t xml:space="preserve">kepekatan bakterisidal minimum </w:t>
      </w:r>
      <w:r w:rsidRPr="00D767CE">
        <w:rPr>
          <w:rFonts w:ascii="Times New Roman" w:hAnsi="Times New Roman" w:cs="Times New Roman"/>
          <w:bCs/>
          <w:noProof/>
          <w:sz w:val="18"/>
          <w:szCs w:val="18"/>
        </w:rPr>
        <w:t>(MBC).</w:t>
      </w:r>
      <w:r w:rsidRPr="00D767CE">
        <w:rPr>
          <w:rFonts w:ascii="Times New Roman" w:hAnsi="Times New Roman" w:cs="Times New Roman"/>
          <w:noProof/>
          <w:sz w:val="18"/>
          <w:szCs w:val="18"/>
        </w:rPr>
        <w:t xml:space="preserve"> Gabungan </w:t>
      </w:r>
      <w:r w:rsidR="005B0C9E" w:rsidRPr="00D767CE">
        <w:rPr>
          <w:rFonts w:ascii="Times New Roman" w:hAnsi="Times New Roman" w:cs="Times New Roman"/>
          <w:iCs/>
          <w:noProof/>
          <w:sz w:val="18"/>
          <w:szCs w:val="18"/>
        </w:rPr>
        <w:t>nanopartikel perak perantaraan-tumbuhan</w:t>
      </w:r>
      <w:r w:rsidR="005B0C9E" w:rsidRPr="00D767CE">
        <w:rPr>
          <w:rFonts w:ascii="Times New Roman" w:hAnsi="Times New Roman" w:cs="Times New Roman"/>
          <w:i/>
          <w:noProof/>
          <w:sz w:val="18"/>
          <w:szCs w:val="18"/>
        </w:rPr>
        <w:t xml:space="preserve"> </w:t>
      </w:r>
      <w:r w:rsidRPr="00D767CE">
        <w:rPr>
          <w:rFonts w:ascii="Times New Roman" w:hAnsi="Times New Roman" w:cs="Times New Roman"/>
          <w:noProof/>
          <w:sz w:val="18"/>
          <w:szCs w:val="18"/>
        </w:rPr>
        <w:t>diramal mempunyai aktiviti bacteriosidal berdasarkan nisbah nilai MBC kepada MIC terhadap bakteria Gram positif dan Gram negatif bakteria. Dalam kajian ini, AgNP</w:t>
      </w:r>
      <w:r w:rsidR="00912DEA" w:rsidRPr="00D767CE">
        <w:rPr>
          <w:rFonts w:ascii="Times New Roman" w:hAnsi="Times New Roman" w:cs="Times New Roman"/>
          <w:noProof/>
          <w:sz w:val="18"/>
          <w:szCs w:val="18"/>
        </w:rPr>
        <w:t>s</w:t>
      </w:r>
      <w:r w:rsidRPr="00D767CE">
        <w:rPr>
          <w:rFonts w:ascii="Times New Roman" w:hAnsi="Times New Roman" w:cs="Times New Roman"/>
          <w:noProof/>
          <w:sz w:val="18"/>
          <w:szCs w:val="18"/>
        </w:rPr>
        <w:t xml:space="preserve"> perantaraan-tumbuhan telah berjaya disintesis melalui penurunan perak nitrat dengan ekstrak metanol daun </w:t>
      </w:r>
      <w:r w:rsidRPr="00D767CE">
        <w:rPr>
          <w:rFonts w:ascii="Times New Roman" w:hAnsi="Times New Roman" w:cs="Times New Roman"/>
          <w:i/>
          <w:iCs/>
          <w:noProof/>
          <w:sz w:val="18"/>
          <w:szCs w:val="18"/>
        </w:rPr>
        <w:t>Eleusine indica</w:t>
      </w:r>
      <w:r w:rsidRPr="00D767CE">
        <w:rPr>
          <w:rFonts w:ascii="Times New Roman" w:hAnsi="Times New Roman" w:cs="Times New Roman"/>
          <w:noProof/>
          <w:sz w:val="18"/>
          <w:szCs w:val="18"/>
        </w:rPr>
        <w:t>.</w:t>
      </w:r>
    </w:p>
    <w:p w14:paraId="0FCCACAF" w14:textId="7971A415" w:rsidR="00785CA6" w:rsidRPr="00D767CE" w:rsidRDefault="00785CA6" w:rsidP="00785CA6">
      <w:pPr>
        <w:outlineLvl w:val="0"/>
        <w:rPr>
          <w:rFonts w:ascii="Times New Roman" w:hAnsi="Times New Roman" w:cs="Times New Roman"/>
          <w:noProof/>
          <w:sz w:val="18"/>
          <w:szCs w:val="18"/>
        </w:rPr>
      </w:pPr>
    </w:p>
    <w:p w14:paraId="177A191A" w14:textId="76AD37E8" w:rsidR="00785CA6" w:rsidRPr="00D767CE" w:rsidRDefault="00785CA6" w:rsidP="00D767CE">
      <w:pPr>
        <w:ind w:left="993" w:hanging="993"/>
        <w:outlineLvl w:val="0"/>
        <w:rPr>
          <w:rFonts w:ascii="Times New Roman" w:hAnsi="Times New Roman" w:cs="Times New Roman"/>
          <w:b/>
          <w:noProof/>
          <w:kern w:val="0"/>
          <w:szCs w:val="20"/>
        </w:rPr>
      </w:pPr>
      <w:r w:rsidRPr="00D767CE">
        <w:rPr>
          <w:rFonts w:ascii="Times New Roman" w:hAnsi="Times New Roman" w:cs="Times New Roman"/>
          <w:b/>
          <w:noProof/>
          <w:sz w:val="18"/>
          <w:szCs w:val="18"/>
        </w:rPr>
        <w:t>Kata kunci:</w:t>
      </w:r>
      <w:r w:rsidRPr="00D767CE">
        <w:rPr>
          <w:rFonts w:ascii="Times New Roman" w:hAnsi="Times New Roman" w:cs="Times New Roman"/>
          <w:b/>
          <w:noProof/>
        </w:rPr>
        <w:t xml:space="preserve"> </w:t>
      </w:r>
      <w:r w:rsidR="00D767CE" w:rsidRPr="00D767CE">
        <w:rPr>
          <w:rFonts w:ascii="Times New Roman" w:hAnsi="Times New Roman" w:cs="Times New Roman"/>
          <w:bCs/>
          <w:noProof/>
          <w:sz w:val="18"/>
          <w:szCs w:val="18"/>
        </w:rPr>
        <w:t>nanopartikel perak perantaraan-tumbuhan</w:t>
      </w:r>
      <w:r w:rsidR="00404764" w:rsidRPr="00D767CE">
        <w:rPr>
          <w:rFonts w:ascii="Times New Roman" w:hAnsi="Times New Roman" w:cs="Times New Roman"/>
          <w:bCs/>
          <w:noProof/>
          <w:sz w:val="18"/>
          <w:szCs w:val="18"/>
        </w:rPr>
        <w:t xml:space="preserve">, </w:t>
      </w:r>
      <w:bookmarkStart w:id="7" w:name="_Hlk87526542"/>
      <w:r w:rsidR="00404764" w:rsidRPr="00D767CE">
        <w:rPr>
          <w:rFonts w:ascii="Times New Roman" w:hAnsi="Times New Roman" w:cs="Times New Roman"/>
          <w:bCs/>
          <w:i/>
          <w:iCs/>
          <w:noProof/>
          <w:sz w:val="18"/>
          <w:szCs w:val="18"/>
        </w:rPr>
        <w:t>Eleusine indica</w:t>
      </w:r>
      <w:bookmarkEnd w:id="7"/>
      <w:r w:rsidR="00404764" w:rsidRPr="00D767CE">
        <w:rPr>
          <w:rFonts w:ascii="Times New Roman" w:hAnsi="Times New Roman" w:cs="Times New Roman"/>
          <w:bCs/>
          <w:noProof/>
          <w:sz w:val="18"/>
          <w:szCs w:val="18"/>
        </w:rPr>
        <w:t xml:space="preserve">, </w:t>
      </w:r>
      <w:r w:rsidR="00D767CE">
        <w:rPr>
          <w:rFonts w:ascii="Times New Roman" w:hAnsi="Times New Roman" w:cs="Times New Roman"/>
          <w:bCs/>
          <w:noProof/>
          <w:sz w:val="18"/>
          <w:szCs w:val="18"/>
        </w:rPr>
        <w:t>a</w:t>
      </w:r>
      <w:r w:rsidR="00404764" w:rsidRPr="00D767CE">
        <w:rPr>
          <w:rFonts w:ascii="Times New Roman" w:hAnsi="Times New Roman" w:cs="Times New Roman"/>
          <w:bCs/>
          <w:noProof/>
          <w:sz w:val="18"/>
          <w:szCs w:val="18"/>
        </w:rPr>
        <w:t xml:space="preserve">nalisa UV-Vis, </w:t>
      </w:r>
      <w:r w:rsidR="00D767CE" w:rsidRPr="00D767CE">
        <w:rPr>
          <w:rFonts w:ascii="Times New Roman" w:hAnsi="Times New Roman" w:cs="Times New Roman"/>
          <w:noProof/>
          <w:sz w:val="18"/>
          <w:szCs w:val="18"/>
        </w:rPr>
        <w:t>mikroskopi transmisi elektron</w:t>
      </w:r>
      <w:r w:rsidR="00404764" w:rsidRPr="00D767CE">
        <w:rPr>
          <w:rFonts w:ascii="Times New Roman" w:hAnsi="Times New Roman" w:cs="Times New Roman"/>
          <w:bCs/>
          <w:noProof/>
          <w:sz w:val="18"/>
          <w:szCs w:val="18"/>
        </w:rPr>
        <w:t xml:space="preserve">, </w:t>
      </w:r>
      <w:r w:rsidR="00D767CE">
        <w:rPr>
          <w:rFonts w:ascii="Times New Roman" w:hAnsi="Times New Roman" w:cs="Times New Roman"/>
          <w:bCs/>
          <w:noProof/>
          <w:sz w:val="18"/>
          <w:szCs w:val="18"/>
        </w:rPr>
        <w:t>a</w:t>
      </w:r>
      <w:r w:rsidR="00404764" w:rsidRPr="00D767CE">
        <w:rPr>
          <w:rFonts w:ascii="Times New Roman" w:hAnsi="Times New Roman" w:cs="Times New Roman"/>
          <w:bCs/>
          <w:noProof/>
          <w:sz w:val="18"/>
          <w:szCs w:val="18"/>
        </w:rPr>
        <w:t>ktiviti antibakteria</w:t>
      </w:r>
    </w:p>
    <w:p w14:paraId="7434397D" w14:textId="77777777" w:rsidR="00D9113C" w:rsidRPr="00D767CE" w:rsidRDefault="00D9113C" w:rsidP="00D767CE">
      <w:pPr>
        <w:outlineLvl w:val="0"/>
        <w:rPr>
          <w:rFonts w:ascii="Times New Roman" w:hAnsi="Times New Roman" w:cs="Times New Roman"/>
          <w:b/>
          <w:noProof/>
          <w:szCs w:val="20"/>
        </w:rPr>
      </w:pPr>
    </w:p>
    <w:p w14:paraId="7E633EB1" w14:textId="5F6BD204" w:rsidR="00D9113C" w:rsidRPr="00D767CE" w:rsidRDefault="00785CA6" w:rsidP="00D767CE">
      <w:pPr>
        <w:jc w:val="center"/>
        <w:outlineLvl w:val="0"/>
        <w:rPr>
          <w:rFonts w:ascii="Times New Roman" w:hAnsi="Times New Roman" w:cs="Times New Roman"/>
          <w:b/>
          <w:noProof/>
        </w:rPr>
      </w:pPr>
      <w:r w:rsidRPr="00D767CE">
        <w:rPr>
          <w:rFonts w:ascii="Times New Roman" w:hAnsi="Times New Roman" w:cs="Times New Roman"/>
          <w:b/>
          <w:noProof/>
        </w:rPr>
        <w:t>Introduction</w:t>
      </w:r>
    </w:p>
    <w:p w14:paraId="3BEB41D2" w14:textId="4664C17D" w:rsidR="008475F9" w:rsidRDefault="00DB7598" w:rsidP="00785CA6">
      <w:pPr>
        <w:outlineLvl w:val="0"/>
        <w:rPr>
          <w:rFonts w:ascii="Times New Roman" w:hAnsi="Times New Roman" w:cs="Times New Roman"/>
          <w:noProof/>
          <w:szCs w:val="20"/>
        </w:rPr>
      </w:pPr>
      <w:r w:rsidRPr="00D767CE">
        <w:rPr>
          <w:rFonts w:ascii="Times New Roman" w:hAnsi="Times New Roman" w:cs="Times New Roman"/>
          <w:noProof/>
          <w:szCs w:val="20"/>
        </w:rPr>
        <w:t>Nanotechnology is developing - rapidly in the growing field with the applications of science and technology for the purpose of making new nanoscale materials [1]. Communication, electronics, chemistry, physics, robotics, biology, and medicine can benefit from nanotechnology research [2]. Different forms of nanoparticles (NPs) such as copper, zinc, titanium, magnesium, gold, alginate and silver have emerged, but silver NPs have proven to be the most effective since they have strong antimicrobial efficiency against bacteria, viruses and other eukaryotic microorganisms [1]</w:t>
      </w:r>
    </w:p>
    <w:p w14:paraId="225FB0AE" w14:textId="77777777" w:rsidR="00D767CE" w:rsidRPr="00D767CE" w:rsidRDefault="00D767CE" w:rsidP="00785CA6">
      <w:pPr>
        <w:outlineLvl w:val="0"/>
        <w:rPr>
          <w:rFonts w:ascii="Times New Roman" w:hAnsi="Times New Roman" w:cs="Times New Roman"/>
          <w:noProof/>
          <w:szCs w:val="20"/>
        </w:rPr>
      </w:pPr>
    </w:p>
    <w:p w14:paraId="6546D94D" w14:textId="6F3616B3" w:rsidR="002A5116" w:rsidRPr="00D767CE" w:rsidRDefault="00DB7598" w:rsidP="008475F9">
      <w:pPr>
        <w:outlineLvl w:val="0"/>
        <w:rPr>
          <w:rFonts w:ascii="Times New Roman" w:hAnsi="Times New Roman" w:cs="Times New Roman"/>
          <w:noProof/>
          <w:szCs w:val="20"/>
        </w:rPr>
      </w:pPr>
      <w:r w:rsidRPr="00D767CE">
        <w:rPr>
          <w:rFonts w:ascii="Times New Roman" w:hAnsi="Times New Roman" w:cs="Times New Roman"/>
          <w:noProof/>
          <w:szCs w:val="20"/>
        </w:rPr>
        <w:t xml:space="preserve">Conventional methods for synthesizing AgNPs, such as physical and chemical procedures, involved the usage of heavy equipment, substantial amounts of energy consumption, highly toxic and hazardous chemical compounds that can cause biological hazards and therefore, they are not environmentally sustainable and they are unsafe [3]. </w:t>
      </w:r>
      <w:r w:rsidRPr="00D767CE">
        <w:rPr>
          <w:rFonts w:ascii="Times New Roman" w:hAnsi="Times New Roman" w:cs="Times New Roman"/>
          <w:noProof/>
          <w:szCs w:val="20"/>
        </w:rPr>
        <w:lastRenderedPageBreak/>
        <w:t>As a result, biomimetic nanoparticle syntheses or plant-mediated silver nanoparticles are often used because they are simple, cost-effective, environmentally friendly, and they are easily reproduced [4]. AgNPs synthesized in a biomimetic method - useful in a variety of fields, including optoelectronic devices [5], catalytic activities [6], and the food packaging industry [7]. AgNPs is has also be regarded as the agent of wound-healing, antioxidant, antimicrobial, antiviral, and anticancer [8].</w:t>
      </w:r>
    </w:p>
    <w:p w14:paraId="0D1806A6" w14:textId="77777777" w:rsidR="00DB7598" w:rsidRPr="00D767CE" w:rsidRDefault="00DB7598" w:rsidP="008475F9">
      <w:pPr>
        <w:outlineLvl w:val="0"/>
        <w:rPr>
          <w:rFonts w:ascii="Times New Roman" w:hAnsi="Times New Roman" w:cs="Times New Roman"/>
          <w:noProof/>
          <w:szCs w:val="20"/>
        </w:rPr>
      </w:pPr>
    </w:p>
    <w:p w14:paraId="293B5A0F" w14:textId="4809E807" w:rsidR="00EF67D4" w:rsidRPr="00D767CE" w:rsidRDefault="00DB7598" w:rsidP="008475F9">
      <w:pPr>
        <w:outlineLvl w:val="0"/>
        <w:rPr>
          <w:rFonts w:ascii="Times New Roman" w:hAnsi="Times New Roman" w:cs="Times New Roman"/>
          <w:noProof/>
          <w:szCs w:val="20"/>
        </w:rPr>
      </w:pPr>
      <w:r w:rsidRPr="00D767CE">
        <w:rPr>
          <w:rFonts w:ascii="Times New Roman" w:hAnsi="Times New Roman" w:cs="Times New Roman"/>
          <w:noProof/>
          <w:szCs w:val="20"/>
        </w:rPr>
        <w:t xml:space="preserve">Synthesis methods using either plant extract or fruit extract have several advantages over other biological approaches. This includes no requirement in cell culture that can take more time to produce which can scale up the synthesis </w:t>
      </w:r>
      <w:r w:rsidR="00473361" w:rsidRPr="00D767CE">
        <w:rPr>
          <w:rFonts w:ascii="Times New Roman" w:hAnsi="Times New Roman" w:cs="Times New Roman"/>
          <w:noProof/>
          <w:szCs w:val="20"/>
        </w:rPr>
        <w:t>process [</w:t>
      </w:r>
      <w:r w:rsidRPr="00D767CE">
        <w:rPr>
          <w:rFonts w:ascii="Times New Roman" w:hAnsi="Times New Roman" w:cs="Times New Roman"/>
          <w:noProof/>
          <w:szCs w:val="20"/>
        </w:rPr>
        <w:t xml:space="preserve">9]. Plant extracts contain a wide range of metabolites that can act as capping and stabilizing agents and thus avoids the need to add these agents from other sources [3]. There are other studies whereby plant-mediated AgNPs have been investigated for the antibacterial properties such as using </w:t>
      </w:r>
      <w:r w:rsidRPr="00D767CE">
        <w:rPr>
          <w:rFonts w:ascii="Times New Roman" w:hAnsi="Times New Roman" w:cs="Times New Roman"/>
          <w:i/>
          <w:iCs/>
          <w:noProof/>
          <w:szCs w:val="20"/>
        </w:rPr>
        <w:t>Rhazya stricta</w:t>
      </w:r>
      <w:r w:rsidRPr="00D767CE">
        <w:rPr>
          <w:rFonts w:ascii="Times New Roman" w:hAnsi="Times New Roman" w:cs="Times New Roman"/>
          <w:noProof/>
          <w:szCs w:val="20"/>
        </w:rPr>
        <w:t xml:space="preserve"> [10] and </w:t>
      </w:r>
      <w:r w:rsidRPr="00D767CE">
        <w:rPr>
          <w:rFonts w:ascii="Times New Roman" w:hAnsi="Times New Roman" w:cs="Times New Roman"/>
          <w:i/>
          <w:iCs/>
          <w:noProof/>
          <w:szCs w:val="20"/>
        </w:rPr>
        <w:t>Azhadirachta indica</w:t>
      </w:r>
      <w:r w:rsidRPr="00D767CE">
        <w:rPr>
          <w:rFonts w:ascii="Times New Roman" w:hAnsi="Times New Roman" w:cs="Times New Roman"/>
          <w:noProof/>
          <w:szCs w:val="20"/>
        </w:rPr>
        <w:t xml:space="preserve"> [11] to synthesis AgNPs. This study aims to add the possibility of </w:t>
      </w:r>
      <w:r w:rsidRPr="00D767CE">
        <w:rPr>
          <w:rFonts w:ascii="Times New Roman" w:hAnsi="Times New Roman" w:cs="Times New Roman"/>
          <w:i/>
          <w:iCs/>
          <w:noProof/>
          <w:szCs w:val="20"/>
        </w:rPr>
        <w:t>E</w:t>
      </w:r>
      <w:r w:rsidR="00E95F7C" w:rsidRPr="00D767CE">
        <w:rPr>
          <w:rFonts w:ascii="Times New Roman" w:hAnsi="Times New Roman" w:cs="Times New Roman"/>
          <w:i/>
          <w:iCs/>
          <w:noProof/>
          <w:szCs w:val="20"/>
        </w:rPr>
        <w:t>leusine</w:t>
      </w:r>
      <w:r w:rsidRPr="00D767CE">
        <w:rPr>
          <w:rFonts w:ascii="Times New Roman" w:hAnsi="Times New Roman" w:cs="Times New Roman"/>
          <w:i/>
          <w:iCs/>
          <w:noProof/>
          <w:szCs w:val="20"/>
        </w:rPr>
        <w:t xml:space="preserve"> indica</w:t>
      </w:r>
      <w:r w:rsidRPr="00D767CE">
        <w:rPr>
          <w:rFonts w:ascii="Times New Roman" w:hAnsi="Times New Roman" w:cs="Times New Roman"/>
          <w:noProof/>
          <w:szCs w:val="20"/>
        </w:rPr>
        <w:t xml:space="preserve"> as a plant candidate to synthesize AgNPs.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or locally known as sambau has been known to possess antioxidant, antibacterial and antiviral activities among others [12,13]. Thus, it is a good potential for producing AgNPs against bacterial candidates known to be pathogenic. The strategy involves the reduction of silver nitrate and the methanol extract of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which can be used as a reductant as well as a stabilizer. The synthesized AgNPs is evaluated for its physical characteristics and antibacterial activity against four pathogenic microorganisms.</w:t>
      </w:r>
    </w:p>
    <w:p w14:paraId="2625155A" w14:textId="77777777" w:rsidR="00DB7598" w:rsidRPr="00D767CE" w:rsidRDefault="00DB7598" w:rsidP="008475F9">
      <w:pPr>
        <w:outlineLvl w:val="0"/>
        <w:rPr>
          <w:rFonts w:ascii="Times New Roman" w:hAnsi="Times New Roman" w:cs="Times New Roman"/>
          <w:noProof/>
          <w:szCs w:val="20"/>
        </w:rPr>
      </w:pPr>
    </w:p>
    <w:p w14:paraId="1C464E87" w14:textId="4A916CFE" w:rsidR="00C659D6" w:rsidRDefault="00473361" w:rsidP="008475F9">
      <w:pPr>
        <w:outlineLvl w:val="0"/>
        <w:rPr>
          <w:rFonts w:ascii="Times New Roman" w:hAnsi="Times New Roman" w:cs="Times New Roman"/>
          <w:noProof/>
          <w:szCs w:val="20"/>
        </w:rPr>
      </w:pPr>
      <w:r w:rsidRPr="00D767CE">
        <w:rPr>
          <w:rFonts w:ascii="Times New Roman" w:hAnsi="Times New Roman" w:cs="Times New Roman"/>
          <w:noProof/>
          <w:szCs w:val="20"/>
        </w:rPr>
        <w:t xml:space="preserve">In this study, an extract of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is used in the synthesis of plant-mediated AgNPs, and the relation between AgNPs and the extract's metabolites, and evaluate its antibacterial properties The characterization of synthesized AgNPs is analyzed with the use of UV-</w:t>
      </w:r>
      <w:r w:rsidR="00D767CE">
        <w:rPr>
          <w:rFonts w:ascii="Times New Roman" w:hAnsi="Times New Roman" w:cs="Times New Roman"/>
          <w:noProof/>
          <w:szCs w:val="20"/>
        </w:rPr>
        <w:t>V</w:t>
      </w:r>
      <w:r w:rsidRPr="00D767CE">
        <w:rPr>
          <w:rFonts w:ascii="Times New Roman" w:hAnsi="Times New Roman" w:cs="Times New Roman"/>
          <w:noProof/>
          <w:szCs w:val="20"/>
        </w:rPr>
        <w:t>is spectroscopy and transmission electron microscopy (TEM)</w:t>
      </w:r>
      <w:r w:rsidR="00D767CE">
        <w:rPr>
          <w:rFonts w:ascii="Times New Roman" w:hAnsi="Times New Roman" w:cs="Times New Roman"/>
          <w:noProof/>
          <w:szCs w:val="20"/>
        </w:rPr>
        <w:t>.</w:t>
      </w:r>
    </w:p>
    <w:p w14:paraId="6ACB2297" w14:textId="77777777" w:rsidR="00D767CE" w:rsidRPr="00D767CE" w:rsidRDefault="00D767CE" w:rsidP="008475F9">
      <w:pPr>
        <w:outlineLvl w:val="0"/>
        <w:rPr>
          <w:rFonts w:ascii="Times New Roman" w:hAnsi="Times New Roman" w:cs="Times New Roman"/>
          <w:noProof/>
          <w:szCs w:val="20"/>
        </w:rPr>
      </w:pPr>
    </w:p>
    <w:p w14:paraId="0AC24C80" w14:textId="0DFAEA34" w:rsidR="00C138D1" w:rsidRPr="00D767CE" w:rsidRDefault="00DE73D6" w:rsidP="00D767CE">
      <w:pPr>
        <w:jc w:val="center"/>
        <w:outlineLvl w:val="0"/>
        <w:rPr>
          <w:rFonts w:ascii="Times New Roman" w:hAnsi="Times New Roman" w:cs="Times New Roman"/>
          <w:b/>
          <w:noProof/>
          <w:szCs w:val="20"/>
        </w:rPr>
      </w:pPr>
      <w:r w:rsidRPr="00D767CE">
        <w:rPr>
          <w:rFonts w:ascii="Times New Roman" w:hAnsi="Times New Roman" w:cs="Times New Roman"/>
          <w:b/>
          <w:noProof/>
          <w:szCs w:val="20"/>
        </w:rPr>
        <w:t>Materials and Methods</w:t>
      </w:r>
    </w:p>
    <w:p w14:paraId="3EFF164D" w14:textId="3C811FD0" w:rsidR="004E5EE2" w:rsidRPr="00D767CE" w:rsidRDefault="00A978BF" w:rsidP="003F3701">
      <w:pPr>
        <w:jc w:val="left"/>
        <w:outlineLvl w:val="0"/>
        <w:rPr>
          <w:rFonts w:ascii="Times New Roman" w:hAnsi="Times New Roman" w:cs="Times New Roman"/>
          <w:b/>
          <w:noProof/>
        </w:rPr>
      </w:pPr>
      <w:r w:rsidRPr="00D767CE">
        <w:rPr>
          <w:rFonts w:ascii="Times New Roman" w:hAnsi="Times New Roman" w:cs="Times New Roman"/>
          <w:b/>
          <w:noProof/>
        </w:rPr>
        <w:t xml:space="preserve">Materials </w:t>
      </w:r>
    </w:p>
    <w:p w14:paraId="79F4273C" w14:textId="6C81A787" w:rsidR="00A978BF" w:rsidRPr="00D767CE" w:rsidRDefault="00A978BF" w:rsidP="00785CA6">
      <w:pPr>
        <w:outlineLvl w:val="0"/>
        <w:rPr>
          <w:rFonts w:ascii="Times New Roman" w:hAnsi="Times New Roman" w:cs="Times New Roman"/>
          <w:bCs/>
          <w:noProof/>
          <w:szCs w:val="20"/>
        </w:rPr>
      </w:pPr>
      <w:r w:rsidRPr="00D767CE">
        <w:rPr>
          <w:rFonts w:ascii="Times New Roman" w:hAnsi="Times New Roman" w:cs="Times New Roman"/>
          <w:bCs/>
          <w:noProof/>
          <w:szCs w:val="20"/>
        </w:rPr>
        <w:t>All the reagents purchased were of laboratory grade and used as received. Silver nitrate (AgNO</w:t>
      </w:r>
      <w:r w:rsidRPr="00D767CE">
        <w:rPr>
          <w:rFonts w:ascii="Times New Roman" w:hAnsi="Times New Roman" w:cs="Times New Roman"/>
          <w:bCs/>
          <w:noProof/>
          <w:szCs w:val="20"/>
          <w:vertAlign w:val="subscript"/>
        </w:rPr>
        <w:t>3</w:t>
      </w:r>
      <w:r w:rsidRPr="00D767CE">
        <w:rPr>
          <w:rFonts w:ascii="Times New Roman" w:hAnsi="Times New Roman" w:cs="Times New Roman"/>
          <w:bCs/>
          <w:noProof/>
          <w:szCs w:val="20"/>
        </w:rPr>
        <w:t xml:space="preserve">) were purchased from R&amp;M Chemicals, US. </w:t>
      </w:r>
      <w:r w:rsidR="00EF67D4" w:rsidRPr="00D767CE">
        <w:rPr>
          <w:rFonts w:ascii="Times New Roman" w:hAnsi="Times New Roman" w:cs="Times New Roman"/>
          <w:bCs/>
          <w:noProof/>
          <w:szCs w:val="20"/>
        </w:rPr>
        <w:t>Methanol was purchased from Sigma Aldrich, Germany. (3-[4,5-dimethylthiazol-2-yl]-2,5 diphenyl tetrazolium bromide)</w:t>
      </w:r>
      <w:r w:rsidR="00C85B79" w:rsidRPr="00D767CE">
        <w:rPr>
          <w:rFonts w:ascii="Times New Roman" w:hAnsi="Times New Roman" w:cs="Times New Roman"/>
          <w:bCs/>
          <w:noProof/>
          <w:szCs w:val="20"/>
        </w:rPr>
        <w:t xml:space="preserve"> (MTT)</w:t>
      </w:r>
      <w:r w:rsidR="00EF67D4" w:rsidRPr="00D767CE">
        <w:rPr>
          <w:rFonts w:ascii="Times New Roman" w:hAnsi="Times New Roman" w:cs="Times New Roman"/>
          <w:bCs/>
          <w:noProof/>
          <w:szCs w:val="20"/>
        </w:rPr>
        <w:t xml:space="preserve">, </w:t>
      </w:r>
      <w:r w:rsidR="00E31663" w:rsidRPr="00D767CE">
        <w:rPr>
          <w:rFonts w:ascii="Times New Roman" w:hAnsi="Times New Roman" w:cs="Times New Roman"/>
          <w:bCs/>
          <w:noProof/>
          <w:szCs w:val="20"/>
        </w:rPr>
        <w:t xml:space="preserve">Mueller Hinton agar </w:t>
      </w:r>
      <w:r w:rsidR="00EF67D4" w:rsidRPr="00D767CE">
        <w:rPr>
          <w:rFonts w:ascii="Times New Roman" w:hAnsi="Times New Roman" w:cs="Times New Roman"/>
          <w:bCs/>
          <w:noProof/>
          <w:szCs w:val="20"/>
        </w:rPr>
        <w:t xml:space="preserve">and nutrient broth was obtained from Universiti Kebangsaan Malaysia. </w:t>
      </w:r>
      <w:r w:rsidRPr="00D767CE">
        <w:rPr>
          <w:rFonts w:ascii="Times New Roman" w:hAnsi="Times New Roman" w:cs="Times New Roman"/>
          <w:bCs/>
          <w:noProof/>
          <w:szCs w:val="20"/>
        </w:rPr>
        <w:t xml:space="preserve">The fresh leaves of </w:t>
      </w:r>
      <w:r w:rsidRPr="00D767CE">
        <w:rPr>
          <w:rFonts w:ascii="Times New Roman" w:hAnsi="Times New Roman" w:cs="Times New Roman"/>
          <w:bCs/>
          <w:i/>
          <w:iCs/>
          <w:noProof/>
          <w:szCs w:val="20"/>
        </w:rPr>
        <w:t>Eleusine indica</w:t>
      </w:r>
      <w:r w:rsidR="00FC3E2C" w:rsidRPr="00D767CE">
        <w:rPr>
          <w:rFonts w:ascii="Times New Roman" w:hAnsi="Times New Roman" w:cs="Times New Roman"/>
          <w:bCs/>
          <w:noProof/>
          <w:szCs w:val="20"/>
        </w:rPr>
        <w:t xml:space="preserve"> </w:t>
      </w:r>
      <w:r w:rsidRPr="00D767CE">
        <w:rPr>
          <w:rFonts w:ascii="Times New Roman" w:hAnsi="Times New Roman" w:cs="Times New Roman"/>
          <w:bCs/>
          <w:noProof/>
          <w:szCs w:val="20"/>
        </w:rPr>
        <w:t>were collected in Kuala Pilah, Negeri Sembilan</w:t>
      </w:r>
      <w:r w:rsidR="001003A2" w:rsidRPr="00D767CE">
        <w:rPr>
          <w:rFonts w:ascii="Times New Roman" w:hAnsi="Times New Roman" w:cs="Times New Roman"/>
          <w:bCs/>
          <w:noProof/>
          <w:szCs w:val="20"/>
        </w:rPr>
        <w:t>. A</w:t>
      </w:r>
      <w:r w:rsidR="00144B89" w:rsidRPr="00D767CE">
        <w:rPr>
          <w:rFonts w:ascii="Times New Roman" w:hAnsi="Times New Roman" w:cs="Times New Roman"/>
          <w:bCs/>
          <w:noProof/>
          <w:szCs w:val="20"/>
        </w:rPr>
        <w:t>uthentication</w:t>
      </w:r>
      <w:r w:rsidR="001003A2" w:rsidRPr="00D767CE">
        <w:rPr>
          <w:rFonts w:ascii="Times New Roman" w:hAnsi="Times New Roman" w:cs="Times New Roman"/>
          <w:bCs/>
          <w:noProof/>
          <w:szCs w:val="20"/>
        </w:rPr>
        <w:t xml:space="preserve"> of this species </w:t>
      </w:r>
      <w:r w:rsidR="00144B89" w:rsidRPr="00D767CE">
        <w:rPr>
          <w:rFonts w:ascii="Times New Roman" w:hAnsi="Times New Roman" w:cs="Times New Roman"/>
          <w:bCs/>
          <w:noProof/>
          <w:szCs w:val="20"/>
        </w:rPr>
        <w:t xml:space="preserve">was done by </w:t>
      </w:r>
      <w:bookmarkStart w:id="8" w:name="_Hlk88636950"/>
      <w:r w:rsidR="00144B89" w:rsidRPr="00D767CE">
        <w:rPr>
          <w:rFonts w:ascii="Times New Roman" w:hAnsi="Times New Roman" w:cs="Times New Roman"/>
          <w:bCs/>
          <w:noProof/>
          <w:szCs w:val="20"/>
        </w:rPr>
        <w:t xml:space="preserve">Forest Research Institute Malaysia (FRIM) </w:t>
      </w:r>
      <w:bookmarkEnd w:id="8"/>
      <w:r w:rsidR="00144B89" w:rsidRPr="00D767CE">
        <w:rPr>
          <w:rFonts w:ascii="Times New Roman" w:hAnsi="Times New Roman" w:cs="Times New Roman"/>
          <w:bCs/>
          <w:noProof/>
          <w:szCs w:val="20"/>
        </w:rPr>
        <w:t>where voucher specimen (FRI-51486)</w:t>
      </w:r>
      <w:r w:rsidR="0019158D" w:rsidRPr="00D767CE">
        <w:rPr>
          <w:rFonts w:ascii="Times New Roman" w:hAnsi="Times New Roman" w:cs="Times New Roman"/>
          <w:bCs/>
          <w:noProof/>
          <w:szCs w:val="20"/>
        </w:rPr>
        <w:t xml:space="preserve"> was deposited</w:t>
      </w:r>
      <w:r w:rsidRPr="00D767CE">
        <w:rPr>
          <w:rFonts w:ascii="Times New Roman" w:hAnsi="Times New Roman" w:cs="Times New Roman"/>
          <w:bCs/>
          <w:noProof/>
          <w:szCs w:val="20"/>
        </w:rPr>
        <w:t>.</w:t>
      </w:r>
      <w:r w:rsidR="00D46B80" w:rsidRPr="00D767CE">
        <w:rPr>
          <w:noProof/>
        </w:rPr>
        <w:t xml:space="preserve"> </w:t>
      </w:r>
      <w:r w:rsidR="00D46B80" w:rsidRPr="00D767CE">
        <w:rPr>
          <w:rFonts w:ascii="Times New Roman" w:hAnsi="Times New Roman" w:cs="Times New Roman"/>
          <w:bCs/>
          <w:noProof/>
          <w:szCs w:val="20"/>
        </w:rPr>
        <w:t>Deionized water was used throughout the experiment.</w:t>
      </w:r>
    </w:p>
    <w:p w14:paraId="4FA35DAD" w14:textId="494D9169" w:rsidR="00A978BF" w:rsidRPr="00D767CE" w:rsidRDefault="00A978BF" w:rsidP="00785CA6">
      <w:pPr>
        <w:outlineLvl w:val="0"/>
        <w:rPr>
          <w:rFonts w:ascii="Times New Roman" w:hAnsi="Times New Roman" w:cs="Times New Roman"/>
          <w:bCs/>
          <w:noProof/>
          <w:szCs w:val="20"/>
        </w:rPr>
      </w:pPr>
    </w:p>
    <w:p w14:paraId="3559D4FF" w14:textId="77777777" w:rsidR="00A978BF" w:rsidRPr="00D767CE" w:rsidRDefault="00A978BF" w:rsidP="00A978BF">
      <w:pPr>
        <w:outlineLvl w:val="0"/>
        <w:rPr>
          <w:rFonts w:ascii="Times New Roman" w:hAnsi="Times New Roman" w:cs="Times New Roman"/>
          <w:b/>
          <w:noProof/>
          <w:szCs w:val="20"/>
        </w:rPr>
      </w:pPr>
      <w:bookmarkStart w:id="9" w:name="_Toc60497793"/>
      <w:bookmarkStart w:id="10" w:name="_Hlk80955407"/>
      <w:r w:rsidRPr="00D767CE">
        <w:rPr>
          <w:rFonts w:ascii="Times New Roman" w:hAnsi="Times New Roman" w:cs="Times New Roman"/>
          <w:b/>
          <w:noProof/>
          <w:szCs w:val="20"/>
        </w:rPr>
        <w:t xml:space="preserve">Extractions of </w:t>
      </w:r>
      <w:bookmarkStart w:id="11" w:name="_Hlk59627283"/>
      <w:r w:rsidRPr="00D767CE">
        <w:rPr>
          <w:rFonts w:ascii="Times New Roman" w:hAnsi="Times New Roman" w:cs="Times New Roman"/>
          <w:b/>
          <w:i/>
          <w:iCs/>
          <w:noProof/>
          <w:szCs w:val="20"/>
        </w:rPr>
        <w:t>Eleusine indica</w:t>
      </w:r>
      <w:bookmarkEnd w:id="9"/>
      <w:bookmarkEnd w:id="11"/>
    </w:p>
    <w:bookmarkEnd w:id="10"/>
    <w:p w14:paraId="61A7713C" w14:textId="1CC0B0AF" w:rsidR="00BE52E8" w:rsidRPr="00D767CE" w:rsidRDefault="00BE52E8" w:rsidP="00BE52E8">
      <w:pPr>
        <w:rPr>
          <w:rFonts w:ascii="Times New Roman" w:hAnsi="Times New Roman" w:cs="Times New Roman"/>
          <w:bCs/>
          <w:noProof/>
          <w:szCs w:val="20"/>
        </w:rPr>
      </w:pPr>
      <w:r w:rsidRPr="00D767CE">
        <w:rPr>
          <w:rFonts w:ascii="Times New Roman" w:hAnsi="Times New Roman" w:cs="Times New Roman"/>
          <w:bCs/>
          <w:noProof/>
          <w:szCs w:val="20"/>
        </w:rPr>
        <w:t>About 250 g of ground</w:t>
      </w:r>
      <w:r w:rsidR="003672DF" w:rsidRPr="00D767CE">
        <w:rPr>
          <w:rFonts w:ascii="Times New Roman" w:hAnsi="Times New Roman" w:cs="Times New Roman"/>
          <w:bCs/>
          <w:noProof/>
          <w:szCs w:val="20"/>
        </w:rPr>
        <w:t xml:space="preserve"> dried </w:t>
      </w:r>
      <w:r w:rsidRPr="00D767CE">
        <w:rPr>
          <w:rFonts w:ascii="Times New Roman" w:hAnsi="Times New Roman" w:cs="Times New Roman"/>
          <w:bCs/>
          <w:i/>
          <w:iCs/>
          <w:noProof/>
          <w:szCs w:val="20"/>
        </w:rPr>
        <w:t>Eleusine indica</w:t>
      </w:r>
      <w:r w:rsidRPr="00D767CE">
        <w:rPr>
          <w:rFonts w:ascii="Times New Roman" w:hAnsi="Times New Roman" w:cs="Times New Roman"/>
          <w:bCs/>
          <w:noProof/>
          <w:szCs w:val="20"/>
        </w:rPr>
        <w:t xml:space="preserve"> </w:t>
      </w:r>
      <w:r w:rsidR="003672DF" w:rsidRPr="00D767CE">
        <w:rPr>
          <w:rFonts w:ascii="Times New Roman" w:hAnsi="Times New Roman" w:cs="Times New Roman"/>
          <w:bCs/>
          <w:noProof/>
          <w:szCs w:val="20"/>
        </w:rPr>
        <w:t>leaves w</w:t>
      </w:r>
      <w:r w:rsidRPr="00D767CE">
        <w:rPr>
          <w:rFonts w:ascii="Times New Roman" w:hAnsi="Times New Roman" w:cs="Times New Roman"/>
          <w:bCs/>
          <w:noProof/>
          <w:szCs w:val="20"/>
        </w:rPr>
        <w:t>as soaked in 2500 m</w:t>
      </w:r>
      <w:r w:rsidR="0064056D" w:rsidRPr="00D767CE">
        <w:rPr>
          <w:rFonts w:ascii="Times New Roman" w:hAnsi="Times New Roman" w:cs="Times New Roman"/>
          <w:bCs/>
          <w:noProof/>
          <w:szCs w:val="20"/>
        </w:rPr>
        <w:t>L</w:t>
      </w:r>
      <w:r w:rsidRPr="00D767CE">
        <w:rPr>
          <w:rFonts w:ascii="Times New Roman" w:hAnsi="Times New Roman" w:cs="Times New Roman"/>
          <w:bCs/>
          <w:noProof/>
          <w:szCs w:val="20"/>
        </w:rPr>
        <w:t xml:space="preserve"> of methanol for 72 hours at room temperature by using maceration technique </w:t>
      </w:r>
      <w:r w:rsidR="00AE0501" w:rsidRPr="00D767CE">
        <w:rPr>
          <w:rFonts w:ascii="Times New Roman" w:hAnsi="Times New Roman" w:cs="Times New Roman"/>
          <w:bCs/>
          <w:noProof/>
          <w:szCs w:val="20"/>
        </w:rPr>
        <w:t>[14]</w:t>
      </w:r>
      <w:r w:rsidRPr="00D767CE">
        <w:rPr>
          <w:rFonts w:ascii="Times New Roman" w:hAnsi="Times New Roman" w:cs="Times New Roman"/>
          <w:bCs/>
          <w:noProof/>
          <w:szCs w:val="20"/>
        </w:rPr>
        <w:t xml:space="preserve">. The sample was filtered and concentrated by using rotary evaporator. The </w:t>
      </w:r>
      <w:r w:rsidR="003672DF" w:rsidRPr="00D767CE">
        <w:rPr>
          <w:rFonts w:ascii="Times New Roman" w:hAnsi="Times New Roman" w:cs="Times New Roman"/>
          <w:bCs/>
          <w:noProof/>
          <w:szCs w:val="20"/>
        </w:rPr>
        <w:t xml:space="preserve">extract </w:t>
      </w:r>
      <w:r w:rsidRPr="00D767CE">
        <w:rPr>
          <w:rFonts w:ascii="Times New Roman" w:hAnsi="Times New Roman" w:cs="Times New Roman"/>
          <w:bCs/>
          <w:noProof/>
          <w:szCs w:val="20"/>
        </w:rPr>
        <w:t xml:space="preserve">was </w:t>
      </w:r>
      <w:r w:rsidR="003672DF" w:rsidRPr="00D767CE">
        <w:rPr>
          <w:rFonts w:ascii="Times New Roman" w:hAnsi="Times New Roman" w:cs="Times New Roman"/>
          <w:bCs/>
          <w:noProof/>
          <w:szCs w:val="20"/>
        </w:rPr>
        <w:t xml:space="preserve">placed in a </w:t>
      </w:r>
      <w:r w:rsidRPr="00D767CE">
        <w:rPr>
          <w:rFonts w:ascii="Times New Roman" w:hAnsi="Times New Roman" w:cs="Times New Roman"/>
          <w:bCs/>
          <w:noProof/>
          <w:szCs w:val="20"/>
        </w:rPr>
        <w:t xml:space="preserve">fume hood </w:t>
      </w:r>
      <w:r w:rsidR="003672DF" w:rsidRPr="00D767CE">
        <w:rPr>
          <w:rFonts w:ascii="Times New Roman" w:hAnsi="Times New Roman" w:cs="Times New Roman"/>
          <w:bCs/>
          <w:noProof/>
          <w:szCs w:val="20"/>
        </w:rPr>
        <w:t xml:space="preserve">until almost dried </w:t>
      </w:r>
      <w:r w:rsidRPr="00D767CE">
        <w:rPr>
          <w:rFonts w:ascii="Times New Roman" w:hAnsi="Times New Roman" w:cs="Times New Roman"/>
          <w:bCs/>
          <w:noProof/>
          <w:szCs w:val="20"/>
        </w:rPr>
        <w:t xml:space="preserve">to obtain </w:t>
      </w:r>
      <w:r w:rsidR="00A24510" w:rsidRPr="00D767CE">
        <w:rPr>
          <w:rFonts w:ascii="Times New Roman" w:hAnsi="Times New Roman" w:cs="Times New Roman"/>
          <w:bCs/>
          <w:i/>
          <w:iCs/>
          <w:noProof/>
          <w:szCs w:val="20"/>
        </w:rPr>
        <w:t>Eleusine indica</w:t>
      </w:r>
      <w:r w:rsidR="003672DF" w:rsidRPr="00D767CE">
        <w:rPr>
          <w:rFonts w:ascii="Times New Roman" w:hAnsi="Times New Roman" w:cs="Times New Roman"/>
          <w:bCs/>
          <w:i/>
          <w:iCs/>
          <w:noProof/>
          <w:szCs w:val="20"/>
        </w:rPr>
        <w:t xml:space="preserve"> </w:t>
      </w:r>
      <w:r w:rsidRPr="00D767CE">
        <w:rPr>
          <w:rFonts w:ascii="Times New Roman" w:hAnsi="Times New Roman" w:cs="Times New Roman"/>
          <w:bCs/>
          <w:noProof/>
          <w:szCs w:val="20"/>
        </w:rPr>
        <w:t>methanol extract</w:t>
      </w:r>
      <w:r w:rsidR="003672DF" w:rsidRPr="00D767CE">
        <w:rPr>
          <w:rFonts w:ascii="Times New Roman" w:hAnsi="Times New Roman" w:cs="Times New Roman"/>
          <w:bCs/>
          <w:noProof/>
          <w:szCs w:val="20"/>
        </w:rPr>
        <w:t xml:space="preserve"> and kept in </w:t>
      </w:r>
      <w:r w:rsidR="00E95F7C" w:rsidRPr="00D767CE">
        <w:rPr>
          <w:rFonts w:ascii="Times New Roman" w:hAnsi="Times New Roman" w:cs="Times New Roman"/>
          <w:bCs/>
          <w:noProof/>
          <w:szCs w:val="20"/>
        </w:rPr>
        <w:t xml:space="preserve">a </w:t>
      </w:r>
      <w:r w:rsidR="003672DF" w:rsidRPr="00D767CE">
        <w:rPr>
          <w:rFonts w:ascii="Times New Roman" w:hAnsi="Times New Roman" w:cs="Times New Roman"/>
          <w:bCs/>
          <w:noProof/>
          <w:szCs w:val="20"/>
        </w:rPr>
        <w:t>vial for further analysis.</w:t>
      </w:r>
      <w:r w:rsidRPr="00D767CE">
        <w:rPr>
          <w:rFonts w:ascii="Times New Roman" w:hAnsi="Times New Roman" w:cs="Times New Roman"/>
          <w:bCs/>
          <w:noProof/>
          <w:szCs w:val="20"/>
        </w:rPr>
        <w:t xml:space="preserve"> </w:t>
      </w:r>
    </w:p>
    <w:p w14:paraId="2166EF3A" w14:textId="1575096B" w:rsidR="008D60A7" w:rsidRPr="00D767CE" w:rsidRDefault="008D60A7" w:rsidP="00785CA6">
      <w:pPr>
        <w:outlineLvl w:val="0"/>
        <w:rPr>
          <w:rFonts w:ascii="Times New Roman" w:hAnsi="Times New Roman" w:cs="Times New Roman"/>
          <w:bCs/>
          <w:noProof/>
          <w:szCs w:val="20"/>
        </w:rPr>
      </w:pPr>
    </w:p>
    <w:p w14:paraId="45F6FFD9" w14:textId="14A7C1B4" w:rsidR="000C0897" w:rsidRPr="00D767CE" w:rsidRDefault="00AA5C30" w:rsidP="00785CA6">
      <w:pPr>
        <w:outlineLvl w:val="0"/>
        <w:rPr>
          <w:rFonts w:ascii="Times New Roman" w:hAnsi="Times New Roman" w:cs="Times New Roman"/>
          <w:b/>
          <w:noProof/>
          <w:szCs w:val="20"/>
        </w:rPr>
      </w:pPr>
      <w:bookmarkStart w:id="12" w:name="_Hlk80783368"/>
      <w:r w:rsidRPr="00D767CE">
        <w:rPr>
          <w:rFonts w:ascii="Times New Roman" w:hAnsi="Times New Roman" w:cs="Times New Roman"/>
          <w:b/>
          <w:noProof/>
          <w:szCs w:val="20"/>
        </w:rPr>
        <w:t>Biomimetic synthesis and characterization of silver nanoparticles</w:t>
      </w:r>
    </w:p>
    <w:bookmarkEnd w:id="12"/>
    <w:p w14:paraId="225EB27D" w14:textId="5F309760" w:rsidR="00AA5C30" w:rsidRPr="00D767CE" w:rsidRDefault="00AA5C30" w:rsidP="00785CA6">
      <w:pPr>
        <w:outlineLvl w:val="0"/>
        <w:rPr>
          <w:rFonts w:ascii="Times New Roman" w:hAnsi="Times New Roman" w:cs="Times New Roman"/>
          <w:bCs/>
          <w:noProof/>
          <w:szCs w:val="20"/>
        </w:rPr>
      </w:pPr>
      <w:r w:rsidRPr="00D767CE">
        <w:rPr>
          <w:rFonts w:ascii="Times New Roman" w:hAnsi="Times New Roman" w:cs="Times New Roman"/>
          <w:bCs/>
          <w:noProof/>
          <w:szCs w:val="20"/>
        </w:rPr>
        <w:t>The biomimetic method was followed</w:t>
      </w:r>
      <w:r w:rsidR="003672DF" w:rsidRPr="00D767CE">
        <w:rPr>
          <w:rFonts w:ascii="Times New Roman" w:hAnsi="Times New Roman" w:cs="Times New Roman"/>
          <w:bCs/>
          <w:noProof/>
          <w:szCs w:val="20"/>
        </w:rPr>
        <w:t xml:space="preserve"> by Lee </w:t>
      </w:r>
      <w:r w:rsidR="00E44BC9" w:rsidRPr="00D767CE">
        <w:rPr>
          <w:rFonts w:ascii="Times New Roman" w:hAnsi="Times New Roman" w:cs="Times New Roman"/>
          <w:bCs/>
          <w:noProof/>
          <w:szCs w:val="20"/>
        </w:rPr>
        <w:t>and</w:t>
      </w:r>
      <w:r w:rsidR="003672DF" w:rsidRPr="00D767CE">
        <w:rPr>
          <w:rFonts w:ascii="Times New Roman" w:hAnsi="Times New Roman" w:cs="Times New Roman"/>
          <w:bCs/>
          <w:noProof/>
          <w:szCs w:val="20"/>
        </w:rPr>
        <w:t xml:space="preserve"> Jun </w:t>
      </w:r>
      <w:r w:rsidR="00AE0501" w:rsidRPr="00D767CE">
        <w:rPr>
          <w:rFonts w:ascii="Times New Roman" w:hAnsi="Times New Roman" w:cs="Times New Roman"/>
          <w:bCs/>
          <w:noProof/>
          <w:szCs w:val="20"/>
        </w:rPr>
        <w:t>[15]</w:t>
      </w:r>
      <w:r w:rsidRPr="00D767CE">
        <w:rPr>
          <w:rFonts w:ascii="Times New Roman" w:hAnsi="Times New Roman" w:cs="Times New Roman"/>
          <w:bCs/>
          <w:noProof/>
          <w:szCs w:val="20"/>
        </w:rPr>
        <w:t xml:space="preserve"> with some modification. About 10 m</w:t>
      </w:r>
      <w:r w:rsidR="0064056D" w:rsidRPr="00D767CE">
        <w:rPr>
          <w:rFonts w:ascii="Times New Roman" w:hAnsi="Times New Roman" w:cs="Times New Roman"/>
          <w:bCs/>
          <w:noProof/>
          <w:szCs w:val="20"/>
        </w:rPr>
        <w:t>L</w:t>
      </w:r>
      <w:r w:rsidRPr="00D767CE">
        <w:rPr>
          <w:rFonts w:ascii="Times New Roman" w:hAnsi="Times New Roman" w:cs="Times New Roman"/>
          <w:bCs/>
          <w:noProof/>
          <w:szCs w:val="20"/>
        </w:rPr>
        <w:t xml:space="preserve"> of</w:t>
      </w:r>
      <w:r w:rsidRPr="00D767CE">
        <w:rPr>
          <w:rFonts w:ascii="Times New Roman" w:hAnsi="Times New Roman" w:cs="Times New Roman"/>
          <w:bCs/>
          <w:i/>
          <w:iCs/>
          <w:noProof/>
          <w:szCs w:val="20"/>
        </w:rPr>
        <w:t xml:space="preserve"> </w:t>
      </w:r>
      <w:r w:rsidR="00A24510" w:rsidRPr="00D767CE">
        <w:rPr>
          <w:rFonts w:ascii="Times New Roman" w:hAnsi="Times New Roman" w:cs="Times New Roman"/>
          <w:bCs/>
          <w:i/>
          <w:iCs/>
          <w:noProof/>
          <w:szCs w:val="20"/>
        </w:rPr>
        <w:t>Eleusine indica</w:t>
      </w:r>
      <w:r w:rsidRPr="00D767CE">
        <w:rPr>
          <w:rFonts w:ascii="Times New Roman" w:hAnsi="Times New Roman" w:cs="Times New Roman"/>
          <w:bCs/>
          <w:noProof/>
          <w:szCs w:val="20"/>
        </w:rPr>
        <w:t xml:space="preserve"> </w:t>
      </w:r>
      <w:r w:rsidR="003672DF" w:rsidRPr="00D767CE">
        <w:rPr>
          <w:rFonts w:ascii="Times New Roman" w:hAnsi="Times New Roman" w:cs="Times New Roman"/>
          <w:bCs/>
          <w:noProof/>
          <w:szCs w:val="20"/>
        </w:rPr>
        <w:t xml:space="preserve">methanol </w:t>
      </w:r>
      <w:r w:rsidRPr="00D767CE">
        <w:rPr>
          <w:rFonts w:ascii="Times New Roman" w:hAnsi="Times New Roman" w:cs="Times New Roman"/>
          <w:bCs/>
          <w:noProof/>
          <w:szCs w:val="20"/>
        </w:rPr>
        <w:t>extract w</w:t>
      </w:r>
      <w:r w:rsidR="0088203A" w:rsidRPr="00D767CE">
        <w:rPr>
          <w:rFonts w:ascii="Times New Roman" w:hAnsi="Times New Roman" w:cs="Times New Roman"/>
          <w:bCs/>
          <w:noProof/>
          <w:szCs w:val="20"/>
        </w:rPr>
        <w:t>as</w:t>
      </w:r>
      <w:r w:rsidRPr="00D767CE">
        <w:rPr>
          <w:rFonts w:ascii="Times New Roman" w:hAnsi="Times New Roman" w:cs="Times New Roman"/>
          <w:bCs/>
          <w:noProof/>
          <w:szCs w:val="20"/>
        </w:rPr>
        <w:t xml:space="preserve"> added drop by drop into 30 m</w:t>
      </w:r>
      <w:r w:rsidR="0064056D" w:rsidRPr="00D767CE">
        <w:rPr>
          <w:rFonts w:ascii="Times New Roman" w:hAnsi="Times New Roman" w:cs="Times New Roman"/>
          <w:bCs/>
          <w:noProof/>
          <w:szCs w:val="20"/>
        </w:rPr>
        <w:t>L</w:t>
      </w:r>
      <w:r w:rsidRPr="00D767CE">
        <w:rPr>
          <w:rFonts w:ascii="Times New Roman" w:hAnsi="Times New Roman" w:cs="Times New Roman"/>
          <w:bCs/>
          <w:noProof/>
          <w:szCs w:val="20"/>
        </w:rPr>
        <w:t xml:space="preserve"> of 1 mM silver nitrate solution and w</w:t>
      </w:r>
      <w:r w:rsidR="0088203A" w:rsidRPr="00D767CE">
        <w:rPr>
          <w:rFonts w:ascii="Times New Roman" w:hAnsi="Times New Roman" w:cs="Times New Roman"/>
          <w:bCs/>
          <w:noProof/>
          <w:szCs w:val="20"/>
        </w:rPr>
        <w:t>as</w:t>
      </w:r>
      <w:r w:rsidRPr="00D767CE">
        <w:rPr>
          <w:rFonts w:ascii="Times New Roman" w:hAnsi="Times New Roman" w:cs="Times New Roman"/>
          <w:bCs/>
          <w:noProof/>
          <w:szCs w:val="20"/>
        </w:rPr>
        <w:t xml:space="preserve"> allowed to be reacted at room temperature for 24 hours at 2</w:t>
      </w:r>
      <w:r w:rsidR="00D767CE">
        <w:rPr>
          <w:rFonts w:ascii="Times New Roman" w:hAnsi="Times New Roman" w:cs="Times New Roman"/>
          <w:bCs/>
          <w:noProof/>
          <w:szCs w:val="20"/>
        </w:rPr>
        <w:t>5</w:t>
      </w:r>
      <w:r w:rsidRPr="00D767CE">
        <w:rPr>
          <w:rFonts w:ascii="Times New Roman" w:hAnsi="Times New Roman" w:cs="Times New Roman"/>
          <w:bCs/>
          <w:noProof/>
          <w:szCs w:val="20"/>
        </w:rPr>
        <w:t>-2</w:t>
      </w:r>
      <w:r w:rsidR="00D767CE">
        <w:rPr>
          <w:rFonts w:ascii="Times New Roman" w:hAnsi="Times New Roman" w:cs="Times New Roman"/>
          <w:bCs/>
          <w:noProof/>
          <w:szCs w:val="20"/>
        </w:rPr>
        <w:t xml:space="preserve">7 </w:t>
      </w:r>
      <w:r w:rsidRPr="00D767CE">
        <w:rPr>
          <w:rFonts w:ascii="Times New Roman" w:hAnsi="Times New Roman" w:cs="Times New Roman"/>
          <w:bCs/>
          <w:noProof/>
          <w:szCs w:val="20"/>
        </w:rPr>
        <w:t xml:space="preserve">ºC. The appearance of yellowish-brown color of the solution indicates the formation of silver nanoparticles </w:t>
      </w:r>
      <w:r w:rsidR="00AE0501" w:rsidRPr="00D767CE">
        <w:rPr>
          <w:rFonts w:ascii="Times New Roman" w:hAnsi="Times New Roman" w:cs="Times New Roman"/>
          <w:bCs/>
          <w:noProof/>
          <w:szCs w:val="20"/>
        </w:rPr>
        <w:t>[16]</w:t>
      </w:r>
      <w:r w:rsidRPr="00D767CE">
        <w:rPr>
          <w:rFonts w:ascii="Times New Roman" w:hAnsi="Times New Roman" w:cs="Times New Roman"/>
          <w:bCs/>
          <w:noProof/>
          <w:szCs w:val="20"/>
        </w:rPr>
        <w:t>.</w:t>
      </w:r>
      <w:r w:rsidR="00F62D65" w:rsidRPr="00D767CE">
        <w:rPr>
          <w:rFonts w:ascii="Times New Roman" w:hAnsi="Times New Roman" w:cs="Times New Roman"/>
          <w:bCs/>
          <w:noProof/>
          <w:szCs w:val="20"/>
        </w:rPr>
        <w:t xml:space="preserve"> The formation of plant-mediated AgNPs was analyzed using UV-Vis spectroscopy and TEM.</w:t>
      </w:r>
    </w:p>
    <w:p w14:paraId="250C9E35" w14:textId="77777777" w:rsidR="00ED2C9F" w:rsidRPr="00D767CE" w:rsidRDefault="00ED2C9F" w:rsidP="00785CA6">
      <w:pPr>
        <w:outlineLvl w:val="0"/>
        <w:rPr>
          <w:rFonts w:ascii="Times New Roman" w:hAnsi="Times New Roman" w:cs="Times New Roman"/>
          <w:bCs/>
          <w:noProof/>
          <w:szCs w:val="20"/>
        </w:rPr>
      </w:pPr>
    </w:p>
    <w:p w14:paraId="16A00DF9" w14:textId="77777777" w:rsidR="003672DF" w:rsidRPr="00D767CE" w:rsidRDefault="003672DF" w:rsidP="003672DF">
      <w:pPr>
        <w:outlineLvl w:val="0"/>
        <w:rPr>
          <w:rFonts w:ascii="Times New Roman" w:hAnsi="Times New Roman" w:cs="Times New Roman"/>
          <w:b/>
          <w:noProof/>
          <w:szCs w:val="20"/>
        </w:rPr>
      </w:pPr>
      <w:r w:rsidRPr="00D767CE">
        <w:rPr>
          <w:rFonts w:ascii="Times New Roman" w:hAnsi="Times New Roman" w:cs="Times New Roman"/>
          <w:b/>
          <w:noProof/>
          <w:szCs w:val="20"/>
        </w:rPr>
        <w:t xml:space="preserve">Characterization of plant-mediated silver nanoparticles </w:t>
      </w:r>
    </w:p>
    <w:p w14:paraId="1544B511" w14:textId="77777777" w:rsidR="003672DF" w:rsidRPr="00D767CE" w:rsidRDefault="003672DF" w:rsidP="003672DF">
      <w:pPr>
        <w:outlineLvl w:val="0"/>
        <w:rPr>
          <w:rFonts w:ascii="Times New Roman" w:hAnsi="Times New Roman" w:cs="Times New Roman"/>
          <w:bCs/>
          <w:noProof/>
          <w:szCs w:val="20"/>
        </w:rPr>
      </w:pPr>
      <w:r w:rsidRPr="00D767CE">
        <w:rPr>
          <w:rFonts w:ascii="Times New Roman" w:hAnsi="Times New Roman" w:cs="Times New Roman"/>
          <w:bCs/>
          <w:noProof/>
          <w:szCs w:val="20"/>
        </w:rPr>
        <w:t xml:space="preserve">Physicochemical properties of the synthesized plant-mediated silver nanoparticles were characterized using UV-Vis spectra and TEM analysis. </w:t>
      </w:r>
      <w:r w:rsidRPr="00D767CE">
        <w:rPr>
          <w:rFonts w:ascii="Times New Roman" w:hAnsi="Times New Roman" w:cs="Times New Roman"/>
          <w:noProof/>
        </w:rPr>
        <w:t>The UV-Vis spectra analysis was conducted using a UV 2450 Shimadzu double-beam spectrophotometer, operated at a resolution of 2 nm in the range from 300 to 500 nm. The formation of AgNPs was confirmed by transmission electron microscopy (TEM). TEM analysis of AgNPs was performed using a Philips CM12 instrument operated at an accelerating voltage at 80 kV. The size distribution of the AgNPs was calculated from the TEM images by measuring the diameter in nm of approximately 50 nanoparticles.</w:t>
      </w:r>
      <w:r w:rsidRPr="00D767CE">
        <w:rPr>
          <w:rFonts w:ascii="Times New Roman" w:hAnsi="Times New Roman" w:cs="Times New Roman"/>
          <w:bCs/>
          <w:noProof/>
          <w:szCs w:val="20"/>
        </w:rPr>
        <w:t xml:space="preserve"> </w:t>
      </w:r>
    </w:p>
    <w:p w14:paraId="54FC1F43" w14:textId="7E8F96A0" w:rsidR="00AA5C30" w:rsidRPr="00D767CE" w:rsidRDefault="00AA5C30" w:rsidP="00785CA6">
      <w:pPr>
        <w:outlineLvl w:val="0"/>
        <w:rPr>
          <w:rFonts w:ascii="Times New Roman" w:hAnsi="Times New Roman" w:cs="Times New Roman"/>
          <w:bCs/>
          <w:noProof/>
          <w:szCs w:val="20"/>
        </w:rPr>
      </w:pPr>
    </w:p>
    <w:p w14:paraId="156E7AA9" w14:textId="77777777" w:rsidR="005864D5" w:rsidRPr="00D767CE" w:rsidRDefault="005864D5" w:rsidP="005864D5">
      <w:pPr>
        <w:outlineLvl w:val="0"/>
        <w:rPr>
          <w:rFonts w:ascii="Times New Roman" w:hAnsi="Times New Roman" w:cs="Times New Roman"/>
          <w:b/>
          <w:noProof/>
          <w:szCs w:val="20"/>
        </w:rPr>
      </w:pPr>
      <w:r w:rsidRPr="00D767CE">
        <w:rPr>
          <w:rFonts w:ascii="Times New Roman" w:hAnsi="Times New Roman" w:cs="Times New Roman"/>
          <w:b/>
          <w:noProof/>
          <w:szCs w:val="20"/>
        </w:rPr>
        <w:t>Evaluation of antibacterial activity</w:t>
      </w:r>
    </w:p>
    <w:p w14:paraId="12025989" w14:textId="662C354F" w:rsidR="00DC519E" w:rsidRPr="00D767CE" w:rsidRDefault="005864D5" w:rsidP="00785CA6">
      <w:pPr>
        <w:outlineLvl w:val="0"/>
        <w:rPr>
          <w:rFonts w:ascii="Times New Roman" w:hAnsi="Times New Roman" w:cs="Times New Roman"/>
          <w:bCs/>
          <w:noProof/>
          <w:szCs w:val="20"/>
        </w:rPr>
      </w:pPr>
      <w:r w:rsidRPr="00D767CE">
        <w:rPr>
          <w:rFonts w:ascii="Times New Roman" w:hAnsi="Times New Roman" w:cs="Times New Roman"/>
          <w:bCs/>
          <w:noProof/>
          <w:szCs w:val="20"/>
        </w:rPr>
        <w:t xml:space="preserve">The antibacterial potential of the synthesized plant-mediated silver nanoparticles was determined using minimum inhibitory concentration (MIC) and Minimum Bactericidal Concentration (MBC) assays </w:t>
      </w:r>
      <w:r w:rsidR="00FD39B6" w:rsidRPr="00D767CE">
        <w:rPr>
          <w:rFonts w:ascii="Times New Roman" w:hAnsi="Times New Roman" w:cs="Times New Roman"/>
          <w:bCs/>
          <w:noProof/>
          <w:szCs w:val="20"/>
        </w:rPr>
        <w:t>[17]</w:t>
      </w:r>
      <w:r w:rsidRPr="00D767CE">
        <w:rPr>
          <w:rFonts w:ascii="Times New Roman" w:hAnsi="Times New Roman" w:cs="Times New Roman"/>
          <w:bCs/>
          <w:noProof/>
          <w:szCs w:val="20"/>
        </w:rPr>
        <w:t>. In the assay, four bacteria were tested with two Gram-positive bacteria (</w:t>
      </w:r>
      <w:r w:rsidRPr="00D767CE">
        <w:rPr>
          <w:rFonts w:ascii="Times New Roman" w:hAnsi="Times New Roman" w:cs="Times New Roman"/>
          <w:bCs/>
          <w:i/>
          <w:iCs/>
          <w:noProof/>
          <w:szCs w:val="20"/>
        </w:rPr>
        <w:t>Staphylococcus aureus</w:t>
      </w:r>
      <w:r w:rsidRPr="00D767CE">
        <w:rPr>
          <w:rFonts w:ascii="Times New Roman" w:hAnsi="Times New Roman" w:cs="Times New Roman"/>
          <w:bCs/>
          <w:noProof/>
          <w:szCs w:val="20"/>
        </w:rPr>
        <w:t xml:space="preserve">, </w:t>
      </w:r>
      <w:r w:rsidRPr="00D767CE">
        <w:rPr>
          <w:rFonts w:ascii="Times New Roman" w:hAnsi="Times New Roman" w:cs="Times New Roman"/>
          <w:bCs/>
          <w:i/>
          <w:iCs/>
          <w:noProof/>
          <w:szCs w:val="20"/>
        </w:rPr>
        <w:t>Bacillus subtilis</w:t>
      </w:r>
      <w:r w:rsidRPr="00D767CE">
        <w:rPr>
          <w:rFonts w:ascii="Times New Roman" w:hAnsi="Times New Roman" w:cs="Times New Roman"/>
          <w:bCs/>
          <w:noProof/>
          <w:szCs w:val="20"/>
        </w:rPr>
        <w:t>) and another two Gram-negative bacteria (</w:t>
      </w:r>
      <w:r w:rsidRPr="00D767CE">
        <w:rPr>
          <w:rFonts w:ascii="Times New Roman" w:hAnsi="Times New Roman" w:cs="Times New Roman"/>
          <w:bCs/>
          <w:i/>
          <w:iCs/>
          <w:noProof/>
          <w:szCs w:val="20"/>
        </w:rPr>
        <w:t>Escherichia coli</w:t>
      </w:r>
      <w:r w:rsidRPr="00D767CE">
        <w:rPr>
          <w:rFonts w:ascii="Times New Roman" w:hAnsi="Times New Roman" w:cs="Times New Roman"/>
          <w:bCs/>
          <w:noProof/>
          <w:szCs w:val="20"/>
        </w:rPr>
        <w:t xml:space="preserve">, </w:t>
      </w:r>
      <w:r w:rsidRPr="00D767CE">
        <w:rPr>
          <w:rFonts w:ascii="Times New Roman" w:hAnsi="Times New Roman" w:cs="Times New Roman"/>
          <w:bCs/>
          <w:i/>
          <w:iCs/>
          <w:noProof/>
          <w:szCs w:val="20"/>
        </w:rPr>
        <w:t>Enterobacter aerogenes</w:t>
      </w:r>
      <w:r w:rsidRPr="00D767CE">
        <w:rPr>
          <w:rFonts w:ascii="Times New Roman" w:hAnsi="Times New Roman" w:cs="Times New Roman"/>
          <w:bCs/>
          <w:noProof/>
          <w:szCs w:val="20"/>
        </w:rPr>
        <w:t xml:space="preserve">). MIC assay was performed in </w:t>
      </w:r>
      <w:r w:rsidRPr="00D767CE">
        <w:rPr>
          <w:rFonts w:ascii="Times New Roman" w:hAnsi="Times New Roman" w:cs="Times New Roman"/>
          <w:bCs/>
          <w:noProof/>
          <w:szCs w:val="20"/>
        </w:rPr>
        <w:lastRenderedPageBreak/>
        <w:t>triplicate</w:t>
      </w:r>
      <w:r w:rsidR="003672DF" w:rsidRPr="00D767CE">
        <w:rPr>
          <w:rFonts w:ascii="Times New Roman" w:hAnsi="Times New Roman" w:cs="Times New Roman"/>
          <w:bCs/>
          <w:noProof/>
          <w:szCs w:val="20"/>
        </w:rPr>
        <w:t xml:space="preserve"> </w:t>
      </w:r>
      <w:r w:rsidRPr="00D767CE">
        <w:rPr>
          <w:rFonts w:ascii="Times New Roman" w:hAnsi="Times New Roman" w:cs="Times New Roman"/>
          <w:bCs/>
          <w:noProof/>
          <w:szCs w:val="20"/>
        </w:rPr>
        <w:t>in a 96-well microtiter plate.</w:t>
      </w:r>
      <w:r w:rsidR="003672DF" w:rsidRPr="00D767CE">
        <w:rPr>
          <w:rFonts w:ascii="Times New Roman" w:hAnsi="Times New Roman" w:cs="Times New Roman"/>
          <w:bCs/>
          <w:noProof/>
          <w:szCs w:val="20"/>
        </w:rPr>
        <w:t xml:space="preserve"> </w:t>
      </w:r>
      <w:r w:rsidRPr="00D767CE">
        <w:rPr>
          <w:rFonts w:ascii="Times New Roman" w:hAnsi="Times New Roman" w:cs="Times New Roman"/>
          <w:bCs/>
          <w:noProof/>
          <w:szCs w:val="20"/>
        </w:rPr>
        <w:t xml:space="preserve">Serial double dilutions of plant-mediated silver nanoparticles (AgNPs) varying from 100% to 1.562 % </w:t>
      </w:r>
      <w:bookmarkStart w:id="13" w:name="_Hlk81994729"/>
      <w:r w:rsidR="003672DF" w:rsidRPr="00D767CE">
        <w:rPr>
          <w:rFonts w:ascii="Times New Roman" w:hAnsi="Times New Roman" w:cs="Times New Roman"/>
          <w:bCs/>
          <w:noProof/>
          <w:szCs w:val="20"/>
        </w:rPr>
        <w:t xml:space="preserve">in </w:t>
      </w:r>
      <w:r w:rsidR="00C85B79" w:rsidRPr="00D767CE">
        <w:rPr>
          <w:rFonts w:ascii="Times New Roman" w:hAnsi="Times New Roman" w:cs="Times New Roman"/>
          <w:bCs/>
          <w:noProof/>
          <w:szCs w:val="20"/>
        </w:rPr>
        <w:t>nutrient broth</w:t>
      </w:r>
      <w:r w:rsidRPr="00D767CE">
        <w:rPr>
          <w:rFonts w:ascii="Times New Roman" w:hAnsi="Times New Roman" w:cs="Times New Roman"/>
          <w:bCs/>
          <w:noProof/>
          <w:szCs w:val="20"/>
        </w:rPr>
        <w:t xml:space="preserve"> </w:t>
      </w:r>
      <w:bookmarkEnd w:id="13"/>
      <w:r w:rsidRPr="00D767CE">
        <w:rPr>
          <w:rFonts w:ascii="Times New Roman" w:hAnsi="Times New Roman" w:cs="Times New Roman"/>
          <w:bCs/>
          <w:noProof/>
          <w:szCs w:val="20"/>
        </w:rPr>
        <w:t>were prepared in the MIC assay. Each dilution (100 μL) was dispensed into the wells</w:t>
      </w:r>
      <w:r w:rsidR="00E95F7C" w:rsidRPr="00D767CE">
        <w:rPr>
          <w:rFonts w:ascii="Times New Roman" w:hAnsi="Times New Roman" w:cs="Times New Roman"/>
          <w:bCs/>
          <w:noProof/>
          <w:szCs w:val="20"/>
        </w:rPr>
        <w:t xml:space="preserve"> and </w:t>
      </w:r>
      <w:r w:rsidRPr="00D767CE">
        <w:rPr>
          <w:rFonts w:ascii="Times New Roman" w:hAnsi="Times New Roman" w:cs="Times New Roman"/>
          <w:bCs/>
          <w:noProof/>
          <w:szCs w:val="20"/>
        </w:rPr>
        <w:t xml:space="preserve">then 100 μL of the bacterial suspension in </w:t>
      </w:r>
      <w:r w:rsidR="00C85B79" w:rsidRPr="00D767CE">
        <w:rPr>
          <w:rFonts w:ascii="Times New Roman" w:hAnsi="Times New Roman" w:cs="Times New Roman"/>
          <w:bCs/>
          <w:noProof/>
          <w:szCs w:val="20"/>
        </w:rPr>
        <w:t xml:space="preserve">nutrient broth </w:t>
      </w:r>
      <w:r w:rsidRPr="00D767CE">
        <w:rPr>
          <w:rFonts w:ascii="Times New Roman" w:hAnsi="Times New Roman" w:cs="Times New Roman"/>
          <w:bCs/>
          <w:noProof/>
          <w:szCs w:val="20"/>
        </w:rPr>
        <w:t xml:space="preserve">was incubated at 37ºC for 24 hours. After 24 hours, 10 μL of </w:t>
      </w:r>
      <w:r w:rsidR="00C85B79" w:rsidRPr="00D767CE">
        <w:rPr>
          <w:rFonts w:ascii="Times New Roman" w:hAnsi="Times New Roman" w:cs="Times New Roman"/>
          <w:bCs/>
          <w:noProof/>
          <w:szCs w:val="20"/>
        </w:rPr>
        <w:t xml:space="preserve">0.2 mg/mL </w:t>
      </w:r>
      <w:r w:rsidRPr="00D767CE">
        <w:rPr>
          <w:rFonts w:ascii="Times New Roman" w:hAnsi="Times New Roman" w:cs="Times New Roman"/>
          <w:bCs/>
          <w:noProof/>
          <w:szCs w:val="20"/>
        </w:rPr>
        <w:t xml:space="preserve">(MTT) solution was added into each well and incubated for another 2 hours. The solution color change from pale yellow to red/purple, </w:t>
      </w:r>
      <w:r w:rsidR="00E95F7C" w:rsidRPr="00D767CE">
        <w:rPr>
          <w:rFonts w:ascii="Times New Roman" w:hAnsi="Times New Roman" w:cs="Times New Roman"/>
          <w:bCs/>
          <w:noProof/>
          <w:szCs w:val="20"/>
        </w:rPr>
        <w:t xml:space="preserve">which </w:t>
      </w:r>
      <w:r w:rsidRPr="00D767CE">
        <w:rPr>
          <w:rFonts w:ascii="Times New Roman" w:hAnsi="Times New Roman" w:cs="Times New Roman"/>
          <w:bCs/>
          <w:noProof/>
          <w:szCs w:val="20"/>
        </w:rPr>
        <w:t>indicate</w:t>
      </w:r>
      <w:r w:rsidR="00E95F7C" w:rsidRPr="00D767CE">
        <w:rPr>
          <w:rFonts w:ascii="Times New Roman" w:hAnsi="Times New Roman" w:cs="Times New Roman"/>
          <w:bCs/>
          <w:noProof/>
          <w:szCs w:val="20"/>
        </w:rPr>
        <w:t>d</w:t>
      </w:r>
      <w:r w:rsidRPr="00D767CE">
        <w:rPr>
          <w:rFonts w:ascii="Times New Roman" w:hAnsi="Times New Roman" w:cs="Times New Roman"/>
          <w:bCs/>
          <w:noProof/>
          <w:szCs w:val="20"/>
        </w:rPr>
        <w:t xml:space="preserve"> biologically active bacteria </w:t>
      </w:r>
      <w:r w:rsidR="00FD39B6" w:rsidRPr="00D767CE">
        <w:rPr>
          <w:rFonts w:ascii="Times New Roman" w:hAnsi="Times New Roman" w:cs="Times New Roman"/>
          <w:bCs/>
          <w:noProof/>
          <w:szCs w:val="20"/>
        </w:rPr>
        <w:t>[18]</w:t>
      </w:r>
      <w:r w:rsidRPr="00D767CE">
        <w:rPr>
          <w:rFonts w:ascii="Times New Roman" w:hAnsi="Times New Roman" w:cs="Times New Roman"/>
          <w:bCs/>
          <w:noProof/>
          <w:szCs w:val="20"/>
        </w:rPr>
        <w:t xml:space="preserve">. MBC is the determination of the lowest concentration without colony growth on the agar plates. This was determined by plating 10 μL from each well that showed no growth on a Mueller Hinton agar plate. Plates was then incubated for further 24 hours at 37°C. Lowest concentration that shows no colony growth was determined as MBC. </w:t>
      </w:r>
    </w:p>
    <w:p w14:paraId="40211C60" w14:textId="7E256A43" w:rsidR="00785CA6" w:rsidRPr="00D767CE" w:rsidRDefault="00785CA6" w:rsidP="00785CA6">
      <w:pPr>
        <w:jc w:val="center"/>
        <w:outlineLvl w:val="0"/>
        <w:rPr>
          <w:rFonts w:ascii="Times New Roman" w:hAnsi="Times New Roman" w:cs="Times New Roman"/>
          <w:b/>
          <w:noProof/>
          <w:szCs w:val="20"/>
        </w:rPr>
      </w:pPr>
      <w:r w:rsidRPr="00D767CE">
        <w:rPr>
          <w:rFonts w:ascii="Times New Roman" w:hAnsi="Times New Roman" w:cs="Times New Roman"/>
          <w:b/>
          <w:noProof/>
          <w:szCs w:val="20"/>
        </w:rPr>
        <w:t>Result</w:t>
      </w:r>
      <w:r w:rsidR="00D767CE">
        <w:rPr>
          <w:rFonts w:ascii="Times New Roman" w:hAnsi="Times New Roman" w:cs="Times New Roman"/>
          <w:b/>
          <w:noProof/>
          <w:szCs w:val="20"/>
        </w:rPr>
        <w:t>s</w:t>
      </w:r>
      <w:r w:rsidRPr="00D767CE">
        <w:rPr>
          <w:rFonts w:ascii="Times New Roman" w:hAnsi="Times New Roman" w:cs="Times New Roman"/>
          <w:b/>
          <w:noProof/>
          <w:szCs w:val="20"/>
        </w:rPr>
        <w:t xml:space="preserve"> and Discussion</w:t>
      </w:r>
    </w:p>
    <w:p w14:paraId="17DDF060" w14:textId="77777777" w:rsidR="00D9113C" w:rsidRPr="00D767CE" w:rsidRDefault="00D9113C" w:rsidP="00785CA6">
      <w:pPr>
        <w:jc w:val="center"/>
        <w:outlineLvl w:val="0"/>
        <w:rPr>
          <w:rFonts w:ascii="Times New Roman" w:hAnsi="Times New Roman" w:cs="Times New Roman"/>
          <w:b/>
          <w:noProof/>
          <w:szCs w:val="20"/>
        </w:rPr>
      </w:pPr>
    </w:p>
    <w:p w14:paraId="6501B205" w14:textId="571E9A1F" w:rsidR="00F62D65" w:rsidRPr="00D767CE" w:rsidRDefault="00F62D65" w:rsidP="00F62D65">
      <w:pPr>
        <w:rPr>
          <w:rFonts w:ascii="Times New Roman" w:hAnsi="Times New Roman" w:cs="Times New Roman"/>
          <w:b/>
          <w:bCs/>
          <w:i/>
          <w:iCs/>
          <w:noProof/>
          <w:szCs w:val="20"/>
        </w:rPr>
      </w:pPr>
      <w:bookmarkStart w:id="14" w:name="_Hlk80956071"/>
      <w:r w:rsidRPr="00D767CE">
        <w:rPr>
          <w:rFonts w:ascii="Times New Roman" w:hAnsi="Times New Roman" w:cs="Times New Roman"/>
          <w:b/>
          <w:bCs/>
          <w:noProof/>
          <w:szCs w:val="20"/>
        </w:rPr>
        <w:t xml:space="preserve">Extractions of </w:t>
      </w:r>
      <w:r w:rsidRPr="00D767CE">
        <w:rPr>
          <w:rFonts w:ascii="Times New Roman" w:hAnsi="Times New Roman" w:cs="Times New Roman"/>
          <w:b/>
          <w:bCs/>
          <w:i/>
          <w:iCs/>
          <w:noProof/>
          <w:szCs w:val="20"/>
        </w:rPr>
        <w:t>Eleusine indica</w:t>
      </w:r>
    </w:p>
    <w:bookmarkEnd w:id="14"/>
    <w:p w14:paraId="6CF4865F" w14:textId="7C6A9ADA" w:rsidR="00C80FCE" w:rsidRPr="00D767CE" w:rsidRDefault="00ED2C9F" w:rsidP="00785CA6">
      <w:pPr>
        <w:outlineLvl w:val="0"/>
        <w:rPr>
          <w:rFonts w:ascii="Times New Roman" w:hAnsi="Times New Roman" w:cs="Times New Roman"/>
          <w:noProof/>
          <w:szCs w:val="20"/>
        </w:rPr>
      </w:pPr>
      <w:r w:rsidRPr="00D767CE">
        <w:rPr>
          <w:rFonts w:ascii="Times New Roman" w:hAnsi="Times New Roman" w:cs="Times New Roman"/>
          <w:noProof/>
          <w:szCs w:val="20"/>
        </w:rPr>
        <w:t xml:space="preserve">Dried ground </w:t>
      </w:r>
      <w:r w:rsidR="00A24510" w:rsidRPr="00D767CE">
        <w:rPr>
          <w:rFonts w:ascii="Times New Roman" w:hAnsi="Times New Roman" w:cs="Times New Roman"/>
          <w:i/>
          <w:iCs/>
          <w:noProof/>
          <w:szCs w:val="20"/>
        </w:rPr>
        <w:t xml:space="preserve">Eleusine indica </w:t>
      </w:r>
      <w:r w:rsidRPr="00D767CE">
        <w:rPr>
          <w:rFonts w:ascii="Times New Roman" w:hAnsi="Times New Roman" w:cs="Times New Roman"/>
          <w:noProof/>
          <w:szCs w:val="20"/>
        </w:rPr>
        <w:t xml:space="preserve">leaves was used in this study in order to enhance the surface area and optimize the extraction process (Figure 1). The percentage yield of the crude extract was calculated and presented in Table 1. </w:t>
      </w:r>
    </w:p>
    <w:p w14:paraId="0C873D1A" w14:textId="77777777" w:rsidR="00BE52E8" w:rsidRPr="00D767CE" w:rsidRDefault="00BE52E8" w:rsidP="00785CA6">
      <w:pPr>
        <w:outlineLvl w:val="0"/>
        <w:rPr>
          <w:rFonts w:ascii="Times New Roman" w:hAnsi="Times New Roman" w:cs="Times New Roman"/>
          <w:noProof/>
          <w:szCs w:val="20"/>
        </w:rPr>
      </w:pPr>
    </w:p>
    <w:p w14:paraId="70DF4435" w14:textId="349195C0" w:rsidR="00C80FCE" w:rsidRPr="00D767CE" w:rsidRDefault="00BE52E8" w:rsidP="00C80FCE">
      <w:pPr>
        <w:jc w:val="center"/>
        <w:outlineLvl w:val="0"/>
        <w:rPr>
          <w:rFonts w:ascii="Times New Roman" w:hAnsi="Times New Roman" w:cs="Times New Roman"/>
          <w:noProof/>
          <w:szCs w:val="20"/>
        </w:rPr>
      </w:pPr>
      <w:r w:rsidRPr="00D767CE">
        <w:rPr>
          <w:rFonts w:ascii="Times New Roman" w:hAnsi="Times New Roman" w:cs="Times New Roman"/>
          <w:noProof/>
          <w:szCs w:val="20"/>
        </w:rPr>
        <w:drawing>
          <wp:inline distT="0" distB="0" distL="0" distR="0" wp14:anchorId="5D247E20" wp14:editId="48961046">
            <wp:extent cx="4754880" cy="1813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4880" cy="1813560"/>
                    </a:xfrm>
                    <a:prstGeom prst="rect">
                      <a:avLst/>
                    </a:prstGeom>
                    <a:noFill/>
                  </pic:spPr>
                </pic:pic>
              </a:graphicData>
            </a:graphic>
          </wp:inline>
        </w:drawing>
      </w:r>
    </w:p>
    <w:p w14:paraId="088345F2" w14:textId="77777777" w:rsidR="00D767CE" w:rsidRDefault="00D767CE" w:rsidP="00C80FCE">
      <w:pPr>
        <w:jc w:val="center"/>
        <w:outlineLvl w:val="0"/>
        <w:rPr>
          <w:rFonts w:ascii="Times New Roman" w:hAnsi="Times New Roman" w:cs="Times New Roman"/>
          <w:noProof/>
          <w:szCs w:val="20"/>
        </w:rPr>
      </w:pPr>
      <w:bookmarkStart w:id="15" w:name="_Hlk81138950"/>
    </w:p>
    <w:p w14:paraId="358EC7C1" w14:textId="579CB2F4" w:rsidR="00C80FCE" w:rsidRPr="00D767CE" w:rsidRDefault="00577E2B" w:rsidP="00C80FCE">
      <w:pPr>
        <w:jc w:val="center"/>
        <w:outlineLvl w:val="0"/>
        <w:rPr>
          <w:rFonts w:ascii="Times New Roman" w:hAnsi="Times New Roman" w:cs="Times New Roman"/>
          <w:noProof/>
          <w:szCs w:val="20"/>
        </w:rPr>
      </w:pPr>
      <w:r w:rsidRPr="00D767CE">
        <w:rPr>
          <w:rFonts w:ascii="Times New Roman" w:hAnsi="Times New Roman" w:cs="Times New Roman"/>
          <w:noProof/>
          <w:szCs w:val="20"/>
        </w:rPr>
        <w:t>Figure 1</w:t>
      </w:r>
      <w:r w:rsidR="00D767CE">
        <w:rPr>
          <w:rFonts w:ascii="Times New Roman" w:hAnsi="Times New Roman" w:cs="Times New Roman"/>
          <w:noProof/>
          <w:szCs w:val="20"/>
        </w:rPr>
        <w:t>.</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plant (a), the</w:t>
      </w:r>
      <w:r w:rsidR="00ED2C9F" w:rsidRPr="00D767CE">
        <w:rPr>
          <w:rFonts w:ascii="Times New Roman" w:hAnsi="Times New Roman" w:cs="Times New Roman"/>
          <w:noProof/>
          <w:szCs w:val="20"/>
        </w:rPr>
        <w:t xml:space="preserve"> dried </w:t>
      </w:r>
      <w:r w:rsidRPr="00D767CE">
        <w:rPr>
          <w:rFonts w:ascii="Times New Roman" w:hAnsi="Times New Roman" w:cs="Times New Roman"/>
          <w:noProof/>
          <w:szCs w:val="20"/>
        </w:rPr>
        <w:t>ground</w:t>
      </w:r>
      <w:r w:rsidR="00ED2C9F" w:rsidRPr="00D767CE">
        <w:rPr>
          <w:rFonts w:ascii="Times New Roman" w:hAnsi="Times New Roman" w:cs="Times New Roman"/>
          <w:noProof/>
          <w:szCs w:val="20"/>
        </w:rPr>
        <w:t xml:space="preserve"> leaves </w:t>
      </w:r>
      <w:r w:rsidRPr="00D767CE">
        <w:rPr>
          <w:rFonts w:ascii="Times New Roman" w:hAnsi="Times New Roman" w:cs="Times New Roman"/>
          <w:noProof/>
          <w:szCs w:val="20"/>
        </w:rPr>
        <w:t xml:space="preserve">(b), </w:t>
      </w:r>
      <w:r w:rsidR="00C65410" w:rsidRPr="00D767CE">
        <w:rPr>
          <w:rFonts w:ascii="Times New Roman" w:hAnsi="Times New Roman" w:cs="Times New Roman"/>
          <w:i/>
          <w:iCs/>
          <w:noProof/>
          <w:szCs w:val="20"/>
        </w:rPr>
        <w:t xml:space="preserve">Eleusine indica </w:t>
      </w:r>
      <w:r w:rsidR="00ED2C9F" w:rsidRPr="00D767CE">
        <w:rPr>
          <w:rFonts w:ascii="Times New Roman" w:hAnsi="Times New Roman" w:cs="Times New Roman"/>
          <w:noProof/>
          <w:szCs w:val="20"/>
        </w:rPr>
        <w:t xml:space="preserve">methanol </w:t>
      </w:r>
      <w:r w:rsidRPr="00D767CE">
        <w:rPr>
          <w:rFonts w:ascii="Times New Roman" w:hAnsi="Times New Roman" w:cs="Times New Roman"/>
          <w:noProof/>
          <w:szCs w:val="20"/>
        </w:rPr>
        <w:t>extract (c)</w:t>
      </w:r>
    </w:p>
    <w:bookmarkEnd w:id="15"/>
    <w:p w14:paraId="0811C00A" w14:textId="77777777" w:rsidR="00C138B7" w:rsidRPr="00D767CE" w:rsidRDefault="00C138B7" w:rsidP="00B42A2A">
      <w:pPr>
        <w:outlineLvl w:val="0"/>
        <w:rPr>
          <w:rFonts w:ascii="Times New Roman" w:hAnsi="Times New Roman" w:cs="Times New Roman"/>
          <w:noProof/>
          <w:szCs w:val="20"/>
        </w:rPr>
      </w:pPr>
    </w:p>
    <w:p w14:paraId="60D8CBF2" w14:textId="117909FF" w:rsidR="00C138B7" w:rsidRDefault="00C138B7" w:rsidP="00C80FCE">
      <w:pPr>
        <w:jc w:val="center"/>
        <w:outlineLvl w:val="0"/>
        <w:rPr>
          <w:rFonts w:ascii="Times New Roman" w:hAnsi="Times New Roman" w:cs="Times New Roman"/>
          <w:noProof/>
          <w:szCs w:val="20"/>
        </w:rPr>
      </w:pPr>
      <w:r w:rsidRPr="00D767CE">
        <w:rPr>
          <w:rFonts w:ascii="Times New Roman" w:hAnsi="Times New Roman" w:cs="Times New Roman"/>
          <w:b/>
          <w:bCs/>
          <w:noProof/>
          <w:szCs w:val="20"/>
        </w:rPr>
        <w:t>Table 1</w:t>
      </w:r>
      <w:r w:rsidRPr="00D767CE">
        <w:rPr>
          <w:rFonts w:ascii="Times New Roman" w:hAnsi="Times New Roman" w:cs="Times New Roman"/>
          <w:noProof/>
          <w:szCs w:val="20"/>
        </w:rPr>
        <w:t>.</w:t>
      </w:r>
      <w:r w:rsidRPr="00D767CE">
        <w:rPr>
          <w:noProof/>
        </w:rPr>
        <w:t xml:space="preserve"> </w:t>
      </w:r>
      <w:r w:rsidRPr="00D767CE">
        <w:rPr>
          <w:rFonts w:ascii="Times New Roman" w:hAnsi="Times New Roman" w:cs="Times New Roman"/>
          <w:noProof/>
          <w:szCs w:val="20"/>
        </w:rPr>
        <w:t xml:space="preserve">Percentage yield of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crude extract</w:t>
      </w:r>
    </w:p>
    <w:p w14:paraId="6B812B83" w14:textId="77777777" w:rsidR="00BE1361" w:rsidRPr="00D767CE" w:rsidRDefault="00BE1361" w:rsidP="00C80FCE">
      <w:pPr>
        <w:jc w:val="center"/>
        <w:outlineLvl w:val="0"/>
        <w:rPr>
          <w:rFonts w:ascii="Times New Roman" w:hAnsi="Times New Roman" w:cs="Times New Roman"/>
          <w:noProof/>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1728"/>
        <w:gridCol w:w="1639"/>
        <w:gridCol w:w="2662"/>
      </w:tblGrid>
      <w:tr w:rsidR="002015AC" w:rsidRPr="00D767CE" w14:paraId="6A8A9167" w14:textId="77777777" w:rsidTr="00BE1361">
        <w:trPr>
          <w:trHeight w:val="556"/>
          <w:jc w:val="center"/>
        </w:trPr>
        <w:tc>
          <w:tcPr>
            <w:tcW w:w="0" w:type="auto"/>
            <w:tcBorders>
              <w:top w:val="single" w:sz="4" w:space="0" w:color="auto"/>
              <w:bottom w:val="single" w:sz="4" w:space="0" w:color="auto"/>
            </w:tcBorders>
          </w:tcPr>
          <w:p w14:paraId="79A5C5CC" w14:textId="77777777" w:rsidR="00C138B7" w:rsidRPr="00D767CE" w:rsidRDefault="00C138B7" w:rsidP="001B3053">
            <w:pPr>
              <w:jc w:val="center"/>
              <w:rPr>
                <w:rFonts w:asciiTheme="majorBidi" w:hAnsiTheme="majorBidi" w:cstheme="majorBidi"/>
                <w:b/>
                <w:bCs/>
                <w:noProof/>
                <w:lang w:val="en-US"/>
              </w:rPr>
            </w:pPr>
            <w:r w:rsidRPr="00D767CE">
              <w:rPr>
                <w:rFonts w:asciiTheme="majorBidi" w:hAnsiTheme="majorBidi" w:cstheme="majorBidi"/>
                <w:b/>
                <w:bCs/>
                <w:noProof/>
                <w:lang w:val="en-US"/>
              </w:rPr>
              <w:t xml:space="preserve">Type of </w:t>
            </w:r>
          </w:p>
          <w:p w14:paraId="67A22CE7" w14:textId="77777777" w:rsidR="00C138B7" w:rsidRPr="00D767CE" w:rsidRDefault="00C138B7" w:rsidP="001B3053">
            <w:pPr>
              <w:jc w:val="center"/>
              <w:rPr>
                <w:rFonts w:asciiTheme="majorBidi" w:hAnsiTheme="majorBidi" w:cstheme="majorBidi"/>
                <w:b/>
                <w:bCs/>
                <w:noProof/>
                <w:lang w:val="en-US"/>
              </w:rPr>
            </w:pPr>
            <w:r w:rsidRPr="00D767CE">
              <w:rPr>
                <w:rFonts w:asciiTheme="majorBidi" w:hAnsiTheme="majorBidi" w:cstheme="majorBidi"/>
                <w:b/>
                <w:bCs/>
                <w:noProof/>
                <w:lang w:val="en-US"/>
              </w:rPr>
              <w:t>Crude Extract</w:t>
            </w:r>
          </w:p>
        </w:tc>
        <w:tc>
          <w:tcPr>
            <w:tcW w:w="0" w:type="auto"/>
            <w:tcBorders>
              <w:top w:val="single" w:sz="4" w:space="0" w:color="auto"/>
              <w:bottom w:val="single" w:sz="4" w:space="0" w:color="auto"/>
            </w:tcBorders>
          </w:tcPr>
          <w:p w14:paraId="287A190B" w14:textId="3129B946" w:rsidR="00BE1361" w:rsidRDefault="00C138B7" w:rsidP="001B3053">
            <w:pPr>
              <w:jc w:val="center"/>
              <w:rPr>
                <w:rFonts w:asciiTheme="majorBidi" w:hAnsiTheme="majorBidi" w:cstheme="majorBidi"/>
                <w:b/>
                <w:bCs/>
                <w:noProof/>
                <w:lang w:val="en-US"/>
              </w:rPr>
            </w:pPr>
            <w:r w:rsidRPr="00D767CE">
              <w:rPr>
                <w:rFonts w:asciiTheme="majorBidi" w:hAnsiTheme="majorBidi" w:cstheme="majorBidi"/>
                <w:b/>
                <w:bCs/>
                <w:noProof/>
                <w:lang w:val="en-US"/>
              </w:rPr>
              <w:t xml:space="preserve">Weight of </w:t>
            </w:r>
            <w:r w:rsidR="00BE1361">
              <w:rPr>
                <w:rFonts w:asciiTheme="majorBidi" w:hAnsiTheme="majorBidi" w:cstheme="majorBidi"/>
                <w:b/>
                <w:bCs/>
                <w:noProof/>
                <w:lang w:val="en-US"/>
              </w:rPr>
              <w:t>S</w:t>
            </w:r>
            <w:r w:rsidRPr="00D767CE">
              <w:rPr>
                <w:rFonts w:asciiTheme="majorBidi" w:hAnsiTheme="majorBidi" w:cstheme="majorBidi"/>
                <w:b/>
                <w:bCs/>
                <w:noProof/>
                <w:lang w:val="en-US"/>
              </w:rPr>
              <w:t xml:space="preserve">ample </w:t>
            </w:r>
          </w:p>
          <w:p w14:paraId="53A17541" w14:textId="556F436A" w:rsidR="00C138B7" w:rsidRPr="00D767CE" w:rsidRDefault="00C138B7" w:rsidP="001B3053">
            <w:pPr>
              <w:jc w:val="center"/>
              <w:rPr>
                <w:rFonts w:asciiTheme="majorBidi" w:hAnsiTheme="majorBidi" w:cstheme="majorBidi"/>
                <w:b/>
                <w:bCs/>
                <w:noProof/>
                <w:lang w:val="en-US"/>
              </w:rPr>
            </w:pPr>
            <w:r w:rsidRPr="00D767CE">
              <w:rPr>
                <w:rFonts w:asciiTheme="majorBidi" w:hAnsiTheme="majorBidi" w:cstheme="majorBidi"/>
                <w:b/>
                <w:bCs/>
                <w:noProof/>
                <w:lang w:val="en-US"/>
              </w:rPr>
              <w:t>(g)</w:t>
            </w:r>
          </w:p>
        </w:tc>
        <w:tc>
          <w:tcPr>
            <w:tcW w:w="0" w:type="auto"/>
            <w:tcBorders>
              <w:top w:val="single" w:sz="4" w:space="0" w:color="auto"/>
              <w:bottom w:val="single" w:sz="4" w:space="0" w:color="auto"/>
            </w:tcBorders>
          </w:tcPr>
          <w:p w14:paraId="741C288F" w14:textId="562997E1" w:rsidR="00C138B7" w:rsidRPr="00D767CE" w:rsidRDefault="00C138B7" w:rsidP="001B3053">
            <w:pPr>
              <w:jc w:val="center"/>
              <w:rPr>
                <w:rFonts w:asciiTheme="majorBidi" w:hAnsiTheme="majorBidi" w:cstheme="majorBidi"/>
                <w:b/>
                <w:bCs/>
                <w:noProof/>
                <w:lang w:val="en-US"/>
              </w:rPr>
            </w:pPr>
            <w:r w:rsidRPr="00D767CE">
              <w:rPr>
                <w:rFonts w:asciiTheme="majorBidi" w:hAnsiTheme="majorBidi" w:cstheme="majorBidi"/>
                <w:b/>
                <w:bCs/>
                <w:noProof/>
                <w:lang w:val="en-US"/>
              </w:rPr>
              <w:t xml:space="preserve">Weight of </w:t>
            </w:r>
            <w:r w:rsidR="00BE1361">
              <w:rPr>
                <w:rFonts w:asciiTheme="majorBidi" w:hAnsiTheme="majorBidi" w:cstheme="majorBidi"/>
                <w:b/>
                <w:bCs/>
                <w:noProof/>
                <w:lang w:val="en-US"/>
              </w:rPr>
              <w:t>C</w:t>
            </w:r>
            <w:r w:rsidRPr="00D767CE">
              <w:rPr>
                <w:rFonts w:asciiTheme="majorBidi" w:hAnsiTheme="majorBidi" w:cstheme="majorBidi"/>
                <w:b/>
                <w:bCs/>
                <w:noProof/>
                <w:lang w:val="en-US"/>
              </w:rPr>
              <w:t xml:space="preserve">rude </w:t>
            </w:r>
          </w:p>
          <w:p w14:paraId="774CF001" w14:textId="77777777" w:rsidR="00C138B7" w:rsidRPr="00D767CE" w:rsidRDefault="00C138B7" w:rsidP="001B3053">
            <w:pPr>
              <w:jc w:val="center"/>
              <w:rPr>
                <w:rFonts w:asciiTheme="majorBidi" w:hAnsiTheme="majorBidi" w:cstheme="majorBidi"/>
                <w:b/>
                <w:bCs/>
                <w:noProof/>
                <w:lang w:val="en-US"/>
              </w:rPr>
            </w:pPr>
            <w:r w:rsidRPr="00D767CE">
              <w:rPr>
                <w:rFonts w:asciiTheme="majorBidi" w:hAnsiTheme="majorBidi" w:cstheme="majorBidi"/>
                <w:b/>
                <w:bCs/>
                <w:noProof/>
                <w:lang w:val="en-US"/>
              </w:rPr>
              <w:t>(g)</w:t>
            </w:r>
          </w:p>
        </w:tc>
        <w:tc>
          <w:tcPr>
            <w:tcW w:w="0" w:type="auto"/>
            <w:tcBorders>
              <w:top w:val="single" w:sz="4" w:space="0" w:color="auto"/>
              <w:bottom w:val="single" w:sz="4" w:space="0" w:color="auto"/>
            </w:tcBorders>
          </w:tcPr>
          <w:p w14:paraId="2744E272" w14:textId="77777777" w:rsidR="00BE1361" w:rsidRDefault="00C138B7" w:rsidP="001B3053">
            <w:pPr>
              <w:jc w:val="center"/>
              <w:rPr>
                <w:rFonts w:asciiTheme="majorBidi" w:hAnsiTheme="majorBidi" w:cstheme="majorBidi"/>
                <w:b/>
                <w:bCs/>
                <w:noProof/>
                <w:lang w:val="en-US"/>
              </w:rPr>
            </w:pPr>
            <w:r w:rsidRPr="00D767CE">
              <w:rPr>
                <w:rFonts w:asciiTheme="majorBidi" w:hAnsiTheme="majorBidi" w:cstheme="majorBidi"/>
                <w:b/>
                <w:bCs/>
                <w:noProof/>
                <w:lang w:val="en-US"/>
              </w:rPr>
              <w:t xml:space="preserve">Percentage of Crude Extract </w:t>
            </w:r>
          </w:p>
          <w:p w14:paraId="5DA05285" w14:textId="6F1F852C" w:rsidR="00C138B7" w:rsidRPr="00D767CE" w:rsidRDefault="00C138B7" w:rsidP="001B3053">
            <w:pPr>
              <w:jc w:val="center"/>
              <w:rPr>
                <w:rFonts w:asciiTheme="majorBidi" w:hAnsiTheme="majorBidi" w:cstheme="majorBidi"/>
                <w:b/>
                <w:bCs/>
                <w:noProof/>
                <w:lang w:val="en-US"/>
              </w:rPr>
            </w:pPr>
            <w:r w:rsidRPr="00D767CE">
              <w:rPr>
                <w:rFonts w:asciiTheme="majorBidi" w:hAnsiTheme="majorBidi" w:cstheme="majorBidi"/>
                <w:b/>
                <w:bCs/>
                <w:noProof/>
                <w:lang w:val="en-US"/>
              </w:rPr>
              <w:t>(%)</w:t>
            </w:r>
          </w:p>
        </w:tc>
      </w:tr>
      <w:tr w:rsidR="00BE1361" w:rsidRPr="00D767CE" w14:paraId="4FF7DF58" w14:textId="77777777" w:rsidTr="00BE1361">
        <w:trPr>
          <w:trHeight w:val="61"/>
          <w:jc w:val="center"/>
        </w:trPr>
        <w:tc>
          <w:tcPr>
            <w:tcW w:w="0" w:type="auto"/>
            <w:tcBorders>
              <w:bottom w:val="single" w:sz="4" w:space="0" w:color="auto"/>
            </w:tcBorders>
          </w:tcPr>
          <w:p w14:paraId="4FA0B35F" w14:textId="77777777" w:rsidR="00C138B7" w:rsidRPr="00D767CE" w:rsidRDefault="00C138B7" w:rsidP="00BE1361">
            <w:pPr>
              <w:jc w:val="center"/>
              <w:rPr>
                <w:rFonts w:asciiTheme="majorBidi" w:hAnsiTheme="majorBidi" w:cstheme="majorBidi"/>
                <w:noProof/>
                <w:lang w:val="en-US"/>
              </w:rPr>
            </w:pPr>
            <w:r w:rsidRPr="00D767CE">
              <w:rPr>
                <w:rFonts w:asciiTheme="majorBidi" w:hAnsiTheme="majorBidi" w:cstheme="majorBidi"/>
                <w:noProof/>
                <w:lang w:val="en-US"/>
              </w:rPr>
              <w:t>Methanol</w:t>
            </w:r>
          </w:p>
        </w:tc>
        <w:tc>
          <w:tcPr>
            <w:tcW w:w="0" w:type="auto"/>
            <w:tcBorders>
              <w:bottom w:val="single" w:sz="4" w:space="0" w:color="auto"/>
            </w:tcBorders>
          </w:tcPr>
          <w:p w14:paraId="32FB4FAA" w14:textId="77777777" w:rsidR="00C138B7" w:rsidRPr="00D767CE" w:rsidRDefault="00C138B7" w:rsidP="00BE1361">
            <w:pPr>
              <w:jc w:val="center"/>
              <w:rPr>
                <w:rFonts w:asciiTheme="majorBidi" w:hAnsiTheme="majorBidi" w:cstheme="majorBidi"/>
                <w:noProof/>
                <w:lang w:val="en-US"/>
              </w:rPr>
            </w:pPr>
            <w:r w:rsidRPr="00D767CE">
              <w:rPr>
                <w:rFonts w:asciiTheme="majorBidi" w:hAnsiTheme="majorBidi" w:cstheme="majorBidi"/>
                <w:noProof/>
                <w:lang w:val="en-US"/>
              </w:rPr>
              <w:t>250</w:t>
            </w:r>
          </w:p>
        </w:tc>
        <w:tc>
          <w:tcPr>
            <w:tcW w:w="0" w:type="auto"/>
            <w:tcBorders>
              <w:bottom w:val="single" w:sz="4" w:space="0" w:color="auto"/>
            </w:tcBorders>
          </w:tcPr>
          <w:p w14:paraId="2A144C9C" w14:textId="77777777" w:rsidR="00C138B7" w:rsidRPr="00D767CE" w:rsidRDefault="00C138B7" w:rsidP="00BE1361">
            <w:pPr>
              <w:jc w:val="center"/>
              <w:rPr>
                <w:rFonts w:asciiTheme="majorBidi" w:hAnsiTheme="majorBidi" w:cstheme="majorBidi"/>
                <w:noProof/>
                <w:lang w:val="en-US"/>
              </w:rPr>
            </w:pPr>
            <w:r w:rsidRPr="00D767CE">
              <w:rPr>
                <w:rFonts w:asciiTheme="majorBidi" w:hAnsiTheme="majorBidi" w:cstheme="majorBidi"/>
                <w:noProof/>
                <w:lang w:val="en-US"/>
              </w:rPr>
              <w:t>13.3</w:t>
            </w:r>
          </w:p>
        </w:tc>
        <w:tc>
          <w:tcPr>
            <w:tcW w:w="0" w:type="auto"/>
            <w:tcBorders>
              <w:bottom w:val="single" w:sz="4" w:space="0" w:color="auto"/>
            </w:tcBorders>
          </w:tcPr>
          <w:p w14:paraId="0ECC557A" w14:textId="77777777" w:rsidR="00C138B7" w:rsidRPr="00D767CE" w:rsidRDefault="00C138B7" w:rsidP="00BE1361">
            <w:pPr>
              <w:jc w:val="center"/>
              <w:rPr>
                <w:rFonts w:asciiTheme="majorBidi" w:hAnsiTheme="majorBidi" w:cstheme="majorBidi"/>
                <w:noProof/>
                <w:lang w:val="en-US"/>
              </w:rPr>
            </w:pPr>
            <w:r w:rsidRPr="00D767CE">
              <w:rPr>
                <w:rFonts w:asciiTheme="majorBidi" w:hAnsiTheme="majorBidi" w:cstheme="majorBidi"/>
                <w:noProof/>
                <w:lang w:val="en-US"/>
              </w:rPr>
              <w:t>5.32</w:t>
            </w:r>
          </w:p>
        </w:tc>
      </w:tr>
    </w:tbl>
    <w:p w14:paraId="000008D6" w14:textId="77777777" w:rsidR="00577E2B" w:rsidRPr="00D767CE" w:rsidRDefault="00577E2B" w:rsidP="00C80FCE">
      <w:pPr>
        <w:jc w:val="center"/>
        <w:outlineLvl w:val="0"/>
        <w:rPr>
          <w:rFonts w:ascii="Times New Roman" w:hAnsi="Times New Roman" w:cs="Times New Roman"/>
          <w:noProof/>
          <w:szCs w:val="20"/>
        </w:rPr>
      </w:pPr>
    </w:p>
    <w:p w14:paraId="3CD90964" w14:textId="1C31C941" w:rsidR="00ED2C9F" w:rsidRPr="00D767CE" w:rsidRDefault="00ED2C9F" w:rsidP="00ED2C9F">
      <w:pPr>
        <w:outlineLvl w:val="0"/>
        <w:rPr>
          <w:rFonts w:ascii="Times New Roman" w:hAnsi="Times New Roman" w:cs="Times New Roman"/>
          <w:noProof/>
          <w:szCs w:val="20"/>
        </w:rPr>
      </w:pPr>
      <w:r w:rsidRPr="00D767CE">
        <w:rPr>
          <w:rFonts w:ascii="Times New Roman" w:hAnsi="Times New Roman" w:cs="Times New Roman"/>
          <w:noProof/>
          <w:szCs w:val="20"/>
        </w:rPr>
        <w:t xml:space="preserve">Methanol extraction resulted in moderate weight and percentage yield of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Methanol is a polar solvent that can extract most </w:t>
      </w:r>
      <w:r w:rsidR="005129E9" w:rsidRPr="00D767CE">
        <w:rPr>
          <w:rFonts w:ascii="Times New Roman" w:hAnsi="Times New Roman" w:cs="Times New Roman"/>
          <w:noProof/>
          <w:szCs w:val="20"/>
        </w:rPr>
        <w:t xml:space="preserve">of the </w:t>
      </w:r>
      <w:r w:rsidRPr="00D767CE">
        <w:rPr>
          <w:rFonts w:ascii="Times New Roman" w:hAnsi="Times New Roman" w:cs="Times New Roman"/>
          <w:noProof/>
          <w:szCs w:val="20"/>
        </w:rPr>
        <w:t xml:space="preserve">key phytochemical compounds [19]. </w:t>
      </w:r>
      <w:r w:rsidR="00BD7BDA" w:rsidRPr="00D767CE">
        <w:rPr>
          <w:rFonts w:ascii="Times New Roman" w:hAnsi="Times New Roman" w:cs="Times New Roman"/>
          <w:noProof/>
          <w:szCs w:val="20"/>
        </w:rPr>
        <w:t xml:space="preserve">Compared with aqueous solvent, methanol solvent </w:t>
      </w:r>
      <w:r w:rsidR="00130B0E" w:rsidRPr="00D767CE">
        <w:rPr>
          <w:rFonts w:ascii="Times New Roman" w:hAnsi="Times New Roman" w:cs="Times New Roman"/>
          <w:noProof/>
          <w:szCs w:val="20"/>
        </w:rPr>
        <w:t>has</w:t>
      </w:r>
      <w:r w:rsidR="0091612E" w:rsidRPr="00D767CE">
        <w:rPr>
          <w:rFonts w:ascii="Times New Roman" w:hAnsi="Times New Roman" w:cs="Times New Roman"/>
          <w:noProof/>
          <w:szCs w:val="20"/>
        </w:rPr>
        <w:t xml:space="preserve"> less polarity which give</w:t>
      </w:r>
      <w:r w:rsidR="005129E9" w:rsidRPr="00D767CE">
        <w:rPr>
          <w:rFonts w:ascii="Times New Roman" w:hAnsi="Times New Roman" w:cs="Times New Roman"/>
          <w:noProof/>
          <w:szCs w:val="20"/>
        </w:rPr>
        <w:t>s</w:t>
      </w:r>
      <w:r w:rsidR="0091612E" w:rsidRPr="00D767CE">
        <w:rPr>
          <w:rFonts w:ascii="Times New Roman" w:hAnsi="Times New Roman" w:cs="Times New Roman"/>
          <w:noProof/>
          <w:szCs w:val="20"/>
        </w:rPr>
        <w:t xml:space="preserve"> more efficiency in term of extraction </w:t>
      </w:r>
      <w:r w:rsidR="005129E9" w:rsidRPr="00D767CE">
        <w:rPr>
          <w:rFonts w:ascii="Times New Roman" w:hAnsi="Times New Roman" w:cs="Times New Roman"/>
          <w:noProof/>
          <w:szCs w:val="20"/>
        </w:rPr>
        <w:t>because</w:t>
      </w:r>
      <w:r w:rsidR="0091612E" w:rsidRPr="00D767CE">
        <w:rPr>
          <w:rFonts w:ascii="Times New Roman" w:hAnsi="Times New Roman" w:cs="Times New Roman"/>
          <w:noProof/>
          <w:szCs w:val="20"/>
        </w:rPr>
        <w:t xml:space="preserve"> </w:t>
      </w:r>
      <w:r w:rsidR="005129E9" w:rsidRPr="00D767CE">
        <w:rPr>
          <w:rFonts w:ascii="Times New Roman" w:hAnsi="Times New Roman" w:cs="Times New Roman"/>
          <w:noProof/>
          <w:szCs w:val="20"/>
        </w:rPr>
        <w:t xml:space="preserve">of its </w:t>
      </w:r>
      <w:r w:rsidR="00130B0E" w:rsidRPr="00D767CE">
        <w:rPr>
          <w:rFonts w:ascii="Times New Roman" w:hAnsi="Times New Roman" w:cs="Times New Roman"/>
          <w:noProof/>
          <w:szCs w:val="20"/>
        </w:rPr>
        <w:t>capability in degradation of cell wall. Thus</w:t>
      </w:r>
      <w:r w:rsidRPr="00D767CE">
        <w:rPr>
          <w:rFonts w:ascii="Times New Roman" w:hAnsi="Times New Roman" w:cs="Times New Roman"/>
          <w:noProof/>
          <w:szCs w:val="20"/>
        </w:rPr>
        <w:t>, methanol provides excellent capability in extraction of secondary metabolites such as phenolics, glycosides, tannins, flavonoids, saponins, steroids and alkaloids [20,</w:t>
      </w:r>
      <w:r w:rsidR="00BE1361">
        <w:rPr>
          <w:rFonts w:ascii="Times New Roman" w:hAnsi="Times New Roman" w:cs="Times New Roman"/>
          <w:noProof/>
          <w:szCs w:val="20"/>
        </w:rPr>
        <w:t xml:space="preserve"> </w:t>
      </w:r>
      <w:r w:rsidRPr="00D767CE">
        <w:rPr>
          <w:rFonts w:ascii="Times New Roman" w:hAnsi="Times New Roman" w:cs="Times New Roman"/>
          <w:noProof/>
          <w:szCs w:val="20"/>
        </w:rPr>
        <w:t xml:space="preserve">21]. These secondary metabolites have polyhydroxy group that are suitable in reducing metal ions to nanoparticles [22]. According to Iberahim et al. [23],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methanol extract have several groups of metabolites including phenolics, glycosides, flavonoids and terpenoids. These metabolites substantiate the selection of </w:t>
      </w:r>
      <w:r w:rsidR="00A24510" w:rsidRPr="00D767CE">
        <w:rPr>
          <w:rFonts w:ascii="Times New Roman" w:hAnsi="Times New Roman" w:cs="Times New Roman"/>
          <w:i/>
          <w:noProof/>
          <w:szCs w:val="20"/>
        </w:rPr>
        <w:t xml:space="preserve">Eleusine indica </w:t>
      </w:r>
      <w:r w:rsidRPr="00D767CE">
        <w:rPr>
          <w:rFonts w:ascii="Times New Roman" w:hAnsi="Times New Roman" w:cs="Times New Roman"/>
          <w:noProof/>
          <w:szCs w:val="20"/>
        </w:rPr>
        <w:t xml:space="preserve">in this study to potentially act as reducing and stabilizing agent in the synthesis of AgNPs. </w:t>
      </w:r>
    </w:p>
    <w:p w14:paraId="7EA9866B" w14:textId="77777777" w:rsidR="00ED2C9F" w:rsidRPr="00D767CE" w:rsidRDefault="00ED2C9F" w:rsidP="00785CA6">
      <w:pPr>
        <w:outlineLvl w:val="0"/>
        <w:rPr>
          <w:rFonts w:ascii="Times New Roman" w:hAnsi="Times New Roman" w:cs="Times New Roman"/>
          <w:noProof/>
          <w:szCs w:val="20"/>
        </w:rPr>
      </w:pPr>
    </w:p>
    <w:p w14:paraId="25743A33" w14:textId="4FDE5D59" w:rsidR="00DD59BC" w:rsidRPr="00D767CE" w:rsidRDefault="00DD59BC" w:rsidP="00785CA6">
      <w:pPr>
        <w:outlineLvl w:val="0"/>
        <w:rPr>
          <w:rFonts w:ascii="Times New Roman" w:hAnsi="Times New Roman" w:cs="Times New Roman"/>
          <w:b/>
          <w:bCs/>
          <w:noProof/>
          <w:szCs w:val="20"/>
        </w:rPr>
      </w:pPr>
      <w:bookmarkStart w:id="16" w:name="_Hlk81138478"/>
      <w:r w:rsidRPr="00D767CE">
        <w:rPr>
          <w:rFonts w:ascii="Times New Roman" w:hAnsi="Times New Roman" w:cs="Times New Roman"/>
          <w:b/>
          <w:bCs/>
          <w:noProof/>
          <w:szCs w:val="20"/>
        </w:rPr>
        <w:t>Biomimetic synthesis and characterization of silver nanoparticles</w:t>
      </w:r>
    </w:p>
    <w:bookmarkEnd w:id="16"/>
    <w:p w14:paraId="154B0A1E" w14:textId="68CB2C79" w:rsidR="00BE4691" w:rsidRPr="00D767CE" w:rsidRDefault="00BE52E8" w:rsidP="00785CA6">
      <w:pPr>
        <w:outlineLvl w:val="0"/>
        <w:rPr>
          <w:rFonts w:ascii="Times New Roman" w:hAnsi="Times New Roman" w:cs="Times New Roman"/>
          <w:noProof/>
          <w:szCs w:val="20"/>
        </w:rPr>
      </w:pPr>
      <w:r w:rsidRPr="00D767CE">
        <w:rPr>
          <w:rFonts w:ascii="Times New Roman" w:hAnsi="Times New Roman" w:cs="Times New Roman"/>
          <w:noProof/>
          <w:szCs w:val="20"/>
        </w:rPr>
        <w:t xml:space="preserve">Formation of silver nanoparticles in this study </w:t>
      </w:r>
      <w:r w:rsidR="005129E9" w:rsidRPr="00D767CE">
        <w:rPr>
          <w:rFonts w:ascii="Times New Roman" w:hAnsi="Times New Roman" w:cs="Times New Roman"/>
          <w:noProof/>
          <w:szCs w:val="20"/>
        </w:rPr>
        <w:t>is</w:t>
      </w:r>
      <w:r w:rsidRPr="00D767CE">
        <w:rPr>
          <w:rFonts w:ascii="Times New Roman" w:hAnsi="Times New Roman" w:cs="Times New Roman"/>
          <w:noProof/>
          <w:szCs w:val="20"/>
        </w:rPr>
        <w:t xml:space="preserve"> monitored by color change. Figure 2 shows the color changes when the</w:t>
      </w:r>
      <w:r w:rsidR="00ED2C9F" w:rsidRPr="00D767CE">
        <w:rPr>
          <w:rFonts w:ascii="Times New Roman" w:hAnsi="Times New Roman" w:cs="Times New Roman"/>
          <w:noProof/>
          <w:szCs w:val="20"/>
        </w:rPr>
        <w:t xml:space="preserve"> </w:t>
      </w:r>
      <w:r w:rsidR="00A24510" w:rsidRPr="00D767CE">
        <w:rPr>
          <w:rFonts w:ascii="Times New Roman" w:hAnsi="Times New Roman" w:cs="Times New Roman"/>
          <w:i/>
          <w:iCs/>
          <w:noProof/>
          <w:szCs w:val="20"/>
        </w:rPr>
        <w:t xml:space="preserve">Eleusine indica </w:t>
      </w:r>
      <w:r w:rsidRPr="00D767CE">
        <w:rPr>
          <w:rFonts w:ascii="Times New Roman" w:hAnsi="Times New Roman" w:cs="Times New Roman"/>
          <w:noProof/>
          <w:szCs w:val="20"/>
        </w:rPr>
        <w:t>methanol extract</w:t>
      </w:r>
      <w:r w:rsidR="00ED2C9F" w:rsidRPr="00D767CE">
        <w:rPr>
          <w:rFonts w:ascii="Times New Roman" w:hAnsi="Times New Roman" w:cs="Times New Roman"/>
          <w:noProof/>
          <w:szCs w:val="20"/>
        </w:rPr>
        <w:t xml:space="preserve"> </w:t>
      </w:r>
      <w:r w:rsidRPr="00D767CE">
        <w:rPr>
          <w:rFonts w:ascii="Times New Roman" w:hAnsi="Times New Roman" w:cs="Times New Roman"/>
          <w:noProof/>
          <w:szCs w:val="20"/>
        </w:rPr>
        <w:t>was mixed with a 1 mM AgNO</w:t>
      </w:r>
      <w:r w:rsidRPr="00D767CE">
        <w:rPr>
          <w:rFonts w:ascii="Times New Roman" w:hAnsi="Times New Roman" w:cs="Times New Roman"/>
          <w:noProof/>
          <w:szCs w:val="20"/>
          <w:vertAlign w:val="subscript"/>
        </w:rPr>
        <w:t>3</w:t>
      </w:r>
      <w:r w:rsidRPr="00D767CE">
        <w:rPr>
          <w:rFonts w:ascii="Times New Roman" w:hAnsi="Times New Roman" w:cs="Times New Roman"/>
          <w:noProof/>
          <w:szCs w:val="20"/>
        </w:rPr>
        <w:t xml:space="preserve"> solution and treated at room temperature for 24 hours. The appearance of a yellowish </w:t>
      </w:r>
      <w:r w:rsidR="00ED2C9F" w:rsidRPr="00D767CE">
        <w:rPr>
          <w:rFonts w:ascii="Times New Roman" w:hAnsi="Times New Roman" w:cs="Times New Roman"/>
          <w:noProof/>
          <w:szCs w:val="20"/>
        </w:rPr>
        <w:t xml:space="preserve">solution </w:t>
      </w:r>
      <w:r w:rsidRPr="00D767CE">
        <w:rPr>
          <w:rFonts w:ascii="Times New Roman" w:hAnsi="Times New Roman" w:cs="Times New Roman"/>
          <w:noProof/>
          <w:szCs w:val="20"/>
        </w:rPr>
        <w:t xml:space="preserve">in the reaction vessel indicated </w:t>
      </w:r>
      <w:r w:rsidR="005129E9" w:rsidRPr="00D767CE">
        <w:rPr>
          <w:rFonts w:ascii="Times New Roman" w:hAnsi="Times New Roman" w:cs="Times New Roman"/>
          <w:noProof/>
          <w:szCs w:val="20"/>
        </w:rPr>
        <w:t xml:space="preserve">the </w:t>
      </w:r>
      <w:r w:rsidRPr="00D767CE">
        <w:rPr>
          <w:rFonts w:ascii="Times New Roman" w:hAnsi="Times New Roman" w:cs="Times New Roman"/>
          <w:noProof/>
          <w:szCs w:val="20"/>
        </w:rPr>
        <w:t xml:space="preserve">formation of AgNPs due to excitation of surface plasmon resonance in the AgNPs </w:t>
      </w:r>
      <w:r w:rsidR="00FD39B6" w:rsidRPr="00D767CE">
        <w:rPr>
          <w:rFonts w:ascii="Times New Roman" w:hAnsi="Times New Roman" w:cs="Times New Roman"/>
          <w:noProof/>
          <w:szCs w:val="20"/>
        </w:rPr>
        <w:t>[24</w:t>
      </w:r>
      <w:r w:rsidR="00ED2C9F" w:rsidRPr="00D767CE">
        <w:rPr>
          <w:rFonts w:ascii="Times New Roman" w:hAnsi="Times New Roman" w:cs="Times New Roman"/>
          <w:noProof/>
          <w:szCs w:val="20"/>
        </w:rPr>
        <w:t>,</w:t>
      </w:r>
      <w:r w:rsidR="00FD39B6" w:rsidRPr="00D767CE">
        <w:rPr>
          <w:rFonts w:ascii="Times New Roman" w:hAnsi="Times New Roman" w:cs="Times New Roman"/>
          <w:noProof/>
          <w:szCs w:val="20"/>
        </w:rPr>
        <w:t>25]</w:t>
      </w:r>
      <w:r w:rsidR="00ED2C9F" w:rsidRPr="00D767CE">
        <w:rPr>
          <w:rFonts w:ascii="Times New Roman" w:hAnsi="Times New Roman" w:cs="Times New Roman"/>
          <w:noProof/>
          <w:szCs w:val="20"/>
        </w:rPr>
        <w:t>.</w:t>
      </w:r>
    </w:p>
    <w:p w14:paraId="4876E158" w14:textId="77777777" w:rsidR="00BE52E8" w:rsidRPr="00D767CE" w:rsidRDefault="00BE52E8" w:rsidP="00785CA6">
      <w:pPr>
        <w:outlineLvl w:val="0"/>
        <w:rPr>
          <w:rFonts w:ascii="Times New Roman" w:hAnsi="Times New Roman" w:cs="Times New Roman"/>
          <w:noProof/>
          <w:szCs w:val="20"/>
        </w:rPr>
      </w:pPr>
    </w:p>
    <w:p w14:paraId="0241E5C8" w14:textId="5072C9D3" w:rsidR="00BE4691" w:rsidRPr="00D767CE" w:rsidRDefault="00BE52E8" w:rsidP="00BE4691">
      <w:pPr>
        <w:jc w:val="center"/>
        <w:outlineLvl w:val="0"/>
        <w:rPr>
          <w:rFonts w:ascii="Times New Roman" w:hAnsi="Times New Roman" w:cs="Times New Roman"/>
          <w:noProof/>
          <w:szCs w:val="20"/>
        </w:rPr>
      </w:pPr>
      <w:r w:rsidRPr="00D767CE">
        <w:rPr>
          <w:rFonts w:ascii="Times New Roman" w:hAnsi="Times New Roman" w:cs="Times New Roman"/>
          <w:noProof/>
          <w:szCs w:val="20"/>
        </w:rPr>
        <w:lastRenderedPageBreak/>
        <w:drawing>
          <wp:inline distT="0" distB="0" distL="0" distR="0" wp14:anchorId="0F09BD57" wp14:editId="3283918C">
            <wp:extent cx="4518660" cy="1844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660" cy="1844040"/>
                    </a:xfrm>
                    <a:prstGeom prst="rect">
                      <a:avLst/>
                    </a:prstGeom>
                    <a:noFill/>
                  </pic:spPr>
                </pic:pic>
              </a:graphicData>
            </a:graphic>
          </wp:inline>
        </w:drawing>
      </w:r>
    </w:p>
    <w:p w14:paraId="578D50B4" w14:textId="77777777" w:rsidR="00BE1361" w:rsidRDefault="00BE1361" w:rsidP="004D10F3">
      <w:pPr>
        <w:jc w:val="center"/>
        <w:rPr>
          <w:rFonts w:ascii="Times New Roman" w:hAnsi="Times New Roman" w:cs="Times New Roman"/>
          <w:noProof/>
          <w:szCs w:val="20"/>
        </w:rPr>
      </w:pPr>
    </w:p>
    <w:p w14:paraId="61EDE386" w14:textId="37191026" w:rsidR="004D10F3" w:rsidRPr="00D767CE" w:rsidRDefault="00BE4691" w:rsidP="004D10F3">
      <w:pPr>
        <w:jc w:val="center"/>
        <w:rPr>
          <w:rFonts w:ascii="Times New Roman" w:hAnsi="Times New Roman" w:cs="Times New Roman"/>
          <w:i/>
          <w:iCs/>
          <w:noProof/>
          <w:szCs w:val="20"/>
        </w:rPr>
      </w:pPr>
      <w:r w:rsidRPr="00D767CE">
        <w:rPr>
          <w:rFonts w:ascii="Times New Roman" w:hAnsi="Times New Roman" w:cs="Times New Roman"/>
          <w:noProof/>
          <w:szCs w:val="20"/>
        </w:rPr>
        <w:t xml:space="preserve">Figure </w:t>
      </w:r>
      <w:r w:rsidR="002075B8" w:rsidRPr="00D767CE">
        <w:rPr>
          <w:rFonts w:ascii="Times New Roman" w:hAnsi="Times New Roman" w:cs="Times New Roman"/>
          <w:noProof/>
          <w:szCs w:val="20"/>
        </w:rPr>
        <w:t>2</w:t>
      </w:r>
      <w:r w:rsidR="00BE1361">
        <w:rPr>
          <w:rFonts w:ascii="Times New Roman" w:hAnsi="Times New Roman" w:cs="Times New Roman"/>
          <w:noProof/>
          <w:szCs w:val="20"/>
        </w:rPr>
        <w:t>.</w:t>
      </w:r>
      <w:r w:rsidRPr="00D767CE">
        <w:rPr>
          <w:rFonts w:ascii="Times New Roman" w:hAnsi="Times New Roman" w:cs="Times New Roman"/>
          <w:noProof/>
          <w:szCs w:val="20"/>
        </w:rPr>
        <w:t xml:space="preserve"> </w:t>
      </w:r>
      <w:r w:rsidR="004D10F3" w:rsidRPr="00D767CE">
        <w:rPr>
          <w:rFonts w:ascii="Times New Roman" w:hAnsi="Times New Roman" w:cs="Times New Roman"/>
          <w:i/>
          <w:iCs/>
          <w:noProof/>
          <w:szCs w:val="20"/>
        </w:rPr>
        <w:t xml:space="preserve">Eleusine indica </w:t>
      </w:r>
      <w:r w:rsidR="00ED2C9F" w:rsidRPr="00D767CE">
        <w:rPr>
          <w:rFonts w:ascii="Times New Roman" w:hAnsi="Times New Roman" w:cs="Times New Roman"/>
          <w:noProof/>
          <w:szCs w:val="20"/>
        </w:rPr>
        <w:t>e</w:t>
      </w:r>
      <w:r w:rsidR="004D10F3" w:rsidRPr="00D767CE">
        <w:rPr>
          <w:rFonts w:ascii="Times New Roman" w:hAnsi="Times New Roman" w:cs="Times New Roman"/>
          <w:noProof/>
          <w:szCs w:val="20"/>
        </w:rPr>
        <w:t>xtract (a),</w:t>
      </w:r>
      <w:r w:rsidR="004D10F3" w:rsidRPr="00D767CE">
        <w:rPr>
          <w:rFonts w:ascii="Times New Roman" w:hAnsi="Times New Roman" w:cs="Times New Roman"/>
          <w:i/>
          <w:iCs/>
          <w:noProof/>
          <w:szCs w:val="20"/>
        </w:rPr>
        <w:t xml:space="preserve"> Eleusine indica extract </w:t>
      </w:r>
      <w:r w:rsidR="004D10F3" w:rsidRPr="00D767CE">
        <w:rPr>
          <w:rFonts w:ascii="Times New Roman" w:hAnsi="Times New Roman" w:cs="Times New Roman"/>
          <w:noProof/>
          <w:szCs w:val="20"/>
        </w:rPr>
        <w:t>mixed with silver nitrate after 24 hours (b)</w:t>
      </w:r>
    </w:p>
    <w:p w14:paraId="25CDAFF4" w14:textId="67E572DE" w:rsidR="004D10F3" w:rsidRPr="00D767CE" w:rsidRDefault="004D10F3" w:rsidP="004D10F3">
      <w:pPr>
        <w:jc w:val="center"/>
        <w:rPr>
          <w:rFonts w:ascii="Times New Roman" w:hAnsi="Times New Roman" w:cs="Times New Roman"/>
          <w:i/>
          <w:iCs/>
          <w:noProof/>
          <w:szCs w:val="20"/>
        </w:rPr>
      </w:pPr>
    </w:p>
    <w:p w14:paraId="72222B6F" w14:textId="77777777" w:rsidR="004D10F3" w:rsidRPr="00D767CE" w:rsidRDefault="004D10F3" w:rsidP="004D10F3">
      <w:pPr>
        <w:outlineLvl w:val="0"/>
        <w:rPr>
          <w:rFonts w:ascii="Times New Roman" w:hAnsi="Times New Roman" w:cs="Times New Roman"/>
          <w:b/>
          <w:bCs/>
          <w:noProof/>
          <w:szCs w:val="20"/>
        </w:rPr>
      </w:pPr>
      <w:r w:rsidRPr="00D767CE">
        <w:rPr>
          <w:rFonts w:ascii="Times New Roman" w:hAnsi="Times New Roman" w:cs="Times New Roman"/>
          <w:b/>
          <w:bCs/>
          <w:noProof/>
          <w:szCs w:val="20"/>
        </w:rPr>
        <w:t>Characterization of silver nanoparticles</w:t>
      </w:r>
    </w:p>
    <w:p w14:paraId="3BEB0FA1" w14:textId="34CB7CEC" w:rsidR="00D6300E" w:rsidRPr="00D767CE" w:rsidRDefault="004D10F3" w:rsidP="004D10F3">
      <w:pPr>
        <w:outlineLvl w:val="0"/>
        <w:rPr>
          <w:rFonts w:ascii="Times New Roman" w:hAnsi="Times New Roman" w:cs="Times New Roman"/>
          <w:noProof/>
          <w:szCs w:val="20"/>
        </w:rPr>
      </w:pPr>
      <w:r w:rsidRPr="00D767CE">
        <w:rPr>
          <w:rFonts w:ascii="Times New Roman" w:hAnsi="Times New Roman" w:cs="Times New Roman"/>
          <w:noProof/>
          <w:szCs w:val="20"/>
        </w:rPr>
        <w:t xml:space="preserve">Ultraviolet-visible spectroscopy (UV-Vis) and transmission electron microscopy (TEM) were used to characterize the synthesized AgNPs. As illustrated in Figure 3, the surface plasmon resonance of the AgNPs </w:t>
      </w:r>
      <w:r w:rsidR="005129E9" w:rsidRPr="00D767CE">
        <w:rPr>
          <w:rFonts w:ascii="Times New Roman" w:hAnsi="Times New Roman" w:cs="Times New Roman"/>
          <w:noProof/>
          <w:szCs w:val="20"/>
        </w:rPr>
        <w:t xml:space="preserve">is </w:t>
      </w:r>
      <w:r w:rsidRPr="00D767CE">
        <w:rPr>
          <w:rFonts w:ascii="Times New Roman" w:hAnsi="Times New Roman" w:cs="Times New Roman"/>
          <w:noProof/>
          <w:szCs w:val="20"/>
        </w:rPr>
        <w:t>centered at approximately 413 nm, indicating the presence of AgNPs in the solution. AgNPs are known to exhibit a UV</w:t>
      </w:r>
      <w:r w:rsidR="00BE1361">
        <w:rPr>
          <w:rFonts w:ascii="Times New Roman" w:hAnsi="Times New Roman" w:cs="Times New Roman"/>
          <w:noProof/>
          <w:szCs w:val="20"/>
        </w:rPr>
        <w:t>-</w:t>
      </w:r>
      <w:r w:rsidRPr="00D767CE">
        <w:rPr>
          <w:rFonts w:ascii="Times New Roman" w:hAnsi="Times New Roman" w:cs="Times New Roman"/>
          <w:noProof/>
          <w:szCs w:val="20"/>
        </w:rPr>
        <w:t>Visible absorption maximum in the range of 400</w:t>
      </w:r>
      <w:r w:rsidR="00BE1361">
        <w:rPr>
          <w:rFonts w:ascii="Times New Roman" w:hAnsi="Times New Roman" w:cs="Times New Roman"/>
          <w:noProof/>
          <w:szCs w:val="20"/>
        </w:rPr>
        <w:t>-</w:t>
      </w:r>
      <w:r w:rsidRPr="00D767CE">
        <w:rPr>
          <w:rFonts w:ascii="Times New Roman" w:hAnsi="Times New Roman" w:cs="Times New Roman"/>
          <w:noProof/>
          <w:szCs w:val="20"/>
        </w:rPr>
        <w:t xml:space="preserve">500 nm because of surface plasmon resonance </w:t>
      </w:r>
      <w:r w:rsidR="00FD39B6" w:rsidRPr="00D767CE">
        <w:rPr>
          <w:rFonts w:ascii="Times New Roman" w:hAnsi="Times New Roman" w:cs="Times New Roman"/>
          <w:noProof/>
          <w:szCs w:val="20"/>
        </w:rPr>
        <w:t>[26]</w:t>
      </w:r>
      <w:r w:rsidRPr="00D767CE">
        <w:rPr>
          <w:rFonts w:ascii="Times New Roman" w:hAnsi="Times New Roman" w:cs="Times New Roman"/>
          <w:noProof/>
          <w:szCs w:val="20"/>
        </w:rPr>
        <w:t xml:space="preserve">. The conduction band and valence band in AgNPs are relatively close to one other, allowing </w:t>
      </w:r>
      <w:r w:rsidR="005129E9" w:rsidRPr="00D767CE">
        <w:rPr>
          <w:rFonts w:ascii="Times New Roman" w:hAnsi="Times New Roman" w:cs="Times New Roman"/>
          <w:noProof/>
          <w:szCs w:val="20"/>
        </w:rPr>
        <w:t xml:space="preserve">the </w:t>
      </w:r>
      <w:r w:rsidRPr="00D767CE">
        <w:rPr>
          <w:rFonts w:ascii="Times New Roman" w:hAnsi="Times New Roman" w:cs="Times New Roman"/>
          <w:noProof/>
          <w:szCs w:val="20"/>
        </w:rPr>
        <w:t xml:space="preserve">electrons to </w:t>
      </w:r>
      <w:r w:rsidR="005129E9" w:rsidRPr="00D767CE">
        <w:rPr>
          <w:rFonts w:ascii="Times New Roman" w:hAnsi="Times New Roman" w:cs="Times New Roman"/>
          <w:noProof/>
          <w:szCs w:val="20"/>
        </w:rPr>
        <w:t xml:space="preserve">travel </w:t>
      </w:r>
      <w:r w:rsidRPr="00D767CE">
        <w:rPr>
          <w:rFonts w:ascii="Times New Roman" w:hAnsi="Times New Roman" w:cs="Times New Roman"/>
          <w:noProof/>
          <w:szCs w:val="20"/>
        </w:rPr>
        <w:t xml:space="preserve">freely. The collective oscillation of electrons of silver nano particles in resonance with the light wave produces a surface plasmon resonance (SPR) absorption band, which is caused by these free electrons </w:t>
      </w:r>
      <w:r w:rsidR="00FD39B6" w:rsidRPr="00D767CE">
        <w:rPr>
          <w:rFonts w:ascii="Times New Roman" w:hAnsi="Times New Roman" w:cs="Times New Roman"/>
          <w:noProof/>
          <w:szCs w:val="20"/>
        </w:rPr>
        <w:t>[27]</w:t>
      </w:r>
      <w:r w:rsidRPr="00D767CE">
        <w:rPr>
          <w:rFonts w:ascii="Times New Roman" w:hAnsi="Times New Roman" w:cs="Times New Roman"/>
          <w:noProof/>
          <w:szCs w:val="20"/>
        </w:rPr>
        <w:t xml:space="preserve">. According to </w:t>
      </w:r>
      <w:r w:rsidR="00BE1361">
        <w:rPr>
          <w:rFonts w:ascii="Times New Roman" w:hAnsi="Times New Roman" w:cs="Times New Roman"/>
          <w:noProof/>
          <w:szCs w:val="20"/>
        </w:rPr>
        <w:t xml:space="preserve">Kerker </w:t>
      </w:r>
      <w:r w:rsidR="00FD39B6" w:rsidRPr="00D767CE">
        <w:rPr>
          <w:rFonts w:ascii="Times New Roman" w:hAnsi="Times New Roman" w:cs="Times New Roman"/>
          <w:noProof/>
          <w:szCs w:val="20"/>
        </w:rPr>
        <w:t>[28]</w:t>
      </w:r>
      <w:r w:rsidRPr="00D767CE">
        <w:rPr>
          <w:rFonts w:ascii="Times New Roman" w:hAnsi="Times New Roman" w:cs="Times New Roman"/>
          <w:noProof/>
          <w:szCs w:val="20"/>
        </w:rPr>
        <w:t xml:space="preserve">, the absorbance of AgNPs depends mainly upon size and shape. </w:t>
      </w:r>
      <w:r w:rsidR="00501614" w:rsidRPr="00D767CE">
        <w:rPr>
          <w:rFonts w:ascii="Times New Roman" w:hAnsi="Times New Roman" w:cs="Times New Roman"/>
          <w:noProof/>
          <w:szCs w:val="20"/>
        </w:rPr>
        <w:t>thus,</w:t>
      </w:r>
      <w:r w:rsidR="00D6300E" w:rsidRPr="00D767CE">
        <w:rPr>
          <w:rFonts w:ascii="Times New Roman" w:hAnsi="Times New Roman" w:cs="Times New Roman"/>
          <w:noProof/>
          <w:szCs w:val="20"/>
        </w:rPr>
        <w:t xml:space="preserve"> </w:t>
      </w:r>
      <w:r w:rsidR="005129E9" w:rsidRPr="00D767CE">
        <w:rPr>
          <w:rFonts w:ascii="Times New Roman" w:hAnsi="Times New Roman" w:cs="Times New Roman"/>
          <w:noProof/>
          <w:szCs w:val="20"/>
        </w:rPr>
        <w:t xml:space="preserve">this </w:t>
      </w:r>
      <w:r w:rsidR="00D6300E" w:rsidRPr="00D767CE">
        <w:rPr>
          <w:rFonts w:ascii="Times New Roman" w:hAnsi="Times New Roman" w:cs="Times New Roman"/>
          <w:noProof/>
          <w:szCs w:val="20"/>
        </w:rPr>
        <w:t xml:space="preserve">will </w:t>
      </w:r>
      <w:r w:rsidR="00501614" w:rsidRPr="00D767CE">
        <w:rPr>
          <w:rFonts w:ascii="Times New Roman" w:hAnsi="Times New Roman" w:cs="Times New Roman"/>
          <w:noProof/>
          <w:szCs w:val="20"/>
        </w:rPr>
        <w:t>affect</w:t>
      </w:r>
      <w:r w:rsidR="00D6300E" w:rsidRPr="00D767CE">
        <w:rPr>
          <w:rFonts w:ascii="Times New Roman" w:hAnsi="Times New Roman" w:cs="Times New Roman"/>
          <w:noProof/>
          <w:szCs w:val="20"/>
        </w:rPr>
        <w:t xml:space="preserve"> the absorbance of AgNPs that obtained.</w:t>
      </w:r>
    </w:p>
    <w:p w14:paraId="59D34850" w14:textId="7B77BF19" w:rsidR="002075B8" w:rsidRPr="00D767CE" w:rsidRDefault="004D10F3" w:rsidP="004D10F3">
      <w:pPr>
        <w:outlineLvl w:val="0"/>
        <w:rPr>
          <w:rFonts w:ascii="Times New Roman" w:hAnsi="Times New Roman" w:cs="Times New Roman"/>
          <w:noProof/>
          <w:szCs w:val="20"/>
        </w:rPr>
      </w:pPr>
      <w:r w:rsidRPr="00D767CE">
        <w:rPr>
          <w:rFonts w:ascii="Times New Roman" w:hAnsi="Times New Roman" w:cs="Times New Roman"/>
          <w:noProof/>
          <w:szCs w:val="20"/>
        </w:rPr>
        <w:t xml:space="preserve"> </w:t>
      </w:r>
    </w:p>
    <w:p w14:paraId="525E3B66" w14:textId="76D16ABC" w:rsidR="00BE1361" w:rsidRDefault="00BE1361" w:rsidP="002075B8">
      <w:pPr>
        <w:jc w:val="center"/>
        <w:outlineLvl w:val="0"/>
        <w:rPr>
          <w:rFonts w:ascii="Times New Roman" w:hAnsi="Times New Roman" w:cs="Times New Roman"/>
          <w:noProof/>
          <w:szCs w:val="20"/>
        </w:rPr>
      </w:pPr>
      <w:r>
        <w:rPr>
          <w:rFonts w:ascii="Times New Roman" w:hAnsi="Times New Roman" w:cs="Times New Roman"/>
          <w:noProof/>
          <w:szCs w:val="20"/>
        </w:rPr>
        <mc:AlternateContent>
          <mc:Choice Requires="wps">
            <w:drawing>
              <wp:anchor distT="0" distB="0" distL="114300" distR="114300" simplePos="0" relativeHeight="251659264" behindDoc="0" locked="0" layoutInCell="1" allowOverlap="1" wp14:anchorId="5AF8A116" wp14:editId="2F08616C">
                <wp:simplePos x="0" y="0"/>
                <wp:positionH relativeFrom="column">
                  <wp:posOffset>1478942</wp:posOffset>
                </wp:positionH>
                <wp:positionV relativeFrom="paragraph">
                  <wp:posOffset>83102</wp:posOffset>
                </wp:positionV>
                <wp:extent cx="349857" cy="310101"/>
                <wp:effectExtent l="0" t="0" r="0" b="0"/>
                <wp:wrapNone/>
                <wp:docPr id="1" name="Text Box 1"/>
                <wp:cNvGraphicFramePr/>
                <a:graphic xmlns:a="http://schemas.openxmlformats.org/drawingml/2006/main">
                  <a:graphicData uri="http://schemas.microsoft.com/office/word/2010/wordprocessingShape">
                    <wps:wsp>
                      <wps:cNvSpPr txBox="1"/>
                      <wps:spPr>
                        <a:xfrm>
                          <a:off x="0" y="0"/>
                          <a:ext cx="349857" cy="310101"/>
                        </a:xfrm>
                        <a:prstGeom prst="rect">
                          <a:avLst/>
                        </a:prstGeom>
                        <a:noFill/>
                        <a:ln w="6350">
                          <a:noFill/>
                        </a:ln>
                      </wps:spPr>
                      <wps:txbx>
                        <w:txbxContent>
                          <w:p w14:paraId="6119AE39" w14:textId="6873E164" w:rsidR="00BE1361" w:rsidRPr="00BE1361" w:rsidRDefault="00BE1361">
                            <w:pPr>
                              <w:rPr>
                                <w:rFonts w:ascii="Times New Roman" w:hAnsi="Times New Roman" w:cs="Times New Roman"/>
                                <w:lang w:val="en-MY"/>
                              </w:rPr>
                            </w:pPr>
                            <w:r w:rsidRPr="00BE1361">
                              <w:rPr>
                                <w:rFonts w:ascii="Times New Roman" w:hAnsi="Times New Roman" w:cs="Times New Roman"/>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8A116" id="_x0000_t202" coordsize="21600,21600" o:spt="202" path="m,l,21600r21600,l21600,xe">
                <v:stroke joinstyle="miter"/>
                <v:path gradientshapeok="t" o:connecttype="rect"/>
              </v:shapetype>
              <v:shape id="Text Box 1" o:spid="_x0000_s1026" type="#_x0000_t202" style="position:absolute;left:0;text-align:left;margin-left:116.45pt;margin-top:6.55pt;width:27.5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" filled="f" stroked="f" strokeweight=".5pt">
                <v:textbox>
                  <w:txbxContent>
                    <w:p w14:paraId="6119AE39" w14:textId="6873E164" w:rsidR="00BE1361" w:rsidRPr="00BE1361" w:rsidRDefault="00BE1361">
                      <w:pPr>
                        <w:rPr>
                          <w:rFonts w:ascii="Times New Roman" w:hAnsi="Times New Roman" w:cs="Times New Roman"/>
                          <w:lang w:val="en-MY"/>
                        </w:rPr>
                      </w:pPr>
                      <w:r w:rsidRPr="00BE1361">
                        <w:rPr>
                          <w:rFonts w:ascii="Times New Roman" w:hAnsi="Times New Roman" w:cs="Times New Roman"/>
                          <w:lang w:val="en-MY"/>
                        </w:rPr>
                        <w:t>(a)</w:t>
                      </w:r>
                    </w:p>
                  </w:txbxContent>
                </v:textbox>
              </v:shape>
            </w:pict>
          </mc:Fallback>
        </mc:AlternateContent>
      </w:r>
      <w:r w:rsidR="002075B8" w:rsidRPr="00D767CE">
        <w:rPr>
          <w:rFonts w:ascii="Times New Roman" w:hAnsi="Times New Roman" w:cs="Times New Roman"/>
          <w:noProof/>
          <w:szCs w:val="20"/>
        </w:rPr>
        <w:drawing>
          <wp:inline distT="0" distB="0" distL="0" distR="0" wp14:anchorId="0CBC0BC6" wp14:editId="7200AF87">
            <wp:extent cx="2883535" cy="2065020"/>
            <wp:effectExtent l="19050" t="19050" r="1206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2065020"/>
                    </a:xfrm>
                    <a:prstGeom prst="rect">
                      <a:avLst/>
                    </a:prstGeom>
                    <a:noFill/>
                    <a:ln>
                      <a:solidFill>
                        <a:schemeClr val="tx1"/>
                      </a:solidFill>
                    </a:ln>
                  </pic:spPr>
                </pic:pic>
              </a:graphicData>
            </a:graphic>
          </wp:inline>
        </w:drawing>
      </w:r>
    </w:p>
    <w:p w14:paraId="63DC516A" w14:textId="77777777" w:rsidR="00BE1361" w:rsidRDefault="00BE1361" w:rsidP="002075B8">
      <w:pPr>
        <w:jc w:val="center"/>
        <w:outlineLvl w:val="0"/>
        <w:rPr>
          <w:rFonts w:ascii="Times New Roman" w:hAnsi="Times New Roman" w:cs="Times New Roman"/>
          <w:noProof/>
          <w:szCs w:val="20"/>
        </w:rPr>
      </w:pPr>
    </w:p>
    <w:p w14:paraId="100F42AB" w14:textId="2EB3C9FA" w:rsidR="002075B8" w:rsidRDefault="00BE1361" w:rsidP="002075B8">
      <w:pPr>
        <w:jc w:val="center"/>
        <w:outlineLvl w:val="0"/>
        <w:rPr>
          <w:rFonts w:ascii="Times New Roman" w:hAnsi="Times New Roman" w:cs="Times New Roman"/>
          <w:noProof/>
          <w:szCs w:val="20"/>
        </w:rPr>
      </w:pPr>
      <w:r>
        <w:rPr>
          <w:rFonts w:ascii="Times New Roman" w:hAnsi="Times New Roman" w:cs="Times New Roman"/>
          <w:noProof/>
          <w:szCs w:val="20"/>
        </w:rPr>
        <mc:AlternateContent>
          <mc:Choice Requires="wps">
            <w:drawing>
              <wp:anchor distT="0" distB="0" distL="114300" distR="114300" simplePos="0" relativeHeight="251661312" behindDoc="0" locked="0" layoutInCell="1" allowOverlap="1" wp14:anchorId="42584553" wp14:editId="435A4F37">
                <wp:simplePos x="0" y="0"/>
                <wp:positionH relativeFrom="column">
                  <wp:posOffset>1455089</wp:posOffset>
                </wp:positionH>
                <wp:positionV relativeFrom="paragraph">
                  <wp:posOffset>55024</wp:posOffset>
                </wp:positionV>
                <wp:extent cx="349857" cy="310101"/>
                <wp:effectExtent l="0" t="0" r="0" b="0"/>
                <wp:wrapNone/>
                <wp:docPr id="3" name="Text Box 3"/>
                <wp:cNvGraphicFramePr/>
                <a:graphic xmlns:a="http://schemas.openxmlformats.org/drawingml/2006/main">
                  <a:graphicData uri="http://schemas.microsoft.com/office/word/2010/wordprocessingShape">
                    <wps:wsp>
                      <wps:cNvSpPr txBox="1"/>
                      <wps:spPr>
                        <a:xfrm>
                          <a:off x="0" y="0"/>
                          <a:ext cx="349857" cy="310101"/>
                        </a:xfrm>
                        <a:prstGeom prst="rect">
                          <a:avLst/>
                        </a:prstGeom>
                        <a:noFill/>
                        <a:ln w="6350">
                          <a:noFill/>
                        </a:ln>
                      </wps:spPr>
                      <wps:txbx>
                        <w:txbxContent>
                          <w:p w14:paraId="37FC0931" w14:textId="12AB89C4" w:rsidR="00BE1361" w:rsidRPr="00BE1361" w:rsidRDefault="00BE1361" w:rsidP="00BE1361">
                            <w:pPr>
                              <w:rPr>
                                <w:rFonts w:ascii="Times New Roman" w:hAnsi="Times New Roman" w:cs="Times New Roman"/>
                                <w:lang w:val="en-MY"/>
                              </w:rPr>
                            </w:pPr>
                            <w:r w:rsidRPr="00BE1361">
                              <w:rPr>
                                <w:rFonts w:ascii="Times New Roman" w:hAnsi="Times New Roman" w:cs="Times New Roman"/>
                                <w:lang w:val="en-MY"/>
                              </w:rPr>
                              <w:t>(</w:t>
                            </w:r>
                            <w:r>
                              <w:rPr>
                                <w:rFonts w:ascii="Times New Roman" w:hAnsi="Times New Roman" w:cs="Times New Roman"/>
                                <w:lang w:val="en-MY"/>
                              </w:rPr>
                              <w:t>b</w:t>
                            </w:r>
                            <w:r w:rsidRPr="00BE1361">
                              <w:rPr>
                                <w:rFonts w:ascii="Times New Roman" w:hAnsi="Times New Roman" w:cs="Times New Roman"/>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4553" id="Text Box 3" o:spid="_x0000_s1027" type="#_x0000_t202" style="position:absolute;left:0;text-align:left;margin-left:114.55pt;margin-top:4.35pt;width:27.5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" filled="f" stroked="f" strokeweight=".5pt">
                <v:textbox>
                  <w:txbxContent>
                    <w:p w14:paraId="37FC0931" w14:textId="12AB89C4" w:rsidR="00BE1361" w:rsidRPr="00BE1361" w:rsidRDefault="00BE1361" w:rsidP="00BE1361">
                      <w:pPr>
                        <w:rPr>
                          <w:rFonts w:ascii="Times New Roman" w:hAnsi="Times New Roman" w:cs="Times New Roman"/>
                          <w:lang w:val="en-MY"/>
                        </w:rPr>
                      </w:pPr>
                      <w:r w:rsidRPr="00BE1361">
                        <w:rPr>
                          <w:rFonts w:ascii="Times New Roman" w:hAnsi="Times New Roman" w:cs="Times New Roman"/>
                          <w:lang w:val="en-MY"/>
                        </w:rPr>
                        <w:t>(</w:t>
                      </w:r>
                      <w:r>
                        <w:rPr>
                          <w:rFonts w:ascii="Times New Roman" w:hAnsi="Times New Roman" w:cs="Times New Roman"/>
                          <w:lang w:val="en-MY"/>
                        </w:rPr>
                        <w:t>b</w:t>
                      </w:r>
                      <w:r w:rsidRPr="00BE1361">
                        <w:rPr>
                          <w:rFonts w:ascii="Times New Roman" w:hAnsi="Times New Roman" w:cs="Times New Roman"/>
                          <w:lang w:val="en-MY"/>
                        </w:rPr>
                        <w:t>)</w:t>
                      </w:r>
                    </w:p>
                  </w:txbxContent>
                </v:textbox>
              </v:shape>
            </w:pict>
          </mc:Fallback>
        </mc:AlternateContent>
      </w:r>
      <w:r w:rsidR="002075B8" w:rsidRPr="00D767CE">
        <w:rPr>
          <w:rFonts w:ascii="Times New Roman" w:hAnsi="Times New Roman" w:cs="Times New Roman"/>
          <w:noProof/>
          <w:szCs w:val="20"/>
        </w:rPr>
        <w:drawing>
          <wp:inline distT="0" distB="0" distL="0" distR="0" wp14:anchorId="66A4BB4C" wp14:editId="252E86AC">
            <wp:extent cx="2896756" cy="2199364"/>
            <wp:effectExtent l="19050" t="19050" r="1841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9778" cy="2201658"/>
                    </a:xfrm>
                    <a:prstGeom prst="rect">
                      <a:avLst/>
                    </a:prstGeom>
                    <a:noFill/>
                    <a:ln>
                      <a:solidFill>
                        <a:schemeClr val="tx1"/>
                      </a:solidFill>
                    </a:ln>
                  </pic:spPr>
                </pic:pic>
              </a:graphicData>
            </a:graphic>
          </wp:inline>
        </w:drawing>
      </w:r>
    </w:p>
    <w:p w14:paraId="3770A22C" w14:textId="77777777" w:rsidR="00BE1361" w:rsidRPr="00D767CE" w:rsidRDefault="00BE1361" w:rsidP="002075B8">
      <w:pPr>
        <w:jc w:val="center"/>
        <w:outlineLvl w:val="0"/>
        <w:rPr>
          <w:rFonts w:ascii="Times New Roman" w:hAnsi="Times New Roman" w:cs="Times New Roman"/>
          <w:noProof/>
          <w:szCs w:val="20"/>
        </w:rPr>
      </w:pPr>
    </w:p>
    <w:p w14:paraId="78F9E2FB" w14:textId="59D0DDF9" w:rsidR="002075B8" w:rsidRPr="00D767CE" w:rsidRDefault="002075B8" w:rsidP="00BE1361">
      <w:pPr>
        <w:ind w:left="851" w:hanging="851"/>
        <w:outlineLvl w:val="0"/>
        <w:rPr>
          <w:rFonts w:ascii="Times New Roman" w:hAnsi="Times New Roman" w:cs="Times New Roman"/>
          <w:noProof/>
          <w:szCs w:val="20"/>
        </w:rPr>
      </w:pPr>
      <w:r w:rsidRPr="00D767CE">
        <w:rPr>
          <w:rFonts w:ascii="Times New Roman" w:hAnsi="Times New Roman" w:cs="Times New Roman"/>
          <w:noProof/>
          <w:szCs w:val="20"/>
        </w:rPr>
        <w:t>Figure 3</w:t>
      </w:r>
      <w:r w:rsidR="00BE1361">
        <w:rPr>
          <w:rFonts w:ascii="Times New Roman" w:hAnsi="Times New Roman" w:cs="Times New Roman"/>
          <w:noProof/>
          <w:szCs w:val="20"/>
        </w:rPr>
        <w:t xml:space="preserve">. </w:t>
      </w:r>
      <w:r w:rsidRPr="00D767CE">
        <w:rPr>
          <w:rFonts w:ascii="Times New Roman" w:hAnsi="Times New Roman" w:cs="Times New Roman"/>
          <w:noProof/>
          <w:szCs w:val="20"/>
        </w:rPr>
        <w:t xml:space="preserve">UV-Vis absorption spectrum of </w:t>
      </w:r>
      <w:r w:rsidR="00FD5509" w:rsidRPr="00D767CE">
        <w:rPr>
          <w:rFonts w:ascii="Times New Roman" w:hAnsi="Times New Roman" w:cs="Times New Roman"/>
          <w:i/>
          <w:iCs/>
          <w:noProof/>
          <w:szCs w:val="20"/>
        </w:rPr>
        <w:t>Eleusine indica</w:t>
      </w:r>
      <w:r w:rsidR="00FD5509" w:rsidRPr="00D767CE">
        <w:rPr>
          <w:rFonts w:ascii="Times New Roman" w:hAnsi="Times New Roman" w:cs="Times New Roman"/>
          <w:noProof/>
          <w:szCs w:val="20"/>
        </w:rPr>
        <w:t xml:space="preserve"> extract (</w:t>
      </w:r>
      <w:r w:rsidRPr="00D767CE">
        <w:rPr>
          <w:rFonts w:ascii="Times New Roman" w:hAnsi="Times New Roman" w:cs="Times New Roman"/>
          <w:noProof/>
          <w:szCs w:val="20"/>
        </w:rPr>
        <w:t>EI-MeOH</w:t>
      </w:r>
      <w:r w:rsidR="00FD5509" w:rsidRPr="00D767CE">
        <w:rPr>
          <w:rFonts w:ascii="Times New Roman" w:hAnsi="Times New Roman" w:cs="Times New Roman"/>
          <w:noProof/>
          <w:szCs w:val="20"/>
        </w:rPr>
        <w:t xml:space="preserve">) </w:t>
      </w:r>
      <w:r w:rsidRPr="00D767CE">
        <w:rPr>
          <w:rFonts w:ascii="Times New Roman" w:hAnsi="Times New Roman" w:cs="Times New Roman"/>
          <w:noProof/>
          <w:szCs w:val="20"/>
        </w:rPr>
        <w:t xml:space="preserve">(a) and </w:t>
      </w:r>
      <w:r w:rsidR="00FD5509" w:rsidRPr="00D767CE">
        <w:rPr>
          <w:rFonts w:ascii="Times New Roman" w:hAnsi="Times New Roman" w:cs="Times New Roman"/>
          <w:noProof/>
          <w:szCs w:val="20"/>
        </w:rPr>
        <w:t>synthesized silver nanoparticles (</w:t>
      </w:r>
      <w:r w:rsidRPr="00D767CE">
        <w:rPr>
          <w:rFonts w:ascii="Times New Roman" w:hAnsi="Times New Roman" w:cs="Times New Roman"/>
          <w:noProof/>
          <w:szCs w:val="20"/>
        </w:rPr>
        <w:t>EI-MeOH-AgNPs</w:t>
      </w:r>
      <w:r w:rsidR="00FD5509" w:rsidRPr="00D767CE">
        <w:rPr>
          <w:rFonts w:ascii="Times New Roman" w:hAnsi="Times New Roman" w:cs="Times New Roman"/>
          <w:noProof/>
          <w:szCs w:val="20"/>
        </w:rPr>
        <w:t>)</w:t>
      </w:r>
      <w:r w:rsidRPr="00D767CE">
        <w:rPr>
          <w:rFonts w:ascii="Times New Roman" w:hAnsi="Times New Roman" w:cs="Times New Roman"/>
          <w:noProof/>
          <w:szCs w:val="20"/>
        </w:rPr>
        <w:t xml:space="preserve"> (b)</w:t>
      </w:r>
    </w:p>
    <w:p w14:paraId="1A4843C3" w14:textId="09F6194F" w:rsidR="00FD5509" w:rsidRDefault="004D10F3" w:rsidP="004D10F3">
      <w:pPr>
        <w:rPr>
          <w:rFonts w:ascii="Times New Roman" w:hAnsi="Times New Roman" w:cs="Times New Roman"/>
          <w:noProof/>
          <w:szCs w:val="20"/>
        </w:rPr>
      </w:pPr>
      <w:r w:rsidRPr="00D767CE">
        <w:rPr>
          <w:rFonts w:ascii="Times New Roman" w:hAnsi="Times New Roman" w:cs="Times New Roman"/>
          <w:noProof/>
          <w:szCs w:val="20"/>
        </w:rPr>
        <w:lastRenderedPageBreak/>
        <w:t>The morphology and size distribution of plant-mediated AgNPs was analyzed using TEM micrograph. The TEM image in Figure 4</w:t>
      </w:r>
      <w:r w:rsidR="00FD5509" w:rsidRPr="00D767CE">
        <w:rPr>
          <w:rFonts w:ascii="Times New Roman" w:hAnsi="Times New Roman" w:cs="Times New Roman"/>
          <w:noProof/>
          <w:szCs w:val="20"/>
        </w:rPr>
        <w:t xml:space="preserve"> (left) </w:t>
      </w:r>
      <w:r w:rsidRPr="00D767CE">
        <w:rPr>
          <w:rFonts w:ascii="Times New Roman" w:hAnsi="Times New Roman" w:cs="Times New Roman"/>
          <w:noProof/>
          <w:szCs w:val="20"/>
        </w:rPr>
        <w:t xml:space="preserve">shows that the particles </w:t>
      </w:r>
      <w:r w:rsidR="00FD5509" w:rsidRPr="00D767CE">
        <w:rPr>
          <w:rFonts w:ascii="Times New Roman" w:hAnsi="Times New Roman" w:cs="Times New Roman"/>
          <w:noProof/>
          <w:szCs w:val="20"/>
        </w:rPr>
        <w:t xml:space="preserve">are </w:t>
      </w:r>
      <w:r w:rsidRPr="00D767CE">
        <w:rPr>
          <w:rFonts w:ascii="Times New Roman" w:hAnsi="Times New Roman" w:cs="Times New Roman"/>
          <w:noProof/>
          <w:szCs w:val="20"/>
        </w:rPr>
        <w:t>almost spherical. The particles size histograms of the plant-mediated AgNPs (Figure 4</w:t>
      </w:r>
      <w:r w:rsidR="00FD5509" w:rsidRPr="00D767CE">
        <w:rPr>
          <w:rFonts w:ascii="Times New Roman" w:hAnsi="Times New Roman" w:cs="Times New Roman"/>
          <w:noProof/>
          <w:szCs w:val="20"/>
        </w:rPr>
        <w:t>-right</w:t>
      </w:r>
      <w:r w:rsidRPr="00D767CE">
        <w:rPr>
          <w:rFonts w:ascii="Times New Roman" w:hAnsi="Times New Roman" w:cs="Times New Roman"/>
          <w:noProof/>
          <w:szCs w:val="20"/>
        </w:rPr>
        <w:t>) suggest that the particles</w:t>
      </w:r>
      <w:r w:rsidR="00FD5509" w:rsidRPr="00D767CE">
        <w:rPr>
          <w:rFonts w:ascii="Times New Roman" w:hAnsi="Times New Roman" w:cs="Times New Roman"/>
          <w:noProof/>
          <w:szCs w:val="20"/>
        </w:rPr>
        <w:t xml:space="preserve"> diameter </w:t>
      </w:r>
      <w:r w:rsidR="00E44BC9" w:rsidRPr="00D767CE">
        <w:rPr>
          <w:rFonts w:ascii="Times New Roman" w:hAnsi="Times New Roman" w:cs="Times New Roman"/>
          <w:noProof/>
          <w:szCs w:val="20"/>
        </w:rPr>
        <w:t>is</w:t>
      </w:r>
      <w:r w:rsidR="00FD5509" w:rsidRPr="00D767CE">
        <w:rPr>
          <w:rFonts w:ascii="Times New Roman" w:hAnsi="Times New Roman" w:cs="Times New Roman"/>
          <w:noProof/>
          <w:szCs w:val="20"/>
        </w:rPr>
        <w:t xml:space="preserve"> </w:t>
      </w:r>
      <w:r w:rsidRPr="00D767CE">
        <w:rPr>
          <w:rFonts w:ascii="Times New Roman" w:hAnsi="Times New Roman" w:cs="Times New Roman"/>
          <w:noProof/>
          <w:szCs w:val="20"/>
        </w:rPr>
        <w:t xml:space="preserve">within the range of 10 nm to 55 nm with an average size of 20 nm. Silver nanoparticles, in particular, have varying scale sizes depending on the type of plant extracts used </w:t>
      </w:r>
      <w:r w:rsidR="00FD39B6" w:rsidRPr="00D767CE">
        <w:rPr>
          <w:rFonts w:ascii="Times New Roman" w:hAnsi="Times New Roman" w:cs="Times New Roman"/>
          <w:noProof/>
          <w:szCs w:val="20"/>
        </w:rPr>
        <w:t>[16]</w:t>
      </w:r>
      <w:r w:rsidRPr="00D767CE">
        <w:rPr>
          <w:rFonts w:ascii="Times New Roman" w:hAnsi="Times New Roman" w:cs="Times New Roman"/>
          <w:noProof/>
          <w:szCs w:val="20"/>
        </w:rPr>
        <w:t xml:space="preserve">. For example, the silver nanoparticles synthesized using </w:t>
      </w:r>
      <w:r w:rsidRPr="00D767CE">
        <w:rPr>
          <w:rFonts w:ascii="Times New Roman" w:hAnsi="Times New Roman" w:cs="Times New Roman"/>
          <w:i/>
          <w:iCs/>
          <w:noProof/>
          <w:szCs w:val="20"/>
        </w:rPr>
        <w:t>Plumbago auriculata</w:t>
      </w:r>
      <w:r w:rsidRPr="00D767CE">
        <w:rPr>
          <w:rFonts w:ascii="Times New Roman" w:hAnsi="Times New Roman" w:cs="Times New Roman"/>
          <w:noProof/>
          <w:szCs w:val="20"/>
        </w:rPr>
        <w:t xml:space="preserve"> leaves has average size between 15 to 30 nm </w:t>
      </w:r>
      <w:r w:rsidR="002472E6" w:rsidRPr="00D767CE">
        <w:rPr>
          <w:rFonts w:ascii="Times New Roman" w:hAnsi="Times New Roman" w:cs="Times New Roman"/>
          <w:noProof/>
          <w:szCs w:val="20"/>
        </w:rPr>
        <w:t>[29]</w:t>
      </w:r>
      <w:r w:rsidRPr="00D767CE">
        <w:rPr>
          <w:rFonts w:ascii="Times New Roman" w:hAnsi="Times New Roman" w:cs="Times New Roman"/>
          <w:noProof/>
          <w:szCs w:val="20"/>
        </w:rPr>
        <w:t xml:space="preserve">. </w:t>
      </w:r>
      <w:r w:rsidR="002472E6" w:rsidRPr="00D767CE">
        <w:rPr>
          <w:rFonts w:ascii="Times New Roman" w:hAnsi="Times New Roman" w:cs="Times New Roman"/>
          <w:noProof/>
          <w:szCs w:val="20"/>
        </w:rPr>
        <w:t xml:space="preserve">[30] </w:t>
      </w:r>
      <w:r w:rsidRPr="00D767CE">
        <w:rPr>
          <w:rFonts w:ascii="Times New Roman" w:hAnsi="Times New Roman" w:cs="Times New Roman"/>
          <w:noProof/>
          <w:szCs w:val="20"/>
        </w:rPr>
        <w:t xml:space="preserve">found that AgNPs synthesized using </w:t>
      </w:r>
      <w:r w:rsidRPr="00D767CE">
        <w:rPr>
          <w:rFonts w:ascii="Times New Roman" w:hAnsi="Times New Roman" w:cs="Times New Roman"/>
          <w:i/>
          <w:iCs/>
          <w:noProof/>
          <w:szCs w:val="20"/>
        </w:rPr>
        <w:t>Datura stramonium</w:t>
      </w:r>
      <w:r w:rsidRPr="00D767CE">
        <w:rPr>
          <w:rFonts w:ascii="Times New Roman" w:hAnsi="Times New Roman" w:cs="Times New Roman"/>
          <w:noProof/>
          <w:szCs w:val="20"/>
        </w:rPr>
        <w:t xml:space="preserve"> leaf extract has average size of 15 to 20 nm. Based on the theory of quantum restraint, a smaller wavelength leads to a higher energy of the wave and a smaller particle size </w:t>
      </w:r>
      <w:r w:rsidR="002472E6" w:rsidRPr="00D767CE">
        <w:rPr>
          <w:rFonts w:ascii="Times New Roman" w:hAnsi="Times New Roman" w:cs="Times New Roman"/>
          <w:noProof/>
          <w:szCs w:val="20"/>
        </w:rPr>
        <w:t>[31]</w:t>
      </w:r>
      <w:r w:rsidRPr="00D767CE">
        <w:rPr>
          <w:rFonts w:ascii="Times New Roman" w:hAnsi="Times New Roman" w:cs="Times New Roman"/>
          <w:noProof/>
          <w:szCs w:val="20"/>
        </w:rPr>
        <w:t>.</w:t>
      </w:r>
    </w:p>
    <w:p w14:paraId="4135B308" w14:textId="77777777" w:rsidR="00BE1361" w:rsidRPr="00D767CE" w:rsidRDefault="00BE1361" w:rsidP="004D10F3">
      <w:pPr>
        <w:rPr>
          <w:rFonts w:ascii="Times New Roman" w:hAnsi="Times New Roman" w:cs="Times New Roman"/>
          <w:noProof/>
          <w:szCs w:val="20"/>
        </w:rPr>
      </w:pPr>
    </w:p>
    <w:p w14:paraId="0EFA3AB3" w14:textId="76A01B90" w:rsidR="00AE5034" w:rsidRPr="00D767CE" w:rsidRDefault="004D10F3" w:rsidP="00AE5034">
      <w:pPr>
        <w:jc w:val="center"/>
        <w:outlineLvl w:val="0"/>
        <w:rPr>
          <w:rFonts w:ascii="Times New Roman" w:hAnsi="Times New Roman" w:cs="Times New Roman"/>
          <w:noProof/>
          <w:szCs w:val="20"/>
        </w:rPr>
      </w:pPr>
      <w:r w:rsidRPr="00D767CE">
        <w:rPr>
          <w:rFonts w:ascii="Times New Roman" w:hAnsi="Times New Roman" w:cs="Times New Roman"/>
          <w:noProof/>
          <w:szCs w:val="20"/>
        </w:rPr>
        <w:drawing>
          <wp:inline distT="0" distB="0" distL="0" distR="0" wp14:anchorId="4349C664" wp14:editId="00C54E39">
            <wp:extent cx="5547995" cy="2087880"/>
            <wp:effectExtent l="19050" t="19050" r="1460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995" cy="2087880"/>
                    </a:xfrm>
                    <a:prstGeom prst="rect">
                      <a:avLst/>
                    </a:prstGeom>
                    <a:noFill/>
                    <a:ln>
                      <a:solidFill>
                        <a:schemeClr val="tx1"/>
                      </a:solidFill>
                    </a:ln>
                  </pic:spPr>
                </pic:pic>
              </a:graphicData>
            </a:graphic>
          </wp:inline>
        </w:drawing>
      </w:r>
    </w:p>
    <w:p w14:paraId="12400C93" w14:textId="77777777" w:rsidR="00BE1361" w:rsidRDefault="00BE1361" w:rsidP="00AE5034">
      <w:pPr>
        <w:jc w:val="center"/>
        <w:outlineLvl w:val="0"/>
        <w:rPr>
          <w:rFonts w:ascii="Times New Roman" w:hAnsi="Times New Roman" w:cs="Times New Roman"/>
          <w:noProof/>
          <w:szCs w:val="20"/>
        </w:rPr>
      </w:pPr>
    </w:p>
    <w:p w14:paraId="7F85378C" w14:textId="3299F44D" w:rsidR="00E62081" w:rsidRPr="00D767CE" w:rsidRDefault="00AE5034" w:rsidP="00AE5034">
      <w:pPr>
        <w:jc w:val="center"/>
        <w:outlineLvl w:val="0"/>
        <w:rPr>
          <w:rFonts w:ascii="Times New Roman" w:hAnsi="Times New Roman" w:cs="Times New Roman"/>
          <w:noProof/>
          <w:szCs w:val="20"/>
        </w:rPr>
      </w:pPr>
      <w:r w:rsidRPr="00D767CE">
        <w:rPr>
          <w:rFonts w:ascii="Times New Roman" w:hAnsi="Times New Roman" w:cs="Times New Roman"/>
          <w:noProof/>
          <w:szCs w:val="20"/>
        </w:rPr>
        <w:t>Figure 4</w:t>
      </w:r>
      <w:r w:rsidR="00BE1361">
        <w:rPr>
          <w:rFonts w:ascii="Times New Roman" w:hAnsi="Times New Roman" w:cs="Times New Roman"/>
          <w:noProof/>
          <w:szCs w:val="20"/>
        </w:rPr>
        <w:t>.</w:t>
      </w:r>
      <w:r w:rsidRPr="00D767CE">
        <w:rPr>
          <w:rFonts w:ascii="Times New Roman" w:hAnsi="Times New Roman" w:cs="Times New Roman"/>
          <w:noProof/>
          <w:szCs w:val="20"/>
        </w:rPr>
        <w:t xml:space="preserve"> TEM micrograph and particle histogram</w:t>
      </w:r>
    </w:p>
    <w:p w14:paraId="2477A4EC" w14:textId="505CCAE7" w:rsidR="00AE5034" w:rsidRPr="00D767CE" w:rsidRDefault="00AE5034" w:rsidP="00AE5034">
      <w:pPr>
        <w:jc w:val="center"/>
        <w:outlineLvl w:val="0"/>
        <w:rPr>
          <w:rFonts w:ascii="Times New Roman" w:hAnsi="Times New Roman" w:cs="Times New Roman"/>
          <w:noProof/>
          <w:szCs w:val="20"/>
        </w:rPr>
      </w:pPr>
    </w:p>
    <w:p w14:paraId="5DC6D49E" w14:textId="3CBA9ADF" w:rsidR="00BC273E" w:rsidRPr="00D767CE" w:rsidRDefault="0042539C" w:rsidP="00BC273E">
      <w:pPr>
        <w:outlineLvl w:val="0"/>
        <w:rPr>
          <w:rFonts w:ascii="Times New Roman" w:hAnsi="Times New Roman" w:cs="Times New Roman"/>
          <w:noProof/>
          <w:szCs w:val="20"/>
        </w:rPr>
      </w:pPr>
      <w:r w:rsidRPr="00D767CE">
        <w:rPr>
          <w:rFonts w:ascii="Times New Roman" w:hAnsi="Times New Roman" w:cs="Times New Roman"/>
          <w:noProof/>
          <w:szCs w:val="20"/>
        </w:rPr>
        <w:t xml:space="preserve">It has been reported that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extract contains 12 metabolites such as </w:t>
      </w:r>
      <w:r w:rsidRPr="00D767CE">
        <w:rPr>
          <w:rFonts w:ascii="Times New Roman" w:hAnsi="Times New Roman"/>
          <w:noProof/>
          <w:szCs w:val="20"/>
        </w:rPr>
        <w:t>hydroxycinnamic acid, naringenin (</w:t>
      </w:r>
      <w:r w:rsidRPr="00D767CE">
        <w:rPr>
          <w:rFonts w:ascii="Times New Roman" w:hAnsi="Times New Roman"/>
          <w:i/>
          <w:noProof/>
          <w:szCs w:val="20"/>
        </w:rPr>
        <w:t xml:space="preserve">flavanones), </w:t>
      </w:r>
      <w:bookmarkStart w:id="17" w:name="OLE_LINK1"/>
      <w:bookmarkStart w:id="18" w:name="OLE_LINK2"/>
      <w:r w:rsidRPr="00D767CE">
        <w:rPr>
          <w:rStyle w:val="Emphasis"/>
          <w:rFonts w:ascii="Times New Roman" w:hAnsi="Times New Roman"/>
          <w:bCs/>
          <w:noProof/>
          <w:szCs w:val="20"/>
          <w:shd w:val="clear" w:color="auto" w:fill="FFFFFF"/>
        </w:rPr>
        <w:t>2</w:t>
      </w:r>
      <w:r w:rsidRPr="00D767CE">
        <w:rPr>
          <w:rFonts w:ascii="Times New Roman" w:hAnsi="Times New Roman"/>
          <w:noProof/>
          <w:szCs w:val="20"/>
          <w:shd w:val="clear" w:color="auto" w:fill="FFFFFF"/>
        </w:rPr>
        <w:t>(</w:t>
      </w:r>
      <w:r w:rsidRPr="00D767CE">
        <w:rPr>
          <w:rStyle w:val="Emphasis"/>
          <w:rFonts w:ascii="Times New Roman" w:hAnsi="Times New Roman"/>
          <w:bCs/>
          <w:noProof/>
          <w:szCs w:val="20"/>
          <w:shd w:val="clear" w:color="auto" w:fill="FFFFFF"/>
        </w:rPr>
        <w:t>3</w:t>
      </w:r>
      <w:r w:rsidRPr="00D767CE">
        <w:rPr>
          <w:rFonts w:ascii="Times New Roman" w:hAnsi="Times New Roman"/>
          <w:noProof/>
          <w:szCs w:val="20"/>
          <w:shd w:val="clear" w:color="auto" w:fill="FFFFFF"/>
        </w:rPr>
        <w:t>,</w:t>
      </w:r>
      <w:r w:rsidRPr="00D767CE">
        <w:rPr>
          <w:rStyle w:val="Emphasis"/>
          <w:rFonts w:ascii="Times New Roman" w:hAnsi="Times New Roman"/>
          <w:bCs/>
          <w:noProof/>
          <w:szCs w:val="20"/>
          <w:shd w:val="clear" w:color="auto" w:fill="FFFFFF"/>
        </w:rPr>
        <w:t>4</w:t>
      </w:r>
      <w:r w:rsidRPr="00D767CE">
        <w:rPr>
          <w:rFonts w:ascii="Times New Roman" w:hAnsi="Times New Roman"/>
          <w:noProof/>
          <w:szCs w:val="20"/>
          <w:shd w:val="clear" w:color="auto" w:fill="FFFFFF"/>
        </w:rPr>
        <w:t>-</w:t>
      </w:r>
      <w:r w:rsidRPr="00D767CE">
        <w:rPr>
          <w:rStyle w:val="Emphasis"/>
          <w:rFonts w:ascii="Times New Roman" w:hAnsi="Times New Roman"/>
          <w:bCs/>
          <w:noProof/>
          <w:szCs w:val="20"/>
          <w:shd w:val="clear" w:color="auto" w:fill="FFFFFF"/>
        </w:rPr>
        <w:t>dihydroxyphenyl</w:t>
      </w:r>
      <w:r w:rsidRPr="00D767CE">
        <w:rPr>
          <w:rFonts w:ascii="Times New Roman" w:hAnsi="Times New Roman"/>
          <w:noProof/>
          <w:szCs w:val="20"/>
          <w:shd w:val="clear" w:color="auto" w:fill="FFFFFF"/>
        </w:rPr>
        <w:t>)-</w:t>
      </w:r>
      <w:r w:rsidRPr="00D767CE">
        <w:rPr>
          <w:rStyle w:val="Emphasis"/>
          <w:rFonts w:ascii="Times New Roman" w:hAnsi="Times New Roman"/>
          <w:bCs/>
          <w:noProof/>
          <w:szCs w:val="20"/>
          <w:shd w:val="clear" w:color="auto" w:fill="FFFFFF"/>
        </w:rPr>
        <w:t>7</w:t>
      </w:r>
      <w:r w:rsidRPr="00D767CE">
        <w:rPr>
          <w:rFonts w:ascii="Times New Roman" w:hAnsi="Times New Roman"/>
          <w:noProof/>
          <w:szCs w:val="20"/>
          <w:shd w:val="clear" w:color="auto" w:fill="FFFFFF"/>
        </w:rPr>
        <w:t>-</w:t>
      </w:r>
      <w:r w:rsidRPr="00D767CE">
        <w:rPr>
          <w:rStyle w:val="Emphasis"/>
          <w:rFonts w:ascii="Times New Roman" w:hAnsi="Times New Roman"/>
          <w:bCs/>
          <w:noProof/>
          <w:szCs w:val="20"/>
          <w:shd w:val="clear" w:color="auto" w:fill="FFFFFF"/>
        </w:rPr>
        <w:t>hydroxy</w:t>
      </w:r>
      <w:r w:rsidRPr="00D767CE">
        <w:rPr>
          <w:rFonts w:ascii="Times New Roman" w:hAnsi="Times New Roman"/>
          <w:noProof/>
          <w:szCs w:val="20"/>
          <w:shd w:val="clear" w:color="auto" w:fill="FFFFFF"/>
        </w:rPr>
        <w:t>-</w:t>
      </w:r>
      <w:r w:rsidRPr="00D767CE">
        <w:rPr>
          <w:rStyle w:val="Emphasis"/>
          <w:rFonts w:ascii="Times New Roman" w:hAnsi="Times New Roman"/>
          <w:bCs/>
          <w:noProof/>
          <w:szCs w:val="20"/>
          <w:shd w:val="clear" w:color="auto" w:fill="FFFFFF"/>
        </w:rPr>
        <w:t>5</w:t>
      </w:r>
      <w:r w:rsidRPr="00D767CE">
        <w:rPr>
          <w:rFonts w:ascii="Times New Roman" w:hAnsi="Times New Roman"/>
          <w:noProof/>
          <w:szCs w:val="20"/>
          <w:shd w:val="clear" w:color="auto" w:fill="FFFFFF"/>
        </w:rPr>
        <w:t>-</w:t>
      </w:r>
      <w:r w:rsidRPr="00D767CE">
        <w:rPr>
          <w:rStyle w:val="Emphasis"/>
          <w:rFonts w:ascii="Times New Roman" w:hAnsi="Times New Roman"/>
          <w:bCs/>
          <w:noProof/>
          <w:szCs w:val="20"/>
          <w:shd w:val="clear" w:color="auto" w:fill="FFFFFF"/>
        </w:rPr>
        <w:t xml:space="preserve">benzenepropanoic acid, </w:t>
      </w:r>
      <w:bookmarkEnd w:id="17"/>
      <w:bookmarkEnd w:id="18"/>
      <w:r w:rsidRPr="00D767CE">
        <w:rPr>
          <w:rFonts w:ascii="Times New Roman" w:hAnsi="Times New Roman"/>
          <w:noProof/>
          <w:szCs w:val="20"/>
        </w:rPr>
        <w:t>antraquinone, caffeic acid derivative, caffeoyl glucose, hydroxybenzoic acid derivatives methyl 2-[cyclohex-2-en-1-yl(hydroxy)methyl]-3-hydroxy-4-(2-hydroxyethyl)-3-methyl-5-oxoprolinate (aglycone)</w:t>
      </w:r>
      <w:r w:rsidRPr="00D767CE">
        <w:rPr>
          <w:rFonts w:ascii="Times New Roman" w:hAnsi="Times New Roman" w:cs="Times New Roman"/>
          <w:noProof/>
          <w:szCs w:val="20"/>
        </w:rPr>
        <w:t xml:space="preserve"> </w:t>
      </w:r>
      <w:r w:rsidRPr="00D767CE">
        <w:rPr>
          <w:rFonts w:ascii="Times New Roman" w:hAnsi="Times New Roman"/>
          <w:noProof/>
          <w:szCs w:val="20"/>
        </w:rPr>
        <w:t>from the flavonoid and phenolic groups</w:t>
      </w:r>
      <w:r w:rsidRPr="00D767CE">
        <w:rPr>
          <w:rFonts w:ascii="Times New Roman" w:hAnsi="Times New Roman" w:cs="Times New Roman"/>
          <w:noProof/>
          <w:szCs w:val="20"/>
        </w:rPr>
        <w:t xml:space="preserve"> </w:t>
      </w:r>
      <w:r w:rsidR="002472E6" w:rsidRPr="00D767CE">
        <w:rPr>
          <w:rFonts w:ascii="Times New Roman" w:hAnsi="Times New Roman" w:cs="Times New Roman"/>
          <w:noProof/>
          <w:szCs w:val="20"/>
        </w:rPr>
        <w:t>[12]</w:t>
      </w:r>
      <w:r w:rsidRPr="00D767CE">
        <w:rPr>
          <w:rFonts w:ascii="Times New Roman" w:hAnsi="Times New Roman" w:cs="Times New Roman"/>
          <w:noProof/>
          <w:szCs w:val="20"/>
        </w:rPr>
        <w:t xml:space="preserve">. </w:t>
      </w:r>
      <w:r w:rsidR="00693D3E" w:rsidRPr="00D767CE">
        <w:rPr>
          <w:rFonts w:ascii="Times New Roman" w:hAnsi="Times New Roman" w:cs="Times New Roman"/>
          <w:noProof/>
          <w:szCs w:val="20"/>
        </w:rPr>
        <w:t xml:space="preserve">Active oxygen found in phenols, flavonoids, and triterpenoic acid can donate electrons into AgNPs to reduce silver precursors </w:t>
      </w:r>
      <w:r w:rsidR="002472E6" w:rsidRPr="00D767CE">
        <w:rPr>
          <w:rFonts w:ascii="Times New Roman" w:hAnsi="Times New Roman" w:cs="Times New Roman"/>
          <w:noProof/>
          <w:szCs w:val="20"/>
        </w:rPr>
        <w:t>[32]</w:t>
      </w:r>
      <w:r w:rsidR="00693D3E" w:rsidRPr="00D767CE">
        <w:rPr>
          <w:rFonts w:ascii="Times New Roman" w:hAnsi="Times New Roman" w:cs="Times New Roman"/>
          <w:noProof/>
          <w:szCs w:val="20"/>
        </w:rPr>
        <w:t>. This reduction of silver ions to silver nanoparticles</w:t>
      </w:r>
      <w:r w:rsidR="005129E9" w:rsidRPr="00D767CE">
        <w:rPr>
          <w:rFonts w:ascii="Times New Roman" w:hAnsi="Times New Roman" w:cs="Times New Roman"/>
          <w:noProof/>
          <w:szCs w:val="20"/>
        </w:rPr>
        <w:t xml:space="preserve"> could</w:t>
      </w:r>
      <w:r w:rsidR="00693D3E" w:rsidRPr="00D767CE">
        <w:rPr>
          <w:rFonts w:ascii="Times New Roman" w:hAnsi="Times New Roman" w:cs="Times New Roman"/>
          <w:noProof/>
          <w:szCs w:val="20"/>
        </w:rPr>
        <w:t xml:space="preserve"> be</w:t>
      </w:r>
      <w:r w:rsidR="005129E9" w:rsidRPr="00D767CE">
        <w:rPr>
          <w:rFonts w:ascii="Times New Roman" w:hAnsi="Times New Roman" w:cs="Times New Roman"/>
          <w:noProof/>
          <w:szCs w:val="20"/>
        </w:rPr>
        <w:t xml:space="preserve"> poss</w:t>
      </w:r>
      <w:r w:rsidR="00B15517" w:rsidRPr="00D767CE">
        <w:rPr>
          <w:rFonts w:ascii="Times New Roman" w:hAnsi="Times New Roman" w:cs="Times New Roman"/>
          <w:noProof/>
          <w:szCs w:val="20"/>
        </w:rPr>
        <w:t>ibly</w:t>
      </w:r>
      <w:r w:rsidR="00693D3E" w:rsidRPr="00D767CE">
        <w:rPr>
          <w:rFonts w:ascii="Times New Roman" w:hAnsi="Times New Roman" w:cs="Times New Roman"/>
          <w:noProof/>
          <w:szCs w:val="20"/>
        </w:rPr>
        <w:t xml:space="preserve"> due to -OH groups in flavonoids such as quercetin, which </w:t>
      </w:r>
      <w:r w:rsidR="00B15517" w:rsidRPr="00D767CE">
        <w:rPr>
          <w:rFonts w:ascii="Times New Roman" w:hAnsi="Times New Roman" w:cs="Times New Roman"/>
          <w:noProof/>
          <w:szCs w:val="20"/>
        </w:rPr>
        <w:t>can</w:t>
      </w:r>
      <w:r w:rsidR="00693D3E" w:rsidRPr="00D767CE">
        <w:rPr>
          <w:rFonts w:ascii="Times New Roman" w:hAnsi="Times New Roman" w:cs="Times New Roman"/>
          <w:noProof/>
          <w:szCs w:val="20"/>
        </w:rPr>
        <w:t xml:space="preserve"> be released during the tautomeric change of flavonoids from the enol to keto type that release</w:t>
      </w:r>
      <w:r w:rsidR="00B15517" w:rsidRPr="00D767CE">
        <w:rPr>
          <w:rFonts w:ascii="Times New Roman" w:hAnsi="Times New Roman" w:cs="Times New Roman"/>
          <w:noProof/>
          <w:szCs w:val="20"/>
        </w:rPr>
        <w:t>s</w:t>
      </w:r>
      <w:r w:rsidR="00693D3E" w:rsidRPr="00D767CE">
        <w:rPr>
          <w:rFonts w:ascii="Times New Roman" w:hAnsi="Times New Roman" w:cs="Times New Roman"/>
          <w:noProof/>
          <w:szCs w:val="20"/>
        </w:rPr>
        <w:t xml:space="preserve"> reactive hydrogen atoms that </w:t>
      </w:r>
      <w:r w:rsidR="00B15517" w:rsidRPr="00D767CE">
        <w:rPr>
          <w:rFonts w:ascii="Times New Roman" w:hAnsi="Times New Roman" w:cs="Times New Roman"/>
          <w:noProof/>
          <w:szCs w:val="20"/>
        </w:rPr>
        <w:t xml:space="preserve">are </w:t>
      </w:r>
      <w:r w:rsidR="00693D3E" w:rsidRPr="00D767CE">
        <w:rPr>
          <w:rFonts w:ascii="Times New Roman" w:hAnsi="Times New Roman" w:cs="Times New Roman"/>
          <w:noProof/>
          <w:szCs w:val="20"/>
        </w:rPr>
        <w:t xml:space="preserve">responsible for </w:t>
      </w:r>
      <w:r w:rsidR="00B15517" w:rsidRPr="00D767CE">
        <w:rPr>
          <w:rFonts w:ascii="Times New Roman" w:hAnsi="Times New Roman" w:cs="Times New Roman"/>
          <w:noProof/>
          <w:szCs w:val="20"/>
        </w:rPr>
        <w:t xml:space="preserve">the </w:t>
      </w:r>
      <w:r w:rsidR="00693D3E" w:rsidRPr="00D767CE">
        <w:rPr>
          <w:rFonts w:ascii="Times New Roman" w:hAnsi="Times New Roman" w:cs="Times New Roman"/>
          <w:noProof/>
          <w:szCs w:val="20"/>
        </w:rPr>
        <w:t xml:space="preserve">reduction </w:t>
      </w:r>
      <w:r w:rsidR="00B15517" w:rsidRPr="00D767CE">
        <w:rPr>
          <w:rFonts w:ascii="Times New Roman" w:hAnsi="Times New Roman" w:cs="Times New Roman"/>
          <w:noProof/>
          <w:szCs w:val="20"/>
        </w:rPr>
        <w:t xml:space="preserve">of </w:t>
      </w:r>
      <w:r w:rsidR="00693D3E" w:rsidRPr="00D767CE">
        <w:rPr>
          <w:rFonts w:ascii="Times New Roman" w:hAnsi="Times New Roman" w:cs="Times New Roman"/>
          <w:noProof/>
          <w:szCs w:val="20"/>
        </w:rPr>
        <w:t xml:space="preserve">silver nanoparticles </w:t>
      </w:r>
      <w:r w:rsidR="002472E6" w:rsidRPr="00D767CE">
        <w:rPr>
          <w:rFonts w:ascii="Times New Roman" w:hAnsi="Times New Roman" w:cs="Times New Roman"/>
          <w:noProof/>
          <w:szCs w:val="20"/>
        </w:rPr>
        <w:t>[33]</w:t>
      </w:r>
      <w:r w:rsidR="00693D3E" w:rsidRPr="00D767CE">
        <w:rPr>
          <w:rFonts w:ascii="Times New Roman" w:hAnsi="Times New Roman" w:cs="Times New Roman"/>
          <w:noProof/>
          <w:szCs w:val="20"/>
        </w:rPr>
        <w:t>.</w:t>
      </w:r>
      <w:r w:rsidR="001F6E6D" w:rsidRPr="00D767CE">
        <w:rPr>
          <w:rFonts w:ascii="Times New Roman" w:hAnsi="Times New Roman" w:cs="Times New Roman"/>
          <w:noProof/>
          <w:szCs w:val="20"/>
        </w:rPr>
        <w:t xml:space="preserve"> </w:t>
      </w:r>
      <w:r w:rsidR="00BC273E" w:rsidRPr="00D767CE">
        <w:rPr>
          <w:rFonts w:ascii="Times New Roman" w:hAnsi="Times New Roman" w:cs="Times New Roman"/>
          <w:noProof/>
          <w:szCs w:val="20"/>
        </w:rPr>
        <w:t>Figures 5 show the possible mechanism of reduction of silver ions to AgNPs by naringenin (flavonone) molecule</w:t>
      </w:r>
      <w:r w:rsidR="00FD5509" w:rsidRPr="00D767CE">
        <w:rPr>
          <w:rFonts w:ascii="Times New Roman" w:hAnsi="Times New Roman" w:cs="Times New Roman"/>
          <w:noProof/>
          <w:szCs w:val="20"/>
        </w:rPr>
        <w:t>.</w:t>
      </w:r>
    </w:p>
    <w:p w14:paraId="1CDDCDCC" w14:textId="77777777" w:rsidR="00451BB0" w:rsidRPr="00D767CE" w:rsidRDefault="00451BB0" w:rsidP="00BC273E">
      <w:pPr>
        <w:outlineLvl w:val="0"/>
        <w:rPr>
          <w:rFonts w:ascii="Times New Roman" w:hAnsi="Times New Roman" w:cs="Times New Roman"/>
          <w:noProof/>
          <w:szCs w:val="20"/>
        </w:rPr>
      </w:pPr>
    </w:p>
    <w:bookmarkStart w:id="19" w:name="_Hlk82176613"/>
    <w:p w14:paraId="30490D7E" w14:textId="5D625D1C" w:rsidR="0042539C" w:rsidRPr="00D767CE" w:rsidRDefault="003A13D6" w:rsidP="00616C13">
      <w:pPr>
        <w:jc w:val="center"/>
        <w:outlineLvl w:val="0"/>
        <w:rPr>
          <w:rFonts w:ascii="Times New Roman" w:hAnsi="Times New Roman" w:cs="Times New Roman"/>
          <w:noProof/>
          <w:szCs w:val="20"/>
        </w:rPr>
      </w:pPr>
      <w:r w:rsidRPr="00D767CE">
        <w:rPr>
          <w:rFonts w:ascii="Times New Roman" w:hAnsi="Times New Roman" w:cs="Times New Roman"/>
          <w:noProof/>
          <w:szCs w:val="20"/>
        </w:rPr>
        <w:object w:dxaOrig="8282" w:dyaOrig="4641" w14:anchorId="7E55B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pt;height:192.2pt" o:ole="">
            <v:imagedata r:id="rId13" o:title=""/>
          </v:shape>
          <o:OLEObject Type="Embed" ProgID="ChemDraw.Document.6.0" ShapeID="_x0000_i1025" DrawAspect="Content" ObjectID="_1703926351" r:id="rId14"/>
        </w:object>
      </w:r>
      <w:bookmarkEnd w:id="19"/>
    </w:p>
    <w:p w14:paraId="051EAD1B" w14:textId="77777777" w:rsidR="00FD5509" w:rsidRPr="00D767CE" w:rsidRDefault="00FD5509" w:rsidP="00BC273E">
      <w:pPr>
        <w:jc w:val="center"/>
        <w:outlineLvl w:val="0"/>
        <w:rPr>
          <w:rFonts w:ascii="Times New Roman" w:hAnsi="Times New Roman" w:cs="Times New Roman"/>
          <w:noProof/>
          <w:szCs w:val="20"/>
        </w:rPr>
      </w:pPr>
      <w:bookmarkStart w:id="20" w:name="_Hlk82122746"/>
    </w:p>
    <w:p w14:paraId="7CF8E035" w14:textId="7DD9151B" w:rsidR="00BC273E" w:rsidRPr="00D767CE" w:rsidRDefault="00BC273E" w:rsidP="00BC273E">
      <w:pPr>
        <w:jc w:val="center"/>
        <w:outlineLvl w:val="0"/>
        <w:rPr>
          <w:rFonts w:ascii="Times New Roman" w:hAnsi="Times New Roman" w:cs="Times New Roman"/>
          <w:noProof/>
          <w:szCs w:val="20"/>
        </w:rPr>
      </w:pPr>
      <w:r w:rsidRPr="00D767CE">
        <w:rPr>
          <w:rFonts w:ascii="Times New Roman" w:hAnsi="Times New Roman" w:cs="Times New Roman"/>
          <w:noProof/>
          <w:szCs w:val="20"/>
        </w:rPr>
        <w:t>Figure 5</w:t>
      </w:r>
      <w:r w:rsidR="00BE1361">
        <w:rPr>
          <w:rFonts w:ascii="Times New Roman" w:hAnsi="Times New Roman" w:cs="Times New Roman"/>
          <w:noProof/>
          <w:szCs w:val="20"/>
        </w:rPr>
        <w:t>.</w:t>
      </w:r>
      <w:r w:rsidRPr="00D767CE">
        <w:rPr>
          <w:rFonts w:ascii="Times New Roman" w:hAnsi="Times New Roman" w:cs="Times New Roman"/>
          <w:noProof/>
          <w:szCs w:val="20"/>
        </w:rPr>
        <w:t xml:space="preserve"> </w:t>
      </w:r>
      <w:r w:rsidR="00FD5509" w:rsidRPr="00D767CE">
        <w:rPr>
          <w:rFonts w:ascii="Times New Roman" w:hAnsi="Times New Roman" w:cs="Times New Roman"/>
          <w:noProof/>
          <w:szCs w:val="20"/>
        </w:rPr>
        <w:t xml:space="preserve">The proposed </w:t>
      </w:r>
      <w:r w:rsidRPr="00D767CE">
        <w:rPr>
          <w:rFonts w:ascii="Times New Roman" w:hAnsi="Times New Roman" w:cs="Times New Roman"/>
          <w:noProof/>
          <w:szCs w:val="20"/>
        </w:rPr>
        <w:t xml:space="preserve">mechanism </w:t>
      </w:r>
      <w:r w:rsidR="00FD5509" w:rsidRPr="00D767CE">
        <w:rPr>
          <w:rFonts w:ascii="Times New Roman" w:hAnsi="Times New Roman" w:cs="Times New Roman"/>
          <w:noProof/>
          <w:szCs w:val="20"/>
        </w:rPr>
        <w:t xml:space="preserve">for the formation of plant-mediated </w:t>
      </w:r>
      <w:r w:rsidRPr="00D767CE">
        <w:rPr>
          <w:rFonts w:ascii="Times New Roman" w:hAnsi="Times New Roman" w:cs="Times New Roman"/>
          <w:noProof/>
          <w:szCs w:val="20"/>
        </w:rPr>
        <w:t>AgNPs</w:t>
      </w:r>
      <w:bookmarkEnd w:id="20"/>
    </w:p>
    <w:p w14:paraId="6DCBCCF0" w14:textId="77777777" w:rsidR="00BC273E" w:rsidRPr="00D767CE" w:rsidRDefault="00BC273E" w:rsidP="00BC273E">
      <w:pPr>
        <w:jc w:val="center"/>
        <w:outlineLvl w:val="0"/>
        <w:rPr>
          <w:rFonts w:ascii="Times New Roman" w:hAnsi="Times New Roman" w:cs="Times New Roman"/>
          <w:noProof/>
          <w:szCs w:val="20"/>
        </w:rPr>
      </w:pPr>
    </w:p>
    <w:p w14:paraId="25C1EC48" w14:textId="7431466C" w:rsidR="00D6300E" w:rsidRPr="00D767CE" w:rsidRDefault="00D6300E" w:rsidP="00060025">
      <w:pPr>
        <w:outlineLvl w:val="0"/>
        <w:rPr>
          <w:rFonts w:ascii="Times New Roman" w:hAnsi="Times New Roman" w:cs="Times New Roman"/>
          <w:b/>
          <w:bCs/>
          <w:noProof/>
          <w:szCs w:val="20"/>
        </w:rPr>
      </w:pPr>
      <w:r w:rsidRPr="00D767CE">
        <w:rPr>
          <w:rFonts w:ascii="Times New Roman" w:hAnsi="Times New Roman" w:cs="Times New Roman"/>
          <w:b/>
          <w:bCs/>
          <w:noProof/>
          <w:szCs w:val="20"/>
        </w:rPr>
        <w:t>Antibacterial activity of silver nanoparticles</w:t>
      </w:r>
    </w:p>
    <w:p w14:paraId="7290FB7B" w14:textId="02CA3665" w:rsidR="00B201B1" w:rsidRPr="00D767CE" w:rsidRDefault="0085563D" w:rsidP="00060025">
      <w:pPr>
        <w:outlineLvl w:val="0"/>
        <w:rPr>
          <w:rFonts w:ascii="Times New Roman" w:hAnsi="Times New Roman" w:cs="Times New Roman"/>
          <w:noProof/>
          <w:szCs w:val="20"/>
        </w:rPr>
      </w:pPr>
      <w:r w:rsidRPr="00D767CE">
        <w:rPr>
          <w:rFonts w:ascii="Times New Roman" w:hAnsi="Times New Roman" w:cs="Times New Roman"/>
          <w:noProof/>
          <w:szCs w:val="20"/>
        </w:rPr>
        <w:t xml:space="preserve">The efficacy of AgNPs as promising antimicrobial has been experimentally tested against a wide </w:t>
      </w:r>
      <w:r w:rsidR="00B15517" w:rsidRPr="00D767CE">
        <w:rPr>
          <w:rFonts w:ascii="Times New Roman" w:hAnsi="Times New Roman" w:cs="Times New Roman"/>
          <w:noProof/>
          <w:szCs w:val="20"/>
        </w:rPr>
        <w:t>range</w:t>
      </w:r>
      <w:r w:rsidRPr="00D767CE">
        <w:rPr>
          <w:rFonts w:ascii="Times New Roman" w:hAnsi="Times New Roman" w:cs="Times New Roman"/>
          <w:noProof/>
          <w:szCs w:val="20"/>
        </w:rPr>
        <w:t xml:space="preserve"> of medically important planktonic and sessile pathogenic microorganisms including bacteria, viruses, </w:t>
      </w:r>
      <w:r w:rsidRPr="00D767CE">
        <w:rPr>
          <w:rFonts w:ascii="Times New Roman" w:hAnsi="Times New Roman" w:cs="Times New Roman"/>
          <w:noProof/>
          <w:szCs w:val="20"/>
        </w:rPr>
        <w:lastRenderedPageBreak/>
        <w:t xml:space="preserve">champignons, lichens and yeasts </w:t>
      </w:r>
      <w:r w:rsidR="002472E6" w:rsidRPr="00D767CE">
        <w:rPr>
          <w:rFonts w:ascii="Times New Roman" w:hAnsi="Times New Roman" w:cs="Times New Roman"/>
          <w:noProof/>
          <w:szCs w:val="20"/>
        </w:rPr>
        <w:t>[34</w:t>
      </w:r>
      <w:r w:rsidR="00FD5509" w:rsidRPr="00D767CE">
        <w:rPr>
          <w:rFonts w:ascii="Times New Roman" w:hAnsi="Times New Roman" w:cs="Times New Roman"/>
          <w:noProof/>
          <w:szCs w:val="20"/>
        </w:rPr>
        <w:t>, 3</w:t>
      </w:r>
      <w:r w:rsidR="002472E6" w:rsidRPr="00D767CE">
        <w:rPr>
          <w:rFonts w:ascii="Times New Roman" w:hAnsi="Times New Roman" w:cs="Times New Roman"/>
          <w:noProof/>
          <w:szCs w:val="20"/>
        </w:rPr>
        <w:t>5]</w:t>
      </w:r>
      <w:r w:rsidR="00FC6DF6" w:rsidRPr="00D767CE">
        <w:rPr>
          <w:rFonts w:ascii="Times New Roman" w:hAnsi="Times New Roman" w:cs="Times New Roman"/>
          <w:noProof/>
          <w:szCs w:val="20"/>
        </w:rPr>
        <w:t>.</w:t>
      </w:r>
      <w:r w:rsidRPr="00D767CE">
        <w:rPr>
          <w:rFonts w:ascii="Times New Roman" w:hAnsi="Times New Roman" w:cs="Times New Roman"/>
          <w:noProof/>
          <w:szCs w:val="20"/>
        </w:rPr>
        <w:t xml:space="preserve"> In this study, the plant-mediated silver nanoparticles were tested against Gram-positive bacteria and Gram-negative bacteria. Table 2 shows the MIC and MBC test of synthesized silver nanoparticles against </w:t>
      </w:r>
      <w:r w:rsidRPr="00D767CE">
        <w:rPr>
          <w:rFonts w:ascii="Times New Roman" w:hAnsi="Times New Roman" w:cs="Times New Roman"/>
          <w:i/>
          <w:iCs/>
          <w:noProof/>
          <w:szCs w:val="20"/>
        </w:rPr>
        <w:t>Staphylococcus aureus</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Bacillus subtilis</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Escherichia coli</w:t>
      </w:r>
      <w:r w:rsidRPr="00D767CE">
        <w:rPr>
          <w:rFonts w:ascii="Times New Roman" w:hAnsi="Times New Roman" w:cs="Times New Roman"/>
          <w:noProof/>
          <w:szCs w:val="20"/>
        </w:rPr>
        <w:t xml:space="preserve"> and </w:t>
      </w:r>
      <w:r w:rsidRPr="00D767CE">
        <w:rPr>
          <w:rFonts w:ascii="Times New Roman" w:hAnsi="Times New Roman" w:cs="Times New Roman"/>
          <w:i/>
          <w:iCs/>
          <w:noProof/>
          <w:szCs w:val="20"/>
        </w:rPr>
        <w:t>Enterobacter aerogenes</w:t>
      </w:r>
      <w:r w:rsidRPr="00D767CE">
        <w:rPr>
          <w:rFonts w:ascii="Times New Roman" w:hAnsi="Times New Roman" w:cs="Times New Roman"/>
          <w:noProof/>
          <w:szCs w:val="20"/>
        </w:rPr>
        <w:t>.</w:t>
      </w:r>
    </w:p>
    <w:p w14:paraId="585EF097" w14:textId="4D40C1D9" w:rsidR="00FD5509" w:rsidRPr="00D767CE" w:rsidRDefault="00FD5509" w:rsidP="00060025">
      <w:pPr>
        <w:outlineLvl w:val="0"/>
        <w:rPr>
          <w:rFonts w:ascii="Times New Roman" w:hAnsi="Times New Roman" w:cs="Times New Roman"/>
          <w:noProof/>
          <w:szCs w:val="20"/>
        </w:rPr>
      </w:pPr>
    </w:p>
    <w:p w14:paraId="6B5CB4E2" w14:textId="190C0D58" w:rsidR="00B42A2A" w:rsidRPr="00BE1361" w:rsidRDefault="00B42A2A" w:rsidP="00B42A2A">
      <w:pPr>
        <w:jc w:val="center"/>
        <w:outlineLvl w:val="0"/>
        <w:rPr>
          <w:rFonts w:ascii="Times New Roman" w:hAnsi="Times New Roman" w:cs="Times New Roman"/>
          <w:noProof/>
          <w:szCs w:val="20"/>
        </w:rPr>
      </w:pPr>
      <w:r w:rsidRPr="00BE1361">
        <w:rPr>
          <w:rFonts w:ascii="Times New Roman" w:hAnsi="Times New Roman" w:cs="Times New Roman"/>
          <w:noProof/>
          <w:szCs w:val="20"/>
        </w:rPr>
        <w:t>Table 2</w:t>
      </w:r>
      <w:r w:rsidR="00BE1361" w:rsidRPr="00BE1361">
        <w:rPr>
          <w:rFonts w:ascii="Times New Roman" w:hAnsi="Times New Roman" w:cs="Times New Roman"/>
          <w:noProof/>
          <w:szCs w:val="20"/>
        </w:rPr>
        <w:t>.</w:t>
      </w:r>
      <w:r w:rsidRPr="00BE1361">
        <w:rPr>
          <w:rFonts w:ascii="Times New Roman" w:hAnsi="Times New Roman" w:cs="Times New Roman"/>
          <w:noProof/>
          <w:szCs w:val="20"/>
        </w:rPr>
        <w:t xml:space="preserve"> </w:t>
      </w:r>
      <w:r w:rsidR="00D6300E" w:rsidRPr="00BE1361">
        <w:rPr>
          <w:rFonts w:ascii="Times New Roman" w:hAnsi="Times New Roman" w:cs="Times New Roman"/>
          <w:noProof/>
          <w:szCs w:val="20"/>
        </w:rPr>
        <w:t xml:space="preserve">MIC and MBC test of silver nanoparticles synthesized by </w:t>
      </w:r>
      <w:r w:rsidR="00D6300E" w:rsidRPr="00BE1361">
        <w:rPr>
          <w:rFonts w:ascii="Times New Roman" w:hAnsi="Times New Roman" w:cs="Times New Roman"/>
          <w:i/>
          <w:iCs/>
          <w:noProof/>
          <w:szCs w:val="20"/>
        </w:rPr>
        <w:t>Eleusine indica</w:t>
      </w:r>
      <w:r w:rsidR="00D6300E" w:rsidRPr="00BE1361">
        <w:rPr>
          <w:rFonts w:ascii="Times New Roman" w:hAnsi="Times New Roman" w:cs="Times New Roman"/>
          <w:noProof/>
          <w:szCs w:val="20"/>
        </w:rPr>
        <w:t xml:space="preserve"> against four bacteria</w:t>
      </w:r>
    </w:p>
    <w:p w14:paraId="7E6898D8" w14:textId="77777777" w:rsidR="00BE1361" w:rsidRPr="00BE1361" w:rsidRDefault="00BE1361" w:rsidP="00B42A2A">
      <w:pPr>
        <w:jc w:val="center"/>
        <w:outlineLvl w:val="0"/>
        <w:rPr>
          <w:rFonts w:ascii="Times New Roman" w:hAnsi="Times New Roman" w:cs="Times New Roman"/>
          <w:noProof/>
          <w:szCs w:val="20"/>
        </w:rPr>
      </w:pPr>
    </w:p>
    <w:tbl>
      <w:tblPr>
        <w:tblW w:w="4289" w:type="pct"/>
        <w:jc w:val="center"/>
        <w:tblBorders>
          <w:top w:val="single" w:sz="8" w:space="0" w:color="000000"/>
          <w:bottom w:val="single" w:sz="8" w:space="0" w:color="000000"/>
        </w:tblBorders>
        <w:tblLook w:val="04A0" w:firstRow="1" w:lastRow="0" w:firstColumn="1" w:lastColumn="0" w:noHBand="0" w:noVBand="1"/>
      </w:tblPr>
      <w:tblGrid>
        <w:gridCol w:w="2808"/>
        <w:gridCol w:w="1706"/>
        <w:gridCol w:w="1708"/>
        <w:gridCol w:w="1706"/>
      </w:tblGrid>
      <w:tr w:rsidR="002015AC" w:rsidRPr="00BE1361" w14:paraId="3C7C6AA1" w14:textId="77777777" w:rsidTr="00FD5509">
        <w:trPr>
          <w:trHeight w:val="294"/>
          <w:jc w:val="center"/>
        </w:trPr>
        <w:tc>
          <w:tcPr>
            <w:tcW w:w="1770" w:type="pct"/>
            <w:tcBorders>
              <w:top w:val="single" w:sz="8" w:space="0" w:color="000000"/>
              <w:left w:val="nil"/>
              <w:bottom w:val="single" w:sz="8" w:space="0" w:color="000000"/>
              <w:right w:val="nil"/>
            </w:tcBorders>
            <w:shd w:val="clear" w:color="auto" w:fill="auto"/>
          </w:tcPr>
          <w:p w14:paraId="31A1B9E1" w14:textId="09F09001" w:rsidR="00D6300E" w:rsidRPr="00BE1361" w:rsidRDefault="00C476F3" w:rsidP="00FD5509">
            <w:pPr>
              <w:outlineLvl w:val="0"/>
              <w:rPr>
                <w:rFonts w:ascii="Times New Roman" w:eastAsia="SimSun" w:hAnsi="Times New Roman" w:cs="Times New Roman"/>
                <w:b/>
                <w:bCs/>
                <w:noProof/>
                <w:szCs w:val="20"/>
              </w:rPr>
            </w:pPr>
            <w:bookmarkStart w:id="21" w:name="_Hlk81148321"/>
            <w:r w:rsidRPr="00BE1361">
              <w:rPr>
                <w:rFonts w:ascii="Times New Roman" w:eastAsia="SimSun" w:hAnsi="Times New Roman" w:cs="Times New Roman"/>
                <w:b/>
                <w:bCs/>
                <w:noProof/>
                <w:szCs w:val="20"/>
              </w:rPr>
              <w:t>Bacteria</w:t>
            </w:r>
          </w:p>
        </w:tc>
        <w:tc>
          <w:tcPr>
            <w:tcW w:w="1076" w:type="pct"/>
            <w:tcBorders>
              <w:top w:val="single" w:sz="8" w:space="0" w:color="000000"/>
              <w:left w:val="nil"/>
              <w:bottom w:val="single" w:sz="8" w:space="0" w:color="000000"/>
              <w:right w:val="nil"/>
            </w:tcBorders>
            <w:shd w:val="clear" w:color="auto" w:fill="auto"/>
          </w:tcPr>
          <w:p w14:paraId="06994010" w14:textId="77777777" w:rsidR="00FD5509" w:rsidRPr="00BE1361" w:rsidRDefault="00D6300E" w:rsidP="00D6300E">
            <w:pPr>
              <w:jc w:val="center"/>
              <w:outlineLvl w:val="0"/>
              <w:rPr>
                <w:rFonts w:ascii="Times New Roman" w:eastAsia="SimSun" w:hAnsi="Times New Roman" w:cs="Times New Roman"/>
                <w:b/>
                <w:bCs/>
                <w:noProof/>
                <w:szCs w:val="20"/>
              </w:rPr>
            </w:pPr>
            <w:r w:rsidRPr="00BE1361">
              <w:rPr>
                <w:rFonts w:ascii="Times New Roman" w:eastAsia="SimSun" w:hAnsi="Times New Roman" w:cs="Times New Roman"/>
                <w:b/>
                <w:bCs/>
                <w:noProof/>
                <w:szCs w:val="20"/>
              </w:rPr>
              <w:t>MIC</w:t>
            </w:r>
          </w:p>
          <w:p w14:paraId="2464BA11" w14:textId="491189A6" w:rsidR="00D6300E" w:rsidRPr="00BE1361" w:rsidRDefault="00D6300E" w:rsidP="00D6300E">
            <w:pPr>
              <w:jc w:val="center"/>
              <w:outlineLvl w:val="0"/>
              <w:rPr>
                <w:rFonts w:ascii="Times New Roman" w:eastAsia="SimSun" w:hAnsi="Times New Roman" w:cs="Times New Roman"/>
                <w:b/>
                <w:bCs/>
                <w:noProof/>
                <w:szCs w:val="20"/>
              </w:rPr>
            </w:pPr>
            <w:r w:rsidRPr="00BE1361">
              <w:rPr>
                <w:rFonts w:ascii="Times New Roman" w:eastAsia="SimSun" w:hAnsi="Times New Roman" w:cs="Times New Roman"/>
                <w:b/>
                <w:bCs/>
                <w:noProof/>
                <w:szCs w:val="20"/>
              </w:rPr>
              <w:t>(μg/m</w:t>
            </w:r>
            <w:r w:rsidR="0064056D" w:rsidRPr="00BE1361">
              <w:rPr>
                <w:rFonts w:ascii="Times New Roman" w:eastAsia="SimSun" w:hAnsi="Times New Roman" w:cs="Times New Roman"/>
                <w:b/>
                <w:bCs/>
                <w:noProof/>
                <w:szCs w:val="20"/>
              </w:rPr>
              <w:t>L</w:t>
            </w:r>
            <w:r w:rsidRPr="00BE1361">
              <w:rPr>
                <w:rFonts w:ascii="Times New Roman" w:eastAsia="SimSun" w:hAnsi="Times New Roman" w:cs="Times New Roman"/>
                <w:b/>
                <w:bCs/>
                <w:noProof/>
                <w:szCs w:val="20"/>
              </w:rPr>
              <w:t>)</w:t>
            </w:r>
          </w:p>
        </w:tc>
        <w:tc>
          <w:tcPr>
            <w:tcW w:w="1077" w:type="pct"/>
            <w:tcBorders>
              <w:top w:val="single" w:sz="8" w:space="0" w:color="000000"/>
              <w:left w:val="nil"/>
              <w:bottom w:val="single" w:sz="8" w:space="0" w:color="000000"/>
              <w:right w:val="nil"/>
            </w:tcBorders>
          </w:tcPr>
          <w:p w14:paraId="6E7BA395" w14:textId="77777777" w:rsidR="00FD5509" w:rsidRPr="00BE1361" w:rsidRDefault="00D6300E" w:rsidP="00D6300E">
            <w:pPr>
              <w:jc w:val="center"/>
              <w:outlineLvl w:val="0"/>
              <w:rPr>
                <w:rFonts w:ascii="Times New Roman" w:eastAsia="SimSun" w:hAnsi="Times New Roman" w:cs="Times New Roman"/>
                <w:b/>
                <w:bCs/>
                <w:noProof/>
                <w:szCs w:val="20"/>
              </w:rPr>
            </w:pPr>
            <w:r w:rsidRPr="00BE1361">
              <w:rPr>
                <w:rFonts w:ascii="Times New Roman" w:eastAsia="SimSun" w:hAnsi="Times New Roman" w:cs="Times New Roman"/>
                <w:b/>
                <w:bCs/>
                <w:noProof/>
                <w:szCs w:val="20"/>
              </w:rPr>
              <w:t>MBC</w:t>
            </w:r>
          </w:p>
          <w:p w14:paraId="4742E309" w14:textId="1804CEDC" w:rsidR="00D6300E" w:rsidRPr="00BE1361" w:rsidRDefault="00D6300E" w:rsidP="00D6300E">
            <w:pPr>
              <w:jc w:val="center"/>
              <w:outlineLvl w:val="0"/>
              <w:rPr>
                <w:rFonts w:ascii="Times New Roman" w:eastAsia="SimSun" w:hAnsi="Times New Roman" w:cs="Times New Roman"/>
                <w:b/>
                <w:bCs/>
                <w:noProof/>
                <w:szCs w:val="20"/>
              </w:rPr>
            </w:pPr>
            <w:r w:rsidRPr="00BE1361">
              <w:rPr>
                <w:rFonts w:ascii="Times New Roman" w:eastAsia="SimSun" w:hAnsi="Times New Roman" w:cs="Times New Roman"/>
                <w:b/>
                <w:bCs/>
                <w:noProof/>
                <w:szCs w:val="20"/>
              </w:rPr>
              <w:t>(μg/m</w:t>
            </w:r>
            <w:r w:rsidR="0064056D" w:rsidRPr="00BE1361">
              <w:rPr>
                <w:rFonts w:ascii="Times New Roman" w:eastAsia="SimSun" w:hAnsi="Times New Roman" w:cs="Times New Roman"/>
                <w:b/>
                <w:bCs/>
                <w:noProof/>
                <w:szCs w:val="20"/>
              </w:rPr>
              <w:t>L</w:t>
            </w:r>
            <w:r w:rsidRPr="00BE1361">
              <w:rPr>
                <w:rFonts w:ascii="Times New Roman" w:eastAsia="SimSun" w:hAnsi="Times New Roman" w:cs="Times New Roman"/>
                <w:b/>
                <w:bCs/>
                <w:noProof/>
                <w:szCs w:val="20"/>
              </w:rPr>
              <w:t>)</w:t>
            </w:r>
          </w:p>
        </w:tc>
        <w:tc>
          <w:tcPr>
            <w:tcW w:w="1076" w:type="pct"/>
            <w:tcBorders>
              <w:top w:val="single" w:sz="8" w:space="0" w:color="000000"/>
              <w:left w:val="nil"/>
              <w:bottom w:val="single" w:sz="8" w:space="0" w:color="000000"/>
              <w:right w:val="nil"/>
            </w:tcBorders>
            <w:shd w:val="clear" w:color="auto" w:fill="auto"/>
          </w:tcPr>
          <w:p w14:paraId="6C0CA755" w14:textId="64CF24E0" w:rsidR="00D6300E" w:rsidRPr="00BE1361" w:rsidRDefault="00D6300E" w:rsidP="00D6300E">
            <w:pPr>
              <w:jc w:val="center"/>
              <w:outlineLvl w:val="0"/>
              <w:rPr>
                <w:rFonts w:ascii="Times New Roman" w:eastAsia="SimSun" w:hAnsi="Times New Roman" w:cs="Times New Roman"/>
                <w:b/>
                <w:bCs/>
                <w:noProof/>
                <w:szCs w:val="20"/>
              </w:rPr>
            </w:pPr>
            <w:r w:rsidRPr="00BE1361">
              <w:rPr>
                <w:rFonts w:ascii="Times New Roman" w:eastAsia="SimSun" w:hAnsi="Times New Roman" w:cs="Times New Roman"/>
                <w:b/>
                <w:bCs/>
                <w:noProof/>
                <w:szCs w:val="20"/>
              </w:rPr>
              <w:t xml:space="preserve">MBC to MIC </w:t>
            </w:r>
            <w:r w:rsidR="00BE1361">
              <w:rPr>
                <w:rFonts w:ascii="Times New Roman" w:eastAsia="SimSun" w:hAnsi="Times New Roman" w:cs="Times New Roman"/>
                <w:b/>
                <w:bCs/>
                <w:noProof/>
                <w:szCs w:val="20"/>
              </w:rPr>
              <w:t>R</w:t>
            </w:r>
            <w:r w:rsidRPr="00BE1361">
              <w:rPr>
                <w:rFonts w:ascii="Times New Roman" w:eastAsia="SimSun" w:hAnsi="Times New Roman" w:cs="Times New Roman"/>
                <w:b/>
                <w:bCs/>
                <w:noProof/>
                <w:szCs w:val="20"/>
              </w:rPr>
              <w:t>atio</w:t>
            </w:r>
          </w:p>
        </w:tc>
      </w:tr>
      <w:tr w:rsidR="002015AC" w:rsidRPr="00BE1361" w14:paraId="707376A2" w14:textId="77777777" w:rsidTr="00BE1361">
        <w:trPr>
          <w:trHeight w:val="50"/>
          <w:jc w:val="center"/>
        </w:trPr>
        <w:tc>
          <w:tcPr>
            <w:tcW w:w="1770" w:type="pct"/>
            <w:tcBorders>
              <w:left w:val="nil"/>
              <w:right w:val="nil"/>
            </w:tcBorders>
            <w:shd w:val="clear" w:color="auto" w:fill="auto"/>
          </w:tcPr>
          <w:p w14:paraId="0C137AFB" w14:textId="3666C8E8" w:rsidR="00D6300E" w:rsidRPr="00BE1361" w:rsidRDefault="0019581C" w:rsidP="00BE1361">
            <w:pPr>
              <w:jc w:val="left"/>
              <w:outlineLvl w:val="0"/>
              <w:rPr>
                <w:rFonts w:ascii="Times New Roman" w:eastAsia="SimSun" w:hAnsi="Times New Roman" w:cs="Times New Roman"/>
                <w:i/>
                <w:iCs/>
                <w:noProof/>
                <w:szCs w:val="20"/>
              </w:rPr>
            </w:pPr>
            <w:r w:rsidRPr="00BE1361">
              <w:rPr>
                <w:rFonts w:ascii="Times New Roman" w:eastAsia="SimSun" w:hAnsi="Times New Roman" w:cs="Times New Roman"/>
                <w:i/>
                <w:iCs/>
                <w:noProof/>
                <w:szCs w:val="20"/>
              </w:rPr>
              <w:t>Staphylococcus aureus</w:t>
            </w:r>
          </w:p>
        </w:tc>
        <w:tc>
          <w:tcPr>
            <w:tcW w:w="1076" w:type="pct"/>
            <w:tcBorders>
              <w:left w:val="nil"/>
              <w:right w:val="nil"/>
            </w:tcBorders>
            <w:shd w:val="clear" w:color="auto" w:fill="auto"/>
          </w:tcPr>
          <w:p w14:paraId="6261B683" w14:textId="09CC2862"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12.5</w:t>
            </w:r>
          </w:p>
        </w:tc>
        <w:tc>
          <w:tcPr>
            <w:tcW w:w="1077" w:type="pct"/>
            <w:tcBorders>
              <w:left w:val="nil"/>
              <w:right w:val="nil"/>
            </w:tcBorders>
          </w:tcPr>
          <w:p w14:paraId="59A3BCCB" w14:textId="77777777" w:rsidR="00D6300E" w:rsidRPr="00BE1361" w:rsidRDefault="00D6300E"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12.5</w:t>
            </w:r>
          </w:p>
        </w:tc>
        <w:tc>
          <w:tcPr>
            <w:tcW w:w="1076" w:type="pct"/>
            <w:tcBorders>
              <w:left w:val="nil"/>
              <w:right w:val="nil"/>
            </w:tcBorders>
            <w:shd w:val="clear" w:color="auto" w:fill="auto"/>
          </w:tcPr>
          <w:p w14:paraId="798EA596" w14:textId="7AD76B9F"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1</w:t>
            </w:r>
          </w:p>
        </w:tc>
      </w:tr>
      <w:tr w:rsidR="002015AC" w:rsidRPr="00BE1361" w14:paraId="7488B0B4" w14:textId="77777777" w:rsidTr="00BE1361">
        <w:trPr>
          <w:trHeight w:val="203"/>
          <w:jc w:val="center"/>
        </w:trPr>
        <w:tc>
          <w:tcPr>
            <w:tcW w:w="1770" w:type="pct"/>
            <w:shd w:val="clear" w:color="auto" w:fill="auto"/>
          </w:tcPr>
          <w:p w14:paraId="189B0A88" w14:textId="3D3012CD" w:rsidR="00D6300E" w:rsidRPr="00BE1361" w:rsidRDefault="0019581C" w:rsidP="00BE1361">
            <w:pPr>
              <w:jc w:val="left"/>
              <w:outlineLvl w:val="0"/>
              <w:rPr>
                <w:rFonts w:ascii="Times New Roman" w:eastAsia="SimSun" w:hAnsi="Times New Roman" w:cs="Times New Roman"/>
                <w:i/>
                <w:iCs/>
                <w:noProof/>
                <w:szCs w:val="20"/>
              </w:rPr>
            </w:pPr>
            <w:r w:rsidRPr="00BE1361">
              <w:rPr>
                <w:rFonts w:ascii="Times New Roman" w:eastAsia="SimSun" w:hAnsi="Times New Roman" w:cs="Times New Roman"/>
                <w:i/>
                <w:iCs/>
                <w:noProof/>
                <w:szCs w:val="20"/>
              </w:rPr>
              <w:t>Bacillus subtilis</w:t>
            </w:r>
          </w:p>
        </w:tc>
        <w:tc>
          <w:tcPr>
            <w:tcW w:w="1076" w:type="pct"/>
            <w:shd w:val="clear" w:color="auto" w:fill="auto"/>
          </w:tcPr>
          <w:p w14:paraId="0EEFC99E" w14:textId="68AD05A9"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1.56</w:t>
            </w:r>
          </w:p>
        </w:tc>
        <w:tc>
          <w:tcPr>
            <w:tcW w:w="1077" w:type="pct"/>
          </w:tcPr>
          <w:p w14:paraId="20166D72" w14:textId="41188848"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1.56</w:t>
            </w:r>
          </w:p>
        </w:tc>
        <w:tc>
          <w:tcPr>
            <w:tcW w:w="1076" w:type="pct"/>
            <w:shd w:val="clear" w:color="auto" w:fill="auto"/>
          </w:tcPr>
          <w:p w14:paraId="177166FD" w14:textId="77777777" w:rsidR="00D6300E" w:rsidRPr="00BE1361" w:rsidRDefault="00D6300E"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1</w:t>
            </w:r>
          </w:p>
        </w:tc>
      </w:tr>
      <w:tr w:rsidR="002015AC" w:rsidRPr="00BE1361" w14:paraId="55B23237" w14:textId="77777777" w:rsidTr="00BE1361">
        <w:trPr>
          <w:trHeight w:val="108"/>
          <w:jc w:val="center"/>
        </w:trPr>
        <w:tc>
          <w:tcPr>
            <w:tcW w:w="1770" w:type="pct"/>
            <w:tcBorders>
              <w:left w:val="nil"/>
              <w:right w:val="nil"/>
            </w:tcBorders>
            <w:shd w:val="clear" w:color="auto" w:fill="auto"/>
          </w:tcPr>
          <w:p w14:paraId="3AEFDD75" w14:textId="2562B6B3" w:rsidR="00D6300E" w:rsidRPr="00BE1361" w:rsidRDefault="0019581C" w:rsidP="00BE1361">
            <w:pPr>
              <w:jc w:val="left"/>
              <w:outlineLvl w:val="0"/>
              <w:rPr>
                <w:rFonts w:ascii="Times New Roman" w:eastAsia="SimSun" w:hAnsi="Times New Roman" w:cs="Times New Roman"/>
                <w:i/>
                <w:iCs/>
                <w:noProof/>
                <w:szCs w:val="20"/>
              </w:rPr>
            </w:pPr>
            <w:r w:rsidRPr="00BE1361">
              <w:rPr>
                <w:rFonts w:ascii="Times New Roman" w:eastAsia="SimSun" w:hAnsi="Times New Roman" w:cs="Times New Roman"/>
                <w:i/>
                <w:iCs/>
                <w:noProof/>
                <w:szCs w:val="20"/>
              </w:rPr>
              <w:t>Escherichia coli</w:t>
            </w:r>
          </w:p>
        </w:tc>
        <w:tc>
          <w:tcPr>
            <w:tcW w:w="1076" w:type="pct"/>
            <w:tcBorders>
              <w:left w:val="nil"/>
              <w:right w:val="nil"/>
            </w:tcBorders>
            <w:shd w:val="clear" w:color="auto" w:fill="auto"/>
          </w:tcPr>
          <w:p w14:paraId="1F0F92EB" w14:textId="09AA214E"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6.25</w:t>
            </w:r>
          </w:p>
        </w:tc>
        <w:tc>
          <w:tcPr>
            <w:tcW w:w="1077" w:type="pct"/>
            <w:tcBorders>
              <w:left w:val="nil"/>
              <w:right w:val="nil"/>
            </w:tcBorders>
          </w:tcPr>
          <w:p w14:paraId="33840ACD" w14:textId="36F15DC3"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12.5</w:t>
            </w:r>
          </w:p>
        </w:tc>
        <w:tc>
          <w:tcPr>
            <w:tcW w:w="1076" w:type="pct"/>
            <w:tcBorders>
              <w:left w:val="nil"/>
              <w:right w:val="nil"/>
            </w:tcBorders>
            <w:shd w:val="clear" w:color="auto" w:fill="auto"/>
          </w:tcPr>
          <w:p w14:paraId="6B9F349C" w14:textId="40C74253"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2</w:t>
            </w:r>
          </w:p>
        </w:tc>
      </w:tr>
      <w:tr w:rsidR="002015AC" w:rsidRPr="00BE1361" w14:paraId="7004D369" w14:textId="77777777" w:rsidTr="00BE1361">
        <w:trPr>
          <w:trHeight w:val="70"/>
          <w:jc w:val="center"/>
        </w:trPr>
        <w:tc>
          <w:tcPr>
            <w:tcW w:w="1770" w:type="pct"/>
            <w:shd w:val="clear" w:color="auto" w:fill="auto"/>
          </w:tcPr>
          <w:p w14:paraId="303D5766" w14:textId="2C66AD79" w:rsidR="00D6300E" w:rsidRPr="00BE1361" w:rsidRDefault="0019581C" w:rsidP="00BE1361">
            <w:pPr>
              <w:jc w:val="left"/>
              <w:outlineLvl w:val="0"/>
              <w:rPr>
                <w:rFonts w:ascii="Times New Roman" w:eastAsia="SimSun" w:hAnsi="Times New Roman" w:cs="Times New Roman"/>
                <w:i/>
                <w:iCs/>
                <w:noProof/>
                <w:szCs w:val="20"/>
              </w:rPr>
            </w:pPr>
            <w:r w:rsidRPr="00BE1361">
              <w:rPr>
                <w:rFonts w:ascii="Times New Roman" w:eastAsia="SimSun" w:hAnsi="Times New Roman" w:cs="Times New Roman"/>
                <w:i/>
                <w:iCs/>
                <w:noProof/>
                <w:szCs w:val="20"/>
              </w:rPr>
              <w:t>Enterobacter aerogenes</w:t>
            </w:r>
          </w:p>
        </w:tc>
        <w:tc>
          <w:tcPr>
            <w:tcW w:w="1076" w:type="pct"/>
            <w:shd w:val="clear" w:color="auto" w:fill="auto"/>
          </w:tcPr>
          <w:p w14:paraId="3C4EC1B7" w14:textId="68DEFE63"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3.13</w:t>
            </w:r>
          </w:p>
        </w:tc>
        <w:tc>
          <w:tcPr>
            <w:tcW w:w="1077" w:type="pct"/>
          </w:tcPr>
          <w:p w14:paraId="346A6545" w14:textId="2EECC72E"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6.25</w:t>
            </w:r>
          </w:p>
        </w:tc>
        <w:tc>
          <w:tcPr>
            <w:tcW w:w="1076" w:type="pct"/>
            <w:shd w:val="clear" w:color="auto" w:fill="auto"/>
          </w:tcPr>
          <w:p w14:paraId="70BBCF19" w14:textId="67B637DA" w:rsidR="00D6300E" w:rsidRPr="00BE1361" w:rsidRDefault="0019581C" w:rsidP="00BE1361">
            <w:pPr>
              <w:jc w:val="center"/>
              <w:outlineLvl w:val="0"/>
              <w:rPr>
                <w:rFonts w:ascii="Times New Roman" w:eastAsia="SimSun" w:hAnsi="Times New Roman" w:cs="Times New Roman"/>
                <w:noProof/>
                <w:szCs w:val="20"/>
              </w:rPr>
            </w:pPr>
            <w:r w:rsidRPr="00BE1361">
              <w:rPr>
                <w:rFonts w:ascii="Times New Roman" w:eastAsia="SimSun" w:hAnsi="Times New Roman" w:cs="Times New Roman"/>
                <w:noProof/>
                <w:szCs w:val="20"/>
              </w:rPr>
              <w:t>2</w:t>
            </w:r>
          </w:p>
        </w:tc>
      </w:tr>
      <w:bookmarkEnd w:id="21"/>
    </w:tbl>
    <w:p w14:paraId="7F4B0B04" w14:textId="4FC43228" w:rsidR="00060025" w:rsidRPr="00D767CE" w:rsidRDefault="00060025" w:rsidP="00060025">
      <w:pPr>
        <w:outlineLvl w:val="0"/>
        <w:rPr>
          <w:rFonts w:ascii="Times New Roman" w:hAnsi="Times New Roman" w:cs="Times New Roman"/>
          <w:noProof/>
          <w:szCs w:val="20"/>
        </w:rPr>
      </w:pPr>
    </w:p>
    <w:p w14:paraId="65FA77C5" w14:textId="0B177FB5" w:rsidR="00BC273E" w:rsidRPr="00D767CE" w:rsidRDefault="00FD5509" w:rsidP="00451BB0">
      <w:pPr>
        <w:outlineLvl w:val="0"/>
        <w:rPr>
          <w:rFonts w:ascii="Times New Roman" w:hAnsi="Times New Roman" w:cs="Times New Roman"/>
          <w:noProof/>
          <w:szCs w:val="20"/>
        </w:rPr>
      </w:pPr>
      <w:r w:rsidRPr="00D767CE">
        <w:rPr>
          <w:rFonts w:ascii="Times New Roman" w:hAnsi="Times New Roman" w:cs="Times New Roman"/>
          <w:noProof/>
          <w:szCs w:val="20"/>
        </w:rPr>
        <w:t xml:space="preserve">Based on the </w:t>
      </w:r>
      <w:r w:rsidR="00FC6DF6" w:rsidRPr="00D767CE">
        <w:rPr>
          <w:rFonts w:ascii="Times New Roman" w:hAnsi="Times New Roman" w:cs="Times New Roman"/>
          <w:noProof/>
          <w:szCs w:val="20"/>
        </w:rPr>
        <w:t>MIC and MBC values, the synthesized nanoparticle suggest</w:t>
      </w:r>
      <w:r w:rsidR="00B15517" w:rsidRPr="00D767CE">
        <w:rPr>
          <w:rFonts w:ascii="Times New Roman" w:hAnsi="Times New Roman" w:cs="Times New Roman"/>
          <w:noProof/>
          <w:szCs w:val="20"/>
        </w:rPr>
        <w:t xml:space="preserve"> the</w:t>
      </w:r>
      <w:r w:rsidR="00FC6DF6" w:rsidRPr="00D767CE">
        <w:rPr>
          <w:rFonts w:ascii="Times New Roman" w:hAnsi="Times New Roman" w:cs="Times New Roman"/>
          <w:noProof/>
          <w:szCs w:val="20"/>
        </w:rPr>
        <w:t xml:space="preserve"> display </w:t>
      </w:r>
      <w:r w:rsidR="00B15517" w:rsidRPr="00D767CE">
        <w:rPr>
          <w:rFonts w:ascii="Times New Roman" w:hAnsi="Times New Roman" w:cs="Times New Roman"/>
          <w:noProof/>
          <w:szCs w:val="20"/>
        </w:rPr>
        <w:t xml:space="preserve">of </w:t>
      </w:r>
      <w:r w:rsidR="00130B0E" w:rsidRPr="00D767CE">
        <w:rPr>
          <w:rFonts w:ascii="Times New Roman" w:hAnsi="Times New Roman" w:cs="Times New Roman"/>
          <w:noProof/>
          <w:szCs w:val="20"/>
        </w:rPr>
        <w:t>bacteriocidal</w:t>
      </w:r>
      <w:r w:rsidR="00FC6DF6" w:rsidRPr="00D767CE">
        <w:rPr>
          <w:rFonts w:ascii="Times New Roman" w:hAnsi="Times New Roman" w:cs="Times New Roman"/>
          <w:noProof/>
          <w:szCs w:val="20"/>
        </w:rPr>
        <w:t xml:space="preserve"> potential</w:t>
      </w:r>
      <w:r w:rsidR="00B15517" w:rsidRPr="00D767CE">
        <w:rPr>
          <w:rFonts w:ascii="Times New Roman" w:hAnsi="Times New Roman" w:cs="Times New Roman"/>
          <w:noProof/>
          <w:szCs w:val="20"/>
        </w:rPr>
        <w:t>s</w:t>
      </w:r>
      <w:r w:rsidR="00FC6DF6" w:rsidRPr="00D767CE">
        <w:rPr>
          <w:rFonts w:ascii="Times New Roman" w:hAnsi="Times New Roman" w:cs="Times New Roman"/>
          <w:noProof/>
          <w:szCs w:val="20"/>
        </w:rPr>
        <w:t xml:space="preserve">. The formal definition of a bactericidal agent is the ratio of MBC to MIC is ≤ 4, while a bacteriostatic agent has an MBC to MIC ratio of &gt; 4 (CLSI). AgNPs antibacterial effects may be determined by the characteristics of certain bacterial species and the type of metabolite present in the plant </w:t>
      </w:r>
      <w:r w:rsidR="002472E6" w:rsidRPr="00D767CE">
        <w:rPr>
          <w:rFonts w:ascii="Times New Roman" w:hAnsi="Times New Roman" w:cs="Times New Roman"/>
          <w:noProof/>
          <w:szCs w:val="20"/>
        </w:rPr>
        <w:t>[36]</w:t>
      </w:r>
      <w:r w:rsidR="00FC6DF6" w:rsidRPr="00D767CE">
        <w:rPr>
          <w:rFonts w:ascii="Times New Roman" w:hAnsi="Times New Roman" w:cs="Times New Roman"/>
          <w:noProof/>
          <w:szCs w:val="20"/>
        </w:rPr>
        <w:t xml:space="preserve"> as well as the size ranges and shapes of the AgNPs </w:t>
      </w:r>
      <w:r w:rsidR="00887EE5" w:rsidRPr="00D767CE">
        <w:rPr>
          <w:rFonts w:ascii="Times New Roman" w:hAnsi="Times New Roman" w:cs="Times New Roman"/>
          <w:noProof/>
          <w:szCs w:val="20"/>
        </w:rPr>
        <w:t>[27]</w:t>
      </w:r>
      <w:r w:rsidR="00FC6DF6" w:rsidRPr="00D767CE">
        <w:rPr>
          <w:rFonts w:ascii="Times New Roman" w:hAnsi="Times New Roman" w:cs="Times New Roman"/>
          <w:noProof/>
          <w:szCs w:val="20"/>
        </w:rPr>
        <w:t xml:space="preserve">. </w:t>
      </w:r>
      <w:r w:rsidR="00C476F3" w:rsidRPr="00D767CE">
        <w:rPr>
          <w:rFonts w:ascii="Times New Roman" w:hAnsi="Times New Roman" w:cs="Times New Roman"/>
          <w:noProof/>
          <w:szCs w:val="20"/>
        </w:rPr>
        <w:t>Theoretically</w:t>
      </w:r>
      <w:r w:rsidR="00FC6DF6" w:rsidRPr="00D767CE">
        <w:rPr>
          <w:rFonts w:ascii="Times New Roman" w:hAnsi="Times New Roman" w:cs="Times New Roman"/>
          <w:noProof/>
          <w:szCs w:val="20"/>
        </w:rPr>
        <w:t xml:space="preserve">, upon interaction with bacteria, nanoparticles bind </w:t>
      </w:r>
      <w:r w:rsidR="00B15517" w:rsidRPr="00D767CE">
        <w:rPr>
          <w:rFonts w:ascii="Times New Roman" w:hAnsi="Times New Roman" w:cs="Times New Roman"/>
          <w:noProof/>
          <w:szCs w:val="20"/>
        </w:rPr>
        <w:t>with</w:t>
      </w:r>
      <w:r w:rsidR="00FC6DF6" w:rsidRPr="00D767CE">
        <w:rPr>
          <w:rFonts w:ascii="Times New Roman" w:hAnsi="Times New Roman" w:cs="Times New Roman"/>
          <w:noProof/>
          <w:szCs w:val="20"/>
        </w:rPr>
        <w:t xml:space="preserve"> bacterial membrane </w:t>
      </w:r>
      <w:r w:rsidR="00B15517" w:rsidRPr="00D767CE">
        <w:rPr>
          <w:rFonts w:ascii="Times New Roman" w:hAnsi="Times New Roman" w:cs="Times New Roman"/>
          <w:noProof/>
          <w:szCs w:val="20"/>
        </w:rPr>
        <w:t>which causes</w:t>
      </w:r>
      <w:r w:rsidR="00FC6DF6" w:rsidRPr="00D767CE">
        <w:rPr>
          <w:rFonts w:ascii="Times New Roman" w:hAnsi="Times New Roman" w:cs="Times New Roman"/>
          <w:noProof/>
          <w:szCs w:val="20"/>
        </w:rPr>
        <w:t xml:space="preserve"> change</w:t>
      </w:r>
      <w:r w:rsidR="00B15517" w:rsidRPr="00D767CE">
        <w:rPr>
          <w:rFonts w:ascii="Times New Roman" w:hAnsi="Times New Roman" w:cs="Times New Roman"/>
          <w:noProof/>
          <w:szCs w:val="20"/>
        </w:rPr>
        <w:t>s to</w:t>
      </w:r>
      <w:r w:rsidR="00FC6DF6" w:rsidRPr="00D767CE">
        <w:rPr>
          <w:rFonts w:ascii="Times New Roman" w:hAnsi="Times New Roman" w:cs="Times New Roman"/>
          <w:noProof/>
          <w:szCs w:val="20"/>
        </w:rPr>
        <w:t xml:space="preserve"> both </w:t>
      </w:r>
      <w:r w:rsidR="00B15517" w:rsidRPr="00D767CE">
        <w:rPr>
          <w:rFonts w:ascii="Times New Roman" w:hAnsi="Times New Roman" w:cs="Times New Roman"/>
          <w:noProof/>
          <w:szCs w:val="20"/>
        </w:rPr>
        <w:t xml:space="preserve">its </w:t>
      </w:r>
      <w:r w:rsidR="00FC6DF6" w:rsidRPr="00D767CE">
        <w:rPr>
          <w:rFonts w:ascii="Times New Roman" w:hAnsi="Times New Roman" w:cs="Times New Roman"/>
          <w:noProof/>
          <w:szCs w:val="20"/>
        </w:rPr>
        <w:t xml:space="preserve">physical and chemical nature. </w:t>
      </w:r>
      <w:r w:rsidR="006764ED" w:rsidRPr="00D767CE">
        <w:rPr>
          <w:rFonts w:ascii="Times New Roman" w:hAnsi="Times New Roman" w:cs="Times New Roman"/>
          <w:noProof/>
          <w:szCs w:val="20"/>
        </w:rPr>
        <w:t>Nevertheless, t</w:t>
      </w:r>
      <w:r w:rsidR="00FC6DF6" w:rsidRPr="00D767CE">
        <w:rPr>
          <w:rFonts w:ascii="Times New Roman" w:hAnsi="Times New Roman" w:cs="Times New Roman"/>
          <w:noProof/>
          <w:szCs w:val="20"/>
        </w:rPr>
        <w:t xml:space="preserve">he normal physiological process such as respiration and permeability of cells will be compromised </w:t>
      </w:r>
      <w:r w:rsidR="002472E6" w:rsidRPr="00D767CE">
        <w:rPr>
          <w:rFonts w:ascii="Times New Roman" w:hAnsi="Times New Roman" w:cs="Times New Roman"/>
          <w:noProof/>
          <w:szCs w:val="20"/>
        </w:rPr>
        <w:t>[37]</w:t>
      </w:r>
      <w:r w:rsidR="00FC6DF6" w:rsidRPr="00D767CE">
        <w:rPr>
          <w:rFonts w:ascii="Times New Roman" w:hAnsi="Times New Roman" w:cs="Times New Roman"/>
          <w:noProof/>
          <w:szCs w:val="20"/>
        </w:rPr>
        <w:t xml:space="preserve">. </w:t>
      </w:r>
      <w:r w:rsidR="00B15517" w:rsidRPr="00D767CE">
        <w:rPr>
          <w:rFonts w:ascii="Times New Roman" w:hAnsi="Times New Roman" w:cs="Times New Roman"/>
          <w:noProof/>
          <w:szCs w:val="20"/>
        </w:rPr>
        <w:t>Besides</w:t>
      </w:r>
      <w:r w:rsidR="00FC6DF6" w:rsidRPr="00D767CE">
        <w:rPr>
          <w:rFonts w:ascii="Times New Roman" w:hAnsi="Times New Roman" w:cs="Times New Roman"/>
          <w:noProof/>
          <w:szCs w:val="20"/>
        </w:rPr>
        <w:t xml:space="preserve">, </w:t>
      </w:r>
      <w:r w:rsidR="00B15517" w:rsidRPr="00D767CE">
        <w:rPr>
          <w:rFonts w:ascii="Times New Roman" w:hAnsi="Times New Roman" w:cs="Times New Roman"/>
          <w:noProof/>
          <w:szCs w:val="20"/>
        </w:rPr>
        <w:t xml:space="preserve">the </w:t>
      </w:r>
      <w:r w:rsidR="00FC6DF6" w:rsidRPr="00D767CE">
        <w:rPr>
          <w:rFonts w:ascii="Times New Roman" w:hAnsi="Times New Roman" w:cs="Times New Roman"/>
          <w:noProof/>
          <w:szCs w:val="20"/>
        </w:rPr>
        <w:t>formation of various reactive nitrogen and oxygen species can be induced by nanoparticles that generates oxidative stress on DNA, and other important cell constituents which disrupt the overall functioning of bacterial cells.</w:t>
      </w:r>
    </w:p>
    <w:p w14:paraId="0758A776" w14:textId="77777777" w:rsidR="007B0C06" w:rsidRPr="00D767CE" w:rsidRDefault="007B0C06" w:rsidP="00451BB0">
      <w:pPr>
        <w:outlineLvl w:val="0"/>
        <w:rPr>
          <w:rFonts w:ascii="Times New Roman" w:hAnsi="Times New Roman" w:cs="Times New Roman"/>
          <w:noProof/>
          <w:szCs w:val="20"/>
        </w:rPr>
      </w:pPr>
    </w:p>
    <w:p w14:paraId="7DDF9C1B" w14:textId="7F9B2402" w:rsidR="00785CA6" w:rsidRPr="00D767CE" w:rsidRDefault="00785CA6" w:rsidP="00785CA6">
      <w:pPr>
        <w:jc w:val="center"/>
        <w:outlineLvl w:val="0"/>
        <w:rPr>
          <w:rFonts w:ascii="Times New Roman" w:hAnsi="Times New Roman" w:cs="Times New Roman"/>
          <w:b/>
          <w:noProof/>
          <w:szCs w:val="20"/>
        </w:rPr>
      </w:pPr>
      <w:r w:rsidRPr="00D767CE">
        <w:rPr>
          <w:rFonts w:ascii="Times New Roman" w:hAnsi="Times New Roman" w:cs="Times New Roman"/>
          <w:b/>
          <w:noProof/>
          <w:szCs w:val="20"/>
        </w:rPr>
        <w:t>Conclusion</w:t>
      </w:r>
    </w:p>
    <w:p w14:paraId="49454B09" w14:textId="56202935" w:rsidR="00AD05B5" w:rsidRPr="00D767CE" w:rsidRDefault="00D6300E" w:rsidP="00AD05B5">
      <w:pPr>
        <w:outlineLvl w:val="0"/>
        <w:rPr>
          <w:rFonts w:ascii="Times New Roman" w:hAnsi="Times New Roman" w:cs="Times New Roman"/>
          <w:noProof/>
          <w:szCs w:val="20"/>
        </w:rPr>
      </w:pPr>
      <w:r w:rsidRPr="00D767CE">
        <w:rPr>
          <w:rFonts w:ascii="Times New Roman" w:hAnsi="Times New Roman" w:cs="Times New Roman"/>
          <w:noProof/>
          <w:szCs w:val="20"/>
        </w:rPr>
        <w:t xml:space="preserve">In conclusion, the biomimetic method was demonstrated as a simple, safe, cost-effective, and ecofriendly preparation of AgNPs using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methanol extract. The synthesized plant-mediated AgNPs g</w:t>
      </w:r>
      <w:r w:rsidR="005028BA" w:rsidRPr="00D767CE">
        <w:rPr>
          <w:rFonts w:ascii="Times New Roman" w:hAnsi="Times New Roman" w:cs="Times New Roman"/>
          <w:noProof/>
          <w:szCs w:val="20"/>
        </w:rPr>
        <w:t>a</w:t>
      </w:r>
      <w:r w:rsidRPr="00D767CE">
        <w:rPr>
          <w:rFonts w:ascii="Times New Roman" w:hAnsi="Times New Roman" w:cs="Times New Roman"/>
          <w:noProof/>
          <w:szCs w:val="20"/>
        </w:rPr>
        <w:t xml:space="preserve">ve UV-Vis reading at 413 nm and have an average particle size of 20 nm. They showed potential antibacterial activity against Gram-positive and Gram-negative bacteria including </w:t>
      </w:r>
      <w:r w:rsidRPr="00D767CE">
        <w:rPr>
          <w:rFonts w:ascii="Times New Roman" w:hAnsi="Times New Roman" w:cs="Times New Roman"/>
          <w:i/>
          <w:iCs/>
          <w:noProof/>
          <w:szCs w:val="20"/>
        </w:rPr>
        <w:t>Staphylococcus aureus</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Bacillus subtilis</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Escherichia coli</w:t>
      </w:r>
      <w:r w:rsidRPr="00D767CE">
        <w:rPr>
          <w:rFonts w:ascii="Times New Roman" w:hAnsi="Times New Roman" w:cs="Times New Roman"/>
          <w:noProof/>
          <w:szCs w:val="20"/>
        </w:rPr>
        <w:t xml:space="preserve"> and </w:t>
      </w:r>
      <w:r w:rsidRPr="00D767CE">
        <w:rPr>
          <w:rFonts w:ascii="Times New Roman" w:hAnsi="Times New Roman" w:cs="Times New Roman"/>
          <w:i/>
          <w:iCs/>
          <w:noProof/>
          <w:szCs w:val="20"/>
        </w:rPr>
        <w:t>Enterobacter aerogenes</w:t>
      </w:r>
      <w:r w:rsidRPr="00D767CE">
        <w:rPr>
          <w:rFonts w:ascii="Times New Roman" w:hAnsi="Times New Roman" w:cs="Times New Roman"/>
          <w:noProof/>
          <w:szCs w:val="20"/>
        </w:rPr>
        <w:t>. Thus, application of these synthesized AgNPs based on the findings may lead to valuable discoveries in various fields, including medical devices and in the pharmaceutical and biomedical industries. Toxicity studies of these AgNPs using human pathogens may open the door to a new range of antibacterial agents and the possibilit</w:t>
      </w:r>
      <w:r w:rsidR="006764ED" w:rsidRPr="00D767CE">
        <w:rPr>
          <w:rFonts w:ascii="Times New Roman" w:hAnsi="Times New Roman" w:cs="Times New Roman"/>
          <w:noProof/>
          <w:szCs w:val="20"/>
        </w:rPr>
        <w:t>y</w:t>
      </w:r>
      <w:r w:rsidRPr="00D767CE">
        <w:rPr>
          <w:rFonts w:ascii="Times New Roman" w:hAnsi="Times New Roman" w:cs="Times New Roman"/>
          <w:noProof/>
          <w:szCs w:val="20"/>
        </w:rPr>
        <w:t xml:space="preserve"> to</w:t>
      </w:r>
      <w:r w:rsidR="006764ED" w:rsidRPr="00D767CE">
        <w:rPr>
          <w:rFonts w:ascii="Times New Roman" w:hAnsi="Times New Roman" w:cs="Times New Roman"/>
          <w:noProof/>
          <w:szCs w:val="20"/>
        </w:rPr>
        <w:t xml:space="preserve"> the use of</w:t>
      </w:r>
      <w:r w:rsidRPr="00D767CE">
        <w:rPr>
          <w:rFonts w:ascii="Times New Roman" w:hAnsi="Times New Roman" w:cs="Times New Roman"/>
          <w:noProof/>
          <w:szCs w:val="20"/>
        </w:rPr>
        <w:t xml:space="preserve"> AgNPs as antiviral agents.</w:t>
      </w:r>
    </w:p>
    <w:p w14:paraId="3C1F0975" w14:textId="77777777" w:rsidR="00D6300E" w:rsidRPr="00D767CE" w:rsidRDefault="00D6300E" w:rsidP="00AD05B5">
      <w:pPr>
        <w:outlineLvl w:val="0"/>
        <w:rPr>
          <w:rFonts w:ascii="Times New Roman" w:hAnsi="Times New Roman" w:cs="Times New Roman"/>
          <w:noProof/>
          <w:szCs w:val="20"/>
        </w:rPr>
      </w:pPr>
    </w:p>
    <w:p w14:paraId="1D94C0FB" w14:textId="77777777" w:rsidR="00785CA6" w:rsidRPr="00D767CE" w:rsidRDefault="00785CA6" w:rsidP="00785CA6">
      <w:pPr>
        <w:jc w:val="center"/>
        <w:outlineLvl w:val="0"/>
        <w:rPr>
          <w:rFonts w:ascii="Times New Roman" w:hAnsi="Times New Roman" w:cs="Times New Roman"/>
          <w:b/>
          <w:noProof/>
          <w:szCs w:val="20"/>
        </w:rPr>
      </w:pPr>
      <w:r w:rsidRPr="00D767CE">
        <w:rPr>
          <w:rFonts w:ascii="Times New Roman" w:hAnsi="Times New Roman" w:cs="Times New Roman"/>
          <w:b/>
          <w:noProof/>
          <w:szCs w:val="20"/>
        </w:rPr>
        <w:t>Acknowledgement</w:t>
      </w:r>
    </w:p>
    <w:p w14:paraId="5A26B7EC" w14:textId="63B89C5D" w:rsidR="003A2A26" w:rsidRPr="00D767CE" w:rsidRDefault="001F6E6D" w:rsidP="001F6E6D">
      <w:pPr>
        <w:outlineLvl w:val="0"/>
        <w:rPr>
          <w:rFonts w:ascii="Times New Roman" w:hAnsi="Times New Roman" w:cs="Times New Roman"/>
          <w:noProof/>
          <w:szCs w:val="20"/>
        </w:rPr>
      </w:pPr>
      <w:r w:rsidRPr="00D767CE">
        <w:rPr>
          <w:rFonts w:ascii="Times New Roman" w:hAnsi="Times New Roman" w:cs="Times New Roman"/>
          <w:noProof/>
          <w:szCs w:val="20"/>
        </w:rPr>
        <w:t xml:space="preserve">The authors would like to acknowledge Ministry of Education for the financial support under Fundamental Research Grant Scheme (FRGS/1/2019/STG01/UITM/02/10) and Universiti Teknologi MARA (UiTM), Negeri Sembilan Branch, Kuala Pilah Campus, Negeri Sembilan; Faculty of Applied Sciences, Universiti Teknologi MARA, Shah Alam Selangor; Faculty of Science &amp; Technology and CRIM, Universiti Kebangsaan Malaysia, Bangi Selangor for providing the research facilities. </w:t>
      </w:r>
      <w:r w:rsidR="0019158D" w:rsidRPr="00D767CE">
        <w:rPr>
          <w:rFonts w:ascii="Times New Roman" w:hAnsi="Times New Roman" w:cs="Times New Roman"/>
          <w:noProof/>
          <w:szCs w:val="20"/>
        </w:rPr>
        <w:t xml:space="preserve">Thanks also </w:t>
      </w:r>
      <w:r w:rsidRPr="00D767CE">
        <w:rPr>
          <w:rFonts w:ascii="Times New Roman" w:hAnsi="Times New Roman" w:cs="Times New Roman"/>
          <w:noProof/>
          <w:szCs w:val="20"/>
        </w:rPr>
        <w:t>to Mr Yip Chee Wai for the invaluable guidance in the antibacterial assays</w:t>
      </w:r>
      <w:r w:rsidR="0019158D" w:rsidRPr="00D767CE">
        <w:rPr>
          <w:rFonts w:ascii="Times New Roman" w:hAnsi="Times New Roman" w:cs="Times New Roman"/>
          <w:noProof/>
          <w:szCs w:val="20"/>
        </w:rPr>
        <w:t xml:space="preserve">. Not to be missed is </w:t>
      </w:r>
      <w:r w:rsidR="006764ED" w:rsidRPr="00D767CE">
        <w:rPr>
          <w:rFonts w:ascii="Times New Roman" w:hAnsi="Times New Roman" w:cs="Times New Roman"/>
          <w:noProof/>
          <w:szCs w:val="20"/>
        </w:rPr>
        <w:t xml:space="preserve">our profound </w:t>
      </w:r>
      <w:r w:rsidR="0019158D" w:rsidRPr="00D767CE">
        <w:rPr>
          <w:rFonts w:ascii="Times New Roman" w:hAnsi="Times New Roman" w:cs="Times New Roman"/>
          <w:noProof/>
          <w:szCs w:val="20"/>
        </w:rPr>
        <w:t xml:space="preserve">acknowledgement to Forest Research Institute Malaysia (FRIM), Mrs Syahida </w:t>
      </w:r>
      <w:r w:rsidR="00906396" w:rsidRPr="00D767CE">
        <w:rPr>
          <w:rFonts w:ascii="Times New Roman" w:hAnsi="Times New Roman" w:cs="Times New Roman"/>
          <w:noProof/>
          <w:szCs w:val="20"/>
        </w:rPr>
        <w:t>Emiza binti Suhaimi and Mr Mohd Aidil bin Nordin for helping in plant identification.</w:t>
      </w:r>
    </w:p>
    <w:p w14:paraId="68ADC2BA" w14:textId="77777777" w:rsidR="001F6E6D" w:rsidRPr="00D767CE" w:rsidRDefault="001F6E6D" w:rsidP="001F6E6D">
      <w:pPr>
        <w:outlineLvl w:val="0"/>
        <w:rPr>
          <w:rFonts w:ascii="Times New Roman" w:hAnsi="Times New Roman" w:cs="Times New Roman"/>
          <w:b/>
          <w:noProof/>
          <w:szCs w:val="20"/>
        </w:rPr>
      </w:pPr>
    </w:p>
    <w:p w14:paraId="1A6AC5FC" w14:textId="77777777" w:rsidR="00785CA6" w:rsidRPr="00D767CE" w:rsidRDefault="00785CA6" w:rsidP="003A2A26">
      <w:pPr>
        <w:jc w:val="center"/>
        <w:outlineLvl w:val="0"/>
        <w:rPr>
          <w:rFonts w:ascii="Times New Roman" w:hAnsi="Times New Roman" w:cs="Times New Roman"/>
          <w:b/>
          <w:noProof/>
          <w:szCs w:val="20"/>
        </w:rPr>
      </w:pPr>
      <w:r w:rsidRPr="00D767CE">
        <w:rPr>
          <w:rFonts w:ascii="Times New Roman" w:hAnsi="Times New Roman" w:cs="Times New Roman"/>
          <w:b/>
          <w:noProof/>
          <w:szCs w:val="20"/>
        </w:rPr>
        <w:t>References</w:t>
      </w:r>
    </w:p>
    <w:p w14:paraId="37E32248" w14:textId="35C86AEB" w:rsidR="006752F3" w:rsidRPr="00D767CE" w:rsidRDefault="00A47FD5"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Logeswari, P., Silambarasan, S.</w:t>
      </w:r>
      <w:r w:rsidR="00BE1361">
        <w:rPr>
          <w:rFonts w:ascii="Times New Roman" w:hAnsi="Times New Roman" w:cs="Times New Roman"/>
          <w:noProof/>
          <w:szCs w:val="20"/>
        </w:rPr>
        <w:t xml:space="preserve"> and </w:t>
      </w:r>
      <w:r w:rsidRPr="00D767CE">
        <w:rPr>
          <w:rFonts w:ascii="Times New Roman" w:hAnsi="Times New Roman" w:cs="Times New Roman"/>
          <w:noProof/>
          <w:szCs w:val="20"/>
        </w:rPr>
        <w:t xml:space="preserve">Abraham, J. (2015). Synthesis of silver nanoparticles using plants extract and analysis of their antimicrobial property. </w:t>
      </w:r>
      <w:r w:rsidRPr="00D767CE">
        <w:rPr>
          <w:rFonts w:ascii="Times New Roman" w:hAnsi="Times New Roman" w:cs="Times New Roman"/>
          <w:i/>
          <w:iCs/>
          <w:noProof/>
          <w:szCs w:val="20"/>
        </w:rPr>
        <w:t>Journal of Saudi Chemical Society</w:t>
      </w:r>
      <w:r w:rsidRPr="00D767CE">
        <w:rPr>
          <w:rFonts w:ascii="Times New Roman" w:hAnsi="Times New Roman" w:cs="Times New Roman"/>
          <w:noProof/>
          <w:szCs w:val="20"/>
        </w:rPr>
        <w:t>, 19(3)</w:t>
      </w:r>
      <w:r w:rsidR="00BE1361">
        <w:rPr>
          <w:rFonts w:ascii="Times New Roman" w:hAnsi="Times New Roman" w:cs="Times New Roman"/>
          <w:noProof/>
          <w:szCs w:val="20"/>
        </w:rPr>
        <w:t xml:space="preserve">: </w:t>
      </w:r>
      <w:r w:rsidRPr="00D767CE">
        <w:rPr>
          <w:rFonts w:ascii="Times New Roman" w:hAnsi="Times New Roman" w:cs="Times New Roman"/>
          <w:noProof/>
          <w:szCs w:val="20"/>
        </w:rPr>
        <w:t>311</w:t>
      </w:r>
      <w:r w:rsidR="00BE1361">
        <w:rPr>
          <w:rFonts w:ascii="Times New Roman" w:hAnsi="Times New Roman" w:cs="Times New Roman"/>
          <w:noProof/>
          <w:szCs w:val="20"/>
        </w:rPr>
        <w:t>-</w:t>
      </w:r>
      <w:r w:rsidRPr="00D767CE">
        <w:rPr>
          <w:rFonts w:ascii="Times New Roman" w:hAnsi="Times New Roman" w:cs="Times New Roman"/>
          <w:noProof/>
          <w:szCs w:val="20"/>
        </w:rPr>
        <w:t>317.</w:t>
      </w:r>
      <w:r w:rsidR="00785CA6" w:rsidRPr="00D767CE">
        <w:rPr>
          <w:rFonts w:ascii="Times New Roman" w:hAnsi="Times New Roman" w:cs="Times New Roman"/>
          <w:noProof/>
          <w:szCs w:val="20"/>
        </w:rPr>
        <w:t xml:space="preserve"> </w:t>
      </w:r>
    </w:p>
    <w:p w14:paraId="2B2A3641" w14:textId="649C3A85" w:rsidR="00A47FD5" w:rsidRPr="00D767CE" w:rsidRDefault="00A47FD5"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Safari, J.</w:t>
      </w:r>
      <w:r w:rsidR="00BE1361">
        <w:rPr>
          <w:rFonts w:ascii="Times New Roman" w:hAnsi="Times New Roman" w:cs="Times New Roman"/>
          <w:noProof/>
          <w:szCs w:val="20"/>
        </w:rPr>
        <w:t xml:space="preserve"> and </w:t>
      </w:r>
      <w:r w:rsidRPr="00D767CE">
        <w:rPr>
          <w:rFonts w:ascii="Times New Roman" w:hAnsi="Times New Roman" w:cs="Times New Roman"/>
          <w:noProof/>
          <w:szCs w:val="20"/>
        </w:rPr>
        <w:t xml:space="preserve">Zarnegar, Z. (2014). Advanced drug delivery systems: Nanotechnology of health design </w:t>
      </w:r>
      <w:r w:rsidR="00BE1361">
        <w:rPr>
          <w:rFonts w:ascii="Times New Roman" w:hAnsi="Times New Roman" w:cs="Times New Roman"/>
          <w:noProof/>
          <w:szCs w:val="20"/>
        </w:rPr>
        <w:t>a</w:t>
      </w:r>
      <w:r w:rsidRPr="00D767CE">
        <w:rPr>
          <w:rFonts w:ascii="Times New Roman" w:hAnsi="Times New Roman" w:cs="Times New Roman"/>
          <w:noProof/>
          <w:szCs w:val="20"/>
        </w:rPr>
        <w:t xml:space="preserve"> review. </w:t>
      </w:r>
      <w:r w:rsidRPr="00D767CE">
        <w:rPr>
          <w:rFonts w:ascii="Times New Roman" w:hAnsi="Times New Roman" w:cs="Times New Roman"/>
          <w:i/>
          <w:iCs/>
          <w:noProof/>
          <w:szCs w:val="20"/>
        </w:rPr>
        <w:t>Journal of Saudi Chemical Society</w:t>
      </w:r>
      <w:r w:rsidRPr="00D767CE">
        <w:rPr>
          <w:rFonts w:ascii="Times New Roman" w:hAnsi="Times New Roman" w:cs="Times New Roman"/>
          <w:noProof/>
          <w:szCs w:val="20"/>
        </w:rPr>
        <w:t>, 18(2)</w:t>
      </w:r>
      <w:r w:rsidR="00BE1361">
        <w:rPr>
          <w:rFonts w:ascii="Times New Roman" w:hAnsi="Times New Roman" w:cs="Times New Roman"/>
          <w:noProof/>
          <w:szCs w:val="20"/>
        </w:rPr>
        <w:t>:</w:t>
      </w:r>
      <w:r w:rsidRPr="00D767CE">
        <w:rPr>
          <w:rFonts w:ascii="Times New Roman" w:hAnsi="Times New Roman" w:cs="Times New Roman"/>
          <w:noProof/>
          <w:szCs w:val="20"/>
        </w:rPr>
        <w:t xml:space="preserve"> 85</w:t>
      </w:r>
      <w:r w:rsidR="00BE1361">
        <w:rPr>
          <w:rFonts w:ascii="Times New Roman" w:hAnsi="Times New Roman" w:cs="Times New Roman"/>
          <w:noProof/>
          <w:szCs w:val="20"/>
        </w:rPr>
        <w:t>-</w:t>
      </w:r>
      <w:r w:rsidRPr="00D767CE">
        <w:rPr>
          <w:rFonts w:ascii="Times New Roman" w:hAnsi="Times New Roman" w:cs="Times New Roman"/>
          <w:noProof/>
          <w:szCs w:val="20"/>
        </w:rPr>
        <w:t>99.</w:t>
      </w:r>
    </w:p>
    <w:p w14:paraId="062FC3B3" w14:textId="3248CEF7" w:rsidR="00A47FD5" w:rsidRPr="00D767CE" w:rsidRDefault="00A47FD5"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Rajeshkumar, S.</w:t>
      </w:r>
      <w:r w:rsidR="00BE1361">
        <w:rPr>
          <w:rFonts w:ascii="Times New Roman" w:hAnsi="Times New Roman" w:cs="Times New Roman"/>
          <w:noProof/>
          <w:szCs w:val="20"/>
        </w:rPr>
        <w:t xml:space="preserve"> and </w:t>
      </w:r>
      <w:r w:rsidRPr="00D767CE">
        <w:rPr>
          <w:rFonts w:ascii="Times New Roman" w:hAnsi="Times New Roman" w:cs="Times New Roman"/>
          <w:noProof/>
          <w:szCs w:val="20"/>
        </w:rPr>
        <w:t xml:space="preserve">Bharath, L. V. (2017). Mechanism of plant-mediated synthesis of silver nanoparticles – A review on biomolecules involved, characterisation and antibacterial activity. </w:t>
      </w:r>
      <w:r w:rsidRPr="00D767CE">
        <w:rPr>
          <w:rFonts w:ascii="Times New Roman" w:hAnsi="Times New Roman" w:cs="Times New Roman"/>
          <w:i/>
          <w:iCs/>
          <w:noProof/>
          <w:szCs w:val="20"/>
        </w:rPr>
        <w:t>Chemico-Biological Interactions</w:t>
      </w:r>
      <w:r w:rsidRPr="00D767CE">
        <w:rPr>
          <w:rFonts w:ascii="Times New Roman" w:hAnsi="Times New Roman" w:cs="Times New Roman"/>
          <w:noProof/>
          <w:szCs w:val="20"/>
        </w:rPr>
        <w:t>, 273</w:t>
      </w:r>
      <w:r w:rsidR="00BE1361">
        <w:rPr>
          <w:rFonts w:ascii="Times New Roman" w:hAnsi="Times New Roman" w:cs="Times New Roman"/>
          <w:noProof/>
          <w:szCs w:val="20"/>
        </w:rPr>
        <w:t>:</w:t>
      </w:r>
      <w:r w:rsidRPr="00D767CE">
        <w:rPr>
          <w:rFonts w:ascii="Times New Roman" w:hAnsi="Times New Roman" w:cs="Times New Roman"/>
          <w:noProof/>
          <w:szCs w:val="20"/>
        </w:rPr>
        <w:t xml:space="preserve"> 219</w:t>
      </w:r>
      <w:r w:rsidR="00BE1361">
        <w:rPr>
          <w:rFonts w:ascii="Times New Roman" w:hAnsi="Times New Roman" w:cs="Times New Roman"/>
          <w:noProof/>
          <w:szCs w:val="20"/>
        </w:rPr>
        <w:t>-</w:t>
      </w:r>
      <w:r w:rsidRPr="00D767CE">
        <w:rPr>
          <w:rFonts w:ascii="Times New Roman" w:hAnsi="Times New Roman" w:cs="Times New Roman"/>
          <w:noProof/>
          <w:szCs w:val="20"/>
        </w:rPr>
        <w:t>227.</w:t>
      </w:r>
    </w:p>
    <w:p w14:paraId="333863D1" w14:textId="6924D4DF" w:rsidR="00A47FD5" w:rsidRPr="00D767CE" w:rsidRDefault="00A47FD5"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Ahmed, S., Saifullah, Ahmad, M., Swami, B. L.</w:t>
      </w:r>
      <w:r w:rsidR="00BE1361">
        <w:rPr>
          <w:rFonts w:ascii="Times New Roman" w:hAnsi="Times New Roman" w:cs="Times New Roman"/>
          <w:noProof/>
          <w:szCs w:val="20"/>
        </w:rPr>
        <w:t xml:space="preserve"> and </w:t>
      </w:r>
      <w:r w:rsidRPr="00D767CE">
        <w:rPr>
          <w:rFonts w:ascii="Times New Roman" w:hAnsi="Times New Roman" w:cs="Times New Roman"/>
          <w:noProof/>
          <w:szCs w:val="20"/>
        </w:rPr>
        <w:t xml:space="preserve">Ikram, S. (2016).  Green synthesis of silver nanoparticles using </w:t>
      </w:r>
      <w:r w:rsidRPr="00D767CE">
        <w:rPr>
          <w:rFonts w:ascii="Times New Roman" w:hAnsi="Times New Roman" w:cs="Times New Roman"/>
          <w:i/>
          <w:iCs/>
          <w:noProof/>
          <w:szCs w:val="20"/>
        </w:rPr>
        <w:t>Azadirachta indica</w:t>
      </w:r>
      <w:r w:rsidRPr="00D767CE">
        <w:rPr>
          <w:rFonts w:ascii="Times New Roman" w:hAnsi="Times New Roman" w:cs="Times New Roman"/>
          <w:noProof/>
          <w:szCs w:val="20"/>
        </w:rPr>
        <w:t xml:space="preserve"> aqueous leaf extract</w:t>
      </w:r>
      <w:r w:rsidRPr="00D767CE">
        <w:rPr>
          <w:rFonts w:ascii="Times New Roman" w:hAnsi="Times New Roman" w:cs="Times New Roman"/>
          <w:i/>
          <w:iCs/>
          <w:noProof/>
          <w:szCs w:val="20"/>
        </w:rPr>
        <w:t>. Journal of Radiation Research and Applied Sciences</w:t>
      </w:r>
      <w:r w:rsidRPr="00D767CE">
        <w:rPr>
          <w:rFonts w:ascii="Times New Roman" w:hAnsi="Times New Roman" w:cs="Times New Roman"/>
          <w:noProof/>
          <w:szCs w:val="20"/>
        </w:rPr>
        <w:t>, 9(1)</w:t>
      </w:r>
      <w:r w:rsidR="00BE1361">
        <w:rPr>
          <w:rFonts w:ascii="Times New Roman" w:hAnsi="Times New Roman" w:cs="Times New Roman"/>
          <w:noProof/>
          <w:szCs w:val="20"/>
        </w:rPr>
        <w:t>:</w:t>
      </w:r>
      <w:r w:rsidRPr="00D767CE">
        <w:rPr>
          <w:rFonts w:ascii="Times New Roman" w:hAnsi="Times New Roman" w:cs="Times New Roman"/>
          <w:noProof/>
          <w:szCs w:val="20"/>
        </w:rPr>
        <w:t xml:space="preserve"> 1</w:t>
      </w:r>
      <w:r w:rsidR="00BE1361">
        <w:rPr>
          <w:rFonts w:ascii="Times New Roman" w:hAnsi="Times New Roman" w:cs="Times New Roman"/>
          <w:noProof/>
          <w:szCs w:val="20"/>
        </w:rPr>
        <w:t>-</w:t>
      </w:r>
      <w:r w:rsidRPr="00D767CE">
        <w:rPr>
          <w:rFonts w:ascii="Times New Roman" w:hAnsi="Times New Roman" w:cs="Times New Roman"/>
          <w:noProof/>
          <w:szCs w:val="20"/>
        </w:rPr>
        <w:t>7.</w:t>
      </w:r>
    </w:p>
    <w:p w14:paraId="79B86A57" w14:textId="161F328E" w:rsidR="00A47FD5" w:rsidRPr="00D767CE" w:rsidRDefault="00A47FD5"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Poulose, S., Panda, T., Nair, P. P.</w:t>
      </w:r>
      <w:r w:rsidR="00BE1361">
        <w:rPr>
          <w:rFonts w:ascii="Times New Roman" w:hAnsi="Times New Roman" w:cs="Times New Roman"/>
          <w:noProof/>
          <w:szCs w:val="20"/>
        </w:rPr>
        <w:t xml:space="preserve"> and </w:t>
      </w:r>
      <w:r w:rsidRPr="00D767CE">
        <w:rPr>
          <w:rFonts w:ascii="Times New Roman" w:hAnsi="Times New Roman" w:cs="Times New Roman"/>
          <w:noProof/>
          <w:szCs w:val="20"/>
        </w:rPr>
        <w:t xml:space="preserve">Théodore, T. (2014). Biosynthesis of silver nanoparticles. </w:t>
      </w:r>
      <w:r w:rsidRPr="00D767CE">
        <w:rPr>
          <w:rFonts w:ascii="Times New Roman" w:hAnsi="Times New Roman" w:cs="Times New Roman"/>
          <w:i/>
          <w:iCs/>
          <w:noProof/>
          <w:szCs w:val="20"/>
        </w:rPr>
        <w:t>Journal of Nanoscience and Nanotechnology,</w:t>
      </w:r>
      <w:r w:rsidRPr="00D767CE">
        <w:rPr>
          <w:rFonts w:ascii="Times New Roman" w:hAnsi="Times New Roman" w:cs="Times New Roman"/>
          <w:noProof/>
          <w:szCs w:val="20"/>
        </w:rPr>
        <w:t xml:space="preserve"> 14(2)</w:t>
      </w:r>
      <w:r w:rsidR="00BE1361">
        <w:rPr>
          <w:rFonts w:ascii="Times New Roman" w:hAnsi="Times New Roman" w:cs="Times New Roman"/>
          <w:noProof/>
          <w:szCs w:val="20"/>
        </w:rPr>
        <w:t>:</w:t>
      </w:r>
      <w:r w:rsidRPr="00D767CE">
        <w:rPr>
          <w:rFonts w:ascii="Times New Roman" w:hAnsi="Times New Roman" w:cs="Times New Roman"/>
          <w:noProof/>
          <w:szCs w:val="20"/>
        </w:rPr>
        <w:t xml:space="preserve"> 2038</w:t>
      </w:r>
      <w:r w:rsidR="00BE1361">
        <w:rPr>
          <w:rFonts w:ascii="Times New Roman" w:hAnsi="Times New Roman" w:cs="Times New Roman"/>
          <w:noProof/>
          <w:szCs w:val="20"/>
        </w:rPr>
        <w:t>-</w:t>
      </w:r>
      <w:r w:rsidRPr="00D767CE">
        <w:rPr>
          <w:rFonts w:ascii="Times New Roman" w:hAnsi="Times New Roman" w:cs="Times New Roman"/>
          <w:noProof/>
          <w:szCs w:val="20"/>
        </w:rPr>
        <w:t>2049</w:t>
      </w:r>
    </w:p>
    <w:p w14:paraId="65F37734" w14:textId="19EFE972" w:rsidR="003B7BC9" w:rsidRPr="00D767CE" w:rsidRDefault="003B7BC9"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Mosaviniya, M., Kikhavani, T., Tanzifi, M., Tavakkoli Yaraki, M., Tajbakhsh, P.</w:t>
      </w:r>
      <w:r w:rsidR="00BE1361">
        <w:rPr>
          <w:rFonts w:ascii="Times New Roman" w:hAnsi="Times New Roman" w:cs="Times New Roman"/>
          <w:noProof/>
          <w:szCs w:val="20"/>
        </w:rPr>
        <w:t xml:space="preserve"> and </w:t>
      </w:r>
      <w:r w:rsidRPr="00D767CE">
        <w:rPr>
          <w:rFonts w:ascii="Times New Roman" w:hAnsi="Times New Roman" w:cs="Times New Roman"/>
          <w:noProof/>
          <w:szCs w:val="20"/>
        </w:rPr>
        <w:t xml:space="preserve">Lajevardi, A. (2019). Facile green synthesis of silver nanoparticles using </w:t>
      </w:r>
      <w:r w:rsidRPr="00D767CE">
        <w:rPr>
          <w:rFonts w:ascii="Times New Roman" w:hAnsi="Times New Roman" w:cs="Times New Roman"/>
          <w:i/>
          <w:iCs/>
          <w:noProof/>
          <w:szCs w:val="20"/>
        </w:rPr>
        <w:t>Crocus Haussknechtii Bois</w:t>
      </w:r>
      <w:r w:rsidRPr="00D767CE">
        <w:rPr>
          <w:rFonts w:ascii="Times New Roman" w:hAnsi="Times New Roman" w:cs="Times New Roman"/>
          <w:noProof/>
          <w:szCs w:val="20"/>
        </w:rPr>
        <w:t xml:space="preserve"> bulb extract: Catalytic activity and antibacterial properties. </w:t>
      </w:r>
      <w:r w:rsidRPr="00D767CE">
        <w:rPr>
          <w:rFonts w:ascii="Times New Roman" w:hAnsi="Times New Roman" w:cs="Times New Roman"/>
          <w:i/>
          <w:iCs/>
          <w:noProof/>
          <w:szCs w:val="20"/>
        </w:rPr>
        <w:t>Colloids and Interface Science Communications</w:t>
      </w:r>
      <w:r w:rsidRPr="00D767CE">
        <w:rPr>
          <w:rFonts w:ascii="Times New Roman" w:hAnsi="Times New Roman" w:cs="Times New Roman"/>
          <w:noProof/>
          <w:szCs w:val="20"/>
        </w:rPr>
        <w:t>, 33(</w:t>
      </w:r>
      <w:r w:rsidR="00BE1361">
        <w:rPr>
          <w:rFonts w:ascii="Times New Roman" w:hAnsi="Times New Roman" w:cs="Times New Roman"/>
          <w:noProof/>
          <w:szCs w:val="20"/>
        </w:rPr>
        <w:t>8</w:t>
      </w:r>
      <w:r w:rsidRPr="00D767CE">
        <w:rPr>
          <w:rFonts w:ascii="Times New Roman" w:hAnsi="Times New Roman" w:cs="Times New Roman"/>
          <w:noProof/>
          <w:szCs w:val="20"/>
        </w:rPr>
        <w:t>)</w:t>
      </w:r>
      <w:r w:rsidR="00BE1361">
        <w:rPr>
          <w:rFonts w:ascii="Times New Roman" w:hAnsi="Times New Roman" w:cs="Times New Roman"/>
          <w:noProof/>
          <w:szCs w:val="20"/>
        </w:rPr>
        <w:t>:</w:t>
      </w:r>
      <w:r w:rsidRPr="00D767CE">
        <w:rPr>
          <w:rFonts w:ascii="Times New Roman" w:hAnsi="Times New Roman" w:cs="Times New Roman"/>
          <w:noProof/>
          <w:szCs w:val="20"/>
        </w:rPr>
        <w:t xml:space="preserve"> </w:t>
      </w:r>
      <w:r w:rsidRPr="00D767CE">
        <w:rPr>
          <w:rFonts w:ascii="Times New Roman" w:hAnsi="Times New Roman" w:cs="Times New Roman"/>
          <w:noProof/>
          <w:szCs w:val="20"/>
        </w:rPr>
        <w:lastRenderedPageBreak/>
        <w:t>100211.</w:t>
      </w:r>
    </w:p>
    <w:p w14:paraId="689664B7" w14:textId="1ABDC3D6" w:rsidR="00A47FD5" w:rsidRPr="00D767CE" w:rsidRDefault="00A47FD5"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Zhao, X., Zhou, L., Riaz Rajoka, M. S., Yan, L., Jiang, C., Shao, D.</w:t>
      </w:r>
      <w:r w:rsidR="00BE1361">
        <w:rPr>
          <w:rFonts w:ascii="Times New Roman" w:hAnsi="Times New Roman" w:cs="Times New Roman"/>
          <w:noProof/>
          <w:szCs w:val="20"/>
        </w:rPr>
        <w:t xml:space="preserve"> and </w:t>
      </w:r>
      <w:r w:rsidRPr="00D767CE">
        <w:rPr>
          <w:rFonts w:ascii="Times New Roman" w:hAnsi="Times New Roman" w:cs="Times New Roman"/>
          <w:noProof/>
          <w:szCs w:val="20"/>
        </w:rPr>
        <w:t xml:space="preserve">Jin, M. (2018). Fungal silver nanoparticles: </w:t>
      </w:r>
      <w:r w:rsidR="00BE1361">
        <w:rPr>
          <w:rFonts w:ascii="Times New Roman" w:hAnsi="Times New Roman" w:cs="Times New Roman"/>
          <w:noProof/>
          <w:szCs w:val="20"/>
        </w:rPr>
        <w:t>S</w:t>
      </w:r>
      <w:r w:rsidRPr="00D767CE">
        <w:rPr>
          <w:rFonts w:ascii="Times New Roman" w:hAnsi="Times New Roman" w:cs="Times New Roman"/>
          <w:noProof/>
          <w:szCs w:val="20"/>
        </w:rPr>
        <w:t xml:space="preserve">ynthesis, application and challenges. </w:t>
      </w:r>
      <w:r w:rsidRPr="00D767CE">
        <w:rPr>
          <w:rFonts w:ascii="Times New Roman" w:hAnsi="Times New Roman" w:cs="Times New Roman"/>
          <w:i/>
          <w:iCs/>
          <w:noProof/>
          <w:szCs w:val="20"/>
        </w:rPr>
        <w:t>Critical Reviews in Biotechnology</w:t>
      </w:r>
      <w:r w:rsidRPr="00D767CE">
        <w:rPr>
          <w:rFonts w:ascii="Times New Roman" w:hAnsi="Times New Roman" w:cs="Times New Roman"/>
          <w:noProof/>
          <w:szCs w:val="20"/>
        </w:rPr>
        <w:t>, 38(6)</w:t>
      </w:r>
      <w:r w:rsidR="00BE1361">
        <w:rPr>
          <w:rFonts w:ascii="Times New Roman" w:hAnsi="Times New Roman" w:cs="Times New Roman"/>
          <w:noProof/>
          <w:szCs w:val="20"/>
        </w:rPr>
        <w:t>:</w:t>
      </w:r>
      <w:r w:rsidRPr="00D767CE">
        <w:rPr>
          <w:rFonts w:ascii="Times New Roman" w:hAnsi="Times New Roman" w:cs="Times New Roman"/>
          <w:noProof/>
          <w:szCs w:val="20"/>
        </w:rPr>
        <w:t xml:space="preserve"> 817</w:t>
      </w:r>
      <w:r w:rsidR="00BE1361">
        <w:rPr>
          <w:rFonts w:ascii="Times New Roman" w:hAnsi="Times New Roman" w:cs="Times New Roman"/>
          <w:noProof/>
          <w:szCs w:val="20"/>
        </w:rPr>
        <w:t>-</w:t>
      </w:r>
      <w:r w:rsidRPr="00D767CE">
        <w:rPr>
          <w:rFonts w:ascii="Times New Roman" w:hAnsi="Times New Roman" w:cs="Times New Roman"/>
          <w:noProof/>
          <w:szCs w:val="20"/>
        </w:rPr>
        <w:t>835.</w:t>
      </w:r>
    </w:p>
    <w:p w14:paraId="738B7BE0" w14:textId="0E09A403"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Larayetan, R., Ojemaye, M. O., Okoh, O. O.</w:t>
      </w:r>
      <w:r w:rsidR="00BE1361">
        <w:rPr>
          <w:rFonts w:ascii="Times New Roman" w:hAnsi="Times New Roman" w:cs="Times New Roman"/>
          <w:noProof/>
          <w:szCs w:val="20"/>
        </w:rPr>
        <w:t xml:space="preserve"> and </w:t>
      </w:r>
      <w:r w:rsidRPr="00D767CE">
        <w:rPr>
          <w:rFonts w:ascii="Times New Roman" w:hAnsi="Times New Roman" w:cs="Times New Roman"/>
          <w:noProof/>
          <w:szCs w:val="20"/>
        </w:rPr>
        <w:t xml:space="preserve">Okoh, A. I. (2019). Silver nanoparticles mediated by </w:t>
      </w:r>
      <w:r w:rsidRPr="00D767CE">
        <w:rPr>
          <w:rFonts w:ascii="Times New Roman" w:hAnsi="Times New Roman" w:cs="Times New Roman"/>
          <w:i/>
          <w:iCs/>
          <w:noProof/>
          <w:szCs w:val="20"/>
        </w:rPr>
        <w:t>Callistemon citrinus</w:t>
      </w:r>
      <w:r w:rsidRPr="00D767CE">
        <w:rPr>
          <w:rFonts w:ascii="Times New Roman" w:hAnsi="Times New Roman" w:cs="Times New Roman"/>
          <w:noProof/>
          <w:szCs w:val="20"/>
        </w:rPr>
        <w:t xml:space="preserve"> extracts and their antimalaria, antitrypanosoma and antibacterial efficacy</w:t>
      </w:r>
      <w:r w:rsidRPr="00D767CE">
        <w:rPr>
          <w:rFonts w:ascii="Times New Roman" w:hAnsi="Times New Roman" w:cs="Times New Roman"/>
          <w:i/>
          <w:iCs/>
          <w:noProof/>
          <w:szCs w:val="20"/>
        </w:rPr>
        <w:t>. Journal of Molecular Liquids</w:t>
      </w:r>
      <w:r w:rsidRPr="00D767CE">
        <w:rPr>
          <w:rFonts w:ascii="Times New Roman" w:hAnsi="Times New Roman" w:cs="Times New Roman"/>
          <w:noProof/>
          <w:szCs w:val="20"/>
        </w:rPr>
        <w:t>, 273</w:t>
      </w:r>
      <w:r w:rsidR="00B048A8">
        <w:rPr>
          <w:rFonts w:ascii="Times New Roman" w:hAnsi="Times New Roman" w:cs="Times New Roman"/>
          <w:noProof/>
          <w:szCs w:val="20"/>
        </w:rPr>
        <w:t>:</w:t>
      </w:r>
      <w:r w:rsidRPr="00D767CE">
        <w:rPr>
          <w:rFonts w:ascii="Times New Roman" w:hAnsi="Times New Roman" w:cs="Times New Roman"/>
          <w:noProof/>
          <w:szCs w:val="20"/>
        </w:rPr>
        <w:t xml:space="preserve"> 615</w:t>
      </w:r>
      <w:r w:rsidR="00B048A8">
        <w:rPr>
          <w:rFonts w:ascii="Times New Roman" w:hAnsi="Times New Roman" w:cs="Times New Roman"/>
          <w:noProof/>
          <w:szCs w:val="20"/>
        </w:rPr>
        <w:t>-</w:t>
      </w:r>
      <w:r w:rsidRPr="00D767CE">
        <w:rPr>
          <w:rFonts w:ascii="Times New Roman" w:hAnsi="Times New Roman" w:cs="Times New Roman"/>
          <w:noProof/>
          <w:szCs w:val="20"/>
        </w:rPr>
        <w:t>625.</w:t>
      </w:r>
    </w:p>
    <w:p w14:paraId="0B0B0341" w14:textId="6BC0899F"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Roy, K., Sarkar, C. K.</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Ghosh, C. K. (2015). Plant-mediated synthesis of silver nanoparticles using parsley (</w:t>
      </w:r>
      <w:r w:rsidRPr="00D767CE">
        <w:rPr>
          <w:rFonts w:ascii="Times New Roman" w:hAnsi="Times New Roman" w:cs="Times New Roman"/>
          <w:i/>
          <w:iCs/>
          <w:noProof/>
          <w:szCs w:val="20"/>
        </w:rPr>
        <w:t>Petroselinum crispum</w:t>
      </w:r>
      <w:r w:rsidRPr="00D767CE">
        <w:rPr>
          <w:rFonts w:ascii="Times New Roman" w:hAnsi="Times New Roman" w:cs="Times New Roman"/>
          <w:noProof/>
          <w:szCs w:val="20"/>
        </w:rPr>
        <w:t xml:space="preserve">) leaf extract: spectral analysis of the particles and antibacterial study. </w:t>
      </w:r>
      <w:r w:rsidRPr="00D767CE">
        <w:rPr>
          <w:rFonts w:ascii="Times New Roman" w:hAnsi="Times New Roman" w:cs="Times New Roman"/>
          <w:i/>
          <w:iCs/>
          <w:noProof/>
          <w:szCs w:val="20"/>
        </w:rPr>
        <w:t>Applied Nanoscience (Switzerland)</w:t>
      </w:r>
      <w:r w:rsidRPr="00D767CE">
        <w:rPr>
          <w:rFonts w:ascii="Times New Roman" w:hAnsi="Times New Roman" w:cs="Times New Roman"/>
          <w:noProof/>
          <w:szCs w:val="20"/>
        </w:rPr>
        <w:t>, 5(8)</w:t>
      </w:r>
      <w:r w:rsidR="00B048A8">
        <w:rPr>
          <w:rFonts w:ascii="Times New Roman" w:hAnsi="Times New Roman" w:cs="Times New Roman"/>
          <w:noProof/>
          <w:szCs w:val="20"/>
        </w:rPr>
        <w:t>:</w:t>
      </w:r>
      <w:r w:rsidRPr="00D767CE">
        <w:rPr>
          <w:rFonts w:ascii="Times New Roman" w:hAnsi="Times New Roman" w:cs="Times New Roman"/>
          <w:noProof/>
          <w:szCs w:val="20"/>
        </w:rPr>
        <w:t xml:space="preserve"> 945</w:t>
      </w:r>
      <w:r w:rsidR="00B048A8">
        <w:rPr>
          <w:rFonts w:ascii="Times New Roman" w:hAnsi="Times New Roman" w:cs="Times New Roman"/>
          <w:noProof/>
          <w:szCs w:val="20"/>
        </w:rPr>
        <w:t>-</w:t>
      </w:r>
      <w:r w:rsidRPr="00D767CE">
        <w:rPr>
          <w:rFonts w:ascii="Times New Roman" w:hAnsi="Times New Roman" w:cs="Times New Roman"/>
          <w:noProof/>
          <w:szCs w:val="20"/>
        </w:rPr>
        <w:t>951.</w:t>
      </w:r>
    </w:p>
    <w:p w14:paraId="2449F5D3" w14:textId="029877D5"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 xml:space="preserve">Shehzad, A., Qureshi, M., Jabeen, S., Ahmad, R., Alabdalall, A. H., Aljafary, M. A. </w:t>
      </w:r>
      <w:r w:rsidR="00B048A8">
        <w:rPr>
          <w:rFonts w:ascii="Times New Roman" w:hAnsi="Times New Roman" w:cs="Times New Roman"/>
          <w:noProof/>
          <w:szCs w:val="20"/>
        </w:rPr>
        <w:t xml:space="preserve">and </w:t>
      </w:r>
      <w:r w:rsidRPr="00D767CE">
        <w:rPr>
          <w:rFonts w:ascii="Times New Roman" w:hAnsi="Times New Roman" w:cs="Times New Roman"/>
          <w:noProof/>
          <w:szCs w:val="20"/>
        </w:rPr>
        <w:t xml:space="preserve">Al-Suhaimi, E. (2018). Synthesis, characterization and antibacterial activity of silver nanoparticles using </w:t>
      </w:r>
      <w:r w:rsidRPr="00D767CE">
        <w:rPr>
          <w:rFonts w:ascii="Times New Roman" w:hAnsi="Times New Roman" w:cs="Times New Roman"/>
          <w:i/>
          <w:iCs/>
          <w:noProof/>
          <w:szCs w:val="20"/>
        </w:rPr>
        <w:t>Rhazya stricta</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PeerJ,</w:t>
      </w:r>
      <w:r w:rsidRPr="00D767CE">
        <w:rPr>
          <w:rFonts w:ascii="Times New Roman" w:hAnsi="Times New Roman" w:cs="Times New Roman"/>
          <w:noProof/>
          <w:szCs w:val="20"/>
        </w:rPr>
        <w:t xml:space="preserve"> 2018(12)</w:t>
      </w:r>
      <w:r w:rsidR="00B048A8">
        <w:rPr>
          <w:rFonts w:ascii="Times New Roman" w:hAnsi="Times New Roman" w:cs="Times New Roman"/>
          <w:noProof/>
          <w:szCs w:val="20"/>
        </w:rPr>
        <w:t>:</w:t>
      </w:r>
      <w:r w:rsidRPr="00D767CE">
        <w:rPr>
          <w:rFonts w:ascii="Times New Roman" w:hAnsi="Times New Roman" w:cs="Times New Roman"/>
          <w:noProof/>
          <w:szCs w:val="20"/>
        </w:rPr>
        <w:t xml:space="preserve"> 1</w:t>
      </w:r>
      <w:r w:rsidR="00B048A8">
        <w:rPr>
          <w:rFonts w:ascii="Times New Roman" w:hAnsi="Times New Roman" w:cs="Times New Roman"/>
          <w:noProof/>
          <w:szCs w:val="20"/>
        </w:rPr>
        <w:t>-</w:t>
      </w:r>
      <w:r w:rsidRPr="00D767CE">
        <w:rPr>
          <w:rFonts w:ascii="Times New Roman" w:hAnsi="Times New Roman" w:cs="Times New Roman"/>
          <w:noProof/>
          <w:szCs w:val="20"/>
        </w:rPr>
        <w:t>15.</w:t>
      </w:r>
    </w:p>
    <w:p w14:paraId="7485324A" w14:textId="1A80B63B"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Lalitha, A., Subbaiya, R.</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Ponmurugan, P. (2013). Green synthesis of silver nanoparticles from leaf extract </w:t>
      </w:r>
      <w:r w:rsidRPr="00D767CE">
        <w:rPr>
          <w:rFonts w:ascii="Times New Roman" w:hAnsi="Times New Roman" w:cs="Times New Roman"/>
          <w:i/>
          <w:iCs/>
          <w:noProof/>
          <w:szCs w:val="20"/>
        </w:rPr>
        <w:t>Azhadirachta indica</w:t>
      </w:r>
      <w:r w:rsidRPr="00D767CE">
        <w:rPr>
          <w:rFonts w:ascii="Times New Roman" w:hAnsi="Times New Roman" w:cs="Times New Roman"/>
          <w:noProof/>
          <w:szCs w:val="20"/>
        </w:rPr>
        <w:t xml:space="preserve"> and to study its anti-bacterial and antioxidant property. </w:t>
      </w:r>
      <w:r w:rsidRPr="00D767CE">
        <w:rPr>
          <w:rFonts w:ascii="Times New Roman" w:hAnsi="Times New Roman" w:cs="Times New Roman"/>
          <w:i/>
          <w:iCs/>
          <w:noProof/>
          <w:szCs w:val="20"/>
        </w:rPr>
        <w:t>International Journal of Current Microbiology and Applied Sciences</w:t>
      </w:r>
      <w:r w:rsidRPr="00D767CE">
        <w:rPr>
          <w:rFonts w:ascii="Times New Roman" w:hAnsi="Times New Roman" w:cs="Times New Roman"/>
          <w:noProof/>
          <w:szCs w:val="20"/>
        </w:rPr>
        <w:t>, 2(6)</w:t>
      </w:r>
      <w:r w:rsidR="00B048A8">
        <w:rPr>
          <w:rFonts w:ascii="Times New Roman" w:hAnsi="Times New Roman" w:cs="Times New Roman"/>
          <w:noProof/>
          <w:szCs w:val="20"/>
        </w:rPr>
        <w:t>:</w:t>
      </w:r>
      <w:r w:rsidRPr="00D767CE">
        <w:rPr>
          <w:rFonts w:ascii="Times New Roman" w:hAnsi="Times New Roman" w:cs="Times New Roman"/>
          <w:noProof/>
          <w:szCs w:val="20"/>
        </w:rPr>
        <w:t xml:space="preserve"> 228</w:t>
      </w:r>
      <w:r w:rsidR="00B048A8">
        <w:rPr>
          <w:rFonts w:ascii="Times New Roman" w:hAnsi="Times New Roman" w:cs="Times New Roman"/>
          <w:noProof/>
          <w:szCs w:val="20"/>
        </w:rPr>
        <w:t>-</w:t>
      </w:r>
      <w:r w:rsidRPr="00D767CE">
        <w:rPr>
          <w:rFonts w:ascii="Times New Roman" w:hAnsi="Times New Roman" w:cs="Times New Roman"/>
          <w:noProof/>
          <w:szCs w:val="20"/>
        </w:rPr>
        <w:t>235.</w:t>
      </w:r>
    </w:p>
    <w:p w14:paraId="095B834C" w14:textId="6FEAFD7A"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Abdul, A. B., Al-Zubairi, A. S., Abdelwahab, S. I., Peng, C. Y., Mohan, S.</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Elhassan, M. M. (2011). </w:t>
      </w:r>
      <w:r w:rsidRPr="00D767CE">
        <w:rPr>
          <w:rFonts w:ascii="Times New Roman" w:hAnsi="Times New Roman" w:cs="Times New Roman"/>
          <w:i/>
          <w:iCs/>
          <w:noProof/>
          <w:szCs w:val="20"/>
        </w:rPr>
        <w:t>Eleucine indica</w:t>
      </w:r>
      <w:r w:rsidRPr="00D767CE">
        <w:rPr>
          <w:rFonts w:ascii="Times New Roman" w:hAnsi="Times New Roman" w:cs="Times New Roman"/>
          <w:noProof/>
          <w:szCs w:val="20"/>
        </w:rPr>
        <w:t xml:space="preserve"> possesses antioxidant, antibacterial and cytotoxic properties. </w:t>
      </w:r>
      <w:r w:rsidRPr="00D767CE">
        <w:rPr>
          <w:rFonts w:ascii="Times New Roman" w:hAnsi="Times New Roman" w:cs="Times New Roman"/>
          <w:i/>
          <w:iCs/>
          <w:noProof/>
          <w:szCs w:val="20"/>
        </w:rPr>
        <w:t>Evidence-Based Complementary and Alternative Medicine</w:t>
      </w:r>
      <w:r w:rsidRPr="00D767CE">
        <w:rPr>
          <w:rFonts w:ascii="Times New Roman" w:hAnsi="Times New Roman" w:cs="Times New Roman"/>
          <w:noProof/>
          <w:szCs w:val="20"/>
        </w:rPr>
        <w:t>, 2011</w:t>
      </w:r>
      <w:r w:rsidR="00B048A8">
        <w:rPr>
          <w:rFonts w:ascii="Times New Roman" w:hAnsi="Times New Roman" w:cs="Times New Roman"/>
          <w:noProof/>
          <w:szCs w:val="20"/>
        </w:rPr>
        <w:t xml:space="preserve">: </w:t>
      </w:r>
      <w:r w:rsidR="00B048A8" w:rsidRPr="00B048A8">
        <w:rPr>
          <w:rFonts w:ascii="Times New Roman" w:hAnsi="Times New Roman" w:cs="Times New Roman"/>
          <w:noProof/>
          <w:szCs w:val="20"/>
        </w:rPr>
        <w:t>965370</w:t>
      </w:r>
      <w:r w:rsidRPr="00D767CE">
        <w:rPr>
          <w:rFonts w:ascii="Times New Roman" w:hAnsi="Times New Roman" w:cs="Times New Roman"/>
          <w:noProof/>
          <w:szCs w:val="20"/>
        </w:rPr>
        <w:t>.</w:t>
      </w:r>
    </w:p>
    <w:p w14:paraId="0D759F8C" w14:textId="39CD6F3B"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Iberahim, R., Nor, N. S. M., Yaacob, W. A.</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Ibrahim, N. (2018).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inhibits early and late phases of herpes simplex virus type 1 replication cycle and reduces progeny infectivity. </w:t>
      </w:r>
      <w:r w:rsidRPr="00D767CE">
        <w:rPr>
          <w:rFonts w:ascii="Times New Roman" w:hAnsi="Times New Roman" w:cs="Times New Roman"/>
          <w:i/>
          <w:iCs/>
          <w:noProof/>
          <w:szCs w:val="20"/>
        </w:rPr>
        <w:t>Sains Malaysiana</w:t>
      </w:r>
      <w:r w:rsidRPr="00D767CE">
        <w:rPr>
          <w:rFonts w:ascii="Times New Roman" w:hAnsi="Times New Roman" w:cs="Times New Roman"/>
          <w:noProof/>
          <w:szCs w:val="20"/>
        </w:rPr>
        <w:t>, 47(7)</w:t>
      </w:r>
      <w:r w:rsidR="00B048A8">
        <w:rPr>
          <w:rFonts w:ascii="Times New Roman" w:hAnsi="Times New Roman" w:cs="Times New Roman"/>
          <w:noProof/>
          <w:szCs w:val="20"/>
        </w:rPr>
        <w:t>:</w:t>
      </w:r>
      <w:r w:rsidRPr="00D767CE">
        <w:rPr>
          <w:rFonts w:ascii="Times New Roman" w:hAnsi="Times New Roman" w:cs="Times New Roman"/>
          <w:noProof/>
          <w:szCs w:val="20"/>
        </w:rPr>
        <w:t xml:space="preserve"> 1431</w:t>
      </w:r>
      <w:r w:rsidR="00B048A8">
        <w:rPr>
          <w:rFonts w:ascii="Times New Roman" w:hAnsi="Times New Roman" w:cs="Times New Roman"/>
          <w:noProof/>
          <w:szCs w:val="20"/>
        </w:rPr>
        <w:t>-</w:t>
      </w:r>
      <w:r w:rsidRPr="00D767CE">
        <w:rPr>
          <w:rFonts w:ascii="Times New Roman" w:hAnsi="Times New Roman" w:cs="Times New Roman"/>
          <w:noProof/>
          <w:szCs w:val="20"/>
        </w:rPr>
        <w:t>1438.</w:t>
      </w:r>
    </w:p>
    <w:p w14:paraId="0A5C3518" w14:textId="336BA058"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Devi, M., Devi, S., Sharma, V., Rana, N., Bhatia, R. K.</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Bhatt, A. K. (2020). Green synthesis of silver nanoparticles using methanolic fruit extract of </w:t>
      </w:r>
      <w:r w:rsidRPr="00D767CE">
        <w:rPr>
          <w:rFonts w:ascii="Times New Roman" w:hAnsi="Times New Roman" w:cs="Times New Roman"/>
          <w:i/>
          <w:iCs/>
          <w:noProof/>
          <w:szCs w:val="20"/>
        </w:rPr>
        <w:t>Aegle marmelos</w:t>
      </w:r>
      <w:r w:rsidRPr="00D767CE">
        <w:rPr>
          <w:rFonts w:ascii="Times New Roman" w:hAnsi="Times New Roman" w:cs="Times New Roman"/>
          <w:noProof/>
          <w:szCs w:val="20"/>
        </w:rPr>
        <w:t xml:space="preserve"> and their antimicrobial potential against human bacterial pathogens</w:t>
      </w:r>
      <w:r w:rsidRPr="00D767CE">
        <w:rPr>
          <w:rFonts w:ascii="Times New Roman" w:hAnsi="Times New Roman" w:cs="Times New Roman"/>
          <w:i/>
          <w:iCs/>
          <w:noProof/>
          <w:szCs w:val="20"/>
        </w:rPr>
        <w:t>. Journal of Traditional and Complementary Medicine</w:t>
      </w:r>
      <w:r w:rsidRPr="00D767CE">
        <w:rPr>
          <w:rFonts w:ascii="Times New Roman" w:hAnsi="Times New Roman" w:cs="Times New Roman"/>
          <w:noProof/>
          <w:szCs w:val="20"/>
        </w:rPr>
        <w:t>, 10(2)</w:t>
      </w:r>
      <w:r w:rsidR="00B048A8">
        <w:rPr>
          <w:rFonts w:ascii="Times New Roman" w:hAnsi="Times New Roman" w:cs="Times New Roman"/>
          <w:noProof/>
          <w:szCs w:val="20"/>
        </w:rPr>
        <w:t>:</w:t>
      </w:r>
      <w:r w:rsidRPr="00D767CE">
        <w:rPr>
          <w:rFonts w:ascii="Times New Roman" w:hAnsi="Times New Roman" w:cs="Times New Roman"/>
          <w:noProof/>
          <w:szCs w:val="20"/>
        </w:rPr>
        <w:t xml:space="preserve"> 158</w:t>
      </w:r>
      <w:r w:rsidR="00B048A8">
        <w:rPr>
          <w:rFonts w:ascii="Times New Roman" w:hAnsi="Times New Roman" w:cs="Times New Roman"/>
          <w:noProof/>
          <w:szCs w:val="20"/>
        </w:rPr>
        <w:t>-</w:t>
      </w:r>
      <w:r w:rsidRPr="00D767CE">
        <w:rPr>
          <w:rFonts w:ascii="Times New Roman" w:hAnsi="Times New Roman" w:cs="Times New Roman"/>
          <w:noProof/>
          <w:szCs w:val="20"/>
        </w:rPr>
        <w:t>165.</w:t>
      </w:r>
    </w:p>
    <w:p w14:paraId="71733D91" w14:textId="452166EB"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Lee, S. H.</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Jun, B. H. (2019). Silver nanoparticles: Synthesis and application for nanomedicine. </w:t>
      </w:r>
      <w:r w:rsidRPr="00D767CE">
        <w:rPr>
          <w:rFonts w:ascii="Times New Roman" w:hAnsi="Times New Roman" w:cs="Times New Roman"/>
          <w:i/>
          <w:iCs/>
          <w:noProof/>
          <w:szCs w:val="20"/>
        </w:rPr>
        <w:t>International Journal of Molecular Sciences</w:t>
      </w:r>
      <w:r w:rsidRPr="00D767CE">
        <w:rPr>
          <w:rFonts w:ascii="Times New Roman" w:hAnsi="Times New Roman" w:cs="Times New Roman"/>
          <w:noProof/>
          <w:szCs w:val="20"/>
        </w:rPr>
        <w:t>, 20(4)</w:t>
      </w:r>
      <w:r w:rsidR="00B048A8">
        <w:rPr>
          <w:rFonts w:ascii="Times New Roman" w:hAnsi="Times New Roman" w:cs="Times New Roman"/>
          <w:noProof/>
          <w:szCs w:val="20"/>
        </w:rPr>
        <w:t>:</w:t>
      </w:r>
      <w:r w:rsidRPr="00D767CE">
        <w:rPr>
          <w:rFonts w:ascii="Times New Roman" w:hAnsi="Times New Roman" w:cs="Times New Roman"/>
          <w:noProof/>
          <w:szCs w:val="20"/>
        </w:rPr>
        <w:t xml:space="preserve"> 1</w:t>
      </w:r>
      <w:r w:rsidR="00B048A8">
        <w:rPr>
          <w:rFonts w:ascii="Times New Roman" w:hAnsi="Times New Roman" w:cs="Times New Roman"/>
          <w:noProof/>
          <w:szCs w:val="20"/>
        </w:rPr>
        <w:t>-</w:t>
      </w:r>
      <w:r w:rsidRPr="00D767CE">
        <w:rPr>
          <w:rFonts w:ascii="Times New Roman" w:hAnsi="Times New Roman" w:cs="Times New Roman"/>
          <w:noProof/>
          <w:szCs w:val="20"/>
        </w:rPr>
        <w:t>23.</w:t>
      </w:r>
    </w:p>
    <w:p w14:paraId="3166AF5A" w14:textId="0C33ECDE"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Din, L. B., Mie, R., Samsudin, M. W., Ahmad, A.</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Ibrahim, N. (2015). Biomimetic synthesis of silver nanoparticles using the </w:t>
      </w:r>
      <w:r w:rsidRPr="00D767CE">
        <w:rPr>
          <w:rFonts w:ascii="Times New Roman" w:hAnsi="Times New Roman" w:cs="Times New Roman"/>
          <w:i/>
          <w:iCs/>
          <w:noProof/>
          <w:szCs w:val="20"/>
        </w:rPr>
        <w:t>Lichen ramalina dumeticola</w:t>
      </w:r>
      <w:r w:rsidRPr="00D767CE">
        <w:rPr>
          <w:rFonts w:ascii="Times New Roman" w:hAnsi="Times New Roman" w:cs="Times New Roman"/>
          <w:noProof/>
          <w:szCs w:val="20"/>
        </w:rPr>
        <w:t xml:space="preserve"> and the antibacterial activity. </w:t>
      </w:r>
      <w:r w:rsidRPr="00D767CE">
        <w:rPr>
          <w:rFonts w:ascii="Times New Roman" w:hAnsi="Times New Roman" w:cs="Times New Roman"/>
          <w:i/>
          <w:iCs/>
          <w:noProof/>
          <w:szCs w:val="20"/>
        </w:rPr>
        <w:t>Malaysian Journal of Analytical Sciences</w:t>
      </w:r>
      <w:r w:rsidRPr="00D767CE">
        <w:rPr>
          <w:rFonts w:ascii="Times New Roman" w:hAnsi="Times New Roman" w:cs="Times New Roman"/>
          <w:noProof/>
          <w:szCs w:val="20"/>
        </w:rPr>
        <w:t>, 19(2)</w:t>
      </w:r>
      <w:r w:rsidR="00B048A8">
        <w:rPr>
          <w:rFonts w:ascii="Times New Roman" w:hAnsi="Times New Roman" w:cs="Times New Roman"/>
          <w:noProof/>
          <w:szCs w:val="20"/>
        </w:rPr>
        <w:t>:</w:t>
      </w:r>
      <w:r w:rsidRPr="00D767CE">
        <w:rPr>
          <w:rFonts w:ascii="Times New Roman" w:hAnsi="Times New Roman" w:cs="Times New Roman"/>
          <w:noProof/>
          <w:szCs w:val="20"/>
        </w:rPr>
        <w:t xml:space="preserve"> 369</w:t>
      </w:r>
      <w:r w:rsidR="00B048A8">
        <w:rPr>
          <w:rFonts w:ascii="Times New Roman" w:hAnsi="Times New Roman" w:cs="Times New Roman"/>
          <w:noProof/>
          <w:szCs w:val="20"/>
        </w:rPr>
        <w:t>-</w:t>
      </w:r>
      <w:r w:rsidRPr="00D767CE">
        <w:rPr>
          <w:rFonts w:ascii="Times New Roman" w:hAnsi="Times New Roman" w:cs="Times New Roman"/>
          <w:noProof/>
          <w:szCs w:val="20"/>
        </w:rPr>
        <w:t>376.</w:t>
      </w:r>
    </w:p>
    <w:p w14:paraId="4F4320C5" w14:textId="5D5DE73B"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 xml:space="preserve">Wang, W., Li, N., Luo, M., Zu, Y. </w:t>
      </w:r>
      <w:r w:rsidR="00B048A8">
        <w:rPr>
          <w:rFonts w:ascii="Times New Roman" w:hAnsi="Times New Roman" w:cs="Times New Roman"/>
          <w:noProof/>
          <w:szCs w:val="20"/>
        </w:rPr>
        <w:t xml:space="preserve">and </w:t>
      </w:r>
      <w:r w:rsidRPr="00D767CE">
        <w:rPr>
          <w:rFonts w:ascii="Times New Roman" w:hAnsi="Times New Roman" w:cs="Times New Roman"/>
          <w:noProof/>
          <w:szCs w:val="20"/>
        </w:rPr>
        <w:t xml:space="preserve">Efferth, T. (2012). Antibacterial activity and anticancer activity of </w:t>
      </w:r>
      <w:r w:rsidRPr="00D767CE">
        <w:rPr>
          <w:rFonts w:ascii="Times New Roman" w:hAnsi="Times New Roman" w:cs="Times New Roman"/>
          <w:i/>
          <w:iCs/>
          <w:noProof/>
          <w:szCs w:val="20"/>
        </w:rPr>
        <w:t>Rosmarinus officinalis L</w:t>
      </w:r>
      <w:r w:rsidRPr="00D767CE">
        <w:rPr>
          <w:rFonts w:ascii="Times New Roman" w:hAnsi="Times New Roman" w:cs="Times New Roman"/>
          <w:noProof/>
          <w:szCs w:val="20"/>
        </w:rPr>
        <w:t xml:space="preserve">. essential oil compared to that of its main components. </w:t>
      </w:r>
      <w:r w:rsidRPr="00D767CE">
        <w:rPr>
          <w:rFonts w:ascii="Times New Roman" w:hAnsi="Times New Roman" w:cs="Times New Roman"/>
          <w:i/>
          <w:iCs/>
          <w:noProof/>
          <w:szCs w:val="20"/>
        </w:rPr>
        <w:t>Molecules</w:t>
      </w:r>
      <w:r w:rsidRPr="00D767CE">
        <w:rPr>
          <w:rFonts w:ascii="Times New Roman" w:hAnsi="Times New Roman" w:cs="Times New Roman"/>
          <w:noProof/>
          <w:szCs w:val="20"/>
        </w:rPr>
        <w:t>, 17(3)</w:t>
      </w:r>
      <w:r w:rsidR="00B048A8">
        <w:rPr>
          <w:rFonts w:ascii="Times New Roman" w:hAnsi="Times New Roman" w:cs="Times New Roman"/>
          <w:noProof/>
          <w:szCs w:val="20"/>
        </w:rPr>
        <w:t>:</w:t>
      </w:r>
      <w:r w:rsidRPr="00D767CE">
        <w:rPr>
          <w:rFonts w:ascii="Times New Roman" w:hAnsi="Times New Roman" w:cs="Times New Roman"/>
          <w:noProof/>
          <w:szCs w:val="20"/>
        </w:rPr>
        <w:t xml:space="preserve"> 2704</w:t>
      </w:r>
      <w:r w:rsidR="00B048A8">
        <w:rPr>
          <w:rFonts w:ascii="Times New Roman" w:hAnsi="Times New Roman" w:cs="Times New Roman"/>
          <w:noProof/>
          <w:szCs w:val="20"/>
        </w:rPr>
        <w:t>-</w:t>
      </w:r>
      <w:r w:rsidRPr="00D767CE">
        <w:rPr>
          <w:rFonts w:ascii="Times New Roman" w:hAnsi="Times New Roman" w:cs="Times New Roman"/>
          <w:noProof/>
          <w:szCs w:val="20"/>
        </w:rPr>
        <w:t>2713.</w:t>
      </w:r>
    </w:p>
    <w:p w14:paraId="13458381" w14:textId="0D0C21AD"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Zarai, Z., Kadri, A., Ben Chobba, I., Ben Mansour, R., Bekir, A., Mejdoub, H.</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Gharsallah, N. (2011). The in-vitro evaluation of antibacterial, antifungal and cytotoxic properties of </w:t>
      </w:r>
      <w:r w:rsidRPr="00D767CE">
        <w:rPr>
          <w:rFonts w:ascii="Times New Roman" w:hAnsi="Times New Roman" w:cs="Times New Roman"/>
          <w:i/>
          <w:iCs/>
          <w:noProof/>
          <w:szCs w:val="20"/>
        </w:rPr>
        <w:t>Marrubium vulgare L</w:t>
      </w:r>
      <w:r w:rsidRPr="00D767CE">
        <w:rPr>
          <w:rFonts w:ascii="Times New Roman" w:hAnsi="Times New Roman" w:cs="Times New Roman"/>
          <w:noProof/>
          <w:szCs w:val="20"/>
        </w:rPr>
        <w:t xml:space="preserve">. essential oil grown in Tunisia. </w:t>
      </w:r>
      <w:r w:rsidRPr="00D767CE">
        <w:rPr>
          <w:rFonts w:ascii="Times New Roman" w:hAnsi="Times New Roman" w:cs="Times New Roman"/>
          <w:i/>
          <w:iCs/>
          <w:noProof/>
          <w:szCs w:val="20"/>
        </w:rPr>
        <w:t>Lipids in Health and Disease</w:t>
      </w:r>
      <w:r w:rsidRPr="00D767CE">
        <w:rPr>
          <w:rFonts w:ascii="Times New Roman" w:hAnsi="Times New Roman" w:cs="Times New Roman"/>
          <w:noProof/>
          <w:szCs w:val="20"/>
        </w:rPr>
        <w:t>, 10(1)</w:t>
      </w:r>
      <w:r w:rsidR="00B048A8">
        <w:rPr>
          <w:rFonts w:ascii="Times New Roman" w:hAnsi="Times New Roman" w:cs="Times New Roman"/>
          <w:noProof/>
          <w:szCs w:val="20"/>
        </w:rPr>
        <w:t>:</w:t>
      </w:r>
      <w:r w:rsidRPr="00D767CE">
        <w:rPr>
          <w:rFonts w:ascii="Times New Roman" w:hAnsi="Times New Roman" w:cs="Times New Roman"/>
          <w:noProof/>
          <w:szCs w:val="20"/>
        </w:rPr>
        <w:t xml:space="preserve"> 161.</w:t>
      </w:r>
    </w:p>
    <w:p w14:paraId="2F9DCB92" w14:textId="12C73CA0"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 xml:space="preserve">Ahmad, Aftab, Husain, A., Mujeeb, M., Khan, S. A., Alhadrami, H. A. A., &amp; Bhandari, A. (2015). Quantification of total phenol, flavonoid content and pharmacognostical evaluation including HPTLC fingerprinting for the standardization of </w:t>
      </w:r>
      <w:r w:rsidRPr="00D767CE">
        <w:rPr>
          <w:rFonts w:ascii="Times New Roman" w:hAnsi="Times New Roman" w:cs="Times New Roman"/>
          <w:i/>
          <w:iCs/>
          <w:noProof/>
          <w:szCs w:val="20"/>
        </w:rPr>
        <w:t>Piper nigrum Linn</w:t>
      </w:r>
      <w:r w:rsidRPr="00D767CE">
        <w:rPr>
          <w:rFonts w:ascii="Times New Roman" w:hAnsi="Times New Roman" w:cs="Times New Roman"/>
          <w:noProof/>
          <w:szCs w:val="20"/>
        </w:rPr>
        <w:t xml:space="preserve"> fruits. </w:t>
      </w:r>
      <w:r w:rsidRPr="00D767CE">
        <w:rPr>
          <w:rFonts w:ascii="Times New Roman" w:hAnsi="Times New Roman" w:cs="Times New Roman"/>
          <w:i/>
          <w:iCs/>
          <w:noProof/>
          <w:szCs w:val="20"/>
        </w:rPr>
        <w:t>Asian Pacific Journal of Tropical Biomedicine</w:t>
      </w:r>
      <w:r w:rsidRPr="00D767CE">
        <w:rPr>
          <w:rFonts w:ascii="Times New Roman" w:hAnsi="Times New Roman" w:cs="Times New Roman"/>
          <w:noProof/>
          <w:szCs w:val="20"/>
        </w:rPr>
        <w:t>, 5(2)</w:t>
      </w:r>
      <w:r w:rsidR="00B048A8">
        <w:rPr>
          <w:rFonts w:ascii="Times New Roman" w:hAnsi="Times New Roman" w:cs="Times New Roman"/>
          <w:noProof/>
          <w:szCs w:val="20"/>
        </w:rPr>
        <w:t>:</w:t>
      </w:r>
      <w:r w:rsidRPr="00D767CE">
        <w:rPr>
          <w:rFonts w:ascii="Times New Roman" w:hAnsi="Times New Roman" w:cs="Times New Roman"/>
          <w:noProof/>
          <w:szCs w:val="20"/>
        </w:rPr>
        <w:t xml:space="preserve"> 101</w:t>
      </w:r>
      <w:r w:rsidR="00B048A8">
        <w:rPr>
          <w:rFonts w:ascii="Times New Roman" w:hAnsi="Times New Roman" w:cs="Times New Roman"/>
          <w:noProof/>
          <w:szCs w:val="20"/>
        </w:rPr>
        <w:t>-</w:t>
      </w:r>
      <w:r w:rsidRPr="00D767CE">
        <w:rPr>
          <w:rFonts w:ascii="Times New Roman" w:hAnsi="Times New Roman" w:cs="Times New Roman"/>
          <w:noProof/>
          <w:szCs w:val="20"/>
        </w:rPr>
        <w:t>107.</w:t>
      </w:r>
    </w:p>
    <w:p w14:paraId="13F871C2" w14:textId="27F6B0AE"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Truong, D. H., Nguyen, D. H., Ta, N. T. A., Bui, A. V., Do, T. H.</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Nguyen, H. C. (2019). Evaluation of the use of different solvents for phytochemical constituents, antioxidants, and in vitro anti-inflammatory activities of </w:t>
      </w:r>
      <w:r w:rsidRPr="00D767CE">
        <w:rPr>
          <w:rFonts w:ascii="Times New Roman" w:hAnsi="Times New Roman" w:cs="Times New Roman"/>
          <w:i/>
          <w:iCs/>
          <w:noProof/>
          <w:szCs w:val="20"/>
        </w:rPr>
        <w:t>Severinia buxifolia</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Journal of Food Quality</w:t>
      </w:r>
      <w:r w:rsidRPr="00D767CE">
        <w:rPr>
          <w:rFonts w:ascii="Times New Roman" w:hAnsi="Times New Roman" w:cs="Times New Roman"/>
          <w:noProof/>
          <w:szCs w:val="20"/>
        </w:rPr>
        <w:t>, 2019</w:t>
      </w:r>
      <w:r w:rsidR="00B048A8">
        <w:rPr>
          <w:rFonts w:ascii="Times New Roman" w:hAnsi="Times New Roman" w:cs="Times New Roman"/>
          <w:noProof/>
          <w:szCs w:val="20"/>
        </w:rPr>
        <w:t xml:space="preserve">: </w:t>
      </w:r>
      <w:r w:rsidR="00B048A8" w:rsidRPr="00B048A8">
        <w:rPr>
          <w:rFonts w:ascii="Times New Roman" w:hAnsi="Times New Roman" w:cs="Times New Roman"/>
          <w:noProof/>
          <w:szCs w:val="20"/>
        </w:rPr>
        <w:t>8178294</w:t>
      </w:r>
      <w:r w:rsidRPr="00D767CE">
        <w:rPr>
          <w:rFonts w:ascii="Times New Roman" w:hAnsi="Times New Roman" w:cs="Times New Roman"/>
          <w:noProof/>
          <w:szCs w:val="20"/>
        </w:rPr>
        <w:t>.</w:t>
      </w:r>
    </w:p>
    <w:p w14:paraId="6D8F1B8F" w14:textId="765E7071"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 xml:space="preserve">Gupta, M., Thakur, S., Sharma, A. </w:t>
      </w:r>
      <w:r w:rsidR="00B048A8">
        <w:rPr>
          <w:rFonts w:ascii="Times New Roman" w:hAnsi="Times New Roman" w:cs="Times New Roman"/>
          <w:noProof/>
          <w:szCs w:val="20"/>
        </w:rPr>
        <w:t xml:space="preserve">and </w:t>
      </w:r>
      <w:r w:rsidRPr="00D767CE">
        <w:rPr>
          <w:rFonts w:ascii="Times New Roman" w:hAnsi="Times New Roman" w:cs="Times New Roman"/>
          <w:noProof/>
          <w:szCs w:val="20"/>
        </w:rPr>
        <w:t xml:space="preserve">Gupta, S. (2013). Qualitative and quantitative analysis of phytochemicals and pharmacological value of some dye yielding medicinal plants. </w:t>
      </w:r>
      <w:r w:rsidRPr="00D767CE">
        <w:rPr>
          <w:rFonts w:ascii="Times New Roman" w:hAnsi="Times New Roman" w:cs="Times New Roman"/>
          <w:i/>
          <w:iCs/>
          <w:noProof/>
          <w:szCs w:val="20"/>
        </w:rPr>
        <w:t>Oriental Journal of Chemistry</w:t>
      </w:r>
      <w:r w:rsidRPr="00D767CE">
        <w:rPr>
          <w:rFonts w:ascii="Times New Roman" w:hAnsi="Times New Roman" w:cs="Times New Roman"/>
          <w:noProof/>
          <w:szCs w:val="20"/>
        </w:rPr>
        <w:t>, 29(2)</w:t>
      </w:r>
      <w:r w:rsidR="00B048A8">
        <w:rPr>
          <w:rFonts w:ascii="Times New Roman" w:hAnsi="Times New Roman" w:cs="Times New Roman"/>
          <w:noProof/>
          <w:szCs w:val="20"/>
        </w:rPr>
        <w:t>:</w:t>
      </w:r>
      <w:r w:rsidRPr="00D767CE">
        <w:rPr>
          <w:rFonts w:ascii="Times New Roman" w:hAnsi="Times New Roman" w:cs="Times New Roman"/>
          <w:noProof/>
          <w:szCs w:val="20"/>
        </w:rPr>
        <w:t xml:space="preserve"> 475</w:t>
      </w:r>
      <w:r w:rsidR="00B048A8">
        <w:rPr>
          <w:rFonts w:ascii="Times New Roman" w:hAnsi="Times New Roman" w:cs="Times New Roman"/>
          <w:noProof/>
          <w:szCs w:val="20"/>
        </w:rPr>
        <w:t>-</w:t>
      </w:r>
      <w:r w:rsidRPr="00D767CE">
        <w:rPr>
          <w:rFonts w:ascii="Times New Roman" w:hAnsi="Times New Roman" w:cs="Times New Roman"/>
          <w:noProof/>
          <w:szCs w:val="20"/>
        </w:rPr>
        <w:t>481.</w:t>
      </w:r>
    </w:p>
    <w:p w14:paraId="21177D70" w14:textId="3CF30F98"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Sahu, N., Soni, D., Chandrashekhar, B., Satpute, D. B., Saravanadevi, S., Sarangi, B. K.</w:t>
      </w:r>
      <w:r w:rsidR="00B048A8">
        <w:rPr>
          <w:rFonts w:ascii="Times New Roman" w:hAnsi="Times New Roman" w:cs="Times New Roman"/>
          <w:noProof/>
          <w:szCs w:val="20"/>
        </w:rPr>
        <w:t xml:space="preserve"> and</w:t>
      </w:r>
      <w:r w:rsidRPr="00D767CE">
        <w:rPr>
          <w:rFonts w:ascii="Times New Roman" w:hAnsi="Times New Roman" w:cs="Times New Roman"/>
          <w:noProof/>
          <w:szCs w:val="20"/>
        </w:rPr>
        <w:t xml:space="preserve"> Pandey, R. A. (2016). Synthesis of silver nanoparticles using flavonoids: hesperidin, naringin and diosmin, and their antibacterial effects and cytotoxicity. </w:t>
      </w:r>
      <w:r w:rsidRPr="00D767CE">
        <w:rPr>
          <w:rFonts w:ascii="Times New Roman" w:hAnsi="Times New Roman" w:cs="Times New Roman"/>
          <w:i/>
          <w:iCs/>
          <w:noProof/>
          <w:szCs w:val="20"/>
        </w:rPr>
        <w:t>International Nano Letters</w:t>
      </w:r>
      <w:r w:rsidRPr="00D767CE">
        <w:rPr>
          <w:rFonts w:ascii="Times New Roman" w:hAnsi="Times New Roman" w:cs="Times New Roman"/>
          <w:noProof/>
          <w:szCs w:val="20"/>
        </w:rPr>
        <w:t>, 6(3)</w:t>
      </w:r>
      <w:r w:rsidR="00B048A8">
        <w:rPr>
          <w:rFonts w:ascii="Times New Roman" w:hAnsi="Times New Roman" w:cs="Times New Roman"/>
          <w:noProof/>
          <w:szCs w:val="20"/>
        </w:rPr>
        <w:t>:</w:t>
      </w:r>
      <w:r w:rsidRPr="00D767CE">
        <w:rPr>
          <w:rFonts w:ascii="Times New Roman" w:hAnsi="Times New Roman" w:cs="Times New Roman"/>
          <w:noProof/>
          <w:szCs w:val="20"/>
        </w:rPr>
        <w:t xml:space="preserve"> 173</w:t>
      </w:r>
      <w:r w:rsidR="00B048A8">
        <w:rPr>
          <w:rFonts w:ascii="Times New Roman" w:hAnsi="Times New Roman" w:cs="Times New Roman"/>
          <w:noProof/>
          <w:szCs w:val="20"/>
        </w:rPr>
        <w:t>-</w:t>
      </w:r>
      <w:r w:rsidRPr="00D767CE">
        <w:rPr>
          <w:rFonts w:ascii="Times New Roman" w:hAnsi="Times New Roman" w:cs="Times New Roman"/>
          <w:noProof/>
          <w:szCs w:val="20"/>
        </w:rPr>
        <w:t>181.</w:t>
      </w:r>
    </w:p>
    <w:p w14:paraId="09C3A73E" w14:textId="1803FEF3"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Iberahim, R., Yaacob, W. A.</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Ibrahim, N. (2015). Phytochemistry, cytotoxicity and antiviral activity of </w:t>
      </w:r>
      <w:r w:rsidRPr="00D767CE">
        <w:rPr>
          <w:rFonts w:ascii="Times New Roman" w:hAnsi="Times New Roman" w:cs="Times New Roman"/>
          <w:i/>
          <w:iCs/>
          <w:noProof/>
          <w:szCs w:val="20"/>
        </w:rPr>
        <w:t>Eleusine indica</w:t>
      </w:r>
      <w:r w:rsidRPr="00D767CE">
        <w:rPr>
          <w:rFonts w:ascii="Times New Roman" w:hAnsi="Times New Roman" w:cs="Times New Roman"/>
          <w:noProof/>
          <w:szCs w:val="20"/>
        </w:rPr>
        <w:t xml:space="preserve"> (sambau). </w:t>
      </w:r>
      <w:r w:rsidRPr="00D767CE">
        <w:rPr>
          <w:rFonts w:ascii="Times New Roman" w:hAnsi="Times New Roman" w:cs="Times New Roman"/>
          <w:i/>
          <w:iCs/>
          <w:noProof/>
          <w:szCs w:val="20"/>
        </w:rPr>
        <w:t>AIP Conference Proceedings</w:t>
      </w:r>
      <w:r w:rsidRPr="00D767CE">
        <w:rPr>
          <w:rFonts w:ascii="Times New Roman" w:hAnsi="Times New Roman" w:cs="Times New Roman"/>
          <w:noProof/>
          <w:szCs w:val="20"/>
        </w:rPr>
        <w:t>, 1678</w:t>
      </w:r>
      <w:r w:rsidR="00B048A8">
        <w:rPr>
          <w:rFonts w:ascii="Times New Roman" w:hAnsi="Times New Roman" w:cs="Times New Roman"/>
          <w:noProof/>
          <w:szCs w:val="20"/>
        </w:rPr>
        <w:t>:</w:t>
      </w:r>
      <w:r w:rsidRPr="00D767CE">
        <w:rPr>
          <w:rFonts w:ascii="Times New Roman" w:hAnsi="Times New Roman" w:cs="Times New Roman"/>
          <w:noProof/>
          <w:szCs w:val="20"/>
        </w:rPr>
        <w:t xml:space="preserve"> 1–5.</w:t>
      </w:r>
    </w:p>
    <w:p w14:paraId="04082F47" w14:textId="77777777" w:rsidR="00B048A8" w:rsidRDefault="00E67973" w:rsidP="00B048A8">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Shankar, S. S., Rai, A., Ankamwar, B., Singh, A., Ahmad, A.</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Sastry, M. (2004). Biological synthesis of triangular gold nanoprisms. </w:t>
      </w:r>
      <w:r w:rsidRPr="00D767CE">
        <w:rPr>
          <w:rFonts w:ascii="Times New Roman" w:hAnsi="Times New Roman" w:cs="Times New Roman"/>
          <w:i/>
          <w:iCs/>
          <w:noProof/>
          <w:szCs w:val="20"/>
        </w:rPr>
        <w:t>Nature Materials</w:t>
      </w:r>
      <w:r w:rsidRPr="00D767CE">
        <w:rPr>
          <w:rFonts w:ascii="Times New Roman" w:hAnsi="Times New Roman" w:cs="Times New Roman"/>
          <w:noProof/>
          <w:szCs w:val="20"/>
        </w:rPr>
        <w:t>, 3(7)</w:t>
      </w:r>
      <w:r w:rsidR="00B048A8">
        <w:rPr>
          <w:rFonts w:ascii="Times New Roman" w:hAnsi="Times New Roman" w:cs="Times New Roman"/>
          <w:noProof/>
          <w:szCs w:val="20"/>
        </w:rPr>
        <w:t>:</w:t>
      </w:r>
      <w:r w:rsidRPr="00D767CE">
        <w:rPr>
          <w:rFonts w:ascii="Times New Roman" w:hAnsi="Times New Roman" w:cs="Times New Roman"/>
          <w:noProof/>
          <w:szCs w:val="20"/>
        </w:rPr>
        <w:t xml:space="preserve"> 482</w:t>
      </w:r>
      <w:r w:rsidR="00B048A8">
        <w:rPr>
          <w:rFonts w:ascii="Times New Roman" w:hAnsi="Times New Roman" w:cs="Times New Roman"/>
          <w:noProof/>
          <w:szCs w:val="20"/>
        </w:rPr>
        <w:t>-</w:t>
      </w:r>
      <w:r w:rsidRPr="00D767CE">
        <w:rPr>
          <w:rFonts w:ascii="Times New Roman" w:hAnsi="Times New Roman" w:cs="Times New Roman"/>
          <w:noProof/>
          <w:szCs w:val="20"/>
        </w:rPr>
        <w:t>488.</w:t>
      </w:r>
    </w:p>
    <w:p w14:paraId="0D6FF739" w14:textId="374CF02D" w:rsidR="00E67973" w:rsidRPr="00B048A8" w:rsidRDefault="00E67973" w:rsidP="00B048A8">
      <w:pPr>
        <w:pStyle w:val="ListParagraph"/>
        <w:numPr>
          <w:ilvl w:val="0"/>
          <w:numId w:val="1"/>
        </w:numPr>
        <w:ind w:left="567" w:hanging="567"/>
        <w:outlineLvl w:val="0"/>
        <w:rPr>
          <w:rFonts w:ascii="Times New Roman" w:hAnsi="Times New Roman" w:cs="Times New Roman"/>
          <w:noProof/>
          <w:szCs w:val="20"/>
        </w:rPr>
      </w:pPr>
      <w:r w:rsidRPr="00B048A8">
        <w:rPr>
          <w:rFonts w:ascii="Times New Roman" w:hAnsi="Times New Roman" w:cs="Times New Roman"/>
          <w:noProof/>
          <w:szCs w:val="20"/>
        </w:rPr>
        <w:t xml:space="preserve">Kumar R, Ghoshal G, J. A. and G. M. (2017). Rapid </w:t>
      </w:r>
      <w:r w:rsidR="00B048A8" w:rsidRPr="00B048A8">
        <w:rPr>
          <w:rFonts w:ascii="Times New Roman" w:hAnsi="Times New Roman" w:cs="Times New Roman"/>
          <w:noProof/>
          <w:szCs w:val="20"/>
        </w:rPr>
        <w:t xml:space="preserve">green synthesis of silver nanoparticles </w:t>
      </w:r>
      <w:r w:rsidRPr="00B048A8">
        <w:rPr>
          <w:rFonts w:ascii="Times New Roman" w:hAnsi="Times New Roman" w:cs="Times New Roman"/>
          <w:noProof/>
          <w:szCs w:val="20"/>
        </w:rPr>
        <w:t xml:space="preserve">(AgNPs) </w:t>
      </w:r>
      <w:r w:rsidR="00B048A8" w:rsidRPr="00B048A8">
        <w:rPr>
          <w:rFonts w:ascii="Times New Roman" w:hAnsi="Times New Roman" w:cs="Times New Roman"/>
          <w:noProof/>
          <w:szCs w:val="20"/>
        </w:rPr>
        <w:t>u</w:t>
      </w:r>
      <w:r w:rsidRPr="00B048A8">
        <w:rPr>
          <w:rFonts w:ascii="Times New Roman" w:hAnsi="Times New Roman" w:cs="Times New Roman"/>
          <w:noProof/>
          <w:szCs w:val="20"/>
        </w:rPr>
        <w:t>sing (</w:t>
      </w:r>
      <w:r w:rsidRPr="00B048A8">
        <w:rPr>
          <w:rFonts w:ascii="Times New Roman" w:hAnsi="Times New Roman" w:cs="Times New Roman"/>
          <w:i/>
          <w:iCs/>
          <w:noProof/>
          <w:szCs w:val="20"/>
        </w:rPr>
        <w:t>Prunus persica</w:t>
      </w:r>
      <w:r w:rsidRPr="00B048A8">
        <w:rPr>
          <w:rFonts w:ascii="Times New Roman" w:hAnsi="Times New Roman" w:cs="Times New Roman"/>
          <w:noProof/>
          <w:szCs w:val="20"/>
        </w:rPr>
        <w:t xml:space="preserve">) </w:t>
      </w:r>
      <w:r w:rsidR="00B048A8" w:rsidRPr="00B048A8">
        <w:rPr>
          <w:rFonts w:ascii="Times New Roman" w:hAnsi="Times New Roman" w:cs="Times New Roman"/>
          <w:noProof/>
          <w:szCs w:val="20"/>
        </w:rPr>
        <w:t>p</w:t>
      </w:r>
      <w:r w:rsidRPr="00B048A8">
        <w:rPr>
          <w:rFonts w:ascii="Times New Roman" w:hAnsi="Times New Roman" w:cs="Times New Roman"/>
          <w:noProof/>
          <w:szCs w:val="20"/>
        </w:rPr>
        <w:t xml:space="preserve">lants extract: Exploring </w:t>
      </w:r>
      <w:r w:rsidR="00B048A8" w:rsidRPr="00B048A8">
        <w:rPr>
          <w:rFonts w:ascii="Times New Roman" w:hAnsi="Times New Roman" w:cs="Times New Roman"/>
          <w:noProof/>
          <w:szCs w:val="20"/>
        </w:rPr>
        <w:t xml:space="preserve">its antimicrobial and catalytic activities. </w:t>
      </w:r>
      <w:r w:rsidRPr="00B048A8">
        <w:rPr>
          <w:rFonts w:ascii="Times New Roman" w:hAnsi="Times New Roman" w:cs="Times New Roman"/>
          <w:i/>
          <w:iCs/>
          <w:noProof/>
          <w:szCs w:val="20"/>
        </w:rPr>
        <w:t>Journal of Nanomedicine &amp; Nanotechnology</w:t>
      </w:r>
      <w:r w:rsidRPr="00B048A8">
        <w:rPr>
          <w:rFonts w:ascii="Times New Roman" w:hAnsi="Times New Roman" w:cs="Times New Roman"/>
          <w:noProof/>
          <w:szCs w:val="20"/>
        </w:rPr>
        <w:t>, 08(04)</w:t>
      </w:r>
      <w:r w:rsidR="00B048A8" w:rsidRPr="00B048A8">
        <w:rPr>
          <w:rFonts w:ascii="Times New Roman" w:hAnsi="Times New Roman" w:cs="Times New Roman"/>
          <w:noProof/>
          <w:szCs w:val="20"/>
        </w:rPr>
        <w:t xml:space="preserve">: </w:t>
      </w:r>
      <w:r w:rsidR="00B048A8" w:rsidRPr="00B048A8">
        <w:rPr>
          <w:rFonts w:ascii="Times New Roman" w:hAnsi="Times New Roman" w:cs="Times New Roman"/>
          <w:noProof/>
          <w:szCs w:val="20"/>
        </w:rPr>
        <w:t>2157-7439</w:t>
      </w:r>
    </w:p>
    <w:p w14:paraId="3C569F6F" w14:textId="53E13162"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Ashraf, J. M., Ansari, M. A., Khan, H. M., Alzohairy, M. A.</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Choi, I. (2016). Green synthesis of silver nanoparticles and characterization of their inhibitory effects on AGEs formation using biophysical techniques. </w:t>
      </w:r>
      <w:r w:rsidRPr="00D767CE">
        <w:rPr>
          <w:rFonts w:ascii="Times New Roman" w:hAnsi="Times New Roman" w:cs="Times New Roman"/>
          <w:i/>
          <w:iCs/>
          <w:noProof/>
          <w:szCs w:val="20"/>
        </w:rPr>
        <w:t>Scientific Reports</w:t>
      </w:r>
      <w:r w:rsidRPr="00D767CE">
        <w:rPr>
          <w:rFonts w:ascii="Times New Roman" w:hAnsi="Times New Roman" w:cs="Times New Roman"/>
          <w:noProof/>
          <w:szCs w:val="20"/>
        </w:rPr>
        <w:t xml:space="preserve">, </w:t>
      </w:r>
      <w:r w:rsidR="00B048A8">
        <w:rPr>
          <w:rFonts w:ascii="Times New Roman" w:hAnsi="Times New Roman" w:cs="Times New Roman"/>
          <w:noProof/>
          <w:szCs w:val="20"/>
        </w:rPr>
        <w:t>2015</w:t>
      </w:r>
      <w:r w:rsidRPr="00D767CE">
        <w:rPr>
          <w:rFonts w:ascii="Times New Roman" w:hAnsi="Times New Roman" w:cs="Times New Roman"/>
          <w:noProof/>
          <w:szCs w:val="20"/>
        </w:rPr>
        <w:t>(</w:t>
      </w:r>
      <w:r w:rsidR="00B048A8">
        <w:rPr>
          <w:rFonts w:ascii="Times New Roman" w:hAnsi="Times New Roman" w:cs="Times New Roman"/>
          <w:noProof/>
          <w:szCs w:val="20"/>
        </w:rPr>
        <w:t>6</w:t>
      </w:r>
      <w:r w:rsidRPr="00D767CE">
        <w:rPr>
          <w:rFonts w:ascii="Times New Roman" w:hAnsi="Times New Roman" w:cs="Times New Roman"/>
          <w:noProof/>
          <w:szCs w:val="20"/>
        </w:rPr>
        <w:t>)</w:t>
      </w:r>
      <w:r w:rsidR="00B048A8">
        <w:rPr>
          <w:rFonts w:ascii="Times New Roman" w:hAnsi="Times New Roman" w:cs="Times New Roman"/>
          <w:noProof/>
          <w:szCs w:val="20"/>
        </w:rPr>
        <w:t>:</w:t>
      </w:r>
      <w:r w:rsidRPr="00D767CE">
        <w:rPr>
          <w:rFonts w:ascii="Times New Roman" w:hAnsi="Times New Roman" w:cs="Times New Roman"/>
          <w:noProof/>
          <w:szCs w:val="20"/>
        </w:rPr>
        <w:t xml:space="preserve"> 1</w:t>
      </w:r>
      <w:r w:rsidR="00B048A8">
        <w:rPr>
          <w:rFonts w:ascii="Times New Roman" w:hAnsi="Times New Roman" w:cs="Times New Roman"/>
          <w:noProof/>
          <w:szCs w:val="20"/>
        </w:rPr>
        <w:t>-</w:t>
      </w:r>
      <w:r w:rsidRPr="00D767CE">
        <w:rPr>
          <w:rFonts w:ascii="Times New Roman" w:hAnsi="Times New Roman" w:cs="Times New Roman"/>
          <w:noProof/>
          <w:szCs w:val="20"/>
        </w:rPr>
        <w:t>10.</w:t>
      </w:r>
    </w:p>
    <w:p w14:paraId="0C07CDD1" w14:textId="604274E7"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Zhang, X. F., Liu, Z. G., Shen, W.</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Gurunathan, S. (2016). Silver nanoparticles: Synthesis, characterization, properties, applications, and therapeutic approaches. </w:t>
      </w:r>
      <w:r w:rsidRPr="00B048A8">
        <w:rPr>
          <w:rFonts w:ascii="Times New Roman" w:hAnsi="Times New Roman" w:cs="Times New Roman"/>
          <w:i/>
          <w:iCs/>
          <w:noProof/>
          <w:szCs w:val="20"/>
        </w:rPr>
        <w:t>International</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 xml:space="preserve">Journal of Molecular </w:t>
      </w:r>
      <w:r w:rsidRPr="00D767CE">
        <w:rPr>
          <w:rFonts w:ascii="Times New Roman" w:hAnsi="Times New Roman" w:cs="Times New Roman"/>
          <w:i/>
          <w:iCs/>
          <w:noProof/>
          <w:szCs w:val="20"/>
        </w:rPr>
        <w:lastRenderedPageBreak/>
        <w:t>Sciences</w:t>
      </w:r>
      <w:r w:rsidRPr="00D767CE">
        <w:rPr>
          <w:rFonts w:ascii="Times New Roman" w:hAnsi="Times New Roman" w:cs="Times New Roman"/>
          <w:noProof/>
          <w:szCs w:val="20"/>
        </w:rPr>
        <w:t>, 17(9)</w:t>
      </w:r>
      <w:r w:rsidR="00B048A8">
        <w:rPr>
          <w:rFonts w:ascii="Times New Roman" w:hAnsi="Times New Roman" w:cs="Times New Roman"/>
          <w:noProof/>
          <w:szCs w:val="20"/>
        </w:rPr>
        <w:t>: 1534</w:t>
      </w:r>
      <w:r w:rsidRPr="00D767CE">
        <w:rPr>
          <w:rFonts w:ascii="Times New Roman" w:hAnsi="Times New Roman" w:cs="Times New Roman"/>
          <w:noProof/>
          <w:szCs w:val="20"/>
        </w:rPr>
        <w:t>.</w:t>
      </w:r>
    </w:p>
    <w:p w14:paraId="7E0CFC26" w14:textId="12DF7E5B"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 xml:space="preserve">Kerker, M. (1985). The optics of colloidal silver: something old and something new. </w:t>
      </w:r>
      <w:r w:rsidRPr="00D767CE">
        <w:rPr>
          <w:rFonts w:ascii="Times New Roman" w:hAnsi="Times New Roman" w:cs="Times New Roman"/>
          <w:i/>
          <w:iCs/>
          <w:noProof/>
          <w:szCs w:val="20"/>
        </w:rPr>
        <w:t>Journal of Colloid and Interface Science</w:t>
      </w:r>
      <w:r w:rsidRPr="00D767CE">
        <w:rPr>
          <w:rFonts w:ascii="Times New Roman" w:hAnsi="Times New Roman" w:cs="Times New Roman"/>
          <w:noProof/>
          <w:szCs w:val="20"/>
        </w:rPr>
        <w:t>, 105(2)</w:t>
      </w:r>
      <w:r w:rsidR="00B048A8">
        <w:rPr>
          <w:rFonts w:ascii="Times New Roman" w:hAnsi="Times New Roman" w:cs="Times New Roman"/>
          <w:noProof/>
          <w:szCs w:val="20"/>
        </w:rPr>
        <w:t>:</w:t>
      </w:r>
      <w:r w:rsidRPr="00D767CE">
        <w:rPr>
          <w:rFonts w:ascii="Times New Roman" w:hAnsi="Times New Roman" w:cs="Times New Roman"/>
          <w:noProof/>
          <w:szCs w:val="20"/>
        </w:rPr>
        <w:t xml:space="preserve"> 297</w:t>
      </w:r>
      <w:r w:rsidR="00B048A8">
        <w:rPr>
          <w:rFonts w:ascii="Times New Roman" w:hAnsi="Times New Roman" w:cs="Times New Roman"/>
          <w:noProof/>
          <w:szCs w:val="20"/>
        </w:rPr>
        <w:t>-</w:t>
      </w:r>
      <w:r w:rsidRPr="00D767CE">
        <w:rPr>
          <w:rFonts w:ascii="Times New Roman" w:hAnsi="Times New Roman" w:cs="Times New Roman"/>
          <w:noProof/>
          <w:szCs w:val="20"/>
        </w:rPr>
        <w:t>314.</w:t>
      </w:r>
    </w:p>
    <w:p w14:paraId="68424F21" w14:textId="6CDFD55C"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Singh, K., Naidoo, Y., Mocktar, C.</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Baijnath, H. (2018). Biosynthesis of silver nanoparticles using </w:t>
      </w:r>
      <w:r w:rsidRPr="00D767CE">
        <w:rPr>
          <w:rFonts w:ascii="Times New Roman" w:hAnsi="Times New Roman" w:cs="Times New Roman"/>
          <w:i/>
          <w:iCs/>
          <w:noProof/>
          <w:szCs w:val="20"/>
        </w:rPr>
        <w:t>Plumbago auriculata</w:t>
      </w:r>
      <w:r w:rsidRPr="00D767CE">
        <w:rPr>
          <w:rFonts w:ascii="Times New Roman" w:hAnsi="Times New Roman" w:cs="Times New Roman"/>
          <w:noProof/>
          <w:szCs w:val="20"/>
        </w:rPr>
        <w:t xml:space="preserve"> leaf and calyx extracts and evaluation of their antimicrobial activities. </w:t>
      </w:r>
      <w:r w:rsidRPr="00D767CE">
        <w:rPr>
          <w:rFonts w:ascii="Times New Roman" w:hAnsi="Times New Roman" w:cs="Times New Roman"/>
          <w:i/>
          <w:iCs/>
          <w:noProof/>
          <w:szCs w:val="20"/>
        </w:rPr>
        <w:t>Advances in Natural Sciences: Nanoscience and Nanotechnology</w:t>
      </w:r>
      <w:r w:rsidRPr="00D767CE">
        <w:rPr>
          <w:rFonts w:ascii="Times New Roman" w:hAnsi="Times New Roman" w:cs="Times New Roman"/>
          <w:noProof/>
          <w:szCs w:val="20"/>
        </w:rPr>
        <w:t>, 9(3)</w:t>
      </w:r>
      <w:r w:rsidR="00B048A8">
        <w:rPr>
          <w:rFonts w:ascii="Times New Roman" w:hAnsi="Times New Roman" w:cs="Times New Roman"/>
          <w:noProof/>
          <w:szCs w:val="20"/>
        </w:rPr>
        <w:t xml:space="preserve">: </w:t>
      </w:r>
      <w:r w:rsidR="00B048A8" w:rsidRPr="00B048A8">
        <w:rPr>
          <w:rFonts w:ascii="Times New Roman" w:hAnsi="Times New Roman" w:cs="Times New Roman"/>
          <w:noProof/>
          <w:szCs w:val="20"/>
        </w:rPr>
        <w:t>035004</w:t>
      </w:r>
      <w:r w:rsidRPr="00D767CE">
        <w:rPr>
          <w:rFonts w:ascii="Times New Roman" w:hAnsi="Times New Roman" w:cs="Times New Roman"/>
          <w:noProof/>
          <w:szCs w:val="20"/>
        </w:rPr>
        <w:t>.</w:t>
      </w:r>
    </w:p>
    <w:p w14:paraId="34B80BCC" w14:textId="2FA324A9"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Gomathi, M., Rajkumar, P. V., Prakasam, A.</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Ravichandran, K. (2017). Green synthesis of silver nanoparticles using </w:t>
      </w:r>
      <w:r w:rsidRPr="00D767CE">
        <w:rPr>
          <w:rFonts w:ascii="Times New Roman" w:hAnsi="Times New Roman" w:cs="Times New Roman"/>
          <w:i/>
          <w:iCs/>
          <w:noProof/>
          <w:szCs w:val="20"/>
        </w:rPr>
        <w:t>Datura stramonium</w:t>
      </w:r>
      <w:r w:rsidRPr="00D767CE">
        <w:rPr>
          <w:rFonts w:ascii="Times New Roman" w:hAnsi="Times New Roman" w:cs="Times New Roman"/>
          <w:noProof/>
          <w:szCs w:val="20"/>
        </w:rPr>
        <w:t xml:space="preserve"> leaf extract and assessment of their antibacterial activity. </w:t>
      </w:r>
      <w:r w:rsidRPr="00D767CE">
        <w:rPr>
          <w:rFonts w:ascii="Times New Roman" w:hAnsi="Times New Roman" w:cs="Times New Roman"/>
          <w:i/>
          <w:iCs/>
          <w:noProof/>
          <w:szCs w:val="20"/>
        </w:rPr>
        <w:t>Resource-Efficient Technologies</w:t>
      </w:r>
      <w:r w:rsidRPr="00D767CE">
        <w:rPr>
          <w:rFonts w:ascii="Times New Roman" w:hAnsi="Times New Roman" w:cs="Times New Roman"/>
          <w:noProof/>
          <w:szCs w:val="20"/>
        </w:rPr>
        <w:t>, 3(3)</w:t>
      </w:r>
      <w:r w:rsidR="00B048A8">
        <w:rPr>
          <w:rFonts w:ascii="Times New Roman" w:hAnsi="Times New Roman" w:cs="Times New Roman"/>
          <w:noProof/>
          <w:szCs w:val="20"/>
        </w:rPr>
        <w:t xml:space="preserve">: </w:t>
      </w:r>
      <w:r w:rsidRPr="00D767CE">
        <w:rPr>
          <w:rFonts w:ascii="Times New Roman" w:hAnsi="Times New Roman" w:cs="Times New Roman"/>
          <w:noProof/>
          <w:szCs w:val="20"/>
        </w:rPr>
        <w:t>280</w:t>
      </w:r>
      <w:r w:rsidR="00B048A8">
        <w:rPr>
          <w:rFonts w:ascii="Times New Roman" w:hAnsi="Times New Roman" w:cs="Times New Roman"/>
          <w:noProof/>
          <w:szCs w:val="20"/>
        </w:rPr>
        <w:t>-</w:t>
      </w:r>
      <w:r w:rsidRPr="00D767CE">
        <w:rPr>
          <w:rFonts w:ascii="Times New Roman" w:hAnsi="Times New Roman" w:cs="Times New Roman"/>
          <w:noProof/>
          <w:szCs w:val="20"/>
        </w:rPr>
        <w:t>284.</w:t>
      </w:r>
    </w:p>
    <w:p w14:paraId="274DC712" w14:textId="1C458A19" w:rsidR="00E67973" w:rsidRPr="00D767CE" w:rsidRDefault="00E67973"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Narchin, F., Larijani, K., Rustaiyan, A., Ebrahimi, S. N.</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Tafvizi, F. (2018). Phytochemical synthesis of silver nanoparticles by two techniques using </w:t>
      </w:r>
      <w:r w:rsidRPr="00D767CE">
        <w:rPr>
          <w:rFonts w:ascii="Times New Roman" w:hAnsi="Times New Roman" w:cs="Times New Roman"/>
          <w:i/>
          <w:iCs/>
          <w:noProof/>
          <w:szCs w:val="20"/>
        </w:rPr>
        <w:t>Saturaja rechengri Jamzad</w:t>
      </w:r>
      <w:r w:rsidRPr="00D767CE">
        <w:rPr>
          <w:rFonts w:ascii="Times New Roman" w:hAnsi="Times New Roman" w:cs="Times New Roman"/>
          <w:noProof/>
          <w:szCs w:val="20"/>
        </w:rPr>
        <w:t xml:space="preserve"> extract: Identifying and comparing in vitro anti-proliferative activities. </w:t>
      </w:r>
      <w:r w:rsidRPr="00D767CE">
        <w:rPr>
          <w:rFonts w:ascii="Times New Roman" w:hAnsi="Times New Roman" w:cs="Times New Roman"/>
          <w:i/>
          <w:iCs/>
          <w:noProof/>
          <w:szCs w:val="20"/>
        </w:rPr>
        <w:t>Advanced Pharmaceutical Bulletin</w:t>
      </w:r>
      <w:r w:rsidRPr="00D767CE">
        <w:rPr>
          <w:rFonts w:ascii="Times New Roman" w:hAnsi="Times New Roman" w:cs="Times New Roman"/>
          <w:noProof/>
          <w:szCs w:val="20"/>
        </w:rPr>
        <w:t>, 8(2)</w:t>
      </w:r>
      <w:r w:rsidR="00B048A8">
        <w:rPr>
          <w:rFonts w:ascii="Times New Roman" w:hAnsi="Times New Roman" w:cs="Times New Roman"/>
          <w:noProof/>
          <w:szCs w:val="20"/>
        </w:rPr>
        <w:t>:</w:t>
      </w:r>
      <w:r w:rsidRPr="00D767CE">
        <w:rPr>
          <w:rFonts w:ascii="Times New Roman" w:hAnsi="Times New Roman" w:cs="Times New Roman"/>
          <w:noProof/>
          <w:szCs w:val="20"/>
        </w:rPr>
        <w:t xml:space="preserve"> 235</w:t>
      </w:r>
      <w:r w:rsidR="00B048A8">
        <w:rPr>
          <w:rFonts w:ascii="Times New Roman" w:hAnsi="Times New Roman" w:cs="Times New Roman"/>
          <w:noProof/>
          <w:szCs w:val="20"/>
        </w:rPr>
        <w:t>-</w:t>
      </w:r>
      <w:r w:rsidRPr="00D767CE">
        <w:rPr>
          <w:rFonts w:ascii="Times New Roman" w:hAnsi="Times New Roman" w:cs="Times New Roman"/>
          <w:noProof/>
          <w:szCs w:val="20"/>
        </w:rPr>
        <w:t>244.</w:t>
      </w:r>
    </w:p>
    <w:p w14:paraId="6D65AC6F" w14:textId="25E7BF7D" w:rsidR="00E67973" w:rsidRPr="00D767CE" w:rsidRDefault="00A02214"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Ramesh, A. V., Devi, D. R., Battu, G. R.</w:t>
      </w:r>
      <w:r w:rsidR="00B048A8">
        <w:rPr>
          <w:rFonts w:ascii="Times New Roman" w:hAnsi="Times New Roman" w:cs="Times New Roman"/>
          <w:noProof/>
          <w:szCs w:val="20"/>
        </w:rPr>
        <w:t xml:space="preserve"> and </w:t>
      </w:r>
      <w:r w:rsidRPr="00D767CE">
        <w:rPr>
          <w:rFonts w:ascii="Times New Roman" w:hAnsi="Times New Roman" w:cs="Times New Roman"/>
          <w:noProof/>
          <w:szCs w:val="20"/>
        </w:rPr>
        <w:t xml:space="preserve">Basavaiah, K. (2018). A Facile plant mediated synthesis of silver nanoparticles using an aqueous leaf extract of </w:t>
      </w:r>
      <w:r w:rsidRPr="00D767CE">
        <w:rPr>
          <w:rFonts w:ascii="Times New Roman" w:hAnsi="Times New Roman" w:cs="Times New Roman"/>
          <w:i/>
          <w:iCs/>
          <w:noProof/>
          <w:szCs w:val="20"/>
        </w:rPr>
        <w:t>Ficus hispida Linn. f</w:t>
      </w:r>
      <w:r w:rsidRPr="00D767CE">
        <w:rPr>
          <w:rFonts w:ascii="Times New Roman" w:hAnsi="Times New Roman" w:cs="Times New Roman"/>
          <w:noProof/>
          <w:szCs w:val="20"/>
        </w:rPr>
        <w:t xml:space="preserve">. for catalytic, antioxidant and antibacterial applications. </w:t>
      </w:r>
      <w:r w:rsidRPr="00D767CE">
        <w:rPr>
          <w:rFonts w:ascii="Times New Roman" w:hAnsi="Times New Roman" w:cs="Times New Roman"/>
          <w:i/>
          <w:iCs/>
          <w:noProof/>
          <w:szCs w:val="20"/>
        </w:rPr>
        <w:t>South African Journal of Chemical Engineering</w:t>
      </w:r>
      <w:r w:rsidRPr="00D767CE">
        <w:rPr>
          <w:rFonts w:ascii="Times New Roman" w:hAnsi="Times New Roman" w:cs="Times New Roman"/>
          <w:noProof/>
          <w:szCs w:val="20"/>
        </w:rPr>
        <w:t>, 26(</w:t>
      </w:r>
      <w:r w:rsidR="00120AA3">
        <w:rPr>
          <w:rFonts w:ascii="Times New Roman" w:hAnsi="Times New Roman" w:cs="Times New Roman"/>
          <w:noProof/>
          <w:szCs w:val="20"/>
        </w:rPr>
        <w:t>7</w:t>
      </w:r>
      <w:r w:rsidRPr="00D767CE">
        <w:rPr>
          <w:rFonts w:ascii="Times New Roman" w:hAnsi="Times New Roman" w:cs="Times New Roman"/>
          <w:noProof/>
          <w:szCs w:val="20"/>
        </w:rPr>
        <w:t>)</w:t>
      </w:r>
      <w:r w:rsidR="00120AA3">
        <w:rPr>
          <w:rFonts w:ascii="Times New Roman" w:hAnsi="Times New Roman" w:cs="Times New Roman"/>
          <w:noProof/>
          <w:szCs w:val="20"/>
        </w:rPr>
        <w:t>:</w:t>
      </w:r>
      <w:r w:rsidRPr="00D767CE">
        <w:rPr>
          <w:rFonts w:ascii="Times New Roman" w:hAnsi="Times New Roman" w:cs="Times New Roman"/>
          <w:noProof/>
          <w:szCs w:val="20"/>
        </w:rPr>
        <w:t xml:space="preserve"> 25</w:t>
      </w:r>
      <w:r w:rsidR="00120AA3">
        <w:rPr>
          <w:rFonts w:ascii="Times New Roman" w:hAnsi="Times New Roman" w:cs="Times New Roman"/>
          <w:noProof/>
          <w:szCs w:val="20"/>
        </w:rPr>
        <w:t>-</w:t>
      </w:r>
      <w:r w:rsidRPr="00D767CE">
        <w:rPr>
          <w:rFonts w:ascii="Times New Roman" w:hAnsi="Times New Roman" w:cs="Times New Roman"/>
          <w:noProof/>
          <w:szCs w:val="20"/>
        </w:rPr>
        <w:t>34.</w:t>
      </w:r>
    </w:p>
    <w:p w14:paraId="0DEA9567" w14:textId="1AB1A37F" w:rsidR="00A02214" w:rsidRPr="00D767CE" w:rsidRDefault="00A02214"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Jain, S.</w:t>
      </w:r>
      <w:r w:rsidR="00120AA3">
        <w:rPr>
          <w:rFonts w:ascii="Times New Roman" w:hAnsi="Times New Roman" w:cs="Times New Roman"/>
          <w:noProof/>
          <w:szCs w:val="20"/>
        </w:rPr>
        <w:t xml:space="preserve"> and </w:t>
      </w:r>
      <w:r w:rsidRPr="00D767CE">
        <w:rPr>
          <w:rFonts w:ascii="Times New Roman" w:hAnsi="Times New Roman" w:cs="Times New Roman"/>
          <w:noProof/>
          <w:szCs w:val="20"/>
        </w:rPr>
        <w:t xml:space="preserve">Mehata, M. S. (2017). Medicinal </w:t>
      </w:r>
      <w:r w:rsidR="00120AA3" w:rsidRPr="00D767CE">
        <w:rPr>
          <w:rFonts w:ascii="Times New Roman" w:hAnsi="Times New Roman" w:cs="Times New Roman"/>
          <w:noProof/>
          <w:szCs w:val="20"/>
        </w:rPr>
        <w:t>plant leaf extract and pure flavonoid mediated green synthesis of silver nanoparticles and their enhanced antibacterial property</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Scientific Reports</w:t>
      </w:r>
      <w:r w:rsidRPr="00D767CE">
        <w:rPr>
          <w:rFonts w:ascii="Times New Roman" w:hAnsi="Times New Roman" w:cs="Times New Roman"/>
          <w:noProof/>
          <w:szCs w:val="20"/>
        </w:rPr>
        <w:t>, 7(1)</w:t>
      </w:r>
      <w:r w:rsidR="00120AA3">
        <w:rPr>
          <w:rFonts w:ascii="Times New Roman" w:hAnsi="Times New Roman" w:cs="Times New Roman"/>
          <w:noProof/>
          <w:szCs w:val="20"/>
        </w:rPr>
        <w:t xml:space="preserve">: </w:t>
      </w:r>
      <w:r w:rsidRPr="00D767CE">
        <w:rPr>
          <w:rFonts w:ascii="Times New Roman" w:hAnsi="Times New Roman" w:cs="Times New Roman"/>
          <w:noProof/>
          <w:szCs w:val="20"/>
        </w:rPr>
        <w:t>1</w:t>
      </w:r>
      <w:r w:rsidR="00120AA3">
        <w:rPr>
          <w:rFonts w:ascii="Times New Roman" w:hAnsi="Times New Roman" w:cs="Times New Roman"/>
          <w:noProof/>
          <w:szCs w:val="20"/>
        </w:rPr>
        <w:t>-</w:t>
      </w:r>
      <w:r w:rsidRPr="00D767CE">
        <w:rPr>
          <w:rFonts w:ascii="Times New Roman" w:hAnsi="Times New Roman" w:cs="Times New Roman"/>
          <w:noProof/>
          <w:szCs w:val="20"/>
        </w:rPr>
        <w:t>13.</w:t>
      </w:r>
    </w:p>
    <w:p w14:paraId="1305511E" w14:textId="01868BB9" w:rsidR="00A02214" w:rsidRPr="00D767CE" w:rsidRDefault="00A02214"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Burdușel, A. C., Gherasim, O., Grumezescu, A. M., Mogoantă, L., Ficai, A.</w:t>
      </w:r>
      <w:r w:rsidR="00120AA3">
        <w:rPr>
          <w:rFonts w:ascii="Times New Roman" w:hAnsi="Times New Roman" w:cs="Times New Roman"/>
          <w:noProof/>
          <w:szCs w:val="20"/>
        </w:rPr>
        <w:t xml:space="preserve"> and </w:t>
      </w:r>
      <w:r w:rsidRPr="00D767CE">
        <w:rPr>
          <w:rFonts w:ascii="Times New Roman" w:hAnsi="Times New Roman" w:cs="Times New Roman"/>
          <w:noProof/>
          <w:szCs w:val="20"/>
        </w:rPr>
        <w:t xml:space="preserve">Andronescu, E. (2018). Biomedical applications of silver nanoparticles: An up-to-date overview. </w:t>
      </w:r>
      <w:r w:rsidRPr="00D767CE">
        <w:rPr>
          <w:rFonts w:ascii="Times New Roman" w:hAnsi="Times New Roman" w:cs="Times New Roman"/>
          <w:i/>
          <w:iCs/>
          <w:noProof/>
          <w:szCs w:val="20"/>
        </w:rPr>
        <w:t>Nanomaterials</w:t>
      </w:r>
      <w:r w:rsidRPr="00D767CE">
        <w:rPr>
          <w:rFonts w:ascii="Times New Roman" w:hAnsi="Times New Roman" w:cs="Times New Roman"/>
          <w:noProof/>
          <w:szCs w:val="20"/>
        </w:rPr>
        <w:t>, 8(9)</w:t>
      </w:r>
      <w:r w:rsidR="00120AA3">
        <w:rPr>
          <w:rFonts w:ascii="Times New Roman" w:hAnsi="Times New Roman" w:cs="Times New Roman"/>
          <w:noProof/>
          <w:szCs w:val="20"/>
        </w:rPr>
        <w:t>:</w:t>
      </w:r>
      <w:r w:rsidRPr="00D767CE">
        <w:rPr>
          <w:rFonts w:ascii="Times New Roman" w:hAnsi="Times New Roman" w:cs="Times New Roman"/>
          <w:noProof/>
          <w:szCs w:val="20"/>
        </w:rPr>
        <w:t xml:space="preserve"> 1</w:t>
      </w:r>
      <w:r w:rsidR="00120AA3">
        <w:rPr>
          <w:rFonts w:ascii="Times New Roman" w:hAnsi="Times New Roman" w:cs="Times New Roman"/>
          <w:noProof/>
          <w:szCs w:val="20"/>
        </w:rPr>
        <w:t>-</w:t>
      </w:r>
      <w:r w:rsidRPr="00D767CE">
        <w:rPr>
          <w:rFonts w:ascii="Times New Roman" w:hAnsi="Times New Roman" w:cs="Times New Roman"/>
          <w:noProof/>
          <w:szCs w:val="20"/>
        </w:rPr>
        <w:t>25.</w:t>
      </w:r>
    </w:p>
    <w:p w14:paraId="196A22AB" w14:textId="38A21EEC" w:rsidR="00A02214" w:rsidRPr="00D767CE" w:rsidRDefault="00A02214"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Mie, R., Samsudin, M. W., Din, L. B., Ahmad, A., Ibrahim, N.</w:t>
      </w:r>
      <w:r w:rsidR="00120AA3">
        <w:rPr>
          <w:rFonts w:ascii="Times New Roman" w:hAnsi="Times New Roman" w:cs="Times New Roman"/>
          <w:noProof/>
          <w:szCs w:val="20"/>
        </w:rPr>
        <w:t xml:space="preserve"> and </w:t>
      </w:r>
      <w:r w:rsidRPr="00D767CE">
        <w:rPr>
          <w:rFonts w:ascii="Times New Roman" w:hAnsi="Times New Roman" w:cs="Times New Roman"/>
          <w:noProof/>
          <w:szCs w:val="20"/>
        </w:rPr>
        <w:t xml:space="preserve">Adnan, S. N. A. (2013). Synthesis of silver nanoparticles with antibacterial activity using the lichen </w:t>
      </w:r>
      <w:r w:rsidRPr="00D767CE">
        <w:rPr>
          <w:rFonts w:ascii="Times New Roman" w:hAnsi="Times New Roman" w:cs="Times New Roman"/>
          <w:i/>
          <w:iCs/>
          <w:noProof/>
          <w:szCs w:val="20"/>
        </w:rPr>
        <w:t>Parmotrema praesorediosum</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International Journal of Nanomedicine</w:t>
      </w:r>
      <w:r w:rsidRPr="00D767CE">
        <w:rPr>
          <w:rFonts w:ascii="Times New Roman" w:hAnsi="Times New Roman" w:cs="Times New Roman"/>
          <w:noProof/>
          <w:szCs w:val="20"/>
        </w:rPr>
        <w:t>, 9(1)</w:t>
      </w:r>
      <w:r w:rsidR="00120AA3">
        <w:rPr>
          <w:rFonts w:ascii="Times New Roman" w:hAnsi="Times New Roman" w:cs="Times New Roman"/>
          <w:noProof/>
          <w:szCs w:val="20"/>
        </w:rPr>
        <w:t xml:space="preserve">: </w:t>
      </w:r>
      <w:r w:rsidRPr="00D767CE">
        <w:rPr>
          <w:rFonts w:ascii="Times New Roman" w:hAnsi="Times New Roman" w:cs="Times New Roman"/>
          <w:noProof/>
          <w:szCs w:val="20"/>
        </w:rPr>
        <w:t>121</w:t>
      </w:r>
      <w:r w:rsidR="00120AA3">
        <w:rPr>
          <w:rFonts w:ascii="Times New Roman" w:hAnsi="Times New Roman" w:cs="Times New Roman"/>
          <w:noProof/>
          <w:szCs w:val="20"/>
        </w:rPr>
        <w:t>-</w:t>
      </w:r>
      <w:r w:rsidRPr="00D767CE">
        <w:rPr>
          <w:rFonts w:ascii="Times New Roman" w:hAnsi="Times New Roman" w:cs="Times New Roman"/>
          <w:noProof/>
          <w:szCs w:val="20"/>
        </w:rPr>
        <w:t>127.</w:t>
      </w:r>
    </w:p>
    <w:p w14:paraId="6C0EB24D" w14:textId="2F92DB88" w:rsidR="00A02214" w:rsidRPr="00D767CE" w:rsidRDefault="00A02214"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Kim, J. S., Kuk, E., Yu, K. N., Kim, J. H., Park, S. J., Lee, H. J.</w:t>
      </w:r>
      <w:r w:rsidR="00120AA3">
        <w:rPr>
          <w:rFonts w:ascii="Times New Roman" w:hAnsi="Times New Roman" w:cs="Times New Roman"/>
          <w:noProof/>
          <w:szCs w:val="20"/>
        </w:rPr>
        <w:t xml:space="preserve"> and </w:t>
      </w:r>
      <w:r w:rsidRPr="00D767CE">
        <w:rPr>
          <w:rFonts w:ascii="Times New Roman" w:hAnsi="Times New Roman" w:cs="Times New Roman"/>
          <w:noProof/>
          <w:szCs w:val="20"/>
        </w:rPr>
        <w:t xml:space="preserve">Cho, M. H. (2007). Antimicrobial effects of silver nanoparticles. </w:t>
      </w:r>
      <w:r w:rsidRPr="00D767CE">
        <w:rPr>
          <w:rFonts w:ascii="Times New Roman" w:hAnsi="Times New Roman" w:cs="Times New Roman"/>
          <w:i/>
          <w:iCs/>
          <w:noProof/>
          <w:szCs w:val="20"/>
        </w:rPr>
        <w:t>Nanomedicine: Nanotechnology, Biology, and Medicine</w:t>
      </w:r>
      <w:r w:rsidRPr="00D767CE">
        <w:rPr>
          <w:rFonts w:ascii="Times New Roman" w:hAnsi="Times New Roman" w:cs="Times New Roman"/>
          <w:noProof/>
          <w:szCs w:val="20"/>
        </w:rPr>
        <w:t>, 3(1</w:t>
      </w:r>
      <w:r w:rsidR="00120AA3">
        <w:rPr>
          <w:rFonts w:ascii="Times New Roman" w:hAnsi="Times New Roman" w:cs="Times New Roman"/>
          <w:noProof/>
          <w:szCs w:val="20"/>
        </w:rPr>
        <w:t>):</w:t>
      </w:r>
      <w:r w:rsidRPr="00D767CE">
        <w:rPr>
          <w:rFonts w:ascii="Times New Roman" w:hAnsi="Times New Roman" w:cs="Times New Roman"/>
          <w:noProof/>
          <w:szCs w:val="20"/>
        </w:rPr>
        <w:t xml:space="preserve"> 95</w:t>
      </w:r>
      <w:r w:rsidR="00120AA3">
        <w:rPr>
          <w:rFonts w:ascii="Times New Roman" w:hAnsi="Times New Roman" w:cs="Times New Roman"/>
          <w:noProof/>
          <w:szCs w:val="20"/>
        </w:rPr>
        <w:t>-</w:t>
      </w:r>
      <w:r w:rsidRPr="00D767CE">
        <w:rPr>
          <w:rFonts w:ascii="Times New Roman" w:hAnsi="Times New Roman" w:cs="Times New Roman"/>
          <w:noProof/>
          <w:szCs w:val="20"/>
        </w:rPr>
        <w:t>101.</w:t>
      </w:r>
    </w:p>
    <w:p w14:paraId="57B49B00" w14:textId="39A52005" w:rsidR="00A02214" w:rsidRPr="00D767CE" w:rsidRDefault="00A02214" w:rsidP="00BE1361">
      <w:pPr>
        <w:pStyle w:val="ListParagraph"/>
        <w:numPr>
          <w:ilvl w:val="0"/>
          <w:numId w:val="1"/>
        </w:numPr>
        <w:ind w:left="567" w:hanging="567"/>
        <w:outlineLvl w:val="0"/>
        <w:rPr>
          <w:rFonts w:ascii="Times New Roman" w:hAnsi="Times New Roman" w:cs="Times New Roman"/>
          <w:noProof/>
          <w:szCs w:val="20"/>
        </w:rPr>
      </w:pPr>
      <w:r w:rsidRPr="00D767CE">
        <w:rPr>
          <w:rFonts w:ascii="Times New Roman" w:hAnsi="Times New Roman" w:cs="Times New Roman"/>
          <w:noProof/>
          <w:szCs w:val="20"/>
        </w:rPr>
        <w:t>Salomoni, R., Léo, P.</w:t>
      </w:r>
      <w:r w:rsidR="00120AA3">
        <w:rPr>
          <w:rFonts w:ascii="Times New Roman" w:hAnsi="Times New Roman" w:cs="Times New Roman"/>
          <w:noProof/>
          <w:szCs w:val="20"/>
        </w:rPr>
        <w:t xml:space="preserve"> and </w:t>
      </w:r>
      <w:r w:rsidRPr="00D767CE">
        <w:rPr>
          <w:rFonts w:ascii="Times New Roman" w:hAnsi="Times New Roman" w:cs="Times New Roman"/>
          <w:noProof/>
          <w:szCs w:val="20"/>
        </w:rPr>
        <w:t xml:space="preserve">Rodrigues, M. F. A. (2015). Antibacterial </w:t>
      </w:r>
      <w:r w:rsidR="00120AA3" w:rsidRPr="00D767CE">
        <w:rPr>
          <w:rFonts w:ascii="Times New Roman" w:hAnsi="Times New Roman" w:cs="Times New Roman"/>
          <w:noProof/>
          <w:szCs w:val="20"/>
        </w:rPr>
        <w:t xml:space="preserve">activity of silver nanoparticles (agnps) in </w:t>
      </w:r>
      <w:r w:rsidR="00120AA3" w:rsidRPr="00D767CE">
        <w:rPr>
          <w:rFonts w:ascii="Times New Roman" w:hAnsi="Times New Roman" w:cs="Times New Roman"/>
          <w:i/>
          <w:iCs/>
          <w:noProof/>
          <w:szCs w:val="20"/>
        </w:rPr>
        <w:t>staphylococcus aureus</w:t>
      </w:r>
      <w:r w:rsidR="00120AA3" w:rsidRPr="00D767CE">
        <w:rPr>
          <w:rFonts w:ascii="Times New Roman" w:hAnsi="Times New Roman" w:cs="Times New Roman"/>
          <w:noProof/>
          <w:szCs w:val="20"/>
        </w:rPr>
        <w:t xml:space="preserve"> and cytotoxicity effect in mammalian cells</w:t>
      </w:r>
      <w:r w:rsidRPr="00D767CE">
        <w:rPr>
          <w:rFonts w:ascii="Times New Roman" w:hAnsi="Times New Roman" w:cs="Times New Roman"/>
          <w:noProof/>
          <w:szCs w:val="20"/>
        </w:rPr>
        <w:t xml:space="preserve">. </w:t>
      </w:r>
      <w:r w:rsidRPr="00D767CE">
        <w:rPr>
          <w:rFonts w:ascii="Times New Roman" w:hAnsi="Times New Roman" w:cs="Times New Roman"/>
          <w:i/>
          <w:iCs/>
          <w:noProof/>
          <w:szCs w:val="20"/>
        </w:rPr>
        <w:t>The Battle Against Microbial Pathogens: Basic Science, Technological Advances and Educational Programs</w:t>
      </w:r>
      <w:r w:rsidRPr="00D767CE">
        <w:rPr>
          <w:rFonts w:ascii="Times New Roman" w:hAnsi="Times New Roman" w:cs="Times New Roman"/>
          <w:noProof/>
          <w:szCs w:val="20"/>
        </w:rPr>
        <w:t xml:space="preserve">, </w:t>
      </w:r>
      <w:r w:rsidR="00120AA3">
        <w:rPr>
          <w:rFonts w:ascii="Times New Roman" w:hAnsi="Times New Roman" w:cs="Times New Roman"/>
          <w:noProof/>
          <w:szCs w:val="20"/>
        </w:rPr>
        <w:t>2015:</w:t>
      </w:r>
      <w:r w:rsidRPr="00D767CE">
        <w:rPr>
          <w:rFonts w:ascii="Times New Roman" w:hAnsi="Times New Roman" w:cs="Times New Roman"/>
          <w:noProof/>
          <w:szCs w:val="20"/>
        </w:rPr>
        <w:t xml:space="preserve"> 851</w:t>
      </w:r>
      <w:r w:rsidR="00120AA3">
        <w:rPr>
          <w:rFonts w:ascii="Times New Roman" w:hAnsi="Times New Roman" w:cs="Times New Roman"/>
          <w:noProof/>
          <w:szCs w:val="20"/>
        </w:rPr>
        <w:t>-</w:t>
      </w:r>
      <w:r w:rsidRPr="00D767CE">
        <w:rPr>
          <w:rFonts w:ascii="Times New Roman" w:hAnsi="Times New Roman" w:cs="Times New Roman"/>
          <w:noProof/>
          <w:szCs w:val="20"/>
        </w:rPr>
        <w:t>857.</w:t>
      </w:r>
    </w:p>
    <w:p w14:paraId="7372276D" w14:textId="77777777" w:rsidR="004E5EE2" w:rsidRPr="00D767CE" w:rsidRDefault="004E5EE2" w:rsidP="00713919">
      <w:pPr>
        <w:outlineLvl w:val="0"/>
        <w:rPr>
          <w:rFonts w:ascii="Times New Roman" w:hAnsi="Times New Roman" w:cs="Times New Roman"/>
          <w:b/>
          <w:noProof/>
          <w:sz w:val="24"/>
        </w:rPr>
      </w:pPr>
    </w:p>
    <w:sectPr w:rsidR="004E5EE2" w:rsidRPr="00D767CE" w:rsidSect="002015AC">
      <w:footerReference w:type="default" r:id="rId15"/>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3392" w14:textId="77777777" w:rsidR="00866FBB" w:rsidRDefault="00866FBB" w:rsidP="006B61BE">
      <w:r>
        <w:separator/>
      </w:r>
    </w:p>
  </w:endnote>
  <w:endnote w:type="continuationSeparator" w:id="0">
    <w:p w14:paraId="3F93CD35" w14:textId="77777777" w:rsidR="00866FBB" w:rsidRDefault="00866FBB"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B306" w14:textId="2E5B8CAA" w:rsidR="00F4378D" w:rsidRDefault="00F4378D">
    <w:pPr>
      <w:pStyle w:val="Footer"/>
      <w:jc w:val="right"/>
    </w:pPr>
  </w:p>
  <w:p w14:paraId="1D2B9BDD"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61BA2" w14:textId="77777777" w:rsidR="00866FBB" w:rsidRDefault="00866FBB" w:rsidP="006B61BE">
      <w:r>
        <w:separator/>
      </w:r>
    </w:p>
  </w:footnote>
  <w:footnote w:type="continuationSeparator" w:id="0">
    <w:p w14:paraId="6702A73D" w14:textId="77777777" w:rsidR="00866FBB" w:rsidRDefault="00866FBB"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22CA8"/>
    <w:rsid w:val="00057497"/>
    <w:rsid w:val="00060025"/>
    <w:rsid w:val="00064D0E"/>
    <w:rsid w:val="00083AA2"/>
    <w:rsid w:val="000C0897"/>
    <w:rsid w:val="000D052A"/>
    <w:rsid w:val="001003A2"/>
    <w:rsid w:val="00120AA3"/>
    <w:rsid w:val="00130B0E"/>
    <w:rsid w:val="00144B89"/>
    <w:rsid w:val="0018341F"/>
    <w:rsid w:val="001871B4"/>
    <w:rsid w:val="0019158D"/>
    <w:rsid w:val="0019280C"/>
    <w:rsid w:val="0019581C"/>
    <w:rsid w:val="001D6098"/>
    <w:rsid w:val="001F2EDF"/>
    <w:rsid w:val="001F6E6D"/>
    <w:rsid w:val="002015AC"/>
    <w:rsid w:val="002041E4"/>
    <w:rsid w:val="002075B8"/>
    <w:rsid w:val="00241A96"/>
    <w:rsid w:val="002472E6"/>
    <w:rsid w:val="002A5116"/>
    <w:rsid w:val="002C2B9C"/>
    <w:rsid w:val="002C4800"/>
    <w:rsid w:val="00324132"/>
    <w:rsid w:val="00332D1D"/>
    <w:rsid w:val="00333693"/>
    <w:rsid w:val="003672DF"/>
    <w:rsid w:val="00390CFE"/>
    <w:rsid w:val="003A13D6"/>
    <w:rsid w:val="003A2A26"/>
    <w:rsid w:val="003A6234"/>
    <w:rsid w:val="003B7BC9"/>
    <w:rsid w:val="003F3701"/>
    <w:rsid w:val="004018B3"/>
    <w:rsid w:val="00403441"/>
    <w:rsid w:val="00404764"/>
    <w:rsid w:val="00414563"/>
    <w:rsid w:val="0042539C"/>
    <w:rsid w:val="00451BB0"/>
    <w:rsid w:val="00473361"/>
    <w:rsid w:val="0048034C"/>
    <w:rsid w:val="00484C23"/>
    <w:rsid w:val="004D10F3"/>
    <w:rsid w:val="004D34E8"/>
    <w:rsid w:val="004E5EE2"/>
    <w:rsid w:val="004F41BC"/>
    <w:rsid w:val="00501614"/>
    <w:rsid w:val="005028BA"/>
    <w:rsid w:val="00510BED"/>
    <w:rsid w:val="00510E3D"/>
    <w:rsid w:val="005129E9"/>
    <w:rsid w:val="00565AE5"/>
    <w:rsid w:val="00577E2B"/>
    <w:rsid w:val="005864D5"/>
    <w:rsid w:val="005B0C9E"/>
    <w:rsid w:val="005B64EA"/>
    <w:rsid w:val="0060418B"/>
    <w:rsid w:val="00616C13"/>
    <w:rsid w:val="0064056D"/>
    <w:rsid w:val="00641A19"/>
    <w:rsid w:val="00647ECA"/>
    <w:rsid w:val="0065218D"/>
    <w:rsid w:val="0066186E"/>
    <w:rsid w:val="006752F3"/>
    <w:rsid w:val="006764ED"/>
    <w:rsid w:val="00685C81"/>
    <w:rsid w:val="00693D3E"/>
    <w:rsid w:val="006B61BE"/>
    <w:rsid w:val="00706EEE"/>
    <w:rsid w:val="00713919"/>
    <w:rsid w:val="00747021"/>
    <w:rsid w:val="00763E99"/>
    <w:rsid w:val="0077276F"/>
    <w:rsid w:val="00785CA6"/>
    <w:rsid w:val="00786815"/>
    <w:rsid w:val="0079514B"/>
    <w:rsid w:val="007A0DF4"/>
    <w:rsid w:val="007B0C06"/>
    <w:rsid w:val="007D62F0"/>
    <w:rsid w:val="007E5485"/>
    <w:rsid w:val="00804B88"/>
    <w:rsid w:val="0082319D"/>
    <w:rsid w:val="00837D9F"/>
    <w:rsid w:val="008475F9"/>
    <w:rsid w:val="0085563D"/>
    <w:rsid w:val="00855B26"/>
    <w:rsid w:val="00866FBB"/>
    <w:rsid w:val="0088203A"/>
    <w:rsid w:val="00887EE5"/>
    <w:rsid w:val="00893C65"/>
    <w:rsid w:val="008C364E"/>
    <w:rsid w:val="008D60A7"/>
    <w:rsid w:val="00906396"/>
    <w:rsid w:val="00912DEA"/>
    <w:rsid w:val="0091612E"/>
    <w:rsid w:val="0091647E"/>
    <w:rsid w:val="009304D0"/>
    <w:rsid w:val="0093106A"/>
    <w:rsid w:val="00946CFF"/>
    <w:rsid w:val="00953A47"/>
    <w:rsid w:val="009B6B0E"/>
    <w:rsid w:val="009C4E07"/>
    <w:rsid w:val="009E69AD"/>
    <w:rsid w:val="00A02214"/>
    <w:rsid w:val="00A21BA1"/>
    <w:rsid w:val="00A24510"/>
    <w:rsid w:val="00A35C49"/>
    <w:rsid w:val="00A415C1"/>
    <w:rsid w:val="00A4362B"/>
    <w:rsid w:val="00A47FD5"/>
    <w:rsid w:val="00A617DC"/>
    <w:rsid w:val="00A64093"/>
    <w:rsid w:val="00A84C06"/>
    <w:rsid w:val="00A978BF"/>
    <w:rsid w:val="00AA1516"/>
    <w:rsid w:val="00AA5C30"/>
    <w:rsid w:val="00AB5987"/>
    <w:rsid w:val="00AD05B5"/>
    <w:rsid w:val="00AE0501"/>
    <w:rsid w:val="00AE5034"/>
    <w:rsid w:val="00AF3D10"/>
    <w:rsid w:val="00B048A8"/>
    <w:rsid w:val="00B10A17"/>
    <w:rsid w:val="00B15517"/>
    <w:rsid w:val="00B16D25"/>
    <w:rsid w:val="00B201B1"/>
    <w:rsid w:val="00B21038"/>
    <w:rsid w:val="00B42A2A"/>
    <w:rsid w:val="00B51C1B"/>
    <w:rsid w:val="00B6607E"/>
    <w:rsid w:val="00B7178F"/>
    <w:rsid w:val="00BB61BC"/>
    <w:rsid w:val="00BB6E43"/>
    <w:rsid w:val="00BC273E"/>
    <w:rsid w:val="00BD1340"/>
    <w:rsid w:val="00BD7BDA"/>
    <w:rsid w:val="00BE1361"/>
    <w:rsid w:val="00BE4691"/>
    <w:rsid w:val="00BE52E8"/>
    <w:rsid w:val="00BF194E"/>
    <w:rsid w:val="00C138B7"/>
    <w:rsid w:val="00C138D1"/>
    <w:rsid w:val="00C15A20"/>
    <w:rsid w:val="00C22DBB"/>
    <w:rsid w:val="00C23207"/>
    <w:rsid w:val="00C23CCF"/>
    <w:rsid w:val="00C32F16"/>
    <w:rsid w:val="00C406AB"/>
    <w:rsid w:val="00C423A8"/>
    <w:rsid w:val="00C476F3"/>
    <w:rsid w:val="00C53223"/>
    <w:rsid w:val="00C6357A"/>
    <w:rsid w:val="00C65410"/>
    <w:rsid w:val="00C659D6"/>
    <w:rsid w:val="00C80FCE"/>
    <w:rsid w:val="00C85B79"/>
    <w:rsid w:val="00CA19CA"/>
    <w:rsid w:val="00CC3BBA"/>
    <w:rsid w:val="00D26549"/>
    <w:rsid w:val="00D35B7E"/>
    <w:rsid w:val="00D46B80"/>
    <w:rsid w:val="00D6300E"/>
    <w:rsid w:val="00D734DF"/>
    <w:rsid w:val="00D75333"/>
    <w:rsid w:val="00D767CE"/>
    <w:rsid w:val="00D82807"/>
    <w:rsid w:val="00D9113C"/>
    <w:rsid w:val="00D928BC"/>
    <w:rsid w:val="00DB7598"/>
    <w:rsid w:val="00DC519E"/>
    <w:rsid w:val="00DD59BC"/>
    <w:rsid w:val="00DE2E08"/>
    <w:rsid w:val="00DE73D6"/>
    <w:rsid w:val="00DE751F"/>
    <w:rsid w:val="00E12112"/>
    <w:rsid w:val="00E31663"/>
    <w:rsid w:val="00E44BC9"/>
    <w:rsid w:val="00E62081"/>
    <w:rsid w:val="00E67973"/>
    <w:rsid w:val="00E95F7C"/>
    <w:rsid w:val="00ED2C9F"/>
    <w:rsid w:val="00EF2868"/>
    <w:rsid w:val="00EF67D4"/>
    <w:rsid w:val="00F32069"/>
    <w:rsid w:val="00F347A3"/>
    <w:rsid w:val="00F40ACF"/>
    <w:rsid w:val="00F4378D"/>
    <w:rsid w:val="00F51B2E"/>
    <w:rsid w:val="00F62D65"/>
    <w:rsid w:val="00FA110D"/>
    <w:rsid w:val="00FC3E2C"/>
    <w:rsid w:val="00FC6DF6"/>
    <w:rsid w:val="00FC7776"/>
    <w:rsid w:val="00FD39B6"/>
    <w:rsid w:val="00FD5509"/>
    <w:rsid w:val="00FF4E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60383C"/>
  <w15:docId w15:val="{D52F5DEE-1222-4E2B-99D6-B22051DB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AuthorAffiliation">
    <w:name w:val="Author Affiliation"/>
    <w:basedOn w:val="Normal"/>
    <w:rsid w:val="00A21BA1"/>
    <w:pPr>
      <w:widowControl/>
      <w:wordWrap/>
      <w:autoSpaceDE/>
      <w:autoSpaceDN/>
      <w:jc w:val="center"/>
    </w:pPr>
    <w:rPr>
      <w:rFonts w:ascii="Times New Roman" w:eastAsia="Times New Roman" w:hAnsi="Times New Roman" w:cs="Times New Roman"/>
      <w:i/>
      <w:kern w:val="0"/>
      <w:szCs w:val="20"/>
      <w:lang w:eastAsia="en-US"/>
    </w:rPr>
  </w:style>
  <w:style w:type="paragraph" w:styleId="Caption">
    <w:name w:val="caption"/>
    <w:basedOn w:val="Normal"/>
    <w:next w:val="Normal"/>
    <w:uiPriority w:val="35"/>
    <w:semiHidden/>
    <w:unhideWhenUsed/>
    <w:qFormat/>
    <w:rsid w:val="00577E2B"/>
    <w:pPr>
      <w:spacing w:after="200"/>
    </w:pPr>
    <w:rPr>
      <w:i/>
      <w:iCs/>
      <w:color w:val="1F497D" w:themeColor="text2"/>
      <w:sz w:val="18"/>
      <w:szCs w:val="18"/>
    </w:rPr>
  </w:style>
  <w:style w:type="table" w:styleId="TableGrid">
    <w:name w:val="Table Grid"/>
    <w:basedOn w:val="TableNormal"/>
    <w:uiPriority w:val="39"/>
    <w:rsid w:val="00C138B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42A2A"/>
    <w:pPr>
      <w:spacing w:after="0" w:line="240" w:lineRule="auto"/>
    </w:pPr>
    <w:rPr>
      <w:rFonts w:ascii="Calibri" w:eastAsia="SimSun" w:hAnsi="Calibri" w:cs="Arial"/>
      <w:color w:val="000000"/>
      <w:kern w:val="2"/>
      <w:sz w:val="20"/>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basedOn w:val="DefaultParagraphFont"/>
    <w:uiPriority w:val="99"/>
    <w:semiHidden/>
    <w:unhideWhenUsed/>
    <w:rsid w:val="0042539C"/>
    <w:rPr>
      <w:sz w:val="16"/>
      <w:szCs w:val="16"/>
    </w:rPr>
  </w:style>
  <w:style w:type="paragraph" w:styleId="CommentText">
    <w:name w:val="annotation text"/>
    <w:basedOn w:val="Normal"/>
    <w:link w:val="CommentTextChar"/>
    <w:uiPriority w:val="99"/>
    <w:semiHidden/>
    <w:unhideWhenUsed/>
    <w:rsid w:val="0042539C"/>
    <w:rPr>
      <w:szCs w:val="20"/>
    </w:rPr>
  </w:style>
  <w:style w:type="character" w:customStyle="1" w:styleId="CommentTextChar">
    <w:name w:val="Comment Text Char"/>
    <w:basedOn w:val="DefaultParagraphFont"/>
    <w:link w:val="CommentText"/>
    <w:uiPriority w:val="99"/>
    <w:semiHidden/>
    <w:rsid w:val="0042539C"/>
    <w:rPr>
      <w:rFonts w:eastAsiaTheme="minorEastAsia"/>
      <w:kern w:val="2"/>
      <w:sz w:val="20"/>
      <w:szCs w:val="20"/>
      <w:lang w:eastAsia="ko-KR"/>
    </w:rPr>
  </w:style>
  <w:style w:type="character" w:styleId="Emphasis">
    <w:name w:val="Emphasis"/>
    <w:uiPriority w:val="20"/>
    <w:qFormat/>
    <w:rsid w:val="004253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22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8AF4D-FCF6-4B46-96AE-6FF6C506D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1956</TotalTime>
  <Pages>8</Pages>
  <Words>4184</Words>
  <Characters>23849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47</cp:revision>
  <cp:lastPrinted>2017-03-01T05:33:00Z</cp:lastPrinted>
  <dcterms:created xsi:type="dcterms:W3CDTF">2021-05-07T14:47:00Z</dcterms:created>
  <dcterms:modified xsi:type="dcterms:W3CDTF">2022-01-17T04:05:00Z</dcterms:modified>
</cp:coreProperties>
</file>