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702D5" w14:textId="0623D85A" w:rsidR="00785CA6" w:rsidRDefault="007011D1" w:rsidP="009C4E07">
      <w:pPr>
        <w:jc w:val="center"/>
        <w:outlineLvl w:val="0"/>
        <w:rPr>
          <w:rFonts w:ascii="Times New Roman" w:hAnsi="Times New Roman" w:cs="Times New Roman"/>
          <w:sz w:val="28"/>
        </w:rPr>
      </w:pPr>
      <w:bookmarkStart w:id="0" w:name="_Hlk90286761"/>
      <w:r w:rsidRPr="00C45DE4">
        <w:rPr>
          <w:rFonts w:ascii="Times New Roman" w:hAnsi="Times New Roman" w:cs="Times New Roman"/>
          <w:sz w:val="28"/>
        </w:rPr>
        <w:t>ENHANCING TRYPSIN RECOVERY USING POLYMER-BASED AFFINITY ULTRAFILTRATION MEMBRANE: EFFECT</w:t>
      </w:r>
      <w:r>
        <w:rPr>
          <w:rFonts w:ascii="Times New Roman" w:hAnsi="Times New Roman" w:cs="Times New Roman"/>
          <w:sz w:val="28"/>
        </w:rPr>
        <w:t>S</w:t>
      </w:r>
      <w:r w:rsidRPr="00C45DE4">
        <w:rPr>
          <w:rFonts w:ascii="Times New Roman" w:hAnsi="Times New Roman" w:cs="Times New Roman"/>
          <w:sz w:val="28"/>
        </w:rPr>
        <w:t xml:space="preserve"> OF ELUTION </w:t>
      </w:r>
      <w:r w:rsidR="00004A14">
        <w:rPr>
          <w:rFonts w:ascii="Times New Roman" w:hAnsi="Times New Roman" w:cs="Times New Roman"/>
          <w:sz w:val="28"/>
        </w:rPr>
        <w:t>p</w:t>
      </w:r>
      <w:r w:rsidRPr="00C45DE4">
        <w:rPr>
          <w:rFonts w:ascii="Times New Roman" w:hAnsi="Times New Roman" w:cs="Times New Roman"/>
          <w:sz w:val="28"/>
        </w:rPr>
        <w:t>H AND DISPLACING SALTS</w:t>
      </w:r>
    </w:p>
    <w:bookmarkEnd w:id="0"/>
    <w:p w14:paraId="5E61E1C9" w14:textId="77777777" w:rsidR="00CE63BB" w:rsidRPr="00EB78BD" w:rsidRDefault="00CE63BB" w:rsidP="009C4E07">
      <w:pPr>
        <w:jc w:val="center"/>
        <w:outlineLvl w:val="0"/>
        <w:rPr>
          <w:rFonts w:ascii="Times New Roman" w:hAnsi="Times New Roman" w:cs="Times New Roman"/>
          <w:b/>
          <w:color w:val="548DD4" w:themeColor="text2" w:themeTint="99"/>
          <w:sz w:val="24"/>
        </w:rPr>
      </w:pPr>
    </w:p>
    <w:p w14:paraId="2B1C878D" w14:textId="77777777" w:rsidR="00004A14" w:rsidRDefault="007011D1" w:rsidP="000034C5">
      <w:pPr>
        <w:jc w:val="center"/>
        <w:outlineLvl w:val="0"/>
        <w:rPr>
          <w:rFonts w:ascii="Times New Roman" w:hAnsi="Times New Roman" w:cs="Times New Roman"/>
          <w:sz w:val="24"/>
        </w:rPr>
      </w:pPr>
      <w:r>
        <w:rPr>
          <w:rFonts w:ascii="Times New Roman" w:hAnsi="Times New Roman" w:cs="Times New Roman"/>
          <w:sz w:val="24"/>
        </w:rPr>
        <w:t>(</w:t>
      </w:r>
      <w:proofErr w:type="spellStart"/>
      <w:r w:rsidRPr="007011D1">
        <w:rPr>
          <w:rFonts w:ascii="Times New Roman" w:hAnsi="Times New Roman" w:cs="Times New Roman"/>
          <w:sz w:val="24"/>
        </w:rPr>
        <w:t>Meningkatkan</w:t>
      </w:r>
      <w:proofErr w:type="spellEnd"/>
      <w:r w:rsidRPr="007011D1">
        <w:rPr>
          <w:rFonts w:ascii="Times New Roman" w:hAnsi="Times New Roman" w:cs="Times New Roman"/>
          <w:sz w:val="24"/>
        </w:rPr>
        <w:t xml:space="preserve"> </w:t>
      </w:r>
      <w:proofErr w:type="spellStart"/>
      <w:r>
        <w:rPr>
          <w:rFonts w:ascii="Times New Roman" w:hAnsi="Times New Roman" w:cs="Times New Roman"/>
          <w:sz w:val="24"/>
        </w:rPr>
        <w:t>Perolehan</w:t>
      </w:r>
      <w:proofErr w:type="spellEnd"/>
      <w:r w:rsidRPr="007011D1">
        <w:rPr>
          <w:rFonts w:ascii="Times New Roman" w:hAnsi="Times New Roman" w:cs="Times New Roman"/>
          <w:sz w:val="24"/>
        </w:rPr>
        <w:t xml:space="preserve"> </w:t>
      </w:r>
      <w:proofErr w:type="spellStart"/>
      <w:r>
        <w:rPr>
          <w:rFonts w:ascii="Times New Roman" w:hAnsi="Times New Roman" w:cs="Times New Roman"/>
          <w:sz w:val="24"/>
        </w:rPr>
        <w:t>T</w:t>
      </w:r>
      <w:r w:rsidRPr="007011D1">
        <w:rPr>
          <w:rFonts w:ascii="Times New Roman" w:hAnsi="Times New Roman" w:cs="Times New Roman"/>
          <w:sz w:val="24"/>
        </w:rPr>
        <w:t>r</w:t>
      </w:r>
      <w:r>
        <w:rPr>
          <w:rFonts w:ascii="Times New Roman" w:hAnsi="Times New Roman" w:cs="Times New Roman"/>
          <w:sz w:val="24"/>
        </w:rPr>
        <w:t>i</w:t>
      </w:r>
      <w:r w:rsidRPr="007011D1">
        <w:rPr>
          <w:rFonts w:ascii="Times New Roman" w:hAnsi="Times New Roman" w:cs="Times New Roman"/>
          <w:sz w:val="24"/>
        </w:rPr>
        <w:t>psin</w:t>
      </w:r>
      <w:proofErr w:type="spellEnd"/>
      <w:r w:rsidRPr="007011D1">
        <w:rPr>
          <w:rFonts w:ascii="Times New Roman" w:hAnsi="Times New Roman" w:cs="Times New Roman"/>
          <w:sz w:val="24"/>
        </w:rPr>
        <w:t xml:space="preserve"> </w:t>
      </w:r>
      <w:proofErr w:type="spellStart"/>
      <w:r>
        <w:rPr>
          <w:rFonts w:ascii="Times New Roman" w:hAnsi="Times New Roman" w:cs="Times New Roman"/>
          <w:sz w:val="24"/>
        </w:rPr>
        <w:t>m</w:t>
      </w:r>
      <w:r w:rsidRPr="007011D1">
        <w:rPr>
          <w:rFonts w:ascii="Times New Roman" w:hAnsi="Times New Roman" w:cs="Times New Roman"/>
          <w:sz w:val="24"/>
        </w:rPr>
        <w:t>enggunakan</w:t>
      </w:r>
      <w:proofErr w:type="spellEnd"/>
      <w:r w:rsidRPr="007011D1">
        <w:rPr>
          <w:rFonts w:ascii="Times New Roman" w:hAnsi="Times New Roman" w:cs="Times New Roman"/>
          <w:sz w:val="24"/>
        </w:rPr>
        <w:t xml:space="preserve"> </w:t>
      </w:r>
      <w:proofErr w:type="spellStart"/>
      <w:r>
        <w:rPr>
          <w:rFonts w:ascii="Times New Roman" w:hAnsi="Times New Roman" w:cs="Times New Roman"/>
          <w:sz w:val="24"/>
        </w:rPr>
        <w:t>Membran</w:t>
      </w:r>
      <w:proofErr w:type="spellEnd"/>
      <w:r>
        <w:rPr>
          <w:rFonts w:ascii="Times New Roman" w:hAnsi="Times New Roman" w:cs="Times New Roman"/>
          <w:sz w:val="24"/>
        </w:rPr>
        <w:t xml:space="preserve"> </w:t>
      </w:r>
      <w:proofErr w:type="spellStart"/>
      <w:r>
        <w:rPr>
          <w:rFonts w:ascii="Times New Roman" w:hAnsi="Times New Roman" w:cs="Times New Roman"/>
          <w:sz w:val="24"/>
        </w:rPr>
        <w:t>Afiniti</w:t>
      </w:r>
      <w:proofErr w:type="spellEnd"/>
      <w:r w:rsidRPr="007011D1">
        <w:rPr>
          <w:rFonts w:ascii="Times New Roman" w:hAnsi="Times New Roman" w:cs="Times New Roman"/>
          <w:sz w:val="24"/>
        </w:rPr>
        <w:t xml:space="preserve"> </w:t>
      </w:r>
      <w:proofErr w:type="spellStart"/>
      <w:r w:rsidRPr="007011D1">
        <w:rPr>
          <w:rFonts w:ascii="Times New Roman" w:hAnsi="Times New Roman" w:cs="Times New Roman"/>
          <w:sz w:val="24"/>
        </w:rPr>
        <w:t>Ultrafiltrasi</w:t>
      </w:r>
      <w:proofErr w:type="spellEnd"/>
      <w:r w:rsidRPr="007011D1">
        <w:rPr>
          <w:rFonts w:ascii="Times New Roman" w:hAnsi="Times New Roman" w:cs="Times New Roman"/>
          <w:sz w:val="24"/>
        </w:rPr>
        <w:t xml:space="preserve"> </w:t>
      </w:r>
    </w:p>
    <w:p w14:paraId="75649099" w14:textId="79A431EF" w:rsidR="00785CA6" w:rsidRPr="00EB78BD" w:rsidRDefault="007011D1" w:rsidP="000034C5">
      <w:pPr>
        <w:jc w:val="center"/>
        <w:outlineLvl w:val="0"/>
        <w:rPr>
          <w:rFonts w:ascii="Times New Roman" w:hAnsi="Times New Roman" w:cs="Times New Roman"/>
          <w:sz w:val="24"/>
        </w:rPr>
      </w:pPr>
      <w:proofErr w:type="spellStart"/>
      <w:r>
        <w:rPr>
          <w:rFonts w:ascii="Times New Roman" w:hAnsi="Times New Roman" w:cs="Times New Roman"/>
          <w:sz w:val="24"/>
        </w:rPr>
        <w:t>b</w:t>
      </w:r>
      <w:r w:rsidRPr="007011D1">
        <w:rPr>
          <w:rFonts w:ascii="Times New Roman" w:hAnsi="Times New Roman" w:cs="Times New Roman"/>
          <w:sz w:val="24"/>
        </w:rPr>
        <w:t>erasaskan</w:t>
      </w:r>
      <w:proofErr w:type="spellEnd"/>
      <w:r w:rsidRPr="007011D1">
        <w:rPr>
          <w:rFonts w:ascii="Times New Roman" w:hAnsi="Times New Roman" w:cs="Times New Roman"/>
          <w:sz w:val="24"/>
        </w:rPr>
        <w:t xml:space="preserve"> </w:t>
      </w:r>
      <w:proofErr w:type="spellStart"/>
      <w:r w:rsidRPr="007011D1">
        <w:rPr>
          <w:rFonts w:ascii="Times New Roman" w:hAnsi="Times New Roman" w:cs="Times New Roman"/>
          <w:sz w:val="24"/>
        </w:rPr>
        <w:t>Polimer</w:t>
      </w:r>
      <w:proofErr w:type="spellEnd"/>
      <w:r w:rsidRPr="007011D1">
        <w:rPr>
          <w:rFonts w:ascii="Times New Roman" w:hAnsi="Times New Roman" w:cs="Times New Roman"/>
          <w:sz w:val="24"/>
        </w:rPr>
        <w:t xml:space="preserve">: </w:t>
      </w:r>
      <w:proofErr w:type="spellStart"/>
      <w:r w:rsidRPr="007011D1">
        <w:rPr>
          <w:rFonts w:ascii="Times New Roman" w:hAnsi="Times New Roman" w:cs="Times New Roman"/>
          <w:sz w:val="24"/>
        </w:rPr>
        <w:t>Kesan</w:t>
      </w:r>
      <w:proofErr w:type="spellEnd"/>
      <w:r w:rsidRPr="007011D1">
        <w:rPr>
          <w:rFonts w:ascii="Times New Roman" w:hAnsi="Times New Roman" w:cs="Times New Roman"/>
          <w:sz w:val="24"/>
        </w:rPr>
        <w:t xml:space="preserve"> </w:t>
      </w:r>
      <w:r w:rsidR="00004A14">
        <w:rPr>
          <w:rFonts w:ascii="Times New Roman" w:hAnsi="Times New Roman" w:cs="Times New Roman"/>
          <w:sz w:val="24"/>
        </w:rPr>
        <w:t>pH</w:t>
      </w:r>
      <w:r>
        <w:rPr>
          <w:rFonts w:ascii="Times New Roman" w:hAnsi="Times New Roman" w:cs="Times New Roman"/>
          <w:sz w:val="24"/>
        </w:rPr>
        <w:t xml:space="preserve"> </w:t>
      </w:r>
      <w:proofErr w:type="spellStart"/>
      <w:r>
        <w:rPr>
          <w:rFonts w:ascii="Times New Roman" w:hAnsi="Times New Roman" w:cs="Times New Roman"/>
          <w:sz w:val="24"/>
        </w:rPr>
        <w:t>Pengeluatan</w:t>
      </w:r>
      <w:proofErr w:type="spellEnd"/>
      <w:r w:rsidRPr="007011D1">
        <w:rPr>
          <w:rFonts w:ascii="Times New Roman" w:hAnsi="Times New Roman" w:cs="Times New Roman"/>
          <w:sz w:val="24"/>
        </w:rPr>
        <w:t xml:space="preserve"> </w:t>
      </w:r>
      <w:r>
        <w:rPr>
          <w:rFonts w:ascii="Times New Roman" w:hAnsi="Times New Roman" w:cs="Times New Roman"/>
          <w:sz w:val="24"/>
        </w:rPr>
        <w:t>d</w:t>
      </w:r>
      <w:r w:rsidRPr="007011D1">
        <w:rPr>
          <w:rFonts w:ascii="Times New Roman" w:hAnsi="Times New Roman" w:cs="Times New Roman"/>
          <w:sz w:val="24"/>
        </w:rPr>
        <w:t>an</w:t>
      </w:r>
      <w:r>
        <w:rPr>
          <w:rFonts w:ascii="Times New Roman" w:hAnsi="Times New Roman" w:cs="Times New Roman"/>
          <w:sz w:val="24"/>
        </w:rPr>
        <w:t xml:space="preserve"> </w:t>
      </w:r>
      <w:proofErr w:type="spellStart"/>
      <w:r>
        <w:rPr>
          <w:rFonts w:ascii="Times New Roman" w:hAnsi="Times New Roman" w:cs="Times New Roman"/>
          <w:sz w:val="24"/>
        </w:rPr>
        <w:t>Penggantian</w:t>
      </w:r>
      <w:proofErr w:type="spellEnd"/>
      <w:r w:rsidRPr="007011D1">
        <w:rPr>
          <w:rFonts w:ascii="Times New Roman" w:hAnsi="Times New Roman" w:cs="Times New Roman"/>
          <w:sz w:val="24"/>
        </w:rPr>
        <w:t xml:space="preserve"> Garam</w:t>
      </w:r>
      <w:r>
        <w:rPr>
          <w:rFonts w:ascii="Times New Roman" w:hAnsi="Times New Roman" w:cs="Times New Roman"/>
          <w:sz w:val="24"/>
        </w:rPr>
        <w:t>)</w:t>
      </w:r>
    </w:p>
    <w:p w14:paraId="26439E6D" w14:textId="77777777" w:rsidR="00785CA6" w:rsidRPr="00EB78BD" w:rsidRDefault="00785CA6" w:rsidP="00785CA6">
      <w:pPr>
        <w:jc w:val="center"/>
        <w:outlineLvl w:val="0"/>
        <w:rPr>
          <w:rFonts w:ascii="Times New Roman" w:hAnsi="Times New Roman" w:cs="Times New Roman"/>
          <w:b/>
          <w:color w:val="548DD4" w:themeColor="text2" w:themeTint="99"/>
          <w:szCs w:val="20"/>
        </w:rPr>
      </w:pPr>
    </w:p>
    <w:p w14:paraId="1C7EFFE8" w14:textId="77777777" w:rsidR="00B5016F" w:rsidRDefault="00601EDC" w:rsidP="00785CA6">
      <w:pPr>
        <w:jc w:val="center"/>
        <w:outlineLvl w:val="0"/>
        <w:rPr>
          <w:rFonts w:ascii="Times New Roman" w:hAnsi="Times New Roman" w:cs="Times New Roman"/>
          <w:szCs w:val="20"/>
        </w:rPr>
      </w:pPr>
      <w:proofErr w:type="spellStart"/>
      <w:r w:rsidRPr="00EB78BD">
        <w:rPr>
          <w:rFonts w:ascii="Times New Roman" w:hAnsi="Times New Roman" w:cs="Times New Roman"/>
          <w:szCs w:val="20"/>
        </w:rPr>
        <w:t>Norhafiza</w:t>
      </w:r>
      <w:proofErr w:type="spellEnd"/>
      <w:r w:rsidRPr="00EB78BD">
        <w:rPr>
          <w:rFonts w:ascii="Times New Roman" w:hAnsi="Times New Roman" w:cs="Times New Roman"/>
          <w:szCs w:val="20"/>
        </w:rPr>
        <w:t xml:space="preserve"> </w:t>
      </w:r>
      <w:proofErr w:type="spellStart"/>
      <w:r w:rsidRPr="00EB78BD">
        <w:rPr>
          <w:rFonts w:ascii="Times New Roman" w:hAnsi="Times New Roman" w:cs="Times New Roman"/>
          <w:szCs w:val="20"/>
        </w:rPr>
        <w:t>Ilyana</w:t>
      </w:r>
      <w:proofErr w:type="spellEnd"/>
      <w:r w:rsidRPr="00EB78BD">
        <w:rPr>
          <w:rFonts w:ascii="Times New Roman" w:hAnsi="Times New Roman" w:cs="Times New Roman"/>
          <w:szCs w:val="20"/>
        </w:rPr>
        <w:t xml:space="preserve"> Yatim</w:t>
      </w:r>
      <w:r w:rsidRPr="00EB78BD">
        <w:rPr>
          <w:rFonts w:ascii="Times New Roman" w:hAnsi="Times New Roman" w:cs="Times New Roman"/>
          <w:szCs w:val="20"/>
          <w:vertAlign w:val="superscript"/>
        </w:rPr>
        <w:t>1</w:t>
      </w:r>
      <w:r w:rsidRPr="00EB78BD">
        <w:rPr>
          <w:rFonts w:ascii="Times New Roman" w:hAnsi="Times New Roman" w:cs="Times New Roman"/>
          <w:szCs w:val="20"/>
        </w:rPr>
        <w:t xml:space="preserve">, </w:t>
      </w:r>
      <w:proofErr w:type="spellStart"/>
      <w:r w:rsidRPr="00EB78BD">
        <w:rPr>
          <w:rFonts w:ascii="Times New Roman" w:hAnsi="Times New Roman" w:cs="Times New Roman"/>
          <w:szCs w:val="20"/>
        </w:rPr>
        <w:t>Sofiah</w:t>
      </w:r>
      <w:proofErr w:type="spellEnd"/>
      <w:r w:rsidRPr="00EB78BD">
        <w:rPr>
          <w:rFonts w:ascii="Times New Roman" w:hAnsi="Times New Roman" w:cs="Times New Roman"/>
          <w:szCs w:val="20"/>
        </w:rPr>
        <w:t xml:space="preserve"> Hamzah</w:t>
      </w:r>
      <w:r w:rsidRPr="00EB78BD">
        <w:rPr>
          <w:rFonts w:ascii="Times New Roman" w:hAnsi="Times New Roman" w:cs="Times New Roman"/>
          <w:szCs w:val="20"/>
          <w:vertAlign w:val="superscript"/>
        </w:rPr>
        <w:t>2*</w:t>
      </w:r>
      <w:r w:rsidRPr="00EB78BD">
        <w:rPr>
          <w:rFonts w:ascii="Times New Roman" w:hAnsi="Times New Roman" w:cs="Times New Roman"/>
          <w:szCs w:val="20"/>
        </w:rPr>
        <w:t xml:space="preserve">, </w:t>
      </w:r>
      <w:proofErr w:type="spellStart"/>
      <w:r w:rsidRPr="00EB78BD">
        <w:rPr>
          <w:rFonts w:ascii="Times New Roman" w:hAnsi="Times New Roman" w:cs="Times New Roman"/>
          <w:szCs w:val="20"/>
        </w:rPr>
        <w:t>Maslinda</w:t>
      </w:r>
      <w:proofErr w:type="spellEnd"/>
      <w:r w:rsidRPr="00EB78BD">
        <w:rPr>
          <w:rFonts w:ascii="Times New Roman" w:hAnsi="Times New Roman" w:cs="Times New Roman"/>
          <w:szCs w:val="20"/>
        </w:rPr>
        <w:t xml:space="preserve"> Alias</w:t>
      </w:r>
      <w:r w:rsidRPr="00EB78BD">
        <w:rPr>
          <w:rFonts w:ascii="Times New Roman" w:hAnsi="Times New Roman" w:cs="Times New Roman"/>
          <w:szCs w:val="20"/>
          <w:vertAlign w:val="superscript"/>
        </w:rPr>
        <w:t>2</w:t>
      </w:r>
      <w:r w:rsidRPr="00EB78BD">
        <w:rPr>
          <w:rFonts w:ascii="Times New Roman" w:hAnsi="Times New Roman" w:cs="Times New Roman"/>
          <w:szCs w:val="20"/>
        </w:rPr>
        <w:t xml:space="preserve">, </w:t>
      </w:r>
      <w:proofErr w:type="spellStart"/>
      <w:r w:rsidRPr="00EB78BD">
        <w:rPr>
          <w:rFonts w:ascii="Times New Roman" w:hAnsi="Times New Roman" w:cs="Times New Roman"/>
          <w:szCs w:val="20"/>
        </w:rPr>
        <w:t>Nora’aini</w:t>
      </w:r>
      <w:proofErr w:type="spellEnd"/>
      <w:r w:rsidRPr="00EB78BD">
        <w:rPr>
          <w:rFonts w:ascii="Times New Roman" w:hAnsi="Times New Roman" w:cs="Times New Roman"/>
          <w:szCs w:val="20"/>
        </w:rPr>
        <w:t xml:space="preserve"> Ali</w:t>
      </w:r>
      <w:r w:rsidRPr="00EB78BD">
        <w:rPr>
          <w:rFonts w:ascii="Times New Roman" w:hAnsi="Times New Roman" w:cs="Times New Roman"/>
          <w:szCs w:val="20"/>
          <w:vertAlign w:val="superscript"/>
        </w:rPr>
        <w:t>1,2</w:t>
      </w:r>
      <w:r w:rsidRPr="00EB78BD">
        <w:rPr>
          <w:rFonts w:ascii="Times New Roman" w:hAnsi="Times New Roman" w:cs="Times New Roman"/>
          <w:szCs w:val="20"/>
        </w:rPr>
        <w:t xml:space="preserve">, </w:t>
      </w:r>
      <w:proofErr w:type="spellStart"/>
      <w:r w:rsidRPr="00EB78BD">
        <w:rPr>
          <w:rFonts w:ascii="Times New Roman" w:hAnsi="Times New Roman" w:cs="Times New Roman"/>
          <w:szCs w:val="20"/>
        </w:rPr>
        <w:t>Marinah</w:t>
      </w:r>
      <w:proofErr w:type="spellEnd"/>
      <w:r w:rsidRPr="00EB78BD">
        <w:rPr>
          <w:rFonts w:ascii="Times New Roman" w:hAnsi="Times New Roman" w:cs="Times New Roman"/>
          <w:szCs w:val="20"/>
        </w:rPr>
        <w:t xml:space="preserve"> Mohd Ariffin</w:t>
      </w:r>
      <w:r w:rsidRPr="00EB78BD">
        <w:rPr>
          <w:rFonts w:ascii="Times New Roman" w:hAnsi="Times New Roman" w:cs="Times New Roman"/>
          <w:szCs w:val="20"/>
          <w:vertAlign w:val="superscript"/>
        </w:rPr>
        <w:t>3</w:t>
      </w:r>
      <w:r w:rsidRPr="00EB78BD">
        <w:rPr>
          <w:rFonts w:ascii="Times New Roman" w:hAnsi="Times New Roman" w:cs="Times New Roman"/>
          <w:szCs w:val="20"/>
        </w:rPr>
        <w:t xml:space="preserve">, </w:t>
      </w:r>
    </w:p>
    <w:p w14:paraId="0B217080" w14:textId="260B59C1" w:rsidR="00785CA6" w:rsidRPr="00EB78BD" w:rsidRDefault="00601EDC" w:rsidP="00785CA6">
      <w:pPr>
        <w:jc w:val="center"/>
        <w:outlineLvl w:val="0"/>
        <w:rPr>
          <w:rFonts w:ascii="Times New Roman" w:hAnsi="Times New Roman" w:cs="Times New Roman"/>
          <w:szCs w:val="20"/>
          <w:vertAlign w:val="superscript"/>
        </w:rPr>
      </w:pPr>
      <w:r w:rsidRPr="00EB78BD">
        <w:rPr>
          <w:rFonts w:ascii="Times New Roman" w:hAnsi="Times New Roman" w:cs="Times New Roman"/>
          <w:szCs w:val="20"/>
        </w:rPr>
        <w:t>Abdul Wahab Mohammad</w:t>
      </w:r>
      <w:r w:rsidRPr="00EB78BD">
        <w:rPr>
          <w:rFonts w:ascii="Times New Roman" w:hAnsi="Times New Roman" w:cs="Times New Roman"/>
          <w:szCs w:val="20"/>
          <w:vertAlign w:val="superscript"/>
        </w:rPr>
        <w:t>4</w:t>
      </w:r>
    </w:p>
    <w:p w14:paraId="2F7CA5B7" w14:textId="77777777" w:rsidR="00785CA6" w:rsidRPr="00EB78BD" w:rsidRDefault="00785CA6" w:rsidP="00785CA6">
      <w:pPr>
        <w:jc w:val="center"/>
        <w:outlineLvl w:val="0"/>
        <w:rPr>
          <w:rFonts w:ascii="Times New Roman" w:hAnsi="Times New Roman" w:cs="Times New Roman"/>
          <w:b/>
          <w:color w:val="FF0000"/>
          <w:sz w:val="18"/>
          <w:szCs w:val="18"/>
        </w:rPr>
      </w:pPr>
    </w:p>
    <w:p w14:paraId="5BEE32D3" w14:textId="0B4DEE3B" w:rsidR="00785CA6" w:rsidRPr="00EB78BD" w:rsidRDefault="00785CA6" w:rsidP="00785CA6">
      <w:pPr>
        <w:jc w:val="center"/>
        <w:outlineLvl w:val="0"/>
        <w:rPr>
          <w:rFonts w:ascii="Times New Roman" w:hAnsi="Times New Roman" w:cs="Times New Roman"/>
          <w:i/>
          <w:sz w:val="18"/>
          <w:szCs w:val="18"/>
        </w:rPr>
      </w:pPr>
      <w:r w:rsidRPr="00EB78BD">
        <w:rPr>
          <w:rFonts w:ascii="Times New Roman" w:hAnsi="Times New Roman" w:cs="Times New Roman"/>
          <w:i/>
          <w:sz w:val="18"/>
          <w:szCs w:val="18"/>
          <w:vertAlign w:val="superscript"/>
        </w:rPr>
        <w:t>1</w:t>
      </w:r>
      <w:r w:rsidR="00601EDC" w:rsidRPr="00EB78BD">
        <w:rPr>
          <w:rFonts w:ascii="Times New Roman" w:hAnsi="Times New Roman" w:cs="Times New Roman"/>
          <w:i/>
          <w:sz w:val="18"/>
          <w:szCs w:val="18"/>
        </w:rPr>
        <w:t>Higher Institution Centre of Excellence (</w:t>
      </w:r>
      <w:proofErr w:type="spellStart"/>
      <w:r w:rsidR="00601EDC" w:rsidRPr="00EB78BD">
        <w:rPr>
          <w:rFonts w:ascii="Times New Roman" w:hAnsi="Times New Roman" w:cs="Times New Roman"/>
          <w:i/>
          <w:sz w:val="18"/>
          <w:szCs w:val="18"/>
        </w:rPr>
        <w:t>HICoE</w:t>
      </w:r>
      <w:proofErr w:type="spellEnd"/>
      <w:r w:rsidR="00601EDC" w:rsidRPr="00EB78BD">
        <w:rPr>
          <w:rFonts w:ascii="Times New Roman" w:hAnsi="Times New Roman" w:cs="Times New Roman"/>
          <w:i/>
          <w:sz w:val="18"/>
          <w:szCs w:val="18"/>
        </w:rPr>
        <w:t>), Institute of Tropical Aquaculture and Fisheries</w:t>
      </w:r>
    </w:p>
    <w:p w14:paraId="103801C3" w14:textId="77777777" w:rsidR="00601EDC" w:rsidRPr="00EB78BD" w:rsidRDefault="00785CA6" w:rsidP="00601EDC">
      <w:pPr>
        <w:tabs>
          <w:tab w:val="left" w:pos="990"/>
        </w:tabs>
        <w:jc w:val="center"/>
        <w:outlineLvl w:val="0"/>
        <w:rPr>
          <w:rFonts w:ascii="Times New Roman" w:hAnsi="Times New Roman" w:cs="Times New Roman"/>
        </w:rPr>
      </w:pPr>
      <w:r w:rsidRPr="00EB78BD">
        <w:rPr>
          <w:rFonts w:ascii="Times New Roman" w:hAnsi="Times New Roman" w:cs="Times New Roman"/>
          <w:i/>
          <w:sz w:val="18"/>
          <w:szCs w:val="18"/>
          <w:vertAlign w:val="superscript"/>
        </w:rPr>
        <w:t>2</w:t>
      </w:r>
      <w:r w:rsidR="00601EDC" w:rsidRPr="00EB78BD">
        <w:rPr>
          <w:rFonts w:ascii="Times New Roman" w:hAnsi="Times New Roman" w:cs="Times New Roman"/>
          <w:i/>
          <w:sz w:val="18"/>
          <w:szCs w:val="18"/>
        </w:rPr>
        <w:t>Faculty of Ocean Engineering Technology and Informatics</w:t>
      </w:r>
      <w:r w:rsidR="00601EDC" w:rsidRPr="00EB78BD">
        <w:rPr>
          <w:rFonts w:ascii="Times New Roman" w:hAnsi="Times New Roman" w:cs="Times New Roman"/>
        </w:rPr>
        <w:t xml:space="preserve"> </w:t>
      </w:r>
    </w:p>
    <w:p w14:paraId="4F59B339" w14:textId="77777777" w:rsidR="00601EDC" w:rsidRPr="00EB78BD" w:rsidRDefault="00601EDC" w:rsidP="00601EDC">
      <w:pPr>
        <w:tabs>
          <w:tab w:val="left" w:pos="990"/>
        </w:tabs>
        <w:jc w:val="center"/>
        <w:outlineLvl w:val="0"/>
        <w:rPr>
          <w:rFonts w:ascii="Times New Roman" w:hAnsi="Times New Roman" w:cs="Times New Roman"/>
          <w:i/>
          <w:sz w:val="18"/>
          <w:szCs w:val="18"/>
        </w:rPr>
      </w:pPr>
      <w:r w:rsidRPr="00EB78BD">
        <w:rPr>
          <w:rFonts w:ascii="Times New Roman" w:hAnsi="Times New Roman" w:cs="Times New Roman"/>
          <w:i/>
          <w:iCs/>
          <w:vertAlign w:val="superscript"/>
        </w:rPr>
        <w:t>3</w:t>
      </w:r>
      <w:r w:rsidRPr="00EB78BD">
        <w:rPr>
          <w:rFonts w:ascii="Times New Roman" w:hAnsi="Times New Roman" w:cs="Times New Roman"/>
          <w:i/>
          <w:sz w:val="18"/>
          <w:szCs w:val="18"/>
        </w:rPr>
        <w:t>Faculty of Science and Marine Environment</w:t>
      </w:r>
    </w:p>
    <w:p w14:paraId="531419CB" w14:textId="77777777" w:rsidR="00601EDC" w:rsidRPr="00EB78BD" w:rsidRDefault="00601EDC" w:rsidP="00601EDC">
      <w:pPr>
        <w:tabs>
          <w:tab w:val="left" w:pos="990"/>
        </w:tabs>
        <w:jc w:val="center"/>
        <w:outlineLvl w:val="0"/>
        <w:rPr>
          <w:rFonts w:ascii="Times New Roman" w:hAnsi="Times New Roman" w:cs="Times New Roman"/>
          <w:i/>
          <w:sz w:val="18"/>
          <w:szCs w:val="18"/>
        </w:rPr>
      </w:pPr>
      <w:proofErr w:type="spellStart"/>
      <w:r w:rsidRPr="00EB78BD">
        <w:rPr>
          <w:rFonts w:ascii="Times New Roman" w:hAnsi="Times New Roman" w:cs="Times New Roman"/>
          <w:i/>
          <w:sz w:val="18"/>
          <w:szCs w:val="18"/>
        </w:rPr>
        <w:t>Universiti</w:t>
      </w:r>
      <w:proofErr w:type="spellEnd"/>
      <w:r w:rsidRPr="00EB78BD">
        <w:rPr>
          <w:rFonts w:ascii="Times New Roman" w:hAnsi="Times New Roman" w:cs="Times New Roman"/>
          <w:i/>
          <w:sz w:val="18"/>
          <w:szCs w:val="18"/>
        </w:rPr>
        <w:t xml:space="preserve"> Malaysia Terengganu, 21030 Kuala </w:t>
      </w:r>
      <w:proofErr w:type="spellStart"/>
      <w:r w:rsidRPr="00EB78BD">
        <w:rPr>
          <w:rFonts w:ascii="Times New Roman" w:hAnsi="Times New Roman" w:cs="Times New Roman"/>
          <w:i/>
          <w:sz w:val="18"/>
          <w:szCs w:val="18"/>
        </w:rPr>
        <w:t>Nerus</w:t>
      </w:r>
      <w:proofErr w:type="spellEnd"/>
      <w:r w:rsidRPr="00EB78BD">
        <w:rPr>
          <w:rFonts w:ascii="Times New Roman" w:hAnsi="Times New Roman" w:cs="Times New Roman"/>
          <w:i/>
          <w:sz w:val="18"/>
          <w:szCs w:val="18"/>
        </w:rPr>
        <w:t>, Terengganu, Malaysia</w:t>
      </w:r>
    </w:p>
    <w:p w14:paraId="5C209E38" w14:textId="452E6C6B" w:rsidR="00785CA6" w:rsidRPr="00EB78BD" w:rsidRDefault="00601EDC" w:rsidP="00601EDC">
      <w:pPr>
        <w:tabs>
          <w:tab w:val="left" w:pos="990"/>
        </w:tabs>
        <w:jc w:val="center"/>
        <w:outlineLvl w:val="0"/>
        <w:rPr>
          <w:rFonts w:ascii="Times New Roman" w:hAnsi="Times New Roman" w:cs="Times New Roman"/>
          <w:i/>
          <w:sz w:val="18"/>
          <w:szCs w:val="18"/>
        </w:rPr>
      </w:pPr>
      <w:r w:rsidRPr="00EB78BD">
        <w:rPr>
          <w:rFonts w:ascii="Times New Roman" w:hAnsi="Times New Roman" w:cs="Times New Roman"/>
          <w:i/>
          <w:sz w:val="18"/>
          <w:szCs w:val="18"/>
          <w:vertAlign w:val="superscript"/>
        </w:rPr>
        <w:t>4</w:t>
      </w:r>
      <w:r w:rsidRPr="00EB78BD">
        <w:rPr>
          <w:rFonts w:ascii="Times New Roman" w:hAnsi="Times New Roman" w:cs="Times New Roman"/>
          <w:i/>
          <w:sz w:val="18"/>
          <w:szCs w:val="18"/>
        </w:rPr>
        <w:t>Faculty of Engineering and Built Environment</w:t>
      </w:r>
    </w:p>
    <w:p w14:paraId="6A62B4D1" w14:textId="77777777" w:rsidR="00785CA6" w:rsidRPr="00EB78BD" w:rsidRDefault="00785CA6" w:rsidP="00785CA6">
      <w:pPr>
        <w:jc w:val="center"/>
        <w:outlineLvl w:val="0"/>
        <w:rPr>
          <w:rFonts w:ascii="Times New Roman" w:hAnsi="Times New Roman" w:cs="Times New Roman"/>
          <w:i/>
          <w:sz w:val="18"/>
          <w:szCs w:val="18"/>
        </w:rPr>
      </w:pPr>
      <w:proofErr w:type="spellStart"/>
      <w:r w:rsidRPr="00EB78BD">
        <w:rPr>
          <w:rFonts w:ascii="Times New Roman" w:hAnsi="Times New Roman" w:cs="Times New Roman"/>
          <w:i/>
          <w:sz w:val="18"/>
          <w:szCs w:val="18"/>
        </w:rPr>
        <w:t>Universiti</w:t>
      </w:r>
      <w:proofErr w:type="spellEnd"/>
      <w:r w:rsidRPr="00EB78BD">
        <w:rPr>
          <w:rFonts w:ascii="Times New Roman" w:hAnsi="Times New Roman" w:cs="Times New Roman"/>
          <w:i/>
          <w:sz w:val="18"/>
          <w:szCs w:val="18"/>
        </w:rPr>
        <w:t xml:space="preserve"> </w:t>
      </w:r>
      <w:proofErr w:type="spellStart"/>
      <w:r w:rsidRPr="00EB78BD">
        <w:rPr>
          <w:rFonts w:ascii="Times New Roman" w:hAnsi="Times New Roman" w:cs="Times New Roman"/>
          <w:i/>
          <w:sz w:val="18"/>
          <w:szCs w:val="18"/>
        </w:rPr>
        <w:t>Kebangsaan</w:t>
      </w:r>
      <w:proofErr w:type="spellEnd"/>
      <w:r w:rsidRPr="00EB78BD">
        <w:rPr>
          <w:rFonts w:ascii="Times New Roman" w:hAnsi="Times New Roman" w:cs="Times New Roman"/>
          <w:i/>
          <w:sz w:val="18"/>
          <w:szCs w:val="18"/>
        </w:rPr>
        <w:t xml:space="preserve"> Malaysia, 43600 </w:t>
      </w:r>
      <w:r w:rsidR="00BD1340" w:rsidRPr="00EB78BD">
        <w:rPr>
          <w:rFonts w:ascii="Times New Roman" w:hAnsi="Times New Roman" w:cs="Times New Roman"/>
          <w:i/>
          <w:sz w:val="18"/>
          <w:szCs w:val="18"/>
        </w:rPr>
        <w:t xml:space="preserve">UKM </w:t>
      </w:r>
      <w:proofErr w:type="spellStart"/>
      <w:r w:rsidRPr="00EB78BD">
        <w:rPr>
          <w:rFonts w:ascii="Times New Roman" w:hAnsi="Times New Roman" w:cs="Times New Roman"/>
          <w:i/>
          <w:sz w:val="18"/>
          <w:szCs w:val="18"/>
        </w:rPr>
        <w:t>Bangi</w:t>
      </w:r>
      <w:proofErr w:type="spellEnd"/>
      <w:r w:rsidR="00BD1340" w:rsidRPr="00EB78BD">
        <w:rPr>
          <w:rFonts w:ascii="Times New Roman" w:hAnsi="Times New Roman" w:cs="Times New Roman"/>
          <w:i/>
          <w:sz w:val="18"/>
          <w:szCs w:val="18"/>
        </w:rPr>
        <w:t>, Selangor, Malaysia</w:t>
      </w:r>
    </w:p>
    <w:p w14:paraId="3B9EFC81" w14:textId="77777777" w:rsidR="00A415C1" w:rsidRPr="00EB78BD" w:rsidRDefault="00A415C1" w:rsidP="00785CA6">
      <w:pPr>
        <w:jc w:val="center"/>
        <w:outlineLvl w:val="0"/>
        <w:rPr>
          <w:rFonts w:ascii="Times New Roman" w:hAnsi="Times New Roman" w:cs="Times New Roman"/>
          <w:b/>
          <w:color w:val="548DD4" w:themeColor="text2" w:themeTint="99"/>
          <w:sz w:val="18"/>
          <w:szCs w:val="18"/>
        </w:rPr>
      </w:pPr>
    </w:p>
    <w:p w14:paraId="5D49B588" w14:textId="003069CD" w:rsidR="00A415C1" w:rsidRPr="00EB78BD" w:rsidRDefault="00A415C1" w:rsidP="00A415C1">
      <w:pPr>
        <w:jc w:val="center"/>
        <w:outlineLvl w:val="0"/>
        <w:rPr>
          <w:rFonts w:ascii="Times New Roman" w:hAnsi="Times New Roman" w:cs="Times New Roman"/>
          <w:i/>
          <w:color w:val="548DD4" w:themeColor="text2" w:themeTint="99"/>
          <w:sz w:val="18"/>
        </w:rPr>
      </w:pPr>
      <w:r w:rsidRPr="00EB78BD">
        <w:rPr>
          <w:rFonts w:ascii="Times New Roman" w:hAnsi="Times New Roman" w:cs="Times New Roman"/>
          <w:i/>
          <w:sz w:val="18"/>
          <w:vertAlign w:val="superscript"/>
        </w:rPr>
        <w:t>*</w:t>
      </w:r>
      <w:r w:rsidRPr="00EB78BD">
        <w:rPr>
          <w:rFonts w:ascii="Times New Roman" w:hAnsi="Times New Roman" w:cs="Times New Roman"/>
          <w:i/>
          <w:sz w:val="18"/>
        </w:rPr>
        <w:t xml:space="preserve">Corresponding author: </w:t>
      </w:r>
      <w:r w:rsidR="00601EDC" w:rsidRPr="00EB78BD">
        <w:rPr>
          <w:rFonts w:ascii="Times New Roman" w:hAnsi="Times New Roman" w:cs="Times New Roman"/>
          <w:i/>
          <w:sz w:val="18"/>
        </w:rPr>
        <w:t>sofiah@umt.edu.my</w:t>
      </w:r>
      <w:r w:rsidR="00BD1340" w:rsidRPr="00EB78BD">
        <w:rPr>
          <w:rFonts w:ascii="Times New Roman" w:hAnsi="Times New Roman" w:cs="Times New Roman"/>
          <w:b/>
          <w:i/>
          <w:color w:val="548DD4" w:themeColor="text2" w:themeTint="99"/>
          <w:sz w:val="18"/>
        </w:rPr>
        <w:t xml:space="preserve"> </w:t>
      </w:r>
    </w:p>
    <w:p w14:paraId="1AE07DC0" w14:textId="77777777" w:rsidR="009C4E07" w:rsidRPr="00EB78BD" w:rsidRDefault="009C4E07" w:rsidP="00B5016F">
      <w:pPr>
        <w:outlineLvl w:val="0"/>
        <w:rPr>
          <w:rFonts w:ascii="Times New Roman" w:hAnsi="Times New Roman" w:cs="Times New Roman"/>
          <w:b/>
          <w:color w:val="FF0000"/>
          <w:sz w:val="18"/>
          <w:szCs w:val="18"/>
        </w:rPr>
      </w:pPr>
    </w:p>
    <w:p w14:paraId="3144E320" w14:textId="77777777" w:rsidR="00785CA6" w:rsidRPr="00EB78BD" w:rsidRDefault="00785CA6" w:rsidP="00785CA6">
      <w:pPr>
        <w:jc w:val="center"/>
        <w:outlineLvl w:val="0"/>
        <w:rPr>
          <w:rFonts w:ascii="Times New Roman" w:hAnsi="Times New Roman" w:cs="Times New Roman"/>
          <w:b/>
          <w:sz w:val="18"/>
          <w:szCs w:val="18"/>
        </w:rPr>
      </w:pPr>
      <w:r w:rsidRPr="00EB78BD">
        <w:rPr>
          <w:rFonts w:ascii="Times New Roman" w:hAnsi="Times New Roman" w:cs="Times New Roman"/>
          <w:b/>
          <w:sz w:val="18"/>
          <w:szCs w:val="18"/>
        </w:rPr>
        <w:t>Abstract</w:t>
      </w:r>
    </w:p>
    <w:p w14:paraId="7681F519" w14:textId="691F8C81" w:rsidR="003F3701" w:rsidRDefault="005D088D" w:rsidP="00785CA6">
      <w:pPr>
        <w:outlineLvl w:val="0"/>
        <w:rPr>
          <w:rFonts w:ascii="Times New Roman" w:hAnsi="Times New Roman" w:cs="Times New Roman"/>
          <w:sz w:val="18"/>
          <w:szCs w:val="18"/>
        </w:rPr>
      </w:pPr>
      <w:bookmarkStart w:id="1" w:name="_Hlk88643245"/>
      <w:r>
        <w:rPr>
          <w:rFonts w:ascii="Times New Roman" w:hAnsi="Times New Roman" w:cs="Times New Roman"/>
          <w:sz w:val="18"/>
          <w:szCs w:val="18"/>
        </w:rPr>
        <w:t>D</w:t>
      </w:r>
      <w:r w:rsidR="00A50A1D" w:rsidRPr="00A50A1D">
        <w:rPr>
          <w:rFonts w:ascii="Times New Roman" w:hAnsi="Times New Roman" w:cs="Times New Roman"/>
          <w:sz w:val="18"/>
          <w:szCs w:val="18"/>
        </w:rPr>
        <w:t xml:space="preserve">ownstream processing of trypsin synthesis, which includes purification, is a major issue due to high complexity of </w:t>
      </w:r>
      <w:r w:rsidR="00AD0B67">
        <w:rPr>
          <w:rFonts w:ascii="Times New Roman" w:hAnsi="Times New Roman" w:cs="Times New Roman"/>
          <w:sz w:val="18"/>
          <w:szCs w:val="18"/>
        </w:rPr>
        <w:t xml:space="preserve">the </w:t>
      </w:r>
      <w:r w:rsidR="00A50A1D" w:rsidRPr="00A50A1D">
        <w:rPr>
          <w:rFonts w:ascii="Times New Roman" w:hAnsi="Times New Roman" w:cs="Times New Roman"/>
          <w:sz w:val="18"/>
          <w:szCs w:val="18"/>
        </w:rPr>
        <w:t xml:space="preserve">bio-suspension itself and the stress sensitivity of the desired target molecules. Therefore, an affinity membrane was fabricated </w:t>
      </w:r>
      <w:r w:rsidR="00AD0B67" w:rsidRPr="00A50A1D">
        <w:rPr>
          <w:rFonts w:ascii="Times New Roman" w:hAnsi="Times New Roman" w:cs="Times New Roman"/>
          <w:sz w:val="18"/>
          <w:szCs w:val="18"/>
        </w:rPr>
        <w:t xml:space="preserve">in this study </w:t>
      </w:r>
      <w:r w:rsidR="00A50A1D" w:rsidRPr="00A50A1D">
        <w:rPr>
          <w:rFonts w:ascii="Times New Roman" w:hAnsi="Times New Roman" w:cs="Times New Roman"/>
          <w:sz w:val="18"/>
          <w:szCs w:val="18"/>
        </w:rPr>
        <w:t xml:space="preserve">using </w:t>
      </w:r>
      <w:proofErr w:type="spellStart"/>
      <w:r w:rsidR="00A50A1D" w:rsidRPr="00A50A1D">
        <w:rPr>
          <w:rFonts w:ascii="Times New Roman" w:hAnsi="Times New Roman" w:cs="Times New Roman"/>
          <w:sz w:val="18"/>
          <w:szCs w:val="18"/>
        </w:rPr>
        <w:t>polysulfone</w:t>
      </w:r>
      <w:proofErr w:type="spellEnd"/>
      <w:r w:rsidR="00A50A1D" w:rsidRPr="00A50A1D">
        <w:rPr>
          <w:rFonts w:ascii="Times New Roman" w:hAnsi="Times New Roman" w:cs="Times New Roman"/>
          <w:sz w:val="18"/>
          <w:szCs w:val="18"/>
        </w:rPr>
        <w:t xml:space="preserve"> polymers and modified by chitosan to enhance biofouling resistance. </w:t>
      </w:r>
      <w:r w:rsidR="00AD0B67">
        <w:rPr>
          <w:rFonts w:ascii="Times New Roman" w:hAnsi="Times New Roman" w:cs="Times New Roman"/>
          <w:sz w:val="18"/>
          <w:szCs w:val="18"/>
        </w:rPr>
        <w:t>T</w:t>
      </w:r>
      <w:r w:rsidR="00A50A1D" w:rsidRPr="00A50A1D">
        <w:rPr>
          <w:rFonts w:ascii="Times New Roman" w:hAnsi="Times New Roman" w:cs="Times New Roman"/>
          <w:sz w:val="18"/>
          <w:szCs w:val="18"/>
        </w:rPr>
        <w:t xml:space="preserve">o determine the optimum conditions for maximum trypsin adsorption and desorption during affinity ultrafiltration process, elution buffers and pH were investigated using various </w:t>
      </w:r>
      <w:r w:rsidR="00AD0B67">
        <w:rPr>
          <w:rFonts w:ascii="Times New Roman" w:hAnsi="Times New Roman" w:cs="Times New Roman"/>
          <w:sz w:val="18"/>
          <w:szCs w:val="18"/>
        </w:rPr>
        <w:t xml:space="preserve">types of </w:t>
      </w:r>
      <w:r w:rsidR="00A50A1D" w:rsidRPr="00A50A1D">
        <w:rPr>
          <w:rFonts w:ascii="Times New Roman" w:hAnsi="Times New Roman" w:cs="Times New Roman"/>
          <w:sz w:val="18"/>
          <w:szCs w:val="18"/>
        </w:rPr>
        <w:t>displacing salt</w:t>
      </w:r>
      <w:r w:rsidR="00AD0B67">
        <w:rPr>
          <w:rFonts w:ascii="Times New Roman" w:hAnsi="Times New Roman" w:cs="Times New Roman"/>
          <w:sz w:val="18"/>
          <w:szCs w:val="18"/>
        </w:rPr>
        <w:t>s</w:t>
      </w:r>
      <w:r w:rsidR="00A50A1D" w:rsidRPr="00A50A1D">
        <w:rPr>
          <w:rFonts w:ascii="Times New Roman" w:hAnsi="Times New Roman" w:cs="Times New Roman"/>
          <w:sz w:val="18"/>
          <w:szCs w:val="18"/>
        </w:rPr>
        <w:t xml:space="preserve"> (potassium chloride, </w:t>
      </w:r>
      <w:proofErr w:type="spellStart"/>
      <w:r w:rsidR="00A50A1D" w:rsidRPr="00A50A1D">
        <w:rPr>
          <w:rFonts w:ascii="Times New Roman" w:hAnsi="Times New Roman" w:cs="Times New Roman"/>
          <w:sz w:val="18"/>
          <w:szCs w:val="18"/>
        </w:rPr>
        <w:t>KCl</w:t>
      </w:r>
      <w:proofErr w:type="spellEnd"/>
      <w:r w:rsidR="00A50A1D" w:rsidRPr="00A50A1D">
        <w:rPr>
          <w:rFonts w:ascii="Times New Roman" w:hAnsi="Times New Roman" w:cs="Times New Roman"/>
          <w:sz w:val="18"/>
          <w:szCs w:val="18"/>
        </w:rPr>
        <w:t>; sodium chloride, NaCl; magnesium chloride, MgCl</w:t>
      </w:r>
      <w:r w:rsidR="00A50A1D" w:rsidRPr="00596B24">
        <w:rPr>
          <w:rFonts w:ascii="Times New Roman" w:hAnsi="Times New Roman" w:cs="Times New Roman"/>
          <w:sz w:val="18"/>
          <w:szCs w:val="18"/>
          <w:vertAlign w:val="subscript"/>
        </w:rPr>
        <w:t>2</w:t>
      </w:r>
      <w:r w:rsidR="00A50A1D" w:rsidRPr="00A50A1D">
        <w:rPr>
          <w:rFonts w:ascii="Times New Roman" w:hAnsi="Times New Roman" w:cs="Times New Roman"/>
          <w:sz w:val="18"/>
          <w:szCs w:val="18"/>
        </w:rPr>
        <w:t>; calcium chloride, CaCl</w:t>
      </w:r>
      <w:r w:rsidR="00A50A1D" w:rsidRPr="00596B24">
        <w:rPr>
          <w:rFonts w:ascii="Times New Roman" w:hAnsi="Times New Roman" w:cs="Times New Roman"/>
          <w:sz w:val="18"/>
          <w:szCs w:val="18"/>
          <w:vertAlign w:val="subscript"/>
        </w:rPr>
        <w:t>2</w:t>
      </w:r>
      <w:r w:rsidR="00A50A1D" w:rsidRPr="00A50A1D">
        <w:rPr>
          <w:rFonts w:ascii="Times New Roman" w:hAnsi="Times New Roman" w:cs="Times New Roman"/>
          <w:sz w:val="18"/>
          <w:szCs w:val="18"/>
        </w:rPr>
        <w:t xml:space="preserve">) and elution pH (pH 4, 5, 6, 7, 8). The result showed that </w:t>
      </w:r>
      <w:r w:rsidR="006348D4">
        <w:rPr>
          <w:rFonts w:ascii="Times New Roman" w:hAnsi="Times New Roman" w:cs="Times New Roman"/>
          <w:sz w:val="18"/>
          <w:szCs w:val="18"/>
        </w:rPr>
        <w:t xml:space="preserve">the </w:t>
      </w:r>
      <w:r w:rsidR="00A50A1D" w:rsidRPr="00A50A1D">
        <w:rPr>
          <w:rFonts w:ascii="Times New Roman" w:hAnsi="Times New Roman" w:cs="Times New Roman"/>
          <w:sz w:val="18"/>
          <w:szCs w:val="18"/>
        </w:rPr>
        <w:t xml:space="preserve">buffer using </w:t>
      </w:r>
      <w:proofErr w:type="spellStart"/>
      <w:r w:rsidR="00A50A1D" w:rsidRPr="00A50A1D">
        <w:rPr>
          <w:rFonts w:ascii="Times New Roman" w:hAnsi="Times New Roman" w:cs="Times New Roman"/>
          <w:sz w:val="18"/>
          <w:szCs w:val="18"/>
        </w:rPr>
        <w:t>KCl</w:t>
      </w:r>
      <w:proofErr w:type="spellEnd"/>
      <w:r w:rsidR="00A50A1D" w:rsidRPr="00A50A1D">
        <w:rPr>
          <w:rFonts w:ascii="Times New Roman" w:hAnsi="Times New Roman" w:cs="Times New Roman"/>
          <w:sz w:val="18"/>
          <w:szCs w:val="18"/>
        </w:rPr>
        <w:t xml:space="preserve"> was identified as the best displacing salt </w:t>
      </w:r>
      <w:r w:rsidR="006348D4">
        <w:rPr>
          <w:rFonts w:ascii="Times New Roman" w:hAnsi="Times New Roman" w:cs="Times New Roman"/>
          <w:sz w:val="18"/>
          <w:szCs w:val="18"/>
        </w:rPr>
        <w:t>as it</w:t>
      </w:r>
      <w:r w:rsidR="006348D4" w:rsidRPr="00A50A1D">
        <w:rPr>
          <w:rFonts w:ascii="Times New Roman" w:hAnsi="Times New Roman" w:cs="Times New Roman"/>
          <w:sz w:val="18"/>
          <w:szCs w:val="18"/>
        </w:rPr>
        <w:t xml:space="preserve"> </w:t>
      </w:r>
      <w:r w:rsidR="00A50A1D" w:rsidRPr="00A50A1D">
        <w:rPr>
          <w:rFonts w:ascii="Times New Roman" w:hAnsi="Times New Roman" w:cs="Times New Roman"/>
          <w:sz w:val="18"/>
          <w:szCs w:val="18"/>
        </w:rPr>
        <w:t>recover</w:t>
      </w:r>
      <w:r w:rsidR="006348D4">
        <w:rPr>
          <w:rFonts w:ascii="Times New Roman" w:hAnsi="Times New Roman" w:cs="Times New Roman"/>
          <w:sz w:val="18"/>
          <w:szCs w:val="18"/>
        </w:rPr>
        <w:t>ed</w:t>
      </w:r>
      <w:r w:rsidR="00A50A1D" w:rsidRPr="00A50A1D">
        <w:rPr>
          <w:rFonts w:ascii="Times New Roman" w:hAnsi="Times New Roman" w:cs="Times New Roman"/>
          <w:sz w:val="18"/>
          <w:szCs w:val="18"/>
        </w:rPr>
        <w:t xml:space="preserve"> the highest trypsin</w:t>
      </w:r>
      <w:r w:rsidR="006348D4">
        <w:rPr>
          <w:rFonts w:ascii="Times New Roman" w:hAnsi="Times New Roman" w:cs="Times New Roman"/>
          <w:sz w:val="18"/>
          <w:szCs w:val="18"/>
        </w:rPr>
        <w:t xml:space="preserve"> of</w:t>
      </w:r>
      <w:r w:rsidR="00A50A1D" w:rsidRPr="00A50A1D">
        <w:rPr>
          <w:rFonts w:ascii="Times New Roman" w:hAnsi="Times New Roman" w:cs="Times New Roman"/>
          <w:sz w:val="18"/>
          <w:szCs w:val="18"/>
        </w:rPr>
        <w:t xml:space="preserve"> 78.84%, with a </w:t>
      </w:r>
      <w:r w:rsidR="006348D4" w:rsidRPr="00A50A1D">
        <w:rPr>
          <w:rFonts w:ascii="Times New Roman" w:hAnsi="Times New Roman" w:cs="Times New Roman"/>
          <w:sz w:val="18"/>
          <w:szCs w:val="18"/>
        </w:rPr>
        <w:t xml:space="preserve">purification fold </w:t>
      </w:r>
      <w:r w:rsidR="006348D4">
        <w:rPr>
          <w:rFonts w:ascii="Times New Roman" w:hAnsi="Times New Roman" w:cs="Times New Roman"/>
          <w:sz w:val="18"/>
          <w:szCs w:val="18"/>
        </w:rPr>
        <w:t xml:space="preserve">of </w:t>
      </w:r>
      <w:r w:rsidR="00A50A1D" w:rsidRPr="00A50A1D">
        <w:rPr>
          <w:rFonts w:ascii="Times New Roman" w:hAnsi="Times New Roman" w:cs="Times New Roman"/>
          <w:sz w:val="18"/>
          <w:szCs w:val="18"/>
        </w:rPr>
        <w:t xml:space="preserve">1.31. </w:t>
      </w:r>
      <w:r w:rsidR="006348D4">
        <w:rPr>
          <w:rFonts w:ascii="Times New Roman" w:hAnsi="Times New Roman" w:cs="Times New Roman"/>
          <w:sz w:val="18"/>
          <w:szCs w:val="18"/>
        </w:rPr>
        <w:t>T</w:t>
      </w:r>
      <w:r w:rsidR="00A50A1D" w:rsidRPr="00A50A1D">
        <w:rPr>
          <w:rFonts w:ascii="Times New Roman" w:hAnsi="Times New Roman" w:cs="Times New Roman"/>
          <w:sz w:val="18"/>
          <w:szCs w:val="18"/>
        </w:rPr>
        <w:t xml:space="preserve">rypsin recovery increased to 92% and 1.20 purification fold when the experiments were </w:t>
      </w:r>
      <w:r w:rsidR="006348D4">
        <w:rPr>
          <w:rFonts w:ascii="Times New Roman" w:hAnsi="Times New Roman" w:cs="Times New Roman"/>
          <w:sz w:val="18"/>
          <w:szCs w:val="18"/>
        </w:rPr>
        <w:t>at</w:t>
      </w:r>
      <w:r w:rsidR="006348D4" w:rsidRPr="00A50A1D">
        <w:rPr>
          <w:rFonts w:ascii="Times New Roman" w:hAnsi="Times New Roman" w:cs="Times New Roman"/>
          <w:sz w:val="18"/>
          <w:szCs w:val="18"/>
        </w:rPr>
        <w:t xml:space="preserve"> </w:t>
      </w:r>
      <w:r w:rsidR="00A50A1D" w:rsidRPr="00A50A1D">
        <w:rPr>
          <w:rFonts w:ascii="Times New Roman" w:hAnsi="Times New Roman" w:cs="Times New Roman"/>
          <w:sz w:val="18"/>
          <w:szCs w:val="18"/>
        </w:rPr>
        <w:t>pH 8. These buffers dissolve</w:t>
      </w:r>
      <w:r w:rsidR="006348D4">
        <w:rPr>
          <w:rFonts w:ascii="Times New Roman" w:hAnsi="Times New Roman" w:cs="Times New Roman"/>
          <w:sz w:val="18"/>
          <w:szCs w:val="18"/>
        </w:rPr>
        <w:t>d</w:t>
      </w:r>
      <w:r w:rsidR="00A50A1D" w:rsidRPr="00A50A1D">
        <w:rPr>
          <w:rFonts w:ascii="Times New Roman" w:hAnsi="Times New Roman" w:cs="Times New Roman"/>
          <w:sz w:val="18"/>
          <w:szCs w:val="18"/>
        </w:rPr>
        <w:t xml:space="preserve"> the interference chemical bonds </w:t>
      </w:r>
      <w:r w:rsidR="006348D4">
        <w:rPr>
          <w:rFonts w:ascii="Times New Roman" w:hAnsi="Times New Roman" w:cs="Times New Roman"/>
          <w:sz w:val="18"/>
          <w:szCs w:val="18"/>
        </w:rPr>
        <w:t>comprising</w:t>
      </w:r>
      <w:r w:rsidR="00A50A1D" w:rsidRPr="00A50A1D">
        <w:rPr>
          <w:rFonts w:ascii="Times New Roman" w:hAnsi="Times New Roman" w:cs="Times New Roman"/>
          <w:sz w:val="18"/>
          <w:szCs w:val="18"/>
        </w:rPr>
        <w:t xml:space="preserve"> trypsin-trypsin inhibitor interactions and restore target trypsin to the permeate stream in an active state for maximum trypsin recovery. The information</w:t>
      </w:r>
      <w:r w:rsidR="004F741C">
        <w:rPr>
          <w:rFonts w:ascii="Times New Roman" w:hAnsi="Times New Roman" w:cs="Times New Roman"/>
          <w:sz w:val="18"/>
          <w:szCs w:val="18"/>
        </w:rPr>
        <w:t xml:space="preserve"> provided</w:t>
      </w:r>
      <w:r w:rsidR="00A50A1D" w:rsidRPr="00A50A1D">
        <w:rPr>
          <w:rFonts w:ascii="Times New Roman" w:hAnsi="Times New Roman" w:cs="Times New Roman"/>
          <w:sz w:val="18"/>
          <w:szCs w:val="18"/>
        </w:rPr>
        <w:t xml:space="preserve"> in this </w:t>
      </w:r>
      <w:r w:rsidR="004F741C">
        <w:rPr>
          <w:rFonts w:ascii="Times New Roman" w:hAnsi="Times New Roman" w:cs="Times New Roman"/>
          <w:sz w:val="18"/>
          <w:szCs w:val="18"/>
        </w:rPr>
        <w:t>study</w:t>
      </w:r>
      <w:r w:rsidR="004F741C" w:rsidRPr="00A50A1D">
        <w:rPr>
          <w:rFonts w:ascii="Times New Roman" w:hAnsi="Times New Roman" w:cs="Times New Roman"/>
          <w:sz w:val="18"/>
          <w:szCs w:val="18"/>
        </w:rPr>
        <w:t xml:space="preserve"> </w:t>
      </w:r>
      <w:r w:rsidR="00A50A1D" w:rsidRPr="00A50A1D">
        <w:rPr>
          <w:rFonts w:ascii="Times New Roman" w:hAnsi="Times New Roman" w:cs="Times New Roman"/>
          <w:sz w:val="18"/>
          <w:szCs w:val="18"/>
        </w:rPr>
        <w:t xml:space="preserve">represents a possible future avenue for </w:t>
      </w:r>
      <w:r w:rsidR="004F741C">
        <w:rPr>
          <w:rFonts w:ascii="Times New Roman" w:hAnsi="Times New Roman" w:cs="Times New Roman"/>
          <w:sz w:val="18"/>
          <w:szCs w:val="18"/>
        </w:rPr>
        <w:t xml:space="preserve">developing </w:t>
      </w:r>
      <w:r w:rsidR="00A50A1D" w:rsidRPr="00A50A1D">
        <w:rPr>
          <w:rFonts w:ascii="Times New Roman" w:hAnsi="Times New Roman" w:cs="Times New Roman"/>
          <w:sz w:val="18"/>
          <w:szCs w:val="18"/>
        </w:rPr>
        <w:t>an affinity membrane system.</w:t>
      </w:r>
    </w:p>
    <w:p w14:paraId="0041BEA9" w14:textId="77777777" w:rsidR="00A50A1D" w:rsidRPr="00EB78BD" w:rsidRDefault="00A50A1D" w:rsidP="00785CA6">
      <w:pPr>
        <w:outlineLvl w:val="0"/>
        <w:rPr>
          <w:rFonts w:ascii="Times New Roman" w:hAnsi="Times New Roman" w:cs="Times New Roman"/>
          <w:sz w:val="18"/>
          <w:szCs w:val="18"/>
        </w:rPr>
      </w:pPr>
    </w:p>
    <w:bookmarkEnd w:id="1"/>
    <w:p w14:paraId="72A4B92A" w14:textId="5C578DF3" w:rsidR="00785CA6" w:rsidRPr="00EB78BD" w:rsidRDefault="00785CA6" w:rsidP="00785CA6">
      <w:pPr>
        <w:outlineLvl w:val="0"/>
        <w:rPr>
          <w:rFonts w:ascii="Times New Roman" w:hAnsi="Times New Roman" w:cs="Times New Roman"/>
          <w:color w:val="548DD4" w:themeColor="text2" w:themeTint="99"/>
        </w:rPr>
      </w:pPr>
      <w:r w:rsidRPr="00EB78BD">
        <w:rPr>
          <w:rFonts w:ascii="Times New Roman" w:hAnsi="Times New Roman" w:cs="Times New Roman"/>
          <w:b/>
          <w:sz w:val="18"/>
          <w:szCs w:val="18"/>
        </w:rPr>
        <w:t>Keyword</w:t>
      </w:r>
      <w:r w:rsidR="009C4E07" w:rsidRPr="00EB78BD">
        <w:rPr>
          <w:rFonts w:ascii="Times New Roman" w:hAnsi="Times New Roman" w:cs="Times New Roman"/>
          <w:b/>
          <w:sz w:val="18"/>
          <w:szCs w:val="18"/>
        </w:rPr>
        <w:t>s</w:t>
      </w:r>
      <w:r w:rsidRPr="00EB78BD">
        <w:rPr>
          <w:rFonts w:ascii="Times New Roman" w:hAnsi="Times New Roman" w:cs="Times New Roman"/>
          <w:sz w:val="18"/>
          <w:szCs w:val="18"/>
        </w:rPr>
        <w:t>:</w:t>
      </w:r>
      <w:r w:rsidR="00601EDC" w:rsidRPr="00EB78BD">
        <w:rPr>
          <w:rFonts w:ascii="Times New Roman" w:hAnsi="Times New Roman" w:cs="Times New Roman"/>
        </w:rPr>
        <w:t xml:space="preserve"> </w:t>
      </w:r>
      <w:r w:rsidR="00601EDC" w:rsidRPr="00EB78BD">
        <w:rPr>
          <w:rFonts w:ascii="Times New Roman" w:hAnsi="Times New Roman" w:cs="Times New Roman"/>
          <w:sz w:val="18"/>
          <w:szCs w:val="18"/>
        </w:rPr>
        <w:t>affinity</w:t>
      </w:r>
      <w:r w:rsidR="00920D24" w:rsidRPr="00EB78BD">
        <w:rPr>
          <w:rFonts w:ascii="Times New Roman" w:hAnsi="Times New Roman" w:cs="Times New Roman"/>
          <w:sz w:val="18"/>
          <w:szCs w:val="18"/>
        </w:rPr>
        <w:t xml:space="preserve">, </w:t>
      </w:r>
      <w:r w:rsidR="00601EDC" w:rsidRPr="00EB78BD">
        <w:rPr>
          <w:rFonts w:ascii="Times New Roman" w:hAnsi="Times New Roman" w:cs="Times New Roman"/>
          <w:sz w:val="18"/>
          <w:szCs w:val="18"/>
        </w:rPr>
        <w:t>ultrafiltration</w:t>
      </w:r>
      <w:r w:rsidR="00920D24" w:rsidRPr="00EB78BD">
        <w:rPr>
          <w:rFonts w:ascii="Times New Roman" w:hAnsi="Times New Roman" w:cs="Times New Roman"/>
          <w:sz w:val="18"/>
          <w:szCs w:val="18"/>
        </w:rPr>
        <w:t>,</w:t>
      </w:r>
      <w:r w:rsidR="00601EDC" w:rsidRPr="00EB78BD">
        <w:rPr>
          <w:rFonts w:ascii="Times New Roman" w:hAnsi="Times New Roman" w:cs="Times New Roman"/>
          <w:sz w:val="18"/>
          <w:szCs w:val="18"/>
        </w:rPr>
        <w:t xml:space="preserve"> trypsin</w:t>
      </w:r>
      <w:r w:rsidR="00920D24" w:rsidRPr="00EB78BD">
        <w:rPr>
          <w:rFonts w:ascii="Times New Roman" w:hAnsi="Times New Roman" w:cs="Times New Roman"/>
          <w:sz w:val="18"/>
          <w:szCs w:val="18"/>
        </w:rPr>
        <w:t>,</w:t>
      </w:r>
      <w:r w:rsidR="00601EDC" w:rsidRPr="00EB78BD">
        <w:rPr>
          <w:rFonts w:ascii="Times New Roman" w:hAnsi="Times New Roman" w:cs="Times New Roman"/>
          <w:sz w:val="18"/>
          <w:szCs w:val="18"/>
        </w:rPr>
        <w:t xml:space="preserve"> elution pH</w:t>
      </w:r>
      <w:r w:rsidR="00920D24" w:rsidRPr="00EB78BD">
        <w:rPr>
          <w:rFonts w:ascii="Times New Roman" w:hAnsi="Times New Roman" w:cs="Times New Roman"/>
          <w:sz w:val="18"/>
          <w:szCs w:val="18"/>
        </w:rPr>
        <w:t>,</w:t>
      </w:r>
      <w:r w:rsidR="00601EDC" w:rsidRPr="00EB78BD">
        <w:rPr>
          <w:rFonts w:ascii="Times New Roman" w:hAnsi="Times New Roman" w:cs="Times New Roman"/>
          <w:sz w:val="18"/>
          <w:szCs w:val="18"/>
        </w:rPr>
        <w:t xml:space="preserve"> displacing salt creator</w:t>
      </w:r>
      <w:r w:rsidRPr="00EB78BD">
        <w:rPr>
          <w:rFonts w:ascii="Times New Roman" w:hAnsi="Times New Roman" w:cs="Times New Roman"/>
        </w:rPr>
        <w:t xml:space="preserve"> </w:t>
      </w:r>
    </w:p>
    <w:p w14:paraId="34606E7A" w14:textId="77777777" w:rsidR="00785CA6" w:rsidRPr="00EB78BD" w:rsidRDefault="00785CA6" w:rsidP="009C4E07">
      <w:pPr>
        <w:jc w:val="center"/>
        <w:outlineLvl w:val="0"/>
        <w:rPr>
          <w:rFonts w:ascii="Times New Roman" w:hAnsi="Times New Roman" w:cs="Times New Roman"/>
          <w:b/>
          <w:color w:val="548DD4" w:themeColor="text2" w:themeTint="99"/>
          <w:sz w:val="18"/>
          <w:szCs w:val="18"/>
        </w:rPr>
      </w:pPr>
    </w:p>
    <w:p w14:paraId="727B1FA6" w14:textId="77777777" w:rsidR="00785CA6" w:rsidRPr="00EB78BD" w:rsidRDefault="00785CA6" w:rsidP="00785CA6">
      <w:pPr>
        <w:jc w:val="center"/>
        <w:outlineLvl w:val="0"/>
        <w:rPr>
          <w:rFonts w:ascii="Times New Roman" w:hAnsi="Times New Roman" w:cs="Times New Roman"/>
          <w:b/>
          <w:sz w:val="18"/>
          <w:szCs w:val="18"/>
        </w:rPr>
      </w:pPr>
      <w:proofErr w:type="spellStart"/>
      <w:r w:rsidRPr="00EB78BD">
        <w:rPr>
          <w:rFonts w:ascii="Times New Roman" w:hAnsi="Times New Roman" w:cs="Times New Roman"/>
          <w:b/>
          <w:sz w:val="18"/>
          <w:szCs w:val="18"/>
        </w:rPr>
        <w:t>Abstrak</w:t>
      </w:r>
      <w:proofErr w:type="spellEnd"/>
    </w:p>
    <w:p w14:paraId="582DF376" w14:textId="0F054AC8" w:rsidR="00C73BA7" w:rsidRDefault="007A07D3" w:rsidP="00785CA6">
      <w:pPr>
        <w:outlineLvl w:val="0"/>
        <w:rPr>
          <w:rFonts w:ascii="Times New Roman" w:hAnsi="Times New Roman" w:cs="Times New Roman"/>
          <w:sz w:val="18"/>
          <w:szCs w:val="18"/>
        </w:rPr>
      </w:pPr>
      <w:proofErr w:type="spellStart"/>
      <w:r w:rsidRPr="007A07D3">
        <w:rPr>
          <w:rFonts w:ascii="Times New Roman" w:hAnsi="Times New Roman" w:cs="Times New Roman"/>
          <w:sz w:val="18"/>
          <w:szCs w:val="18"/>
        </w:rPr>
        <w:t>Pemprosesan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hiliran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sintesis</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tripsin</w:t>
      </w:r>
      <w:proofErr w:type="spellEnd"/>
      <w:r w:rsidRPr="007A07D3">
        <w:rPr>
          <w:rFonts w:ascii="Times New Roman" w:hAnsi="Times New Roman" w:cs="Times New Roman"/>
          <w:sz w:val="18"/>
          <w:szCs w:val="18"/>
        </w:rPr>
        <w:t xml:space="preserve">, yang </w:t>
      </w:r>
      <w:proofErr w:type="spellStart"/>
      <w:r w:rsidRPr="007A07D3">
        <w:rPr>
          <w:rFonts w:ascii="Times New Roman" w:hAnsi="Times New Roman" w:cs="Times New Roman"/>
          <w:sz w:val="18"/>
          <w:szCs w:val="18"/>
        </w:rPr>
        <w:t>termasuk</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penulinan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adalah</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isu</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utama</w:t>
      </w:r>
      <w:proofErr w:type="spellEnd"/>
      <w:r w:rsidRPr="007A07D3">
        <w:rPr>
          <w:rFonts w:ascii="Times New Roman" w:hAnsi="Times New Roman" w:cs="Times New Roman"/>
          <w:sz w:val="18"/>
          <w:szCs w:val="18"/>
        </w:rPr>
        <w:t xml:space="preserve"> kerana </w:t>
      </w:r>
      <w:proofErr w:type="spellStart"/>
      <w:r w:rsidRPr="007A07D3">
        <w:rPr>
          <w:rFonts w:ascii="Times New Roman" w:hAnsi="Times New Roman" w:cs="Times New Roman"/>
          <w:sz w:val="18"/>
          <w:szCs w:val="18"/>
        </w:rPr>
        <w:t>kerumitan</w:t>
      </w:r>
      <w:proofErr w:type="spellEnd"/>
      <w:r w:rsidRPr="007A07D3">
        <w:rPr>
          <w:rFonts w:ascii="Times New Roman" w:hAnsi="Times New Roman" w:cs="Times New Roman"/>
          <w:sz w:val="18"/>
          <w:szCs w:val="18"/>
        </w:rPr>
        <w:t xml:space="preserve"> bio-</w:t>
      </w:r>
      <w:proofErr w:type="spellStart"/>
      <w:r w:rsidRPr="007A07D3">
        <w:rPr>
          <w:rFonts w:ascii="Times New Roman" w:hAnsi="Times New Roman" w:cs="Times New Roman"/>
          <w:sz w:val="18"/>
          <w:szCs w:val="18"/>
        </w:rPr>
        <w:t>pengampaian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itu</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sendiri</w:t>
      </w:r>
      <w:proofErr w:type="spellEnd"/>
      <w:r w:rsidRPr="007A07D3">
        <w:rPr>
          <w:rFonts w:ascii="Times New Roman" w:hAnsi="Times New Roman" w:cs="Times New Roman"/>
          <w:sz w:val="18"/>
          <w:szCs w:val="18"/>
        </w:rPr>
        <w:t xml:space="preserve"> dan </w:t>
      </w:r>
      <w:proofErr w:type="spellStart"/>
      <w:r w:rsidRPr="007A07D3">
        <w:rPr>
          <w:rFonts w:ascii="Times New Roman" w:hAnsi="Times New Roman" w:cs="Times New Roman"/>
          <w:sz w:val="18"/>
          <w:szCs w:val="18"/>
        </w:rPr>
        <w:t>kepekaan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tekanan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molekul</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sasaran</w:t>
      </w:r>
      <w:proofErr w:type="spellEnd"/>
      <w:r w:rsidRPr="007A07D3">
        <w:rPr>
          <w:rFonts w:ascii="Times New Roman" w:hAnsi="Times New Roman" w:cs="Times New Roman"/>
          <w:sz w:val="18"/>
          <w:szCs w:val="18"/>
        </w:rPr>
        <w:t xml:space="preserve"> yang </w:t>
      </w:r>
      <w:proofErr w:type="spellStart"/>
      <w:r w:rsidRPr="007A07D3">
        <w:rPr>
          <w:rFonts w:ascii="Times New Roman" w:hAnsi="Times New Roman" w:cs="Times New Roman"/>
          <w:sz w:val="18"/>
          <w:szCs w:val="18"/>
        </w:rPr>
        <w:t>dikehendaki</w:t>
      </w:r>
      <w:proofErr w:type="spellEnd"/>
      <w:r w:rsidRPr="007A07D3">
        <w:rPr>
          <w:rFonts w:ascii="Times New Roman" w:hAnsi="Times New Roman" w:cs="Times New Roman"/>
          <w:sz w:val="18"/>
          <w:szCs w:val="18"/>
        </w:rPr>
        <w:t xml:space="preserve">. Oleh </w:t>
      </w:r>
      <w:proofErr w:type="spellStart"/>
      <w:r w:rsidRPr="007A07D3">
        <w:rPr>
          <w:rFonts w:ascii="Times New Roman" w:hAnsi="Times New Roman" w:cs="Times New Roman"/>
          <w:sz w:val="18"/>
          <w:szCs w:val="18"/>
        </w:rPr>
        <w:t>itu</w:t>
      </w:r>
      <w:proofErr w:type="spellEnd"/>
      <w:r w:rsidRPr="007A07D3">
        <w:rPr>
          <w:rFonts w:ascii="Times New Roman" w:hAnsi="Times New Roman" w:cs="Times New Roman"/>
          <w:sz w:val="18"/>
          <w:szCs w:val="18"/>
        </w:rPr>
        <w:t xml:space="preserve">, </w:t>
      </w:r>
      <w:proofErr w:type="spellStart"/>
      <w:r w:rsidR="00C31DF2">
        <w:rPr>
          <w:rFonts w:ascii="Times New Roman" w:hAnsi="Times New Roman" w:cs="Times New Roman"/>
          <w:sz w:val="18"/>
          <w:szCs w:val="18"/>
        </w:rPr>
        <w:t>membran</w:t>
      </w:r>
      <w:proofErr w:type="spellEnd"/>
      <w:r w:rsidR="00C31DF2">
        <w:rPr>
          <w:rFonts w:ascii="Times New Roman" w:hAnsi="Times New Roman" w:cs="Times New Roman"/>
          <w:sz w:val="18"/>
          <w:szCs w:val="18"/>
        </w:rPr>
        <w:t xml:space="preserve"> </w:t>
      </w:r>
      <w:proofErr w:type="spellStart"/>
      <w:r w:rsidR="00C31DF2">
        <w:rPr>
          <w:rFonts w:ascii="Times New Roman" w:hAnsi="Times New Roman" w:cs="Times New Roman"/>
          <w:sz w:val="18"/>
          <w:szCs w:val="18"/>
        </w:rPr>
        <w:t>afiniti</w:t>
      </w:r>
      <w:proofErr w:type="spellEnd"/>
      <w:r w:rsidR="00C31DF2">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telah</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direka</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dalam</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kajian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ini</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menggunakan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polimer</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polisulfon</w:t>
      </w:r>
      <w:proofErr w:type="spellEnd"/>
      <w:r w:rsidRPr="007A07D3">
        <w:rPr>
          <w:rFonts w:ascii="Times New Roman" w:hAnsi="Times New Roman" w:cs="Times New Roman"/>
          <w:sz w:val="18"/>
          <w:szCs w:val="18"/>
        </w:rPr>
        <w:t xml:space="preserve"> dan </w:t>
      </w:r>
      <w:proofErr w:type="spellStart"/>
      <w:r w:rsidRPr="007A07D3">
        <w:rPr>
          <w:rFonts w:ascii="Times New Roman" w:hAnsi="Times New Roman" w:cs="Times New Roman"/>
          <w:sz w:val="18"/>
          <w:szCs w:val="18"/>
        </w:rPr>
        <w:t>diubahsuai</w:t>
      </w:r>
      <w:proofErr w:type="spellEnd"/>
      <w:r w:rsidRPr="007A07D3">
        <w:rPr>
          <w:rFonts w:ascii="Times New Roman" w:hAnsi="Times New Roman" w:cs="Times New Roman"/>
          <w:sz w:val="18"/>
          <w:szCs w:val="18"/>
        </w:rPr>
        <w:t xml:space="preserve"> oleh </w:t>
      </w:r>
      <w:proofErr w:type="spellStart"/>
      <w:r w:rsidRPr="007A07D3">
        <w:rPr>
          <w:rFonts w:ascii="Times New Roman" w:hAnsi="Times New Roman" w:cs="Times New Roman"/>
          <w:sz w:val="18"/>
          <w:szCs w:val="18"/>
        </w:rPr>
        <w:t>kitosan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untuk</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meningkatkan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rintangan</w:t>
      </w:r>
      <w:proofErr w:type="spellEnd"/>
      <w:r w:rsidRPr="007A07D3">
        <w:rPr>
          <w:rFonts w:ascii="Times New Roman" w:hAnsi="Times New Roman" w:cs="Times New Roman"/>
          <w:sz w:val="18"/>
          <w:szCs w:val="18"/>
        </w:rPr>
        <w:t xml:space="preserve"> bio-</w:t>
      </w:r>
      <w:proofErr w:type="spellStart"/>
      <w:r w:rsidRPr="007A07D3">
        <w:rPr>
          <w:rFonts w:ascii="Times New Roman" w:hAnsi="Times New Roman" w:cs="Times New Roman"/>
          <w:sz w:val="18"/>
          <w:szCs w:val="18"/>
        </w:rPr>
        <w:t>kotoran</w:t>
      </w:r>
      <w:proofErr w:type="spellEnd"/>
      <w:r w:rsidRPr="007A07D3">
        <w:rPr>
          <w:rFonts w:ascii="Times New Roman" w:hAnsi="Times New Roman" w:cs="Times New Roman"/>
          <w:sz w:val="18"/>
          <w:szCs w:val="18"/>
        </w:rPr>
        <w:t>.</w:t>
      </w:r>
      <w:r w:rsidR="00C31DF2">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Untuk</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menentukan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keadaan</w:t>
      </w:r>
      <w:proofErr w:type="spellEnd"/>
      <w:r w:rsidRPr="007A07D3">
        <w:rPr>
          <w:rFonts w:ascii="Times New Roman" w:hAnsi="Times New Roman" w:cs="Times New Roman"/>
          <w:sz w:val="18"/>
          <w:szCs w:val="18"/>
        </w:rPr>
        <w:t xml:space="preserve"> optimum </w:t>
      </w:r>
      <w:proofErr w:type="spellStart"/>
      <w:r w:rsidRPr="007A07D3">
        <w:rPr>
          <w:rFonts w:ascii="Times New Roman" w:hAnsi="Times New Roman" w:cs="Times New Roman"/>
          <w:sz w:val="18"/>
          <w:szCs w:val="18"/>
        </w:rPr>
        <w:t>untuk</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penjerapan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tripsin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maksimum</w:t>
      </w:r>
      <w:proofErr w:type="spellEnd"/>
      <w:r w:rsidRPr="007A07D3">
        <w:rPr>
          <w:rFonts w:ascii="Times New Roman" w:hAnsi="Times New Roman" w:cs="Times New Roman"/>
          <w:sz w:val="18"/>
          <w:szCs w:val="18"/>
        </w:rPr>
        <w:t xml:space="preserve"> dan </w:t>
      </w:r>
      <w:proofErr w:type="spellStart"/>
      <w:r w:rsidRPr="007A07D3">
        <w:rPr>
          <w:rFonts w:ascii="Times New Roman" w:hAnsi="Times New Roman" w:cs="Times New Roman"/>
          <w:sz w:val="18"/>
          <w:szCs w:val="18"/>
        </w:rPr>
        <w:t>penyahjerapan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semasa</w:t>
      </w:r>
      <w:proofErr w:type="spellEnd"/>
      <w:r w:rsidRPr="007A07D3">
        <w:rPr>
          <w:rFonts w:ascii="Times New Roman" w:hAnsi="Times New Roman" w:cs="Times New Roman"/>
          <w:sz w:val="18"/>
          <w:szCs w:val="18"/>
        </w:rPr>
        <w:t xml:space="preserve"> proses </w:t>
      </w:r>
      <w:proofErr w:type="spellStart"/>
      <w:r w:rsidRPr="007A07D3">
        <w:rPr>
          <w:rFonts w:ascii="Times New Roman" w:hAnsi="Times New Roman" w:cs="Times New Roman"/>
          <w:sz w:val="18"/>
          <w:szCs w:val="18"/>
        </w:rPr>
        <w:t>ultrafiltrasi</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perkaitan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penimbal</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pengeluat</w:t>
      </w:r>
      <w:proofErr w:type="spellEnd"/>
      <w:r w:rsidRPr="007A07D3">
        <w:rPr>
          <w:rFonts w:ascii="Times New Roman" w:hAnsi="Times New Roman" w:cs="Times New Roman"/>
          <w:sz w:val="18"/>
          <w:szCs w:val="18"/>
        </w:rPr>
        <w:t xml:space="preserve"> dan pH </w:t>
      </w:r>
      <w:proofErr w:type="spellStart"/>
      <w:r w:rsidRPr="007A07D3">
        <w:rPr>
          <w:rFonts w:ascii="Times New Roman" w:hAnsi="Times New Roman" w:cs="Times New Roman"/>
          <w:sz w:val="18"/>
          <w:szCs w:val="18"/>
        </w:rPr>
        <w:t>telah</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disiasat</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menggunakan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pelbagai</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jenis</w:t>
      </w:r>
      <w:proofErr w:type="spellEnd"/>
      <w:r w:rsidRPr="007A07D3">
        <w:rPr>
          <w:rFonts w:ascii="Times New Roman" w:hAnsi="Times New Roman" w:cs="Times New Roman"/>
          <w:sz w:val="18"/>
          <w:szCs w:val="18"/>
        </w:rPr>
        <w:t xml:space="preserve"> garam </w:t>
      </w:r>
      <w:proofErr w:type="spellStart"/>
      <w:r w:rsidRPr="007A07D3">
        <w:rPr>
          <w:rFonts w:ascii="Times New Roman" w:hAnsi="Times New Roman" w:cs="Times New Roman"/>
          <w:sz w:val="18"/>
          <w:szCs w:val="18"/>
        </w:rPr>
        <w:t>pengganti</w:t>
      </w:r>
      <w:proofErr w:type="spellEnd"/>
      <w:r w:rsidRPr="007A07D3">
        <w:rPr>
          <w:rFonts w:ascii="Times New Roman" w:hAnsi="Times New Roman" w:cs="Times New Roman"/>
          <w:sz w:val="18"/>
          <w:szCs w:val="18"/>
        </w:rPr>
        <w:t xml:space="preserve">  (kalium </w:t>
      </w:r>
      <w:proofErr w:type="spellStart"/>
      <w:r w:rsidRPr="007A07D3">
        <w:rPr>
          <w:rFonts w:ascii="Times New Roman" w:hAnsi="Times New Roman" w:cs="Times New Roman"/>
          <w:sz w:val="18"/>
          <w:szCs w:val="18"/>
        </w:rPr>
        <w:t>klorida</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KCl</w:t>
      </w:r>
      <w:proofErr w:type="spellEnd"/>
      <w:r w:rsidRPr="007A07D3">
        <w:rPr>
          <w:rFonts w:ascii="Times New Roman" w:hAnsi="Times New Roman" w:cs="Times New Roman"/>
          <w:sz w:val="18"/>
          <w:szCs w:val="18"/>
        </w:rPr>
        <w:t xml:space="preserve">; natrium </w:t>
      </w:r>
      <w:proofErr w:type="spellStart"/>
      <w:r w:rsidRPr="007A07D3">
        <w:rPr>
          <w:rFonts w:ascii="Times New Roman" w:hAnsi="Times New Roman" w:cs="Times New Roman"/>
          <w:sz w:val="18"/>
          <w:szCs w:val="18"/>
        </w:rPr>
        <w:t>klorida</w:t>
      </w:r>
      <w:proofErr w:type="spellEnd"/>
      <w:r w:rsidRPr="007A07D3">
        <w:rPr>
          <w:rFonts w:ascii="Times New Roman" w:hAnsi="Times New Roman" w:cs="Times New Roman"/>
          <w:sz w:val="18"/>
          <w:szCs w:val="18"/>
        </w:rPr>
        <w:t xml:space="preserve">, NaCl; magnesium </w:t>
      </w:r>
      <w:proofErr w:type="spellStart"/>
      <w:r w:rsidRPr="007A07D3">
        <w:rPr>
          <w:rFonts w:ascii="Times New Roman" w:hAnsi="Times New Roman" w:cs="Times New Roman"/>
          <w:sz w:val="18"/>
          <w:szCs w:val="18"/>
        </w:rPr>
        <w:t>klorida</w:t>
      </w:r>
      <w:proofErr w:type="spellEnd"/>
      <w:r w:rsidRPr="007A07D3">
        <w:rPr>
          <w:rFonts w:ascii="Times New Roman" w:hAnsi="Times New Roman" w:cs="Times New Roman"/>
          <w:sz w:val="18"/>
          <w:szCs w:val="18"/>
        </w:rPr>
        <w:t>, MgCl</w:t>
      </w:r>
      <w:r w:rsidRPr="00596B24">
        <w:rPr>
          <w:rFonts w:ascii="Times New Roman" w:hAnsi="Times New Roman" w:cs="Times New Roman"/>
          <w:sz w:val="18"/>
          <w:szCs w:val="18"/>
          <w:vertAlign w:val="subscript"/>
        </w:rPr>
        <w:t>2</w:t>
      </w:r>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kalsium</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klorida</w:t>
      </w:r>
      <w:proofErr w:type="spellEnd"/>
      <w:r w:rsidRPr="007A07D3">
        <w:rPr>
          <w:rFonts w:ascii="Times New Roman" w:hAnsi="Times New Roman" w:cs="Times New Roman"/>
          <w:sz w:val="18"/>
          <w:szCs w:val="18"/>
        </w:rPr>
        <w:t>, CaCl</w:t>
      </w:r>
      <w:r w:rsidRPr="00596B24">
        <w:rPr>
          <w:rFonts w:ascii="Times New Roman" w:hAnsi="Times New Roman" w:cs="Times New Roman"/>
          <w:sz w:val="18"/>
          <w:szCs w:val="18"/>
          <w:vertAlign w:val="subscript"/>
        </w:rPr>
        <w:t>2</w:t>
      </w:r>
      <w:r w:rsidRPr="007A07D3">
        <w:rPr>
          <w:rFonts w:ascii="Times New Roman" w:hAnsi="Times New Roman" w:cs="Times New Roman"/>
          <w:sz w:val="18"/>
          <w:szCs w:val="18"/>
        </w:rPr>
        <w:t xml:space="preserve">) dan pH </w:t>
      </w:r>
      <w:proofErr w:type="spellStart"/>
      <w:r w:rsidR="007011D1">
        <w:rPr>
          <w:rFonts w:ascii="Times New Roman" w:hAnsi="Times New Roman" w:cs="Times New Roman"/>
          <w:sz w:val="18"/>
          <w:szCs w:val="18"/>
        </w:rPr>
        <w:t>pengeluatan</w:t>
      </w:r>
      <w:proofErr w:type="spellEnd"/>
      <w:r w:rsidRPr="007A07D3">
        <w:rPr>
          <w:rFonts w:ascii="Times New Roman" w:hAnsi="Times New Roman" w:cs="Times New Roman"/>
          <w:sz w:val="18"/>
          <w:szCs w:val="18"/>
        </w:rPr>
        <w:t xml:space="preserve"> (pH 4, 5, 6, 7, 8). </w:t>
      </w:r>
      <w:proofErr w:type="spellStart"/>
      <w:r w:rsidRPr="007A07D3">
        <w:rPr>
          <w:rFonts w:ascii="Times New Roman" w:hAnsi="Times New Roman" w:cs="Times New Roman"/>
          <w:sz w:val="18"/>
          <w:szCs w:val="18"/>
        </w:rPr>
        <w:t>Hasilnya</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menunjukkan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bahawa</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penimbal</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menggunakan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KCl</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dikenal</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pasti</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sebagai</w:t>
      </w:r>
      <w:proofErr w:type="spellEnd"/>
      <w:r w:rsidRPr="007A07D3">
        <w:rPr>
          <w:rFonts w:ascii="Times New Roman" w:hAnsi="Times New Roman" w:cs="Times New Roman"/>
          <w:sz w:val="18"/>
          <w:szCs w:val="18"/>
        </w:rPr>
        <w:t xml:space="preserve"> garam </w:t>
      </w:r>
      <w:proofErr w:type="spellStart"/>
      <w:r w:rsidRPr="007A07D3">
        <w:rPr>
          <w:rFonts w:ascii="Times New Roman" w:hAnsi="Times New Roman" w:cs="Times New Roman"/>
          <w:sz w:val="18"/>
          <w:szCs w:val="18"/>
        </w:rPr>
        <w:t>pengganti</w:t>
      </w:r>
      <w:proofErr w:type="spellEnd"/>
      <w:r w:rsidRPr="007A07D3">
        <w:rPr>
          <w:rFonts w:ascii="Times New Roman" w:hAnsi="Times New Roman" w:cs="Times New Roman"/>
          <w:sz w:val="18"/>
          <w:szCs w:val="18"/>
        </w:rPr>
        <w:t xml:space="preserve"> </w:t>
      </w:r>
      <w:proofErr w:type="spellStart"/>
      <w:proofErr w:type="gramStart"/>
      <w:r w:rsidRPr="007A07D3">
        <w:rPr>
          <w:rFonts w:ascii="Times New Roman" w:hAnsi="Times New Roman" w:cs="Times New Roman"/>
          <w:sz w:val="18"/>
          <w:szCs w:val="18"/>
        </w:rPr>
        <w:t>terbaik</w:t>
      </w:r>
      <w:proofErr w:type="spellEnd"/>
      <w:r w:rsidRPr="007A07D3">
        <w:rPr>
          <w:rFonts w:ascii="Times New Roman" w:hAnsi="Times New Roman" w:cs="Times New Roman"/>
          <w:sz w:val="18"/>
          <w:szCs w:val="18"/>
        </w:rPr>
        <w:t xml:space="preserve">  kerana</w:t>
      </w:r>
      <w:proofErr w:type="gram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ia</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perolehan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tripsin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tertinggi</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sebanyak</w:t>
      </w:r>
      <w:proofErr w:type="spellEnd"/>
      <w:r w:rsidRPr="007A07D3">
        <w:rPr>
          <w:rFonts w:ascii="Times New Roman" w:hAnsi="Times New Roman" w:cs="Times New Roman"/>
          <w:sz w:val="18"/>
          <w:szCs w:val="18"/>
        </w:rPr>
        <w:t xml:space="preserve">  78.84%, </w:t>
      </w:r>
      <w:proofErr w:type="spellStart"/>
      <w:r w:rsidRPr="007A07D3">
        <w:rPr>
          <w:rFonts w:ascii="Times New Roman" w:hAnsi="Times New Roman" w:cs="Times New Roman"/>
          <w:sz w:val="18"/>
          <w:szCs w:val="18"/>
        </w:rPr>
        <w:t>dengan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lipatan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penulenan</w:t>
      </w:r>
      <w:proofErr w:type="spellEnd"/>
      <w:r w:rsidRPr="007A07D3">
        <w:rPr>
          <w:rFonts w:ascii="Times New Roman" w:hAnsi="Times New Roman" w:cs="Times New Roman"/>
          <w:sz w:val="18"/>
          <w:szCs w:val="18"/>
        </w:rPr>
        <w:t xml:space="preserve"> 1.31.</w:t>
      </w:r>
      <w:r w:rsidR="00C31DF2">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Perolehan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tripsin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meningkat</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kepada</w:t>
      </w:r>
      <w:proofErr w:type="spellEnd"/>
      <w:r w:rsidRPr="007A07D3">
        <w:rPr>
          <w:rFonts w:ascii="Times New Roman" w:hAnsi="Times New Roman" w:cs="Times New Roman"/>
          <w:sz w:val="18"/>
          <w:szCs w:val="18"/>
        </w:rPr>
        <w:t xml:space="preserve"> 92% dan 1.20 </w:t>
      </w:r>
      <w:proofErr w:type="spellStart"/>
      <w:r w:rsidRPr="007A07D3">
        <w:rPr>
          <w:rFonts w:ascii="Times New Roman" w:hAnsi="Times New Roman" w:cs="Times New Roman"/>
          <w:sz w:val="18"/>
          <w:szCs w:val="18"/>
        </w:rPr>
        <w:t>lipatan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penulenan</w:t>
      </w:r>
      <w:proofErr w:type="spellEnd"/>
      <w:r w:rsidR="00C31DF2">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apabila</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eksperimen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berada</w:t>
      </w:r>
      <w:proofErr w:type="spellEnd"/>
      <w:r w:rsidRPr="007A07D3">
        <w:rPr>
          <w:rFonts w:ascii="Times New Roman" w:hAnsi="Times New Roman" w:cs="Times New Roman"/>
          <w:sz w:val="18"/>
          <w:szCs w:val="18"/>
        </w:rPr>
        <w:t xml:space="preserve">  di  pH 8. </w:t>
      </w:r>
      <w:proofErr w:type="spellStart"/>
      <w:r w:rsidRPr="007A07D3">
        <w:rPr>
          <w:rFonts w:ascii="Times New Roman" w:hAnsi="Times New Roman" w:cs="Times New Roman"/>
          <w:sz w:val="18"/>
          <w:szCs w:val="18"/>
        </w:rPr>
        <w:t>Penimbal</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ini</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telah</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melarutkan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ikatan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kimia</w:t>
      </w:r>
      <w:proofErr w:type="spellEnd"/>
      <w:r w:rsidRPr="007A07D3">
        <w:rPr>
          <w:rFonts w:ascii="Times New Roman" w:hAnsi="Times New Roman" w:cs="Times New Roman"/>
          <w:sz w:val="18"/>
          <w:szCs w:val="18"/>
        </w:rPr>
        <w:t xml:space="preserve"> yang </w:t>
      </w:r>
      <w:proofErr w:type="spellStart"/>
      <w:r w:rsidRPr="007A07D3">
        <w:rPr>
          <w:rFonts w:ascii="Times New Roman" w:hAnsi="Times New Roman" w:cs="Times New Roman"/>
          <w:sz w:val="18"/>
          <w:szCs w:val="18"/>
        </w:rPr>
        <w:t>menganggu</w:t>
      </w:r>
      <w:proofErr w:type="spellEnd"/>
      <w:r w:rsidRPr="007A07D3">
        <w:rPr>
          <w:rFonts w:ascii="Times New Roman" w:hAnsi="Times New Roman" w:cs="Times New Roman"/>
          <w:sz w:val="18"/>
          <w:szCs w:val="18"/>
        </w:rPr>
        <w:t xml:space="preserve"> yang </w:t>
      </w:r>
      <w:proofErr w:type="spellStart"/>
      <w:r w:rsidRPr="007A07D3">
        <w:rPr>
          <w:rFonts w:ascii="Times New Roman" w:hAnsi="Times New Roman" w:cs="Times New Roman"/>
          <w:sz w:val="18"/>
          <w:szCs w:val="18"/>
        </w:rPr>
        <w:t>terdiri</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daripada</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interaksi</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perencat</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tripsin-tripsin</w:t>
      </w:r>
      <w:proofErr w:type="spellEnd"/>
      <w:r w:rsidRPr="007A07D3">
        <w:rPr>
          <w:rFonts w:ascii="Times New Roman" w:hAnsi="Times New Roman" w:cs="Times New Roman"/>
          <w:sz w:val="18"/>
          <w:szCs w:val="18"/>
        </w:rPr>
        <w:t xml:space="preserve"> dan </w:t>
      </w:r>
      <w:proofErr w:type="spellStart"/>
      <w:r w:rsidRPr="007A07D3">
        <w:rPr>
          <w:rFonts w:ascii="Times New Roman" w:hAnsi="Times New Roman" w:cs="Times New Roman"/>
          <w:sz w:val="18"/>
          <w:szCs w:val="18"/>
        </w:rPr>
        <w:t>memulihkan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tripsin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sasaran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ke</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aliran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menelap</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dalam</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keadaan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aktif</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untuk</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perolehan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maksimum</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tripsin</w:t>
      </w:r>
      <w:proofErr w:type="spellEnd"/>
      <w:r w:rsidRPr="007A07D3">
        <w:rPr>
          <w:rFonts w:ascii="Times New Roman" w:hAnsi="Times New Roman" w:cs="Times New Roman"/>
          <w:sz w:val="18"/>
          <w:szCs w:val="18"/>
        </w:rPr>
        <w:t xml:space="preserve">. Maklumat  yang </w:t>
      </w:r>
      <w:proofErr w:type="spellStart"/>
      <w:r w:rsidRPr="007A07D3">
        <w:rPr>
          <w:rFonts w:ascii="Times New Roman" w:hAnsi="Times New Roman" w:cs="Times New Roman"/>
          <w:sz w:val="18"/>
          <w:szCs w:val="18"/>
        </w:rPr>
        <w:t>disediakan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dalam</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kajian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ini</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mewakili</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jalan</w:t>
      </w:r>
      <w:proofErr w:type="spellEnd"/>
      <w:r w:rsidRPr="007A07D3">
        <w:rPr>
          <w:rFonts w:ascii="Times New Roman" w:hAnsi="Times New Roman" w:cs="Times New Roman"/>
          <w:sz w:val="18"/>
          <w:szCs w:val="18"/>
        </w:rPr>
        <w:t xml:space="preserve"> masa </w:t>
      </w:r>
      <w:proofErr w:type="spellStart"/>
      <w:r w:rsidRPr="007A07D3">
        <w:rPr>
          <w:rFonts w:ascii="Times New Roman" w:hAnsi="Times New Roman" w:cs="Times New Roman"/>
          <w:sz w:val="18"/>
          <w:szCs w:val="18"/>
        </w:rPr>
        <w:t>depan</w:t>
      </w:r>
      <w:proofErr w:type="spellEnd"/>
      <w:r w:rsidRPr="007A07D3">
        <w:rPr>
          <w:rFonts w:ascii="Times New Roman" w:hAnsi="Times New Roman" w:cs="Times New Roman"/>
          <w:sz w:val="18"/>
          <w:szCs w:val="18"/>
        </w:rPr>
        <w:t xml:space="preserve"> yang </w:t>
      </w:r>
      <w:proofErr w:type="spellStart"/>
      <w:r w:rsidRPr="007A07D3">
        <w:rPr>
          <w:rFonts w:ascii="Times New Roman" w:hAnsi="Times New Roman" w:cs="Times New Roman"/>
          <w:sz w:val="18"/>
          <w:szCs w:val="18"/>
        </w:rPr>
        <w:t>mungkin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untuk</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membangunkan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sistem</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membran</w:t>
      </w:r>
      <w:proofErr w:type="spellEnd"/>
      <w:r w:rsidRPr="007A07D3">
        <w:rPr>
          <w:rFonts w:ascii="Times New Roman" w:hAnsi="Times New Roman" w:cs="Times New Roman"/>
          <w:sz w:val="18"/>
          <w:szCs w:val="18"/>
        </w:rPr>
        <w:t xml:space="preserve"> </w:t>
      </w:r>
      <w:proofErr w:type="spellStart"/>
      <w:r w:rsidRPr="007A07D3">
        <w:rPr>
          <w:rFonts w:ascii="Times New Roman" w:hAnsi="Times New Roman" w:cs="Times New Roman"/>
          <w:sz w:val="18"/>
          <w:szCs w:val="18"/>
        </w:rPr>
        <w:t>afiniti</w:t>
      </w:r>
      <w:proofErr w:type="spellEnd"/>
      <w:r w:rsidRPr="007A07D3">
        <w:rPr>
          <w:rFonts w:ascii="Times New Roman" w:hAnsi="Times New Roman" w:cs="Times New Roman"/>
          <w:sz w:val="18"/>
          <w:szCs w:val="18"/>
        </w:rPr>
        <w:t>.</w:t>
      </w:r>
    </w:p>
    <w:p w14:paraId="49DD098A" w14:textId="77777777" w:rsidR="007A07D3" w:rsidRPr="00EB78BD" w:rsidRDefault="007A07D3" w:rsidP="00785CA6">
      <w:pPr>
        <w:outlineLvl w:val="0"/>
        <w:rPr>
          <w:rFonts w:ascii="Times New Roman" w:hAnsi="Times New Roman" w:cs="Times New Roman"/>
          <w:sz w:val="18"/>
          <w:szCs w:val="18"/>
        </w:rPr>
      </w:pPr>
    </w:p>
    <w:p w14:paraId="5D14D07E" w14:textId="77ADDCE3" w:rsidR="00785CA6" w:rsidRDefault="00785CA6" w:rsidP="00785CA6">
      <w:pPr>
        <w:outlineLvl w:val="0"/>
        <w:rPr>
          <w:rFonts w:ascii="Times New Roman" w:hAnsi="Times New Roman" w:cs="Times New Roman"/>
          <w:bCs/>
          <w:sz w:val="18"/>
          <w:szCs w:val="18"/>
        </w:rPr>
      </w:pPr>
      <w:r w:rsidRPr="00EB78BD">
        <w:rPr>
          <w:rFonts w:ascii="Times New Roman" w:hAnsi="Times New Roman" w:cs="Times New Roman"/>
          <w:b/>
          <w:sz w:val="18"/>
          <w:szCs w:val="18"/>
        </w:rPr>
        <w:t xml:space="preserve">Kata </w:t>
      </w:r>
      <w:proofErr w:type="spellStart"/>
      <w:r w:rsidRPr="00EB78BD">
        <w:rPr>
          <w:rFonts w:ascii="Times New Roman" w:hAnsi="Times New Roman" w:cs="Times New Roman"/>
          <w:b/>
          <w:sz w:val="18"/>
          <w:szCs w:val="18"/>
        </w:rPr>
        <w:t>kunci</w:t>
      </w:r>
      <w:proofErr w:type="spellEnd"/>
      <w:r w:rsidRPr="00EB78BD">
        <w:rPr>
          <w:rFonts w:ascii="Times New Roman" w:hAnsi="Times New Roman" w:cs="Times New Roman"/>
          <w:b/>
          <w:sz w:val="18"/>
          <w:szCs w:val="18"/>
        </w:rPr>
        <w:t>:</w:t>
      </w:r>
      <w:r w:rsidR="00F142DC" w:rsidRPr="00EB78BD">
        <w:rPr>
          <w:rFonts w:ascii="Times New Roman" w:hAnsi="Times New Roman" w:cs="Times New Roman"/>
          <w:b/>
          <w:sz w:val="18"/>
          <w:szCs w:val="18"/>
        </w:rPr>
        <w:t xml:space="preserve"> </w:t>
      </w:r>
      <w:proofErr w:type="spellStart"/>
      <w:r w:rsidR="00F142DC" w:rsidRPr="007A07D3">
        <w:rPr>
          <w:rFonts w:ascii="Times New Roman" w:hAnsi="Times New Roman" w:cs="Times New Roman"/>
          <w:bCs/>
          <w:sz w:val="18"/>
          <w:szCs w:val="18"/>
        </w:rPr>
        <w:t>afiniti</w:t>
      </w:r>
      <w:proofErr w:type="spellEnd"/>
      <w:r w:rsidR="00F142DC" w:rsidRPr="007A07D3">
        <w:rPr>
          <w:rFonts w:ascii="Times New Roman" w:hAnsi="Times New Roman" w:cs="Times New Roman"/>
          <w:bCs/>
          <w:sz w:val="18"/>
          <w:szCs w:val="18"/>
        </w:rPr>
        <w:t xml:space="preserve">, </w:t>
      </w:r>
      <w:proofErr w:type="spellStart"/>
      <w:r w:rsidR="00F142DC" w:rsidRPr="007A07D3">
        <w:rPr>
          <w:rFonts w:ascii="Times New Roman" w:hAnsi="Times New Roman" w:cs="Times New Roman"/>
          <w:bCs/>
          <w:sz w:val="18"/>
          <w:szCs w:val="18"/>
        </w:rPr>
        <w:t>ultra</w:t>
      </w:r>
      <w:r w:rsidR="00C31DF2">
        <w:rPr>
          <w:rFonts w:ascii="Times New Roman" w:hAnsi="Times New Roman" w:cs="Times New Roman"/>
          <w:bCs/>
          <w:sz w:val="18"/>
          <w:szCs w:val="18"/>
        </w:rPr>
        <w:t>filtrasi</w:t>
      </w:r>
      <w:proofErr w:type="spellEnd"/>
      <w:r w:rsidR="00F142DC" w:rsidRPr="007A07D3">
        <w:rPr>
          <w:rFonts w:ascii="Times New Roman" w:hAnsi="Times New Roman" w:cs="Times New Roman"/>
          <w:bCs/>
          <w:sz w:val="18"/>
          <w:szCs w:val="18"/>
        </w:rPr>
        <w:t xml:space="preserve">, </w:t>
      </w:r>
      <w:proofErr w:type="spellStart"/>
      <w:r w:rsidR="00F142DC" w:rsidRPr="007A07D3">
        <w:rPr>
          <w:rFonts w:ascii="Times New Roman" w:hAnsi="Times New Roman" w:cs="Times New Roman"/>
          <w:bCs/>
          <w:sz w:val="18"/>
          <w:szCs w:val="18"/>
        </w:rPr>
        <w:t>tripsin</w:t>
      </w:r>
      <w:proofErr w:type="spellEnd"/>
      <w:r w:rsidR="00F142DC" w:rsidRPr="007A07D3">
        <w:rPr>
          <w:rFonts w:ascii="Times New Roman" w:hAnsi="Times New Roman" w:cs="Times New Roman"/>
          <w:bCs/>
          <w:sz w:val="18"/>
          <w:szCs w:val="18"/>
        </w:rPr>
        <w:t xml:space="preserve">, pH </w:t>
      </w:r>
      <w:proofErr w:type="spellStart"/>
      <w:r w:rsidR="00F142DC" w:rsidRPr="007A07D3">
        <w:rPr>
          <w:rFonts w:ascii="Times New Roman" w:hAnsi="Times New Roman" w:cs="Times New Roman"/>
          <w:bCs/>
          <w:sz w:val="18"/>
          <w:szCs w:val="18"/>
        </w:rPr>
        <w:t>pengeluat</w:t>
      </w:r>
      <w:proofErr w:type="spellEnd"/>
      <w:r w:rsidR="00F142DC" w:rsidRPr="007A07D3">
        <w:rPr>
          <w:rFonts w:ascii="Times New Roman" w:hAnsi="Times New Roman" w:cs="Times New Roman"/>
          <w:bCs/>
          <w:sz w:val="18"/>
          <w:szCs w:val="18"/>
        </w:rPr>
        <w:t xml:space="preserve">, </w:t>
      </w:r>
      <w:proofErr w:type="spellStart"/>
      <w:r w:rsidR="00F142DC" w:rsidRPr="007A07D3">
        <w:rPr>
          <w:rFonts w:ascii="Times New Roman" w:hAnsi="Times New Roman" w:cs="Times New Roman"/>
          <w:bCs/>
          <w:sz w:val="18"/>
          <w:szCs w:val="18"/>
        </w:rPr>
        <w:t>p</w:t>
      </w:r>
      <w:r w:rsidR="007A07D3" w:rsidRPr="007A07D3">
        <w:rPr>
          <w:rFonts w:ascii="Times New Roman" w:hAnsi="Times New Roman" w:cs="Times New Roman"/>
          <w:bCs/>
          <w:sz w:val="18"/>
          <w:szCs w:val="18"/>
        </w:rPr>
        <w:t>e</w:t>
      </w:r>
      <w:r w:rsidR="00F142DC" w:rsidRPr="007A07D3">
        <w:rPr>
          <w:rFonts w:ascii="Times New Roman" w:hAnsi="Times New Roman" w:cs="Times New Roman"/>
          <w:bCs/>
          <w:sz w:val="18"/>
          <w:szCs w:val="18"/>
        </w:rPr>
        <w:t>ncipta</w:t>
      </w:r>
      <w:proofErr w:type="spellEnd"/>
      <w:r w:rsidR="00F142DC" w:rsidRPr="007A07D3">
        <w:rPr>
          <w:rFonts w:ascii="Times New Roman" w:hAnsi="Times New Roman" w:cs="Times New Roman"/>
          <w:bCs/>
          <w:sz w:val="18"/>
          <w:szCs w:val="18"/>
        </w:rPr>
        <w:t xml:space="preserve"> </w:t>
      </w:r>
      <w:proofErr w:type="spellStart"/>
      <w:r w:rsidR="00F142DC" w:rsidRPr="007A07D3">
        <w:rPr>
          <w:rFonts w:ascii="Times New Roman" w:hAnsi="Times New Roman" w:cs="Times New Roman"/>
          <w:bCs/>
          <w:sz w:val="18"/>
          <w:szCs w:val="18"/>
        </w:rPr>
        <w:t>pengganti</w:t>
      </w:r>
      <w:proofErr w:type="spellEnd"/>
      <w:r w:rsidR="00F142DC" w:rsidRPr="007A07D3">
        <w:rPr>
          <w:rFonts w:ascii="Times New Roman" w:hAnsi="Times New Roman" w:cs="Times New Roman"/>
          <w:bCs/>
          <w:sz w:val="18"/>
          <w:szCs w:val="18"/>
        </w:rPr>
        <w:t xml:space="preserve"> garam</w:t>
      </w:r>
    </w:p>
    <w:p w14:paraId="5543504D" w14:textId="77777777" w:rsidR="00ED1104" w:rsidRPr="00EB78BD" w:rsidRDefault="00ED1104" w:rsidP="00785CA6">
      <w:pPr>
        <w:outlineLvl w:val="0"/>
        <w:rPr>
          <w:rFonts w:ascii="Times New Roman" w:hAnsi="Times New Roman" w:cs="Times New Roman"/>
          <w:b/>
          <w:color w:val="548DD4" w:themeColor="text2" w:themeTint="99"/>
          <w:kern w:val="0"/>
          <w:szCs w:val="20"/>
        </w:rPr>
      </w:pPr>
    </w:p>
    <w:p w14:paraId="3D97A9CF" w14:textId="320FD2A0" w:rsidR="00785CA6" w:rsidRPr="00EB78BD" w:rsidRDefault="00785CA6" w:rsidP="000034C5">
      <w:pPr>
        <w:outlineLvl w:val="0"/>
        <w:rPr>
          <w:rFonts w:ascii="Times New Roman" w:hAnsi="Times New Roman" w:cs="Times New Roman"/>
          <w:b/>
          <w:color w:val="548DD4" w:themeColor="text2" w:themeTint="99"/>
        </w:rPr>
      </w:pPr>
      <w:r w:rsidRPr="00EB78BD">
        <w:rPr>
          <w:rFonts w:ascii="Times New Roman" w:hAnsi="Times New Roman" w:cs="Times New Roman"/>
          <w:b/>
          <w:color w:val="548DD4" w:themeColor="text2" w:themeTint="99"/>
        </w:rPr>
        <w:t xml:space="preserve"> </w:t>
      </w:r>
    </w:p>
    <w:p w14:paraId="66A0B46F" w14:textId="77777777" w:rsidR="00785CA6" w:rsidRPr="00EB78BD" w:rsidRDefault="00785CA6" w:rsidP="00785CA6">
      <w:pPr>
        <w:jc w:val="center"/>
        <w:outlineLvl w:val="0"/>
        <w:rPr>
          <w:rFonts w:ascii="Times New Roman" w:hAnsi="Times New Roman" w:cs="Times New Roman"/>
          <w:b/>
        </w:rPr>
      </w:pPr>
      <w:r w:rsidRPr="00EB78BD">
        <w:rPr>
          <w:rFonts w:ascii="Times New Roman" w:hAnsi="Times New Roman" w:cs="Times New Roman"/>
          <w:b/>
        </w:rPr>
        <w:t>Introduction</w:t>
      </w:r>
    </w:p>
    <w:p w14:paraId="1B86FA83" w14:textId="77777777" w:rsidR="00596B24" w:rsidRDefault="006506DB" w:rsidP="00596B24">
      <w:pPr>
        <w:outlineLvl w:val="0"/>
        <w:rPr>
          <w:rFonts w:ascii="Times New Roman" w:hAnsi="Times New Roman" w:cs="Times New Roman"/>
          <w:szCs w:val="20"/>
        </w:rPr>
      </w:pPr>
      <w:r w:rsidRPr="006506DB">
        <w:rPr>
          <w:rFonts w:ascii="Times New Roman" w:hAnsi="Times New Roman" w:cs="Times New Roman"/>
          <w:szCs w:val="20"/>
        </w:rPr>
        <w:t xml:space="preserve">Affinity ultrafiltration membranes have </w:t>
      </w:r>
      <w:r w:rsidR="004F741C">
        <w:rPr>
          <w:rFonts w:ascii="Times New Roman" w:hAnsi="Times New Roman" w:cs="Times New Roman"/>
          <w:szCs w:val="20"/>
        </w:rPr>
        <w:t>unfolded</w:t>
      </w:r>
      <w:r w:rsidRPr="006506DB">
        <w:rPr>
          <w:rFonts w:ascii="Times New Roman" w:hAnsi="Times New Roman" w:cs="Times New Roman"/>
          <w:szCs w:val="20"/>
        </w:rPr>
        <w:t xml:space="preserve"> a new avenue in membrane technology due to the </w:t>
      </w:r>
      <w:r w:rsidR="004F741C" w:rsidRPr="006506DB">
        <w:rPr>
          <w:rFonts w:ascii="Times New Roman" w:hAnsi="Times New Roman" w:cs="Times New Roman"/>
          <w:szCs w:val="20"/>
        </w:rPr>
        <w:t xml:space="preserve">ability </w:t>
      </w:r>
      <w:r w:rsidR="004F741C">
        <w:rPr>
          <w:rFonts w:ascii="Times New Roman" w:hAnsi="Times New Roman" w:cs="Times New Roman"/>
          <w:szCs w:val="20"/>
        </w:rPr>
        <w:t xml:space="preserve">of </w:t>
      </w:r>
      <w:r w:rsidRPr="006506DB">
        <w:rPr>
          <w:rFonts w:ascii="Times New Roman" w:hAnsi="Times New Roman" w:cs="Times New Roman"/>
          <w:szCs w:val="20"/>
        </w:rPr>
        <w:t xml:space="preserve">membranes to bind specifically to target molecules/proteins via a specific interaction. This type of membrane </w:t>
      </w:r>
      <w:r w:rsidR="004F741C">
        <w:rPr>
          <w:rFonts w:ascii="Times New Roman" w:hAnsi="Times New Roman" w:cs="Times New Roman"/>
          <w:szCs w:val="20"/>
        </w:rPr>
        <w:t xml:space="preserve">results from </w:t>
      </w:r>
      <w:r w:rsidRPr="006506DB">
        <w:rPr>
          <w:rFonts w:ascii="Times New Roman" w:hAnsi="Times New Roman" w:cs="Times New Roman"/>
          <w:szCs w:val="20"/>
        </w:rPr>
        <w:t>a combination of two separation processes</w:t>
      </w:r>
      <w:r w:rsidR="004F741C">
        <w:rPr>
          <w:rFonts w:ascii="Times New Roman" w:hAnsi="Times New Roman" w:cs="Times New Roman"/>
          <w:szCs w:val="20"/>
        </w:rPr>
        <w:t>, namely</w:t>
      </w:r>
      <w:r w:rsidRPr="006506DB">
        <w:rPr>
          <w:rFonts w:ascii="Times New Roman" w:hAnsi="Times New Roman" w:cs="Times New Roman"/>
          <w:szCs w:val="20"/>
        </w:rPr>
        <w:t xml:space="preserve"> affinity adsorption and ultrafiltration. It comprises the use of affinity ligands attach</w:t>
      </w:r>
      <w:r w:rsidR="004F741C">
        <w:rPr>
          <w:rFonts w:ascii="Times New Roman" w:hAnsi="Times New Roman" w:cs="Times New Roman"/>
          <w:szCs w:val="20"/>
        </w:rPr>
        <w:t>ed</w:t>
      </w:r>
      <w:r w:rsidRPr="006506DB">
        <w:rPr>
          <w:rFonts w:ascii="Times New Roman" w:hAnsi="Times New Roman" w:cs="Times New Roman"/>
          <w:szCs w:val="20"/>
        </w:rPr>
        <w:t xml:space="preserve"> to the crosslinked or activated membrane matrix covalently. </w:t>
      </w:r>
      <w:r w:rsidR="00DA5877">
        <w:rPr>
          <w:rFonts w:ascii="Times New Roman" w:hAnsi="Times New Roman" w:cs="Times New Roman"/>
          <w:szCs w:val="20"/>
        </w:rPr>
        <w:t>L</w:t>
      </w:r>
      <w:r w:rsidRPr="006506DB">
        <w:rPr>
          <w:rFonts w:ascii="Times New Roman" w:hAnsi="Times New Roman" w:cs="Times New Roman"/>
          <w:szCs w:val="20"/>
        </w:rPr>
        <w:t xml:space="preserve">igands </w:t>
      </w:r>
      <w:r w:rsidR="00DA5877">
        <w:rPr>
          <w:rFonts w:ascii="Times New Roman" w:hAnsi="Times New Roman" w:cs="Times New Roman"/>
          <w:szCs w:val="20"/>
        </w:rPr>
        <w:t>are bound</w:t>
      </w:r>
      <w:r w:rsidR="00DA5877" w:rsidRPr="006506DB">
        <w:rPr>
          <w:rFonts w:ascii="Times New Roman" w:hAnsi="Times New Roman" w:cs="Times New Roman"/>
          <w:szCs w:val="20"/>
        </w:rPr>
        <w:t xml:space="preserve"> </w:t>
      </w:r>
      <w:r w:rsidRPr="006506DB">
        <w:rPr>
          <w:rFonts w:ascii="Times New Roman" w:hAnsi="Times New Roman" w:cs="Times New Roman"/>
          <w:szCs w:val="20"/>
        </w:rPr>
        <w:t>to the target enzyme with different adsorption mechanisms and degrees of specificity, depending on the type of ligand used. This system conducts affinity adsorption and ultrafiltration in stages in ultrafiltration module</w:t>
      </w:r>
      <w:r w:rsidR="00DA5877">
        <w:rPr>
          <w:rFonts w:ascii="Times New Roman" w:hAnsi="Times New Roman" w:cs="Times New Roman"/>
          <w:szCs w:val="20"/>
        </w:rPr>
        <w:t>s</w:t>
      </w:r>
      <w:r w:rsidRPr="006506DB">
        <w:rPr>
          <w:rFonts w:ascii="Times New Roman" w:hAnsi="Times New Roman" w:cs="Times New Roman"/>
          <w:szCs w:val="20"/>
        </w:rPr>
        <w:t xml:space="preserve"> or separate systems [1]. </w:t>
      </w:r>
    </w:p>
    <w:p w14:paraId="58E0A481" w14:textId="77777777" w:rsidR="007011D1" w:rsidRDefault="007011D1" w:rsidP="00596B24">
      <w:pPr>
        <w:outlineLvl w:val="0"/>
        <w:rPr>
          <w:rFonts w:ascii="Times New Roman" w:hAnsi="Times New Roman" w:cs="Times New Roman"/>
          <w:szCs w:val="20"/>
        </w:rPr>
      </w:pPr>
    </w:p>
    <w:p w14:paraId="584973F2" w14:textId="08EA5C36" w:rsidR="006506DB" w:rsidRDefault="006506DB" w:rsidP="00596B24">
      <w:pPr>
        <w:outlineLvl w:val="0"/>
        <w:rPr>
          <w:rFonts w:ascii="Times New Roman" w:hAnsi="Times New Roman" w:cs="Times New Roman"/>
          <w:szCs w:val="20"/>
        </w:rPr>
      </w:pPr>
      <w:r w:rsidRPr="006506DB">
        <w:rPr>
          <w:rFonts w:ascii="Times New Roman" w:hAnsi="Times New Roman" w:cs="Times New Roman"/>
          <w:szCs w:val="20"/>
        </w:rPr>
        <w:lastRenderedPageBreak/>
        <w:t>The recent literature on the development of affinity chromatographic membranes describes highly divers</w:t>
      </w:r>
      <w:r w:rsidR="00AA0612">
        <w:rPr>
          <w:rFonts w:ascii="Times New Roman" w:hAnsi="Times New Roman" w:cs="Times New Roman"/>
          <w:szCs w:val="20"/>
        </w:rPr>
        <w:t>ity</w:t>
      </w:r>
      <w:r w:rsidRPr="006506DB">
        <w:rPr>
          <w:rFonts w:ascii="Times New Roman" w:hAnsi="Times New Roman" w:cs="Times New Roman"/>
          <w:szCs w:val="20"/>
        </w:rPr>
        <w:t xml:space="preserve"> for proteins and enzyme purification </w:t>
      </w:r>
      <w:r w:rsidR="00AA0612" w:rsidRPr="006506DB">
        <w:rPr>
          <w:rFonts w:ascii="Times New Roman" w:hAnsi="Times New Roman" w:cs="Times New Roman"/>
          <w:szCs w:val="20"/>
        </w:rPr>
        <w:t>in particular</w:t>
      </w:r>
      <w:r w:rsidR="00DD2593">
        <w:rPr>
          <w:rFonts w:ascii="Times New Roman" w:hAnsi="Times New Roman" w:cs="Times New Roman"/>
          <w:szCs w:val="20"/>
        </w:rPr>
        <w:t xml:space="preserve"> [2]</w:t>
      </w:r>
      <w:r w:rsidRPr="006506DB">
        <w:rPr>
          <w:rFonts w:ascii="Times New Roman" w:hAnsi="Times New Roman" w:cs="Times New Roman"/>
          <w:szCs w:val="20"/>
        </w:rPr>
        <w:t xml:space="preserve">. </w:t>
      </w:r>
      <w:r w:rsidR="00AA0612">
        <w:rPr>
          <w:rFonts w:ascii="Times New Roman" w:hAnsi="Times New Roman" w:cs="Times New Roman"/>
          <w:szCs w:val="20"/>
        </w:rPr>
        <w:t>In fact, several r</w:t>
      </w:r>
      <w:r w:rsidRPr="006506DB">
        <w:rPr>
          <w:rFonts w:ascii="Times New Roman" w:hAnsi="Times New Roman" w:cs="Times New Roman"/>
          <w:szCs w:val="20"/>
        </w:rPr>
        <w:t xml:space="preserve">ecent studies </w:t>
      </w:r>
      <w:r w:rsidR="00AA0612">
        <w:rPr>
          <w:rFonts w:ascii="Times New Roman" w:hAnsi="Times New Roman" w:cs="Times New Roman"/>
          <w:szCs w:val="20"/>
        </w:rPr>
        <w:t xml:space="preserve">have reported </w:t>
      </w:r>
      <w:r w:rsidRPr="006506DB">
        <w:rPr>
          <w:rFonts w:ascii="Times New Roman" w:hAnsi="Times New Roman" w:cs="Times New Roman"/>
          <w:szCs w:val="20"/>
        </w:rPr>
        <w:t xml:space="preserve">the rapid development </w:t>
      </w:r>
      <w:r w:rsidR="00AA0612">
        <w:rPr>
          <w:rFonts w:ascii="Times New Roman" w:hAnsi="Times New Roman" w:cs="Times New Roman"/>
          <w:szCs w:val="20"/>
        </w:rPr>
        <w:t>of</w:t>
      </w:r>
      <w:r w:rsidRPr="006506DB">
        <w:rPr>
          <w:rFonts w:ascii="Times New Roman" w:hAnsi="Times New Roman" w:cs="Times New Roman"/>
          <w:szCs w:val="20"/>
        </w:rPr>
        <w:t xml:space="preserve"> affinity membrane</w:t>
      </w:r>
      <w:r w:rsidR="00AA0612">
        <w:rPr>
          <w:rFonts w:ascii="Times New Roman" w:hAnsi="Times New Roman" w:cs="Times New Roman"/>
          <w:szCs w:val="20"/>
        </w:rPr>
        <w:t>s</w:t>
      </w:r>
      <w:r w:rsidRPr="006506DB">
        <w:rPr>
          <w:rFonts w:ascii="Times New Roman" w:hAnsi="Times New Roman" w:cs="Times New Roman"/>
          <w:szCs w:val="20"/>
        </w:rPr>
        <w:t xml:space="preserve"> for protein recovery </w:t>
      </w:r>
      <w:r w:rsidR="00AA0612">
        <w:rPr>
          <w:rFonts w:ascii="Times New Roman" w:hAnsi="Times New Roman" w:cs="Times New Roman"/>
          <w:szCs w:val="20"/>
        </w:rPr>
        <w:t xml:space="preserve">which </w:t>
      </w:r>
      <w:r w:rsidRPr="006506DB">
        <w:rPr>
          <w:rFonts w:ascii="Times New Roman" w:hAnsi="Times New Roman" w:cs="Times New Roman"/>
          <w:szCs w:val="20"/>
        </w:rPr>
        <w:t xml:space="preserve">increased gradually due to the need of this protocol to obtain high </w:t>
      </w:r>
      <w:r w:rsidR="00AA0612" w:rsidRPr="006506DB">
        <w:rPr>
          <w:rFonts w:ascii="Times New Roman" w:hAnsi="Times New Roman" w:cs="Times New Roman"/>
          <w:szCs w:val="20"/>
        </w:rPr>
        <w:t xml:space="preserve">protein </w:t>
      </w:r>
      <w:r w:rsidRPr="006506DB">
        <w:rPr>
          <w:rFonts w:ascii="Times New Roman" w:hAnsi="Times New Roman" w:cs="Times New Roman"/>
          <w:szCs w:val="20"/>
        </w:rPr>
        <w:t>quality</w:t>
      </w:r>
      <w:r w:rsidR="00DD2593">
        <w:rPr>
          <w:rFonts w:ascii="Times New Roman" w:hAnsi="Times New Roman" w:cs="Times New Roman"/>
          <w:szCs w:val="20"/>
        </w:rPr>
        <w:t xml:space="preserve"> [</w:t>
      </w:r>
      <w:r w:rsidR="00BA6566">
        <w:rPr>
          <w:rFonts w:ascii="Times New Roman" w:hAnsi="Times New Roman" w:cs="Times New Roman"/>
          <w:szCs w:val="20"/>
        </w:rPr>
        <w:t>3</w:t>
      </w:r>
      <w:r w:rsidR="00B5016F">
        <w:rPr>
          <w:rFonts w:ascii="Times New Roman" w:hAnsi="Times New Roman" w:cs="Times New Roman"/>
          <w:szCs w:val="20"/>
        </w:rPr>
        <w:t>-</w:t>
      </w:r>
      <w:r w:rsidR="00DD2593">
        <w:rPr>
          <w:rFonts w:ascii="Times New Roman" w:hAnsi="Times New Roman" w:cs="Times New Roman"/>
          <w:szCs w:val="20"/>
        </w:rPr>
        <w:t>6]</w:t>
      </w:r>
      <w:r w:rsidRPr="006506DB">
        <w:rPr>
          <w:rFonts w:ascii="Times New Roman" w:hAnsi="Times New Roman" w:cs="Times New Roman"/>
          <w:szCs w:val="20"/>
        </w:rPr>
        <w:t xml:space="preserve">. To meet the </w:t>
      </w:r>
      <w:r w:rsidR="00AA0612">
        <w:rPr>
          <w:rFonts w:ascii="Times New Roman" w:hAnsi="Times New Roman" w:cs="Times New Roman"/>
          <w:szCs w:val="20"/>
        </w:rPr>
        <w:t>growing</w:t>
      </w:r>
      <w:r w:rsidR="00AA0612" w:rsidRPr="006506DB">
        <w:rPr>
          <w:rFonts w:ascii="Times New Roman" w:hAnsi="Times New Roman" w:cs="Times New Roman"/>
          <w:szCs w:val="20"/>
        </w:rPr>
        <w:t xml:space="preserve"> </w:t>
      </w:r>
      <w:r w:rsidRPr="006506DB">
        <w:rPr>
          <w:rFonts w:ascii="Times New Roman" w:hAnsi="Times New Roman" w:cs="Times New Roman"/>
          <w:szCs w:val="20"/>
        </w:rPr>
        <w:t xml:space="preserve">market demand for this enzyme, commercial production should focus </w:t>
      </w:r>
      <w:r w:rsidR="00AA0612" w:rsidRPr="006506DB">
        <w:rPr>
          <w:rFonts w:ascii="Times New Roman" w:hAnsi="Times New Roman" w:cs="Times New Roman"/>
          <w:szCs w:val="20"/>
        </w:rPr>
        <w:t xml:space="preserve">either </w:t>
      </w:r>
      <w:r w:rsidRPr="006506DB">
        <w:rPr>
          <w:rFonts w:ascii="Times New Roman" w:hAnsi="Times New Roman" w:cs="Times New Roman"/>
          <w:szCs w:val="20"/>
        </w:rPr>
        <w:t xml:space="preserve">on </w:t>
      </w:r>
      <w:r w:rsidR="004766DE">
        <w:rPr>
          <w:rFonts w:ascii="Times New Roman" w:hAnsi="Times New Roman" w:cs="Times New Roman"/>
          <w:szCs w:val="20"/>
        </w:rPr>
        <w:t>innovating</w:t>
      </w:r>
      <w:r w:rsidRPr="006506DB">
        <w:rPr>
          <w:rFonts w:ascii="Times New Roman" w:hAnsi="Times New Roman" w:cs="Times New Roman"/>
          <w:szCs w:val="20"/>
        </w:rPr>
        <w:t xml:space="preserve"> alternative procedures or modifying existing methods with </w:t>
      </w:r>
      <w:r w:rsidR="004766DE">
        <w:rPr>
          <w:rFonts w:ascii="Times New Roman" w:hAnsi="Times New Roman" w:cs="Times New Roman"/>
          <w:szCs w:val="20"/>
        </w:rPr>
        <w:t>slight</w:t>
      </w:r>
      <w:r w:rsidR="004766DE" w:rsidRPr="006506DB">
        <w:rPr>
          <w:rFonts w:ascii="Times New Roman" w:hAnsi="Times New Roman" w:cs="Times New Roman"/>
          <w:szCs w:val="20"/>
        </w:rPr>
        <w:t xml:space="preserve"> </w:t>
      </w:r>
      <w:r w:rsidRPr="006506DB">
        <w:rPr>
          <w:rFonts w:ascii="Times New Roman" w:hAnsi="Times New Roman" w:cs="Times New Roman"/>
          <w:szCs w:val="20"/>
        </w:rPr>
        <w:t xml:space="preserve">improvement </w:t>
      </w:r>
      <w:r w:rsidR="00DD2593">
        <w:rPr>
          <w:rFonts w:ascii="Times New Roman" w:hAnsi="Times New Roman" w:cs="Times New Roman"/>
          <w:szCs w:val="20"/>
        </w:rPr>
        <w:t>[</w:t>
      </w:r>
      <w:r w:rsidR="00BA6566">
        <w:rPr>
          <w:rFonts w:ascii="Times New Roman" w:hAnsi="Times New Roman" w:cs="Times New Roman"/>
          <w:szCs w:val="20"/>
        </w:rPr>
        <w:t>7</w:t>
      </w:r>
      <w:r w:rsidR="00DD2593">
        <w:rPr>
          <w:rFonts w:ascii="Times New Roman" w:hAnsi="Times New Roman" w:cs="Times New Roman"/>
          <w:szCs w:val="20"/>
        </w:rPr>
        <w:t>]</w:t>
      </w:r>
      <w:r w:rsidRPr="006506DB">
        <w:rPr>
          <w:rFonts w:ascii="Times New Roman" w:hAnsi="Times New Roman" w:cs="Times New Roman"/>
          <w:szCs w:val="20"/>
        </w:rPr>
        <w:t>. Based on the studies described above, affinity membrane chromatograph</w:t>
      </w:r>
      <w:r w:rsidR="004766DE">
        <w:rPr>
          <w:rFonts w:ascii="Times New Roman" w:hAnsi="Times New Roman" w:cs="Times New Roman"/>
          <w:szCs w:val="20"/>
        </w:rPr>
        <w:t>y</w:t>
      </w:r>
      <w:r w:rsidRPr="006506DB">
        <w:rPr>
          <w:rFonts w:ascii="Times New Roman" w:hAnsi="Times New Roman" w:cs="Times New Roman"/>
          <w:szCs w:val="20"/>
        </w:rPr>
        <w:t xml:space="preserve">  has great potential </w:t>
      </w:r>
      <w:r w:rsidR="004766DE">
        <w:rPr>
          <w:rFonts w:ascii="Times New Roman" w:hAnsi="Times New Roman" w:cs="Times New Roman"/>
          <w:szCs w:val="20"/>
        </w:rPr>
        <w:t>to</w:t>
      </w:r>
      <w:r w:rsidR="004766DE" w:rsidRPr="006506DB">
        <w:rPr>
          <w:rFonts w:ascii="Times New Roman" w:hAnsi="Times New Roman" w:cs="Times New Roman"/>
          <w:szCs w:val="20"/>
        </w:rPr>
        <w:t xml:space="preserve"> </w:t>
      </w:r>
      <w:r w:rsidRPr="006506DB">
        <w:rPr>
          <w:rFonts w:ascii="Times New Roman" w:hAnsi="Times New Roman" w:cs="Times New Roman"/>
          <w:szCs w:val="20"/>
        </w:rPr>
        <w:t>isolat</w:t>
      </w:r>
      <w:r w:rsidR="004766DE">
        <w:rPr>
          <w:rFonts w:ascii="Times New Roman" w:hAnsi="Times New Roman" w:cs="Times New Roman"/>
          <w:szCs w:val="20"/>
        </w:rPr>
        <w:t>e</w:t>
      </w:r>
      <w:r w:rsidRPr="006506DB">
        <w:rPr>
          <w:rFonts w:ascii="Times New Roman" w:hAnsi="Times New Roman" w:cs="Times New Roman"/>
          <w:szCs w:val="20"/>
        </w:rPr>
        <w:t xml:space="preserve"> a single protein fraction from protein mixture. </w:t>
      </w:r>
    </w:p>
    <w:p w14:paraId="0E822BA0" w14:textId="77777777" w:rsidR="00596B24" w:rsidRDefault="00596B24" w:rsidP="00596B24">
      <w:pPr>
        <w:outlineLvl w:val="0"/>
        <w:rPr>
          <w:rFonts w:ascii="Times New Roman" w:hAnsi="Times New Roman" w:cs="Times New Roman"/>
          <w:szCs w:val="20"/>
        </w:rPr>
      </w:pPr>
    </w:p>
    <w:p w14:paraId="31B98AA1" w14:textId="55303EAC" w:rsidR="006506DB" w:rsidRPr="006506DB" w:rsidRDefault="006506DB" w:rsidP="00596B24">
      <w:pPr>
        <w:outlineLvl w:val="0"/>
        <w:rPr>
          <w:rFonts w:ascii="Times New Roman" w:hAnsi="Times New Roman" w:cs="Times New Roman"/>
          <w:szCs w:val="20"/>
        </w:rPr>
      </w:pPr>
      <w:r w:rsidRPr="006506DB">
        <w:rPr>
          <w:rFonts w:ascii="Times New Roman" w:hAnsi="Times New Roman" w:cs="Times New Roman"/>
          <w:szCs w:val="20"/>
        </w:rPr>
        <w:t xml:space="preserve">The target enzymes can be dissociated from the enzyme-ligand complex and passed through the affinity membranes by applying a suitable elution buffer on the system at the same operating pressure. Various buffers and conditions can be </w:t>
      </w:r>
      <w:proofErr w:type="spellStart"/>
      <w:r w:rsidRPr="006506DB">
        <w:rPr>
          <w:rFonts w:ascii="Times New Roman" w:hAnsi="Times New Roman" w:cs="Times New Roman"/>
          <w:szCs w:val="20"/>
        </w:rPr>
        <w:t>utili</w:t>
      </w:r>
      <w:r w:rsidR="00165519">
        <w:rPr>
          <w:rFonts w:ascii="Times New Roman" w:hAnsi="Times New Roman" w:cs="Times New Roman"/>
          <w:szCs w:val="20"/>
        </w:rPr>
        <w:t>s</w:t>
      </w:r>
      <w:r w:rsidRPr="006506DB">
        <w:rPr>
          <w:rFonts w:ascii="Times New Roman" w:hAnsi="Times New Roman" w:cs="Times New Roman"/>
          <w:szCs w:val="20"/>
        </w:rPr>
        <w:t>ed</w:t>
      </w:r>
      <w:proofErr w:type="spellEnd"/>
      <w:r w:rsidRPr="006506DB">
        <w:rPr>
          <w:rFonts w:ascii="Times New Roman" w:hAnsi="Times New Roman" w:cs="Times New Roman"/>
          <w:szCs w:val="20"/>
        </w:rPr>
        <w:t xml:space="preserve"> for these studies; affinity-bound enzyme </w:t>
      </w:r>
      <w:r w:rsidR="00165519" w:rsidRPr="006506DB">
        <w:rPr>
          <w:rFonts w:ascii="Times New Roman" w:hAnsi="Times New Roman" w:cs="Times New Roman"/>
          <w:szCs w:val="20"/>
        </w:rPr>
        <w:t xml:space="preserve">elution </w:t>
      </w:r>
      <w:r w:rsidRPr="006506DB">
        <w:rPr>
          <w:rFonts w:ascii="Times New Roman" w:hAnsi="Times New Roman" w:cs="Times New Roman"/>
          <w:szCs w:val="20"/>
        </w:rPr>
        <w:t xml:space="preserve">and elution using high-concentration salt solution </w:t>
      </w:r>
      <w:r w:rsidR="00165519">
        <w:rPr>
          <w:rFonts w:ascii="Times New Roman" w:hAnsi="Times New Roman" w:cs="Times New Roman"/>
          <w:szCs w:val="20"/>
        </w:rPr>
        <w:t>are</w:t>
      </w:r>
      <w:r w:rsidR="00165519" w:rsidRPr="006506DB">
        <w:rPr>
          <w:rFonts w:ascii="Times New Roman" w:hAnsi="Times New Roman" w:cs="Times New Roman"/>
          <w:szCs w:val="20"/>
        </w:rPr>
        <w:t xml:space="preserve"> </w:t>
      </w:r>
      <w:r w:rsidRPr="006506DB">
        <w:rPr>
          <w:rFonts w:ascii="Times New Roman" w:hAnsi="Times New Roman" w:cs="Times New Roman"/>
          <w:szCs w:val="20"/>
        </w:rPr>
        <w:t xml:space="preserve">widely used </w:t>
      </w:r>
      <w:r w:rsidR="00DD2593">
        <w:rPr>
          <w:rFonts w:ascii="Times New Roman" w:hAnsi="Times New Roman" w:cs="Times New Roman"/>
          <w:szCs w:val="20"/>
        </w:rPr>
        <w:t>[</w:t>
      </w:r>
      <w:r w:rsidR="00BA6566">
        <w:rPr>
          <w:rFonts w:ascii="Times New Roman" w:hAnsi="Times New Roman" w:cs="Times New Roman"/>
          <w:szCs w:val="20"/>
        </w:rPr>
        <w:t>8</w:t>
      </w:r>
      <w:r w:rsidR="00DD2593">
        <w:rPr>
          <w:rFonts w:ascii="Times New Roman" w:hAnsi="Times New Roman" w:cs="Times New Roman"/>
          <w:szCs w:val="20"/>
        </w:rPr>
        <w:t>]</w:t>
      </w:r>
      <w:r w:rsidRPr="006506DB">
        <w:rPr>
          <w:rFonts w:ascii="Times New Roman" w:hAnsi="Times New Roman" w:cs="Times New Roman"/>
          <w:szCs w:val="20"/>
        </w:rPr>
        <w:t>. This elution buffer breaks the connections between the target enzyme and ligand, lower</w:t>
      </w:r>
      <w:r w:rsidR="00165519">
        <w:rPr>
          <w:rFonts w:ascii="Times New Roman" w:hAnsi="Times New Roman" w:cs="Times New Roman"/>
          <w:szCs w:val="20"/>
        </w:rPr>
        <w:t>s</w:t>
      </w:r>
      <w:r w:rsidRPr="006506DB">
        <w:rPr>
          <w:rFonts w:ascii="Times New Roman" w:hAnsi="Times New Roman" w:cs="Times New Roman"/>
          <w:szCs w:val="20"/>
        </w:rPr>
        <w:t xml:space="preserve"> its binding affinity and forc</w:t>
      </w:r>
      <w:r w:rsidR="00165519">
        <w:rPr>
          <w:rFonts w:ascii="Times New Roman" w:hAnsi="Times New Roman" w:cs="Times New Roman"/>
          <w:szCs w:val="20"/>
        </w:rPr>
        <w:t>es</w:t>
      </w:r>
      <w:r w:rsidRPr="006506DB">
        <w:rPr>
          <w:rFonts w:ascii="Times New Roman" w:hAnsi="Times New Roman" w:cs="Times New Roman"/>
          <w:szCs w:val="20"/>
        </w:rPr>
        <w:t xml:space="preserve"> the desired enzyme into the permeate stream.</w:t>
      </w:r>
    </w:p>
    <w:p w14:paraId="7A6E14C1" w14:textId="77777777" w:rsidR="00596B24" w:rsidRDefault="00596B24" w:rsidP="00596B24">
      <w:pPr>
        <w:outlineLvl w:val="0"/>
        <w:rPr>
          <w:rFonts w:ascii="Times New Roman" w:hAnsi="Times New Roman" w:cs="Times New Roman"/>
          <w:szCs w:val="20"/>
        </w:rPr>
      </w:pPr>
    </w:p>
    <w:p w14:paraId="7E6B8A4B" w14:textId="2F2D623B" w:rsidR="006506DB" w:rsidRDefault="006506DB" w:rsidP="00596B24">
      <w:pPr>
        <w:outlineLvl w:val="0"/>
        <w:rPr>
          <w:rFonts w:ascii="Times New Roman" w:hAnsi="Times New Roman" w:cs="Times New Roman"/>
          <w:szCs w:val="20"/>
        </w:rPr>
      </w:pPr>
      <w:r w:rsidRPr="006506DB">
        <w:rPr>
          <w:rFonts w:ascii="Times New Roman" w:hAnsi="Times New Roman" w:cs="Times New Roman"/>
          <w:szCs w:val="20"/>
        </w:rPr>
        <w:t>Trypsin is one of the most well-known proteases and consists of serine endopeptidases</w:t>
      </w:r>
      <w:r w:rsidR="00DD2593">
        <w:rPr>
          <w:rFonts w:ascii="Times New Roman" w:hAnsi="Times New Roman" w:cs="Times New Roman"/>
          <w:szCs w:val="20"/>
        </w:rPr>
        <w:t xml:space="preserve"> [</w:t>
      </w:r>
      <w:r w:rsidR="00BA6566">
        <w:rPr>
          <w:rFonts w:ascii="Times New Roman" w:hAnsi="Times New Roman" w:cs="Times New Roman"/>
          <w:szCs w:val="20"/>
        </w:rPr>
        <w:t>9</w:t>
      </w:r>
      <w:r w:rsidR="00DD2593">
        <w:rPr>
          <w:rFonts w:ascii="Times New Roman" w:hAnsi="Times New Roman" w:cs="Times New Roman"/>
          <w:szCs w:val="20"/>
        </w:rPr>
        <w:t>]</w:t>
      </w:r>
      <w:r w:rsidRPr="006506DB">
        <w:rPr>
          <w:rFonts w:ascii="Times New Roman" w:hAnsi="Times New Roman" w:cs="Times New Roman"/>
          <w:szCs w:val="20"/>
        </w:rPr>
        <w:t xml:space="preserve">. Trypsin has a wide range of applications </w:t>
      </w:r>
      <w:r w:rsidR="004D587F">
        <w:rPr>
          <w:rFonts w:ascii="Times New Roman" w:hAnsi="Times New Roman" w:cs="Times New Roman"/>
          <w:szCs w:val="20"/>
        </w:rPr>
        <w:t>due to</w:t>
      </w:r>
      <w:r w:rsidRPr="006506DB">
        <w:rPr>
          <w:rFonts w:ascii="Times New Roman" w:hAnsi="Times New Roman" w:cs="Times New Roman"/>
          <w:szCs w:val="20"/>
        </w:rPr>
        <w:t xml:space="preserve"> its </w:t>
      </w:r>
      <w:r w:rsidR="004D587F">
        <w:rPr>
          <w:rFonts w:ascii="Times New Roman" w:hAnsi="Times New Roman" w:cs="Times New Roman"/>
          <w:szCs w:val="20"/>
        </w:rPr>
        <w:t>strong</w:t>
      </w:r>
      <w:r w:rsidRPr="006506DB">
        <w:rPr>
          <w:rFonts w:ascii="Times New Roman" w:hAnsi="Times New Roman" w:cs="Times New Roman"/>
          <w:szCs w:val="20"/>
        </w:rPr>
        <w:t xml:space="preserve"> proteolytic function and specificity of action, including its use as a critical intermediary in the manufacture of insulin, cell culture applications, research and production of recombinant proteins for clinical use, debriding agent in the wound care market, and oral treatment for inflammatory edema, hematoma and pain associated with diabetes</w:t>
      </w:r>
      <w:r w:rsidR="00DD2593">
        <w:rPr>
          <w:rFonts w:ascii="Times New Roman" w:hAnsi="Times New Roman" w:cs="Times New Roman"/>
          <w:szCs w:val="20"/>
        </w:rPr>
        <w:t xml:space="preserve"> </w:t>
      </w:r>
      <w:r w:rsidR="00BA6566">
        <w:rPr>
          <w:rFonts w:ascii="Times New Roman" w:hAnsi="Times New Roman" w:cs="Times New Roman"/>
          <w:szCs w:val="20"/>
        </w:rPr>
        <w:t>[10,</w:t>
      </w:r>
      <w:r w:rsidR="00B5016F">
        <w:rPr>
          <w:rFonts w:ascii="Times New Roman" w:hAnsi="Times New Roman" w:cs="Times New Roman"/>
          <w:szCs w:val="20"/>
        </w:rPr>
        <w:t xml:space="preserve"> </w:t>
      </w:r>
      <w:r w:rsidR="00DD2593">
        <w:rPr>
          <w:rFonts w:ascii="Times New Roman" w:hAnsi="Times New Roman" w:cs="Times New Roman"/>
          <w:szCs w:val="20"/>
        </w:rPr>
        <w:t>11,</w:t>
      </w:r>
      <w:r w:rsidR="00B5016F">
        <w:rPr>
          <w:rFonts w:ascii="Times New Roman" w:hAnsi="Times New Roman" w:cs="Times New Roman"/>
          <w:szCs w:val="20"/>
        </w:rPr>
        <w:t xml:space="preserve"> </w:t>
      </w:r>
      <w:r w:rsidR="00DD2593">
        <w:rPr>
          <w:rFonts w:ascii="Times New Roman" w:hAnsi="Times New Roman" w:cs="Times New Roman"/>
          <w:szCs w:val="20"/>
        </w:rPr>
        <w:t>12]</w:t>
      </w:r>
      <w:r w:rsidRPr="006506DB">
        <w:rPr>
          <w:rFonts w:ascii="Times New Roman" w:hAnsi="Times New Roman" w:cs="Times New Roman"/>
          <w:szCs w:val="20"/>
        </w:rPr>
        <w:t>.</w:t>
      </w:r>
    </w:p>
    <w:p w14:paraId="02E6ACAD" w14:textId="77777777" w:rsidR="00596B24" w:rsidRDefault="00596B24" w:rsidP="00596B24">
      <w:pPr>
        <w:outlineLvl w:val="0"/>
        <w:rPr>
          <w:rFonts w:ascii="Times New Roman" w:hAnsi="Times New Roman" w:cs="Times New Roman"/>
          <w:szCs w:val="20"/>
        </w:rPr>
      </w:pPr>
    </w:p>
    <w:p w14:paraId="11DB534A" w14:textId="7B1E4919" w:rsidR="006506DB" w:rsidRDefault="006506DB" w:rsidP="00596B24">
      <w:pPr>
        <w:outlineLvl w:val="0"/>
        <w:rPr>
          <w:rFonts w:ascii="Times New Roman" w:hAnsi="Times New Roman" w:cs="Times New Roman"/>
          <w:szCs w:val="20"/>
        </w:rPr>
      </w:pPr>
      <w:r w:rsidRPr="006506DB">
        <w:rPr>
          <w:rFonts w:ascii="Times New Roman" w:hAnsi="Times New Roman" w:cs="Times New Roman"/>
          <w:szCs w:val="20"/>
        </w:rPr>
        <w:t>In most cases, elution buffer</w:t>
      </w:r>
      <w:r w:rsidR="00502D04">
        <w:rPr>
          <w:rFonts w:ascii="Times New Roman" w:hAnsi="Times New Roman" w:cs="Times New Roman"/>
          <w:szCs w:val="20"/>
        </w:rPr>
        <w:t>s were selected at</w:t>
      </w:r>
      <w:r w:rsidRPr="006506DB">
        <w:rPr>
          <w:rFonts w:ascii="Times New Roman" w:hAnsi="Times New Roman" w:cs="Times New Roman"/>
          <w:szCs w:val="20"/>
        </w:rPr>
        <w:t xml:space="preserve"> random, most likely due to convenience or prior experience, although the final aim was to achieve a function</w:t>
      </w:r>
      <w:r w:rsidR="00502D04">
        <w:rPr>
          <w:rFonts w:ascii="Times New Roman" w:hAnsi="Times New Roman" w:cs="Times New Roman"/>
          <w:szCs w:val="20"/>
        </w:rPr>
        <w:t>al</w:t>
      </w:r>
      <w:r w:rsidRPr="006506DB">
        <w:rPr>
          <w:rFonts w:ascii="Times New Roman" w:hAnsi="Times New Roman" w:cs="Times New Roman"/>
          <w:szCs w:val="20"/>
        </w:rPr>
        <w:t xml:space="preserve"> eluate </w:t>
      </w:r>
      <w:r w:rsidR="00DD2593">
        <w:rPr>
          <w:rFonts w:ascii="Times New Roman" w:hAnsi="Times New Roman" w:cs="Times New Roman"/>
          <w:szCs w:val="20"/>
        </w:rPr>
        <w:t>[1</w:t>
      </w:r>
      <w:r w:rsidR="00BA6566">
        <w:rPr>
          <w:rFonts w:ascii="Times New Roman" w:hAnsi="Times New Roman" w:cs="Times New Roman"/>
          <w:szCs w:val="20"/>
        </w:rPr>
        <w:t>3</w:t>
      </w:r>
      <w:r w:rsidR="00DD2593">
        <w:rPr>
          <w:rFonts w:ascii="Times New Roman" w:hAnsi="Times New Roman" w:cs="Times New Roman"/>
          <w:szCs w:val="20"/>
        </w:rPr>
        <w:t>]</w:t>
      </w:r>
      <w:r w:rsidRPr="006506DB">
        <w:rPr>
          <w:rFonts w:ascii="Times New Roman" w:hAnsi="Times New Roman" w:cs="Times New Roman"/>
          <w:szCs w:val="20"/>
        </w:rPr>
        <w:t>. However, several investigations have shown that elution conditions can substantially impact both the yield and specific activity of eluted product</w:t>
      </w:r>
      <w:r w:rsidR="00502D04">
        <w:rPr>
          <w:rFonts w:ascii="Times New Roman" w:hAnsi="Times New Roman" w:cs="Times New Roman"/>
          <w:szCs w:val="20"/>
        </w:rPr>
        <w:t>s</w:t>
      </w:r>
      <w:r w:rsidRPr="006506DB">
        <w:rPr>
          <w:rFonts w:ascii="Times New Roman" w:hAnsi="Times New Roman" w:cs="Times New Roman"/>
          <w:szCs w:val="20"/>
        </w:rPr>
        <w:t xml:space="preserve"> </w:t>
      </w:r>
      <w:r w:rsidR="00DD2593">
        <w:rPr>
          <w:rFonts w:ascii="Times New Roman" w:hAnsi="Times New Roman" w:cs="Times New Roman"/>
          <w:szCs w:val="20"/>
        </w:rPr>
        <w:t>[</w:t>
      </w:r>
      <w:r w:rsidR="00BA6566">
        <w:rPr>
          <w:rFonts w:ascii="Times New Roman" w:hAnsi="Times New Roman" w:cs="Times New Roman"/>
          <w:szCs w:val="20"/>
        </w:rPr>
        <w:t>14,</w:t>
      </w:r>
      <w:r w:rsidR="00B5016F">
        <w:rPr>
          <w:rFonts w:ascii="Times New Roman" w:hAnsi="Times New Roman" w:cs="Times New Roman"/>
          <w:szCs w:val="20"/>
        </w:rPr>
        <w:t xml:space="preserve"> </w:t>
      </w:r>
      <w:r w:rsidR="00DD2593">
        <w:rPr>
          <w:rFonts w:ascii="Times New Roman" w:hAnsi="Times New Roman" w:cs="Times New Roman"/>
          <w:szCs w:val="20"/>
        </w:rPr>
        <w:t>15]</w:t>
      </w:r>
      <w:r w:rsidRPr="006506DB">
        <w:rPr>
          <w:rFonts w:ascii="Times New Roman" w:hAnsi="Times New Roman" w:cs="Times New Roman"/>
          <w:szCs w:val="20"/>
        </w:rPr>
        <w:t>.</w:t>
      </w:r>
      <w:r w:rsidR="001D1DB0">
        <w:rPr>
          <w:rFonts w:ascii="Times New Roman" w:hAnsi="Times New Roman" w:cs="Times New Roman"/>
          <w:szCs w:val="20"/>
        </w:rPr>
        <w:t xml:space="preserve"> T</w:t>
      </w:r>
      <w:r w:rsidRPr="006506DB">
        <w:rPr>
          <w:rFonts w:ascii="Times New Roman" w:hAnsi="Times New Roman" w:cs="Times New Roman"/>
          <w:szCs w:val="20"/>
        </w:rPr>
        <w:t xml:space="preserve">he </w:t>
      </w:r>
      <w:r w:rsidR="00AF2E4A" w:rsidRPr="006506DB">
        <w:rPr>
          <w:rFonts w:ascii="Times New Roman" w:hAnsi="Times New Roman" w:cs="Times New Roman"/>
          <w:szCs w:val="20"/>
        </w:rPr>
        <w:t xml:space="preserve">selected </w:t>
      </w:r>
      <w:r w:rsidRPr="006506DB">
        <w:rPr>
          <w:rFonts w:ascii="Times New Roman" w:hAnsi="Times New Roman" w:cs="Times New Roman"/>
          <w:szCs w:val="20"/>
        </w:rPr>
        <w:t>displacing salts are ensure</w:t>
      </w:r>
      <w:r w:rsidR="00AF2E4A">
        <w:rPr>
          <w:rFonts w:ascii="Times New Roman" w:hAnsi="Times New Roman" w:cs="Times New Roman"/>
          <w:szCs w:val="20"/>
        </w:rPr>
        <w:t>d</w:t>
      </w:r>
      <w:r w:rsidRPr="006506DB">
        <w:rPr>
          <w:rFonts w:ascii="Times New Roman" w:hAnsi="Times New Roman" w:cs="Times New Roman"/>
          <w:szCs w:val="20"/>
        </w:rPr>
        <w:t xml:space="preserve"> to be soluble, non-</w:t>
      </w:r>
      <w:proofErr w:type="spellStart"/>
      <w:r w:rsidRPr="006506DB">
        <w:rPr>
          <w:rFonts w:ascii="Times New Roman" w:hAnsi="Times New Roman" w:cs="Times New Roman"/>
          <w:szCs w:val="20"/>
        </w:rPr>
        <w:t>denaturat</w:t>
      </w:r>
      <w:r w:rsidR="00AF2E4A">
        <w:rPr>
          <w:rFonts w:ascii="Times New Roman" w:hAnsi="Times New Roman" w:cs="Times New Roman"/>
          <w:szCs w:val="20"/>
        </w:rPr>
        <w:t>ed</w:t>
      </w:r>
      <w:proofErr w:type="spellEnd"/>
      <w:r w:rsidRPr="006506DB">
        <w:rPr>
          <w:rFonts w:ascii="Times New Roman" w:hAnsi="Times New Roman" w:cs="Times New Roman"/>
          <w:szCs w:val="20"/>
        </w:rPr>
        <w:t>, stable, transparent, ionic at relevant pH, pH stable, non-</w:t>
      </w:r>
      <w:proofErr w:type="spellStart"/>
      <w:r w:rsidRPr="006506DB">
        <w:rPr>
          <w:rFonts w:ascii="Times New Roman" w:hAnsi="Times New Roman" w:cs="Times New Roman"/>
          <w:szCs w:val="20"/>
        </w:rPr>
        <w:t>hazourdous</w:t>
      </w:r>
      <w:proofErr w:type="spellEnd"/>
      <w:r w:rsidRPr="006506DB">
        <w:rPr>
          <w:rFonts w:ascii="Times New Roman" w:hAnsi="Times New Roman" w:cs="Times New Roman"/>
          <w:szCs w:val="20"/>
        </w:rPr>
        <w:t xml:space="preserve"> and available</w:t>
      </w:r>
      <w:r w:rsidR="00DD2593">
        <w:rPr>
          <w:rFonts w:ascii="Times New Roman" w:hAnsi="Times New Roman" w:cs="Times New Roman"/>
          <w:szCs w:val="20"/>
        </w:rPr>
        <w:t xml:space="preserve"> [16]</w:t>
      </w:r>
      <w:r w:rsidRPr="006506DB">
        <w:rPr>
          <w:rFonts w:ascii="Times New Roman" w:hAnsi="Times New Roman" w:cs="Times New Roman"/>
          <w:szCs w:val="20"/>
        </w:rPr>
        <w:t>.</w:t>
      </w:r>
    </w:p>
    <w:p w14:paraId="1E4A9330" w14:textId="77777777" w:rsidR="00596B24" w:rsidRDefault="00596B24" w:rsidP="00596B24">
      <w:pPr>
        <w:outlineLvl w:val="0"/>
        <w:rPr>
          <w:rFonts w:ascii="Times New Roman" w:hAnsi="Times New Roman" w:cs="Times New Roman"/>
          <w:szCs w:val="20"/>
        </w:rPr>
      </w:pPr>
    </w:p>
    <w:p w14:paraId="2616FCF9" w14:textId="4E56CC91" w:rsidR="006506DB" w:rsidRPr="006506DB" w:rsidRDefault="00425450" w:rsidP="00596B24">
      <w:pPr>
        <w:outlineLvl w:val="0"/>
        <w:rPr>
          <w:rFonts w:ascii="Times New Roman" w:hAnsi="Times New Roman" w:cs="Times New Roman"/>
          <w:szCs w:val="20"/>
        </w:rPr>
      </w:pPr>
      <w:r w:rsidRPr="00425450">
        <w:rPr>
          <w:rFonts w:ascii="Times New Roman" w:hAnsi="Times New Roman" w:cs="Times New Roman"/>
          <w:szCs w:val="20"/>
        </w:rPr>
        <w:t xml:space="preserve">The main benefit of ultrafiltration techniques over conventional separation methods </w:t>
      </w:r>
      <w:r w:rsidR="00AF2E4A">
        <w:rPr>
          <w:rFonts w:ascii="Times New Roman" w:hAnsi="Times New Roman" w:cs="Times New Roman"/>
          <w:szCs w:val="20"/>
        </w:rPr>
        <w:t>such</w:t>
      </w:r>
      <w:r w:rsidR="00AF2E4A" w:rsidRPr="00425450">
        <w:rPr>
          <w:rFonts w:ascii="Times New Roman" w:hAnsi="Times New Roman" w:cs="Times New Roman"/>
          <w:szCs w:val="20"/>
        </w:rPr>
        <w:t xml:space="preserve"> </w:t>
      </w:r>
      <w:r w:rsidRPr="00425450">
        <w:rPr>
          <w:rFonts w:ascii="Times New Roman" w:hAnsi="Times New Roman" w:cs="Times New Roman"/>
          <w:szCs w:val="20"/>
        </w:rPr>
        <w:t xml:space="preserve">as chromatography, electrophoresis and conventional affinity separation is the high product throughput. Furthermore, ultrafiltration technologies are considerably easier to scale up, simple to clean and run, and </w:t>
      </w:r>
      <w:r w:rsidR="00AF2E4A">
        <w:rPr>
          <w:rFonts w:ascii="Times New Roman" w:hAnsi="Times New Roman" w:cs="Times New Roman"/>
          <w:szCs w:val="20"/>
        </w:rPr>
        <w:t>relatively</w:t>
      </w:r>
      <w:r w:rsidR="00AF2E4A" w:rsidRPr="00425450">
        <w:rPr>
          <w:rFonts w:ascii="Times New Roman" w:hAnsi="Times New Roman" w:cs="Times New Roman"/>
          <w:szCs w:val="20"/>
        </w:rPr>
        <w:t xml:space="preserve"> </w:t>
      </w:r>
      <w:r w:rsidRPr="00425450">
        <w:rPr>
          <w:rFonts w:ascii="Times New Roman" w:hAnsi="Times New Roman" w:cs="Times New Roman"/>
          <w:szCs w:val="20"/>
        </w:rPr>
        <w:t>compact in design</w:t>
      </w:r>
      <w:r w:rsidR="00BA6566">
        <w:rPr>
          <w:rFonts w:ascii="Times New Roman" w:hAnsi="Times New Roman" w:cs="Times New Roman"/>
          <w:szCs w:val="20"/>
        </w:rPr>
        <w:t xml:space="preserve"> [17]</w:t>
      </w:r>
      <w:r w:rsidRPr="00425450">
        <w:rPr>
          <w:rFonts w:ascii="Times New Roman" w:hAnsi="Times New Roman" w:cs="Times New Roman"/>
          <w:szCs w:val="20"/>
        </w:rPr>
        <w:t xml:space="preserve">. </w:t>
      </w:r>
      <w:r w:rsidR="00AF2E4A">
        <w:rPr>
          <w:rFonts w:ascii="Times New Roman" w:hAnsi="Times New Roman" w:cs="Times New Roman"/>
          <w:szCs w:val="20"/>
        </w:rPr>
        <w:t>Although the</w:t>
      </w:r>
      <w:r w:rsidRPr="00425450">
        <w:rPr>
          <w:rFonts w:ascii="Times New Roman" w:hAnsi="Times New Roman" w:cs="Times New Roman"/>
          <w:szCs w:val="20"/>
        </w:rPr>
        <w:t xml:space="preserve"> use of ultrafiltration </w:t>
      </w:r>
      <w:r w:rsidR="00AF2E4A">
        <w:rPr>
          <w:rFonts w:ascii="Times New Roman" w:hAnsi="Times New Roman" w:cs="Times New Roman"/>
          <w:szCs w:val="20"/>
        </w:rPr>
        <w:t>is widespread</w:t>
      </w:r>
      <w:r w:rsidRPr="00425450">
        <w:rPr>
          <w:rFonts w:ascii="Times New Roman" w:hAnsi="Times New Roman" w:cs="Times New Roman"/>
          <w:szCs w:val="20"/>
        </w:rPr>
        <w:t xml:space="preserve">, </w:t>
      </w:r>
      <w:r w:rsidR="00AF2E4A">
        <w:rPr>
          <w:rFonts w:ascii="Times New Roman" w:hAnsi="Times New Roman" w:cs="Times New Roman"/>
          <w:szCs w:val="20"/>
        </w:rPr>
        <w:t>its</w:t>
      </w:r>
      <w:r w:rsidR="00AF2E4A" w:rsidRPr="00425450">
        <w:rPr>
          <w:rFonts w:ascii="Times New Roman" w:hAnsi="Times New Roman" w:cs="Times New Roman"/>
          <w:szCs w:val="20"/>
        </w:rPr>
        <w:t xml:space="preserve"> </w:t>
      </w:r>
      <w:r w:rsidRPr="00425450">
        <w:rPr>
          <w:rFonts w:ascii="Times New Roman" w:hAnsi="Times New Roman" w:cs="Times New Roman"/>
          <w:szCs w:val="20"/>
        </w:rPr>
        <w:t xml:space="preserve">potential in protein fractionation </w:t>
      </w:r>
      <w:r w:rsidR="00AF2E4A">
        <w:rPr>
          <w:rFonts w:ascii="Times New Roman" w:hAnsi="Times New Roman" w:cs="Times New Roman"/>
          <w:szCs w:val="20"/>
        </w:rPr>
        <w:t xml:space="preserve">application </w:t>
      </w:r>
      <w:r w:rsidRPr="00425450">
        <w:rPr>
          <w:rFonts w:ascii="Times New Roman" w:hAnsi="Times New Roman" w:cs="Times New Roman"/>
          <w:szCs w:val="20"/>
        </w:rPr>
        <w:t xml:space="preserve">has not been fully </w:t>
      </w:r>
      <w:proofErr w:type="spellStart"/>
      <w:r w:rsidRPr="00425450">
        <w:rPr>
          <w:rFonts w:ascii="Times New Roman" w:hAnsi="Times New Roman" w:cs="Times New Roman"/>
          <w:szCs w:val="20"/>
        </w:rPr>
        <w:t>realised</w:t>
      </w:r>
      <w:proofErr w:type="spellEnd"/>
      <w:r w:rsidRPr="00425450">
        <w:rPr>
          <w:rFonts w:ascii="Times New Roman" w:hAnsi="Times New Roman" w:cs="Times New Roman"/>
          <w:szCs w:val="20"/>
        </w:rPr>
        <w:t xml:space="preserve"> in the biotechnology industry due to lack of knowledge </w:t>
      </w:r>
      <w:r w:rsidR="00AF2E4A">
        <w:rPr>
          <w:rFonts w:ascii="Times New Roman" w:hAnsi="Times New Roman" w:cs="Times New Roman"/>
          <w:szCs w:val="20"/>
        </w:rPr>
        <w:t xml:space="preserve">on the </w:t>
      </w:r>
      <w:r w:rsidRPr="00425450">
        <w:rPr>
          <w:rFonts w:ascii="Times New Roman" w:hAnsi="Times New Roman" w:cs="Times New Roman"/>
          <w:szCs w:val="20"/>
        </w:rPr>
        <w:t>separation mechanism concepts and membrane fouling</w:t>
      </w:r>
      <w:r w:rsidR="00BA6566">
        <w:rPr>
          <w:rFonts w:ascii="Times New Roman" w:hAnsi="Times New Roman" w:cs="Times New Roman"/>
          <w:szCs w:val="20"/>
        </w:rPr>
        <w:t xml:space="preserve"> [18]</w:t>
      </w:r>
      <w:r w:rsidRPr="00425450">
        <w:rPr>
          <w:rFonts w:ascii="Times New Roman" w:hAnsi="Times New Roman" w:cs="Times New Roman"/>
          <w:szCs w:val="20"/>
        </w:rPr>
        <w:t xml:space="preserve">. As a result, this study was </w:t>
      </w:r>
      <w:r w:rsidR="00DC7F33">
        <w:rPr>
          <w:rFonts w:ascii="Times New Roman" w:hAnsi="Times New Roman" w:cs="Times New Roman"/>
          <w:szCs w:val="20"/>
        </w:rPr>
        <w:t>conducted</w:t>
      </w:r>
      <w:r w:rsidRPr="00425450">
        <w:rPr>
          <w:rFonts w:ascii="Times New Roman" w:hAnsi="Times New Roman" w:cs="Times New Roman"/>
          <w:szCs w:val="20"/>
        </w:rPr>
        <w:t xml:space="preserve"> to determine the most efficient approach to increase the use of </w:t>
      </w:r>
      <w:proofErr w:type="spellStart"/>
      <w:r w:rsidR="00835AB8">
        <w:rPr>
          <w:rFonts w:ascii="Times New Roman" w:hAnsi="Times New Roman" w:cs="Times New Roman"/>
          <w:szCs w:val="20"/>
        </w:rPr>
        <w:t>unltrafiltration</w:t>
      </w:r>
      <w:proofErr w:type="spellEnd"/>
      <w:r w:rsidRPr="00425450">
        <w:rPr>
          <w:rFonts w:ascii="Times New Roman" w:hAnsi="Times New Roman" w:cs="Times New Roman"/>
          <w:szCs w:val="20"/>
        </w:rPr>
        <w:t xml:space="preserve"> in </w:t>
      </w:r>
      <w:r w:rsidR="00DC7F33">
        <w:rPr>
          <w:rFonts w:ascii="Times New Roman" w:hAnsi="Times New Roman" w:cs="Times New Roman"/>
          <w:szCs w:val="20"/>
        </w:rPr>
        <w:t xml:space="preserve">the </w:t>
      </w:r>
      <w:r w:rsidRPr="00425450">
        <w:rPr>
          <w:rFonts w:ascii="Times New Roman" w:hAnsi="Times New Roman" w:cs="Times New Roman"/>
          <w:szCs w:val="20"/>
        </w:rPr>
        <w:t>biotechnology industr</w:t>
      </w:r>
      <w:r w:rsidR="00DC7F33">
        <w:rPr>
          <w:rFonts w:ascii="Times New Roman" w:hAnsi="Times New Roman" w:cs="Times New Roman"/>
          <w:szCs w:val="20"/>
        </w:rPr>
        <w:t>y</w:t>
      </w:r>
      <w:r w:rsidRPr="00425450">
        <w:rPr>
          <w:rFonts w:ascii="Times New Roman" w:hAnsi="Times New Roman" w:cs="Times New Roman"/>
          <w:szCs w:val="20"/>
        </w:rPr>
        <w:t>.</w:t>
      </w:r>
    </w:p>
    <w:p w14:paraId="6BF9A349" w14:textId="77777777" w:rsidR="00596B24" w:rsidRDefault="00596B24" w:rsidP="00596B24">
      <w:pPr>
        <w:outlineLvl w:val="0"/>
        <w:rPr>
          <w:rFonts w:ascii="Times New Roman" w:hAnsi="Times New Roman" w:cs="Times New Roman"/>
          <w:szCs w:val="20"/>
        </w:rPr>
      </w:pPr>
    </w:p>
    <w:p w14:paraId="4A67D055" w14:textId="2DFD5D86" w:rsidR="008C7CB4" w:rsidRPr="00EB78BD" w:rsidRDefault="006506DB" w:rsidP="00596B24">
      <w:pPr>
        <w:outlineLvl w:val="0"/>
        <w:rPr>
          <w:rFonts w:ascii="Times New Roman" w:hAnsi="Times New Roman" w:cs="Times New Roman"/>
          <w:szCs w:val="20"/>
        </w:rPr>
      </w:pPr>
      <w:r w:rsidRPr="006506DB">
        <w:rPr>
          <w:rFonts w:ascii="Times New Roman" w:hAnsi="Times New Roman" w:cs="Times New Roman"/>
          <w:szCs w:val="20"/>
        </w:rPr>
        <w:t xml:space="preserve">This study </w:t>
      </w:r>
      <w:r w:rsidR="00E801A1">
        <w:rPr>
          <w:rFonts w:ascii="Times New Roman" w:hAnsi="Times New Roman" w:cs="Times New Roman"/>
          <w:szCs w:val="20"/>
        </w:rPr>
        <w:t>provides</w:t>
      </w:r>
      <w:r w:rsidRPr="006506DB">
        <w:rPr>
          <w:rFonts w:ascii="Times New Roman" w:hAnsi="Times New Roman" w:cs="Times New Roman"/>
          <w:szCs w:val="20"/>
        </w:rPr>
        <w:t xml:space="preserve"> fundamental knowledge in designing a highly specific affinity ultrafiltration membrane for trypsin purification under proper pressure </w:t>
      </w:r>
      <w:r w:rsidR="00E801A1">
        <w:rPr>
          <w:rFonts w:ascii="Times New Roman" w:hAnsi="Times New Roman" w:cs="Times New Roman"/>
          <w:szCs w:val="20"/>
        </w:rPr>
        <w:t xml:space="preserve">to </w:t>
      </w:r>
      <w:r w:rsidRPr="006506DB">
        <w:rPr>
          <w:rFonts w:ascii="Times New Roman" w:hAnsi="Times New Roman" w:cs="Times New Roman"/>
          <w:szCs w:val="20"/>
        </w:rPr>
        <w:t xml:space="preserve">selectively eliminate target enzyme-ligand complex as a retentate </w:t>
      </w:r>
      <w:r w:rsidR="00E801A1">
        <w:rPr>
          <w:rFonts w:ascii="Times New Roman" w:hAnsi="Times New Roman" w:cs="Times New Roman"/>
          <w:szCs w:val="20"/>
        </w:rPr>
        <w:t>and simultaneously</w:t>
      </w:r>
      <w:r w:rsidRPr="006506DB">
        <w:rPr>
          <w:rFonts w:ascii="Times New Roman" w:hAnsi="Times New Roman" w:cs="Times New Roman"/>
          <w:szCs w:val="20"/>
        </w:rPr>
        <w:t xml:space="preserve">, other unbound impurities flow through membrane pores. Selectivity of </w:t>
      </w:r>
      <w:proofErr w:type="spellStart"/>
      <w:r w:rsidRPr="006506DB">
        <w:rPr>
          <w:rFonts w:ascii="Times New Roman" w:hAnsi="Times New Roman" w:cs="Times New Roman"/>
          <w:szCs w:val="20"/>
        </w:rPr>
        <w:t>polysulfone</w:t>
      </w:r>
      <w:proofErr w:type="spellEnd"/>
      <w:r w:rsidRPr="006506DB">
        <w:rPr>
          <w:rFonts w:ascii="Times New Roman" w:hAnsi="Times New Roman" w:cs="Times New Roman"/>
          <w:szCs w:val="20"/>
        </w:rPr>
        <w:t xml:space="preserve"> as a membrane material </w:t>
      </w:r>
      <w:r w:rsidR="00E801A1">
        <w:rPr>
          <w:rFonts w:ascii="Times New Roman" w:hAnsi="Times New Roman" w:cs="Times New Roman"/>
          <w:szCs w:val="20"/>
        </w:rPr>
        <w:t xml:space="preserve">was </w:t>
      </w:r>
      <w:r w:rsidRPr="006506DB">
        <w:rPr>
          <w:rFonts w:ascii="Times New Roman" w:hAnsi="Times New Roman" w:cs="Times New Roman"/>
          <w:szCs w:val="20"/>
        </w:rPr>
        <w:t xml:space="preserve">due to its strong and thermally stable </w:t>
      </w:r>
      <w:r w:rsidR="00E801A1" w:rsidRPr="006506DB">
        <w:rPr>
          <w:rFonts w:ascii="Times New Roman" w:hAnsi="Times New Roman" w:cs="Times New Roman"/>
          <w:szCs w:val="20"/>
        </w:rPr>
        <w:t>characteristics</w:t>
      </w:r>
      <w:r w:rsidRPr="006506DB">
        <w:rPr>
          <w:rFonts w:ascii="Times New Roman" w:hAnsi="Times New Roman" w:cs="Times New Roman"/>
          <w:szCs w:val="20"/>
        </w:rPr>
        <w:t xml:space="preserve">. The integration of chitosan with </w:t>
      </w:r>
      <w:proofErr w:type="spellStart"/>
      <w:r w:rsidR="00835AB8" w:rsidRPr="007B6796">
        <w:rPr>
          <w:rFonts w:ascii="Times New Roman" w:hAnsi="Times New Roman" w:cs="Times New Roman"/>
          <w:szCs w:val="20"/>
        </w:rPr>
        <w:t>polysulfone</w:t>
      </w:r>
      <w:proofErr w:type="spellEnd"/>
      <w:r w:rsidRPr="006506DB">
        <w:rPr>
          <w:rFonts w:ascii="Times New Roman" w:hAnsi="Times New Roman" w:cs="Times New Roman"/>
          <w:szCs w:val="20"/>
        </w:rPr>
        <w:t xml:space="preserve"> </w:t>
      </w:r>
      <w:r w:rsidR="006D4941">
        <w:rPr>
          <w:rFonts w:ascii="Times New Roman" w:hAnsi="Times New Roman" w:cs="Times New Roman"/>
          <w:szCs w:val="20"/>
        </w:rPr>
        <w:t xml:space="preserve">was </w:t>
      </w:r>
      <w:r w:rsidRPr="006506DB">
        <w:rPr>
          <w:rFonts w:ascii="Times New Roman" w:hAnsi="Times New Roman" w:cs="Times New Roman"/>
          <w:szCs w:val="20"/>
        </w:rPr>
        <w:t xml:space="preserve">hypothesized to produce a hydrophilic segment on </w:t>
      </w:r>
      <w:r w:rsidR="006D4941">
        <w:rPr>
          <w:rFonts w:ascii="Times New Roman" w:hAnsi="Times New Roman" w:cs="Times New Roman"/>
          <w:szCs w:val="20"/>
        </w:rPr>
        <w:t xml:space="preserve">the </w:t>
      </w:r>
      <w:r w:rsidRPr="006506DB">
        <w:rPr>
          <w:rFonts w:ascii="Times New Roman" w:hAnsi="Times New Roman" w:cs="Times New Roman"/>
          <w:szCs w:val="20"/>
        </w:rPr>
        <w:t xml:space="preserve">membrane surface which can be an ideal method </w:t>
      </w:r>
      <w:r w:rsidR="006D4941">
        <w:rPr>
          <w:rFonts w:ascii="Times New Roman" w:hAnsi="Times New Roman" w:cs="Times New Roman"/>
          <w:szCs w:val="20"/>
        </w:rPr>
        <w:t>to</w:t>
      </w:r>
      <w:r w:rsidRPr="006506DB">
        <w:rPr>
          <w:rFonts w:ascii="Times New Roman" w:hAnsi="Times New Roman" w:cs="Times New Roman"/>
          <w:szCs w:val="20"/>
        </w:rPr>
        <w:t xml:space="preserve"> combin</w:t>
      </w:r>
      <w:r w:rsidR="006D4941">
        <w:rPr>
          <w:rFonts w:ascii="Times New Roman" w:hAnsi="Times New Roman" w:cs="Times New Roman"/>
          <w:szCs w:val="20"/>
        </w:rPr>
        <w:t>e</w:t>
      </w:r>
      <w:r w:rsidRPr="006506DB">
        <w:rPr>
          <w:rFonts w:ascii="Times New Roman" w:hAnsi="Times New Roman" w:cs="Times New Roman"/>
          <w:szCs w:val="20"/>
        </w:rPr>
        <w:t xml:space="preserve"> both </w:t>
      </w:r>
      <w:r w:rsidR="006D4941">
        <w:rPr>
          <w:rFonts w:ascii="Times New Roman" w:hAnsi="Times New Roman" w:cs="Times New Roman"/>
          <w:szCs w:val="20"/>
        </w:rPr>
        <w:t xml:space="preserve">the </w:t>
      </w:r>
      <w:r w:rsidRPr="006506DB">
        <w:rPr>
          <w:rFonts w:ascii="Times New Roman" w:hAnsi="Times New Roman" w:cs="Times New Roman"/>
          <w:szCs w:val="20"/>
        </w:rPr>
        <w:t>advantages of hydrophilic and hydrophobic membranes. The use of ligands to support materials using activator (glutaraldehyde) can enhance the performance of affinity membranes. It is crucial to determine the best condition</w:t>
      </w:r>
      <w:r w:rsidR="008107D4">
        <w:rPr>
          <w:rFonts w:ascii="Times New Roman" w:hAnsi="Times New Roman" w:cs="Times New Roman"/>
          <w:szCs w:val="20"/>
        </w:rPr>
        <w:t>s</w:t>
      </w:r>
      <w:r w:rsidRPr="006506DB">
        <w:rPr>
          <w:rFonts w:ascii="Times New Roman" w:hAnsi="Times New Roman" w:cs="Times New Roman"/>
          <w:szCs w:val="20"/>
        </w:rPr>
        <w:t xml:space="preserve"> for </w:t>
      </w:r>
      <w:r w:rsidR="00A74DF4">
        <w:rPr>
          <w:rFonts w:ascii="Times New Roman" w:hAnsi="Times New Roman" w:cs="Times New Roman"/>
          <w:szCs w:val="20"/>
        </w:rPr>
        <w:t xml:space="preserve">the </w:t>
      </w:r>
      <w:r w:rsidRPr="006506DB">
        <w:rPr>
          <w:rFonts w:ascii="Times New Roman" w:hAnsi="Times New Roman" w:cs="Times New Roman"/>
          <w:szCs w:val="20"/>
        </w:rPr>
        <w:t>trypsin recovery protocol</w:t>
      </w:r>
      <w:r w:rsidR="00A74DF4">
        <w:rPr>
          <w:rFonts w:ascii="Times New Roman" w:hAnsi="Times New Roman" w:cs="Times New Roman"/>
          <w:szCs w:val="20"/>
        </w:rPr>
        <w:t>;</w:t>
      </w:r>
      <w:r w:rsidRPr="006506DB">
        <w:rPr>
          <w:rFonts w:ascii="Times New Roman" w:hAnsi="Times New Roman" w:cs="Times New Roman"/>
          <w:szCs w:val="20"/>
        </w:rPr>
        <w:t xml:space="preserve"> therefore, this study was conducted to identify the effect</w:t>
      </w:r>
      <w:r w:rsidR="00A74DF4">
        <w:rPr>
          <w:rFonts w:ascii="Times New Roman" w:hAnsi="Times New Roman" w:cs="Times New Roman"/>
          <w:szCs w:val="20"/>
        </w:rPr>
        <w:t>s</w:t>
      </w:r>
      <w:r w:rsidRPr="006506DB">
        <w:rPr>
          <w:rFonts w:ascii="Times New Roman" w:hAnsi="Times New Roman" w:cs="Times New Roman"/>
          <w:szCs w:val="20"/>
        </w:rPr>
        <w:t xml:space="preserve"> of displacing salt and pH of </w:t>
      </w:r>
      <w:r w:rsidR="00A74DF4">
        <w:rPr>
          <w:rFonts w:ascii="Times New Roman" w:hAnsi="Times New Roman" w:cs="Times New Roman"/>
          <w:szCs w:val="20"/>
        </w:rPr>
        <w:t xml:space="preserve">the </w:t>
      </w:r>
      <w:r w:rsidRPr="006506DB">
        <w:rPr>
          <w:rFonts w:ascii="Times New Roman" w:hAnsi="Times New Roman" w:cs="Times New Roman"/>
          <w:szCs w:val="20"/>
        </w:rPr>
        <w:t>buffer solution in separation process. In conclusion, with the integration of affinity chromatographic and high-performance ultrafiltration concept, it is believed that affinity ultrafiltration membrane will become common in the near future especially for protein and enzyme recovery.</w:t>
      </w:r>
    </w:p>
    <w:p w14:paraId="7142D2AB" w14:textId="77777777" w:rsidR="00785CA6" w:rsidRPr="00EB78BD" w:rsidRDefault="00785CA6" w:rsidP="003F3701">
      <w:pPr>
        <w:jc w:val="center"/>
        <w:outlineLvl w:val="0"/>
        <w:rPr>
          <w:rFonts w:ascii="Times New Roman" w:hAnsi="Times New Roman" w:cs="Times New Roman"/>
          <w:szCs w:val="20"/>
        </w:rPr>
      </w:pPr>
    </w:p>
    <w:p w14:paraId="2B98D2DF" w14:textId="77777777" w:rsidR="00785CA6" w:rsidRPr="00EB78BD" w:rsidRDefault="00DE73D6" w:rsidP="00785CA6">
      <w:pPr>
        <w:jc w:val="center"/>
        <w:outlineLvl w:val="0"/>
        <w:rPr>
          <w:rFonts w:ascii="Times New Roman" w:hAnsi="Times New Roman" w:cs="Times New Roman"/>
          <w:b/>
          <w:szCs w:val="20"/>
        </w:rPr>
      </w:pPr>
      <w:r w:rsidRPr="00EB78BD">
        <w:rPr>
          <w:rFonts w:ascii="Times New Roman" w:hAnsi="Times New Roman" w:cs="Times New Roman"/>
          <w:b/>
          <w:szCs w:val="20"/>
        </w:rPr>
        <w:t>Materials and Methods</w:t>
      </w:r>
    </w:p>
    <w:p w14:paraId="20DE8C75" w14:textId="3A11D932" w:rsidR="004E5EE2" w:rsidRPr="00B5016F" w:rsidRDefault="008C7CB4" w:rsidP="003F3701">
      <w:pPr>
        <w:jc w:val="left"/>
        <w:outlineLvl w:val="0"/>
        <w:rPr>
          <w:rFonts w:ascii="Times New Roman" w:hAnsi="Times New Roman" w:cs="Times New Roman"/>
          <w:b/>
          <w:color w:val="548DD4" w:themeColor="text2" w:themeTint="99"/>
          <w:szCs w:val="20"/>
        </w:rPr>
      </w:pPr>
      <w:r w:rsidRPr="00B5016F">
        <w:rPr>
          <w:rFonts w:ascii="Times New Roman" w:hAnsi="Times New Roman" w:cs="Times New Roman"/>
          <w:b/>
        </w:rPr>
        <w:t>Chemicals and raw materials</w:t>
      </w:r>
      <w:r w:rsidR="004E5EE2" w:rsidRPr="00B5016F">
        <w:rPr>
          <w:rFonts w:ascii="Times New Roman" w:hAnsi="Times New Roman" w:cs="Times New Roman"/>
          <w:b/>
        </w:rPr>
        <w:t xml:space="preserve"> </w:t>
      </w:r>
    </w:p>
    <w:p w14:paraId="6092C8DC" w14:textId="52D2BC01" w:rsidR="00E57EC7" w:rsidRPr="007B6796" w:rsidRDefault="009E36FB" w:rsidP="00785CA6">
      <w:pPr>
        <w:outlineLvl w:val="0"/>
        <w:rPr>
          <w:rFonts w:ascii="Times New Roman" w:hAnsi="Times New Roman" w:cs="Times New Roman"/>
          <w:szCs w:val="20"/>
        </w:rPr>
      </w:pPr>
      <w:r>
        <w:rPr>
          <w:rFonts w:ascii="Times New Roman" w:hAnsi="Times New Roman" w:cs="Times New Roman"/>
          <w:szCs w:val="20"/>
        </w:rPr>
        <w:t>M</w:t>
      </w:r>
      <w:r w:rsidR="007B6796" w:rsidRPr="007B6796">
        <w:rPr>
          <w:rFonts w:ascii="Times New Roman" w:hAnsi="Times New Roman" w:cs="Times New Roman"/>
          <w:szCs w:val="20"/>
        </w:rPr>
        <w:t>embranes were produced using a ternary casting solution includ</w:t>
      </w:r>
      <w:r w:rsidR="00EE61AD">
        <w:rPr>
          <w:rFonts w:ascii="Times New Roman" w:hAnsi="Times New Roman" w:cs="Times New Roman"/>
          <w:szCs w:val="20"/>
        </w:rPr>
        <w:t>ing</w:t>
      </w:r>
      <w:r w:rsidR="007B6796" w:rsidRPr="007B6796">
        <w:rPr>
          <w:rFonts w:ascii="Times New Roman" w:hAnsi="Times New Roman" w:cs="Times New Roman"/>
          <w:szCs w:val="20"/>
        </w:rPr>
        <w:t xml:space="preserve"> </w:t>
      </w:r>
      <w:proofErr w:type="spellStart"/>
      <w:r w:rsidR="007B6796" w:rsidRPr="007B6796">
        <w:rPr>
          <w:rFonts w:ascii="Times New Roman" w:hAnsi="Times New Roman" w:cs="Times New Roman"/>
          <w:szCs w:val="20"/>
        </w:rPr>
        <w:t>polysulfone</w:t>
      </w:r>
      <w:proofErr w:type="spellEnd"/>
      <w:r w:rsidR="007B6796" w:rsidRPr="007B6796">
        <w:rPr>
          <w:rFonts w:ascii="Times New Roman" w:hAnsi="Times New Roman" w:cs="Times New Roman"/>
          <w:szCs w:val="20"/>
        </w:rPr>
        <w:t xml:space="preserve"> (</w:t>
      </w:r>
      <w:proofErr w:type="spellStart"/>
      <w:r w:rsidR="007B6796" w:rsidRPr="007B6796">
        <w:rPr>
          <w:rFonts w:ascii="Times New Roman" w:hAnsi="Times New Roman" w:cs="Times New Roman"/>
          <w:szCs w:val="20"/>
        </w:rPr>
        <w:t>PSf</w:t>
      </w:r>
      <w:proofErr w:type="spellEnd"/>
      <w:r w:rsidR="007B6796" w:rsidRPr="007B6796">
        <w:rPr>
          <w:rFonts w:ascii="Times New Roman" w:hAnsi="Times New Roman" w:cs="Times New Roman"/>
          <w:szCs w:val="20"/>
        </w:rPr>
        <w:t>) as the polymer, N-methyl-2-pyrrolidone (NMP) as the solvent (provided by Merck), and water (H</w:t>
      </w:r>
      <w:r w:rsidR="007B6796" w:rsidRPr="00835AB8">
        <w:rPr>
          <w:rFonts w:ascii="Times New Roman" w:hAnsi="Times New Roman" w:cs="Times New Roman"/>
          <w:szCs w:val="20"/>
          <w:vertAlign w:val="subscript"/>
        </w:rPr>
        <w:t>2</w:t>
      </w:r>
      <w:r w:rsidR="007B6796" w:rsidRPr="007B6796">
        <w:rPr>
          <w:rFonts w:ascii="Times New Roman" w:hAnsi="Times New Roman" w:cs="Times New Roman"/>
          <w:szCs w:val="20"/>
        </w:rPr>
        <w:t xml:space="preserve">O) as the non-solvent. In this study, N-Methyl-2-Pyrrolidone (NMP) from MERCK </w:t>
      </w:r>
      <w:proofErr w:type="spellStart"/>
      <w:r w:rsidR="007B6796" w:rsidRPr="007B6796">
        <w:rPr>
          <w:rFonts w:ascii="Times New Roman" w:hAnsi="Times New Roman" w:cs="Times New Roman"/>
          <w:szCs w:val="20"/>
        </w:rPr>
        <w:t>Schuchard</w:t>
      </w:r>
      <w:proofErr w:type="spellEnd"/>
      <w:r w:rsidR="007B6796" w:rsidRPr="007B6796">
        <w:rPr>
          <w:rFonts w:ascii="Times New Roman" w:hAnsi="Times New Roman" w:cs="Times New Roman"/>
          <w:szCs w:val="20"/>
        </w:rPr>
        <w:t xml:space="preserve"> OHG, Germany, was used as a solvent for PES.</w:t>
      </w:r>
      <w:r w:rsidR="007B6796">
        <w:rPr>
          <w:rFonts w:ascii="Times New Roman" w:hAnsi="Times New Roman" w:cs="Times New Roman"/>
          <w:szCs w:val="20"/>
        </w:rPr>
        <w:t xml:space="preserve"> </w:t>
      </w:r>
      <w:r w:rsidR="007B6796" w:rsidRPr="007B6796">
        <w:rPr>
          <w:rFonts w:ascii="Times New Roman" w:hAnsi="Times New Roman" w:cs="Times New Roman"/>
          <w:szCs w:val="20"/>
        </w:rPr>
        <w:t xml:space="preserve">As a coagulation medium, distilled water was employed. </w:t>
      </w:r>
      <w:proofErr w:type="spellStart"/>
      <w:r w:rsidR="007B6796" w:rsidRPr="007B6796">
        <w:rPr>
          <w:rFonts w:ascii="Times New Roman" w:hAnsi="Times New Roman" w:cs="Times New Roman"/>
          <w:szCs w:val="20"/>
        </w:rPr>
        <w:t>Fluka</w:t>
      </w:r>
      <w:proofErr w:type="spellEnd"/>
      <w:r w:rsidR="007B6796" w:rsidRPr="007B6796">
        <w:rPr>
          <w:rFonts w:ascii="Times New Roman" w:hAnsi="Times New Roman" w:cs="Times New Roman"/>
          <w:szCs w:val="20"/>
        </w:rPr>
        <w:t xml:space="preserve"> trypsin (Mw = 25 000 g/mol) was used as the target enzyme in this study. Trypsin inhibitor type III (ovomucoid) and trypsin (Mw = 25 000 Dalton) purchased from Sigma Aldrich were used for affinity ligand and adsorption study, respectively. Chitosan particle (Sigma Aldrich) was used for hydrophilic modification of asymmetric PSF membrane. </w:t>
      </w:r>
      <w:proofErr w:type="spellStart"/>
      <w:r w:rsidR="007B6796" w:rsidRPr="007B6796">
        <w:rPr>
          <w:rFonts w:ascii="Times New Roman" w:hAnsi="Times New Roman" w:cs="Times New Roman"/>
          <w:szCs w:val="20"/>
        </w:rPr>
        <w:t>Glutraraldehyde</w:t>
      </w:r>
      <w:proofErr w:type="spellEnd"/>
      <w:r w:rsidR="007B6796" w:rsidRPr="007B6796">
        <w:rPr>
          <w:rFonts w:ascii="Times New Roman" w:hAnsi="Times New Roman" w:cs="Times New Roman"/>
          <w:szCs w:val="20"/>
        </w:rPr>
        <w:t xml:space="preserve"> (Sigma Aldrich ) was used for membrane activation to develop the affinity membranes. N-α-</w:t>
      </w:r>
      <w:proofErr w:type="spellStart"/>
      <w:r w:rsidR="007B6796" w:rsidRPr="007B6796">
        <w:rPr>
          <w:rFonts w:ascii="Times New Roman" w:hAnsi="Times New Roman" w:cs="Times New Roman"/>
          <w:szCs w:val="20"/>
        </w:rPr>
        <w:t>benzoly</w:t>
      </w:r>
      <w:proofErr w:type="spellEnd"/>
      <w:r w:rsidR="007B6796" w:rsidRPr="007B6796">
        <w:rPr>
          <w:rFonts w:ascii="Times New Roman" w:hAnsi="Times New Roman" w:cs="Times New Roman"/>
          <w:szCs w:val="20"/>
        </w:rPr>
        <w:t>-L-arginine p-nitroanilide (BAPNA) was used for enzyme activity.</w:t>
      </w:r>
      <w:r w:rsidR="007B6796">
        <w:rPr>
          <w:rFonts w:ascii="Times New Roman" w:hAnsi="Times New Roman" w:cs="Times New Roman"/>
          <w:szCs w:val="20"/>
        </w:rPr>
        <w:t xml:space="preserve"> </w:t>
      </w:r>
      <w:r w:rsidR="007B6796" w:rsidRPr="007B6796">
        <w:rPr>
          <w:rFonts w:ascii="Times New Roman" w:hAnsi="Times New Roman" w:cs="Times New Roman"/>
          <w:szCs w:val="20"/>
        </w:rPr>
        <w:t>S</w:t>
      </w:r>
      <w:r w:rsidR="00E57EC7" w:rsidRPr="007B6796">
        <w:rPr>
          <w:rFonts w:ascii="Times New Roman" w:hAnsi="Times New Roman" w:cs="Times New Roman"/>
          <w:szCs w:val="20"/>
        </w:rPr>
        <w:t>odium acetate acetic acid buffer</w:t>
      </w:r>
      <w:r w:rsidR="007B6796" w:rsidRPr="007B6796">
        <w:rPr>
          <w:rFonts w:ascii="Times New Roman" w:hAnsi="Times New Roman" w:cs="Times New Roman"/>
          <w:szCs w:val="20"/>
        </w:rPr>
        <w:t xml:space="preserve"> (solution), </w:t>
      </w:r>
      <w:r w:rsidR="00E57EC7" w:rsidRPr="007B6796">
        <w:rPr>
          <w:rFonts w:ascii="Times New Roman" w:hAnsi="Times New Roman" w:cs="Times New Roman"/>
          <w:szCs w:val="20"/>
        </w:rPr>
        <w:t>acetic acid</w:t>
      </w:r>
      <w:r w:rsidR="007B6796" w:rsidRPr="007B6796">
        <w:rPr>
          <w:rFonts w:ascii="Times New Roman" w:hAnsi="Times New Roman" w:cs="Times New Roman"/>
          <w:szCs w:val="20"/>
        </w:rPr>
        <w:t xml:space="preserve"> solution, </w:t>
      </w:r>
      <w:r w:rsidR="00E57EC7" w:rsidRPr="007B6796">
        <w:rPr>
          <w:rFonts w:ascii="Times New Roman" w:hAnsi="Times New Roman" w:cs="Times New Roman"/>
          <w:szCs w:val="20"/>
        </w:rPr>
        <w:t>potassium chloride (</w:t>
      </w:r>
      <w:proofErr w:type="spellStart"/>
      <w:r w:rsidR="00E57EC7" w:rsidRPr="007B6796">
        <w:rPr>
          <w:rFonts w:ascii="Times New Roman" w:hAnsi="Times New Roman" w:cs="Times New Roman"/>
          <w:szCs w:val="20"/>
        </w:rPr>
        <w:t>KCl</w:t>
      </w:r>
      <w:proofErr w:type="spellEnd"/>
      <w:r w:rsidR="00E57EC7" w:rsidRPr="007B6796">
        <w:rPr>
          <w:rFonts w:ascii="Times New Roman" w:hAnsi="Times New Roman" w:cs="Times New Roman"/>
          <w:szCs w:val="20"/>
        </w:rPr>
        <w:t>), sodium chloride (NaCl), calcium chloride (CaCl</w:t>
      </w:r>
      <w:r w:rsidR="00E57EC7" w:rsidRPr="007B6796">
        <w:rPr>
          <w:rFonts w:ascii="Times New Roman" w:hAnsi="Times New Roman" w:cs="Times New Roman"/>
          <w:szCs w:val="20"/>
          <w:vertAlign w:val="subscript"/>
        </w:rPr>
        <w:t>2</w:t>
      </w:r>
      <w:r w:rsidR="00E57EC7" w:rsidRPr="007B6796">
        <w:rPr>
          <w:rFonts w:ascii="Times New Roman" w:hAnsi="Times New Roman" w:cs="Times New Roman"/>
          <w:szCs w:val="20"/>
        </w:rPr>
        <w:t>), and magnesium chloride (MgCl</w:t>
      </w:r>
      <w:r w:rsidR="00E57EC7" w:rsidRPr="007B6796">
        <w:rPr>
          <w:rFonts w:ascii="Times New Roman" w:hAnsi="Times New Roman" w:cs="Times New Roman"/>
          <w:szCs w:val="20"/>
          <w:vertAlign w:val="subscript"/>
        </w:rPr>
        <w:t>2</w:t>
      </w:r>
      <w:r w:rsidR="007B6796" w:rsidRPr="007B6796">
        <w:rPr>
          <w:rFonts w:ascii="Times New Roman" w:hAnsi="Times New Roman" w:cs="Times New Roman"/>
          <w:szCs w:val="20"/>
        </w:rPr>
        <w:t xml:space="preserve">) were purchased from </w:t>
      </w:r>
      <w:r w:rsidR="007B6796" w:rsidRPr="007B6796">
        <w:rPr>
          <w:rFonts w:ascii="Times New Roman" w:hAnsi="Times New Roman" w:cs="Times New Roman"/>
          <w:szCs w:val="20"/>
        </w:rPr>
        <w:lastRenderedPageBreak/>
        <w:t>Sigma Chemical Co. (St Louis, Missouri) for affinity ultrafiltration experiment</w:t>
      </w:r>
      <w:r w:rsidR="00D45B5E">
        <w:rPr>
          <w:rFonts w:ascii="Times New Roman" w:hAnsi="Times New Roman" w:cs="Times New Roman"/>
          <w:szCs w:val="20"/>
        </w:rPr>
        <w:t>s</w:t>
      </w:r>
      <w:r w:rsidR="007B6796" w:rsidRPr="007B6796">
        <w:rPr>
          <w:rFonts w:ascii="Times New Roman" w:hAnsi="Times New Roman" w:cs="Times New Roman"/>
          <w:szCs w:val="20"/>
        </w:rPr>
        <w:t>.</w:t>
      </w:r>
      <w:r w:rsidR="007B6796">
        <w:rPr>
          <w:rFonts w:ascii="Times New Roman" w:hAnsi="Times New Roman" w:cs="Times New Roman"/>
          <w:szCs w:val="20"/>
        </w:rPr>
        <w:t xml:space="preserve"> </w:t>
      </w:r>
      <w:r w:rsidR="007B6796" w:rsidRPr="007B6796">
        <w:rPr>
          <w:rFonts w:ascii="Times New Roman" w:hAnsi="Times New Roman" w:cs="Times New Roman"/>
          <w:szCs w:val="20"/>
        </w:rPr>
        <w:t xml:space="preserve">All materials </w:t>
      </w:r>
      <w:proofErr w:type="spellStart"/>
      <w:r w:rsidR="007B6796" w:rsidRPr="007B6796">
        <w:rPr>
          <w:rFonts w:ascii="Times New Roman" w:hAnsi="Times New Roman" w:cs="Times New Roman"/>
          <w:szCs w:val="20"/>
        </w:rPr>
        <w:t>utilised</w:t>
      </w:r>
      <w:proofErr w:type="spellEnd"/>
      <w:r w:rsidR="007B6796" w:rsidRPr="007B6796">
        <w:rPr>
          <w:rFonts w:ascii="Times New Roman" w:hAnsi="Times New Roman" w:cs="Times New Roman"/>
          <w:szCs w:val="20"/>
        </w:rPr>
        <w:t xml:space="preserve"> in this study </w:t>
      </w:r>
      <w:r w:rsidR="00D45B5E">
        <w:rPr>
          <w:rFonts w:ascii="Times New Roman" w:hAnsi="Times New Roman" w:cs="Times New Roman"/>
          <w:szCs w:val="20"/>
        </w:rPr>
        <w:t>were</w:t>
      </w:r>
      <w:r w:rsidR="00D45B5E" w:rsidRPr="007B6796">
        <w:rPr>
          <w:rFonts w:ascii="Times New Roman" w:hAnsi="Times New Roman" w:cs="Times New Roman"/>
          <w:szCs w:val="20"/>
        </w:rPr>
        <w:t xml:space="preserve"> </w:t>
      </w:r>
      <w:r w:rsidR="007B6796" w:rsidRPr="007B6796">
        <w:rPr>
          <w:rFonts w:ascii="Times New Roman" w:hAnsi="Times New Roman" w:cs="Times New Roman"/>
          <w:szCs w:val="20"/>
        </w:rPr>
        <w:t>of analytical grade.</w:t>
      </w:r>
    </w:p>
    <w:p w14:paraId="5DEA5E54" w14:textId="77777777" w:rsidR="008C7CB4" w:rsidRPr="00EB78BD" w:rsidRDefault="008C7CB4" w:rsidP="008C7CB4">
      <w:pPr>
        <w:jc w:val="left"/>
        <w:outlineLvl w:val="0"/>
        <w:rPr>
          <w:rFonts w:ascii="Times New Roman" w:hAnsi="Times New Roman" w:cs="Times New Roman"/>
          <w:b/>
        </w:rPr>
      </w:pPr>
    </w:p>
    <w:p w14:paraId="3BE9F37B" w14:textId="4C66F485" w:rsidR="008C7CB4" w:rsidRPr="00B5016F" w:rsidRDefault="008C7CB4" w:rsidP="008C7CB4">
      <w:pPr>
        <w:wordWrap/>
        <w:outlineLvl w:val="0"/>
        <w:rPr>
          <w:rFonts w:ascii="Times New Roman" w:hAnsi="Times New Roman" w:cs="Times New Roman"/>
          <w:b/>
          <w:color w:val="548DD4" w:themeColor="text2" w:themeTint="99"/>
          <w:szCs w:val="20"/>
        </w:rPr>
      </w:pPr>
      <w:r w:rsidRPr="00B5016F">
        <w:rPr>
          <w:rFonts w:ascii="Times New Roman" w:hAnsi="Times New Roman" w:cs="Times New Roman"/>
          <w:b/>
        </w:rPr>
        <w:t xml:space="preserve">Preparation of affinity membrane </w:t>
      </w:r>
    </w:p>
    <w:p w14:paraId="0926C086" w14:textId="38CC2A7F" w:rsidR="00C46F5E" w:rsidRPr="00C46F5E" w:rsidRDefault="00C46F5E" w:rsidP="00C46F5E">
      <w:pPr>
        <w:pStyle w:val="Paragraph"/>
        <w:spacing w:before="0" w:line="240" w:lineRule="auto"/>
        <w:jc w:val="both"/>
        <w:rPr>
          <w:sz w:val="20"/>
          <w:szCs w:val="20"/>
        </w:rPr>
      </w:pPr>
      <w:r w:rsidRPr="00C46F5E">
        <w:rPr>
          <w:sz w:val="20"/>
          <w:szCs w:val="20"/>
        </w:rPr>
        <w:t xml:space="preserve">For </w:t>
      </w:r>
      <w:proofErr w:type="spellStart"/>
      <w:r w:rsidRPr="00C46F5E">
        <w:rPr>
          <w:sz w:val="20"/>
          <w:szCs w:val="20"/>
        </w:rPr>
        <w:t>PSf</w:t>
      </w:r>
      <w:proofErr w:type="spellEnd"/>
      <w:r w:rsidRPr="00C46F5E">
        <w:rPr>
          <w:sz w:val="20"/>
          <w:szCs w:val="20"/>
        </w:rPr>
        <w:t xml:space="preserve"> membrane preparation, the weight of the binary dope was determined at 70 g. Then, 85 (wt</w:t>
      </w:r>
      <w:r w:rsidR="00B5016F">
        <w:rPr>
          <w:sz w:val="20"/>
          <w:szCs w:val="20"/>
        </w:rPr>
        <w:t>.</w:t>
      </w:r>
      <w:r w:rsidRPr="00C46F5E">
        <w:rPr>
          <w:sz w:val="20"/>
          <w:szCs w:val="20"/>
        </w:rPr>
        <w:t>%) NMP was heated at 60</w:t>
      </w:r>
      <w:r w:rsidR="00B5016F">
        <w:rPr>
          <w:sz w:val="20"/>
          <w:szCs w:val="20"/>
        </w:rPr>
        <w:t xml:space="preserve"> </w:t>
      </w:r>
      <w:r w:rsidRPr="00C46F5E">
        <w:rPr>
          <w:sz w:val="20"/>
          <w:szCs w:val="20"/>
        </w:rPr>
        <w:t>˚C in a reactor flask for 10 min</w:t>
      </w:r>
      <w:r w:rsidR="00B5016F">
        <w:rPr>
          <w:sz w:val="20"/>
          <w:szCs w:val="20"/>
        </w:rPr>
        <w:t>utes</w:t>
      </w:r>
      <w:r w:rsidRPr="00C46F5E">
        <w:rPr>
          <w:sz w:val="20"/>
          <w:szCs w:val="20"/>
        </w:rPr>
        <w:t>. The solvent was then gently infused with 15 (wt</w:t>
      </w:r>
      <w:r w:rsidR="00B5016F">
        <w:rPr>
          <w:sz w:val="20"/>
          <w:szCs w:val="20"/>
        </w:rPr>
        <w:t>.</w:t>
      </w:r>
      <w:r w:rsidRPr="00C46F5E">
        <w:rPr>
          <w:sz w:val="20"/>
          <w:szCs w:val="20"/>
        </w:rPr>
        <w:t xml:space="preserve">%) </w:t>
      </w:r>
      <w:proofErr w:type="gramStart"/>
      <w:r w:rsidRPr="00C46F5E">
        <w:rPr>
          <w:sz w:val="20"/>
          <w:szCs w:val="20"/>
        </w:rPr>
        <w:t>polymer</w:t>
      </w:r>
      <w:proofErr w:type="gramEnd"/>
      <w:r w:rsidRPr="00C46F5E">
        <w:rPr>
          <w:sz w:val="20"/>
          <w:szCs w:val="20"/>
        </w:rPr>
        <w:t xml:space="preserve"> (</w:t>
      </w:r>
      <w:proofErr w:type="spellStart"/>
      <w:r w:rsidRPr="00C46F5E">
        <w:rPr>
          <w:sz w:val="20"/>
          <w:szCs w:val="20"/>
        </w:rPr>
        <w:t>PSf</w:t>
      </w:r>
      <w:proofErr w:type="spellEnd"/>
      <w:r w:rsidRPr="00C46F5E">
        <w:rPr>
          <w:sz w:val="20"/>
          <w:szCs w:val="20"/>
        </w:rPr>
        <w:t>) until all polymers were dissolved and stirred at 300 to 400 rpm for about 8 h</w:t>
      </w:r>
      <w:r w:rsidR="00B5016F">
        <w:rPr>
          <w:sz w:val="20"/>
          <w:szCs w:val="20"/>
        </w:rPr>
        <w:t>ours</w:t>
      </w:r>
      <w:r w:rsidRPr="00C46F5E">
        <w:rPr>
          <w:sz w:val="20"/>
          <w:szCs w:val="20"/>
        </w:rPr>
        <w:t xml:space="preserve"> at a constant temperature of 600</w:t>
      </w:r>
      <w:r w:rsidR="00B5016F">
        <w:rPr>
          <w:sz w:val="20"/>
          <w:szCs w:val="20"/>
        </w:rPr>
        <w:t xml:space="preserve"> </w:t>
      </w:r>
      <w:r w:rsidRPr="00C46F5E">
        <w:rPr>
          <w:sz w:val="20"/>
          <w:szCs w:val="20"/>
        </w:rPr>
        <w:t xml:space="preserve">˚C using a </w:t>
      </w:r>
      <w:proofErr w:type="spellStart"/>
      <w:r w:rsidRPr="00C46F5E">
        <w:rPr>
          <w:sz w:val="20"/>
          <w:szCs w:val="20"/>
        </w:rPr>
        <w:t>WiseStirTM</w:t>
      </w:r>
      <w:proofErr w:type="spellEnd"/>
      <w:r w:rsidRPr="00C46F5E">
        <w:rPr>
          <w:sz w:val="20"/>
          <w:szCs w:val="20"/>
        </w:rPr>
        <w:t xml:space="preserve"> Digital Overhead Stirrer from DAIHAN Scientific, Co., Ltd. To eliminate trapped air bubbles, the </w:t>
      </w:r>
      <w:r w:rsidR="007151AE">
        <w:rPr>
          <w:sz w:val="20"/>
          <w:szCs w:val="20"/>
        </w:rPr>
        <w:t>resulting</w:t>
      </w:r>
      <w:r w:rsidRPr="00C46F5E">
        <w:rPr>
          <w:sz w:val="20"/>
          <w:szCs w:val="20"/>
        </w:rPr>
        <w:t xml:space="preserve"> polymer solution was immersed in an ultrasonic bath for </w:t>
      </w:r>
      <w:r w:rsidR="007151AE">
        <w:rPr>
          <w:sz w:val="20"/>
          <w:szCs w:val="20"/>
        </w:rPr>
        <w:t>about</w:t>
      </w:r>
      <w:r w:rsidR="007151AE" w:rsidRPr="00C46F5E">
        <w:rPr>
          <w:sz w:val="20"/>
          <w:szCs w:val="20"/>
        </w:rPr>
        <w:t xml:space="preserve"> </w:t>
      </w:r>
      <w:r w:rsidRPr="00C46F5E">
        <w:rPr>
          <w:sz w:val="20"/>
          <w:szCs w:val="20"/>
        </w:rPr>
        <w:t>3 h</w:t>
      </w:r>
      <w:r w:rsidR="00B5016F">
        <w:rPr>
          <w:sz w:val="20"/>
          <w:szCs w:val="20"/>
        </w:rPr>
        <w:t>ours</w:t>
      </w:r>
      <w:r w:rsidRPr="00C46F5E">
        <w:rPr>
          <w:sz w:val="20"/>
          <w:szCs w:val="20"/>
        </w:rPr>
        <w:t>. The prepared binary dope was then titrated with water as a non-solvent to produce the ternary dope and the stirrer was set to stir at a moderate speed. The presence of a drop of water that change</w:t>
      </w:r>
      <w:r w:rsidR="00E70901">
        <w:rPr>
          <w:sz w:val="20"/>
          <w:szCs w:val="20"/>
        </w:rPr>
        <w:t>d</w:t>
      </w:r>
      <w:r w:rsidRPr="00C46F5E">
        <w:rPr>
          <w:sz w:val="20"/>
          <w:szCs w:val="20"/>
        </w:rPr>
        <w:t xml:space="preserve"> the colour of the binary dope solution </w:t>
      </w:r>
      <w:r w:rsidR="00E70901" w:rsidRPr="00C46F5E">
        <w:rPr>
          <w:sz w:val="20"/>
          <w:szCs w:val="20"/>
        </w:rPr>
        <w:t>indicate</w:t>
      </w:r>
      <w:r w:rsidR="00E70901">
        <w:rPr>
          <w:sz w:val="20"/>
          <w:szCs w:val="20"/>
        </w:rPr>
        <w:t>d</w:t>
      </w:r>
      <w:r w:rsidR="00E70901" w:rsidRPr="00C46F5E">
        <w:rPr>
          <w:sz w:val="20"/>
          <w:szCs w:val="20"/>
        </w:rPr>
        <w:t xml:space="preserve"> </w:t>
      </w:r>
      <w:r w:rsidRPr="00C46F5E">
        <w:rPr>
          <w:sz w:val="20"/>
          <w:szCs w:val="20"/>
        </w:rPr>
        <w:t xml:space="preserve">that the cloud point </w:t>
      </w:r>
      <w:r w:rsidR="00E70901">
        <w:rPr>
          <w:sz w:val="20"/>
          <w:szCs w:val="20"/>
        </w:rPr>
        <w:t>was</w:t>
      </w:r>
      <w:r w:rsidRPr="00C46F5E">
        <w:rPr>
          <w:sz w:val="20"/>
          <w:szCs w:val="20"/>
        </w:rPr>
        <w:t xml:space="preserve"> achieved, and the volume of water titrated </w:t>
      </w:r>
      <w:r w:rsidR="00E70901">
        <w:rPr>
          <w:sz w:val="20"/>
          <w:szCs w:val="20"/>
        </w:rPr>
        <w:t>was</w:t>
      </w:r>
      <w:r w:rsidRPr="00C46F5E">
        <w:rPr>
          <w:sz w:val="20"/>
          <w:szCs w:val="20"/>
        </w:rPr>
        <w:t xml:space="preserve"> recorded. The polymer solvent mixture was mixed </w:t>
      </w:r>
      <w:r w:rsidR="00E42234">
        <w:rPr>
          <w:sz w:val="20"/>
          <w:szCs w:val="20"/>
        </w:rPr>
        <w:t>again</w:t>
      </w:r>
      <w:r w:rsidRPr="00C46F5E">
        <w:rPr>
          <w:sz w:val="20"/>
          <w:szCs w:val="20"/>
        </w:rPr>
        <w:t xml:space="preserve"> until all the components utilised were </w:t>
      </w:r>
      <w:r w:rsidR="00E42234">
        <w:rPr>
          <w:sz w:val="20"/>
          <w:szCs w:val="20"/>
        </w:rPr>
        <w:t>completely</w:t>
      </w:r>
      <w:r w:rsidR="00E42234" w:rsidRPr="00C46F5E">
        <w:rPr>
          <w:sz w:val="20"/>
          <w:szCs w:val="20"/>
        </w:rPr>
        <w:t xml:space="preserve"> </w:t>
      </w:r>
      <w:r w:rsidRPr="00C46F5E">
        <w:rPr>
          <w:sz w:val="20"/>
          <w:szCs w:val="20"/>
        </w:rPr>
        <w:t xml:space="preserve">dissolved. Finally, the finished dope solution was </w:t>
      </w:r>
      <w:r w:rsidR="00E42234">
        <w:rPr>
          <w:sz w:val="20"/>
          <w:szCs w:val="20"/>
        </w:rPr>
        <w:t>put</w:t>
      </w:r>
      <w:r w:rsidR="00E42234" w:rsidRPr="00C46F5E">
        <w:rPr>
          <w:sz w:val="20"/>
          <w:szCs w:val="20"/>
        </w:rPr>
        <w:t xml:space="preserve"> </w:t>
      </w:r>
      <w:r w:rsidRPr="00C46F5E">
        <w:rPr>
          <w:sz w:val="20"/>
          <w:szCs w:val="20"/>
        </w:rPr>
        <w:t>in</w:t>
      </w:r>
      <w:r w:rsidR="00E42234">
        <w:rPr>
          <w:sz w:val="20"/>
          <w:szCs w:val="20"/>
        </w:rPr>
        <w:t>to</w:t>
      </w:r>
      <w:r w:rsidRPr="00C46F5E">
        <w:rPr>
          <w:sz w:val="20"/>
          <w:szCs w:val="20"/>
        </w:rPr>
        <w:t xml:space="preserve"> a Schott bottle.</w:t>
      </w:r>
    </w:p>
    <w:p w14:paraId="0D902274" w14:textId="77777777" w:rsidR="00596B24" w:rsidRDefault="00596B24" w:rsidP="00C46F5E">
      <w:pPr>
        <w:pStyle w:val="Paragraph"/>
        <w:spacing w:before="0" w:line="240" w:lineRule="auto"/>
        <w:jc w:val="both"/>
        <w:rPr>
          <w:sz w:val="20"/>
          <w:szCs w:val="20"/>
        </w:rPr>
      </w:pPr>
    </w:p>
    <w:p w14:paraId="2EB48EAD" w14:textId="08F17ACB" w:rsidR="00C46F5E" w:rsidRPr="00C46F5E" w:rsidRDefault="00E42234" w:rsidP="00C46F5E">
      <w:pPr>
        <w:pStyle w:val="Paragraph"/>
        <w:spacing w:before="0" w:line="240" w:lineRule="auto"/>
        <w:jc w:val="both"/>
        <w:rPr>
          <w:sz w:val="20"/>
          <w:szCs w:val="20"/>
        </w:rPr>
      </w:pPr>
      <w:r>
        <w:rPr>
          <w:sz w:val="20"/>
          <w:szCs w:val="20"/>
        </w:rPr>
        <w:t>The a</w:t>
      </w:r>
      <w:r w:rsidR="00C46F5E" w:rsidRPr="00C46F5E">
        <w:rPr>
          <w:sz w:val="20"/>
          <w:szCs w:val="20"/>
        </w:rPr>
        <w:t xml:space="preserve">ffinity membrane (CH/PSf-60) was prepared </w:t>
      </w:r>
      <w:r w:rsidR="001178CC">
        <w:rPr>
          <w:sz w:val="20"/>
          <w:szCs w:val="20"/>
        </w:rPr>
        <w:t>with</w:t>
      </w:r>
      <w:r w:rsidR="001178CC" w:rsidRPr="00C46F5E">
        <w:rPr>
          <w:sz w:val="20"/>
          <w:szCs w:val="20"/>
        </w:rPr>
        <w:t xml:space="preserve"> </w:t>
      </w:r>
      <w:r w:rsidR="00C46F5E" w:rsidRPr="00C46F5E">
        <w:rPr>
          <w:sz w:val="20"/>
          <w:szCs w:val="20"/>
        </w:rPr>
        <w:t xml:space="preserve">simple dry/wet phase inversion technique using an electrically casting machine at shear rate </w:t>
      </w:r>
      <w:r w:rsidR="001178CC">
        <w:rPr>
          <w:sz w:val="20"/>
          <w:szCs w:val="20"/>
        </w:rPr>
        <w:t xml:space="preserve">of </w:t>
      </w:r>
      <w:r w:rsidR="00C46F5E" w:rsidRPr="00C46F5E">
        <w:rPr>
          <w:sz w:val="20"/>
          <w:szCs w:val="20"/>
        </w:rPr>
        <w:t>200</w:t>
      </w:r>
      <w:r w:rsidR="00067FBD">
        <w:rPr>
          <w:sz w:val="20"/>
          <w:szCs w:val="20"/>
        </w:rPr>
        <w:t xml:space="preserve"> </w:t>
      </w:r>
      <w:r w:rsidR="00C46F5E" w:rsidRPr="00C46F5E">
        <w:rPr>
          <w:sz w:val="20"/>
          <w:szCs w:val="20"/>
        </w:rPr>
        <w:t>s</w:t>
      </w:r>
      <w:r w:rsidR="00067FBD">
        <w:rPr>
          <w:sz w:val="20"/>
          <w:szCs w:val="20"/>
          <w:vertAlign w:val="superscript"/>
        </w:rPr>
        <w:t>-1</w:t>
      </w:r>
      <w:r w:rsidR="00C46F5E" w:rsidRPr="00C46F5E">
        <w:rPr>
          <w:sz w:val="20"/>
          <w:szCs w:val="20"/>
        </w:rPr>
        <w:t xml:space="preserve"> and then immersed directly into a coagulation bath for 24 h</w:t>
      </w:r>
      <w:r w:rsidR="00B5016F">
        <w:rPr>
          <w:sz w:val="20"/>
          <w:szCs w:val="20"/>
        </w:rPr>
        <w:t>ours</w:t>
      </w:r>
      <w:r w:rsidR="00C46F5E" w:rsidRPr="00C46F5E">
        <w:rPr>
          <w:sz w:val="20"/>
          <w:szCs w:val="20"/>
        </w:rPr>
        <w:t xml:space="preserve">. </w:t>
      </w:r>
      <w:r w:rsidR="001178CC">
        <w:rPr>
          <w:sz w:val="20"/>
          <w:szCs w:val="20"/>
        </w:rPr>
        <w:t>F</w:t>
      </w:r>
      <w:r w:rsidR="00C46F5E" w:rsidRPr="00C46F5E">
        <w:rPr>
          <w:sz w:val="20"/>
          <w:szCs w:val="20"/>
        </w:rPr>
        <w:t xml:space="preserve">or surface modification, a native </w:t>
      </w:r>
      <w:proofErr w:type="spellStart"/>
      <w:r w:rsidR="00C46F5E" w:rsidRPr="00C46F5E">
        <w:rPr>
          <w:sz w:val="20"/>
          <w:szCs w:val="20"/>
        </w:rPr>
        <w:t>PSf</w:t>
      </w:r>
      <w:proofErr w:type="spellEnd"/>
      <w:r w:rsidR="00C46F5E" w:rsidRPr="00C46F5E">
        <w:rPr>
          <w:sz w:val="20"/>
          <w:szCs w:val="20"/>
        </w:rPr>
        <w:t xml:space="preserve"> membrane </w:t>
      </w:r>
      <w:r w:rsidR="001178CC">
        <w:rPr>
          <w:sz w:val="20"/>
          <w:szCs w:val="20"/>
        </w:rPr>
        <w:t>was</w:t>
      </w:r>
      <w:r w:rsidR="001178CC" w:rsidRPr="00C46F5E">
        <w:rPr>
          <w:sz w:val="20"/>
          <w:szCs w:val="20"/>
        </w:rPr>
        <w:t xml:space="preserve"> </w:t>
      </w:r>
      <w:r w:rsidR="00C46F5E" w:rsidRPr="00C46F5E">
        <w:rPr>
          <w:sz w:val="20"/>
          <w:szCs w:val="20"/>
        </w:rPr>
        <w:t>immersed into the chitosan solution (0.1 wt</w:t>
      </w:r>
      <w:r w:rsidR="00B5016F">
        <w:rPr>
          <w:sz w:val="20"/>
          <w:szCs w:val="20"/>
        </w:rPr>
        <w:t>.</w:t>
      </w:r>
      <w:r w:rsidR="00C46F5E" w:rsidRPr="00C46F5E">
        <w:rPr>
          <w:sz w:val="20"/>
          <w:szCs w:val="20"/>
        </w:rPr>
        <w:t xml:space="preserve">% in acetic acid </w:t>
      </w:r>
      <w:r w:rsidR="001178CC">
        <w:rPr>
          <w:sz w:val="20"/>
          <w:szCs w:val="20"/>
        </w:rPr>
        <w:t xml:space="preserve">with </w:t>
      </w:r>
      <w:r w:rsidR="00C46F5E" w:rsidRPr="00C46F5E">
        <w:rPr>
          <w:sz w:val="20"/>
          <w:szCs w:val="20"/>
        </w:rPr>
        <w:t>pH 5) for 60 min</w:t>
      </w:r>
      <w:r w:rsidR="00B5016F">
        <w:rPr>
          <w:sz w:val="20"/>
          <w:szCs w:val="20"/>
        </w:rPr>
        <w:t>utes</w:t>
      </w:r>
      <w:r w:rsidR="00C46F5E" w:rsidRPr="00C46F5E">
        <w:rPr>
          <w:sz w:val="20"/>
          <w:szCs w:val="20"/>
        </w:rPr>
        <w:t xml:space="preserve"> to deposit chitosan particles onto the membrane surface and dried </w:t>
      </w:r>
      <w:r w:rsidR="001178CC">
        <w:rPr>
          <w:sz w:val="20"/>
          <w:szCs w:val="20"/>
        </w:rPr>
        <w:t>in</w:t>
      </w:r>
      <w:r w:rsidR="001178CC" w:rsidRPr="00C46F5E">
        <w:rPr>
          <w:sz w:val="20"/>
          <w:szCs w:val="20"/>
        </w:rPr>
        <w:t xml:space="preserve"> </w:t>
      </w:r>
      <w:r w:rsidR="00C46F5E" w:rsidRPr="00C46F5E">
        <w:rPr>
          <w:sz w:val="20"/>
          <w:szCs w:val="20"/>
        </w:rPr>
        <w:t>ambient air.  The dried membrane was then neutralized with NaOH solution (0.1</w:t>
      </w:r>
      <w:r w:rsidR="001178CC">
        <w:rPr>
          <w:sz w:val="20"/>
          <w:szCs w:val="20"/>
        </w:rPr>
        <w:t xml:space="preserve"> </w:t>
      </w:r>
      <w:r w:rsidR="00C46F5E" w:rsidRPr="00C46F5E">
        <w:rPr>
          <w:sz w:val="20"/>
          <w:szCs w:val="20"/>
        </w:rPr>
        <w:t>M in 50%</w:t>
      </w:r>
      <w:r w:rsidR="00067FBD">
        <w:rPr>
          <w:sz w:val="20"/>
          <w:szCs w:val="20"/>
        </w:rPr>
        <w:t xml:space="preserve"> of</w:t>
      </w:r>
      <w:r w:rsidR="00C46F5E" w:rsidRPr="00C46F5E">
        <w:rPr>
          <w:sz w:val="20"/>
          <w:szCs w:val="20"/>
        </w:rPr>
        <w:t xml:space="preserve"> water-ethanol mixture) for 30</w:t>
      </w:r>
      <w:r w:rsidR="001178CC">
        <w:rPr>
          <w:sz w:val="20"/>
          <w:szCs w:val="20"/>
        </w:rPr>
        <w:t xml:space="preserve"> </w:t>
      </w:r>
      <w:r w:rsidR="00C46F5E" w:rsidRPr="00C46F5E">
        <w:rPr>
          <w:sz w:val="20"/>
          <w:szCs w:val="20"/>
        </w:rPr>
        <w:t>min</w:t>
      </w:r>
      <w:r w:rsidR="00B5016F">
        <w:rPr>
          <w:sz w:val="20"/>
          <w:szCs w:val="20"/>
        </w:rPr>
        <w:t>utes</w:t>
      </w:r>
      <w:r w:rsidR="00C46F5E" w:rsidRPr="00C46F5E">
        <w:rPr>
          <w:sz w:val="20"/>
          <w:szCs w:val="20"/>
        </w:rPr>
        <w:t xml:space="preserve"> to ensure that all chitosan acetate was converted to chitosan. </w:t>
      </w:r>
      <w:r w:rsidR="001178CC">
        <w:rPr>
          <w:sz w:val="20"/>
          <w:szCs w:val="20"/>
        </w:rPr>
        <w:t>T</w:t>
      </w:r>
      <w:r w:rsidR="00C46F5E" w:rsidRPr="00C46F5E">
        <w:rPr>
          <w:sz w:val="20"/>
          <w:szCs w:val="20"/>
        </w:rPr>
        <w:t>o prevent osmotic crack</w:t>
      </w:r>
      <w:r w:rsidR="001178CC">
        <w:rPr>
          <w:sz w:val="20"/>
          <w:szCs w:val="20"/>
        </w:rPr>
        <w:t>ing</w:t>
      </w:r>
      <w:r w:rsidR="00C46F5E" w:rsidRPr="00C46F5E">
        <w:rPr>
          <w:sz w:val="20"/>
          <w:szCs w:val="20"/>
        </w:rPr>
        <w:t xml:space="preserve"> and to remove the remaining NaOH, the membrane </w:t>
      </w:r>
      <w:r w:rsidR="001178CC">
        <w:rPr>
          <w:sz w:val="20"/>
          <w:szCs w:val="20"/>
        </w:rPr>
        <w:t>was</w:t>
      </w:r>
      <w:r w:rsidR="00C46F5E" w:rsidRPr="00C46F5E">
        <w:rPr>
          <w:sz w:val="20"/>
          <w:szCs w:val="20"/>
        </w:rPr>
        <w:t xml:space="preserve"> rinsed with 50%</w:t>
      </w:r>
      <w:r w:rsidR="001178CC">
        <w:rPr>
          <w:sz w:val="20"/>
          <w:szCs w:val="20"/>
        </w:rPr>
        <w:t xml:space="preserve"> </w:t>
      </w:r>
      <w:r w:rsidR="00C46F5E" w:rsidRPr="00C46F5E">
        <w:rPr>
          <w:sz w:val="20"/>
          <w:szCs w:val="20"/>
        </w:rPr>
        <w:t>v ethanol solution for 3 times</w:t>
      </w:r>
      <w:r w:rsidR="001178CC">
        <w:rPr>
          <w:sz w:val="20"/>
          <w:szCs w:val="20"/>
        </w:rPr>
        <w:t>,</w:t>
      </w:r>
      <w:r w:rsidR="00C46F5E" w:rsidRPr="00C46F5E">
        <w:rPr>
          <w:sz w:val="20"/>
          <w:szCs w:val="20"/>
        </w:rPr>
        <w:t xml:space="preserve"> and followed by washing with distilled water and stored in distilled water </w:t>
      </w:r>
      <w:r w:rsidR="001178CC">
        <w:rPr>
          <w:sz w:val="20"/>
          <w:szCs w:val="20"/>
        </w:rPr>
        <w:t>before use</w:t>
      </w:r>
      <w:r w:rsidR="00C46F5E" w:rsidRPr="00C46F5E">
        <w:rPr>
          <w:sz w:val="20"/>
          <w:szCs w:val="20"/>
        </w:rPr>
        <w:t>.</w:t>
      </w:r>
    </w:p>
    <w:p w14:paraId="5BDBF665" w14:textId="77777777" w:rsidR="00596B24" w:rsidRDefault="00596B24" w:rsidP="00596B24">
      <w:pPr>
        <w:pStyle w:val="Paragraph"/>
        <w:spacing w:before="0" w:line="240" w:lineRule="auto"/>
        <w:jc w:val="both"/>
        <w:rPr>
          <w:sz w:val="20"/>
          <w:szCs w:val="20"/>
        </w:rPr>
      </w:pPr>
    </w:p>
    <w:p w14:paraId="54019AA9" w14:textId="38045584" w:rsidR="00DD2593" w:rsidRDefault="008C7CB4" w:rsidP="00596B24">
      <w:pPr>
        <w:pStyle w:val="Paragraph"/>
        <w:spacing w:before="0" w:line="240" w:lineRule="auto"/>
        <w:jc w:val="both"/>
        <w:rPr>
          <w:sz w:val="20"/>
          <w:szCs w:val="20"/>
        </w:rPr>
      </w:pPr>
      <w:r w:rsidRPr="00EB78BD">
        <w:rPr>
          <w:sz w:val="20"/>
          <w:szCs w:val="20"/>
        </w:rPr>
        <w:t>The membrane support (CH/PSf-60) was cut to an area of 14.6 cm</w:t>
      </w:r>
      <w:r w:rsidRPr="00EB78BD">
        <w:rPr>
          <w:sz w:val="20"/>
          <w:szCs w:val="20"/>
          <w:vertAlign w:val="superscript"/>
        </w:rPr>
        <w:t>2</w:t>
      </w:r>
      <w:r w:rsidRPr="00EB78BD">
        <w:rPr>
          <w:sz w:val="20"/>
          <w:szCs w:val="20"/>
        </w:rPr>
        <w:t xml:space="preserve"> and incubated in an incubati</w:t>
      </w:r>
      <w:r w:rsidR="002B5115">
        <w:rPr>
          <w:sz w:val="20"/>
          <w:szCs w:val="20"/>
        </w:rPr>
        <w:t>on</w:t>
      </w:r>
      <w:r w:rsidRPr="00EB78BD">
        <w:rPr>
          <w:sz w:val="20"/>
          <w:szCs w:val="20"/>
        </w:rPr>
        <w:t xml:space="preserve"> shaker for 150 min in a reacting solution containing different amounts of 25 vol% glutaraldehyde (GTA) aqueous solution in 0.1 M sodium chloride and 0.1 M sodium acetate-acetic acid buffer (pH 7.4). </w:t>
      </w:r>
      <w:r w:rsidR="00542AF5">
        <w:rPr>
          <w:sz w:val="20"/>
          <w:szCs w:val="20"/>
        </w:rPr>
        <w:t>From</w:t>
      </w:r>
      <w:r w:rsidR="00542AF5" w:rsidRPr="00EB78BD">
        <w:rPr>
          <w:sz w:val="20"/>
          <w:szCs w:val="20"/>
        </w:rPr>
        <w:t xml:space="preserve"> </w:t>
      </w:r>
      <w:r w:rsidRPr="00EB78BD">
        <w:rPr>
          <w:sz w:val="20"/>
          <w:szCs w:val="20"/>
        </w:rPr>
        <w:t>the reaction, excess glutaraldehyde was removed from the membrane by washing three times with 2 M acetic acid. The trypsin inhibitor was immobilized onto the active membrane for 180 min</w:t>
      </w:r>
      <w:r w:rsidR="00B5016F">
        <w:rPr>
          <w:sz w:val="20"/>
          <w:szCs w:val="20"/>
        </w:rPr>
        <w:t>utes</w:t>
      </w:r>
      <w:r w:rsidRPr="00EB78BD">
        <w:rPr>
          <w:sz w:val="20"/>
          <w:szCs w:val="20"/>
        </w:rPr>
        <w:t>, and the adsorption capacity was measured every 30 min</w:t>
      </w:r>
      <w:r w:rsidR="00B5016F">
        <w:rPr>
          <w:sz w:val="20"/>
          <w:szCs w:val="20"/>
        </w:rPr>
        <w:t>utes</w:t>
      </w:r>
      <w:r w:rsidRPr="00EB78BD">
        <w:rPr>
          <w:sz w:val="20"/>
          <w:szCs w:val="20"/>
        </w:rPr>
        <w:t xml:space="preserve">. The CH/PSf-60 membrane </w:t>
      </w:r>
      <w:r w:rsidR="00542AF5">
        <w:rPr>
          <w:sz w:val="20"/>
          <w:szCs w:val="20"/>
        </w:rPr>
        <w:t>was</w:t>
      </w:r>
      <w:r w:rsidR="00542AF5" w:rsidRPr="00EB78BD">
        <w:rPr>
          <w:sz w:val="20"/>
          <w:szCs w:val="20"/>
        </w:rPr>
        <w:t xml:space="preserve"> </w:t>
      </w:r>
      <w:r w:rsidRPr="00EB78BD">
        <w:rPr>
          <w:sz w:val="20"/>
          <w:szCs w:val="20"/>
        </w:rPr>
        <w:t xml:space="preserve">referred to as an affinity membrane. </w:t>
      </w:r>
    </w:p>
    <w:p w14:paraId="6B5C0838" w14:textId="77777777" w:rsidR="00DD2593" w:rsidRDefault="00DD2593" w:rsidP="00DD2593">
      <w:pPr>
        <w:pStyle w:val="Paragraph"/>
        <w:spacing w:before="0" w:line="240" w:lineRule="auto"/>
        <w:jc w:val="both"/>
        <w:rPr>
          <w:sz w:val="20"/>
          <w:szCs w:val="20"/>
        </w:rPr>
      </w:pPr>
    </w:p>
    <w:p w14:paraId="6ED2F77D" w14:textId="77777777" w:rsidR="00DD2593" w:rsidRPr="00B5016F" w:rsidRDefault="00851E14" w:rsidP="00DD2593">
      <w:pPr>
        <w:pStyle w:val="Paragraph"/>
        <w:spacing w:before="0" w:line="240" w:lineRule="auto"/>
        <w:jc w:val="both"/>
        <w:rPr>
          <w:b/>
          <w:bCs/>
          <w:szCs w:val="20"/>
        </w:rPr>
      </w:pPr>
      <w:r w:rsidRPr="00B5016F">
        <w:rPr>
          <w:b/>
          <w:bCs/>
          <w:sz w:val="20"/>
          <w:szCs w:val="20"/>
        </w:rPr>
        <w:t>Affinity ultrafiltration experiment</w:t>
      </w:r>
    </w:p>
    <w:p w14:paraId="51E70CFA" w14:textId="6527ED88" w:rsidR="00DD2593" w:rsidRDefault="00851E14" w:rsidP="00DD2593">
      <w:pPr>
        <w:pStyle w:val="Paragraph"/>
        <w:spacing w:before="0" w:line="240" w:lineRule="auto"/>
        <w:jc w:val="both"/>
        <w:rPr>
          <w:sz w:val="20"/>
          <w:szCs w:val="20"/>
        </w:rPr>
      </w:pPr>
      <w:r w:rsidRPr="00EB78BD">
        <w:rPr>
          <w:sz w:val="20"/>
          <w:szCs w:val="20"/>
        </w:rPr>
        <w:t>A dead-end cell with a processing volume of 300 m</w:t>
      </w:r>
      <w:r w:rsidR="00B5016F">
        <w:rPr>
          <w:sz w:val="20"/>
          <w:szCs w:val="20"/>
        </w:rPr>
        <w:t>L</w:t>
      </w:r>
      <w:r w:rsidR="00542AF5">
        <w:rPr>
          <w:sz w:val="20"/>
          <w:szCs w:val="20"/>
        </w:rPr>
        <w:t>,</w:t>
      </w:r>
      <w:r w:rsidRPr="00EB78BD">
        <w:rPr>
          <w:sz w:val="20"/>
          <w:szCs w:val="20"/>
        </w:rPr>
        <w:t xml:space="preserve"> and an effective permeation membrane area of 14.6 cm</w:t>
      </w:r>
      <w:r w:rsidRPr="00EB78BD">
        <w:rPr>
          <w:sz w:val="20"/>
          <w:szCs w:val="20"/>
          <w:vertAlign w:val="superscript"/>
        </w:rPr>
        <w:t>2</w:t>
      </w:r>
      <w:r w:rsidRPr="00EB78BD">
        <w:rPr>
          <w:sz w:val="20"/>
          <w:szCs w:val="20"/>
        </w:rPr>
        <w:t xml:space="preserve"> was used for affinity ultrafiltration. This solution was drawn across the membrane using compressed nitrogen at a pressure of 5 bar. A washing step with 0.1 M phosphate buffer was used to eliminate unbound trypsin and contaminants. For the elution step, the bound trypsin was subsequently desorbed from the affinity membrane using 0.01 M Tris-HCl buffer with various displacing salts</w:t>
      </w:r>
      <w:r w:rsidR="00075326">
        <w:rPr>
          <w:sz w:val="20"/>
          <w:szCs w:val="20"/>
        </w:rPr>
        <w:t>, namely</w:t>
      </w:r>
      <w:r w:rsidR="00D74114">
        <w:rPr>
          <w:sz w:val="20"/>
          <w:szCs w:val="20"/>
        </w:rPr>
        <w:t xml:space="preserve"> </w:t>
      </w:r>
      <w:proofErr w:type="spellStart"/>
      <w:r w:rsidR="00D74114">
        <w:rPr>
          <w:sz w:val="20"/>
          <w:szCs w:val="20"/>
        </w:rPr>
        <w:t>KCl</w:t>
      </w:r>
      <w:proofErr w:type="spellEnd"/>
      <w:r w:rsidRPr="00EB78BD">
        <w:rPr>
          <w:sz w:val="20"/>
          <w:szCs w:val="20"/>
        </w:rPr>
        <w:t xml:space="preserve">, </w:t>
      </w:r>
      <w:r w:rsidR="00D74114">
        <w:rPr>
          <w:sz w:val="20"/>
          <w:szCs w:val="20"/>
        </w:rPr>
        <w:t>NaCl</w:t>
      </w:r>
      <w:r w:rsidRPr="00EB78BD">
        <w:rPr>
          <w:sz w:val="20"/>
          <w:szCs w:val="20"/>
        </w:rPr>
        <w:t xml:space="preserve">, </w:t>
      </w:r>
      <w:r w:rsidR="00D74114">
        <w:rPr>
          <w:sz w:val="20"/>
          <w:szCs w:val="20"/>
        </w:rPr>
        <w:t>CaCl</w:t>
      </w:r>
      <w:r w:rsidR="00D74114">
        <w:rPr>
          <w:sz w:val="20"/>
          <w:szCs w:val="20"/>
          <w:vertAlign w:val="subscript"/>
        </w:rPr>
        <w:t>2</w:t>
      </w:r>
      <w:r w:rsidRPr="00EB78BD">
        <w:rPr>
          <w:sz w:val="20"/>
          <w:szCs w:val="20"/>
        </w:rPr>
        <w:t xml:space="preserve"> and </w:t>
      </w:r>
      <w:r w:rsidR="00D74114">
        <w:rPr>
          <w:sz w:val="20"/>
          <w:szCs w:val="20"/>
        </w:rPr>
        <w:t>MgCl</w:t>
      </w:r>
      <w:r w:rsidR="00D74114">
        <w:rPr>
          <w:sz w:val="20"/>
          <w:szCs w:val="20"/>
          <w:vertAlign w:val="subscript"/>
        </w:rPr>
        <w:t>2</w:t>
      </w:r>
      <w:r w:rsidR="00075326">
        <w:rPr>
          <w:sz w:val="20"/>
          <w:szCs w:val="20"/>
        </w:rPr>
        <w:t>,</w:t>
      </w:r>
      <w:r w:rsidR="00D74114">
        <w:rPr>
          <w:sz w:val="20"/>
          <w:szCs w:val="20"/>
        </w:rPr>
        <w:t xml:space="preserve"> and</w:t>
      </w:r>
      <w:r w:rsidRPr="00EB78BD">
        <w:rPr>
          <w:sz w:val="20"/>
          <w:szCs w:val="20"/>
        </w:rPr>
        <w:t xml:space="preserve"> pH (pH 4, 5, 6, 7, 8). When the enzymes </w:t>
      </w:r>
      <w:r w:rsidR="00DD3E50">
        <w:rPr>
          <w:sz w:val="20"/>
          <w:szCs w:val="20"/>
        </w:rPr>
        <w:t>were</w:t>
      </w:r>
      <w:r w:rsidR="00DD3E50" w:rsidRPr="00EB78BD">
        <w:rPr>
          <w:sz w:val="20"/>
          <w:szCs w:val="20"/>
        </w:rPr>
        <w:t xml:space="preserve"> </w:t>
      </w:r>
      <w:r w:rsidRPr="00EB78BD">
        <w:rPr>
          <w:sz w:val="20"/>
          <w:szCs w:val="20"/>
        </w:rPr>
        <w:t>firmly attached to the affinity membrane, it may be beneficial to pause the flow for 15 min after adding the eluent before proceeding with the elution. This phase allows additional time for dissociation to occur, which assists in the recovery of bound trypsin. The total protein content of the eluate was determined using the Bradford assay and trypsin activity.</w:t>
      </w:r>
    </w:p>
    <w:p w14:paraId="78FE977C" w14:textId="77777777" w:rsidR="00DD2593" w:rsidRDefault="00DD2593" w:rsidP="00DD2593">
      <w:pPr>
        <w:pStyle w:val="Paragraph"/>
        <w:spacing w:before="0" w:line="240" w:lineRule="auto"/>
        <w:jc w:val="both"/>
        <w:rPr>
          <w:sz w:val="20"/>
          <w:szCs w:val="20"/>
        </w:rPr>
      </w:pPr>
    </w:p>
    <w:p w14:paraId="0A7CD669" w14:textId="0EC364CC" w:rsidR="00851E14" w:rsidRPr="00B5016F" w:rsidRDefault="00851E14" w:rsidP="00DD2593">
      <w:pPr>
        <w:pStyle w:val="Paragraph"/>
        <w:spacing w:before="0" w:line="240" w:lineRule="auto"/>
        <w:jc w:val="both"/>
        <w:rPr>
          <w:b/>
          <w:bCs/>
          <w:sz w:val="20"/>
          <w:szCs w:val="20"/>
        </w:rPr>
      </w:pPr>
      <w:r w:rsidRPr="00B5016F">
        <w:rPr>
          <w:b/>
          <w:bCs/>
          <w:sz w:val="20"/>
          <w:szCs w:val="20"/>
        </w:rPr>
        <w:t>Determination of total protein and enzyme activity</w:t>
      </w:r>
    </w:p>
    <w:p w14:paraId="723A3C9A" w14:textId="52CF4B74" w:rsidR="00851E14" w:rsidRPr="00EB78BD" w:rsidRDefault="00DD3E50" w:rsidP="0062147C">
      <w:pPr>
        <w:pStyle w:val="Paragraph"/>
        <w:spacing w:before="0" w:line="240" w:lineRule="auto"/>
        <w:jc w:val="both"/>
        <w:rPr>
          <w:sz w:val="20"/>
          <w:szCs w:val="20"/>
        </w:rPr>
      </w:pPr>
      <w:r>
        <w:rPr>
          <w:sz w:val="20"/>
          <w:szCs w:val="20"/>
        </w:rPr>
        <w:t>P</w:t>
      </w:r>
      <w:r w:rsidR="00851E14" w:rsidRPr="00EB78BD">
        <w:rPr>
          <w:sz w:val="20"/>
          <w:szCs w:val="20"/>
        </w:rPr>
        <w:t>rotein concentration was calculated using Bradford method with Bovine Serum Albumin (BSA) as the standard. Using a UV-Vis spectrophotometer, absorbance and concentrations were determined by dissolving each 100 µL sample in 5 mL</w:t>
      </w:r>
      <w:r>
        <w:rPr>
          <w:sz w:val="20"/>
          <w:szCs w:val="20"/>
        </w:rPr>
        <w:t xml:space="preserve"> of</w:t>
      </w:r>
      <w:r w:rsidR="00851E14" w:rsidRPr="00EB78BD">
        <w:rPr>
          <w:sz w:val="20"/>
          <w:szCs w:val="20"/>
        </w:rPr>
        <w:t xml:space="preserve"> Bradford reagent. The experiment was repeated with trypsin as the sample. Trypsin activity was assessed with minor changes</w:t>
      </w:r>
      <w:r w:rsidR="00BA6566">
        <w:rPr>
          <w:sz w:val="20"/>
          <w:szCs w:val="20"/>
        </w:rPr>
        <w:t xml:space="preserve"> [19]</w:t>
      </w:r>
      <w:r w:rsidR="00851E14" w:rsidRPr="00EB78BD">
        <w:rPr>
          <w:sz w:val="20"/>
          <w:szCs w:val="20"/>
        </w:rPr>
        <w:t xml:space="preserve"> [12]. As a chromogenic substrate, BAPNA was utili</w:t>
      </w:r>
      <w:r>
        <w:rPr>
          <w:sz w:val="20"/>
          <w:szCs w:val="20"/>
        </w:rPr>
        <w:t>s</w:t>
      </w:r>
      <w:r w:rsidR="00851E14" w:rsidRPr="00EB78BD">
        <w:rPr>
          <w:sz w:val="20"/>
          <w:szCs w:val="20"/>
        </w:rPr>
        <w:t xml:space="preserve">ed. </w:t>
      </w:r>
      <w:proofErr w:type="spellStart"/>
      <w:r>
        <w:rPr>
          <w:sz w:val="20"/>
          <w:szCs w:val="20"/>
        </w:rPr>
        <w:t>An</w:t>
      </w:r>
      <w:r w:rsidR="00851E14" w:rsidRPr="00EB78BD">
        <w:rPr>
          <w:sz w:val="20"/>
          <w:szCs w:val="20"/>
        </w:rPr>
        <w:t>aliquot</w:t>
      </w:r>
      <w:proofErr w:type="spellEnd"/>
      <w:r w:rsidR="00851E14" w:rsidRPr="00EB78BD">
        <w:rPr>
          <w:sz w:val="20"/>
          <w:szCs w:val="20"/>
        </w:rPr>
        <w:t xml:space="preserve"> of the enzyme solution </w:t>
      </w:r>
      <w:r>
        <w:rPr>
          <w:sz w:val="20"/>
          <w:szCs w:val="20"/>
        </w:rPr>
        <w:t>of</w:t>
      </w:r>
      <w:r w:rsidRPr="00EB78BD">
        <w:rPr>
          <w:sz w:val="20"/>
          <w:szCs w:val="20"/>
        </w:rPr>
        <w:t xml:space="preserve"> 200 </w:t>
      </w:r>
      <w:proofErr w:type="spellStart"/>
      <w:r w:rsidRPr="00EB78BD">
        <w:rPr>
          <w:sz w:val="20"/>
          <w:szCs w:val="20"/>
        </w:rPr>
        <w:t>μL</w:t>
      </w:r>
      <w:proofErr w:type="spellEnd"/>
      <w:r w:rsidRPr="00EB78BD">
        <w:rPr>
          <w:sz w:val="20"/>
          <w:szCs w:val="20"/>
        </w:rPr>
        <w:t xml:space="preserve"> </w:t>
      </w:r>
      <w:r w:rsidR="00851E14" w:rsidRPr="00EB78BD">
        <w:rPr>
          <w:sz w:val="20"/>
          <w:szCs w:val="20"/>
        </w:rPr>
        <w:t xml:space="preserve">was added to the pre-incubated reaction mixture containing 1000 </w:t>
      </w:r>
      <w:proofErr w:type="spellStart"/>
      <w:r w:rsidR="00851E14" w:rsidRPr="00EB78BD">
        <w:rPr>
          <w:sz w:val="20"/>
          <w:szCs w:val="20"/>
        </w:rPr>
        <w:t>μL</w:t>
      </w:r>
      <w:proofErr w:type="spellEnd"/>
      <w:r w:rsidR="00851E14" w:rsidRPr="00EB78BD">
        <w:rPr>
          <w:sz w:val="20"/>
          <w:szCs w:val="20"/>
        </w:rPr>
        <w:t xml:space="preserve"> of BAPNA solution (dimethyl sulfoxide) and 200 </w:t>
      </w:r>
      <w:proofErr w:type="spellStart"/>
      <w:r w:rsidR="00851E14" w:rsidRPr="00EB78BD">
        <w:rPr>
          <w:sz w:val="20"/>
          <w:szCs w:val="20"/>
        </w:rPr>
        <w:t>μL</w:t>
      </w:r>
      <w:proofErr w:type="spellEnd"/>
      <w:r w:rsidR="00851E14" w:rsidRPr="00EB78BD">
        <w:rPr>
          <w:sz w:val="20"/>
          <w:szCs w:val="20"/>
        </w:rPr>
        <w:t xml:space="preserve"> of 0.05 M Tris-HCl. The mixture was incubated at 40°C for 10 min. The enzymatic process was </w:t>
      </w:r>
      <w:r w:rsidR="00811D7D">
        <w:rPr>
          <w:sz w:val="20"/>
          <w:szCs w:val="20"/>
        </w:rPr>
        <w:t>halted</w:t>
      </w:r>
      <w:r w:rsidR="00851E14" w:rsidRPr="00EB78BD">
        <w:rPr>
          <w:sz w:val="20"/>
          <w:szCs w:val="20"/>
        </w:rPr>
        <w:t xml:space="preserve"> by adding 200 </w:t>
      </w:r>
      <w:proofErr w:type="spellStart"/>
      <w:r w:rsidR="00851E14" w:rsidRPr="00EB78BD">
        <w:rPr>
          <w:sz w:val="20"/>
          <w:szCs w:val="20"/>
        </w:rPr>
        <w:t>μL</w:t>
      </w:r>
      <w:proofErr w:type="spellEnd"/>
      <w:r w:rsidR="00851E14" w:rsidRPr="00EB78BD">
        <w:rPr>
          <w:sz w:val="20"/>
          <w:szCs w:val="20"/>
        </w:rPr>
        <w:t xml:space="preserve"> of 30% (v/v) acetic acid and </w:t>
      </w:r>
      <w:r w:rsidR="00811D7D">
        <w:rPr>
          <w:sz w:val="20"/>
          <w:szCs w:val="20"/>
        </w:rPr>
        <w:t xml:space="preserve">then </w:t>
      </w:r>
      <w:r w:rsidR="00851E14" w:rsidRPr="00EB78BD">
        <w:rPr>
          <w:sz w:val="20"/>
          <w:szCs w:val="20"/>
        </w:rPr>
        <w:t>centrifug</w:t>
      </w:r>
      <w:r w:rsidR="00811D7D">
        <w:rPr>
          <w:sz w:val="20"/>
          <w:szCs w:val="20"/>
        </w:rPr>
        <w:t>ed</w:t>
      </w:r>
      <w:r w:rsidR="00851E14" w:rsidRPr="00EB78BD">
        <w:rPr>
          <w:sz w:val="20"/>
          <w:szCs w:val="20"/>
        </w:rPr>
        <w:t xml:space="preserve"> at 8000x g for 3 min at room temperature. </w:t>
      </w:r>
      <w:r w:rsidR="00811D7D">
        <w:rPr>
          <w:sz w:val="20"/>
          <w:szCs w:val="20"/>
        </w:rPr>
        <w:t>Due to the production of</w:t>
      </w:r>
      <w:r w:rsidR="00851E14" w:rsidRPr="00EB78BD">
        <w:rPr>
          <w:sz w:val="20"/>
          <w:szCs w:val="20"/>
        </w:rPr>
        <w:t xml:space="preserve"> p-nitroaniline, absorbance was used to assess trypsin activity at 410 nm using Equation 1 (</w:t>
      </w:r>
      <w:proofErr w:type="spellStart"/>
      <w:r w:rsidR="00851E14" w:rsidRPr="00EB78BD">
        <w:rPr>
          <w:sz w:val="20"/>
          <w:szCs w:val="20"/>
        </w:rPr>
        <w:t>Bayramoglu</w:t>
      </w:r>
      <w:proofErr w:type="spellEnd"/>
      <w:r w:rsidR="00851E14" w:rsidRPr="00EB78BD">
        <w:rPr>
          <w:sz w:val="20"/>
          <w:szCs w:val="20"/>
        </w:rPr>
        <w:t xml:space="preserve"> et</w:t>
      </w:r>
      <w:r w:rsidR="00A50A1D">
        <w:rPr>
          <w:sz w:val="20"/>
          <w:szCs w:val="20"/>
        </w:rPr>
        <w:t xml:space="preserve"> al.</w:t>
      </w:r>
      <w:r w:rsidR="00851E14" w:rsidRPr="00EB78BD">
        <w:rPr>
          <w:sz w:val="20"/>
          <w:szCs w:val="20"/>
        </w:rPr>
        <w:t>, 2003):</w:t>
      </w:r>
    </w:p>
    <w:p w14:paraId="0F0FA07E" w14:textId="77777777" w:rsidR="0062147C" w:rsidRPr="00EB78BD" w:rsidRDefault="0062147C" w:rsidP="0062147C">
      <w:pPr>
        <w:rPr>
          <w:lang w:val="en-GB" w:eastAsia="en-GB"/>
        </w:rPr>
      </w:pPr>
    </w:p>
    <w:p w14:paraId="3F33E492" w14:textId="675EF3CF" w:rsidR="00851E14" w:rsidRPr="00EB78BD" w:rsidRDefault="00B5016F" w:rsidP="00B5016F">
      <w:pPr>
        <w:ind w:firstLine="720"/>
        <w:jc w:val="left"/>
        <w:rPr>
          <w:rFonts w:ascii="Times New Roman" w:hAnsi="Times New Roman" w:cs="Times New Roman"/>
          <w:szCs w:val="20"/>
        </w:rPr>
      </w:pPr>
      <w:r w:rsidRPr="00EB78BD">
        <w:rPr>
          <w:rFonts w:ascii="Times New Roman" w:hAnsi="Times New Roman" w:cs="Times New Roman"/>
          <w:position w:val="-32"/>
          <w:szCs w:val="20"/>
        </w:rPr>
        <w:object w:dxaOrig="1520" w:dyaOrig="700" w14:anchorId="097C86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28.15pt" o:ole="">
            <v:imagedata r:id="rId7" o:title=""/>
          </v:shape>
          <o:OLEObject Type="Embed" ProgID="Equation.3" ShapeID="_x0000_i1025" DrawAspect="Content" ObjectID="_1703922986" r:id="rId8"/>
        </w:object>
      </w:r>
      <w:r w:rsidR="00851E14" w:rsidRPr="00EB78BD">
        <w:rPr>
          <w:rFonts w:ascii="Times New Roman" w:hAnsi="Times New Roman" w:cs="Times New Roman"/>
          <w:szCs w:val="20"/>
        </w:rPr>
        <w:t xml:space="preserve">                                     </w:t>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 xml:space="preserve">  </w:t>
      </w:r>
      <w:r w:rsidR="00851E14" w:rsidRPr="00EB78BD">
        <w:rPr>
          <w:rFonts w:ascii="Times New Roman" w:hAnsi="Times New Roman" w:cs="Times New Roman"/>
          <w:szCs w:val="20"/>
        </w:rPr>
        <w:t>(1)</w:t>
      </w:r>
    </w:p>
    <w:p w14:paraId="44D47BFF" w14:textId="0CFA8DC0" w:rsidR="00851E14" w:rsidRPr="00EB78BD" w:rsidRDefault="00811D7D" w:rsidP="00851E14">
      <w:pPr>
        <w:rPr>
          <w:rFonts w:ascii="Times New Roman" w:hAnsi="Times New Roman" w:cs="Times New Roman"/>
          <w:szCs w:val="20"/>
        </w:rPr>
      </w:pPr>
      <w:r>
        <w:rPr>
          <w:rFonts w:ascii="Times New Roman" w:hAnsi="Times New Roman" w:cs="Times New Roman"/>
          <w:szCs w:val="20"/>
        </w:rPr>
        <w:t>w</w:t>
      </w:r>
      <w:r w:rsidR="00851E14" w:rsidRPr="00EB78BD">
        <w:rPr>
          <w:rFonts w:ascii="Times New Roman" w:hAnsi="Times New Roman" w:cs="Times New Roman"/>
          <w:szCs w:val="20"/>
        </w:rPr>
        <w:t>here</w:t>
      </w:r>
      <w:r>
        <w:rPr>
          <w:rFonts w:ascii="Times New Roman" w:hAnsi="Times New Roman" w:cs="Times New Roman"/>
          <w:szCs w:val="20"/>
        </w:rPr>
        <w:t>,</w:t>
      </w:r>
      <w:r w:rsidR="00851E14" w:rsidRPr="00EB78BD">
        <w:rPr>
          <w:rFonts w:ascii="Times New Roman" w:hAnsi="Times New Roman" w:cs="Times New Roman"/>
          <w:szCs w:val="20"/>
        </w:rPr>
        <w:t xml:space="preserve"> q is the amount of trypsin adsorbed onto the membrane (mg</w:t>
      </w:r>
      <w:r w:rsidR="00067FBD">
        <w:rPr>
          <w:rFonts w:ascii="Times New Roman" w:hAnsi="Times New Roman" w:cs="Times New Roman"/>
          <w:szCs w:val="20"/>
        </w:rPr>
        <w:t>.</w:t>
      </w:r>
      <w:r w:rsidR="00851E14" w:rsidRPr="00EB78BD">
        <w:rPr>
          <w:rFonts w:ascii="Times New Roman" w:hAnsi="Times New Roman" w:cs="Times New Roman"/>
          <w:szCs w:val="20"/>
        </w:rPr>
        <w:t>ml</w:t>
      </w:r>
      <w:r w:rsidR="00067FBD">
        <w:rPr>
          <w:rFonts w:ascii="Times New Roman" w:hAnsi="Times New Roman" w:cs="Times New Roman"/>
          <w:szCs w:val="20"/>
          <w:vertAlign w:val="superscript"/>
        </w:rPr>
        <w:t>-1</w:t>
      </w:r>
      <w:r w:rsidR="00851E14" w:rsidRPr="00EB78BD">
        <w:rPr>
          <w:rFonts w:ascii="Times New Roman" w:hAnsi="Times New Roman" w:cs="Times New Roman"/>
          <w:szCs w:val="20"/>
        </w:rPr>
        <w:t>); C</w:t>
      </w:r>
      <w:r w:rsidR="00851E14" w:rsidRPr="00EB78BD">
        <w:rPr>
          <w:rFonts w:ascii="Times New Roman" w:hAnsi="Times New Roman" w:cs="Times New Roman"/>
          <w:szCs w:val="20"/>
          <w:vertAlign w:val="subscript"/>
        </w:rPr>
        <w:t>0</w:t>
      </w:r>
      <w:r w:rsidR="00851E14" w:rsidRPr="00EB78BD">
        <w:rPr>
          <w:rFonts w:ascii="Times New Roman" w:hAnsi="Times New Roman" w:cs="Times New Roman"/>
          <w:szCs w:val="20"/>
        </w:rPr>
        <w:t xml:space="preserve"> and C are the total protein in the initial solution and the aqueous phase after adsorption, respectively (</w:t>
      </w:r>
      <w:r w:rsidR="00067FBD">
        <w:rPr>
          <w:rFonts w:ascii="Times New Roman" w:hAnsi="Times New Roman" w:cs="Times New Roman"/>
          <w:szCs w:val="20"/>
        </w:rPr>
        <w:t>mg.ml</w:t>
      </w:r>
      <w:r w:rsidR="00067FBD" w:rsidRPr="00067FBD">
        <w:rPr>
          <w:rFonts w:ascii="Times New Roman" w:hAnsi="Times New Roman" w:cs="Times New Roman"/>
          <w:szCs w:val="20"/>
          <w:vertAlign w:val="superscript"/>
        </w:rPr>
        <w:t>-1</w:t>
      </w:r>
      <w:r w:rsidR="00851E14" w:rsidRPr="00EB78BD">
        <w:rPr>
          <w:rFonts w:ascii="Times New Roman" w:hAnsi="Times New Roman" w:cs="Times New Roman"/>
          <w:szCs w:val="20"/>
        </w:rPr>
        <w:t xml:space="preserve">); V is the volume of the aqueous </w:t>
      </w:r>
      <w:r w:rsidR="00851E14" w:rsidRPr="00EB78BD">
        <w:rPr>
          <w:rFonts w:ascii="Times New Roman" w:hAnsi="Times New Roman" w:cs="Times New Roman"/>
          <w:szCs w:val="20"/>
        </w:rPr>
        <w:lastRenderedPageBreak/>
        <w:t xml:space="preserve">solution (ml); </w:t>
      </w:r>
      <w:r>
        <w:rPr>
          <w:rFonts w:ascii="Times New Roman" w:hAnsi="Times New Roman" w:cs="Times New Roman"/>
          <w:szCs w:val="20"/>
        </w:rPr>
        <w:t xml:space="preserve">and </w:t>
      </w:r>
      <w:r w:rsidR="00851E14" w:rsidRPr="00EB78BD">
        <w:rPr>
          <w:rFonts w:ascii="Times New Roman" w:hAnsi="Times New Roman" w:cs="Times New Roman"/>
          <w:szCs w:val="20"/>
        </w:rPr>
        <w:t>A is the area of the membranes in the adsorption medium (cm</w:t>
      </w:r>
      <w:r w:rsidR="00851E14" w:rsidRPr="00EB78BD">
        <w:rPr>
          <w:rFonts w:ascii="Times New Roman" w:hAnsi="Times New Roman" w:cs="Times New Roman"/>
          <w:szCs w:val="20"/>
          <w:vertAlign w:val="superscript"/>
        </w:rPr>
        <w:t>2</w:t>
      </w:r>
      <w:r w:rsidR="00851E14" w:rsidRPr="00EB78BD">
        <w:rPr>
          <w:rFonts w:ascii="Times New Roman" w:hAnsi="Times New Roman" w:cs="Times New Roman"/>
          <w:szCs w:val="20"/>
        </w:rPr>
        <w:t>).</w:t>
      </w:r>
    </w:p>
    <w:p w14:paraId="140059FF" w14:textId="77777777" w:rsidR="00851E14" w:rsidRPr="00EB78BD" w:rsidRDefault="00851E14" w:rsidP="00851E14">
      <w:pPr>
        <w:pStyle w:val="Heading1"/>
        <w:spacing w:before="0" w:after="0" w:line="240" w:lineRule="auto"/>
        <w:jc w:val="center"/>
        <w:rPr>
          <w:rFonts w:cs="Times New Roman"/>
          <w:sz w:val="20"/>
          <w:szCs w:val="20"/>
        </w:rPr>
      </w:pPr>
    </w:p>
    <w:p w14:paraId="6C9EAC9A" w14:textId="40BC2A29" w:rsidR="00C45DE4" w:rsidRPr="00B5016F" w:rsidRDefault="00851E14" w:rsidP="00B5016F">
      <w:pPr>
        <w:pStyle w:val="Heading1"/>
        <w:spacing w:before="0" w:after="0" w:line="240" w:lineRule="auto"/>
        <w:jc w:val="center"/>
        <w:rPr>
          <w:rFonts w:cs="Times New Roman"/>
          <w:sz w:val="20"/>
          <w:szCs w:val="20"/>
        </w:rPr>
      </w:pPr>
      <w:r w:rsidRPr="00EB78BD">
        <w:rPr>
          <w:rFonts w:cs="Times New Roman"/>
          <w:sz w:val="20"/>
          <w:szCs w:val="20"/>
        </w:rPr>
        <w:t>Results and Discussion</w:t>
      </w:r>
    </w:p>
    <w:p w14:paraId="1B7EE7DA" w14:textId="78106874" w:rsidR="00C45DE4" w:rsidRPr="00B5016F" w:rsidRDefault="00B71538" w:rsidP="00C45DE4">
      <w:pPr>
        <w:rPr>
          <w:rFonts w:ascii="Times New Roman" w:hAnsi="Times New Roman" w:cs="Times New Roman"/>
          <w:b/>
          <w:bCs/>
          <w:szCs w:val="20"/>
        </w:rPr>
      </w:pPr>
      <w:r w:rsidRPr="00B5016F">
        <w:rPr>
          <w:rFonts w:ascii="Times New Roman" w:hAnsi="Times New Roman" w:cs="Times New Roman"/>
          <w:b/>
          <w:bCs/>
          <w:szCs w:val="20"/>
        </w:rPr>
        <w:t>C</w:t>
      </w:r>
      <w:r w:rsidR="00C45DE4" w:rsidRPr="00B5016F">
        <w:rPr>
          <w:rFonts w:ascii="Times New Roman" w:hAnsi="Times New Roman" w:cs="Times New Roman"/>
          <w:b/>
          <w:bCs/>
          <w:szCs w:val="20"/>
        </w:rPr>
        <w:t>haracteristics of affinity membrane</w:t>
      </w:r>
    </w:p>
    <w:p w14:paraId="1F3CD598" w14:textId="08EA76A2" w:rsidR="00E57EC7" w:rsidRDefault="00E57EC7" w:rsidP="00C45DE4">
      <w:pPr>
        <w:rPr>
          <w:rFonts w:ascii="Times New Roman" w:hAnsi="Times New Roman" w:cs="Times New Roman"/>
          <w:szCs w:val="20"/>
        </w:rPr>
      </w:pPr>
      <w:r w:rsidRPr="00E57EC7">
        <w:rPr>
          <w:rFonts w:ascii="Times New Roman" w:hAnsi="Times New Roman" w:cs="Times New Roman"/>
          <w:szCs w:val="20"/>
        </w:rPr>
        <w:t xml:space="preserve">As seen in Figure 1(a), affinity membrane </w:t>
      </w:r>
      <w:r w:rsidR="00B71538">
        <w:rPr>
          <w:rFonts w:ascii="Times New Roman" w:hAnsi="Times New Roman" w:cs="Times New Roman"/>
          <w:szCs w:val="20"/>
        </w:rPr>
        <w:t xml:space="preserve">generally </w:t>
      </w:r>
      <w:r w:rsidRPr="00E57EC7">
        <w:rPr>
          <w:rFonts w:ascii="Times New Roman" w:hAnsi="Times New Roman" w:cs="Times New Roman"/>
          <w:szCs w:val="20"/>
        </w:rPr>
        <w:t>employs two separation concepts</w:t>
      </w:r>
      <w:r w:rsidR="00B71538">
        <w:rPr>
          <w:rFonts w:ascii="Times New Roman" w:hAnsi="Times New Roman" w:cs="Times New Roman"/>
          <w:szCs w:val="20"/>
        </w:rPr>
        <w:t>,</w:t>
      </w:r>
      <w:r w:rsidRPr="00E57EC7">
        <w:rPr>
          <w:rFonts w:ascii="Times New Roman" w:hAnsi="Times New Roman" w:cs="Times New Roman"/>
          <w:szCs w:val="20"/>
        </w:rPr>
        <w:t xml:space="preserve"> </w:t>
      </w:r>
      <w:r w:rsidR="00B71538">
        <w:rPr>
          <w:rFonts w:ascii="Times New Roman" w:hAnsi="Times New Roman" w:cs="Times New Roman"/>
          <w:szCs w:val="20"/>
        </w:rPr>
        <w:t xml:space="preserve">namely </w:t>
      </w:r>
      <w:r w:rsidRPr="00E57EC7">
        <w:rPr>
          <w:rFonts w:ascii="Times New Roman" w:hAnsi="Times New Roman" w:cs="Times New Roman"/>
          <w:szCs w:val="20"/>
        </w:rPr>
        <w:t>affinity adsorption and ultrafiltration. It comprises the use of affinity ligands attach</w:t>
      </w:r>
      <w:r w:rsidR="00B71538">
        <w:rPr>
          <w:rFonts w:ascii="Times New Roman" w:hAnsi="Times New Roman" w:cs="Times New Roman"/>
          <w:szCs w:val="20"/>
        </w:rPr>
        <w:t>ed</w:t>
      </w:r>
      <w:r w:rsidRPr="00E57EC7">
        <w:rPr>
          <w:rFonts w:ascii="Times New Roman" w:hAnsi="Times New Roman" w:cs="Times New Roman"/>
          <w:szCs w:val="20"/>
        </w:rPr>
        <w:t xml:space="preserve"> to the crosslinked or activated membrane matrix covalently. Depending on the ligand </w:t>
      </w:r>
      <w:proofErr w:type="spellStart"/>
      <w:r w:rsidRPr="00E57EC7">
        <w:rPr>
          <w:rFonts w:ascii="Times New Roman" w:hAnsi="Times New Roman" w:cs="Times New Roman"/>
          <w:szCs w:val="20"/>
        </w:rPr>
        <w:t>utilised</w:t>
      </w:r>
      <w:proofErr w:type="spellEnd"/>
      <w:r w:rsidRPr="00E57EC7">
        <w:rPr>
          <w:rFonts w:ascii="Times New Roman" w:hAnsi="Times New Roman" w:cs="Times New Roman"/>
          <w:szCs w:val="20"/>
        </w:rPr>
        <w:t xml:space="preserve">, the ligands </w:t>
      </w:r>
      <w:r w:rsidR="00837C7A">
        <w:rPr>
          <w:rFonts w:ascii="Times New Roman" w:hAnsi="Times New Roman" w:cs="Times New Roman"/>
          <w:szCs w:val="20"/>
        </w:rPr>
        <w:t xml:space="preserve">are </w:t>
      </w:r>
      <w:r w:rsidRPr="00E57EC7">
        <w:rPr>
          <w:rFonts w:ascii="Times New Roman" w:hAnsi="Times New Roman" w:cs="Times New Roman"/>
          <w:szCs w:val="20"/>
        </w:rPr>
        <w:t>attach</w:t>
      </w:r>
      <w:r w:rsidR="00837C7A">
        <w:rPr>
          <w:rFonts w:ascii="Times New Roman" w:hAnsi="Times New Roman" w:cs="Times New Roman"/>
          <w:szCs w:val="20"/>
        </w:rPr>
        <w:t>ed</w:t>
      </w:r>
      <w:r w:rsidRPr="00E57EC7">
        <w:rPr>
          <w:rFonts w:ascii="Times New Roman" w:hAnsi="Times New Roman" w:cs="Times New Roman"/>
          <w:szCs w:val="20"/>
        </w:rPr>
        <w:t xml:space="preserve"> to the target enzyme through different adsorption methods and specificity. Then, for ultrafiltration separation, a buffer media with sufficient pressure selectively excludes the target enzyme-ligand complex as </w:t>
      </w:r>
      <w:r w:rsidR="00837C7A">
        <w:rPr>
          <w:rFonts w:ascii="Times New Roman" w:hAnsi="Times New Roman" w:cs="Times New Roman"/>
          <w:szCs w:val="20"/>
        </w:rPr>
        <w:t xml:space="preserve">a </w:t>
      </w:r>
      <w:r w:rsidRPr="00E57EC7">
        <w:rPr>
          <w:rFonts w:ascii="Times New Roman" w:hAnsi="Times New Roman" w:cs="Times New Roman"/>
          <w:szCs w:val="20"/>
        </w:rPr>
        <w:t xml:space="preserve">retentate while allowing other unbound contaminants to flow through the membrane pores. The target enzymes can be separated from the enzyme-ligand combination and processed through </w:t>
      </w:r>
      <w:r w:rsidR="00837C7A">
        <w:rPr>
          <w:rFonts w:ascii="Times New Roman" w:hAnsi="Times New Roman" w:cs="Times New Roman"/>
          <w:szCs w:val="20"/>
        </w:rPr>
        <w:t>an</w:t>
      </w:r>
      <w:r w:rsidR="00837C7A" w:rsidRPr="00E57EC7">
        <w:rPr>
          <w:rFonts w:ascii="Times New Roman" w:hAnsi="Times New Roman" w:cs="Times New Roman"/>
          <w:szCs w:val="20"/>
        </w:rPr>
        <w:t xml:space="preserve"> </w:t>
      </w:r>
      <w:r w:rsidRPr="00E57EC7">
        <w:rPr>
          <w:rFonts w:ascii="Times New Roman" w:hAnsi="Times New Roman" w:cs="Times New Roman"/>
          <w:szCs w:val="20"/>
        </w:rPr>
        <w:t xml:space="preserve">amplification process. By introducing an appropriate elution buffer to the system at the same operating pressure, the target enzymes can be dissociated from the enzyme-ligand complex and passed through the affinity membranes. Figure 1(b) shows the schematic diagram of the developed affinity membrane </w:t>
      </w:r>
      <w:r w:rsidR="00837C7A">
        <w:rPr>
          <w:rFonts w:ascii="Times New Roman" w:hAnsi="Times New Roman" w:cs="Times New Roman"/>
          <w:szCs w:val="20"/>
        </w:rPr>
        <w:t>consisting</w:t>
      </w:r>
      <w:r w:rsidR="00837C7A" w:rsidRPr="00E57EC7">
        <w:rPr>
          <w:rFonts w:ascii="Times New Roman" w:hAnsi="Times New Roman" w:cs="Times New Roman"/>
          <w:szCs w:val="20"/>
        </w:rPr>
        <w:t xml:space="preserve"> </w:t>
      </w:r>
      <w:r w:rsidRPr="00E57EC7">
        <w:rPr>
          <w:rFonts w:ascii="Times New Roman" w:hAnsi="Times New Roman" w:cs="Times New Roman"/>
          <w:szCs w:val="20"/>
        </w:rPr>
        <w:t xml:space="preserve">of 15% </w:t>
      </w:r>
      <w:proofErr w:type="spellStart"/>
      <w:r w:rsidRPr="00E57EC7">
        <w:rPr>
          <w:rFonts w:ascii="Times New Roman" w:hAnsi="Times New Roman" w:cs="Times New Roman"/>
          <w:szCs w:val="20"/>
        </w:rPr>
        <w:t>PSf</w:t>
      </w:r>
      <w:proofErr w:type="spellEnd"/>
      <w:r w:rsidRPr="00E57EC7">
        <w:rPr>
          <w:rFonts w:ascii="Times New Roman" w:hAnsi="Times New Roman" w:cs="Times New Roman"/>
          <w:szCs w:val="20"/>
        </w:rPr>
        <w:t xml:space="preserve"> membrane. </w:t>
      </w:r>
      <w:r w:rsidR="00837C7A">
        <w:rPr>
          <w:rFonts w:ascii="Times New Roman" w:hAnsi="Times New Roman" w:cs="Times New Roman"/>
          <w:szCs w:val="20"/>
        </w:rPr>
        <w:t>The</w:t>
      </w:r>
      <w:r w:rsidRPr="00E57EC7">
        <w:rPr>
          <w:rFonts w:ascii="Times New Roman" w:hAnsi="Times New Roman" w:cs="Times New Roman"/>
          <w:szCs w:val="20"/>
        </w:rPr>
        <w:t xml:space="preserve"> </w:t>
      </w:r>
      <w:proofErr w:type="spellStart"/>
      <w:r w:rsidRPr="00E57EC7">
        <w:rPr>
          <w:rFonts w:ascii="Times New Roman" w:hAnsi="Times New Roman" w:cs="Times New Roman"/>
          <w:szCs w:val="20"/>
        </w:rPr>
        <w:t>PSf</w:t>
      </w:r>
      <w:proofErr w:type="spellEnd"/>
      <w:r w:rsidRPr="00E57EC7">
        <w:rPr>
          <w:rFonts w:ascii="Times New Roman" w:hAnsi="Times New Roman" w:cs="Times New Roman"/>
          <w:szCs w:val="20"/>
        </w:rPr>
        <w:t xml:space="preserve"> membrane </w:t>
      </w:r>
      <w:r w:rsidR="00837C7A" w:rsidRPr="00E57EC7">
        <w:rPr>
          <w:rFonts w:ascii="Times New Roman" w:hAnsi="Times New Roman" w:cs="Times New Roman"/>
          <w:szCs w:val="20"/>
        </w:rPr>
        <w:t>under</w:t>
      </w:r>
      <w:r w:rsidR="00837C7A">
        <w:rPr>
          <w:rFonts w:ascii="Times New Roman" w:hAnsi="Times New Roman" w:cs="Times New Roman"/>
          <w:szCs w:val="20"/>
        </w:rPr>
        <w:t>went</w:t>
      </w:r>
      <w:r w:rsidRPr="00E57EC7">
        <w:rPr>
          <w:rFonts w:ascii="Times New Roman" w:hAnsi="Times New Roman" w:cs="Times New Roman"/>
          <w:szCs w:val="20"/>
        </w:rPr>
        <w:t xml:space="preserve"> surface modification with chitosan to produce membrane hydrophilicity followed by an activation process using glutaraldehyde and </w:t>
      </w:r>
      <w:proofErr w:type="spellStart"/>
      <w:r w:rsidRPr="00E57EC7">
        <w:rPr>
          <w:rFonts w:ascii="Times New Roman" w:hAnsi="Times New Roman" w:cs="Times New Roman"/>
          <w:szCs w:val="20"/>
        </w:rPr>
        <w:t>immobilised</w:t>
      </w:r>
      <w:proofErr w:type="spellEnd"/>
      <w:r w:rsidRPr="00E57EC7">
        <w:rPr>
          <w:rFonts w:ascii="Times New Roman" w:hAnsi="Times New Roman" w:cs="Times New Roman"/>
          <w:szCs w:val="20"/>
        </w:rPr>
        <w:t xml:space="preserve"> using trypsin inhibitor as ligand. </w:t>
      </w:r>
    </w:p>
    <w:p w14:paraId="5944F54E" w14:textId="3002B6AC" w:rsidR="00E57EC7" w:rsidRPr="00EB78BD" w:rsidRDefault="00E57EC7" w:rsidP="00567070">
      <w:pPr>
        <w:rPr>
          <w:rFonts w:ascii="Times New Roman" w:hAnsi="Times New Roman" w:cs="Times New Roman"/>
          <w:szCs w:val="20"/>
        </w:rPr>
      </w:pPr>
      <w:r>
        <w:rPr>
          <w:noProof/>
        </w:rPr>
        <mc:AlternateContent>
          <mc:Choice Requires="wpg">
            <w:drawing>
              <wp:anchor distT="0" distB="0" distL="114300" distR="114300" simplePos="0" relativeHeight="251666432" behindDoc="0" locked="0" layoutInCell="1" allowOverlap="1" wp14:anchorId="48311E34" wp14:editId="0DD158B1">
                <wp:simplePos x="0" y="0"/>
                <wp:positionH relativeFrom="margin">
                  <wp:posOffset>3028950</wp:posOffset>
                </wp:positionH>
                <wp:positionV relativeFrom="paragraph">
                  <wp:posOffset>280035</wp:posOffset>
                </wp:positionV>
                <wp:extent cx="2676525" cy="1985645"/>
                <wp:effectExtent l="0" t="0" r="9525" b="14605"/>
                <wp:wrapSquare wrapText="bothSides"/>
                <wp:docPr id="195" name="Group 195"/>
                <wp:cNvGraphicFramePr/>
                <a:graphic xmlns:a="http://schemas.openxmlformats.org/drawingml/2006/main">
                  <a:graphicData uri="http://schemas.microsoft.com/office/word/2010/wordprocessingGroup">
                    <wpg:wgp>
                      <wpg:cNvGrpSpPr/>
                      <wpg:grpSpPr>
                        <a:xfrm>
                          <a:off x="0" y="0"/>
                          <a:ext cx="2676525" cy="1985645"/>
                          <a:chOff x="0" y="-72405"/>
                          <a:chExt cx="4691914" cy="2058367"/>
                        </a:xfrm>
                      </wpg:grpSpPr>
                      <wps:wsp>
                        <wps:cNvPr id="196" name="Rectangle 4"/>
                        <wps:cNvSpPr>
                          <a:spLocks noChangeArrowheads="1"/>
                        </wps:cNvSpPr>
                        <wps:spPr bwMode="auto">
                          <a:xfrm>
                            <a:off x="1143000" y="1070885"/>
                            <a:ext cx="1600200" cy="114107"/>
                          </a:xfrm>
                          <a:prstGeom prst="rect">
                            <a:avLst/>
                          </a:prstGeom>
                          <a:pattFill prst="dkVert">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97" name="Rectangle 5"/>
                        <wps:cNvSpPr>
                          <a:spLocks noChangeArrowheads="1"/>
                        </wps:cNvSpPr>
                        <wps:spPr bwMode="auto">
                          <a:xfrm>
                            <a:off x="1143000" y="1184991"/>
                            <a:ext cx="1600200" cy="114848"/>
                          </a:xfrm>
                          <a:prstGeom prst="rect">
                            <a:avLst/>
                          </a:prstGeom>
                          <a:pattFill prst="pct1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98" name="Rectangle 6"/>
                        <wps:cNvSpPr>
                          <a:spLocks noChangeArrowheads="1"/>
                        </wps:cNvSpPr>
                        <wps:spPr bwMode="auto">
                          <a:xfrm>
                            <a:off x="1143000" y="1299839"/>
                            <a:ext cx="1600200" cy="114107"/>
                          </a:xfrm>
                          <a:prstGeom prst="rect">
                            <a:avLst/>
                          </a:prstGeom>
                          <a:pattFill prst="pct75">
                            <a:fgClr>
                              <a:srgbClr val="000000"/>
                            </a:fgClr>
                            <a:bgClr>
                              <a:srgbClr val="FFFFFF"/>
                            </a:bgClr>
                          </a:pattFill>
                          <a:ln w="9525">
                            <a:pattFill prst="pct80">
                              <a:fgClr>
                                <a:srgbClr val="000000"/>
                              </a:fgClr>
                              <a:bgClr>
                                <a:srgbClr val="FFFFFF"/>
                              </a:bgClr>
                            </a:pattFill>
                            <a:miter lim="800000"/>
                            <a:headEnd/>
                            <a:tailEnd/>
                          </a:ln>
                        </wps:spPr>
                        <wps:bodyPr rot="0" vert="horz" wrap="square" lIns="91440" tIns="45720" rIns="91440" bIns="45720" anchor="t" anchorCtr="0" upright="1">
                          <a:noAutofit/>
                        </wps:bodyPr>
                      </wps:wsp>
                      <wps:wsp>
                        <wps:cNvPr id="199" name="AutoShape 7"/>
                        <wps:cNvSpPr>
                          <a:spLocks noChangeArrowheads="1"/>
                        </wps:cNvSpPr>
                        <wps:spPr bwMode="auto">
                          <a:xfrm rot="10800000">
                            <a:off x="1257300" y="841930"/>
                            <a:ext cx="342900" cy="228954"/>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400"/>
                                  <a:pt x="16199" y="7817"/>
                                  <a:pt x="16199" y="10799"/>
                                </a:cubicBezTo>
                                <a:lnTo>
                                  <a:pt x="21600" y="10800"/>
                                </a:lnTo>
                                <a:cubicBezTo>
                                  <a:pt x="21600" y="4835"/>
                                  <a:pt x="16764" y="0"/>
                                  <a:pt x="10800" y="0"/>
                                </a:cubicBezTo>
                                <a:cubicBezTo>
                                  <a:pt x="4835" y="0"/>
                                  <a:pt x="0" y="4835"/>
                                  <a:pt x="0" y="10800"/>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0" name="AutoShape 8"/>
                        <wps:cNvSpPr>
                          <a:spLocks noChangeArrowheads="1"/>
                        </wps:cNvSpPr>
                        <wps:spPr bwMode="auto">
                          <a:xfrm rot="10800000">
                            <a:off x="1828800" y="841930"/>
                            <a:ext cx="342900" cy="228954"/>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400"/>
                                  <a:pt x="16199" y="7817"/>
                                  <a:pt x="16199" y="10799"/>
                                </a:cubicBezTo>
                                <a:lnTo>
                                  <a:pt x="21600" y="10800"/>
                                </a:lnTo>
                                <a:cubicBezTo>
                                  <a:pt x="21600" y="4835"/>
                                  <a:pt x="16764" y="0"/>
                                  <a:pt x="10800" y="0"/>
                                </a:cubicBezTo>
                                <a:cubicBezTo>
                                  <a:pt x="4835" y="0"/>
                                  <a:pt x="0" y="4835"/>
                                  <a:pt x="0" y="10800"/>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1" name="AutoShape 9"/>
                        <wps:cNvSpPr>
                          <a:spLocks noChangeArrowheads="1"/>
                        </wps:cNvSpPr>
                        <wps:spPr bwMode="auto">
                          <a:xfrm rot="10800000">
                            <a:off x="2400300" y="841930"/>
                            <a:ext cx="342900" cy="228954"/>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400"/>
                                  <a:pt x="16199" y="7817"/>
                                  <a:pt x="16199" y="10799"/>
                                </a:cubicBezTo>
                                <a:lnTo>
                                  <a:pt x="21600" y="10800"/>
                                </a:lnTo>
                                <a:cubicBezTo>
                                  <a:pt x="21600" y="4835"/>
                                  <a:pt x="16764" y="0"/>
                                  <a:pt x="10800" y="0"/>
                                </a:cubicBezTo>
                                <a:cubicBezTo>
                                  <a:pt x="4835" y="0"/>
                                  <a:pt x="0" y="4835"/>
                                  <a:pt x="0" y="10800"/>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3" name="AutoShape 10"/>
                        <wps:cNvSpPr>
                          <a:spLocks noChangeArrowheads="1"/>
                        </wps:cNvSpPr>
                        <wps:spPr bwMode="auto">
                          <a:xfrm>
                            <a:off x="1257300" y="727824"/>
                            <a:ext cx="228600" cy="11410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4" name="AutoShape 11"/>
                        <wps:cNvSpPr>
                          <a:spLocks noChangeArrowheads="1"/>
                        </wps:cNvSpPr>
                        <wps:spPr bwMode="auto">
                          <a:xfrm>
                            <a:off x="1828800" y="727824"/>
                            <a:ext cx="228600" cy="11410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5" name="AutoShape 12"/>
                        <wps:cNvSpPr>
                          <a:spLocks noChangeArrowheads="1"/>
                        </wps:cNvSpPr>
                        <wps:spPr bwMode="auto">
                          <a:xfrm>
                            <a:off x="2400300" y="727824"/>
                            <a:ext cx="228600" cy="11410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6" name="AutoShape 13"/>
                        <wps:cNvSpPr>
                          <a:spLocks noChangeArrowheads="1"/>
                        </wps:cNvSpPr>
                        <wps:spPr bwMode="auto">
                          <a:xfrm>
                            <a:off x="1371600" y="1642159"/>
                            <a:ext cx="228600" cy="114848"/>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7" name="AutoShape 14"/>
                        <wps:cNvSpPr>
                          <a:spLocks noChangeArrowheads="1"/>
                        </wps:cNvSpPr>
                        <wps:spPr bwMode="auto">
                          <a:xfrm>
                            <a:off x="2057400" y="1642159"/>
                            <a:ext cx="228600" cy="114848"/>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8" name="AutoShape 15"/>
                        <wps:cNvSpPr>
                          <a:spLocks noChangeArrowheads="1"/>
                        </wps:cNvSpPr>
                        <wps:spPr bwMode="auto">
                          <a:xfrm>
                            <a:off x="2400300" y="1642159"/>
                            <a:ext cx="228600" cy="11410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9" name="AutoShape 16"/>
                        <wps:cNvSpPr>
                          <a:spLocks noChangeArrowheads="1"/>
                        </wps:cNvSpPr>
                        <wps:spPr bwMode="auto">
                          <a:xfrm>
                            <a:off x="1828800" y="1871114"/>
                            <a:ext cx="228600" cy="114848"/>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0" name="Line 17"/>
                        <wps:cNvCnPr>
                          <a:cxnSpLocks noChangeShapeType="1"/>
                        </wps:cNvCnPr>
                        <wps:spPr bwMode="auto">
                          <a:xfrm>
                            <a:off x="1943100" y="-72405"/>
                            <a:ext cx="0" cy="6861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 name="Line 18"/>
                        <wps:cNvCnPr>
                          <a:cxnSpLocks noChangeShapeType="1"/>
                        </wps:cNvCnPr>
                        <wps:spPr bwMode="auto">
                          <a:xfrm>
                            <a:off x="1943100" y="1413946"/>
                            <a:ext cx="0" cy="3430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 name="Text Box 19"/>
                        <wps:cNvSpPr txBox="1">
                          <a:spLocks noChangeArrowheads="1"/>
                        </wps:cNvSpPr>
                        <wps:spPr bwMode="auto">
                          <a:xfrm>
                            <a:off x="2514600" y="270656"/>
                            <a:ext cx="1028700" cy="3430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E13AF3" w14:textId="77777777" w:rsidR="00E57EC7" w:rsidRPr="00735395" w:rsidRDefault="00E57EC7" w:rsidP="00E57EC7">
                              <w:pPr>
                                <w:rPr>
                                  <w:szCs w:val="20"/>
                                </w:rPr>
                              </w:pPr>
                              <w:r w:rsidRPr="00F000DD">
                                <w:rPr>
                                  <w:rFonts w:ascii="Times New Roman" w:hAnsi="Times New Roman" w:cs="Times New Roman"/>
                                  <w:szCs w:val="20"/>
                                </w:rPr>
                                <w:t>Trypsin</w:t>
                              </w:r>
                            </w:p>
                          </w:txbxContent>
                        </wps:txbx>
                        <wps:bodyPr rot="0" vert="horz" wrap="square" lIns="91440" tIns="45720" rIns="91440" bIns="45720" anchor="t" anchorCtr="0" upright="1">
                          <a:noAutofit/>
                        </wps:bodyPr>
                      </wps:wsp>
                      <wps:wsp>
                        <wps:cNvPr id="213" name="Text Box 20"/>
                        <wps:cNvSpPr txBox="1">
                          <a:spLocks noChangeArrowheads="1"/>
                        </wps:cNvSpPr>
                        <wps:spPr bwMode="auto">
                          <a:xfrm>
                            <a:off x="3086100" y="1413946"/>
                            <a:ext cx="1143000" cy="2282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9F3D64" w14:textId="77777777" w:rsidR="00E57EC7" w:rsidRPr="00735395" w:rsidRDefault="00E57EC7" w:rsidP="00E57EC7">
                              <w:pPr>
                                <w:rPr>
                                  <w:szCs w:val="20"/>
                                </w:rPr>
                              </w:pPr>
                              <w:r w:rsidRPr="00F000DD">
                                <w:rPr>
                                  <w:rFonts w:ascii="Times New Roman" w:hAnsi="Times New Roman" w:cs="Times New Roman"/>
                                  <w:szCs w:val="20"/>
                                </w:rPr>
                                <w:t>Chitosan</w:t>
                              </w:r>
                            </w:p>
                          </w:txbxContent>
                        </wps:txbx>
                        <wps:bodyPr rot="0" vert="horz" wrap="square" lIns="91440" tIns="45720" rIns="91440" bIns="45720" anchor="t" anchorCtr="0" upright="1">
                          <a:noAutofit/>
                        </wps:bodyPr>
                      </wps:wsp>
                      <wps:wsp>
                        <wps:cNvPr id="214" name="Text Box 21"/>
                        <wps:cNvSpPr txBox="1">
                          <a:spLocks noChangeArrowheads="1"/>
                        </wps:cNvSpPr>
                        <wps:spPr bwMode="auto">
                          <a:xfrm>
                            <a:off x="0" y="1438052"/>
                            <a:ext cx="1371600" cy="393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2F940" w14:textId="77777777" w:rsidR="00E57EC7" w:rsidRPr="00F000DD" w:rsidRDefault="00E57EC7" w:rsidP="00E57EC7">
                              <w:pPr>
                                <w:rPr>
                                  <w:rFonts w:ascii="Times New Roman" w:hAnsi="Times New Roman" w:cs="Times New Roman"/>
                                  <w:szCs w:val="20"/>
                                </w:rPr>
                              </w:pPr>
                              <w:r w:rsidRPr="00F000DD">
                                <w:rPr>
                                  <w:rFonts w:ascii="Times New Roman" w:hAnsi="Times New Roman" w:cs="Times New Roman"/>
                                  <w:szCs w:val="20"/>
                                </w:rPr>
                                <w:t>PSf membrane</w:t>
                              </w:r>
                            </w:p>
                          </w:txbxContent>
                        </wps:txbx>
                        <wps:bodyPr rot="0" vert="horz" wrap="square" lIns="91440" tIns="45720" rIns="91440" bIns="45720" anchor="t" anchorCtr="0" upright="1">
                          <a:noAutofit/>
                        </wps:bodyPr>
                      </wps:wsp>
                      <wps:wsp>
                        <wps:cNvPr id="215" name="Text Box 22"/>
                        <wps:cNvSpPr txBox="1">
                          <a:spLocks noChangeArrowheads="1"/>
                        </wps:cNvSpPr>
                        <wps:spPr bwMode="auto">
                          <a:xfrm>
                            <a:off x="2952518" y="1023417"/>
                            <a:ext cx="1739396" cy="390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20D083" w14:textId="77777777" w:rsidR="00E57EC7" w:rsidRPr="00735395" w:rsidRDefault="00E57EC7" w:rsidP="00E57EC7">
                              <w:pPr>
                                <w:rPr>
                                  <w:szCs w:val="20"/>
                                </w:rPr>
                              </w:pPr>
                              <w:r w:rsidRPr="00F000DD">
                                <w:rPr>
                                  <w:rFonts w:ascii="Times New Roman" w:hAnsi="Times New Roman" w:cs="Times New Roman"/>
                                  <w:szCs w:val="20"/>
                                </w:rPr>
                                <w:t>Glutaraldehyde</w:t>
                              </w:r>
                            </w:p>
                          </w:txbxContent>
                        </wps:txbx>
                        <wps:bodyPr rot="0" vert="horz" wrap="square" lIns="91440" tIns="45720" rIns="91440" bIns="45720" anchor="t" anchorCtr="0" upright="1">
                          <a:noAutofit/>
                        </wps:bodyPr>
                      </wps:wsp>
                      <wps:wsp>
                        <wps:cNvPr id="216" name="Text Box 23"/>
                        <wps:cNvSpPr txBox="1">
                          <a:spLocks noChangeArrowheads="1"/>
                        </wps:cNvSpPr>
                        <wps:spPr bwMode="auto">
                          <a:xfrm>
                            <a:off x="2956322" y="499611"/>
                            <a:ext cx="1485900" cy="4571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BF746" w14:textId="77777777" w:rsidR="00E57EC7" w:rsidRPr="00F000DD" w:rsidRDefault="00E57EC7" w:rsidP="00E57EC7">
                              <w:pPr>
                                <w:rPr>
                                  <w:rFonts w:ascii="Times New Roman" w:hAnsi="Times New Roman" w:cs="Times New Roman"/>
                                  <w:szCs w:val="20"/>
                                </w:rPr>
                              </w:pPr>
                              <w:r w:rsidRPr="00F000DD">
                                <w:rPr>
                                  <w:rFonts w:ascii="Times New Roman" w:hAnsi="Times New Roman" w:cs="Times New Roman"/>
                                  <w:szCs w:val="20"/>
                                </w:rPr>
                                <w:t>Try</w:t>
                              </w:r>
                              <w:r>
                                <w:rPr>
                                  <w:rFonts w:ascii="Times New Roman" w:hAnsi="Times New Roman" w:cs="Times New Roman"/>
                                  <w:szCs w:val="20"/>
                                </w:rPr>
                                <w:t>p</w:t>
                              </w:r>
                              <w:r w:rsidRPr="00F000DD">
                                <w:rPr>
                                  <w:rFonts w:ascii="Times New Roman" w:hAnsi="Times New Roman" w:cs="Times New Roman"/>
                                  <w:szCs w:val="20"/>
                                </w:rPr>
                                <w:t>sin</w:t>
                              </w:r>
                              <w:r w:rsidRPr="00735395">
                                <w:rPr>
                                  <w:szCs w:val="20"/>
                                </w:rPr>
                                <w:t xml:space="preserve"> </w:t>
                              </w:r>
                              <w:r w:rsidRPr="00F000DD">
                                <w:rPr>
                                  <w:rFonts w:ascii="Times New Roman" w:hAnsi="Times New Roman" w:cs="Times New Roman"/>
                                  <w:szCs w:val="20"/>
                                </w:rPr>
                                <w:t>inhibitor</w:t>
                              </w:r>
                            </w:p>
                          </w:txbxContent>
                        </wps:txbx>
                        <wps:bodyPr rot="0" vert="horz" wrap="square" lIns="91440" tIns="45720" rIns="91440" bIns="45720" anchor="t" anchorCtr="0" upright="1">
                          <a:noAutofit/>
                        </wps:bodyPr>
                      </wps:wsp>
                      <wps:wsp>
                        <wps:cNvPr id="217" name="Text Box 24"/>
                        <wps:cNvSpPr txBox="1">
                          <a:spLocks noChangeArrowheads="1"/>
                        </wps:cNvSpPr>
                        <wps:spPr bwMode="auto">
                          <a:xfrm>
                            <a:off x="381000" y="42442"/>
                            <a:ext cx="1371600" cy="487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7A0F6C" w14:textId="77777777" w:rsidR="00E57EC7" w:rsidRPr="00F000DD" w:rsidRDefault="00E57EC7" w:rsidP="00E57EC7">
                              <w:pPr>
                                <w:rPr>
                                  <w:rFonts w:ascii="Times New Roman" w:hAnsi="Times New Roman" w:cs="Times New Roman"/>
                                  <w:szCs w:val="20"/>
                                </w:rPr>
                              </w:pPr>
                              <w:r w:rsidRPr="00F000DD">
                                <w:rPr>
                                  <w:rFonts w:ascii="Times New Roman" w:hAnsi="Times New Roman" w:cs="Times New Roman"/>
                                  <w:szCs w:val="20"/>
                                </w:rPr>
                                <w:t>Operating pressure</w:t>
                              </w:r>
                            </w:p>
                          </w:txbxContent>
                        </wps:txbx>
                        <wps:bodyPr rot="0" vert="horz" wrap="square" lIns="91440" tIns="45720" rIns="91440" bIns="45720" anchor="t" anchorCtr="0" upright="1">
                          <a:noAutofit/>
                        </wps:bodyPr>
                      </wps:wsp>
                      <wps:wsp>
                        <wps:cNvPr id="218" name="Line 25"/>
                        <wps:cNvCnPr>
                          <a:cxnSpLocks noChangeShapeType="1"/>
                        </wps:cNvCnPr>
                        <wps:spPr bwMode="auto">
                          <a:xfrm flipH="1">
                            <a:off x="2514600" y="499610"/>
                            <a:ext cx="114300" cy="2282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Line 26"/>
                        <wps:cNvCnPr>
                          <a:cxnSpLocks noChangeShapeType="1"/>
                        </wps:cNvCnPr>
                        <wps:spPr bwMode="auto">
                          <a:xfrm flipH="1">
                            <a:off x="2743200" y="956778"/>
                            <a:ext cx="2286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Line 27"/>
                        <wps:cNvCnPr>
                          <a:cxnSpLocks noChangeShapeType="1"/>
                        </wps:cNvCnPr>
                        <wps:spPr bwMode="auto">
                          <a:xfrm flipH="1">
                            <a:off x="2743201" y="1165243"/>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Line 28"/>
                        <wps:cNvCnPr>
                          <a:cxnSpLocks noChangeShapeType="1"/>
                        </wps:cNvCnPr>
                        <wps:spPr bwMode="auto">
                          <a:xfrm flipH="1" flipV="1">
                            <a:off x="2709806" y="1242415"/>
                            <a:ext cx="342902" cy="2856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29"/>
                        <wps:cNvCnPr>
                          <a:cxnSpLocks noChangeShapeType="1"/>
                        </wps:cNvCnPr>
                        <wps:spPr bwMode="auto">
                          <a:xfrm flipV="1">
                            <a:off x="685800" y="1413946"/>
                            <a:ext cx="457200" cy="1141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311E34" id="Group 195" o:spid="_x0000_s1026" style="position:absolute;left:0;text-align:left;margin-left:238.5pt;margin-top:22.05pt;width:210.75pt;height:156.35pt;z-index:251666432;mso-position-horizontal-relative:margin" coordorigin=",-724" coordsize="46919,20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">
                <v:rect id="Rectangle 4" o:spid="_x0000_s1027" style="position:absolute;left:11430;top:10708;width:16002;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" fillcolor="black">
                  <v:fill r:id="rId9" o:title="" type="pattern"/>
                </v:rect>
                <v:rect id="Rectangle 5" o:spid="_x0000_s1028" style="position:absolute;left:11430;top:11849;width:16002;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" fillcolor="black">
                  <v:fill r:id="rId10" o:title="" type="pattern"/>
                </v:rect>
                <v:rect id="Rectangle 6" o:spid="_x0000_s1029" style="position:absolute;left:11430;top:12998;width:16002;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" fillcolor="black">
                  <v:fill r:id="rId11" o:title="" type="pattern"/>
                  <v:stroke r:id="rId12" o:title="" filltype="pattern"/>
                </v:rect>
                <v:shape id="AutoShape 7" o:spid="_x0000_s1030" style="position:absolute;left:12573;top:8419;width:3429;height:2289;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" path="m5400,10800v,-2983,2417,-5400,5400,-5400c13782,5400,16199,7817,16199,10799r5401,1c21600,4835,16764,,10800,,4835,,,4835,,10800r5400,xe">
                  <v:stroke joinstyle="miter"/>
                  <v:path o:connecttype="custom" o:connectlocs="171450,0;42863,114477;171450,57239;300038,114477" o:connectangles="0,0,0,0" textboxrect="0,0,21600,7713"/>
                </v:shape>
                <v:shape id="AutoShape 8" o:spid="_x0000_s1031" style="position:absolute;left:18288;top:8419;width:3429;height:2289;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" path="m5400,10800v,-2983,2417,-5400,5400,-5400c13782,5400,16199,7817,16199,10799r5401,1c21600,4835,16764,,10800,,4835,,,4835,,10800r5400,xe">
                  <v:stroke joinstyle="miter"/>
                  <v:path o:connecttype="custom" o:connectlocs="171450,0;42863,114477;171450,57239;300038,114477" o:connectangles="0,0,0,0" textboxrect="0,0,21600,7713"/>
                </v:shape>
                <v:shape id="AutoShape 9" o:spid="_x0000_s1032" style="position:absolute;left:24003;top:8419;width:3429;height:2289;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" path="m5400,10800v,-2983,2417,-5400,5400,-5400c13782,5400,16199,7817,16199,10799r5401,1c21600,4835,16764,,10800,,4835,,,4835,,10800r5400,xe">
                  <v:stroke joinstyle="miter"/>
                  <v:path o:connecttype="custom" o:connectlocs="171450,0;42863,114477;171450,57239;300038,114477" o:connectangles="0,0,0,0" textboxrect="0,0,21600,7713"/>
                </v:shap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0" o:spid="_x0000_s1033" type="#_x0000_t120" style="position:absolute;left:12573;top:7278;width:2286;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"/>
                <v:shape id="AutoShape 11" o:spid="_x0000_s1034" type="#_x0000_t120" style="position:absolute;left:18288;top:7278;width:2286;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"/>
                <v:shape id="AutoShape 12" o:spid="_x0000_s1035" type="#_x0000_t120" style="position:absolute;left:24003;top:7278;width:2286;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"/>
                <v:shape id="AutoShape 13" o:spid="_x0000_s1036" type="#_x0000_t120" style="position:absolute;left:13716;top:16421;width:228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"/>
                <v:shape id="AutoShape 14" o:spid="_x0000_s1037" type="#_x0000_t120" style="position:absolute;left:20574;top:16421;width:228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"/>
                <v:shape id="AutoShape 15" o:spid="_x0000_s1038" type="#_x0000_t120" style="position:absolute;left:24003;top:16421;width:2286;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"/>
                <v:shape id="AutoShape 16" o:spid="_x0000_s1039" type="#_x0000_t120" style="position:absolute;left:18288;top:18711;width:2286;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"/>
                <v:line id="Line 17" o:spid="_x0000_s1040" style="position:absolute;visibility:visible;mso-wrap-style:square" from="19431,-724" to="19431,6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">
                  <v:stroke endarrow="block"/>
                </v:line>
                <v:line id="Line 18" o:spid="_x0000_s1041" style="position:absolute;visibility:visible;mso-wrap-style:square" from="19431,14139" to="19431,17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19" o:spid="_x0000_s1042" type="#_x0000_t202" style="position:absolute;left:25146;top:2706;width:10287;height: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" stroked="f">
                  <v:textbox>
                    <w:txbxContent>
                      <w:p w14:paraId="1BE13AF3" w14:textId="77777777" w:rsidR="00E57EC7" w:rsidRPr="00735395" w:rsidRDefault="00E57EC7" w:rsidP="00E57EC7">
                        <w:pPr>
                          <w:rPr>
                            <w:szCs w:val="20"/>
                          </w:rPr>
                        </w:pPr>
                        <w:r w:rsidRPr="00F000DD">
                          <w:rPr>
                            <w:rFonts w:ascii="Times New Roman" w:hAnsi="Times New Roman" w:cs="Times New Roman"/>
                            <w:szCs w:val="20"/>
                          </w:rPr>
                          <w:t>Trypsin</w:t>
                        </w:r>
                      </w:p>
                    </w:txbxContent>
                  </v:textbox>
                </v:shape>
                <v:shape id="Text Box 20" o:spid="_x0000_s1043" type="#_x0000_t202" style="position:absolute;left:30861;top:14139;width:11430;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" stroked="f">
                  <v:textbox>
                    <w:txbxContent>
                      <w:p w14:paraId="2A9F3D64" w14:textId="77777777" w:rsidR="00E57EC7" w:rsidRPr="00735395" w:rsidRDefault="00E57EC7" w:rsidP="00E57EC7">
                        <w:pPr>
                          <w:rPr>
                            <w:szCs w:val="20"/>
                          </w:rPr>
                        </w:pPr>
                        <w:r w:rsidRPr="00F000DD">
                          <w:rPr>
                            <w:rFonts w:ascii="Times New Roman" w:hAnsi="Times New Roman" w:cs="Times New Roman"/>
                            <w:szCs w:val="20"/>
                          </w:rPr>
                          <w:t>Chitosan</w:t>
                        </w:r>
                      </w:p>
                    </w:txbxContent>
                  </v:textbox>
                </v:shape>
                <v:shape id="Text Box 21" o:spid="_x0000_s1044" type="#_x0000_t202" style="position:absolute;top:14380;width:13716;height:3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" filled="f" stroked="f">
                  <v:textbox>
                    <w:txbxContent>
                      <w:p w14:paraId="3A02F940" w14:textId="77777777" w:rsidR="00E57EC7" w:rsidRPr="00F000DD" w:rsidRDefault="00E57EC7" w:rsidP="00E57EC7">
                        <w:pPr>
                          <w:rPr>
                            <w:rFonts w:ascii="Times New Roman" w:hAnsi="Times New Roman" w:cs="Times New Roman"/>
                            <w:szCs w:val="20"/>
                          </w:rPr>
                        </w:pPr>
                        <w:r w:rsidRPr="00F000DD">
                          <w:rPr>
                            <w:rFonts w:ascii="Times New Roman" w:hAnsi="Times New Roman" w:cs="Times New Roman"/>
                            <w:szCs w:val="20"/>
                          </w:rPr>
                          <w:t>PSf membrane</w:t>
                        </w:r>
                      </w:p>
                    </w:txbxContent>
                  </v:textbox>
                </v:shape>
                <v:shape id="Text Box 22" o:spid="_x0000_s1045" type="#_x0000_t202" style="position:absolute;left:29525;top:10234;width:17394;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" stroked="f">
                  <v:textbox>
                    <w:txbxContent>
                      <w:p w14:paraId="1F20D083" w14:textId="77777777" w:rsidR="00E57EC7" w:rsidRPr="00735395" w:rsidRDefault="00E57EC7" w:rsidP="00E57EC7">
                        <w:pPr>
                          <w:rPr>
                            <w:szCs w:val="20"/>
                          </w:rPr>
                        </w:pPr>
                        <w:r w:rsidRPr="00F000DD">
                          <w:rPr>
                            <w:rFonts w:ascii="Times New Roman" w:hAnsi="Times New Roman" w:cs="Times New Roman"/>
                            <w:szCs w:val="20"/>
                          </w:rPr>
                          <w:t>Glutaraldehyde</w:t>
                        </w:r>
                      </w:p>
                    </w:txbxContent>
                  </v:textbox>
                </v:shape>
                <v:shape id="Text Box 23" o:spid="_x0000_s1046" type="#_x0000_t202" style="position:absolute;left:29563;top:4996;width:14859;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" stroked="f">
                  <v:textbox>
                    <w:txbxContent>
                      <w:p w14:paraId="48EBF746" w14:textId="77777777" w:rsidR="00E57EC7" w:rsidRPr="00F000DD" w:rsidRDefault="00E57EC7" w:rsidP="00E57EC7">
                        <w:pPr>
                          <w:rPr>
                            <w:rFonts w:ascii="Times New Roman" w:hAnsi="Times New Roman" w:cs="Times New Roman"/>
                            <w:szCs w:val="20"/>
                          </w:rPr>
                        </w:pPr>
                        <w:r w:rsidRPr="00F000DD">
                          <w:rPr>
                            <w:rFonts w:ascii="Times New Roman" w:hAnsi="Times New Roman" w:cs="Times New Roman"/>
                            <w:szCs w:val="20"/>
                          </w:rPr>
                          <w:t>Try</w:t>
                        </w:r>
                        <w:r>
                          <w:rPr>
                            <w:rFonts w:ascii="Times New Roman" w:hAnsi="Times New Roman" w:cs="Times New Roman"/>
                            <w:szCs w:val="20"/>
                          </w:rPr>
                          <w:t>p</w:t>
                        </w:r>
                        <w:r w:rsidRPr="00F000DD">
                          <w:rPr>
                            <w:rFonts w:ascii="Times New Roman" w:hAnsi="Times New Roman" w:cs="Times New Roman"/>
                            <w:szCs w:val="20"/>
                          </w:rPr>
                          <w:t>sin</w:t>
                        </w:r>
                        <w:r w:rsidRPr="00735395">
                          <w:rPr>
                            <w:szCs w:val="20"/>
                          </w:rPr>
                          <w:t xml:space="preserve"> </w:t>
                        </w:r>
                        <w:r w:rsidRPr="00F000DD">
                          <w:rPr>
                            <w:rFonts w:ascii="Times New Roman" w:hAnsi="Times New Roman" w:cs="Times New Roman"/>
                            <w:szCs w:val="20"/>
                          </w:rPr>
                          <w:t>inhibitor</w:t>
                        </w:r>
                      </w:p>
                    </w:txbxContent>
                  </v:textbox>
                </v:shape>
                <v:shape id="Text Box 24" o:spid="_x0000_s1047" type="#_x0000_t202" style="position:absolute;left:3810;top:424;width:13716;height:4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1F7A0F6C" w14:textId="77777777" w:rsidR="00E57EC7" w:rsidRPr="00F000DD" w:rsidRDefault="00E57EC7" w:rsidP="00E57EC7">
                        <w:pPr>
                          <w:rPr>
                            <w:rFonts w:ascii="Times New Roman" w:hAnsi="Times New Roman" w:cs="Times New Roman"/>
                            <w:szCs w:val="20"/>
                          </w:rPr>
                        </w:pPr>
                        <w:r w:rsidRPr="00F000DD">
                          <w:rPr>
                            <w:rFonts w:ascii="Times New Roman" w:hAnsi="Times New Roman" w:cs="Times New Roman"/>
                            <w:szCs w:val="20"/>
                          </w:rPr>
                          <w:t>Operating pressure</w:t>
                        </w:r>
                      </w:p>
                    </w:txbxContent>
                  </v:textbox>
                </v:shape>
                <v:line id="Line 25" o:spid="_x0000_s1048" style="position:absolute;flip:x;visibility:visible;mso-wrap-style:square" from="25146,4996" to="26289,7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"/>
                <v:line id="Line 26" o:spid="_x0000_s1049" style="position:absolute;flip:x;visibility:visible;mso-wrap-style:square" from="27432,9567" to="29718,9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"/>
                <v:line id="Line 27" o:spid="_x0000_s1050" style="position:absolute;flip:x;visibility:visible;mso-wrap-style:square" from="27432,11652" to="30861,1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"/>
                <v:line id="Line 28" o:spid="_x0000_s1051" style="position:absolute;flip:x y;visibility:visible;mso-wrap-style:square" from="27098,12424" to="30527,1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"/>
                <v:line id="Line 29" o:spid="_x0000_s1052" style="position:absolute;flip:y;visibility:visible;mso-wrap-style:square" from="6858,14139" to="11430,1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"/>
                <w10:wrap type="square" anchorx="margin"/>
              </v:group>
            </w:pict>
          </mc:Fallback>
        </mc:AlternateContent>
      </w:r>
    </w:p>
    <w:p w14:paraId="4E47DAE6" w14:textId="38F1D199" w:rsidR="00851E14" w:rsidRPr="00EB78BD" w:rsidRDefault="00851E14" w:rsidP="00E57EC7">
      <w:pPr>
        <w:ind w:left="360"/>
        <w:jc w:val="left"/>
        <w:rPr>
          <w:rFonts w:ascii="Times New Roman" w:hAnsi="Times New Roman" w:cs="Times New Roman"/>
          <w:szCs w:val="20"/>
        </w:rPr>
      </w:pPr>
      <w:bookmarkStart w:id="2" w:name="_Hlk80200337"/>
      <w:bookmarkStart w:id="3" w:name="_Hlk80226870"/>
      <w:r w:rsidRPr="00EB78BD">
        <w:rPr>
          <w:rFonts w:ascii="Times New Roman" w:hAnsi="Times New Roman" w:cs="Times New Roman"/>
          <w:noProof/>
          <w:szCs w:val="20"/>
        </w:rPr>
        <w:drawing>
          <wp:anchor distT="0" distB="0" distL="114300" distR="114300" simplePos="0" relativeHeight="251667456" behindDoc="0" locked="0" layoutInCell="1" allowOverlap="1" wp14:anchorId="0341587B" wp14:editId="002E2337">
            <wp:simplePos x="0" y="0"/>
            <wp:positionH relativeFrom="column">
              <wp:posOffset>228600</wp:posOffset>
            </wp:positionH>
            <wp:positionV relativeFrom="paragraph">
              <wp:posOffset>-2540</wp:posOffset>
            </wp:positionV>
            <wp:extent cx="2608557" cy="1890920"/>
            <wp:effectExtent l="0" t="0" r="190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2608557" cy="1890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A57A67" w14:textId="5D65E0E5" w:rsidR="00851E14" w:rsidRPr="00EB78BD" w:rsidRDefault="00851E14" w:rsidP="00E57EC7">
      <w:pPr>
        <w:jc w:val="left"/>
        <w:rPr>
          <w:rFonts w:ascii="Times New Roman" w:hAnsi="Times New Roman" w:cs="Times New Roman"/>
          <w:szCs w:val="20"/>
        </w:rPr>
      </w:pPr>
      <w:r w:rsidRPr="00EB78BD">
        <w:rPr>
          <w:rFonts w:ascii="Times New Roman" w:hAnsi="Times New Roman" w:cs="Times New Roman"/>
          <w:noProof/>
          <w:szCs w:val="20"/>
        </w:rPr>
        <mc:AlternateContent>
          <mc:Choice Requires="wps">
            <w:drawing>
              <wp:inline distT="0" distB="0" distL="0" distR="0" wp14:anchorId="0835EE43" wp14:editId="1C092AA0">
                <wp:extent cx="295910" cy="123825"/>
                <wp:effectExtent l="0" t="0" r="27940" b="28575"/>
                <wp:docPr id="2120"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 cy="123825"/>
                        </a:xfrm>
                        <a:prstGeom prst="rect">
                          <a:avLst/>
                        </a:prstGeom>
                        <a:blipFill dpi="0" rotWithShape="1">
                          <a:blip r:embed="rId14">
                            <a:grayscl/>
                          </a:blip>
                          <a:srcRect/>
                          <a:tile tx="0" ty="0" sx="100000" sy="100000" flip="none" algn="tl"/>
                        </a:blipFill>
                        <a:ln w="9525" algn="ctr">
                          <a:solidFill>
                            <a:schemeClr val="tx1"/>
                          </a:solidFill>
                          <a:round/>
                          <a:headEnd/>
                          <a:tailEnd/>
                        </a:ln>
                      </wps:spPr>
                      <wps:bodyPr/>
                    </wps:wsp>
                  </a:graphicData>
                </a:graphic>
              </wp:inline>
            </w:drawing>
          </mc:Choice>
          <mc:Fallback>
            <w:pict>
              <v:rect w14:anchorId="39971383" id="Rectangle 106" o:spid="_x0000_s1026" style="width:23.3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" strokecolor="black [3213]">
                <v:fill r:id="rId15" o:title="" recolor="t" rotate="t" type="tile"/>
                <v:stroke joinstyle="round"/>
                <v:imagedata grayscale="t"/>
                <w10:anchorlock/>
              </v:rect>
            </w:pict>
          </mc:Fallback>
        </mc:AlternateContent>
      </w:r>
      <w:r w:rsidRPr="00EB78BD">
        <w:rPr>
          <w:rFonts w:ascii="Times New Roman" w:hAnsi="Times New Roman" w:cs="Times New Roman"/>
          <w:szCs w:val="20"/>
        </w:rPr>
        <w:t xml:space="preserve">Affinity Membrane          </w:t>
      </w:r>
      <w:r w:rsidRPr="00EB78BD">
        <w:rPr>
          <w:rFonts w:ascii="Times New Roman" w:hAnsi="Times New Roman" w:cs="Times New Roman"/>
          <w:noProof/>
          <w:szCs w:val="20"/>
        </w:rPr>
        <mc:AlternateContent>
          <mc:Choice Requires="wps">
            <w:drawing>
              <wp:inline distT="0" distB="0" distL="0" distR="0" wp14:anchorId="295C55A6" wp14:editId="564E8B42">
                <wp:extent cx="157480" cy="149860"/>
                <wp:effectExtent l="0" t="0" r="13970" b="21590"/>
                <wp:docPr id="224" name="L-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480" cy="149860"/>
                        </a:xfrm>
                        <a:prstGeom prst="corner">
                          <a:avLst/>
                        </a:prstGeom>
                        <a:solidFill>
                          <a:schemeClr val="tx1">
                            <a:lumMod val="85000"/>
                            <a:lumOff val="15000"/>
                          </a:schemeClr>
                        </a:solidFill>
                        <a:ln w="9525" cap="flat" cmpd="sng" algn="ctr">
                          <a:solidFill>
                            <a:schemeClr val="tx1"/>
                          </a:solidFill>
                          <a:prstDash val="solid"/>
                          <a:round/>
                          <a:headEnd type="none" w="med" len="med"/>
                          <a:tailEnd type="none" w="med" len="med"/>
                        </a:ln>
                        <a:effectLst/>
                      </wps:spPr>
                      <wps:bodyPr/>
                    </wps:wsp>
                  </a:graphicData>
                </a:graphic>
              </wp:inline>
            </w:drawing>
          </mc:Choice>
          <mc:Fallback>
            <w:pict>
              <v:shape w14:anchorId="2B3EC699" id="L-Shape 223" o:spid="_x0000_s1026" style="width:12.4pt;height:11.8pt;visibility:visible;mso-wrap-style:square;mso-left-percent:-10001;mso-top-percent:-10001;mso-position-horizontal:absolute;mso-position-horizontal-relative:char;mso-position-vertical:absolute;mso-position-vertical-relative:line;mso-left-percent:-10001;mso-top-percent:-10001;v-text-anchor:top" coordsize="15748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" path="m,l74930,r,74930l157480,74930r,74930l,149860,,xe" fillcolor="#272727 [2749]" strokecolor="black [3213]">
                <v:path arrowok="t" o:connecttype="custom" o:connectlocs="0,0;74930,0;74930,74930;157480,74930;157480,149860;0,149860;0,0" o:connectangles="0,0,0,0,0,0,0"/>
                <w10:anchorlock/>
              </v:shape>
            </w:pict>
          </mc:Fallback>
        </mc:AlternateContent>
      </w:r>
      <w:r w:rsidRPr="00EB78BD">
        <w:rPr>
          <w:rFonts w:ascii="Times New Roman" w:hAnsi="Times New Roman" w:cs="Times New Roman"/>
          <w:szCs w:val="20"/>
        </w:rPr>
        <w:t xml:space="preserve">    Protein </w:t>
      </w:r>
    </w:p>
    <w:p w14:paraId="28559AE2" w14:textId="77777777" w:rsidR="00851E14" w:rsidRPr="00EB78BD" w:rsidRDefault="00851E14" w:rsidP="00E57EC7">
      <w:pPr>
        <w:jc w:val="left"/>
        <w:rPr>
          <w:rFonts w:ascii="Times New Roman" w:hAnsi="Times New Roman" w:cs="Times New Roman"/>
          <w:szCs w:val="20"/>
        </w:rPr>
      </w:pPr>
      <w:r w:rsidRPr="00EB78BD">
        <w:rPr>
          <w:rFonts w:ascii="Times New Roman" w:hAnsi="Times New Roman" w:cs="Times New Roman"/>
          <w:noProof/>
          <w:szCs w:val="20"/>
        </w:rPr>
        <mc:AlternateContent>
          <mc:Choice Requires="wps">
            <w:drawing>
              <wp:inline distT="0" distB="0" distL="0" distR="0" wp14:anchorId="1E414788" wp14:editId="4961FD1B">
                <wp:extent cx="225425" cy="231775"/>
                <wp:effectExtent l="0" t="0" r="22225" b="15875"/>
                <wp:docPr id="202" name="Pie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425" cy="231775"/>
                        </a:xfrm>
                        <a:prstGeom prst="pie">
                          <a:avLst/>
                        </a:prstGeom>
                        <a:solidFill>
                          <a:schemeClr val="bg1">
                            <a:lumMod val="85000"/>
                          </a:schemeClr>
                        </a:solidFill>
                        <a:ln w="9525" cap="flat" cmpd="sng" algn="ctr">
                          <a:solidFill>
                            <a:schemeClr val="tx1"/>
                          </a:solidFill>
                          <a:prstDash val="solid"/>
                          <a:round/>
                          <a:headEnd type="none" w="med" len="med"/>
                          <a:tailEnd type="none" w="med" len="med"/>
                        </a:ln>
                        <a:effectLst/>
                      </wps:spPr>
                      <wps:bodyPr/>
                    </wps:wsp>
                  </a:graphicData>
                </a:graphic>
              </wp:inline>
            </w:drawing>
          </mc:Choice>
          <mc:Fallback>
            <w:pict>
              <v:shape w14:anchorId="55E181B4" id="Pie 201" o:spid="_x0000_s1026" style="width:17.75pt;height:18.25pt;visibility:visible;mso-wrap-style:square;mso-left-percent:-10001;mso-top-percent:-10001;mso-position-horizontal:absolute;mso-position-horizontal-relative:char;mso-position-vertical:absolute;mso-position-vertical-relative:line;mso-left-percent:-10001;mso-top-percent:-10001;v-text-anchor:top" coordsize="225425,2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" path="m225425,115888v,64003,-50463,115888,-112713,115888c50462,231776,-1,179891,-1,115888,-1,51885,50462,,112712,v,38629,1,77259,1,115888l225425,115888xe" fillcolor="#d8d8d8 [2732]" strokecolor="black [3213]">
                <v:path arrowok="t" o:connecttype="custom" o:connectlocs="225425,115888;112712,231776;-1,115888;112712,0;112713,115888;225425,115888" o:connectangles="0,0,0,0,0,0"/>
                <w10:anchorlock/>
              </v:shape>
            </w:pict>
          </mc:Fallback>
        </mc:AlternateContent>
      </w:r>
      <w:r w:rsidRPr="00EB78BD">
        <w:rPr>
          <w:rFonts w:ascii="Times New Roman" w:hAnsi="Times New Roman" w:cs="Times New Roman"/>
          <w:szCs w:val="20"/>
        </w:rPr>
        <w:t>Affinity ligand</w:t>
      </w:r>
      <w:r w:rsidRPr="00EB78BD">
        <w:rPr>
          <w:rFonts w:ascii="Times New Roman" w:hAnsi="Times New Roman" w:cs="Times New Roman"/>
          <w:noProof/>
          <w:szCs w:val="20"/>
        </w:rPr>
        <w:t xml:space="preserve"> </w:t>
      </w:r>
      <w:r w:rsidRPr="00EB78BD">
        <w:rPr>
          <w:rFonts w:ascii="Times New Roman" w:hAnsi="Times New Roman" w:cs="Times New Roman"/>
          <w:szCs w:val="20"/>
        </w:rPr>
        <w:t xml:space="preserve">              </w:t>
      </w:r>
      <w:r w:rsidRPr="00EB78BD">
        <w:rPr>
          <w:rFonts w:ascii="Times New Roman" w:hAnsi="Times New Roman" w:cs="Times New Roman"/>
          <w:noProof/>
          <w:szCs w:val="20"/>
        </w:rPr>
        <mc:AlternateContent>
          <mc:Choice Requires="wps">
            <w:drawing>
              <wp:inline distT="0" distB="0" distL="0" distR="0" wp14:anchorId="4F37C056" wp14:editId="28DA80AE">
                <wp:extent cx="149860" cy="81915"/>
                <wp:effectExtent l="19050" t="0" r="40640" b="13335"/>
                <wp:docPr id="2127" name="Chevron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 cy="81915"/>
                        </a:xfrm>
                        <a:prstGeom prst="chevron">
                          <a:avLst>
                            <a:gd name="adj" fmla="val 50000"/>
                          </a:avLst>
                        </a:prstGeom>
                        <a:solidFill>
                          <a:schemeClr val="tx1"/>
                        </a:solidFill>
                        <a:ln w="9525" algn="ctr">
                          <a:solidFill>
                            <a:schemeClr val="tx1"/>
                          </a:solidFill>
                          <a:round/>
                          <a:headEnd/>
                          <a:tailEnd/>
                        </a:ln>
                      </wps:spPr>
                      <wps:bodyPr/>
                    </wps:wsp>
                  </a:graphicData>
                </a:graphic>
              </wp:inline>
            </w:drawing>
          </mc:Choice>
          <mc:Fallback>
            <w:pict>
              <v:shapetype w14:anchorId="08BAA463"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09" o:spid="_x0000_s1026" type="#_x0000_t55" style="width:11.8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" adj="15697" fillcolor="black [3213]" strokecolor="black [3213]">
                <v:stroke joinstyle="round"/>
                <w10:anchorlock/>
              </v:shape>
            </w:pict>
          </mc:Fallback>
        </mc:AlternateContent>
      </w:r>
      <w:r w:rsidRPr="00EB78BD">
        <w:rPr>
          <w:rFonts w:ascii="Times New Roman" w:hAnsi="Times New Roman" w:cs="Times New Roman"/>
          <w:szCs w:val="20"/>
        </w:rPr>
        <w:t xml:space="preserve"> </w:t>
      </w:r>
      <w:r w:rsidRPr="00EB78BD">
        <w:rPr>
          <w:rFonts w:ascii="Times New Roman" w:hAnsi="Times New Roman" w:cs="Times New Roman"/>
          <w:noProof/>
          <w:szCs w:val="20"/>
        </w:rPr>
        <mc:AlternateContent>
          <mc:Choice Requires="wps">
            <w:drawing>
              <wp:inline distT="0" distB="0" distL="0" distR="0" wp14:anchorId="61875A17" wp14:editId="20981E1E">
                <wp:extent cx="157480" cy="136525"/>
                <wp:effectExtent l="0" t="0" r="13970" b="15875"/>
                <wp:docPr id="2132" name="Isosceles Tri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36525"/>
                        </a:xfrm>
                        <a:prstGeom prst="triangle">
                          <a:avLst>
                            <a:gd name="adj" fmla="val 50000"/>
                          </a:avLst>
                        </a:prstGeom>
                        <a:solidFill>
                          <a:schemeClr val="bg1">
                            <a:lumMod val="75000"/>
                          </a:schemeClr>
                        </a:solidFill>
                        <a:ln w="9525" algn="ctr">
                          <a:solidFill>
                            <a:schemeClr val="tx1"/>
                          </a:solidFill>
                          <a:round/>
                          <a:headEnd/>
                          <a:tailEnd/>
                        </a:ln>
                      </wps:spPr>
                      <wps:bodyPr/>
                    </wps:wsp>
                  </a:graphicData>
                </a:graphic>
              </wp:inline>
            </w:drawing>
          </mc:Choice>
          <mc:Fallback>
            <w:pict>
              <v:shapetype w14:anchorId="174EC91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11" o:spid="_x0000_s1026" type="#_x0000_t5" style="width:12.4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" fillcolor="#bfbfbf [2412]" strokecolor="black [3213]">
                <v:stroke joinstyle="round"/>
                <w10:anchorlock/>
              </v:shape>
            </w:pict>
          </mc:Fallback>
        </mc:AlternateContent>
      </w:r>
      <w:r w:rsidRPr="00EB78BD">
        <w:rPr>
          <w:rFonts w:ascii="Times New Roman" w:hAnsi="Times New Roman" w:cs="Times New Roman"/>
          <w:noProof/>
          <w:szCs w:val="20"/>
        </w:rPr>
        <w:t xml:space="preserve"> </w:t>
      </w:r>
      <w:r w:rsidRPr="00EB78BD">
        <w:rPr>
          <w:rFonts w:ascii="Times New Roman" w:hAnsi="Times New Roman" w:cs="Times New Roman"/>
          <w:noProof/>
          <w:szCs w:val="20"/>
        </w:rPr>
        <mc:AlternateContent>
          <mc:Choice Requires="wps">
            <w:drawing>
              <wp:inline distT="0" distB="0" distL="0" distR="0" wp14:anchorId="06C81EBF" wp14:editId="4650418E">
                <wp:extent cx="116840" cy="81915"/>
                <wp:effectExtent l="0" t="0" r="16510" b="13335"/>
                <wp:docPr id="2133" name="Isosceles Tri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6840" cy="81915"/>
                        </a:xfrm>
                        <a:prstGeom prst="triangle">
                          <a:avLst>
                            <a:gd name="adj" fmla="val 50000"/>
                          </a:avLst>
                        </a:prstGeom>
                        <a:solidFill>
                          <a:schemeClr val="bg1">
                            <a:lumMod val="95000"/>
                          </a:schemeClr>
                        </a:solidFill>
                        <a:ln w="9525" algn="ctr">
                          <a:solidFill>
                            <a:schemeClr val="tx1"/>
                          </a:solidFill>
                          <a:round/>
                          <a:headEnd/>
                          <a:tailEnd/>
                        </a:ln>
                      </wps:spPr>
                      <wps:bodyPr/>
                    </wps:wsp>
                  </a:graphicData>
                </a:graphic>
              </wp:inline>
            </w:drawing>
          </mc:Choice>
          <mc:Fallback>
            <w:pict>
              <v:shape w14:anchorId="052A23DA" id="Isosceles Triangle 208" o:spid="_x0000_s1026" type="#_x0000_t5" style="width:9.2pt;height:6.4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" fillcolor="#f2f2f2 [3052]" strokecolor="black [3213]">
                <v:stroke joinstyle="round"/>
                <w10:anchorlock/>
              </v:shape>
            </w:pict>
          </mc:Fallback>
        </mc:AlternateContent>
      </w:r>
      <w:r w:rsidRPr="00EB78BD">
        <w:rPr>
          <w:rFonts w:ascii="Times New Roman" w:hAnsi="Times New Roman" w:cs="Times New Roman"/>
          <w:szCs w:val="20"/>
        </w:rPr>
        <w:t xml:space="preserve">  Impurities</w:t>
      </w:r>
    </w:p>
    <w:bookmarkEnd w:id="2"/>
    <w:p w14:paraId="4FDDA194" w14:textId="198A4B7A" w:rsidR="0062147C" w:rsidRPr="00EB78BD" w:rsidRDefault="0062147C" w:rsidP="00851E14">
      <w:pPr>
        <w:rPr>
          <w:rFonts w:ascii="Times New Roman" w:hAnsi="Times New Roman" w:cs="Times New Roman"/>
          <w:b/>
          <w:bCs/>
          <w:szCs w:val="20"/>
        </w:rPr>
      </w:pPr>
    </w:p>
    <w:p w14:paraId="49746927" w14:textId="77777777" w:rsidR="00E57EC7" w:rsidRDefault="00E57EC7" w:rsidP="0062147C">
      <w:pPr>
        <w:jc w:val="center"/>
        <w:rPr>
          <w:rFonts w:ascii="Times New Roman" w:hAnsi="Times New Roman" w:cs="Times New Roman"/>
          <w:b/>
          <w:bCs/>
          <w:szCs w:val="20"/>
        </w:rPr>
      </w:pPr>
    </w:p>
    <w:p w14:paraId="1208A823" w14:textId="7E7469F9" w:rsidR="00E57EC7" w:rsidRPr="007011D1" w:rsidRDefault="00E57EC7" w:rsidP="00E57EC7">
      <w:pPr>
        <w:jc w:val="left"/>
        <w:rPr>
          <w:rFonts w:ascii="Times New Roman" w:hAnsi="Times New Roman" w:cs="Times New Roman"/>
          <w:szCs w:val="20"/>
        </w:rPr>
      </w:pPr>
      <w:r>
        <w:rPr>
          <w:rFonts w:ascii="Times New Roman" w:hAnsi="Times New Roman" w:cs="Times New Roman"/>
          <w:b/>
          <w:bCs/>
          <w:szCs w:val="20"/>
        </w:rPr>
        <w:tab/>
      </w:r>
      <w:r w:rsidRPr="007011D1">
        <w:rPr>
          <w:rFonts w:ascii="Times New Roman" w:hAnsi="Times New Roman" w:cs="Times New Roman"/>
          <w:szCs w:val="20"/>
        </w:rPr>
        <w:tab/>
        <w:t>(a)</w:t>
      </w:r>
      <w:r w:rsidRPr="007011D1">
        <w:rPr>
          <w:rFonts w:ascii="Times New Roman" w:hAnsi="Times New Roman" w:cs="Times New Roman"/>
          <w:szCs w:val="20"/>
        </w:rPr>
        <w:tab/>
      </w:r>
      <w:r w:rsidRPr="007011D1">
        <w:rPr>
          <w:rFonts w:ascii="Times New Roman" w:hAnsi="Times New Roman" w:cs="Times New Roman"/>
          <w:szCs w:val="20"/>
        </w:rPr>
        <w:tab/>
      </w:r>
      <w:r w:rsidRPr="007011D1">
        <w:rPr>
          <w:rFonts w:ascii="Times New Roman" w:hAnsi="Times New Roman" w:cs="Times New Roman"/>
          <w:szCs w:val="20"/>
        </w:rPr>
        <w:tab/>
      </w:r>
      <w:r w:rsidRPr="007011D1">
        <w:rPr>
          <w:rFonts w:ascii="Times New Roman" w:hAnsi="Times New Roman" w:cs="Times New Roman"/>
          <w:szCs w:val="20"/>
        </w:rPr>
        <w:tab/>
      </w:r>
      <w:r w:rsidRPr="007011D1">
        <w:rPr>
          <w:rFonts w:ascii="Times New Roman" w:hAnsi="Times New Roman" w:cs="Times New Roman"/>
          <w:szCs w:val="20"/>
        </w:rPr>
        <w:tab/>
      </w:r>
      <w:r w:rsidRPr="007011D1">
        <w:rPr>
          <w:rFonts w:ascii="Times New Roman" w:hAnsi="Times New Roman" w:cs="Times New Roman"/>
          <w:szCs w:val="20"/>
        </w:rPr>
        <w:tab/>
      </w:r>
      <w:r w:rsidRPr="007011D1">
        <w:rPr>
          <w:rFonts w:ascii="Times New Roman" w:hAnsi="Times New Roman" w:cs="Times New Roman"/>
          <w:szCs w:val="20"/>
        </w:rPr>
        <w:tab/>
        <w:t>(b)</w:t>
      </w:r>
    </w:p>
    <w:p w14:paraId="443E3E1C" w14:textId="77777777" w:rsidR="00E57EC7" w:rsidRDefault="00E57EC7" w:rsidP="0062147C">
      <w:pPr>
        <w:jc w:val="center"/>
        <w:rPr>
          <w:rFonts w:ascii="Times New Roman" w:hAnsi="Times New Roman" w:cs="Times New Roman"/>
          <w:b/>
          <w:bCs/>
          <w:szCs w:val="20"/>
        </w:rPr>
      </w:pPr>
    </w:p>
    <w:p w14:paraId="7723A54B" w14:textId="6A4E4882" w:rsidR="00851E14" w:rsidRDefault="00851E14" w:rsidP="00004A14">
      <w:pPr>
        <w:ind w:left="851" w:hanging="851"/>
        <w:rPr>
          <w:rFonts w:ascii="Times New Roman" w:hAnsi="Times New Roman" w:cs="Times New Roman"/>
          <w:szCs w:val="20"/>
        </w:rPr>
      </w:pPr>
      <w:r w:rsidRPr="00067FBD">
        <w:rPr>
          <w:rFonts w:ascii="Times New Roman" w:hAnsi="Times New Roman" w:cs="Times New Roman"/>
          <w:szCs w:val="20"/>
        </w:rPr>
        <w:t>Fig</w:t>
      </w:r>
      <w:r w:rsidR="0062147C" w:rsidRPr="00067FBD">
        <w:rPr>
          <w:rFonts w:ascii="Times New Roman" w:hAnsi="Times New Roman" w:cs="Times New Roman"/>
          <w:szCs w:val="20"/>
        </w:rPr>
        <w:t>ure</w:t>
      </w:r>
      <w:r w:rsidRPr="00067FBD">
        <w:rPr>
          <w:rFonts w:ascii="Times New Roman" w:hAnsi="Times New Roman" w:cs="Times New Roman"/>
          <w:szCs w:val="20"/>
        </w:rPr>
        <w:t xml:space="preserve"> </w:t>
      </w:r>
      <w:r w:rsidR="00E57EC7" w:rsidRPr="00067FBD">
        <w:rPr>
          <w:rFonts w:ascii="Times New Roman" w:hAnsi="Times New Roman" w:cs="Times New Roman"/>
          <w:szCs w:val="20"/>
        </w:rPr>
        <w:t>1</w:t>
      </w:r>
      <w:r w:rsidR="0062147C" w:rsidRPr="00067FBD">
        <w:rPr>
          <w:rFonts w:ascii="Times New Roman" w:hAnsi="Times New Roman" w:cs="Times New Roman"/>
          <w:szCs w:val="20"/>
        </w:rPr>
        <w:t>.</w:t>
      </w:r>
      <w:r w:rsidR="00E57EC7">
        <w:rPr>
          <w:rFonts w:ascii="Times New Roman" w:hAnsi="Times New Roman" w:cs="Times New Roman"/>
          <w:b/>
          <w:bCs/>
          <w:szCs w:val="20"/>
        </w:rPr>
        <w:t xml:space="preserve"> </w:t>
      </w:r>
      <w:r w:rsidR="003214EF">
        <w:rPr>
          <w:rFonts w:ascii="Times New Roman" w:hAnsi="Times New Roman" w:cs="Times New Roman"/>
          <w:szCs w:val="20"/>
        </w:rPr>
        <w:t>G</w:t>
      </w:r>
      <w:r w:rsidR="00E57EC7">
        <w:rPr>
          <w:rFonts w:ascii="Times New Roman" w:hAnsi="Times New Roman" w:cs="Times New Roman"/>
          <w:szCs w:val="20"/>
        </w:rPr>
        <w:t xml:space="preserve">raphical image </w:t>
      </w:r>
      <w:proofErr w:type="gramStart"/>
      <w:r w:rsidR="00E57EC7">
        <w:rPr>
          <w:rFonts w:ascii="Times New Roman" w:hAnsi="Times New Roman" w:cs="Times New Roman"/>
          <w:szCs w:val="20"/>
        </w:rPr>
        <w:t xml:space="preserve">of </w:t>
      </w:r>
      <w:r w:rsidRPr="00EB78BD">
        <w:rPr>
          <w:rFonts w:ascii="Times New Roman" w:hAnsi="Times New Roman" w:cs="Times New Roman"/>
          <w:szCs w:val="20"/>
        </w:rPr>
        <w:t xml:space="preserve"> </w:t>
      </w:r>
      <w:r w:rsidR="00E57EC7">
        <w:rPr>
          <w:rFonts w:ascii="Times New Roman" w:hAnsi="Times New Roman" w:cs="Times New Roman"/>
          <w:szCs w:val="20"/>
        </w:rPr>
        <w:t>(</w:t>
      </w:r>
      <w:proofErr w:type="gramEnd"/>
      <w:r w:rsidR="00E57EC7">
        <w:rPr>
          <w:rFonts w:ascii="Times New Roman" w:hAnsi="Times New Roman" w:cs="Times New Roman"/>
          <w:szCs w:val="20"/>
        </w:rPr>
        <w:t xml:space="preserve">a) protein </w:t>
      </w:r>
      <w:r w:rsidR="00E57EC7" w:rsidRPr="00EB78BD">
        <w:rPr>
          <w:rFonts w:ascii="Times New Roman" w:hAnsi="Times New Roman" w:cs="Times New Roman"/>
          <w:szCs w:val="20"/>
        </w:rPr>
        <w:t>purification</w:t>
      </w:r>
      <w:r w:rsidR="00E57EC7">
        <w:rPr>
          <w:rFonts w:ascii="Times New Roman" w:hAnsi="Times New Roman" w:cs="Times New Roman"/>
          <w:szCs w:val="20"/>
        </w:rPr>
        <w:t xml:space="preserve"> </w:t>
      </w:r>
      <w:r w:rsidR="003214EF">
        <w:rPr>
          <w:rFonts w:ascii="Times New Roman" w:hAnsi="Times New Roman" w:cs="Times New Roman"/>
          <w:szCs w:val="20"/>
        </w:rPr>
        <w:t xml:space="preserve">protocols </w:t>
      </w:r>
      <w:r w:rsidR="00E57EC7">
        <w:rPr>
          <w:rFonts w:ascii="Times New Roman" w:hAnsi="Times New Roman" w:cs="Times New Roman"/>
          <w:szCs w:val="20"/>
        </w:rPr>
        <w:t xml:space="preserve">using </w:t>
      </w:r>
      <w:r w:rsidR="00E57EC7" w:rsidRPr="00EB78BD">
        <w:rPr>
          <w:rFonts w:ascii="Times New Roman" w:hAnsi="Times New Roman" w:cs="Times New Roman"/>
          <w:szCs w:val="20"/>
        </w:rPr>
        <w:t>affinity chromatographic membrane</w:t>
      </w:r>
      <w:r w:rsidR="003214EF" w:rsidRPr="003214EF">
        <w:rPr>
          <w:rFonts w:ascii="Times New Roman" w:hAnsi="Times New Roman" w:cs="Times New Roman"/>
          <w:szCs w:val="20"/>
        </w:rPr>
        <w:t xml:space="preserve"> </w:t>
      </w:r>
      <w:r w:rsidR="003214EF">
        <w:rPr>
          <w:rFonts w:ascii="Times New Roman" w:hAnsi="Times New Roman" w:cs="Times New Roman"/>
          <w:szCs w:val="20"/>
        </w:rPr>
        <w:t>developed</w:t>
      </w:r>
      <w:r w:rsidR="00E57EC7">
        <w:rPr>
          <w:rFonts w:ascii="Times New Roman" w:hAnsi="Times New Roman" w:cs="Times New Roman"/>
        </w:rPr>
        <w:t xml:space="preserve">, and (b) </w:t>
      </w:r>
      <w:r w:rsidR="003214EF">
        <w:rPr>
          <w:rFonts w:ascii="Times New Roman" w:hAnsi="Times New Roman" w:cs="Times New Roman"/>
          <w:szCs w:val="20"/>
        </w:rPr>
        <w:t>s</w:t>
      </w:r>
      <w:r w:rsidR="00E57EC7">
        <w:rPr>
          <w:rFonts w:ascii="Times New Roman" w:hAnsi="Times New Roman" w:cs="Times New Roman"/>
          <w:szCs w:val="20"/>
        </w:rPr>
        <w:t>ynthesis of a</w:t>
      </w:r>
      <w:r w:rsidR="00E57EC7" w:rsidRPr="00EB78BD">
        <w:rPr>
          <w:rFonts w:ascii="Times New Roman" w:hAnsi="Times New Roman" w:cs="Times New Roman"/>
        </w:rPr>
        <w:t>ffinity membrane</w:t>
      </w:r>
    </w:p>
    <w:p w14:paraId="027E10E4" w14:textId="038F8EBD" w:rsidR="00E57EC7" w:rsidRDefault="00E57EC7" w:rsidP="0062147C">
      <w:pPr>
        <w:jc w:val="center"/>
        <w:rPr>
          <w:rFonts w:ascii="Times New Roman" w:hAnsi="Times New Roman" w:cs="Times New Roman"/>
          <w:szCs w:val="20"/>
        </w:rPr>
      </w:pPr>
    </w:p>
    <w:p w14:paraId="00F74991" w14:textId="7DA94041" w:rsidR="00C45DE4" w:rsidRPr="00596B24" w:rsidRDefault="00E57EC7" w:rsidP="00596B24">
      <w:pPr>
        <w:rPr>
          <w:rFonts w:ascii="Times New Roman" w:hAnsi="Times New Roman" w:cs="Times New Roman"/>
          <w:szCs w:val="20"/>
          <w:highlight w:val="yellow"/>
        </w:rPr>
      </w:pPr>
      <w:r w:rsidRPr="00E57EC7">
        <w:rPr>
          <w:rFonts w:ascii="Times New Roman" w:hAnsi="Times New Roman" w:cs="Times New Roman"/>
          <w:szCs w:val="20"/>
        </w:rPr>
        <w:t>Th</w:t>
      </w:r>
      <w:r w:rsidR="00564BB8">
        <w:rPr>
          <w:rFonts w:ascii="Times New Roman" w:hAnsi="Times New Roman" w:cs="Times New Roman"/>
          <w:szCs w:val="20"/>
        </w:rPr>
        <w:t>e</w:t>
      </w:r>
      <w:r w:rsidRPr="00E57EC7">
        <w:rPr>
          <w:rFonts w:ascii="Times New Roman" w:hAnsi="Times New Roman" w:cs="Times New Roman"/>
          <w:szCs w:val="20"/>
        </w:rPr>
        <w:t xml:space="preserve"> </w:t>
      </w:r>
      <w:r w:rsidR="00564BB8" w:rsidRPr="00E57EC7">
        <w:rPr>
          <w:rFonts w:ascii="Times New Roman" w:hAnsi="Times New Roman" w:cs="Times New Roman"/>
          <w:szCs w:val="20"/>
        </w:rPr>
        <w:t xml:space="preserve">separation method </w:t>
      </w:r>
      <w:r w:rsidR="00564BB8">
        <w:rPr>
          <w:rFonts w:ascii="Times New Roman" w:hAnsi="Times New Roman" w:cs="Times New Roman"/>
          <w:szCs w:val="20"/>
        </w:rPr>
        <w:t xml:space="preserve">of the </w:t>
      </w:r>
      <w:r w:rsidRPr="00E57EC7">
        <w:rPr>
          <w:rFonts w:ascii="Times New Roman" w:hAnsi="Times New Roman" w:cs="Times New Roman"/>
          <w:szCs w:val="20"/>
        </w:rPr>
        <w:t>affinity membrane is based on the affinity characteristics of the desired solute molecules. The selection of suitable membrane is one of the important elements influencing the separation performance of affinity ultrafiltration membrane. Large pore size</w:t>
      </w:r>
      <w:r w:rsidR="00564BB8">
        <w:rPr>
          <w:rFonts w:ascii="Times New Roman" w:hAnsi="Times New Roman" w:cs="Times New Roman"/>
          <w:szCs w:val="20"/>
        </w:rPr>
        <w:t>s</w:t>
      </w:r>
      <w:r w:rsidRPr="00E57EC7">
        <w:rPr>
          <w:rFonts w:ascii="Times New Roman" w:hAnsi="Times New Roman" w:cs="Times New Roman"/>
          <w:szCs w:val="20"/>
        </w:rPr>
        <w:t xml:space="preserve"> and high porosity membrane matrix are necessary to avoid fouling while also allowing larger pollutants to flow through the membrane during the washing phase.</w:t>
      </w:r>
      <w:bookmarkEnd w:id="3"/>
      <w:r w:rsidR="00596B24">
        <w:rPr>
          <w:rFonts w:ascii="Times New Roman" w:hAnsi="Times New Roman" w:cs="Times New Roman"/>
          <w:szCs w:val="20"/>
        </w:rPr>
        <w:t xml:space="preserve"> </w:t>
      </w:r>
      <w:r w:rsidR="00C45DE4" w:rsidRPr="00C45DE4">
        <w:rPr>
          <w:rFonts w:ascii="Times New Roman" w:hAnsi="Times New Roman" w:cs="Times New Roman"/>
          <w:szCs w:val="20"/>
        </w:rPr>
        <w:t>The hydrophilic properties of the CH/</w:t>
      </w:r>
      <w:proofErr w:type="spellStart"/>
      <w:r w:rsidR="00C45DE4" w:rsidRPr="00C45DE4">
        <w:rPr>
          <w:rFonts w:ascii="Times New Roman" w:hAnsi="Times New Roman" w:cs="Times New Roman"/>
          <w:szCs w:val="20"/>
        </w:rPr>
        <w:t>PSf</w:t>
      </w:r>
      <w:proofErr w:type="spellEnd"/>
      <w:r w:rsidR="00C45DE4" w:rsidRPr="00C45DE4">
        <w:rPr>
          <w:rFonts w:ascii="Times New Roman" w:hAnsi="Times New Roman" w:cs="Times New Roman"/>
          <w:szCs w:val="20"/>
        </w:rPr>
        <w:t xml:space="preserve"> membrane </w:t>
      </w:r>
      <w:r w:rsidR="00564BB8">
        <w:rPr>
          <w:rFonts w:ascii="Times New Roman" w:hAnsi="Times New Roman" w:cs="Times New Roman"/>
          <w:szCs w:val="20"/>
        </w:rPr>
        <w:t>enhances</w:t>
      </w:r>
      <w:r w:rsidR="00564BB8" w:rsidRPr="00C45DE4">
        <w:rPr>
          <w:rFonts w:ascii="Times New Roman" w:hAnsi="Times New Roman" w:cs="Times New Roman"/>
          <w:szCs w:val="20"/>
        </w:rPr>
        <w:t xml:space="preserve"> </w:t>
      </w:r>
      <w:r w:rsidR="00C45DE4" w:rsidRPr="00C45DE4">
        <w:rPr>
          <w:rFonts w:ascii="Times New Roman" w:hAnsi="Times New Roman" w:cs="Times New Roman"/>
          <w:szCs w:val="20"/>
        </w:rPr>
        <w:t xml:space="preserve">its ability to </w:t>
      </w:r>
      <w:proofErr w:type="spellStart"/>
      <w:r w:rsidR="00C45DE4" w:rsidRPr="00C45DE4">
        <w:rPr>
          <w:rFonts w:ascii="Times New Roman" w:hAnsi="Times New Roman" w:cs="Times New Roman"/>
          <w:szCs w:val="20"/>
        </w:rPr>
        <w:t>immobilise</w:t>
      </w:r>
      <w:proofErr w:type="spellEnd"/>
      <w:r w:rsidR="00C45DE4" w:rsidRPr="00C45DE4">
        <w:rPr>
          <w:rFonts w:ascii="Times New Roman" w:hAnsi="Times New Roman" w:cs="Times New Roman"/>
          <w:szCs w:val="20"/>
        </w:rPr>
        <w:t xml:space="preserve"> ligands and transmit trypsin during affinity ultrafiltration. Figure 2 depicts the surface morphology of native </w:t>
      </w:r>
      <w:proofErr w:type="spellStart"/>
      <w:r w:rsidR="00C45DE4" w:rsidRPr="00C45DE4">
        <w:rPr>
          <w:rFonts w:ascii="Times New Roman" w:hAnsi="Times New Roman" w:cs="Times New Roman"/>
          <w:szCs w:val="20"/>
        </w:rPr>
        <w:t>PSf</w:t>
      </w:r>
      <w:proofErr w:type="spellEnd"/>
      <w:r w:rsidR="00C45DE4" w:rsidRPr="00C45DE4">
        <w:rPr>
          <w:rFonts w:ascii="Times New Roman" w:hAnsi="Times New Roman" w:cs="Times New Roman"/>
          <w:szCs w:val="20"/>
        </w:rPr>
        <w:t xml:space="preserve"> 15 and affinity membrane after trypsin inhibitor was effectively adsorbed onto the CH/</w:t>
      </w:r>
      <w:proofErr w:type="spellStart"/>
      <w:r w:rsidR="00C45DE4" w:rsidRPr="00C45DE4">
        <w:rPr>
          <w:rFonts w:ascii="Times New Roman" w:hAnsi="Times New Roman" w:cs="Times New Roman"/>
          <w:szCs w:val="20"/>
        </w:rPr>
        <w:t>PSf</w:t>
      </w:r>
      <w:proofErr w:type="spellEnd"/>
      <w:r w:rsidR="00C45DE4" w:rsidRPr="00C45DE4">
        <w:rPr>
          <w:rFonts w:ascii="Times New Roman" w:hAnsi="Times New Roman" w:cs="Times New Roman"/>
          <w:szCs w:val="20"/>
        </w:rPr>
        <w:t xml:space="preserve"> membrane by glutaraldehyde activation.</w:t>
      </w:r>
    </w:p>
    <w:p w14:paraId="0BE7E41F" w14:textId="45A8AC3E" w:rsidR="00C45DE4" w:rsidRPr="007A3D8C" w:rsidRDefault="00004A14" w:rsidP="0097638B">
      <w:pPr>
        <w:ind w:firstLine="480"/>
        <w:rPr>
          <w:rFonts w:ascii="Times New Roman" w:hAnsi="Times New Roman" w:cs="Times New Roman"/>
          <w:szCs w:val="20"/>
          <w:lang w:val="en-GB"/>
        </w:rPr>
      </w:pPr>
      <w:r>
        <w:rPr>
          <w:rFonts w:ascii="Times New Roman" w:hAnsi="Times New Roman" w:cs="Times New Roman"/>
          <w:b/>
          <w:noProof/>
          <w:szCs w:val="20"/>
          <w:lang w:val="en-GB"/>
        </w:rPr>
        <w:lastRenderedPageBreak/>
        <mc:AlternateContent>
          <mc:Choice Requires="wps">
            <w:drawing>
              <wp:anchor distT="0" distB="0" distL="114300" distR="114300" simplePos="0" relativeHeight="251677696" behindDoc="0" locked="0" layoutInCell="1" allowOverlap="1" wp14:anchorId="3643BCF1" wp14:editId="5FA69156">
                <wp:simplePos x="0" y="0"/>
                <wp:positionH relativeFrom="column">
                  <wp:posOffset>2830665</wp:posOffset>
                </wp:positionH>
                <wp:positionV relativeFrom="paragraph">
                  <wp:posOffset>62865</wp:posOffset>
                </wp:positionV>
                <wp:extent cx="341906" cy="246491"/>
                <wp:effectExtent l="0" t="0" r="20320" b="20320"/>
                <wp:wrapNone/>
                <wp:docPr id="14" name="Text Box 14"/>
                <wp:cNvGraphicFramePr/>
                <a:graphic xmlns:a="http://schemas.openxmlformats.org/drawingml/2006/main">
                  <a:graphicData uri="http://schemas.microsoft.com/office/word/2010/wordprocessingShape">
                    <wps:wsp>
                      <wps:cNvSpPr txBox="1"/>
                      <wps:spPr>
                        <a:xfrm>
                          <a:off x="0" y="0"/>
                          <a:ext cx="341906" cy="246491"/>
                        </a:xfrm>
                        <a:prstGeom prst="rect">
                          <a:avLst/>
                        </a:prstGeom>
                        <a:solidFill>
                          <a:schemeClr val="lt1"/>
                        </a:solidFill>
                        <a:ln w="6350">
                          <a:solidFill>
                            <a:prstClr val="black"/>
                          </a:solidFill>
                        </a:ln>
                      </wps:spPr>
                      <wps:txbx>
                        <w:txbxContent>
                          <w:p w14:paraId="632A61ED" w14:textId="46C3AEA6" w:rsidR="00004A14" w:rsidRPr="00004A14" w:rsidRDefault="00004A14" w:rsidP="00004A14">
                            <w:pPr>
                              <w:rPr>
                                <w:rFonts w:ascii="Times New Roman" w:hAnsi="Times New Roman" w:cs="Times New Roman"/>
                                <w:b/>
                                <w:bCs/>
                                <w:sz w:val="18"/>
                                <w:szCs w:val="20"/>
                                <w:lang w:val="en-MY"/>
                              </w:rPr>
                            </w:pPr>
                            <w:r w:rsidRPr="00004A14">
                              <w:rPr>
                                <w:rFonts w:ascii="Times New Roman" w:hAnsi="Times New Roman" w:cs="Times New Roman"/>
                                <w:b/>
                                <w:bCs/>
                                <w:sz w:val="18"/>
                                <w:szCs w:val="20"/>
                                <w:lang w:val="en-MY"/>
                              </w:rPr>
                              <w:t>(</w:t>
                            </w:r>
                            <w:r>
                              <w:rPr>
                                <w:rFonts w:ascii="Times New Roman" w:hAnsi="Times New Roman" w:cs="Times New Roman"/>
                                <w:b/>
                                <w:bCs/>
                                <w:sz w:val="18"/>
                                <w:szCs w:val="20"/>
                                <w:lang w:val="en-MY"/>
                              </w:rPr>
                              <w:t>b</w:t>
                            </w:r>
                            <w:r w:rsidRPr="00004A14">
                              <w:rPr>
                                <w:rFonts w:ascii="Times New Roman" w:hAnsi="Times New Roman" w:cs="Times New Roman"/>
                                <w:b/>
                                <w:bCs/>
                                <w:sz w:val="18"/>
                                <w:szCs w:val="20"/>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3BCF1" id="Text Box 14" o:spid="_x0000_s1053" type="#_x0000_t202" style="position:absolute;left:0;text-align:left;margin-left:222.9pt;margin-top:4.95pt;width:26.9pt;height:19.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" fillcolor="white [3201]" strokeweight=".5pt">
                <v:textbox>
                  <w:txbxContent>
                    <w:p w14:paraId="632A61ED" w14:textId="46C3AEA6" w:rsidR="00004A14" w:rsidRPr="00004A14" w:rsidRDefault="00004A14" w:rsidP="00004A14">
                      <w:pPr>
                        <w:rPr>
                          <w:rFonts w:ascii="Times New Roman" w:hAnsi="Times New Roman" w:cs="Times New Roman"/>
                          <w:b/>
                          <w:bCs/>
                          <w:sz w:val="18"/>
                          <w:szCs w:val="20"/>
                          <w:lang w:val="en-MY"/>
                        </w:rPr>
                      </w:pPr>
                      <w:r w:rsidRPr="00004A14">
                        <w:rPr>
                          <w:rFonts w:ascii="Times New Roman" w:hAnsi="Times New Roman" w:cs="Times New Roman"/>
                          <w:b/>
                          <w:bCs/>
                          <w:sz w:val="18"/>
                          <w:szCs w:val="20"/>
                          <w:lang w:val="en-MY"/>
                        </w:rPr>
                        <w:t>(</w:t>
                      </w:r>
                      <w:r>
                        <w:rPr>
                          <w:rFonts w:ascii="Times New Roman" w:hAnsi="Times New Roman" w:cs="Times New Roman"/>
                          <w:b/>
                          <w:bCs/>
                          <w:sz w:val="18"/>
                          <w:szCs w:val="20"/>
                          <w:lang w:val="en-MY"/>
                        </w:rPr>
                        <w:t>b</w:t>
                      </w:r>
                      <w:r w:rsidRPr="00004A14">
                        <w:rPr>
                          <w:rFonts w:ascii="Times New Roman" w:hAnsi="Times New Roman" w:cs="Times New Roman"/>
                          <w:b/>
                          <w:bCs/>
                          <w:sz w:val="18"/>
                          <w:szCs w:val="20"/>
                          <w:lang w:val="en-MY"/>
                        </w:rPr>
                        <w:t>)</w:t>
                      </w:r>
                    </w:p>
                  </w:txbxContent>
                </v:textbox>
              </v:shape>
            </w:pict>
          </mc:Fallback>
        </mc:AlternateContent>
      </w:r>
      <w:r>
        <w:rPr>
          <w:rFonts w:ascii="Times New Roman" w:hAnsi="Times New Roman" w:cs="Times New Roman"/>
          <w:b/>
          <w:noProof/>
          <w:szCs w:val="20"/>
          <w:lang w:val="en-GB"/>
        </w:rPr>
        <mc:AlternateContent>
          <mc:Choice Requires="wps">
            <w:drawing>
              <wp:anchor distT="0" distB="0" distL="114300" distR="114300" simplePos="0" relativeHeight="251675648" behindDoc="0" locked="0" layoutInCell="1" allowOverlap="1" wp14:anchorId="2E9830C9" wp14:editId="0CE8001D">
                <wp:simplePos x="0" y="0"/>
                <wp:positionH relativeFrom="column">
                  <wp:posOffset>373711</wp:posOffset>
                </wp:positionH>
                <wp:positionV relativeFrom="paragraph">
                  <wp:posOffset>89451</wp:posOffset>
                </wp:positionV>
                <wp:extent cx="341906" cy="246491"/>
                <wp:effectExtent l="0" t="0" r="20320" b="20320"/>
                <wp:wrapNone/>
                <wp:docPr id="13" name="Text Box 13"/>
                <wp:cNvGraphicFramePr/>
                <a:graphic xmlns:a="http://schemas.openxmlformats.org/drawingml/2006/main">
                  <a:graphicData uri="http://schemas.microsoft.com/office/word/2010/wordprocessingShape">
                    <wps:wsp>
                      <wps:cNvSpPr txBox="1"/>
                      <wps:spPr>
                        <a:xfrm>
                          <a:off x="0" y="0"/>
                          <a:ext cx="341906" cy="246491"/>
                        </a:xfrm>
                        <a:prstGeom prst="rect">
                          <a:avLst/>
                        </a:prstGeom>
                        <a:solidFill>
                          <a:schemeClr val="lt1"/>
                        </a:solidFill>
                        <a:ln w="6350">
                          <a:solidFill>
                            <a:prstClr val="black"/>
                          </a:solidFill>
                        </a:ln>
                      </wps:spPr>
                      <wps:txbx>
                        <w:txbxContent>
                          <w:p w14:paraId="5888B087" w14:textId="05BB7EA1" w:rsidR="00004A14" w:rsidRPr="00004A14" w:rsidRDefault="00004A14">
                            <w:pPr>
                              <w:rPr>
                                <w:rFonts w:ascii="Times New Roman" w:hAnsi="Times New Roman" w:cs="Times New Roman"/>
                                <w:b/>
                                <w:bCs/>
                                <w:sz w:val="18"/>
                                <w:szCs w:val="20"/>
                                <w:lang w:val="en-MY"/>
                              </w:rPr>
                            </w:pPr>
                            <w:r w:rsidRPr="00004A14">
                              <w:rPr>
                                <w:rFonts w:ascii="Times New Roman" w:hAnsi="Times New Roman" w:cs="Times New Roman"/>
                                <w:b/>
                                <w:bCs/>
                                <w:sz w:val="18"/>
                                <w:szCs w:val="20"/>
                                <w:lang w:val="en-MY"/>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30C9" id="Text Box 13" o:spid="_x0000_s1054" type="#_x0000_t202" style="position:absolute;left:0;text-align:left;margin-left:29.45pt;margin-top:7.05pt;width:26.9pt;height:1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" fillcolor="white [3201]" strokeweight=".5pt">
                <v:textbox>
                  <w:txbxContent>
                    <w:p w14:paraId="5888B087" w14:textId="05BB7EA1" w:rsidR="00004A14" w:rsidRPr="00004A14" w:rsidRDefault="00004A14">
                      <w:pPr>
                        <w:rPr>
                          <w:rFonts w:ascii="Times New Roman" w:hAnsi="Times New Roman" w:cs="Times New Roman"/>
                          <w:b/>
                          <w:bCs/>
                          <w:sz w:val="18"/>
                          <w:szCs w:val="20"/>
                          <w:lang w:val="en-MY"/>
                        </w:rPr>
                      </w:pPr>
                      <w:r w:rsidRPr="00004A14">
                        <w:rPr>
                          <w:rFonts w:ascii="Times New Roman" w:hAnsi="Times New Roman" w:cs="Times New Roman"/>
                          <w:b/>
                          <w:bCs/>
                          <w:sz w:val="18"/>
                          <w:szCs w:val="20"/>
                          <w:lang w:val="en-MY"/>
                        </w:rPr>
                        <w:t>(a)</w:t>
                      </w:r>
                    </w:p>
                  </w:txbxContent>
                </v:textbox>
              </v:shape>
            </w:pict>
          </mc:Fallback>
        </mc:AlternateContent>
      </w:r>
      <w:r w:rsidR="00C45DE4" w:rsidRPr="007A3D8C">
        <w:rPr>
          <w:rFonts w:ascii="Times New Roman" w:hAnsi="Times New Roman" w:cs="Times New Roman"/>
          <w:b/>
          <w:noProof/>
          <w:szCs w:val="20"/>
          <w:lang w:val="en-GB"/>
        </w:rPr>
        <w:drawing>
          <wp:inline distT="0" distB="0" distL="0" distR="0" wp14:anchorId="2F337A92" wp14:editId="64F1FE57">
            <wp:extent cx="2442949" cy="189233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53100" cy="1900196"/>
                    </a:xfrm>
                    <a:prstGeom prst="rect">
                      <a:avLst/>
                    </a:prstGeom>
                    <a:noFill/>
                    <a:ln>
                      <a:noFill/>
                    </a:ln>
                  </pic:spPr>
                </pic:pic>
              </a:graphicData>
            </a:graphic>
          </wp:inline>
        </w:drawing>
      </w:r>
      <w:r w:rsidR="00C45DE4" w:rsidRPr="007A3D8C">
        <w:rPr>
          <w:rFonts w:ascii="Times New Roman" w:hAnsi="Times New Roman" w:cs="Times New Roman"/>
          <w:noProof/>
          <w:szCs w:val="20"/>
        </w:rPr>
        <w:drawing>
          <wp:inline distT="0" distB="0" distL="0" distR="0" wp14:anchorId="32B73E80" wp14:editId="3AE587BF">
            <wp:extent cx="2755976" cy="1883381"/>
            <wp:effectExtent l="0" t="0" r="635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5278" cy="1903405"/>
                    </a:xfrm>
                    <a:prstGeom prst="rect">
                      <a:avLst/>
                    </a:prstGeom>
                    <a:noFill/>
                    <a:ln>
                      <a:noFill/>
                    </a:ln>
                  </pic:spPr>
                </pic:pic>
              </a:graphicData>
            </a:graphic>
          </wp:inline>
        </w:drawing>
      </w:r>
    </w:p>
    <w:p w14:paraId="5A27429E" w14:textId="136FDE1D" w:rsidR="00C45DE4" w:rsidRPr="007A3D8C" w:rsidRDefault="00C45DE4" w:rsidP="00C45DE4">
      <w:pPr>
        <w:ind w:left="1440" w:firstLine="720"/>
        <w:jc w:val="left"/>
        <w:rPr>
          <w:rFonts w:ascii="Times New Roman" w:hAnsi="Times New Roman" w:cs="Times New Roman"/>
          <w:b/>
          <w:color w:val="000000"/>
          <w:szCs w:val="20"/>
          <w:lang w:val="en-GB"/>
        </w:rPr>
      </w:pP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p>
    <w:p w14:paraId="32AD36DC" w14:textId="222DE7EA" w:rsidR="00C45DE4" w:rsidRPr="00C45DE4" w:rsidRDefault="00C45DE4" w:rsidP="004F39FD">
      <w:pPr>
        <w:jc w:val="center"/>
        <w:rPr>
          <w:rFonts w:ascii="Times New Roman" w:hAnsi="Times New Roman" w:cs="Times New Roman"/>
          <w:szCs w:val="20"/>
        </w:rPr>
      </w:pPr>
      <w:r w:rsidRPr="00067FBD">
        <w:rPr>
          <w:rFonts w:ascii="Times New Roman" w:hAnsi="Times New Roman" w:cs="Times New Roman"/>
          <w:szCs w:val="20"/>
        </w:rPr>
        <w:t xml:space="preserve">Figure </w:t>
      </w:r>
      <w:r w:rsidR="00564BB8" w:rsidRPr="00067FBD">
        <w:rPr>
          <w:rFonts w:ascii="Times New Roman" w:hAnsi="Times New Roman" w:cs="Times New Roman"/>
          <w:szCs w:val="20"/>
        </w:rPr>
        <w:t>2</w:t>
      </w:r>
      <w:r w:rsidRPr="00067FBD">
        <w:rPr>
          <w:rFonts w:ascii="Times New Roman" w:hAnsi="Times New Roman" w:cs="Times New Roman"/>
          <w:szCs w:val="20"/>
        </w:rPr>
        <w:t>.</w:t>
      </w:r>
      <w:r w:rsidRPr="00C45DE4">
        <w:rPr>
          <w:rFonts w:ascii="Times New Roman" w:hAnsi="Times New Roman" w:cs="Times New Roman"/>
          <w:szCs w:val="20"/>
        </w:rPr>
        <w:t xml:space="preserve"> Surface morphology of (a) </w:t>
      </w:r>
      <w:r w:rsidR="00FB4037">
        <w:rPr>
          <w:rFonts w:ascii="Times New Roman" w:hAnsi="Times New Roman" w:cs="Times New Roman"/>
          <w:szCs w:val="20"/>
        </w:rPr>
        <w:t>n</w:t>
      </w:r>
      <w:r w:rsidRPr="00C45DE4">
        <w:rPr>
          <w:rFonts w:ascii="Times New Roman" w:hAnsi="Times New Roman" w:cs="Times New Roman"/>
          <w:szCs w:val="20"/>
        </w:rPr>
        <w:t>ative membrane (</w:t>
      </w:r>
      <w:proofErr w:type="spellStart"/>
      <w:r w:rsidRPr="00C45DE4">
        <w:rPr>
          <w:rFonts w:ascii="Times New Roman" w:hAnsi="Times New Roman" w:cs="Times New Roman"/>
          <w:szCs w:val="20"/>
        </w:rPr>
        <w:t>PSf</w:t>
      </w:r>
      <w:proofErr w:type="spellEnd"/>
      <w:r w:rsidRPr="00C45DE4">
        <w:rPr>
          <w:rFonts w:ascii="Times New Roman" w:hAnsi="Times New Roman" w:cs="Times New Roman"/>
          <w:szCs w:val="20"/>
        </w:rPr>
        <w:t xml:space="preserve"> 15)</w:t>
      </w:r>
      <w:r w:rsidR="00FB4037">
        <w:rPr>
          <w:rFonts w:ascii="Times New Roman" w:hAnsi="Times New Roman" w:cs="Times New Roman"/>
          <w:szCs w:val="20"/>
        </w:rPr>
        <w:t>, and</w:t>
      </w:r>
      <w:r w:rsidRPr="00C45DE4">
        <w:rPr>
          <w:rFonts w:ascii="Times New Roman" w:hAnsi="Times New Roman" w:cs="Times New Roman"/>
          <w:szCs w:val="20"/>
        </w:rPr>
        <w:t xml:space="preserve"> (b) affinity membrane (CH/PSf-60)</w:t>
      </w:r>
    </w:p>
    <w:p w14:paraId="34271680" w14:textId="77777777" w:rsidR="00C45DE4" w:rsidRDefault="00C45DE4" w:rsidP="00C45DE4">
      <w:pPr>
        <w:rPr>
          <w:rFonts w:ascii="Times New Roman" w:hAnsi="Times New Roman" w:cs="Times New Roman"/>
          <w:szCs w:val="20"/>
        </w:rPr>
      </w:pPr>
    </w:p>
    <w:p w14:paraId="0174E9D7" w14:textId="4B22AC0D" w:rsidR="00C45DE4" w:rsidRDefault="00C45DE4" w:rsidP="00596B24">
      <w:pPr>
        <w:rPr>
          <w:rFonts w:ascii="Times New Roman" w:hAnsi="Times New Roman" w:cs="Times New Roman"/>
          <w:szCs w:val="20"/>
        </w:rPr>
      </w:pPr>
      <w:r w:rsidRPr="00C45DE4">
        <w:rPr>
          <w:rFonts w:ascii="Times New Roman" w:hAnsi="Times New Roman" w:cs="Times New Roman"/>
          <w:szCs w:val="20"/>
        </w:rPr>
        <w:t>Membrane activation with glutaraldehyde result</w:t>
      </w:r>
      <w:r w:rsidR="00FB4037">
        <w:rPr>
          <w:rFonts w:ascii="Times New Roman" w:hAnsi="Times New Roman" w:cs="Times New Roman"/>
          <w:szCs w:val="20"/>
        </w:rPr>
        <w:t>s</w:t>
      </w:r>
      <w:r w:rsidRPr="00C45DE4">
        <w:rPr>
          <w:rFonts w:ascii="Times New Roman" w:hAnsi="Times New Roman" w:cs="Times New Roman"/>
          <w:szCs w:val="20"/>
        </w:rPr>
        <w:t xml:space="preserve"> in crosslinking, </w:t>
      </w:r>
      <w:proofErr w:type="spellStart"/>
      <w:r w:rsidRPr="00C45DE4">
        <w:rPr>
          <w:rFonts w:ascii="Times New Roman" w:hAnsi="Times New Roman" w:cs="Times New Roman"/>
          <w:szCs w:val="20"/>
        </w:rPr>
        <w:t>stabilising</w:t>
      </w:r>
      <w:proofErr w:type="spellEnd"/>
      <w:r w:rsidRPr="00C45DE4">
        <w:rPr>
          <w:rFonts w:ascii="Times New Roman" w:hAnsi="Times New Roman" w:cs="Times New Roman"/>
          <w:szCs w:val="20"/>
        </w:rPr>
        <w:t xml:space="preserve"> the membrane structure during ligand </w:t>
      </w:r>
      <w:proofErr w:type="spellStart"/>
      <w:r w:rsidRPr="00C45DE4">
        <w:rPr>
          <w:rFonts w:ascii="Times New Roman" w:hAnsi="Times New Roman" w:cs="Times New Roman"/>
          <w:szCs w:val="20"/>
        </w:rPr>
        <w:t>immobilisation</w:t>
      </w:r>
      <w:proofErr w:type="spellEnd"/>
      <w:r w:rsidRPr="00C45DE4">
        <w:rPr>
          <w:rFonts w:ascii="Times New Roman" w:hAnsi="Times New Roman" w:cs="Times New Roman"/>
          <w:szCs w:val="20"/>
        </w:rPr>
        <w:t xml:space="preserve"> </w:t>
      </w:r>
      <w:r w:rsidR="00BA6566">
        <w:rPr>
          <w:rFonts w:ascii="Times New Roman" w:hAnsi="Times New Roman" w:cs="Times New Roman"/>
          <w:szCs w:val="20"/>
        </w:rPr>
        <w:t>[20]</w:t>
      </w:r>
      <w:r w:rsidRPr="00C45DE4">
        <w:rPr>
          <w:rFonts w:ascii="Times New Roman" w:hAnsi="Times New Roman" w:cs="Times New Roman"/>
          <w:szCs w:val="20"/>
        </w:rPr>
        <w:t xml:space="preserve">. As a result, this affinity membrane has rough and porous surface structure </w:t>
      </w:r>
      <w:r w:rsidR="00702171">
        <w:rPr>
          <w:rFonts w:ascii="Times New Roman" w:hAnsi="Times New Roman" w:cs="Times New Roman"/>
          <w:szCs w:val="20"/>
        </w:rPr>
        <w:t xml:space="preserve">which </w:t>
      </w:r>
      <w:r w:rsidRPr="00C45DE4">
        <w:rPr>
          <w:rFonts w:ascii="Times New Roman" w:hAnsi="Times New Roman" w:cs="Times New Roman"/>
          <w:szCs w:val="20"/>
        </w:rPr>
        <w:t>improv</w:t>
      </w:r>
      <w:r w:rsidR="00702171">
        <w:rPr>
          <w:rFonts w:ascii="Times New Roman" w:hAnsi="Times New Roman" w:cs="Times New Roman"/>
          <w:szCs w:val="20"/>
        </w:rPr>
        <w:t>es the</w:t>
      </w:r>
      <w:r w:rsidRPr="00C45DE4">
        <w:rPr>
          <w:rFonts w:ascii="Times New Roman" w:hAnsi="Times New Roman" w:cs="Times New Roman"/>
          <w:szCs w:val="20"/>
        </w:rPr>
        <w:t xml:space="preserve"> surface area, </w:t>
      </w:r>
      <w:proofErr w:type="spellStart"/>
      <w:r w:rsidRPr="00C45DE4">
        <w:rPr>
          <w:rFonts w:ascii="Times New Roman" w:hAnsi="Times New Roman" w:cs="Times New Roman"/>
          <w:szCs w:val="20"/>
        </w:rPr>
        <w:t>minimis</w:t>
      </w:r>
      <w:r w:rsidR="00702171">
        <w:rPr>
          <w:rFonts w:ascii="Times New Roman" w:hAnsi="Times New Roman" w:cs="Times New Roman"/>
          <w:szCs w:val="20"/>
        </w:rPr>
        <w:t>es</w:t>
      </w:r>
      <w:proofErr w:type="spellEnd"/>
      <w:r w:rsidRPr="00C45DE4">
        <w:rPr>
          <w:rFonts w:ascii="Times New Roman" w:hAnsi="Times New Roman" w:cs="Times New Roman"/>
          <w:szCs w:val="20"/>
        </w:rPr>
        <w:t xml:space="preserve"> mass transfer resistance and facilitat</w:t>
      </w:r>
      <w:r w:rsidR="00702171">
        <w:rPr>
          <w:rFonts w:ascii="Times New Roman" w:hAnsi="Times New Roman" w:cs="Times New Roman"/>
          <w:szCs w:val="20"/>
        </w:rPr>
        <w:t>es</w:t>
      </w:r>
      <w:r w:rsidRPr="00C45DE4">
        <w:rPr>
          <w:rFonts w:ascii="Times New Roman" w:hAnsi="Times New Roman" w:cs="Times New Roman"/>
          <w:szCs w:val="20"/>
        </w:rPr>
        <w:t xml:space="preserve"> enzyme molecule diffusion. This results in a low diffusional resistance situation in the membrane, which contradicts </w:t>
      </w:r>
      <w:r w:rsidR="008D2CC2">
        <w:rPr>
          <w:rFonts w:ascii="Times New Roman" w:hAnsi="Times New Roman" w:cs="Times New Roman"/>
          <w:szCs w:val="20"/>
        </w:rPr>
        <w:t>to</w:t>
      </w:r>
      <w:r w:rsidR="006232D1">
        <w:rPr>
          <w:rFonts w:ascii="Times New Roman" w:hAnsi="Times New Roman" w:cs="Times New Roman"/>
          <w:szCs w:val="20"/>
        </w:rPr>
        <w:t xml:space="preserve"> </w:t>
      </w:r>
      <w:r w:rsidRPr="00C45DE4">
        <w:rPr>
          <w:rFonts w:ascii="Times New Roman" w:hAnsi="Times New Roman" w:cs="Times New Roman"/>
          <w:szCs w:val="20"/>
        </w:rPr>
        <w:t xml:space="preserve">the packed bed affinity column, in which significant pressure drops constantly </w:t>
      </w:r>
      <w:r w:rsidR="008D2CC2">
        <w:rPr>
          <w:rFonts w:ascii="Times New Roman" w:hAnsi="Times New Roman" w:cs="Times New Roman"/>
          <w:szCs w:val="20"/>
        </w:rPr>
        <w:t>occur</w:t>
      </w:r>
      <w:r w:rsidR="009E449F">
        <w:rPr>
          <w:rFonts w:ascii="Times New Roman" w:hAnsi="Times New Roman" w:cs="Times New Roman"/>
          <w:szCs w:val="20"/>
        </w:rPr>
        <w:t xml:space="preserve"> [21]</w:t>
      </w:r>
      <w:r w:rsidRPr="00C45DE4">
        <w:rPr>
          <w:rFonts w:ascii="Times New Roman" w:hAnsi="Times New Roman" w:cs="Times New Roman"/>
          <w:szCs w:val="20"/>
        </w:rPr>
        <w:t>.</w:t>
      </w:r>
    </w:p>
    <w:p w14:paraId="2E83A4FD" w14:textId="77777777" w:rsidR="00596B24" w:rsidRDefault="00596B24" w:rsidP="00596B24">
      <w:pPr>
        <w:rPr>
          <w:rFonts w:ascii="Times New Roman" w:hAnsi="Times New Roman" w:cs="Times New Roman"/>
          <w:szCs w:val="20"/>
        </w:rPr>
      </w:pPr>
    </w:p>
    <w:p w14:paraId="1355FC75" w14:textId="425BEE89" w:rsidR="00596B24" w:rsidRDefault="00C45DE4" w:rsidP="00596B24">
      <w:pPr>
        <w:rPr>
          <w:rFonts w:ascii="Times New Roman" w:hAnsi="Times New Roman" w:cs="Times New Roman"/>
          <w:szCs w:val="20"/>
        </w:rPr>
      </w:pPr>
      <w:r w:rsidRPr="00C45DE4">
        <w:rPr>
          <w:rFonts w:ascii="Times New Roman" w:hAnsi="Times New Roman" w:cs="Times New Roman"/>
          <w:szCs w:val="20"/>
        </w:rPr>
        <w:t>Figure</w:t>
      </w:r>
      <w:r w:rsidR="009E449F">
        <w:rPr>
          <w:rFonts w:ascii="Times New Roman" w:hAnsi="Times New Roman" w:cs="Times New Roman"/>
          <w:szCs w:val="20"/>
        </w:rPr>
        <w:t xml:space="preserve"> 3 </w:t>
      </w:r>
      <w:r w:rsidRPr="00C45DE4">
        <w:rPr>
          <w:rFonts w:ascii="Times New Roman" w:hAnsi="Times New Roman" w:cs="Times New Roman"/>
          <w:szCs w:val="20"/>
        </w:rPr>
        <w:t>depict</w:t>
      </w:r>
      <w:r w:rsidR="008D2CC2">
        <w:rPr>
          <w:rFonts w:ascii="Times New Roman" w:hAnsi="Times New Roman" w:cs="Times New Roman"/>
          <w:szCs w:val="20"/>
        </w:rPr>
        <w:t>s</w:t>
      </w:r>
      <w:r w:rsidRPr="00C45DE4">
        <w:rPr>
          <w:rFonts w:ascii="Times New Roman" w:hAnsi="Times New Roman" w:cs="Times New Roman"/>
          <w:szCs w:val="20"/>
        </w:rPr>
        <w:t xml:space="preserve"> the native membrane (</w:t>
      </w:r>
      <w:proofErr w:type="spellStart"/>
      <w:r w:rsidRPr="00C45DE4">
        <w:rPr>
          <w:rFonts w:ascii="Times New Roman" w:hAnsi="Times New Roman" w:cs="Times New Roman"/>
          <w:szCs w:val="20"/>
        </w:rPr>
        <w:t>PSf</w:t>
      </w:r>
      <w:proofErr w:type="spellEnd"/>
      <w:r w:rsidRPr="00C45DE4">
        <w:rPr>
          <w:rFonts w:ascii="Times New Roman" w:hAnsi="Times New Roman" w:cs="Times New Roman"/>
          <w:szCs w:val="20"/>
        </w:rPr>
        <w:t xml:space="preserve"> 15) and the affinity membrane by ATR-FTIR. The spectra represent</w:t>
      </w:r>
      <w:r w:rsidR="00573C0D">
        <w:rPr>
          <w:rFonts w:ascii="Times New Roman" w:hAnsi="Times New Roman" w:cs="Times New Roman"/>
          <w:szCs w:val="20"/>
        </w:rPr>
        <w:t>ed</w:t>
      </w:r>
      <w:r w:rsidRPr="00C45DE4">
        <w:rPr>
          <w:rFonts w:ascii="Times New Roman" w:hAnsi="Times New Roman" w:cs="Times New Roman"/>
          <w:szCs w:val="20"/>
        </w:rPr>
        <w:t xml:space="preserve"> the group of main compounds </w:t>
      </w:r>
      <w:r w:rsidR="00573C0D">
        <w:rPr>
          <w:rFonts w:ascii="Times New Roman" w:hAnsi="Times New Roman" w:cs="Times New Roman"/>
          <w:szCs w:val="20"/>
        </w:rPr>
        <w:t>associated with</w:t>
      </w:r>
      <w:r w:rsidRPr="00C45DE4">
        <w:rPr>
          <w:rFonts w:ascii="Times New Roman" w:hAnsi="Times New Roman" w:cs="Times New Roman"/>
          <w:szCs w:val="20"/>
        </w:rPr>
        <w:t xml:space="preserve"> the native membrane (</w:t>
      </w:r>
      <w:proofErr w:type="spellStart"/>
      <w:r w:rsidRPr="00C45DE4">
        <w:rPr>
          <w:rFonts w:ascii="Times New Roman" w:hAnsi="Times New Roman" w:cs="Times New Roman"/>
          <w:szCs w:val="20"/>
        </w:rPr>
        <w:t>PSf</w:t>
      </w:r>
      <w:proofErr w:type="spellEnd"/>
      <w:r w:rsidRPr="00C45DE4">
        <w:rPr>
          <w:rFonts w:ascii="Times New Roman" w:hAnsi="Times New Roman" w:cs="Times New Roman"/>
          <w:szCs w:val="20"/>
        </w:rPr>
        <w:t xml:space="preserve"> 15)</w:t>
      </w:r>
      <w:r w:rsidR="00573C0D">
        <w:rPr>
          <w:rFonts w:ascii="Times New Roman" w:hAnsi="Times New Roman" w:cs="Times New Roman"/>
          <w:szCs w:val="20"/>
        </w:rPr>
        <w:t>.</w:t>
      </w:r>
      <w:r w:rsidRPr="00C45DE4">
        <w:rPr>
          <w:rFonts w:ascii="Times New Roman" w:hAnsi="Times New Roman" w:cs="Times New Roman"/>
          <w:szCs w:val="20"/>
        </w:rPr>
        <w:t xml:space="preserve"> </w:t>
      </w:r>
      <w:r w:rsidR="00573C0D">
        <w:rPr>
          <w:rFonts w:ascii="Times New Roman" w:hAnsi="Times New Roman" w:cs="Times New Roman"/>
          <w:szCs w:val="20"/>
        </w:rPr>
        <w:t>A</w:t>
      </w:r>
      <w:r w:rsidRPr="00C45DE4">
        <w:rPr>
          <w:rFonts w:ascii="Times New Roman" w:hAnsi="Times New Roman" w:cs="Times New Roman"/>
          <w:szCs w:val="20"/>
        </w:rPr>
        <w:t xml:space="preserve">fter incorporating with chitosan, the band stretching was less intense due to </w:t>
      </w:r>
      <w:r w:rsidR="00573C0D">
        <w:rPr>
          <w:rFonts w:ascii="Times New Roman" w:hAnsi="Times New Roman" w:cs="Times New Roman"/>
          <w:szCs w:val="20"/>
        </w:rPr>
        <w:t>the</w:t>
      </w:r>
      <w:r w:rsidR="00573C0D" w:rsidRPr="00C45DE4">
        <w:rPr>
          <w:rFonts w:ascii="Times New Roman" w:hAnsi="Times New Roman" w:cs="Times New Roman"/>
          <w:szCs w:val="20"/>
        </w:rPr>
        <w:t xml:space="preserve"> </w:t>
      </w:r>
      <w:r w:rsidRPr="00C45DE4">
        <w:rPr>
          <w:rFonts w:ascii="Times New Roman" w:hAnsi="Times New Roman" w:cs="Times New Roman"/>
          <w:szCs w:val="20"/>
        </w:rPr>
        <w:t xml:space="preserve">thin layer formation on </w:t>
      </w:r>
      <w:r w:rsidR="00573C0D">
        <w:rPr>
          <w:rFonts w:ascii="Times New Roman" w:hAnsi="Times New Roman" w:cs="Times New Roman"/>
          <w:szCs w:val="20"/>
        </w:rPr>
        <w:t xml:space="preserve">the </w:t>
      </w:r>
      <w:proofErr w:type="spellStart"/>
      <w:r w:rsidRPr="00C45DE4">
        <w:rPr>
          <w:rFonts w:ascii="Times New Roman" w:hAnsi="Times New Roman" w:cs="Times New Roman"/>
          <w:szCs w:val="20"/>
        </w:rPr>
        <w:t>PSf</w:t>
      </w:r>
      <w:proofErr w:type="spellEnd"/>
      <w:r w:rsidRPr="00C45DE4">
        <w:rPr>
          <w:rFonts w:ascii="Times New Roman" w:hAnsi="Times New Roman" w:cs="Times New Roman"/>
          <w:szCs w:val="20"/>
        </w:rPr>
        <w:t xml:space="preserve"> 15 membrane</w:t>
      </w:r>
      <w:r>
        <w:rPr>
          <w:rFonts w:ascii="Times New Roman" w:hAnsi="Times New Roman" w:cs="Times New Roman"/>
          <w:szCs w:val="20"/>
        </w:rPr>
        <w:t xml:space="preserve">. </w:t>
      </w:r>
      <w:r w:rsidRPr="00C45DE4">
        <w:rPr>
          <w:rFonts w:ascii="Times New Roman" w:hAnsi="Times New Roman" w:cs="Times New Roman"/>
          <w:szCs w:val="20"/>
        </w:rPr>
        <w:t>Th</w:t>
      </w:r>
      <w:r w:rsidR="00573C0D">
        <w:rPr>
          <w:rFonts w:ascii="Times New Roman" w:hAnsi="Times New Roman" w:cs="Times New Roman"/>
          <w:szCs w:val="20"/>
        </w:rPr>
        <w:t>is</w:t>
      </w:r>
      <w:r w:rsidRPr="00C45DE4">
        <w:rPr>
          <w:rFonts w:ascii="Times New Roman" w:hAnsi="Times New Roman" w:cs="Times New Roman"/>
          <w:szCs w:val="20"/>
        </w:rPr>
        <w:t xml:space="preserve"> band revealed the presence of O-H and N-H</w:t>
      </w:r>
      <w:r w:rsidRPr="00835AB8">
        <w:rPr>
          <w:rFonts w:ascii="Times New Roman" w:hAnsi="Times New Roman" w:cs="Times New Roman"/>
          <w:szCs w:val="20"/>
          <w:vertAlign w:val="subscript"/>
        </w:rPr>
        <w:t>2</w:t>
      </w:r>
      <w:r w:rsidRPr="00C45DE4">
        <w:rPr>
          <w:rFonts w:ascii="Times New Roman" w:hAnsi="Times New Roman" w:cs="Times New Roman"/>
          <w:szCs w:val="20"/>
        </w:rPr>
        <w:t xml:space="preserve"> groups in chitosan in affinity membrane (CH/PSf-60) ranging between 3200 and 3600 cm</w:t>
      </w:r>
      <w:r w:rsidRPr="00835AB8">
        <w:rPr>
          <w:rFonts w:ascii="Times New Roman" w:hAnsi="Times New Roman" w:cs="Times New Roman"/>
          <w:szCs w:val="20"/>
          <w:vertAlign w:val="superscript"/>
        </w:rPr>
        <w:t>-1</w:t>
      </w:r>
      <w:r w:rsidRPr="00C45DE4">
        <w:rPr>
          <w:rFonts w:ascii="Times New Roman" w:hAnsi="Times New Roman" w:cs="Times New Roman"/>
          <w:szCs w:val="20"/>
        </w:rPr>
        <w:t xml:space="preserve"> </w:t>
      </w:r>
      <w:r w:rsidR="009E449F">
        <w:rPr>
          <w:rFonts w:ascii="Times New Roman" w:hAnsi="Times New Roman" w:cs="Times New Roman"/>
          <w:szCs w:val="20"/>
        </w:rPr>
        <w:t>[22,23]</w:t>
      </w:r>
      <w:r w:rsidRPr="00C45DE4">
        <w:rPr>
          <w:rFonts w:ascii="Times New Roman" w:hAnsi="Times New Roman" w:cs="Times New Roman"/>
          <w:szCs w:val="20"/>
        </w:rPr>
        <w:t>. The O–H stretching vibration peak (v=3200 to 3600 cm</w:t>
      </w:r>
      <w:r w:rsidRPr="00835AB8">
        <w:rPr>
          <w:rFonts w:ascii="Times New Roman" w:hAnsi="Times New Roman" w:cs="Times New Roman"/>
          <w:szCs w:val="20"/>
          <w:vertAlign w:val="superscript"/>
        </w:rPr>
        <w:t>-1</w:t>
      </w:r>
      <w:r w:rsidRPr="00C45DE4">
        <w:rPr>
          <w:rFonts w:ascii="Times New Roman" w:hAnsi="Times New Roman" w:cs="Times New Roman"/>
          <w:szCs w:val="20"/>
        </w:rPr>
        <w:t>) was reduced by crosslinking CH/</w:t>
      </w:r>
      <w:proofErr w:type="spellStart"/>
      <w:r w:rsidRPr="00C45DE4">
        <w:rPr>
          <w:rFonts w:ascii="Times New Roman" w:hAnsi="Times New Roman" w:cs="Times New Roman"/>
          <w:szCs w:val="20"/>
        </w:rPr>
        <w:t>PSf</w:t>
      </w:r>
      <w:proofErr w:type="spellEnd"/>
      <w:r w:rsidRPr="00C45DE4">
        <w:rPr>
          <w:rFonts w:ascii="Times New Roman" w:hAnsi="Times New Roman" w:cs="Times New Roman"/>
          <w:szCs w:val="20"/>
        </w:rPr>
        <w:t xml:space="preserve"> with glutaraldehyde (Fig</w:t>
      </w:r>
      <w:r w:rsidR="00067FBD">
        <w:rPr>
          <w:rFonts w:ascii="Times New Roman" w:hAnsi="Times New Roman" w:cs="Times New Roman"/>
          <w:szCs w:val="20"/>
        </w:rPr>
        <w:t>ure</w:t>
      </w:r>
      <w:r w:rsidRPr="00C45DE4">
        <w:rPr>
          <w:rFonts w:ascii="Times New Roman" w:hAnsi="Times New Roman" w:cs="Times New Roman"/>
          <w:szCs w:val="20"/>
        </w:rPr>
        <w:t xml:space="preserve"> 2 (b)). The wavelength at 2873 cm</w:t>
      </w:r>
      <w:r w:rsidRPr="00835AB8">
        <w:rPr>
          <w:rFonts w:ascii="Times New Roman" w:hAnsi="Times New Roman" w:cs="Times New Roman"/>
          <w:szCs w:val="20"/>
          <w:vertAlign w:val="superscript"/>
        </w:rPr>
        <w:t>-1</w:t>
      </w:r>
      <w:r w:rsidRPr="00C45DE4">
        <w:rPr>
          <w:rFonts w:ascii="Times New Roman" w:hAnsi="Times New Roman" w:cs="Times New Roman"/>
          <w:szCs w:val="20"/>
        </w:rPr>
        <w:t xml:space="preserve"> exhibit</w:t>
      </w:r>
      <w:r w:rsidR="00E57628">
        <w:rPr>
          <w:rFonts w:ascii="Times New Roman" w:hAnsi="Times New Roman" w:cs="Times New Roman"/>
          <w:szCs w:val="20"/>
        </w:rPr>
        <w:t>ed</w:t>
      </w:r>
      <w:r w:rsidRPr="00C45DE4">
        <w:rPr>
          <w:rFonts w:ascii="Times New Roman" w:hAnsi="Times New Roman" w:cs="Times New Roman"/>
          <w:szCs w:val="20"/>
        </w:rPr>
        <w:t xml:space="preserve"> C-H stretching due to aldehyde as well as duplet adsorption with peaks ascribed to the alkyl chain</w:t>
      </w:r>
      <w:r w:rsidR="009E449F">
        <w:rPr>
          <w:rFonts w:ascii="Times New Roman" w:hAnsi="Times New Roman" w:cs="Times New Roman"/>
          <w:szCs w:val="20"/>
        </w:rPr>
        <w:t xml:space="preserve"> [24]</w:t>
      </w:r>
      <w:r w:rsidRPr="00C45DE4">
        <w:rPr>
          <w:rFonts w:ascii="Times New Roman" w:hAnsi="Times New Roman" w:cs="Times New Roman"/>
          <w:szCs w:val="20"/>
        </w:rPr>
        <w:t>. The band at 1657 cm</w:t>
      </w:r>
      <w:r w:rsidRPr="00835AB8">
        <w:rPr>
          <w:rFonts w:ascii="Times New Roman" w:hAnsi="Times New Roman" w:cs="Times New Roman"/>
          <w:szCs w:val="20"/>
          <w:vertAlign w:val="superscript"/>
        </w:rPr>
        <w:t>−1</w:t>
      </w:r>
      <w:r w:rsidRPr="00C45DE4">
        <w:rPr>
          <w:rFonts w:ascii="Times New Roman" w:hAnsi="Times New Roman" w:cs="Times New Roman"/>
          <w:szCs w:val="20"/>
        </w:rPr>
        <w:t xml:space="preserve"> </w:t>
      </w:r>
      <w:r w:rsidR="006C7F1B">
        <w:rPr>
          <w:rFonts w:ascii="Times New Roman" w:hAnsi="Times New Roman" w:cs="Times New Roman"/>
          <w:szCs w:val="20"/>
        </w:rPr>
        <w:t>could be</w:t>
      </w:r>
      <w:r w:rsidR="006C7F1B" w:rsidRPr="00C45DE4">
        <w:rPr>
          <w:rFonts w:ascii="Times New Roman" w:hAnsi="Times New Roman" w:cs="Times New Roman"/>
          <w:szCs w:val="20"/>
        </w:rPr>
        <w:t xml:space="preserve"> </w:t>
      </w:r>
      <w:r w:rsidRPr="00C45DE4">
        <w:rPr>
          <w:rFonts w:ascii="Times New Roman" w:hAnsi="Times New Roman" w:cs="Times New Roman"/>
          <w:szCs w:val="20"/>
        </w:rPr>
        <w:t xml:space="preserve">attributed to &gt;C=O stretching (amide I) of the N-acetyl group in chitosan particles and </w:t>
      </w:r>
      <w:r w:rsidR="00986816">
        <w:rPr>
          <w:rFonts w:ascii="Times New Roman" w:hAnsi="Times New Roman" w:cs="Times New Roman"/>
          <w:szCs w:val="20"/>
        </w:rPr>
        <w:t xml:space="preserve">a </w:t>
      </w:r>
      <w:r w:rsidRPr="00C45DE4">
        <w:rPr>
          <w:rFonts w:ascii="Times New Roman" w:hAnsi="Times New Roman" w:cs="Times New Roman"/>
          <w:szCs w:val="20"/>
        </w:rPr>
        <w:t xml:space="preserve">wavelength </w:t>
      </w:r>
      <w:r w:rsidR="006C7F1B">
        <w:rPr>
          <w:rFonts w:ascii="Times New Roman" w:hAnsi="Times New Roman" w:cs="Times New Roman"/>
          <w:szCs w:val="20"/>
        </w:rPr>
        <w:t xml:space="preserve">of </w:t>
      </w:r>
      <w:r w:rsidRPr="00C45DE4">
        <w:rPr>
          <w:rFonts w:ascii="Times New Roman" w:hAnsi="Times New Roman" w:cs="Times New Roman"/>
          <w:szCs w:val="20"/>
        </w:rPr>
        <w:t>1722 cm</w:t>
      </w:r>
      <w:r w:rsidRPr="00835AB8">
        <w:rPr>
          <w:rFonts w:ascii="Times New Roman" w:hAnsi="Times New Roman" w:cs="Times New Roman"/>
          <w:szCs w:val="20"/>
          <w:vertAlign w:val="superscript"/>
        </w:rPr>
        <w:t>-1</w:t>
      </w:r>
      <w:r w:rsidRPr="00C45DE4">
        <w:rPr>
          <w:rFonts w:ascii="Times New Roman" w:hAnsi="Times New Roman" w:cs="Times New Roman"/>
          <w:szCs w:val="20"/>
        </w:rPr>
        <w:t xml:space="preserve"> </w:t>
      </w:r>
      <w:r w:rsidR="00986816">
        <w:rPr>
          <w:rFonts w:ascii="Times New Roman" w:hAnsi="Times New Roman" w:cs="Times New Roman"/>
          <w:szCs w:val="20"/>
        </w:rPr>
        <w:t>may be</w:t>
      </w:r>
      <w:r w:rsidR="00986816" w:rsidRPr="00C45DE4">
        <w:rPr>
          <w:rFonts w:ascii="Times New Roman" w:hAnsi="Times New Roman" w:cs="Times New Roman"/>
          <w:szCs w:val="20"/>
        </w:rPr>
        <w:t xml:space="preserve"> </w:t>
      </w:r>
      <w:r w:rsidRPr="00C45DE4">
        <w:rPr>
          <w:rFonts w:ascii="Times New Roman" w:hAnsi="Times New Roman" w:cs="Times New Roman"/>
          <w:szCs w:val="20"/>
        </w:rPr>
        <w:t xml:space="preserve">attributed to the presence of ethylenic chain </w:t>
      </w:r>
      <w:r w:rsidR="009E449F">
        <w:rPr>
          <w:rFonts w:ascii="Times New Roman" w:hAnsi="Times New Roman" w:cs="Times New Roman"/>
          <w:szCs w:val="20"/>
        </w:rPr>
        <w:t>[7]</w:t>
      </w:r>
      <w:r w:rsidRPr="00C45DE4">
        <w:rPr>
          <w:rFonts w:ascii="Times New Roman" w:hAnsi="Times New Roman" w:cs="Times New Roman"/>
          <w:szCs w:val="20"/>
        </w:rPr>
        <w:t xml:space="preserve">. </w:t>
      </w:r>
    </w:p>
    <w:p w14:paraId="1EEC2074" w14:textId="77777777" w:rsidR="00596B24" w:rsidRDefault="00596B24" w:rsidP="00596B24">
      <w:pPr>
        <w:rPr>
          <w:rFonts w:ascii="Times New Roman" w:hAnsi="Times New Roman" w:cs="Times New Roman"/>
          <w:szCs w:val="20"/>
        </w:rPr>
      </w:pPr>
    </w:p>
    <w:p w14:paraId="138CC33E" w14:textId="767442FF" w:rsidR="00C45DE4" w:rsidRPr="00C45DE4" w:rsidRDefault="00C45DE4" w:rsidP="00596B24">
      <w:pPr>
        <w:rPr>
          <w:rFonts w:ascii="Times New Roman" w:hAnsi="Times New Roman" w:cs="Times New Roman"/>
          <w:szCs w:val="20"/>
        </w:rPr>
      </w:pPr>
      <w:r w:rsidRPr="00C45DE4">
        <w:rPr>
          <w:rFonts w:ascii="Times New Roman" w:hAnsi="Times New Roman" w:cs="Times New Roman"/>
          <w:szCs w:val="20"/>
        </w:rPr>
        <w:t xml:space="preserve">The appearance of aldehyde peaks in the affinity membrane spectrum was due to </w:t>
      </w:r>
      <w:r w:rsidR="00986816">
        <w:rPr>
          <w:rFonts w:ascii="Times New Roman" w:hAnsi="Times New Roman" w:cs="Times New Roman"/>
          <w:szCs w:val="20"/>
        </w:rPr>
        <w:t xml:space="preserve">the </w:t>
      </w:r>
      <w:r w:rsidRPr="00C45DE4">
        <w:rPr>
          <w:rFonts w:ascii="Times New Roman" w:hAnsi="Times New Roman" w:cs="Times New Roman"/>
          <w:szCs w:val="20"/>
        </w:rPr>
        <w:t xml:space="preserve">incomplete reactivity of glutaraldehyde with </w:t>
      </w:r>
      <w:r w:rsidR="00986816">
        <w:rPr>
          <w:rFonts w:ascii="Times New Roman" w:hAnsi="Times New Roman" w:cs="Times New Roman"/>
          <w:szCs w:val="20"/>
        </w:rPr>
        <w:t xml:space="preserve">the </w:t>
      </w:r>
      <w:r w:rsidRPr="00C45DE4">
        <w:rPr>
          <w:rFonts w:ascii="Times New Roman" w:hAnsi="Times New Roman" w:cs="Times New Roman"/>
          <w:szCs w:val="20"/>
        </w:rPr>
        <w:t>chitosan OH groups during crosslink</w:t>
      </w:r>
      <w:r w:rsidR="00986816">
        <w:rPr>
          <w:rFonts w:ascii="Times New Roman" w:hAnsi="Times New Roman" w:cs="Times New Roman"/>
          <w:szCs w:val="20"/>
        </w:rPr>
        <w:t>ing</w:t>
      </w:r>
      <w:r w:rsidRPr="00C45DE4">
        <w:rPr>
          <w:rFonts w:ascii="Times New Roman" w:hAnsi="Times New Roman" w:cs="Times New Roman"/>
          <w:szCs w:val="20"/>
        </w:rPr>
        <w:t xml:space="preserve"> network formation. As a bifunctional crosslink</w:t>
      </w:r>
      <w:r w:rsidR="00986816">
        <w:rPr>
          <w:rFonts w:ascii="Times New Roman" w:hAnsi="Times New Roman" w:cs="Times New Roman"/>
          <w:szCs w:val="20"/>
        </w:rPr>
        <w:t>ing</w:t>
      </w:r>
      <w:r w:rsidRPr="00C45DE4">
        <w:rPr>
          <w:rFonts w:ascii="Times New Roman" w:hAnsi="Times New Roman" w:cs="Times New Roman"/>
          <w:szCs w:val="20"/>
        </w:rPr>
        <w:t>, one aldehyde group may form a hemiacetal structure with hydroxyl groups of CH/</w:t>
      </w:r>
      <w:proofErr w:type="spellStart"/>
      <w:r w:rsidRPr="00C45DE4">
        <w:rPr>
          <w:rFonts w:ascii="Times New Roman" w:hAnsi="Times New Roman" w:cs="Times New Roman"/>
          <w:szCs w:val="20"/>
        </w:rPr>
        <w:t>PSf</w:t>
      </w:r>
      <w:proofErr w:type="spellEnd"/>
      <w:r w:rsidRPr="00C45DE4">
        <w:rPr>
          <w:rFonts w:ascii="Times New Roman" w:hAnsi="Times New Roman" w:cs="Times New Roman"/>
          <w:szCs w:val="20"/>
        </w:rPr>
        <w:t xml:space="preserve"> polymer chain while the other </w:t>
      </w:r>
      <w:r w:rsidR="00986816">
        <w:rPr>
          <w:rFonts w:ascii="Times New Roman" w:hAnsi="Times New Roman" w:cs="Times New Roman"/>
          <w:szCs w:val="20"/>
        </w:rPr>
        <w:t>is unreacted</w:t>
      </w:r>
      <w:r w:rsidRPr="00C45DE4">
        <w:rPr>
          <w:rFonts w:ascii="Times New Roman" w:hAnsi="Times New Roman" w:cs="Times New Roman"/>
          <w:szCs w:val="20"/>
        </w:rPr>
        <w:t xml:space="preserve"> </w:t>
      </w:r>
      <w:r w:rsidR="00986816">
        <w:rPr>
          <w:rFonts w:ascii="Times New Roman" w:hAnsi="Times New Roman" w:cs="Times New Roman"/>
          <w:szCs w:val="20"/>
        </w:rPr>
        <w:t xml:space="preserve">associated </w:t>
      </w:r>
      <w:r w:rsidRPr="00C45DE4">
        <w:rPr>
          <w:rFonts w:ascii="Times New Roman" w:hAnsi="Times New Roman" w:cs="Times New Roman"/>
          <w:szCs w:val="20"/>
        </w:rPr>
        <w:t xml:space="preserve">with a certain conformation. The addition of </w:t>
      </w:r>
      <w:r w:rsidR="00986816">
        <w:rPr>
          <w:rFonts w:ascii="Times New Roman" w:hAnsi="Times New Roman" w:cs="Times New Roman"/>
          <w:szCs w:val="20"/>
        </w:rPr>
        <w:t xml:space="preserve">a </w:t>
      </w:r>
      <w:r w:rsidRPr="00C45DE4">
        <w:rPr>
          <w:rFonts w:ascii="Times New Roman" w:hAnsi="Times New Roman" w:cs="Times New Roman"/>
          <w:szCs w:val="20"/>
        </w:rPr>
        <w:t xml:space="preserve">small amount of GTA </w:t>
      </w:r>
      <w:r w:rsidR="00672FCE">
        <w:rPr>
          <w:rFonts w:ascii="Times New Roman" w:hAnsi="Times New Roman" w:cs="Times New Roman"/>
          <w:szCs w:val="20"/>
        </w:rPr>
        <w:t xml:space="preserve">may </w:t>
      </w:r>
      <w:r w:rsidRPr="00C45DE4">
        <w:rPr>
          <w:rFonts w:ascii="Times New Roman" w:hAnsi="Times New Roman" w:cs="Times New Roman"/>
          <w:szCs w:val="20"/>
        </w:rPr>
        <w:t xml:space="preserve">increase crosslinking chain </w:t>
      </w:r>
      <w:r w:rsidR="00986816">
        <w:rPr>
          <w:rFonts w:ascii="Times New Roman" w:hAnsi="Times New Roman" w:cs="Times New Roman"/>
          <w:szCs w:val="20"/>
        </w:rPr>
        <w:t>with the</w:t>
      </w:r>
      <w:r w:rsidR="00986816" w:rsidRPr="00C45DE4">
        <w:rPr>
          <w:rFonts w:ascii="Times New Roman" w:hAnsi="Times New Roman" w:cs="Times New Roman"/>
          <w:szCs w:val="20"/>
        </w:rPr>
        <w:t xml:space="preserve"> </w:t>
      </w:r>
      <w:r w:rsidRPr="00C45DE4">
        <w:rPr>
          <w:rFonts w:ascii="Times New Roman" w:hAnsi="Times New Roman" w:cs="Times New Roman"/>
          <w:szCs w:val="20"/>
        </w:rPr>
        <w:t xml:space="preserve">formation of intermolecular covalent bonds between ligands and membrane (CH/PSf-60) via the availability of free amine group in affinity membrane (CH/PSf-60) </w:t>
      </w:r>
      <w:r w:rsidR="009E449F">
        <w:rPr>
          <w:rFonts w:ascii="Times New Roman" w:hAnsi="Times New Roman" w:cs="Times New Roman"/>
          <w:szCs w:val="20"/>
        </w:rPr>
        <w:t>[25]</w:t>
      </w:r>
      <w:r w:rsidRPr="00C45DE4">
        <w:rPr>
          <w:rFonts w:ascii="Times New Roman" w:hAnsi="Times New Roman" w:cs="Times New Roman"/>
          <w:szCs w:val="20"/>
        </w:rPr>
        <w:t xml:space="preserve">. </w:t>
      </w:r>
      <w:r w:rsidR="00672FCE">
        <w:rPr>
          <w:rFonts w:ascii="Times New Roman" w:hAnsi="Times New Roman" w:cs="Times New Roman"/>
          <w:szCs w:val="20"/>
        </w:rPr>
        <w:t>Moreover</w:t>
      </w:r>
      <w:r w:rsidRPr="00C45DE4">
        <w:rPr>
          <w:rFonts w:ascii="Times New Roman" w:hAnsi="Times New Roman" w:cs="Times New Roman"/>
          <w:szCs w:val="20"/>
        </w:rPr>
        <w:t xml:space="preserve">, </w:t>
      </w:r>
      <w:r w:rsidR="00672FCE">
        <w:rPr>
          <w:rFonts w:ascii="Times New Roman" w:hAnsi="Times New Roman" w:cs="Times New Roman"/>
          <w:szCs w:val="20"/>
        </w:rPr>
        <w:t>as</w:t>
      </w:r>
      <w:r w:rsidR="00672FCE" w:rsidRPr="00C45DE4">
        <w:rPr>
          <w:rFonts w:ascii="Times New Roman" w:hAnsi="Times New Roman" w:cs="Times New Roman"/>
          <w:szCs w:val="20"/>
        </w:rPr>
        <w:t xml:space="preserve"> </w:t>
      </w:r>
      <w:r w:rsidRPr="00C45DE4">
        <w:rPr>
          <w:rFonts w:ascii="Times New Roman" w:hAnsi="Times New Roman" w:cs="Times New Roman"/>
          <w:szCs w:val="20"/>
        </w:rPr>
        <w:t xml:space="preserve">a bi-functional reactive agent capable of reacting with the surface –OH groups of membrane and the amines groups of enzyme inhibitor, GTA could efficiently alleviate strong interaction between ligand and matrix </w:t>
      </w:r>
      <w:r w:rsidR="00672FCE">
        <w:rPr>
          <w:rFonts w:ascii="Times New Roman" w:hAnsi="Times New Roman" w:cs="Times New Roman"/>
          <w:szCs w:val="20"/>
        </w:rPr>
        <w:t>apart from</w:t>
      </w:r>
      <w:r w:rsidR="00672FCE" w:rsidRPr="00C45DE4">
        <w:rPr>
          <w:rFonts w:ascii="Times New Roman" w:hAnsi="Times New Roman" w:cs="Times New Roman"/>
          <w:szCs w:val="20"/>
        </w:rPr>
        <w:t xml:space="preserve"> </w:t>
      </w:r>
      <w:r w:rsidRPr="00C45DE4">
        <w:rPr>
          <w:rFonts w:ascii="Times New Roman" w:hAnsi="Times New Roman" w:cs="Times New Roman"/>
          <w:szCs w:val="20"/>
        </w:rPr>
        <w:t xml:space="preserve">its ability to </w:t>
      </w:r>
      <w:r w:rsidR="00672FCE">
        <w:rPr>
          <w:rFonts w:ascii="Times New Roman" w:hAnsi="Times New Roman" w:cs="Times New Roman"/>
          <w:szCs w:val="20"/>
        </w:rPr>
        <w:t>sustain</w:t>
      </w:r>
      <w:r w:rsidR="00672FCE" w:rsidRPr="00C45DE4">
        <w:rPr>
          <w:rFonts w:ascii="Times New Roman" w:hAnsi="Times New Roman" w:cs="Times New Roman"/>
          <w:szCs w:val="20"/>
        </w:rPr>
        <w:t xml:space="preserve"> </w:t>
      </w:r>
      <w:r w:rsidRPr="00C45DE4">
        <w:rPr>
          <w:rFonts w:ascii="Times New Roman" w:hAnsi="Times New Roman" w:cs="Times New Roman"/>
          <w:szCs w:val="20"/>
        </w:rPr>
        <w:t xml:space="preserve">ligand immobilization </w:t>
      </w:r>
      <w:r w:rsidR="00672FCE">
        <w:rPr>
          <w:rFonts w:ascii="Times New Roman" w:hAnsi="Times New Roman" w:cs="Times New Roman"/>
          <w:szCs w:val="20"/>
        </w:rPr>
        <w:t xml:space="preserve">to be </w:t>
      </w:r>
      <w:r w:rsidRPr="00C45DE4">
        <w:rPr>
          <w:rFonts w:ascii="Times New Roman" w:hAnsi="Times New Roman" w:cs="Times New Roman"/>
          <w:szCs w:val="20"/>
        </w:rPr>
        <w:t>more resistan</w:t>
      </w:r>
      <w:r w:rsidR="00672FCE">
        <w:rPr>
          <w:rFonts w:ascii="Times New Roman" w:hAnsi="Times New Roman" w:cs="Times New Roman"/>
          <w:szCs w:val="20"/>
        </w:rPr>
        <w:t>t</w:t>
      </w:r>
      <w:r w:rsidRPr="00C45DE4">
        <w:rPr>
          <w:rFonts w:ascii="Times New Roman" w:hAnsi="Times New Roman" w:cs="Times New Roman"/>
          <w:szCs w:val="20"/>
        </w:rPr>
        <w:t xml:space="preserve"> to pH </w:t>
      </w:r>
      <w:r w:rsidR="00672FCE">
        <w:rPr>
          <w:rFonts w:ascii="Times New Roman" w:hAnsi="Times New Roman" w:cs="Times New Roman"/>
          <w:szCs w:val="20"/>
        </w:rPr>
        <w:t xml:space="preserve">changes </w:t>
      </w:r>
      <w:r w:rsidRPr="00C45DE4">
        <w:rPr>
          <w:rFonts w:ascii="Times New Roman" w:hAnsi="Times New Roman" w:cs="Times New Roman"/>
          <w:szCs w:val="20"/>
        </w:rPr>
        <w:t xml:space="preserve">and ionic strength. </w:t>
      </w:r>
    </w:p>
    <w:p w14:paraId="4466FAA7" w14:textId="127A9097" w:rsidR="00C45DE4" w:rsidRDefault="00C45DE4" w:rsidP="00C45DE4">
      <w:pPr>
        <w:adjustRightInd w:val="0"/>
        <w:jc w:val="center"/>
        <w:rPr>
          <w:rFonts w:ascii="Times New Roman" w:hAnsi="Times New Roman" w:cs="Times New Roman"/>
          <w:color w:val="000000"/>
          <w:szCs w:val="20"/>
          <w:lang w:val="en-GB"/>
        </w:rPr>
      </w:pPr>
      <w:r>
        <w:rPr>
          <w:rFonts w:ascii="Times New Roman" w:hAnsi="Times New Roman" w:cs="Times New Roman"/>
          <w:noProof/>
          <w:color w:val="000000"/>
          <w:szCs w:val="20"/>
          <w:lang w:val="en-GB"/>
        </w:rPr>
        <w:lastRenderedPageBreak/>
        <mc:AlternateContent>
          <mc:Choice Requires="wps">
            <w:drawing>
              <wp:anchor distT="0" distB="0" distL="114300" distR="114300" simplePos="0" relativeHeight="251673600" behindDoc="0" locked="0" layoutInCell="1" allowOverlap="1" wp14:anchorId="4AB426D4" wp14:editId="7C427E62">
                <wp:simplePos x="0" y="0"/>
                <wp:positionH relativeFrom="column">
                  <wp:posOffset>2130161</wp:posOffset>
                </wp:positionH>
                <wp:positionV relativeFrom="paragraph">
                  <wp:posOffset>5424805</wp:posOffset>
                </wp:positionV>
                <wp:extent cx="1475105" cy="310515"/>
                <wp:effectExtent l="0" t="0" r="0" b="0"/>
                <wp:wrapNone/>
                <wp:docPr id="3" name="Text Box 3"/>
                <wp:cNvGraphicFramePr/>
                <a:graphic xmlns:a="http://schemas.openxmlformats.org/drawingml/2006/main">
                  <a:graphicData uri="http://schemas.microsoft.com/office/word/2010/wordprocessingShape">
                    <wps:wsp>
                      <wps:cNvSpPr txBox="1"/>
                      <wps:spPr>
                        <a:xfrm>
                          <a:off x="0" y="0"/>
                          <a:ext cx="1475105" cy="310515"/>
                        </a:xfrm>
                        <a:prstGeom prst="rect">
                          <a:avLst/>
                        </a:prstGeom>
                        <a:solidFill>
                          <a:schemeClr val="lt1"/>
                        </a:solidFill>
                        <a:ln w="6350">
                          <a:noFill/>
                        </a:ln>
                      </wps:spPr>
                      <wps:txbx>
                        <w:txbxContent>
                          <w:p w14:paraId="7F929BA9" w14:textId="77777777" w:rsidR="00C45DE4" w:rsidRPr="007A3D8C" w:rsidRDefault="00C45DE4" w:rsidP="00C45DE4">
                            <w:pPr>
                              <w:jc w:val="center"/>
                              <w:rPr>
                                <w:rFonts w:ascii="Times New Roman" w:hAnsi="Times New Roman" w:cs="Times New Roman"/>
                                <w:szCs w:val="20"/>
                              </w:rPr>
                            </w:pPr>
                            <w:r w:rsidRPr="007A3D8C">
                              <w:rPr>
                                <w:rFonts w:ascii="Times New Roman" w:hAnsi="Times New Roman" w:cs="Times New Roman"/>
                                <w:szCs w:val="20"/>
                              </w:rPr>
                              <w:t>Waveleng</w:t>
                            </w:r>
                            <w:r>
                              <w:rPr>
                                <w:rFonts w:ascii="Times New Roman" w:hAnsi="Times New Roman" w:cs="Times New Roman"/>
                                <w:szCs w:val="20"/>
                              </w:rPr>
                              <w:t>th</w:t>
                            </w:r>
                            <w:r w:rsidRPr="007A3D8C">
                              <w:rPr>
                                <w:rFonts w:ascii="Times New Roman" w:hAnsi="Times New Roman" w:cs="Times New Roman"/>
                                <w:szCs w:val="20"/>
                              </w:rPr>
                              <w:t xml:space="preserve"> (cm</w:t>
                            </w:r>
                            <w:r w:rsidRPr="007A3D8C">
                              <w:rPr>
                                <w:rFonts w:ascii="Times New Roman" w:hAnsi="Times New Roman" w:cs="Times New Roman"/>
                                <w:szCs w:val="20"/>
                                <w:vertAlign w:val="superscript"/>
                              </w:rPr>
                              <w:t>-1</w:t>
                            </w:r>
                            <w:r w:rsidRPr="007A3D8C">
                              <w:rPr>
                                <w:rFonts w:ascii="Times New Roman" w:hAnsi="Times New Roman" w:cs="Times New Roman"/>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426D4" id="Text Box 3" o:spid="_x0000_s1055" type="#_x0000_t202" style="position:absolute;left:0;text-align:left;margin-left:167.75pt;margin-top:427.15pt;width:116.15pt;height:24.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" fillcolor="white [3201]" stroked="f" strokeweight=".5pt">
                <v:textbox>
                  <w:txbxContent>
                    <w:p w14:paraId="7F929BA9" w14:textId="77777777" w:rsidR="00C45DE4" w:rsidRPr="007A3D8C" w:rsidRDefault="00C45DE4" w:rsidP="00C45DE4">
                      <w:pPr>
                        <w:jc w:val="center"/>
                        <w:rPr>
                          <w:rFonts w:ascii="Times New Roman" w:hAnsi="Times New Roman" w:cs="Times New Roman"/>
                          <w:szCs w:val="20"/>
                        </w:rPr>
                      </w:pPr>
                      <w:r w:rsidRPr="007A3D8C">
                        <w:rPr>
                          <w:rFonts w:ascii="Times New Roman" w:hAnsi="Times New Roman" w:cs="Times New Roman"/>
                          <w:szCs w:val="20"/>
                        </w:rPr>
                        <w:t>Waveleng</w:t>
                      </w:r>
                      <w:r>
                        <w:rPr>
                          <w:rFonts w:ascii="Times New Roman" w:hAnsi="Times New Roman" w:cs="Times New Roman"/>
                          <w:szCs w:val="20"/>
                        </w:rPr>
                        <w:t>th</w:t>
                      </w:r>
                      <w:r w:rsidRPr="007A3D8C">
                        <w:rPr>
                          <w:rFonts w:ascii="Times New Roman" w:hAnsi="Times New Roman" w:cs="Times New Roman"/>
                          <w:szCs w:val="20"/>
                        </w:rPr>
                        <w:t xml:space="preserve"> (cm</w:t>
                      </w:r>
                      <w:r w:rsidRPr="007A3D8C">
                        <w:rPr>
                          <w:rFonts w:ascii="Times New Roman" w:hAnsi="Times New Roman" w:cs="Times New Roman"/>
                          <w:szCs w:val="20"/>
                          <w:vertAlign w:val="superscript"/>
                        </w:rPr>
                        <w:t>-1</w:t>
                      </w:r>
                      <w:r w:rsidRPr="007A3D8C">
                        <w:rPr>
                          <w:rFonts w:ascii="Times New Roman" w:hAnsi="Times New Roman" w:cs="Times New Roman"/>
                          <w:szCs w:val="20"/>
                        </w:rPr>
                        <w:t>)</w:t>
                      </w:r>
                    </w:p>
                  </w:txbxContent>
                </v:textbox>
              </v:shape>
            </w:pict>
          </mc:Fallback>
        </mc:AlternateContent>
      </w:r>
      <w:r>
        <w:rPr>
          <w:rFonts w:ascii="Times New Roman" w:hAnsi="Times New Roman" w:cs="Times New Roman"/>
          <w:noProof/>
          <w:color w:val="000000"/>
          <w:szCs w:val="20"/>
          <w:lang w:val="en-GB"/>
        </w:rPr>
        <mc:AlternateContent>
          <mc:Choice Requires="wps">
            <w:drawing>
              <wp:anchor distT="0" distB="0" distL="114300" distR="114300" simplePos="0" relativeHeight="251672576" behindDoc="0" locked="0" layoutInCell="1" allowOverlap="1" wp14:anchorId="1DF780F8" wp14:editId="3B1B7E3D">
                <wp:simplePos x="0" y="0"/>
                <wp:positionH relativeFrom="column">
                  <wp:posOffset>632196</wp:posOffset>
                </wp:positionH>
                <wp:positionV relativeFrom="paragraph">
                  <wp:posOffset>2886710</wp:posOffset>
                </wp:positionV>
                <wp:extent cx="379095" cy="249555"/>
                <wp:effectExtent l="0" t="0" r="1905" b="0"/>
                <wp:wrapNone/>
                <wp:docPr id="5" name="Text Box 5"/>
                <wp:cNvGraphicFramePr/>
                <a:graphic xmlns:a="http://schemas.openxmlformats.org/drawingml/2006/main">
                  <a:graphicData uri="http://schemas.microsoft.com/office/word/2010/wordprocessingShape">
                    <wps:wsp>
                      <wps:cNvSpPr txBox="1"/>
                      <wps:spPr>
                        <a:xfrm>
                          <a:off x="0" y="0"/>
                          <a:ext cx="379095" cy="249555"/>
                        </a:xfrm>
                        <a:prstGeom prst="rect">
                          <a:avLst/>
                        </a:prstGeom>
                        <a:solidFill>
                          <a:schemeClr val="lt1"/>
                        </a:solidFill>
                        <a:ln w="6350">
                          <a:noFill/>
                        </a:ln>
                      </wps:spPr>
                      <wps:txbx>
                        <w:txbxContent>
                          <w:p w14:paraId="3473B354" w14:textId="77777777" w:rsidR="00C45DE4" w:rsidRPr="007A3D8C" w:rsidRDefault="00C45DE4" w:rsidP="00C45DE4">
                            <w:pPr>
                              <w:rPr>
                                <w:rFonts w:ascii="Times New Roman" w:hAnsi="Times New Roman" w:cs="Times New Roman"/>
                                <w:szCs w:val="20"/>
                              </w:rPr>
                            </w:pPr>
                            <w:r w:rsidRPr="007A3D8C">
                              <w:rPr>
                                <w:rFonts w:ascii="Times New Roman" w:hAnsi="Times New Roman" w:cs="Times New Roman"/>
                                <w:szCs w:val="20"/>
                              </w:rPr>
                              <w:t>(</w:t>
                            </w:r>
                            <w:r>
                              <w:rPr>
                                <w:rFonts w:ascii="Times New Roman" w:hAnsi="Times New Roman" w:cs="Times New Roman"/>
                                <w:szCs w:val="20"/>
                              </w:rPr>
                              <w:t>b</w:t>
                            </w:r>
                            <w:r w:rsidRPr="007A3D8C">
                              <w:rPr>
                                <w:rFonts w:ascii="Times New Roman" w:hAnsi="Times New Roman" w:cs="Times New Roman"/>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780F8" id="Text Box 5" o:spid="_x0000_s1056" type="#_x0000_t202" style="position:absolute;left:0;text-align:left;margin-left:49.8pt;margin-top:227.3pt;width:29.85pt;height:1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" fillcolor="white [3201]" stroked="f" strokeweight=".5pt">
                <v:textbox>
                  <w:txbxContent>
                    <w:p w14:paraId="3473B354" w14:textId="77777777" w:rsidR="00C45DE4" w:rsidRPr="007A3D8C" w:rsidRDefault="00C45DE4" w:rsidP="00C45DE4">
                      <w:pPr>
                        <w:rPr>
                          <w:rFonts w:ascii="Times New Roman" w:hAnsi="Times New Roman" w:cs="Times New Roman"/>
                          <w:szCs w:val="20"/>
                        </w:rPr>
                      </w:pPr>
                      <w:r w:rsidRPr="007A3D8C">
                        <w:rPr>
                          <w:rFonts w:ascii="Times New Roman" w:hAnsi="Times New Roman" w:cs="Times New Roman"/>
                          <w:szCs w:val="20"/>
                        </w:rPr>
                        <w:t>(</w:t>
                      </w:r>
                      <w:r>
                        <w:rPr>
                          <w:rFonts w:ascii="Times New Roman" w:hAnsi="Times New Roman" w:cs="Times New Roman"/>
                          <w:szCs w:val="20"/>
                        </w:rPr>
                        <w:t>b</w:t>
                      </w:r>
                      <w:r w:rsidRPr="007A3D8C">
                        <w:rPr>
                          <w:rFonts w:ascii="Times New Roman" w:hAnsi="Times New Roman" w:cs="Times New Roman"/>
                          <w:szCs w:val="20"/>
                        </w:rPr>
                        <w:t>)</w:t>
                      </w:r>
                    </w:p>
                  </w:txbxContent>
                </v:textbox>
              </v:shape>
            </w:pict>
          </mc:Fallback>
        </mc:AlternateContent>
      </w:r>
      <w:r>
        <w:rPr>
          <w:rFonts w:ascii="Times New Roman" w:hAnsi="Times New Roman" w:cs="Times New Roman"/>
          <w:noProof/>
          <w:color w:val="000000"/>
          <w:szCs w:val="20"/>
          <w:lang w:val="en-GB"/>
        </w:rPr>
        <mc:AlternateContent>
          <mc:Choice Requires="wps">
            <w:drawing>
              <wp:anchor distT="0" distB="0" distL="114300" distR="114300" simplePos="0" relativeHeight="251674624" behindDoc="0" locked="0" layoutInCell="1" allowOverlap="1" wp14:anchorId="28C6C354" wp14:editId="6C4026D5">
                <wp:simplePos x="0" y="0"/>
                <wp:positionH relativeFrom="column">
                  <wp:posOffset>74031</wp:posOffset>
                </wp:positionH>
                <wp:positionV relativeFrom="paragraph">
                  <wp:posOffset>1345565</wp:posOffset>
                </wp:positionV>
                <wp:extent cx="353060" cy="1707515"/>
                <wp:effectExtent l="0" t="0" r="8890" b="6985"/>
                <wp:wrapNone/>
                <wp:docPr id="10" name="Text Box 10"/>
                <wp:cNvGraphicFramePr/>
                <a:graphic xmlns:a="http://schemas.openxmlformats.org/drawingml/2006/main">
                  <a:graphicData uri="http://schemas.microsoft.com/office/word/2010/wordprocessingShape">
                    <wps:wsp>
                      <wps:cNvSpPr txBox="1"/>
                      <wps:spPr>
                        <a:xfrm>
                          <a:off x="0" y="0"/>
                          <a:ext cx="353060" cy="1707515"/>
                        </a:xfrm>
                        <a:prstGeom prst="rect">
                          <a:avLst/>
                        </a:prstGeom>
                        <a:solidFill>
                          <a:schemeClr val="lt1"/>
                        </a:solidFill>
                        <a:ln w="6350">
                          <a:noFill/>
                        </a:ln>
                      </wps:spPr>
                      <wps:txbx>
                        <w:txbxContent>
                          <w:p w14:paraId="5CF47DE6" w14:textId="77777777" w:rsidR="00C45DE4" w:rsidRPr="007A3D8C" w:rsidRDefault="00C45DE4" w:rsidP="00C45DE4">
                            <w:pPr>
                              <w:rPr>
                                <w:rFonts w:ascii="Times New Roman" w:hAnsi="Times New Roman" w:cs="Times New Roman"/>
                                <w:szCs w:val="20"/>
                              </w:rPr>
                            </w:pPr>
                            <w:r>
                              <w:rPr>
                                <w:rFonts w:ascii="Times New Roman" w:hAnsi="Times New Roman" w:cs="Times New Roman"/>
                                <w:szCs w:val="20"/>
                              </w:rPr>
                              <w:t xml:space="preserve">Transmittance </w:t>
                            </w:r>
                            <w:r w:rsidRPr="007A3D8C">
                              <w:rPr>
                                <w:rFonts w:ascii="Times New Roman" w:hAnsi="Times New Roman" w:cs="Times New Roman"/>
                                <w:szCs w:val="20"/>
                              </w:rPr>
                              <w:t xml:space="preserve"> (</w:t>
                            </w:r>
                            <w:r>
                              <w:rPr>
                                <w:rFonts w:ascii="Times New Roman" w:hAnsi="Times New Roman" w:cs="Times New Roman"/>
                                <w:szCs w:val="20"/>
                              </w:rPr>
                              <w:t>% T</w:t>
                            </w:r>
                            <w:r w:rsidRPr="007A3D8C">
                              <w:rPr>
                                <w:rFonts w:ascii="Times New Roman" w:hAnsi="Times New Roman" w:cs="Times New Roman"/>
                                <w:szCs w:val="20"/>
                              </w:rPr>
                              <w:t>)</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6C354" id="Text Box 10" o:spid="_x0000_s1057" type="#_x0000_t202" style="position:absolute;left:0;text-align:left;margin-left:5.85pt;margin-top:105.95pt;width:27.8pt;height:134.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" fillcolor="white [3201]" stroked="f" strokeweight=".5pt">
                <v:textbox style="layout-flow:vertical;mso-layout-flow-alt:bottom-to-top">
                  <w:txbxContent>
                    <w:p w14:paraId="5CF47DE6" w14:textId="77777777" w:rsidR="00C45DE4" w:rsidRPr="007A3D8C" w:rsidRDefault="00C45DE4" w:rsidP="00C45DE4">
                      <w:pPr>
                        <w:rPr>
                          <w:rFonts w:ascii="Times New Roman" w:hAnsi="Times New Roman" w:cs="Times New Roman"/>
                          <w:szCs w:val="20"/>
                        </w:rPr>
                      </w:pPr>
                      <w:r>
                        <w:rPr>
                          <w:rFonts w:ascii="Times New Roman" w:hAnsi="Times New Roman" w:cs="Times New Roman"/>
                          <w:szCs w:val="20"/>
                        </w:rPr>
                        <w:t xml:space="preserve">Transmittance </w:t>
                      </w:r>
                      <w:r w:rsidRPr="007A3D8C">
                        <w:rPr>
                          <w:rFonts w:ascii="Times New Roman" w:hAnsi="Times New Roman" w:cs="Times New Roman"/>
                          <w:szCs w:val="20"/>
                        </w:rPr>
                        <w:t xml:space="preserve"> (</w:t>
                      </w:r>
                      <w:r>
                        <w:rPr>
                          <w:rFonts w:ascii="Times New Roman" w:hAnsi="Times New Roman" w:cs="Times New Roman"/>
                          <w:szCs w:val="20"/>
                        </w:rPr>
                        <w:t>% T</w:t>
                      </w:r>
                      <w:r w:rsidRPr="007A3D8C">
                        <w:rPr>
                          <w:rFonts w:ascii="Times New Roman" w:hAnsi="Times New Roman" w:cs="Times New Roman"/>
                          <w:szCs w:val="20"/>
                        </w:rPr>
                        <w:t>)</w:t>
                      </w:r>
                    </w:p>
                  </w:txbxContent>
                </v:textbox>
              </v:shape>
            </w:pict>
          </mc:Fallback>
        </mc:AlternateContent>
      </w:r>
      <w:r>
        <w:rPr>
          <w:rFonts w:ascii="Times New Roman" w:hAnsi="Times New Roman" w:cs="Times New Roman"/>
          <w:noProof/>
          <w:color w:val="000000"/>
          <w:szCs w:val="20"/>
          <w:lang w:val="en-GB"/>
        </w:rPr>
        <mc:AlternateContent>
          <mc:Choice Requires="wps">
            <w:drawing>
              <wp:anchor distT="0" distB="0" distL="114300" distR="114300" simplePos="0" relativeHeight="251671552" behindDoc="0" locked="0" layoutInCell="1" allowOverlap="1" wp14:anchorId="741EB7DB" wp14:editId="59803DC6">
                <wp:simplePos x="0" y="0"/>
                <wp:positionH relativeFrom="column">
                  <wp:posOffset>655608</wp:posOffset>
                </wp:positionH>
                <wp:positionV relativeFrom="paragraph">
                  <wp:posOffset>577970</wp:posOffset>
                </wp:positionV>
                <wp:extent cx="379562" cy="250166"/>
                <wp:effectExtent l="0" t="0" r="1905" b="0"/>
                <wp:wrapNone/>
                <wp:docPr id="6" name="Text Box 6"/>
                <wp:cNvGraphicFramePr/>
                <a:graphic xmlns:a="http://schemas.openxmlformats.org/drawingml/2006/main">
                  <a:graphicData uri="http://schemas.microsoft.com/office/word/2010/wordprocessingShape">
                    <wps:wsp>
                      <wps:cNvSpPr txBox="1"/>
                      <wps:spPr>
                        <a:xfrm>
                          <a:off x="0" y="0"/>
                          <a:ext cx="379562" cy="250166"/>
                        </a:xfrm>
                        <a:prstGeom prst="rect">
                          <a:avLst/>
                        </a:prstGeom>
                        <a:solidFill>
                          <a:schemeClr val="lt1"/>
                        </a:solidFill>
                        <a:ln w="6350">
                          <a:noFill/>
                        </a:ln>
                      </wps:spPr>
                      <wps:txbx>
                        <w:txbxContent>
                          <w:p w14:paraId="4282CFFD" w14:textId="77777777" w:rsidR="00C45DE4" w:rsidRPr="007A3D8C" w:rsidRDefault="00C45DE4" w:rsidP="00C45DE4">
                            <w:pPr>
                              <w:rPr>
                                <w:rFonts w:ascii="Times New Roman" w:hAnsi="Times New Roman" w:cs="Times New Roman"/>
                                <w:szCs w:val="20"/>
                              </w:rPr>
                            </w:pPr>
                            <w:r w:rsidRPr="007A3D8C">
                              <w:rPr>
                                <w:rFonts w:ascii="Times New Roman" w:hAnsi="Times New Roman" w:cs="Times New Roman"/>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EB7DB" id="Text Box 6" o:spid="_x0000_s1058" type="#_x0000_t202" style="position:absolute;left:0;text-align:left;margin-left:51.6pt;margin-top:45.5pt;width:29.9pt;height:1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" fillcolor="white [3201]" stroked="f" strokeweight=".5pt">
                <v:textbox>
                  <w:txbxContent>
                    <w:p w14:paraId="4282CFFD" w14:textId="77777777" w:rsidR="00C45DE4" w:rsidRPr="007A3D8C" w:rsidRDefault="00C45DE4" w:rsidP="00C45DE4">
                      <w:pPr>
                        <w:rPr>
                          <w:rFonts w:ascii="Times New Roman" w:hAnsi="Times New Roman" w:cs="Times New Roman"/>
                          <w:szCs w:val="20"/>
                        </w:rPr>
                      </w:pPr>
                      <w:r w:rsidRPr="007A3D8C">
                        <w:rPr>
                          <w:rFonts w:ascii="Times New Roman" w:hAnsi="Times New Roman" w:cs="Times New Roman"/>
                          <w:szCs w:val="20"/>
                        </w:rPr>
                        <w:t>(a)</w:t>
                      </w:r>
                    </w:p>
                  </w:txbxContent>
                </v:textbox>
              </v:shape>
            </w:pict>
          </mc:Fallback>
        </mc:AlternateContent>
      </w:r>
      <w:r>
        <w:rPr>
          <w:rFonts w:ascii="Times New Roman" w:hAnsi="Times New Roman" w:cs="Times New Roman"/>
          <w:noProof/>
          <w:color w:val="000000"/>
          <w:szCs w:val="20"/>
          <w:lang w:val="en-GB"/>
        </w:rPr>
        <w:drawing>
          <wp:inline distT="0" distB="0" distL="0" distR="0" wp14:anchorId="27CEC074" wp14:editId="0D01D078">
            <wp:extent cx="5020322" cy="5528686"/>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ublication1.jpg"/>
                    <pic:cNvPicPr/>
                  </pic:nvPicPr>
                  <pic:blipFill rotWithShape="1">
                    <a:blip r:embed="rId18">
                      <a:extLst>
                        <a:ext uri="{28A0092B-C50C-407E-A947-70E740481C1C}">
                          <a14:useLocalDpi xmlns:a14="http://schemas.microsoft.com/office/drawing/2010/main" val="0"/>
                        </a:ext>
                      </a:extLst>
                    </a:blip>
                    <a:srcRect l="9437" t="4374" r="6069" b="23723"/>
                    <a:stretch/>
                  </pic:blipFill>
                  <pic:spPr bwMode="auto">
                    <a:xfrm>
                      <a:off x="0" y="0"/>
                      <a:ext cx="5020322" cy="5528686"/>
                    </a:xfrm>
                    <a:prstGeom prst="rect">
                      <a:avLst/>
                    </a:prstGeom>
                    <a:ln>
                      <a:noFill/>
                    </a:ln>
                    <a:extLst>
                      <a:ext uri="{53640926-AAD7-44D8-BBD7-CCE9431645EC}">
                        <a14:shadowObscured xmlns:a14="http://schemas.microsoft.com/office/drawing/2010/main"/>
                      </a:ext>
                    </a:extLst>
                  </pic:spPr>
                </pic:pic>
              </a:graphicData>
            </a:graphic>
          </wp:inline>
        </w:drawing>
      </w:r>
    </w:p>
    <w:p w14:paraId="0309B6FE" w14:textId="77777777" w:rsidR="00C45DE4" w:rsidRDefault="00C45DE4" w:rsidP="00C45DE4">
      <w:pPr>
        <w:adjustRightInd w:val="0"/>
        <w:jc w:val="center"/>
        <w:rPr>
          <w:rFonts w:ascii="Times New Roman" w:hAnsi="Times New Roman" w:cs="Times New Roman"/>
          <w:color w:val="000000"/>
          <w:szCs w:val="20"/>
          <w:lang w:val="en-GB"/>
        </w:rPr>
      </w:pPr>
    </w:p>
    <w:p w14:paraId="3DAAA8FE" w14:textId="77777777" w:rsidR="00C45DE4" w:rsidRPr="007011D1" w:rsidRDefault="00C45DE4" w:rsidP="00C45DE4">
      <w:pPr>
        <w:adjustRightInd w:val="0"/>
        <w:jc w:val="center"/>
        <w:rPr>
          <w:rFonts w:ascii="Times New Roman" w:hAnsi="Times New Roman" w:cs="Times New Roman"/>
          <w:color w:val="000000"/>
          <w:szCs w:val="20"/>
          <w:lang w:val="en-GB"/>
        </w:rPr>
      </w:pPr>
    </w:p>
    <w:p w14:paraId="1A2AD587" w14:textId="19A74AC3" w:rsidR="00C45DE4" w:rsidRPr="00C45DE4" w:rsidRDefault="00C45DE4" w:rsidP="00004A14">
      <w:pPr>
        <w:jc w:val="center"/>
        <w:rPr>
          <w:rFonts w:ascii="Times New Roman" w:hAnsi="Times New Roman" w:cs="Times New Roman"/>
          <w:szCs w:val="20"/>
        </w:rPr>
      </w:pPr>
      <w:r w:rsidRPr="007011D1">
        <w:rPr>
          <w:rFonts w:ascii="Times New Roman" w:hAnsi="Times New Roman" w:cs="Times New Roman"/>
          <w:szCs w:val="20"/>
        </w:rPr>
        <w:t>Figure 3</w:t>
      </w:r>
      <w:r w:rsidR="004F39FD" w:rsidRPr="007011D1">
        <w:rPr>
          <w:rFonts w:ascii="Times New Roman" w:hAnsi="Times New Roman" w:cs="Times New Roman"/>
          <w:szCs w:val="20"/>
        </w:rPr>
        <w:t xml:space="preserve">. </w:t>
      </w:r>
      <w:r w:rsidRPr="007011D1">
        <w:rPr>
          <w:rFonts w:ascii="Times New Roman" w:hAnsi="Times New Roman" w:cs="Times New Roman"/>
          <w:szCs w:val="20"/>
        </w:rPr>
        <w:t>ATR-F</w:t>
      </w:r>
      <w:r w:rsidRPr="007A3D8C">
        <w:rPr>
          <w:rFonts w:ascii="Times New Roman" w:hAnsi="Times New Roman" w:cs="Times New Roman"/>
          <w:szCs w:val="20"/>
        </w:rPr>
        <w:t xml:space="preserve">TIR spectra </w:t>
      </w:r>
      <w:proofErr w:type="gramStart"/>
      <w:r w:rsidRPr="007A3D8C">
        <w:rPr>
          <w:rFonts w:ascii="Times New Roman" w:hAnsi="Times New Roman" w:cs="Times New Roman"/>
          <w:szCs w:val="20"/>
        </w:rPr>
        <w:t>of  (</w:t>
      </w:r>
      <w:proofErr w:type="gramEnd"/>
      <w:r w:rsidRPr="007A3D8C">
        <w:rPr>
          <w:rFonts w:ascii="Times New Roman" w:hAnsi="Times New Roman" w:cs="Times New Roman"/>
          <w:szCs w:val="20"/>
        </w:rPr>
        <w:t xml:space="preserve">a) </w:t>
      </w:r>
      <w:r w:rsidR="00672FCE">
        <w:rPr>
          <w:rFonts w:ascii="Times New Roman" w:hAnsi="Times New Roman" w:cs="Times New Roman"/>
          <w:szCs w:val="20"/>
        </w:rPr>
        <w:t>n</w:t>
      </w:r>
      <w:r w:rsidRPr="007A3D8C">
        <w:rPr>
          <w:rFonts w:ascii="Times New Roman" w:hAnsi="Times New Roman" w:cs="Times New Roman"/>
          <w:szCs w:val="20"/>
        </w:rPr>
        <w:t>ative PSf15 and (b) affinity membrane</w:t>
      </w:r>
    </w:p>
    <w:p w14:paraId="4B4F1AA4" w14:textId="77777777" w:rsidR="00004A14" w:rsidRDefault="00004A14" w:rsidP="00004A14">
      <w:pPr>
        <w:pStyle w:val="Heading2"/>
        <w:spacing w:before="0" w:after="0" w:line="240" w:lineRule="auto"/>
        <w:jc w:val="both"/>
        <w:rPr>
          <w:rFonts w:cs="Times New Roman"/>
          <w:i w:val="0"/>
          <w:iCs w:val="0"/>
          <w:sz w:val="20"/>
          <w:szCs w:val="20"/>
        </w:rPr>
      </w:pPr>
    </w:p>
    <w:p w14:paraId="2D891C3E" w14:textId="56490B9B" w:rsidR="00851E14" w:rsidRPr="00004A14" w:rsidRDefault="0072057A" w:rsidP="00004A14">
      <w:pPr>
        <w:pStyle w:val="Heading2"/>
        <w:spacing w:before="0" w:after="0" w:line="240" w:lineRule="auto"/>
        <w:jc w:val="both"/>
        <w:rPr>
          <w:rFonts w:cs="Times New Roman"/>
          <w:i w:val="0"/>
          <w:iCs w:val="0"/>
          <w:sz w:val="20"/>
          <w:szCs w:val="20"/>
        </w:rPr>
      </w:pPr>
      <w:r w:rsidRPr="00004A14">
        <w:rPr>
          <w:rFonts w:cs="Times New Roman"/>
          <w:i w:val="0"/>
          <w:iCs w:val="0"/>
          <w:sz w:val="20"/>
          <w:szCs w:val="20"/>
        </w:rPr>
        <w:t>Effect</w:t>
      </w:r>
      <w:r w:rsidR="00851E14" w:rsidRPr="00004A14">
        <w:rPr>
          <w:rFonts w:cs="Times New Roman"/>
          <w:i w:val="0"/>
          <w:iCs w:val="0"/>
          <w:sz w:val="20"/>
          <w:szCs w:val="20"/>
        </w:rPr>
        <w:t xml:space="preserve"> of displacing salt in elution buffer</w:t>
      </w:r>
    </w:p>
    <w:p w14:paraId="79CFC963" w14:textId="5455CE9C" w:rsidR="0072057A" w:rsidRPr="0072057A" w:rsidRDefault="00532946" w:rsidP="00596B24">
      <w:pPr>
        <w:adjustRightInd w:val="0"/>
        <w:rPr>
          <w:rFonts w:ascii="Times New Roman" w:hAnsi="Times New Roman" w:cs="Times New Roman"/>
        </w:rPr>
      </w:pPr>
      <w:bookmarkStart w:id="4" w:name="_Hlk80226908"/>
      <w:r>
        <w:rPr>
          <w:rFonts w:ascii="Times New Roman" w:hAnsi="Times New Roman" w:cs="Times New Roman"/>
        </w:rPr>
        <w:t>O</w:t>
      </w:r>
      <w:r w:rsidR="0072057A" w:rsidRPr="0072057A">
        <w:rPr>
          <w:rFonts w:ascii="Times New Roman" w:hAnsi="Times New Roman" w:cs="Times New Roman"/>
        </w:rPr>
        <w:t xml:space="preserve">ther impurities and unbound molecules </w:t>
      </w:r>
      <w:r>
        <w:rPr>
          <w:rFonts w:ascii="Times New Roman" w:hAnsi="Times New Roman" w:cs="Times New Roman"/>
        </w:rPr>
        <w:t>of</w:t>
      </w:r>
      <w:r w:rsidRPr="0072057A">
        <w:rPr>
          <w:rFonts w:ascii="Times New Roman" w:hAnsi="Times New Roman" w:cs="Times New Roman"/>
        </w:rPr>
        <w:t xml:space="preserve"> </w:t>
      </w:r>
      <w:r w:rsidR="0072057A" w:rsidRPr="0072057A">
        <w:rPr>
          <w:rFonts w:ascii="Times New Roman" w:hAnsi="Times New Roman" w:cs="Times New Roman"/>
        </w:rPr>
        <w:t xml:space="preserve">the desired enzyme were removed using appropriate buffer solution during the washing stage. </w:t>
      </w:r>
      <w:r w:rsidR="00D34CCE">
        <w:rPr>
          <w:rFonts w:ascii="Times New Roman" w:hAnsi="Times New Roman" w:cs="Times New Roman"/>
        </w:rPr>
        <w:t>Although</w:t>
      </w:r>
      <w:r w:rsidR="0072057A" w:rsidRPr="0072057A">
        <w:rPr>
          <w:rFonts w:ascii="Times New Roman" w:hAnsi="Times New Roman" w:cs="Times New Roman"/>
        </w:rPr>
        <w:t xml:space="preserve"> affinity chromatography membrane aims to target enzymes from </w:t>
      </w:r>
      <w:r w:rsidR="00D34CCE">
        <w:rPr>
          <w:rFonts w:ascii="Times New Roman" w:hAnsi="Times New Roman" w:cs="Times New Roman"/>
        </w:rPr>
        <w:t>their</w:t>
      </w:r>
      <w:r w:rsidR="00D34CCE" w:rsidRPr="0072057A">
        <w:rPr>
          <w:rFonts w:ascii="Times New Roman" w:hAnsi="Times New Roman" w:cs="Times New Roman"/>
        </w:rPr>
        <w:t xml:space="preserve"> </w:t>
      </w:r>
      <w:r w:rsidR="0072057A" w:rsidRPr="0072057A">
        <w:rPr>
          <w:rFonts w:ascii="Times New Roman" w:hAnsi="Times New Roman" w:cs="Times New Roman"/>
        </w:rPr>
        <w:t>affinity ligands, an equally important aspect of this purification technique is the ability to release and recover isolated target</w:t>
      </w:r>
      <w:r w:rsidR="00D34CCE">
        <w:rPr>
          <w:rFonts w:ascii="Times New Roman" w:hAnsi="Times New Roman" w:cs="Times New Roman"/>
        </w:rPr>
        <w:t>s</w:t>
      </w:r>
      <w:r w:rsidR="0072057A" w:rsidRPr="0072057A">
        <w:rPr>
          <w:rFonts w:ascii="Times New Roman" w:hAnsi="Times New Roman" w:cs="Times New Roman"/>
        </w:rPr>
        <w:t xml:space="preserve"> in active form. </w:t>
      </w:r>
    </w:p>
    <w:p w14:paraId="69E44129" w14:textId="77777777" w:rsidR="00596B24" w:rsidRDefault="00596B24" w:rsidP="00596B24">
      <w:pPr>
        <w:adjustRightInd w:val="0"/>
        <w:rPr>
          <w:rFonts w:ascii="Times New Roman" w:hAnsi="Times New Roman" w:cs="Times New Roman"/>
        </w:rPr>
      </w:pPr>
    </w:p>
    <w:p w14:paraId="336DCA9C" w14:textId="24FEC814" w:rsidR="0072057A" w:rsidRPr="0072057A" w:rsidRDefault="0072057A" w:rsidP="00596B24">
      <w:pPr>
        <w:adjustRightInd w:val="0"/>
        <w:rPr>
          <w:rFonts w:ascii="Times New Roman" w:hAnsi="Times New Roman" w:cs="Times New Roman"/>
        </w:rPr>
      </w:pPr>
      <w:r w:rsidRPr="0072057A">
        <w:rPr>
          <w:rFonts w:ascii="Times New Roman" w:hAnsi="Times New Roman" w:cs="Times New Roman"/>
        </w:rPr>
        <w:t xml:space="preserve">A list of buffers and conditions can be applied for this recovery process, or </w:t>
      </w:r>
      <w:r w:rsidR="00D34CCE">
        <w:rPr>
          <w:rFonts w:ascii="Times New Roman" w:hAnsi="Times New Roman" w:cs="Times New Roman"/>
        </w:rPr>
        <w:t xml:space="preserve">the </w:t>
      </w:r>
      <w:r w:rsidRPr="0072057A">
        <w:rPr>
          <w:rFonts w:ascii="Times New Roman" w:hAnsi="Times New Roman" w:cs="Times New Roman"/>
        </w:rPr>
        <w:t>elution of affinity-bound enzymes using high</w:t>
      </w:r>
      <w:r w:rsidR="00D34CCE">
        <w:rPr>
          <w:rFonts w:ascii="Times New Roman" w:hAnsi="Times New Roman" w:cs="Times New Roman"/>
        </w:rPr>
        <w:t>-</w:t>
      </w:r>
      <w:r w:rsidRPr="0072057A">
        <w:rPr>
          <w:rFonts w:ascii="Times New Roman" w:hAnsi="Times New Roman" w:cs="Times New Roman"/>
        </w:rPr>
        <w:t>concentration salt solution</w:t>
      </w:r>
      <w:r w:rsidR="009E449F">
        <w:rPr>
          <w:rFonts w:ascii="Times New Roman" w:hAnsi="Times New Roman" w:cs="Times New Roman"/>
        </w:rPr>
        <w:t xml:space="preserve"> [8]</w:t>
      </w:r>
      <w:r w:rsidRPr="0072057A">
        <w:rPr>
          <w:rFonts w:ascii="Times New Roman" w:hAnsi="Times New Roman" w:cs="Times New Roman"/>
        </w:rPr>
        <w:t xml:space="preserve"> is commonly used. </w:t>
      </w:r>
      <w:r w:rsidRPr="0072057A">
        <w:rPr>
          <w:rFonts w:ascii="Times New Roman" w:hAnsi="Times New Roman" w:cs="Times New Roman"/>
          <w:szCs w:val="20"/>
        </w:rPr>
        <w:t xml:space="preserve">This elution buffer disrupts the interactions between </w:t>
      </w:r>
      <w:r w:rsidR="0064700D">
        <w:rPr>
          <w:rFonts w:ascii="Times New Roman" w:hAnsi="Times New Roman" w:cs="Times New Roman"/>
          <w:szCs w:val="20"/>
        </w:rPr>
        <w:t xml:space="preserve">the </w:t>
      </w:r>
      <w:r w:rsidRPr="0072057A">
        <w:rPr>
          <w:rFonts w:ascii="Times New Roman" w:hAnsi="Times New Roman" w:cs="Times New Roman"/>
          <w:szCs w:val="20"/>
        </w:rPr>
        <w:t xml:space="preserve">target enzyme and </w:t>
      </w:r>
      <w:r w:rsidR="0064700D">
        <w:rPr>
          <w:rFonts w:ascii="Times New Roman" w:hAnsi="Times New Roman" w:cs="Times New Roman"/>
          <w:szCs w:val="20"/>
        </w:rPr>
        <w:t xml:space="preserve">the </w:t>
      </w:r>
      <w:r w:rsidRPr="0072057A">
        <w:rPr>
          <w:rFonts w:ascii="Times New Roman" w:hAnsi="Times New Roman" w:cs="Times New Roman"/>
          <w:szCs w:val="20"/>
        </w:rPr>
        <w:t>ligand to reduce the binding affinity between them and force the desired enzyme in the permeate stream.</w:t>
      </w:r>
      <w:r w:rsidRPr="0072057A">
        <w:rPr>
          <w:rFonts w:ascii="Times New Roman" w:hAnsi="Times New Roman" w:cs="Times New Roman"/>
        </w:rPr>
        <w:t xml:space="preserve"> In most cases, elution buffer</w:t>
      </w:r>
      <w:r w:rsidR="0064700D">
        <w:rPr>
          <w:rFonts w:ascii="Times New Roman" w:hAnsi="Times New Roman" w:cs="Times New Roman"/>
        </w:rPr>
        <w:t xml:space="preserve"> options</w:t>
      </w:r>
      <w:r w:rsidRPr="0072057A">
        <w:rPr>
          <w:rFonts w:ascii="Times New Roman" w:hAnsi="Times New Roman" w:cs="Times New Roman"/>
        </w:rPr>
        <w:t xml:space="preserve"> </w:t>
      </w:r>
      <w:r w:rsidR="0064700D">
        <w:rPr>
          <w:rFonts w:ascii="Times New Roman" w:hAnsi="Times New Roman" w:cs="Times New Roman"/>
        </w:rPr>
        <w:t>are</w:t>
      </w:r>
      <w:r w:rsidR="0064700D" w:rsidRPr="0072057A">
        <w:rPr>
          <w:rFonts w:ascii="Times New Roman" w:hAnsi="Times New Roman" w:cs="Times New Roman"/>
        </w:rPr>
        <w:t xml:space="preserve"> </w:t>
      </w:r>
      <w:r w:rsidRPr="0072057A">
        <w:rPr>
          <w:rFonts w:ascii="Times New Roman" w:hAnsi="Times New Roman" w:cs="Times New Roman"/>
        </w:rPr>
        <w:t xml:space="preserve">targeted to obtain a functional eluate </w:t>
      </w:r>
      <w:r w:rsidR="009E449F">
        <w:rPr>
          <w:rFonts w:ascii="Times New Roman" w:hAnsi="Times New Roman" w:cs="Times New Roman"/>
        </w:rPr>
        <w:t>[26]</w:t>
      </w:r>
      <w:r w:rsidRPr="0072057A">
        <w:rPr>
          <w:rFonts w:ascii="Times New Roman" w:hAnsi="Times New Roman" w:cs="Times New Roman"/>
        </w:rPr>
        <w:t>. However, a number of studies have demonstrated that elution conditions can significantly influence both the yield and specific activity of the eluted product</w:t>
      </w:r>
      <w:r w:rsidR="0064700D">
        <w:rPr>
          <w:rFonts w:ascii="Times New Roman" w:hAnsi="Times New Roman" w:cs="Times New Roman"/>
        </w:rPr>
        <w:t>s</w:t>
      </w:r>
      <w:r w:rsidR="009E449F">
        <w:rPr>
          <w:rFonts w:ascii="Times New Roman" w:hAnsi="Times New Roman" w:cs="Times New Roman"/>
        </w:rPr>
        <w:t xml:space="preserve"> [2</w:t>
      </w:r>
      <w:r w:rsidR="001317B1">
        <w:rPr>
          <w:rFonts w:ascii="Times New Roman" w:hAnsi="Times New Roman" w:cs="Times New Roman"/>
        </w:rPr>
        <w:t>7</w:t>
      </w:r>
      <w:r w:rsidR="009E449F">
        <w:rPr>
          <w:rFonts w:ascii="Times New Roman" w:hAnsi="Times New Roman" w:cs="Times New Roman"/>
        </w:rPr>
        <w:t>]</w:t>
      </w:r>
      <w:r w:rsidRPr="0072057A">
        <w:rPr>
          <w:rFonts w:ascii="Times New Roman" w:hAnsi="Times New Roman" w:cs="Times New Roman"/>
        </w:rPr>
        <w:t>.</w:t>
      </w:r>
    </w:p>
    <w:p w14:paraId="760476DC" w14:textId="77777777" w:rsidR="00596B24" w:rsidRDefault="00596B24" w:rsidP="00596B24">
      <w:pPr>
        <w:rPr>
          <w:rFonts w:ascii="Times New Roman" w:hAnsi="Times New Roman" w:cs="Times New Roman"/>
        </w:rPr>
      </w:pPr>
    </w:p>
    <w:p w14:paraId="16028F07" w14:textId="299937F5" w:rsidR="0072057A" w:rsidRPr="0072057A" w:rsidRDefault="0072057A" w:rsidP="00596B24">
      <w:pPr>
        <w:rPr>
          <w:rFonts w:ascii="Times New Roman" w:hAnsi="Times New Roman" w:cs="Times New Roman"/>
        </w:rPr>
      </w:pPr>
      <w:r w:rsidRPr="0072057A">
        <w:rPr>
          <w:rFonts w:ascii="Times New Roman" w:hAnsi="Times New Roman" w:cs="Times New Roman"/>
        </w:rPr>
        <w:t>In this study, four displacing salts (</w:t>
      </w:r>
      <w:proofErr w:type="spellStart"/>
      <w:r w:rsidRPr="0072057A">
        <w:rPr>
          <w:rFonts w:ascii="Times New Roman" w:hAnsi="Times New Roman" w:cs="Times New Roman"/>
        </w:rPr>
        <w:t>KCl</w:t>
      </w:r>
      <w:proofErr w:type="spellEnd"/>
      <w:r w:rsidRPr="0072057A">
        <w:rPr>
          <w:rFonts w:ascii="Times New Roman" w:hAnsi="Times New Roman" w:cs="Times New Roman"/>
        </w:rPr>
        <w:t>, NaCl, MgCl</w:t>
      </w:r>
      <w:r w:rsidRPr="0072057A">
        <w:rPr>
          <w:rFonts w:ascii="Times New Roman" w:hAnsi="Times New Roman" w:cs="Times New Roman"/>
          <w:vertAlign w:val="subscript"/>
        </w:rPr>
        <w:t>2</w:t>
      </w:r>
      <w:r w:rsidRPr="0072057A">
        <w:rPr>
          <w:rFonts w:ascii="Times New Roman" w:hAnsi="Times New Roman" w:cs="Times New Roman"/>
        </w:rPr>
        <w:t xml:space="preserve"> and CaCl</w:t>
      </w:r>
      <w:r w:rsidRPr="0072057A">
        <w:rPr>
          <w:rFonts w:ascii="Times New Roman" w:hAnsi="Times New Roman" w:cs="Times New Roman"/>
          <w:vertAlign w:val="subscript"/>
        </w:rPr>
        <w:t>2</w:t>
      </w:r>
      <w:r w:rsidRPr="0072057A">
        <w:rPr>
          <w:rFonts w:ascii="Times New Roman" w:hAnsi="Times New Roman" w:cs="Times New Roman"/>
        </w:rPr>
        <w:t xml:space="preserve">) with 0.05 M ionic strength were added to the elution buffer to determine the ionic species that </w:t>
      </w:r>
      <w:r w:rsidR="0064700D" w:rsidRPr="0072057A">
        <w:rPr>
          <w:rFonts w:ascii="Times New Roman" w:hAnsi="Times New Roman" w:cs="Times New Roman"/>
        </w:rPr>
        <w:t>c</w:t>
      </w:r>
      <w:r w:rsidR="0064700D">
        <w:rPr>
          <w:rFonts w:ascii="Times New Roman" w:hAnsi="Times New Roman" w:cs="Times New Roman"/>
        </w:rPr>
        <w:t>ould</w:t>
      </w:r>
      <w:r w:rsidR="0064700D" w:rsidRPr="0072057A">
        <w:rPr>
          <w:rFonts w:ascii="Times New Roman" w:hAnsi="Times New Roman" w:cs="Times New Roman"/>
        </w:rPr>
        <w:t xml:space="preserve"> </w:t>
      </w:r>
      <w:r w:rsidRPr="0072057A">
        <w:rPr>
          <w:rFonts w:ascii="Times New Roman" w:hAnsi="Times New Roman" w:cs="Times New Roman"/>
        </w:rPr>
        <w:t xml:space="preserve">enhance the dissociation of enzyme-ligand complex and trypsin transmission through affinity membrane. The results presented in Figures </w:t>
      </w:r>
      <w:r w:rsidR="0064700D">
        <w:rPr>
          <w:rFonts w:ascii="Times New Roman" w:hAnsi="Times New Roman" w:cs="Times New Roman"/>
        </w:rPr>
        <w:t>4</w:t>
      </w:r>
      <w:r w:rsidRPr="0072057A">
        <w:rPr>
          <w:rFonts w:ascii="Times New Roman" w:hAnsi="Times New Roman" w:cs="Times New Roman"/>
        </w:rPr>
        <w:t xml:space="preserve"> and </w:t>
      </w:r>
      <w:r w:rsidR="0064700D">
        <w:rPr>
          <w:rFonts w:ascii="Times New Roman" w:hAnsi="Times New Roman" w:cs="Times New Roman"/>
        </w:rPr>
        <w:t>5</w:t>
      </w:r>
      <w:r w:rsidRPr="0072057A">
        <w:rPr>
          <w:rFonts w:ascii="Times New Roman" w:hAnsi="Times New Roman" w:cs="Times New Roman"/>
        </w:rPr>
        <w:t xml:space="preserve"> </w:t>
      </w:r>
      <w:r w:rsidR="0064700D">
        <w:rPr>
          <w:rFonts w:ascii="Times New Roman" w:hAnsi="Times New Roman" w:cs="Times New Roman"/>
        </w:rPr>
        <w:t>exhibited  a</w:t>
      </w:r>
      <w:r w:rsidRPr="0072057A">
        <w:rPr>
          <w:rFonts w:ascii="Times New Roman" w:hAnsi="Times New Roman" w:cs="Times New Roman"/>
        </w:rPr>
        <w:t xml:space="preserve"> series of </w:t>
      </w:r>
      <w:r w:rsidRPr="0072057A">
        <w:rPr>
          <w:rFonts w:ascii="Times New Roman" w:hAnsi="Times New Roman" w:cs="Times New Roman"/>
        </w:rPr>
        <w:lastRenderedPageBreak/>
        <w:t>trypsin recovery in increas</w:t>
      </w:r>
      <w:r w:rsidR="0064700D">
        <w:rPr>
          <w:rFonts w:ascii="Times New Roman" w:hAnsi="Times New Roman" w:cs="Times New Roman"/>
        </w:rPr>
        <w:t>ing</w:t>
      </w:r>
      <w:r w:rsidRPr="0072057A">
        <w:rPr>
          <w:rFonts w:ascii="Times New Roman" w:hAnsi="Times New Roman" w:cs="Times New Roman"/>
        </w:rPr>
        <w:t xml:space="preserve"> order: CaCl</w:t>
      </w:r>
      <w:r w:rsidRPr="0072057A">
        <w:rPr>
          <w:rFonts w:ascii="Times New Roman" w:hAnsi="Times New Roman" w:cs="Times New Roman"/>
          <w:vertAlign w:val="subscript"/>
        </w:rPr>
        <w:t>2</w:t>
      </w:r>
      <w:r w:rsidRPr="0072057A">
        <w:rPr>
          <w:rFonts w:ascii="Times New Roman" w:hAnsi="Times New Roman" w:cs="Times New Roman"/>
        </w:rPr>
        <w:t xml:space="preserve"> &lt; NaCl &lt; MgCl</w:t>
      </w:r>
      <w:r w:rsidRPr="0072057A">
        <w:rPr>
          <w:rFonts w:ascii="Times New Roman" w:hAnsi="Times New Roman" w:cs="Times New Roman"/>
          <w:vertAlign w:val="subscript"/>
        </w:rPr>
        <w:t>2</w:t>
      </w:r>
      <w:r w:rsidRPr="0072057A">
        <w:rPr>
          <w:rFonts w:ascii="Times New Roman" w:hAnsi="Times New Roman" w:cs="Times New Roman"/>
        </w:rPr>
        <w:t xml:space="preserve"> &lt; </w:t>
      </w:r>
      <w:proofErr w:type="spellStart"/>
      <w:r w:rsidRPr="0072057A">
        <w:rPr>
          <w:rFonts w:ascii="Times New Roman" w:hAnsi="Times New Roman" w:cs="Times New Roman"/>
        </w:rPr>
        <w:t>KCl</w:t>
      </w:r>
      <w:proofErr w:type="spellEnd"/>
      <w:r w:rsidRPr="0072057A">
        <w:rPr>
          <w:rFonts w:ascii="Times New Roman" w:hAnsi="Times New Roman" w:cs="Times New Roman"/>
        </w:rPr>
        <w:t>. The main component in the adsorption mechanism is the affinity of positive</w:t>
      </w:r>
      <w:r w:rsidR="0064700D">
        <w:rPr>
          <w:rFonts w:ascii="Times New Roman" w:hAnsi="Times New Roman" w:cs="Times New Roman"/>
        </w:rPr>
        <w:t>ly</w:t>
      </w:r>
      <w:r w:rsidRPr="0072057A">
        <w:rPr>
          <w:rFonts w:ascii="Times New Roman" w:hAnsi="Times New Roman" w:cs="Times New Roman"/>
        </w:rPr>
        <w:t xml:space="preserve"> charge</w:t>
      </w:r>
      <w:r w:rsidR="0064700D">
        <w:rPr>
          <w:rFonts w:ascii="Times New Roman" w:hAnsi="Times New Roman" w:cs="Times New Roman"/>
        </w:rPr>
        <w:t>d</w:t>
      </w:r>
      <w:r w:rsidRPr="0072057A">
        <w:rPr>
          <w:rFonts w:ascii="Times New Roman" w:hAnsi="Times New Roman" w:cs="Times New Roman"/>
        </w:rPr>
        <w:t xml:space="preserve"> trypsin and negatively charged sites on the membrane surface. Th</w:t>
      </w:r>
      <w:r w:rsidR="0064700D">
        <w:rPr>
          <w:rFonts w:ascii="Times New Roman" w:hAnsi="Times New Roman" w:cs="Times New Roman"/>
        </w:rPr>
        <w:t>e</w:t>
      </w:r>
      <w:r w:rsidRPr="0072057A">
        <w:rPr>
          <w:rFonts w:ascii="Times New Roman" w:hAnsi="Times New Roman" w:cs="Times New Roman"/>
        </w:rPr>
        <w:t xml:space="preserve"> ionic bonding of this enzyme-ligand interaction can be affected by changing the physicochemical environment controlled by the displacing salt</w:t>
      </w:r>
      <w:r w:rsidR="008072EB">
        <w:rPr>
          <w:rFonts w:ascii="Times New Roman" w:hAnsi="Times New Roman" w:cs="Times New Roman"/>
        </w:rPr>
        <w:t>s</w:t>
      </w:r>
      <w:r w:rsidRPr="0072057A">
        <w:rPr>
          <w:rFonts w:ascii="Times New Roman" w:hAnsi="Times New Roman" w:cs="Times New Roman"/>
        </w:rPr>
        <w:t>.</w:t>
      </w:r>
    </w:p>
    <w:p w14:paraId="717DDA93" w14:textId="01DF4141" w:rsidR="00851E14" w:rsidRDefault="00851E14" w:rsidP="00851E14">
      <w:pPr>
        <w:pStyle w:val="Newparagraph"/>
        <w:spacing w:line="240" w:lineRule="auto"/>
        <w:jc w:val="both"/>
        <w:rPr>
          <w:sz w:val="20"/>
          <w:szCs w:val="20"/>
        </w:rPr>
      </w:pPr>
    </w:p>
    <w:p w14:paraId="21F686D1" w14:textId="6CD71295" w:rsidR="00BF3A4A" w:rsidRPr="00EB78BD" w:rsidRDefault="00BF3A4A" w:rsidP="00851E14">
      <w:pPr>
        <w:pStyle w:val="Newparagraph"/>
        <w:spacing w:line="240" w:lineRule="auto"/>
        <w:jc w:val="both"/>
        <w:rPr>
          <w:sz w:val="20"/>
          <w:szCs w:val="20"/>
        </w:rPr>
      </w:pPr>
      <w:bookmarkStart w:id="5" w:name="_Hlk75561413"/>
      <w:r>
        <w:rPr>
          <w:noProof/>
          <w:sz w:val="20"/>
          <w:szCs w:val="20"/>
        </w:rPr>
        <mc:AlternateContent>
          <mc:Choice Requires="wps">
            <w:drawing>
              <wp:anchor distT="0" distB="0" distL="114300" distR="114300" simplePos="0" relativeHeight="251659264" behindDoc="0" locked="0" layoutInCell="1" allowOverlap="1" wp14:anchorId="69A1DDDD" wp14:editId="48D49EE7">
                <wp:simplePos x="0" y="0"/>
                <wp:positionH relativeFrom="column">
                  <wp:posOffset>2884336</wp:posOffset>
                </wp:positionH>
                <wp:positionV relativeFrom="paragraph">
                  <wp:posOffset>2531966</wp:posOffset>
                </wp:positionV>
                <wp:extent cx="1514475" cy="269596"/>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1514475" cy="269596"/>
                        </a:xfrm>
                        <a:prstGeom prst="rect">
                          <a:avLst/>
                        </a:prstGeom>
                        <a:solidFill>
                          <a:schemeClr val="lt1"/>
                        </a:solidFill>
                        <a:ln w="6350">
                          <a:noFill/>
                        </a:ln>
                      </wps:spPr>
                      <wps:txbx>
                        <w:txbxContent>
                          <w:p w14:paraId="3F0729A5" w14:textId="4BE381CD" w:rsidR="00D74114" w:rsidRPr="00C53894" w:rsidRDefault="00C53894">
                            <w:pPr>
                              <w:rPr>
                                <w:rFonts w:ascii="Times New Roman" w:hAnsi="Times New Roman" w:cs="Times New Roman"/>
                                <w:szCs w:val="20"/>
                                <w:vertAlign w:val="subscript"/>
                              </w:rPr>
                            </w:pPr>
                            <w:r w:rsidRPr="00004A14">
                              <w:rPr>
                                <w:rFonts w:ascii="Times New Roman" w:hAnsi="Times New Roman" w:cs="Times New Roman"/>
                                <w:sz w:val="16"/>
                                <w:szCs w:val="16"/>
                              </w:rPr>
                              <w:t>CaCl</w:t>
                            </w:r>
                            <w:r w:rsidRPr="00004A14">
                              <w:rPr>
                                <w:rFonts w:ascii="Times New Roman" w:hAnsi="Times New Roman" w:cs="Times New Roman"/>
                                <w:sz w:val="16"/>
                                <w:szCs w:val="16"/>
                                <w:vertAlign w:val="subscript"/>
                              </w:rPr>
                              <w:t>2</w:t>
                            </w:r>
                            <w:r w:rsidRPr="00004A14">
                              <w:rPr>
                                <w:rFonts w:ascii="Times New Roman" w:hAnsi="Times New Roman" w:cs="Times New Roman"/>
                                <w:sz w:val="16"/>
                                <w:szCs w:val="16"/>
                                <w:vertAlign w:val="subscript"/>
                              </w:rPr>
                              <w:tab/>
                            </w:r>
                            <w:r w:rsidRPr="00004A14">
                              <w:rPr>
                                <w:rFonts w:ascii="Times New Roman" w:hAnsi="Times New Roman" w:cs="Times New Roman"/>
                                <w:sz w:val="16"/>
                                <w:szCs w:val="16"/>
                                <w:vertAlign w:val="subscript"/>
                              </w:rPr>
                              <w:tab/>
                            </w:r>
                            <w:r w:rsidR="00EA5954" w:rsidRPr="00004A14">
                              <w:rPr>
                                <w:rFonts w:ascii="Times New Roman" w:hAnsi="Times New Roman" w:cs="Times New Roman"/>
                                <w:sz w:val="16"/>
                                <w:szCs w:val="16"/>
                              </w:rPr>
                              <w:t>MgCl</w:t>
                            </w:r>
                            <w:r w:rsidR="00EA5954" w:rsidRPr="00004A14">
                              <w:rPr>
                                <w:rFonts w:ascii="Times New Roman" w:hAnsi="Times New Roman" w:cs="Times New Roman"/>
                                <w:sz w:val="16"/>
                                <w:szCs w:val="16"/>
                                <w:vertAlign w:val="subscript"/>
                              </w:rPr>
                              <w:t xml:space="preserve">2 </w:t>
                            </w:r>
                            <w:r w:rsidR="00EA5954" w:rsidRPr="00C53894">
                              <w:rPr>
                                <w:rFonts w:ascii="Times New Roman" w:hAnsi="Times New Roman" w:cs="Times New Roman"/>
                                <w:szCs w:val="20"/>
                                <w:vertAlign w:val="subscript"/>
                              </w:rPr>
                              <w:tab/>
                            </w:r>
                            <w:r w:rsidR="00EA5954" w:rsidRPr="00C53894">
                              <w:rPr>
                                <w:rFonts w:ascii="Times New Roman" w:hAnsi="Times New Roman" w:cs="Times New Roman"/>
                                <w:szCs w:val="20"/>
                                <w:vertAlign w:val="subscript"/>
                              </w:rPr>
                              <w:tab/>
                            </w:r>
                            <w:r w:rsidR="00BF3A4A" w:rsidRPr="00C53894">
                              <w:rPr>
                                <w:rFonts w:ascii="Times New Roman" w:hAnsi="Times New Roman" w:cs="Times New Roman"/>
                                <w:szCs w:val="20"/>
                                <w:vertAlign w:val="subscript"/>
                              </w:rPr>
                              <w:tab/>
                            </w:r>
                            <w:r w:rsidR="00D74114" w:rsidRPr="00C53894">
                              <w:rPr>
                                <w:rFonts w:ascii="Times New Roman" w:hAnsi="Times New Roman" w:cs="Times New Roman"/>
                                <w:szCs w:val="20"/>
                                <w:vertAlign w:val="subscript"/>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1DDDD" id="Text Box 2" o:spid="_x0000_s1059" type="#_x0000_t202" style="position:absolute;left:0;text-align:left;margin-left:227.1pt;margin-top:199.35pt;width:119.2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" fillcolor="white [3201]" stroked="f" strokeweight=".5pt">
                <v:textbox>
                  <w:txbxContent>
                    <w:p w14:paraId="3F0729A5" w14:textId="4BE381CD" w:rsidR="00D74114" w:rsidRPr="00C53894" w:rsidRDefault="00C53894">
                      <w:pPr>
                        <w:rPr>
                          <w:rFonts w:ascii="Times New Roman" w:hAnsi="Times New Roman" w:cs="Times New Roman"/>
                          <w:szCs w:val="20"/>
                          <w:vertAlign w:val="subscript"/>
                        </w:rPr>
                      </w:pPr>
                      <w:r w:rsidRPr="00004A14">
                        <w:rPr>
                          <w:rFonts w:ascii="Times New Roman" w:hAnsi="Times New Roman" w:cs="Times New Roman"/>
                          <w:sz w:val="16"/>
                          <w:szCs w:val="16"/>
                        </w:rPr>
                        <w:t>CaCl</w:t>
                      </w:r>
                      <w:r w:rsidRPr="00004A14">
                        <w:rPr>
                          <w:rFonts w:ascii="Times New Roman" w:hAnsi="Times New Roman" w:cs="Times New Roman"/>
                          <w:sz w:val="16"/>
                          <w:szCs w:val="16"/>
                          <w:vertAlign w:val="subscript"/>
                        </w:rPr>
                        <w:t>2</w:t>
                      </w:r>
                      <w:r w:rsidRPr="00004A14">
                        <w:rPr>
                          <w:rFonts w:ascii="Times New Roman" w:hAnsi="Times New Roman" w:cs="Times New Roman"/>
                          <w:sz w:val="16"/>
                          <w:szCs w:val="16"/>
                          <w:vertAlign w:val="subscript"/>
                        </w:rPr>
                        <w:tab/>
                      </w:r>
                      <w:r w:rsidRPr="00004A14">
                        <w:rPr>
                          <w:rFonts w:ascii="Times New Roman" w:hAnsi="Times New Roman" w:cs="Times New Roman"/>
                          <w:sz w:val="16"/>
                          <w:szCs w:val="16"/>
                          <w:vertAlign w:val="subscript"/>
                        </w:rPr>
                        <w:tab/>
                      </w:r>
                      <w:r w:rsidR="00EA5954" w:rsidRPr="00004A14">
                        <w:rPr>
                          <w:rFonts w:ascii="Times New Roman" w:hAnsi="Times New Roman" w:cs="Times New Roman"/>
                          <w:sz w:val="16"/>
                          <w:szCs w:val="16"/>
                        </w:rPr>
                        <w:t>MgCl</w:t>
                      </w:r>
                      <w:r w:rsidR="00EA5954" w:rsidRPr="00004A14">
                        <w:rPr>
                          <w:rFonts w:ascii="Times New Roman" w:hAnsi="Times New Roman" w:cs="Times New Roman"/>
                          <w:sz w:val="16"/>
                          <w:szCs w:val="16"/>
                          <w:vertAlign w:val="subscript"/>
                        </w:rPr>
                        <w:t xml:space="preserve">2 </w:t>
                      </w:r>
                      <w:r w:rsidR="00EA5954" w:rsidRPr="00C53894">
                        <w:rPr>
                          <w:rFonts w:ascii="Times New Roman" w:hAnsi="Times New Roman" w:cs="Times New Roman"/>
                          <w:szCs w:val="20"/>
                          <w:vertAlign w:val="subscript"/>
                        </w:rPr>
                        <w:tab/>
                      </w:r>
                      <w:r w:rsidR="00EA5954" w:rsidRPr="00C53894">
                        <w:rPr>
                          <w:rFonts w:ascii="Times New Roman" w:hAnsi="Times New Roman" w:cs="Times New Roman"/>
                          <w:szCs w:val="20"/>
                          <w:vertAlign w:val="subscript"/>
                        </w:rPr>
                        <w:tab/>
                      </w:r>
                      <w:r w:rsidR="00BF3A4A" w:rsidRPr="00C53894">
                        <w:rPr>
                          <w:rFonts w:ascii="Times New Roman" w:hAnsi="Times New Roman" w:cs="Times New Roman"/>
                          <w:szCs w:val="20"/>
                          <w:vertAlign w:val="subscript"/>
                        </w:rPr>
                        <w:tab/>
                      </w:r>
                      <w:r w:rsidR="00D74114" w:rsidRPr="00C53894">
                        <w:rPr>
                          <w:rFonts w:ascii="Times New Roman" w:hAnsi="Times New Roman" w:cs="Times New Roman"/>
                          <w:szCs w:val="20"/>
                          <w:vertAlign w:val="subscript"/>
                        </w:rPr>
                        <w:tab/>
                        <w:t xml:space="preserve">                  </w:t>
                      </w:r>
                    </w:p>
                  </w:txbxContent>
                </v:textbox>
              </v:shape>
            </w:pict>
          </mc:Fallback>
        </mc:AlternateContent>
      </w:r>
      <w:bookmarkEnd w:id="5"/>
      <w:r>
        <w:rPr>
          <w:noProof/>
        </w:rPr>
        <w:drawing>
          <wp:inline distT="0" distB="0" distL="0" distR="0" wp14:anchorId="2D218278" wp14:editId="3E5533DB">
            <wp:extent cx="5091627" cy="2992996"/>
            <wp:effectExtent l="0" t="0" r="13970" b="17145"/>
            <wp:docPr id="7" name="Chart 7">
              <a:extLst xmlns:a="http://schemas.openxmlformats.org/drawingml/2006/main">
                <a:ext uri="{FF2B5EF4-FFF2-40B4-BE49-F238E27FC236}">
                  <a16:creationId xmlns:a16="http://schemas.microsoft.com/office/drawing/2014/main" id="{0E65F836-8B37-4899-AC02-A283EB05FE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7543F23" w14:textId="77777777" w:rsidR="00067FBD" w:rsidRDefault="00067FBD" w:rsidP="0062147C">
      <w:pPr>
        <w:pStyle w:val="Newparagraph"/>
        <w:spacing w:line="240" w:lineRule="auto"/>
        <w:ind w:firstLine="0"/>
        <w:jc w:val="center"/>
        <w:rPr>
          <w:sz w:val="20"/>
          <w:szCs w:val="20"/>
        </w:rPr>
      </w:pPr>
    </w:p>
    <w:p w14:paraId="04371E94" w14:textId="6FC641C4" w:rsidR="00851E14" w:rsidRPr="00EB78BD" w:rsidRDefault="00851E14" w:rsidP="00004A14">
      <w:pPr>
        <w:pStyle w:val="Newparagraph"/>
        <w:spacing w:line="240" w:lineRule="auto"/>
        <w:ind w:left="851" w:hanging="851"/>
        <w:jc w:val="both"/>
        <w:rPr>
          <w:sz w:val="20"/>
          <w:szCs w:val="20"/>
        </w:rPr>
      </w:pPr>
      <w:r w:rsidRPr="00067FBD">
        <w:rPr>
          <w:sz w:val="20"/>
          <w:szCs w:val="20"/>
        </w:rPr>
        <w:t>Fig</w:t>
      </w:r>
      <w:r w:rsidR="0062147C" w:rsidRPr="00067FBD">
        <w:rPr>
          <w:sz w:val="20"/>
          <w:szCs w:val="20"/>
        </w:rPr>
        <w:t xml:space="preserve">ure </w:t>
      </w:r>
      <w:r w:rsidR="0064700D" w:rsidRPr="00067FBD">
        <w:rPr>
          <w:sz w:val="20"/>
          <w:szCs w:val="20"/>
        </w:rPr>
        <w:t>4</w:t>
      </w:r>
      <w:r w:rsidR="0062147C" w:rsidRPr="00067FBD">
        <w:rPr>
          <w:sz w:val="20"/>
          <w:szCs w:val="20"/>
        </w:rPr>
        <w:t>.</w:t>
      </w:r>
      <w:r w:rsidRPr="00EB78BD">
        <w:rPr>
          <w:b/>
          <w:bCs/>
          <w:sz w:val="20"/>
          <w:szCs w:val="20"/>
        </w:rPr>
        <w:t xml:space="preserve"> </w:t>
      </w:r>
      <w:r w:rsidR="008072EB">
        <w:rPr>
          <w:sz w:val="20"/>
          <w:szCs w:val="20"/>
        </w:rPr>
        <w:t>E</w:t>
      </w:r>
      <w:r w:rsidRPr="00EB78BD">
        <w:rPr>
          <w:sz w:val="20"/>
          <w:szCs w:val="20"/>
        </w:rPr>
        <w:t>ffect of displacing salts of membrane parameter</w:t>
      </w:r>
      <w:r w:rsidR="008072EB">
        <w:rPr>
          <w:sz w:val="20"/>
          <w:szCs w:val="20"/>
        </w:rPr>
        <w:t>s</w:t>
      </w:r>
      <w:r w:rsidR="00BF3A4A">
        <w:rPr>
          <w:sz w:val="20"/>
          <w:szCs w:val="20"/>
        </w:rPr>
        <w:t xml:space="preserve"> </w:t>
      </w:r>
      <w:r w:rsidR="005C3CA2">
        <w:rPr>
          <w:sz w:val="20"/>
          <w:szCs w:val="20"/>
        </w:rPr>
        <w:t>and data are presented as m</w:t>
      </w:r>
      <w:r w:rsidR="005C3CA2" w:rsidRPr="00BF3A4A">
        <w:rPr>
          <w:sz w:val="20"/>
          <w:szCs w:val="20"/>
        </w:rPr>
        <w:t>ean ± standard error (SE)</w:t>
      </w:r>
      <w:r w:rsidR="005C3CA2">
        <w:rPr>
          <w:sz w:val="20"/>
          <w:szCs w:val="20"/>
        </w:rPr>
        <w:t xml:space="preserve">, </w:t>
      </w:r>
      <w:r w:rsidR="005C3CA2">
        <w:rPr>
          <w:i/>
          <w:iCs/>
          <w:sz w:val="20"/>
          <w:szCs w:val="20"/>
        </w:rPr>
        <w:t>n</w:t>
      </w:r>
      <w:r w:rsidR="00004A14">
        <w:rPr>
          <w:i/>
          <w:iCs/>
          <w:sz w:val="20"/>
          <w:szCs w:val="20"/>
        </w:rPr>
        <w:t xml:space="preserve"> </w:t>
      </w:r>
      <w:r w:rsidR="005C3CA2">
        <w:rPr>
          <w:sz w:val="20"/>
          <w:szCs w:val="20"/>
        </w:rPr>
        <w:t>=</w:t>
      </w:r>
      <w:r w:rsidR="00004A14">
        <w:rPr>
          <w:sz w:val="20"/>
          <w:szCs w:val="20"/>
        </w:rPr>
        <w:t xml:space="preserve"> </w:t>
      </w:r>
      <w:r w:rsidR="005C3CA2">
        <w:rPr>
          <w:sz w:val="20"/>
          <w:szCs w:val="20"/>
        </w:rPr>
        <w:t>3</w:t>
      </w:r>
    </w:p>
    <w:p w14:paraId="41894F48" w14:textId="1A8DF2C7" w:rsidR="0062147C" w:rsidRPr="00EB78BD" w:rsidRDefault="0062147C" w:rsidP="00851E14">
      <w:pPr>
        <w:pStyle w:val="Newparagraph"/>
        <w:spacing w:line="240" w:lineRule="auto"/>
        <w:ind w:firstLine="0"/>
        <w:jc w:val="both"/>
        <w:rPr>
          <w:sz w:val="20"/>
          <w:szCs w:val="20"/>
        </w:rPr>
      </w:pPr>
    </w:p>
    <w:p w14:paraId="735A2AC7" w14:textId="262C7A10" w:rsidR="00EA5954" w:rsidRDefault="00EA5954" w:rsidP="007011D1">
      <w:pPr>
        <w:pStyle w:val="Newparagraph"/>
        <w:spacing w:line="240" w:lineRule="auto"/>
        <w:jc w:val="center"/>
        <w:rPr>
          <w:noProof/>
          <w:sz w:val="20"/>
          <w:szCs w:val="20"/>
        </w:rPr>
      </w:pPr>
      <w:r>
        <w:rPr>
          <w:noProof/>
          <w:sz w:val="20"/>
          <w:szCs w:val="20"/>
        </w:rPr>
        <mc:AlternateContent>
          <mc:Choice Requires="wps">
            <w:drawing>
              <wp:anchor distT="0" distB="0" distL="114300" distR="114300" simplePos="0" relativeHeight="251669504" behindDoc="0" locked="0" layoutInCell="1" allowOverlap="1" wp14:anchorId="57BBECC1" wp14:editId="0DF4747D">
                <wp:simplePos x="0" y="0"/>
                <wp:positionH relativeFrom="column">
                  <wp:posOffset>3540484</wp:posOffset>
                </wp:positionH>
                <wp:positionV relativeFrom="paragraph">
                  <wp:posOffset>2398726</wp:posOffset>
                </wp:positionV>
                <wp:extent cx="1552353" cy="2381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552353" cy="238125"/>
                        </a:xfrm>
                        <a:prstGeom prst="rect">
                          <a:avLst/>
                        </a:prstGeom>
                        <a:solidFill>
                          <a:schemeClr val="lt1"/>
                        </a:solidFill>
                        <a:ln w="6350">
                          <a:noFill/>
                        </a:ln>
                      </wps:spPr>
                      <wps:txbx>
                        <w:txbxContent>
                          <w:p w14:paraId="5F7C3FEC" w14:textId="6C7088C1" w:rsidR="00EA5954" w:rsidRPr="00C53894" w:rsidRDefault="00EA5954" w:rsidP="00EA5954">
                            <w:pPr>
                              <w:rPr>
                                <w:rFonts w:ascii="Times New Roman" w:hAnsi="Times New Roman" w:cs="Times New Roman"/>
                                <w:vertAlign w:val="subscript"/>
                              </w:rPr>
                            </w:pPr>
                            <w:r w:rsidRPr="00004A14">
                              <w:rPr>
                                <w:rFonts w:ascii="Times New Roman" w:hAnsi="Times New Roman" w:cs="Times New Roman"/>
                                <w:sz w:val="16"/>
                                <w:szCs w:val="18"/>
                              </w:rPr>
                              <w:t>MgCl</w:t>
                            </w:r>
                            <w:r w:rsidRPr="00004A14">
                              <w:rPr>
                                <w:rFonts w:ascii="Times New Roman" w:hAnsi="Times New Roman" w:cs="Times New Roman"/>
                                <w:sz w:val="16"/>
                                <w:szCs w:val="18"/>
                                <w:vertAlign w:val="subscript"/>
                              </w:rPr>
                              <w:t>2</w:t>
                            </w:r>
                            <w:r w:rsidRPr="00004A14">
                              <w:rPr>
                                <w:rFonts w:ascii="Times New Roman" w:hAnsi="Times New Roman" w:cs="Times New Roman"/>
                                <w:sz w:val="16"/>
                                <w:szCs w:val="18"/>
                                <w:vertAlign w:val="subscript"/>
                              </w:rPr>
                              <w:tab/>
                            </w:r>
                            <w:r w:rsidRPr="00004A14">
                              <w:rPr>
                                <w:rFonts w:ascii="Times New Roman" w:hAnsi="Times New Roman" w:cs="Times New Roman"/>
                                <w:sz w:val="16"/>
                                <w:szCs w:val="18"/>
                                <w:vertAlign w:val="subscript"/>
                              </w:rPr>
                              <w:tab/>
                            </w:r>
                            <w:r w:rsidRPr="00004A14">
                              <w:rPr>
                                <w:rFonts w:ascii="Times New Roman" w:hAnsi="Times New Roman" w:cs="Times New Roman"/>
                                <w:sz w:val="16"/>
                                <w:szCs w:val="18"/>
                              </w:rPr>
                              <w:t>CaCl</w:t>
                            </w:r>
                            <w:r w:rsidRPr="00004A14">
                              <w:rPr>
                                <w:rFonts w:ascii="Times New Roman" w:hAnsi="Times New Roman" w:cs="Times New Roman"/>
                                <w:sz w:val="16"/>
                                <w:szCs w:val="18"/>
                                <w:vertAlign w:val="subscript"/>
                              </w:rPr>
                              <w:t>2</w:t>
                            </w:r>
                            <w:r w:rsidRPr="00C53894">
                              <w:rPr>
                                <w:rFonts w:ascii="Times New Roman" w:hAnsi="Times New Roman" w:cs="Times New Roman"/>
                                <w:vertAlign w:val="subscript"/>
                              </w:rPr>
                              <w:tab/>
                            </w:r>
                            <w:r w:rsidRPr="00C53894">
                              <w:rPr>
                                <w:rFonts w:ascii="Times New Roman" w:hAnsi="Times New Roman" w:cs="Times New Roman"/>
                                <w:vertAlign w:val="subscript"/>
                              </w:rPr>
                              <w:tab/>
                            </w:r>
                            <w:r w:rsidRPr="00C53894">
                              <w:rPr>
                                <w:rFonts w:ascii="Times New Roman" w:hAnsi="Times New Roman" w:cs="Times New Roman"/>
                                <w:vertAlign w:val="subscript"/>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ECC1" id="Text Box 4" o:spid="_x0000_s1060" type="#_x0000_t202" style="position:absolute;left:0;text-align:left;margin-left:278.8pt;margin-top:188.9pt;width:122.2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" fillcolor="white [3201]" stroked="f" strokeweight=".5pt">
                <v:textbox>
                  <w:txbxContent>
                    <w:p w14:paraId="5F7C3FEC" w14:textId="6C7088C1" w:rsidR="00EA5954" w:rsidRPr="00C53894" w:rsidRDefault="00EA5954" w:rsidP="00EA5954">
                      <w:pPr>
                        <w:rPr>
                          <w:rFonts w:ascii="Times New Roman" w:hAnsi="Times New Roman" w:cs="Times New Roman"/>
                          <w:vertAlign w:val="subscript"/>
                        </w:rPr>
                      </w:pPr>
                      <w:r w:rsidRPr="00004A14">
                        <w:rPr>
                          <w:rFonts w:ascii="Times New Roman" w:hAnsi="Times New Roman" w:cs="Times New Roman"/>
                          <w:sz w:val="16"/>
                          <w:szCs w:val="18"/>
                        </w:rPr>
                        <w:t>MgCl</w:t>
                      </w:r>
                      <w:r w:rsidRPr="00004A14">
                        <w:rPr>
                          <w:rFonts w:ascii="Times New Roman" w:hAnsi="Times New Roman" w:cs="Times New Roman"/>
                          <w:sz w:val="16"/>
                          <w:szCs w:val="18"/>
                          <w:vertAlign w:val="subscript"/>
                        </w:rPr>
                        <w:t>2</w:t>
                      </w:r>
                      <w:r w:rsidRPr="00004A14">
                        <w:rPr>
                          <w:rFonts w:ascii="Times New Roman" w:hAnsi="Times New Roman" w:cs="Times New Roman"/>
                          <w:sz w:val="16"/>
                          <w:szCs w:val="18"/>
                          <w:vertAlign w:val="subscript"/>
                        </w:rPr>
                        <w:tab/>
                      </w:r>
                      <w:r w:rsidRPr="00004A14">
                        <w:rPr>
                          <w:rFonts w:ascii="Times New Roman" w:hAnsi="Times New Roman" w:cs="Times New Roman"/>
                          <w:sz w:val="16"/>
                          <w:szCs w:val="18"/>
                          <w:vertAlign w:val="subscript"/>
                        </w:rPr>
                        <w:tab/>
                      </w:r>
                      <w:r w:rsidRPr="00004A14">
                        <w:rPr>
                          <w:rFonts w:ascii="Times New Roman" w:hAnsi="Times New Roman" w:cs="Times New Roman"/>
                          <w:sz w:val="16"/>
                          <w:szCs w:val="18"/>
                        </w:rPr>
                        <w:t>CaCl</w:t>
                      </w:r>
                      <w:r w:rsidRPr="00004A14">
                        <w:rPr>
                          <w:rFonts w:ascii="Times New Roman" w:hAnsi="Times New Roman" w:cs="Times New Roman"/>
                          <w:sz w:val="16"/>
                          <w:szCs w:val="18"/>
                          <w:vertAlign w:val="subscript"/>
                        </w:rPr>
                        <w:t>2</w:t>
                      </w:r>
                      <w:r w:rsidRPr="00C53894">
                        <w:rPr>
                          <w:rFonts w:ascii="Times New Roman" w:hAnsi="Times New Roman" w:cs="Times New Roman"/>
                          <w:vertAlign w:val="subscript"/>
                        </w:rPr>
                        <w:tab/>
                      </w:r>
                      <w:r w:rsidRPr="00C53894">
                        <w:rPr>
                          <w:rFonts w:ascii="Times New Roman" w:hAnsi="Times New Roman" w:cs="Times New Roman"/>
                          <w:vertAlign w:val="subscript"/>
                        </w:rPr>
                        <w:tab/>
                      </w:r>
                      <w:r w:rsidRPr="00C53894">
                        <w:rPr>
                          <w:rFonts w:ascii="Times New Roman" w:hAnsi="Times New Roman" w:cs="Times New Roman"/>
                          <w:vertAlign w:val="subscript"/>
                        </w:rPr>
                        <w:tab/>
                        <w:t xml:space="preserve">                  </w:t>
                      </w:r>
                    </w:p>
                  </w:txbxContent>
                </v:textbox>
              </v:shape>
            </w:pict>
          </mc:Fallback>
        </mc:AlternateContent>
      </w:r>
      <w:r>
        <w:rPr>
          <w:noProof/>
        </w:rPr>
        <w:drawing>
          <wp:inline distT="0" distB="0" distL="0" distR="0" wp14:anchorId="0B19772C" wp14:editId="44A5807C">
            <wp:extent cx="4288221" cy="2885089"/>
            <wp:effectExtent l="0" t="0" r="17145" b="10795"/>
            <wp:docPr id="1" name="Chart 1">
              <a:extLst xmlns:a="http://schemas.openxmlformats.org/drawingml/2006/main">
                <a:ext uri="{FF2B5EF4-FFF2-40B4-BE49-F238E27FC236}">
                  <a16:creationId xmlns:a16="http://schemas.microsoft.com/office/drawing/2014/main" id="{549D274F-7426-4464-B1B6-62E1685A53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8F8B756" w14:textId="77777777" w:rsidR="00067FBD" w:rsidRDefault="00067FBD" w:rsidP="00567070">
      <w:pPr>
        <w:pStyle w:val="Newparagraph"/>
        <w:spacing w:line="240" w:lineRule="auto"/>
        <w:ind w:firstLine="0"/>
        <w:jc w:val="center"/>
        <w:rPr>
          <w:sz w:val="20"/>
          <w:szCs w:val="20"/>
        </w:rPr>
      </w:pPr>
    </w:p>
    <w:p w14:paraId="06A5A66C" w14:textId="0544B431" w:rsidR="00851E14" w:rsidRPr="00EB78BD" w:rsidRDefault="00851E14" w:rsidP="00004A14">
      <w:pPr>
        <w:pStyle w:val="Newparagraph"/>
        <w:spacing w:line="240" w:lineRule="auto"/>
        <w:ind w:left="851" w:hanging="851"/>
        <w:jc w:val="both"/>
        <w:rPr>
          <w:sz w:val="20"/>
          <w:szCs w:val="20"/>
        </w:rPr>
      </w:pPr>
      <w:r w:rsidRPr="00067FBD">
        <w:rPr>
          <w:sz w:val="20"/>
          <w:szCs w:val="20"/>
        </w:rPr>
        <w:t>Fig</w:t>
      </w:r>
      <w:r w:rsidR="0062147C" w:rsidRPr="00067FBD">
        <w:rPr>
          <w:sz w:val="20"/>
          <w:szCs w:val="20"/>
        </w:rPr>
        <w:t xml:space="preserve">ure </w:t>
      </w:r>
      <w:r w:rsidR="0064700D" w:rsidRPr="00067FBD">
        <w:rPr>
          <w:sz w:val="20"/>
          <w:szCs w:val="20"/>
        </w:rPr>
        <w:t>5</w:t>
      </w:r>
      <w:r w:rsidR="0062147C" w:rsidRPr="00067FBD">
        <w:rPr>
          <w:sz w:val="20"/>
          <w:szCs w:val="20"/>
        </w:rPr>
        <w:t>.</w:t>
      </w:r>
      <w:r w:rsidRPr="00067FBD">
        <w:rPr>
          <w:sz w:val="20"/>
          <w:szCs w:val="20"/>
        </w:rPr>
        <w:t xml:space="preserve"> </w:t>
      </w:r>
      <w:r w:rsidR="008072EB" w:rsidRPr="00067FBD">
        <w:rPr>
          <w:sz w:val="20"/>
          <w:szCs w:val="20"/>
        </w:rPr>
        <w:t>E</w:t>
      </w:r>
      <w:r w:rsidRPr="00067FBD">
        <w:rPr>
          <w:sz w:val="20"/>
          <w:szCs w:val="20"/>
        </w:rPr>
        <w:t>ffect of displacing salts on trypsin recovery activity</w:t>
      </w:r>
      <w:r w:rsidR="005C3CA2" w:rsidRPr="00067FBD">
        <w:rPr>
          <w:sz w:val="20"/>
          <w:szCs w:val="20"/>
        </w:rPr>
        <w:t xml:space="preserve"> and data are presented as mean ± standard error</w:t>
      </w:r>
      <w:r w:rsidR="005C3CA2" w:rsidRPr="00BF3A4A">
        <w:rPr>
          <w:sz w:val="20"/>
          <w:szCs w:val="20"/>
        </w:rPr>
        <w:t xml:space="preserve"> (SE)</w:t>
      </w:r>
      <w:r w:rsidR="005C3CA2">
        <w:rPr>
          <w:sz w:val="20"/>
          <w:szCs w:val="20"/>
        </w:rPr>
        <w:t xml:space="preserve">, </w:t>
      </w:r>
      <w:r w:rsidR="005C3CA2">
        <w:rPr>
          <w:i/>
          <w:iCs/>
          <w:sz w:val="20"/>
          <w:szCs w:val="20"/>
        </w:rPr>
        <w:t>n</w:t>
      </w:r>
      <w:r w:rsidR="00004A14">
        <w:rPr>
          <w:i/>
          <w:iCs/>
          <w:sz w:val="20"/>
          <w:szCs w:val="20"/>
        </w:rPr>
        <w:t xml:space="preserve"> </w:t>
      </w:r>
      <w:r w:rsidR="005C3CA2">
        <w:rPr>
          <w:sz w:val="20"/>
          <w:szCs w:val="20"/>
        </w:rPr>
        <w:t>=</w:t>
      </w:r>
      <w:r w:rsidR="00004A14">
        <w:rPr>
          <w:sz w:val="20"/>
          <w:szCs w:val="20"/>
        </w:rPr>
        <w:t xml:space="preserve"> </w:t>
      </w:r>
      <w:r w:rsidR="005C3CA2">
        <w:rPr>
          <w:sz w:val="20"/>
          <w:szCs w:val="20"/>
        </w:rPr>
        <w:t>3</w:t>
      </w:r>
    </w:p>
    <w:bookmarkEnd w:id="4"/>
    <w:p w14:paraId="107843C1" w14:textId="77777777" w:rsidR="00004A14" w:rsidRDefault="00004A14" w:rsidP="00596B24">
      <w:pPr>
        <w:rPr>
          <w:rFonts w:ascii="Times New Roman" w:hAnsi="Times New Roman" w:cs="Times New Roman"/>
          <w:szCs w:val="20"/>
        </w:rPr>
      </w:pPr>
    </w:p>
    <w:p w14:paraId="6966C33A" w14:textId="37C15F78" w:rsidR="0072057A" w:rsidRPr="0072057A" w:rsidRDefault="0072057A" w:rsidP="00596B24">
      <w:pPr>
        <w:rPr>
          <w:rFonts w:ascii="Times New Roman" w:hAnsi="Times New Roman" w:cs="Times New Roman"/>
          <w:color w:val="000000"/>
          <w:szCs w:val="20"/>
          <w:lang w:val="en-GB"/>
        </w:rPr>
      </w:pPr>
      <w:r w:rsidRPr="0072057A">
        <w:rPr>
          <w:rFonts w:ascii="Times New Roman" w:hAnsi="Times New Roman" w:cs="Times New Roman"/>
          <w:szCs w:val="20"/>
        </w:rPr>
        <w:t xml:space="preserve">The </w:t>
      </w:r>
      <w:r w:rsidR="007948A4" w:rsidRPr="0072057A">
        <w:rPr>
          <w:rFonts w:ascii="Times New Roman" w:hAnsi="Times New Roman" w:cs="Times New Roman"/>
          <w:szCs w:val="20"/>
        </w:rPr>
        <w:t>pH</w:t>
      </w:r>
      <w:r w:rsidR="007948A4">
        <w:rPr>
          <w:rFonts w:ascii="Times New Roman" w:hAnsi="Times New Roman" w:cs="Times New Roman"/>
          <w:szCs w:val="20"/>
        </w:rPr>
        <w:t xml:space="preserve"> </w:t>
      </w:r>
      <w:r w:rsidR="007948A4" w:rsidRPr="0072057A">
        <w:rPr>
          <w:rFonts w:ascii="Times New Roman" w:hAnsi="Times New Roman" w:cs="Times New Roman"/>
          <w:szCs w:val="20"/>
        </w:rPr>
        <w:t xml:space="preserve">7 </w:t>
      </w:r>
      <w:r w:rsidRPr="0072057A">
        <w:rPr>
          <w:rFonts w:ascii="Times New Roman" w:hAnsi="Times New Roman" w:cs="Times New Roman"/>
          <w:szCs w:val="20"/>
        </w:rPr>
        <w:t xml:space="preserve">condition provided a </w:t>
      </w:r>
      <w:r w:rsidR="007948A4">
        <w:rPr>
          <w:rFonts w:ascii="Times New Roman" w:hAnsi="Times New Roman" w:cs="Times New Roman"/>
          <w:szCs w:val="20"/>
        </w:rPr>
        <w:t>favorable</w:t>
      </w:r>
      <w:r w:rsidR="007948A4" w:rsidRPr="0072057A">
        <w:rPr>
          <w:rFonts w:ascii="Times New Roman" w:hAnsi="Times New Roman" w:cs="Times New Roman"/>
          <w:szCs w:val="20"/>
        </w:rPr>
        <w:t xml:space="preserve"> </w:t>
      </w:r>
      <w:r w:rsidRPr="0072057A">
        <w:rPr>
          <w:rFonts w:ascii="Times New Roman" w:hAnsi="Times New Roman" w:cs="Times New Roman"/>
          <w:szCs w:val="20"/>
        </w:rPr>
        <w:t xml:space="preserve">environment for trypsin adsorption with the help of electrostatic interaction that has </w:t>
      </w:r>
      <w:r w:rsidR="007948A4">
        <w:rPr>
          <w:rFonts w:ascii="Times New Roman" w:hAnsi="Times New Roman" w:cs="Times New Roman"/>
          <w:szCs w:val="20"/>
        </w:rPr>
        <w:t>dominated the</w:t>
      </w:r>
      <w:r w:rsidRPr="0072057A">
        <w:rPr>
          <w:rFonts w:ascii="Times New Roman" w:hAnsi="Times New Roman" w:cs="Times New Roman"/>
          <w:szCs w:val="20"/>
        </w:rPr>
        <w:t xml:space="preserve"> adsorption. </w:t>
      </w:r>
      <w:r w:rsidRPr="0072057A">
        <w:rPr>
          <w:rFonts w:ascii="Times New Roman" w:hAnsi="Times New Roman" w:cs="Times New Roman"/>
          <w:szCs w:val="20"/>
          <w:lang w:val="ms-MY"/>
        </w:rPr>
        <w:t xml:space="preserve">Trypsin was best adsorbed onto the affinity membrane with low positive charge </w:t>
      </w:r>
      <w:r w:rsidR="00566DA9">
        <w:rPr>
          <w:rFonts w:ascii="Times New Roman" w:hAnsi="Times New Roman" w:cs="Times New Roman"/>
          <w:szCs w:val="20"/>
          <w:lang w:val="ms-MY"/>
        </w:rPr>
        <w:t>as</w:t>
      </w:r>
      <w:r w:rsidR="00566DA9" w:rsidRPr="0072057A">
        <w:rPr>
          <w:rFonts w:ascii="Times New Roman" w:hAnsi="Times New Roman" w:cs="Times New Roman"/>
          <w:szCs w:val="20"/>
          <w:lang w:val="ms-MY"/>
        </w:rPr>
        <w:t xml:space="preserve"> </w:t>
      </w:r>
      <w:r w:rsidRPr="0072057A">
        <w:rPr>
          <w:rFonts w:ascii="Times New Roman" w:hAnsi="Times New Roman" w:cs="Times New Roman"/>
          <w:szCs w:val="20"/>
          <w:lang w:val="ms-MY"/>
        </w:rPr>
        <w:t>the electrostatic interaction</w:t>
      </w:r>
      <w:r w:rsidR="00566DA9">
        <w:rPr>
          <w:rFonts w:ascii="Times New Roman" w:hAnsi="Times New Roman" w:cs="Times New Roman"/>
          <w:szCs w:val="20"/>
          <w:lang w:val="ms-MY"/>
        </w:rPr>
        <w:t>s</w:t>
      </w:r>
      <w:r w:rsidRPr="0072057A">
        <w:rPr>
          <w:rFonts w:ascii="Times New Roman" w:hAnsi="Times New Roman" w:cs="Times New Roman"/>
          <w:szCs w:val="20"/>
          <w:lang w:val="ms-MY"/>
        </w:rPr>
        <w:t xml:space="preserve"> between enzyme molecules decreased </w:t>
      </w:r>
      <w:r w:rsidR="00566DA9">
        <w:rPr>
          <w:rFonts w:ascii="Times New Roman" w:hAnsi="Times New Roman" w:cs="Times New Roman"/>
          <w:szCs w:val="20"/>
          <w:lang w:val="ms-MY"/>
        </w:rPr>
        <w:t xml:space="preserve">as </w:t>
      </w:r>
      <w:r w:rsidRPr="0072057A">
        <w:rPr>
          <w:rFonts w:ascii="Times New Roman" w:hAnsi="Times New Roman" w:cs="Times New Roman"/>
          <w:szCs w:val="20"/>
          <w:lang w:val="ms-MY"/>
        </w:rPr>
        <w:t>the membrane increased. Moreover, in this favour</w:t>
      </w:r>
      <w:r w:rsidR="00566DA9">
        <w:rPr>
          <w:rFonts w:ascii="Times New Roman" w:hAnsi="Times New Roman" w:cs="Times New Roman"/>
          <w:szCs w:val="20"/>
          <w:lang w:val="ms-MY"/>
        </w:rPr>
        <w:t>able</w:t>
      </w:r>
      <w:r w:rsidRPr="0072057A">
        <w:rPr>
          <w:rFonts w:ascii="Times New Roman" w:hAnsi="Times New Roman" w:cs="Times New Roman"/>
          <w:szCs w:val="20"/>
          <w:lang w:val="ms-MY"/>
        </w:rPr>
        <w:t xml:space="preserve"> physicochemical environment, the amine groups of the trypsin molecules can </w:t>
      </w:r>
      <w:r w:rsidRPr="0072057A">
        <w:rPr>
          <w:rFonts w:ascii="Times New Roman" w:hAnsi="Times New Roman" w:cs="Times New Roman"/>
          <w:szCs w:val="20"/>
          <w:lang w:val="ms-MY"/>
        </w:rPr>
        <w:lastRenderedPageBreak/>
        <w:t>undergo protonation to NH</w:t>
      </w:r>
      <w:r w:rsidRPr="0072057A">
        <w:rPr>
          <w:rFonts w:ascii="Times New Roman" w:hAnsi="Times New Roman" w:cs="Times New Roman"/>
          <w:szCs w:val="20"/>
          <w:vertAlign w:val="subscript"/>
          <w:lang w:val="ms-MY"/>
        </w:rPr>
        <w:t>3</w:t>
      </w:r>
      <w:r w:rsidRPr="0072057A">
        <w:rPr>
          <w:rFonts w:ascii="Times New Roman" w:hAnsi="Times New Roman" w:cs="Times New Roman"/>
          <w:szCs w:val="20"/>
          <w:vertAlign w:val="superscript"/>
          <w:lang w:val="ms-MY"/>
        </w:rPr>
        <w:t xml:space="preserve">+ </w:t>
      </w:r>
      <w:r w:rsidR="001317B1">
        <w:rPr>
          <w:rFonts w:ascii="Times New Roman" w:hAnsi="Times New Roman" w:cs="Times New Roman"/>
          <w:szCs w:val="20"/>
          <w:lang w:val="ms-MY"/>
        </w:rPr>
        <w:t>[3]</w:t>
      </w:r>
      <w:r w:rsidRPr="0072057A">
        <w:rPr>
          <w:rFonts w:ascii="Times New Roman" w:hAnsi="Times New Roman" w:cs="Times New Roman"/>
          <w:szCs w:val="20"/>
          <w:lang w:val="ms-MY"/>
        </w:rPr>
        <w:t xml:space="preserve">, and these protonated amino groups on the surface of trypsin </w:t>
      </w:r>
      <w:r w:rsidR="00566DA9">
        <w:rPr>
          <w:rFonts w:ascii="Times New Roman" w:hAnsi="Times New Roman" w:cs="Times New Roman"/>
          <w:szCs w:val="20"/>
          <w:lang w:val="ms-MY"/>
        </w:rPr>
        <w:t>enhanced</w:t>
      </w:r>
      <w:r w:rsidR="00566DA9" w:rsidRPr="0072057A">
        <w:rPr>
          <w:rFonts w:ascii="Times New Roman" w:hAnsi="Times New Roman" w:cs="Times New Roman"/>
          <w:szCs w:val="20"/>
          <w:lang w:val="ms-MY"/>
        </w:rPr>
        <w:t xml:space="preserve"> </w:t>
      </w:r>
      <w:r w:rsidRPr="0072057A">
        <w:rPr>
          <w:rFonts w:ascii="Times New Roman" w:hAnsi="Times New Roman" w:cs="Times New Roman"/>
          <w:szCs w:val="20"/>
          <w:lang w:val="ms-MY"/>
        </w:rPr>
        <w:t xml:space="preserve">the electrostatic interaction between trypsin and affinity membrane. This observation </w:t>
      </w:r>
      <w:r w:rsidR="005C0807">
        <w:rPr>
          <w:rFonts w:ascii="Times New Roman" w:hAnsi="Times New Roman" w:cs="Times New Roman"/>
          <w:szCs w:val="20"/>
          <w:lang w:val="ms-MY"/>
        </w:rPr>
        <w:t xml:space="preserve">is in agreement </w:t>
      </w:r>
      <w:r w:rsidRPr="0072057A">
        <w:rPr>
          <w:rFonts w:ascii="Times New Roman" w:hAnsi="Times New Roman" w:cs="Times New Roman"/>
          <w:szCs w:val="20"/>
          <w:lang w:val="ms-MY"/>
        </w:rPr>
        <w:t>with the</w:t>
      </w:r>
      <w:r w:rsidR="00067FBD">
        <w:rPr>
          <w:rFonts w:ascii="Times New Roman" w:hAnsi="Times New Roman" w:cs="Times New Roman"/>
          <w:szCs w:val="20"/>
          <w:lang w:val="ms-MY"/>
        </w:rPr>
        <w:t xml:space="preserve"> previous</w:t>
      </w:r>
      <w:r w:rsidRPr="0072057A">
        <w:rPr>
          <w:rFonts w:ascii="Times New Roman" w:hAnsi="Times New Roman" w:cs="Times New Roman"/>
          <w:szCs w:val="20"/>
          <w:lang w:val="ms-MY"/>
        </w:rPr>
        <w:t xml:space="preserve"> findings who </w:t>
      </w:r>
      <w:r w:rsidR="005C0807">
        <w:rPr>
          <w:rFonts w:ascii="Times New Roman" w:hAnsi="Times New Roman" w:cs="Times New Roman"/>
          <w:szCs w:val="20"/>
          <w:lang w:val="ms-MY"/>
        </w:rPr>
        <w:t>found that</w:t>
      </w:r>
      <w:r w:rsidR="005C0807" w:rsidRPr="0072057A">
        <w:rPr>
          <w:rFonts w:ascii="Times New Roman" w:hAnsi="Times New Roman" w:cs="Times New Roman"/>
          <w:szCs w:val="20"/>
          <w:lang w:val="ms-MY"/>
        </w:rPr>
        <w:t xml:space="preserve"> </w:t>
      </w:r>
      <w:r w:rsidRPr="0072057A">
        <w:rPr>
          <w:rFonts w:ascii="Times New Roman" w:hAnsi="Times New Roman" w:cs="Times New Roman"/>
          <w:szCs w:val="20"/>
          <w:lang w:val="ms-MY"/>
        </w:rPr>
        <w:t>the maxim</w:t>
      </w:r>
      <w:r w:rsidR="005C0807">
        <w:rPr>
          <w:rFonts w:ascii="Times New Roman" w:hAnsi="Times New Roman" w:cs="Times New Roman"/>
          <w:szCs w:val="20"/>
          <w:lang w:val="ms-MY"/>
        </w:rPr>
        <w:t>um</w:t>
      </w:r>
      <w:r w:rsidRPr="0072057A">
        <w:rPr>
          <w:rFonts w:ascii="Times New Roman" w:hAnsi="Times New Roman" w:cs="Times New Roman"/>
          <w:szCs w:val="20"/>
          <w:lang w:val="ms-MY"/>
        </w:rPr>
        <w:t xml:space="preserve"> adsorptive capacity of trypsin occu</w:t>
      </w:r>
      <w:r w:rsidR="005C0807">
        <w:rPr>
          <w:rFonts w:ascii="Times New Roman" w:hAnsi="Times New Roman" w:cs="Times New Roman"/>
          <w:szCs w:val="20"/>
          <w:lang w:val="ms-MY"/>
        </w:rPr>
        <w:t>red</w:t>
      </w:r>
      <w:r w:rsidRPr="0072057A">
        <w:rPr>
          <w:rFonts w:ascii="Times New Roman" w:hAnsi="Times New Roman" w:cs="Times New Roman"/>
          <w:szCs w:val="20"/>
          <w:lang w:val="ms-MY"/>
        </w:rPr>
        <w:t>s around pH 7</w:t>
      </w:r>
      <w:r w:rsidR="001317B1">
        <w:rPr>
          <w:rFonts w:ascii="Times New Roman" w:hAnsi="Times New Roman" w:cs="Times New Roman"/>
          <w:szCs w:val="20"/>
          <w:lang w:val="ms-MY"/>
        </w:rPr>
        <w:t xml:space="preserve"> [28]</w:t>
      </w:r>
      <w:r w:rsidRPr="0072057A">
        <w:rPr>
          <w:rFonts w:ascii="Times New Roman" w:hAnsi="Times New Roman" w:cs="Times New Roman"/>
          <w:szCs w:val="20"/>
          <w:lang w:val="ms-MY"/>
        </w:rPr>
        <w:t>.</w:t>
      </w:r>
    </w:p>
    <w:p w14:paraId="4BC9003B" w14:textId="77777777" w:rsidR="00596B24" w:rsidRDefault="00596B24" w:rsidP="00596B24">
      <w:pPr>
        <w:rPr>
          <w:rFonts w:ascii="Times New Roman" w:hAnsi="Times New Roman" w:cs="Times New Roman"/>
          <w:szCs w:val="20"/>
        </w:rPr>
      </w:pPr>
    </w:p>
    <w:p w14:paraId="0470E276" w14:textId="10DC530D" w:rsidR="0072057A" w:rsidRPr="0072057A" w:rsidRDefault="0072057A" w:rsidP="00596B24">
      <w:pPr>
        <w:rPr>
          <w:rFonts w:ascii="Times New Roman" w:hAnsi="Times New Roman" w:cs="Times New Roman"/>
          <w:color w:val="000000"/>
          <w:szCs w:val="20"/>
          <w:lang w:val="en-GB"/>
        </w:rPr>
      </w:pPr>
      <w:r w:rsidRPr="0072057A">
        <w:rPr>
          <w:rFonts w:ascii="Times New Roman" w:hAnsi="Times New Roman" w:cs="Times New Roman"/>
          <w:szCs w:val="20"/>
        </w:rPr>
        <w:t xml:space="preserve">The presence of displacing salts influenced the ionic strength of </w:t>
      </w:r>
      <w:r w:rsidR="004C7DE0">
        <w:rPr>
          <w:rFonts w:ascii="Times New Roman" w:hAnsi="Times New Roman" w:cs="Times New Roman"/>
          <w:szCs w:val="20"/>
        </w:rPr>
        <w:t xml:space="preserve">the </w:t>
      </w:r>
      <w:r w:rsidRPr="0072057A">
        <w:rPr>
          <w:rFonts w:ascii="Times New Roman" w:hAnsi="Times New Roman" w:cs="Times New Roman"/>
          <w:szCs w:val="20"/>
        </w:rPr>
        <w:t>elution buffer solution</w:t>
      </w:r>
      <w:r w:rsidR="004C7DE0" w:rsidRPr="0072057A">
        <w:rPr>
          <w:rFonts w:ascii="Times New Roman" w:hAnsi="Times New Roman" w:cs="Times New Roman"/>
          <w:szCs w:val="20"/>
        </w:rPr>
        <w:t xml:space="preserve"> </w:t>
      </w:r>
      <w:r w:rsidR="00AC3774">
        <w:rPr>
          <w:rFonts w:ascii="Times New Roman" w:hAnsi="Times New Roman" w:cs="Times New Roman"/>
          <w:szCs w:val="20"/>
        </w:rPr>
        <w:t>when</w:t>
      </w:r>
      <w:r w:rsidRPr="0072057A">
        <w:rPr>
          <w:rFonts w:ascii="Times New Roman" w:hAnsi="Times New Roman" w:cs="Times New Roman"/>
          <w:szCs w:val="20"/>
        </w:rPr>
        <w:t xml:space="preserve"> </w:t>
      </w:r>
      <w:proofErr w:type="spellStart"/>
      <w:r w:rsidRPr="0072057A">
        <w:rPr>
          <w:rFonts w:ascii="Times New Roman" w:hAnsi="Times New Roman" w:cs="Times New Roman"/>
          <w:szCs w:val="20"/>
        </w:rPr>
        <w:t>KCl</w:t>
      </w:r>
      <w:proofErr w:type="spellEnd"/>
      <w:r w:rsidRPr="0072057A">
        <w:rPr>
          <w:rFonts w:ascii="Times New Roman" w:hAnsi="Times New Roman" w:cs="Times New Roman"/>
          <w:szCs w:val="20"/>
        </w:rPr>
        <w:t xml:space="preserve">-HCl was </w:t>
      </w:r>
      <w:r w:rsidR="00AC3774">
        <w:rPr>
          <w:rFonts w:ascii="Times New Roman" w:hAnsi="Times New Roman" w:cs="Times New Roman"/>
          <w:szCs w:val="20"/>
        </w:rPr>
        <w:t xml:space="preserve">added and then </w:t>
      </w:r>
      <w:r w:rsidRPr="0072057A">
        <w:rPr>
          <w:rFonts w:ascii="Times New Roman" w:hAnsi="Times New Roman" w:cs="Times New Roman"/>
          <w:szCs w:val="20"/>
        </w:rPr>
        <w:t xml:space="preserve">disrupted the electrostatic interaction of enzyme-affinity ligands, </w:t>
      </w:r>
      <w:r w:rsidR="00AC3774">
        <w:rPr>
          <w:rFonts w:ascii="Times New Roman" w:hAnsi="Times New Roman" w:cs="Times New Roman"/>
          <w:szCs w:val="20"/>
        </w:rPr>
        <w:t>thus</w:t>
      </w:r>
      <w:r w:rsidRPr="0072057A">
        <w:rPr>
          <w:rFonts w:ascii="Times New Roman" w:hAnsi="Times New Roman" w:cs="Times New Roman"/>
          <w:szCs w:val="20"/>
        </w:rPr>
        <w:t xml:space="preserve"> ionic exchange process occurred. K</w:t>
      </w:r>
      <w:r w:rsidRPr="0072057A">
        <w:rPr>
          <w:rFonts w:ascii="Times New Roman" w:hAnsi="Times New Roman" w:cs="Times New Roman"/>
          <w:szCs w:val="20"/>
          <w:vertAlign w:val="superscript"/>
        </w:rPr>
        <w:t xml:space="preserve">+ </w:t>
      </w:r>
      <w:r w:rsidR="00AC3774">
        <w:rPr>
          <w:rFonts w:ascii="Times New Roman" w:hAnsi="Times New Roman" w:cs="Times New Roman"/>
          <w:szCs w:val="20"/>
        </w:rPr>
        <w:t>c</w:t>
      </w:r>
      <w:r w:rsidR="00AC3774" w:rsidRPr="0072057A">
        <w:rPr>
          <w:rFonts w:ascii="Times New Roman" w:hAnsi="Times New Roman" w:cs="Times New Roman"/>
          <w:szCs w:val="20"/>
        </w:rPr>
        <w:t xml:space="preserve">ation </w:t>
      </w:r>
      <w:r w:rsidRPr="0072057A">
        <w:rPr>
          <w:rFonts w:ascii="Times New Roman" w:hAnsi="Times New Roman" w:cs="Times New Roman"/>
          <w:szCs w:val="20"/>
        </w:rPr>
        <w:t>is more electropositive, then the enzyme-ligand complex was dissociat</w:t>
      </w:r>
      <w:r w:rsidR="0017270C">
        <w:rPr>
          <w:rFonts w:ascii="Times New Roman" w:hAnsi="Times New Roman" w:cs="Times New Roman"/>
          <w:szCs w:val="20"/>
        </w:rPr>
        <w:t>ed</w:t>
      </w:r>
      <w:r w:rsidRPr="0072057A">
        <w:rPr>
          <w:rFonts w:ascii="Times New Roman" w:hAnsi="Times New Roman" w:cs="Times New Roman"/>
          <w:szCs w:val="20"/>
        </w:rPr>
        <w:t xml:space="preserve"> and permeate</w:t>
      </w:r>
      <w:r w:rsidR="0017270C">
        <w:rPr>
          <w:rFonts w:ascii="Times New Roman" w:hAnsi="Times New Roman" w:cs="Times New Roman"/>
          <w:szCs w:val="20"/>
        </w:rPr>
        <w:t>d</w:t>
      </w:r>
      <w:r w:rsidRPr="0072057A">
        <w:rPr>
          <w:rFonts w:ascii="Times New Roman" w:hAnsi="Times New Roman" w:cs="Times New Roman"/>
          <w:szCs w:val="20"/>
        </w:rPr>
        <w:t xml:space="preserve"> through the membrane. Therefore, the trypsin recovery by </w:t>
      </w:r>
      <w:proofErr w:type="spellStart"/>
      <w:r w:rsidRPr="0072057A">
        <w:rPr>
          <w:rFonts w:ascii="Times New Roman" w:hAnsi="Times New Roman" w:cs="Times New Roman"/>
          <w:szCs w:val="20"/>
        </w:rPr>
        <w:t>KCl</w:t>
      </w:r>
      <w:proofErr w:type="spellEnd"/>
      <w:r w:rsidRPr="0072057A">
        <w:rPr>
          <w:rFonts w:ascii="Times New Roman" w:hAnsi="Times New Roman" w:cs="Times New Roman"/>
          <w:szCs w:val="20"/>
        </w:rPr>
        <w:t>-HCl was highest at 78.8% with 1.31 purification fold.  The properties of high chaotropic effect and salting of K</w:t>
      </w:r>
      <w:r w:rsidRPr="0072057A">
        <w:rPr>
          <w:rFonts w:ascii="Times New Roman" w:hAnsi="Times New Roman" w:cs="Times New Roman"/>
          <w:szCs w:val="20"/>
          <w:vertAlign w:val="superscript"/>
        </w:rPr>
        <w:t xml:space="preserve">+ </w:t>
      </w:r>
      <w:r w:rsidR="005E5CD2">
        <w:rPr>
          <w:rFonts w:ascii="Times New Roman" w:hAnsi="Times New Roman" w:cs="Times New Roman"/>
          <w:szCs w:val="20"/>
        </w:rPr>
        <w:t xml:space="preserve">may </w:t>
      </w:r>
      <w:r w:rsidRPr="0072057A">
        <w:rPr>
          <w:rFonts w:ascii="Times New Roman" w:hAnsi="Times New Roman" w:cs="Times New Roman"/>
          <w:szCs w:val="20"/>
        </w:rPr>
        <w:t>destabilize the bonding between trypsin and trypsin inhibitor, leading to enhance</w:t>
      </w:r>
      <w:r w:rsidR="005E5CD2">
        <w:rPr>
          <w:rFonts w:ascii="Times New Roman" w:hAnsi="Times New Roman" w:cs="Times New Roman"/>
          <w:szCs w:val="20"/>
        </w:rPr>
        <w:t>d</w:t>
      </w:r>
      <w:r w:rsidRPr="0072057A">
        <w:rPr>
          <w:rFonts w:ascii="Times New Roman" w:hAnsi="Times New Roman" w:cs="Times New Roman"/>
          <w:szCs w:val="20"/>
        </w:rPr>
        <w:t xml:space="preserve"> trypsin transmission</w:t>
      </w:r>
      <w:r w:rsidR="001317B1">
        <w:rPr>
          <w:rFonts w:ascii="Times New Roman" w:hAnsi="Times New Roman" w:cs="Times New Roman"/>
          <w:szCs w:val="20"/>
        </w:rPr>
        <w:t xml:space="preserve"> [16]</w:t>
      </w:r>
      <w:r w:rsidR="00067FBD">
        <w:rPr>
          <w:rFonts w:ascii="Times New Roman" w:hAnsi="Times New Roman" w:cs="Times New Roman"/>
          <w:szCs w:val="20"/>
        </w:rPr>
        <w:t>.</w:t>
      </w:r>
      <w:r w:rsidRPr="0072057A">
        <w:rPr>
          <w:rFonts w:ascii="Times New Roman" w:hAnsi="Times New Roman" w:cs="Times New Roman"/>
          <w:szCs w:val="20"/>
        </w:rPr>
        <w:t xml:space="preserve"> </w:t>
      </w:r>
    </w:p>
    <w:p w14:paraId="11EFA682" w14:textId="77777777" w:rsidR="00596B24" w:rsidRDefault="00596B24" w:rsidP="00596B24">
      <w:pPr>
        <w:rPr>
          <w:rFonts w:ascii="Times New Roman" w:hAnsi="Times New Roman" w:cs="Times New Roman"/>
          <w:szCs w:val="20"/>
        </w:rPr>
      </w:pPr>
    </w:p>
    <w:p w14:paraId="6952F038" w14:textId="6E386BA7" w:rsidR="0072057A" w:rsidRPr="0072057A" w:rsidRDefault="0072057A" w:rsidP="00596B24">
      <w:pPr>
        <w:rPr>
          <w:rFonts w:ascii="Times New Roman" w:hAnsi="Times New Roman" w:cs="Times New Roman"/>
          <w:color w:val="000000"/>
          <w:szCs w:val="20"/>
          <w:lang w:val="en-GB"/>
        </w:rPr>
      </w:pPr>
      <w:r w:rsidRPr="0072057A">
        <w:rPr>
          <w:rFonts w:ascii="Times New Roman" w:hAnsi="Times New Roman" w:cs="Times New Roman"/>
          <w:szCs w:val="20"/>
        </w:rPr>
        <w:t xml:space="preserve">The findings </w:t>
      </w:r>
      <w:r w:rsidR="005E5CD2">
        <w:rPr>
          <w:rFonts w:ascii="Times New Roman" w:hAnsi="Times New Roman" w:cs="Times New Roman"/>
          <w:szCs w:val="20"/>
        </w:rPr>
        <w:t xml:space="preserve">were </w:t>
      </w:r>
      <w:r w:rsidRPr="0072057A">
        <w:rPr>
          <w:rFonts w:ascii="Times New Roman" w:hAnsi="Times New Roman" w:cs="Times New Roman"/>
          <w:szCs w:val="20"/>
        </w:rPr>
        <w:t xml:space="preserve">attributed </w:t>
      </w:r>
      <w:r w:rsidR="005E5CD2">
        <w:rPr>
          <w:rFonts w:ascii="Times New Roman" w:hAnsi="Times New Roman" w:cs="Times New Roman"/>
          <w:szCs w:val="20"/>
        </w:rPr>
        <w:t xml:space="preserve">to </w:t>
      </w:r>
      <w:r w:rsidRPr="0072057A">
        <w:rPr>
          <w:rFonts w:ascii="Times New Roman" w:hAnsi="Times New Roman" w:cs="Times New Roman"/>
          <w:szCs w:val="20"/>
        </w:rPr>
        <w:t>different elution strengths of displacing ions during competition with trypsin in the affinity system. The trypsin recovery using the displacing salt</w:t>
      </w:r>
      <w:r w:rsidR="00FF3012">
        <w:rPr>
          <w:rFonts w:ascii="Times New Roman" w:hAnsi="Times New Roman" w:cs="Times New Roman"/>
          <w:szCs w:val="20"/>
        </w:rPr>
        <w:t>s such as</w:t>
      </w:r>
      <w:r w:rsidRPr="0072057A">
        <w:rPr>
          <w:rFonts w:ascii="Times New Roman" w:hAnsi="Times New Roman" w:cs="Times New Roman"/>
          <w:szCs w:val="20"/>
        </w:rPr>
        <w:t xml:space="preserve"> NaCl-HCl, MgCl</w:t>
      </w:r>
      <w:r w:rsidRPr="0072057A">
        <w:rPr>
          <w:rFonts w:ascii="Times New Roman" w:hAnsi="Times New Roman" w:cs="Times New Roman"/>
          <w:szCs w:val="20"/>
          <w:vertAlign w:val="subscript"/>
        </w:rPr>
        <w:t xml:space="preserve">2 </w:t>
      </w:r>
      <w:r w:rsidRPr="0072057A">
        <w:rPr>
          <w:rFonts w:ascii="Times New Roman" w:hAnsi="Times New Roman" w:cs="Times New Roman"/>
          <w:szCs w:val="20"/>
        </w:rPr>
        <w:t>and CaCl</w:t>
      </w:r>
      <w:r w:rsidRPr="0072057A">
        <w:rPr>
          <w:rFonts w:ascii="Times New Roman" w:hAnsi="Times New Roman" w:cs="Times New Roman"/>
          <w:szCs w:val="20"/>
          <w:vertAlign w:val="subscript"/>
        </w:rPr>
        <w:t>2</w:t>
      </w:r>
      <w:r w:rsidRPr="0072057A">
        <w:rPr>
          <w:rFonts w:ascii="Times New Roman" w:hAnsi="Times New Roman" w:cs="Times New Roman"/>
          <w:szCs w:val="20"/>
        </w:rPr>
        <w:t xml:space="preserve"> were 65.0%, 69.3% and 40.6%, respectively. </w:t>
      </w:r>
      <w:r w:rsidRPr="0072057A">
        <w:rPr>
          <w:rFonts w:ascii="Times New Roman" w:eastAsia="Times New Roman" w:hAnsi="Times New Roman" w:cs="Times New Roman"/>
          <w:color w:val="000000"/>
          <w:szCs w:val="20"/>
        </w:rPr>
        <w:t>Compared to Ca</w:t>
      </w:r>
      <w:r w:rsidRPr="0072057A">
        <w:rPr>
          <w:rFonts w:ascii="Times New Roman" w:eastAsia="Times New Roman" w:hAnsi="Times New Roman" w:cs="Times New Roman"/>
          <w:color w:val="000000"/>
          <w:szCs w:val="20"/>
          <w:vertAlign w:val="superscript"/>
        </w:rPr>
        <w:t>2+</w:t>
      </w:r>
      <w:r w:rsidRPr="0072057A">
        <w:rPr>
          <w:rFonts w:ascii="Times New Roman" w:eastAsia="Times New Roman" w:hAnsi="Times New Roman" w:cs="Times New Roman"/>
          <w:color w:val="000000"/>
          <w:szCs w:val="20"/>
        </w:rPr>
        <w:t>, Mg</w:t>
      </w:r>
      <w:r w:rsidRPr="0072057A">
        <w:rPr>
          <w:rFonts w:ascii="Times New Roman" w:eastAsia="Times New Roman" w:hAnsi="Times New Roman" w:cs="Times New Roman"/>
          <w:color w:val="000000"/>
          <w:szCs w:val="20"/>
          <w:vertAlign w:val="superscript"/>
        </w:rPr>
        <w:t>2+</w:t>
      </w:r>
      <w:r w:rsidRPr="0072057A">
        <w:rPr>
          <w:rFonts w:ascii="Times New Roman" w:eastAsia="Times New Roman" w:hAnsi="Times New Roman" w:cs="Times New Roman"/>
          <w:color w:val="000000"/>
          <w:szCs w:val="20"/>
        </w:rPr>
        <w:t> with higher charge density is a better charge acceptor</w:t>
      </w:r>
      <w:r w:rsidRPr="0072057A">
        <w:rPr>
          <w:rFonts w:ascii="Times New Roman" w:hAnsi="Times New Roman" w:cs="Times New Roman"/>
          <w:color w:val="000000"/>
          <w:szCs w:val="20"/>
        </w:rPr>
        <w:t xml:space="preserve">, </w:t>
      </w:r>
      <w:r w:rsidR="00FF3012">
        <w:rPr>
          <w:rFonts w:ascii="Times New Roman" w:eastAsia="Times New Roman" w:hAnsi="Times New Roman" w:cs="Times New Roman"/>
          <w:color w:val="000000"/>
          <w:szCs w:val="20"/>
        </w:rPr>
        <w:t>thus</w:t>
      </w:r>
      <w:r w:rsidR="00FF3012" w:rsidRPr="0072057A">
        <w:rPr>
          <w:rFonts w:ascii="Times New Roman" w:eastAsia="Times New Roman" w:hAnsi="Times New Roman" w:cs="Times New Roman"/>
          <w:color w:val="000000"/>
          <w:szCs w:val="20"/>
        </w:rPr>
        <w:t xml:space="preserve"> </w:t>
      </w:r>
      <w:r w:rsidRPr="0072057A">
        <w:rPr>
          <w:rFonts w:ascii="Times New Roman" w:eastAsia="Times New Roman" w:hAnsi="Times New Roman" w:cs="Times New Roman"/>
          <w:color w:val="000000"/>
          <w:szCs w:val="20"/>
        </w:rPr>
        <w:t xml:space="preserve">it </w:t>
      </w:r>
      <w:r w:rsidR="00FF3012">
        <w:rPr>
          <w:rFonts w:ascii="Times New Roman" w:eastAsia="Times New Roman" w:hAnsi="Times New Roman" w:cs="Times New Roman"/>
          <w:color w:val="000000"/>
          <w:szCs w:val="20"/>
        </w:rPr>
        <w:t>is</w:t>
      </w:r>
      <w:r w:rsidRPr="0072057A">
        <w:rPr>
          <w:rFonts w:ascii="Times New Roman" w:eastAsia="Times New Roman" w:hAnsi="Times New Roman" w:cs="Times New Roman"/>
          <w:color w:val="000000"/>
          <w:szCs w:val="20"/>
        </w:rPr>
        <w:t xml:space="preserve"> expected to bind more tightly to </w:t>
      </w:r>
      <w:r w:rsidR="00FF3012">
        <w:rPr>
          <w:rFonts w:ascii="Times New Roman" w:eastAsia="Times New Roman" w:hAnsi="Times New Roman" w:cs="Times New Roman"/>
          <w:color w:val="000000"/>
          <w:szCs w:val="20"/>
        </w:rPr>
        <w:t xml:space="preserve">the </w:t>
      </w:r>
      <w:r w:rsidRPr="0072057A">
        <w:rPr>
          <w:rFonts w:ascii="Times New Roman" w:eastAsia="Times New Roman" w:hAnsi="Times New Roman" w:cs="Times New Roman"/>
          <w:color w:val="000000"/>
          <w:szCs w:val="20"/>
        </w:rPr>
        <w:t>protein binding sites</w:t>
      </w:r>
      <w:r w:rsidRPr="0072057A">
        <w:rPr>
          <w:rFonts w:ascii="Times New Roman" w:hAnsi="Times New Roman" w:cs="Times New Roman"/>
          <w:color w:val="000000"/>
          <w:szCs w:val="20"/>
        </w:rPr>
        <w:t xml:space="preserve"> </w:t>
      </w:r>
      <w:r w:rsidR="001317B1">
        <w:rPr>
          <w:rFonts w:ascii="Times New Roman" w:hAnsi="Times New Roman" w:cs="Times New Roman"/>
          <w:color w:val="000000"/>
          <w:szCs w:val="20"/>
        </w:rPr>
        <w:t>[29]</w:t>
      </w:r>
      <w:r w:rsidRPr="0072057A">
        <w:rPr>
          <w:rFonts w:ascii="Times New Roman" w:hAnsi="Times New Roman" w:cs="Times New Roman"/>
          <w:color w:val="000000"/>
          <w:szCs w:val="20"/>
        </w:rPr>
        <w:t>. From the experiment</w:t>
      </w:r>
      <w:r w:rsidR="00975490">
        <w:rPr>
          <w:rFonts w:ascii="Times New Roman" w:hAnsi="Times New Roman" w:cs="Times New Roman"/>
          <w:color w:val="000000"/>
          <w:szCs w:val="20"/>
        </w:rPr>
        <w:t>al</w:t>
      </w:r>
      <w:r w:rsidRPr="0072057A">
        <w:rPr>
          <w:rFonts w:ascii="Times New Roman" w:hAnsi="Times New Roman" w:cs="Times New Roman"/>
          <w:color w:val="000000"/>
          <w:szCs w:val="20"/>
        </w:rPr>
        <w:t xml:space="preserve"> observation</w:t>
      </w:r>
      <w:r w:rsidR="00975490">
        <w:rPr>
          <w:rFonts w:ascii="Times New Roman" w:hAnsi="Times New Roman" w:cs="Times New Roman"/>
          <w:color w:val="000000"/>
          <w:szCs w:val="20"/>
        </w:rPr>
        <w:t>s</w:t>
      </w:r>
      <w:r w:rsidRPr="0072057A">
        <w:rPr>
          <w:rFonts w:ascii="Times New Roman" w:hAnsi="Times New Roman" w:cs="Times New Roman"/>
          <w:color w:val="000000"/>
          <w:szCs w:val="20"/>
        </w:rPr>
        <w:t>, t</w:t>
      </w:r>
      <w:r w:rsidRPr="0072057A">
        <w:rPr>
          <w:rFonts w:ascii="Times New Roman" w:hAnsi="Times New Roman" w:cs="Times New Roman"/>
          <w:szCs w:val="20"/>
        </w:rPr>
        <w:t>he addition of CaCl</w:t>
      </w:r>
      <w:r w:rsidRPr="0072057A">
        <w:rPr>
          <w:rFonts w:ascii="Times New Roman" w:hAnsi="Times New Roman" w:cs="Times New Roman"/>
          <w:szCs w:val="20"/>
          <w:vertAlign w:val="subscript"/>
        </w:rPr>
        <w:t>2</w:t>
      </w:r>
      <w:r w:rsidRPr="0072057A">
        <w:rPr>
          <w:rFonts w:ascii="Times New Roman" w:hAnsi="Times New Roman" w:cs="Times New Roman"/>
          <w:szCs w:val="20"/>
          <w:vertAlign w:val="subscript"/>
        </w:rPr>
        <w:softHyphen/>
        <w:t xml:space="preserve"> </w:t>
      </w:r>
      <w:r w:rsidR="00975490">
        <w:rPr>
          <w:rFonts w:ascii="Times New Roman" w:hAnsi="Times New Roman" w:cs="Times New Roman"/>
          <w:szCs w:val="20"/>
        </w:rPr>
        <w:t>converted</w:t>
      </w:r>
      <w:r w:rsidRPr="0072057A">
        <w:rPr>
          <w:rFonts w:ascii="Times New Roman" w:hAnsi="Times New Roman" w:cs="Times New Roman"/>
          <w:szCs w:val="20"/>
        </w:rPr>
        <w:t xml:space="preserve"> the buffer solution to a cloudy solution, resulting in lower total protein </w:t>
      </w:r>
      <w:r w:rsidR="00975490" w:rsidRPr="0072057A">
        <w:rPr>
          <w:rFonts w:ascii="Times New Roman" w:hAnsi="Times New Roman" w:cs="Times New Roman"/>
          <w:szCs w:val="20"/>
        </w:rPr>
        <w:t>reading</w:t>
      </w:r>
      <w:r w:rsidR="00975490">
        <w:rPr>
          <w:rFonts w:ascii="Times New Roman" w:hAnsi="Times New Roman" w:cs="Times New Roman"/>
          <w:szCs w:val="20"/>
        </w:rPr>
        <w:t>s</w:t>
      </w:r>
      <w:r w:rsidR="00975490" w:rsidRPr="0072057A">
        <w:rPr>
          <w:rFonts w:ascii="Times New Roman" w:hAnsi="Times New Roman" w:cs="Times New Roman"/>
          <w:szCs w:val="20"/>
        </w:rPr>
        <w:t xml:space="preserve"> </w:t>
      </w:r>
      <w:r w:rsidRPr="0072057A">
        <w:rPr>
          <w:rFonts w:ascii="Times New Roman" w:hAnsi="Times New Roman" w:cs="Times New Roman"/>
          <w:szCs w:val="20"/>
        </w:rPr>
        <w:t>and trypsin activity. This finding m</w:t>
      </w:r>
      <w:r w:rsidR="00975490">
        <w:rPr>
          <w:rFonts w:ascii="Times New Roman" w:hAnsi="Times New Roman" w:cs="Times New Roman"/>
          <w:szCs w:val="20"/>
        </w:rPr>
        <w:t>ay</w:t>
      </w:r>
      <w:r w:rsidRPr="0072057A">
        <w:rPr>
          <w:rFonts w:ascii="Times New Roman" w:hAnsi="Times New Roman" w:cs="Times New Roman"/>
          <w:szCs w:val="20"/>
        </w:rPr>
        <w:t xml:space="preserve"> be explained due to the formation of metal-enzyme complexes interaction. Calcium is a </w:t>
      </w:r>
      <w:proofErr w:type="spellStart"/>
      <w:r w:rsidR="009343FD">
        <w:rPr>
          <w:rFonts w:ascii="Times New Roman" w:hAnsi="Times New Roman" w:cs="Times New Roman"/>
          <w:szCs w:val="20"/>
        </w:rPr>
        <w:t>c</w:t>
      </w:r>
      <w:r w:rsidRPr="0072057A">
        <w:rPr>
          <w:rFonts w:ascii="Times New Roman" w:hAnsi="Times New Roman" w:cs="Times New Roman"/>
          <w:szCs w:val="20"/>
        </w:rPr>
        <w:t>osmotropic</w:t>
      </w:r>
      <w:proofErr w:type="spellEnd"/>
      <w:r w:rsidRPr="0072057A">
        <w:rPr>
          <w:rFonts w:ascii="Times New Roman" w:hAnsi="Times New Roman" w:cs="Times New Roman"/>
          <w:szCs w:val="20"/>
        </w:rPr>
        <w:t xml:space="preserve"> ion that can promote hydrophobic interaction with trypsin and </w:t>
      </w:r>
      <w:r w:rsidR="009343FD">
        <w:rPr>
          <w:rFonts w:ascii="Times New Roman" w:hAnsi="Times New Roman" w:cs="Times New Roman"/>
          <w:szCs w:val="20"/>
        </w:rPr>
        <w:t>may</w:t>
      </w:r>
      <w:r w:rsidR="009343FD" w:rsidRPr="0072057A">
        <w:rPr>
          <w:rFonts w:ascii="Times New Roman" w:hAnsi="Times New Roman" w:cs="Times New Roman"/>
          <w:szCs w:val="20"/>
        </w:rPr>
        <w:t xml:space="preserve"> </w:t>
      </w:r>
      <w:r w:rsidRPr="0072057A">
        <w:rPr>
          <w:rFonts w:ascii="Times New Roman" w:hAnsi="Times New Roman" w:cs="Times New Roman"/>
          <w:szCs w:val="20"/>
        </w:rPr>
        <w:t>retain this enzyme on the membrane surface after elution</w:t>
      </w:r>
      <w:r w:rsidR="001317B1">
        <w:rPr>
          <w:rFonts w:ascii="Times New Roman" w:hAnsi="Times New Roman" w:cs="Times New Roman"/>
          <w:szCs w:val="20"/>
        </w:rPr>
        <w:t xml:space="preserve"> [30</w:t>
      </w:r>
      <w:proofErr w:type="gramStart"/>
      <w:r w:rsidR="001317B1">
        <w:rPr>
          <w:rFonts w:ascii="Times New Roman" w:hAnsi="Times New Roman" w:cs="Times New Roman"/>
          <w:szCs w:val="20"/>
        </w:rPr>
        <w:t>]</w:t>
      </w:r>
      <w:r w:rsidR="00A57992">
        <w:rPr>
          <w:rFonts w:ascii="Times New Roman" w:hAnsi="Times New Roman" w:cs="Times New Roman"/>
          <w:szCs w:val="20"/>
        </w:rPr>
        <w:t>.</w:t>
      </w:r>
      <w:r w:rsidRPr="0072057A">
        <w:rPr>
          <w:rFonts w:ascii="Times New Roman" w:hAnsi="Times New Roman" w:cs="Times New Roman"/>
          <w:szCs w:val="20"/>
          <w:vertAlign w:val="superscript"/>
        </w:rPr>
        <w:t>.</w:t>
      </w:r>
      <w:proofErr w:type="gramEnd"/>
      <w:r w:rsidRPr="0072057A">
        <w:rPr>
          <w:rFonts w:ascii="Times New Roman" w:hAnsi="Times New Roman" w:cs="Times New Roman"/>
          <w:szCs w:val="20"/>
          <w:vertAlign w:val="superscript"/>
        </w:rPr>
        <w:t xml:space="preserve"> </w:t>
      </w:r>
      <w:r w:rsidRPr="0072057A">
        <w:rPr>
          <w:rFonts w:ascii="Times New Roman" w:hAnsi="Times New Roman" w:cs="Times New Roman"/>
          <w:szCs w:val="20"/>
        </w:rPr>
        <w:t xml:space="preserve">Moreover, trypsin was </w:t>
      </w:r>
      <w:r w:rsidR="00A57992">
        <w:rPr>
          <w:rFonts w:ascii="Times New Roman" w:hAnsi="Times New Roman" w:cs="Times New Roman"/>
          <w:szCs w:val="20"/>
        </w:rPr>
        <w:t>assumed</w:t>
      </w:r>
      <w:r w:rsidR="00A57992" w:rsidRPr="0072057A">
        <w:rPr>
          <w:rFonts w:ascii="Times New Roman" w:hAnsi="Times New Roman" w:cs="Times New Roman"/>
          <w:szCs w:val="20"/>
        </w:rPr>
        <w:t xml:space="preserve"> </w:t>
      </w:r>
      <w:r w:rsidRPr="0072057A">
        <w:rPr>
          <w:rFonts w:ascii="Times New Roman" w:hAnsi="Times New Roman" w:cs="Times New Roman"/>
          <w:szCs w:val="20"/>
        </w:rPr>
        <w:t xml:space="preserve">to have two binding sites, and the primary site has high affinity </w:t>
      </w:r>
      <w:r w:rsidR="007D3CD7">
        <w:rPr>
          <w:rFonts w:ascii="Times New Roman" w:hAnsi="Times New Roman" w:cs="Times New Roman"/>
          <w:szCs w:val="20"/>
        </w:rPr>
        <w:t>for</w:t>
      </w:r>
      <w:r w:rsidRPr="0072057A">
        <w:rPr>
          <w:rFonts w:ascii="Times New Roman" w:hAnsi="Times New Roman" w:cs="Times New Roman"/>
          <w:szCs w:val="20"/>
        </w:rPr>
        <w:t xml:space="preserve"> calcium ions. This interaction has considerably stabilized the enzyme against denaturation </w:t>
      </w:r>
      <w:r w:rsidR="001317B1">
        <w:rPr>
          <w:rFonts w:ascii="Times New Roman" w:hAnsi="Times New Roman" w:cs="Times New Roman"/>
          <w:szCs w:val="20"/>
        </w:rPr>
        <w:t>[31]</w:t>
      </w:r>
      <w:r w:rsidR="00067FBD">
        <w:rPr>
          <w:rFonts w:ascii="Times New Roman" w:hAnsi="Times New Roman" w:cs="Times New Roman"/>
          <w:szCs w:val="20"/>
        </w:rPr>
        <w:t xml:space="preserve"> </w:t>
      </w:r>
      <w:r w:rsidRPr="0072057A">
        <w:rPr>
          <w:rFonts w:ascii="Times New Roman" w:hAnsi="Times New Roman" w:cs="Times New Roman"/>
          <w:szCs w:val="20"/>
        </w:rPr>
        <w:t xml:space="preserve">and was achieved by a conformational shift in the trypsin molecule, resulting in a more compact structure </w:t>
      </w:r>
      <w:r w:rsidR="001317B1">
        <w:rPr>
          <w:rFonts w:ascii="Times New Roman" w:hAnsi="Times New Roman" w:cs="Times New Roman"/>
          <w:szCs w:val="20"/>
        </w:rPr>
        <w:t>[32]</w:t>
      </w:r>
      <w:r w:rsidRPr="0072057A">
        <w:rPr>
          <w:rFonts w:ascii="Times New Roman" w:hAnsi="Times New Roman" w:cs="Times New Roman"/>
          <w:szCs w:val="20"/>
        </w:rPr>
        <w:t xml:space="preserve">. This change </w:t>
      </w:r>
      <w:r w:rsidR="00527FDC">
        <w:rPr>
          <w:rFonts w:ascii="Times New Roman" w:hAnsi="Times New Roman" w:cs="Times New Roman"/>
          <w:szCs w:val="20"/>
        </w:rPr>
        <w:t>broke</w:t>
      </w:r>
      <w:r w:rsidR="00527FDC" w:rsidRPr="0072057A">
        <w:rPr>
          <w:rFonts w:ascii="Times New Roman" w:hAnsi="Times New Roman" w:cs="Times New Roman"/>
          <w:szCs w:val="20"/>
        </w:rPr>
        <w:t xml:space="preserve"> </w:t>
      </w:r>
      <w:r w:rsidRPr="0072057A">
        <w:rPr>
          <w:rFonts w:ascii="Times New Roman" w:hAnsi="Times New Roman" w:cs="Times New Roman"/>
          <w:szCs w:val="20"/>
        </w:rPr>
        <w:t>the bonding between trypsin and its ligand</w:t>
      </w:r>
      <w:r w:rsidR="00527FDC">
        <w:rPr>
          <w:rFonts w:ascii="Times New Roman" w:hAnsi="Times New Roman" w:cs="Times New Roman"/>
          <w:szCs w:val="20"/>
        </w:rPr>
        <w:t>,</w:t>
      </w:r>
      <w:r w:rsidRPr="0072057A">
        <w:rPr>
          <w:rFonts w:ascii="Times New Roman" w:hAnsi="Times New Roman" w:cs="Times New Roman"/>
          <w:szCs w:val="20"/>
        </w:rPr>
        <w:t xml:space="preserve"> and reduce</w:t>
      </w:r>
      <w:r w:rsidR="00527FDC">
        <w:rPr>
          <w:rFonts w:ascii="Times New Roman" w:hAnsi="Times New Roman" w:cs="Times New Roman"/>
          <w:szCs w:val="20"/>
        </w:rPr>
        <w:t>d</w:t>
      </w:r>
      <w:r w:rsidRPr="0072057A">
        <w:rPr>
          <w:rFonts w:ascii="Times New Roman" w:hAnsi="Times New Roman" w:cs="Times New Roman"/>
          <w:szCs w:val="20"/>
        </w:rPr>
        <w:t xml:space="preserve"> trypsin transmission during the elution process.</w:t>
      </w:r>
    </w:p>
    <w:p w14:paraId="20FE5DB9" w14:textId="77777777" w:rsidR="00004A14" w:rsidRDefault="00004A14" w:rsidP="00004A14">
      <w:pPr>
        <w:pStyle w:val="Heading2"/>
        <w:spacing w:before="0" w:after="0" w:line="240" w:lineRule="auto"/>
        <w:jc w:val="both"/>
        <w:rPr>
          <w:rFonts w:cs="Times New Roman"/>
          <w:i w:val="0"/>
          <w:iCs w:val="0"/>
          <w:sz w:val="20"/>
          <w:szCs w:val="20"/>
        </w:rPr>
      </w:pPr>
    </w:p>
    <w:p w14:paraId="3CA6B508" w14:textId="31C9ACFE" w:rsidR="00851E14" w:rsidRPr="00004A14" w:rsidRDefault="00851E14" w:rsidP="00004A14">
      <w:pPr>
        <w:pStyle w:val="Heading2"/>
        <w:spacing w:before="0" w:after="0" w:line="240" w:lineRule="auto"/>
        <w:jc w:val="both"/>
        <w:rPr>
          <w:rFonts w:cs="Times New Roman"/>
          <w:i w:val="0"/>
          <w:iCs w:val="0"/>
          <w:sz w:val="20"/>
          <w:szCs w:val="20"/>
        </w:rPr>
      </w:pPr>
      <w:r w:rsidRPr="00004A14">
        <w:rPr>
          <w:rFonts w:cs="Times New Roman"/>
          <w:i w:val="0"/>
          <w:iCs w:val="0"/>
          <w:sz w:val="20"/>
          <w:szCs w:val="20"/>
        </w:rPr>
        <w:t>Effect of elution pH</w:t>
      </w:r>
    </w:p>
    <w:p w14:paraId="7785791F" w14:textId="04E65F2C" w:rsidR="00B873F2" w:rsidRPr="00EB78BD" w:rsidRDefault="00B873F2" w:rsidP="00596B24">
      <w:pPr>
        <w:pStyle w:val="Newparagraph"/>
        <w:spacing w:line="240" w:lineRule="auto"/>
        <w:ind w:firstLine="0"/>
        <w:jc w:val="both"/>
        <w:rPr>
          <w:sz w:val="20"/>
          <w:szCs w:val="20"/>
        </w:rPr>
      </w:pPr>
      <w:r w:rsidRPr="00B873F2">
        <w:rPr>
          <w:sz w:val="20"/>
          <w:szCs w:val="20"/>
        </w:rPr>
        <w:t xml:space="preserve">The adsorption behaviour in this study occurred mostly </w:t>
      </w:r>
      <w:r w:rsidR="00D17D2A">
        <w:rPr>
          <w:sz w:val="20"/>
          <w:szCs w:val="20"/>
        </w:rPr>
        <w:t>due to</w:t>
      </w:r>
      <w:r w:rsidR="00D17D2A" w:rsidRPr="00B873F2">
        <w:rPr>
          <w:sz w:val="20"/>
          <w:szCs w:val="20"/>
        </w:rPr>
        <w:t xml:space="preserve"> </w:t>
      </w:r>
      <w:r w:rsidRPr="00B873F2">
        <w:rPr>
          <w:sz w:val="20"/>
          <w:szCs w:val="20"/>
        </w:rPr>
        <w:t xml:space="preserve">electrostatic interaction, and it is important to consider electrostatic interaction between trypsin molecules </w:t>
      </w:r>
      <w:r w:rsidR="00251432">
        <w:rPr>
          <w:sz w:val="20"/>
          <w:szCs w:val="20"/>
        </w:rPr>
        <w:t>as well as</w:t>
      </w:r>
      <w:r w:rsidRPr="00B873F2">
        <w:rPr>
          <w:sz w:val="20"/>
          <w:szCs w:val="20"/>
        </w:rPr>
        <w:t xml:space="preserve"> between trypsin and membranes.  pH </w:t>
      </w:r>
      <w:r w:rsidR="00251432">
        <w:rPr>
          <w:sz w:val="20"/>
          <w:szCs w:val="20"/>
        </w:rPr>
        <w:t>can</w:t>
      </w:r>
      <w:r w:rsidR="00251432" w:rsidRPr="00B873F2">
        <w:rPr>
          <w:sz w:val="20"/>
          <w:szCs w:val="20"/>
        </w:rPr>
        <w:t xml:space="preserve"> </w:t>
      </w:r>
      <w:r w:rsidRPr="00B873F2">
        <w:rPr>
          <w:sz w:val="20"/>
          <w:szCs w:val="20"/>
        </w:rPr>
        <w:t xml:space="preserve">induce </w:t>
      </w:r>
      <w:r w:rsidR="00251432" w:rsidRPr="00B873F2">
        <w:rPr>
          <w:sz w:val="20"/>
          <w:szCs w:val="20"/>
        </w:rPr>
        <w:t xml:space="preserve">alteration </w:t>
      </w:r>
      <w:r w:rsidR="00251432">
        <w:rPr>
          <w:sz w:val="20"/>
          <w:szCs w:val="20"/>
        </w:rPr>
        <w:t xml:space="preserve">in </w:t>
      </w:r>
      <w:r w:rsidRPr="00B873F2">
        <w:rPr>
          <w:sz w:val="20"/>
          <w:szCs w:val="20"/>
        </w:rPr>
        <w:t xml:space="preserve">spatial structure of </w:t>
      </w:r>
      <w:r w:rsidR="00251432">
        <w:rPr>
          <w:sz w:val="20"/>
          <w:szCs w:val="20"/>
        </w:rPr>
        <w:t xml:space="preserve">the </w:t>
      </w:r>
      <w:r w:rsidRPr="00B873F2">
        <w:rPr>
          <w:sz w:val="20"/>
          <w:szCs w:val="20"/>
        </w:rPr>
        <w:t>trypsin to affect the affinity of trypsin</w:t>
      </w:r>
      <w:r w:rsidR="001317B1">
        <w:rPr>
          <w:sz w:val="20"/>
          <w:szCs w:val="20"/>
        </w:rPr>
        <w:t xml:space="preserve"> [33]</w:t>
      </w:r>
      <w:r w:rsidRPr="00B873F2">
        <w:rPr>
          <w:sz w:val="20"/>
          <w:szCs w:val="20"/>
        </w:rPr>
        <w:t xml:space="preserve">. A small change in </w:t>
      </w:r>
      <w:r w:rsidR="00251432">
        <w:rPr>
          <w:sz w:val="20"/>
          <w:szCs w:val="20"/>
        </w:rPr>
        <w:t xml:space="preserve">the </w:t>
      </w:r>
      <w:r w:rsidR="00251432" w:rsidRPr="00B873F2">
        <w:rPr>
          <w:sz w:val="20"/>
          <w:szCs w:val="20"/>
        </w:rPr>
        <w:t xml:space="preserve">pH </w:t>
      </w:r>
      <w:r w:rsidR="00251432">
        <w:rPr>
          <w:sz w:val="20"/>
          <w:szCs w:val="20"/>
        </w:rPr>
        <w:t xml:space="preserve">of the </w:t>
      </w:r>
      <w:r w:rsidRPr="00B873F2">
        <w:rPr>
          <w:sz w:val="20"/>
          <w:szCs w:val="20"/>
        </w:rPr>
        <w:t>solution can alter the electrical charge on protein</w:t>
      </w:r>
      <w:r w:rsidR="00251432">
        <w:rPr>
          <w:sz w:val="20"/>
          <w:szCs w:val="20"/>
        </w:rPr>
        <w:t>s</w:t>
      </w:r>
      <w:r w:rsidRPr="00B873F2">
        <w:rPr>
          <w:sz w:val="20"/>
          <w:szCs w:val="20"/>
        </w:rPr>
        <w:t xml:space="preserve"> as well as membrane due to ionization or deionization of various acidic/basic groups on protein and membrane surface, which can cause either repulsive or attractive interactions</w:t>
      </w:r>
      <w:r w:rsidR="001317B1">
        <w:rPr>
          <w:sz w:val="20"/>
          <w:szCs w:val="20"/>
        </w:rPr>
        <w:t xml:space="preserve"> [34]</w:t>
      </w:r>
      <w:r w:rsidR="00967198">
        <w:rPr>
          <w:sz w:val="20"/>
          <w:szCs w:val="20"/>
        </w:rPr>
        <w:t>.</w:t>
      </w:r>
      <w:r w:rsidRPr="00B873F2">
        <w:rPr>
          <w:sz w:val="20"/>
          <w:szCs w:val="20"/>
        </w:rPr>
        <w:t xml:space="preserve"> </w:t>
      </w:r>
      <w:r w:rsidR="00967198">
        <w:rPr>
          <w:sz w:val="20"/>
          <w:szCs w:val="20"/>
        </w:rPr>
        <w:t>T</w:t>
      </w:r>
      <w:r w:rsidRPr="00B873F2">
        <w:rPr>
          <w:sz w:val="20"/>
          <w:szCs w:val="20"/>
        </w:rPr>
        <w:t>he protein activity can be observed in Figure</w:t>
      </w:r>
      <w:r w:rsidR="00967198">
        <w:rPr>
          <w:sz w:val="20"/>
          <w:szCs w:val="20"/>
        </w:rPr>
        <w:t>s</w:t>
      </w:r>
      <w:r w:rsidR="00067FBD">
        <w:rPr>
          <w:sz w:val="20"/>
          <w:szCs w:val="20"/>
        </w:rPr>
        <w:t xml:space="preserve"> 6 and 7.</w:t>
      </w:r>
      <w:r w:rsidRPr="00B873F2">
        <w:rPr>
          <w:sz w:val="20"/>
          <w:szCs w:val="20"/>
        </w:rPr>
        <w:t xml:space="preserve"> </w:t>
      </w:r>
      <w:r w:rsidRPr="00EB78BD">
        <w:rPr>
          <w:sz w:val="20"/>
          <w:szCs w:val="20"/>
        </w:rPr>
        <w:t xml:space="preserve">The ionization of </w:t>
      </w:r>
      <w:r w:rsidR="00967198">
        <w:rPr>
          <w:sz w:val="20"/>
          <w:szCs w:val="20"/>
        </w:rPr>
        <w:t xml:space="preserve">the </w:t>
      </w:r>
      <w:r w:rsidRPr="00EB78BD">
        <w:rPr>
          <w:sz w:val="20"/>
          <w:szCs w:val="20"/>
        </w:rPr>
        <w:t>charged groups on the ligand and</w:t>
      </w:r>
      <w:r>
        <w:rPr>
          <w:sz w:val="20"/>
          <w:szCs w:val="20"/>
        </w:rPr>
        <w:t>/or the bound trypsin alters</w:t>
      </w:r>
      <w:r w:rsidRPr="00EB78BD">
        <w:rPr>
          <w:sz w:val="20"/>
          <w:szCs w:val="20"/>
        </w:rPr>
        <w:t xml:space="preserve"> as the pH changes. This </w:t>
      </w:r>
      <w:r w:rsidR="00967198">
        <w:rPr>
          <w:sz w:val="20"/>
          <w:szCs w:val="20"/>
        </w:rPr>
        <w:t>transition</w:t>
      </w:r>
      <w:r w:rsidR="00967198" w:rsidRPr="00EB78BD">
        <w:rPr>
          <w:sz w:val="20"/>
          <w:szCs w:val="20"/>
        </w:rPr>
        <w:t xml:space="preserve"> </w:t>
      </w:r>
      <w:r w:rsidRPr="00EB78BD">
        <w:rPr>
          <w:sz w:val="20"/>
          <w:szCs w:val="20"/>
        </w:rPr>
        <w:t>may directly influence the binding sites, reduc</w:t>
      </w:r>
      <w:r w:rsidR="00967198">
        <w:rPr>
          <w:sz w:val="20"/>
          <w:szCs w:val="20"/>
        </w:rPr>
        <w:t>e</w:t>
      </w:r>
      <w:r w:rsidRPr="00EB78BD">
        <w:rPr>
          <w:sz w:val="20"/>
          <w:szCs w:val="20"/>
        </w:rPr>
        <w:t xml:space="preserve"> their affinity, or caus</w:t>
      </w:r>
      <w:r w:rsidR="00967198">
        <w:rPr>
          <w:sz w:val="20"/>
          <w:szCs w:val="20"/>
        </w:rPr>
        <w:t>e</w:t>
      </w:r>
      <w:r w:rsidRPr="00EB78BD">
        <w:rPr>
          <w:sz w:val="20"/>
          <w:szCs w:val="20"/>
        </w:rPr>
        <w:t xml:space="preserve"> indirect changes in affinity through conformational changes.</w:t>
      </w:r>
    </w:p>
    <w:p w14:paraId="42F2CA1A" w14:textId="5684930C" w:rsidR="00B873F2" w:rsidRDefault="00B873F2" w:rsidP="00851E14">
      <w:pPr>
        <w:pStyle w:val="Newparagraph"/>
        <w:spacing w:line="240" w:lineRule="auto"/>
        <w:jc w:val="both"/>
        <w:rPr>
          <w:sz w:val="20"/>
          <w:szCs w:val="20"/>
        </w:rPr>
      </w:pPr>
    </w:p>
    <w:p w14:paraId="446474EA" w14:textId="1EA88B40" w:rsidR="00E95A56" w:rsidRDefault="00E95A56" w:rsidP="007011D1">
      <w:pPr>
        <w:pStyle w:val="Newparagraph"/>
        <w:spacing w:line="240" w:lineRule="auto"/>
        <w:jc w:val="center"/>
        <w:rPr>
          <w:sz w:val="20"/>
          <w:szCs w:val="20"/>
        </w:rPr>
      </w:pPr>
      <w:r>
        <w:rPr>
          <w:noProof/>
        </w:rPr>
        <w:drawing>
          <wp:inline distT="0" distB="0" distL="0" distR="0" wp14:anchorId="04C6AB11" wp14:editId="4268812F">
            <wp:extent cx="5292681" cy="2433670"/>
            <wp:effectExtent l="0" t="0" r="3810" b="5080"/>
            <wp:docPr id="8" name="Chart 8">
              <a:extLst xmlns:a="http://schemas.openxmlformats.org/drawingml/2006/main">
                <a:ext uri="{FF2B5EF4-FFF2-40B4-BE49-F238E27FC236}">
                  <a16:creationId xmlns:a16="http://schemas.microsoft.com/office/drawing/2014/main" id="{28F0A97D-A23F-41BB-95AF-E0020B288A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D3CC4C1" w14:textId="77777777" w:rsidR="007011D1" w:rsidRDefault="007011D1" w:rsidP="00567070">
      <w:pPr>
        <w:pStyle w:val="Newparagraph"/>
        <w:spacing w:line="240" w:lineRule="auto"/>
        <w:ind w:firstLine="0"/>
        <w:jc w:val="center"/>
        <w:rPr>
          <w:sz w:val="20"/>
          <w:szCs w:val="20"/>
        </w:rPr>
      </w:pPr>
      <w:bookmarkStart w:id="6" w:name="_Hlk80226998"/>
    </w:p>
    <w:p w14:paraId="0BC6C138" w14:textId="4908381A" w:rsidR="00851E14" w:rsidRDefault="00851E14" w:rsidP="006E1D22">
      <w:pPr>
        <w:pStyle w:val="Newparagraph"/>
        <w:spacing w:line="240" w:lineRule="auto"/>
        <w:ind w:left="851" w:hanging="851"/>
        <w:jc w:val="both"/>
        <w:rPr>
          <w:sz w:val="20"/>
          <w:szCs w:val="20"/>
        </w:rPr>
      </w:pPr>
      <w:r w:rsidRPr="00067FBD">
        <w:rPr>
          <w:sz w:val="20"/>
          <w:szCs w:val="20"/>
        </w:rPr>
        <w:t>Fig</w:t>
      </w:r>
      <w:r w:rsidR="0062147C" w:rsidRPr="00067FBD">
        <w:rPr>
          <w:sz w:val="20"/>
          <w:szCs w:val="20"/>
        </w:rPr>
        <w:t xml:space="preserve">ure </w:t>
      </w:r>
      <w:r w:rsidR="00967198" w:rsidRPr="00067FBD">
        <w:rPr>
          <w:sz w:val="20"/>
          <w:szCs w:val="20"/>
        </w:rPr>
        <w:t>6</w:t>
      </w:r>
      <w:r w:rsidR="0062147C" w:rsidRPr="00067FBD">
        <w:rPr>
          <w:sz w:val="20"/>
          <w:szCs w:val="20"/>
        </w:rPr>
        <w:t>.</w:t>
      </w:r>
      <w:r w:rsidRPr="00EB78BD">
        <w:rPr>
          <w:sz w:val="20"/>
          <w:szCs w:val="20"/>
        </w:rPr>
        <w:t xml:space="preserve"> </w:t>
      </w:r>
      <w:r w:rsidR="00967198">
        <w:rPr>
          <w:sz w:val="20"/>
          <w:szCs w:val="20"/>
        </w:rPr>
        <w:t>E</w:t>
      </w:r>
      <w:r w:rsidRPr="00EB78BD">
        <w:rPr>
          <w:sz w:val="20"/>
          <w:szCs w:val="20"/>
        </w:rPr>
        <w:t>ffect of different pH on total protein, total activity and purity of affinity membranes</w:t>
      </w:r>
      <w:r w:rsidR="00A50A1D">
        <w:rPr>
          <w:sz w:val="20"/>
          <w:szCs w:val="20"/>
        </w:rPr>
        <w:t xml:space="preserve"> using </w:t>
      </w:r>
      <w:proofErr w:type="spellStart"/>
      <w:r w:rsidR="00A50A1D">
        <w:rPr>
          <w:sz w:val="20"/>
          <w:szCs w:val="20"/>
        </w:rPr>
        <w:t>KCl</w:t>
      </w:r>
      <w:proofErr w:type="spellEnd"/>
      <w:r w:rsidR="00A50A1D">
        <w:rPr>
          <w:sz w:val="20"/>
          <w:szCs w:val="20"/>
        </w:rPr>
        <w:t xml:space="preserve"> buffer</w:t>
      </w:r>
      <w:r w:rsidR="005C3CA2">
        <w:rPr>
          <w:sz w:val="20"/>
          <w:szCs w:val="20"/>
        </w:rPr>
        <w:t xml:space="preserve"> and data are presented as m</w:t>
      </w:r>
      <w:r w:rsidR="005C3CA2" w:rsidRPr="00BF3A4A">
        <w:rPr>
          <w:sz w:val="20"/>
          <w:szCs w:val="20"/>
        </w:rPr>
        <w:t>ean ± standard error (SE)</w:t>
      </w:r>
      <w:r w:rsidR="005C3CA2">
        <w:rPr>
          <w:sz w:val="20"/>
          <w:szCs w:val="20"/>
        </w:rPr>
        <w:t xml:space="preserve">, </w:t>
      </w:r>
      <w:r w:rsidR="005C3CA2">
        <w:rPr>
          <w:i/>
          <w:iCs/>
          <w:sz w:val="20"/>
          <w:szCs w:val="20"/>
        </w:rPr>
        <w:t>n</w:t>
      </w:r>
      <w:r w:rsidR="006E1D22">
        <w:rPr>
          <w:i/>
          <w:iCs/>
          <w:sz w:val="20"/>
          <w:szCs w:val="20"/>
        </w:rPr>
        <w:t xml:space="preserve"> </w:t>
      </w:r>
      <w:r w:rsidR="005C3CA2">
        <w:rPr>
          <w:sz w:val="20"/>
          <w:szCs w:val="20"/>
        </w:rPr>
        <w:t>=</w:t>
      </w:r>
      <w:r w:rsidR="006E1D22">
        <w:rPr>
          <w:sz w:val="20"/>
          <w:szCs w:val="20"/>
        </w:rPr>
        <w:t xml:space="preserve"> </w:t>
      </w:r>
      <w:r w:rsidR="005C3CA2">
        <w:rPr>
          <w:sz w:val="20"/>
          <w:szCs w:val="20"/>
        </w:rPr>
        <w:t>3</w:t>
      </w:r>
    </w:p>
    <w:p w14:paraId="6A04D593" w14:textId="63038DF7" w:rsidR="00C53894" w:rsidRPr="00EB78BD" w:rsidRDefault="00C53894" w:rsidP="00567070">
      <w:pPr>
        <w:pStyle w:val="Newparagraph"/>
        <w:spacing w:line="240" w:lineRule="auto"/>
        <w:ind w:firstLine="0"/>
        <w:jc w:val="center"/>
        <w:rPr>
          <w:sz w:val="20"/>
          <w:szCs w:val="20"/>
        </w:rPr>
      </w:pPr>
    </w:p>
    <w:p w14:paraId="0C8722D1" w14:textId="6D8B95FE" w:rsidR="0062147C" w:rsidRPr="00EB78BD" w:rsidRDefault="00C53894" w:rsidP="00567070">
      <w:pPr>
        <w:pStyle w:val="Newparagraph"/>
        <w:spacing w:line="240" w:lineRule="auto"/>
        <w:ind w:firstLine="0"/>
        <w:jc w:val="center"/>
        <w:rPr>
          <w:sz w:val="20"/>
          <w:szCs w:val="20"/>
        </w:rPr>
      </w:pPr>
      <w:r>
        <w:rPr>
          <w:noProof/>
        </w:rPr>
        <w:lastRenderedPageBreak/>
        <w:drawing>
          <wp:inline distT="0" distB="0" distL="0" distR="0" wp14:anchorId="1F063214" wp14:editId="64293247">
            <wp:extent cx="4572000" cy="3081338"/>
            <wp:effectExtent l="0" t="0" r="0" b="5080"/>
            <wp:docPr id="11" name="Chart 11">
              <a:extLst xmlns:a="http://schemas.openxmlformats.org/drawingml/2006/main">
                <a:ext uri="{FF2B5EF4-FFF2-40B4-BE49-F238E27FC236}">
                  <a16:creationId xmlns:a16="http://schemas.microsoft.com/office/drawing/2014/main" id="{394BD9B1-9763-49DB-90EB-68A947E6EE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2EF3890" w14:textId="0E7A9AC8" w:rsidR="00851E14" w:rsidRPr="00EB78BD" w:rsidRDefault="00851E14" w:rsidP="00D74114">
      <w:pPr>
        <w:pStyle w:val="Newparagraph"/>
        <w:spacing w:line="240" w:lineRule="auto"/>
        <w:jc w:val="center"/>
        <w:rPr>
          <w:sz w:val="20"/>
          <w:szCs w:val="20"/>
        </w:rPr>
      </w:pPr>
    </w:p>
    <w:p w14:paraId="0E59E77F" w14:textId="235FBA43" w:rsidR="00851E14" w:rsidRPr="00EB78BD" w:rsidRDefault="00851E14" w:rsidP="006E1D22">
      <w:pPr>
        <w:pStyle w:val="Newparagraph"/>
        <w:spacing w:line="240" w:lineRule="auto"/>
        <w:ind w:left="851" w:hanging="851"/>
        <w:jc w:val="both"/>
        <w:rPr>
          <w:sz w:val="20"/>
          <w:szCs w:val="20"/>
        </w:rPr>
      </w:pPr>
      <w:r w:rsidRPr="00067FBD">
        <w:rPr>
          <w:sz w:val="20"/>
          <w:szCs w:val="20"/>
        </w:rPr>
        <w:t>Fig</w:t>
      </w:r>
      <w:r w:rsidR="0062147C" w:rsidRPr="00067FBD">
        <w:rPr>
          <w:sz w:val="20"/>
          <w:szCs w:val="20"/>
        </w:rPr>
        <w:t xml:space="preserve">ure </w:t>
      </w:r>
      <w:r w:rsidR="00967198" w:rsidRPr="00067FBD">
        <w:rPr>
          <w:sz w:val="20"/>
          <w:szCs w:val="20"/>
        </w:rPr>
        <w:t>7</w:t>
      </w:r>
      <w:r w:rsidR="0062147C" w:rsidRPr="00067FBD">
        <w:rPr>
          <w:sz w:val="20"/>
          <w:szCs w:val="20"/>
        </w:rPr>
        <w:t>.</w:t>
      </w:r>
      <w:r w:rsidRPr="00067FBD">
        <w:rPr>
          <w:sz w:val="20"/>
          <w:szCs w:val="20"/>
        </w:rPr>
        <w:t xml:space="preserve"> </w:t>
      </w:r>
      <w:r w:rsidR="00967198" w:rsidRPr="00067FBD">
        <w:rPr>
          <w:sz w:val="20"/>
          <w:szCs w:val="20"/>
        </w:rPr>
        <w:t>E</w:t>
      </w:r>
      <w:r w:rsidRPr="00067FBD">
        <w:rPr>
          <w:sz w:val="20"/>
          <w:szCs w:val="20"/>
        </w:rPr>
        <w:t>ffect</w:t>
      </w:r>
      <w:r w:rsidRPr="00EB78BD">
        <w:rPr>
          <w:sz w:val="20"/>
          <w:szCs w:val="20"/>
        </w:rPr>
        <w:t xml:space="preserve"> of pH on trypsin recovery of affinity membrane</w:t>
      </w:r>
      <w:r w:rsidR="00A50A1D">
        <w:rPr>
          <w:sz w:val="20"/>
          <w:szCs w:val="20"/>
        </w:rPr>
        <w:t xml:space="preserve">s using </w:t>
      </w:r>
      <w:proofErr w:type="spellStart"/>
      <w:r w:rsidR="00A50A1D">
        <w:rPr>
          <w:sz w:val="20"/>
          <w:szCs w:val="20"/>
        </w:rPr>
        <w:t>KCl</w:t>
      </w:r>
      <w:proofErr w:type="spellEnd"/>
      <w:r w:rsidR="00A50A1D">
        <w:rPr>
          <w:sz w:val="20"/>
          <w:szCs w:val="20"/>
        </w:rPr>
        <w:t xml:space="preserve"> buffer</w:t>
      </w:r>
      <w:r w:rsidR="005C3CA2">
        <w:rPr>
          <w:sz w:val="20"/>
          <w:szCs w:val="20"/>
        </w:rPr>
        <w:t xml:space="preserve"> and data are presented as m</w:t>
      </w:r>
      <w:r w:rsidR="00C53894" w:rsidRPr="00BF3A4A">
        <w:rPr>
          <w:sz w:val="20"/>
          <w:szCs w:val="20"/>
        </w:rPr>
        <w:t>ean ± standard error (SE)</w:t>
      </w:r>
      <w:r w:rsidR="005C3CA2">
        <w:rPr>
          <w:sz w:val="20"/>
          <w:szCs w:val="20"/>
        </w:rPr>
        <w:t xml:space="preserve">, </w:t>
      </w:r>
      <w:r w:rsidR="005C3CA2">
        <w:rPr>
          <w:i/>
          <w:iCs/>
          <w:sz w:val="20"/>
          <w:szCs w:val="20"/>
        </w:rPr>
        <w:t>n</w:t>
      </w:r>
      <w:r w:rsidR="006E1D22">
        <w:rPr>
          <w:i/>
          <w:iCs/>
          <w:sz w:val="20"/>
          <w:szCs w:val="20"/>
        </w:rPr>
        <w:t xml:space="preserve"> </w:t>
      </w:r>
      <w:r w:rsidR="005C3CA2">
        <w:rPr>
          <w:sz w:val="20"/>
          <w:szCs w:val="20"/>
        </w:rPr>
        <w:t>=</w:t>
      </w:r>
      <w:r w:rsidR="006E1D22">
        <w:rPr>
          <w:sz w:val="20"/>
          <w:szCs w:val="20"/>
        </w:rPr>
        <w:t xml:space="preserve"> </w:t>
      </w:r>
      <w:r w:rsidR="005C3CA2">
        <w:rPr>
          <w:sz w:val="20"/>
          <w:szCs w:val="20"/>
        </w:rPr>
        <w:t>3</w:t>
      </w:r>
    </w:p>
    <w:bookmarkEnd w:id="6"/>
    <w:p w14:paraId="4A2D4B41" w14:textId="77777777" w:rsidR="00B873F2" w:rsidRDefault="00B873F2" w:rsidP="00B873F2">
      <w:pPr>
        <w:pStyle w:val="Newparagraph"/>
        <w:spacing w:line="240" w:lineRule="auto"/>
        <w:ind w:firstLine="0"/>
        <w:rPr>
          <w:sz w:val="20"/>
          <w:szCs w:val="20"/>
        </w:rPr>
      </w:pPr>
    </w:p>
    <w:p w14:paraId="6A2E8B4C" w14:textId="50CD4629" w:rsidR="00B873F2" w:rsidRPr="00B873F2" w:rsidRDefault="00B873F2" w:rsidP="00596B24">
      <w:pPr>
        <w:pStyle w:val="Newparagraph"/>
        <w:spacing w:line="240" w:lineRule="auto"/>
        <w:ind w:firstLine="0"/>
        <w:jc w:val="both"/>
        <w:rPr>
          <w:sz w:val="20"/>
          <w:szCs w:val="20"/>
        </w:rPr>
      </w:pPr>
      <w:r w:rsidRPr="00B873F2">
        <w:rPr>
          <w:sz w:val="20"/>
          <w:szCs w:val="20"/>
        </w:rPr>
        <w:t xml:space="preserve">Since the optimum adsorption of trypsin </w:t>
      </w:r>
      <w:r w:rsidR="00967198">
        <w:rPr>
          <w:sz w:val="20"/>
          <w:szCs w:val="20"/>
        </w:rPr>
        <w:t>occurred</w:t>
      </w:r>
      <w:r w:rsidR="00967198" w:rsidRPr="00B873F2">
        <w:rPr>
          <w:sz w:val="20"/>
          <w:szCs w:val="20"/>
        </w:rPr>
        <w:t xml:space="preserve"> </w:t>
      </w:r>
      <w:r w:rsidRPr="00B873F2">
        <w:rPr>
          <w:sz w:val="20"/>
          <w:szCs w:val="20"/>
        </w:rPr>
        <w:t xml:space="preserve">at pH7, the trypsin recovery at </w:t>
      </w:r>
      <w:r w:rsidR="00044109">
        <w:rPr>
          <w:sz w:val="20"/>
          <w:szCs w:val="20"/>
        </w:rPr>
        <w:t xml:space="preserve">this condition </w:t>
      </w:r>
      <w:r w:rsidRPr="00B873F2">
        <w:rPr>
          <w:sz w:val="20"/>
          <w:szCs w:val="20"/>
        </w:rPr>
        <w:t xml:space="preserve">was 73.6%. This </w:t>
      </w:r>
      <w:r w:rsidR="00044109">
        <w:rPr>
          <w:sz w:val="20"/>
          <w:szCs w:val="20"/>
        </w:rPr>
        <w:t xml:space="preserve">could be </w:t>
      </w:r>
      <w:r w:rsidRPr="00B873F2">
        <w:rPr>
          <w:sz w:val="20"/>
          <w:szCs w:val="20"/>
        </w:rPr>
        <w:t xml:space="preserve">due to </w:t>
      </w:r>
      <w:r w:rsidR="00044109">
        <w:rPr>
          <w:sz w:val="20"/>
          <w:szCs w:val="20"/>
        </w:rPr>
        <w:t xml:space="preserve">the fact that the </w:t>
      </w:r>
      <w:r w:rsidRPr="00B873F2">
        <w:rPr>
          <w:sz w:val="20"/>
          <w:szCs w:val="20"/>
        </w:rPr>
        <w:t xml:space="preserve">electrostatic attraction of enzyme-ligand was strong and retained on </w:t>
      </w:r>
      <w:r w:rsidR="00044109">
        <w:rPr>
          <w:sz w:val="20"/>
          <w:szCs w:val="20"/>
        </w:rPr>
        <w:t xml:space="preserve">the </w:t>
      </w:r>
      <w:r w:rsidRPr="00B873F2">
        <w:rPr>
          <w:sz w:val="20"/>
          <w:szCs w:val="20"/>
        </w:rPr>
        <w:t xml:space="preserve">affinity membrane. </w:t>
      </w:r>
      <w:r w:rsidR="00044109">
        <w:rPr>
          <w:sz w:val="20"/>
          <w:szCs w:val="20"/>
        </w:rPr>
        <w:t xml:space="preserve">Based on </w:t>
      </w:r>
      <w:r w:rsidRPr="00B873F2">
        <w:rPr>
          <w:sz w:val="20"/>
          <w:szCs w:val="20"/>
        </w:rPr>
        <w:t xml:space="preserve">the optimum adsorption at pH 7, the pH of the elution buffer should be higher to break down the bonding of the enzyme and its ligand. Using </w:t>
      </w:r>
      <w:r w:rsidR="00044109">
        <w:rPr>
          <w:sz w:val="20"/>
          <w:szCs w:val="20"/>
        </w:rPr>
        <w:t>an</w:t>
      </w:r>
      <w:r w:rsidR="00044109" w:rsidRPr="00B873F2">
        <w:rPr>
          <w:sz w:val="20"/>
          <w:szCs w:val="20"/>
        </w:rPr>
        <w:t xml:space="preserve"> </w:t>
      </w:r>
      <w:r w:rsidRPr="00B873F2">
        <w:rPr>
          <w:sz w:val="20"/>
          <w:szCs w:val="20"/>
        </w:rPr>
        <w:t xml:space="preserve">elution buffer at pH8, trypsin permeated </w:t>
      </w:r>
      <w:r w:rsidR="00044109">
        <w:rPr>
          <w:sz w:val="20"/>
          <w:szCs w:val="20"/>
        </w:rPr>
        <w:t xml:space="preserve">into </w:t>
      </w:r>
      <w:r w:rsidRPr="00B873F2">
        <w:rPr>
          <w:sz w:val="20"/>
          <w:szCs w:val="20"/>
        </w:rPr>
        <w:t xml:space="preserve">the membrane </w:t>
      </w:r>
      <w:r w:rsidR="00044109">
        <w:rPr>
          <w:sz w:val="20"/>
          <w:szCs w:val="20"/>
        </w:rPr>
        <w:t xml:space="preserve">and resulted in </w:t>
      </w:r>
      <w:r w:rsidRPr="00B873F2">
        <w:rPr>
          <w:sz w:val="20"/>
          <w:szCs w:val="20"/>
        </w:rPr>
        <w:t>about</w:t>
      </w:r>
      <w:r w:rsidR="006E1D22">
        <w:rPr>
          <w:sz w:val="20"/>
          <w:szCs w:val="20"/>
        </w:rPr>
        <w:t xml:space="preserve"> </w:t>
      </w:r>
      <w:r w:rsidRPr="00B873F2">
        <w:rPr>
          <w:sz w:val="20"/>
          <w:szCs w:val="20"/>
        </w:rPr>
        <w:t xml:space="preserve">92.0% recovery and 1.2 purification fold. </w:t>
      </w:r>
      <w:r w:rsidR="00044109">
        <w:rPr>
          <w:sz w:val="20"/>
          <w:szCs w:val="20"/>
        </w:rPr>
        <w:t>An i</w:t>
      </w:r>
      <w:r w:rsidRPr="00B873F2">
        <w:rPr>
          <w:sz w:val="20"/>
          <w:szCs w:val="20"/>
        </w:rPr>
        <w:t>ncreas</w:t>
      </w:r>
      <w:r w:rsidR="00044109">
        <w:rPr>
          <w:sz w:val="20"/>
          <w:szCs w:val="20"/>
        </w:rPr>
        <w:t>e in</w:t>
      </w:r>
      <w:r w:rsidRPr="00B873F2">
        <w:rPr>
          <w:sz w:val="20"/>
          <w:szCs w:val="20"/>
        </w:rPr>
        <w:t xml:space="preserve"> the pH of elution buffer (pH</w:t>
      </w:r>
      <w:r w:rsidR="006E1D22">
        <w:rPr>
          <w:sz w:val="20"/>
          <w:szCs w:val="20"/>
        </w:rPr>
        <w:t xml:space="preserve"> </w:t>
      </w:r>
      <w:r w:rsidRPr="00B873F2">
        <w:rPr>
          <w:sz w:val="20"/>
          <w:szCs w:val="20"/>
        </w:rPr>
        <w:t xml:space="preserve">8) increased the dissociation of the sulfonic functional group of membranes and created a negative charge of the membrane. Therefore, electrostatic repulsion between enzyme-ligand was disrupted and </w:t>
      </w:r>
      <w:r w:rsidR="005372A5">
        <w:rPr>
          <w:sz w:val="20"/>
          <w:szCs w:val="20"/>
        </w:rPr>
        <w:t xml:space="preserve">thus </w:t>
      </w:r>
      <w:r w:rsidRPr="00B873F2">
        <w:rPr>
          <w:sz w:val="20"/>
          <w:szCs w:val="20"/>
        </w:rPr>
        <w:t xml:space="preserve">trypsin dissociation occurred. An increase </w:t>
      </w:r>
      <w:r w:rsidR="005372A5">
        <w:rPr>
          <w:sz w:val="20"/>
          <w:szCs w:val="20"/>
        </w:rPr>
        <w:t>in</w:t>
      </w:r>
      <w:r w:rsidR="005372A5" w:rsidRPr="00B873F2">
        <w:rPr>
          <w:sz w:val="20"/>
          <w:szCs w:val="20"/>
        </w:rPr>
        <w:t xml:space="preserve"> the surrounding </w:t>
      </w:r>
      <w:r w:rsidRPr="00B873F2">
        <w:rPr>
          <w:sz w:val="20"/>
          <w:szCs w:val="20"/>
        </w:rPr>
        <w:t xml:space="preserve">negative charge will cause the trypsin-ligand </w:t>
      </w:r>
      <w:r w:rsidR="005372A5" w:rsidRPr="00B873F2">
        <w:rPr>
          <w:sz w:val="20"/>
          <w:szCs w:val="20"/>
        </w:rPr>
        <w:t xml:space="preserve">instability </w:t>
      </w:r>
      <w:r w:rsidRPr="00B873F2">
        <w:rPr>
          <w:sz w:val="20"/>
          <w:szCs w:val="20"/>
        </w:rPr>
        <w:t xml:space="preserve">on </w:t>
      </w:r>
      <w:r w:rsidR="005372A5">
        <w:rPr>
          <w:sz w:val="20"/>
          <w:szCs w:val="20"/>
        </w:rPr>
        <w:t xml:space="preserve">the </w:t>
      </w:r>
      <w:r w:rsidRPr="00B873F2">
        <w:rPr>
          <w:sz w:val="20"/>
          <w:szCs w:val="20"/>
        </w:rPr>
        <w:t>affinity membrane, increase the electrostatic repulsion and lead to high protein (trypsin) in eluent</w:t>
      </w:r>
      <w:r w:rsidR="001317B1">
        <w:rPr>
          <w:sz w:val="20"/>
          <w:szCs w:val="20"/>
        </w:rPr>
        <w:t xml:space="preserve"> [35]</w:t>
      </w:r>
      <w:r w:rsidRPr="00B873F2">
        <w:rPr>
          <w:sz w:val="20"/>
          <w:szCs w:val="20"/>
        </w:rPr>
        <w:t>. High OH</w:t>
      </w:r>
      <w:r w:rsidRPr="006E1D22">
        <w:rPr>
          <w:sz w:val="20"/>
          <w:szCs w:val="20"/>
          <w:vertAlign w:val="superscript"/>
        </w:rPr>
        <w:t>-</w:t>
      </w:r>
      <w:r w:rsidRPr="00B873F2">
        <w:rPr>
          <w:sz w:val="20"/>
          <w:szCs w:val="20"/>
        </w:rPr>
        <w:t xml:space="preserve"> </w:t>
      </w:r>
      <w:r w:rsidR="005372A5" w:rsidRPr="00B873F2">
        <w:rPr>
          <w:sz w:val="20"/>
          <w:szCs w:val="20"/>
        </w:rPr>
        <w:t xml:space="preserve">anion </w:t>
      </w:r>
      <w:r w:rsidRPr="00B873F2">
        <w:rPr>
          <w:sz w:val="20"/>
          <w:szCs w:val="20"/>
        </w:rPr>
        <w:t>will trigger enzyme aggregation</w:t>
      </w:r>
      <w:r w:rsidR="005372A5">
        <w:rPr>
          <w:sz w:val="20"/>
          <w:szCs w:val="20"/>
        </w:rPr>
        <w:t xml:space="preserve"> as</w:t>
      </w:r>
      <w:r w:rsidRPr="00B873F2">
        <w:rPr>
          <w:sz w:val="20"/>
          <w:szCs w:val="20"/>
        </w:rPr>
        <w:t xml:space="preserve"> the net charge of the enzyme surface become</w:t>
      </w:r>
      <w:r w:rsidR="005372A5">
        <w:rPr>
          <w:sz w:val="20"/>
          <w:szCs w:val="20"/>
        </w:rPr>
        <w:t>s</w:t>
      </w:r>
      <w:r w:rsidRPr="00B873F2">
        <w:rPr>
          <w:sz w:val="20"/>
          <w:szCs w:val="20"/>
        </w:rPr>
        <w:t xml:space="preserve"> zero. Therefore, there is no electrostatic repulsive force between trypsin-ligand</w:t>
      </w:r>
      <w:r w:rsidR="001317B1">
        <w:rPr>
          <w:sz w:val="20"/>
          <w:szCs w:val="20"/>
        </w:rPr>
        <w:t xml:space="preserve"> [36]</w:t>
      </w:r>
      <w:r w:rsidRPr="00B873F2">
        <w:rPr>
          <w:sz w:val="20"/>
          <w:szCs w:val="20"/>
        </w:rPr>
        <w:t xml:space="preserve">. The reduction of enzyme adsorption under alkaline pH </w:t>
      </w:r>
      <w:r w:rsidR="005372A5">
        <w:rPr>
          <w:sz w:val="20"/>
          <w:szCs w:val="20"/>
        </w:rPr>
        <w:t>could be</w:t>
      </w:r>
      <w:r w:rsidR="005372A5" w:rsidRPr="00B873F2">
        <w:rPr>
          <w:sz w:val="20"/>
          <w:szCs w:val="20"/>
        </w:rPr>
        <w:t xml:space="preserve"> </w:t>
      </w:r>
      <w:r w:rsidRPr="00B873F2">
        <w:rPr>
          <w:sz w:val="20"/>
          <w:szCs w:val="20"/>
        </w:rPr>
        <w:t>attributed to the electrostatic repulsion between enzyme-membranes</w:t>
      </w:r>
      <w:r w:rsidR="007011D1">
        <w:rPr>
          <w:sz w:val="20"/>
          <w:szCs w:val="20"/>
        </w:rPr>
        <w:t xml:space="preserve"> [37]</w:t>
      </w:r>
      <w:r w:rsidRPr="00B873F2">
        <w:rPr>
          <w:sz w:val="20"/>
          <w:szCs w:val="20"/>
        </w:rPr>
        <w:t xml:space="preserve"> and </w:t>
      </w:r>
      <w:r w:rsidR="005372A5">
        <w:rPr>
          <w:sz w:val="20"/>
          <w:szCs w:val="20"/>
        </w:rPr>
        <w:t xml:space="preserve">is </w:t>
      </w:r>
      <w:r w:rsidRPr="00B873F2">
        <w:rPr>
          <w:sz w:val="20"/>
          <w:szCs w:val="20"/>
        </w:rPr>
        <w:t>responsible for lower adsorption, where thermodynamic entropy difference is the only force inducing the adsorption</w:t>
      </w:r>
      <w:r w:rsidR="00AE02C2">
        <w:rPr>
          <w:sz w:val="20"/>
          <w:szCs w:val="20"/>
        </w:rPr>
        <w:t xml:space="preserve"> [38]</w:t>
      </w:r>
      <w:r w:rsidRPr="00B873F2">
        <w:rPr>
          <w:sz w:val="20"/>
          <w:szCs w:val="20"/>
        </w:rPr>
        <w:t>.</w:t>
      </w:r>
    </w:p>
    <w:p w14:paraId="19AE93B4" w14:textId="77777777" w:rsidR="00596B24" w:rsidRDefault="00596B24" w:rsidP="00596B24">
      <w:pPr>
        <w:pStyle w:val="Newparagraph"/>
        <w:spacing w:line="240" w:lineRule="auto"/>
        <w:ind w:firstLine="0"/>
        <w:jc w:val="both"/>
        <w:rPr>
          <w:sz w:val="20"/>
          <w:szCs w:val="20"/>
        </w:rPr>
      </w:pPr>
    </w:p>
    <w:p w14:paraId="01E26B8A" w14:textId="798C2640" w:rsidR="00D26549" w:rsidRDefault="00B873F2" w:rsidP="006E1D22">
      <w:pPr>
        <w:pStyle w:val="Newparagraph"/>
        <w:spacing w:line="240" w:lineRule="auto"/>
        <w:ind w:firstLine="0"/>
        <w:jc w:val="both"/>
        <w:rPr>
          <w:sz w:val="20"/>
          <w:szCs w:val="20"/>
        </w:rPr>
      </w:pPr>
      <w:r w:rsidRPr="00B873F2">
        <w:rPr>
          <w:sz w:val="20"/>
          <w:szCs w:val="20"/>
        </w:rPr>
        <w:t xml:space="preserve">At lower </w:t>
      </w:r>
      <w:proofErr w:type="spellStart"/>
      <w:r w:rsidRPr="00B873F2">
        <w:rPr>
          <w:sz w:val="20"/>
          <w:szCs w:val="20"/>
        </w:rPr>
        <w:t>pH</w:t>
      </w:r>
      <w:r w:rsidR="005372A5">
        <w:rPr>
          <w:sz w:val="20"/>
          <w:szCs w:val="20"/>
        </w:rPr>
        <w:t>s</w:t>
      </w:r>
      <w:proofErr w:type="spellEnd"/>
      <w:r w:rsidRPr="00B873F2">
        <w:rPr>
          <w:sz w:val="20"/>
          <w:szCs w:val="20"/>
        </w:rPr>
        <w:t xml:space="preserve"> </w:t>
      </w:r>
      <w:r w:rsidR="005372A5">
        <w:rPr>
          <w:sz w:val="20"/>
          <w:szCs w:val="20"/>
        </w:rPr>
        <w:t>(</w:t>
      </w:r>
      <w:r w:rsidRPr="00B873F2">
        <w:rPr>
          <w:sz w:val="20"/>
          <w:szCs w:val="20"/>
        </w:rPr>
        <w:t>6, 5 and 4</w:t>
      </w:r>
      <w:r w:rsidR="005372A5">
        <w:rPr>
          <w:sz w:val="20"/>
          <w:szCs w:val="20"/>
        </w:rPr>
        <w:t>)</w:t>
      </w:r>
      <w:r w:rsidRPr="00B873F2">
        <w:rPr>
          <w:sz w:val="20"/>
          <w:szCs w:val="20"/>
        </w:rPr>
        <w:t xml:space="preserve">, the decrease </w:t>
      </w:r>
      <w:r w:rsidR="005372A5">
        <w:rPr>
          <w:sz w:val="20"/>
          <w:szCs w:val="20"/>
        </w:rPr>
        <w:t>in</w:t>
      </w:r>
      <w:r w:rsidR="005372A5" w:rsidRPr="00B873F2">
        <w:rPr>
          <w:sz w:val="20"/>
          <w:szCs w:val="20"/>
        </w:rPr>
        <w:t xml:space="preserve"> </w:t>
      </w:r>
      <w:r w:rsidRPr="00B873F2">
        <w:rPr>
          <w:sz w:val="20"/>
          <w:szCs w:val="20"/>
        </w:rPr>
        <w:t>protein activity due to trypsin recover</w:t>
      </w:r>
      <w:r w:rsidR="005372A5">
        <w:rPr>
          <w:sz w:val="20"/>
          <w:szCs w:val="20"/>
        </w:rPr>
        <w:t>y</w:t>
      </w:r>
      <w:r w:rsidRPr="00B873F2">
        <w:rPr>
          <w:sz w:val="20"/>
          <w:szCs w:val="20"/>
        </w:rPr>
        <w:t xml:space="preserve"> </w:t>
      </w:r>
      <w:r w:rsidR="005372A5">
        <w:rPr>
          <w:sz w:val="20"/>
          <w:szCs w:val="20"/>
        </w:rPr>
        <w:t>was</w:t>
      </w:r>
      <w:r w:rsidR="005372A5" w:rsidRPr="00B873F2">
        <w:rPr>
          <w:sz w:val="20"/>
          <w:szCs w:val="20"/>
        </w:rPr>
        <w:t xml:space="preserve"> </w:t>
      </w:r>
      <w:r w:rsidRPr="00B873F2">
        <w:rPr>
          <w:sz w:val="20"/>
          <w:szCs w:val="20"/>
        </w:rPr>
        <w:t>66.7%, 55.6%, and 50%, respectively. However, at extreme pH (acidic), the protein will be denatured</w:t>
      </w:r>
      <w:r w:rsidR="00AE02C2">
        <w:rPr>
          <w:sz w:val="20"/>
          <w:szCs w:val="20"/>
        </w:rPr>
        <w:t xml:space="preserve"> [39]</w:t>
      </w:r>
      <w:r w:rsidRPr="00B873F2">
        <w:rPr>
          <w:sz w:val="20"/>
          <w:szCs w:val="20"/>
        </w:rPr>
        <w:t xml:space="preserve">. Therefore, during the measurement of trypsin activity, the conformational changes of </w:t>
      </w:r>
      <w:r w:rsidR="006562C0">
        <w:rPr>
          <w:sz w:val="20"/>
          <w:szCs w:val="20"/>
        </w:rPr>
        <w:t xml:space="preserve">the </w:t>
      </w:r>
      <w:r w:rsidRPr="00B873F2">
        <w:rPr>
          <w:sz w:val="20"/>
          <w:szCs w:val="20"/>
        </w:rPr>
        <w:t xml:space="preserve">trypsin molecules (denatured trypsin) at acidic pH affect the proper binding of the enzyme to the substrate, resulting in loss of </w:t>
      </w:r>
      <w:r w:rsidR="006562C0">
        <w:rPr>
          <w:sz w:val="20"/>
          <w:szCs w:val="20"/>
        </w:rPr>
        <w:t xml:space="preserve">the </w:t>
      </w:r>
      <w:r w:rsidRPr="00B873F2">
        <w:rPr>
          <w:sz w:val="20"/>
          <w:szCs w:val="20"/>
        </w:rPr>
        <w:t>activity of the recovered trypsin in the permeate</w:t>
      </w:r>
      <w:r w:rsidR="00AE02C2">
        <w:rPr>
          <w:sz w:val="20"/>
          <w:szCs w:val="20"/>
        </w:rPr>
        <w:t xml:space="preserve"> [40]</w:t>
      </w:r>
      <w:r w:rsidRPr="00B873F2">
        <w:rPr>
          <w:sz w:val="20"/>
          <w:szCs w:val="20"/>
        </w:rPr>
        <w:t xml:space="preserve">.       </w:t>
      </w:r>
    </w:p>
    <w:p w14:paraId="10A46CF3" w14:textId="77777777" w:rsidR="006E1D22" w:rsidRPr="006E1D22" w:rsidRDefault="006E1D22" w:rsidP="006E1D22">
      <w:pPr>
        <w:pStyle w:val="Newparagraph"/>
        <w:spacing w:line="240" w:lineRule="auto"/>
        <w:ind w:firstLine="0"/>
        <w:jc w:val="both"/>
        <w:rPr>
          <w:sz w:val="20"/>
          <w:szCs w:val="20"/>
        </w:rPr>
      </w:pPr>
    </w:p>
    <w:p w14:paraId="2AE5EF2F" w14:textId="14EDF50A" w:rsidR="00567070" w:rsidRPr="00EB78BD" w:rsidRDefault="00567070" w:rsidP="00567070">
      <w:pPr>
        <w:jc w:val="center"/>
        <w:outlineLvl w:val="0"/>
        <w:rPr>
          <w:rFonts w:ascii="Times New Roman" w:hAnsi="Times New Roman" w:cs="Times New Roman"/>
          <w:b/>
          <w:szCs w:val="20"/>
        </w:rPr>
      </w:pPr>
      <w:r w:rsidRPr="00EB78BD">
        <w:rPr>
          <w:rFonts w:ascii="Times New Roman" w:hAnsi="Times New Roman" w:cs="Times New Roman"/>
          <w:b/>
          <w:szCs w:val="20"/>
        </w:rPr>
        <w:t xml:space="preserve">Conclusion </w:t>
      </w:r>
    </w:p>
    <w:p w14:paraId="65A5B8DE" w14:textId="0AE7AF8C" w:rsidR="00785CA6" w:rsidRPr="00EB78BD" w:rsidRDefault="00B873F2" w:rsidP="00B873F2">
      <w:pPr>
        <w:rPr>
          <w:rFonts w:ascii="Times New Roman" w:hAnsi="Times New Roman" w:cs="Times New Roman"/>
          <w:szCs w:val="20"/>
        </w:rPr>
      </w:pPr>
      <w:r>
        <w:rPr>
          <w:rFonts w:ascii="Times New Roman" w:hAnsi="Times New Roman" w:cs="Times New Roman"/>
          <w:lang w:val="en-GB"/>
        </w:rPr>
        <w:t>To conclude</w:t>
      </w:r>
      <w:r w:rsidRPr="00B873F2">
        <w:rPr>
          <w:rFonts w:ascii="Times New Roman" w:hAnsi="Times New Roman" w:cs="Times New Roman"/>
          <w:lang w:val="en-GB"/>
        </w:rPr>
        <w:t xml:space="preserve">, this study </w:t>
      </w:r>
      <w:r w:rsidR="006562C0">
        <w:rPr>
          <w:rFonts w:ascii="Times New Roman" w:hAnsi="Times New Roman" w:cs="Times New Roman"/>
          <w:lang w:val="en-GB"/>
        </w:rPr>
        <w:t xml:space="preserve">suggests </w:t>
      </w:r>
      <w:r w:rsidRPr="00B873F2">
        <w:rPr>
          <w:rFonts w:ascii="Times New Roman" w:hAnsi="Times New Roman" w:cs="Times New Roman"/>
          <w:lang w:val="en-GB"/>
        </w:rPr>
        <w:t xml:space="preserve">that the CH/PSf-60 membrane is the most appropriate membrane for trypsin separation. </w:t>
      </w:r>
      <w:r>
        <w:rPr>
          <w:rFonts w:ascii="Times New Roman" w:hAnsi="Times New Roman" w:cs="Times New Roman"/>
          <w:lang w:val="en-GB"/>
        </w:rPr>
        <w:t xml:space="preserve">Furthermore, </w:t>
      </w:r>
      <w:r w:rsidRPr="00B873F2">
        <w:rPr>
          <w:rFonts w:ascii="Times New Roman" w:hAnsi="Times New Roman" w:cs="Times New Roman"/>
          <w:bCs/>
          <w:lang w:val="en-GB"/>
        </w:rPr>
        <w:t xml:space="preserve">the </w:t>
      </w:r>
      <w:r w:rsidR="006562C0">
        <w:rPr>
          <w:rFonts w:ascii="Times New Roman" w:hAnsi="Times New Roman" w:cs="Times New Roman"/>
          <w:bCs/>
          <w:lang w:val="en-GB"/>
        </w:rPr>
        <w:t xml:space="preserve">modification of </w:t>
      </w:r>
      <w:r w:rsidRPr="00B873F2">
        <w:rPr>
          <w:rFonts w:ascii="Times New Roman" w:hAnsi="Times New Roman" w:cs="Times New Roman"/>
          <w:bCs/>
          <w:lang w:val="en-GB"/>
        </w:rPr>
        <w:t xml:space="preserve">membrane with chitosan solution is a potential technique </w:t>
      </w:r>
      <w:r w:rsidR="006562C0">
        <w:rPr>
          <w:rFonts w:ascii="Times New Roman" w:hAnsi="Times New Roman" w:cs="Times New Roman"/>
          <w:bCs/>
          <w:lang w:val="en-GB"/>
        </w:rPr>
        <w:t>to</w:t>
      </w:r>
      <w:r w:rsidR="006562C0" w:rsidRPr="00B873F2">
        <w:rPr>
          <w:rFonts w:ascii="Times New Roman" w:hAnsi="Times New Roman" w:cs="Times New Roman"/>
          <w:bCs/>
          <w:lang w:val="en-GB"/>
        </w:rPr>
        <w:t xml:space="preserve"> </w:t>
      </w:r>
      <w:r w:rsidRPr="00B873F2">
        <w:rPr>
          <w:rFonts w:ascii="Times New Roman" w:hAnsi="Times New Roman" w:cs="Times New Roman"/>
          <w:bCs/>
          <w:lang w:val="en-GB"/>
        </w:rPr>
        <w:t>mitigat</w:t>
      </w:r>
      <w:r w:rsidR="006562C0">
        <w:rPr>
          <w:rFonts w:ascii="Times New Roman" w:hAnsi="Times New Roman" w:cs="Times New Roman"/>
          <w:bCs/>
          <w:lang w:val="en-GB"/>
        </w:rPr>
        <w:t>e</w:t>
      </w:r>
      <w:r w:rsidRPr="00B873F2">
        <w:rPr>
          <w:rFonts w:ascii="Times New Roman" w:hAnsi="Times New Roman" w:cs="Times New Roman"/>
          <w:bCs/>
          <w:lang w:val="en-GB"/>
        </w:rPr>
        <w:t xml:space="preserve"> fouling and </w:t>
      </w:r>
      <w:proofErr w:type="spellStart"/>
      <w:r w:rsidRPr="00B873F2">
        <w:rPr>
          <w:rFonts w:ascii="Times New Roman" w:hAnsi="Times New Roman" w:cs="Times New Roman"/>
          <w:bCs/>
          <w:lang w:val="en-GB"/>
        </w:rPr>
        <w:t>improv</w:t>
      </w:r>
      <w:r w:rsidR="006562C0">
        <w:rPr>
          <w:rFonts w:ascii="Times New Roman" w:hAnsi="Times New Roman" w:cs="Times New Roman"/>
          <w:bCs/>
          <w:lang w:val="en-GB"/>
        </w:rPr>
        <w:t>e</w:t>
      </w:r>
      <w:r w:rsidRPr="00B873F2">
        <w:rPr>
          <w:rFonts w:ascii="Times New Roman" w:hAnsi="Times New Roman" w:cs="Times New Roman"/>
          <w:bCs/>
          <w:lang w:val="en-GB"/>
        </w:rPr>
        <w:t>membrane</w:t>
      </w:r>
      <w:proofErr w:type="spellEnd"/>
      <w:r w:rsidRPr="00B873F2">
        <w:rPr>
          <w:rFonts w:ascii="Times New Roman" w:hAnsi="Times New Roman" w:cs="Times New Roman"/>
          <w:bCs/>
          <w:lang w:val="en-GB"/>
        </w:rPr>
        <w:t xml:space="preserve"> lifespan</w:t>
      </w:r>
      <w:r>
        <w:rPr>
          <w:rFonts w:ascii="Times New Roman" w:hAnsi="Times New Roman" w:cs="Times New Roman"/>
          <w:bCs/>
          <w:lang w:val="en-GB"/>
        </w:rPr>
        <w:t xml:space="preserve"> </w:t>
      </w:r>
      <w:r w:rsidRPr="00B873F2">
        <w:rPr>
          <w:rFonts w:ascii="Times New Roman" w:hAnsi="Times New Roman" w:cs="Times New Roman"/>
          <w:lang w:val="en-GB"/>
        </w:rPr>
        <w:t>as an excellent matrix material for developing an affinity membrane for trypsin separation and purification</w:t>
      </w:r>
      <w:r>
        <w:rPr>
          <w:rFonts w:ascii="Times New Roman" w:hAnsi="Times New Roman" w:cs="Times New Roman"/>
          <w:lang w:val="en-GB"/>
        </w:rPr>
        <w:t xml:space="preserve">. </w:t>
      </w:r>
      <w:r w:rsidR="006562C0">
        <w:rPr>
          <w:rFonts w:ascii="Times New Roman" w:hAnsi="Times New Roman" w:cs="Times New Roman"/>
          <w:szCs w:val="20"/>
        </w:rPr>
        <w:t>Al</w:t>
      </w:r>
      <w:r w:rsidR="00E57EC7">
        <w:rPr>
          <w:rFonts w:ascii="Times New Roman" w:hAnsi="Times New Roman" w:cs="Times New Roman"/>
          <w:szCs w:val="20"/>
        </w:rPr>
        <w:t>though</w:t>
      </w:r>
      <w:r w:rsidR="00567070" w:rsidRPr="00EB78BD">
        <w:rPr>
          <w:rFonts w:ascii="Times New Roman" w:hAnsi="Times New Roman" w:cs="Times New Roman"/>
          <w:szCs w:val="20"/>
        </w:rPr>
        <w:t xml:space="preserve"> the affinity membrane was well prepared, the </w:t>
      </w:r>
      <w:r w:rsidR="006562C0">
        <w:rPr>
          <w:rFonts w:ascii="Times New Roman" w:hAnsi="Times New Roman" w:cs="Times New Roman"/>
          <w:szCs w:val="20"/>
        </w:rPr>
        <w:t xml:space="preserve">physicochemical environment of the </w:t>
      </w:r>
      <w:r>
        <w:rPr>
          <w:rFonts w:ascii="Times New Roman" w:hAnsi="Times New Roman" w:cs="Times New Roman"/>
          <w:szCs w:val="20"/>
        </w:rPr>
        <w:t xml:space="preserve">enzyme solution </w:t>
      </w:r>
      <w:r w:rsidR="006562C0">
        <w:rPr>
          <w:rFonts w:ascii="Times New Roman" w:hAnsi="Times New Roman" w:cs="Times New Roman"/>
          <w:szCs w:val="20"/>
        </w:rPr>
        <w:t xml:space="preserve"> </w:t>
      </w:r>
      <w:r>
        <w:rPr>
          <w:rFonts w:ascii="Times New Roman" w:hAnsi="Times New Roman" w:cs="Times New Roman"/>
          <w:szCs w:val="20"/>
        </w:rPr>
        <w:t>was also considere</w:t>
      </w:r>
      <w:r w:rsidR="00567070" w:rsidRPr="00EB78BD">
        <w:rPr>
          <w:rFonts w:ascii="Times New Roman" w:hAnsi="Times New Roman" w:cs="Times New Roman"/>
          <w:szCs w:val="20"/>
        </w:rPr>
        <w:t xml:space="preserve">d to obtain the greatest adsorption capacity. </w:t>
      </w:r>
      <w:proofErr w:type="spellStart"/>
      <w:r>
        <w:rPr>
          <w:rFonts w:ascii="Times New Roman" w:hAnsi="Times New Roman" w:cs="Times New Roman"/>
          <w:szCs w:val="20"/>
        </w:rPr>
        <w:t>KCl</w:t>
      </w:r>
      <w:proofErr w:type="spellEnd"/>
      <w:r>
        <w:rPr>
          <w:rFonts w:ascii="Times New Roman" w:hAnsi="Times New Roman" w:cs="Times New Roman"/>
          <w:szCs w:val="20"/>
        </w:rPr>
        <w:t xml:space="preserve"> as </w:t>
      </w:r>
      <w:r w:rsidR="006562C0">
        <w:rPr>
          <w:rFonts w:ascii="Times New Roman" w:hAnsi="Times New Roman" w:cs="Times New Roman"/>
          <w:szCs w:val="20"/>
        </w:rPr>
        <w:t xml:space="preserve">the </w:t>
      </w:r>
      <w:r>
        <w:rPr>
          <w:rFonts w:ascii="Times New Roman" w:hAnsi="Times New Roman" w:cs="Times New Roman"/>
          <w:szCs w:val="20"/>
        </w:rPr>
        <w:t xml:space="preserve">displacing salt in </w:t>
      </w:r>
      <w:r w:rsidR="006562C0">
        <w:rPr>
          <w:rFonts w:ascii="Times New Roman" w:hAnsi="Times New Roman" w:cs="Times New Roman"/>
          <w:szCs w:val="20"/>
        </w:rPr>
        <w:t xml:space="preserve">the </w:t>
      </w:r>
      <w:r>
        <w:rPr>
          <w:rFonts w:ascii="Times New Roman" w:hAnsi="Times New Roman" w:cs="Times New Roman"/>
          <w:szCs w:val="20"/>
        </w:rPr>
        <w:t>elution buffer solution was the optimum condition for trypsin recovery (78.8</w:t>
      </w:r>
      <w:r w:rsidR="006562C0">
        <w:rPr>
          <w:rFonts w:ascii="Times New Roman" w:hAnsi="Times New Roman" w:cs="Times New Roman"/>
          <w:szCs w:val="20"/>
        </w:rPr>
        <w:t>%</w:t>
      </w:r>
      <w:r>
        <w:rPr>
          <w:rFonts w:ascii="Times New Roman" w:hAnsi="Times New Roman" w:cs="Times New Roman"/>
          <w:szCs w:val="20"/>
        </w:rPr>
        <w:t>)</w:t>
      </w:r>
      <w:r w:rsidR="006562C0">
        <w:rPr>
          <w:rFonts w:ascii="Times New Roman" w:hAnsi="Times New Roman" w:cs="Times New Roman"/>
          <w:szCs w:val="20"/>
        </w:rPr>
        <w:t>.</w:t>
      </w:r>
      <w:r>
        <w:rPr>
          <w:rFonts w:ascii="Times New Roman" w:hAnsi="Times New Roman" w:cs="Times New Roman"/>
          <w:szCs w:val="20"/>
        </w:rPr>
        <w:t xml:space="preserve"> </w:t>
      </w:r>
      <w:r w:rsidR="006562C0">
        <w:rPr>
          <w:rFonts w:ascii="Times New Roman" w:hAnsi="Times New Roman" w:cs="Times New Roman"/>
          <w:szCs w:val="20"/>
        </w:rPr>
        <w:t>T</w:t>
      </w:r>
      <w:r>
        <w:rPr>
          <w:rFonts w:ascii="Times New Roman" w:hAnsi="Times New Roman" w:cs="Times New Roman"/>
          <w:szCs w:val="20"/>
        </w:rPr>
        <w:t xml:space="preserve">he recovery </w:t>
      </w:r>
      <w:r w:rsidR="00DB47B4">
        <w:rPr>
          <w:rFonts w:ascii="Times New Roman" w:hAnsi="Times New Roman" w:cs="Times New Roman"/>
          <w:szCs w:val="20"/>
        </w:rPr>
        <w:t xml:space="preserve">increased to 92% </w:t>
      </w:r>
      <w:r>
        <w:rPr>
          <w:rFonts w:ascii="Times New Roman" w:hAnsi="Times New Roman" w:cs="Times New Roman"/>
          <w:szCs w:val="20"/>
        </w:rPr>
        <w:t xml:space="preserve">by setting the elution buffer </w:t>
      </w:r>
      <w:r w:rsidR="006562C0">
        <w:rPr>
          <w:rFonts w:ascii="Times New Roman" w:hAnsi="Times New Roman" w:cs="Times New Roman"/>
          <w:szCs w:val="20"/>
        </w:rPr>
        <w:t xml:space="preserve">pH </w:t>
      </w:r>
      <w:r>
        <w:rPr>
          <w:rFonts w:ascii="Times New Roman" w:hAnsi="Times New Roman" w:cs="Times New Roman"/>
          <w:szCs w:val="20"/>
        </w:rPr>
        <w:t>at pH8. T</w:t>
      </w:r>
      <w:r w:rsidR="00567070" w:rsidRPr="00EB78BD">
        <w:rPr>
          <w:rFonts w:ascii="Times New Roman" w:hAnsi="Times New Roman" w:cs="Times New Roman"/>
          <w:szCs w:val="20"/>
        </w:rPr>
        <w:t>his study proved that the condition of elution buffer significantly influenced the degree of dissociation between the target enzyme and the affinity ligand</w:t>
      </w:r>
      <w:r w:rsidR="00DB47B4">
        <w:rPr>
          <w:rFonts w:ascii="Times New Roman" w:hAnsi="Times New Roman" w:cs="Times New Roman"/>
          <w:szCs w:val="20"/>
        </w:rPr>
        <w:t>,</w:t>
      </w:r>
      <w:r w:rsidR="00567070" w:rsidRPr="00EB78BD">
        <w:rPr>
          <w:rFonts w:ascii="Times New Roman" w:hAnsi="Times New Roman" w:cs="Times New Roman"/>
          <w:szCs w:val="20"/>
        </w:rPr>
        <w:t xml:space="preserve"> and enhanced the separation and purification performance. </w:t>
      </w:r>
      <w:r>
        <w:rPr>
          <w:rFonts w:ascii="Times New Roman" w:hAnsi="Times New Roman" w:cs="Times New Roman"/>
          <w:szCs w:val="20"/>
        </w:rPr>
        <w:t>Th</w:t>
      </w:r>
      <w:r w:rsidR="00DB47B4">
        <w:rPr>
          <w:rFonts w:ascii="Times New Roman" w:hAnsi="Times New Roman" w:cs="Times New Roman"/>
          <w:szCs w:val="20"/>
        </w:rPr>
        <w:t>us</w:t>
      </w:r>
      <w:r>
        <w:rPr>
          <w:rFonts w:ascii="Times New Roman" w:hAnsi="Times New Roman" w:cs="Times New Roman"/>
          <w:szCs w:val="20"/>
        </w:rPr>
        <w:t>, the fundamental chemical properties involved in the adsorption and desorption of protein</w:t>
      </w:r>
      <w:r w:rsidR="00DB47B4">
        <w:rPr>
          <w:rFonts w:ascii="Times New Roman" w:hAnsi="Times New Roman" w:cs="Times New Roman"/>
          <w:szCs w:val="20"/>
        </w:rPr>
        <w:t>s</w:t>
      </w:r>
      <w:r>
        <w:rPr>
          <w:rFonts w:ascii="Times New Roman" w:hAnsi="Times New Roman" w:cs="Times New Roman"/>
          <w:szCs w:val="20"/>
        </w:rPr>
        <w:t xml:space="preserve"> </w:t>
      </w:r>
      <w:r w:rsidR="00DB47B4">
        <w:rPr>
          <w:rFonts w:ascii="Times New Roman" w:hAnsi="Times New Roman" w:cs="Times New Roman"/>
          <w:szCs w:val="20"/>
        </w:rPr>
        <w:t>should</w:t>
      </w:r>
      <w:r>
        <w:rPr>
          <w:rFonts w:ascii="Times New Roman" w:hAnsi="Times New Roman" w:cs="Times New Roman"/>
          <w:szCs w:val="20"/>
        </w:rPr>
        <w:t xml:space="preserve"> be prioritized to develop affinity membrane protocol</w:t>
      </w:r>
      <w:r w:rsidR="00DB47B4">
        <w:rPr>
          <w:rFonts w:ascii="Times New Roman" w:hAnsi="Times New Roman" w:cs="Times New Roman"/>
          <w:szCs w:val="20"/>
        </w:rPr>
        <w:t>s</w:t>
      </w:r>
      <w:r>
        <w:rPr>
          <w:rFonts w:ascii="Times New Roman" w:hAnsi="Times New Roman" w:cs="Times New Roman"/>
          <w:szCs w:val="20"/>
        </w:rPr>
        <w:t xml:space="preserve">. </w:t>
      </w:r>
      <w:r w:rsidR="00567070" w:rsidRPr="00EB78BD">
        <w:rPr>
          <w:rFonts w:ascii="Times New Roman" w:hAnsi="Times New Roman" w:cs="Times New Roman"/>
          <w:szCs w:val="20"/>
        </w:rPr>
        <w:t>The knowledge</w:t>
      </w:r>
      <w:r w:rsidR="00DB47B4" w:rsidRPr="00EB78BD">
        <w:rPr>
          <w:rFonts w:ascii="Times New Roman" w:hAnsi="Times New Roman" w:cs="Times New Roman"/>
          <w:szCs w:val="20"/>
        </w:rPr>
        <w:t xml:space="preserve"> proposed</w:t>
      </w:r>
      <w:r w:rsidR="00567070" w:rsidRPr="00EB78BD">
        <w:rPr>
          <w:rFonts w:ascii="Times New Roman" w:hAnsi="Times New Roman" w:cs="Times New Roman"/>
          <w:szCs w:val="20"/>
        </w:rPr>
        <w:t xml:space="preserve"> in this study </w:t>
      </w:r>
      <w:r w:rsidR="00DB47B4">
        <w:rPr>
          <w:rFonts w:ascii="Times New Roman" w:hAnsi="Times New Roman" w:cs="Times New Roman"/>
          <w:szCs w:val="20"/>
        </w:rPr>
        <w:t xml:space="preserve">could be </w:t>
      </w:r>
      <w:r w:rsidR="00567070" w:rsidRPr="00EB78BD">
        <w:rPr>
          <w:rFonts w:ascii="Times New Roman" w:hAnsi="Times New Roman" w:cs="Times New Roman"/>
          <w:szCs w:val="20"/>
        </w:rPr>
        <w:t xml:space="preserve">a good pathway for </w:t>
      </w:r>
      <w:r w:rsidR="00E57EC7">
        <w:rPr>
          <w:rFonts w:ascii="Times New Roman" w:hAnsi="Times New Roman" w:cs="Times New Roman"/>
          <w:szCs w:val="20"/>
        </w:rPr>
        <w:t>developing affinity membrane systems in the</w:t>
      </w:r>
      <w:r w:rsidR="00567070" w:rsidRPr="00EB78BD">
        <w:rPr>
          <w:rFonts w:ascii="Times New Roman" w:hAnsi="Times New Roman" w:cs="Times New Roman"/>
          <w:szCs w:val="20"/>
        </w:rPr>
        <w:t xml:space="preserve"> </w:t>
      </w:r>
      <w:r w:rsidR="00567070" w:rsidRPr="00EB78BD">
        <w:rPr>
          <w:rFonts w:ascii="Times New Roman" w:hAnsi="Times New Roman" w:cs="Times New Roman"/>
          <w:szCs w:val="20"/>
        </w:rPr>
        <w:lastRenderedPageBreak/>
        <w:t>future.</w:t>
      </w:r>
      <w:r w:rsidR="00567070" w:rsidRPr="00EB78BD">
        <w:rPr>
          <w:rFonts w:ascii="Times New Roman" w:hAnsi="Times New Roman" w:cs="Times New Roman"/>
          <w:szCs w:val="20"/>
        </w:rPr>
        <w:tab/>
      </w:r>
    </w:p>
    <w:p w14:paraId="673DDC1F" w14:textId="77777777" w:rsidR="0062147C" w:rsidRPr="00EB78BD" w:rsidRDefault="0062147C" w:rsidP="00785CA6">
      <w:pPr>
        <w:outlineLvl w:val="0"/>
        <w:rPr>
          <w:rFonts w:ascii="Times New Roman" w:hAnsi="Times New Roman" w:cs="Times New Roman"/>
          <w:szCs w:val="20"/>
        </w:rPr>
      </w:pPr>
    </w:p>
    <w:p w14:paraId="5460543D" w14:textId="77777777" w:rsidR="00785CA6" w:rsidRPr="00EB78BD" w:rsidRDefault="00785CA6" w:rsidP="00785CA6">
      <w:pPr>
        <w:jc w:val="center"/>
        <w:outlineLvl w:val="0"/>
        <w:rPr>
          <w:rFonts w:ascii="Times New Roman" w:hAnsi="Times New Roman" w:cs="Times New Roman"/>
          <w:b/>
          <w:szCs w:val="20"/>
        </w:rPr>
      </w:pPr>
      <w:r w:rsidRPr="00EB78BD">
        <w:rPr>
          <w:rFonts w:ascii="Times New Roman" w:hAnsi="Times New Roman" w:cs="Times New Roman"/>
          <w:b/>
          <w:szCs w:val="20"/>
        </w:rPr>
        <w:t>Acknowledgement</w:t>
      </w:r>
    </w:p>
    <w:p w14:paraId="3DF13C5B" w14:textId="75463319" w:rsidR="00785CA6" w:rsidRPr="00EB78BD" w:rsidRDefault="00063E39" w:rsidP="00785CA6">
      <w:pPr>
        <w:outlineLvl w:val="0"/>
        <w:rPr>
          <w:rFonts w:ascii="Times New Roman" w:hAnsi="Times New Roman" w:cs="Times New Roman"/>
          <w:szCs w:val="20"/>
        </w:rPr>
      </w:pPr>
      <w:r w:rsidRPr="00EB78BD">
        <w:rPr>
          <w:rFonts w:ascii="Times New Roman" w:hAnsi="Times New Roman" w:cs="Times New Roman"/>
          <w:szCs w:val="20"/>
        </w:rPr>
        <w:t xml:space="preserve">The authors like to acknowledge </w:t>
      </w:r>
      <w:proofErr w:type="spellStart"/>
      <w:r w:rsidRPr="00EB78BD">
        <w:rPr>
          <w:rFonts w:ascii="Times New Roman" w:hAnsi="Times New Roman" w:cs="Times New Roman"/>
          <w:szCs w:val="20"/>
        </w:rPr>
        <w:t>Universiti</w:t>
      </w:r>
      <w:proofErr w:type="spellEnd"/>
      <w:r w:rsidRPr="00EB78BD">
        <w:rPr>
          <w:rFonts w:ascii="Times New Roman" w:hAnsi="Times New Roman" w:cs="Times New Roman"/>
          <w:szCs w:val="20"/>
        </w:rPr>
        <w:t xml:space="preserve"> Malaysia Terengganu for</w:t>
      </w:r>
      <w:r w:rsidR="0062147C" w:rsidRPr="00EB78BD">
        <w:rPr>
          <w:rFonts w:ascii="Times New Roman" w:hAnsi="Times New Roman" w:cs="Times New Roman"/>
          <w:szCs w:val="20"/>
        </w:rPr>
        <w:t xml:space="preserve"> providing facilities and support</w:t>
      </w:r>
      <w:r w:rsidR="00E57EC7">
        <w:rPr>
          <w:rFonts w:ascii="Times New Roman" w:hAnsi="Times New Roman" w:cs="Times New Roman"/>
          <w:szCs w:val="20"/>
        </w:rPr>
        <w:t>ing</w:t>
      </w:r>
      <w:r w:rsidR="0062147C" w:rsidRPr="00EB78BD">
        <w:rPr>
          <w:rFonts w:ascii="Times New Roman" w:hAnsi="Times New Roman" w:cs="Times New Roman"/>
          <w:szCs w:val="20"/>
        </w:rPr>
        <w:t xml:space="preserve"> </w:t>
      </w:r>
      <w:r w:rsidRPr="00EB78BD">
        <w:rPr>
          <w:rFonts w:ascii="Times New Roman" w:hAnsi="Times New Roman" w:cs="Times New Roman"/>
          <w:szCs w:val="20"/>
        </w:rPr>
        <w:t>this research.</w:t>
      </w:r>
      <w:r w:rsidR="0062147C" w:rsidRPr="00EB78BD">
        <w:rPr>
          <w:rFonts w:ascii="Times New Roman" w:hAnsi="Times New Roman" w:cs="Times New Roman"/>
          <w:szCs w:val="20"/>
        </w:rPr>
        <w:t xml:space="preserve"> </w:t>
      </w:r>
    </w:p>
    <w:p w14:paraId="6AA542FA" w14:textId="77777777" w:rsidR="003A2A26" w:rsidRPr="00EB78BD" w:rsidRDefault="003A2A26" w:rsidP="003A2A26">
      <w:pPr>
        <w:jc w:val="center"/>
        <w:outlineLvl w:val="0"/>
        <w:rPr>
          <w:rFonts w:ascii="Times New Roman" w:hAnsi="Times New Roman" w:cs="Times New Roman"/>
          <w:b/>
          <w:color w:val="548DD4" w:themeColor="text2" w:themeTint="99"/>
          <w:szCs w:val="20"/>
        </w:rPr>
      </w:pPr>
    </w:p>
    <w:p w14:paraId="61075B71" w14:textId="77777777" w:rsidR="00785CA6" w:rsidRPr="00EB78BD" w:rsidRDefault="00785CA6" w:rsidP="003A2A26">
      <w:pPr>
        <w:jc w:val="center"/>
        <w:outlineLvl w:val="0"/>
        <w:rPr>
          <w:rFonts w:ascii="Times New Roman" w:hAnsi="Times New Roman" w:cs="Times New Roman"/>
          <w:b/>
          <w:szCs w:val="20"/>
        </w:rPr>
      </w:pPr>
      <w:bookmarkStart w:id="7" w:name="_Hlk90203434"/>
      <w:r w:rsidRPr="00EB78BD">
        <w:rPr>
          <w:rFonts w:ascii="Times New Roman" w:hAnsi="Times New Roman" w:cs="Times New Roman"/>
          <w:b/>
          <w:szCs w:val="20"/>
        </w:rPr>
        <w:t>References</w:t>
      </w:r>
    </w:p>
    <w:bookmarkEnd w:id="7"/>
    <w:p w14:paraId="2ED3A6FA" w14:textId="23751E47" w:rsidR="00596B24" w:rsidRPr="0053714A" w:rsidRDefault="00596B24" w:rsidP="006E1D22">
      <w:pPr>
        <w:pStyle w:val="ListParagraph"/>
        <w:widowControl/>
        <w:numPr>
          <w:ilvl w:val="0"/>
          <w:numId w:val="3"/>
        </w:numPr>
        <w:wordWrap/>
        <w:autoSpaceDE/>
        <w:autoSpaceDN/>
        <w:spacing w:after="160" w:line="259" w:lineRule="auto"/>
        <w:ind w:left="567" w:hanging="567"/>
        <w:rPr>
          <w:rFonts w:ascii="Times New Roman" w:hAnsi="Times New Roman" w:cs="Times New Roman"/>
          <w:szCs w:val="20"/>
        </w:rPr>
      </w:pPr>
      <w:r w:rsidRPr="0053714A">
        <w:rPr>
          <w:rFonts w:ascii="Times New Roman" w:hAnsi="Times New Roman" w:cs="Times New Roman"/>
          <w:szCs w:val="20"/>
        </w:rPr>
        <w:t xml:space="preserve">Fane, A. G. </w:t>
      </w:r>
      <w:r>
        <w:rPr>
          <w:rFonts w:ascii="Times New Roman" w:hAnsi="Times New Roman" w:cs="Times New Roman"/>
          <w:szCs w:val="20"/>
        </w:rPr>
        <w:t>and</w:t>
      </w:r>
      <w:r w:rsidRPr="0053714A">
        <w:rPr>
          <w:rFonts w:ascii="Times New Roman" w:hAnsi="Times New Roman" w:cs="Times New Roman"/>
          <w:szCs w:val="20"/>
        </w:rPr>
        <w:t xml:space="preserve"> Radovich, J. M. (2020). Membrane systems. </w:t>
      </w:r>
      <w:r w:rsidRPr="006E1D22">
        <w:rPr>
          <w:rFonts w:ascii="Times New Roman" w:hAnsi="Times New Roman" w:cs="Times New Roman"/>
          <w:i/>
          <w:iCs/>
          <w:szCs w:val="20"/>
        </w:rPr>
        <w:t>Separation processes in biotechnology</w:t>
      </w:r>
      <w:r w:rsidRPr="006E1D22">
        <w:rPr>
          <w:rFonts w:ascii="Times New Roman" w:hAnsi="Times New Roman" w:cs="Times New Roman"/>
          <w:szCs w:val="20"/>
        </w:rPr>
        <w:t>.</w:t>
      </w:r>
      <w:r>
        <w:rPr>
          <w:rFonts w:ascii="Times New Roman" w:hAnsi="Times New Roman" w:cs="Times New Roman"/>
          <w:szCs w:val="20"/>
        </w:rPr>
        <w:t xml:space="preserve"> </w:t>
      </w:r>
      <w:r w:rsidRPr="0053714A">
        <w:rPr>
          <w:rFonts w:ascii="Times New Roman" w:hAnsi="Times New Roman" w:cs="Times New Roman"/>
          <w:szCs w:val="20"/>
        </w:rPr>
        <w:t>CRC Press</w:t>
      </w:r>
      <w:r w:rsidR="006E1D22">
        <w:rPr>
          <w:rFonts w:ascii="Times New Roman" w:hAnsi="Times New Roman" w:cs="Times New Roman"/>
          <w:szCs w:val="20"/>
        </w:rPr>
        <w:t xml:space="preserve">: </w:t>
      </w:r>
      <w:r>
        <w:rPr>
          <w:rFonts w:ascii="Times New Roman" w:hAnsi="Times New Roman" w:cs="Times New Roman"/>
          <w:szCs w:val="20"/>
        </w:rPr>
        <w:t xml:space="preserve">pp </w:t>
      </w:r>
      <w:r w:rsidRPr="0053714A">
        <w:rPr>
          <w:rFonts w:ascii="Times New Roman" w:hAnsi="Times New Roman" w:cs="Times New Roman"/>
          <w:szCs w:val="20"/>
        </w:rPr>
        <w:t>209-262.</w:t>
      </w:r>
    </w:p>
    <w:p w14:paraId="08B9851D" w14:textId="4680A305" w:rsidR="00596B24" w:rsidRPr="0053714A" w:rsidRDefault="00596B24" w:rsidP="006E1D22">
      <w:pPr>
        <w:pStyle w:val="ListParagraph"/>
        <w:widowControl/>
        <w:numPr>
          <w:ilvl w:val="0"/>
          <w:numId w:val="3"/>
        </w:numPr>
        <w:wordWrap/>
        <w:autoSpaceDE/>
        <w:autoSpaceDN/>
        <w:spacing w:after="160" w:line="259" w:lineRule="auto"/>
        <w:ind w:left="567" w:hanging="567"/>
        <w:rPr>
          <w:rFonts w:ascii="Times New Roman" w:hAnsi="Times New Roman" w:cs="Times New Roman"/>
          <w:color w:val="222222"/>
          <w:szCs w:val="20"/>
          <w:shd w:val="clear" w:color="auto" w:fill="FFFFFF"/>
        </w:rPr>
      </w:pPr>
      <w:proofErr w:type="spellStart"/>
      <w:r w:rsidRPr="0053714A">
        <w:rPr>
          <w:rFonts w:ascii="Times New Roman" w:hAnsi="Times New Roman" w:cs="Times New Roman"/>
          <w:color w:val="222222"/>
          <w:szCs w:val="20"/>
          <w:shd w:val="clear" w:color="auto" w:fill="FFFFFF"/>
        </w:rPr>
        <w:t>Kielkopf</w:t>
      </w:r>
      <w:proofErr w:type="spellEnd"/>
      <w:r w:rsidRPr="0053714A">
        <w:rPr>
          <w:rFonts w:ascii="Times New Roman" w:hAnsi="Times New Roman" w:cs="Times New Roman"/>
          <w:color w:val="222222"/>
          <w:szCs w:val="20"/>
          <w:shd w:val="clear" w:color="auto" w:fill="FFFFFF"/>
        </w:rPr>
        <w:t xml:space="preserve">, C. L., Bauer, W. </w:t>
      </w:r>
      <w:r>
        <w:rPr>
          <w:rFonts w:ascii="Times New Roman" w:hAnsi="Times New Roman" w:cs="Times New Roman"/>
          <w:color w:val="222222"/>
          <w:szCs w:val="20"/>
          <w:shd w:val="clear" w:color="auto" w:fill="FFFFFF"/>
        </w:rPr>
        <w:t>and</w:t>
      </w:r>
      <w:r w:rsidRPr="0053714A">
        <w:rPr>
          <w:rFonts w:ascii="Times New Roman" w:hAnsi="Times New Roman" w:cs="Times New Roman"/>
          <w:color w:val="222222"/>
          <w:szCs w:val="20"/>
          <w:shd w:val="clear" w:color="auto" w:fill="FFFFFF"/>
        </w:rPr>
        <w:t xml:space="preserve"> </w:t>
      </w:r>
      <w:proofErr w:type="spellStart"/>
      <w:r w:rsidRPr="0053714A">
        <w:rPr>
          <w:rFonts w:ascii="Times New Roman" w:hAnsi="Times New Roman" w:cs="Times New Roman"/>
          <w:color w:val="222222"/>
          <w:szCs w:val="20"/>
          <w:shd w:val="clear" w:color="auto" w:fill="FFFFFF"/>
        </w:rPr>
        <w:t>Urbatsch</w:t>
      </w:r>
      <w:proofErr w:type="spellEnd"/>
      <w:r w:rsidRPr="0053714A">
        <w:rPr>
          <w:rFonts w:ascii="Times New Roman" w:hAnsi="Times New Roman" w:cs="Times New Roman"/>
          <w:color w:val="222222"/>
          <w:szCs w:val="20"/>
          <w:shd w:val="clear" w:color="auto" w:fill="FFFFFF"/>
        </w:rPr>
        <w:t>, I. L. (2021). Considerations for membrane protein purification. </w:t>
      </w:r>
      <w:r w:rsidRPr="0053714A">
        <w:rPr>
          <w:rFonts w:ascii="Times New Roman" w:hAnsi="Times New Roman" w:cs="Times New Roman"/>
          <w:i/>
          <w:iCs/>
          <w:color w:val="222222"/>
          <w:szCs w:val="20"/>
          <w:shd w:val="clear" w:color="auto" w:fill="FFFFFF"/>
        </w:rPr>
        <w:t>Cold Spring Harbor Protocols</w:t>
      </w:r>
      <w:r w:rsidRPr="0053714A">
        <w:rPr>
          <w:rFonts w:ascii="Times New Roman" w:hAnsi="Times New Roman" w:cs="Times New Roman"/>
          <w:color w:val="222222"/>
          <w:szCs w:val="20"/>
          <w:shd w:val="clear" w:color="auto" w:fill="FFFFFF"/>
        </w:rPr>
        <w:t>, 2021(1)</w:t>
      </w:r>
      <w:r w:rsidR="006E1D22">
        <w:rPr>
          <w:rFonts w:ascii="Times New Roman" w:hAnsi="Times New Roman" w:cs="Times New Roman"/>
          <w:color w:val="222222"/>
          <w:szCs w:val="20"/>
          <w:shd w:val="clear" w:color="auto" w:fill="FFFFFF"/>
        </w:rPr>
        <w:t xml:space="preserve">: </w:t>
      </w:r>
      <w:r w:rsidRPr="0053714A">
        <w:rPr>
          <w:rFonts w:ascii="Times New Roman" w:hAnsi="Times New Roman" w:cs="Times New Roman"/>
          <w:color w:val="222222"/>
          <w:szCs w:val="20"/>
          <w:shd w:val="clear" w:color="auto" w:fill="FFFFFF"/>
        </w:rPr>
        <w:t>102285.</w:t>
      </w:r>
    </w:p>
    <w:p w14:paraId="5034572A" w14:textId="77777777" w:rsidR="00596B24" w:rsidRPr="0053714A" w:rsidRDefault="00596B24" w:rsidP="006E1D22">
      <w:pPr>
        <w:pStyle w:val="ListParagraph"/>
        <w:widowControl/>
        <w:numPr>
          <w:ilvl w:val="0"/>
          <w:numId w:val="3"/>
        </w:numPr>
        <w:wordWrap/>
        <w:autoSpaceDE/>
        <w:autoSpaceDN/>
        <w:spacing w:after="160" w:line="259" w:lineRule="auto"/>
        <w:ind w:left="567" w:hanging="567"/>
        <w:rPr>
          <w:rFonts w:ascii="Times New Roman" w:hAnsi="Times New Roman" w:cs="Times New Roman"/>
          <w:color w:val="222222"/>
          <w:szCs w:val="20"/>
          <w:shd w:val="clear" w:color="auto" w:fill="FFFFFF"/>
        </w:rPr>
      </w:pPr>
      <w:proofErr w:type="spellStart"/>
      <w:r w:rsidRPr="0053714A">
        <w:rPr>
          <w:rFonts w:ascii="Times New Roman" w:hAnsi="Times New Roman" w:cs="Times New Roman"/>
          <w:color w:val="222222"/>
          <w:szCs w:val="20"/>
          <w:shd w:val="clear" w:color="auto" w:fill="FFFFFF"/>
        </w:rPr>
        <w:t>Bayramoglu</w:t>
      </w:r>
      <w:proofErr w:type="spellEnd"/>
      <w:r w:rsidRPr="0053714A">
        <w:rPr>
          <w:rFonts w:ascii="Times New Roman" w:hAnsi="Times New Roman" w:cs="Times New Roman"/>
          <w:color w:val="222222"/>
          <w:szCs w:val="20"/>
          <w:shd w:val="clear" w:color="auto" w:fill="FFFFFF"/>
        </w:rPr>
        <w:t xml:space="preserve">, G., </w:t>
      </w:r>
      <w:proofErr w:type="spellStart"/>
      <w:r w:rsidRPr="0053714A">
        <w:rPr>
          <w:rFonts w:ascii="Times New Roman" w:hAnsi="Times New Roman" w:cs="Times New Roman"/>
          <w:color w:val="222222"/>
          <w:szCs w:val="20"/>
          <w:shd w:val="clear" w:color="auto" w:fill="FFFFFF"/>
        </w:rPr>
        <w:t>Ozalp</w:t>
      </w:r>
      <w:proofErr w:type="spellEnd"/>
      <w:r w:rsidRPr="0053714A">
        <w:rPr>
          <w:rFonts w:ascii="Times New Roman" w:hAnsi="Times New Roman" w:cs="Times New Roman"/>
          <w:color w:val="222222"/>
          <w:szCs w:val="20"/>
          <w:shd w:val="clear" w:color="auto" w:fill="FFFFFF"/>
        </w:rPr>
        <w:t xml:space="preserve">, V. C., </w:t>
      </w:r>
      <w:proofErr w:type="spellStart"/>
      <w:r w:rsidRPr="0053714A">
        <w:rPr>
          <w:rFonts w:ascii="Times New Roman" w:hAnsi="Times New Roman" w:cs="Times New Roman"/>
          <w:color w:val="222222"/>
          <w:szCs w:val="20"/>
          <w:shd w:val="clear" w:color="auto" w:fill="FFFFFF"/>
        </w:rPr>
        <w:t>Altintas</w:t>
      </w:r>
      <w:proofErr w:type="spellEnd"/>
      <w:r w:rsidRPr="0053714A">
        <w:rPr>
          <w:rFonts w:ascii="Times New Roman" w:hAnsi="Times New Roman" w:cs="Times New Roman"/>
          <w:color w:val="222222"/>
          <w:szCs w:val="20"/>
          <w:shd w:val="clear" w:color="auto" w:fill="FFFFFF"/>
        </w:rPr>
        <w:t xml:space="preserve">, B. </w:t>
      </w:r>
      <w:r>
        <w:rPr>
          <w:rFonts w:ascii="Times New Roman" w:hAnsi="Times New Roman" w:cs="Times New Roman"/>
          <w:color w:val="222222"/>
          <w:szCs w:val="20"/>
          <w:shd w:val="clear" w:color="auto" w:fill="FFFFFF"/>
        </w:rPr>
        <w:t>and</w:t>
      </w:r>
      <w:r w:rsidRPr="0053714A">
        <w:rPr>
          <w:rFonts w:ascii="Times New Roman" w:hAnsi="Times New Roman" w:cs="Times New Roman"/>
          <w:color w:val="222222"/>
          <w:szCs w:val="20"/>
          <w:shd w:val="clear" w:color="auto" w:fill="FFFFFF"/>
        </w:rPr>
        <w:t xml:space="preserve"> Arica, M. Y. (2014). Preparation and characterization of mixed-mode magnetic adsorbent with p-amino-benzamidine ligand: Operated in a magnetically stabilized fluidized bed reactor for purification of trypsin from bovine pancreas. </w:t>
      </w:r>
      <w:r w:rsidRPr="0053714A">
        <w:rPr>
          <w:rFonts w:ascii="Times New Roman" w:hAnsi="Times New Roman" w:cs="Times New Roman"/>
          <w:i/>
          <w:iCs/>
          <w:color w:val="222222"/>
          <w:szCs w:val="20"/>
          <w:shd w:val="clear" w:color="auto" w:fill="FFFFFF"/>
        </w:rPr>
        <w:t>Process Biochemistry</w:t>
      </w:r>
      <w:r w:rsidRPr="0053714A">
        <w:rPr>
          <w:rFonts w:ascii="Times New Roman" w:hAnsi="Times New Roman" w:cs="Times New Roman"/>
          <w:color w:val="222222"/>
          <w:szCs w:val="20"/>
          <w:shd w:val="clear" w:color="auto" w:fill="FFFFFF"/>
        </w:rPr>
        <w:t>, 49(3)</w:t>
      </w:r>
      <w:r>
        <w:rPr>
          <w:rFonts w:ascii="Times New Roman" w:hAnsi="Times New Roman" w:cs="Times New Roman"/>
          <w:color w:val="222222"/>
          <w:szCs w:val="20"/>
          <w:shd w:val="clear" w:color="auto" w:fill="FFFFFF"/>
        </w:rPr>
        <w:t>:</w:t>
      </w:r>
      <w:r w:rsidRPr="0053714A">
        <w:rPr>
          <w:rFonts w:ascii="Times New Roman" w:hAnsi="Times New Roman" w:cs="Times New Roman"/>
          <w:color w:val="222222"/>
          <w:szCs w:val="20"/>
          <w:shd w:val="clear" w:color="auto" w:fill="FFFFFF"/>
        </w:rPr>
        <w:t xml:space="preserve"> 520-528.</w:t>
      </w:r>
    </w:p>
    <w:p w14:paraId="0300D7DA" w14:textId="44A0D3FF" w:rsidR="00596B24" w:rsidRPr="0053714A" w:rsidRDefault="00596B24" w:rsidP="006E1D22">
      <w:pPr>
        <w:pStyle w:val="ListParagraph"/>
        <w:widowControl/>
        <w:numPr>
          <w:ilvl w:val="0"/>
          <w:numId w:val="3"/>
        </w:numPr>
        <w:wordWrap/>
        <w:autoSpaceDE/>
        <w:autoSpaceDN/>
        <w:spacing w:after="160" w:line="259" w:lineRule="auto"/>
        <w:ind w:left="567" w:hanging="567"/>
        <w:rPr>
          <w:rFonts w:ascii="Times New Roman" w:hAnsi="Times New Roman" w:cs="Times New Roman"/>
          <w:color w:val="222222"/>
          <w:szCs w:val="20"/>
          <w:shd w:val="clear" w:color="auto" w:fill="FFFFFF"/>
        </w:rPr>
      </w:pPr>
      <w:r w:rsidRPr="0053714A">
        <w:rPr>
          <w:rFonts w:ascii="Times New Roman" w:hAnsi="Times New Roman" w:cs="Times New Roman"/>
          <w:color w:val="222222"/>
          <w:szCs w:val="20"/>
          <w:shd w:val="clear" w:color="auto" w:fill="FFFFFF"/>
        </w:rPr>
        <w:t xml:space="preserve">Ghosh, R. (2016). </w:t>
      </w:r>
      <w:proofErr w:type="spellStart"/>
      <w:r w:rsidRPr="0053714A">
        <w:rPr>
          <w:rFonts w:ascii="Times New Roman" w:hAnsi="Times New Roman" w:cs="Times New Roman"/>
          <w:color w:val="222222"/>
          <w:szCs w:val="20"/>
          <w:shd w:val="clear" w:color="auto" w:fill="FFFFFF"/>
        </w:rPr>
        <w:t>Bioseparations</w:t>
      </w:r>
      <w:proofErr w:type="spellEnd"/>
      <w:r w:rsidRPr="0053714A">
        <w:rPr>
          <w:rFonts w:ascii="Times New Roman" w:hAnsi="Times New Roman" w:cs="Times New Roman"/>
          <w:color w:val="222222"/>
          <w:szCs w:val="20"/>
          <w:shd w:val="clear" w:color="auto" w:fill="FFFFFF"/>
        </w:rPr>
        <w:t xml:space="preserve"> </w:t>
      </w:r>
      <w:r w:rsidR="006E1D22" w:rsidRPr="0053714A">
        <w:rPr>
          <w:rFonts w:ascii="Times New Roman" w:hAnsi="Times New Roman" w:cs="Times New Roman"/>
          <w:color w:val="222222"/>
          <w:szCs w:val="20"/>
          <w:shd w:val="clear" w:color="auto" w:fill="FFFFFF"/>
        </w:rPr>
        <w:t>using integrated membrane processes</w:t>
      </w:r>
      <w:r w:rsidRPr="0053714A">
        <w:rPr>
          <w:rFonts w:ascii="Times New Roman" w:hAnsi="Times New Roman" w:cs="Times New Roman"/>
          <w:color w:val="222222"/>
          <w:szCs w:val="20"/>
          <w:shd w:val="clear" w:color="auto" w:fill="FFFFFF"/>
        </w:rPr>
        <w:t>. </w:t>
      </w:r>
      <w:r w:rsidRPr="0053714A">
        <w:rPr>
          <w:rFonts w:ascii="Times New Roman" w:hAnsi="Times New Roman" w:cs="Times New Roman"/>
          <w:i/>
          <w:iCs/>
          <w:color w:val="222222"/>
          <w:szCs w:val="20"/>
          <w:shd w:val="clear" w:color="auto" w:fill="FFFFFF"/>
        </w:rPr>
        <w:t>Integrated Membrane Systems and Processe</w:t>
      </w:r>
      <w:r w:rsidR="006E1D22">
        <w:rPr>
          <w:rFonts w:ascii="Times New Roman" w:hAnsi="Times New Roman" w:cs="Times New Roman"/>
          <w:i/>
          <w:iCs/>
          <w:color w:val="222222"/>
          <w:szCs w:val="20"/>
          <w:shd w:val="clear" w:color="auto" w:fill="FFFFFF"/>
        </w:rPr>
        <w:t>s</w:t>
      </w:r>
      <w:r w:rsidR="006E1D22">
        <w:rPr>
          <w:rFonts w:ascii="Times New Roman" w:hAnsi="Times New Roman" w:cs="Times New Roman"/>
          <w:color w:val="222222"/>
          <w:szCs w:val="20"/>
          <w:shd w:val="clear" w:color="auto" w:fill="FFFFFF"/>
        </w:rPr>
        <w:t>:</w:t>
      </w:r>
      <w:r>
        <w:rPr>
          <w:rFonts w:ascii="Times New Roman" w:hAnsi="Times New Roman" w:cs="Times New Roman"/>
          <w:color w:val="222222"/>
          <w:szCs w:val="20"/>
          <w:shd w:val="clear" w:color="auto" w:fill="FFFFFF"/>
        </w:rPr>
        <w:t xml:space="preserve"> pp</w:t>
      </w:r>
      <w:r w:rsidRPr="0053714A">
        <w:rPr>
          <w:rFonts w:ascii="Times New Roman" w:hAnsi="Times New Roman" w:cs="Times New Roman"/>
          <w:color w:val="222222"/>
          <w:szCs w:val="20"/>
          <w:shd w:val="clear" w:color="auto" w:fill="FFFFFF"/>
        </w:rPr>
        <w:t xml:space="preserve"> 23-34.</w:t>
      </w:r>
    </w:p>
    <w:p w14:paraId="526587C2" w14:textId="1D2F6873" w:rsidR="00596B24" w:rsidRPr="0053714A" w:rsidRDefault="00596B24" w:rsidP="006E1D22">
      <w:pPr>
        <w:pStyle w:val="ListParagraph"/>
        <w:widowControl/>
        <w:numPr>
          <w:ilvl w:val="0"/>
          <w:numId w:val="3"/>
        </w:numPr>
        <w:wordWrap/>
        <w:autoSpaceDE/>
        <w:autoSpaceDN/>
        <w:spacing w:after="160" w:line="259" w:lineRule="auto"/>
        <w:ind w:left="567" w:hanging="567"/>
        <w:rPr>
          <w:rFonts w:ascii="Times New Roman" w:hAnsi="Times New Roman" w:cs="Times New Roman"/>
          <w:color w:val="222222"/>
          <w:szCs w:val="20"/>
          <w:shd w:val="clear" w:color="auto" w:fill="FFFFFF"/>
        </w:rPr>
      </w:pPr>
      <w:proofErr w:type="spellStart"/>
      <w:r w:rsidRPr="0053714A">
        <w:rPr>
          <w:rFonts w:ascii="Times New Roman" w:hAnsi="Times New Roman" w:cs="Times New Roman"/>
          <w:color w:val="222222"/>
          <w:szCs w:val="20"/>
          <w:shd w:val="clear" w:color="auto" w:fill="FFFFFF"/>
        </w:rPr>
        <w:t>Khangembam</w:t>
      </w:r>
      <w:proofErr w:type="spellEnd"/>
      <w:r w:rsidRPr="0053714A">
        <w:rPr>
          <w:rFonts w:ascii="Times New Roman" w:hAnsi="Times New Roman" w:cs="Times New Roman"/>
          <w:color w:val="222222"/>
          <w:szCs w:val="20"/>
          <w:shd w:val="clear" w:color="auto" w:fill="FFFFFF"/>
        </w:rPr>
        <w:t xml:space="preserve">, B. K. </w:t>
      </w:r>
      <w:r>
        <w:rPr>
          <w:rFonts w:ascii="Times New Roman" w:hAnsi="Times New Roman" w:cs="Times New Roman"/>
          <w:color w:val="222222"/>
          <w:szCs w:val="20"/>
          <w:shd w:val="clear" w:color="auto" w:fill="FFFFFF"/>
        </w:rPr>
        <w:t>and</w:t>
      </w:r>
      <w:r w:rsidRPr="0053714A">
        <w:rPr>
          <w:rFonts w:ascii="Times New Roman" w:hAnsi="Times New Roman" w:cs="Times New Roman"/>
          <w:color w:val="222222"/>
          <w:szCs w:val="20"/>
          <w:shd w:val="clear" w:color="auto" w:fill="FFFFFF"/>
        </w:rPr>
        <w:t xml:space="preserve"> Chakrabarti, R. (2015). Trypsin from the digestive system of carp </w:t>
      </w:r>
      <w:proofErr w:type="spellStart"/>
      <w:r w:rsidRPr="006E1D22">
        <w:rPr>
          <w:rFonts w:ascii="Times New Roman" w:hAnsi="Times New Roman" w:cs="Times New Roman"/>
          <w:i/>
          <w:iCs/>
          <w:color w:val="222222"/>
          <w:szCs w:val="20"/>
          <w:shd w:val="clear" w:color="auto" w:fill="FFFFFF"/>
        </w:rPr>
        <w:t>Cirrhinus</w:t>
      </w:r>
      <w:proofErr w:type="spellEnd"/>
      <w:r w:rsidRPr="006E1D22">
        <w:rPr>
          <w:rFonts w:ascii="Times New Roman" w:hAnsi="Times New Roman" w:cs="Times New Roman"/>
          <w:i/>
          <w:iCs/>
          <w:color w:val="222222"/>
          <w:szCs w:val="20"/>
          <w:shd w:val="clear" w:color="auto" w:fill="FFFFFF"/>
        </w:rPr>
        <w:t xml:space="preserve"> </w:t>
      </w:r>
      <w:proofErr w:type="spellStart"/>
      <w:r w:rsidRPr="006E1D22">
        <w:rPr>
          <w:rFonts w:ascii="Times New Roman" w:hAnsi="Times New Roman" w:cs="Times New Roman"/>
          <w:i/>
          <w:iCs/>
          <w:color w:val="222222"/>
          <w:szCs w:val="20"/>
          <w:shd w:val="clear" w:color="auto" w:fill="FFFFFF"/>
        </w:rPr>
        <w:t>mrigala</w:t>
      </w:r>
      <w:proofErr w:type="spellEnd"/>
      <w:r w:rsidRPr="0053714A">
        <w:rPr>
          <w:rFonts w:ascii="Times New Roman" w:hAnsi="Times New Roman" w:cs="Times New Roman"/>
          <w:color w:val="222222"/>
          <w:szCs w:val="20"/>
          <w:shd w:val="clear" w:color="auto" w:fill="FFFFFF"/>
        </w:rPr>
        <w:t>: Purification, characterization and its potential application. </w:t>
      </w:r>
      <w:r w:rsidRPr="0053714A">
        <w:rPr>
          <w:rFonts w:ascii="Times New Roman" w:hAnsi="Times New Roman" w:cs="Times New Roman"/>
          <w:i/>
          <w:iCs/>
          <w:color w:val="222222"/>
          <w:szCs w:val="20"/>
          <w:shd w:val="clear" w:color="auto" w:fill="FFFFFF"/>
        </w:rPr>
        <w:t xml:space="preserve">Food </w:t>
      </w:r>
      <w:r w:rsidR="006E1D22">
        <w:rPr>
          <w:rFonts w:ascii="Times New Roman" w:hAnsi="Times New Roman" w:cs="Times New Roman"/>
          <w:i/>
          <w:iCs/>
          <w:color w:val="222222"/>
          <w:szCs w:val="20"/>
          <w:shd w:val="clear" w:color="auto" w:fill="FFFFFF"/>
        </w:rPr>
        <w:t>C</w:t>
      </w:r>
      <w:r w:rsidRPr="0053714A">
        <w:rPr>
          <w:rFonts w:ascii="Times New Roman" w:hAnsi="Times New Roman" w:cs="Times New Roman"/>
          <w:i/>
          <w:iCs/>
          <w:color w:val="222222"/>
          <w:szCs w:val="20"/>
          <w:shd w:val="clear" w:color="auto" w:fill="FFFFFF"/>
        </w:rPr>
        <w:t>hemistry</w:t>
      </w:r>
      <w:r w:rsidRPr="0053714A">
        <w:rPr>
          <w:rFonts w:ascii="Times New Roman" w:hAnsi="Times New Roman" w:cs="Times New Roman"/>
          <w:color w:val="222222"/>
          <w:szCs w:val="20"/>
          <w:shd w:val="clear" w:color="auto" w:fill="FFFFFF"/>
        </w:rPr>
        <w:t>, 175</w:t>
      </w:r>
      <w:r>
        <w:rPr>
          <w:rFonts w:ascii="Times New Roman" w:hAnsi="Times New Roman" w:cs="Times New Roman"/>
          <w:color w:val="222222"/>
          <w:szCs w:val="20"/>
          <w:shd w:val="clear" w:color="auto" w:fill="FFFFFF"/>
        </w:rPr>
        <w:t xml:space="preserve">: </w:t>
      </w:r>
      <w:r w:rsidRPr="0053714A">
        <w:rPr>
          <w:rFonts w:ascii="Times New Roman" w:hAnsi="Times New Roman" w:cs="Times New Roman"/>
          <w:color w:val="222222"/>
          <w:szCs w:val="20"/>
          <w:shd w:val="clear" w:color="auto" w:fill="FFFFFF"/>
        </w:rPr>
        <w:t>386-394.</w:t>
      </w:r>
    </w:p>
    <w:p w14:paraId="1C15F4D9" w14:textId="6BB584A6" w:rsidR="00596B24" w:rsidRPr="0053714A" w:rsidRDefault="00596B24" w:rsidP="006E1D22">
      <w:pPr>
        <w:pStyle w:val="ListParagraph"/>
        <w:widowControl/>
        <w:numPr>
          <w:ilvl w:val="0"/>
          <w:numId w:val="3"/>
        </w:numPr>
        <w:wordWrap/>
        <w:autoSpaceDE/>
        <w:autoSpaceDN/>
        <w:spacing w:after="160" w:line="259" w:lineRule="auto"/>
        <w:ind w:left="567" w:hanging="567"/>
        <w:rPr>
          <w:rFonts w:ascii="Times New Roman" w:hAnsi="Times New Roman" w:cs="Times New Roman"/>
          <w:color w:val="222222"/>
          <w:szCs w:val="20"/>
          <w:shd w:val="clear" w:color="auto" w:fill="FFFFFF"/>
        </w:rPr>
      </w:pPr>
      <w:r w:rsidRPr="0053714A">
        <w:rPr>
          <w:rFonts w:ascii="Times New Roman" w:hAnsi="Times New Roman" w:cs="Times New Roman"/>
          <w:color w:val="222222"/>
          <w:szCs w:val="20"/>
          <w:shd w:val="clear" w:color="auto" w:fill="FFFFFF"/>
        </w:rPr>
        <w:t xml:space="preserve">Zamani, A. </w:t>
      </w:r>
      <w:r>
        <w:rPr>
          <w:rFonts w:ascii="Times New Roman" w:hAnsi="Times New Roman" w:cs="Times New Roman"/>
          <w:color w:val="222222"/>
          <w:szCs w:val="20"/>
          <w:shd w:val="clear" w:color="auto" w:fill="FFFFFF"/>
        </w:rPr>
        <w:t>and</w:t>
      </w:r>
      <w:r w:rsidRPr="0053714A">
        <w:rPr>
          <w:rFonts w:ascii="Times New Roman" w:hAnsi="Times New Roman" w:cs="Times New Roman"/>
          <w:color w:val="222222"/>
          <w:szCs w:val="20"/>
          <w:shd w:val="clear" w:color="auto" w:fill="FFFFFF"/>
        </w:rPr>
        <w:t xml:space="preserve"> </w:t>
      </w:r>
      <w:proofErr w:type="spellStart"/>
      <w:r w:rsidRPr="0053714A">
        <w:rPr>
          <w:rFonts w:ascii="Times New Roman" w:hAnsi="Times New Roman" w:cs="Times New Roman"/>
          <w:color w:val="222222"/>
          <w:szCs w:val="20"/>
          <w:shd w:val="clear" w:color="auto" w:fill="FFFFFF"/>
        </w:rPr>
        <w:t>Benjakul</w:t>
      </w:r>
      <w:proofErr w:type="spellEnd"/>
      <w:r w:rsidRPr="0053714A">
        <w:rPr>
          <w:rFonts w:ascii="Times New Roman" w:hAnsi="Times New Roman" w:cs="Times New Roman"/>
          <w:color w:val="222222"/>
          <w:szCs w:val="20"/>
          <w:shd w:val="clear" w:color="auto" w:fill="FFFFFF"/>
        </w:rPr>
        <w:t>, S. (2016). Trypsin from unicorn leatherjacket (</w:t>
      </w:r>
      <w:proofErr w:type="spellStart"/>
      <w:r w:rsidRPr="006E1D22">
        <w:rPr>
          <w:rFonts w:ascii="Times New Roman" w:hAnsi="Times New Roman" w:cs="Times New Roman"/>
          <w:i/>
          <w:iCs/>
          <w:color w:val="222222"/>
          <w:szCs w:val="20"/>
          <w:shd w:val="clear" w:color="auto" w:fill="FFFFFF"/>
        </w:rPr>
        <w:t>Aluterus</w:t>
      </w:r>
      <w:proofErr w:type="spellEnd"/>
      <w:r w:rsidRPr="006E1D22">
        <w:rPr>
          <w:rFonts w:ascii="Times New Roman" w:hAnsi="Times New Roman" w:cs="Times New Roman"/>
          <w:i/>
          <w:iCs/>
          <w:color w:val="222222"/>
          <w:szCs w:val="20"/>
          <w:shd w:val="clear" w:color="auto" w:fill="FFFFFF"/>
        </w:rPr>
        <w:t xml:space="preserve"> monoceros</w:t>
      </w:r>
      <w:r w:rsidRPr="0053714A">
        <w:rPr>
          <w:rFonts w:ascii="Times New Roman" w:hAnsi="Times New Roman" w:cs="Times New Roman"/>
          <w:color w:val="222222"/>
          <w:szCs w:val="20"/>
          <w:shd w:val="clear" w:color="auto" w:fill="FFFFFF"/>
        </w:rPr>
        <w:t xml:space="preserve">) pyloric caeca: </w:t>
      </w:r>
      <w:r w:rsidR="006E1D22">
        <w:rPr>
          <w:rFonts w:ascii="Times New Roman" w:hAnsi="Times New Roman" w:cs="Times New Roman"/>
          <w:color w:val="222222"/>
          <w:szCs w:val="20"/>
          <w:shd w:val="clear" w:color="auto" w:fill="FFFFFF"/>
        </w:rPr>
        <w:t>P</w:t>
      </w:r>
      <w:r w:rsidRPr="0053714A">
        <w:rPr>
          <w:rFonts w:ascii="Times New Roman" w:hAnsi="Times New Roman" w:cs="Times New Roman"/>
          <w:color w:val="222222"/>
          <w:szCs w:val="20"/>
          <w:shd w:val="clear" w:color="auto" w:fill="FFFFFF"/>
        </w:rPr>
        <w:t>urification and its use for preparation of fish protein hydrolysate with antioxidative activity. </w:t>
      </w:r>
      <w:r w:rsidRPr="0053714A">
        <w:rPr>
          <w:rFonts w:ascii="Times New Roman" w:hAnsi="Times New Roman" w:cs="Times New Roman"/>
          <w:i/>
          <w:iCs/>
          <w:color w:val="222222"/>
          <w:szCs w:val="20"/>
          <w:shd w:val="clear" w:color="auto" w:fill="FFFFFF"/>
        </w:rPr>
        <w:t>Journal of the Science of Food and Agriculture</w:t>
      </w:r>
      <w:r w:rsidRPr="0053714A">
        <w:rPr>
          <w:rFonts w:ascii="Times New Roman" w:hAnsi="Times New Roman" w:cs="Times New Roman"/>
          <w:color w:val="222222"/>
          <w:szCs w:val="20"/>
          <w:shd w:val="clear" w:color="auto" w:fill="FFFFFF"/>
        </w:rPr>
        <w:t>, 96(3)</w:t>
      </w:r>
      <w:r>
        <w:rPr>
          <w:rFonts w:ascii="Times New Roman" w:hAnsi="Times New Roman" w:cs="Times New Roman"/>
          <w:color w:val="222222"/>
          <w:szCs w:val="20"/>
          <w:shd w:val="clear" w:color="auto" w:fill="FFFFFF"/>
        </w:rPr>
        <w:t>:</w:t>
      </w:r>
      <w:r w:rsidRPr="0053714A">
        <w:rPr>
          <w:rFonts w:ascii="Times New Roman" w:hAnsi="Times New Roman" w:cs="Times New Roman"/>
          <w:color w:val="222222"/>
          <w:szCs w:val="20"/>
          <w:shd w:val="clear" w:color="auto" w:fill="FFFFFF"/>
        </w:rPr>
        <w:t xml:space="preserve"> 962-969.</w:t>
      </w:r>
    </w:p>
    <w:p w14:paraId="115EEB5F" w14:textId="77777777" w:rsidR="00596B24" w:rsidRPr="0053714A" w:rsidRDefault="00596B24" w:rsidP="006E1D22">
      <w:pPr>
        <w:pStyle w:val="ListParagraph"/>
        <w:widowControl/>
        <w:numPr>
          <w:ilvl w:val="0"/>
          <w:numId w:val="3"/>
        </w:numPr>
        <w:wordWrap/>
        <w:autoSpaceDE/>
        <w:autoSpaceDN/>
        <w:spacing w:after="160" w:line="259" w:lineRule="auto"/>
        <w:ind w:left="567" w:hanging="567"/>
        <w:rPr>
          <w:rFonts w:ascii="Times New Roman" w:hAnsi="Times New Roman" w:cs="Times New Roman"/>
          <w:szCs w:val="20"/>
        </w:rPr>
      </w:pPr>
      <w:r w:rsidRPr="0053714A">
        <w:rPr>
          <w:rFonts w:ascii="Times New Roman" w:hAnsi="Times New Roman" w:cs="Times New Roman"/>
          <w:szCs w:val="20"/>
        </w:rPr>
        <w:t xml:space="preserve">Sun, J., Yang, L., Jiang, M. </w:t>
      </w:r>
      <w:r>
        <w:rPr>
          <w:rFonts w:ascii="Times New Roman" w:hAnsi="Times New Roman" w:cs="Times New Roman"/>
          <w:szCs w:val="20"/>
        </w:rPr>
        <w:t>and</w:t>
      </w:r>
      <w:r w:rsidRPr="0053714A">
        <w:rPr>
          <w:rFonts w:ascii="Times New Roman" w:hAnsi="Times New Roman" w:cs="Times New Roman"/>
          <w:szCs w:val="20"/>
        </w:rPr>
        <w:t xml:space="preserve"> Xu, B. (2017). Stability and activity of immobilized trypsin on carboxymethyl chitosan-functionalized magnetic nanoparticles cross-linked with carbodiimide and glutaraldehyde. </w:t>
      </w:r>
      <w:r w:rsidRPr="0053714A">
        <w:rPr>
          <w:rFonts w:ascii="Times New Roman" w:hAnsi="Times New Roman" w:cs="Times New Roman"/>
          <w:i/>
          <w:iCs/>
          <w:szCs w:val="20"/>
        </w:rPr>
        <w:t>Journal of Chromatography B</w:t>
      </w:r>
      <w:r w:rsidRPr="0053714A">
        <w:rPr>
          <w:rFonts w:ascii="Times New Roman" w:hAnsi="Times New Roman" w:cs="Times New Roman"/>
          <w:szCs w:val="20"/>
        </w:rPr>
        <w:t>, 1054</w:t>
      </w:r>
      <w:r>
        <w:rPr>
          <w:rFonts w:ascii="Times New Roman" w:hAnsi="Times New Roman" w:cs="Times New Roman"/>
          <w:szCs w:val="20"/>
        </w:rPr>
        <w:t>:</w:t>
      </w:r>
      <w:r w:rsidRPr="0053714A">
        <w:rPr>
          <w:rFonts w:ascii="Times New Roman" w:hAnsi="Times New Roman" w:cs="Times New Roman"/>
          <w:szCs w:val="20"/>
        </w:rPr>
        <w:t xml:space="preserve"> 57-63.</w:t>
      </w:r>
    </w:p>
    <w:p w14:paraId="01785A61" w14:textId="77777777" w:rsidR="00596B24" w:rsidRPr="0053714A" w:rsidRDefault="00596B24" w:rsidP="006E1D22">
      <w:pPr>
        <w:pStyle w:val="ListParagraph"/>
        <w:widowControl/>
        <w:numPr>
          <w:ilvl w:val="0"/>
          <w:numId w:val="3"/>
        </w:numPr>
        <w:wordWrap/>
        <w:autoSpaceDE/>
        <w:autoSpaceDN/>
        <w:spacing w:after="160" w:line="259" w:lineRule="auto"/>
        <w:ind w:left="567" w:hanging="567"/>
        <w:rPr>
          <w:rFonts w:ascii="Times New Roman" w:hAnsi="Times New Roman" w:cs="Times New Roman"/>
          <w:szCs w:val="20"/>
        </w:rPr>
      </w:pPr>
      <w:r w:rsidRPr="0053714A">
        <w:rPr>
          <w:rFonts w:ascii="Times New Roman" w:hAnsi="Times New Roman" w:cs="Times New Roman"/>
          <w:szCs w:val="20"/>
        </w:rPr>
        <w:t xml:space="preserve">Mondal, K. and Gupta, M. N. 2006. The affinity concept in </w:t>
      </w:r>
      <w:proofErr w:type="spellStart"/>
      <w:r w:rsidRPr="0053714A">
        <w:rPr>
          <w:rFonts w:ascii="Times New Roman" w:hAnsi="Times New Roman" w:cs="Times New Roman"/>
          <w:szCs w:val="20"/>
        </w:rPr>
        <w:t>bioseparation</w:t>
      </w:r>
      <w:proofErr w:type="spellEnd"/>
      <w:r w:rsidRPr="0053714A">
        <w:rPr>
          <w:rFonts w:ascii="Times New Roman" w:hAnsi="Times New Roman" w:cs="Times New Roman"/>
          <w:szCs w:val="20"/>
        </w:rPr>
        <w:t xml:space="preserve">: Evolving paradigms and expanding range of applications. </w:t>
      </w:r>
      <w:r w:rsidRPr="0053714A">
        <w:rPr>
          <w:rFonts w:ascii="Times New Roman" w:hAnsi="Times New Roman" w:cs="Times New Roman"/>
          <w:i/>
          <w:iCs/>
          <w:szCs w:val="20"/>
        </w:rPr>
        <w:t>Biomolecular Engineering</w:t>
      </w:r>
      <w:r w:rsidRPr="0053714A">
        <w:rPr>
          <w:rFonts w:ascii="Times New Roman" w:hAnsi="Times New Roman" w:cs="Times New Roman"/>
          <w:szCs w:val="20"/>
        </w:rPr>
        <w:t>, 23: 59-76.</w:t>
      </w:r>
    </w:p>
    <w:p w14:paraId="012FFDEE" w14:textId="77777777" w:rsidR="00596B24" w:rsidRPr="0053714A" w:rsidRDefault="00596B24" w:rsidP="006E1D22">
      <w:pPr>
        <w:pStyle w:val="ListParagraph"/>
        <w:widowControl/>
        <w:numPr>
          <w:ilvl w:val="0"/>
          <w:numId w:val="3"/>
        </w:numPr>
        <w:wordWrap/>
        <w:autoSpaceDE/>
        <w:autoSpaceDN/>
        <w:spacing w:after="160" w:line="259" w:lineRule="auto"/>
        <w:ind w:left="567" w:hanging="567"/>
        <w:rPr>
          <w:rFonts w:ascii="Times New Roman" w:hAnsi="Times New Roman" w:cs="Times New Roman"/>
          <w:szCs w:val="20"/>
        </w:rPr>
      </w:pPr>
      <w:proofErr w:type="spellStart"/>
      <w:r w:rsidRPr="0053714A">
        <w:rPr>
          <w:rFonts w:ascii="Times New Roman" w:hAnsi="Times New Roman" w:cs="Times New Roman"/>
          <w:szCs w:val="20"/>
        </w:rPr>
        <w:t>Poonsin</w:t>
      </w:r>
      <w:proofErr w:type="spellEnd"/>
      <w:r w:rsidRPr="0053714A">
        <w:rPr>
          <w:rFonts w:ascii="Times New Roman" w:hAnsi="Times New Roman" w:cs="Times New Roman"/>
          <w:szCs w:val="20"/>
        </w:rPr>
        <w:t xml:space="preserve">, T., Simpson, B. K., </w:t>
      </w:r>
      <w:proofErr w:type="spellStart"/>
      <w:r w:rsidRPr="0053714A">
        <w:rPr>
          <w:rFonts w:ascii="Times New Roman" w:hAnsi="Times New Roman" w:cs="Times New Roman"/>
          <w:szCs w:val="20"/>
        </w:rPr>
        <w:t>Benjakul</w:t>
      </w:r>
      <w:proofErr w:type="spellEnd"/>
      <w:r w:rsidRPr="0053714A">
        <w:rPr>
          <w:rFonts w:ascii="Times New Roman" w:hAnsi="Times New Roman" w:cs="Times New Roman"/>
          <w:szCs w:val="20"/>
        </w:rPr>
        <w:t xml:space="preserve">, S., </w:t>
      </w:r>
      <w:proofErr w:type="spellStart"/>
      <w:r w:rsidRPr="0053714A">
        <w:rPr>
          <w:rFonts w:ascii="Times New Roman" w:hAnsi="Times New Roman" w:cs="Times New Roman"/>
          <w:szCs w:val="20"/>
        </w:rPr>
        <w:t>Visessanguan</w:t>
      </w:r>
      <w:proofErr w:type="spellEnd"/>
      <w:r w:rsidRPr="0053714A">
        <w:rPr>
          <w:rFonts w:ascii="Times New Roman" w:hAnsi="Times New Roman" w:cs="Times New Roman"/>
          <w:szCs w:val="20"/>
        </w:rPr>
        <w:t xml:space="preserve">, W. </w:t>
      </w:r>
      <w:r>
        <w:rPr>
          <w:rFonts w:ascii="Times New Roman" w:hAnsi="Times New Roman" w:cs="Times New Roman"/>
          <w:szCs w:val="20"/>
        </w:rPr>
        <w:t>and</w:t>
      </w:r>
      <w:r w:rsidRPr="0053714A">
        <w:rPr>
          <w:rFonts w:ascii="Times New Roman" w:hAnsi="Times New Roman" w:cs="Times New Roman"/>
          <w:szCs w:val="20"/>
        </w:rPr>
        <w:t xml:space="preserve"> </w:t>
      </w:r>
      <w:proofErr w:type="spellStart"/>
      <w:r w:rsidRPr="0053714A">
        <w:rPr>
          <w:rFonts w:ascii="Times New Roman" w:hAnsi="Times New Roman" w:cs="Times New Roman"/>
          <w:szCs w:val="20"/>
        </w:rPr>
        <w:t>Klomklao</w:t>
      </w:r>
      <w:proofErr w:type="spellEnd"/>
      <w:r w:rsidRPr="0053714A">
        <w:rPr>
          <w:rFonts w:ascii="Times New Roman" w:hAnsi="Times New Roman" w:cs="Times New Roman"/>
          <w:szCs w:val="20"/>
        </w:rPr>
        <w:t>, S. (2017). Albacore tuna (</w:t>
      </w:r>
      <w:r w:rsidRPr="00C31DF2">
        <w:rPr>
          <w:rFonts w:ascii="Times New Roman" w:hAnsi="Times New Roman" w:cs="Times New Roman"/>
          <w:i/>
          <w:iCs/>
          <w:szCs w:val="20"/>
        </w:rPr>
        <w:t>Thunnus alalunga</w:t>
      </w:r>
      <w:r w:rsidRPr="0053714A">
        <w:rPr>
          <w:rFonts w:ascii="Times New Roman" w:hAnsi="Times New Roman" w:cs="Times New Roman"/>
          <w:szCs w:val="20"/>
        </w:rPr>
        <w:t>) spleen trypsin partitioning in an aqueous two-phase system and its hydrolytic pattern on Pacific white shrimp (</w:t>
      </w:r>
      <w:proofErr w:type="spellStart"/>
      <w:r w:rsidRPr="0053714A">
        <w:rPr>
          <w:rFonts w:ascii="Times New Roman" w:hAnsi="Times New Roman" w:cs="Times New Roman"/>
          <w:i/>
          <w:iCs/>
          <w:szCs w:val="20"/>
        </w:rPr>
        <w:t>Litopenaeus</w:t>
      </w:r>
      <w:proofErr w:type="spellEnd"/>
      <w:r w:rsidRPr="0053714A">
        <w:rPr>
          <w:rFonts w:ascii="Times New Roman" w:hAnsi="Times New Roman" w:cs="Times New Roman"/>
          <w:i/>
          <w:iCs/>
          <w:szCs w:val="20"/>
        </w:rPr>
        <w:t xml:space="preserve"> </w:t>
      </w:r>
      <w:proofErr w:type="spellStart"/>
      <w:r w:rsidRPr="0053714A">
        <w:rPr>
          <w:rFonts w:ascii="Times New Roman" w:hAnsi="Times New Roman" w:cs="Times New Roman"/>
          <w:i/>
          <w:iCs/>
          <w:szCs w:val="20"/>
        </w:rPr>
        <w:t>vannamei</w:t>
      </w:r>
      <w:proofErr w:type="spellEnd"/>
      <w:r w:rsidRPr="0053714A">
        <w:rPr>
          <w:rFonts w:ascii="Times New Roman" w:hAnsi="Times New Roman" w:cs="Times New Roman"/>
          <w:szCs w:val="20"/>
        </w:rPr>
        <w:t xml:space="preserve">) shells. </w:t>
      </w:r>
      <w:r w:rsidRPr="0053714A">
        <w:rPr>
          <w:rFonts w:ascii="Times New Roman" w:hAnsi="Times New Roman" w:cs="Times New Roman"/>
          <w:i/>
          <w:iCs/>
          <w:szCs w:val="20"/>
        </w:rPr>
        <w:t>International Journal of Food Properties</w:t>
      </w:r>
      <w:r w:rsidRPr="0053714A">
        <w:rPr>
          <w:rFonts w:ascii="Times New Roman" w:hAnsi="Times New Roman" w:cs="Times New Roman"/>
          <w:szCs w:val="20"/>
        </w:rPr>
        <w:t>, 20(10)</w:t>
      </w:r>
      <w:r>
        <w:rPr>
          <w:rFonts w:ascii="Times New Roman" w:hAnsi="Times New Roman" w:cs="Times New Roman"/>
          <w:szCs w:val="20"/>
        </w:rPr>
        <w:t>:</w:t>
      </w:r>
      <w:r w:rsidRPr="0053714A">
        <w:rPr>
          <w:rFonts w:ascii="Times New Roman" w:hAnsi="Times New Roman" w:cs="Times New Roman"/>
          <w:szCs w:val="20"/>
        </w:rPr>
        <w:t xml:space="preserve"> 2409-2422.</w:t>
      </w:r>
    </w:p>
    <w:p w14:paraId="292D39E7" w14:textId="34D39651" w:rsidR="00596B24" w:rsidRPr="0053714A" w:rsidRDefault="00596B24" w:rsidP="006E1D22">
      <w:pPr>
        <w:pStyle w:val="ListParagraph"/>
        <w:widowControl/>
        <w:numPr>
          <w:ilvl w:val="0"/>
          <w:numId w:val="3"/>
        </w:numPr>
        <w:wordWrap/>
        <w:autoSpaceDE/>
        <w:autoSpaceDN/>
        <w:spacing w:after="160" w:line="259" w:lineRule="auto"/>
        <w:ind w:left="567" w:hanging="567"/>
        <w:rPr>
          <w:rFonts w:ascii="Times New Roman" w:hAnsi="Times New Roman" w:cs="Times New Roman"/>
          <w:szCs w:val="20"/>
        </w:rPr>
      </w:pPr>
      <w:r w:rsidRPr="0053714A">
        <w:rPr>
          <w:rFonts w:ascii="Times New Roman" w:hAnsi="Times New Roman" w:cs="Times New Roman"/>
          <w:szCs w:val="20"/>
        </w:rPr>
        <w:t>Mukherjee, S., Roy, D.</w:t>
      </w:r>
      <w:r>
        <w:rPr>
          <w:rFonts w:ascii="Times New Roman" w:hAnsi="Times New Roman" w:cs="Times New Roman"/>
          <w:szCs w:val="20"/>
        </w:rPr>
        <w:t xml:space="preserve"> and</w:t>
      </w:r>
      <w:r w:rsidRPr="0053714A">
        <w:rPr>
          <w:rFonts w:ascii="Times New Roman" w:hAnsi="Times New Roman" w:cs="Times New Roman"/>
          <w:szCs w:val="20"/>
        </w:rPr>
        <w:t xml:space="preserve"> Bhattacharya, P. (2008). Comparative performance study of </w:t>
      </w:r>
      <w:proofErr w:type="spellStart"/>
      <w:r w:rsidRPr="0053714A">
        <w:rPr>
          <w:rFonts w:ascii="Times New Roman" w:hAnsi="Times New Roman" w:cs="Times New Roman"/>
          <w:szCs w:val="20"/>
        </w:rPr>
        <w:t>polyethersulfone</w:t>
      </w:r>
      <w:proofErr w:type="spellEnd"/>
      <w:r w:rsidRPr="0053714A">
        <w:rPr>
          <w:rFonts w:ascii="Times New Roman" w:hAnsi="Times New Roman" w:cs="Times New Roman"/>
          <w:szCs w:val="20"/>
        </w:rPr>
        <w:t xml:space="preserve"> and </w:t>
      </w:r>
      <w:proofErr w:type="spellStart"/>
      <w:r w:rsidRPr="0053714A">
        <w:rPr>
          <w:rFonts w:ascii="Times New Roman" w:hAnsi="Times New Roman" w:cs="Times New Roman"/>
          <w:szCs w:val="20"/>
        </w:rPr>
        <w:t>polysulfone</w:t>
      </w:r>
      <w:proofErr w:type="spellEnd"/>
      <w:r w:rsidRPr="0053714A">
        <w:rPr>
          <w:rFonts w:ascii="Times New Roman" w:hAnsi="Times New Roman" w:cs="Times New Roman"/>
          <w:szCs w:val="20"/>
        </w:rPr>
        <w:t xml:space="preserve"> membranes for trypsin isolation from goat pancreas using affinity ultrafiltration. </w:t>
      </w:r>
      <w:r w:rsidRPr="0053714A">
        <w:rPr>
          <w:rFonts w:ascii="Times New Roman" w:hAnsi="Times New Roman" w:cs="Times New Roman"/>
          <w:i/>
          <w:iCs/>
          <w:szCs w:val="20"/>
        </w:rPr>
        <w:t xml:space="preserve">Separation and </w:t>
      </w:r>
      <w:r w:rsidR="00C31DF2" w:rsidRPr="0053714A">
        <w:rPr>
          <w:rFonts w:ascii="Times New Roman" w:hAnsi="Times New Roman" w:cs="Times New Roman"/>
          <w:i/>
          <w:iCs/>
          <w:szCs w:val="20"/>
        </w:rPr>
        <w:t>Purification Technology</w:t>
      </w:r>
      <w:r w:rsidRPr="0053714A">
        <w:rPr>
          <w:rFonts w:ascii="Times New Roman" w:hAnsi="Times New Roman" w:cs="Times New Roman"/>
          <w:szCs w:val="20"/>
        </w:rPr>
        <w:t>, 60(3)</w:t>
      </w:r>
      <w:r>
        <w:rPr>
          <w:rFonts w:ascii="Times New Roman" w:hAnsi="Times New Roman" w:cs="Times New Roman"/>
          <w:szCs w:val="20"/>
        </w:rPr>
        <w:t>:</w:t>
      </w:r>
      <w:r w:rsidRPr="0053714A">
        <w:rPr>
          <w:rFonts w:ascii="Times New Roman" w:hAnsi="Times New Roman" w:cs="Times New Roman"/>
          <w:szCs w:val="20"/>
        </w:rPr>
        <w:t xml:space="preserve"> 345-351.</w:t>
      </w:r>
    </w:p>
    <w:p w14:paraId="471318DC" w14:textId="77777777" w:rsidR="00596B24" w:rsidRPr="0053714A" w:rsidRDefault="00596B24" w:rsidP="006E1D22">
      <w:pPr>
        <w:pStyle w:val="ListParagraph"/>
        <w:widowControl/>
        <w:numPr>
          <w:ilvl w:val="0"/>
          <w:numId w:val="3"/>
        </w:numPr>
        <w:wordWrap/>
        <w:autoSpaceDE/>
        <w:autoSpaceDN/>
        <w:spacing w:after="160" w:line="259" w:lineRule="auto"/>
        <w:ind w:left="567" w:hanging="567"/>
        <w:rPr>
          <w:rFonts w:ascii="Times New Roman" w:hAnsi="Times New Roman" w:cs="Times New Roman"/>
          <w:szCs w:val="20"/>
        </w:rPr>
      </w:pPr>
      <w:proofErr w:type="spellStart"/>
      <w:r w:rsidRPr="0053714A">
        <w:rPr>
          <w:rFonts w:ascii="Times New Roman" w:hAnsi="Times New Roman" w:cs="Times New Roman"/>
          <w:szCs w:val="20"/>
        </w:rPr>
        <w:t>Braia</w:t>
      </w:r>
      <w:proofErr w:type="spellEnd"/>
      <w:r w:rsidRPr="0053714A">
        <w:rPr>
          <w:rFonts w:ascii="Times New Roman" w:hAnsi="Times New Roman" w:cs="Times New Roman"/>
          <w:szCs w:val="20"/>
        </w:rPr>
        <w:t xml:space="preserve">, M., Loureiro, D., </w:t>
      </w:r>
      <w:proofErr w:type="spellStart"/>
      <w:r w:rsidRPr="0053714A">
        <w:rPr>
          <w:rFonts w:ascii="Times New Roman" w:hAnsi="Times New Roman" w:cs="Times New Roman"/>
          <w:szCs w:val="20"/>
        </w:rPr>
        <w:t>Tubio</w:t>
      </w:r>
      <w:proofErr w:type="spellEnd"/>
      <w:r w:rsidRPr="0053714A">
        <w:rPr>
          <w:rFonts w:ascii="Times New Roman" w:hAnsi="Times New Roman" w:cs="Times New Roman"/>
          <w:szCs w:val="20"/>
        </w:rPr>
        <w:t xml:space="preserve">, G., </w:t>
      </w:r>
      <w:proofErr w:type="spellStart"/>
      <w:r w:rsidRPr="0053714A">
        <w:rPr>
          <w:rFonts w:ascii="Times New Roman" w:hAnsi="Times New Roman" w:cs="Times New Roman"/>
          <w:szCs w:val="20"/>
        </w:rPr>
        <w:t>Lienqueo</w:t>
      </w:r>
      <w:proofErr w:type="spellEnd"/>
      <w:r w:rsidRPr="0053714A">
        <w:rPr>
          <w:rFonts w:ascii="Times New Roman" w:hAnsi="Times New Roman" w:cs="Times New Roman"/>
          <w:szCs w:val="20"/>
        </w:rPr>
        <w:t xml:space="preserve">, M. E. </w:t>
      </w:r>
      <w:r>
        <w:rPr>
          <w:rFonts w:ascii="Times New Roman" w:hAnsi="Times New Roman" w:cs="Times New Roman"/>
          <w:szCs w:val="20"/>
        </w:rPr>
        <w:t>and</w:t>
      </w:r>
      <w:r w:rsidRPr="0053714A">
        <w:rPr>
          <w:rFonts w:ascii="Times New Roman" w:hAnsi="Times New Roman" w:cs="Times New Roman"/>
          <w:szCs w:val="20"/>
        </w:rPr>
        <w:t xml:space="preserve"> </w:t>
      </w:r>
      <w:proofErr w:type="spellStart"/>
      <w:r w:rsidRPr="0053714A">
        <w:rPr>
          <w:rFonts w:ascii="Times New Roman" w:hAnsi="Times New Roman" w:cs="Times New Roman"/>
          <w:szCs w:val="20"/>
        </w:rPr>
        <w:t>Romanini</w:t>
      </w:r>
      <w:proofErr w:type="spellEnd"/>
      <w:r w:rsidRPr="0053714A">
        <w:rPr>
          <w:rFonts w:ascii="Times New Roman" w:hAnsi="Times New Roman" w:cs="Times New Roman"/>
          <w:szCs w:val="20"/>
        </w:rPr>
        <w:t>, D. (2017). Interaction between trypsin and alginate: An ITC and DLS approach to the formation of insoluble complexes.</w:t>
      </w:r>
      <w:r w:rsidRPr="0053714A">
        <w:rPr>
          <w:rFonts w:ascii="Times New Roman" w:hAnsi="Times New Roman" w:cs="Times New Roman"/>
          <w:i/>
          <w:iCs/>
          <w:szCs w:val="20"/>
        </w:rPr>
        <w:t xml:space="preserve"> Colloids and Surfaces B: </w:t>
      </w:r>
      <w:proofErr w:type="spellStart"/>
      <w:r w:rsidRPr="0053714A">
        <w:rPr>
          <w:rFonts w:ascii="Times New Roman" w:hAnsi="Times New Roman" w:cs="Times New Roman"/>
          <w:i/>
          <w:iCs/>
          <w:szCs w:val="20"/>
        </w:rPr>
        <w:t>Biointerfaces</w:t>
      </w:r>
      <w:proofErr w:type="spellEnd"/>
      <w:r w:rsidRPr="0053714A">
        <w:rPr>
          <w:rFonts w:ascii="Times New Roman" w:hAnsi="Times New Roman" w:cs="Times New Roman"/>
          <w:szCs w:val="20"/>
        </w:rPr>
        <w:t>, 155</w:t>
      </w:r>
      <w:r>
        <w:rPr>
          <w:rFonts w:ascii="Times New Roman" w:hAnsi="Times New Roman" w:cs="Times New Roman"/>
          <w:szCs w:val="20"/>
        </w:rPr>
        <w:t>:</w:t>
      </w:r>
      <w:r w:rsidRPr="0053714A">
        <w:rPr>
          <w:rFonts w:ascii="Times New Roman" w:hAnsi="Times New Roman" w:cs="Times New Roman"/>
          <w:szCs w:val="20"/>
        </w:rPr>
        <w:t xml:space="preserve"> 507-511.</w:t>
      </w:r>
    </w:p>
    <w:p w14:paraId="42AD9B7B" w14:textId="77777777" w:rsidR="00596B24" w:rsidRPr="0053714A" w:rsidRDefault="00596B24" w:rsidP="006E1D22">
      <w:pPr>
        <w:pStyle w:val="ListParagraph"/>
        <w:widowControl/>
        <w:numPr>
          <w:ilvl w:val="0"/>
          <w:numId w:val="3"/>
        </w:numPr>
        <w:wordWrap/>
        <w:autoSpaceDE/>
        <w:autoSpaceDN/>
        <w:spacing w:after="160" w:line="259" w:lineRule="auto"/>
        <w:ind w:left="567" w:hanging="567"/>
        <w:rPr>
          <w:rFonts w:ascii="Times New Roman" w:hAnsi="Times New Roman" w:cs="Times New Roman"/>
          <w:szCs w:val="20"/>
        </w:rPr>
      </w:pPr>
      <w:proofErr w:type="spellStart"/>
      <w:r w:rsidRPr="0053714A">
        <w:rPr>
          <w:rFonts w:ascii="Times New Roman" w:hAnsi="Times New Roman" w:cs="Times New Roman"/>
          <w:szCs w:val="20"/>
        </w:rPr>
        <w:t>Vatić</w:t>
      </w:r>
      <w:proofErr w:type="spellEnd"/>
      <w:r w:rsidRPr="0053714A">
        <w:rPr>
          <w:rFonts w:ascii="Times New Roman" w:hAnsi="Times New Roman" w:cs="Times New Roman"/>
          <w:szCs w:val="20"/>
        </w:rPr>
        <w:t xml:space="preserve">, S., </w:t>
      </w:r>
      <w:proofErr w:type="spellStart"/>
      <w:r w:rsidRPr="0053714A">
        <w:rPr>
          <w:rFonts w:ascii="Times New Roman" w:hAnsi="Times New Roman" w:cs="Times New Roman"/>
          <w:szCs w:val="20"/>
        </w:rPr>
        <w:t>Mirković</w:t>
      </w:r>
      <w:proofErr w:type="spellEnd"/>
      <w:r w:rsidRPr="0053714A">
        <w:rPr>
          <w:rFonts w:ascii="Times New Roman" w:hAnsi="Times New Roman" w:cs="Times New Roman"/>
          <w:szCs w:val="20"/>
        </w:rPr>
        <w:t xml:space="preserve">, N., </w:t>
      </w:r>
      <w:proofErr w:type="spellStart"/>
      <w:r w:rsidRPr="0053714A">
        <w:rPr>
          <w:rFonts w:ascii="Times New Roman" w:hAnsi="Times New Roman" w:cs="Times New Roman"/>
          <w:szCs w:val="20"/>
        </w:rPr>
        <w:t>Milošević</w:t>
      </w:r>
      <w:proofErr w:type="spellEnd"/>
      <w:r w:rsidRPr="0053714A">
        <w:rPr>
          <w:rFonts w:ascii="Times New Roman" w:hAnsi="Times New Roman" w:cs="Times New Roman"/>
          <w:szCs w:val="20"/>
        </w:rPr>
        <w:t xml:space="preserve">, J. R., </w:t>
      </w:r>
      <w:proofErr w:type="spellStart"/>
      <w:r w:rsidRPr="0053714A">
        <w:rPr>
          <w:rFonts w:ascii="Times New Roman" w:hAnsi="Times New Roman" w:cs="Times New Roman"/>
          <w:szCs w:val="20"/>
        </w:rPr>
        <w:t>Jovčić</w:t>
      </w:r>
      <w:proofErr w:type="spellEnd"/>
      <w:r w:rsidRPr="0053714A">
        <w:rPr>
          <w:rFonts w:ascii="Times New Roman" w:hAnsi="Times New Roman" w:cs="Times New Roman"/>
          <w:szCs w:val="20"/>
        </w:rPr>
        <w:t xml:space="preserve">, B. </w:t>
      </w:r>
      <w:r>
        <w:rPr>
          <w:rFonts w:ascii="Times New Roman" w:hAnsi="Times New Roman" w:cs="Times New Roman"/>
          <w:szCs w:val="20"/>
        </w:rPr>
        <w:t>and</w:t>
      </w:r>
      <w:r w:rsidRPr="0053714A">
        <w:rPr>
          <w:rFonts w:ascii="Times New Roman" w:hAnsi="Times New Roman" w:cs="Times New Roman"/>
          <w:szCs w:val="20"/>
        </w:rPr>
        <w:t xml:space="preserve"> </w:t>
      </w:r>
      <w:proofErr w:type="spellStart"/>
      <w:r w:rsidRPr="0053714A">
        <w:rPr>
          <w:rFonts w:ascii="Times New Roman" w:hAnsi="Times New Roman" w:cs="Times New Roman"/>
          <w:szCs w:val="20"/>
        </w:rPr>
        <w:t>Polović</w:t>
      </w:r>
      <w:proofErr w:type="spellEnd"/>
      <w:r w:rsidRPr="0053714A">
        <w:rPr>
          <w:rFonts w:ascii="Times New Roman" w:hAnsi="Times New Roman" w:cs="Times New Roman"/>
          <w:szCs w:val="20"/>
        </w:rPr>
        <w:t xml:space="preserve">, N. Đ. (2021). Trypsin activity and freeze-thaw stability in the presence of ions and non-ionic surfactants. </w:t>
      </w:r>
      <w:r w:rsidRPr="0053714A">
        <w:rPr>
          <w:rFonts w:ascii="Times New Roman" w:hAnsi="Times New Roman" w:cs="Times New Roman"/>
          <w:i/>
          <w:iCs/>
          <w:szCs w:val="20"/>
        </w:rPr>
        <w:t>Journal of bioscience and bioengineering</w:t>
      </w:r>
      <w:r w:rsidRPr="0053714A">
        <w:rPr>
          <w:rFonts w:ascii="Times New Roman" w:hAnsi="Times New Roman" w:cs="Times New Roman"/>
          <w:szCs w:val="20"/>
        </w:rPr>
        <w:t>, 131(3)</w:t>
      </w:r>
      <w:r>
        <w:rPr>
          <w:rFonts w:ascii="Times New Roman" w:hAnsi="Times New Roman" w:cs="Times New Roman"/>
          <w:szCs w:val="20"/>
        </w:rPr>
        <w:t>:</w:t>
      </w:r>
      <w:r w:rsidRPr="0053714A">
        <w:rPr>
          <w:rFonts w:ascii="Times New Roman" w:hAnsi="Times New Roman" w:cs="Times New Roman"/>
          <w:szCs w:val="20"/>
        </w:rPr>
        <w:t xml:space="preserve"> 234-240.</w:t>
      </w:r>
    </w:p>
    <w:p w14:paraId="1932A0E4" w14:textId="77777777" w:rsidR="00596B24" w:rsidRPr="0053714A" w:rsidRDefault="00596B24" w:rsidP="006E1D22">
      <w:pPr>
        <w:pStyle w:val="ListParagraph"/>
        <w:widowControl/>
        <w:numPr>
          <w:ilvl w:val="0"/>
          <w:numId w:val="3"/>
        </w:numPr>
        <w:wordWrap/>
        <w:autoSpaceDE/>
        <w:autoSpaceDN/>
        <w:spacing w:after="160" w:line="259" w:lineRule="auto"/>
        <w:ind w:left="567" w:hanging="567"/>
        <w:rPr>
          <w:rFonts w:ascii="Times New Roman" w:hAnsi="Times New Roman" w:cs="Times New Roman"/>
          <w:szCs w:val="20"/>
        </w:rPr>
      </w:pPr>
      <w:r w:rsidRPr="0053714A">
        <w:rPr>
          <w:rFonts w:ascii="Times New Roman" w:hAnsi="Times New Roman" w:cs="Times New Roman"/>
          <w:szCs w:val="20"/>
        </w:rPr>
        <w:t xml:space="preserve">Lemma, S. M., </w:t>
      </w:r>
      <w:proofErr w:type="spellStart"/>
      <w:r w:rsidRPr="0053714A">
        <w:rPr>
          <w:rFonts w:ascii="Times New Roman" w:hAnsi="Times New Roman" w:cs="Times New Roman"/>
          <w:szCs w:val="20"/>
        </w:rPr>
        <w:t>Boi</w:t>
      </w:r>
      <w:proofErr w:type="spellEnd"/>
      <w:r w:rsidRPr="0053714A">
        <w:rPr>
          <w:rFonts w:ascii="Times New Roman" w:hAnsi="Times New Roman" w:cs="Times New Roman"/>
          <w:szCs w:val="20"/>
        </w:rPr>
        <w:t xml:space="preserve">, C. </w:t>
      </w:r>
      <w:r>
        <w:rPr>
          <w:rFonts w:ascii="Times New Roman" w:hAnsi="Times New Roman" w:cs="Times New Roman"/>
          <w:szCs w:val="20"/>
        </w:rPr>
        <w:t>and</w:t>
      </w:r>
      <w:r w:rsidRPr="0053714A">
        <w:rPr>
          <w:rFonts w:ascii="Times New Roman" w:hAnsi="Times New Roman" w:cs="Times New Roman"/>
          <w:szCs w:val="20"/>
        </w:rPr>
        <w:t xml:space="preserve"> </w:t>
      </w:r>
      <w:proofErr w:type="spellStart"/>
      <w:r w:rsidRPr="0053714A">
        <w:rPr>
          <w:rFonts w:ascii="Times New Roman" w:hAnsi="Times New Roman" w:cs="Times New Roman"/>
          <w:szCs w:val="20"/>
        </w:rPr>
        <w:t>Carbonell</w:t>
      </w:r>
      <w:proofErr w:type="spellEnd"/>
      <w:r w:rsidRPr="0053714A">
        <w:rPr>
          <w:rFonts w:ascii="Times New Roman" w:hAnsi="Times New Roman" w:cs="Times New Roman"/>
          <w:szCs w:val="20"/>
        </w:rPr>
        <w:t xml:space="preserve">, R. G. (2021). Nonwoven Ion-Exchange Membranes with High Protein Binding Capacity for </w:t>
      </w:r>
      <w:proofErr w:type="spellStart"/>
      <w:r w:rsidRPr="0053714A">
        <w:rPr>
          <w:rFonts w:ascii="Times New Roman" w:hAnsi="Times New Roman" w:cs="Times New Roman"/>
          <w:szCs w:val="20"/>
        </w:rPr>
        <w:t>Bioseparations</w:t>
      </w:r>
      <w:proofErr w:type="spellEnd"/>
      <w:r w:rsidRPr="0053714A">
        <w:rPr>
          <w:rFonts w:ascii="Times New Roman" w:hAnsi="Times New Roman" w:cs="Times New Roman"/>
          <w:szCs w:val="20"/>
        </w:rPr>
        <w:t xml:space="preserve">. </w:t>
      </w:r>
      <w:r w:rsidRPr="0053714A">
        <w:rPr>
          <w:rFonts w:ascii="Times New Roman" w:hAnsi="Times New Roman" w:cs="Times New Roman"/>
          <w:i/>
          <w:iCs/>
          <w:szCs w:val="20"/>
        </w:rPr>
        <w:t>Membranes</w:t>
      </w:r>
      <w:r w:rsidRPr="0053714A">
        <w:rPr>
          <w:rFonts w:ascii="Times New Roman" w:hAnsi="Times New Roman" w:cs="Times New Roman"/>
          <w:szCs w:val="20"/>
        </w:rPr>
        <w:t>, 11(3)</w:t>
      </w:r>
      <w:r>
        <w:rPr>
          <w:rFonts w:ascii="Times New Roman" w:hAnsi="Times New Roman" w:cs="Times New Roman"/>
          <w:szCs w:val="20"/>
        </w:rPr>
        <w:t xml:space="preserve">: </w:t>
      </w:r>
      <w:r w:rsidRPr="0053714A">
        <w:rPr>
          <w:rFonts w:ascii="Times New Roman" w:hAnsi="Times New Roman" w:cs="Times New Roman"/>
          <w:szCs w:val="20"/>
        </w:rPr>
        <w:t>181.</w:t>
      </w:r>
    </w:p>
    <w:p w14:paraId="46531130" w14:textId="77777777" w:rsidR="00596B24" w:rsidRPr="0053714A" w:rsidRDefault="00596B24" w:rsidP="006E1D22">
      <w:pPr>
        <w:pStyle w:val="ListParagraph"/>
        <w:widowControl/>
        <w:numPr>
          <w:ilvl w:val="0"/>
          <w:numId w:val="3"/>
        </w:numPr>
        <w:wordWrap/>
        <w:autoSpaceDE/>
        <w:autoSpaceDN/>
        <w:spacing w:after="160" w:line="259" w:lineRule="auto"/>
        <w:ind w:left="567" w:hanging="567"/>
        <w:rPr>
          <w:rFonts w:ascii="Times New Roman" w:hAnsi="Times New Roman" w:cs="Times New Roman"/>
          <w:szCs w:val="20"/>
        </w:rPr>
      </w:pPr>
      <w:r w:rsidRPr="0053714A">
        <w:rPr>
          <w:rFonts w:ascii="Times New Roman" w:hAnsi="Times New Roman" w:cs="Times New Roman"/>
          <w:szCs w:val="20"/>
        </w:rPr>
        <w:t xml:space="preserve">Soper, A. S. </w:t>
      </w:r>
      <w:r>
        <w:rPr>
          <w:rFonts w:ascii="Times New Roman" w:hAnsi="Times New Roman" w:cs="Times New Roman"/>
          <w:szCs w:val="20"/>
        </w:rPr>
        <w:t>and</w:t>
      </w:r>
      <w:r w:rsidRPr="0053714A">
        <w:rPr>
          <w:rFonts w:ascii="Times New Roman" w:hAnsi="Times New Roman" w:cs="Times New Roman"/>
          <w:szCs w:val="20"/>
        </w:rPr>
        <w:t xml:space="preserve"> </w:t>
      </w:r>
      <w:proofErr w:type="spellStart"/>
      <w:r w:rsidRPr="0053714A">
        <w:rPr>
          <w:rFonts w:ascii="Times New Roman" w:hAnsi="Times New Roman" w:cs="Times New Roman"/>
          <w:szCs w:val="20"/>
        </w:rPr>
        <w:t>Aird</w:t>
      </w:r>
      <w:proofErr w:type="spellEnd"/>
      <w:r w:rsidRPr="0053714A">
        <w:rPr>
          <w:rFonts w:ascii="Times New Roman" w:hAnsi="Times New Roman" w:cs="Times New Roman"/>
          <w:szCs w:val="20"/>
        </w:rPr>
        <w:t xml:space="preserve">, S. D. (2007). Elution of tightly bound solutes from concanavalin A Sepharose: Factors affecting the desorption of cottonmouth venom glycoproteins. </w:t>
      </w:r>
      <w:r w:rsidRPr="0053714A">
        <w:rPr>
          <w:rFonts w:ascii="Times New Roman" w:hAnsi="Times New Roman" w:cs="Times New Roman"/>
          <w:i/>
          <w:iCs/>
          <w:szCs w:val="20"/>
        </w:rPr>
        <w:t>Journal of Chromatography A</w:t>
      </w:r>
      <w:r w:rsidRPr="0053714A">
        <w:rPr>
          <w:rFonts w:ascii="Times New Roman" w:hAnsi="Times New Roman" w:cs="Times New Roman"/>
          <w:szCs w:val="20"/>
        </w:rPr>
        <w:t>, 1154(1-2)</w:t>
      </w:r>
      <w:r>
        <w:rPr>
          <w:rFonts w:ascii="Times New Roman" w:hAnsi="Times New Roman" w:cs="Times New Roman"/>
          <w:szCs w:val="20"/>
        </w:rPr>
        <w:t>:</w:t>
      </w:r>
      <w:r w:rsidRPr="0053714A">
        <w:rPr>
          <w:rFonts w:ascii="Times New Roman" w:hAnsi="Times New Roman" w:cs="Times New Roman"/>
          <w:szCs w:val="20"/>
        </w:rPr>
        <w:t xml:space="preserve"> 308-318.</w:t>
      </w:r>
    </w:p>
    <w:p w14:paraId="7BC7276A" w14:textId="77777777" w:rsidR="00596B24" w:rsidRPr="0053714A" w:rsidRDefault="00596B24" w:rsidP="006E1D22">
      <w:pPr>
        <w:pStyle w:val="ListParagraph"/>
        <w:widowControl/>
        <w:numPr>
          <w:ilvl w:val="0"/>
          <w:numId w:val="3"/>
        </w:numPr>
        <w:wordWrap/>
        <w:autoSpaceDE/>
        <w:autoSpaceDN/>
        <w:spacing w:after="160" w:line="259" w:lineRule="auto"/>
        <w:ind w:left="567" w:hanging="567"/>
        <w:rPr>
          <w:rFonts w:ascii="Times New Roman" w:hAnsi="Times New Roman" w:cs="Times New Roman"/>
          <w:szCs w:val="20"/>
        </w:rPr>
      </w:pPr>
      <w:r w:rsidRPr="0053714A">
        <w:rPr>
          <w:rFonts w:ascii="Times New Roman" w:hAnsi="Times New Roman" w:cs="Times New Roman"/>
          <w:szCs w:val="20"/>
        </w:rPr>
        <w:t>Wang, L., Shen, S., He, X., Yun, J., Yao, K.</w:t>
      </w:r>
      <w:r>
        <w:rPr>
          <w:rFonts w:ascii="Times New Roman" w:hAnsi="Times New Roman" w:cs="Times New Roman"/>
          <w:szCs w:val="20"/>
        </w:rPr>
        <w:t xml:space="preserve"> and</w:t>
      </w:r>
      <w:r w:rsidRPr="0053714A">
        <w:rPr>
          <w:rFonts w:ascii="Times New Roman" w:hAnsi="Times New Roman" w:cs="Times New Roman"/>
          <w:szCs w:val="20"/>
        </w:rPr>
        <w:t xml:space="preserve"> Yao, S.-J. (2008)</w:t>
      </w:r>
      <w:r>
        <w:rPr>
          <w:rFonts w:ascii="Times New Roman" w:hAnsi="Times New Roman" w:cs="Times New Roman"/>
          <w:szCs w:val="20"/>
        </w:rPr>
        <w:t xml:space="preserve">. </w:t>
      </w:r>
      <w:r w:rsidRPr="0053714A">
        <w:rPr>
          <w:rFonts w:ascii="Times New Roman" w:hAnsi="Times New Roman" w:cs="Times New Roman"/>
          <w:szCs w:val="20"/>
        </w:rPr>
        <w:t xml:space="preserve">Adsorption and elution behaviors of bovine serum albumin in metal-chelated affinity </w:t>
      </w:r>
      <w:proofErr w:type="spellStart"/>
      <w:r w:rsidRPr="0053714A">
        <w:rPr>
          <w:rFonts w:ascii="Times New Roman" w:hAnsi="Times New Roman" w:cs="Times New Roman"/>
          <w:szCs w:val="20"/>
        </w:rPr>
        <w:t>cryogel</w:t>
      </w:r>
      <w:proofErr w:type="spellEnd"/>
      <w:r w:rsidRPr="0053714A">
        <w:rPr>
          <w:rFonts w:ascii="Times New Roman" w:hAnsi="Times New Roman" w:cs="Times New Roman"/>
          <w:szCs w:val="20"/>
        </w:rPr>
        <w:t xml:space="preserve"> beds. </w:t>
      </w:r>
      <w:r w:rsidRPr="0053714A">
        <w:rPr>
          <w:rFonts w:ascii="Times New Roman" w:hAnsi="Times New Roman" w:cs="Times New Roman"/>
          <w:i/>
          <w:iCs/>
          <w:szCs w:val="20"/>
        </w:rPr>
        <w:t>Biochemical Engineering Journal</w:t>
      </w:r>
      <w:r w:rsidRPr="0053714A">
        <w:rPr>
          <w:rFonts w:ascii="Times New Roman" w:hAnsi="Times New Roman" w:cs="Times New Roman"/>
          <w:szCs w:val="20"/>
        </w:rPr>
        <w:t>. 42: 237-242.</w:t>
      </w:r>
    </w:p>
    <w:p w14:paraId="22400A91" w14:textId="77777777" w:rsidR="00596B24" w:rsidRPr="0053714A" w:rsidRDefault="00596B24" w:rsidP="006E1D22">
      <w:pPr>
        <w:pStyle w:val="ListParagraph"/>
        <w:widowControl/>
        <w:numPr>
          <w:ilvl w:val="0"/>
          <w:numId w:val="3"/>
        </w:numPr>
        <w:wordWrap/>
        <w:adjustRightInd w:val="0"/>
        <w:spacing w:after="160" w:line="259" w:lineRule="auto"/>
        <w:ind w:left="567" w:hanging="567"/>
        <w:rPr>
          <w:rFonts w:ascii="Times New Roman" w:hAnsi="Times New Roman" w:cs="Times New Roman"/>
          <w:szCs w:val="20"/>
        </w:rPr>
      </w:pPr>
      <w:r w:rsidRPr="0053714A">
        <w:rPr>
          <w:rFonts w:ascii="Times New Roman" w:hAnsi="Times New Roman" w:cs="Times New Roman"/>
          <w:szCs w:val="20"/>
        </w:rPr>
        <w:t xml:space="preserve">Malmquist, G. and </w:t>
      </w:r>
      <w:proofErr w:type="spellStart"/>
      <w:r w:rsidRPr="0053714A">
        <w:rPr>
          <w:rFonts w:ascii="Times New Roman" w:hAnsi="Times New Roman" w:cs="Times New Roman"/>
          <w:szCs w:val="20"/>
        </w:rPr>
        <w:t>Lundell</w:t>
      </w:r>
      <w:proofErr w:type="spellEnd"/>
      <w:r w:rsidRPr="0053714A">
        <w:rPr>
          <w:rFonts w:ascii="Times New Roman" w:hAnsi="Times New Roman" w:cs="Times New Roman"/>
          <w:szCs w:val="20"/>
        </w:rPr>
        <w:t xml:space="preserve">, N. 1992. Characterization of the influence of displacing salts on retention in gradient elution ion-exchange chromatography of proteins and peptides. </w:t>
      </w:r>
      <w:r w:rsidRPr="0053714A">
        <w:rPr>
          <w:rFonts w:ascii="Times New Roman" w:hAnsi="Times New Roman" w:cs="Times New Roman"/>
          <w:i/>
          <w:szCs w:val="20"/>
        </w:rPr>
        <w:t>Journal of Chromatography A</w:t>
      </w:r>
      <w:r>
        <w:rPr>
          <w:rFonts w:ascii="Times New Roman" w:hAnsi="Times New Roman" w:cs="Times New Roman"/>
          <w:szCs w:val="20"/>
        </w:rPr>
        <w:t xml:space="preserve">, </w:t>
      </w:r>
      <w:r w:rsidRPr="0053714A">
        <w:rPr>
          <w:rFonts w:ascii="Times New Roman" w:hAnsi="Times New Roman" w:cs="Times New Roman"/>
          <w:bCs/>
          <w:szCs w:val="20"/>
        </w:rPr>
        <w:t>627</w:t>
      </w:r>
      <w:r w:rsidRPr="0053714A">
        <w:rPr>
          <w:rFonts w:ascii="Times New Roman" w:hAnsi="Times New Roman" w:cs="Times New Roman"/>
          <w:szCs w:val="20"/>
        </w:rPr>
        <w:t>: 107-124.</w:t>
      </w:r>
    </w:p>
    <w:p w14:paraId="0DE2164D" w14:textId="3F6A35F9" w:rsidR="00596B24" w:rsidRPr="0053714A" w:rsidRDefault="00596B24" w:rsidP="006E1D22">
      <w:pPr>
        <w:pStyle w:val="ListParagraph"/>
        <w:widowControl/>
        <w:numPr>
          <w:ilvl w:val="0"/>
          <w:numId w:val="3"/>
        </w:numPr>
        <w:wordWrap/>
        <w:adjustRightInd w:val="0"/>
        <w:spacing w:after="160" w:line="259" w:lineRule="auto"/>
        <w:ind w:left="567" w:hanging="567"/>
        <w:rPr>
          <w:rFonts w:ascii="Times New Roman" w:hAnsi="Times New Roman" w:cs="Times New Roman"/>
          <w:szCs w:val="20"/>
        </w:rPr>
      </w:pPr>
      <w:r w:rsidRPr="0053714A">
        <w:rPr>
          <w:rFonts w:ascii="Times New Roman" w:hAnsi="Times New Roman" w:cs="Times New Roman"/>
          <w:szCs w:val="20"/>
        </w:rPr>
        <w:t>Ghosh, R., Wan, Y.</w:t>
      </w:r>
      <w:r>
        <w:rPr>
          <w:rFonts w:ascii="Times New Roman" w:hAnsi="Times New Roman" w:cs="Times New Roman"/>
          <w:szCs w:val="20"/>
        </w:rPr>
        <w:t xml:space="preserve"> </w:t>
      </w:r>
      <w:r w:rsidRPr="0053714A">
        <w:rPr>
          <w:rFonts w:ascii="Times New Roman" w:hAnsi="Times New Roman" w:cs="Times New Roman"/>
          <w:szCs w:val="20"/>
        </w:rPr>
        <w:t>H. and Cui, Z.</w:t>
      </w:r>
      <w:r>
        <w:rPr>
          <w:rFonts w:ascii="Times New Roman" w:hAnsi="Times New Roman" w:cs="Times New Roman"/>
          <w:szCs w:val="20"/>
        </w:rPr>
        <w:t xml:space="preserve"> </w:t>
      </w:r>
      <w:r w:rsidRPr="0053714A">
        <w:rPr>
          <w:rFonts w:ascii="Times New Roman" w:hAnsi="Times New Roman" w:cs="Times New Roman"/>
          <w:szCs w:val="20"/>
        </w:rPr>
        <w:t xml:space="preserve">F. </w:t>
      </w:r>
      <w:r>
        <w:rPr>
          <w:rFonts w:ascii="Times New Roman" w:hAnsi="Times New Roman" w:cs="Times New Roman"/>
          <w:szCs w:val="20"/>
        </w:rPr>
        <w:t>(</w:t>
      </w:r>
      <w:r w:rsidRPr="0053714A">
        <w:rPr>
          <w:rFonts w:ascii="Times New Roman" w:hAnsi="Times New Roman" w:cs="Times New Roman"/>
          <w:szCs w:val="20"/>
        </w:rPr>
        <w:t>2003</w:t>
      </w:r>
      <w:r>
        <w:rPr>
          <w:rFonts w:ascii="Times New Roman" w:hAnsi="Times New Roman" w:cs="Times New Roman"/>
          <w:szCs w:val="20"/>
        </w:rPr>
        <w:t>)</w:t>
      </w:r>
      <w:r w:rsidRPr="0053714A">
        <w:rPr>
          <w:rFonts w:ascii="Times New Roman" w:hAnsi="Times New Roman" w:cs="Times New Roman"/>
          <w:szCs w:val="20"/>
        </w:rPr>
        <w:t xml:space="preserve">. Parameter scanning ultrafiltration: rapid optimization of protein separation. </w:t>
      </w:r>
      <w:r w:rsidRPr="0053714A">
        <w:rPr>
          <w:rFonts w:ascii="Times New Roman" w:hAnsi="Times New Roman" w:cs="Times New Roman"/>
          <w:i/>
          <w:iCs/>
          <w:szCs w:val="20"/>
        </w:rPr>
        <w:t>Biotechnology Bioengineering</w:t>
      </w:r>
      <w:r w:rsidRPr="0053714A">
        <w:rPr>
          <w:rFonts w:ascii="Times New Roman" w:hAnsi="Times New Roman" w:cs="Times New Roman"/>
          <w:szCs w:val="20"/>
        </w:rPr>
        <w:t>. 81: 673</w:t>
      </w:r>
      <w:r w:rsidR="00C31DF2">
        <w:rPr>
          <w:rFonts w:ascii="Times New Roman" w:hAnsi="Times New Roman" w:cs="Times New Roman"/>
          <w:szCs w:val="20"/>
        </w:rPr>
        <w:t>-</w:t>
      </w:r>
      <w:r w:rsidRPr="0053714A">
        <w:rPr>
          <w:rFonts w:ascii="Times New Roman" w:hAnsi="Times New Roman" w:cs="Times New Roman"/>
          <w:szCs w:val="20"/>
        </w:rPr>
        <w:t>682.</w:t>
      </w:r>
    </w:p>
    <w:p w14:paraId="357E2F3C" w14:textId="77777777" w:rsidR="00596B24" w:rsidRPr="0053714A" w:rsidRDefault="00596B24" w:rsidP="006E1D22">
      <w:pPr>
        <w:pStyle w:val="ListParagraph"/>
        <w:widowControl/>
        <w:numPr>
          <w:ilvl w:val="0"/>
          <w:numId w:val="3"/>
        </w:numPr>
        <w:tabs>
          <w:tab w:val="left" w:pos="1080"/>
          <w:tab w:val="left" w:pos="8460"/>
          <w:tab w:val="left" w:pos="8640"/>
        </w:tabs>
        <w:wordWrap/>
        <w:autoSpaceDE/>
        <w:autoSpaceDN/>
        <w:spacing w:after="160" w:line="259" w:lineRule="auto"/>
        <w:ind w:left="567" w:hanging="567"/>
        <w:rPr>
          <w:rFonts w:ascii="Times New Roman" w:hAnsi="Times New Roman" w:cs="Times New Roman"/>
          <w:szCs w:val="20"/>
        </w:rPr>
      </w:pPr>
      <w:r w:rsidRPr="0053714A">
        <w:rPr>
          <w:rFonts w:ascii="Times New Roman" w:hAnsi="Times New Roman" w:cs="Times New Roman"/>
          <w:szCs w:val="20"/>
        </w:rPr>
        <w:lastRenderedPageBreak/>
        <w:t>Ghosh,  R. and Cui, Z.</w:t>
      </w:r>
      <w:r>
        <w:rPr>
          <w:rFonts w:ascii="Times New Roman" w:hAnsi="Times New Roman" w:cs="Times New Roman"/>
          <w:szCs w:val="20"/>
        </w:rPr>
        <w:t xml:space="preserve"> </w:t>
      </w:r>
      <w:r w:rsidRPr="0053714A">
        <w:rPr>
          <w:rFonts w:ascii="Times New Roman" w:hAnsi="Times New Roman" w:cs="Times New Roman"/>
          <w:szCs w:val="20"/>
        </w:rPr>
        <w:t xml:space="preserve">F. </w:t>
      </w:r>
      <w:r>
        <w:rPr>
          <w:rFonts w:ascii="Times New Roman" w:hAnsi="Times New Roman" w:cs="Times New Roman"/>
          <w:szCs w:val="20"/>
        </w:rPr>
        <w:t>(</w:t>
      </w:r>
      <w:r w:rsidRPr="0053714A">
        <w:rPr>
          <w:rFonts w:ascii="Times New Roman" w:hAnsi="Times New Roman" w:cs="Times New Roman"/>
          <w:szCs w:val="20"/>
        </w:rPr>
        <w:t>2000</w:t>
      </w:r>
      <w:r>
        <w:rPr>
          <w:rFonts w:ascii="Times New Roman" w:hAnsi="Times New Roman" w:cs="Times New Roman"/>
          <w:szCs w:val="20"/>
        </w:rPr>
        <w:t>)</w:t>
      </w:r>
      <w:r w:rsidRPr="0053714A">
        <w:rPr>
          <w:rFonts w:ascii="Times New Roman" w:hAnsi="Times New Roman" w:cs="Times New Roman"/>
          <w:szCs w:val="20"/>
        </w:rPr>
        <w:t xml:space="preserve">. Protein purification by ultrafiltration with pre-treated membrane. </w:t>
      </w:r>
      <w:r w:rsidRPr="0053714A">
        <w:rPr>
          <w:rFonts w:ascii="Times New Roman" w:hAnsi="Times New Roman" w:cs="Times New Roman"/>
          <w:i/>
          <w:iCs/>
          <w:szCs w:val="20"/>
        </w:rPr>
        <w:t>Journal of Membrane Science</w:t>
      </w:r>
      <w:r>
        <w:rPr>
          <w:rFonts w:ascii="Times New Roman" w:hAnsi="Times New Roman" w:cs="Times New Roman"/>
          <w:szCs w:val="20"/>
        </w:rPr>
        <w:t xml:space="preserve">, </w:t>
      </w:r>
      <w:r w:rsidRPr="0053714A">
        <w:rPr>
          <w:rFonts w:ascii="Times New Roman" w:hAnsi="Times New Roman" w:cs="Times New Roman"/>
          <w:szCs w:val="20"/>
        </w:rPr>
        <w:t>167: 47-53.</w:t>
      </w:r>
    </w:p>
    <w:p w14:paraId="44E6F188" w14:textId="77777777" w:rsidR="00596B24" w:rsidRPr="0053714A" w:rsidRDefault="00596B24" w:rsidP="006E1D22">
      <w:pPr>
        <w:pStyle w:val="ListParagraph"/>
        <w:widowControl/>
        <w:numPr>
          <w:ilvl w:val="0"/>
          <w:numId w:val="3"/>
        </w:numPr>
        <w:wordWrap/>
        <w:autoSpaceDE/>
        <w:autoSpaceDN/>
        <w:spacing w:after="160" w:line="259" w:lineRule="auto"/>
        <w:ind w:left="567" w:hanging="567"/>
        <w:rPr>
          <w:rFonts w:ascii="Times New Roman" w:hAnsi="Times New Roman" w:cs="Times New Roman"/>
          <w:szCs w:val="20"/>
        </w:rPr>
      </w:pPr>
      <w:proofErr w:type="spellStart"/>
      <w:r w:rsidRPr="0053714A">
        <w:rPr>
          <w:rFonts w:ascii="Times New Roman" w:hAnsi="Times New Roman" w:cs="Times New Roman"/>
          <w:szCs w:val="20"/>
        </w:rPr>
        <w:t>Jellouli</w:t>
      </w:r>
      <w:proofErr w:type="spellEnd"/>
      <w:r w:rsidRPr="0053714A">
        <w:rPr>
          <w:rFonts w:ascii="Times New Roman" w:hAnsi="Times New Roman" w:cs="Times New Roman"/>
          <w:szCs w:val="20"/>
        </w:rPr>
        <w:t xml:space="preserve">, K., </w:t>
      </w:r>
      <w:proofErr w:type="spellStart"/>
      <w:r w:rsidRPr="0053714A">
        <w:rPr>
          <w:rFonts w:ascii="Times New Roman" w:hAnsi="Times New Roman" w:cs="Times New Roman"/>
          <w:szCs w:val="20"/>
        </w:rPr>
        <w:t>Bougatef</w:t>
      </w:r>
      <w:proofErr w:type="spellEnd"/>
      <w:r w:rsidRPr="0053714A">
        <w:rPr>
          <w:rFonts w:ascii="Times New Roman" w:hAnsi="Times New Roman" w:cs="Times New Roman"/>
          <w:szCs w:val="20"/>
        </w:rPr>
        <w:t xml:space="preserve">, A., </w:t>
      </w:r>
      <w:proofErr w:type="spellStart"/>
      <w:r w:rsidRPr="0053714A">
        <w:rPr>
          <w:rFonts w:ascii="Times New Roman" w:hAnsi="Times New Roman" w:cs="Times New Roman"/>
          <w:szCs w:val="20"/>
        </w:rPr>
        <w:t>Daassi</w:t>
      </w:r>
      <w:proofErr w:type="spellEnd"/>
      <w:r w:rsidRPr="0053714A">
        <w:rPr>
          <w:rFonts w:ascii="Times New Roman" w:hAnsi="Times New Roman" w:cs="Times New Roman"/>
          <w:szCs w:val="20"/>
        </w:rPr>
        <w:t xml:space="preserve">, D., Balti, R., </w:t>
      </w:r>
      <w:proofErr w:type="spellStart"/>
      <w:r w:rsidRPr="0053714A">
        <w:rPr>
          <w:rFonts w:ascii="Times New Roman" w:hAnsi="Times New Roman" w:cs="Times New Roman"/>
          <w:szCs w:val="20"/>
        </w:rPr>
        <w:t>Barkia</w:t>
      </w:r>
      <w:proofErr w:type="spellEnd"/>
      <w:r w:rsidRPr="0053714A">
        <w:rPr>
          <w:rFonts w:ascii="Times New Roman" w:hAnsi="Times New Roman" w:cs="Times New Roman"/>
          <w:szCs w:val="20"/>
        </w:rPr>
        <w:t xml:space="preserve">, A. and </w:t>
      </w:r>
      <w:proofErr w:type="spellStart"/>
      <w:r w:rsidRPr="0053714A">
        <w:rPr>
          <w:rFonts w:ascii="Times New Roman" w:hAnsi="Times New Roman" w:cs="Times New Roman"/>
          <w:szCs w:val="20"/>
        </w:rPr>
        <w:t>Nasri</w:t>
      </w:r>
      <w:proofErr w:type="spellEnd"/>
      <w:r w:rsidRPr="0053714A">
        <w:rPr>
          <w:rFonts w:ascii="Times New Roman" w:hAnsi="Times New Roman" w:cs="Times New Roman"/>
          <w:szCs w:val="20"/>
        </w:rPr>
        <w:t>, M. (2009)</w:t>
      </w:r>
      <w:r>
        <w:rPr>
          <w:rFonts w:ascii="Times New Roman" w:hAnsi="Times New Roman" w:cs="Times New Roman"/>
          <w:szCs w:val="20"/>
        </w:rPr>
        <w:t>.</w:t>
      </w:r>
      <w:r w:rsidRPr="0053714A">
        <w:rPr>
          <w:rFonts w:ascii="Times New Roman" w:hAnsi="Times New Roman" w:cs="Times New Roman"/>
          <w:szCs w:val="20"/>
        </w:rPr>
        <w:t xml:space="preserve"> New alkaline trypsin from the intestine of Grey triggerfish (Balistes </w:t>
      </w:r>
      <w:proofErr w:type="spellStart"/>
      <w:r w:rsidRPr="0053714A">
        <w:rPr>
          <w:rFonts w:ascii="Times New Roman" w:hAnsi="Times New Roman" w:cs="Times New Roman"/>
          <w:szCs w:val="20"/>
        </w:rPr>
        <w:t>capriscus</w:t>
      </w:r>
      <w:proofErr w:type="spellEnd"/>
      <w:r w:rsidRPr="0053714A">
        <w:rPr>
          <w:rFonts w:ascii="Times New Roman" w:hAnsi="Times New Roman" w:cs="Times New Roman"/>
          <w:szCs w:val="20"/>
        </w:rPr>
        <w:t xml:space="preserve">) with high activity at low temperature: Purification and </w:t>
      </w:r>
      <w:proofErr w:type="spellStart"/>
      <w:r w:rsidRPr="0053714A">
        <w:rPr>
          <w:rFonts w:ascii="Times New Roman" w:hAnsi="Times New Roman" w:cs="Times New Roman"/>
          <w:szCs w:val="20"/>
        </w:rPr>
        <w:t>characterisation</w:t>
      </w:r>
      <w:proofErr w:type="spellEnd"/>
      <w:r w:rsidRPr="0053714A">
        <w:rPr>
          <w:rFonts w:ascii="Times New Roman" w:hAnsi="Times New Roman" w:cs="Times New Roman"/>
          <w:szCs w:val="20"/>
        </w:rPr>
        <w:t xml:space="preserve">. </w:t>
      </w:r>
      <w:r w:rsidRPr="0053714A">
        <w:rPr>
          <w:rFonts w:ascii="Times New Roman" w:hAnsi="Times New Roman" w:cs="Times New Roman"/>
          <w:i/>
          <w:iCs/>
          <w:szCs w:val="20"/>
        </w:rPr>
        <w:t>Food Chemistry</w:t>
      </w:r>
      <w:r w:rsidRPr="0053714A">
        <w:rPr>
          <w:rFonts w:ascii="Times New Roman" w:hAnsi="Times New Roman" w:cs="Times New Roman"/>
          <w:szCs w:val="20"/>
        </w:rPr>
        <w:t>, 116: 644-650.</w:t>
      </w:r>
    </w:p>
    <w:p w14:paraId="6ACCB4FD" w14:textId="77777777" w:rsidR="00596B24" w:rsidRPr="0053714A" w:rsidRDefault="00596B24" w:rsidP="006E1D22">
      <w:pPr>
        <w:pStyle w:val="ListParagraph"/>
        <w:widowControl/>
        <w:numPr>
          <w:ilvl w:val="0"/>
          <w:numId w:val="3"/>
        </w:numPr>
        <w:wordWrap/>
        <w:adjustRightInd w:val="0"/>
        <w:spacing w:after="160" w:line="259" w:lineRule="auto"/>
        <w:ind w:left="567" w:hanging="567"/>
        <w:rPr>
          <w:rFonts w:ascii="Times New Roman" w:hAnsi="Times New Roman" w:cs="Times New Roman"/>
          <w:szCs w:val="20"/>
        </w:rPr>
      </w:pPr>
      <w:r w:rsidRPr="0053714A">
        <w:rPr>
          <w:rFonts w:ascii="Times New Roman" w:hAnsi="Times New Roman" w:cs="Times New Roman"/>
          <w:szCs w:val="20"/>
        </w:rPr>
        <w:t xml:space="preserve">Guo, W. and </w:t>
      </w:r>
      <w:proofErr w:type="spellStart"/>
      <w:r w:rsidRPr="0053714A">
        <w:rPr>
          <w:rFonts w:ascii="Times New Roman" w:hAnsi="Times New Roman" w:cs="Times New Roman"/>
          <w:szCs w:val="20"/>
        </w:rPr>
        <w:t>Ruckenstein</w:t>
      </w:r>
      <w:proofErr w:type="spellEnd"/>
      <w:r w:rsidRPr="0053714A">
        <w:rPr>
          <w:rFonts w:ascii="Times New Roman" w:hAnsi="Times New Roman" w:cs="Times New Roman"/>
          <w:szCs w:val="20"/>
        </w:rPr>
        <w:t xml:space="preserve">, E. </w:t>
      </w:r>
      <w:r>
        <w:rPr>
          <w:rFonts w:ascii="Times New Roman" w:hAnsi="Times New Roman" w:cs="Times New Roman"/>
          <w:szCs w:val="20"/>
        </w:rPr>
        <w:t>(</w:t>
      </w:r>
      <w:r w:rsidRPr="0053714A">
        <w:rPr>
          <w:rFonts w:ascii="Times New Roman" w:hAnsi="Times New Roman" w:cs="Times New Roman"/>
          <w:szCs w:val="20"/>
        </w:rPr>
        <w:t>2002</w:t>
      </w:r>
      <w:r>
        <w:rPr>
          <w:rFonts w:ascii="Times New Roman" w:hAnsi="Times New Roman" w:cs="Times New Roman"/>
          <w:szCs w:val="20"/>
        </w:rPr>
        <w:t>)</w:t>
      </w:r>
      <w:r w:rsidRPr="0053714A">
        <w:rPr>
          <w:rFonts w:ascii="Times New Roman" w:hAnsi="Times New Roman" w:cs="Times New Roman"/>
          <w:szCs w:val="20"/>
        </w:rPr>
        <w:t xml:space="preserve">. Crosslinked mercerized cellulose membranes for the affinity chromatography of papain inhibitors. </w:t>
      </w:r>
      <w:r w:rsidRPr="0053714A">
        <w:rPr>
          <w:rFonts w:ascii="Times New Roman" w:hAnsi="Times New Roman" w:cs="Times New Roman"/>
          <w:i/>
          <w:iCs/>
          <w:szCs w:val="20"/>
        </w:rPr>
        <w:t>Journal of Membrane Science</w:t>
      </w:r>
      <w:r>
        <w:rPr>
          <w:rFonts w:ascii="Times New Roman" w:hAnsi="Times New Roman" w:cs="Times New Roman"/>
          <w:szCs w:val="20"/>
        </w:rPr>
        <w:t>,</w:t>
      </w:r>
      <w:r w:rsidRPr="0053714A">
        <w:rPr>
          <w:rFonts w:ascii="Times New Roman" w:hAnsi="Times New Roman" w:cs="Times New Roman"/>
          <w:szCs w:val="20"/>
        </w:rPr>
        <w:t xml:space="preserve"> 197</w:t>
      </w:r>
      <w:r w:rsidRPr="0053714A">
        <w:rPr>
          <w:rFonts w:ascii="Times New Roman" w:hAnsi="Times New Roman" w:cs="Times New Roman"/>
          <w:bCs/>
          <w:szCs w:val="20"/>
        </w:rPr>
        <w:t>:</w:t>
      </w:r>
      <w:r w:rsidRPr="0053714A">
        <w:rPr>
          <w:rFonts w:ascii="Times New Roman" w:hAnsi="Times New Roman" w:cs="Times New Roman"/>
          <w:szCs w:val="20"/>
        </w:rPr>
        <w:t xml:space="preserve"> 53-62.</w:t>
      </w:r>
    </w:p>
    <w:p w14:paraId="4A482BCC" w14:textId="77777777" w:rsidR="00596B24" w:rsidRPr="0053714A" w:rsidRDefault="00596B24" w:rsidP="006E1D22">
      <w:pPr>
        <w:pStyle w:val="ListParagraph"/>
        <w:widowControl/>
        <w:numPr>
          <w:ilvl w:val="0"/>
          <w:numId w:val="3"/>
        </w:numPr>
        <w:wordWrap/>
        <w:adjustRightInd w:val="0"/>
        <w:spacing w:after="160" w:line="259" w:lineRule="auto"/>
        <w:ind w:left="567" w:hanging="567"/>
        <w:rPr>
          <w:rFonts w:ascii="Times New Roman" w:hAnsi="Times New Roman" w:cs="Times New Roman"/>
          <w:szCs w:val="20"/>
        </w:rPr>
      </w:pPr>
      <w:r w:rsidRPr="0053714A">
        <w:rPr>
          <w:rFonts w:ascii="Times New Roman" w:hAnsi="Times New Roman" w:cs="Times New Roman"/>
          <w:szCs w:val="20"/>
        </w:rPr>
        <w:t>Chen, T.</w:t>
      </w:r>
      <w:r>
        <w:rPr>
          <w:rFonts w:ascii="Times New Roman" w:hAnsi="Times New Roman" w:cs="Times New Roman"/>
          <w:szCs w:val="20"/>
        </w:rPr>
        <w:t xml:space="preserve"> </w:t>
      </w:r>
      <w:r w:rsidRPr="0053714A">
        <w:rPr>
          <w:rFonts w:ascii="Times New Roman" w:hAnsi="Times New Roman" w:cs="Times New Roman"/>
          <w:szCs w:val="20"/>
        </w:rPr>
        <w:t xml:space="preserve">-X., </w:t>
      </w:r>
      <w:proofErr w:type="spellStart"/>
      <w:r w:rsidRPr="0053714A">
        <w:rPr>
          <w:rFonts w:ascii="Times New Roman" w:hAnsi="Times New Roman" w:cs="Times New Roman"/>
          <w:szCs w:val="20"/>
        </w:rPr>
        <w:t>Nie</w:t>
      </w:r>
      <w:proofErr w:type="spellEnd"/>
      <w:r w:rsidRPr="0053714A">
        <w:rPr>
          <w:rFonts w:ascii="Times New Roman" w:hAnsi="Times New Roman" w:cs="Times New Roman"/>
          <w:szCs w:val="20"/>
        </w:rPr>
        <w:t>, H.</w:t>
      </w:r>
      <w:r>
        <w:rPr>
          <w:rFonts w:ascii="Times New Roman" w:hAnsi="Times New Roman" w:cs="Times New Roman"/>
          <w:szCs w:val="20"/>
        </w:rPr>
        <w:t xml:space="preserve"> </w:t>
      </w:r>
      <w:r w:rsidRPr="0053714A">
        <w:rPr>
          <w:rFonts w:ascii="Times New Roman" w:hAnsi="Times New Roman" w:cs="Times New Roman"/>
          <w:szCs w:val="20"/>
        </w:rPr>
        <w:t>-L., Li, S.</w:t>
      </w:r>
      <w:r>
        <w:rPr>
          <w:rFonts w:ascii="Times New Roman" w:hAnsi="Times New Roman" w:cs="Times New Roman"/>
          <w:szCs w:val="20"/>
        </w:rPr>
        <w:t xml:space="preserve"> </w:t>
      </w:r>
      <w:r w:rsidRPr="0053714A">
        <w:rPr>
          <w:rFonts w:ascii="Times New Roman" w:hAnsi="Times New Roman" w:cs="Times New Roman"/>
          <w:szCs w:val="20"/>
        </w:rPr>
        <w:t xml:space="preserve">-B., Branford-White, C., </w:t>
      </w:r>
      <w:proofErr w:type="spellStart"/>
      <w:r w:rsidRPr="0053714A">
        <w:rPr>
          <w:rFonts w:ascii="Times New Roman" w:hAnsi="Times New Roman" w:cs="Times New Roman"/>
          <w:szCs w:val="20"/>
        </w:rPr>
        <w:t>Su</w:t>
      </w:r>
      <w:proofErr w:type="spellEnd"/>
      <w:r w:rsidRPr="0053714A">
        <w:rPr>
          <w:rFonts w:ascii="Times New Roman" w:hAnsi="Times New Roman" w:cs="Times New Roman"/>
          <w:szCs w:val="20"/>
        </w:rPr>
        <w:t>, S.</w:t>
      </w:r>
      <w:r>
        <w:rPr>
          <w:rFonts w:ascii="Times New Roman" w:hAnsi="Times New Roman" w:cs="Times New Roman"/>
          <w:szCs w:val="20"/>
        </w:rPr>
        <w:t xml:space="preserve"> </w:t>
      </w:r>
      <w:r w:rsidRPr="0053714A">
        <w:rPr>
          <w:rFonts w:ascii="Times New Roman" w:hAnsi="Times New Roman" w:cs="Times New Roman"/>
          <w:szCs w:val="20"/>
        </w:rPr>
        <w:t>-N.</w:t>
      </w:r>
      <w:r>
        <w:rPr>
          <w:rFonts w:ascii="Times New Roman" w:hAnsi="Times New Roman" w:cs="Times New Roman"/>
          <w:szCs w:val="20"/>
        </w:rPr>
        <w:t xml:space="preserve"> and</w:t>
      </w:r>
      <w:r w:rsidRPr="0053714A">
        <w:rPr>
          <w:rFonts w:ascii="Times New Roman" w:hAnsi="Times New Roman" w:cs="Times New Roman"/>
          <w:szCs w:val="20"/>
        </w:rPr>
        <w:t xml:space="preserve"> Zhu, L.</w:t>
      </w:r>
      <w:r>
        <w:rPr>
          <w:rFonts w:ascii="Times New Roman" w:hAnsi="Times New Roman" w:cs="Times New Roman"/>
          <w:szCs w:val="20"/>
        </w:rPr>
        <w:t xml:space="preserve"> </w:t>
      </w:r>
      <w:r w:rsidRPr="0053714A">
        <w:rPr>
          <w:rFonts w:ascii="Times New Roman" w:hAnsi="Times New Roman" w:cs="Times New Roman"/>
          <w:szCs w:val="20"/>
        </w:rPr>
        <w:t xml:space="preserve">-M. </w:t>
      </w:r>
      <w:r>
        <w:rPr>
          <w:rFonts w:ascii="Times New Roman" w:hAnsi="Times New Roman" w:cs="Times New Roman"/>
          <w:szCs w:val="20"/>
        </w:rPr>
        <w:t>(</w:t>
      </w:r>
      <w:r w:rsidRPr="0053714A">
        <w:rPr>
          <w:rFonts w:ascii="Times New Roman" w:hAnsi="Times New Roman" w:cs="Times New Roman"/>
          <w:szCs w:val="20"/>
        </w:rPr>
        <w:t>2009</w:t>
      </w:r>
      <w:r>
        <w:rPr>
          <w:rFonts w:ascii="Times New Roman" w:hAnsi="Times New Roman" w:cs="Times New Roman"/>
          <w:szCs w:val="20"/>
        </w:rPr>
        <w:t>)</w:t>
      </w:r>
      <w:r w:rsidRPr="0053714A">
        <w:rPr>
          <w:rFonts w:ascii="Times New Roman" w:hAnsi="Times New Roman" w:cs="Times New Roman"/>
          <w:szCs w:val="20"/>
        </w:rPr>
        <w:t xml:space="preserve">. Comparison: Adsorption of papain using immobilized dye ligands on affinity membranes. </w:t>
      </w:r>
      <w:r w:rsidRPr="0053714A">
        <w:rPr>
          <w:rFonts w:ascii="Times New Roman" w:hAnsi="Times New Roman" w:cs="Times New Roman"/>
          <w:i/>
          <w:iCs/>
          <w:szCs w:val="20"/>
        </w:rPr>
        <w:t xml:space="preserve">Colloids and Surfaces B: </w:t>
      </w:r>
      <w:proofErr w:type="spellStart"/>
      <w:r w:rsidRPr="0053714A">
        <w:rPr>
          <w:rFonts w:ascii="Times New Roman" w:hAnsi="Times New Roman" w:cs="Times New Roman"/>
          <w:i/>
          <w:iCs/>
          <w:szCs w:val="20"/>
        </w:rPr>
        <w:t>Biointerfaces</w:t>
      </w:r>
      <w:proofErr w:type="spellEnd"/>
      <w:r>
        <w:rPr>
          <w:rFonts w:ascii="Times New Roman" w:hAnsi="Times New Roman" w:cs="Times New Roman"/>
          <w:szCs w:val="20"/>
        </w:rPr>
        <w:t>,</w:t>
      </w:r>
      <w:r w:rsidRPr="0053714A">
        <w:rPr>
          <w:rFonts w:ascii="Times New Roman" w:hAnsi="Times New Roman" w:cs="Times New Roman"/>
          <w:szCs w:val="20"/>
        </w:rPr>
        <w:t xml:space="preserve"> 72</w:t>
      </w:r>
      <w:r w:rsidRPr="0053714A">
        <w:rPr>
          <w:rFonts w:ascii="Times New Roman" w:hAnsi="Times New Roman" w:cs="Times New Roman"/>
          <w:bCs/>
          <w:szCs w:val="20"/>
        </w:rPr>
        <w:t>:</w:t>
      </w:r>
      <w:r w:rsidRPr="0053714A">
        <w:rPr>
          <w:rFonts w:ascii="Times New Roman" w:hAnsi="Times New Roman" w:cs="Times New Roman"/>
          <w:szCs w:val="20"/>
        </w:rPr>
        <w:t xml:space="preserve"> 25-31.</w:t>
      </w:r>
    </w:p>
    <w:p w14:paraId="4DC4FB83" w14:textId="77777777" w:rsidR="00596B24" w:rsidRPr="0053714A" w:rsidRDefault="00596B24" w:rsidP="006E1D22">
      <w:pPr>
        <w:pStyle w:val="ListParagraph"/>
        <w:widowControl/>
        <w:numPr>
          <w:ilvl w:val="0"/>
          <w:numId w:val="3"/>
        </w:numPr>
        <w:wordWrap/>
        <w:adjustRightInd w:val="0"/>
        <w:spacing w:after="160" w:line="259" w:lineRule="auto"/>
        <w:ind w:left="567" w:hanging="567"/>
        <w:rPr>
          <w:rFonts w:ascii="Times New Roman" w:hAnsi="Times New Roman" w:cs="Times New Roman"/>
          <w:szCs w:val="20"/>
        </w:rPr>
      </w:pPr>
      <w:proofErr w:type="spellStart"/>
      <w:r w:rsidRPr="0053714A">
        <w:rPr>
          <w:rFonts w:ascii="Times New Roman" w:hAnsi="Times New Roman" w:cs="Times New Roman"/>
          <w:szCs w:val="20"/>
        </w:rPr>
        <w:t>Boributh</w:t>
      </w:r>
      <w:proofErr w:type="spellEnd"/>
      <w:r w:rsidRPr="0053714A">
        <w:rPr>
          <w:rFonts w:ascii="Times New Roman" w:hAnsi="Times New Roman" w:cs="Times New Roman"/>
          <w:szCs w:val="20"/>
        </w:rPr>
        <w:t xml:space="preserve">, S., </w:t>
      </w:r>
      <w:proofErr w:type="spellStart"/>
      <w:r w:rsidRPr="0053714A">
        <w:rPr>
          <w:rFonts w:ascii="Times New Roman" w:hAnsi="Times New Roman" w:cs="Times New Roman"/>
          <w:szCs w:val="20"/>
        </w:rPr>
        <w:t>Chanachai</w:t>
      </w:r>
      <w:proofErr w:type="spellEnd"/>
      <w:r w:rsidRPr="0053714A">
        <w:rPr>
          <w:rFonts w:ascii="Times New Roman" w:hAnsi="Times New Roman" w:cs="Times New Roman"/>
          <w:szCs w:val="20"/>
        </w:rPr>
        <w:t xml:space="preserve"> , A. and </w:t>
      </w:r>
      <w:proofErr w:type="spellStart"/>
      <w:r w:rsidRPr="0053714A">
        <w:rPr>
          <w:rFonts w:ascii="Times New Roman" w:hAnsi="Times New Roman" w:cs="Times New Roman"/>
          <w:szCs w:val="20"/>
        </w:rPr>
        <w:t>Jiraratananon</w:t>
      </w:r>
      <w:proofErr w:type="spellEnd"/>
      <w:r w:rsidRPr="0053714A">
        <w:rPr>
          <w:rFonts w:ascii="Times New Roman" w:hAnsi="Times New Roman" w:cs="Times New Roman"/>
          <w:szCs w:val="20"/>
        </w:rPr>
        <w:t xml:space="preserve">,  R.  </w:t>
      </w:r>
      <w:r>
        <w:rPr>
          <w:rFonts w:ascii="Times New Roman" w:hAnsi="Times New Roman" w:cs="Times New Roman"/>
          <w:szCs w:val="20"/>
        </w:rPr>
        <w:t>(</w:t>
      </w:r>
      <w:r w:rsidRPr="0053714A">
        <w:rPr>
          <w:rFonts w:ascii="Times New Roman" w:hAnsi="Times New Roman" w:cs="Times New Roman"/>
          <w:szCs w:val="20"/>
        </w:rPr>
        <w:t>2009</w:t>
      </w:r>
      <w:r>
        <w:rPr>
          <w:rFonts w:ascii="Times New Roman" w:hAnsi="Times New Roman" w:cs="Times New Roman"/>
          <w:szCs w:val="20"/>
        </w:rPr>
        <w:t>)</w:t>
      </w:r>
      <w:r w:rsidRPr="0053714A">
        <w:rPr>
          <w:rFonts w:ascii="Times New Roman" w:hAnsi="Times New Roman" w:cs="Times New Roman"/>
          <w:szCs w:val="20"/>
        </w:rPr>
        <w:t xml:space="preserve">. Modification of PVDF membrane by chitosan solution. </w:t>
      </w:r>
      <w:r w:rsidRPr="0053714A">
        <w:rPr>
          <w:rFonts w:ascii="Times New Roman" w:hAnsi="Times New Roman" w:cs="Times New Roman"/>
          <w:i/>
          <w:szCs w:val="20"/>
        </w:rPr>
        <w:t>Journal of Membrane Science</w:t>
      </w:r>
      <w:r>
        <w:rPr>
          <w:rFonts w:ascii="Times New Roman" w:hAnsi="Times New Roman" w:cs="Times New Roman"/>
          <w:bCs/>
          <w:szCs w:val="20"/>
        </w:rPr>
        <w:t xml:space="preserve">, </w:t>
      </w:r>
      <w:r w:rsidRPr="0053714A">
        <w:rPr>
          <w:rFonts w:ascii="Times New Roman" w:hAnsi="Times New Roman" w:cs="Times New Roman"/>
          <w:bCs/>
          <w:szCs w:val="20"/>
        </w:rPr>
        <w:t>342</w:t>
      </w:r>
      <w:r w:rsidRPr="0053714A">
        <w:rPr>
          <w:rFonts w:ascii="Times New Roman" w:hAnsi="Times New Roman" w:cs="Times New Roman"/>
          <w:szCs w:val="20"/>
        </w:rPr>
        <w:t>:</w:t>
      </w:r>
      <w:r>
        <w:rPr>
          <w:rFonts w:ascii="Times New Roman" w:hAnsi="Times New Roman" w:cs="Times New Roman"/>
          <w:szCs w:val="20"/>
        </w:rPr>
        <w:t xml:space="preserve"> </w:t>
      </w:r>
      <w:r w:rsidRPr="0053714A">
        <w:rPr>
          <w:rFonts w:ascii="Times New Roman" w:hAnsi="Times New Roman" w:cs="Times New Roman"/>
          <w:szCs w:val="20"/>
        </w:rPr>
        <w:t>97–104</w:t>
      </w:r>
      <w:r>
        <w:rPr>
          <w:rFonts w:ascii="Times New Roman" w:hAnsi="Times New Roman" w:cs="Times New Roman"/>
          <w:szCs w:val="20"/>
        </w:rPr>
        <w:t>.</w:t>
      </w:r>
    </w:p>
    <w:p w14:paraId="18F1B898" w14:textId="77777777" w:rsidR="00596B24" w:rsidRPr="0053714A" w:rsidRDefault="00596B24" w:rsidP="006E1D22">
      <w:pPr>
        <w:pStyle w:val="ListParagraph"/>
        <w:widowControl/>
        <w:numPr>
          <w:ilvl w:val="0"/>
          <w:numId w:val="3"/>
        </w:numPr>
        <w:wordWrap/>
        <w:adjustRightInd w:val="0"/>
        <w:spacing w:after="160" w:line="259" w:lineRule="auto"/>
        <w:ind w:left="567" w:hanging="567"/>
        <w:rPr>
          <w:rFonts w:ascii="Times New Roman" w:hAnsi="Times New Roman" w:cs="Times New Roman"/>
          <w:szCs w:val="20"/>
        </w:rPr>
      </w:pPr>
      <w:r w:rsidRPr="0053714A">
        <w:rPr>
          <w:rFonts w:ascii="Times New Roman" w:hAnsi="Times New Roman" w:cs="Times New Roman"/>
          <w:szCs w:val="20"/>
        </w:rPr>
        <w:t>Varghese, J.</w:t>
      </w:r>
      <w:r>
        <w:rPr>
          <w:rFonts w:ascii="Times New Roman" w:hAnsi="Times New Roman" w:cs="Times New Roman"/>
          <w:szCs w:val="20"/>
        </w:rPr>
        <w:t xml:space="preserve"> </w:t>
      </w:r>
      <w:r w:rsidRPr="0053714A">
        <w:rPr>
          <w:rFonts w:ascii="Times New Roman" w:hAnsi="Times New Roman" w:cs="Times New Roman"/>
          <w:szCs w:val="20"/>
        </w:rPr>
        <w:t xml:space="preserve">G., </w:t>
      </w:r>
      <w:proofErr w:type="spellStart"/>
      <w:r w:rsidRPr="0053714A">
        <w:rPr>
          <w:rFonts w:ascii="Times New Roman" w:hAnsi="Times New Roman" w:cs="Times New Roman"/>
          <w:szCs w:val="20"/>
        </w:rPr>
        <w:t>Kittur</w:t>
      </w:r>
      <w:proofErr w:type="spellEnd"/>
      <w:r w:rsidRPr="0053714A">
        <w:rPr>
          <w:rFonts w:ascii="Times New Roman" w:hAnsi="Times New Roman" w:cs="Times New Roman"/>
          <w:szCs w:val="20"/>
        </w:rPr>
        <w:t>, A.</w:t>
      </w:r>
      <w:r>
        <w:rPr>
          <w:rFonts w:ascii="Times New Roman" w:hAnsi="Times New Roman" w:cs="Times New Roman"/>
          <w:szCs w:val="20"/>
        </w:rPr>
        <w:t xml:space="preserve"> </w:t>
      </w:r>
      <w:r w:rsidRPr="0053714A">
        <w:rPr>
          <w:rFonts w:ascii="Times New Roman" w:hAnsi="Times New Roman" w:cs="Times New Roman"/>
          <w:szCs w:val="20"/>
        </w:rPr>
        <w:t xml:space="preserve">A., </w:t>
      </w:r>
      <w:proofErr w:type="spellStart"/>
      <w:r w:rsidRPr="0053714A">
        <w:rPr>
          <w:rFonts w:ascii="Times New Roman" w:hAnsi="Times New Roman" w:cs="Times New Roman"/>
          <w:szCs w:val="20"/>
        </w:rPr>
        <w:t>Rachipudi</w:t>
      </w:r>
      <w:proofErr w:type="spellEnd"/>
      <w:r w:rsidRPr="0053714A">
        <w:rPr>
          <w:rFonts w:ascii="Times New Roman" w:hAnsi="Times New Roman" w:cs="Times New Roman"/>
          <w:szCs w:val="20"/>
        </w:rPr>
        <w:t>, P.</w:t>
      </w:r>
      <w:r>
        <w:rPr>
          <w:rFonts w:ascii="Times New Roman" w:hAnsi="Times New Roman" w:cs="Times New Roman"/>
          <w:szCs w:val="20"/>
        </w:rPr>
        <w:t xml:space="preserve"> </w:t>
      </w:r>
      <w:r w:rsidRPr="0053714A">
        <w:rPr>
          <w:rFonts w:ascii="Times New Roman" w:hAnsi="Times New Roman" w:cs="Times New Roman"/>
          <w:szCs w:val="20"/>
        </w:rPr>
        <w:t xml:space="preserve">S. and </w:t>
      </w:r>
      <w:proofErr w:type="spellStart"/>
      <w:r w:rsidRPr="0053714A">
        <w:rPr>
          <w:rFonts w:ascii="Times New Roman" w:hAnsi="Times New Roman" w:cs="Times New Roman"/>
          <w:szCs w:val="20"/>
        </w:rPr>
        <w:t>Kariduraganavar</w:t>
      </w:r>
      <w:proofErr w:type="spellEnd"/>
      <w:r w:rsidRPr="0053714A">
        <w:rPr>
          <w:rFonts w:ascii="Times New Roman" w:hAnsi="Times New Roman" w:cs="Times New Roman"/>
          <w:szCs w:val="20"/>
        </w:rPr>
        <w:t>, M.</w:t>
      </w:r>
      <w:r>
        <w:rPr>
          <w:rFonts w:ascii="Times New Roman" w:hAnsi="Times New Roman" w:cs="Times New Roman"/>
          <w:szCs w:val="20"/>
        </w:rPr>
        <w:t xml:space="preserve"> </w:t>
      </w:r>
      <w:r w:rsidRPr="0053714A">
        <w:rPr>
          <w:rFonts w:ascii="Times New Roman" w:hAnsi="Times New Roman" w:cs="Times New Roman"/>
          <w:szCs w:val="20"/>
        </w:rPr>
        <w:t xml:space="preserve">Y. </w:t>
      </w:r>
      <w:r>
        <w:rPr>
          <w:rFonts w:ascii="Times New Roman" w:hAnsi="Times New Roman" w:cs="Times New Roman"/>
          <w:szCs w:val="20"/>
        </w:rPr>
        <w:t>(</w:t>
      </w:r>
      <w:r w:rsidRPr="0053714A">
        <w:rPr>
          <w:rFonts w:ascii="Times New Roman" w:hAnsi="Times New Roman" w:cs="Times New Roman"/>
          <w:szCs w:val="20"/>
        </w:rPr>
        <w:t>2010</w:t>
      </w:r>
      <w:r>
        <w:rPr>
          <w:rFonts w:ascii="Times New Roman" w:hAnsi="Times New Roman" w:cs="Times New Roman"/>
          <w:szCs w:val="20"/>
        </w:rPr>
        <w:t>)</w:t>
      </w:r>
      <w:r w:rsidRPr="0053714A">
        <w:rPr>
          <w:rFonts w:ascii="Times New Roman" w:hAnsi="Times New Roman" w:cs="Times New Roman"/>
          <w:szCs w:val="20"/>
        </w:rPr>
        <w:t xml:space="preserve">. Synthesis, characterization and pervaporation performance of chitosan-g-polyaniline membranes for the dehydration of isopropanol. </w:t>
      </w:r>
      <w:r w:rsidRPr="0053714A">
        <w:rPr>
          <w:rFonts w:ascii="Times New Roman" w:hAnsi="Times New Roman" w:cs="Times New Roman"/>
          <w:i/>
          <w:szCs w:val="20"/>
        </w:rPr>
        <w:t>Journal of Membrane Science</w:t>
      </w:r>
      <w:r>
        <w:rPr>
          <w:rFonts w:ascii="Times New Roman" w:hAnsi="Times New Roman" w:cs="Times New Roman"/>
          <w:szCs w:val="20"/>
        </w:rPr>
        <w:t xml:space="preserve">, </w:t>
      </w:r>
      <w:r w:rsidRPr="0053714A">
        <w:rPr>
          <w:rFonts w:ascii="Times New Roman" w:hAnsi="Times New Roman" w:cs="Times New Roman"/>
          <w:bCs/>
          <w:szCs w:val="20"/>
        </w:rPr>
        <w:t>364</w:t>
      </w:r>
      <w:r w:rsidRPr="0053714A">
        <w:rPr>
          <w:rFonts w:ascii="Times New Roman" w:hAnsi="Times New Roman" w:cs="Times New Roman"/>
          <w:szCs w:val="20"/>
        </w:rPr>
        <w:t>: 111-121.</w:t>
      </w:r>
    </w:p>
    <w:p w14:paraId="0C435732" w14:textId="77777777" w:rsidR="00596B24" w:rsidRPr="0053714A" w:rsidRDefault="00596B24" w:rsidP="006E1D22">
      <w:pPr>
        <w:pStyle w:val="ListParagraph"/>
        <w:widowControl/>
        <w:numPr>
          <w:ilvl w:val="0"/>
          <w:numId w:val="3"/>
        </w:numPr>
        <w:wordWrap/>
        <w:adjustRightInd w:val="0"/>
        <w:spacing w:after="160" w:line="259" w:lineRule="auto"/>
        <w:ind w:left="567" w:hanging="567"/>
        <w:rPr>
          <w:rFonts w:ascii="Times New Roman" w:hAnsi="Times New Roman" w:cs="Times New Roman"/>
          <w:szCs w:val="20"/>
        </w:rPr>
      </w:pPr>
      <w:r w:rsidRPr="0053714A">
        <w:rPr>
          <w:rFonts w:ascii="Times New Roman" w:hAnsi="Times New Roman" w:cs="Times New Roman"/>
          <w:szCs w:val="20"/>
        </w:rPr>
        <w:t>Mansur, H.</w:t>
      </w:r>
      <w:r>
        <w:rPr>
          <w:rFonts w:ascii="Times New Roman" w:hAnsi="Times New Roman" w:cs="Times New Roman"/>
          <w:szCs w:val="20"/>
        </w:rPr>
        <w:t xml:space="preserve"> </w:t>
      </w:r>
      <w:r w:rsidRPr="0053714A">
        <w:rPr>
          <w:rFonts w:ascii="Times New Roman" w:hAnsi="Times New Roman" w:cs="Times New Roman"/>
          <w:szCs w:val="20"/>
        </w:rPr>
        <w:t xml:space="preserve">S., </w:t>
      </w:r>
      <w:proofErr w:type="spellStart"/>
      <w:r w:rsidRPr="0053714A">
        <w:rPr>
          <w:rFonts w:ascii="Times New Roman" w:hAnsi="Times New Roman" w:cs="Times New Roman"/>
          <w:szCs w:val="20"/>
        </w:rPr>
        <w:t>Sadahira</w:t>
      </w:r>
      <w:proofErr w:type="spellEnd"/>
      <w:r w:rsidRPr="0053714A">
        <w:rPr>
          <w:rFonts w:ascii="Times New Roman" w:hAnsi="Times New Roman" w:cs="Times New Roman"/>
          <w:szCs w:val="20"/>
        </w:rPr>
        <w:t>, C.</w:t>
      </w:r>
      <w:r>
        <w:rPr>
          <w:rFonts w:ascii="Times New Roman" w:hAnsi="Times New Roman" w:cs="Times New Roman"/>
          <w:szCs w:val="20"/>
        </w:rPr>
        <w:t xml:space="preserve"> </w:t>
      </w:r>
      <w:r w:rsidRPr="0053714A">
        <w:rPr>
          <w:rFonts w:ascii="Times New Roman" w:hAnsi="Times New Roman" w:cs="Times New Roman"/>
          <w:szCs w:val="20"/>
        </w:rPr>
        <w:t>M., Souza, A.</w:t>
      </w:r>
      <w:r>
        <w:rPr>
          <w:rFonts w:ascii="Times New Roman" w:hAnsi="Times New Roman" w:cs="Times New Roman"/>
          <w:szCs w:val="20"/>
        </w:rPr>
        <w:t xml:space="preserve"> </w:t>
      </w:r>
      <w:r w:rsidRPr="0053714A">
        <w:rPr>
          <w:rFonts w:ascii="Times New Roman" w:hAnsi="Times New Roman" w:cs="Times New Roman"/>
          <w:szCs w:val="20"/>
        </w:rPr>
        <w:t>N. and Mansur, A.</w:t>
      </w:r>
      <w:r>
        <w:rPr>
          <w:rFonts w:ascii="Times New Roman" w:hAnsi="Times New Roman" w:cs="Times New Roman"/>
          <w:szCs w:val="20"/>
        </w:rPr>
        <w:t xml:space="preserve"> </w:t>
      </w:r>
      <w:r w:rsidRPr="0053714A">
        <w:rPr>
          <w:rFonts w:ascii="Times New Roman" w:hAnsi="Times New Roman" w:cs="Times New Roman"/>
          <w:szCs w:val="20"/>
        </w:rPr>
        <w:t>A.</w:t>
      </w:r>
      <w:r>
        <w:rPr>
          <w:rFonts w:ascii="Times New Roman" w:hAnsi="Times New Roman" w:cs="Times New Roman"/>
          <w:szCs w:val="20"/>
        </w:rPr>
        <w:t xml:space="preserve"> </w:t>
      </w:r>
      <w:r w:rsidRPr="0053714A">
        <w:rPr>
          <w:rFonts w:ascii="Times New Roman" w:hAnsi="Times New Roman" w:cs="Times New Roman"/>
          <w:szCs w:val="20"/>
        </w:rPr>
        <w:t xml:space="preserve">P. </w:t>
      </w:r>
      <w:r>
        <w:rPr>
          <w:rFonts w:ascii="Times New Roman" w:hAnsi="Times New Roman" w:cs="Times New Roman"/>
          <w:szCs w:val="20"/>
        </w:rPr>
        <w:t>(</w:t>
      </w:r>
      <w:r w:rsidRPr="0053714A">
        <w:rPr>
          <w:rFonts w:ascii="Times New Roman" w:hAnsi="Times New Roman" w:cs="Times New Roman"/>
          <w:szCs w:val="20"/>
        </w:rPr>
        <w:t>2008</w:t>
      </w:r>
      <w:r>
        <w:rPr>
          <w:rFonts w:ascii="Times New Roman" w:hAnsi="Times New Roman" w:cs="Times New Roman"/>
          <w:szCs w:val="20"/>
        </w:rPr>
        <w:t>)</w:t>
      </w:r>
      <w:r w:rsidRPr="0053714A">
        <w:rPr>
          <w:rFonts w:ascii="Times New Roman" w:hAnsi="Times New Roman" w:cs="Times New Roman"/>
          <w:szCs w:val="20"/>
        </w:rPr>
        <w:t xml:space="preserve">. FTIR spectroscopy characterization of poly (vinyl alcohol) hydrogel with different hydrolysis degree and chemically crosslinked with glutaraldehyde. </w:t>
      </w:r>
      <w:r w:rsidRPr="0053714A">
        <w:rPr>
          <w:rFonts w:ascii="Times New Roman" w:hAnsi="Times New Roman" w:cs="Times New Roman"/>
          <w:i/>
          <w:szCs w:val="20"/>
        </w:rPr>
        <w:t>Materials Science and Engineering  C</w:t>
      </w:r>
      <w:r>
        <w:rPr>
          <w:rFonts w:ascii="Times New Roman" w:hAnsi="Times New Roman" w:cs="Times New Roman"/>
          <w:bCs/>
          <w:szCs w:val="20"/>
        </w:rPr>
        <w:t xml:space="preserve">, </w:t>
      </w:r>
      <w:r w:rsidRPr="0053714A">
        <w:rPr>
          <w:rFonts w:ascii="Times New Roman" w:hAnsi="Times New Roman" w:cs="Times New Roman"/>
          <w:bCs/>
          <w:szCs w:val="20"/>
        </w:rPr>
        <w:t>28</w:t>
      </w:r>
      <w:r w:rsidRPr="0053714A">
        <w:rPr>
          <w:rFonts w:ascii="Times New Roman" w:hAnsi="Times New Roman" w:cs="Times New Roman"/>
          <w:szCs w:val="20"/>
        </w:rPr>
        <w:t>: 539-548.</w:t>
      </w:r>
    </w:p>
    <w:p w14:paraId="0E74C094" w14:textId="77777777" w:rsidR="00596B24" w:rsidRPr="0053714A" w:rsidRDefault="00596B24" w:rsidP="006E1D22">
      <w:pPr>
        <w:pStyle w:val="ListParagraph"/>
        <w:widowControl/>
        <w:numPr>
          <w:ilvl w:val="0"/>
          <w:numId w:val="3"/>
        </w:numPr>
        <w:wordWrap/>
        <w:adjustRightInd w:val="0"/>
        <w:spacing w:after="160" w:line="259" w:lineRule="auto"/>
        <w:ind w:left="567" w:hanging="567"/>
        <w:rPr>
          <w:rFonts w:ascii="Times New Roman" w:hAnsi="Times New Roman" w:cs="Times New Roman"/>
          <w:szCs w:val="20"/>
        </w:rPr>
      </w:pPr>
      <w:proofErr w:type="spellStart"/>
      <w:r w:rsidRPr="0053714A">
        <w:rPr>
          <w:rFonts w:ascii="Times New Roman" w:hAnsi="Times New Roman" w:cs="Times New Roman"/>
          <w:szCs w:val="20"/>
        </w:rPr>
        <w:t>Geng</w:t>
      </w:r>
      <w:proofErr w:type="spellEnd"/>
      <w:r w:rsidRPr="0053714A">
        <w:rPr>
          <w:rFonts w:ascii="Times New Roman" w:hAnsi="Times New Roman" w:cs="Times New Roman"/>
          <w:szCs w:val="20"/>
        </w:rPr>
        <w:t xml:space="preserve">, L., Li, N., Xiang, M., Wen, X., Xu, D., Zhao, F. and Li, K. </w:t>
      </w:r>
      <w:r>
        <w:rPr>
          <w:rFonts w:ascii="Times New Roman" w:hAnsi="Times New Roman" w:cs="Times New Roman"/>
          <w:szCs w:val="20"/>
        </w:rPr>
        <w:t>(</w:t>
      </w:r>
      <w:r w:rsidRPr="0053714A">
        <w:rPr>
          <w:rFonts w:ascii="Times New Roman" w:hAnsi="Times New Roman" w:cs="Times New Roman"/>
          <w:szCs w:val="20"/>
        </w:rPr>
        <w:t>2003</w:t>
      </w:r>
      <w:r>
        <w:rPr>
          <w:rFonts w:ascii="Times New Roman" w:hAnsi="Times New Roman" w:cs="Times New Roman"/>
          <w:szCs w:val="20"/>
        </w:rPr>
        <w:t>)</w:t>
      </w:r>
      <w:r w:rsidRPr="0053714A">
        <w:rPr>
          <w:rFonts w:ascii="Times New Roman" w:hAnsi="Times New Roman" w:cs="Times New Roman"/>
          <w:szCs w:val="20"/>
        </w:rPr>
        <w:t xml:space="preserve">.  The covalent immobilization of trypsin at the galleries of layered γ-zirconium phosphate. </w:t>
      </w:r>
      <w:r w:rsidRPr="0053714A">
        <w:rPr>
          <w:rFonts w:ascii="Times New Roman" w:hAnsi="Times New Roman" w:cs="Times New Roman"/>
          <w:i/>
          <w:szCs w:val="20"/>
        </w:rPr>
        <w:t xml:space="preserve">Colloids and Surfaces B: </w:t>
      </w:r>
      <w:proofErr w:type="spellStart"/>
      <w:r w:rsidRPr="0053714A">
        <w:rPr>
          <w:rFonts w:ascii="Times New Roman" w:hAnsi="Times New Roman" w:cs="Times New Roman"/>
          <w:i/>
          <w:szCs w:val="20"/>
        </w:rPr>
        <w:t>Biointerfaces</w:t>
      </w:r>
      <w:proofErr w:type="spellEnd"/>
      <w:r>
        <w:rPr>
          <w:rFonts w:ascii="Times New Roman" w:hAnsi="Times New Roman" w:cs="Times New Roman"/>
          <w:bCs/>
          <w:szCs w:val="20"/>
        </w:rPr>
        <w:t xml:space="preserve">, </w:t>
      </w:r>
      <w:r w:rsidRPr="0053714A">
        <w:rPr>
          <w:rFonts w:ascii="Times New Roman" w:hAnsi="Times New Roman" w:cs="Times New Roman"/>
          <w:bCs/>
          <w:szCs w:val="20"/>
        </w:rPr>
        <w:t>30</w:t>
      </w:r>
      <w:r w:rsidRPr="0053714A">
        <w:rPr>
          <w:rFonts w:ascii="Times New Roman" w:hAnsi="Times New Roman" w:cs="Times New Roman"/>
          <w:szCs w:val="20"/>
        </w:rPr>
        <w:t>: 99-109.</w:t>
      </w:r>
    </w:p>
    <w:p w14:paraId="300CB613" w14:textId="77777777" w:rsidR="00596B24" w:rsidRPr="0053714A" w:rsidRDefault="00596B24" w:rsidP="006E1D22">
      <w:pPr>
        <w:pStyle w:val="ListParagraph"/>
        <w:widowControl/>
        <w:numPr>
          <w:ilvl w:val="0"/>
          <w:numId w:val="3"/>
        </w:numPr>
        <w:wordWrap/>
        <w:adjustRightInd w:val="0"/>
        <w:spacing w:after="160" w:line="259" w:lineRule="auto"/>
        <w:ind w:left="567" w:hanging="567"/>
        <w:rPr>
          <w:rFonts w:ascii="Times New Roman" w:hAnsi="Times New Roman" w:cs="Times New Roman"/>
          <w:szCs w:val="20"/>
        </w:rPr>
      </w:pPr>
      <w:r w:rsidRPr="0053714A">
        <w:rPr>
          <w:rFonts w:ascii="Times New Roman" w:hAnsi="Times New Roman" w:cs="Times New Roman"/>
          <w:szCs w:val="20"/>
        </w:rPr>
        <w:t>Firer, M.</w:t>
      </w:r>
      <w:r>
        <w:rPr>
          <w:rFonts w:ascii="Times New Roman" w:hAnsi="Times New Roman" w:cs="Times New Roman"/>
          <w:szCs w:val="20"/>
        </w:rPr>
        <w:t xml:space="preserve"> </w:t>
      </w:r>
      <w:r w:rsidRPr="0053714A">
        <w:rPr>
          <w:rFonts w:ascii="Times New Roman" w:hAnsi="Times New Roman" w:cs="Times New Roman"/>
          <w:szCs w:val="20"/>
        </w:rPr>
        <w:t xml:space="preserve">A. </w:t>
      </w:r>
      <w:r>
        <w:rPr>
          <w:rFonts w:ascii="Times New Roman" w:hAnsi="Times New Roman" w:cs="Times New Roman"/>
          <w:szCs w:val="20"/>
        </w:rPr>
        <w:t>(</w:t>
      </w:r>
      <w:r w:rsidRPr="0053714A">
        <w:rPr>
          <w:rFonts w:ascii="Times New Roman" w:hAnsi="Times New Roman" w:cs="Times New Roman"/>
          <w:szCs w:val="20"/>
        </w:rPr>
        <w:t>2001</w:t>
      </w:r>
      <w:r>
        <w:rPr>
          <w:rFonts w:ascii="Times New Roman" w:hAnsi="Times New Roman" w:cs="Times New Roman"/>
          <w:szCs w:val="20"/>
        </w:rPr>
        <w:t>)</w:t>
      </w:r>
      <w:r w:rsidRPr="0053714A">
        <w:rPr>
          <w:rFonts w:ascii="Times New Roman" w:hAnsi="Times New Roman" w:cs="Times New Roman"/>
          <w:szCs w:val="20"/>
        </w:rPr>
        <w:t xml:space="preserve">. Efficient elution of functional proteins in affinity chromatography. </w:t>
      </w:r>
      <w:r w:rsidRPr="0053714A">
        <w:rPr>
          <w:rFonts w:ascii="Times New Roman" w:hAnsi="Times New Roman" w:cs="Times New Roman"/>
          <w:i/>
          <w:szCs w:val="20"/>
        </w:rPr>
        <w:t>Journal of Biochemical and Biophysical Methods</w:t>
      </w:r>
      <w:r>
        <w:rPr>
          <w:rFonts w:ascii="Times New Roman" w:hAnsi="Times New Roman" w:cs="Times New Roman"/>
          <w:szCs w:val="20"/>
        </w:rPr>
        <w:t xml:space="preserve">, </w:t>
      </w:r>
      <w:r w:rsidRPr="0053714A">
        <w:rPr>
          <w:rFonts w:ascii="Times New Roman" w:hAnsi="Times New Roman" w:cs="Times New Roman"/>
          <w:bCs/>
          <w:szCs w:val="20"/>
        </w:rPr>
        <w:t>49</w:t>
      </w:r>
      <w:r w:rsidRPr="0053714A">
        <w:rPr>
          <w:rFonts w:ascii="Times New Roman" w:hAnsi="Times New Roman" w:cs="Times New Roman"/>
          <w:szCs w:val="20"/>
        </w:rPr>
        <w:t>: 433-442.</w:t>
      </w:r>
    </w:p>
    <w:p w14:paraId="72B1B53D" w14:textId="77777777" w:rsidR="00596B24" w:rsidRPr="0053714A" w:rsidRDefault="00596B24" w:rsidP="006E1D22">
      <w:pPr>
        <w:pStyle w:val="ListParagraph"/>
        <w:widowControl/>
        <w:numPr>
          <w:ilvl w:val="0"/>
          <w:numId w:val="3"/>
        </w:numPr>
        <w:wordWrap/>
        <w:adjustRightInd w:val="0"/>
        <w:spacing w:after="160" w:line="259" w:lineRule="auto"/>
        <w:ind w:left="567" w:hanging="567"/>
        <w:rPr>
          <w:rFonts w:ascii="Times New Roman" w:hAnsi="Times New Roman" w:cs="Times New Roman"/>
          <w:szCs w:val="20"/>
        </w:rPr>
      </w:pPr>
      <w:r w:rsidRPr="0053714A">
        <w:rPr>
          <w:rFonts w:ascii="Times New Roman" w:hAnsi="Times New Roman" w:cs="Times New Roman"/>
          <w:szCs w:val="20"/>
        </w:rPr>
        <w:t>Lee, W.</w:t>
      </w:r>
      <w:r>
        <w:rPr>
          <w:rFonts w:ascii="Times New Roman" w:hAnsi="Times New Roman" w:cs="Times New Roman"/>
          <w:szCs w:val="20"/>
        </w:rPr>
        <w:t xml:space="preserve"> </w:t>
      </w:r>
      <w:r w:rsidRPr="0053714A">
        <w:rPr>
          <w:rFonts w:ascii="Times New Roman" w:hAnsi="Times New Roman" w:cs="Times New Roman"/>
          <w:szCs w:val="20"/>
        </w:rPr>
        <w:t>-C., Chen, C.</w:t>
      </w:r>
      <w:r>
        <w:rPr>
          <w:rFonts w:ascii="Times New Roman" w:hAnsi="Times New Roman" w:cs="Times New Roman"/>
          <w:szCs w:val="20"/>
        </w:rPr>
        <w:t xml:space="preserve"> </w:t>
      </w:r>
      <w:r w:rsidRPr="0053714A">
        <w:rPr>
          <w:rFonts w:ascii="Times New Roman" w:hAnsi="Times New Roman" w:cs="Times New Roman"/>
          <w:szCs w:val="20"/>
        </w:rPr>
        <w:t>-H.</w:t>
      </w:r>
      <w:r>
        <w:rPr>
          <w:rFonts w:ascii="Times New Roman" w:hAnsi="Times New Roman" w:cs="Times New Roman"/>
          <w:szCs w:val="20"/>
        </w:rPr>
        <w:t xml:space="preserve"> (</w:t>
      </w:r>
      <w:r w:rsidRPr="0053714A">
        <w:rPr>
          <w:rFonts w:ascii="Times New Roman" w:hAnsi="Times New Roman" w:cs="Times New Roman"/>
          <w:szCs w:val="20"/>
        </w:rPr>
        <w:t>2001</w:t>
      </w:r>
      <w:r>
        <w:rPr>
          <w:rFonts w:ascii="Times New Roman" w:hAnsi="Times New Roman" w:cs="Times New Roman"/>
          <w:szCs w:val="20"/>
        </w:rPr>
        <w:t>)</w:t>
      </w:r>
      <w:r w:rsidRPr="0053714A">
        <w:rPr>
          <w:rFonts w:ascii="Times New Roman" w:hAnsi="Times New Roman" w:cs="Times New Roman"/>
          <w:szCs w:val="20"/>
        </w:rPr>
        <w:t xml:space="preserve">. Predicting the elution behavior of proteins in affinity chromatography on non-porous particles. </w:t>
      </w:r>
      <w:r w:rsidRPr="0053714A">
        <w:rPr>
          <w:rFonts w:ascii="Times New Roman" w:hAnsi="Times New Roman" w:cs="Times New Roman"/>
          <w:i/>
          <w:iCs/>
          <w:szCs w:val="20"/>
        </w:rPr>
        <w:t>Journal of Biochemical and Biophysical Methods</w:t>
      </w:r>
      <w:r>
        <w:rPr>
          <w:rFonts w:ascii="Times New Roman" w:hAnsi="Times New Roman" w:cs="Times New Roman"/>
          <w:szCs w:val="20"/>
        </w:rPr>
        <w:t>,</w:t>
      </w:r>
      <w:r w:rsidRPr="0053714A">
        <w:rPr>
          <w:rFonts w:ascii="Times New Roman" w:hAnsi="Times New Roman" w:cs="Times New Roman"/>
          <w:szCs w:val="20"/>
        </w:rPr>
        <w:t xml:space="preserve"> 49</w:t>
      </w:r>
      <w:r w:rsidRPr="0053714A">
        <w:rPr>
          <w:rFonts w:ascii="Times New Roman" w:hAnsi="Times New Roman" w:cs="Times New Roman"/>
          <w:bCs/>
          <w:szCs w:val="20"/>
        </w:rPr>
        <w:t>:</w:t>
      </w:r>
      <w:r w:rsidRPr="0053714A">
        <w:rPr>
          <w:rFonts w:ascii="Times New Roman" w:hAnsi="Times New Roman" w:cs="Times New Roman"/>
          <w:szCs w:val="20"/>
        </w:rPr>
        <w:t xml:space="preserve"> 63-82.</w:t>
      </w:r>
    </w:p>
    <w:p w14:paraId="2682EA29" w14:textId="77777777" w:rsidR="00596B24" w:rsidRPr="0053714A" w:rsidRDefault="00596B24" w:rsidP="006E1D22">
      <w:pPr>
        <w:pStyle w:val="ListParagraph"/>
        <w:widowControl/>
        <w:numPr>
          <w:ilvl w:val="0"/>
          <w:numId w:val="3"/>
        </w:numPr>
        <w:wordWrap/>
        <w:adjustRightInd w:val="0"/>
        <w:spacing w:after="160" w:line="259" w:lineRule="auto"/>
        <w:ind w:left="567" w:hanging="567"/>
        <w:rPr>
          <w:rFonts w:ascii="Times New Roman" w:hAnsi="Times New Roman" w:cs="Times New Roman"/>
          <w:szCs w:val="20"/>
        </w:rPr>
      </w:pPr>
      <w:r w:rsidRPr="0053714A">
        <w:rPr>
          <w:rFonts w:ascii="Times New Roman" w:hAnsi="Times New Roman" w:cs="Times New Roman"/>
          <w:szCs w:val="20"/>
        </w:rPr>
        <w:t xml:space="preserve">Wu, J., Luan, M. and Zhao, J. </w:t>
      </w:r>
      <w:r>
        <w:rPr>
          <w:rFonts w:ascii="Times New Roman" w:hAnsi="Times New Roman" w:cs="Times New Roman"/>
          <w:szCs w:val="20"/>
        </w:rPr>
        <w:t>(</w:t>
      </w:r>
      <w:r w:rsidRPr="0053714A">
        <w:rPr>
          <w:rFonts w:ascii="Times New Roman" w:hAnsi="Times New Roman" w:cs="Times New Roman"/>
          <w:szCs w:val="20"/>
        </w:rPr>
        <w:t>2006</w:t>
      </w:r>
      <w:r>
        <w:rPr>
          <w:rFonts w:ascii="Times New Roman" w:hAnsi="Times New Roman" w:cs="Times New Roman"/>
          <w:szCs w:val="20"/>
        </w:rPr>
        <w:t>)</w:t>
      </w:r>
      <w:r w:rsidRPr="0053714A">
        <w:rPr>
          <w:rFonts w:ascii="Times New Roman" w:hAnsi="Times New Roman" w:cs="Times New Roman"/>
          <w:szCs w:val="20"/>
        </w:rPr>
        <w:t xml:space="preserve">. Trypsin immobilization by direct adsorption on metal ion chelated </w:t>
      </w:r>
      <w:proofErr w:type="spellStart"/>
      <w:r w:rsidRPr="0053714A">
        <w:rPr>
          <w:rFonts w:ascii="Times New Roman" w:hAnsi="Times New Roman" w:cs="Times New Roman"/>
          <w:szCs w:val="20"/>
        </w:rPr>
        <w:t>macroporous</w:t>
      </w:r>
      <w:proofErr w:type="spellEnd"/>
      <w:r w:rsidRPr="0053714A">
        <w:rPr>
          <w:rFonts w:ascii="Times New Roman" w:hAnsi="Times New Roman" w:cs="Times New Roman"/>
          <w:szCs w:val="20"/>
        </w:rPr>
        <w:t xml:space="preserve"> chitosan-silica gel beads. </w:t>
      </w:r>
      <w:r w:rsidRPr="0053714A">
        <w:rPr>
          <w:rFonts w:ascii="Times New Roman" w:hAnsi="Times New Roman" w:cs="Times New Roman"/>
          <w:i/>
          <w:szCs w:val="20"/>
        </w:rPr>
        <w:t>International Journal of Biological Macromolecules</w:t>
      </w:r>
      <w:r>
        <w:rPr>
          <w:rFonts w:ascii="Times New Roman" w:hAnsi="Times New Roman" w:cs="Times New Roman"/>
          <w:bCs/>
          <w:szCs w:val="20"/>
        </w:rPr>
        <w:t xml:space="preserve">, </w:t>
      </w:r>
      <w:r w:rsidRPr="0053714A">
        <w:rPr>
          <w:rFonts w:ascii="Times New Roman" w:hAnsi="Times New Roman" w:cs="Times New Roman"/>
          <w:bCs/>
          <w:szCs w:val="20"/>
        </w:rPr>
        <w:t>39</w:t>
      </w:r>
      <w:r w:rsidRPr="0053714A">
        <w:rPr>
          <w:rFonts w:ascii="Times New Roman" w:hAnsi="Times New Roman" w:cs="Times New Roman"/>
          <w:szCs w:val="20"/>
        </w:rPr>
        <w:t>: 185-191.</w:t>
      </w:r>
    </w:p>
    <w:p w14:paraId="075DEA42" w14:textId="77777777" w:rsidR="00596B24" w:rsidRPr="0053714A" w:rsidRDefault="00596B24" w:rsidP="006E1D22">
      <w:pPr>
        <w:pStyle w:val="ListParagraph"/>
        <w:widowControl/>
        <w:numPr>
          <w:ilvl w:val="0"/>
          <w:numId w:val="3"/>
        </w:numPr>
        <w:wordWrap/>
        <w:autoSpaceDE/>
        <w:autoSpaceDN/>
        <w:spacing w:after="160" w:line="259" w:lineRule="auto"/>
        <w:ind w:left="567" w:hanging="567"/>
        <w:rPr>
          <w:rFonts w:ascii="Times New Roman" w:hAnsi="Times New Roman" w:cs="Times New Roman"/>
          <w:szCs w:val="20"/>
        </w:rPr>
      </w:pPr>
      <w:proofErr w:type="spellStart"/>
      <w:r w:rsidRPr="0053714A">
        <w:rPr>
          <w:rFonts w:ascii="Times New Roman" w:hAnsi="Times New Roman" w:cs="Times New Roman"/>
          <w:szCs w:val="20"/>
        </w:rPr>
        <w:t>Dudev</w:t>
      </w:r>
      <w:proofErr w:type="spellEnd"/>
      <w:r w:rsidRPr="0053714A">
        <w:rPr>
          <w:rFonts w:ascii="Times New Roman" w:hAnsi="Times New Roman" w:cs="Times New Roman"/>
          <w:szCs w:val="20"/>
        </w:rPr>
        <w:t>, T.</w:t>
      </w:r>
      <w:r>
        <w:rPr>
          <w:rFonts w:ascii="Times New Roman" w:hAnsi="Times New Roman" w:cs="Times New Roman"/>
          <w:szCs w:val="20"/>
        </w:rPr>
        <w:t xml:space="preserve"> and</w:t>
      </w:r>
      <w:r w:rsidRPr="0053714A">
        <w:rPr>
          <w:rFonts w:ascii="Times New Roman" w:hAnsi="Times New Roman" w:cs="Times New Roman"/>
          <w:szCs w:val="20"/>
        </w:rPr>
        <w:t xml:space="preserve"> Lim, C. (2014). Competition among metal ions for protein binding sites: determinants of metal ion selectivity in proteins. </w:t>
      </w:r>
      <w:r w:rsidRPr="0053714A">
        <w:rPr>
          <w:rFonts w:ascii="Times New Roman" w:hAnsi="Times New Roman" w:cs="Times New Roman"/>
          <w:i/>
          <w:iCs/>
          <w:szCs w:val="20"/>
        </w:rPr>
        <w:t>Chemical reviews</w:t>
      </w:r>
      <w:r w:rsidRPr="0053714A">
        <w:rPr>
          <w:rFonts w:ascii="Times New Roman" w:hAnsi="Times New Roman" w:cs="Times New Roman"/>
          <w:szCs w:val="20"/>
        </w:rPr>
        <w:t>, 114(1)</w:t>
      </w:r>
      <w:r>
        <w:rPr>
          <w:rFonts w:ascii="Times New Roman" w:hAnsi="Times New Roman" w:cs="Times New Roman"/>
          <w:szCs w:val="20"/>
        </w:rPr>
        <w:t>:</w:t>
      </w:r>
      <w:r w:rsidRPr="0053714A">
        <w:rPr>
          <w:rFonts w:ascii="Times New Roman" w:hAnsi="Times New Roman" w:cs="Times New Roman"/>
          <w:szCs w:val="20"/>
        </w:rPr>
        <w:t xml:space="preserve"> 538-556.</w:t>
      </w:r>
    </w:p>
    <w:p w14:paraId="38F0A4C4" w14:textId="2F4E1A8C" w:rsidR="00596B24" w:rsidRPr="0053714A" w:rsidRDefault="00596B24" w:rsidP="006E1D22">
      <w:pPr>
        <w:pStyle w:val="ListParagraph"/>
        <w:widowControl/>
        <w:numPr>
          <w:ilvl w:val="0"/>
          <w:numId w:val="3"/>
        </w:numPr>
        <w:wordWrap/>
        <w:autoSpaceDE/>
        <w:autoSpaceDN/>
        <w:spacing w:after="160" w:line="259" w:lineRule="auto"/>
        <w:ind w:left="567" w:hanging="567"/>
        <w:rPr>
          <w:rFonts w:ascii="Times New Roman" w:hAnsi="Times New Roman" w:cs="Times New Roman"/>
          <w:szCs w:val="20"/>
        </w:rPr>
      </w:pPr>
      <w:r w:rsidRPr="0053714A">
        <w:rPr>
          <w:rFonts w:ascii="Times New Roman" w:hAnsi="Times New Roman" w:cs="Times New Roman"/>
          <w:szCs w:val="20"/>
        </w:rPr>
        <w:t xml:space="preserve">de Gonzalo, G., </w:t>
      </w:r>
      <w:r>
        <w:rPr>
          <w:rFonts w:ascii="Times New Roman" w:hAnsi="Times New Roman" w:cs="Times New Roman"/>
          <w:szCs w:val="20"/>
        </w:rPr>
        <w:t>and</w:t>
      </w:r>
      <w:r w:rsidRPr="0053714A">
        <w:rPr>
          <w:rFonts w:ascii="Times New Roman" w:hAnsi="Times New Roman" w:cs="Times New Roman"/>
          <w:szCs w:val="20"/>
        </w:rPr>
        <w:t xml:space="preserve"> Lavandera, I. (Eds.). (2021). </w:t>
      </w:r>
      <w:proofErr w:type="spellStart"/>
      <w:r w:rsidRPr="0053714A">
        <w:rPr>
          <w:rFonts w:ascii="Times New Roman" w:hAnsi="Times New Roman" w:cs="Times New Roman"/>
          <w:szCs w:val="20"/>
        </w:rPr>
        <w:t>Biocatalysis</w:t>
      </w:r>
      <w:proofErr w:type="spellEnd"/>
      <w:r w:rsidRPr="0053714A">
        <w:rPr>
          <w:rFonts w:ascii="Times New Roman" w:hAnsi="Times New Roman" w:cs="Times New Roman"/>
          <w:szCs w:val="20"/>
        </w:rPr>
        <w:t xml:space="preserve"> for Practitioners: Techniques, </w:t>
      </w:r>
      <w:r w:rsidR="00C31DF2" w:rsidRPr="0053714A">
        <w:rPr>
          <w:rFonts w:ascii="Times New Roman" w:hAnsi="Times New Roman" w:cs="Times New Roman"/>
          <w:szCs w:val="20"/>
        </w:rPr>
        <w:t xml:space="preserve">reactions and applications. </w:t>
      </w:r>
      <w:r w:rsidRPr="0053714A">
        <w:rPr>
          <w:rFonts w:ascii="Times New Roman" w:hAnsi="Times New Roman" w:cs="Times New Roman"/>
          <w:szCs w:val="20"/>
        </w:rPr>
        <w:t xml:space="preserve">John Wiley </w:t>
      </w:r>
      <w:r>
        <w:rPr>
          <w:rFonts w:ascii="Times New Roman" w:hAnsi="Times New Roman" w:cs="Times New Roman"/>
          <w:szCs w:val="20"/>
        </w:rPr>
        <w:t>&amp;</w:t>
      </w:r>
      <w:r w:rsidRPr="0053714A">
        <w:rPr>
          <w:rFonts w:ascii="Times New Roman" w:hAnsi="Times New Roman" w:cs="Times New Roman"/>
          <w:szCs w:val="20"/>
        </w:rPr>
        <w:t xml:space="preserve"> Sons.</w:t>
      </w:r>
    </w:p>
    <w:p w14:paraId="02EDD54A" w14:textId="77777777" w:rsidR="00596B24" w:rsidRPr="0053714A" w:rsidRDefault="00596B24" w:rsidP="006E1D22">
      <w:pPr>
        <w:pStyle w:val="ListParagraph"/>
        <w:widowControl/>
        <w:numPr>
          <w:ilvl w:val="0"/>
          <w:numId w:val="3"/>
        </w:numPr>
        <w:wordWrap/>
        <w:autoSpaceDE/>
        <w:autoSpaceDN/>
        <w:spacing w:after="160" w:line="259" w:lineRule="auto"/>
        <w:ind w:left="567" w:hanging="567"/>
        <w:rPr>
          <w:rFonts w:ascii="Times New Roman" w:hAnsi="Times New Roman" w:cs="Times New Roman"/>
          <w:szCs w:val="20"/>
        </w:rPr>
      </w:pPr>
      <w:proofErr w:type="spellStart"/>
      <w:r w:rsidRPr="0053714A">
        <w:rPr>
          <w:rFonts w:ascii="Times New Roman" w:hAnsi="Times New Roman" w:cs="Times New Roman"/>
          <w:szCs w:val="20"/>
        </w:rPr>
        <w:t>Kishimura</w:t>
      </w:r>
      <w:proofErr w:type="spellEnd"/>
      <w:r w:rsidRPr="0053714A">
        <w:rPr>
          <w:rFonts w:ascii="Times New Roman" w:hAnsi="Times New Roman" w:cs="Times New Roman"/>
          <w:szCs w:val="20"/>
        </w:rPr>
        <w:t xml:space="preserve">, H. and Hayashi, K. </w:t>
      </w:r>
      <w:r>
        <w:rPr>
          <w:rFonts w:ascii="Times New Roman" w:hAnsi="Times New Roman" w:cs="Times New Roman"/>
          <w:szCs w:val="20"/>
        </w:rPr>
        <w:t>(</w:t>
      </w:r>
      <w:r w:rsidRPr="0053714A">
        <w:rPr>
          <w:rFonts w:ascii="Times New Roman" w:hAnsi="Times New Roman" w:cs="Times New Roman"/>
          <w:szCs w:val="20"/>
        </w:rPr>
        <w:t>2002</w:t>
      </w:r>
      <w:r>
        <w:rPr>
          <w:rFonts w:ascii="Times New Roman" w:hAnsi="Times New Roman" w:cs="Times New Roman"/>
          <w:szCs w:val="20"/>
        </w:rPr>
        <w:t>)</w:t>
      </w:r>
      <w:r w:rsidRPr="0053714A">
        <w:rPr>
          <w:rFonts w:ascii="Times New Roman" w:hAnsi="Times New Roman" w:cs="Times New Roman"/>
          <w:szCs w:val="20"/>
        </w:rPr>
        <w:t xml:space="preserve">. Isolation and characteristics of trypsin from pyloric ceca of the starfish </w:t>
      </w:r>
      <w:proofErr w:type="spellStart"/>
      <w:r w:rsidRPr="0053714A">
        <w:rPr>
          <w:rFonts w:ascii="Times New Roman" w:hAnsi="Times New Roman" w:cs="Times New Roman"/>
          <w:szCs w:val="20"/>
        </w:rPr>
        <w:t>Asterina</w:t>
      </w:r>
      <w:proofErr w:type="spellEnd"/>
      <w:r w:rsidRPr="0053714A">
        <w:rPr>
          <w:rFonts w:ascii="Times New Roman" w:hAnsi="Times New Roman" w:cs="Times New Roman"/>
          <w:szCs w:val="20"/>
        </w:rPr>
        <w:t xml:space="preserve"> </w:t>
      </w:r>
      <w:proofErr w:type="spellStart"/>
      <w:r w:rsidRPr="0053714A">
        <w:rPr>
          <w:rFonts w:ascii="Times New Roman" w:hAnsi="Times New Roman" w:cs="Times New Roman"/>
          <w:szCs w:val="20"/>
        </w:rPr>
        <w:t>pectinifera</w:t>
      </w:r>
      <w:proofErr w:type="spellEnd"/>
      <w:r w:rsidRPr="0053714A">
        <w:rPr>
          <w:rFonts w:ascii="Times New Roman" w:hAnsi="Times New Roman" w:cs="Times New Roman"/>
          <w:szCs w:val="20"/>
        </w:rPr>
        <w:t xml:space="preserve">. </w:t>
      </w:r>
      <w:r w:rsidRPr="0053714A">
        <w:rPr>
          <w:rFonts w:ascii="Times New Roman" w:hAnsi="Times New Roman" w:cs="Times New Roman"/>
          <w:i/>
          <w:iCs/>
          <w:szCs w:val="20"/>
        </w:rPr>
        <w:t>Comparative Biochemistry and Physiology Part B. Biochemistry and Molecular Biology</w:t>
      </w:r>
      <w:r w:rsidRPr="0053714A">
        <w:rPr>
          <w:rFonts w:ascii="Times New Roman" w:hAnsi="Times New Roman" w:cs="Times New Roman"/>
          <w:szCs w:val="20"/>
        </w:rPr>
        <w:t>, 132: 485-490.</w:t>
      </w:r>
    </w:p>
    <w:p w14:paraId="791C2270" w14:textId="77777777" w:rsidR="00596B24" w:rsidRPr="0053714A" w:rsidRDefault="00596B24" w:rsidP="006E1D22">
      <w:pPr>
        <w:pStyle w:val="ListParagraph"/>
        <w:widowControl/>
        <w:numPr>
          <w:ilvl w:val="0"/>
          <w:numId w:val="3"/>
        </w:numPr>
        <w:wordWrap/>
        <w:autoSpaceDE/>
        <w:autoSpaceDN/>
        <w:spacing w:after="160" w:line="259" w:lineRule="auto"/>
        <w:ind w:left="567" w:hanging="567"/>
        <w:rPr>
          <w:rFonts w:ascii="Times New Roman" w:hAnsi="Times New Roman" w:cs="Times New Roman"/>
          <w:szCs w:val="20"/>
        </w:rPr>
      </w:pPr>
      <w:proofErr w:type="spellStart"/>
      <w:r w:rsidRPr="0053714A">
        <w:rPr>
          <w:rFonts w:ascii="Times New Roman" w:hAnsi="Times New Roman" w:cs="Times New Roman"/>
          <w:szCs w:val="20"/>
        </w:rPr>
        <w:t>Klomklao</w:t>
      </w:r>
      <w:proofErr w:type="spellEnd"/>
      <w:r w:rsidRPr="0053714A">
        <w:rPr>
          <w:rFonts w:ascii="Times New Roman" w:hAnsi="Times New Roman" w:cs="Times New Roman"/>
          <w:szCs w:val="20"/>
        </w:rPr>
        <w:t xml:space="preserve">, S., </w:t>
      </w:r>
      <w:proofErr w:type="spellStart"/>
      <w:r w:rsidRPr="0053714A">
        <w:rPr>
          <w:rFonts w:ascii="Times New Roman" w:hAnsi="Times New Roman" w:cs="Times New Roman"/>
          <w:szCs w:val="20"/>
        </w:rPr>
        <w:t>Benjakul</w:t>
      </w:r>
      <w:proofErr w:type="spellEnd"/>
      <w:r w:rsidRPr="0053714A">
        <w:rPr>
          <w:rFonts w:ascii="Times New Roman" w:hAnsi="Times New Roman" w:cs="Times New Roman"/>
          <w:szCs w:val="20"/>
        </w:rPr>
        <w:t xml:space="preserve">, S., and </w:t>
      </w:r>
      <w:proofErr w:type="spellStart"/>
      <w:r w:rsidRPr="0053714A">
        <w:rPr>
          <w:rFonts w:ascii="Times New Roman" w:hAnsi="Times New Roman" w:cs="Times New Roman"/>
          <w:szCs w:val="20"/>
        </w:rPr>
        <w:t>Visessanguan</w:t>
      </w:r>
      <w:proofErr w:type="spellEnd"/>
      <w:r w:rsidRPr="0053714A">
        <w:rPr>
          <w:rFonts w:ascii="Times New Roman" w:hAnsi="Times New Roman" w:cs="Times New Roman"/>
          <w:szCs w:val="20"/>
        </w:rPr>
        <w:t xml:space="preserve">, W. (2004) Comparative studies on proteolytic activity of spleen extracts from three tuna species commonly used in Thailand. </w:t>
      </w:r>
      <w:r w:rsidRPr="0053714A">
        <w:rPr>
          <w:rFonts w:ascii="Times New Roman" w:hAnsi="Times New Roman" w:cs="Times New Roman"/>
          <w:i/>
          <w:iCs/>
          <w:szCs w:val="20"/>
        </w:rPr>
        <w:t>Journal of Food Biochemistry</w:t>
      </w:r>
      <w:r w:rsidRPr="0053714A">
        <w:rPr>
          <w:rFonts w:ascii="Times New Roman" w:hAnsi="Times New Roman" w:cs="Times New Roman"/>
          <w:szCs w:val="20"/>
        </w:rPr>
        <w:t>, 28: 355–372.</w:t>
      </w:r>
    </w:p>
    <w:p w14:paraId="4762297C" w14:textId="77777777" w:rsidR="00596B24" w:rsidRPr="0053714A" w:rsidRDefault="00596B24" w:rsidP="006E1D22">
      <w:pPr>
        <w:pStyle w:val="ListParagraph"/>
        <w:widowControl/>
        <w:numPr>
          <w:ilvl w:val="0"/>
          <w:numId w:val="3"/>
        </w:numPr>
        <w:wordWrap/>
        <w:autoSpaceDE/>
        <w:autoSpaceDN/>
        <w:spacing w:after="160" w:line="259" w:lineRule="auto"/>
        <w:ind w:left="567" w:hanging="567"/>
        <w:rPr>
          <w:rFonts w:ascii="Times New Roman" w:hAnsi="Times New Roman" w:cs="Times New Roman"/>
          <w:szCs w:val="20"/>
        </w:rPr>
      </w:pPr>
      <w:r w:rsidRPr="0053714A">
        <w:rPr>
          <w:rFonts w:ascii="Times New Roman" w:hAnsi="Times New Roman" w:cs="Times New Roman"/>
          <w:color w:val="222222"/>
          <w:szCs w:val="20"/>
          <w:shd w:val="clear" w:color="auto" w:fill="FFFFFF"/>
        </w:rPr>
        <w:t xml:space="preserve">Li, C., Han, Y., Gao, L., Zhang, Y. </w:t>
      </w:r>
      <w:r>
        <w:rPr>
          <w:rFonts w:ascii="Times New Roman" w:hAnsi="Times New Roman" w:cs="Times New Roman"/>
          <w:color w:val="222222"/>
          <w:szCs w:val="20"/>
          <w:shd w:val="clear" w:color="auto" w:fill="FFFFFF"/>
        </w:rPr>
        <w:t>and</w:t>
      </w:r>
      <w:r w:rsidRPr="0053714A">
        <w:rPr>
          <w:rFonts w:ascii="Times New Roman" w:hAnsi="Times New Roman" w:cs="Times New Roman"/>
          <w:color w:val="222222"/>
          <w:szCs w:val="20"/>
          <w:shd w:val="clear" w:color="auto" w:fill="FFFFFF"/>
        </w:rPr>
        <w:t xml:space="preserve"> Simpson, B. K. (2021). Development of a novel trypsin affinity material using a recombinant buckwheat trypsin inhibitor mutant with enhanced activity. </w:t>
      </w:r>
      <w:r w:rsidRPr="0053714A">
        <w:rPr>
          <w:rFonts w:ascii="Times New Roman" w:hAnsi="Times New Roman" w:cs="Times New Roman"/>
          <w:i/>
          <w:iCs/>
          <w:color w:val="222222"/>
          <w:szCs w:val="20"/>
          <w:shd w:val="clear" w:color="auto" w:fill="FFFFFF"/>
        </w:rPr>
        <w:t>LWT</w:t>
      </w:r>
      <w:r w:rsidRPr="0053714A">
        <w:rPr>
          <w:rFonts w:ascii="Times New Roman" w:hAnsi="Times New Roman" w:cs="Times New Roman"/>
          <w:color w:val="222222"/>
          <w:szCs w:val="20"/>
          <w:shd w:val="clear" w:color="auto" w:fill="FFFFFF"/>
        </w:rPr>
        <w:t>, 146, 111382.</w:t>
      </w:r>
    </w:p>
    <w:p w14:paraId="1BDE6220" w14:textId="77777777" w:rsidR="00596B24" w:rsidRPr="0053714A" w:rsidRDefault="00596B24" w:rsidP="006E1D22">
      <w:pPr>
        <w:pStyle w:val="ListParagraph"/>
        <w:widowControl/>
        <w:numPr>
          <w:ilvl w:val="0"/>
          <w:numId w:val="3"/>
        </w:numPr>
        <w:wordWrap/>
        <w:adjustRightInd w:val="0"/>
        <w:spacing w:after="160" w:line="259" w:lineRule="auto"/>
        <w:ind w:left="567" w:hanging="567"/>
        <w:rPr>
          <w:rFonts w:ascii="Times New Roman" w:hAnsi="Times New Roman" w:cs="Times New Roman"/>
          <w:szCs w:val="20"/>
        </w:rPr>
      </w:pPr>
      <w:r w:rsidRPr="0053714A">
        <w:rPr>
          <w:rFonts w:ascii="Times New Roman" w:hAnsi="Times New Roman" w:cs="Times New Roman"/>
          <w:szCs w:val="20"/>
        </w:rPr>
        <w:t>Aravind, U.</w:t>
      </w:r>
      <w:r>
        <w:rPr>
          <w:rFonts w:ascii="Times New Roman" w:hAnsi="Times New Roman" w:cs="Times New Roman"/>
          <w:szCs w:val="20"/>
        </w:rPr>
        <w:t xml:space="preserve"> </w:t>
      </w:r>
      <w:r w:rsidRPr="0053714A">
        <w:rPr>
          <w:rFonts w:ascii="Times New Roman" w:hAnsi="Times New Roman" w:cs="Times New Roman"/>
          <w:szCs w:val="20"/>
        </w:rPr>
        <w:t xml:space="preserve">K., Mathew, J. and </w:t>
      </w:r>
      <w:proofErr w:type="spellStart"/>
      <w:r w:rsidRPr="0053714A">
        <w:rPr>
          <w:rFonts w:ascii="Times New Roman" w:hAnsi="Times New Roman" w:cs="Times New Roman"/>
          <w:szCs w:val="20"/>
        </w:rPr>
        <w:t>Aravindakumar</w:t>
      </w:r>
      <w:proofErr w:type="spellEnd"/>
      <w:r w:rsidRPr="0053714A">
        <w:rPr>
          <w:rFonts w:ascii="Times New Roman" w:hAnsi="Times New Roman" w:cs="Times New Roman"/>
          <w:szCs w:val="20"/>
        </w:rPr>
        <w:t>, C.</w:t>
      </w:r>
      <w:r>
        <w:rPr>
          <w:rFonts w:ascii="Times New Roman" w:hAnsi="Times New Roman" w:cs="Times New Roman"/>
          <w:szCs w:val="20"/>
        </w:rPr>
        <w:t xml:space="preserve"> </w:t>
      </w:r>
      <w:r w:rsidRPr="0053714A">
        <w:rPr>
          <w:rFonts w:ascii="Times New Roman" w:hAnsi="Times New Roman" w:cs="Times New Roman"/>
          <w:szCs w:val="20"/>
        </w:rPr>
        <w:t xml:space="preserve">T. </w:t>
      </w:r>
      <w:r>
        <w:rPr>
          <w:rFonts w:ascii="Times New Roman" w:hAnsi="Times New Roman" w:cs="Times New Roman"/>
          <w:szCs w:val="20"/>
        </w:rPr>
        <w:t>(</w:t>
      </w:r>
      <w:r w:rsidRPr="0053714A">
        <w:rPr>
          <w:rFonts w:ascii="Times New Roman" w:hAnsi="Times New Roman" w:cs="Times New Roman"/>
          <w:szCs w:val="20"/>
        </w:rPr>
        <w:t>2007</w:t>
      </w:r>
      <w:r>
        <w:rPr>
          <w:rFonts w:ascii="Times New Roman" w:hAnsi="Times New Roman" w:cs="Times New Roman"/>
          <w:szCs w:val="20"/>
        </w:rPr>
        <w:t>)</w:t>
      </w:r>
      <w:r w:rsidRPr="0053714A">
        <w:rPr>
          <w:rFonts w:ascii="Times New Roman" w:hAnsi="Times New Roman" w:cs="Times New Roman"/>
          <w:szCs w:val="20"/>
        </w:rPr>
        <w:t xml:space="preserve">. Transport studies of BSA, lysozyme and ovalbumin through chitosan/polystyrene sulfonate multilayer membrane. </w:t>
      </w:r>
      <w:r w:rsidRPr="009110D6">
        <w:rPr>
          <w:rFonts w:ascii="Times New Roman" w:hAnsi="Times New Roman" w:cs="Times New Roman"/>
          <w:i/>
          <w:szCs w:val="20"/>
        </w:rPr>
        <w:t>Journal of Membrane Science</w:t>
      </w:r>
      <w:r>
        <w:rPr>
          <w:rFonts w:ascii="Times New Roman" w:hAnsi="Times New Roman" w:cs="Times New Roman"/>
          <w:bCs/>
          <w:szCs w:val="20"/>
        </w:rPr>
        <w:t xml:space="preserve">, </w:t>
      </w:r>
      <w:r w:rsidRPr="0053714A">
        <w:rPr>
          <w:rFonts w:ascii="Times New Roman" w:hAnsi="Times New Roman" w:cs="Times New Roman"/>
          <w:bCs/>
          <w:szCs w:val="20"/>
        </w:rPr>
        <w:t>299</w:t>
      </w:r>
      <w:r w:rsidRPr="0053714A">
        <w:rPr>
          <w:rFonts w:ascii="Times New Roman" w:hAnsi="Times New Roman" w:cs="Times New Roman"/>
          <w:szCs w:val="20"/>
        </w:rPr>
        <w:t>: 146-155.</w:t>
      </w:r>
    </w:p>
    <w:p w14:paraId="3D672491" w14:textId="77777777" w:rsidR="00596B24" w:rsidRPr="0053714A" w:rsidRDefault="00596B24" w:rsidP="006E1D22">
      <w:pPr>
        <w:pStyle w:val="ListParagraph"/>
        <w:widowControl/>
        <w:numPr>
          <w:ilvl w:val="0"/>
          <w:numId w:val="3"/>
        </w:numPr>
        <w:wordWrap/>
        <w:autoSpaceDE/>
        <w:autoSpaceDN/>
        <w:spacing w:after="160" w:line="259" w:lineRule="auto"/>
        <w:ind w:left="567" w:hanging="567"/>
        <w:rPr>
          <w:rFonts w:ascii="Times New Roman" w:hAnsi="Times New Roman" w:cs="Times New Roman"/>
          <w:color w:val="222222"/>
          <w:szCs w:val="20"/>
          <w:shd w:val="clear" w:color="auto" w:fill="FFFFFF"/>
        </w:rPr>
      </w:pPr>
      <w:proofErr w:type="spellStart"/>
      <w:r w:rsidRPr="0053714A">
        <w:rPr>
          <w:rFonts w:ascii="Times New Roman" w:hAnsi="Times New Roman" w:cs="Times New Roman"/>
          <w:color w:val="222222"/>
          <w:szCs w:val="20"/>
          <w:shd w:val="clear" w:color="auto" w:fill="FFFFFF"/>
        </w:rPr>
        <w:t>Purkait</w:t>
      </w:r>
      <w:proofErr w:type="spellEnd"/>
      <w:r w:rsidRPr="0053714A">
        <w:rPr>
          <w:rFonts w:ascii="Times New Roman" w:hAnsi="Times New Roman" w:cs="Times New Roman"/>
          <w:color w:val="222222"/>
          <w:szCs w:val="20"/>
          <w:shd w:val="clear" w:color="auto" w:fill="FFFFFF"/>
        </w:rPr>
        <w:t xml:space="preserve">, M. K., Sinha, M. K., Mondal, P. </w:t>
      </w:r>
      <w:r>
        <w:rPr>
          <w:rFonts w:ascii="Times New Roman" w:hAnsi="Times New Roman" w:cs="Times New Roman"/>
          <w:color w:val="222222"/>
          <w:szCs w:val="20"/>
          <w:shd w:val="clear" w:color="auto" w:fill="FFFFFF"/>
        </w:rPr>
        <w:t>and</w:t>
      </w:r>
      <w:r w:rsidRPr="0053714A">
        <w:rPr>
          <w:rFonts w:ascii="Times New Roman" w:hAnsi="Times New Roman" w:cs="Times New Roman"/>
          <w:color w:val="222222"/>
          <w:szCs w:val="20"/>
          <w:shd w:val="clear" w:color="auto" w:fill="FFFFFF"/>
        </w:rPr>
        <w:t xml:space="preserve"> Singh, R. (2018). Introduction to membranes. </w:t>
      </w:r>
      <w:r w:rsidRPr="0053714A">
        <w:rPr>
          <w:rFonts w:ascii="Times New Roman" w:hAnsi="Times New Roman" w:cs="Times New Roman"/>
          <w:i/>
          <w:iCs/>
          <w:color w:val="222222"/>
          <w:szCs w:val="20"/>
          <w:shd w:val="clear" w:color="auto" w:fill="FFFFFF"/>
        </w:rPr>
        <w:t>Interface science and technology</w:t>
      </w:r>
      <w:r>
        <w:rPr>
          <w:rFonts w:ascii="Times New Roman" w:hAnsi="Times New Roman" w:cs="Times New Roman"/>
          <w:color w:val="222222"/>
          <w:szCs w:val="20"/>
          <w:shd w:val="clear" w:color="auto" w:fill="FFFFFF"/>
        </w:rPr>
        <w:t xml:space="preserve">, </w:t>
      </w:r>
      <w:r w:rsidRPr="0053714A">
        <w:rPr>
          <w:rFonts w:ascii="Times New Roman" w:hAnsi="Times New Roman" w:cs="Times New Roman"/>
          <w:color w:val="222222"/>
          <w:szCs w:val="20"/>
          <w:shd w:val="clear" w:color="auto" w:fill="FFFFFF"/>
        </w:rPr>
        <w:t>Elsevier</w:t>
      </w:r>
      <w:r>
        <w:rPr>
          <w:rFonts w:ascii="Times New Roman" w:hAnsi="Times New Roman" w:cs="Times New Roman"/>
          <w:color w:val="222222"/>
          <w:szCs w:val="20"/>
          <w:shd w:val="clear" w:color="auto" w:fill="FFFFFF"/>
        </w:rPr>
        <w:t xml:space="preserve">, </w:t>
      </w:r>
      <w:r w:rsidRPr="0053714A">
        <w:rPr>
          <w:rFonts w:ascii="Times New Roman" w:hAnsi="Times New Roman" w:cs="Times New Roman"/>
          <w:color w:val="222222"/>
          <w:szCs w:val="20"/>
          <w:shd w:val="clear" w:color="auto" w:fill="FFFFFF"/>
        </w:rPr>
        <w:t>25</w:t>
      </w:r>
      <w:r>
        <w:rPr>
          <w:rFonts w:ascii="Times New Roman" w:hAnsi="Times New Roman" w:cs="Times New Roman"/>
          <w:color w:val="222222"/>
          <w:szCs w:val="20"/>
          <w:shd w:val="clear" w:color="auto" w:fill="FFFFFF"/>
        </w:rPr>
        <w:t>:</w:t>
      </w:r>
      <w:r w:rsidRPr="0053714A">
        <w:rPr>
          <w:rFonts w:ascii="Times New Roman" w:hAnsi="Times New Roman" w:cs="Times New Roman"/>
          <w:color w:val="222222"/>
          <w:szCs w:val="20"/>
          <w:shd w:val="clear" w:color="auto" w:fill="FFFFFF"/>
        </w:rPr>
        <w:t xml:space="preserve"> 1-37.</w:t>
      </w:r>
    </w:p>
    <w:p w14:paraId="38F29855" w14:textId="77777777" w:rsidR="00596B24" w:rsidRPr="0053714A" w:rsidRDefault="00596B24" w:rsidP="006E1D22">
      <w:pPr>
        <w:pStyle w:val="ListParagraph"/>
        <w:widowControl/>
        <w:numPr>
          <w:ilvl w:val="0"/>
          <w:numId w:val="3"/>
        </w:numPr>
        <w:wordWrap/>
        <w:adjustRightInd w:val="0"/>
        <w:spacing w:after="160" w:line="259" w:lineRule="auto"/>
        <w:ind w:left="567" w:hanging="567"/>
        <w:rPr>
          <w:rFonts w:ascii="Times New Roman" w:hAnsi="Times New Roman" w:cs="Times New Roman"/>
          <w:szCs w:val="20"/>
        </w:rPr>
      </w:pPr>
      <w:r w:rsidRPr="0053714A">
        <w:rPr>
          <w:rFonts w:ascii="Times New Roman" w:hAnsi="Times New Roman" w:cs="Times New Roman"/>
          <w:szCs w:val="20"/>
        </w:rPr>
        <w:t xml:space="preserve">Gustafsson, H., </w:t>
      </w:r>
      <w:proofErr w:type="spellStart"/>
      <w:r w:rsidRPr="0053714A">
        <w:rPr>
          <w:rFonts w:ascii="Times New Roman" w:hAnsi="Times New Roman" w:cs="Times New Roman"/>
          <w:szCs w:val="20"/>
        </w:rPr>
        <w:t>Thörn</w:t>
      </w:r>
      <w:proofErr w:type="spellEnd"/>
      <w:r w:rsidRPr="0053714A">
        <w:rPr>
          <w:rFonts w:ascii="Times New Roman" w:hAnsi="Times New Roman" w:cs="Times New Roman"/>
          <w:szCs w:val="20"/>
        </w:rPr>
        <w:t xml:space="preserve">, C. and Holmberg, K. </w:t>
      </w:r>
      <w:r>
        <w:rPr>
          <w:rFonts w:ascii="Times New Roman" w:hAnsi="Times New Roman" w:cs="Times New Roman"/>
          <w:szCs w:val="20"/>
        </w:rPr>
        <w:t>(</w:t>
      </w:r>
      <w:r w:rsidRPr="0053714A">
        <w:rPr>
          <w:rFonts w:ascii="Times New Roman" w:hAnsi="Times New Roman" w:cs="Times New Roman"/>
          <w:szCs w:val="20"/>
        </w:rPr>
        <w:t>2011</w:t>
      </w:r>
      <w:r>
        <w:rPr>
          <w:rFonts w:ascii="Times New Roman" w:hAnsi="Times New Roman" w:cs="Times New Roman"/>
          <w:szCs w:val="20"/>
        </w:rPr>
        <w:t>)</w:t>
      </w:r>
      <w:r w:rsidRPr="0053714A">
        <w:rPr>
          <w:rFonts w:ascii="Times New Roman" w:hAnsi="Times New Roman" w:cs="Times New Roman"/>
          <w:szCs w:val="20"/>
        </w:rPr>
        <w:t xml:space="preserve">. A comparison of lipase and trypsin encapsulated in mesoporous materials with varying pore sizes and pH conditions. </w:t>
      </w:r>
      <w:r w:rsidRPr="009110D6">
        <w:rPr>
          <w:rFonts w:ascii="Times New Roman" w:hAnsi="Times New Roman" w:cs="Times New Roman"/>
          <w:i/>
          <w:szCs w:val="20"/>
        </w:rPr>
        <w:t xml:space="preserve">Colloids and Surfaces B: </w:t>
      </w:r>
      <w:proofErr w:type="spellStart"/>
      <w:r w:rsidRPr="009110D6">
        <w:rPr>
          <w:rFonts w:ascii="Times New Roman" w:hAnsi="Times New Roman" w:cs="Times New Roman"/>
          <w:i/>
          <w:szCs w:val="20"/>
        </w:rPr>
        <w:t>Biointerfaces</w:t>
      </w:r>
      <w:proofErr w:type="spellEnd"/>
      <w:r>
        <w:rPr>
          <w:rFonts w:ascii="Times New Roman" w:hAnsi="Times New Roman" w:cs="Times New Roman"/>
          <w:bCs/>
          <w:szCs w:val="20"/>
        </w:rPr>
        <w:t xml:space="preserve">, </w:t>
      </w:r>
      <w:r w:rsidRPr="0053714A">
        <w:rPr>
          <w:rFonts w:ascii="Times New Roman" w:hAnsi="Times New Roman" w:cs="Times New Roman"/>
          <w:bCs/>
          <w:szCs w:val="20"/>
        </w:rPr>
        <w:t>87</w:t>
      </w:r>
      <w:r w:rsidRPr="0053714A">
        <w:rPr>
          <w:rFonts w:ascii="Times New Roman" w:hAnsi="Times New Roman" w:cs="Times New Roman"/>
          <w:szCs w:val="20"/>
        </w:rPr>
        <w:t>: 464-471.</w:t>
      </w:r>
    </w:p>
    <w:p w14:paraId="4DCABD8F" w14:textId="56007899" w:rsidR="00596B24" w:rsidRPr="009110D6" w:rsidRDefault="00596B24" w:rsidP="006E1D22">
      <w:pPr>
        <w:pStyle w:val="ListParagraph"/>
        <w:numPr>
          <w:ilvl w:val="0"/>
          <w:numId w:val="3"/>
        </w:numPr>
        <w:wordWrap/>
        <w:autoSpaceDE/>
        <w:autoSpaceDN/>
        <w:spacing w:after="160" w:line="259" w:lineRule="auto"/>
        <w:ind w:left="567" w:hanging="567"/>
        <w:rPr>
          <w:rFonts w:ascii="Times New Roman" w:hAnsi="Times New Roman" w:cs="Times New Roman"/>
          <w:szCs w:val="20"/>
        </w:rPr>
      </w:pPr>
      <w:r w:rsidRPr="0053714A">
        <w:rPr>
          <w:rFonts w:ascii="Times New Roman" w:hAnsi="Times New Roman" w:cs="Times New Roman"/>
          <w:szCs w:val="20"/>
        </w:rPr>
        <w:t xml:space="preserve">Chen, N., Zou, J., Wang, S., Ye, Y., Huang, Y., </w:t>
      </w:r>
      <w:proofErr w:type="spellStart"/>
      <w:r w:rsidRPr="0053714A">
        <w:rPr>
          <w:rFonts w:ascii="Times New Roman" w:hAnsi="Times New Roman" w:cs="Times New Roman"/>
          <w:szCs w:val="20"/>
        </w:rPr>
        <w:t>Gadda</w:t>
      </w:r>
      <w:proofErr w:type="spellEnd"/>
      <w:r w:rsidRPr="0053714A">
        <w:rPr>
          <w:rFonts w:ascii="Times New Roman" w:hAnsi="Times New Roman" w:cs="Times New Roman"/>
          <w:szCs w:val="20"/>
        </w:rPr>
        <w:t>, G.</w:t>
      </w:r>
      <w:r>
        <w:rPr>
          <w:rFonts w:ascii="Times New Roman" w:hAnsi="Times New Roman" w:cs="Times New Roman"/>
          <w:szCs w:val="20"/>
        </w:rPr>
        <w:t xml:space="preserve"> </w:t>
      </w:r>
      <w:r w:rsidRPr="0053714A">
        <w:rPr>
          <w:rFonts w:ascii="Times New Roman" w:hAnsi="Times New Roman" w:cs="Times New Roman"/>
          <w:szCs w:val="20"/>
        </w:rPr>
        <w:t>and Yang, J</w:t>
      </w:r>
      <w:r>
        <w:rPr>
          <w:rFonts w:ascii="Times New Roman" w:hAnsi="Times New Roman" w:cs="Times New Roman"/>
          <w:szCs w:val="20"/>
        </w:rPr>
        <w:t>. (2009).</w:t>
      </w:r>
      <w:r w:rsidRPr="009110D6">
        <w:rPr>
          <w:rFonts w:ascii="Times New Roman" w:hAnsi="Times New Roman" w:cs="Times New Roman"/>
          <w:szCs w:val="20"/>
        </w:rPr>
        <w:t xml:space="preserve"> </w:t>
      </w:r>
      <w:hyperlink r:id="rId23" w:tgtFrame="pubmed" w:history="1">
        <w:r w:rsidR="00C31DF2" w:rsidRPr="009110D6">
          <w:rPr>
            <w:rStyle w:val="Hyperlink"/>
            <w:rFonts w:ascii="Times New Roman" w:hAnsi="Times New Roman" w:cs="Times New Roman"/>
            <w:color w:val="auto"/>
            <w:szCs w:val="20"/>
            <w:u w:val="none"/>
          </w:rPr>
          <w:t>designing protease sensors for real-time imaging of trypsin activation in pancreatic cancer cells</w:t>
        </w:r>
      </w:hyperlink>
      <w:r w:rsidR="00C31DF2" w:rsidRPr="009110D6">
        <w:rPr>
          <w:rFonts w:ascii="Times New Roman" w:hAnsi="Times New Roman" w:cs="Times New Roman"/>
          <w:szCs w:val="20"/>
        </w:rPr>
        <w:t xml:space="preserve">. </w:t>
      </w:r>
      <w:hyperlink r:id="rId24" w:history="1">
        <w:r w:rsidRPr="009110D6">
          <w:rPr>
            <w:rStyle w:val="Hyperlink"/>
            <w:rFonts w:ascii="Times New Roman" w:hAnsi="Times New Roman" w:cs="Times New Roman"/>
            <w:i/>
            <w:iCs/>
            <w:color w:val="auto"/>
            <w:szCs w:val="20"/>
            <w:u w:val="none"/>
          </w:rPr>
          <w:t>Biochem</w:t>
        </w:r>
      </w:hyperlink>
      <w:r w:rsidRPr="009110D6">
        <w:rPr>
          <w:rFonts w:ascii="Times New Roman" w:hAnsi="Times New Roman" w:cs="Times New Roman"/>
          <w:i/>
          <w:iCs/>
          <w:szCs w:val="20"/>
        </w:rPr>
        <w:t>istry</w:t>
      </w:r>
      <w:r>
        <w:rPr>
          <w:rFonts w:ascii="Times New Roman" w:hAnsi="Times New Roman" w:cs="Times New Roman"/>
          <w:iCs/>
          <w:szCs w:val="20"/>
        </w:rPr>
        <w:t xml:space="preserve">, </w:t>
      </w:r>
      <w:r w:rsidRPr="009110D6">
        <w:rPr>
          <w:rFonts w:ascii="Times New Roman" w:hAnsi="Times New Roman" w:cs="Times New Roman"/>
          <w:iCs/>
          <w:szCs w:val="20"/>
        </w:rPr>
        <w:t>48</w:t>
      </w:r>
      <w:r w:rsidRPr="009110D6">
        <w:rPr>
          <w:rFonts w:ascii="Times New Roman" w:hAnsi="Times New Roman" w:cs="Times New Roman"/>
          <w:szCs w:val="20"/>
        </w:rPr>
        <w:t>: 3519</w:t>
      </w:r>
    </w:p>
    <w:p w14:paraId="75D6F821" w14:textId="77777777" w:rsidR="00596B24" w:rsidRPr="0053714A" w:rsidRDefault="00596B24" w:rsidP="006E1D22">
      <w:pPr>
        <w:pStyle w:val="ListParagraph"/>
        <w:widowControl/>
        <w:numPr>
          <w:ilvl w:val="0"/>
          <w:numId w:val="3"/>
        </w:numPr>
        <w:wordWrap/>
        <w:adjustRightInd w:val="0"/>
        <w:spacing w:after="160" w:line="259" w:lineRule="auto"/>
        <w:ind w:left="567" w:hanging="567"/>
        <w:rPr>
          <w:rFonts w:ascii="Times New Roman" w:hAnsi="Times New Roman" w:cs="Times New Roman"/>
          <w:szCs w:val="20"/>
        </w:rPr>
      </w:pPr>
      <w:r w:rsidRPr="0053714A">
        <w:rPr>
          <w:rFonts w:ascii="Times New Roman" w:hAnsi="Times New Roman" w:cs="Times New Roman"/>
          <w:szCs w:val="20"/>
        </w:rPr>
        <w:t xml:space="preserve">Li, X., Zhang, Y. and Fu, X. 2004. Adsorption of </w:t>
      </w:r>
      <w:proofErr w:type="spellStart"/>
      <w:r w:rsidRPr="0053714A">
        <w:rPr>
          <w:rFonts w:ascii="Times New Roman" w:hAnsi="Times New Roman" w:cs="Times New Roman"/>
          <w:szCs w:val="20"/>
        </w:rPr>
        <w:t>glutamicum</w:t>
      </w:r>
      <w:proofErr w:type="spellEnd"/>
      <w:r w:rsidRPr="0053714A">
        <w:rPr>
          <w:rFonts w:ascii="Times New Roman" w:hAnsi="Times New Roman" w:cs="Times New Roman"/>
          <w:szCs w:val="20"/>
        </w:rPr>
        <w:t xml:space="preserve"> onto </w:t>
      </w:r>
      <w:proofErr w:type="spellStart"/>
      <w:r w:rsidRPr="0053714A">
        <w:rPr>
          <w:rFonts w:ascii="Times New Roman" w:hAnsi="Times New Roman" w:cs="Times New Roman"/>
          <w:szCs w:val="20"/>
        </w:rPr>
        <w:t>polysulphone</w:t>
      </w:r>
      <w:proofErr w:type="spellEnd"/>
      <w:r w:rsidRPr="0053714A">
        <w:rPr>
          <w:rFonts w:ascii="Times New Roman" w:hAnsi="Times New Roman" w:cs="Times New Roman"/>
          <w:szCs w:val="20"/>
        </w:rPr>
        <w:t xml:space="preserve"> membrane. </w:t>
      </w:r>
      <w:r w:rsidRPr="009110D6">
        <w:rPr>
          <w:rFonts w:ascii="Times New Roman" w:hAnsi="Times New Roman" w:cs="Times New Roman"/>
          <w:i/>
          <w:iCs/>
          <w:szCs w:val="20"/>
        </w:rPr>
        <w:t>Separation and Purification Technology</w:t>
      </w:r>
      <w:r>
        <w:rPr>
          <w:rFonts w:ascii="Times New Roman" w:hAnsi="Times New Roman" w:cs="Times New Roman"/>
          <w:szCs w:val="20"/>
        </w:rPr>
        <w:t>,</w:t>
      </w:r>
      <w:r w:rsidRPr="0053714A">
        <w:rPr>
          <w:rFonts w:ascii="Times New Roman" w:hAnsi="Times New Roman" w:cs="Times New Roman"/>
          <w:szCs w:val="20"/>
        </w:rPr>
        <w:t xml:space="preserve"> 37</w:t>
      </w:r>
      <w:r w:rsidRPr="0053714A">
        <w:rPr>
          <w:rFonts w:ascii="Times New Roman" w:hAnsi="Times New Roman" w:cs="Times New Roman"/>
          <w:bCs/>
          <w:szCs w:val="20"/>
        </w:rPr>
        <w:t>:</w:t>
      </w:r>
      <w:r w:rsidRPr="0053714A">
        <w:rPr>
          <w:rFonts w:ascii="Times New Roman" w:hAnsi="Times New Roman" w:cs="Times New Roman"/>
          <w:szCs w:val="20"/>
        </w:rPr>
        <w:t xml:space="preserve"> 187-198.</w:t>
      </w:r>
    </w:p>
    <w:p w14:paraId="52F9FA61" w14:textId="3073C330" w:rsidR="00596B24" w:rsidRPr="0053714A" w:rsidRDefault="00596B24" w:rsidP="006E1D22">
      <w:pPr>
        <w:pStyle w:val="ListParagraph"/>
        <w:widowControl/>
        <w:numPr>
          <w:ilvl w:val="0"/>
          <w:numId w:val="3"/>
        </w:numPr>
        <w:wordWrap/>
        <w:autoSpaceDE/>
        <w:autoSpaceDN/>
        <w:spacing w:after="160" w:line="259" w:lineRule="auto"/>
        <w:ind w:left="567" w:hanging="567"/>
        <w:rPr>
          <w:rFonts w:ascii="Times New Roman" w:hAnsi="Times New Roman" w:cs="Times New Roman"/>
          <w:szCs w:val="20"/>
        </w:rPr>
      </w:pPr>
      <w:r w:rsidRPr="0053714A">
        <w:rPr>
          <w:rFonts w:ascii="Times New Roman" w:hAnsi="Times New Roman" w:cs="Times New Roman"/>
          <w:szCs w:val="20"/>
        </w:rPr>
        <w:lastRenderedPageBreak/>
        <w:t xml:space="preserve">Zhou, L., Liao, T., Liu, J., Zou, L., Liu, C. </w:t>
      </w:r>
      <w:r>
        <w:rPr>
          <w:rFonts w:ascii="Times New Roman" w:hAnsi="Times New Roman" w:cs="Times New Roman"/>
          <w:szCs w:val="20"/>
        </w:rPr>
        <w:t>and</w:t>
      </w:r>
      <w:r w:rsidRPr="0053714A">
        <w:rPr>
          <w:rFonts w:ascii="Times New Roman" w:hAnsi="Times New Roman" w:cs="Times New Roman"/>
          <w:szCs w:val="20"/>
        </w:rPr>
        <w:t xml:space="preserve"> Liu, W. (2019). Unfolding</w:t>
      </w:r>
      <w:r w:rsidR="00C31DF2">
        <w:rPr>
          <w:rFonts w:ascii="Times New Roman" w:hAnsi="Times New Roman" w:cs="Times New Roman"/>
          <w:szCs w:val="20"/>
        </w:rPr>
        <w:t xml:space="preserve"> </w:t>
      </w:r>
      <w:r w:rsidRPr="0053714A">
        <w:rPr>
          <w:rFonts w:ascii="Times New Roman" w:hAnsi="Times New Roman" w:cs="Times New Roman"/>
          <w:szCs w:val="20"/>
        </w:rPr>
        <w:t xml:space="preserve">and inhibition of </w:t>
      </w:r>
      <w:proofErr w:type="spellStart"/>
      <w:r w:rsidRPr="0053714A">
        <w:rPr>
          <w:rFonts w:ascii="Times New Roman" w:hAnsi="Times New Roman" w:cs="Times New Roman"/>
          <w:szCs w:val="20"/>
        </w:rPr>
        <w:t>polyphenoloxidase</w:t>
      </w:r>
      <w:proofErr w:type="spellEnd"/>
      <w:r w:rsidRPr="0053714A">
        <w:rPr>
          <w:rFonts w:ascii="Times New Roman" w:hAnsi="Times New Roman" w:cs="Times New Roman"/>
          <w:szCs w:val="20"/>
        </w:rPr>
        <w:t xml:space="preserve"> induced by acidic pH and mild thermal treatment. </w:t>
      </w:r>
      <w:r w:rsidRPr="009110D6">
        <w:rPr>
          <w:rFonts w:ascii="Times New Roman" w:hAnsi="Times New Roman" w:cs="Times New Roman"/>
          <w:i/>
          <w:iCs/>
          <w:szCs w:val="20"/>
        </w:rPr>
        <w:t>Food and Bioprocess Technology</w:t>
      </w:r>
      <w:r w:rsidRPr="0053714A">
        <w:rPr>
          <w:rFonts w:ascii="Times New Roman" w:hAnsi="Times New Roman" w:cs="Times New Roman"/>
          <w:szCs w:val="20"/>
        </w:rPr>
        <w:t>, 12(11)</w:t>
      </w:r>
      <w:r>
        <w:rPr>
          <w:rFonts w:ascii="Times New Roman" w:hAnsi="Times New Roman" w:cs="Times New Roman"/>
          <w:szCs w:val="20"/>
        </w:rPr>
        <w:t>:</w:t>
      </w:r>
      <w:r w:rsidRPr="0053714A">
        <w:rPr>
          <w:rFonts w:ascii="Times New Roman" w:hAnsi="Times New Roman" w:cs="Times New Roman"/>
          <w:szCs w:val="20"/>
        </w:rPr>
        <w:t xml:space="preserve"> 1907-1916.</w:t>
      </w:r>
    </w:p>
    <w:p w14:paraId="4FD70EFB" w14:textId="39CEB990" w:rsidR="004E5EE2" w:rsidRPr="00C31DF2" w:rsidRDefault="00596B24" w:rsidP="00C31DF2">
      <w:pPr>
        <w:pStyle w:val="ListParagraph"/>
        <w:widowControl/>
        <w:numPr>
          <w:ilvl w:val="0"/>
          <w:numId w:val="3"/>
        </w:numPr>
        <w:wordWrap/>
        <w:autoSpaceDE/>
        <w:autoSpaceDN/>
        <w:spacing w:after="160" w:line="259" w:lineRule="auto"/>
        <w:ind w:left="567" w:hanging="567"/>
        <w:rPr>
          <w:rFonts w:ascii="Times New Roman" w:hAnsi="Times New Roman" w:cs="Times New Roman"/>
          <w:szCs w:val="20"/>
        </w:rPr>
      </w:pPr>
      <w:r w:rsidRPr="0053714A">
        <w:rPr>
          <w:rFonts w:ascii="Times New Roman" w:hAnsi="Times New Roman" w:cs="Times New Roman"/>
          <w:szCs w:val="20"/>
        </w:rPr>
        <w:t>Kim, J.</w:t>
      </w:r>
      <w:r>
        <w:rPr>
          <w:rFonts w:ascii="Times New Roman" w:hAnsi="Times New Roman" w:cs="Times New Roman"/>
          <w:szCs w:val="20"/>
        </w:rPr>
        <w:t xml:space="preserve"> </w:t>
      </w:r>
      <w:r w:rsidRPr="0053714A">
        <w:rPr>
          <w:rFonts w:ascii="Times New Roman" w:hAnsi="Times New Roman" w:cs="Times New Roman"/>
          <w:szCs w:val="20"/>
        </w:rPr>
        <w:t>S.</w:t>
      </w:r>
      <w:r>
        <w:rPr>
          <w:rFonts w:ascii="Times New Roman" w:hAnsi="Times New Roman" w:cs="Times New Roman"/>
          <w:szCs w:val="20"/>
        </w:rPr>
        <w:t xml:space="preserve"> and</w:t>
      </w:r>
      <w:r w:rsidRPr="0053714A">
        <w:rPr>
          <w:rFonts w:ascii="Times New Roman" w:hAnsi="Times New Roman" w:cs="Times New Roman"/>
          <w:szCs w:val="20"/>
        </w:rPr>
        <w:t xml:space="preserve"> Lee, S. (2019)</w:t>
      </w:r>
      <w:r>
        <w:rPr>
          <w:rFonts w:ascii="Times New Roman" w:hAnsi="Times New Roman" w:cs="Times New Roman"/>
          <w:szCs w:val="20"/>
        </w:rPr>
        <w:t>.</w:t>
      </w:r>
      <w:r w:rsidRPr="0053714A">
        <w:rPr>
          <w:rFonts w:ascii="Times New Roman" w:hAnsi="Times New Roman" w:cs="Times New Roman"/>
          <w:szCs w:val="20"/>
        </w:rPr>
        <w:t xml:space="preserve"> Immobilization of trypsin from porcine pancreas onto chitosan nonwoven by covalent bonding. </w:t>
      </w:r>
      <w:r w:rsidRPr="009110D6">
        <w:rPr>
          <w:rFonts w:ascii="Times New Roman" w:hAnsi="Times New Roman" w:cs="Times New Roman"/>
          <w:i/>
          <w:iCs/>
          <w:szCs w:val="20"/>
        </w:rPr>
        <w:t>Polymers</w:t>
      </w:r>
      <w:r>
        <w:rPr>
          <w:rFonts w:ascii="Times New Roman" w:hAnsi="Times New Roman" w:cs="Times New Roman"/>
          <w:szCs w:val="20"/>
        </w:rPr>
        <w:t xml:space="preserve">, </w:t>
      </w:r>
      <w:r w:rsidRPr="0053714A">
        <w:rPr>
          <w:rFonts w:ascii="Times New Roman" w:hAnsi="Times New Roman" w:cs="Times New Roman"/>
          <w:szCs w:val="20"/>
        </w:rPr>
        <w:t>11:</w:t>
      </w:r>
      <w:r w:rsidR="00C31DF2">
        <w:rPr>
          <w:rFonts w:ascii="Times New Roman" w:hAnsi="Times New Roman" w:cs="Times New Roman"/>
          <w:szCs w:val="20"/>
        </w:rPr>
        <w:t xml:space="preserve"> </w:t>
      </w:r>
      <w:r w:rsidRPr="0053714A">
        <w:rPr>
          <w:rFonts w:ascii="Times New Roman" w:hAnsi="Times New Roman" w:cs="Times New Roman"/>
          <w:szCs w:val="20"/>
        </w:rPr>
        <w:t>1462.</w:t>
      </w:r>
    </w:p>
    <w:sectPr w:rsidR="004E5EE2" w:rsidRPr="00C31DF2" w:rsidSect="003A3A38">
      <w:headerReference w:type="default" r:id="rId25"/>
      <w:footerReference w:type="default" r:id="rId26"/>
      <w:pgSz w:w="11906" w:h="16838"/>
      <w:pgMar w:top="1800" w:right="1469" w:bottom="1699"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670AB" w14:textId="77777777" w:rsidR="005F5105" w:rsidRDefault="005F5105" w:rsidP="006B61BE">
      <w:r>
        <w:separator/>
      </w:r>
    </w:p>
  </w:endnote>
  <w:endnote w:type="continuationSeparator" w:id="0">
    <w:p w14:paraId="474A4A86" w14:textId="77777777" w:rsidR="005F5105" w:rsidRDefault="005F5105"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868925"/>
      <w:docPartObj>
        <w:docPartGallery w:val="Page Numbers (Bottom of Page)"/>
        <w:docPartUnique/>
      </w:docPartObj>
    </w:sdtPr>
    <w:sdtEndPr>
      <w:rPr>
        <w:noProof/>
      </w:rPr>
    </w:sdtEndPr>
    <w:sdtContent>
      <w:p w14:paraId="797C4615" w14:textId="77777777" w:rsidR="00D74114" w:rsidRDefault="00D74114">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2F999601" w14:textId="77777777" w:rsidR="00D74114" w:rsidRDefault="00D74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03FB4" w14:textId="77777777" w:rsidR="005F5105" w:rsidRDefault="005F5105" w:rsidP="006B61BE">
      <w:r>
        <w:separator/>
      </w:r>
    </w:p>
  </w:footnote>
  <w:footnote w:type="continuationSeparator" w:id="0">
    <w:p w14:paraId="3F1CD6CB" w14:textId="77777777" w:rsidR="005F5105" w:rsidRDefault="005F5105"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3535" w14:textId="77777777" w:rsidR="00D74114" w:rsidRPr="00F4378D" w:rsidRDefault="00D74114" w:rsidP="00F4378D">
    <w:pPr>
      <w:pStyle w:val="Header"/>
      <w:jc w:val="right"/>
      <w:rPr>
        <w:rFonts w:ascii="Times New Roman" w:hAnsi="Times New Roman" w:cs="Times New Roman"/>
        <w:i/>
      </w:rPr>
    </w:pPr>
    <w:r w:rsidRPr="00F4378D">
      <w:rPr>
        <w:rFonts w:ascii="Times New Roman" w:hAnsi="Times New Roman" w:cs="Times New Roman"/>
        <w:i/>
      </w:rPr>
      <w:t>Malaysian Journal of Analytical Sciences – Template Format</w:t>
    </w:r>
  </w:p>
  <w:p w14:paraId="4A0DFF81" w14:textId="77777777" w:rsidR="00D74114" w:rsidRDefault="00D74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0662F"/>
    <w:multiLevelType w:val="hybridMultilevel"/>
    <w:tmpl w:val="AE70965A"/>
    <w:lvl w:ilvl="0" w:tplc="BE2C3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0D1CF9"/>
    <w:multiLevelType w:val="hybridMultilevel"/>
    <w:tmpl w:val="58F63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Q0trCwMDY1N7U0NrVU0lEKTi0uzszPAykwrgUAMVjiMywAAAA="/>
  </w:docVars>
  <w:rsids>
    <w:rsidRoot w:val="00785CA6"/>
    <w:rsid w:val="000034C5"/>
    <w:rsid w:val="00004A14"/>
    <w:rsid w:val="00022CA8"/>
    <w:rsid w:val="00044109"/>
    <w:rsid w:val="00063E39"/>
    <w:rsid w:val="00067FBD"/>
    <w:rsid w:val="00075326"/>
    <w:rsid w:val="000979CD"/>
    <w:rsid w:val="001178CC"/>
    <w:rsid w:val="00126317"/>
    <w:rsid w:val="001317B1"/>
    <w:rsid w:val="00165519"/>
    <w:rsid w:val="0017270C"/>
    <w:rsid w:val="001871B4"/>
    <w:rsid w:val="001D1DB0"/>
    <w:rsid w:val="00251432"/>
    <w:rsid w:val="00286A02"/>
    <w:rsid w:val="002B5115"/>
    <w:rsid w:val="003214EF"/>
    <w:rsid w:val="00324132"/>
    <w:rsid w:val="00332D1D"/>
    <w:rsid w:val="003A2A26"/>
    <w:rsid w:val="003A3A38"/>
    <w:rsid w:val="003A6234"/>
    <w:rsid w:val="003C75A0"/>
    <w:rsid w:val="003F3701"/>
    <w:rsid w:val="00414563"/>
    <w:rsid w:val="004172D4"/>
    <w:rsid w:val="00420F35"/>
    <w:rsid w:val="00425450"/>
    <w:rsid w:val="00433B1E"/>
    <w:rsid w:val="00441E08"/>
    <w:rsid w:val="004766DE"/>
    <w:rsid w:val="00491570"/>
    <w:rsid w:val="004B1E7D"/>
    <w:rsid w:val="004C7DE0"/>
    <w:rsid w:val="004D587F"/>
    <w:rsid w:val="004E5EE2"/>
    <w:rsid w:val="004F39FD"/>
    <w:rsid w:val="004F741C"/>
    <w:rsid w:val="00502D04"/>
    <w:rsid w:val="00527FDC"/>
    <w:rsid w:val="00532946"/>
    <w:rsid w:val="005372A5"/>
    <w:rsid w:val="00542AF5"/>
    <w:rsid w:val="00564BB8"/>
    <w:rsid w:val="00566DA9"/>
    <w:rsid w:val="00567070"/>
    <w:rsid w:val="00573C0D"/>
    <w:rsid w:val="00590F6E"/>
    <w:rsid w:val="00596B24"/>
    <w:rsid w:val="005B64EA"/>
    <w:rsid w:val="005C0807"/>
    <w:rsid w:val="005C3CA2"/>
    <w:rsid w:val="005D088D"/>
    <w:rsid w:val="005E5CD2"/>
    <w:rsid w:val="005F5105"/>
    <w:rsid w:val="00601EDC"/>
    <w:rsid w:val="0060418B"/>
    <w:rsid w:val="0062147C"/>
    <w:rsid w:val="006232D1"/>
    <w:rsid w:val="006348D4"/>
    <w:rsid w:val="00641DC5"/>
    <w:rsid w:val="0064700D"/>
    <w:rsid w:val="006506DB"/>
    <w:rsid w:val="006562C0"/>
    <w:rsid w:val="0066186E"/>
    <w:rsid w:val="00665E85"/>
    <w:rsid w:val="00672FCE"/>
    <w:rsid w:val="006752F3"/>
    <w:rsid w:val="0068242F"/>
    <w:rsid w:val="00685C81"/>
    <w:rsid w:val="006B61BE"/>
    <w:rsid w:val="006C7F1B"/>
    <w:rsid w:val="006D4941"/>
    <w:rsid w:val="006E1D22"/>
    <w:rsid w:val="007011D1"/>
    <w:rsid w:val="00702171"/>
    <w:rsid w:val="00711724"/>
    <w:rsid w:val="00713919"/>
    <w:rsid w:val="007151AE"/>
    <w:rsid w:val="0072057A"/>
    <w:rsid w:val="007414F2"/>
    <w:rsid w:val="00747021"/>
    <w:rsid w:val="00763E99"/>
    <w:rsid w:val="0077276F"/>
    <w:rsid w:val="00785CA6"/>
    <w:rsid w:val="007948A4"/>
    <w:rsid w:val="007A07D3"/>
    <w:rsid w:val="007B6796"/>
    <w:rsid w:val="007D3CD7"/>
    <w:rsid w:val="008072EB"/>
    <w:rsid w:val="008107D4"/>
    <w:rsid w:val="00811D7D"/>
    <w:rsid w:val="0082319D"/>
    <w:rsid w:val="00835AB8"/>
    <w:rsid w:val="00837C7A"/>
    <w:rsid w:val="00851E14"/>
    <w:rsid w:val="00855B26"/>
    <w:rsid w:val="00893C65"/>
    <w:rsid w:val="008945D4"/>
    <w:rsid w:val="008C7CB4"/>
    <w:rsid w:val="008D2CC2"/>
    <w:rsid w:val="00920D24"/>
    <w:rsid w:val="009343FD"/>
    <w:rsid w:val="00967198"/>
    <w:rsid w:val="00975490"/>
    <w:rsid w:val="0097638B"/>
    <w:rsid w:val="00986816"/>
    <w:rsid w:val="009C4E07"/>
    <w:rsid w:val="009E36FB"/>
    <w:rsid w:val="009E449F"/>
    <w:rsid w:val="00A402E1"/>
    <w:rsid w:val="00A415C1"/>
    <w:rsid w:val="00A50A1D"/>
    <w:rsid w:val="00A57992"/>
    <w:rsid w:val="00A64093"/>
    <w:rsid w:val="00A74DF4"/>
    <w:rsid w:val="00AA0612"/>
    <w:rsid w:val="00AC3774"/>
    <w:rsid w:val="00AD0B67"/>
    <w:rsid w:val="00AD4997"/>
    <w:rsid w:val="00AE02C2"/>
    <w:rsid w:val="00AF2E4A"/>
    <w:rsid w:val="00B5016F"/>
    <w:rsid w:val="00B71538"/>
    <w:rsid w:val="00B873F2"/>
    <w:rsid w:val="00B93261"/>
    <w:rsid w:val="00BA3535"/>
    <w:rsid w:val="00BA6566"/>
    <w:rsid w:val="00BB4025"/>
    <w:rsid w:val="00BD1340"/>
    <w:rsid w:val="00BF3A4A"/>
    <w:rsid w:val="00C24468"/>
    <w:rsid w:val="00C31DF2"/>
    <w:rsid w:val="00C45DE4"/>
    <w:rsid w:val="00C46F5E"/>
    <w:rsid w:val="00C53894"/>
    <w:rsid w:val="00C73BA7"/>
    <w:rsid w:val="00C93871"/>
    <w:rsid w:val="00CC3BBA"/>
    <w:rsid w:val="00CE63BB"/>
    <w:rsid w:val="00D17D2A"/>
    <w:rsid w:val="00D26549"/>
    <w:rsid w:val="00D34CCE"/>
    <w:rsid w:val="00D45B5E"/>
    <w:rsid w:val="00D74114"/>
    <w:rsid w:val="00D75333"/>
    <w:rsid w:val="00D8200D"/>
    <w:rsid w:val="00D83DAD"/>
    <w:rsid w:val="00DA5877"/>
    <w:rsid w:val="00DB47B4"/>
    <w:rsid w:val="00DC7F33"/>
    <w:rsid w:val="00DD2593"/>
    <w:rsid w:val="00DD3E50"/>
    <w:rsid w:val="00DE44E1"/>
    <w:rsid w:val="00DE73D6"/>
    <w:rsid w:val="00E32F63"/>
    <w:rsid w:val="00E42234"/>
    <w:rsid w:val="00E57628"/>
    <w:rsid w:val="00E57EC7"/>
    <w:rsid w:val="00E70901"/>
    <w:rsid w:val="00E801A1"/>
    <w:rsid w:val="00E8202C"/>
    <w:rsid w:val="00E95A56"/>
    <w:rsid w:val="00EA5954"/>
    <w:rsid w:val="00EB78BD"/>
    <w:rsid w:val="00ED1104"/>
    <w:rsid w:val="00EE61AD"/>
    <w:rsid w:val="00F000DD"/>
    <w:rsid w:val="00F142DC"/>
    <w:rsid w:val="00F32069"/>
    <w:rsid w:val="00F4378D"/>
    <w:rsid w:val="00FA0A44"/>
    <w:rsid w:val="00FB4037"/>
    <w:rsid w:val="00FF30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89184B"/>
  <w15:docId w15:val="{2A92F27E-D71F-4FCA-BF46-AEEA01F2A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next w:val="Paragraph"/>
    <w:link w:val="Heading1Char"/>
    <w:qFormat/>
    <w:rsid w:val="00851E14"/>
    <w:pPr>
      <w:keepNext/>
      <w:widowControl/>
      <w:wordWrap/>
      <w:autoSpaceDE/>
      <w:autoSpaceDN/>
      <w:spacing w:before="360" w:after="60" w:line="360" w:lineRule="auto"/>
      <w:ind w:right="567"/>
      <w:contextualSpacing/>
      <w:jc w:val="left"/>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Paragraph"/>
    <w:link w:val="Heading2Char"/>
    <w:qFormat/>
    <w:rsid w:val="00851E14"/>
    <w:pPr>
      <w:keepNext/>
      <w:widowControl/>
      <w:wordWrap/>
      <w:autoSpaceDE/>
      <w:autoSpaceDN/>
      <w:spacing w:before="360" w:after="60" w:line="360" w:lineRule="auto"/>
      <w:ind w:right="567"/>
      <w:contextualSpacing/>
      <w:jc w:val="left"/>
      <w:outlineLvl w:val="1"/>
    </w:pPr>
    <w:rPr>
      <w:rFonts w:ascii="Times New Roman" w:eastAsia="Times New Roman" w:hAnsi="Times New Roman" w:cs="Arial"/>
      <w:b/>
      <w:bCs/>
      <w:i/>
      <w:iCs/>
      <w:kern w:val="0"/>
      <w:sz w:val="24"/>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customStyle="1" w:styleId="Paragraph">
    <w:name w:val="Paragraph"/>
    <w:basedOn w:val="Normal"/>
    <w:next w:val="Normal"/>
    <w:qFormat/>
    <w:rsid w:val="008C7CB4"/>
    <w:pPr>
      <w:wordWrap/>
      <w:autoSpaceDE/>
      <w:autoSpaceDN/>
      <w:spacing w:before="240" w:line="480" w:lineRule="auto"/>
      <w:jc w:val="left"/>
    </w:pPr>
    <w:rPr>
      <w:rFonts w:ascii="Times New Roman" w:eastAsia="Times New Roman" w:hAnsi="Times New Roman" w:cs="Times New Roman"/>
      <w:kern w:val="0"/>
      <w:sz w:val="24"/>
      <w:szCs w:val="24"/>
      <w:lang w:val="en-GB" w:eastAsia="en-GB"/>
    </w:rPr>
  </w:style>
  <w:style w:type="character" w:customStyle="1" w:styleId="Heading1Char">
    <w:name w:val="Heading 1 Char"/>
    <w:basedOn w:val="DefaultParagraphFont"/>
    <w:link w:val="Heading1"/>
    <w:rsid w:val="00851E14"/>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rsid w:val="00851E14"/>
    <w:rPr>
      <w:rFonts w:ascii="Times New Roman" w:eastAsia="Times New Roman" w:hAnsi="Times New Roman" w:cs="Arial"/>
      <w:b/>
      <w:bCs/>
      <w:i/>
      <w:iCs/>
      <w:sz w:val="24"/>
      <w:szCs w:val="28"/>
      <w:lang w:val="en-GB" w:eastAsia="en-GB"/>
    </w:rPr>
  </w:style>
  <w:style w:type="paragraph" w:customStyle="1" w:styleId="Newparagraph">
    <w:name w:val="New paragraph"/>
    <w:basedOn w:val="Normal"/>
    <w:qFormat/>
    <w:rsid w:val="00851E14"/>
    <w:pPr>
      <w:widowControl/>
      <w:wordWrap/>
      <w:autoSpaceDE/>
      <w:autoSpaceDN/>
      <w:spacing w:line="480" w:lineRule="auto"/>
      <w:ind w:firstLine="720"/>
      <w:jc w:val="left"/>
    </w:pPr>
    <w:rPr>
      <w:rFonts w:ascii="Times New Roman" w:eastAsia="Times New Roman" w:hAnsi="Times New Roman" w:cs="Times New Roman"/>
      <w:kern w:val="0"/>
      <w:sz w:val="24"/>
      <w:szCs w:val="24"/>
      <w:lang w:val="en-GB" w:eastAsia="en-GB"/>
    </w:rPr>
  </w:style>
  <w:style w:type="paragraph" w:customStyle="1" w:styleId="EndNoteBibliography">
    <w:name w:val="EndNote Bibliography"/>
    <w:basedOn w:val="Normal"/>
    <w:link w:val="EndNoteBibliographyChar"/>
    <w:rsid w:val="00BB4025"/>
    <w:pPr>
      <w:widowControl/>
      <w:wordWrap/>
      <w:autoSpaceDE/>
      <w:autoSpaceDN/>
      <w:spacing w:after="200"/>
    </w:pPr>
    <w:rPr>
      <w:rFonts w:ascii="Calibri" w:eastAsiaTheme="minorHAnsi" w:hAnsi="Calibri" w:cs="Calibri"/>
      <w:noProof/>
      <w:kern w:val="0"/>
      <w:sz w:val="22"/>
      <w:lang w:eastAsia="en-US"/>
    </w:rPr>
  </w:style>
  <w:style w:type="character" w:customStyle="1" w:styleId="EndNoteBibliographyChar">
    <w:name w:val="EndNote Bibliography Char"/>
    <w:basedOn w:val="DefaultParagraphFont"/>
    <w:link w:val="EndNoteBibliography"/>
    <w:rsid w:val="00BB4025"/>
    <w:rPr>
      <w:rFonts w:ascii="Calibri" w:hAnsi="Calibri" w:cs="Calibri"/>
      <w:noProof/>
    </w:rPr>
  </w:style>
  <w:style w:type="character" w:styleId="LineNumber">
    <w:name w:val="line number"/>
    <w:basedOn w:val="DefaultParagraphFont"/>
    <w:uiPriority w:val="99"/>
    <w:semiHidden/>
    <w:unhideWhenUsed/>
    <w:rsid w:val="00D74114"/>
  </w:style>
  <w:style w:type="paragraph" w:styleId="Revision">
    <w:name w:val="Revision"/>
    <w:hidden/>
    <w:uiPriority w:val="99"/>
    <w:semiHidden/>
    <w:rsid w:val="00491570"/>
    <w:pPr>
      <w:spacing w:after="0" w:line="240" w:lineRule="auto"/>
    </w:pPr>
    <w:rPr>
      <w:rFonts w:eastAsiaTheme="minorEastAsia"/>
      <w:kern w:val="2"/>
      <w:sz w:val="20"/>
      <w:lang w:eastAsia="ko-KR"/>
    </w:rPr>
  </w:style>
  <w:style w:type="character" w:styleId="CommentReference">
    <w:name w:val="annotation reference"/>
    <w:basedOn w:val="DefaultParagraphFont"/>
    <w:uiPriority w:val="99"/>
    <w:semiHidden/>
    <w:unhideWhenUsed/>
    <w:rsid w:val="00967198"/>
    <w:rPr>
      <w:sz w:val="16"/>
      <w:szCs w:val="16"/>
    </w:rPr>
  </w:style>
  <w:style w:type="paragraph" w:styleId="CommentText">
    <w:name w:val="annotation text"/>
    <w:basedOn w:val="Normal"/>
    <w:link w:val="CommentTextChar"/>
    <w:uiPriority w:val="99"/>
    <w:semiHidden/>
    <w:unhideWhenUsed/>
    <w:rsid w:val="00967198"/>
    <w:rPr>
      <w:szCs w:val="20"/>
    </w:rPr>
  </w:style>
  <w:style w:type="character" w:customStyle="1" w:styleId="CommentTextChar">
    <w:name w:val="Comment Text Char"/>
    <w:basedOn w:val="DefaultParagraphFont"/>
    <w:link w:val="CommentText"/>
    <w:uiPriority w:val="99"/>
    <w:semiHidden/>
    <w:rsid w:val="00967198"/>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967198"/>
    <w:rPr>
      <w:b/>
      <w:bCs/>
    </w:rPr>
  </w:style>
  <w:style w:type="character" w:customStyle="1" w:styleId="CommentSubjectChar">
    <w:name w:val="Comment Subject Char"/>
    <w:basedOn w:val="CommentTextChar"/>
    <w:link w:val="CommentSubject"/>
    <w:uiPriority w:val="99"/>
    <w:semiHidden/>
    <w:rsid w:val="00967198"/>
    <w:rPr>
      <w:rFonts w:eastAsiaTheme="minorEastAsia"/>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77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image" Target="media/image10.jp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hart" Target="charts/chart3.xml"/><Relationship Id="rId7" Type="http://schemas.openxmlformats.org/officeDocument/2006/relationships/image" Target="media/image1.wmf"/><Relationship Id="rId12" Type="http://schemas.openxmlformats.org/officeDocument/2006/relationships/image" Target="media/image5.gif"/><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24" Type="http://schemas.openxmlformats.org/officeDocument/2006/relationships/hyperlink" Target="http://pubs.acs.org/journals/bichaw/index.html" TargetMode="Externa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www.ncbi.nlm.nih.gov/entrez/query.fcgi?cmd=Retrieve&amp;db=PubMed&amp;list_uids=19271729&amp;dopt=Abstract" TargetMode="External"/><Relationship Id="rId28" Type="http://schemas.openxmlformats.org/officeDocument/2006/relationships/theme" Target="theme/theme1.xml"/><Relationship Id="rId10" Type="http://schemas.openxmlformats.org/officeDocument/2006/relationships/image" Target="media/image3.gif"/><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image" Target="media/image7.jpeg"/><Relationship Id="rId22" Type="http://schemas.openxmlformats.org/officeDocument/2006/relationships/chart" Target="charts/chart4.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ocuments\DR%20LYA\PAPER%20PUBLICATION\PAPER%202021\a-SUBMITTED%20TO%20JOURNALS%202021\paper%20Dr%20Sof%20jun\mjas\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ocuments\DR%20LYA\PAPER%20PUBLICATION\PAPER%202021\a-SUBMITTED%20TO%20JOURNALS%202021\paper%20Dr%20Sof%20jun\mjas\anal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ENOVO\Documents\DR%20LYA\PAPER%20PUBLICATION\PAPER%202021\a-SUBMITTED%20TO%20JOURNALS%202021\paper%20Dr%20Sof%20jun\mjas\analys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ENOVO\Documents\DR%20LYA\PAPER%20PUBLICATION\PAPER%202021\a-SUBMITTED%20TO%20JOURNALS%202021\paper%20Dr%20Sof%20jun\mjas\analysi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Analysis!$C$19</c:f>
              <c:strCache>
                <c:ptCount val="1"/>
                <c:pt idx="0">
                  <c:v>Total activity (U/ml)</c:v>
                </c:pt>
              </c:strCache>
            </c:strRef>
          </c:tx>
          <c:spPr>
            <a:solidFill>
              <a:schemeClr val="accent1"/>
            </a:solidFill>
            <a:ln>
              <a:noFill/>
            </a:ln>
            <a:effectLst/>
          </c:spPr>
          <c:invertIfNegative val="0"/>
          <c:errBars>
            <c:errBarType val="both"/>
            <c:errValType val="cust"/>
            <c:noEndCap val="0"/>
            <c:plus>
              <c:numRef>
                <c:f>Analysis!$D$23:$G$23</c:f>
                <c:numCache>
                  <c:formatCode>General</c:formatCode>
                  <c:ptCount val="4"/>
                  <c:pt idx="0">
                    <c:v>4.7837688535760535E-3</c:v>
                  </c:pt>
                  <c:pt idx="1">
                    <c:v>3.4641016151377548E-3</c:v>
                  </c:pt>
                  <c:pt idx="2">
                    <c:v>2.3180451534284912E-3</c:v>
                  </c:pt>
                  <c:pt idx="3">
                    <c:v>3.7426965917340647E-3</c:v>
                  </c:pt>
                </c:numCache>
              </c:numRef>
            </c:plus>
            <c:minus>
              <c:numRef>
                <c:f>Analysis!$D$23:$G$23</c:f>
                <c:numCache>
                  <c:formatCode>General</c:formatCode>
                  <c:ptCount val="4"/>
                  <c:pt idx="0">
                    <c:v>4.7837688535760535E-3</c:v>
                  </c:pt>
                  <c:pt idx="1">
                    <c:v>3.4641016151377548E-3</c:v>
                  </c:pt>
                  <c:pt idx="2">
                    <c:v>2.3180451534284912E-3</c:v>
                  </c:pt>
                  <c:pt idx="3">
                    <c:v>3.7426965917340647E-3</c:v>
                  </c:pt>
                </c:numCache>
              </c:numRef>
            </c:minus>
            <c:spPr>
              <a:noFill/>
              <a:ln w="9525" cap="flat" cmpd="sng" algn="ctr">
                <a:solidFill>
                  <a:schemeClr val="dk1">
                    <a:shade val="95000"/>
                    <a:satMod val="105000"/>
                  </a:schemeClr>
                </a:solidFill>
                <a:prstDash val="solid"/>
                <a:round/>
              </a:ln>
              <a:effectLst/>
            </c:spPr>
          </c:errBars>
          <c:cat>
            <c:strRef>
              <c:f>Analysis!$D$18:$G$18</c:f>
              <c:strCache>
                <c:ptCount val="4"/>
                <c:pt idx="0">
                  <c:v>KCl</c:v>
                </c:pt>
                <c:pt idx="1">
                  <c:v>NaCl</c:v>
                </c:pt>
                <c:pt idx="2">
                  <c:v>CaCl2</c:v>
                </c:pt>
                <c:pt idx="3">
                  <c:v>MgCl2</c:v>
                </c:pt>
              </c:strCache>
            </c:strRef>
          </c:cat>
          <c:val>
            <c:numRef>
              <c:f>Analysis!$D$19:$G$19</c:f>
              <c:numCache>
                <c:formatCode>General</c:formatCode>
                <c:ptCount val="4"/>
                <c:pt idx="0">
                  <c:v>3.1300000000000001E-2</c:v>
                </c:pt>
                <c:pt idx="1">
                  <c:v>2.58E-2</c:v>
                </c:pt>
                <c:pt idx="2">
                  <c:v>1.61E-2</c:v>
                </c:pt>
                <c:pt idx="3">
                  <c:v>2.75E-2</c:v>
                </c:pt>
              </c:numCache>
            </c:numRef>
          </c:val>
          <c:extLst>
            <c:ext xmlns:c16="http://schemas.microsoft.com/office/drawing/2014/chart" uri="{C3380CC4-5D6E-409C-BE32-E72D297353CC}">
              <c16:uniqueId val="{00000000-0A9E-437A-BF48-D8809CD75D53}"/>
            </c:ext>
          </c:extLst>
        </c:ser>
        <c:ser>
          <c:idx val="1"/>
          <c:order val="1"/>
          <c:tx>
            <c:strRef>
              <c:f>Analysis!$C$20</c:f>
              <c:strCache>
                <c:ptCount val="1"/>
                <c:pt idx="0">
                  <c:v>Total protein (mg/L)</c:v>
                </c:pt>
              </c:strCache>
            </c:strRef>
          </c:tx>
          <c:spPr>
            <a:solidFill>
              <a:schemeClr val="accent2"/>
            </a:solidFill>
            <a:ln>
              <a:noFill/>
            </a:ln>
            <a:effectLst/>
          </c:spPr>
          <c:invertIfNegative val="0"/>
          <c:errBars>
            <c:errBarType val="both"/>
            <c:errValType val="cust"/>
            <c:noEndCap val="0"/>
            <c:plus>
              <c:numRef>
                <c:f>Analysis!$D$25:$G$25</c:f>
                <c:numCache>
                  <c:formatCode>General</c:formatCode>
                  <c:ptCount val="4"/>
                  <c:pt idx="0">
                    <c:v>3.9633038967227313E-3</c:v>
                  </c:pt>
                  <c:pt idx="1">
                    <c:v>7.4666666666666857E-3</c:v>
                  </c:pt>
                  <c:pt idx="2">
                    <c:v>6.2067167917775369E-3</c:v>
                  </c:pt>
                  <c:pt idx="3">
                    <c:v>1.3128256209836511E-2</c:v>
                  </c:pt>
                </c:numCache>
              </c:numRef>
            </c:plus>
            <c:minus>
              <c:numRef>
                <c:f>Analysis!$D$25:$G$25</c:f>
                <c:numCache>
                  <c:formatCode>General</c:formatCode>
                  <c:ptCount val="4"/>
                  <c:pt idx="0">
                    <c:v>3.9633038967227313E-3</c:v>
                  </c:pt>
                  <c:pt idx="1">
                    <c:v>7.4666666666666857E-3</c:v>
                  </c:pt>
                  <c:pt idx="2">
                    <c:v>6.2067167917775369E-3</c:v>
                  </c:pt>
                  <c:pt idx="3">
                    <c:v>1.3128256209836511E-2</c:v>
                  </c:pt>
                </c:numCache>
              </c:numRef>
            </c:minus>
            <c:spPr>
              <a:noFill/>
              <a:ln w="9525" cap="flat" cmpd="sng" algn="ctr">
                <a:solidFill>
                  <a:schemeClr val="dk1">
                    <a:shade val="95000"/>
                    <a:satMod val="105000"/>
                  </a:schemeClr>
                </a:solidFill>
                <a:prstDash val="solid"/>
                <a:round/>
              </a:ln>
              <a:effectLst/>
            </c:spPr>
          </c:errBars>
          <c:cat>
            <c:strRef>
              <c:f>Analysis!$D$18:$G$18</c:f>
              <c:strCache>
                <c:ptCount val="4"/>
                <c:pt idx="0">
                  <c:v>KCl</c:v>
                </c:pt>
                <c:pt idx="1">
                  <c:v>NaCl</c:v>
                </c:pt>
                <c:pt idx="2">
                  <c:v>CaCl2</c:v>
                </c:pt>
                <c:pt idx="3">
                  <c:v>MgCl2</c:v>
                </c:pt>
              </c:strCache>
            </c:strRef>
          </c:cat>
          <c:val>
            <c:numRef>
              <c:f>Analysis!$D$20:$G$20</c:f>
              <c:numCache>
                <c:formatCode>General</c:formatCode>
                <c:ptCount val="4"/>
                <c:pt idx="0">
                  <c:v>0.53680000000000005</c:v>
                </c:pt>
                <c:pt idx="1">
                  <c:v>0.51839999999999997</c:v>
                </c:pt>
                <c:pt idx="2">
                  <c:v>0.43709999999999999</c:v>
                </c:pt>
                <c:pt idx="3">
                  <c:v>0.44059999999999999</c:v>
                </c:pt>
              </c:numCache>
            </c:numRef>
          </c:val>
          <c:extLst>
            <c:ext xmlns:c16="http://schemas.microsoft.com/office/drawing/2014/chart" uri="{C3380CC4-5D6E-409C-BE32-E72D297353CC}">
              <c16:uniqueId val="{00000001-0A9E-437A-BF48-D8809CD75D53}"/>
            </c:ext>
          </c:extLst>
        </c:ser>
        <c:ser>
          <c:idx val="2"/>
          <c:order val="2"/>
          <c:tx>
            <c:strRef>
              <c:f>Analysis!$C$21</c:f>
              <c:strCache>
                <c:ptCount val="1"/>
                <c:pt idx="0">
                  <c:v>Purity(fold)</c:v>
                </c:pt>
              </c:strCache>
            </c:strRef>
          </c:tx>
          <c:spPr>
            <a:solidFill>
              <a:schemeClr val="accent3"/>
            </a:solidFill>
            <a:ln>
              <a:noFill/>
            </a:ln>
            <a:effectLst/>
          </c:spPr>
          <c:invertIfNegative val="0"/>
          <c:errBars>
            <c:errBarType val="both"/>
            <c:errValType val="cust"/>
            <c:noEndCap val="0"/>
            <c:plus>
              <c:numRef>
                <c:f>Analysis!$D$27:$G$27</c:f>
                <c:numCache>
                  <c:formatCode>General</c:formatCode>
                  <c:ptCount val="4"/>
                  <c:pt idx="0">
                    <c:v>1.8559214542766756E-2</c:v>
                  </c:pt>
                  <c:pt idx="1">
                    <c:v>2.1858128414340025E-2</c:v>
                  </c:pt>
                  <c:pt idx="2">
                    <c:v>2.0275875100994083E-2</c:v>
                  </c:pt>
                  <c:pt idx="3">
                    <c:v>1.5275252316519456E-2</c:v>
                  </c:pt>
                </c:numCache>
              </c:numRef>
            </c:plus>
            <c:minus>
              <c:numRef>
                <c:f>Analysis!$D$27:$G$27</c:f>
                <c:numCache>
                  <c:formatCode>General</c:formatCode>
                  <c:ptCount val="4"/>
                  <c:pt idx="0">
                    <c:v>1.8559214542766756E-2</c:v>
                  </c:pt>
                  <c:pt idx="1">
                    <c:v>2.1858128414340025E-2</c:v>
                  </c:pt>
                  <c:pt idx="2">
                    <c:v>2.0275875100994083E-2</c:v>
                  </c:pt>
                  <c:pt idx="3">
                    <c:v>1.5275252316519456E-2</c:v>
                  </c:pt>
                </c:numCache>
              </c:numRef>
            </c:minus>
            <c:spPr>
              <a:noFill/>
              <a:ln w="9525" cap="flat" cmpd="sng" algn="ctr">
                <a:solidFill>
                  <a:schemeClr val="dk1">
                    <a:shade val="95000"/>
                    <a:satMod val="105000"/>
                  </a:schemeClr>
                </a:solidFill>
                <a:prstDash val="solid"/>
                <a:round/>
              </a:ln>
              <a:effectLst/>
            </c:spPr>
          </c:errBars>
          <c:cat>
            <c:strRef>
              <c:f>Analysis!$D$18:$G$18</c:f>
              <c:strCache>
                <c:ptCount val="4"/>
                <c:pt idx="0">
                  <c:v>KCl</c:v>
                </c:pt>
                <c:pt idx="1">
                  <c:v>NaCl</c:v>
                </c:pt>
                <c:pt idx="2">
                  <c:v>CaCl2</c:v>
                </c:pt>
                <c:pt idx="3">
                  <c:v>MgCl2</c:v>
                </c:pt>
              </c:strCache>
            </c:strRef>
          </c:cat>
          <c:val>
            <c:numRef>
              <c:f>Analysis!$D$21:$G$21</c:f>
              <c:numCache>
                <c:formatCode>General</c:formatCode>
                <c:ptCount val="4"/>
                <c:pt idx="0">
                  <c:v>1.31</c:v>
                </c:pt>
                <c:pt idx="1">
                  <c:v>0.89</c:v>
                </c:pt>
                <c:pt idx="2">
                  <c:v>0.65</c:v>
                </c:pt>
                <c:pt idx="3">
                  <c:v>0.95</c:v>
                </c:pt>
              </c:numCache>
            </c:numRef>
          </c:val>
          <c:extLst>
            <c:ext xmlns:c16="http://schemas.microsoft.com/office/drawing/2014/chart" uri="{C3380CC4-5D6E-409C-BE32-E72D297353CC}">
              <c16:uniqueId val="{00000002-0A9E-437A-BF48-D8809CD75D53}"/>
            </c:ext>
          </c:extLst>
        </c:ser>
        <c:dLbls>
          <c:showLegendKey val="0"/>
          <c:showVal val="0"/>
          <c:showCatName val="0"/>
          <c:showSerName val="0"/>
          <c:showPercent val="0"/>
          <c:showBubbleSize val="0"/>
        </c:dLbls>
        <c:gapWidth val="219"/>
        <c:overlap val="-27"/>
        <c:axId val="1850609535"/>
        <c:axId val="1749083455"/>
      </c:barChart>
      <c:catAx>
        <c:axId val="185060953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Displacing salt</a:t>
                </a:r>
              </a:p>
            </c:rich>
          </c:tx>
          <c:layout>
            <c:manualLayout>
              <c:xMode val="edge"/>
              <c:yMode val="edge"/>
              <c:x val="0.3569370491197954"/>
              <c:y val="0.9257373223000212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49083455"/>
        <c:crosses val="autoZero"/>
        <c:auto val="1"/>
        <c:lblAlgn val="ctr"/>
        <c:lblOffset val="100"/>
        <c:noMultiLvlLbl val="0"/>
      </c:catAx>
      <c:valAx>
        <c:axId val="1749083455"/>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Total activity, Total protein and Total protein</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50609535"/>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'trypsin recovery'!$C$14:$F$14</c:f>
                <c:numCache>
                  <c:formatCode>General</c:formatCode>
                  <c:ptCount val="4"/>
                  <c:pt idx="0">
                    <c:v>0.37118429085533539</c:v>
                  </c:pt>
                  <c:pt idx="1">
                    <c:v>0.42557151116012104</c:v>
                  </c:pt>
                  <c:pt idx="2">
                    <c:v>0.45092497528228748</c:v>
                  </c:pt>
                  <c:pt idx="3">
                    <c:v>0.29627314724385317</c:v>
                  </c:pt>
                </c:numCache>
              </c:numRef>
            </c:plus>
            <c:minus>
              <c:numRef>
                <c:f>'trypsin recovery'!$C$14:$F$14</c:f>
                <c:numCache>
                  <c:formatCode>General</c:formatCode>
                  <c:ptCount val="4"/>
                  <c:pt idx="0">
                    <c:v>0.37118429085533539</c:v>
                  </c:pt>
                  <c:pt idx="1">
                    <c:v>0.42557151116012104</c:v>
                  </c:pt>
                  <c:pt idx="2">
                    <c:v>0.45092497528228748</c:v>
                  </c:pt>
                  <c:pt idx="3">
                    <c:v>0.29627314724385317</c:v>
                  </c:pt>
                </c:numCache>
              </c:numRef>
            </c:minus>
            <c:spPr>
              <a:noFill/>
              <a:ln w="6350" cap="flat" cmpd="sng" algn="ctr">
                <a:solidFill>
                  <a:schemeClr val="dk1"/>
                </a:solidFill>
                <a:prstDash val="solid"/>
                <a:miter lim="800000"/>
              </a:ln>
              <a:effectLst/>
            </c:spPr>
          </c:errBars>
          <c:cat>
            <c:strRef>
              <c:f>'trypsin recovery'!$C$11:$F$11</c:f>
              <c:strCache>
                <c:ptCount val="4"/>
                <c:pt idx="0">
                  <c:v>KCl</c:v>
                </c:pt>
                <c:pt idx="1">
                  <c:v>NaCl</c:v>
                </c:pt>
                <c:pt idx="2">
                  <c:v>MgCl2</c:v>
                </c:pt>
                <c:pt idx="3">
                  <c:v>CaCl2</c:v>
                </c:pt>
              </c:strCache>
            </c:strRef>
          </c:cat>
          <c:val>
            <c:numRef>
              <c:f>'trypsin recovery'!$C$12:$F$12</c:f>
              <c:numCache>
                <c:formatCode>0.0</c:formatCode>
                <c:ptCount val="4"/>
                <c:pt idx="0">
                  <c:v>78.766666666666694</c:v>
                </c:pt>
                <c:pt idx="1">
                  <c:v>65.033333333333346</c:v>
                </c:pt>
                <c:pt idx="2">
                  <c:v>69.3</c:v>
                </c:pt>
                <c:pt idx="3">
                  <c:v>40.56666666666667</c:v>
                </c:pt>
              </c:numCache>
            </c:numRef>
          </c:val>
          <c:extLst>
            <c:ext xmlns:c16="http://schemas.microsoft.com/office/drawing/2014/chart" uri="{C3380CC4-5D6E-409C-BE32-E72D297353CC}">
              <c16:uniqueId val="{00000000-6C41-4496-A512-0A97CDFCDAD9}"/>
            </c:ext>
          </c:extLst>
        </c:ser>
        <c:dLbls>
          <c:showLegendKey val="0"/>
          <c:showVal val="0"/>
          <c:showCatName val="0"/>
          <c:showSerName val="0"/>
          <c:showPercent val="0"/>
          <c:showBubbleSize val="0"/>
        </c:dLbls>
        <c:gapWidth val="219"/>
        <c:overlap val="-27"/>
        <c:axId val="1882607151"/>
        <c:axId val="1749085535"/>
      </c:barChart>
      <c:catAx>
        <c:axId val="1882607151"/>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Displacing salt</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49085535"/>
        <c:crosses val="autoZero"/>
        <c:auto val="1"/>
        <c:lblAlgn val="ctr"/>
        <c:lblOffset val="100"/>
        <c:noMultiLvlLbl val="0"/>
      </c:catAx>
      <c:valAx>
        <c:axId val="1749085535"/>
        <c:scaling>
          <c:orientation val="minMax"/>
          <c:max val="10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Trypsin recovery (%)</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26071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Analysis!$Q$24</c:f>
              <c:strCache>
                <c:ptCount val="1"/>
                <c:pt idx="0">
                  <c:v>Total activity (U/ml)</c:v>
                </c:pt>
              </c:strCache>
            </c:strRef>
          </c:tx>
          <c:spPr>
            <a:solidFill>
              <a:schemeClr val="accent1"/>
            </a:solidFill>
            <a:ln>
              <a:noFill/>
            </a:ln>
            <a:effectLst/>
          </c:spPr>
          <c:invertIfNegative val="0"/>
          <c:errBars>
            <c:errBarType val="both"/>
            <c:errValType val="cust"/>
            <c:noEndCap val="0"/>
            <c:plus>
              <c:numRef>
                <c:f>Analysis!$R$28:$V$28</c:f>
                <c:numCache>
                  <c:formatCode>General</c:formatCode>
                  <c:ptCount val="5"/>
                  <c:pt idx="0">
                    <c:v>2.4360715187457978E-3</c:v>
                  </c:pt>
                  <c:pt idx="1">
                    <c:v>7.6376261582597341E-4</c:v>
                  </c:pt>
                  <c:pt idx="2">
                    <c:v>6.0092521257733202E-4</c:v>
                  </c:pt>
                  <c:pt idx="3">
                    <c:v>9.6148034012373085E-4</c:v>
                  </c:pt>
                  <c:pt idx="4">
                    <c:v>2.061013774281428E-3</c:v>
                  </c:pt>
                </c:numCache>
              </c:numRef>
            </c:plus>
            <c:minus>
              <c:numRef>
                <c:f>Analysis!$R$28:$V$28</c:f>
                <c:numCache>
                  <c:formatCode>General</c:formatCode>
                  <c:ptCount val="5"/>
                  <c:pt idx="0">
                    <c:v>2.4360715187457978E-3</c:v>
                  </c:pt>
                  <c:pt idx="1">
                    <c:v>7.6376261582597341E-4</c:v>
                  </c:pt>
                  <c:pt idx="2">
                    <c:v>6.0092521257733202E-4</c:v>
                  </c:pt>
                  <c:pt idx="3">
                    <c:v>9.6148034012373085E-4</c:v>
                  </c:pt>
                  <c:pt idx="4">
                    <c:v>2.061013774281428E-3</c:v>
                  </c:pt>
                </c:numCache>
              </c:numRef>
            </c:minus>
            <c:spPr>
              <a:noFill/>
              <a:ln w="9525" cap="flat" cmpd="sng" algn="ctr">
                <a:solidFill>
                  <a:schemeClr val="tx1">
                    <a:lumMod val="65000"/>
                    <a:lumOff val="35000"/>
                  </a:schemeClr>
                </a:solidFill>
                <a:round/>
              </a:ln>
              <a:effectLst/>
            </c:spPr>
          </c:errBars>
          <c:cat>
            <c:numRef>
              <c:f>Analysis!$R$23:$V$23</c:f>
              <c:numCache>
                <c:formatCode>General</c:formatCode>
                <c:ptCount val="5"/>
                <c:pt idx="0">
                  <c:v>4</c:v>
                </c:pt>
                <c:pt idx="1">
                  <c:v>5</c:v>
                </c:pt>
                <c:pt idx="2">
                  <c:v>6</c:v>
                </c:pt>
                <c:pt idx="3">
                  <c:v>7</c:v>
                </c:pt>
                <c:pt idx="4">
                  <c:v>8</c:v>
                </c:pt>
              </c:numCache>
            </c:numRef>
          </c:cat>
          <c:val>
            <c:numRef>
              <c:f>Analysis!$R$24:$V$24</c:f>
              <c:numCache>
                <c:formatCode>General</c:formatCode>
                <c:ptCount val="5"/>
                <c:pt idx="0">
                  <c:v>3.1300000000000001E-2</c:v>
                </c:pt>
                <c:pt idx="1">
                  <c:v>2.58E-2</c:v>
                </c:pt>
                <c:pt idx="2">
                  <c:v>1.61E-2</c:v>
                </c:pt>
                <c:pt idx="3">
                  <c:v>2.75E-2</c:v>
                </c:pt>
                <c:pt idx="4">
                  <c:v>2.75E-2</c:v>
                </c:pt>
              </c:numCache>
            </c:numRef>
          </c:val>
          <c:extLst>
            <c:ext xmlns:c16="http://schemas.microsoft.com/office/drawing/2014/chart" uri="{C3380CC4-5D6E-409C-BE32-E72D297353CC}">
              <c16:uniqueId val="{00000000-6275-4AEB-AA65-6D89290721AF}"/>
            </c:ext>
          </c:extLst>
        </c:ser>
        <c:ser>
          <c:idx val="1"/>
          <c:order val="1"/>
          <c:tx>
            <c:strRef>
              <c:f>Analysis!$Q$25</c:f>
              <c:strCache>
                <c:ptCount val="1"/>
                <c:pt idx="0">
                  <c:v>Total protein (mg/L)</c:v>
                </c:pt>
              </c:strCache>
            </c:strRef>
          </c:tx>
          <c:spPr>
            <a:solidFill>
              <a:schemeClr val="accent2"/>
            </a:solidFill>
            <a:ln>
              <a:noFill/>
            </a:ln>
            <a:effectLst/>
          </c:spPr>
          <c:invertIfNegative val="0"/>
          <c:errBars>
            <c:errBarType val="both"/>
            <c:errValType val="cust"/>
            <c:noEndCap val="0"/>
            <c:plus>
              <c:numRef>
                <c:f>Analysis!$R$29:$V$29</c:f>
                <c:numCache>
                  <c:formatCode>General</c:formatCode>
                  <c:ptCount val="5"/>
                  <c:pt idx="0">
                    <c:v>4.7567741169830757E-2</c:v>
                  </c:pt>
                  <c:pt idx="1">
                    <c:v>1.3352527850560734E-2</c:v>
                  </c:pt>
                  <c:pt idx="2">
                    <c:v>3.2547554951690809E-2</c:v>
                  </c:pt>
                  <c:pt idx="3">
                    <c:v>2.2373670041169188E-2</c:v>
                  </c:pt>
                  <c:pt idx="4">
                    <c:v>1.5267212508437071E-2</c:v>
                  </c:pt>
                </c:numCache>
              </c:numRef>
            </c:plus>
            <c:minus>
              <c:numRef>
                <c:f>Analysis!$R$29:$V$29</c:f>
                <c:numCache>
                  <c:formatCode>General</c:formatCode>
                  <c:ptCount val="5"/>
                  <c:pt idx="0">
                    <c:v>4.7567741169830757E-2</c:v>
                  </c:pt>
                  <c:pt idx="1">
                    <c:v>1.3352527850560734E-2</c:v>
                  </c:pt>
                  <c:pt idx="2">
                    <c:v>3.2547554951690809E-2</c:v>
                  </c:pt>
                  <c:pt idx="3">
                    <c:v>2.2373670041169188E-2</c:v>
                  </c:pt>
                  <c:pt idx="4">
                    <c:v>1.5267212508437071E-2</c:v>
                  </c:pt>
                </c:numCache>
              </c:numRef>
            </c:minus>
            <c:spPr>
              <a:noFill/>
              <a:ln w="9525" cap="flat" cmpd="sng" algn="ctr">
                <a:solidFill>
                  <a:schemeClr val="tx1">
                    <a:lumMod val="65000"/>
                    <a:lumOff val="35000"/>
                  </a:schemeClr>
                </a:solidFill>
                <a:round/>
              </a:ln>
              <a:effectLst/>
            </c:spPr>
          </c:errBars>
          <c:cat>
            <c:numRef>
              <c:f>Analysis!$R$23:$V$23</c:f>
              <c:numCache>
                <c:formatCode>General</c:formatCode>
                <c:ptCount val="5"/>
                <c:pt idx="0">
                  <c:v>4</c:v>
                </c:pt>
                <c:pt idx="1">
                  <c:v>5</c:v>
                </c:pt>
                <c:pt idx="2">
                  <c:v>6</c:v>
                </c:pt>
                <c:pt idx="3">
                  <c:v>7</c:v>
                </c:pt>
                <c:pt idx="4">
                  <c:v>8</c:v>
                </c:pt>
              </c:numCache>
            </c:numRef>
          </c:cat>
          <c:val>
            <c:numRef>
              <c:f>Analysis!$R$25:$V$25</c:f>
              <c:numCache>
                <c:formatCode>General</c:formatCode>
                <c:ptCount val="5"/>
                <c:pt idx="0">
                  <c:v>0.53680000000000005</c:v>
                </c:pt>
                <c:pt idx="1">
                  <c:v>0.51839999999999997</c:v>
                </c:pt>
                <c:pt idx="2">
                  <c:v>0.43709999999999999</c:v>
                </c:pt>
                <c:pt idx="3">
                  <c:v>0.44059999999999999</c:v>
                </c:pt>
                <c:pt idx="4">
                  <c:v>0.44059999999999999</c:v>
                </c:pt>
              </c:numCache>
            </c:numRef>
          </c:val>
          <c:extLst>
            <c:ext xmlns:c16="http://schemas.microsoft.com/office/drawing/2014/chart" uri="{C3380CC4-5D6E-409C-BE32-E72D297353CC}">
              <c16:uniqueId val="{00000001-6275-4AEB-AA65-6D89290721AF}"/>
            </c:ext>
          </c:extLst>
        </c:ser>
        <c:ser>
          <c:idx val="2"/>
          <c:order val="2"/>
          <c:tx>
            <c:strRef>
              <c:f>Analysis!$Q$26</c:f>
              <c:strCache>
                <c:ptCount val="1"/>
                <c:pt idx="0">
                  <c:v>Purity(fold)</c:v>
                </c:pt>
              </c:strCache>
            </c:strRef>
          </c:tx>
          <c:spPr>
            <a:solidFill>
              <a:schemeClr val="accent3"/>
            </a:solidFill>
            <a:ln>
              <a:noFill/>
            </a:ln>
            <a:effectLst/>
          </c:spPr>
          <c:invertIfNegative val="0"/>
          <c:errBars>
            <c:errBarType val="both"/>
            <c:errValType val="cust"/>
            <c:noEndCap val="0"/>
            <c:plus>
              <c:numRef>
                <c:f>Analysis!$R$30:$V$30</c:f>
                <c:numCache>
                  <c:formatCode>General</c:formatCode>
                  <c:ptCount val="5"/>
                  <c:pt idx="0">
                    <c:v>1.3333333333333345E-2</c:v>
                  </c:pt>
                  <c:pt idx="1">
                    <c:v>8.8191710368819495E-3</c:v>
                  </c:pt>
                  <c:pt idx="2">
                    <c:v>4.5092497528228949E-2</c:v>
                  </c:pt>
                  <c:pt idx="3">
                    <c:v>1.527525231651948E-2</c:v>
                  </c:pt>
                  <c:pt idx="4">
                    <c:v>6.9602043392737012E-2</c:v>
                  </c:pt>
                </c:numCache>
              </c:numRef>
            </c:plus>
            <c:minus>
              <c:numRef>
                <c:f>Analysis!$R$30:$V$30</c:f>
                <c:numCache>
                  <c:formatCode>General</c:formatCode>
                  <c:ptCount val="5"/>
                  <c:pt idx="0">
                    <c:v>1.3333333333333345E-2</c:v>
                  </c:pt>
                  <c:pt idx="1">
                    <c:v>8.8191710368819495E-3</c:v>
                  </c:pt>
                  <c:pt idx="2">
                    <c:v>4.5092497528228949E-2</c:v>
                  </c:pt>
                  <c:pt idx="3">
                    <c:v>1.527525231651948E-2</c:v>
                  </c:pt>
                  <c:pt idx="4">
                    <c:v>6.9602043392737012E-2</c:v>
                  </c:pt>
                </c:numCache>
              </c:numRef>
            </c:minus>
            <c:spPr>
              <a:noFill/>
              <a:ln w="9525" cap="flat" cmpd="sng" algn="ctr">
                <a:solidFill>
                  <a:schemeClr val="tx1">
                    <a:lumMod val="65000"/>
                    <a:lumOff val="35000"/>
                  </a:schemeClr>
                </a:solidFill>
                <a:round/>
              </a:ln>
              <a:effectLst/>
            </c:spPr>
          </c:errBars>
          <c:cat>
            <c:numRef>
              <c:f>Analysis!$R$23:$V$23</c:f>
              <c:numCache>
                <c:formatCode>General</c:formatCode>
                <c:ptCount val="5"/>
                <c:pt idx="0">
                  <c:v>4</c:v>
                </c:pt>
                <c:pt idx="1">
                  <c:v>5</c:v>
                </c:pt>
                <c:pt idx="2">
                  <c:v>6</c:v>
                </c:pt>
                <c:pt idx="3">
                  <c:v>7</c:v>
                </c:pt>
                <c:pt idx="4">
                  <c:v>8</c:v>
                </c:pt>
              </c:numCache>
            </c:numRef>
          </c:cat>
          <c:val>
            <c:numRef>
              <c:f>Analysis!$R$26:$V$26</c:f>
              <c:numCache>
                <c:formatCode>General</c:formatCode>
                <c:ptCount val="5"/>
                <c:pt idx="0">
                  <c:v>0.62333333333333341</c:v>
                </c:pt>
                <c:pt idx="1">
                  <c:v>0.67666666666666675</c:v>
                </c:pt>
                <c:pt idx="2">
                  <c:v>0.79</c:v>
                </c:pt>
                <c:pt idx="3">
                  <c:v>0.85</c:v>
                </c:pt>
                <c:pt idx="4">
                  <c:v>1.2133333333333336</c:v>
                </c:pt>
              </c:numCache>
            </c:numRef>
          </c:val>
          <c:extLst>
            <c:ext xmlns:c16="http://schemas.microsoft.com/office/drawing/2014/chart" uri="{C3380CC4-5D6E-409C-BE32-E72D297353CC}">
              <c16:uniqueId val="{00000002-6275-4AEB-AA65-6D89290721AF}"/>
            </c:ext>
          </c:extLst>
        </c:ser>
        <c:dLbls>
          <c:showLegendKey val="0"/>
          <c:showVal val="0"/>
          <c:showCatName val="0"/>
          <c:showSerName val="0"/>
          <c:showPercent val="0"/>
          <c:showBubbleSize val="0"/>
        </c:dLbls>
        <c:gapWidth val="219"/>
        <c:overlap val="-27"/>
        <c:axId val="1362511247"/>
        <c:axId val="1749036031"/>
      </c:barChart>
      <c:catAx>
        <c:axId val="1362511247"/>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pH</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49036031"/>
        <c:crosses val="autoZero"/>
        <c:auto val="1"/>
        <c:lblAlgn val="ctr"/>
        <c:lblOffset val="100"/>
        <c:noMultiLvlLbl val="0"/>
      </c:catAx>
      <c:valAx>
        <c:axId val="1749036031"/>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Total activity, total protein and purity</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dk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6251124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'trypsin recovery'!$I$14:$M$14</c:f>
                <c:numCache>
                  <c:formatCode>General</c:formatCode>
                  <c:ptCount val="5"/>
                  <c:pt idx="0">
                    <c:v>1.5275252316519468</c:v>
                  </c:pt>
                  <c:pt idx="1">
                    <c:v>1.0588253449512397</c:v>
                  </c:pt>
                  <c:pt idx="2">
                    <c:v>0.88191710368819698</c:v>
                  </c:pt>
                  <c:pt idx="3">
                    <c:v>1.8147543451754926</c:v>
                  </c:pt>
                  <c:pt idx="4">
                    <c:v>1</c:v>
                  </c:pt>
                </c:numCache>
              </c:numRef>
            </c:plus>
            <c:minus>
              <c:numRef>
                <c:f>'trypsin recovery'!$I$14:$M$14</c:f>
                <c:numCache>
                  <c:formatCode>General</c:formatCode>
                  <c:ptCount val="5"/>
                  <c:pt idx="0">
                    <c:v>1.5275252316519468</c:v>
                  </c:pt>
                  <c:pt idx="1">
                    <c:v>1.0588253449512397</c:v>
                  </c:pt>
                  <c:pt idx="2">
                    <c:v>0.88191710368819698</c:v>
                  </c:pt>
                  <c:pt idx="3">
                    <c:v>1.8147543451754926</c:v>
                  </c:pt>
                  <c:pt idx="4">
                    <c:v>1</c:v>
                  </c:pt>
                </c:numCache>
              </c:numRef>
            </c:minus>
            <c:spPr>
              <a:noFill/>
              <a:ln w="6350" cap="flat" cmpd="sng" algn="ctr">
                <a:solidFill>
                  <a:schemeClr val="dk1"/>
                </a:solidFill>
                <a:prstDash val="solid"/>
                <a:miter lim="800000"/>
              </a:ln>
              <a:effectLst/>
            </c:spPr>
          </c:errBars>
          <c:cat>
            <c:numRef>
              <c:f>'trypsin recovery'!$I$11:$M$11</c:f>
              <c:numCache>
                <c:formatCode>General</c:formatCode>
                <c:ptCount val="5"/>
                <c:pt idx="0">
                  <c:v>4</c:v>
                </c:pt>
                <c:pt idx="1">
                  <c:v>5</c:v>
                </c:pt>
                <c:pt idx="2">
                  <c:v>6</c:v>
                </c:pt>
                <c:pt idx="3">
                  <c:v>7</c:v>
                </c:pt>
                <c:pt idx="4">
                  <c:v>8</c:v>
                </c:pt>
              </c:numCache>
            </c:numRef>
          </c:cat>
          <c:val>
            <c:numRef>
              <c:f>'trypsin recovery'!$I$12:$M$12</c:f>
              <c:numCache>
                <c:formatCode>0.0</c:formatCode>
                <c:ptCount val="5"/>
                <c:pt idx="0">
                  <c:v>50</c:v>
                </c:pt>
                <c:pt idx="1">
                  <c:v>55.566666666666663</c:v>
                </c:pt>
                <c:pt idx="2">
                  <c:v>66.666666666666671</c:v>
                </c:pt>
                <c:pt idx="3">
                  <c:v>73.600000000000009</c:v>
                </c:pt>
                <c:pt idx="4">
                  <c:v>92</c:v>
                </c:pt>
              </c:numCache>
            </c:numRef>
          </c:val>
          <c:extLst>
            <c:ext xmlns:c16="http://schemas.microsoft.com/office/drawing/2014/chart" uri="{C3380CC4-5D6E-409C-BE32-E72D297353CC}">
              <c16:uniqueId val="{00000000-EB07-4D23-BE09-3FDA9E425192}"/>
            </c:ext>
          </c:extLst>
        </c:ser>
        <c:dLbls>
          <c:showLegendKey val="0"/>
          <c:showVal val="0"/>
          <c:showCatName val="0"/>
          <c:showSerName val="0"/>
          <c:showPercent val="0"/>
          <c:showBubbleSize val="0"/>
        </c:dLbls>
        <c:gapWidth val="219"/>
        <c:overlap val="-27"/>
        <c:axId val="1857590879"/>
        <c:axId val="1749066815"/>
      </c:barChart>
      <c:catAx>
        <c:axId val="1857590879"/>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pH</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49066815"/>
        <c:crosses val="autoZero"/>
        <c:auto val="1"/>
        <c:lblAlgn val="ctr"/>
        <c:lblOffset val="100"/>
        <c:noMultiLvlLbl val="0"/>
      </c:catAx>
      <c:valAx>
        <c:axId val="1749066815"/>
        <c:scaling>
          <c:orientation val="minMax"/>
          <c:max val="10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Trypsin recovery (%)</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575908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12</Pages>
  <Words>5527</Words>
  <Characters>31507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6</cp:revision>
  <cp:lastPrinted>2017-03-01T05:33:00Z</cp:lastPrinted>
  <dcterms:created xsi:type="dcterms:W3CDTF">2021-12-13T03:34:00Z</dcterms:created>
  <dcterms:modified xsi:type="dcterms:W3CDTF">2022-01-17T03:10:00Z</dcterms:modified>
</cp:coreProperties>
</file>