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0EAE1DF8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C76568">
        <w:rPr>
          <w:rFonts w:ascii="Cambria" w:hAnsi="Cambria"/>
          <w:b/>
          <w:bCs/>
          <w:noProof/>
          <w:sz w:val="28"/>
          <w:szCs w:val="28"/>
        </w:rPr>
        <w:t>6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C76568">
        <w:rPr>
          <w:rFonts w:ascii="Cambria" w:hAnsi="Cambria"/>
          <w:b/>
          <w:bCs/>
          <w:noProof/>
          <w:sz w:val="28"/>
          <w:szCs w:val="28"/>
        </w:rPr>
        <w:t>1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C76568">
        <w:rPr>
          <w:rFonts w:ascii="Cambria" w:hAnsi="Cambria"/>
          <w:b/>
          <w:bCs/>
          <w:noProof/>
          <w:sz w:val="28"/>
          <w:szCs w:val="28"/>
        </w:rPr>
        <w:t>Feb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9B4F4D" w:rsidRPr="00545854" w14:paraId="4697FF2B" w14:textId="77777777" w:rsidTr="009B4F4D">
        <w:tc>
          <w:tcPr>
            <w:tcW w:w="411" w:type="pct"/>
            <w:shd w:val="clear" w:color="auto" w:fill="auto"/>
          </w:tcPr>
          <w:p w14:paraId="5966D3D5" w14:textId="794EE781" w:rsidR="009B4F4D" w:rsidRPr="0082612A" w:rsidRDefault="009B4F4D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0C8657BC" w14:textId="77777777" w:rsidR="00676495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Nurul Tasnim</w:t>
            </w:r>
          </w:p>
          <w:p w14:paraId="79B58E5D" w14:textId="77777777" w:rsidR="001E0317" w:rsidRDefault="001E031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8D96A6B" w14:textId="3C056C95" w:rsidR="001E0317" w:rsidRPr="0082612A" w:rsidRDefault="001E031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E031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1 - </w:t>
            </w:r>
            <w:r w:rsidR="00B615D1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7</w:t>
            </w:r>
          </w:p>
        </w:tc>
        <w:tc>
          <w:tcPr>
            <w:tcW w:w="2058" w:type="pct"/>
            <w:shd w:val="clear" w:color="auto" w:fill="auto"/>
          </w:tcPr>
          <w:p w14:paraId="6FD23506" w14:textId="77777777" w:rsidR="008B6C79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synthesis and mechanism study of new bivalent β-carboline derivatives</w:t>
            </w:r>
          </w:p>
          <w:p w14:paraId="27D4751F" w14:textId="49AC3DF8" w:rsidR="005D01F8" w:rsidRPr="0082612A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C9DEF78" w14:textId="0BF22DFD" w:rsidR="009B4F4D" w:rsidRPr="0082612A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71F893D3" w14:textId="56EC81D7" w:rsidR="009B4F4D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684BFF8F" w14:textId="42CFD0DE" w:rsidR="001B2E27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5D01F8" w:rsidRPr="00545854" w14:paraId="502C2521" w14:textId="77777777" w:rsidTr="009B4F4D">
        <w:tc>
          <w:tcPr>
            <w:tcW w:w="411" w:type="pct"/>
            <w:shd w:val="clear" w:color="auto" w:fill="auto"/>
          </w:tcPr>
          <w:p w14:paraId="48C9E010" w14:textId="48993483" w:rsidR="005D01F8" w:rsidRPr="0082612A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562BA021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Salmiah Jamal</w:t>
            </w:r>
          </w:p>
          <w:p w14:paraId="613B4814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03A59444" w14:textId="4642C2B3" w:rsidR="00B615D1" w:rsidRDefault="00B615D1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B615D1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8 - </w:t>
            </w:r>
            <w:r w:rsidR="00A86C70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15</w:t>
            </w:r>
          </w:p>
        </w:tc>
        <w:tc>
          <w:tcPr>
            <w:tcW w:w="2058" w:type="pct"/>
            <w:shd w:val="clear" w:color="auto" w:fill="auto"/>
          </w:tcPr>
          <w:p w14:paraId="040BF3DF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insight mechanistic study of samarium oxide based catalyst in methanation reaction</w:t>
            </w:r>
          </w:p>
          <w:p w14:paraId="0235AF00" w14:textId="6E491087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087529D" w14:textId="00E4E885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Unisza</w:t>
            </w:r>
          </w:p>
        </w:tc>
        <w:tc>
          <w:tcPr>
            <w:tcW w:w="419" w:type="pct"/>
            <w:shd w:val="clear" w:color="auto" w:fill="auto"/>
          </w:tcPr>
          <w:p w14:paraId="4279330B" w14:textId="3B0F7294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8 Sept 2021</w:t>
            </w:r>
          </w:p>
        </w:tc>
        <w:tc>
          <w:tcPr>
            <w:tcW w:w="478" w:type="pct"/>
            <w:shd w:val="clear" w:color="auto" w:fill="auto"/>
          </w:tcPr>
          <w:p w14:paraId="3EA80DF4" w14:textId="7D31678E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 Jan 2022</w:t>
            </w:r>
          </w:p>
        </w:tc>
      </w:tr>
      <w:tr w:rsidR="005D01F8" w:rsidRPr="00545854" w14:paraId="17F18419" w14:textId="77777777" w:rsidTr="009B4F4D">
        <w:tc>
          <w:tcPr>
            <w:tcW w:w="411" w:type="pct"/>
            <w:shd w:val="clear" w:color="auto" w:fill="auto"/>
          </w:tcPr>
          <w:p w14:paraId="6A7B9C54" w14:textId="27657971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60362CC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Norhafiza Illyana</w:t>
            </w:r>
          </w:p>
          <w:p w14:paraId="3E09B8EC" w14:textId="77777777" w:rsidR="00791EA5" w:rsidRDefault="00791EA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23294245" w14:textId="44A97F8E" w:rsidR="00791EA5" w:rsidRDefault="00791EA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791EA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16 - </w:t>
            </w:r>
            <w:r w:rsidR="00AF479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28</w:t>
            </w:r>
          </w:p>
        </w:tc>
        <w:tc>
          <w:tcPr>
            <w:tcW w:w="2058" w:type="pct"/>
            <w:shd w:val="clear" w:color="auto" w:fill="auto"/>
          </w:tcPr>
          <w:p w14:paraId="64140808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enhancing trypsin recovery using polymer-based affinity ultrafiltration membrane: effects of elution ph and displacing salts</w:t>
            </w:r>
          </w:p>
          <w:p w14:paraId="00E01F4C" w14:textId="6AF214C7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11D4C00" w14:textId="4151673B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BF967FA" w14:textId="56478653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27 Aug 2021</w:t>
            </w:r>
          </w:p>
        </w:tc>
        <w:tc>
          <w:tcPr>
            <w:tcW w:w="478" w:type="pct"/>
            <w:shd w:val="clear" w:color="auto" w:fill="auto"/>
          </w:tcPr>
          <w:p w14:paraId="3A16CE34" w14:textId="3319C6F6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11 Jan 2022</w:t>
            </w:r>
          </w:p>
        </w:tc>
      </w:tr>
      <w:tr w:rsidR="005D01F8" w:rsidRPr="00545854" w14:paraId="2A836A7C" w14:textId="77777777" w:rsidTr="009B4F4D">
        <w:tc>
          <w:tcPr>
            <w:tcW w:w="411" w:type="pct"/>
            <w:shd w:val="clear" w:color="auto" w:fill="auto"/>
          </w:tcPr>
          <w:p w14:paraId="7BC31854" w14:textId="0E98D3E4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7A8D59E0" w14:textId="358F4BB2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Ropisah Me</w:t>
            </w:r>
          </w:p>
          <w:p w14:paraId="5557AEB9" w14:textId="1FD6DEDA" w:rsidR="00AF4794" w:rsidRDefault="00AF479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1301D67" w14:textId="5872B535" w:rsidR="00AF4794" w:rsidRPr="00AF4794" w:rsidRDefault="00AF4794" w:rsidP="00676495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AF479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29 - </w:t>
            </w:r>
            <w:r w:rsidR="005B49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38</w:t>
            </w:r>
          </w:p>
          <w:p w14:paraId="06893BB1" w14:textId="0EA567D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BDA6213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biomimetic synthesis of silver nanoparticles using eleusine indica extract and its antibacterial properties</w:t>
            </w:r>
          </w:p>
          <w:p w14:paraId="59C39B70" w14:textId="3833F212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402F02FC" w14:textId="6CE88FDD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6925B94" w14:textId="4A2E10E1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14 Sept 2021</w:t>
            </w:r>
          </w:p>
        </w:tc>
        <w:tc>
          <w:tcPr>
            <w:tcW w:w="478" w:type="pct"/>
            <w:shd w:val="clear" w:color="auto" w:fill="auto"/>
          </w:tcPr>
          <w:p w14:paraId="17D03B66" w14:textId="504F3D4F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5D01F8" w:rsidRPr="00545854" w14:paraId="59587D28" w14:textId="77777777" w:rsidTr="009B4F4D">
        <w:tc>
          <w:tcPr>
            <w:tcW w:w="411" w:type="pct"/>
            <w:shd w:val="clear" w:color="auto" w:fill="auto"/>
          </w:tcPr>
          <w:p w14:paraId="129F93CA" w14:textId="32C6547A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52A5A83C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Tariqul Islam</w:t>
            </w:r>
          </w:p>
          <w:p w14:paraId="353D5D36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0EF5676E" w14:textId="6620A971" w:rsidR="005B49F5" w:rsidRDefault="005B49F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B49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39 - </w:t>
            </w:r>
            <w:r w:rsidR="00703D6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46</w:t>
            </w:r>
          </w:p>
        </w:tc>
        <w:tc>
          <w:tcPr>
            <w:tcW w:w="2058" w:type="pct"/>
            <w:shd w:val="clear" w:color="auto" w:fill="auto"/>
          </w:tcPr>
          <w:p w14:paraId="2F60F929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measurement of solvent properties using kamlet-taft approach for application in synthesis</w:t>
            </w:r>
          </w:p>
          <w:p w14:paraId="778D9F87" w14:textId="1FB64AD1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F2E0392" w14:textId="209020FC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734B9F86" w14:textId="1265AF0B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31 Aug 2021</w:t>
            </w:r>
          </w:p>
        </w:tc>
        <w:tc>
          <w:tcPr>
            <w:tcW w:w="478" w:type="pct"/>
            <w:shd w:val="clear" w:color="auto" w:fill="auto"/>
          </w:tcPr>
          <w:p w14:paraId="3733CD51" w14:textId="14070C6D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11 Jan 2022</w:t>
            </w:r>
          </w:p>
        </w:tc>
      </w:tr>
      <w:tr w:rsidR="005D01F8" w:rsidRPr="00545854" w14:paraId="399CA37D" w14:textId="77777777" w:rsidTr="009B4F4D">
        <w:tc>
          <w:tcPr>
            <w:tcW w:w="411" w:type="pct"/>
            <w:shd w:val="clear" w:color="auto" w:fill="auto"/>
          </w:tcPr>
          <w:p w14:paraId="0E8B2C29" w14:textId="4938B64C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77E35CA1" w14:textId="0E1141AD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Anis Najwa</w:t>
            </w:r>
          </w:p>
          <w:p w14:paraId="4711335C" w14:textId="79EC1C05" w:rsidR="00703D63" w:rsidRDefault="00703D63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71FBF695" w14:textId="0612EAE1" w:rsidR="00703D63" w:rsidRPr="00703D63" w:rsidRDefault="00703D63" w:rsidP="00676495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703D6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47 - </w:t>
            </w:r>
            <w:r w:rsidR="00B928C1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57</w:t>
            </w:r>
          </w:p>
          <w:p w14:paraId="0C29D4C0" w14:textId="63F2E260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BD3718A" w14:textId="2167AC20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synthesis, characterization, and in-silico studies of cinnamic acid derivatives towards dengue virus</w:t>
            </w:r>
          </w:p>
        </w:tc>
        <w:tc>
          <w:tcPr>
            <w:tcW w:w="612" w:type="pct"/>
            <w:shd w:val="clear" w:color="auto" w:fill="auto"/>
          </w:tcPr>
          <w:p w14:paraId="57A62757" w14:textId="77777777" w:rsidR="005D01F8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  <w:p w14:paraId="39B77FEB" w14:textId="1B2AE529" w:rsidR="003512B4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4FB32A78" w14:textId="203EDC06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7 Aug 2021</w:t>
            </w:r>
          </w:p>
        </w:tc>
        <w:tc>
          <w:tcPr>
            <w:tcW w:w="478" w:type="pct"/>
            <w:shd w:val="clear" w:color="auto" w:fill="auto"/>
          </w:tcPr>
          <w:p w14:paraId="27711E1A" w14:textId="7078F7C3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8A2AC5" w:rsidRPr="00545854" w14:paraId="6D86BD22" w14:textId="77777777" w:rsidTr="009B4F4D">
        <w:tc>
          <w:tcPr>
            <w:tcW w:w="411" w:type="pct"/>
            <w:shd w:val="clear" w:color="auto" w:fill="auto"/>
          </w:tcPr>
          <w:p w14:paraId="2B0A6610" w14:textId="252CFA92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42C02891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Non Daina Masdar</w:t>
            </w:r>
          </w:p>
          <w:p w14:paraId="352B6B74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8FA3ED1" w14:textId="7DD77751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A2AC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58 - </w:t>
            </w:r>
            <w:r w:rsidR="009569C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69</w:t>
            </w:r>
          </w:p>
        </w:tc>
        <w:tc>
          <w:tcPr>
            <w:tcW w:w="2058" w:type="pct"/>
            <w:shd w:val="clear" w:color="auto" w:fill="auto"/>
          </w:tcPr>
          <w:p w14:paraId="05DACCFD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 xml:space="preserve">effect of deep eutectic solvent on tensile properties and biodegradation of pectin with eggshell bioplastic </w:t>
            </w:r>
          </w:p>
          <w:p w14:paraId="4348AAF2" w14:textId="77777777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5D2E9A5" w14:textId="35F6B3FE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75A2FB8" w14:textId="5463E5F2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12 Sept 2021</w:t>
            </w:r>
          </w:p>
        </w:tc>
        <w:tc>
          <w:tcPr>
            <w:tcW w:w="478" w:type="pct"/>
            <w:shd w:val="clear" w:color="auto" w:fill="auto"/>
          </w:tcPr>
          <w:p w14:paraId="79E551F9" w14:textId="17796A7B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21 Dec 2021</w:t>
            </w:r>
          </w:p>
        </w:tc>
      </w:tr>
      <w:tr w:rsidR="008A2AC5" w:rsidRPr="00545854" w14:paraId="4C741E59" w14:textId="77777777" w:rsidTr="009B4F4D">
        <w:tc>
          <w:tcPr>
            <w:tcW w:w="411" w:type="pct"/>
            <w:shd w:val="clear" w:color="auto" w:fill="auto"/>
          </w:tcPr>
          <w:p w14:paraId="0AFD6BB8" w14:textId="27F6A3F0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3BFBEAF4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Shuhaila</w:t>
            </w:r>
          </w:p>
          <w:p w14:paraId="5A7441BB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371A1B48" w14:textId="399B4FD1" w:rsidR="009569C8" w:rsidRDefault="009569C8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9569C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70 - </w:t>
            </w:r>
            <w:r w:rsidR="00FF3FFA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83</w:t>
            </w:r>
          </w:p>
        </w:tc>
        <w:tc>
          <w:tcPr>
            <w:tcW w:w="2058" w:type="pct"/>
            <w:shd w:val="clear" w:color="auto" w:fill="auto"/>
          </w:tcPr>
          <w:p w14:paraId="4A717865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 xml:space="preserve">supramolecular assemblies of 1,2-disubstituted cyclohexane amide ligands and their coordination polymer: synthesis, characterisation, and crystal structure </w:t>
            </w:r>
          </w:p>
          <w:p w14:paraId="7F955DC9" w14:textId="77777777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203BF6E9" w14:textId="7E2487CA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377C0B1B" w14:textId="5A7A4D10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Sept 2021</w:t>
            </w:r>
          </w:p>
        </w:tc>
        <w:tc>
          <w:tcPr>
            <w:tcW w:w="478" w:type="pct"/>
            <w:shd w:val="clear" w:color="auto" w:fill="auto"/>
          </w:tcPr>
          <w:p w14:paraId="2CC2E912" w14:textId="20EB423F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8A2AC5" w:rsidRPr="00545854" w14:paraId="6104876D" w14:textId="77777777" w:rsidTr="009B4F4D">
        <w:tc>
          <w:tcPr>
            <w:tcW w:w="411" w:type="pct"/>
            <w:shd w:val="clear" w:color="auto" w:fill="auto"/>
          </w:tcPr>
          <w:p w14:paraId="4140374D" w14:textId="7C591FC8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02254501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Intan Amirah</w:t>
            </w:r>
          </w:p>
          <w:p w14:paraId="5F5745CD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7965884" w14:textId="15E2F871" w:rsidR="00FF3FFA" w:rsidRDefault="00FF3FFA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FF3FFA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84 - </w:t>
            </w:r>
            <w:r w:rsidR="0025289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95</w:t>
            </w:r>
          </w:p>
        </w:tc>
        <w:tc>
          <w:tcPr>
            <w:tcW w:w="2058" w:type="pct"/>
            <w:shd w:val="clear" w:color="auto" w:fill="auto"/>
          </w:tcPr>
          <w:p w14:paraId="6AD4E8E3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spectroscopic fingerprinting combined with chemometrics for pesticide residue screening on organic produce: a case study of chili</w:t>
            </w:r>
          </w:p>
          <w:p w14:paraId="3DCEAE19" w14:textId="77777777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CF9CF5F" w14:textId="04F74F25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569544A1" w14:textId="1EA4009B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3776BB84" w14:textId="14B7FCB3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8A2AC5" w:rsidRPr="00545854" w14:paraId="195899F0" w14:textId="77777777" w:rsidTr="009B4F4D">
        <w:tc>
          <w:tcPr>
            <w:tcW w:w="411" w:type="pct"/>
            <w:shd w:val="clear" w:color="auto" w:fill="auto"/>
          </w:tcPr>
          <w:p w14:paraId="79DA238A" w14:textId="71660FF4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737EF4EE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Muhammad Asyraf</w:t>
            </w:r>
          </w:p>
          <w:p w14:paraId="2320EDAA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0925141" w14:textId="13DC345E" w:rsidR="00252898" w:rsidRDefault="00252898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5289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96 - </w:t>
            </w:r>
            <w:r w:rsidR="003D7E99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108</w:t>
            </w:r>
          </w:p>
        </w:tc>
        <w:tc>
          <w:tcPr>
            <w:tcW w:w="2058" w:type="pct"/>
            <w:shd w:val="clear" w:color="auto" w:fill="auto"/>
          </w:tcPr>
          <w:p w14:paraId="688740E0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elicitation of induced polyketide compounds from a co-culture between streptomyces sp. strain suk10 and fusarium sp. and their antibacterial activities</w:t>
            </w:r>
          </w:p>
          <w:p w14:paraId="27D0B94D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0D619658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84408A6" w14:textId="77777777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50CA091" w14:textId="73D15980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lastRenderedPageBreak/>
              <w:t>UMT</w:t>
            </w:r>
          </w:p>
        </w:tc>
        <w:tc>
          <w:tcPr>
            <w:tcW w:w="419" w:type="pct"/>
            <w:shd w:val="clear" w:color="auto" w:fill="auto"/>
          </w:tcPr>
          <w:p w14:paraId="0078D9D5" w14:textId="416371CB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3 Nov 2021</w:t>
            </w:r>
          </w:p>
        </w:tc>
        <w:tc>
          <w:tcPr>
            <w:tcW w:w="478" w:type="pct"/>
            <w:shd w:val="clear" w:color="auto" w:fill="auto"/>
          </w:tcPr>
          <w:p w14:paraId="37497D4C" w14:textId="1F1160F9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8A2AC5" w:rsidRPr="00545854" w14:paraId="43A16464" w14:textId="77777777" w:rsidTr="009B4F4D">
        <w:tc>
          <w:tcPr>
            <w:tcW w:w="411" w:type="pct"/>
            <w:shd w:val="clear" w:color="auto" w:fill="auto"/>
          </w:tcPr>
          <w:p w14:paraId="6970E668" w14:textId="78C1FD55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45208DA8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Adrina Zulkifli</w:t>
            </w:r>
          </w:p>
          <w:p w14:paraId="667FA7F5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2B4418D2" w14:textId="48D5D485" w:rsidR="003D7E99" w:rsidRPr="003D7E99" w:rsidRDefault="003D7E99" w:rsidP="008A2AC5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3D7E99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109 </w:t>
            </w:r>
            <w:r w:rsidRPr="006E00FF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- </w:t>
            </w:r>
            <w:r w:rsidR="006E00FF" w:rsidRPr="006E00FF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118</w:t>
            </w:r>
          </w:p>
        </w:tc>
        <w:tc>
          <w:tcPr>
            <w:tcW w:w="2058" w:type="pct"/>
            <w:shd w:val="clear" w:color="auto" w:fill="auto"/>
          </w:tcPr>
          <w:p w14:paraId="0CE72F8A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the conjugation and characterisation of thermoresonsive poly (n-isopropylacrylamide) with ternatin biomolecule</w:t>
            </w:r>
          </w:p>
          <w:p w14:paraId="6E78FF7C" w14:textId="77777777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2EE3807" w14:textId="1C177BE1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77E8214F" w14:textId="4BF829CC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1F52B974" w14:textId="0A6866C2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4 Jan 2022</w:t>
            </w:r>
          </w:p>
        </w:tc>
      </w:tr>
      <w:tr w:rsidR="008A2AC5" w:rsidRPr="00545854" w14:paraId="69E1EA6D" w14:textId="77777777" w:rsidTr="009B4F4D">
        <w:tc>
          <w:tcPr>
            <w:tcW w:w="411" w:type="pct"/>
            <w:shd w:val="clear" w:color="auto" w:fill="auto"/>
          </w:tcPr>
          <w:p w14:paraId="27FBA811" w14:textId="623AC650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03D6E0DB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Puteri Nurain</w:t>
            </w:r>
          </w:p>
          <w:p w14:paraId="0DDF0306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7C6B4A6C" w14:textId="2D3AB255" w:rsidR="006E00FF" w:rsidRDefault="006E00FF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6E00FF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119 - </w:t>
            </w:r>
            <w:r w:rsidR="00C234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129</w:t>
            </w:r>
          </w:p>
        </w:tc>
        <w:tc>
          <w:tcPr>
            <w:tcW w:w="2058" w:type="pct"/>
            <w:shd w:val="clear" w:color="auto" w:fill="auto"/>
          </w:tcPr>
          <w:p w14:paraId="3B12FE8E" w14:textId="657CD359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catalytic conversion of cellulose to levulinic acid using supported noble metal palladium catalyst</w:t>
            </w:r>
          </w:p>
        </w:tc>
        <w:tc>
          <w:tcPr>
            <w:tcW w:w="612" w:type="pct"/>
            <w:shd w:val="clear" w:color="auto" w:fill="auto"/>
          </w:tcPr>
          <w:p w14:paraId="62BC6806" w14:textId="00C4FA77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1FC967BF" w14:textId="77777777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  <w:p w14:paraId="70EF913B" w14:textId="77777777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31A38995" w14:textId="0C9DCCED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806498" w:rsidRPr="00545854" w14:paraId="4ED4CDC5" w14:textId="77777777" w:rsidTr="009B4F4D">
        <w:tc>
          <w:tcPr>
            <w:tcW w:w="411" w:type="pct"/>
            <w:shd w:val="clear" w:color="auto" w:fill="auto"/>
          </w:tcPr>
          <w:p w14:paraId="0A78A285" w14:textId="637E76FE" w:rsidR="00806498" w:rsidRDefault="00806498" w:rsidP="00806498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05A7C8A4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Noor Azlina Awang</w:t>
            </w:r>
          </w:p>
          <w:p w14:paraId="643ADB68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0FF7D71" w14:textId="40CFB51C" w:rsidR="00C234F5" w:rsidRDefault="00C234F5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234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130 - </w:t>
            </w:r>
          </w:p>
        </w:tc>
        <w:tc>
          <w:tcPr>
            <w:tcW w:w="2058" w:type="pct"/>
            <w:shd w:val="clear" w:color="auto" w:fill="auto"/>
          </w:tcPr>
          <w:p w14:paraId="10C8F14E" w14:textId="77777777" w:rsidR="00806498" w:rsidRDefault="00806498" w:rsidP="0080649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physical and chemical discrimination of methamphetamine tablets for forensic intelligence</w:t>
            </w:r>
          </w:p>
          <w:p w14:paraId="747C2992" w14:textId="77777777" w:rsidR="00806498" w:rsidRPr="005D01F8" w:rsidRDefault="00806498" w:rsidP="0080649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A53B7DB" w14:textId="07DDF9E2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58C12319" w14:textId="69C7FD95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16 Sept 2021</w:t>
            </w:r>
          </w:p>
        </w:tc>
        <w:tc>
          <w:tcPr>
            <w:tcW w:w="478" w:type="pct"/>
            <w:shd w:val="clear" w:color="auto" w:fill="auto"/>
          </w:tcPr>
          <w:p w14:paraId="046C6E6C" w14:textId="38583CF5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Nov 2021</w:t>
            </w:r>
          </w:p>
        </w:tc>
      </w:tr>
      <w:tr w:rsidR="00806498" w:rsidRPr="00545854" w14:paraId="2B8D22B7" w14:textId="77777777" w:rsidTr="009B4F4D">
        <w:tc>
          <w:tcPr>
            <w:tcW w:w="411" w:type="pct"/>
            <w:shd w:val="clear" w:color="auto" w:fill="auto"/>
          </w:tcPr>
          <w:p w14:paraId="209BE975" w14:textId="2C275833" w:rsidR="00806498" w:rsidRDefault="00806498" w:rsidP="00806498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7C6F6428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Norshahidatul Akmar</w:t>
            </w:r>
          </w:p>
          <w:p w14:paraId="1857E09C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5862453F" w14:textId="77777777" w:rsidR="00806498" w:rsidRDefault="00806498" w:rsidP="00806498">
            <w:pPr>
              <w:spacing w:after="200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</w:pPr>
            <w:r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  <w:t>catalytic neutralization of acidic petroleum crude oil utilizing 2-methylimidazole with addition of cu/ce(10:90)/al</w:t>
            </w:r>
            <w:r>
              <w:rPr>
                <w:rFonts w:ascii="Cambria" w:eastAsia="Times New Roman" w:hAnsi="Cambria" w:cs="Times New Roman"/>
                <w:noProof/>
                <w:sz w:val="20"/>
                <w:szCs w:val="20"/>
                <w:vertAlign w:val="subscript"/>
                <w:lang w:eastAsia="ms-MY"/>
              </w:rPr>
              <w:t>2</w:t>
            </w:r>
            <w:r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  <w:t>o</w:t>
            </w:r>
            <w:r>
              <w:rPr>
                <w:rFonts w:ascii="Cambria" w:eastAsia="Times New Roman" w:hAnsi="Cambria" w:cs="Times New Roman"/>
                <w:noProof/>
                <w:sz w:val="20"/>
                <w:szCs w:val="20"/>
                <w:vertAlign w:val="subscript"/>
                <w:lang w:eastAsia="ms-MY"/>
              </w:rPr>
              <w:t>3</w:t>
            </w:r>
            <w:r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  <w:t xml:space="preserve"> catalyst</w:t>
            </w:r>
          </w:p>
          <w:p w14:paraId="7E506F80" w14:textId="77777777" w:rsidR="00806498" w:rsidRPr="005D01F8" w:rsidRDefault="00806498" w:rsidP="0080649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ED26F7E" w14:textId="4D075F52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A0C277E" w14:textId="2EE0BA09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22 Dec 2021</w:t>
            </w:r>
          </w:p>
        </w:tc>
        <w:tc>
          <w:tcPr>
            <w:tcW w:w="478" w:type="pct"/>
            <w:shd w:val="clear" w:color="auto" w:fill="auto"/>
          </w:tcPr>
          <w:p w14:paraId="7E4DBEA9" w14:textId="77777777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 xml:space="preserve">3 Feb </w:t>
            </w:r>
          </w:p>
          <w:p w14:paraId="5F53C3D8" w14:textId="07985FF8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2022</w:t>
            </w:r>
          </w:p>
        </w:tc>
      </w:tr>
      <w:tr w:rsidR="00806498" w:rsidRPr="00545854" w14:paraId="6726032C" w14:textId="77777777" w:rsidTr="009B4F4D">
        <w:tc>
          <w:tcPr>
            <w:tcW w:w="411" w:type="pct"/>
            <w:shd w:val="clear" w:color="auto" w:fill="auto"/>
          </w:tcPr>
          <w:p w14:paraId="3397C2F9" w14:textId="7BA66942" w:rsidR="00806498" w:rsidRDefault="00806498" w:rsidP="00806498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3A2103B6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Houria</w:t>
            </w:r>
          </w:p>
          <w:p w14:paraId="601F8AD2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51D7541" w14:textId="1F9824FA" w:rsidR="00806498" w:rsidRPr="005D01F8" w:rsidRDefault="00806498" w:rsidP="0080649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temperature effect on the encapsulation of the drug tetracaine hydrochloride in different cyclodextrins</w:t>
            </w:r>
          </w:p>
        </w:tc>
        <w:tc>
          <w:tcPr>
            <w:tcW w:w="612" w:type="pct"/>
            <w:shd w:val="clear" w:color="auto" w:fill="auto"/>
          </w:tcPr>
          <w:p w14:paraId="462805B8" w14:textId="2ACF45B7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Algeria</w:t>
            </w:r>
          </w:p>
        </w:tc>
        <w:tc>
          <w:tcPr>
            <w:tcW w:w="419" w:type="pct"/>
            <w:shd w:val="clear" w:color="auto" w:fill="auto"/>
          </w:tcPr>
          <w:p w14:paraId="6CB24E7A" w14:textId="77777777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25 Sept 2021</w:t>
            </w:r>
          </w:p>
          <w:p w14:paraId="08704C26" w14:textId="77777777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5725FB49" w14:textId="0F7985BA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8A2AC5" w:rsidRPr="00545854" w14:paraId="6C7906EB" w14:textId="77777777" w:rsidTr="009B4F4D">
        <w:tc>
          <w:tcPr>
            <w:tcW w:w="411" w:type="pct"/>
            <w:shd w:val="clear" w:color="auto" w:fill="auto"/>
          </w:tcPr>
          <w:p w14:paraId="5B0962C0" w14:textId="77777777" w:rsidR="008A2AC5" w:rsidRDefault="008A2AC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121E38B1" w14:textId="77777777" w:rsidR="008A2AC5" w:rsidRDefault="008A2AC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2C71A915" w14:textId="77777777" w:rsidR="008A2AC5" w:rsidRPr="005D01F8" w:rsidRDefault="008A2AC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F7048BF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31A3911E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6B02FB8B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  <w:tr w:rsidR="008A2AC5" w:rsidRPr="00545854" w14:paraId="6056FF38" w14:textId="77777777" w:rsidTr="009B4F4D">
        <w:tc>
          <w:tcPr>
            <w:tcW w:w="411" w:type="pct"/>
            <w:shd w:val="clear" w:color="auto" w:fill="auto"/>
          </w:tcPr>
          <w:p w14:paraId="7D545E5D" w14:textId="77777777" w:rsidR="008A2AC5" w:rsidRDefault="008A2AC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28B5164A" w14:textId="77777777" w:rsidR="008A2AC5" w:rsidRDefault="008A2AC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4624DC24" w14:textId="77777777" w:rsidR="008A2AC5" w:rsidRPr="005D01F8" w:rsidRDefault="008A2AC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F1E20F4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11E2FC3F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4BF3BAED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  <w:tr w:rsidR="008A2AC5" w:rsidRPr="00545854" w14:paraId="50775238" w14:textId="77777777" w:rsidTr="009B4F4D">
        <w:tc>
          <w:tcPr>
            <w:tcW w:w="411" w:type="pct"/>
            <w:shd w:val="clear" w:color="auto" w:fill="auto"/>
          </w:tcPr>
          <w:p w14:paraId="4D9AC63B" w14:textId="77777777" w:rsidR="008A2AC5" w:rsidRDefault="008A2AC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45B3A142" w14:textId="77777777" w:rsidR="008A2AC5" w:rsidRDefault="008A2AC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173E3EA4" w14:textId="77777777" w:rsidR="008A2AC5" w:rsidRPr="005D01F8" w:rsidRDefault="008A2AC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49F5CF00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76132064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56CEA406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  <w:tr w:rsidR="008A2AC5" w:rsidRPr="00545854" w14:paraId="0802DB17" w14:textId="77777777" w:rsidTr="009B4F4D">
        <w:tc>
          <w:tcPr>
            <w:tcW w:w="411" w:type="pct"/>
            <w:shd w:val="clear" w:color="auto" w:fill="auto"/>
          </w:tcPr>
          <w:p w14:paraId="0CAF66AA" w14:textId="77777777" w:rsidR="008A2AC5" w:rsidRDefault="008A2AC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4002486C" w14:textId="77777777" w:rsidR="008A2AC5" w:rsidRDefault="008A2AC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2A127B5" w14:textId="77777777" w:rsidR="008A2AC5" w:rsidRPr="005D01F8" w:rsidRDefault="008A2AC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B7D27BD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3B6A6776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7C0FDF9F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  <w:tr w:rsidR="008A2AC5" w:rsidRPr="00545854" w14:paraId="45F65EE5" w14:textId="77777777" w:rsidTr="009B4F4D">
        <w:tc>
          <w:tcPr>
            <w:tcW w:w="411" w:type="pct"/>
            <w:shd w:val="clear" w:color="auto" w:fill="auto"/>
          </w:tcPr>
          <w:p w14:paraId="10CB5E7D" w14:textId="77777777" w:rsidR="008A2AC5" w:rsidRDefault="008A2AC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64F49C4D" w14:textId="77777777" w:rsidR="008A2AC5" w:rsidRDefault="008A2AC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171D2D56" w14:textId="77777777" w:rsidR="008A2AC5" w:rsidRPr="005D01F8" w:rsidRDefault="008A2AC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560FD47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04E1801D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59FC7A8D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3A3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40C0"/>
    <w:rsid w:val="000B6938"/>
    <w:rsid w:val="000B76AC"/>
    <w:rsid w:val="000C2444"/>
    <w:rsid w:val="000C3F9F"/>
    <w:rsid w:val="000D24A1"/>
    <w:rsid w:val="000D41C3"/>
    <w:rsid w:val="000D5B20"/>
    <w:rsid w:val="000D609F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04A50"/>
    <w:rsid w:val="00115473"/>
    <w:rsid w:val="0011659E"/>
    <w:rsid w:val="00116F5C"/>
    <w:rsid w:val="00124C95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4D5"/>
    <w:rsid w:val="001C38A3"/>
    <w:rsid w:val="001C7047"/>
    <w:rsid w:val="001D7C63"/>
    <w:rsid w:val="001E0317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2898"/>
    <w:rsid w:val="0025570C"/>
    <w:rsid w:val="00255CBC"/>
    <w:rsid w:val="00256323"/>
    <w:rsid w:val="00262498"/>
    <w:rsid w:val="00264B58"/>
    <w:rsid w:val="00265978"/>
    <w:rsid w:val="00265B89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5DF"/>
    <w:rsid w:val="00334C9F"/>
    <w:rsid w:val="003446CA"/>
    <w:rsid w:val="003452D4"/>
    <w:rsid w:val="00346EE3"/>
    <w:rsid w:val="003512B4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4944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D7E99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E3F34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49F5"/>
    <w:rsid w:val="005B6B05"/>
    <w:rsid w:val="005B7F05"/>
    <w:rsid w:val="005C5633"/>
    <w:rsid w:val="005C7A69"/>
    <w:rsid w:val="005D01F8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0FF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3D63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85184"/>
    <w:rsid w:val="00790A72"/>
    <w:rsid w:val="00791EA5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498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36F8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2282"/>
    <w:rsid w:val="00893198"/>
    <w:rsid w:val="00893BDA"/>
    <w:rsid w:val="00894555"/>
    <w:rsid w:val="00896329"/>
    <w:rsid w:val="00896350"/>
    <w:rsid w:val="00897415"/>
    <w:rsid w:val="00897FDC"/>
    <w:rsid w:val="008A2AC5"/>
    <w:rsid w:val="008B05AA"/>
    <w:rsid w:val="008B15BC"/>
    <w:rsid w:val="008B2074"/>
    <w:rsid w:val="008B6C79"/>
    <w:rsid w:val="008C4762"/>
    <w:rsid w:val="008C6226"/>
    <w:rsid w:val="008C6A98"/>
    <w:rsid w:val="008D3B9D"/>
    <w:rsid w:val="008D5275"/>
    <w:rsid w:val="008D576D"/>
    <w:rsid w:val="008D7B2B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569C8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900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86C70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AF4794"/>
    <w:rsid w:val="00AF7E8B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5D1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1AA6"/>
    <w:rsid w:val="00B928C1"/>
    <w:rsid w:val="00B93951"/>
    <w:rsid w:val="00B94FBE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0A4F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34F5"/>
    <w:rsid w:val="00C25FF6"/>
    <w:rsid w:val="00C30FDE"/>
    <w:rsid w:val="00C32ABE"/>
    <w:rsid w:val="00C33557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6568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D73DF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84E11"/>
    <w:rsid w:val="00D943CC"/>
    <w:rsid w:val="00D94F4F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24E2F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420D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03EF"/>
    <w:rsid w:val="00FC2100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3FFA"/>
    <w:rsid w:val="00FF47D3"/>
    <w:rsid w:val="00FF47F1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461</cp:revision>
  <cp:lastPrinted>2015-06-29T01:03:00Z</cp:lastPrinted>
  <dcterms:created xsi:type="dcterms:W3CDTF">2017-07-28T18:06:00Z</dcterms:created>
  <dcterms:modified xsi:type="dcterms:W3CDTF">2022-02-11T02:13:00Z</dcterms:modified>
</cp:coreProperties>
</file>