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D62A584"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w:t>
      </w:r>
      <w:r w:rsidR="00364E48">
        <w:rPr>
          <w:rFonts w:ascii="Times New Roman" w:hAnsi="Times New Roman" w:cs="Times New Roman"/>
          <w:b/>
          <w:i/>
          <w:sz w:val="24"/>
          <w:szCs w:val="24"/>
        </w:rPr>
        <w:t>6</w:t>
      </w:r>
      <w:r w:rsidR="009B31A6">
        <w:rPr>
          <w:rFonts w:ascii="Times New Roman" w:hAnsi="Times New Roman" w:cs="Times New Roman"/>
          <w:b/>
          <w:i/>
          <w:sz w:val="24"/>
          <w:szCs w:val="24"/>
        </w:rPr>
        <w:t xml:space="preserve"> - </w:t>
      </w:r>
      <w:r w:rsidR="00364E48">
        <w:rPr>
          <w:rFonts w:ascii="Times New Roman" w:hAnsi="Times New Roman" w:cs="Times New Roman"/>
          <w:b/>
          <w:i/>
          <w:sz w:val="24"/>
          <w:szCs w:val="24"/>
        </w:rPr>
        <w:t>28</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6C7487A0" w14:textId="77777777" w:rsidR="00364E48" w:rsidRPr="00734B8C" w:rsidRDefault="00364E48" w:rsidP="00364E48">
      <w:pPr>
        <w:spacing w:after="0"/>
        <w:jc w:val="center"/>
        <w:rPr>
          <w:rFonts w:ascii="Times New Roman" w:hAnsi="Times New Roman"/>
          <w:noProof/>
          <w:sz w:val="28"/>
          <w:szCs w:val="28"/>
        </w:rPr>
      </w:pPr>
      <w:r w:rsidRPr="00734B8C">
        <w:rPr>
          <w:rFonts w:ascii="Times New Roman" w:hAnsi="Times New Roman"/>
          <w:noProof/>
          <w:sz w:val="28"/>
          <w:szCs w:val="28"/>
        </w:rPr>
        <w:t>ENHANCING TRYPSIN RECOVERY USING POLYMER-BASED AFFINITY ULTRAFILTRATION MEMBRANE: EFFECTS OF ELUTION pH AND DISPLACING SALTS</w:t>
      </w:r>
    </w:p>
    <w:p w14:paraId="4D83FAB0" w14:textId="77777777" w:rsidR="00364E48" w:rsidRPr="00734B8C" w:rsidRDefault="00364E48" w:rsidP="00364E48">
      <w:pPr>
        <w:spacing w:after="0"/>
        <w:jc w:val="center"/>
        <w:rPr>
          <w:rFonts w:ascii="Times New Roman" w:hAnsi="Times New Roman"/>
          <w:noProof/>
          <w:sz w:val="24"/>
          <w:szCs w:val="24"/>
        </w:rPr>
      </w:pPr>
    </w:p>
    <w:p w14:paraId="5B350BA0" w14:textId="77777777" w:rsidR="00364E48" w:rsidRPr="00734B8C" w:rsidRDefault="00364E48" w:rsidP="00364E48">
      <w:pPr>
        <w:spacing w:after="0"/>
        <w:jc w:val="center"/>
        <w:rPr>
          <w:rFonts w:ascii="Times New Roman" w:hAnsi="Times New Roman"/>
          <w:noProof/>
          <w:sz w:val="24"/>
          <w:szCs w:val="24"/>
        </w:rPr>
      </w:pPr>
      <w:r w:rsidRPr="00734B8C">
        <w:rPr>
          <w:rFonts w:ascii="Times New Roman" w:hAnsi="Times New Roman"/>
          <w:noProof/>
          <w:sz w:val="24"/>
          <w:szCs w:val="24"/>
        </w:rPr>
        <w:t xml:space="preserve">(Meningkatkan Perolehan Tripsin menggunakan Membran Afiniti Ultrafiltrasi </w:t>
      </w:r>
    </w:p>
    <w:p w14:paraId="1D0BE33A" w14:textId="77777777" w:rsidR="00364E48" w:rsidRPr="00734B8C" w:rsidRDefault="00364E48" w:rsidP="00364E48">
      <w:pPr>
        <w:spacing w:after="0"/>
        <w:jc w:val="center"/>
        <w:rPr>
          <w:rFonts w:ascii="Times New Roman" w:hAnsi="Times New Roman"/>
          <w:noProof/>
          <w:sz w:val="24"/>
          <w:szCs w:val="24"/>
        </w:rPr>
      </w:pPr>
      <w:r w:rsidRPr="00734B8C">
        <w:rPr>
          <w:rFonts w:ascii="Times New Roman" w:hAnsi="Times New Roman"/>
          <w:noProof/>
          <w:sz w:val="24"/>
          <w:szCs w:val="24"/>
        </w:rPr>
        <w:t>berasaskan Polimer: Kesan pH Pengeluatan dan Penggantian Garam)</w:t>
      </w:r>
    </w:p>
    <w:p w14:paraId="6C18E356" w14:textId="77777777" w:rsidR="00364E48" w:rsidRPr="00734B8C" w:rsidRDefault="00364E48" w:rsidP="00364E48">
      <w:pPr>
        <w:spacing w:after="0"/>
        <w:jc w:val="center"/>
        <w:rPr>
          <w:rFonts w:ascii="Times New Roman" w:hAnsi="Times New Roman"/>
          <w:noProof/>
          <w:sz w:val="20"/>
          <w:szCs w:val="20"/>
        </w:rPr>
      </w:pPr>
    </w:p>
    <w:p w14:paraId="11D64E16" w14:textId="77777777" w:rsidR="00364E48" w:rsidRPr="00734B8C" w:rsidRDefault="00364E48" w:rsidP="00364E48">
      <w:pPr>
        <w:spacing w:after="0"/>
        <w:jc w:val="center"/>
        <w:rPr>
          <w:rFonts w:ascii="Times New Roman" w:hAnsi="Times New Roman"/>
          <w:noProof/>
          <w:sz w:val="20"/>
          <w:szCs w:val="20"/>
        </w:rPr>
      </w:pPr>
      <w:r w:rsidRPr="00734B8C">
        <w:rPr>
          <w:rFonts w:ascii="Times New Roman" w:hAnsi="Times New Roman"/>
          <w:noProof/>
          <w:sz w:val="20"/>
          <w:szCs w:val="20"/>
        </w:rPr>
        <w:t>Norhafiza Ilyana Yatim</w:t>
      </w:r>
      <w:r w:rsidRPr="00734B8C">
        <w:rPr>
          <w:rFonts w:ascii="Times New Roman" w:hAnsi="Times New Roman"/>
          <w:noProof/>
          <w:sz w:val="20"/>
          <w:szCs w:val="20"/>
          <w:vertAlign w:val="superscript"/>
        </w:rPr>
        <w:t>1</w:t>
      </w:r>
      <w:r w:rsidRPr="00734B8C">
        <w:rPr>
          <w:rFonts w:ascii="Times New Roman" w:hAnsi="Times New Roman"/>
          <w:noProof/>
          <w:sz w:val="20"/>
          <w:szCs w:val="20"/>
        </w:rPr>
        <w:t>, Sofiah Hamzah</w:t>
      </w:r>
      <w:r w:rsidRPr="00734B8C">
        <w:rPr>
          <w:rFonts w:ascii="Times New Roman" w:hAnsi="Times New Roman"/>
          <w:noProof/>
          <w:sz w:val="20"/>
          <w:szCs w:val="20"/>
          <w:vertAlign w:val="superscript"/>
        </w:rPr>
        <w:t>2</w:t>
      </w:r>
      <w:r w:rsidRPr="00734B8C">
        <w:rPr>
          <w:rFonts w:ascii="Times New Roman" w:hAnsi="Times New Roman"/>
          <w:noProof/>
          <w:sz w:val="20"/>
          <w:szCs w:val="20"/>
        </w:rPr>
        <w:t>*, Maslinda Alias</w:t>
      </w:r>
      <w:r w:rsidRPr="00734B8C">
        <w:rPr>
          <w:rFonts w:ascii="Times New Roman" w:hAnsi="Times New Roman"/>
          <w:noProof/>
          <w:sz w:val="20"/>
          <w:szCs w:val="20"/>
          <w:vertAlign w:val="superscript"/>
        </w:rPr>
        <w:t>2</w:t>
      </w:r>
      <w:r w:rsidRPr="00734B8C">
        <w:rPr>
          <w:rFonts w:ascii="Times New Roman" w:hAnsi="Times New Roman"/>
          <w:noProof/>
          <w:sz w:val="20"/>
          <w:szCs w:val="20"/>
        </w:rPr>
        <w:t>, Nora’aini Ali</w:t>
      </w:r>
      <w:r w:rsidRPr="00734B8C">
        <w:rPr>
          <w:rFonts w:ascii="Times New Roman" w:hAnsi="Times New Roman"/>
          <w:noProof/>
          <w:sz w:val="20"/>
          <w:szCs w:val="20"/>
          <w:vertAlign w:val="superscript"/>
        </w:rPr>
        <w:t>1,2</w:t>
      </w:r>
      <w:r w:rsidRPr="00734B8C">
        <w:rPr>
          <w:rFonts w:ascii="Times New Roman" w:hAnsi="Times New Roman"/>
          <w:noProof/>
          <w:sz w:val="20"/>
          <w:szCs w:val="20"/>
        </w:rPr>
        <w:t>, Marinah Mohd Ariffin</w:t>
      </w:r>
      <w:r w:rsidRPr="00734B8C">
        <w:rPr>
          <w:rFonts w:ascii="Times New Roman" w:hAnsi="Times New Roman"/>
          <w:noProof/>
          <w:sz w:val="20"/>
          <w:szCs w:val="20"/>
          <w:vertAlign w:val="superscript"/>
        </w:rPr>
        <w:t>3</w:t>
      </w:r>
      <w:r w:rsidRPr="00734B8C">
        <w:rPr>
          <w:rFonts w:ascii="Times New Roman" w:hAnsi="Times New Roman"/>
          <w:noProof/>
          <w:sz w:val="20"/>
          <w:szCs w:val="20"/>
        </w:rPr>
        <w:t xml:space="preserve">, </w:t>
      </w:r>
    </w:p>
    <w:p w14:paraId="657E4E93" w14:textId="77777777" w:rsidR="00364E48" w:rsidRPr="00734B8C" w:rsidRDefault="00364E48" w:rsidP="00364E48">
      <w:pPr>
        <w:spacing w:after="0"/>
        <w:jc w:val="center"/>
        <w:rPr>
          <w:rFonts w:ascii="Times New Roman" w:hAnsi="Times New Roman"/>
          <w:noProof/>
          <w:sz w:val="20"/>
          <w:szCs w:val="20"/>
          <w:vertAlign w:val="superscript"/>
        </w:rPr>
      </w:pPr>
      <w:r w:rsidRPr="00734B8C">
        <w:rPr>
          <w:rFonts w:ascii="Times New Roman" w:hAnsi="Times New Roman"/>
          <w:noProof/>
          <w:sz w:val="20"/>
          <w:szCs w:val="20"/>
        </w:rPr>
        <w:t>Abdul Wahab Mohammad</w:t>
      </w:r>
      <w:r w:rsidRPr="00734B8C">
        <w:rPr>
          <w:rFonts w:ascii="Times New Roman" w:hAnsi="Times New Roman"/>
          <w:noProof/>
          <w:sz w:val="20"/>
          <w:szCs w:val="20"/>
          <w:vertAlign w:val="superscript"/>
        </w:rPr>
        <w:t>4</w:t>
      </w:r>
    </w:p>
    <w:p w14:paraId="39993A2A" w14:textId="77777777" w:rsidR="00364E48" w:rsidRPr="00364E48" w:rsidRDefault="00364E48" w:rsidP="00364E48">
      <w:pPr>
        <w:spacing w:after="0"/>
        <w:jc w:val="center"/>
        <w:rPr>
          <w:rFonts w:ascii="Times New Roman" w:hAnsi="Times New Roman"/>
          <w:noProof/>
          <w:sz w:val="20"/>
          <w:szCs w:val="20"/>
        </w:rPr>
      </w:pPr>
    </w:p>
    <w:p w14:paraId="46593227" w14:textId="77777777" w:rsidR="00364E48" w:rsidRPr="00364E48" w:rsidRDefault="00364E48" w:rsidP="00364E48">
      <w:pPr>
        <w:spacing w:after="0"/>
        <w:jc w:val="center"/>
        <w:rPr>
          <w:rFonts w:ascii="Times New Roman" w:hAnsi="Times New Roman"/>
          <w:i/>
          <w:noProof/>
          <w:sz w:val="20"/>
          <w:szCs w:val="20"/>
        </w:rPr>
      </w:pPr>
      <w:r w:rsidRPr="00364E48">
        <w:rPr>
          <w:rFonts w:ascii="Times New Roman" w:hAnsi="Times New Roman"/>
          <w:i/>
          <w:noProof/>
          <w:sz w:val="20"/>
          <w:szCs w:val="20"/>
          <w:vertAlign w:val="superscript"/>
        </w:rPr>
        <w:t>1</w:t>
      </w:r>
      <w:r w:rsidRPr="00364E48">
        <w:rPr>
          <w:rFonts w:ascii="Times New Roman" w:hAnsi="Times New Roman"/>
          <w:i/>
          <w:noProof/>
          <w:sz w:val="20"/>
          <w:szCs w:val="20"/>
        </w:rPr>
        <w:t>Higher Institution Centre of Excellence (HICoE), Institute of Tropical Aquaculture and Fisheries</w:t>
      </w:r>
    </w:p>
    <w:p w14:paraId="66E5D44A" w14:textId="77777777" w:rsidR="00364E48" w:rsidRPr="00364E48" w:rsidRDefault="00364E48" w:rsidP="00364E48">
      <w:pPr>
        <w:spacing w:after="0"/>
        <w:jc w:val="center"/>
        <w:rPr>
          <w:rFonts w:ascii="Times New Roman" w:hAnsi="Times New Roman"/>
          <w:i/>
          <w:noProof/>
          <w:sz w:val="20"/>
          <w:szCs w:val="20"/>
        </w:rPr>
      </w:pPr>
      <w:r w:rsidRPr="00364E48">
        <w:rPr>
          <w:rFonts w:ascii="Times New Roman" w:hAnsi="Times New Roman"/>
          <w:i/>
          <w:noProof/>
          <w:sz w:val="20"/>
          <w:szCs w:val="20"/>
          <w:vertAlign w:val="superscript"/>
        </w:rPr>
        <w:t>2</w:t>
      </w:r>
      <w:r w:rsidRPr="00364E48">
        <w:rPr>
          <w:rFonts w:ascii="Times New Roman" w:hAnsi="Times New Roman"/>
          <w:i/>
          <w:noProof/>
          <w:sz w:val="20"/>
          <w:szCs w:val="20"/>
        </w:rPr>
        <w:t xml:space="preserve">Faculty of Ocean Engineering Technology and Informatics </w:t>
      </w:r>
    </w:p>
    <w:p w14:paraId="1A0DF7B9" w14:textId="77777777" w:rsidR="00364E48" w:rsidRPr="00364E48" w:rsidRDefault="00364E48" w:rsidP="00364E48">
      <w:pPr>
        <w:spacing w:after="0"/>
        <w:jc w:val="center"/>
        <w:rPr>
          <w:rFonts w:ascii="Times New Roman" w:hAnsi="Times New Roman"/>
          <w:i/>
          <w:noProof/>
          <w:sz w:val="20"/>
          <w:szCs w:val="20"/>
        </w:rPr>
      </w:pPr>
      <w:r w:rsidRPr="00364E48">
        <w:rPr>
          <w:rFonts w:ascii="Times New Roman" w:hAnsi="Times New Roman"/>
          <w:i/>
          <w:iCs/>
          <w:noProof/>
          <w:sz w:val="20"/>
          <w:szCs w:val="20"/>
          <w:vertAlign w:val="superscript"/>
        </w:rPr>
        <w:t>3</w:t>
      </w:r>
      <w:r w:rsidRPr="00364E48">
        <w:rPr>
          <w:rFonts w:ascii="Times New Roman" w:hAnsi="Times New Roman"/>
          <w:i/>
          <w:noProof/>
          <w:sz w:val="20"/>
          <w:szCs w:val="20"/>
        </w:rPr>
        <w:t>Faculty of Science and Marine Environment</w:t>
      </w:r>
    </w:p>
    <w:p w14:paraId="24E529B5" w14:textId="77777777" w:rsidR="00364E48" w:rsidRPr="00364E48" w:rsidRDefault="00364E48" w:rsidP="00364E48">
      <w:pPr>
        <w:spacing w:after="0"/>
        <w:jc w:val="center"/>
        <w:rPr>
          <w:rFonts w:ascii="Times New Roman" w:hAnsi="Times New Roman"/>
          <w:i/>
          <w:noProof/>
          <w:sz w:val="20"/>
          <w:szCs w:val="20"/>
        </w:rPr>
      </w:pPr>
      <w:r w:rsidRPr="00364E48">
        <w:rPr>
          <w:rFonts w:ascii="Times New Roman" w:hAnsi="Times New Roman"/>
          <w:i/>
          <w:noProof/>
          <w:sz w:val="20"/>
          <w:szCs w:val="20"/>
        </w:rPr>
        <w:t>Universiti Malaysia Terengganu, 21030 Kuala Nerus, Terengganu, Malaysia</w:t>
      </w:r>
    </w:p>
    <w:p w14:paraId="067DD2C2" w14:textId="77777777" w:rsidR="00364E48" w:rsidRPr="00364E48" w:rsidRDefault="00364E48" w:rsidP="00364E48">
      <w:pPr>
        <w:spacing w:after="0"/>
        <w:jc w:val="center"/>
        <w:rPr>
          <w:rFonts w:ascii="Times New Roman" w:hAnsi="Times New Roman"/>
          <w:i/>
          <w:noProof/>
          <w:sz w:val="20"/>
          <w:szCs w:val="20"/>
        </w:rPr>
      </w:pPr>
      <w:r w:rsidRPr="00364E48">
        <w:rPr>
          <w:rFonts w:ascii="Times New Roman" w:hAnsi="Times New Roman"/>
          <w:i/>
          <w:noProof/>
          <w:sz w:val="20"/>
          <w:szCs w:val="20"/>
          <w:vertAlign w:val="superscript"/>
        </w:rPr>
        <w:t>4</w:t>
      </w:r>
      <w:r w:rsidRPr="00364E48">
        <w:rPr>
          <w:rFonts w:ascii="Times New Roman" w:hAnsi="Times New Roman"/>
          <w:i/>
          <w:noProof/>
          <w:sz w:val="20"/>
          <w:szCs w:val="20"/>
        </w:rPr>
        <w:t>Faculty of Engineering and Built Environment</w:t>
      </w:r>
    </w:p>
    <w:p w14:paraId="240B1353" w14:textId="77777777" w:rsidR="00364E48" w:rsidRPr="00364E48" w:rsidRDefault="00364E48" w:rsidP="00364E48">
      <w:pPr>
        <w:spacing w:after="0"/>
        <w:jc w:val="center"/>
        <w:rPr>
          <w:rFonts w:ascii="Times New Roman" w:hAnsi="Times New Roman"/>
          <w:i/>
          <w:noProof/>
          <w:sz w:val="20"/>
          <w:szCs w:val="20"/>
        </w:rPr>
      </w:pPr>
      <w:r w:rsidRPr="00364E48">
        <w:rPr>
          <w:rFonts w:ascii="Times New Roman" w:hAnsi="Times New Roman"/>
          <w:i/>
          <w:noProof/>
          <w:sz w:val="20"/>
          <w:szCs w:val="20"/>
        </w:rPr>
        <w:t>Universiti Kebangsaan Malaysia, 43600 UKM Bangi, Selangor, Malaysia</w:t>
      </w:r>
    </w:p>
    <w:p w14:paraId="57F12F7E" w14:textId="77777777" w:rsidR="00364E48" w:rsidRPr="00364E48" w:rsidRDefault="00364E48" w:rsidP="00364E48">
      <w:pPr>
        <w:spacing w:after="0"/>
        <w:jc w:val="center"/>
        <w:rPr>
          <w:rFonts w:ascii="Times New Roman" w:hAnsi="Times New Roman"/>
          <w:b/>
          <w:i/>
          <w:noProof/>
          <w:sz w:val="20"/>
          <w:szCs w:val="20"/>
        </w:rPr>
      </w:pPr>
    </w:p>
    <w:p w14:paraId="5AB7D488" w14:textId="77777777" w:rsidR="00364E48" w:rsidRPr="00364E48" w:rsidRDefault="00364E48" w:rsidP="00364E48">
      <w:pPr>
        <w:spacing w:after="0"/>
        <w:jc w:val="center"/>
        <w:rPr>
          <w:rFonts w:ascii="Times New Roman" w:hAnsi="Times New Roman"/>
          <w:i/>
          <w:noProof/>
          <w:sz w:val="20"/>
          <w:szCs w:val="20"/>
        </w:rPr>
      </w:pPr>
      <w:r w:rsidRPr="00364E48">
        <w:rPr>
          <w:rFonts w:ascii="Times New Roman" w:hAnsi="Times New Roman"/>
          <w:i/>
          <w:noProof/>
          <w:sz w:val="20"/>
          <w:szCs w:val="20"/>
        </w:rPr>
        <w:t>*Corresponding author:  sofiah@umt.edu.my</w:t>
      </w:r>
      <w:r w:rsidRPr="00364E48">
        <w:rPr>
          <w:rFonts w:ascii="Times New Roman" w:hAnsi="Times New Roman"/>
          <w:b/>
          <w:i/>
          <w:noProof/>
          <w:sz w:val="20"/>
          <w:szCs w:val="20"/>
        </w:rPr>
        <w:t xml:space="preserve"> </w:t>
      </w:r>
    </w:p>
    <w:p w14:paraId="5961447D" w14:textId="77777777" w:rsidR="00364E48" w:rsidRPr="00364E48" w:rsidRDefault="00364E48" w:rsidP="00364E48">
      <w:pPr>
        <w:spacing w:after="0"/>
        <w:jc w:val="center"/>
        <w:rPr>
          <w:rFonts w:ascii="Times New Roman" w:hAnsi="Times New Roman"/>
          <w:noProof/>
          <w:sz w:val="20"/>
          <w:szCs w:val="20"/>
        </w:rPr>
      </w:pPr>
    </w:p>
    <w:p w14:paraId="038D5C82" w14:textId="77777777" w:rsidR="00364E48" w:rsidRPr="00364E48" w:rsidRDefault="00364E48" w:rsidP="00364E48">
      <w:pPr>
        <w:spacing w:after="0"/>
        <w:jc w:val="center"/>
        <w:rPr>
          <w:rFonts w:ascii="Times New Roman" w:hAnsi="Times New Roman"/>
          <w:noProof/>
          <w:sz w:val="20"/>
          <w:szCs w:val="20"/>
        </w:rPr>
      </w:pPr>
    </w:p>
    <w:p w14:paraId="6122ACAF" w14:textId="77777777" w:rsidR="00364E48" w:rsidRPr="00364E48" w:rsidRDefault="00364E48" w:rsidP="00364E48">
      <w:pPr>
        <w:spacing w:after="0"/>
        <w:jc w:val="center"/>
        <w:rPr>
          <w:rFonts w:ascii="Times New Roman" w:hAnsi="Times New Roman"/>
          <w:noProof/>
          <w:sz w:val="20"/>
          <w:szCs w:val="20"/>
        </w:rPr>
      </w:pPr>
      <w:r w:rsidRPr="00364E48">
        <w:rPr>
          <w:rFonts w:ascii="Times New Roman" w:hAnsi="Times New Roman"/>
          <w:noProof/>
          <w:sz w:val="20"/>
          <w:szCs w:val="20"/>
        </w:rPr>
        <w:t>Received:  27 August 2021; Accepted: 11 January 2022; Published:  xx February 2022</w:t>
      </w:r>
    </w:p>
    <w:p w14:paraId="0A479E07" w14:textId="77777777" w:rsidR="00364E48" w:rsidRPr="00364E48" w:rsidRDefault="00364E48" w:rsidP="00364E48">
      <w:pPr>
        <w:spacing w:after="0"/>
        <w:jc w:val="center"/>
        <w:rPr>
          <w:rFonts w:ascii="Times New Roman" w:hAnsi="Times New Roman"/>
          <w:noProof/>
          <w:sz w:val="20"/>
          <w:szCs w:val="20"/>
        </w:rPr>
      </w:pPr>
    </w:p>
    <w:p w14:paraId="78862DF5" w14:textId="77777777" w:rsidR="00364E48" w:rsidRPr="00364E48" w:rsidRDefault="00364E48" w:rsidP="00364E48">
      <w:pPr>
        <w:spacing w:after="0"/>
        <w:jc w:val="center"/>
        <w:rPr>
          <w:rFonts w:ascii="Times New Roman" w:hAnsi="Times New Roman"/>
          <w:noProof/>
          <w:sz w:val="20"/>
          <w:szCs w:val="20"/>
        </w:rPr>
      </w:pPr>
    </w:p>
    <w:p w14:paraId="4E9E11C7" w14:textId="77777777" w:rsidR="00364E48" w:rsidRPr="00364E48" w:rsidRDefault="00364E48" w:rsidP="00364E48">
      <w:pPr>
        <w:spacing w:after="0"/>
        <w:jc w:val="center"/>
        <w:rPr>
          <w:rFonts w:ascii="Times New Roman" w:hAnsi="Times New Roman"/>
          <w:b/>
          <w:noProof/>
          <w:sz w:val="20"/>
          <w:szCs w:val="20"/>
        </w:rPr>
      </w:pPr>
      <w:r w:rsidRPr="00364E48">
        <w:rPr>
          <w:rFonts w:ascii="Times New Roman" w:hAnsi="Times New Roman"/>
          <w:b/>
          <w:noProof/>
          <w:sz w:val="20"/>
          <w:szCs w:val="20"/>
        </w:rPr>
        <w:t>Abstract</w:t>
      </w:r>
    </w:p>
    <w:p w14:paraId="211CF036" w14:textId="77777777" w:rsidR="00364E48" w:rsidRPr="00364E48" w:rsidRDefault="00364E48" w:rsidP="00364E48">
      <w:pPr>
        <w:spacing w:after="0"/>
        <w:jc w:val="both"/>
        <w:rPr>
          <w:rFonts w:ascii="Times New Roman" w:hAnsi="Times New Roman"/>
          <w:noProof/>
          <w:sz w:val="20"/>
          <w:szCs w:val="20"/>
        </w:rPr>
      </w:pPr>
      <w:r w:rsidRPr="00364E48">
        <w:rPr>
          <w:rFonts w:ascii="Times New Roman" w:hAnsi="Times New Roman"/>
          <w:noProof/>
          <w:sz w:val="20"/>
          <w:szCs w:val="20"/>
        </w:rPr>
        <w:t>Downstream processing of trypsin synthesis, which includes purification, is a major issue due to high complexity of the bio-suspension itself and the stress sensitivity of the desired target molecules. Therefore, an affinity membrane was fabricated in this study using polysulfone polymers and modified by chitosan to enhance biofouling resistance. To determine the optimum conditions for maximum trypsin adsorption and desorption during affinity ultrafiltration process, elution buffers and pH were investigated using various types of displacing salts (potassium chloride, KCl; sodium chloride, NaCl; magnesium chloride, MgCl</w:t>
      </w:r>
      <w:r w:rsidRPr="00364E48">
        <w:rPr>
          <w:rFonts w:ascii="Times New Roman" w:hAnsi="Times New Roman"/>
          <w:noProof/>
          <w:sz w:val="20"/>
          <w:szCs w:val="20"/>
          <w:vertAlign w:val="subscript"/>
        </w:rPr>
        <w:t>2</w:t>
      </w:r>
      <w:r w:rsidRPr="00364E48">
        <w:rPr>
          <w:rFonts w:ascii="Times New Roman" w:hAnsi="Times New Roman"/>
          <w:noProof/>
          <w:sz w:val="20"/>
          <w:szCs w:val="20"/>
        </w:rPr>
        <w:t>; calcium chloride, CaCl</w:t>
      </w:r>
      <w:r w:rsidRPr="00364E48">
        <w:rPr>
          <w:rFonts w:ascii="Times New Roman" w:hAnsi="Times New Roman"/>
          <w:noProof/>
          <w:sz w:val="20"/>
          <w:szCs w:val="20"/>
          <w:vertAlign w:val="subscript"/>
        </w:rPr>
        <w:t>2</w:t>
      </w:r>
      <w:r w:rsidRPr="00364E48">
        <w:rPr>
          <w:rFonts w:ascii="Times New Roman" w:hAnsi="Times New Roman"/>
          <w:noProof/>
          <w:sz w:val="20"/>
          <w:szCs w:val="20"/>
        </w:rPr>
        <w:t>) and elution pH (pH 4, 5, 6, 7, 8). The result showed that the buffer using KCl was identified as the best displacing salt as it recovered the highest trypsin of 78.84%, with a purification fold of 1.31. Trypsin recovery increased to 92% and 1.20 purification fold when the experiments were at pH 8. These buffers dissolved the interference chemical bonds comprising trypsin-trypsin inhibitor interactions and restore target trypsin to the permeate stream in an active state for maximum trypsin recovery. The information provided in this study represents a possible future avenue for developing an affinity membrane system.</w:t>
      </w:r>
    </w:p>
    <w:p w14:paraId="6E381730" w14:textId="77777777" w:rsidR="00364E48" w:rsidRPr="00364E48" w:rsidRDefault="00364E48" w:rsidP="00364E48">
      <w:pPr>
        <w:spacing w:after="0"/>
        <w:jc w:val="both"/>
        <w:rPr>
          <w:rFonts w:ascii="Times New Roman" w:hAnsi="Times New Roman"/>
          <w:noProof/>
          <w:sz w:val="20"/>
          <w:szCs w:val="20"/>
        </w:rPr>
      </w:pPr>
    </w:p>
    <w:p w14:paraId="78DE88E4" w14:textId="77777777" w:rsidR="00364E48" w:rsidRPr="00364E48" w:rsidRDefault="00364E48" w:rsidP="00364E48">
      <w:pPr>
        <w:spacing w:after="0"/>
        <w:jc w:val="both"/>
        <w:rPr>
          <w:rFonts w:ascii="Times New Roman" w:hAnsi="Times New Roman"/>
          <w:noProof/>
          <w:sz w:val="20"/>
          <w:szCs w:val="20"/>
        </w:rPr>
      </w:pPr>
      <w:r w:rsidRPr="00364E48">
        <w:rPr>
          <w:rFonts w:ascii="Times New Roman" w:hAnsi="Times New Roman"/>
          <w:b/>
          <w:noProof/>
          <w:sz w:val="20"/>
          <w:szCs w:val="20"/>
        </w:rPr>
        <w:lastRenderedPageBreak/>
        <w:t>Keywords</w:t>
      </w:r>
      <w:r w:rsidRPr="00364E48">
        <w:rPr>
          <w:rFonts w:ascii="Times New Roman" w:hAnsi="Times New Roman"/>
          <w:noProof/>
          <w:sz w:val="20"/>
          <w:szCs w:val="20"/>
        </w:rPr>
        <w:t xml:space="preserve">:  </w:t>
      </w:r>
      <w:r w:rsidRPr="00364E48">
        <w:rPr>
          <w:rFonts w:ascii="Times New Roman" w:hAnsi="Times New Roman"/>
          <w:sz w:val="20"/>
          <w:szCs w:val="20"/>
        </w:rPr>
        <w:t>affinity, ultrafiltration, trypsin, elution pH, displacing salt creator</w:t>
      </w:r>
    </w:p>
    <w:p w14:paraId="0C3687CB" w14:textId="77777777" w:rsidR="00364E48" w:rsidRPr="00364E48" w:rsidRDefault="00364E48" w:rsidP="00364E48">
      <w:pPr>
        <w:spacing w:after="0"/>
        <w:jc w:val="both"/>
        <w:rPr>
          <w:rFonts w:ascii="Times New Roman" w:hAnsi="Times New Roman"/>
          <w:b/>
          <w:noProof/>
          <w:sz w:val="20"/>
          <w:szCs w:val="20"/>
        </w:rPr>
      </w:pPr>
    </w:p>
    <w:p w14:paraId="23043F0E" w14:textId="77777777" w:rsidR="00364E48" w:rsidRPr="00364E48" w:rsidRDefault="00364E48" w:rsidP="00364E48">
      <w:pPr>
        <w:spacing w:after="0"/>
        <w:jc w:val="center"/>
        <w:rPr>
          <w:rFonts w:ascii="Times New Roman" w:hAnsi="Times New Roman"/>
          <w:b/>
          <w:noProof/>
          <w:sz w:val="20"/>
          <w:szCs w:val="20"/>
        </w:rPr>
      </w:pPr>
      <w:r w:rsidRPr="00364E48">
        <w:rPr>
          <w:rFonts w:ascii="Times New Roman" w:hAnsi="Times New Roman"/>
          <w:b/>
          <w:noProof/>
          <w:sz w:val="20"/>
          <w:szCs w:val="20"/>
        </w:rPr>
        <w:t>Abstrak</w:t>
      </w:r>
    </w:p>
    <w:p w14:paraId="74F3BA6C" w14:textId="77777777" w:rsidR="00364E48" w:rsidRPr="00364E48" w:rsidRDefault="00364E48" w:rsidP="00364E48">
      <w:pPr>
        <w:spacing w:after="0"/>
        <w:jc w:val="both"/>
        <w:outlineLvl w:val="0"/>
        <w:rPr>
          <w:rFonts w:ascii="Times New Roman" w:hAnsi="Times New Roman"/>
          <w:sz w:val="20"/>
          <w:szCs w:val="20"/>
        </w:rPr>
      </w:pPr>
      <w:r w:rsidRPr="00364E48">
        <w:rPr>
          <w:rFonts w:ascii="Times New Roman" w:hAnsi="Times New Roman"/>
          <w:sz w:val="20"/>
          <w:szCs w:val="20"/>
        </w:rPr>
        <w:t>Pemprosesan hiliran sintesis tripsin, yang termasuk penulinan, adalah isu utama kerana kerumitan bio-pengampaian itu sendiri dan kepekaan tekanan molekul sasaran yang dikehendaki. Oleh itu, membran afiniti telah direka dalam kajian ini menggunakan polimer polisulfon dan diubahsuai oleh kitosan untuk meningkatkan rintangan bio-kotoran. Untuk menentukan keadaan optimum untuk penjerapan tripsin maksimum dan penyahjerapan semasa proses ultrafiltrasi perkaitan, penimbal pengeluat dan pH telah disiasat menggunakan pelbagai  jenis garam pengganti  (kalium klorida, KCl; natrium klorida, NaCl; magnesium klorida, MgCl</w:t>
      </w:r>
      <w:r w:rsidRPr="00364E48">
        <w:rPr>
          <w:rFonts w:ascii="Times New Roman" w:hAnsi="Times New Roman"/>
          <w:sz w:val="20"/>
          <w:szCs w:val="20"/>
          <w:vertAlign w:val="subscript"/>
        </w:rPr>
        <w:t>2</w:t>
      </w:r>
      <w:r w:rsidRPr="00364E48">
        <w:rPr>
          <w:rFonts w:ascii="Times New Roman" w:hAnsi="Times New Roman"/>
          <w:sz w:val="20"/>
          <w:szCs w:val="20"/>
        </w:rPr>
        <w:t>; kalsium klorida, CaCl</w:t>
      </w:r>
      <w:r w:rsidRPr="00364E48">
        <w:rPr>
          <w:rFonts w:ascii="Times New Roman" w:hAnsi="Times New Roman"/>
          <w:sz w:val="20"/>
          <w:szCs w:val="20"/>
          <w:vertAlign w:val="subscript"/>
        </w:rPr>
        <w:t>2</w:t>
      </w:r>
      <w:r w:rsidRPr="00364E48">
        <w:rPr>
          <w:rFonts w:ascii="Times New Roman" w:hAnsi="Times New Roman"/>
          <w:sz w:val="20"/>
          <w:szCs w:val="20"/>
        </w:rPr>
        <w:t>) dan pH pengeluatan (pH 4, 5, 6, 7, 8). Hasilnya menunjukkan bahawa penimbal menggunakan KCl dikenal pasti sebagai garam pengganti terbaik kerana ia perolehan tripsin tertinggi sebanyak 78.84%, dengan lipatan penulenan 1.31. Perolehan tripsin meningkat kepada 92% dan 1.20 lipatan penulenan apabila eksperimen berada di pH 8. Penimbal ini telah melarutkan ikatan kimia yang menganggu yang terdiri daripada interaksi perencat tripsin-tripsin dan memulihkan tripsin sasaran ke aliran menelap dalam keadaan aktif untuk perolehan maksimum tripsin. Maklumat yang disediakan dalam kajian ini mewakili jalan masa depan yang mungkin untuk  membangunkan sistem membran afiniti.</w:t>
      </w:r>
    </w:p>
    <w:p w14:paraId="4543C63B" w14:textId="77777777" w:rsidR="00364E48" w:rsidRPr="00364E48" w:rsidRDefault="00364E48" w:rsidP="00364E48">
      <w:pPr>
        <w:spacing w:after="0"/>
        <w:jc w:val="both"/>
        <w:rPr>
          <w:rFonts w:ascii="Times New Roman" w:hAnsi="Times New Roman"/>
          <w:noProof/>
          <w:sz w:val="20"/>
          <w:szCs w:val="20"/>
        </w:rPr>
      </w:pPr>
    </w:p>
    <w:p w14:paraId="5418AF28" w14:textId="496238FA" w:rsidR="00364E48" w:rsidRDefault="00364E48" w:rsidP="00364E48">
      <w:pPr>
        <w:spacing w:after="0"/>
        <w:jc w:val="both"/>
        <w:rPr>
          <w:rFonts w:ascii="Times New Roman" w:hAnsi="Times New Roman"/>
          <w:bCs/>
          <w:sz w:val="20"/>
          <w:szCs w:val="20"/>
        </w:rPr>
      </w:pPr>
      <w:r w:rsidRPr="00364E48">
        <w:rPr>
          <w:rFonts w:ascii="Times New Roman" w:hAnsi="Times New Roman"/>
          <w:b/>
          <w:noProof/>
          <w:sz w:val="20"/>
          <w:szCs w:val="20"/>
        </w:rPr>
        <w:t>Kata kunci</w:t>
      </w:r>
      <w:r w:rsidRPr="00364E48">
        <w:rPr>
          <w:rFonts w:ascii="Times New Roman" w:hAnsi="Times New Roman"/>
          <w:noProof/>
          <w:sz w:val="20"/>
          <w:szCs w:val="20"/>
        </w:rPr>
        <w:t xml:space="preserve">:  </w:t>
      </w:r>
      <w:r w:rsidRPr="00364E48">
        <w:rPr>
          <w:rFonts w:ascii="Times New Roman" w:hAnsi="Times New Roman"/>
          <w:bCs/>
          <w:sz w:val="20"/>
          <w:szCs w:val="20"/>
        </w:rPr>
        <w:t>afiniti, ultrafiltrasi, tripsin, pH pengeluat, pencipta pengganti garam</w:t>
      </w:r>
    </w:p>
    <w:p w14:paraId="5830A24A" w14:textId="5CCED80F" w:rsidR="00364E48" w:rsidRDefault="00364E48" w:rsidP="00364E48">
      <w:pPr>
        <w:spacing w:after="0"/>
        <w:jc w:val="both"/>
        <w:rPr>
          <w:rFonts w:ascii="Times New Roman" w:hAnsi="Times New Roman"/>
          <w:bCs/>
          <w:sz w:val="20"/>
          <w:szCs w:val="20"/>
        </w:rPr>
      </w:pPr>
    </w:p>
    <w:p w14:paraId="07C2767C" w14:textId="77777777" w:rsidR="00364E48" w:rsidRPr="00383C16" w:rsidRDefault="00364E48" w:rsidP="00364E48">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4A48215A"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Fane, A. G. and Radovich, J. M. (2020). Membrane systems. </w:t>
      </w:r>
      <w:r w:rsidRPr="00BC1CCF">
        <w:rPr>
          <w:rFonts w:ascii="Times New Roman" w:hAnsi="Times New Roman"/>
          <w:i/>
          <w:iCs/>
          <w:sz w:val="20"/>
          <w:szCs w:val="20"/>
        </w:rPr>
        <w:t>Separation processes in biotechnology</w:t>
      </w:r>
      <w:r w:rsidRPr="00BC1CCF">
        <w:rPr>
          <w:rFonts w:ascii="Times New Roman" w:hAnsi="Times New Roman"/>
          <w:sz w:val="20"/>
          <w:szCs w:val="20"/>
        </w:rPr>
        <w:t>. CRC Press: pp 209-262.</w:t>
      </w:r>
    </w:p>
    <w:p w14:paraId="4C345D46"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Kielkopf, C. L., Bauer, W. and Urbatsch, I. L. (2021). Considerations for membrane protein purification. </w:t>
      </w:r>
      <w:r w:rsidRPr="00BC1CCF">
        <w:rPr>
          <w:rFonts w:ascii="Times New Roman" w:hAnsi="Times New Roman"/>
          <w:i/>
          <w:iCs/>
          <w:color w:val="222222"/>
          <w:sz w:val="20"/>
          <w:szCs w:val="20"/>
          <w:shd w:val="clear" w:color="auto" w:fill="FFFFFF"/>
        </w:rPr>
        <w:t>Cold Spring Harbor Protocols</w:t>
      </w:r>
      <w:r w:rsidRPr="00BC1CCF">
        <w:rPr>
          <w:rFonts w:ascii="Times New Roman" w:hAnsi="Times New Roman"/>
          <w:color w:val="222222"/>
          <w:sz w:val="20"/>
          <w:szCs w:val="20"/>
          <w:shd w:val="clear" w:color="auto" w:fill="FFFFFF"/>
        </w:rPr>
        <w:t>, 2021(1): 102285.</w:t>
      </w:r>
    </w:p>
    <w:p w14:paraId="0FEB2FA2"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Bayramoglu, G., Ozalp, V. C., Altintas, B. and Arica, M. Y. (2014). Preparation and characterization of mixed-mode magnetic adsorbent with p-amino-benzamidine ligand: Operated in a magnetically stabilized fluidized bed reactor for purification of trypsin from bovine pancreas. </w:t>
      </w:r>
      <w:r w:rsidRPr="00BC1CCF">
        <w:rPr>
          <w:rFonts w:ascii="Times New Roman" w:hAnsi="Times New Roman"/>
          <w:i/>
          <w:iCs/>
          <w:color w:val="222222"/>
          <w:sz w:val="20"/>
          <w:szCs w:val="20"/>
          <w:shd w:val="clear" w:color="auto" w:fill="FFFFFF"/>
        </w:rPr>
        <w:t>Process Biochemistry</w:t>
      </w:r>
      <w:r w:rsidRPr="00BC1CCF">
        <w:rPr>
          <w:rFonts w:ascii="Times New Roman" w:hAnsi="Times New Roman"/>
          <w:color w:val="222222"/>
          <w:sz w:val="20"/>
          <w:szCs w:val="20"/>
          <w:shd w:val="clear" w:color="auto" w:fill="FFFFFF"/>
        </w:rPr>
        <w:t>, 49(3): 520-528.</w:t>
      </w:r>
    </w:p>
    <w:p w14:paraId="4C8F0E3A"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Ghosh, R. (2016). Bioseparations using integrated membrane processes. </w:t>
      </w:r>
      <w:r w:rsidRPr="00BC1CCF">
        <w:rPr>
          <w:rFonts w:ascii="Times New Roman" w:hAnsi="Times New Roman"/>
          <w:i/>
          <w:iCs/>
          <w:color w:val="222222"/>
          <w:sz w:val="20"/>
          <w:szCs w:val="20"/>
          <w:shd w:val="clear" w:color="auto" w:fill="FFFFFF"/>
        </w:rPr>
        <w:t>Integrated Membrane Systems and Processes</w:t>
      </w:r>
      <w:r w:rsidRPr="00BC1CCF">
        <w:rPr>
          <w:rFonts w:ascii="Times New Roman" w:hAnsi="Times New Roman"/>
          <w:color w:val="222222"/>
          <w:sz w:val="20"/>
          <w:szCs w:val="20"/>
          <w:shd w:val="clear" w:color="auto" w:fill="FFFFFF"/>
        </w:rPr>
        <w:t>: pp 23-34.</w:t>
      </w:r>
    </w:p>
    <w:p w14:paraId="27219FA3"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 xml:space="preserve">Khangembam, B. K. and Chakrabarti, R. (2015). Trypsin from the digestive system of carp </w:t>
      </w:r>
      <w:r w:rsidRPr="00BC1CCF">
        <w:rPr>
          <w:rFonts w:ascii="Times New Roman" w:hAnsi="Times New Roman"/>
          <w:i/>
          <w:iCs/>
          <w:color w:val="222222"/>
          <w:sz w:val="20"/>
          <w:szCs w:val="20"/>
          <w:shd w:val="clear" w:color="auto" w:fill="FFFFFF"/>
        </w:rPr>
        <w:t>Cirrhinus mrigala</w:t>
      </w:r>
      <w:r w:rsidRPr="00BC1CCF">
        <w:rPr>
          <w:rFonts w:ascii="Times New Roman" w:hAnsi="Times New Roman"/>
          <w:color w:val="222222"/>
          <w:sz w:val="20"/>
          <w:szCs w:val="20"/>
          <w:shd w:val="clear" w:color="auto" w:fill="FFFFFF"/>
        </w:rPr>
        <w:t>: Purification, characterization and its potential application. </w:t>
      </w:r>
      <w:r w:rsidRPr="00BC1CCF">
        <w:rPr>
          <w:rFonts w:ascii="Times New Roman" w:hAnsi="Times New Roman"/>
          <w:i/>
          <w:iCs/>
          <w:color w:val="222222"/>
          <w:sz w:val="20"/>
          <w:szCs w:val="20"/>
          <w:shd w:val="clear" w:color="auto" w:fill="FFFFFF"/>
        </w:rPr>
        <w:t>Food Chemistry</w:t>
      </w:r>
      <w:r w:rsidRPr="00BC1CCF">
        <w:rPr>
          <w:rFonts w:ascii="Times New Roman" w:hAnsi="Times New Roman"/>
          <w:color w:val="222222"/>
          <w:sz w:val="20"/>
          <w:szCs w:val="20"/>
          <w:shd w:val="clear" w:color="auto" w:fill="FFFFFF"/>
        </w:rPr>
        <w:t>, 175: 386-394.</w:t>
      </w:r>
    </w:p>
    <w:p w14:paraId="4FF5FE84"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Zamani, A. and Benjakul, S. (2016). Trypsin from unicorn leatherjacket (</w:t>
      </w:r>
      <w:r w:rsidRPr="00BC1CCF">
        <w:rPr>
          <w:rFonts w:ascii="Times New Roman" w:hAnsi="Times New Roman"/>
          <w:i/>
          <w:iCs/>
          <w:color w:val="222222"/>
          <w:sz w:val="20"/>
          <w:szCs w:val="20"/>
          <w:shd w:val="clear" w:color="auto" w:fill="FFFFFF"/>
        </w:rPr>
        <w:t>Aluterus monoceros</w:t>
      </w:r>
      <w:r w:rsidRPr="00BC1CCF">
        <w:rPr>
          <w:rFonts w:ascii="Times New Roman" w:hAnsi="Times New Roman"/>
          <w:color w:val="222222"/>
          <w:sz w:val="20"/>
          <w:szCs w:val="20"/>
          <w:shd w:val="clear" w:color="auto" w:fill="FFFFFF"/>
        </w:rPr>
        <w:t>) pyloric caeca: Purification and its use for preparation of fish protein hydrolysate with antioxidative activity. </w:t>
      </w:r>
      <w:r w:rsidRPr="00BC1CCF">
        <w:rPr>
          <w:rFonts w:ascii="Times New Roman" w:hAnsi="Times New Roman"/>
          <w:i/>
          <w:iCs/>
          <w:color w:val="222222"/>
          <w:sz w:val="20"/>
          <w:szCs w:val="20"/>
          <w:shd w:val="clear" w:color="auto" w:fill="FFFFFF"/>
        </w:rPr>
        <w:t>Journal of the Science of Food and Agriculture</w:t>
      </w:r>
      <w:r w:rsidRPr="00BC1CCF">
        <w:rPr>
          <w:rFonts w:ascii="Times New Roman" w:hAnsi="Times New Roman"/>
          <w:color w:val="222222"/>
          <w:sz w:val="20"/>
          <w:szCs w:val="20"/>
          <w:shd w:val="clear" w:color="auto" w:fill="FFFFFF"/>
        </w:rPr>
        <w:t>, 96(3): 962-969.</w:t>
      </w:r>
    </w:p>
    <w:p w14:paraId="2B31E0AD"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Sun, J., Yang, L., Jiang, M. and Xu, B. (2017). Stability and activity of immobilized trypsin on carboxymethyl chitosan-functionalized magnetic nanoparticles cross-linked with carbodiimide and glutaraldehyde. </w:t>
      </w:r>
      <w:r w:rsidRPr="00BC1CCF">
        <w:rPr>
          <w:rFonts w:ascii="Times New Roman" w:hAnsi="Times New Roman"/>
          <w:i/>
          <w:iCs/>
          <w:sz w:val="20"/>
          <w:szCs w:val="20"/>
        </w:rPr>
        <w:t>Journal of Chromatography B</w:t>
      </w:r>
      <w:r w:rsidRPr="00BC1CCF">
        <w:rPr>
          <w:rFonts w:ascii="Times New Roman" w:hAnsi="Times New Roman"/>
          <w:sz w:val="20"/>
          <w:szCs w:val="20"/>
        </w:rPr>
        <w:t>, 1054: 57-63.</w:t>
      </w:r>
    </w:p>
    <w:p w14:paraId="338514B4"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Mondal, K. and Gupta, M. N. 2006. The affinity concept in bioseparation: Evolving paradigms and expanding range of applications. </w:t>
      </w:r>
      <w:r w:rsidRPr="00BC1CCF">
        <w:rPr>
          <w:rFonts w:ascii="Times New Roman" w:hAnsi="Times New Roman"/>
          <w:i/>
          <w:iCs/>
          <w:sz w:val="20"/>
          <w:szCs w:val="20"/>
        </w:rPr>
        <w:t>Biomolecular Engineering</w:t>
      </w:r>
      <w:r w:rsidRPr="00BC1CCF">
        <w:rPr>
          <w:rFonts w:ascii="Times New Roman" w:hAnsi="Times New Roman"/>
          <w:sz w:val="20"/>
          <w:szCs w:val="20"/>
        </w:rPr>
        <w:t>, 23: 59-76.</w:t>
      </w:r>
    </w:p>
    <w:p w14:paraId="13781EA7"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Poonsin, T., Simpson, B. K., Benjakul, S., Visessanguan, W. and Klomklao, S. (2017). Albacore tuna (</w:t>
      </w:r>
      <w:r w:rsidRPr="00BC1CCF">
        <w:rPr>
          <w:rFonts w:ascii="Times New Roman" w:hAnsi="Times New Roman"/>
          <w:i/>
          <w:iCs/>
          <w:sz w:val="20"/>
          <w:szCs w:val="20"/>
        </w:rPr>
        <w:t>Thunnus alalunga</w:t>
      </w:r>
      <w:r w:rsidRPr="00BC1CCF">
        <w:rPr>
          <w:rFonts w:ascii="Times New Roman" w:hAnsi="Times New Roman"/>
          <w:sz w:val="20"/>
          <w:szCs w:val="20"/>
        </w:rPr>
        <w:t>) spleen trypsin partitioning in an aqueous two-phase system and its hydrolytic pattern on Pacific white shrimp (</w:t>
      </w:r>
      <w:r w:rsidRPr="00BC1CCF">
        <w:rPr>
          <w:rFonts w:ascii="Times New Roman" w:hAnsi="Times New Roman"/>
          <w:i/>
          <w:iCs/>
          <w:sz w:val="20"/>
          <w:szCs w:val="20"/>
        </w:rPr>
        <w:t>Litopenaeus vannamei</w:t>
      </w:r>
      <w:r w:rsidRPr="00BC1CCF">
        <w:rPr>
          <w:rFonts w:ascii="Times New Roman" w:hAnsi="Times New Roman"/>
          <w:sz w:val="20"/>
          <w:szCs w:val="20"/>
        </w:rPr>
        <w:t xml:space="preserve">) shells. </w:t>
      </w:r>
      <w:r w:rsidRPr="00BC1CCF">
        <w:rPr>
          <w:rFonts w:ascii="Times New Roman" w:hAnsi="Times New Roman"/>
          <w:i/>
          <w:iCs/>
          <w:sz w:val="20"/>
          <w:szCs w:val="20"/>
        </w:rPr>
        <w:t>International Journal of Food Properties</w:t>
      </w:r>
      <w:r w:rsidRPr="00BC1CCF">
        <w:rPr>
          <w:rFonts w:ascii="Times New Roman" w:hAnsi="Times New Roman"/>
          <w:sz w:val="20"/>
          <w:szCs w:val="20"/>
        </w:rPr>
        <w:t>, 20(10): 2409-2422.</w:t>
      </w:r>
    </w:p>
    <w:p w14:paraId="023C974E"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Mukherjee, S., Roy, D. and Bhattacharya, P. (2008). Comparative performance study of polyethersulfone and polysulfone membranes for trypsin isolation from goat pancreas using affinity ultrafiltration. </w:t>
      </w:r>
      <w:r w:rsidRPr="00BC1CCF">
        <w:rPr>
          <w:rFonts w:ascii="Times New Roman" w:hAnsi="Times New Roman"/>
          <w:i/>
          <w:iCs/>
          <w:sz w:val="20"/>
          <w:szCs w:val="20"/>
        </w:rPr>
        <w:t>Separation and Purification Technology</w:t>
      </w:r>
      <w:r w:rsidRPr="00BC1CCF">
        <w:rPr>
          <w:rFonts w:ascii="Times New Roman" w:hAnsi="Times New Roman"/>
          <w:sz w:val="20"/>
          <w:szCs w:val="20"/>
        </w:rPr>
        <w:t>, 60(3): 345-351.</w:t>
      </w:r>
    </w:p>
    <w:p w14:paraId="69854C5F"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lastRenderedPageBreak/>
        <w:t>Braia, M., Loureiro, D., Tubio, G., Lienqueo, M. E. and Romanini, D. (2017). Interaction between trypsin and alginate: An ITC and DLS approach to the formation of insoluble complexes.</w:t>
      </w:r>
      <w:r w:rsidRPr="00BC1CCF">
        <w:rPr>
          <w:rFonts w:ascii="Times New Roman" w:hAnsi="Times New Roman"/>
          <w:i/>
          <w:iCs/>
          <w:sz w:val="20"/>
          <w:szCs w:val="20"/>
        </w:rPr>
        <w:t xml:space="preserve"> Colloids and Surfaces B: Biointerfaces</w:t>
      </w:r>
      <w:r w:rsidRPr="00BC1CCF">
        <w:rPr>
          <w:rFonts w:ascii="Times New Roman" w:hAnsi="Times New Roman"/>
          <w:sz w:val="20"/>
          <w:szCs w:val="20"/>
        </w:rPr>
        <w:t>, 155: 507-511.</w:t>
      </w:r>
    </w:p>
    <w:p w14:paraId="39CFCBD4"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Vatić, S., Mirković, N., Milošević, J. R., Jovčić, B. and Polović, N. Đ. (2021). Trypsin activity and freeze-thaw stability in the presence of ions and non-ionic surfactants. </w:t>
      </w:r>
      <w:r w:rsidRPr="00BC1CCF">
        <w:rPr>
          <w:rFonts w:ascii="Times New Roman" w:hAnsi="Times New Roman"/>
          <w:i/>
          <w:iCs/>
          <w:sz w:val="20"/>
          <w:szCs w:val="20"/>
        </w:rPr>
        <w:t>Journal of bioscience and bioengineering</w:t>
      </w:r>
      <w:r w:rsidRPr="00BC1CCF">
        <w:rPr>
          <w:rFonts w:ascii="Times New Roman" w:hAnsi="Times New Roman"/>
          <w:sz w:val="20"/>
          <w:szCs w:val="20"/>
        </w:rPr>
        <w:t>, 131(3): 234-240.</w:t>
      </w:r>
    </w:p>
    <w:p w14:paraId="73CB6366"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Lemma, S. M., Boi, C. and Carbonell, R. G. (2021). Nonwoven Ion-Exchange Membranes with High Protein Binding Capacity for Bioseparations. </w:t>
      </w:r>
      <w:r w:rsidRPr="00BC1CCF">
        <w:rPr>
          <w:rFonts w:ascii="Times New Roman" w:hAnsi="Times New Roman"/>
          <w:i/>
          <w:iCs/>
          <w:sz w:val="20"/>
          <w:szCs w:val="20"/>
        </w:rPr>
        <w:t>Membranes</w:t>
      </w:r>
      <w:r w:rsidRPr="00BC1CCF">
        <w:rPr>
          <w:rFonts w:ascii="Times New Roman" w:hAnsi="Times New Roman"/>
          <w:sz w:val="20"/>
          <w:szCs w:val="20"/>
        </w:rPr>
        <w:t>, 11(3): 181.</w:t>
      </w:r>
    </w:p>
    <w:p w14:paraId="5CB122A9"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Soper, A. S. and Aird, S. D. (2007). Elution of tightly bound solutes from concanavalin A Sepharose: Factors affecting the desorption of cottonmouth venom glycoproteins. </w:t>
      </w:r>
      <w:r w:rsidRPr="00BC1CCF">
        <w:rPr>
          <w:rFonts w:ascii="Times New Roman" w:hAnsi="Times New Roman"/>
          <w:i/>
          <w:iCs/>
          <w:sz w:val="20"/>
          <w:szCs w:val="20"/>
        </w:rPr>
        <w:t>Journal of Chromatography A</w:t>
      </w:r>
      <w:r w:rsidRPr="00BC1CCF">
        <w:rPr>
          <w:rFonts w:ascii="Times New Roman" w:hAnsi="Times New Roman"/>
          <w:sz w:val="20"/>
          <w:szCs w:val="20"/>
        </w:rPr>
        <w:t>, 1154(1-2): 308-318.</w:t>
      </w:r>
    </w:p>
    <w:p w14:paraId="128B88BC"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Wang, L., Shen, S., He, X., Yun, J., Yao, K. and Yao, S.-J. (2008). Adsorption and elution behaviors of bovine serum albumin in metal-chelated affinity cryogel beds. </w:t>
      </w:r>
      <w:r w:rsidRPr="00BC1CCF">
        <w:rPr>
          <w:rFonts w:ascii="Times New Roman" w:hAnsi="Times New Roman"/>
          <w:i/>
          <w:iCs/>
          <w:sz w:val="20"/>
          <w:szCs w:val="20"/>
        </w:rPr>
        <w:t>Biochemical Engineering Journal</w:t>
      </w:r>
      <w:r w:rsidRPr="00BC1CCF">
        <w:rPr>
          <w:rFonts w:ascii="Times New Roman" w:hAnsi="Times New Roman"/>
          <w:sz w:val="20"/>
          <w:szCs w:val="20"/>
        </w:rPr>
        <w:t>. 42: 237-242.</w:t>
      </w:r>
    </w:p>
    <w:p w14:paraId="0E0957E3"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Malmquist, G. and Lundell, N. 1992. Characterization of the influence of displacing salts on retention in gradient elution ion-exchange chromatography of proteins and peptides. </w:t>
      </w:r>
      <w:r w:rsidRPr="00BC1CCF">
        <w:rPr>
          <w:rFonts w:ascii="Times New Roman" w:hAnsi="Times New Roman"/>
          <w:i/>
          <w:sz w:val="20"/>
          <w:szCs w:val="20"/>
        </w:rPr>
        <w:t>Journal of Chromatography A</w:t>
      </w:r>
      <w:r w:rsidRPr="00BC1CCF">
        <w:rPr>
          <w:rFonts w:ascii="Times New Roman" w:hAnsi="Times New Roman"/>
          <w:sz w:val="20"/>
          <w:szCs w:val="20"/>
        </w:rPr>
        <w:t xml:space="preserve">, </w:t>
      </w:r>
      <w:r w:rsidRPr="00BC1CCF">
        <w:rPr>
          <w:rFonts w:ascii="Times New Roman" w:hAnsi="Times New Roman"/>
          <w:bCs/>
          <w:sz w:val="20"/>
          <w:szCs w:val="20"/>
        </w:rPr>
        <w:t>627</w:t>
      </w:r>
      <w:r w:rsidRPr="00BC1CCF">
        <w:rPr>
          <w:rFonts w:ascii="Times New Roman" w:hAnsi="Times New Roman"/>
          <w:sz w:val="20"/>
          <w:szCs w:val="20"/>
        </w:rPr>
        <w:t>: 107-124.</w:t>
      </w:r>
    </w:p>
    <w:p w14:paraId="177D4CCD"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Ghosh, R., Wan, Y. H. and Cui, Z. F. (2003). Parameter scanning ultrafiltration: rapid optimization of protein separation. </w:t>
      </w:r>
      <w:r w:rsidRPr="00BC1CCF">
        <w:rPr>
          <w:rFonts w:ascii="Times New Roman" w:hAnsi="Times New Roman"/>
          <w:i/>
          <w:iCs/>
          <w:sz w:val="20"/>
          <w:szCs w:val="20"/>
        </w:rPr>
        <w:t>Biotechnology Bioengineering</w:t>
      </w:r>
      <w:r w:rsidRPr="00BC1CCF">
        <w:rPr>
          <w:rFonts w:ascii="Times New Roman" w:hAnsi="Times New Roman"/>
          <w:sz w:val="20"/>
          <w:szCs w:val="20"/>
        </w:rPr>
        <w:t>. 81: 673-682.</w:t>
      </w:r>
    </w:p>
    <w:p w14:paraId="3CF803D4" w14:textId="77777777" w:rsidR="00364E48" w:rsidRPr="00BC1CCF" w:rsidRDefault="00364E48" w:rsidP="00364E48">
      <w:pPr>
        <w:pStyle w:val="ListParagraph"/>
        <w:numPr>
          <w:ilvl w:val="0"/>
          <w:numId w:val="11"/>
        </w:numPr>
        <w:tabs>
          <w:tab w:val="left" w:pos="1080"/>
          <w:tab w:val="left" w:pos="8460"/>
          <w:tab w:val="left" w:pos="8640"/>
        </w:tabs>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Ghosh,  R. and Cui, Z. F. (2000). Protein purification by ultrafiltration with pre-treated membrane. </w:t>
      </w:r>
      <w:r w:rsidRPr="00BC1CCF">
        <w:rPr>
          <w:rFonts w:ascii="Times New Roman" w:hAnsi="Times New Roman"/>
          <w:i/>
          <w:iCs/>
          <w:sz w:val="20"/>
          <w:szCs w:val="20"/>
        </w:rPr>
        <w:t>Journal of Membrane Science</w:t>
      </w:r>
      <w:r w:rsidRPr="00BC1CCF">
        <w:rPr>
          <w:rFonts w:ascii="Times New Roman" w:hAnsi="Times New Roman"/>
          <w:sz w:val="20"/>
          <w:szCs w:val="20"/>
        </w:rPr>
        <w:t>, 167: 47-53.</w:t>
      </w:r>
    </w:p>
    <w:p w14:paraId="11B7AE11"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Jellouli, K., Bougatef, A., Daassi, D., Balti, R., Barkia, A. and Nasri, M. (2009). New alkaline trypsin from the intestine of Grey triggerfish (Balistes capriscus) with high activity at low temperature: Purification and characterisation. </w:t>
      </w:r>
      <w:r w:rsidRPr="00BC1CCF">
        <w:rPr>
          <w:rFonts w:ascii="Times New Roman" w:hAnsi="Times New Roman"/>
          <w:i/>
          <w:iCs/>
          <w:sz w:val="20"/>
          <w:szCs w:val="20"/>
        </w:rPr>
        <w:t>Food Chemistry</w:t>
      </w:r>
      <w:r w:rsidRPr="00BC1CCF">
        <w:rPr>
          <w:rFonts w:ascii="Times New Roman" w:hAnsi="Times New Roman"/>
          <w:sz w:val="20"/>
          <w:szCs w:val="20"/>
        </w:rPr>
        <w:t>, 116: 644-650.</w:t>
      </w:r>
    </w:p>
    <w:p w14:paraId="4E9D71AE"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Guo, W. and Ruckenstein, E. (2002). Crosslinked mercerized cellulose membranes for the affinity chromatography of papain inhibitors. </w:t>
      </w:r>
      <w:r w:rsidRPr="00BC1CCF">
        <w:rPr>
          <w:rFonts w:ascii="Times New Roman" w:hAnsi="Times New Roman"/>
          <w:i/>
          <w:iCs/>
          <w:sz w:val="20"/>
          <w:szCs w:val="20"/>
        </w:rPr>
        <w:t>Journal of Membrane Science</w:t>
      </w:r>
      <w:r w:rsidRPr="00BC1CCF">
        <w:rPr>
          <w:rFonts w:ascii="Times New Roman" w:hAnsi="Times New Roman"/>
          <w:sz w:val="20"/>
          <w:szCs w:val="20"/>
        </w:rPr>
        <w:t>, 197</w:t>
      </w:r>
      <w:r w:rsidRPr="00BC1CCF">
        <w:rPr>
          <w:rFonts w:ascii="Times New Roman" w:hAnsi="Times New Roman"/>
          <w:bCs/>
          <w:sz w:val="20"/>
          <w:szCs w:val="20"/>
        </w:rPr>
        <w:t>:</w:t>
      </w:r>
      <w:r w:rsidRPr="00BC1CCF">
        <w:rPr>
          <w:rFonts w:ascii="Times New Roman" w:hAnsi="Times New Roman"/>
          <w:sz w:val="20"/>
          <w:szCs w:val="20"/>
        </w:rPr>
        <w:t xml:space="preserve"> 53-62.</w:t>
      </w:r>
    </w:p>
    <w:p w14:paraId="05574BCB" w14:textId="1A70B296" w:rsidR="00364E48" w:rsidRPr="00364E48"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Chen, T. -X., Nie, H. -L., Li, S. -B., Branford-White, C., Su, S. -N. and Zhu, L. -M. (2009). Comparison: Adsorption of papain using immobilized dye ligands on affinity membranes. </w:t>
      </w:r>
      <w:r w:rsidRPr="00BC1CCF">
        <w:rPr>
          <w:rFonts w:ascii="Times New Roman" w:hAnsi="Times New Roman"/>
          <w:i/>
          <w:iCs/>
          <w:sz w:val="20"/>
          <w:szCs w:val="20"/>
        </w:rPr>
        <w:t>Colloids and Surfaces B: Biointerfaces</w:t>
      </w:r>
      <w:r w:rsidRPr="00BC1CCF">
        <w:rPr>
          <w:rFonts w:ascii="Times New Roman" w:hAnsi="Times New Roman"/>
          <w:sz w:val="20"/>
          <w:szCs w:val="20"/>
        </w:rPr>
        <w:t>, 72</w:t>
      </w:r>
      <w:r w:rsidRPr="00BC1CCF">
        <w:rPr>
          <w:rFonts w:ascii="Times New Roman" w:hAnsi="Times New Roman"/>
          <w:bCs/>
          <w:sz w:val="20"/>
          <w:szCs w:val="20"/>
        </w:rPr>
        <w:t>:</w:t>
      </w:r>
      <w:r w:rsidRPr="00BC1CCF">
        <w:rPr>
          <w:rFonts w:ascii="Times New Roman" w:hAnsi="Times New Roman"/>
          <w:sz w:val="20"/>
          <w:szCs w:val="20"/>
        </w:rPr>
        <w:t xml:space="preserve"> 25-31.</w:t>
      </w:r>
    </w:p>
    <w:p w14:paraId="0103651F"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Boributh, S., Chanachai , A. and Jiraratananon,  R.  (2009). Modification of PVDF membrane by chitosan solution. </w:t>
      </w:r>
      <w:r w:rsidRPr="00BC1CCF">
        <w:rPr>
          <w:rFonts w:ascii="Times New Roman" w:hAnsi="Times New Roman"/>
          <w:i/>
          <w:sz w:val="20"/>
          <w:szCs w:val="20"/>
        </w:rPr>
        <w:t>Journal of Membrane Science</w:t>
      </w:r>
      <w:r w:rsidRPr="00BC1CCF">
        <w:rPr>
          <w:rFonts w:ascii="Times New Roman" w:hAnsi="Times New Roman"/>
          <w:bCs/>
          <w:sz w:val="20"/>
          <w:szCs w:val="20"/>
        </w:rPr>
        <w:t>, 342</w:t>
      </w:r>
      <w:r w:rsidRPr="00BC1CCF">
        <w:rPr>
          <w:rFonts w:ascii="Times New Roman" w:hAnsi="Times New Roman"/>
          <w:sz w:val="20"/>
          <w:szCs w:val="20"/>
        </w:rPr>
        <w:t>: 97–104.</w:t>
      </w:r>
    </w:p>
    <w:p w14:paraId="7A4AF67A"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Varghese, J. G., Kittur, A. A., Rachipudi, P. S. and Kariduraganavar, M. Y. (2010). Synthesis, characterization and pervaporation performance of chitosan-g-polyaniline membranes for the dehydration of isopropanol. </w:t>
      </w:r>
      <w:r w:rsidRPr="00BC1CCF">
        <w:rPr>
          <w:rFonts w:ascii="Times New Roman" w:hAnsi="Times New Roman"/>
          <w:i/>
          <w:sz w:val="20"/>
          <w:szCs w:val="20"/>
        </w:rPr>
        <w:t>Journal of Membrane Science</w:t>
      </w:r>
      <w:r w:rsidRPr="00BC1CCF">
        <w:rPr>
          <w:rFonts w:ascii="Times New Roman" w:hAnsi="Times New Roman"/>
          <w:sz w:val="20"/>
          <w:szCs w:val="20"/>
        </w:rPr>
        <w:t xml:space="preserve">, </w:t>
      </w:r>
      <w:r w:rsidRPr="00BC1CCF">
        <w:rPr>
          <w:rFonts w:ascii="Times New Roman" w:hAnsi="Times New Roman"/>
          <w:bCs/>
          <w:sz w:val="20"/>
          <w:szCs w:val="20"/>
        </w:rPr>
        <w:t>364</w:t>
      </w:r>
      <w:r w:rsidRPr="00BC1CCF">
        <w:rPr>
          <w:rFonts w:ascii="Times New Roman" w:hAnsi="Times New Roman"/>
          <w:sz w:val="20"/>
          <w:szCs w:val="20"/>
        </w:rPr>
        <w:t>: 111-121.</w:t>
      </w:r>
    </w:p>
    <w:p w14:paraId="28DEAA92"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Mansur, H. S., Sadahira, C. M., Souza, A. N. and Mansur, A. A. P. (2008). FTIR spectroscopy characterization of poly (vinyl alcohol) hydrogel with different hydrolysis degree and chemically crosslinked with glutaraldehyde. </w:t>
      </w:r>
      <w:r w:rsidRPr="00BC1CCF">
        <w:rPr>
          <w:rFonts w:ascii="Times New Roman" w:hAnsi="Times New Roman"/>
          <w:i/>
          <w:sz w:val="20"/>
          <w:szCs w:val="20"/>
        </w:rPr>
        <w:t>Materials Science and Engineering  C</w:t>
      </w:r>
      <w:r w:rsidRPr="00BC1CCF">
        <w:rPr>
          <w:rFonts w:ascii="Times New Roman" w:hAnsi="Times New Roman"/>
          <w:bCs/>
          <w:sz w:val="20"/>
          <w:szCs w:val="20"/>
        </w:rPr>
        <w:t>, 28</w:t>
      </w:r>
      <w:r w:rsidRPr="00BC1CCF">
        <w:rPr>
          <w:rFonts w:ascii="Times New Roman" w:hAnsi="Times New Roman"/>
          <w:sz w:val="20"/>
          <w:szCs w:val="20"/>
        </w:rPr>
        <w:t>: 539-548.</w:t>
      </w:r>
    </w:p>
    <w:p w14:paraId="014278FC"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Geng, L., Li, N., Xiang, M., Wen, X., Xu, D., Zhao, F. and Li, K. (2003).  The covalent immobilization of trypsin at the galleries of layered γ-zirconium phosphate. </w:t>
      </w:r>
      <w:r w:rsidRPr="00BC1CCF">
        <w:rPr>
          <w:rFonts w:ascii="Times New Roman" w:hAnsi="Times New Roman"/>
          <w:i/>
          <w:sz w:val="20"/>
          <w:szCs w:val="20"/>
        </w:rPr>
        <w:t>Colloids and Surfaces B: Biointerfaces</w:t>
      </w:r>
      <w:r w:rsidRPr="00BC1CCF">
        <w:rPr>
          <w:rFonts w:ascii="Times New Roman" w:hAnsi="Times New Roman"/>
          <w:bCs/>
          <w:sz w:val="20"/>
          <w:szCs w:val="20"/>
        </w:rPr>
        <w:t>, 30</w:t>
      </w:r>
      <w:r w:rsidRPr="00BC1CCF">
        <w:rPr>
          <w:rFonts w:ascii="Times New Roman" w:hAnsi="Times New Roman"/>
          <w:sz w:val="20"/>
          <w:szCs w:val="20"/>
        </w:rPr>
        <w:t>: 99-109.</w:t>
      </w:r>
    </w:p>
    <w:p w14:paraId="6E281C22"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Firer, M. A. (2001). Efficient elution of functional proteins in affinity chromatography. </w:t>
      </w:r>
      <w:r w:rsidRPr="00BC1CCF">
        <w:rPr>
          <w:rFonts w:ascii="Times New Roman" w:hAnsi="Times New Roman"/>
          <w:i/>
          <w:sz w:val="20"/>
          <w:szCs w:val="20"/>
        </w:rPr>
        <w:t>Journal of Biochemical and Biophysical Methods</w:t>
      </w:r>
      <w:r w:rsidRPr="00BC1CCF">
        <w:rPr>
          <w:rFonts w:ascii="Times New Roman" w:hAnsi="Times New Roman"/>
          <w:sz w:val="20"/>
          <w:szCs w:val="20"/>
        </w:rPr>
        <w:t xml:space="preserve">, </w:t>
      </w:r>
      <w:r w:rsidRPr="00BC1CCF">
        <w:rPr>
          <w:rFonts w:ascii="Times New Roman" w:hAnsi="Times New Roman"/>
          <w:bCs/>
          <w:sz w:val="20"/>
          <w:szCs w:val="20"/>
        </w:rPr>
        <w:t>49</w:t>
      </w:r>
      <w:r w:rsidRPr="00BC1CCF">
        <w:rPr>
          <w:rFonts w:ascii="Times New Roman" w:hAnsi="Times New Roman"/>
          <w:sz w:val="20"/>
          <w:szCs w:val="20"/>
        </w:rPr>
        <w:t>: 433-442.</w:t>
      </w:r>
    </w:p>
    <w:p w14:paraId="13CC3439"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Lee, W. -C., Chen, C. -H. (2001). Predicting the elution behavior of proteins in affinity chromatography on non-porous particles. </w:t>
      </w:r>
      <w:r w:rsidRPr="00BC1CCF">
        <w:rPr>
          <w:rFonts w:ascii="Times New Roman" w:hAnsi="Times New Roman"/>
          <w:i/>
          <w:iCs/>
          <w:sz w:val="20"/>
          <w:szCs w:val="20"/>
        </w:rPr>
        <w:t>Journal of Biochemical and Biophysical Methods</w:t>
      </w:r>
      <w:r w:rsidRPr="00BC1CCF">
        <w:rPr>
          <w:rFonts w:ascii="Times New Roman" w:hAnsi="Times New Roman"/>
          <w:sz w:val="20"/>
          <w:szCs w:val="20"/>
        </w:rPr>
        <w:t>, 49</w:t>
      </w:r>
      <w:r w:rsidRPr="00BC1CCF">
        <w:rPr>
          <w:rFonts w:ascii="Times New Roman" w:hAnsi="Times New Roman"/>
          <w:bCs/>
          <w:sz w:val="20"/>
          <w:szCs w:val="20"/>
        </w:rPr>
        <w:t>:</w:t>
      </w:r>
      <w:r w:rsidRPr="00BC1CCF">
        <w:rPr>
          <w:rFonts w:ascii="Times New Roman" w:hAnsi="Times New Roman"/>
          <w:sz w:val="20"/>
          <w:szCs w:val="20"/>
        </w:rPr>
        <w:t xml:space="preserve"> 63-82.</w:t>
      </w:r>
    </w:p>
    <w:p w14:paraId="1BFC3511"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Wu, J., Luan, M. and Zhao, J. (2006). Trypsin immobilization by direct adsorption on metal ion chelated macroporous chitosan-silica gel beads. </w:t>
      </w:r>
      <w:r w:rsidRPr="00BC1CCF">
        <w:rPr>
          <w:rFonts w:ascii="Times New Roman" w:hAnsi="Times New Roman"/>
          <w:i/>
          <w:sz w:val="20"/>
          <w:szCs w:val="20"/>
        </w:rPr>
        <w:t>International Journal of Biological Macromolecules</w:t>
      </w:r>
      <w:r w:rsidRPr="00BC1CCF">
        <w:rPr>
          <w:rFonts w:ascii="Times New Roman" w:hAnsi="Times New Roman"/>
          <w:bCs/>
          <w:sz w:val="20"/>
          <w:szCs w:val="20"/>
        </w:rPr>
        <w:t>, 39</w:t>
      </w:r>
      <w:r w:rsidRPr="00BC1CCF">
        <w:rPr>
          <w:rFonts w:ascii="Times New Roman" w:hAnsi="Times New Roman"/>
          <w:sz w:val="20"/>
          <w:szCs w:val="20"/>
        </w:rPr>
        <w:t>: 185-191.</w:t>
      </w:r>
    </w:p>
    <w:p w14:paraId="358C9628"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Dudev, T. and Lim, C. (2014). Competition among metal ions for protein binding sites: determinants of metal ion selectivity in proteins. </w:t>
      </w:r>
      <w:r w:rsidRPr="00BC1CCF">
        <w:rPr>
          <w:rFonts w:ascii="Times New Roman" w:hAnsi="Times New Roman"/>
          <w:i/>
          <w:iCs/>
          <w:sz w:val="20"/>
          <w:szCs w:val="20"/>
        </w:rPr>
        <w:t>Chemical reviews</w:t>
      </w:r>
      <w:r w:rsidRPr="00BC1CCF">
        <w:rPr>
          <w:rFonts w:ascii="Times New Roman" w:hAnsi="Times New Roman"/>
          <w:sz w:val="20"/>
          <w:szCs w:val="20"/>
        </w:rPr>
        <w:t>, 114(1): 538-556.</w:t>
      </w:r>
    </w:p>
    <w:p w14:paraId="6D695339"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lastRenderedPageBreak/>
        <w:t>de Gonzalo, G., and Lavandera, I. (Eds.). (2021). Biocatalysis for Practitioners: Techniques, reactions and applications. John Wiley &amp; Sons.</w:t>
      </w:r>
    </w:p>
    <w:p w14:paraId="7CAA919D"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Kishimura, H. and Hayashi, K. (2002). Isolation and characteristics of trypsin from pyloric ceca of the starfish Asterina pectinifera. </w:t>
      </w:r>
      <w:r w:rsidRPr="00BC1CCF">
        <w:rPr>
          <w:rFonts w:ascii="Times New Roman" w:hAnsi="Times New Roman"/>
          <w:i/>
          <w:iCs/>
          <w:sz w:val="20"/>
          <w:szCs w:val="20"/>
        </w:rPr>
        <w:t>Comparative Biochemistry and Physiology Part B. Biochemistry and Molecular Biology</w:t>
      </w:r>
      <w:r w:rsidRPr="00BC1CCF">
        <w:rPr>
          <w:rFonts w:ascii="Times New Roman" w:hAnsi="Times New Roman"/>
          <w:sz w:val="20"/>
          <w:szCs w:val="20"/>
        </w:rPr>
        <w:t>, 132: 485-490.</w:t>
      </w:r>
    </w:p>
    <w:p w14:paraId="36A1210F"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Klomklao, S., Benjakul, S., and Visessanguan, W. (2004) Comparative studies on proteolytic activity of spleen extracts from three tuna species commonly used in Thailand. </w:t>
      </w:r>
      <w:r w:rsidRPr="00BC1CCF">
        <w:rPr>
          <w:rFonts w:ascii="Times New Roman" w:hAnsi="Times New Roman"/>
          <w:i/>
          <w:iCs/>
          <w:sz w:val="20"/>
          <w:szCs w:val="20"/>
        </w:rPr>
        <w:t>Journal of Food Biochemistry</w:t>
      </w:r>
      <w:r w:rsidRPr="00BC1CCF">
        <w:rPr>
          <w:rFonts w:ascii="Times New Roman" w:hAnsi="Times New Roman"/>
          <w:sz w:val="20"/>
          <w:szCs w:val="20"/>
        </w:rPr>
        <w:t>, 28: 355–372.</w:t>
      </w:r>
    </w:p>
    <w:p w14:paraId="5E7DFB03"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color w:val="222222"/>
          <w:sz w:val="20"/>
          <w:szCs w:val="20"/>
          <w:shd w:val="clear" w:color="auto" w:fill="FFFFFF"/>
        </w:rPr>
        <w:t>Li, C., Han, Y., Gao, L., Zhang, Y. and Simpson, B. K. (2021). Development of a novel trypsin affinity material using a recombinant buckwheat trypsin inhibitor mutant with enhanced activity. </w:t>
      </w:r>
      <w:r w:rsidRPr="00BC1CCF">
        <w:rPr>
          <w:rFonts w:ascii="Times New Roman" w:hAnsi="Times New Roman"/>
          <w:i/>
          <w:iCs/>
          <w:color w:val="222222"/>
          <w:sz w:val="20"/>
          <w:szCs w:val="20"/>
          <w:shd w:val="clear" w:color="auto" w:fill="FFFFFF"/>
        </w:rPr>
        <w:t>LWT</w:t>
      </w:r>
      <w:r w:rsidRPr="00BC1CCF">
        <w:rPr>
          <w:rFonts w:ascii="Times New Roman" w:hAnsi="Times New Roman"/>
          <w:color w:val="222222"/>
          <w:sz w:val="20"/>
          <w:szCs w:val="20"/>
          <w:shd w:val="clear" w:color="auto" w:fill="FFFFFF"/>
        </w:rPr>
        <w:t>, 146, 111382.</w:t>
      </w:r>
    </w:p>
    <w:p w14:paraId="221395A2"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Aravind, U. K., Mathew, J. and Aravindakumar, C. T. (2007). Transport studies of BSA, lysozyme and ovalbumin through chitosan/polystyrene sulfonate multilayer membrane. </w:t>
      </w:r>
      <w:r w:rsidRPr="00BC1CCF">
        <w:rPr>
          <w:rFonts w:ascii="Times New Roman" w:hAnsi="Times New Roman"/>
          <w:i/>
          <w:sz w:val="20"/>
          <w:szCs w:val="20"/>
        </w:rPr>
        <w:t>Journal of Membrane Science</w:t>
      </w:r>
      <w:r w:rsidRPr="00BC1CCF">
        <w:rPr>
          <w:rFonts w:ascii="Times New Roman" w:hAnsi="Times New Roman"/>
          <w:bCs/>
          <w:sz w:val="20"/>
          <w:szCs w:val="20"/>
        </w:rPr>
        <w:t>, 299</w:t>
      </w:r>
      <w:r w:rsidRPr="00BC1CCF">
        <w:rPr>
          <w:rFonts w:ascii="Times New Roman" w:hAnsi="Times New Roman"/>
          <w:sz w:val="20"/>
          <w:szCs w:val="20"/>
        </w:rPr>
        <w:t>: 146-155.</w:t>
      </w:r>
    </w:p>
    <w:p w14:paraId="64601EC6"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 xml:space="preserve">Purkait, M. K., Sinha, M. K., Mondal, P. and Singh, R. (2018). Introduction to membranes. </w:t>
      </w:r>
      <w:r w:rsidRPr="00BC1CCF">
        <w:rPr>
          <w:rFonts w:ascii="Times New Roman" w:hAnsi="Times New Roman"/>
          <w:i/>
          <w:iCs/>
          <w:color w:val="222222"/>
          <w:sz w:val="20"/>
          <w:szCs w:val="20"/>
          <w:shd w:val="clear" w:color="auto" w:fill="FFFFFF"/>
        </w:rPr>
        <w:t>Interface science and technology</w:t>
      </w:r>
      <w:r w:rsidRPr="00BC1CCF">
        <w:rPr>
          <w:rFonts w:ascii="Times New Roman" w:hAnsi="Times New Roman"/>
          <w:color w:val="222222"/>
          <w:sz w:val="20"/>
          <w:szCs w:val="20"/>
          <w:shd w:val="clear" w:color="auto" w:fill="FFFFFF"/>
        </w:rPr>
        <w:t>, Elsevier, 25: 1-37.</w:t>
      </w:r>
    </w:p>
    <w:p w14:paraId="5689713D"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Gustafsson, H., Thörn, C. and Holmberg, K. (2011). A comparison of lipase and trypsin encapsulated in mesoporous materials with varying pore sizes and pH conditions. </w:t>
      </w:r>
      <w:r w:rsidRPr="00BC1CCF">
        <w:rPr>
          <w:rFonts w:ascii="Times New Roman" w:hAnsi="Times New Roman"/>
          <w:i/>
          <w:sz w:val="20"/>
          <w:szCs w:val="20"/>
        </w:rPr>
        <w:t>Colloids and Surfaces B: Biointerfaces</w:t>
      </w:r>
      <w:r w:rsidRPr="00BC1CCF">
        <w:rPr>
          <w:rFonts w:ascii="Times New Roman" w:hAnsi="Times New Roman"/>
          <w:bCs/>
          <w:sz w:val="20"/>
          <w:szCs w:val="20"/>
        </w:rPr>
        <w:t>, 87</w:t>
      </w:r>
      <w:r w:rsidRPr="00BC1CCF">
        <w:rPr>
          <w:rFonts w:ascii="Times New Roman" w:hAnsi="Times New Roman"/>
          <w:sz w:val="20"/>
          <w:szCs w:val="20"/>
        </w:rPr>
        <w:t>: 464-471.</w:t>
      </w:r>
    </w:p>
    <w:p w14:paraId="71CA0CCB" w14:textId="77777777" w:rsidR="00364E48" w:rsidRPr="00BC1CCF" w:rsidRDefault="00364E48" w:rsidP="00364E48">
      <w:pPr>
        <w:pStyle w:val="ListParagraph"/>
        <w:widowControl w:val="0"/>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Chen, N., Zou, J., Wang, S., Ye, Y., Huang, Y., Gadda, G. and Yang, J. (2009). </w:t>
      </w:r>
      <w:r>
        <w:rPr>
          <w:rFonts w:ascii="Times New Roman" w:hAnsi="Times New Roman"/>
          <w:sz w:val="20"/>
          <w:szCs w:val="20"/>
        </w:rPr>
        <w:t>D</w:t>
      </w:r>
      <w:r w:rsidRPr="006E2050">
        <w:rPr>
          <w:rFonts w:ascii="Times New Roman" w:hAnsi="Times New Roman"/>
          <w:sz w:val="20"/>
          <w:szCs w:val="20"/>
        </w:rPr>
        <w:t xml:space="preserve">esigning protease sensors for real-time imaging of trypsin activation in pancreatic cancer cells. </w:t>
      </w:r>
      <w:r w:rsidRPr="006E2050">
        <w:rPr>
          <w:rFonts w:ascii="Times New Roman" w:hAnsi="Times New Roman"/>
          <w:i/>
          <w:iCs/>
          <w:sz w:val="20"/>
          <w:szCs w:val="20"/>
        </w:rPr>
        <w:t>Biochemistry</w:t>
      </w:r>
      <w:r w:rsidRPr="006E2050">
        <w:rPr>
          <w:rFonts w:ascii="Times New Roman" w:hAnsi="Times New Roman"/>
          <w:iCs/>
          <w:sz w:val="20"/>
          <w:szCs w:val="20"/>
        </w:rPr>
        <w:t>,</w:t>
      </w:r>
      <w:r w:rsidRPr="00BC1CCF">
        <w:rPr>
          <w:rFonts w:ascii="Times New Roman" w:hAnsi="Times New Roman"/>
          <w:iCs/>
          <w:sz w:val="20"/>
          <w:szCs w:val="20"/>
        </w:rPr>
        <w:t xml:space="preserve"> 48</w:t>
      </w:r>
      <w:r w:rsidRPr="00BC1CCF">
        <w:rPr>
          <w:rFonts w:ascii="Times New Roman" w:hAnsi="Times New Roman"/>
          <w:sz w:val="20"/>
          <w:szCs w:val="20"/>
        </w:rPr>
        <w:t>: 3519</w:t>
      </w:r>
    </w:p>
    <w:p w14:paraId="6F59CD91" w14:textId="77777777" w:rsidR="00364E48" w:rsidRPr="00BC1CCF" w:rsidRDefault="00364E48" w:rsidP="00364E48">
      <w:pPr>
        <w:pStyle w:val="ListParagraph"/>
        <w:numPr>
          <w:ilvl w:val="0"/>
          <w:numId w:val="11"/>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Li, X., Zhang, Y. and Fu, X. 2004. Adsorption of glutamicum onto polysulphone membrane. </w:t>
      </w:r>
      <w:r w:rsidRPr="00BC1CCF">
        <w:rPr>
          <w:rFonts w:ascii="Times New Roman" w:hAnsi="Times New Roman"/>
          <w:i/>
          <w:iCs/>
          <w:sz w:val="20"/>
          <w:szCs w:val="20"/>
        </w:rPr>
        <w:t>Separation and Purification Technology</w:t>
      </w:r>
      <w:r w:rsidRPr="00BC1CCF">
        <w:rPr>
          <w:rFonts w:ascii="Times New Roman" w:hAnsi="Times New Roman"/>
          <w:sz w:val="20"/>
          <w:szCs w:val="20"/>
        </w:rPr>
        <w:t>, 37</w:t>
      </w:r>
      <w:r w:rsidRPr="00BC1CCF">
        <w:rPr>
          <w:rFonts w:ascii="Times New Roman" w:hAnsi="Times New Roman"/>
          <w:bCs/>
          <w:sz w:val="20"/>
          <w:szCs w:val="20"/>
        </w:rPr>
        <w:t>:</w:t>
      </w:r>
      <w:r w:rsidRPr="00BC1CCF">
        <w:rPr>
          <w:rFonts w:ascii="Times New Roman" w:hAnsi="Times New Roman"/>
          <w:sz w:val="20"/>
          <w:szCs w:val="20"/>
        </w:rPr>
        <w:t xml:space="preserve"> 187-198.</w:t>
      </w:r>
    </w:p>
    <w:p w14:paraId="63301D66" w14:textId="77777777" w:rsidR="00364E48" w:rsidRPr="00BC1CCF"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Zhou, L., Liao, T., Liu, J., Zou, L., Liu, C. and Liu, W. (2019). Unfolding and inhibition of polyphenoloxidase induced by acidic pH and mild thermal treatment. </w:t>
      </w:r>
      <w:r w:rsidRPr="00BC1CCF">
        <w:rPr>
          <w:rFonts w:ascii="Times New Roman" w:hAnsi="Times New Roman"/>
          <w:i/>
          <w:iCs/>
          <w:sz w:val="20"/>
          <w:szCs w:val="20"/>
        </w:rPr>
        <w:t>Food and Bioprocess Technology</w:t>
      </w:r>
      <w:r w:rsidRPr="00BC1CCF">
        <w:rPr>
          <w:rFonts w:ascii="Times New Roman" w:hAnsi="Times New Roman"/>
          <w:sz w:val="20"/>
          <w:szCs w:val="20"/>
        </w:rPr>
        <w:t>, 12(11): 1907-1916.</w:t>
      </w:r>
    </w:p>
    <w:p w14:paraId="064395DD" w14:textId="00DC336E" w:rsidR="00364E48" w:rsidRPr="00364E48" w:rsidRDefault="00364E48" w:rsidP="00364E48">
      <w:pPr>
        <w:pStyle w:val="ListParagraph"/>
        <w:numPr>
          <w:ilvl w:val="0"/>
          <w:numId w:val="11"/>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Kim, J. S. and Lee, S. (2019). Immobilization of trypsin from porcine pancreas onto chitosan nonwoven by covalent bonding. </w:t>
      </w:r>
      <w:r w:rsidRPr="00BC1CCF">
        <w:rPr>
          <w:rFonts w:ascii="Times New Roman" w:hAnsi="Times New Roman"/>
          <w:i/>
          <w:iCs/>
          <w:sz w:val="20"/>
          <w:szCs w:val="20"/>
        </w:rPr>
        <w:t>Polymers</w:t>
      </w:r>
      <w:r w:rsidRPr="00BC1CCF">
        <w:rPr>
          <w:rFonts w:ascii="Times New Roman" w:hAnsi="Times New Roman"/>
          <w:sz w:val="20"/>
          <w:szCs w:val="20"/>
        </w:rPr>
        <w:t>, 11: 1462.</w:t>
      </w:r>
    </w:p>
    <w:p w14:paraId="37727035" w14:textId="77777777" w:rsidR="000D2B53" w:rsidRDefault="000D2B53"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9EBF" w14:textId="77777777" w:rsidR="007B2F66" w:rsidRDefault="007B2F66">
      <w:pPr>
        <w:spacing w:after="0" w:line="240" w:lineRule="auto"/>
      </w:pPr>
      <w:r>
        <w:separator/>
      </w:r>
    </w:p>
  </w:endnote>
  <w:endnote w:type="continuationSeparator" w:id="0">
    <w:p w14:paraId="7AA8073C" w14:textId="77777777" w:rsidR="007B2F66" w:rsidRDefault="007B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A390" w14:textId="77777777" w:rsidR="007B2F66" w:rsidRDefault="007B2F66">
      <w:pPr>
        <w:spacing w:after="0" w:line="240" w:lineRule="auto"/>
      </w:pPr>
      <w:r>
        <w:separator/>
      </w:r>
    </w:p>
  </w:footnote>
  <w:footnote w:type="continuationSeparator" w:id="0">
    <w:p w14:paraId="47348E5E" w14:textId="77777777" w:rsidR="007B2F66" w:rsidRDefault="007B2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B2F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B2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A0D1CF9"/>
    <w:multiLevelType w:val="hybridMultilevel"/>
    <w:tmpl w:val="58F6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10"/>
  </w:num>
  <w:num w:numId="4">
    <w:abstractNumId w:val="2"/>
  </w:num>
  <w:num w:numId="5">
    <w:abstractNumId w:val="5"/>
  </w:num>
  <w:num w:numId="6">
    <w:abstractNumId w:val="8"/>
  </w:num>
  <w:num w:numId="7">
    <w:abstractNumId w:val="1"/>
  </w:num>
  <w:num w:numId="8">
    <w:abstractNumId w:val="6"/>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D2B53"/>
    <w:rsid w:val="00100CEF"/>
    <w:rsid w:val="001573E3"/>
    <w:rsid w:val="00184405"/>
    <w:rsid w:val="00185EDF"/>
    <w:rsid w:val="001E55BE"/>
    <w:rsid w:val="00226372"/>
    <w:rsid w:val="002B425B"/>
    <w:rsid w:val="002D51DC"/>
    <w:rsid w:val="002F626B"/>
    <w:rsid w:val="00357881"/>
    <w:rsid w:val="00364E48"/>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B2F66"/>
    <w:rsid w:val="007D0E7F"/>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2022-02-16T01:09:00Z</dcterms:created>
  <dcterms:modified xsi:type="dcterms:W3CDTF">2022-02-16T01:09:00Z</dcterms:modified>
</cp:coreProperties>
</file>