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BE4E3EF" w14:textId="3D85FF89" w:rsidR="00365D95" w:rsidRPr="00365D95"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 xml:space="preserve">SYNTHESIS AND MECHANISM STUDY OF NEW BIVALENT </w:t>
      </w:r>
    </w:p>
    <w:p w14:paraId="14D11848" w14:textId="77092016" w:rsidR="006768E9" w:rsidRPr="00F447A7"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β-CARBOLINE DERIVATIVES</w:t>
      </w:r>
    </w:p>
    <w:p w14:paraId="349D3987" w14:textId="77777777" w:rsidR="006768E9" w:rsidRPr="00F447A7" w:rsidRDefault="006768E9" w:rsidP="007A00CB">
      <w:pPr>
        <w:spacing w:after="0"/>
        <w:jc w:val="center"/>
        <w:rPr>
          <w:rFonts w:ascii="Times New Roman" w:hAnsi="Times New Roman"/>
          <w:noProof/>
          <w:sz w:val="24"/>
          <w:szCs w:val="24"/>
          <w:lang w:bidi="ar-SA"/>
        </w:rPr>
      </w:pPr>
    </w:p>
    <w:p w14:paraId="0EB4D2CD" w14:textId="028106E9" w:rsidR="006768E9" w:rsidRPr="00F447A7" w:rsidRDefault="00365D95" w:rsidP="007A00CB">
      <w:pPr>
        <w:spacing w:after="0"/>
        <w:jc w:val="center"/>
        <w:rPr>
          <w:rFonts w:ascii="Times New Roman" w:hAnsi="Times New Roman"/>
          <w:noProof/>
          <w:sz w:val="24"/>
          <w:szCs w:val="24"/>
          <w:lang w:bidi="ar-SA"/>
        </w:rPr>
      </w:pPr>
      <w:r w:rsidRPr="00365D95">
        <w:rPr>
          <w:rFonts w:ascii="Times New Roman" w:hAnsi="Times New Roman"/>
          <w:noProof/>
          <w:sz w:val="24"/>
          <w:szCs w:val="24"/>
          <w:lang w:bidi="ar-SA"/>
        </w:rPr>
        <w:t>(Kajian Sintesis dan Mekanisma Derivatif Bivalen β-karbolin Baharu)</w:t>
      </w:r>
    </w:p>
    <w:p w14:paraId="4A07C562" w14:textId="77777777" w:rsidR="006768E9" w:rsidRPr="00F447A7" w:rsidRDefault="006768E9" w:rsidP="007A00CB">
      <w:pPr>
        <w:spacing w:after="0"/>
        <w:jc w:val="center"/>
        <w:rPr>
          <w:rFonts w:ascii="Times New Roman" w:hAnsi="Times New Roman"/>
          <w:noProof/>
          <w:sz w:val="20"/>
          <w:szCs w:val="20"/>
          <w:lang w:bidi="ar-SA"/>
        </w:rPr>
      </w:pPr>
    </w:p>
    <w:p w14:paraId="632D0524" w14:textId="5A642B13" w:rsidR="006768E9" w:rsidRDefault="00365D95" w:rsidP="007A00CB">
      <w:pPr>
        <w:spacing w:after="0"/>
        <w:jc w:val="center"/>
        <w:rPr>
          <w:rFonts w:ascii="Times New Roman" w:hAnsi="Times New Roman"/>
          <w:bCs/>
          <w:color w:val="000000"/>
          <w:sz w:val="20"/>
          <w:vertAlign w:val="superscript"/>
          <w:lang w:val="sv-SE"/>
        </w:rPr>
      </w:pPr>
      <w:r w:rsidRPr="00DB6D20">
        <w:rPr>
          <w:rFonts w:ascii="Times New Roman" w:hAnsi="Times New Roman"/>
          <w:color w:val="000000"/>
          <w:sz w:val="20"/>
          <w:lang w:val="sv-SE"/>
        </w:rPr>
        <w:t>Nurul Tasnim Noor Aaisa</w:t>
      </w:r>
      <w:r w:rsidRPr="00DB6D20">
        <w:rPr>
          <w:rFonts w:ascii="Times New Roman" w:hAnsi="Times New Roman"/>
          <w:color w:val="000000"/>
          <w:sz w:val="20"/>
          <w:vertAlign w:val="superscript"/>
          <w:lang w:val="sv-SE"/>
        </w:rPr>
        <w:t>1,2</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Karimah Kassim</w:t>
      </w:r>
      <w:r w:rsidRPr="00DB6D20">
        <w:rPr>
          <w:rFonts w:ascii="Times New Roman" w:hAnsi="Times New Roman"/>
          <w:bCs/>
          <w:color w:val="000000"/>
          <w:sz w:val="20"/>
          <w:vertAlign w:val="superscript"/>
          <w:lang w:val="sv-SE"/>
        </w:rPr>
        <w:t>2</w:t>
      </w:r>
      <w:r w:rsidRPr="00DB6D20">
        <w:rPr>
          <w:rFonts w:ascii="Times New Roman" w:hAnsi="Times New Roman"/>
          <w:bCs/>
          <w:color w:val="000000"/>
          <w:sz w:val="20"/>
          <w:lang w:val="sv-SE"/>
        </w:rPr>
        <w:t>,</w:t>
      </w:r>
      <w:r w:rsidRPr="00DB6D20">
        <w:rPr>
          <w:rFonts w:ascii="Times New Roman" w:hAnsi="Times New Roman"/>
          <w:bCs/>
          <w:color w:val="000000"/>
          <w:sz w:val="20"/>
          <w:vertAlign w:val="superscript"/>
          <w:lang w:val="sv-SE"/>
        </w:rPr>
        <w:t xml:space="preserve"> </w:t>
      </w:r>
      <w:r w:rsidRPr="00DB6D20">
        <w:rPr>
          <w:rFonts w:ascii="Times New Roman" w:hAnsi="Times New Roman"/>
          <w:color w:val="000000"/>
          <w:sz w:val="20"/>
          <w:lang w:val="sv-SE"/>
        </w:rPr>
        <w:t>Nur Azzalia Kamaruzaman</w:t>
      </w:r>
      <w:r w:rsidRPr="00DB6D20">
        <w:rPr>
          <w:rFonts w:ascii="Times New Roman" w:hAnsi="Times New Roman"/>
          <w:color w:val="000000"/>
          <w:sz w:val="20"/>
          <w:vertAlign w:val="superscript"/>
          <w:lang w:val="sv-SE"/>
        </w:rPr>
        <w:t>3</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Mazlin Mohideen</w:t>
      </w:r>
      <w:r w:rsidRPr="00DB6D20">
        <w:rPr>
          <w:rFonts w:ascii="Times New Roman" w:hAnsi="Times New Roman"/>
          <w:bCs/>
          <w:color w:val="000000"/>
          <w:sz w:val="20"/>
          <w:vertAlign w:val="superscript"/>
          <w:lang w:val="sv-SE"/>
        </w:rPr>
        <w:t>1</w:t>
      </w:r>
      <w:r w:rsidRPr="007A00CB">
        <w:rPr>
          <w:rFonts w:ascii="Times New Roman" w:hAnsi="Times New Roman"/>
          <w:bCs/>
          <w:color w:val="000000"/>
          <w:sz w:val="20"/>
          <w:lang w:val="sv-SE"/>
        </w:rPr>
        <w:t>*</w:t>
      </w:r>
    </w:p>
    <w:p w14:paraId="4FD570D6" w14:textId="77777777" w:rsidR="007A00CB" w:rsidRPr="007A00CB" w:rsidRDefault="007A00CB" w:rsidP="007A00CB">
      <w:pPr>
        <w:spacing w:after="0"/>
        <w:jc w:val="center"/>
        <w:rPr>
          <w:rFonts w:ascii="Times New Roman" w:hAnsi="Times New Roman"/>
          <w:bCs/>
          <w:color w:val="000000"/>
          <w:sz w:val="18"/>
          <w:szCs w:val="18"/>
          <w:lang w:val="sv-SE"/>
        </w:rPr>
      </w:pPr>
    </w:p>
    <w:p w14:paraId="3F9C478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1</w:t>
      </w:r>
      <w:r w:rsidRPr="00365D95">
        <w:rPr>
          <w:rFonts w:ascii="Times New Roman" w:hAnsi="Times New Roman"/>
          <w:i/>
          <w:noProof/>
          <w:sz w:val="18"/>
          <w:szCs w:val="18"/>
          <w:lang w:bidi="ar-SA"/>
        </w:rPr>
        <w:t xml:space="preserve">Faculty of Pharmacy and Health Sciences, </w:t>
      </w:r>
    </w:p>
    <w:p w14:paraId="69718758"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Kuala Lumpur Royal College of Medicine Perak, 30450 Ipoh, Perak, Malaysia</w:t>
      </w:r>
    </w:p>
    <w:p w14:paraId="436231B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2</w:t>
      </w:r>
      <w:r w:rsidRPr="00365D95">
        <w:rPr>
          <w:rFonts w:ascii="Times New Roman" w:hAnsi="Times New Roman"/>
          <w:i/>
          <w:noProof/>
          <w:sz w:val="18"/>
          <w:szCs w:val="18"/>
          <w:lang w:bidi="ar-SA"/>
        </w:rPr>
        <w:t xml:space="preserve">Institute of Science, </w:t>
      </w:r>
    </w:p>
    <w:p w14:paraId="291AA8F4"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Teknologi MARA, 40450 Puncak Alam, Selangor, Malaysia</w:t>
      </w:r>
    </w:p>
    <w:p w14:paraId="7ED06032"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3</w:t>
      </w:r>
      <w:r w:rsidRPr="00365D95">
        <w:rPr>
          <w:rFonts w:ascii="Times New Roman" w:hAnsi="Times New Roman"/>
          <w:i/>
          <w:noProof/>
          <w:sz w:val="18"/>
          <w:szCs w:val="18"/>
          <w:lang w:bidi="ar-SA"/>
        </w:rPr>
        <w:t xml:space="preserve">National Poison Centre, </w:t>
      </w:r>
    </w:p>
    <w:p w14:paraId="1B0749EA"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Sains Malaysia, 11800 Minden, Pulau Pinang, Malaysia</w:t>
      </w:r>
    </w:p>
    <w:p w14:paraId="01AB5148" w14:textId="77777777" w:rsidR="00365D95" w:rsidRPr="00365D95" w:rsidRDefault="00365D95" w:rsidP="007A00CB">
      <w:pPr>
        <w:spacing w:after="0"/>
        <w:jc w:val="center"/>
        <w:rPr>
          <w:rFonts w:ascii="Times New Roman" w:hAnsi="Times New Roman"/>
          <w:i/>
          <w:noProof/>
          <w:sz w:val="18"/>
          <w:szCs w:val="18"/>
          <w:lang w:bidi="ar-SA"/>
        </w:rPr>
      </w:pPr>
    </w:p>
    <w:p w14:paraId="605ADCCB" w14:textId="18CD7FF3" w:rsidR="006768E9" w:rsidRPr="00F447A7" w:rsidRDefault="00365D95" w:rsidP="007A00CB">
      <w:pPr>
        <w:spacing w:after="0"/>
        <w:jc w:val="center"/>
        <w:rPr>
          <w:rFonts w:ascii="Times New Roman" w:hAnsi="Times New Roman"/>
          <w:noProof/>
          <w:sz w:val="18"/>
          <w:szCs w:val="18"/>
          <w:lang w:bidi="ar-SA"/>
        </w:rPr>
      </w:pPr>
      <w:r w:rsidRPr="00365D95">
        <w:rPr>
          <w:rFonts w:ascii="Times New Roman" w:hAnsi="Times New Roman"/>
          <w:i/>
          <w:noProof/>
          <w:sz w:val="18"/>
          <w:szCs w:val="18"/>
          <w:lang w:bidi="ar-SA"/>
        </w:rPr>
        <w:t xml:space="preserve">*Corresponding author: </w:t>
      </w:r>
      <w:r w:rsidR="007A00CB">
        <w:rPr>
          <w:rFonts w:ascii="Times New Roman" w:hAnsi="Times New Roman"/>
          <w:i/>
          <w:noProof/>
          <w:sz w:val="18"/>
          <w:szCs w:val="18"/>
          <w:lang w:bidi="ar-SA"/>
        </w:rPr>
        <w:t xml:space="preserve"> </w:t>
      </w:r>
      <w:r w:rsidRPr="00365D95">
        <w:rPr>
          <w:rFonts w:ascii="Times New Roman" w:hAnsi="Times New Roman"/>
          <w:i/>
          <w:noProof/>
          <w:sz w:val="18"/>
          <w:szCs w:val="18"/>
          <w:lang w:bidi="ar-SA"/>
        </w:rPr>
        <w:t>mazlin.mohideen@unilkl.edu.my</w:t>
      </w:r>
    </w:p>
    <w:p w14:paraId="18D54BE3" w14:textId="5A9A9E28" w:rsidR="006768E9" w:rsidRDefault="006768E9" w:rsidP="007A00CB">
      <w:pPr>
        <w:spacing w:after="0"/>
        <w:jc w:val="center"/>
        <w:rPr>
          <w:rFonts w:ascii="Times New Roman" w:hAnsi="Times New Roman"/>
          <w:noProof/>
          <w:sz w:val="18"/>
          <w:szCs w:val="18"/>
          <w:lang w:bidi="ar-SA"/>
        </w:rPr>
      </w:pPr>
    </w:p>
    <w:p w14:paraId="78B247A9" w14:textId="77777777" w:rsidR="00DB6D20" w:rsidRDefault="00DB6D20" w:rsidP="007A00CB">
      <w:pPr>
        <w:spacing w:after="0"/>
        <w:jc w:val="center"/>
        <w:rPr>
          <w:rFonts w:ascii="Times New Roman" w:hAnsi="Times New Roman"/>
          <w:noProof/>
          <w:sz w:val="18"/>
          <w:szCs w:val="18"/>
          <w:lang w:bidi="ar-SA"/>
        </w:rPr>
      </w:pPr>
    </w:p>
    <w:p w14:paraId="49CD0BC5" w14:textId="5E0F3AC0" w:rsidR="00BA1F7B" w:rsidRDefault="00BA1F7B" w:rsidP="007A00CB">
      <w:pPr>
        <w:spacing w:after="0"/>
        <w:jc w:val="center"/>
        <w:rPr>
          <w:rFonts w:ascii="Times New Roman" w:hAnsi="Times New Roman"/>
          <w:noProof/>
          <w:sz w:val="18"/>
          <w:szCs w:val="18"/>
          <w:lang w:bidi="ar-SA"/>
        </w:rPr>
      </w:pPr>
      <w:r w:rsidRPr="009756AF">
        <w:rPr>
          <w:rFonts w:ascii="Times New Roman" w:hAnsi="Times New Roman"/>
          <w:noProof/>
          <w:sz w:val="18"/>
          <w:szCs w:val="18"/>
          <w:lang w:bidi="ar-SA"/>
        </w:rPr>
        <w:t xml:space="preserve">Received: </w:t>
      </w:r>
      <w:r w:rsidR="005B3DFB" w:rsidRPr="009756AF">
        <w:rPr>
          <w:rFonts w:ascii="Times New Roman" w:hAnsi="Times New Roman"/>
          <w:noProof/>
          <w:sz w:val="18"/>
          <w:szCs w:val="18"/>
          <w:lang w:bidi="ar-SA"/>
        </w:rPr>
        <w:t>15 September 2021</w:t>
      </w:r>
      <w:r w:rsidRPr="009756AF">
        <w:rPr>
          <w:rFonts w:ascii="Times New Roman" w:hAnsi="Times New Roman"/>
          <w:noProof/>
          <w:sz w:val="18"/>
          <w:szCs w:val="18"/>
          <w:lang w:bidi="ar-SA"/>
        </w:rPr>
        <w:t xml:space="preserve">; Accepted: </w:t>
      </w:r>
      <w:r w:rsidR="005B3DFB" w:rsidRPr="009756AF">
        <w:rPr>
          <w:rFonts w:ascii="Times New Roman" w:hAnsi="Times New Roman"/>
          <w:noProof/>
          <w:sz w:val="18"/>
          <w:szCs w:val="18"/>
          <w:lang w:bidi="ar-SA"/>
        </w:rPr>
        <w:t>30 December 2021</w:t>
      </w:r>
      <w:r w:rsidR="00F82059" w:rsidRPr="009756AF">
        <w:rPr>
          <w:rFonts w:ascii="Times New Roman" w:hAnsi="Times New Roman"/>
          <w:noProof/>
          <w:sz w:val="18"/>
          <w:szCs w:val="18"/>
          <w:lang w:bidi="ar-SA"/>
        </w:rPr>
        <w:t>; Published:</w:t>
      </w:r>
      <w:r w:rsidR="00F82059">
        <w:rPr>
          <w:rFonts w:ascii="Times New Roman" w:hAnsi="Times New Roman"/>
          <w:noProof/>
          <w:sz w:val="18"/>
          <w:szCs w:val="18"/>
          <w:lang w:bidi="ar-SA"/>
        </w:rPr>
        <w:t xml:space="preserve">  </w:t>
      </w:r>
      <w:r w:rsidR="00490B6E">
        <w:rPr>
          <w:rFonts w:ascii="Times New Roman" w:hAnsi="Times New Roman"/>
          <w:noProof/>
          <w:sz w:val="18"/>
          <w:szCs w:val="18"/>
          <w:lang w:bidi="ar-SA"/>
        </w:rPr>
        <w:t>25</w:t>
      </w:r>
      <w:r w:rsidR="005B3DFB">
        <w:rPr>
          <w:rFonts w:ascii="Times New Roman" w:hAnsi="Times New Roman"/>
          <w:noProof/>
          <w:sz w:val="18"/>
          <w:szCs w:val="18"/>
          <w:lang w:bidi="ar-SA"/>
        </w:rPr>
        <w:t xml:space="preserve"> </w:t>
      </w:r>
      <w:r w:rsidR="009756AF">
        <w:rPr>
          <w:rFonts w:ascii="Times New Roman" w:hAnsi="Times New Roman"/>
          <w:noProof/>
          <w:sz w:val="18"/>
          <w:szCs w:val="18"/>
          <w:lang w:bidi="ar-SA"/>
        </w:rPr>
        <w:t>February 2022</w:t>
      </w:r>
    </w:p>
    <w:p w14:paraId="4D585AB3" w14:textId="275BB6E4" w:rsidR="00BA1F7B" w:rsidRDefault="00BA1F7B" w:rsidP="00DB6D20">
      <w:pPr>
        <w:spacing w:after="0"/>
        <w:rPr>
          <w:rFonts w:ascii="Times New Roman" w:hAnsi="Times New Roman"/>
          <w:noProof/>
          <w:sz w:val="18"/>
          <w:szCs w:val="18"/>
          <w:lang w:bidi="ar-SA"/>
        </w:rPr>
      </w:pPr>
    </w:p>
    <w:p w14:paraId="04841808" w14:textId="77777777" w:rsidR="00DB6D20" w:rsidRPr="00F447A7" w:rsidRDefault="00DB6D20" w:rsidP="00DB6D20">
      <w:pPr>
        <w:spacing w:after="0"/>
        <w:rPr>
          <w:rFonts w:ascii="Times New Roman" w:hAnsi="Times New Roman"/>
          <w:noProof/>
          <w:sz w:val="18"/>
          <w:szCs w:val="18"/>
          <w:lang w:bidi="ar-SA"/>
        </w:rPr>
      </w:pPr>
    </w:p>
    <w:p w14:paraId="519C6EAD" w14:textId="6823371C"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5BFF3D97" w:rsidR="006768E9" w:rsidRDefault="00365D95" w:rsidP="00365D95">
      <w:pPr>
        <w:spacing w:after="0"/>
        <w:jc w:val="both"/>
        <w:rPr>
          <w:rFonts w:ascii="Times New Roman" w:hAnsi="Times New Roman"/>
          <w:noProof/>
          <w:sz w:val="18"/>
          <w:szCs w:val="18"/>
          <w:lang w:bidi="ar-SA"/>
        </w:rPr>
      </w:pPr>
      <w:r w:rsidRPr="00365D95">
        <w:rPr>
          <w:rFonts w:ascii="Times New Roman" w:hAnsi="Times New Roman"/>
          <w:noProof/>
          <w:sz w:val="18"/>
          <w:szCs w:val="18"/>
          <w:lang w:bidi="ar-SA"/>
        </w:rPr>
        <w:t>This study reports simple and straightforward methods for synthesizing new bivalent β-carboline compounds using</w:t>
      </w:r>
      <w:r>
        <w:rPr>
          <w:rFonts w:ascii="Times New Roman" w:hAnsi="Times New Roman"/>
          <w:noProof/>
          <w:sz w:val="18"/>
          <w:szCs w:val="18"/>
          <w:lang w:bidi="ar-SA"/>
        </w:rPr>
        <w:t xml:space="preserve"> </w:t>
      </w:r>
      <w:r w:rsidRPr="00365D95">
        <w:rPr>
          <w:rFonts w:ascii="Times New Roman" w:hAnsi="Times New Roman"/>
          <w:noProof/>
          <w:sz w:val="18"/>
          <w:szCs w:val="18"/>
          <w:lang w:bidi="ar-SA"/>
        </w:rPr>
        <w:t xml:space="preserve">L-tryptophan as a starting material with 1,4-dibromobutane as a dimerization linker. The synthetic route began with coupling L-tryptophan with formaldehyde via Pictet-Spengler condensation to afford tetrahydro-β-carboline,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as the key intermediate. The reaction proceeded with decarboxylation of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using potassium dichromate with acetic acid to afford β-carboline, </w:t>
      </w:r>
      <w:r w:rsidRPr="00365D95">
        <w:rPr>
          <w:rFonts w:ascii="Times New Roman" w:hAnsi="Times New Roman"/>
          <w:b/>
          <w:bCs/>
          <w:noProof/>
          <w:sz w:val="18"/>
          <w:szCs w:val="18"/>
          <w:lang w:bidi="ar-SA"/>
        </w:rPr>
        <w:t>T2</w:t>
      </w:r>
      <w:r w:rsidRPr="00365D95">
        <w:rPr>
          <w:rFonts w:ascii="Times New Roman" w:hAnsi="Times New Roman"/>
          <w:noProof/>
          <w:sz w:val="18"/>
          <w:szCs w:val="18"/>
          <w:lang w:bidi="ar-SA"/>
        </w:rPr>
        <w:t>. Subsequent alkylation of</w:t>
      </w:r>
      <w:r w:rsidRPr="00365D95">
        <w:rPr>
          <w:rFonts w:ascii="Times New Roman" w:hAnsi="Times New Roman"/>
          <w:b/>
          <w:bCs/>
          <w:noProof/>
          <w:sz w:val="18"/>
          <w:szCs w:val="18"/>
          <w:lang w:bidi="ar-SA"/>
        </w:rPr>
        <w:t xml:space="preserve"> T2</w:t>
      </w:r>
      <w:r w:rsidRPr="00365D95">
        <w:rPr>
          <w:rFonts w:ascii="Times New Roman" w:hAnsi="Times New Roman"/>
          <w:noProof/>
          <w:sz w:val="18"/>
          <w:szCs w:val="18"/>
          <w:lang w:bidi="ar-SA"/>
        </w:rPr>
        <w:t xml:space="preserve"> using 1,4-dibromobutane as the linker yielded intermediate </w:t>
      </w:r>
      <w:r w:rsidRPr="00365D95">
        <w:rPr>
          <w:rFonts w:ascii="Times New Roman" w:hAnsi="Times New Roman"/>
          <w:b/>
          <w:bCs/>
          <w:noProof/>
          <w:sz w:val="18"/>
          <w:szCs w:val="18"/>
          <w:lang w:bidi="ar-SA"/>
        </w:rPr>
        <w:t>T3</w:t>
      </w:r>
      <w:r w:rsidRPr="00365D95">
        <w:rPr>
          <w:rFonts w:ascii="Times New Roman" w:hAnsi="Times New Roman"/>
          <w:noProof/>
          <w:sz w:val="18"/>
          <w:szCs w:val="18"/>
          <w:lang w:bidi="ar-SA"/>
        </w:rPr>
        <w:t xml:space="preserve">, followed by dimerization to furnish the new bivalent β-carboline, </w:t>
      </w:r>
      <w:r w:rsidRPr="00365D95">
        <w:rPr>
          <w:rFonts w:ascii="Times New Roman" w:hAnsi="Times New Roman"/>
          <w:b/>
          <w:bCs/>
          <w:noProof/>
          <w:sz w:val="18"/>
          <w:szCs w:val="18"/>
          <w:lang w:bidi="ar-SA"/>
        </w:rPr>
        <w:t>T4</w:t>
      </w:r>
      <w:r w:rsidRPr="00365D95">
        <w:rPr>
          <w:rFonts w:ascii="Times New Roman" w:hAnsi="Times New Roman"/>
          <w:noProof/>
          <w:sz w:val="18"/>
          <w:szCs w:val="18"/>
          <w:lang w:bidi="ar-SA"/>
        </w:rPr>
        <w:t xml:space="preserve">. </w:t>
      </w:r>
      <w:r w:rsidRPr="003E4FF8">
        <w:rPr>
          <w:rFonts w:ascii="Times New Roman" w:hAnsi="Times New Roman"/>
          <w:noProof/>
          <w:sz w:val="18"/>
          <w:szCs w:val="18"/>
          <w:vertAlign w:val="superscript"/>
          <w:lang w:bidi="ar-SA"/>
        </w:rPr>
        <w:t>1</w:t>
      </w:r>
      <w:r w:rsidRPr="00365D95">
        <w:rPr>
          <w:rFonts w:ascii="Times New Roman" w:hAnsi="Times New Roman"/>
          <w:noProof/>
          <w:sz w:val="18"/>
          <w:szCs w:val="18"/>
          <w:lang w:bidi="ar-SA"/>
        </w:rPr>
        <w:t xml:space="preserve">H and </w:t>
      </w:r>
      <w:r w:rsidRPr="003E4FF8">
        <w:rPr>
          <w:rFonts w:ascii="Times New Roman" w:hAnsi="Times New Roman"/>
          <w:noProof/>
          <w:sz w:val="18"/>
          <w:szCs w:val="18"/>
          <w:vertAlign w:val="superscript"/>
          <w:lang w:bidi="ar-SA"/>
        </w:rPr>
        <w:t>13</w:t>
      </w:r>
      <w:r w:rsidRPr="00365D95">
        <w:rPr>
          <w:rFonts w:ascii="Times New Roman" w:hAnsi="Times New Roman"/>
          <w:noProof/>
          <w:sz w:val="18"/>
          <w:szCs w:val="18"/>
          <w:lang w:bidi="ar-SA"/>
        </w:rPr>
        <w:t>C NMR confirmed all the synthesized compounds. In addition, this study includes the proposed mechanism for the synthesis of a new bivalent β-carboline compound.</w:t>
      </w:r>
    </w:p>
    <w:p w14:paraId="58C554C4" w14:textId="77777777" w:rsidR="00365D95" w:rsidRPr="00F447A7" w:rsidRDefault="00365D95" w:rsidP="00365D95">
      <w:pPr>
        <w:spacing w:after="0"/>
        <w:jc w:val="both"/>
        <w:rPr>
          <w:rFonts w:ascii="Times New Roman" w:hAnsi="Times New Roman"/>
          <w:noProof/>
          <w:sz w:val="18"/>
          <w:szCs w:val="18"/>
          <w:lang w:bidi="ar-SA"/>
        </w:rPr>
      </w:pPr>
    </w:p>
    <w:p w14:paraId="6938A0B8" w14:textId="52F93D15"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003E4FF8" w:rsidRPr="003E4FF8">
        <w:rPr>
          <w:rFonts w:ascii="Times New Roman" w:hAnsi="Times New Roman"/>
          <w:bCs/>
          <w:noProof/>
          <w:sz w:val="18"/>
          <w:szCs w:val="18"/>
          <w:lang w:bidi="ar-SA"/>
        </w:rPr>
        <w:t>:</w:t>
      </w:r>
      <w:r w:rsidR="00F447A7">
        <w:rPr>
          <w:rFonts w:ascii="Times New Roman" w:hAnsi="Times New Roman"/>
          <w:noProof/>
          <w:sz w:val="18"/>
          <w:szCs w:val="18"/>
          <w:lang w:bidi="ar-SA"/>
        </w:rPr>
        <w:t xml:space="preserve"> </w:t>
      </w:r>
      <w:r w:rsidR="00AC0B9B">
        <w:rPr>
          <w:rFonts w:ascii="Times New Roman" w:hAnsi="Times New Roman"/>
          <w:noProof/>
          <w:sz w:val="18"/>
          <w:szCs w:val="18"/>
          <w:lang w:bidi="ar-SA"/>
        </w:rPr>
        <w:t xml:space="preserve"> </w:t>
      </w:r>
      <w:r w:rsidR="003E4FF8" w:rsidRPr="003E4FF8">
        <w:rPr>
          <w:rFonts w:ascii="Times New Roman" w:hAnsi="Times New Roman"/>
          <w:noProof/>
          <w:sz w:val="18"/>
          <w:szCs w:val="18"/>
          <w:lang w:bidi="ar-SA"/>
        </w:rPr>
        <w:t>Synthesis, bivalent β-carboline, L-Tryptophan, Pictet-Spengler condensation, dimerization</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4A6A0D8D"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360E9900" w14:textId="41ADB2EE" w:rsidR="003E4FF8" w:rsidRPr="003E4FF8" w:rsidRDefault="003E4FF8" w:rsidP="003E4FF8">
      <w:pPr>
        <w:spacing w:after="0"/>
        <w:jc w:val="both"/>
        <w:rPr>
          <w:rFonts w:ascii="Times New Roman" w:hAnsi="Times New Roman"/>
          <w:noProof/>
          <w:sz w:val="18"/>
          <w:szCs w:val="18"/>
          <w:lang w:val="sv-SE" w:bidi="ar-SA"/>
        </w:rPr>
      </w:pPr>
      <w:r w:rsidRPr="003E4FF8">
        <w:rPr>
          <w:rFonts w:ascii="Times New Roman" w:hAnsi="Times New Roman"/>
          <w:bCs/>
          <w:noProof/>
          <w:sz w:val="18"/>
          <w:szCs w:val="18"/>
          <w:lang w:bidi="ar-SA"/>
        </w:rPr>
        <w:t xml:space="preserve">Kajian ini melaporkan kaedah mudah dan secara terus untuk mensintesis sebatian baru bivalen </w:t>
      </w:r>
      <w:r w:rsidRPr="003E4FF8">
        <w:rPr>
          <w:rFonts w:ascii="Times New Roman" w:hAnsi="Times New Roman"/>
          <w:noProof/>
          <w:sz w:val="18"/>
          <w:szCs w:val="18"/>
          <w:lang w:bidi="ar-SA"/>
        </w:rPr>
        <w:t xml:space="preserve">β-karbolin menggunakan L-tryptofan sebagai bahan pemulaan dengan 1,4-dibromobutana sebagai penghubung dimerisasi. Laluan sintesis bermula dengan gandingan L-tryptofan dengan formaldehid melalui pemeluwapan Pictet-Spengler untuk mendapatkan tetrahidro-β-karbolin, </w:t>
      </w:r>
      <w:r w:rsidRPr="003E4FF8">
        <w:rPr>
          <w:rFonts w:ascii="Times New Roman" w:hAnsi="Times New Roman"/>
          <w:b/>
          <w:bCs/>
          <w:noProof/>
          <w:sz w:val="18"/>
          <w:szCs w:val="18"/>
          <w:lang w:bidi="ar-SA"/>
        </w:rPr>
        <w:t>T1</w:t>
      </w:r>
      <w:r w:rsidRPr="003E4FF8">
        <w:rPr>
          <w:rFonts w:ascii="Times New Roman" w:hAnsi="Times New Roman"/>
          <w:noProof/>
          <w:sz w:val="18"/>
          <w:szCs w:val="18"/>
          <w:lang w:bidi="ar-SA"/>
        </w:rPr>
        <w:t xml:space="preserve"> sebagai kunci perantaraan. </w:t>
      </w:r>
      <w:r w:rsidRPr="003E4FF8">
        <w:rPr>
          <w:rFonts w:ascii="Times New Roman" w:hAnsi="Times New Roman"/>
          <w:noProof/>
          <w:sz w:val="18"/>
          <w:szCs w:val="18"/>
          <w:lang w:val="sv-SE" w:bidi="ar-SA"/>
        </w:rPr>
        <w:t xml:space="preserve">Tindak balas diteruskan dengan pendekarboksilan </w:t>
      </w:r>
      <w:r w:rsidRPr="003E4FF8">
        <w:rPr>
          <w:rFonts w:ascii="Times New Roman" w:hAnsi="Times New Roman"/>
          <w:b/>
          <w:bCs/>
          <w:noProof/>
          <w:sz w:val="18"/>
          <w:szCs w:val="18"/>
          <w:lang w:val="sv-SE" w:bidi="ar-SA"/>
        </w:rPr>
        <w:t xml:space="preserve">T1 </w:t>
      </w:r>
      <w:r w:rsidRPr="003E4FF8">
        <w:rPr>
          <w:rFonts w:ascii="Times New Roman" w:hAnsi="Times New Roman"/>
          <w:noProof/>
          <w:sz w:val="18"/>
          <w:szCs w:val="18"/>
          <w:lang w:val="sv-SE" w:bidi="ar-SA"/>
        </w:rPr>
        <w:t xml:space="preserve">menggunakan kalium dikromat dengan asid asetik untuk menghasilkan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 xml:space="preserve">-karbolin, </w:t>
      </w:r>
      <w:r w:rsidRPr="003E4FF8">
        <w:rPr>
          <w:rFonts w:ascii="Times New Roman" w:hAnsi="Times New Roman"/>
          <w:b/>
          <w:bCs/>
          <w:noProof/>
          <w:sz w:val="18"/>
          <w:szCs w:val="18"/>
          <w:lang w:val="sv-SE" w:bidi="ar-SA"/>
        </w:rPr>
        <w:t>T2</w:t>
      </w:r>
      <w:r w:rsidRPr="003E4FF8">
        <w:rPr>
          <w:rFonts w:ascii="Times New Roman" w:hAnsi="Times New Roman"/>
          <w:noProof/>
          <w:sz w:val="18"/>
          <w:szCs w:val="18"/>
          <w:lang w:val="sv-SE" w:bidi="ar-SA"/>
        </w:rPr>
        <w:t xml:space="preserve">. Seterusnya alkilasi </w:t>
      </w:r>
      <w:r w:rsidRPr="003E4FF8">
        <w:rPr>
          <w:rFonts w:ascii="Times New Roman" w:hAnsi="Times New Roman"/>
          <w:b/>
          <w:bCs/>
          <w:noProof/>
          <w:sz w:val="18"/>
          <w:szCs w:val="18"/>
          <w:lang w:val="sv-SE" w:bidi="ar-SA"/>
        </w:rPr>
        <w:t xml:space="preserve">T2 </w:t>
      </w:r>
      <w:r w:rsidRPr="003E4FF8">
        <w:rPr>
          <w:rFonts w:ascii="Times New Roman" w:hAnsi="Times New Roman"/>
          <w:noProof/>
          <w:sz w:val="18"/>
          <w:szCs w:val="18"/>
          <w:lang w:val="sv-SE" w:bidi="ar-SA"/>
        </w:rPr>
        <w:t xml:space="preserve">menggunakan 1,4-dibromobutana sebagai penghubung menghasilkan perantara </w:t>
      </w:r>
      <w:r w:rsidRPr="003E4FF8">
        <w:rPr>
          <w:rFonts w:ascii="Times New Roman" w:hAnsi="Times New Roman"/>
          <w:b/>
          <w:bCs/>
          <w:noProof/>
          <w:sz w:val="18"/>
          <w:szCs w:val="18"/>
          <w:lang w:val="sv-SE" w:bidi="ar-SA"/>
        </w:rPr>
        <w:t>T3</w:t>
      </w:r>
      <w:r w:rsidRPr="003E4FF8">
        <w:rPr>
          <w:rFonts w:ascii="Times New Roman" w:hAnsi="Times New Roman"/>
          <w:noProof/>
          <w:sz w:val="18"/>
          <w:szCs w:val="18"/>
          <w:lang w:val="sv-SE" w:bidi="ar-SA"/>
        </w:rPr>
        <w:t xml:space="preserve">, diikuti dengan dimerisasi  untuk menghasilkan bivalen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 xml:space="preserve">-karbolin baharu, </w:t>
      </w:r>
      <w:r w:rsidRPr="003E4FF8">
        <w:rPr>
          <w:rFonts w:ascii="Times New Roman" w:hAnsi="Times New Roman"/>
          <w:b/>
          <w:bCs/>
          <w:noProof/>
          <w:sz w:val="18"/>
          <w:szCs w:val="18"/>
          <w:lang w:val="sv-SE" w:bidi="ar-SA"/>
        </w:rPr>
        <w:t>T4</w:t>
      </w:r>
      <w:r w:rsidRPr="003E4FF8">
        <w:rPr>
          <w:rFonts w:ascii="Times New Roman" w:hAnsi="Times New Roman"/>
          <w:bCs/>
          <w:noProof/>
          <w:sz w:val="18"/>
          <w:szCs w:val="18"/>
          <w:lang w:val="sv-SE" w:bidi="ar-SA"/>
        </w:rPr>
        <w:t>.</w:t>
      </w:r>
      <w:r w:rsidRPr="003E4FF8">
        <w:rPr>
          <w:rFonts w:ascii="Times New Roman" w:hAnsi="Times New Roman"/>
          <w:b/>
          <w:bCs/>
          <w:noProof/>
          <w:sz w:val="18"/>
          <w:szCs w:val="18"/>
          <w:lang w:val="sv-SE" w:bidi="ar-SA"/>
        </w:rPr>
        <w:t xml:space="preserve"> </w:t>
      </w:r>
      <w:r w:rsidRPr="003E4FF8">
        <w:rPr>
          <w:rFonts w:ascii="Times New Roman" w:hAnsi="Times New Roman"/>
          <w:noProof/>
          <w:sz w:val="18"/>
          <w:szCs w:val="18"/>
          <w:lang w:val="sv-SE" w:bidi="ar-SA"/>
        </w:rPr>
        <w:t xml:space="preserve">Semua sebatian yang disintesis disahkan dengan </w:t>
      </w:r>
      <w:r w:rsidRPr="003E4FF8">
        <w:rPr>
          <w:rFonts w:ascii="Times New Roman" w:hAnsi="Times New Roman"/>
          <w:noProof/>
          <w:sz w:val="18"/>
          <w:szCs w:val="18"/>
          <w:vertAlign w:val="superscript"/>
          <w:lang w:val="sv-SE" w:bidi="ar-SA"/>
        </w:rPr>
        <w:t>1</w:t>
      </w:r>
      <w:r w:rsidRPr="003E4FF8">
        <w:rPr>
          <w:rFonts w:ascii="Times New Roman" w:hAnsi="Times New Roman"/>
          <w:noProof/>
          <w:sz w:val="18"/>
          <w:szCs w:val="18"/>
          <w:lang w:val="sv-SE" w:bidi="ar-SA"/>
        </w:rPr>
        <w:t xml:space="preserve">H NMR dan </w:t>
      </w:r>
      <w:r w:rsidRPr="003E4FF8">
        <w:rPr>
          <w:rFonts w:ascii="Times New Roman" w:hAnsi="Times New Roman"/>
          <w:noProof/>
          <w:sz w:val="18"/>
          <w:szCs w:val="18"/>
          <w:vertAlign w:val="superscript"/>
          <w:lang w:val="sv-SE" w:bidi="ar-SA"/>
        </w:rPr>
        <w:t>13</w:t>
      </w:r>
      <w:r w:rsidRPr="003E4FF8">
        <w:rPr>
          <w:rFonts w:ascii="Times New Roman" w:hAnsi="Times New Roman"/>
          <w:noProof/>
          <w:sz w:val="18"/>
          <w:szCs w:val="18"/>
          <w:lang w:val="sv-SE" w:bidi="ar-SA"/>
        </w:rPr>
        <w:t xml:space="preserve">C NMR. Sebagai tambahan, kajian ini merangkumi mekanisma yang dicadangkan untuk sintesis sebatian bivalen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-karbolin baharu.</w:t>
      </w:r>
    </w:p>
    <w:p w14:paraId="27F5FE65" w14:textId="77777777" w:rsidR="006768E9" w:rsidRPr="00F447A7" w:rsidRDefault="006768E9" w:rsidP="003E4FF8">
      <w:pPr>
        <w:spacing w:after="0"/>
        <w:rPr>
          <w:rFonts w:ascii="Times New Roman" w:hAnsi="Times New Roman"/>
          <w:noProof/>
          <w:sz w:val="18"/>
          <w:szCs w:val="18"/>
          <w:lang w:bidi="ar-SA"/>
        </w:rPr>
      </w:pPr>
    </w:p>
    <w:p w14:paraId="232D2563" w14:textId="798B2062" w:rsidR="006768E9" w:rsidRDefault="006768E9" w:rsidP="002B412F">
      <w:pPr>
        <w:spacing w:after="0"/>
        <w:rPr>
          <w:rFonts w:ascii="Times New Roman" w:hAnsi="Times New Roman"/>
          <w:noProof/>
          <w:sz w:val="18"/>
          <w:szCs w:val="18"/>
          <w:lang w:val="sv-SE" w:bidi="ar-SA"/>
        </w:rPr>
      </w:pPr>
      <w:r w:rsidRPr="00F447A7">
        <w:rPr>
          <w:rFonts w:ascii="Times New Roman" w:hAnsi="Times New Roman"/>
          <w:b/>
          <w:noProof/>
          <w:sz w:val="18"/>
          <w:szCs w:val="18"/>
          <w:lang w:bidi="ar-SA"/>
        </w:rPr>
        <w:t>Kata kunci</w:t>
      </w:r>
      <w:r w:rsidR="003E4FF8" w:rsidRPr="003E4FF8">
        <w:rPr>
          <w:rFonts w:ascii="Times New Roman" w:hAnsi="Times New Roman"/>
          <w:bCs/>
          <w:noProof/>
          <w:sz w:val="18"/>
          <w:szCs w:val="18"/>
          <w:lang w:bidi="ar-SA"/>
        </w:rPr>
        <w:t>:</w:t>
      </w:r>
      <w:r w:rsidR="003E4FF8">
        <w:rPr>
          <w:rFonts w:ascii="Times New Roman" w:hAnsi="Times New Roman"/>
          <w:b/>
          <w:noProof/>
          <w:sz w:val="18"/>
          <w:szCs w:val="18"/>
          <w:lang w:bidi="ar-SA"/>
        </w:rPr>
        <w:t xml:space="preserve"> </w:t>
      </w:r>
      <w:r w:rsidR="00AC0B9B">
        <w:rPr>
          <w:rFonts w:ascii="Times New Roman" w:hAnsi="Times New Roman"/>
          <w:b/>
          <w:noProof/>
          <w:sz w:val="18"/>
          <w:szCs w:val="18"/>
          <w:lang w:bidi="ar-SA"/>
        </w:rPr>
        <w:t xml:space="preserve"> </w:t>
      </w:r>
      <w:r w:rsidR="00AC0B9B">
        <w:rPr>
          <w:rFonts w:ascii="Times New Roman" w:hAnsi="Times New Roman"/>
          <w:noProof/>
          <w:sz w:val="18"/>
          <w:szCs w:val="18"/>
          <w:lang w:val="sv-SE" w:bidi="ar-SA"/>
        </w:rPr>
        <w:t>s</w:t>
      </w:r>
      <w:r w:rsidR="003E4FF8" w:rsidRPr="003E4FF8">
        <w:rPr>
          <w:rFonts w:ascii="Times New Roman" w:hAnsi="Times New Roman"/>
          <w:noProof/>
          <w:sz w:val="18"/>
          <w:szCs w:val="18"/>
          <w:lang w:val="sv-SE" w:bidi="ar-SA"/>
        </w:rPr>
        <w:t xml:space="preserve">intesis,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L-Tryptofan, pemeluwapan Pictet-Spengler, dimerisasi</w:t>
      </w:r>
    </w:p>
    <w:p w14:paraId="56C698F1" w14:textId="77777777" w:rsidR="00DB6D20" w:rsidRPr="00F447A7" w:rsidRDefault="00DB6D20" w:rsidP="002B412F">
      <w:pPr>
        <w:spacing w:after="0"/>
        <w:rPr>
          <w:rFonts w:ascii="Times New Roman" w:hAnsi="Times New Roman"/>
          <w:noProof/>
          <w:sz w:val="18"/>
          <w:szCs w:val="18"/>
          <w:lang w:bidi="ar-SA"/>
        </w:rPr>
      </w:pPr>
    </w:p>
    <w:p w14:paraId="291A44FB" w14:textId="77777777" w:rsidR="003E4FF8" w:rsidRDefault="003E4FF8" w:rsidP="003E4FF8">
      <w:pPr>
        <w:spacing w:after="0"/>
        <w:rPr>
          <w:rFonts w:ascii="Times New Roman" w:hAnsi="Times New Roman"/>
          <w:noProof/>
          <w:sz w:val="20"/>
          <w:szCs w:val="20"/>
          <w:lang w:bidi="ar-SA"/>
        </w:rPr>
      </w:pPr>
    </w:p>
    <w:p w14:paraId="2140984D" w14:textId="77777777" w:rsidR="00563854" w:rsidRDefault="00563854" w:rsidP="00563854">
      <w:pPr>
        <w:spacing w:after="0"/>
        <w:jc w:val="center"/>
        <w:rPr>
          <w:rFonts w:ascii="Times New Roman" w:hAnsi="Times New Roman"/>
          <w:b/>
          <w:noProof/>
          <w:sz w:val="20"/>
          <w:szCs w:val="20"/>
          <w:lang w:bidi="ar-SA"/>
        </w:rPr>
        <w:sectPr w:rsidR="00563854" w:rsidSect="006910B6">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D51178" w:rsidR="006768E9" w:rsidRDefault="006768E9" w:rsidP="00AC0B9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14:paraId="6ED754F8" w14:textId="66E9B233" w:rsidR="00A14D54" w:rsidRDefault="003E4FF8"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r w:rsidRPr="003E4FF8">
        <w:rPr>
          <w:rFonts w:ascii="Times New Roman" w:eastAsia="SimSun" w:hAnsi="Times New Roman"/>
          <w:kern w:val="2"/>
          <w:sz w:val="20"/>
          <w:szCs w:val="20"/>
          <w:lang w:eastAsia="ko-KR" w:bidi="ar-SA"/>
        </w:rPr>
        <w:t>β-carbolines are derived from a large group of heterocyclic</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 compounds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known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as Norharmane (Figure 1), which have a 9H-pyrido[3,4-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]indole structural unit [1]. Furthermore, β-carboline can be classified as a synthetic and naturally occurring indole alkaloid with varying degrees of aromaticity that possess a planar tricyclic 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 xml:space="preserve">]indole ring system [2,3,4]. </w:t>
      </w:r>
      <w:r w:rsidRPr="003E4FF8">
        <w:rPr>
          <w:rFonts w:ascii="Times New Roman" w:hAnsi="Times New Roman"/>
          <w:color w:val="000000"/>
          <w:kern w:val="2"/>
          <w:sz w:val="20"/>
          <w:szCs w:val="20"/>
          <w:lang w:eastAsia="ko-KR" w:bidi="ar-SA"/>
        </w:rPr>
        <w:t>The core skeleton of β-carboline consists of a pyridine ring fused to an indole backbone (Figure 1).</w:t>
      </w:r>
    </w:p>
    <w:p w14:paraId="3F51FD24" w14:textId="77777777" w:rsidR="00AC0B9B" w:rsidRPr="003E4FF8" w:rsidRDefault="00AC0B9B"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p>
    <w:p w14:paraId="733E1F4C" w14:textId="08627010" w:rsidR="003E4FF8" w:rsidRPr="003E4FF8" w:rsidRDefault="00A14D5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1879" w:dyaOrig="1533" w14:anchorId="4174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2pt;height:77.4pt;mso-width-percent:0;mso-height-percent:0;mso-width-percent:0;mso-height-percent:0" o:ole="">
            <v:imagedata r:id="rId13" o:title=""/>
          </v:shape>
          <o:OLEObject Type="Embed" ProgID="ChemDraw.Document.6.0" ShapeID="_x0000_i1025" DrawAspect="Content" ObjectID="_1707143010" r:id="rId14"/>
        </w:object>
      </w:r>
    </w:p>
    <w:p w14:paraId="31438BD7" w14:textId="3FB62994"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1. </w:t>
      </w:r>
      <w:r w:rsidRPr="003E4FF8">
        <w:rPr>
          <w:rFonts w:ascii="Times New Roman" w:hAnsi="Times New Roman"/>
          <w:color w:val="000000"/>
          <w:kern w:val="2"/>
          <w:sz w:val="20"/>
          <w:szCs w:val="20"/>
          <w:lang w:eastAsia="ko-KR" w:bidi="ar-SA"/>
        </w:rPr>
        <w:t>Core skeleton of</w:t>
      </w:r>
      <w:r w:rsidRPr="003E4FF8">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β-carboline structure</w:t>
      </w:r>
    </w:p>
    <w:p w14:paraId="075879DF" w14:textId="476911AA" w:rsid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24D77A74" w14:textId="77777777" w:rsidR="00AC0B9B" w:rsidRPr="003E4FF8" w:rsidRDefault="00AC0B9B"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68480D6B" w14:textId="79928EF7"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r w:rsidRPr="003E4FF8">
        <w:rPr>
          <w:rFonts w:ascii="Times New Roman" w:eastAsia="SimSun" w:hAnsi="Times New Roman"/>
          <w:kern w:val="2"/>
          <w:sz w:val="20"/>
          <w:szCs w:val="20"/>
          <w:lang w:eastAsia="ko-KR" w:bidi="ar-SA"/>
        </w:rPr>
        <w:t>β</w:t>
      </w:r>
      <w:r w:rsidRPr="003E4FF8">
        <w:rPr>
          <w:rFonts w:ascii="Times New Roman" w:eastAsia="SimSun" w:hAnsi="Times New Roman" w:cs="Arial"/>
          <w:kern w:val="2"/>
          <w:sz w:val="20"/>
          <w:szCs w:val="20"/>
          <w:lang w:eastAsia="ko-KR" w:bidi="ar-SA"/>
        </w:rPr>
        <w:t>-carboline is a natural constituent found in plants, human tissues, body fluids, marine life, insects, and mammals [1]. Furthermore, β-carboline is also distributed in fungi and foods with broad pharmacological properties, including sedative, antithrombin, antimalarial, anti-HIV, and anti-inflammatory [5,6]. In addition, previous studies have reported that β-carboline, with its widespread biological properties, is commonly studied for its antitumor activity [7].</w:t>
      </w:r>
      <w:r w:rsidRPr="003E4FF8">
        <w:rPr>
          <w:rFonts w:ascii="Times New Roman" w:eastAsia="SimSun" w:hAnsi="Times New Roman" w:cs="Arial"/>
          <w:kern w:val="2"/>
          <w:sz w:val="24"/>
          <w:szCs w:val="24"/>
          <w:lang w:eastAsia="ko-KR" w:bidi="ar-SA"/>
        </w:rPr>
        <w:t xml:space="preserve"> </w:t>
      </w:r>
    </w:p>
    <w:p w14:paraId="46AB7DF4" w14:textId="3C0BDF2B"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p>
    <w:p w14:paraId="09C3C091" w14:textId="77777777" w:rsidR="003E4FF8" w:rsidRPr="003E4FF8" w:rsidRDefault="003E4FF8" w:rsidP="00AC0B9B">
      <w:pPr>
        <w:widowControl w:val="0"/>
        <w:wordWrap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hAnsi="Times New Roman"/>
          <w:color w:val="000000"/>
          <w:kern w:val="2"/>
          <w:sz w:val="20"/>
          <w:szCs w:val="20"/>
          <w:lang w:eastAsia="ko-KR" w:bidi="ar-SA"/>
        </w:rPr>
        <w:t xml:space="preserve">β-carboline alkaloid can be isolated from the seeds of a plant named </w:t>
      </w:r>
      <w:r w:rsidRPr="003E4FF8">
        <w:rPr>
          <w:rFonts w:ascii="Times New Roman" w:hAnsi="Times New Roman"/>
          <w:i/>
          <w:iCs/>
          <w:color w:val="000000"/>
          <w:kern w:val="2"/>
          <w:sz w:val="20"/>
          <w:szCs w:val="20"/>
          <w:lang w:eastAsia="ko-KR" w:bidi="ar-SA"/>
        </w:rPr>
        <w:t>Peganum harmala,</w:t>
      </w:r>
      <w:r w:rsidRPr="003E4FF8">
        <w:rPr>
          <w:rFonts w:ascii="Times New Roman" w:hAnsi="Times New Roman"/>
          <w:color w:val="000000"/>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which belongs to the family of Zygophyllaceae [4,7,8]. Other names for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include harmal, African rue, and Syrian rue. It is a perennial herbaceous, glabrous plant that can grow in semi-arid rangeland and sandy soils, especially in the Mediterranean region of North Africa and the Middle East [9]. </w:t>
      </w:r>
      <w:r w:rsidRPr="003E4FF8">
        <w:rPr>
          <w:rFonts w:ascii="Times New Roman" w:hAnsi="Times New Roman"/>
          <w:kern w:val="2"/>
          <w:sz w:val="20"/>
          <w:szCs w:val="20"/>
          <w:lang w:eastAsia="ko-KR" w:bidi="ar-SA"/>
        </w:rPr>
        <w:t>β-carboline</w:t>
      </w:r>
      <w:r w:rsidRPr="003E4FF8">
        <w:rPr>
          <w:rFonts w:ascii="Times New Roman" w:eastAsia="SimSun" w:hAnsi="Times New Roman"/>
          <w:kern w:val="2"/>
          <w:sz w:val="20"/>
          <w:szCs w:val="20"/>
          <w:lang w:eastAsia="ko-KR" w:bidi="ar-SA"/>
        </w:rPr>
        <w:t xml:space="preserve"> derivatives extracted from this plant are used mainly to treat various diseases, including asthma and jaundice. Despite its toxicity level,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has been used to treat a range of human ailments, as the health benefits </w:t>
      </w:r>
      <w:r w:rsidRPr="003E4FF8">
        <w:rPr>
          <w:rFonts w:ascii="Times New Roman" w:eastAsia="SimSun" w:hAnsi="Times New Roman"/>
          <w:kern w:val="2"/>
          <w:sz w:val="20"/>
          <w:szCs w:val="20"/>
          <w:lang w:eastAsia="ko-KR" w:bidi="ar-SA"/>
        </w:rPr>
        <w:t xml:space="preserve">outweigh the detrimental effects [10]. </w:t>
      </w:r>
    </w:p>
    <w:p w14:paraId="2D7F8751" w14:textId="77777777" w:rsidR="00A14D54" w:rsidRDefault="00A14D54" w:rsidP="00AC0B9B">
      <w:pPr>
        <w:widowControl w:val="0"/>
        <w:wordWrap w:val="0"/>
        <w:autoSpaceDE w:val="0"/>
        <w:autoSpaceDN w:val="0"/>
        <w:spacing w:after="0"/>
        <w:jc w:val="both"/>
        <w:rPr>
          <w:rFonts w:ascii="Times New Roman" w:hAnsi="Times New Roman"/>
          <w:color w:val="000000"/>
          <w:kern w:val="2"/>
          <w:sz w:val="20"/>
          <w:szCs w:val="20"/>
          <w:lang w:eastAsia="ko-KR" w:bidi="ar-SA"/>
        </w:rPr>
      </w:pPr>
    </w:p>
    <w:p w14:paraId="03827286" w14:textId="1633937D" w:rsidR="003E4FF8" w:rsidRDefault="003E4FF8" w:rsidP="00AC0B9B">
      <w:pPr>
        <w:widowControl w:val="0"/>
        <w:wordWrap w:val="0"/>
        <w:autoSpaceDE w:val="0"/>
        <w:autoSpaceDN w:val="0"/>
        <w:spacing w:after="0"/>
        <w:jc w:val="both"/>
        <w:rPr>
          <w:rFonts w:ascii="Times New Roman" w:eastAsia="SimSun" w:hAnsi="Times New Roman" w:cs="Arial"/>
          <w:kern w:val="2"/>
          <w:sz w:val="20"/>
          <w:szCs w:val="20"/>
          <w:lang w:eastAsia="ko-KR" w:bidi="ar-SA"/>
        </w:rPr>
      </w:pPr>
      <w:r w:rsidRPr="003E4FF8">
        <w:rPr>
          <w:rFonts w:ascii="Times New Roman" w:hAnsi="Times New Roman"/>
          <w:color w:val="000000"/>
          <w:kern w:val="2"/>
          <w:sz w:val="20"/>
          <w:szCs w:val="20"/>
          <w:lang w:eastAsia="ko-KR" w:bidi="ar-SA"/>
        </w:rPr>
        <w:t>Interestingly, bivalent β-carboline alkaloids (Figure 2) elicited</w:t>
      </w:r>
      <w:r w:rsidRPr="003E4FF8">
        <w:rPr>
          <w:rFonts w:ascii="Times New Roman" w:eastAsia="SimSun" w:hAnsi="Times New Roman" w:cs="Arial"/>
          <w:kern w:val="2"/>
          <w:sz w:val="20"/>
          <w:szCs w:val="20"/>
          <w:lang w:eastAsia="ko-KR" w:bidi="ar-SA"/>
        </w:rPr>
        <w:t xml:space="preserve"> substantially greater bioactivity than the corresponding monomers. Thus, this suggests that bivalent compounds have better therapeutic potential and thus should be studied in future research [11]. </w:t>
      </w:r>
    </w:p>
    <w:p w14:paraId="53ADD057" w14:textId="77777777" w:rsidR="00A14D54" w:rsidRPr="003E4FF8" w:rsidRDefault="00A14D54" w:rsidP="00563854">
      <w:pPr>
        <w:widowControl w:val="0"/>
        <w:wordWrap w:val="0"/>
        <w:autoSpaceDE w:val="0"/>
        <w:autoSpaceDN w:val="0"/>
        <w:spacing w:after="0" w:line="240" w:lineRule="auto"/>
        <w:jc w:val="both"/>
        <w:rPr>
          <w:rFonts w:ascii="Times New Roman" w:eastAsia="SimSun" w:hAnsi="Times New Roman" w:cs="Arial"/>
          <w:kern w:val="2"/>
          <w:sz w:val="20"/>
          <w:szCs w:val="20"/>
          <w:lang w:eastAsia="ko-KR" w:bidi="ar-SA"/>
        </w:rPr>
      </w:pPr>
    </w:p>
    <w:p w14:paraId="70D0DF3F" w14:textId="2A7A3228" w:rsidR="003E4FF8" w:rsidRPr="003E4FF8" w:rsidRDefault="00E70B4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2172" w:dyaOrig="2748" w14:anchorId="6D965D7A">
          <v:shape id="_x0000_i1026" type="#_x0000_t75" alt="" style="width:72.6pt;height:91.8pt;mso-width-percent:0;mso-height-percent:0;mso-width-percent:0;mso-height-percent:0" o:ole="">
            <v:imagedata r:id="rId15" o:title=""/>
          </v:shape>
          <o:OLEObject Type="Embed" ProgID="ChemDraw.Document.6.0" ShapeID="_x0000_i1026" DrawAspect="Content" ObjectID="_1707143011" r:id="rId16"/>
        </w:object>
      </w:r>
    </w:p>
    <w:p w14:paraId="1811548C" w14:textId="2CB4C04D"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2. </w:t>
      </w:r>
      <w:r w:rsidR="00AC0B9B">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Example of a bivalent β-carboline structure</w:t>
      </w:r>
    </w:p>
    <w:p w14:paraId="6BE53E9F" w14:textId="51E79273" w:rsidR="003E4FF8" w:rsidRDefault="003E4FF8"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3BEA2C34" w14:textId="77777777" w:rsidR="00BE65BE" w:rsidRPr="003E4FF8" w:rsidRDefault="00BE65BE"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54A049B4"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r w:rsidRPr="003E4FF8">
        <w:rPr>
          <w:rFonts w:ascii="Times New Roman" w:hAnsi="Times New Roman"/>
          <w:color w:val="000000"/>
          <w:kern w:val="2"/>
          <w:sz w:val="20"/>
          <w:szCs w:val="20"/>
          <w:lang w:eastAsia="ko-KR" w:bidi="ar-SA"/>
        </w:rPr>
        <w:t xml:space="preserve">The bivalent β-carboline structure has two β-carboline monomers linked at positions-1, -2, -3, and -9 by carbon chains, heteroatoms, heterocyclic, amide esters, or amino-groups [11]. </w:t>
      </w:r>
      <w:r w:rsidRPr="003E4FF8">
        <w:rPr>
          <w:rFonts w:ascii="Times New Roman" w:eastAsia="SimSun" w:hAnsi="Times New Roman"/>
          <w:iCs/>
          <w:kern w:val="2"/>
          <w:sz w:val="20"/>
          <w:szCs w:val="20"/>
          <w:lang w:eastAsia="ko-KR" w:bidi="ar-SA"/>
        </w:rPr>
        <w:t xml:space="preserve">In addition, a previous study discovered that bivalent </w:t>
      </w:r>
      <w:r w:rsidRPr="003E4FF8">
        <w:rPr>
          <w:rFonts w:ascii="Times New Roman" w:hAnsi="Times New Roman"/>
          <w:color w:val="000000"/>
          <w:kern w:val="2"/>
          <w:sz w:val="20"/>
          <w:szCs w:val="20"/>
          <w:lang w:eastAsia="ko-KR" w:bidi="ar-SA"/>
        </w:rPr>
        <w:t xml:space="preserve">β-carboline elicited </w:t>
      </w:r>
      <w:r w:rsidRPr="003E4FF8">
        <w:rPr>
          <w:rFonts w:ascii="Times New Roman" w:eastAsia="SimSun" w:hAnsi="Times New Roman"/>
          <w:iCs/>
          <w:kern w:val="2"/>
          <w:sz w:val="20"/>
          <w:szCs w:val="20"/>
          <w:lang w:eastAsia="ko-KR" w:bidi="ar-SA"/>
        </w:rPr>
        <w:t>anticancer properties via a suitable linker, significantly improving</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activity by 100- to 500-fold over the corresponding monomers</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[5,12]. The improvement in anticancer activity might have occurred as the bivalent compound was more favourable to intercalating into DNA</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 Therefore, bivalent β-carboline was expected to have significantly higher antitumor potency </w:t>
      </w:r>
      <w:r w:rsidRPr="003E4FF8">
        <w:rPr>
          <w:rFonts w:ascii="Times New Roman" w:eastAsia="SimSun" w:hAnsi="Times New Roman"/>
          <w:i/>
          <w:kern w:val="2"/>
          <w:sz w:val="20"/>
          <w:szCs w:val="20"/>
          <w:lang w:eastAsia="ko-KR" w:bidi="ar-SA"/>
        </w:rPr>
        <w:t xml:space="preserve">in vitro </w:t>
      </w:r>
      <w:r w:rsidRPr="003E4FF8">
        <w:rPr>
          <w:rFonts w:ascii="Times New Roman" w:eastAsia="SimSun" w:hAnsi="Times New Roman"/>
          <w:iCs/>
          <w:kern w:val="2"/>
          <w:sz w:val="20"/>
          <w:szCs w:val="20"/>
          <w:lang w:eastAsia="ko-KR" w:bidi="ar-SA"/>
        </w:rPr>
        <w:t xml:space="preserve">and </w:t>
      </w:r>
      <w:r w:rsidRPr="003E4FF8">
        <w:rPr>
          <w:rFonts w:ascii="Times New Roman" w:eastAsia="SimSun" w:hAnsi="Times New Roman"/>
          <w:i/>
          <w:kern w:val="2"/>
          <w:sz w:val="20"/>
          <w:szCs w:val="20"/>
          <w:lang w:eastAsia="ko-KR" w:bidi="ar-SA"/>
        </w:rPr>
        <w:t xml:space="preserve">in vivo </w:t>
      </w:r>
      <w:r w:rsidRPr="003E4FF8">
        <w:rPr>
          <w:rFonts w:ascii="Times New Roman" w:eastAsia="SimSun" w:hAnsi="Times New Roman"/>
          <w:iCs/>
          <w:kern w:val="2"/>
          <w:sz w:val="20"/>
          <w:szCs w:val="20"/>
          <w:lang w:eastAsia="ko-KR" w:bidi="ar-SA"/>
        </w:rPr>
        <w:t>than the corresponding monomers</w:t>
      </w:r>
      <w:r w:rsidRPr="003E4FF8">
        <w:rPr>
          <w:rFonts w:ascii="Times New Roman" w:eastAsia="SimSun" w:hAnsi="Times New Roman"/>
          <w:iCs/>
          <w:kern w:val="2"/>
          <w:sz w:val="20"/>
          <w:szCs w:val="20"/>
          <w:lang w:eastAsia="ko-KR" w:bidi="ar-SA"/>
        </w:rPr>
        <w:fldChar w:fldCharType="begin"/>
      </w:r>
      <w:r w:rsidRPr="003E4FF8">
        <w:rPr>
          <w:rFonts w:ascii="Times New Roman" w:eastAsia="SimSun" w:hAnsi="Times New Roman"/>
          <w:iCs/>
          <w:kern w:val="2"/>
          <w:sz w:val="20"/>
          <w:szCs w:val="20"/>
          <w:lang w:eastAsia="ko-KR" w:bidi="ar-SA"/>
        </w:rPr>
        <w:instrText xml:space="preserve"> ADDIN EN.CITE &lt;EndNote&gt;&lt;Cite ExcludeAuth="1" ExcludeYear="1" Hidden="1"&gt;&lt;Author&gt;Maity&lt;/Author&gt;&lt;Year&gt;2019&lt;/Year&gt;&lt;RecNum&gt;39&lt;/RecNum&gt;&lt;record&gt;&lt;rec-number&gt;39&lt;/rec-number&gt;&lt;foreign-keys&gt;&lt;key app="EN" db-id="e5t2vvfsgswf9ae05tax2fzyapwp2wwxrez5" timestamp="1623492869"&gt;39&lt;/key&gt;&lt;key app="ENWeb" db-id=""&gt;0&lt;/key&gt;&lt;/foreign-keys&gt;&lt;ref-type name="Journal Article"&gt;17&lt;/ref-type&gt;&lt;contributors&gt;&lt;authors&gt;&lt;author&gt;Maity, Pradipta&lt;/author&gt;&lt;author&gt;Adhikari, Debasis&lt;/author&gt;&lt;author&gt;Jana, Amit Kumar&lt;/author&gt;&lt;/authors&gt;&lt;/contributors&gt;&lt;titles&gt;&lt;title&gt;An overview on synthetic entries to tetrahydro-β-carbolines&lt;/title&gt;&lt;secondary-title&gt;Tetrahedron&lt;/secondary-title&gt;&lt;/titles&gt;&lt;periodical&gt;&lt;full-title&gt;Tetrahedron&lt;/full-title&gt;&lt;/periodical&gt;&lt;pages&gt;965-1028&lt;/pages&gt;&lt;volume&gt;75&lt;/volume&gt;&lt;number&gt;8&lt;/number&gt;&lt;section&gt;965&lt;/section&gt;&lt;dates&gt;&lt;year&gt;2019&lt;/year&gt;&lt;/dates&gt;&lt;isbn&gt;00404020&lt;/isbn&gt;&lt;urls&gt;&lt;/urls&gt;&lt;electronic-resource-num&gt;10.1016/j.tet.2019.01.004&lt;/electronic-resource-num&gt;&lt;/record&gt;&lt;/Cite&gt;&lt;/EndNote&gt;</w:instrText>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[12].</w:t>
      </w:r>
      <w:r w:rsidRPr="003E4FF8">
        <w:rPr>
          <w:rFonts w:ascii="Times New Roman" w:eastAsia="SimSun" w:hAnsi="Times New Roman"/>
          <w:iCs/>
          <w:kern w:val="2"/>
          <w:sz w:val="24"/>
          <w:szCs w:val="24"/>
          <w:lang w:eastAsia="ko-KR" w:bidi="ar-SA"/>
        </w:rPr>
        <w:t xml:space="preserve"> </w:t>
      </w:r>
    </w:p>
    <w:p w14:paraId="2438669E"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p>
    <w:p w14:paraId="080350F2" w14:textId="2CE2E839" w:rsidR="00A14D54" w:rsidRDefault="003E4FF8" w:rsidP="00AC0B9B">
      <w:pPr>
        <w:widowControl w:val="0"/>
        <w:wordWrap w:val="0"/>
        <w:autoSpaceDE w:val="0"/>
        <w:autoSpaceDN w:val="0"/>
        <w:spacing w:after="0"/>
        <w:jc w:val="both"/>
        <w:rPr>
          <w:rFonts w:ascii="Times New Roman" w:eastAsia="SimSun" w:hAnsi="Times New Roman"/>
          <w:iCs/>
          <w:kern w:val="2"/>
          <w:sz w:val="20"/>
          <w:szCs w:val="20"/>
          <w:lang w:eastAsia="ko-KR" w:bidi="ar-SA"/>
        </w:rPr>
      </w:pPr>
      <w:r w:rsidRPr="003E4FF8">
        <w:rPr>
          <w:rFonts w:ascii="Times New Roman" w:eastAsia="SimSun" w:hAnsi="Times New Roman"/>
          <w:iCs/>
          <w:kern w:val="2"/>
          <w:sz w:val="20"/>
          <w:szCs w:val="20"/>
          <w:lang w:eastAsia="ko-KR" w:bidi="ar-SA"/>
        </w:rPr>
        <w:t>There are numerous reports of bivalent β-carboline derivatives. Daoud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investigated the anticancer activity of the bivalent </w:t>
      </w:r>
      <w:r w:rsidRPr="003E4FF8">
        <w:rPr>
          <w:rFonts w:ascii="Times New Roman" w:hAnsi="Times New Roman"/>
          <w:color w:val="000000"/>
          <w:kern w:val="2"/>
          <w:sz w:val="20"/>
          <w:szCs w:val="20"/>
          <w:lang w:eastAsia="ko-KR" w:bidi="ar-SA"/>
        </w:rPr>
        <w:t>β-carboline derivative</w:t>
      </w:r>
      <w:r w:rsidRPr="003E4FF8">
        <w:rPr>
          <w:rFonts w:ascii="Times New Roman" w:eastAsia="SimSun" w:hAnsi="Times New Roman"/>
          <w:iCs/>
          <w:kern w:val="2"/>
          <w:sz w:val="20"/>
          <w:szCs w:val="20"/>
          <w:lang w:eastAsia="ko-KR" w:bidi="ar-SA"/>
        </w:rPr>
        <w:t xml:space="preserve">  B-9-3 (</w:t>
      </w:r>
      <w:r w:rsidRPr="003E4FF8">
        <w:rPr>
          <w:rFonts w:ascii="Times New Roman" w:eastAsia="SimSun" w:hAnsi="Times New Roman"/>
          <w:b/>
          <w:bCs/>
          <w:iCs/>
          <w:kern w:val="2"/>
          <w:sz w:val="20"/>
          <w:szCs w:val="20"/>
          <w:lang w:eastAsia="ko-KR" w:bidi="ar-SA"/>
        </w:rPr>
        <w:t>1</w:t>
      </w:r>
      <w:r w:rsidRPr="003E4FF8">
        <w:rPr>
          <w:rFonts w:ascii="Times New Roman" w:eastAsia="SimSun" w:hAnsi="Times New Roman"/>
          <w:iCs/>
          <w:kern w:val="2"/>
          <w:sz w:val="20"/>
          <w:szCs w:val="20"/>
          <w:lang w:eastAsia="ko-KR" w:bidi="ar-SA"/>
        </w:rPr>
        <w:t>) (Figure 3), which demonstrated potent anticancer activity against three cancer cell lines with IC</w:t>
      </w:r>
      <w:r w:rsidRPr="003E4FF8">
        <w:rPr>
          <w:rFonts w:ascii="Times New Roman" w:eastAsia="SimSun" w:hAnsi="Times New Roman"/>
          <w:iCs/>
          <w:kern w:val="2"/>
          <w:sz w:val="20"/>
          <w:szCs w:val="20"/>
          <w:vertAlign w:val="subscript"/>
          <w:lang w:eastAsia="ko-KR" w:bidi="ar-SA"/>
        </w:rPr>
        <w:t>50</w:t>
      </w:r>
      <w:r w:rsidRPr="003E4FF8">
        <w:rPr>
          <w:rFonts w:ascii="Times New Roman" w:eastAsia="SimSun" w:hAnsi="Times New Roman"/>
          <w:iCs/>
          <w:kern w:val="2"/>
          <w:sz w:val="20"/>
          <w:szCs w:val="20"/>
          <w:lang w:eastAsia="ko-KR" w:bidi="ar-SA"/>
        </w:rPr>
        <w:t xml:space="preserve"> values ranging from 3.58 µM–10.89 µM [13]. Chen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reported the synthesis and anticancer activity of a series of novel </w:t>
      </w:r>
      <w:r w:rsidRPr="003E4FF8">
        <w:rPr>
          <w:rFonts w:ascii="Times New Roman" w:eastAsia="SimSun" w:hAnsi="Times New Roman"/>
          <w:i/>
          <w:kern w:val="2"/>
          <w:sz w:val="20"/>
          <w:szCs w:val="20"/>
          <w:lang w:eastAsia="ko-KR" w:bidi="ar-SA"/>
        </w:rPr>
        <w:t>N</w:t>
      </w:r>
      <w:r w:rsidRPr="003E4FF8">
        <w:rPr>
          <w:rFonts w:ascii="Times New Roman" w:eastAsia="SimSun" w:hAnsi="Times New Roman"/>
          <w:i/>
          <w:kern w:val="2"/>
          <w:sz w:val="20"/>
          <w:szCs w:val="20"/>
          <w:vertAlign w:val="superscript"/>
          <w:lang w:eastAsia="ko-KR" w:bidi="ar-SA"/>
        </w:rPr>
        <w:t>9</w:t>
      </w:r>
      <w:r w:rsidRPr="003E4FF8">
        <w:rPr>
          <w:rFonts w:ascii="Times New Roman" w:eastAsia="SimSun" w:hAnsi="Times New Roman"/>
          <w:i/>
          <w:kern w:val="2"/>
          <w:sz w:val="20"/>
          <w:szCs w:val="20"/>
          <w:lang w:eastAsia="ko-KR" w:bidi="ar-SA"/>
        </w:rPr>
        <w:softHyphen/>
      </w:r>
      <w:r w:rsidRPr="003E4FF8">
        <w:rPr>
          <w:rFonts w:ascii="Times New Roman" w:eastAsia="SimSun" w:hAnsi="Times New Roman"/>
          <w:iCs/>
          <w:kern w:val="2"/>
          <w:sz w:val="20"/>
          <w:szCs w:val="20"/>
          <w:lang w:eastAsia="ko-KR" w:bidi="ar-SA"/>
        </w:rPr>
        <w:t xml:space="preserve">-heterobivalent </w:t>
      </w:r>
      <w:r w:rsidRPr="003E4FF8">
        <w:rPr>
          <w:rFonts w:ascii="Times New Roman" w:eastAsia="SimSun" w:hAnsi="Times New Roman"/>
          <w:iCs/>
          <w:kern w:val="2"/>
          <w:sz w:val="20"/>
          <w:szCs w:val="20"/>
          <w:lang w:val="el-GR" w:eastAsia="ko-KR" w:bidi="ar-SA"/>
        </w:rPr>
        <w:t>β</w:t>
      </w:r>
      <w:r w:rsidRPr="003E4FF8">
        <w:rPr>
          <w:rFonts w:ascii="Times New Roman" w:eastAsia="SimSun" w:hAnsi="Times New Roman"/>
          <w:iCs/>
          <w:kern w:val="2"/>
          <w:sz w:val="20"/>
          <w:szCs w:val="20"/>
          <w:lang w:eastAsia="ko-KR" w:bidi="ar-SA"/>
        </w:rPr>
        <w:t>-carboline (</w:t>
      </w:r>
      <w:r w:rsidRPr="003E4FF8">
        <w:rPr>
          <w:rFonts w:ascii="Times New Roman" w:eastAsia="SimSun" w:hAnsi="Times New Roman"/>
          <w:b/>
          <w:bCs/>
          <w:iCs/>
          <w:kern w:val="2"/>
          <w:sz w:val="20"/>
          <w:szCs w:val="20"/>
          <w:lang w:eastAsia="ko-KR" w:bidi="ar-SA"/>
        </w:rPr>
        <w:t>2</w:t>
      </w:r>
      <w:r w:rsidRPr="003E4FF8">
        <w:rPr>
          <w:rFonts w:ascii="Times New Roman" w:eastAsia="SimSun" w:hAnsi="Times New Roman"/>
          <w:iCs/>
          <w:kern w:val="2"/>
          <w:sz w:val="20"/>
          <w:szCs w:val="20"/>
          <w:lang w:eastAsia="ko-KR" w:bidi="ar-SA"/>
        </w:rPr>
        <w:t>) and (</w:t>
      </w:r>
      <w:r w:rsidRPr="003E4FF8">
        <w:rPr>
          <w:rFonts w:ascii="Times New Roman" w:eastAsia="SimSun" w:hAnsi="Times New Roman"/>
          <w:b/>
          <w:bCs/>
          <w:iCs/>
          <w:kern w:val="2"/>
          <w:sz w:val="20"/>
          <w:szCs w:val="20"/>
          <w:lang w:eastAsia="ko-KR" w:bidi="ar-SA"/>
        </w:rPr>
        <w:t>3</w:t>
      </w:r>
      <w:r w:rsidRPr="003E4FF8">
        <w:rPr>
          <w:rFonts w:ascii="Times New Roman" w:eastAsia="SimSun" w:hAnsi="Times New Roman"/>
          <w:iCs/>
          <w:kern w:val="2"/>
          <w:sz w:val="20"/>
          <w:szCs w:val="20"/>
          <w:lang w:eastAsia="ko-KR" w:bidi="ar-SA"/>
        </w:rPr>
        <w:t>) with strong cytotoxic activities against six cancer cell lines with IC</w:t>
      </w:r>
      <w:r w:rsidRPr="003E4FF8">
        <w:rPr>
          <w:rFonts w:ascii="Times New Roman" w:eastAsia="SimSun" w:hAnsi="Times New Roman"/>
          <w:iCs/>
          <w:kern w:val="2"/>
          <w:sz w:val="20"/>
          <w:szCs w:val="20"/>
          <w:vertAlign w:val="subscript"/>
          <w:lang w:eastAsia="ko-KR" w:bidi="ar-SA"/>
        </w:rPr>
        <w:t xml:space="preserve">50 </w:t>
      </w:r>
      <w:r w:rsidRPr="003E4FF8">
        <w:rPr>
          <w:rFonts w:ascii="Times New Roman" w:eastAsia="SimSun" w:hAnsi="Times New Roman"/>
          <w:iCs/>
          <w:kern w:val="2"/>
          <w:sz w:val="20"/>
          <w:szCs w:val="20"/>
          <w:lang w:eastAsia="ko-KR" w:bidi="ar-SA"/>
        </w:rPr>
        <w:t>values lower than 20 µM (Figure 3) [1]</w:t>
      </w:r>
      <w:r w:rsidR="00A14D54">
        <w:rPr>
          <w:rFonts w:ascii="Times New Roman" w:eastAsia="SimSun" w:hAnsi="Times New Roman"/>
          <w:iCs/>
          <w:kern w:val="2"/>
          <w:sz w:val="20"/>
          <w:szCs w:val="20"/>
          <w:lang w:eastAsia="ko-KR" w:bidi="ar-SA"/>
        </w:rPr>
        <w:t>.</w:t>
      </w:r>
    </w:p>
    <w:p w14:paraId="55E3A3A8" w14:textId="5DB17953" w:rsidR="00E70B44" w:rsidRDefault="00E70B44" w:rsidP="00563854">
      <w:pPr>
        <w:widowControl w:val="0"/>
        <w:wordWrap w:val="0"/>
        <w:autoSpaceDE w:val="0"/>
        <w:autoSpaceDN w:val="0"/>
        <w:spacing w:after="0" w:line="240" w:lineRule="auto"/>
        <w:jc w:val="both"/>
        <w:rPr>
          <w:rFonts w:ascii="Times New Roman" w:eastAsia="SimSun" w:hAnsi="Times New Roman"/>
          <w:iCs/>
          <w:kern w:val="2"/>
          <w:sz w:val="20"/>
          <w:szCs w:val="20"/>
          <w:lang w:eastAsia="ko-KR" w:bidi="ar-SA"/>
        </w:rPr>
        <w:sectPr w:rsidR="00E70B44" w:rsidSect="00BE65BE">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2"/>
          <w:cols w:num="2" w:space="403"/>
          <w:docGrid w:linePitch="360"/>
        </w:sectPr>
      </w:pPr>
    </w:p>
    <w:p w14:paraId="213FB7DB" w14:textId="01604B9C" w:rsidR="00A14D54" w:rsidRPr="00A14D54" w:rsidRDefault="00E70B44" w:rsidP="00AC0B9B">
      <w:pPr>
        <w:widowControl w:val="0"/>
        <w:wordWrap w:val="0"/>
        <w:autoSpaceDE w:val="0"/>
        <w:autoSpaceDN w:val="0"/>
        <w:spacing w:after="120"/>
        <w:jc w:val="center"/>
        <w:rPr>
          <w:rFonts w:ascii="Times New Roman" w:eastAsia="SimSun" w:hAnsi="Times New Roman"/>
          <w:kern w:val="2"/>
          <w:sz w:val="20"/>
          <w:szCs w:val="20"/>
          <w:lang w:eastAsia="ko-KR" w:bidi="ar-SA"/>
        </w:rPr>
      </w:pPr>
      <w:r w:rsidRPr="00A14D54">
        <w:rPr>
          <w:rFonts w:ascii="Times New Roman" w:eastAsia="SimSun" w:hAnsi="Times New Roman"/>
          <w:kern w:val="2"/>
          <w:sz w:val="20"/>
          <w:szCs w:val="20"/>
          <w:lang w:eastAsia="ko-KR" w:bidi="ar-SA"/>
        </w:rPr>
        <w:object w:dxaOrig="9603" w:dyaOrig="3368" w14:anchorId="52C9C2B7">
          <v:shape id="_x0000_i1027" type="#_x0000_t75" alt="" style="width:333.6pt;height:114.6pt;mso-width-percent:0;mso-height-percent:0;mso-width-percent:0;mso-height-percent:0" o:ole="">
            <v:imagedata r:id="rId22" o:title=""/>
          </v:shape>
          <o:OLEObject Type="Embed" ProgID="ChemDraw.Document.6.0" ShapeID="_x0000_i1027" DrawAspect="Content" ObjectID="_1707143012" r:id="rId23"/>
        </w:object>
      </w:r>
    </w:p>
    <w:p w14:paraId="62E42274" w14:textId="77777777" w:rsidR="00E70B44" w:rsidRDefault="00A14D54"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r w:rsidRPr="00A14D54">
        <w:rPr>
          <w:rFonts w:ascii="Times New Roman" w:eastAsia="SimSun" w:hAnsi="Times New Roman"/>
          <w:bCs/>
          <w:kern w:val="2"/>
          <w:sz w:val="20"/>
          <w:szCs w:val="20"/>
          <w:lang w:eastAsia="ko-KR" w:bidi="ar-SA"/>
        </w:rPr>
        <w:t xml:space="preserve">Figure 3. </w:t>
      </w:r>
      <w:r w:rsidRPr="00A14D54">
        <w:rPr>
          <w:rFonts w:ascii="Times New Roman" w:eastAsia="SimSun" w:hAnsi="Times New Roman"/>
          <w:kern w:val="2"/>
          <w:sz w:val="20"/>
          <w:szCs w:val="20"/>
          <w:lang w:eastAsia="ko-KR" w:bidi="ar-SA"/>
        </w:rPr>
        <w:t xml:space="preserve">Reported bivalent </w:t>
      </w:r>
      <w:r w:rsidRPr="00A14D54">
        <w:rPr>
          <w:rFonts w:ascii="Times New Roman" w:eastAsia="SimSun" w:hAnsi="Times New Roman"/>
          <w:iCs/>
          <w:kern w:val="2"/>
          <w:sz w:val="20"/>
          <w:szCs w:val="20"/>
          <w:lang w:val="el-GR" w:eastAsia="ko-KR" w:bidi="ar-SA"/>
        </w:rPr>
        <w:t>β</w:t>
      </w:r>
      <w:r w:rsidRPr="00A14D54">
        <w:rPr>
          <w:rFonts w:ascii="Times New Roman" w:eastAsia="SimSun" w:hAnsi="Times New Roman"/>
          <w:iCs/>
          <w:kern w:val="2"/>
          <w:sz w:val="20"/>
          <w:szCs w:val="20"/>
          <w:lang w:eastAsia="ko-KR" w:bidi="ar-SA"/>
        </w:rPr>
        <w:t>-carboline derivatives</w:t>
      </w:r>
    </w:p>
    <w:p w14:paraId="4CD248F8"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3143FF2B"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4E8030D9" w14:textId="3A462D48"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sectPr w:rsidR="00AC0B9B" w:rsidSect="00BE65BE">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space="403"/>
          <w:docGrid w:linePitch="360"/>
        </w:sectPr>
      </w:pPr>
    </w:p>
    <w:p w14:paraId="120B507C" w14:textId="0BDF83FF" w:rsidR="003E4FF8" w:rsidRPr="003E4FF8" w:rsidRDefault="003E4FF8" w:rsidP="00E24808">
      <w:pPr>
        <w:widowControl w:val="0"/>
        <w:autoSpaceDE w:val="0"/>
        <w:autoSpaceDN w:val="0"/>
        <w:spacing w:after="0"/>
        <w:jc w:val="both"/>
        <w:rPr>
          <w:rFonts w:ascii="Times New Roman" w:hAnsi="Times New Roman"/>
          <w:color w:val="000000"/>
          <w:kern w:val="2"/>
          <w:sz w:val="20"/>
          <w:szCs w:val="20"/>
          <w:lang w:eastAsia="ko-KR" w:bidi="ar-SA"/>
        </w:rPr>
      </w:pPr>
      <w:r w:rsidRPr="003E4FF8">
        <w:rPr>
          <w:rFonts w:ascii="Times New Roman" w:hAnsi="Times New Roman"/>
          <w:color w:val="000000"/>
          <w:kern w:val="2"/>
          <w:sz w:val="20"/>
          <w:szCs w:val="20"/>
          <w:lang w:eastAsia="ko-KR" w:bidi="ar-SA"/>
        </w:rPr>
        <w:t xml:space="preserve">Bivalent β-carboline, linked by suitable linkers, could significantly improve DNA-binding affinity as the dimerized compounds can bind to DNA through bis-intercalation mode, causing significant changes in DNA double helix structure [7,14,15]. The structural-activity relationships of the bivalent β-carboline compound indicated a few factors that determined antitumor activity; the common β-carboline moiety was very crucial for antitumor activity, the length of the linker affected antitumor potencies, four to six methylene units were more </w:t>
      </w:r>
      <w:r w:rsidRPr="003E4FF8">
        <w:rPr>
          <w:rFonts w:ascii="Times New Roman" w:hAnsi="Times New Roman"/>
          <w:kern w:val="2"/>
          <w:sz w:val="20"/>
          <w:szCs w:val="20"/>
          <w:lang w:eastAsia="ko-KR" w:bidi="ar-SA"/>
        </w:rPr>
        <w:t xml:space="preserve">favourable, and the linker position in positions-1,-2,-3, and -9 were beneficial [14,16]. The problem statement that this study addresses is the importance of developing new anticancer drugs as cancer is currently one of the leading causes of major health problems worldwide. Thus, this study aims to synthesize a new bivalent β-carboline compound using the suitable length of 1,4-dibromobutane in position-9 in the four-step method using commercially available L-tryptophan as a starting material. The bivalent β-carboline was characterized using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 xml:space="preserve">H- and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 xml:space="preserve">C-NMR. </w:t>
      </w:r>
    </w:p>
    <w:p w14:paraId="682AC24E" w14:textId="77777777" w:rsidR="006768E9" w:rsidRPr="00F447A7" w:rsidRDefault="006768E9" w:rsidP="00E24808">
      <w:pPr>
        <w:spacing w:after="0"/>
        <w:rPr>
          <w:rFonts w:ascii="Times New Roman" w:hAnsi="Times New Roman"/>
          <w:noProof/>
          <w:sz w:val="20"/>
          <w:szCs w:val="20"/>
          <w:lang w:bidi="ar-SA"/>
        </w:rPr>
      </w:pPr>
    </w:p>
    <w:p w14:paraId="4B6D0B71" w14:textId="2A0A3D37" w:rsidR="006768E9" w:rsidRPr="00F447A7" w:rsidRDefault="006768E9" w:rsidP="00E2480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F6E6BE7"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This section will describe a sequential decarboxylation and aromatization of tetrahydro-β-carboline-3-carboxylic acid </w:t>
      </w:r>
      <w:r w:rsidRPr="003E4FF8">
        <w:rPr>
          <w:rFonts w:ascii="Times New Roman" w:eastAsia="SimSun" w:hAnsi="Times New Roman"/>
          <w:b/>
          <w:kern w:val="2"/>
          <w:sz w:val="20"/>
          <w:szCs w:val="20"/>
          <w:lang w:eastAsia="ko-KR" w:bidi="ar-SA"/>
        </w:rPr>
        <w:t>T1</w:t>
      </w:r>
      <w:r w:rsidRPr="003E4FF8">
        <w:rPr>
          <w:rFonts w:ascii="Times New Roman" w:eastAsia="SimSun" w:hAnsi="Times New Roman"/>
          <w:kern w:val="2"/>
          <w:sz w:val="20"/>
          <w:szCs w:val="20"/>
          <w:lang w:eastAsia="ko-KR" w:bidi="ar-SA"/>
        </w:rPr>
        <w:t xml:space="preserve"> to furnish β-carboline </w:t>
      </w:r>
      <w:r w:rsidRPr="003E4FF8">
        <w:rPr>
          <w:rFonts w:ascii="Times New Roman" w:eastAsia="SimSun" w:hAnsi="Times New Roman"/>
          <w:b/>
          <w:kern w:val="2"/>
          <w:sz w:val="20"/>
          <w:szCs w:val="20"/>
          <w:lang w:eastAsia="ko-KR" w:bidi="ar-SA"/>
        </w:rPr>
        <w:t>T2</w:t>
      </w:r>
      <w:r w:rsidRPr="003E4FF8">
        <w:rPr>
          <w:rFonts w:ascii="Times New Roman" w:eastAsia="SimSun" w:hAnsi="Times New Roman"/>
          <w:kern w:val="2"/>
          <w:sz w:val="20"/>
          <w:szCs w:val="20"/>
          <w:lang w:eastAsia="ko-KR" w:bidi="ar-SA"/>
        </w:rPr>
        <w:t xml:space="preserve">. This was followed by the dimerization reaction of the monomer β-carboline to form a new bivalent β-carboline </w:t>
      </w:r>
      <w:r w:rsidRPr="003E4FF8">
        <w:rPr>
          <w:rFonts w:ascii="Times New Roman" w:eastAsia="SimSun" w:hAnsi="Times New Roman"/>
          <w:b/>
          <w:bCs/>
          <w:kern w:val="2"/>
          <w:sz w:val="20"/>
          <w:szCs w:val="20"/>
          <w:lang w:eastAsia="ko-KR" w:bidi="ar-SA"/>
        </w:rPr>
        <w:t>T4</w:t>
      </w:r>
      <w:r w:rsidRPr="003E4FF8">
        <w:rPr>
          <w:rFonts w:ascii="Times New Roman" w:eastAsia="SimSun" w:hAnsi="Times New Roman"/>
          <w:kern w:val="2"/>
          <w:sz w:val="20"/>
          <w:szCs w:val="20"/>
          <w:lang w:eastAsia="ko-KR" w:bidi="ar-SA"/>
        </w:rPr>
        <w:t>.</w:t>
      </w:r>
    </w:p>
    <w:p w14:paraId="4A2E80A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7509FA01"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 xml:space="preserve">Synthesis of tetrahydro-β-carboline (T1) </w:t>
      </w:r>
    </w:p>
    <w:p w14:paraId="1AC8DDD2"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Tetrahydro-β-carboline-3-carboxylic acid (</w:t>
      </w:r>
      <w:r w:rsidRPr="003E4FF8">
        <w:rPr>
          <w:rFonts w:ascii="Times New Roman" w:eastAsia="SimSun" w:hAnsi="Times New Roman"/>
          <w:b/>
          <w:bCs/>
          <w:kern w:val="2"/>
          <w:sz w:val="20"/>
          <w:szCs w:val="20"/>
          <w:lang w:eastAsia="ko-KR" w:bidi="ar-SA"/>
        </w:rPr>
        <w:t>T1</w:t>
      </w:r>
      <w:r w:rsidRPr="003E4FF8">
        <w:rPr>
          <w:rFonts w:ascii="Times New Roman" w:eastAsia="SimSun" w:hAnsi="Times New Roman"/>
          <w:kern w:val="2"/>
          <w:sz w:val="20"/>
          <w:szCs w:val="20"/>
          <w:lang w:eastAsia="ko-KR" w:bidi="ar-SA"/>
        </w:rPr>
        <w:t>) was prepared through Pictet-Spengler condensation of L-tryptophan</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2.0 g, 9.8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with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0.98 mL, 32.63 mmol). The reaction started with 3 </w:t>
      </w:r>
      <w:r w:rsidRPr="003E4FF8">
        <w:rPr>
          <w:rFonts w:ascii="Times New Roman" w:eastAsia="SimSun" w:hAnsi="Times New Roman"/>
          <w:kern w:val="2"/>
          <w:sz w:val="20"/>
          <w:szCs w:val="20"/>
          <w:lang w:eastAsia="ko-KR" w:bidi="ar-SA"/>
        </w:rPr>
        <w:t>hours of stirring of L-tryptophan (</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and NaOH (0.4 g, 10 mmol) in a specific amount of water (200 mL). Then,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was added to the solution, and it continued to reflux for 3 hours at room temperature. Upon completion, the reaction mixture was neutralized with glacial acetic acid, and the product was filtered off, washed well with water, and dried overnight. </w:t>
      </w:r>
    </w:p>
    <w:p w14:paraId="26F272AB"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3E25D87F"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β-carboline (T2)</w:t>
      </w:r>
    </w:p>
    <w:p w14:paraId="4CEF59D3" w14:textId="773C1650"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Next, we attempted the decarboxylation-aromatization of tetrahydro-β-carboline-3-carboxylic acid (</w:t>
      </w:r>
      <w:r w:rsidRPr="003E4FF8">
        <w:rPr>
          <w:rFonts w:ascii="Times New Roman" w:eastAsia="SimSun" w:hAnsi="Times New Roman"/>
          <w:b/>
          <w:bCs/>
          <w:kern w:val="2"/>
          <w:sz w:val="20"/>
          <w:szCs w:val="20"/>
          <w:lang w:eastAsia="ko-KR" w:bidi="ar-SA"/>
        </w:rPr>
        <w:t>3</w:t>
      </w:r>
      <w:r w:rsidRPr="003E4FF8">
        <w:rPr>
          <w:rFonts w:ascii="Times New Roman" w:eastAsia="SimSun" w:hAnsi="Times New Roman"/>
          <w:kern w:val="2"/>
          <w:sz w:val="20"/>
          <w:szCs w:val="20"/>
          <w:lang w:eastAsia="ko-KR" w:bidi="ar-SA"/>
        </w:rPr>
        <w:t>, 1 g, 4.6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by stirring it in water (100 mL) at 100°C. The reaction continued to stir and heat with K</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Cr</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O</w:t>
      </w:r>
      <w:r w:rsidRPr="003E4FF8">
        <w:rPr>
          <w:rFonts w:ascii="Times New Roman" w:eastAsia="SimSun" w:hAnsi="Times New Roman"/>
          <w:kern w:val="2"/>
          <w:sz w:val="20"/>
          <w:szCs w:val="20"/>
          <w:vertAlign w:val="subscript"/>
          <w:lang w:eastAsia="ko-KR" w:bidi="ar-SA"/>
        </w:rPr>
        <w:t xml:space="preserve">7 </w:t>
      </w:r>
      <w:r w:rsidRPr="003E4FF8">
        <w:rPr>
          <w:rFonts w:ascii="Times New Roman" w:eastAsia="SimSun" w:hAnsi="Times New Roman"/>
          <w:kern w:val="2"/>
          <w:sz w:val="20"/>
          <w:szCs w:val="20"/>
          <w:lang w:eastAsia="ko-KR" w:bidi="ar-SA"/>
        </w:rPr>
        <w:t>(9.5 g, 32 mmol)</w:t>
      </w:r>
      <w:r w:rsidRPr="003E4FF8">
        <w:rPr>
          <w:rFonts w:ascii="Times New Roman" w:eastAsia="SimSun" w:hAnsi="Times New Roman"/>
          <w:kern w:val="2"/>
          <w:sz w:val="20"/>
          <w:szCs w:val="20"/>
          <w:vertAlign w:val="subscript"/>
          <w:lang w:eastAsia="ko-KR" w:bidi="ar-SA"/>
        </w:rPr>
        <w:t xml:space="preserve"> </w:t>
      </w:r>
      <w:r w:rsidRPr="003E4FF8">
        <w:rPr>
          <w:rFonts w:ascii="Times New Roman" w:eastAsia="SimSun" w:hAnsi="Times New Roman"/>
          <w:kern w:val="2"/>
          <w:sz w:val="20"/>
          <w:szCs w:val="20"/>
          <w:lang w:eastAsia="ko-KR" w:bidi="ar-SA"/>
        </w:rPr>
        <w:t xml:space="preserve">and acetic acid as a base (10 mL). Then, the reaction mixture was cooled by running it under tap water. Upon completion, sodium sulfite was added as a removing oxidizing agent. This was followed by the addition of 2.5 M NaOH drop by drop until it reached pH 7. The solution was extracted with ethyl acetate, and the combined organic layer was collected, washed with water and brine, and dried over anhydrous sodium sulfate. Lastly, the solution </w:t>
      </w:r>
      <w:r w:rsidR="00F669E4">
        <w:rPr>
          <w:rFonts w:ascii="Times New Roman" w:eastAsia="SimSun" w:hAnsi="Times New Roman"/>
          <w:kern w:val="2"/>
          <w:sz w:val="20"/>
          <w:szCs w:val="20"/>
          <w:lang w:eastAsia="ko-KR" w:bidi="ar-SA"/>
        </w:rPr>
        <w:t xml:space="preserve">was </w:t>
      </w:r>
      <w:r w:rsidRPr="003E4FF8">
        <w:rPr>
          <w:rFonts w:ascii="Times New Roman" w:eastAsia="SimSun" w:hAnsi="Times New Roman"/>
          <w:kern w:val="2"/>
          <w:sz w:val="20"/>
          <w:szCs w:val="20"/>
          <w:lang w:eastAsia="ko-KR" w:bidi="ar-SA"/>
        </w:rPr>
        <w:t xml:space="preserve">evaporated. Yellowish solid, yield 47%, m.p. 199°C.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H-NMR (400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xml:space="preserve">): δ 8.77 (s, 1 H), 8.26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5.5 Hz, 1 H), 8.17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8.08-8.07 (m, 1 H), 7.55-7.54 (m, 2 H), 7.27-7.23 (m, 1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δ 137.0, 132.7, 129.1, 128.4, 121.4, 120.8, 119.5, 114.8, 111.5.</w:t>
      </w:r>
    </w:p>
    <w:p w14:paraId="1382E08C" w14:textId="77777777" w:rsidR="00A14D54" w:rsidRDefault="00A14D54" w:rsidP="00E24808">
      <w:pPr>
        <w:widowControl w:val="0"/>
        <w:autoSpaceDE w:val="0"/>
        <w:autoSpaceDN w:val="0"/>
        <w:spacing w:after="0"/>
        <w:jc w:val="both"/>
        <w:rPr>
          <w:rFonts w:ascii="Times New Roman" w:eastAsia="SimSun" w:hAnsi="Times New Roman"/>
          <w:kern w:val="2"/>
          <w:sz w:val="20"/>
          <w:szCs w:val="20"/>
          <w:lang w:eastAsia="ko-KR" w:bidi="ar-SA"/>
        </w:rPr>
      </w:pPr>
    </w:p>
    <w:p w14:paraId="1A28F062" w14:textId="69DE62D8"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intermediate bivalent β-carboline (T3)</w:t>
      </w:r>
    </w:p>
    <w:p w14:paraId="2F9AAD1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The intermediate </w:t>
      </w:r>
      <w:r w:rsidRPr="003E4FF8">
        <w:rPr>
          <w:rFonts w:ascii="Times New Roman" w:eastAsia="SimSun" w:hAnsi="Times New Roman"/>
          <w:b/>
          <w:bCs/>
          <w:kern w:val="2"/>
          <w:sz w:val="20"/>
          <w:szCs w:val="20"/>
          <w:lang w:eastAsia="ko-KR" w:bidi="ar-SA"/>
        </w:rPr>
        <w:t>T3</w:t>
      </w:r>
      <w:r w:rsidRPr="003E4FF8">
        <w:rPr>
          <w:rFonts w:ascii="Times New Roman" w:eastAsia="SimSun" w:hAnsi="Times New Roman"/>
          <w:kern w:val="2"/>
          <w:sz w:val="20"/>
          <w:szCs w:val="20"/>
          <w:lang w:eastAsia="ko-KR" w:bidi="ar-SA"/>
        </w:rPr>
        <w:t xml:space="preserve"> was prepared by stirring β-carboline</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 xml:space="preserve">T2, </w:t>
      </w:r>
      <w:r w:rsidRPr="003E4FF8">
        <w:rPr>
          <w:rFonts w:ascii="Times New Roman" w:eastAsia="SimSun" w:hAnsi="Times New Roman"/>
          <w:kern w:val="2"/>
          <w:sz w:val="20"/>
          <w:szCs w:val="20"/>
          <w:lang w:eastAsia="ko-KR" w:bidi="ar-SA"/>
        </w:rPr>
        <w:t xml:space="preserve">0.5 g, 2.96 mmol) in anhydrous DMF (15 mL) at room temperature for 30 minutes, then 60% NaH dispersed in mineral oil (0.23 g, 5.92 mmol) and </w:t>
      </w:r>
      <w:r w:rsidRPr="003E4FF8">
        <w:rPr>
          <w:rFonts w:ascii="Times New Roman" w:eastAsia="SimSun" w:hAnsi="Times New Roman"/>
          <w:kern w:val="2"/>
          <w:sz w:val="20"/>
          <w:szCs w:val="20"/>
          <w:lang w:eastAsia="ko-KR" w:bidi="ar-SA"/>
        </w:rPr>
        <w:lastRenderedPageBreak/>
        <w:t xml:space="preserve">appropriate 1,4-dibromobutane (0.7 mL, 5.92 mmol) was added. The reaction mixture continued to stir at room temperature, and upon completion, the mixture was poured into water, extracted with ethyl acetate, and washed with water and brine. Next, it was dried under anhydrous sodium sulfate, filtered, and evaporated. The final result of the reaction was an oily product. Dark brownish oil product, yield 98%, m.p. 188°C.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 NMR (400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xml:space="preserve">): δ 8.39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1 H), 8.31-8.27 (m, 2 H), 7.85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7.3 Hz, 1 H), 7.69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8.7 Hz, 2 H), 7.49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3.50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12 Hz, 2 H), 3.43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2 H), 2.03-2.00 (m, 4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δ 144.6, 136.2, 132.9, 132.3, 130.8, 123.5, 122.6, 119.6, 117.3, 111.2, 60.3, 44.4, 33.9, 29.7.</w:t>
      </w:r>
    </w:p>
    <w:p w14:paraId="5BEEAB0F"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6E2553A2" w14:textId="77777777" w:rsidR="003E4FF8" w:rsidRPr="00E2480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E24808">
        <w:rPr>
          <w:rFonts w:ascii="Times New Roman" w:eastAsia="SimSun" w:hAnsi="Times New Roman"/>
          <w:b/>
          <w:bCs/>
          <w:kern w:val="2"/>
          <w:sz w:val="20"/>
          <w:szCs w:val="20"/>
          <w:lang w:eastAsia="ko-KR" w:bidi="ar-SA"/>
        </w:rPr>
        <w:t>Synthesis of bivalent β-carboline (T4)</w:t>
      </w:r>
    </w:p>
    <w:p w14:paraId="5AAA6F51" w14:textId="698A0E91" w:rsidR="00A14D54"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0.18 g, 1.09 mmol) in anhydrous DMF (6 mL) was added by stirring to a solution of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0.5 g, 1.64 mmol), 60% NaH dispersed in mineral oil (0.21 g, 5.49 mmol), potassium iodide (0.91 g, 5.49 mmol) in anhydrous DMF (10 mL). Next,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to form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The reaction mixture was stirred at room temperature until the reaction was completed, and then it was poured into ice-cold water. After that, the reaction mixture was extracted with ethyl acetate and washed with water and brine. The combined organic layer was dried over anhydrous sodium sulfate, Na</w:t>
      </w:r>
      <w:r w:rsidRPr="00E24808">
        <w:rPr>
          <w:rFonts w:ascii="Times New Roman" w:eastAsia="SimSun" w:hAnsi="Times New Roman"/>
          <w:kern w:val="2"/>
          <w:sz w:val="20"/>
          <w:szCs w:val="20"/>
          <w:vertAlign w:val="subscript"/>
          <w:lang w:eastAsia="ko-KR" w:bidi="ar-SA"/>
        </w:rPr>
        <w:t>2</w:t>
      </w:r>
      <w:r w:rsidRPr="00E24808">
        <w:rPr>
          <w:rFonts w:ascii="Times New Roman" w:eastAsia="SimSun" w:hAnsi="Times New Roman"/>
          <w:kern w:val="2"/>
          <w:sz w:val="20"/>
          <w:szCs w:val="20"/>
          <w:lang w:eastAsia="ko-KR" w:bidi="ar-SA"/>
        </w:rPr>
        <w:t>SO</w:t>
      </w:r>
      <w:r w:rsidRPr="00E24808">
        <w:rPr>
          <w:rFonts w:ascii="Times New Roman" w:eastAsia="SimSun" w:hAnsi="Times New Roman"/>
          <w:kern w:val="2"/>
          <w:sz w:val="20"/>
          <w:szCs w:val="20"/>
          <w:vertAlign w:val="subscript"/>
          <w:lang w:eastAsia="ko-KR" w:bidi="ar-SA"/>
        </w:rPr>
        <w:t>4</w:t>
      </w:r>
      <w:r w:rsidRPr="00E24808">
        <w:rPr>
          <w:rFonts w:ascii="Times New Roman" w:eastAsia="SimSun" w:hAnsi="Times New Roman"/>
          <w:kern w:val="2"/>
          <w:sz w:val="20"/>
          <w:szCs w:val="20"/>
          <w:lang w:eastAsia="ko-KR" w:bidi="ar-SA"/>
        </w:rPr>
        <w:t xml:space="preserve">, and filtered. The purification process was conducted using column chromatography (DCM/MeOH 100:1 as the eluent) to furnish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xml:space="preserve">. Dark brownish oil product, yield 13%, m.p. &gt;270°C.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H NMR (400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xml:space="preserve">): δ 8.93 (s, 2 H), 8.45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8.19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8.2 Hz, 2 H), 8.10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7.70-7.66 (m, 2 H), 7.52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8.4 Hz, 2 H), 7.36 (t, </w:t>
      </w:r>
      <w:r w:rsidRPr="00E24808">
        <w:rPr>
          <w:rFonts w:ascii="Times New Roman" w:eastAsia="SimSun" w:hAnsi="Times New Roman"/>
          <w:i/>
          <w:iCs/>
          <w:kern w:val="2"/>
          <w:sz w:val="20"/>
          <w:szCs w:val="20"/>
          <w:lang w:eastAsia="ko-KR" w:bidi="ar-SA"/>
        </w:rPr>
        <w:t xml:space="preserve">J </w:t>
      </w:r>
      <w:r w:rsidRPr="00E24808">
        <w:rPr>
          <w:rFonts w:ascii="Times New Roman" w:eastAsia="SimSun" w:hAnsi="Times New Roman"/>
          <w:kern w:val="2"/>
          <w:sz w:val="20"/>
          <w:szCs w:val="20"/>
          <w:lang w:eastAsia="ko-KR" w:bidi="ar-SA"/>
        </w:rPr>
        <w:t>= 7.5 Hz, 2 H), 5.06-5.00 (m, 4 H), 4.47 (t,</w:t>
      </w:r>
      <w:r w:rsidRPr="00E24808">
        <w:rPr>
          <w:rFonts w:ascii="Times New Roman" w:eastAsia="SimSun" w:hAnsi="Times New Roman"/>
          <w:i/>
          <w:iCs/>
          <w:kern w:val="2"/>
          <w:sz w:val="20"/>
          <w:szCs w:val="20"/>
          <w:lang w:eastAsia="ko-KR" w:bidi="ar-SA"/>
        </w:rPr>
        <w:t xml:space="preserve"> J</w:t>
      </w:r>
      <w:r w:rsidRPr="00E24808">
        <w:rPr>
          <w:rFonts w:ascii="Times New Roman" w:eastAsia="SimSun" w:hAnsi="Times New Roman"/>
          <w:kern w:val="2"/>
          <w:sz w:val="20"/>
          <w:szCs w:val="20"/>
          <w:lang w:eastAsia="ko-KR" w:bidi="ar-SA"/>
        </w:rPr>
        <w:t xml:space="preserve"> = 7.3 Hz, 4 H);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C NMR (101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δ 143.3, 138.1, 137.5, 133.8, 132.0, 129.9, 122.6, 120.7, 118.5, 115.5, 110.1, 43.5.</w:t>
      </w:r>
    </w:p>
    <w:p w14:paraId="51C32C99" w14:textId="77777777" w:rsidR="006768E9" w:rsidRPr="00E24808" w:rsidRDefault="006768E9" w:rsidP="00E24808">
      <w:pPr>
        <w:spacing w:after="0"/>
        <w:jc w:val="both"/>
        <w:rPr>
          <w:rFonts w:ascii="Times New Roman" w:hAnsi="Times New Roman"/>
          <w:noProof/>
          <w:sz w:val="20"/>
          <w:szCs w:val="20"/>
          <w:lang w:bidi="ar-SA"/>
        </w:rPr>
      </w:pPr>
    </w:p>
    <w:p w14:paraId="4792DC26" w14:textId="42E34C2E" w:rsidR="006768E9" w:rsidRPr="00E24808" w:rsidRDefault="006768E9" w:rsidP="00E24808">
      <w:pPr>
        <w:spacing w:after="0"/>
        <w:jc w:val="center"/>
        <w:rPr>
          <w:rFonts w:ascii="Times New Roman" w:hAnsi="Times New Roman"/>
          <w:b/>
          <w:noProof/>
          <w:sz w:val="20"/>
          <w:szCs w:val="20"/>
          <w:lang w:bidi="ar-SA"/>
        </w:rPr>
      </w:pPr>
      <w:r w:rsidRPr="00E24808">
        <w:rPr>
          <w:rFonts w:ascii="Times New Roman" w:hAnsi="Times New Roman"/>
          <w:b/>
          <w:noProof/>
          <w:sz w:val="20"/>
          <w:szCs w:val="20"/>
          <w:lang w:bidi="ar-SA"/>
        </w:rPr>
        <w:t>Results and Discussion</w:t>
      </w:r>
    </w:p>
    <w:p w14:paraId="1D06BAFB" w14:textId="005B8A2D" w:rsidR="003E4FF8"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 xml:space="preserve">The desired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synthesis was performed in a four-step method starting from L-tryptophan </w:t>
      </w:r>
      <w:r w:rsidRPr="00E24808">
        <w:rPr>
          <w:rFonts w:ascii="Times New Roman" w:eastAsia="SimSun" w:hAnsi="Times New Roman"/>
          <w:b/>
          <w:bCs/>
          <w:kern w:val="2"/>
          <w:sz w:val="20"/>
          <w:szCs w:val="20"/>
          <w:lang w:eastAsia="ko-KR" w:bidi="ar-SA"/>
        </w:rPr>
        <w:t>(1)</w:t>
      </w:r>
      <w:r w:rsidRPr="00E24808">
        <w:rPr>
          <w:rFonts w:ascii="Times New Roman" w:eastAsia="SimSun" w:hAnsi="Times New Roman"/>
          <w:kern w:val="2"/>
          <w:sz w:val="20"/>
          <w:szCs w:val="20"/>
          <w:lang w:eastAsia="ko-KR" w:bidi="ar-SA"/>
        </w:rPr>
        <w:t xml:space="preserve"> as outlined in Scheme 1. Firstly, the tetrahydro-β-carboline </w:t>
      </w:r>
      <w:r w:rsidRPr="00E24808">
        <w:rPr>
          <w:rFonts w:ascii="Times New Roman" w:eastAsia="SimSun" w:hAnsi="Times New Roman"/>
          <w:b/>
          <w:bCs/>
          <w:kern w:val="2"/>
          <w:sz w:val="20"/>
          <w:szCs w:val="20"/>
          <w:lang w:eastAsia="ko-KR" w:bidi="ar-SA"/>
        </w:rPr>
        <w:t>(T1)</w:t>
      </w:r>
      <w:r w:rsidRPr="00E24808">
        <w:rPr>
          <w:rFonts w:ascii="Times New Roman" w:eastAsia="SimSun" w:hAnsi="Times New Roman"/>
          <w:kern w:val="2"/>
          <w:sz w:val="20"/>
          <w:szCs w:val="20"/>
          <w:lang w:eastAsia="ko-KR" w:bidi="ar-SA"/>
        </w:rPr>
        <w:t xml:space="preserve"> was prepared from the successful reaction of Pictet-Spengler condensation of L-tryptophan </w:t>
      </w:r>
      <w:r w:rsidRPr="00E24808">
        <w:rPr>
          <w:rFonts w:ascii="Times New Roman" w:eastAsia="SimSun" w:hAnsi="Times New Roman"/>
          <w:b/>
          <w:bCs/>
          <w:kern w:val="2"/>
          <w:sz w:val="20"/>
          <w:szCs w:val="20"/>
          <w:lang w:eastAsia="ko-KR" w:bidi="ar-SA"/>
        </w:rPr>
        <w:t xml:space="preserve">(1) </w:t>
      </w:r>
      <w:r w:rsidRPr="00E24808">
        <w:rPr>
          <w:rFonts w:ascii="Times New Roman" w:eastAsia="SimSun" w:hAnsi="Times New Roman"/>
          <w:kern w:val="2"/>
          <w:sz w:val="20"/>
          <w:szCs w:val="20"/>
          <w:lang w:eastAsia="ko-KR" w:bidi="ar-SA"/>
        </w:rPr>
        <w:t xml:space="preserve">with formaldehyde. The reaction was further reacted to form 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xml:space="preserve"> with a</w:t>
      </w:r>
      <w:r w:rsidRPr="00E24808">
        <w:rPr>
          <w:rFonts w:ascii="Times New Roman" w:eastAsia="SimSun" w:hAnsi="Times New Roman"/>
          <w:b/>
          <w:bCs/>
          <w:kern w:val="2"/>
          <w:sz w:val="20"/>
          <w:szCs w:val="20"/>
          <w:lang w:eastAsia="ko-KR" w:bidi="ar-SA"/>
        </w:rPr>
        <w:t xml:space="preserve"> </w:t>
      </w:r>
      <w:r w:rsidRPr="00E24808">
        <w:rPr>
          <w:rFonts w:ascii="Times New Roman" w:eastAsia="SimSun" w:hAnsi="Times New Roman"/>
          <w:kern w:val="2"/>
          <w:sz w:val="20"/>
          <w:szCs w:val="20"/>
          <w:lang w:eastAsia="ko-KR" w:bidi="ar-SA"/>
        </w:rPr>
        <w:t xml:space="preserve">47% </w:t>
      </w:r>
      <w:r w:rsidRPr="00E24808">
        <w:rPr>
          <w:rFonts w:ascii="Times New Roman" w:eastAsia="SimSun" w:hAnsi="Times New Roman"/>
          <w:kern w:val="2"/>
          <w:sz w:val="20"/>
          <w:szCs w:val="20"/>
          <w:lang w:eastAsia="ko-KR" w:bidi="ar-SA"/>
        </w:rPr>
        <w:t xml:space="preserve">yield via decarboxylation by using potassium dichromate in the presence of acetic acid. Next, the β-carboline structure was alkylated at position-9 by the action of the strong base, NaH in anhydrous DMF, followed by the addition of 1,4-dibromobutane to successfully afford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with a 98% yield. The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was present in an oily product form. Finally, the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with β-carboline </w:t>
      </w:r>
      <w:r w:rsidRPr="00E24808">
        <w:rPr>
          <w:rFonts w:ascii="Times New Roman" w:eastAsia="SimSun" w:hAnsi="Times New Roman"/>
          <w:b/>
          <w:bCs/>
          <w:kern w:val="2"/>
          <w:sz w:val="20"/>
          <w:szCs w:val="20"/>
          <w:lang w:eastAsia="ko-KR" w:bidi="ar-SA"/>
        </w:rPr>
        <w:t xml:space="preserve">(T2) </w:t>
      </w:r>
      <w:r w:rsidRPr="00E24808">
        <w:rPr>
          <w:rFonts w:ascii="Times New Roman" w:eastAsia="SimSun" w:hAnsi="Times New Roman"/>
          <w:kern w:val="2"/>
          <w:sz w:val="20"/>
          <w:szCs w:val="20"/>
          <w:lang w:eastAsia="ko-KR" w:bidi="ar-SA"/>
        </w:rPr>
        <w:t xml:space="preserve">with a strong base, NaH in solvent anhydrous DMF, in the presence of potassium iodide. The reaction was carried out at room temperature to successfully afford the targeted compound,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(13%). The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underwent a purification process using column chromatography and furnished the oily product.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 xml:space="preserve">H NMR and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 xml:space="preserve">C NMR were utilized to characterize the chemical structures of all synthesized compounds in this study. </w:t>
      </w:r>
    </w:p>
    <w:p w14:paraId="47A9A7A4" w14:textId="77777777" w:rsidR="00E70B44" w:rsidRPr="00E24808" w:rsidRDefault="00E70B44" w:rsidP="00E24808">
      <w:pPr>
        <w:widowControl w:val="0"/>
        <w:autoSpaceDE w:val="0"/>
        <w:autoSpaceDN w:val="0"/>
        <w:spacing w:after="0"/>
        <w:jc w:val="both"/>
        <w:rPr>
          <w:rFonts w:ascii="Times New Roman" w:eastAsia="SimSun" w:hAnsi="Times New Roman"/>
          <w:kern w:val="2"/>
          <w:sz w:val="20"/>
          <w:szCs w:val="20"/>
          <w:lang w:eastAsia="ko-KR" w:bidi="ar-SA"/>
        </w:rPr>
      </w:pPr>
    </w:p>
    <w:p w14:paraId="529125E7" w14:textId="00F674D5"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eastAsia="SimSun" w:hAnsi="Times New Roman"/>
          <w:kern w:val="2"/>
          <w:sz w:val="20"/>
          <w:szCs w:val="20"/>
          <w:lang w:eastAsia="ko-KR" w:bidi="ar-SA"/>
        </w:rPr>
        <w:t>The proposed mechanism for the Pictet-Spengler condensation of L-tryptophan forming tetrahydro-</w:t>
      </w:r>
      <w:r w:rsidRPr="00E24808">
        <w:rPr>
          <w:rFonts w:ascii="Times New Roman" w:hAnsi="Times New Roman"/>
          <w:kern w:val="2"/>
          <w:sz w:val="20"/>
          <w:szCs w:val="20"/>
          <w:lang w:eastAsia="ko-KR" w:bidi="ar-SA"/>
        </w:rPr>
        <w:t xml:space="preserve">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was outlined in Scheme 2. Initially, the mechanism started with the production of an iminium ion </w:t>
      </w:r>
      <w:r w:rsidRPr="00E24808">
        <w:rPr>
          <w:rFonts w:ascii="Times New Roman" w:hAnsi="Times New Roman"/>
          <w:b/>
          <w:bCs/>
          <w:kern w:val="2"/>
          <w:sz w:val="20"/>
          <w:szCs w:val="20"/>
          <w:lang w:eastAsia="ko-KR" w:bidi="ar-SA"/>
        </w:rPr>
        <w:t>3</w:t>
      </w:r>
      <w:r w:rsidRPr="00E24808">
        <w:rPr>
          <w:rFonts w:ascii="Times New Roman" w:hAnsi="Times New Roman"/>
          <w:kern w:val="2"/>
          <w:sz w:val="20"/>
          <w:szCs w:val="20"/>
          <w:lang w:eastAsia="ko-KR" w:bidi="ar-SA"/>
        </w:rPr>
        <w:t xml:space="preserve">, followed by the formation of an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Schiff base, which removed H</w:t>
      </w:r>
      <w:r w:rsidRPr="00E24808">
        <w:rPr>
          <w:rFonts w:ascii="Times New Roman" w:hAnsi="Times New Roman"/>
          <w:kern w:val="2"/>
          <w:sz w:val="20"/>
          <w:szCs w:val="20"/>
          <w:vertAlign w:val="subscript"/>
          <w:lang w:eastAsia="ko-KR" w:bidi="ar-SA"/>
        </w:rPr>
        <w:t>2</w:t>
      </w:r>
      <w:r w:rsidRPr="00E24808">
        <w:rPr>
          <w:rFonts w:ascii="Times New Roman" w:hAnsi="Times New Roman"/>
          <w:kern w:val="2"/>
          <w:sz w:val="20"/>
          <w:szCs w:val="20"/>
          <w:lang w:eastAsia="ko-KR" w:bidi="ar-SA"/>
        </w:rPr>
        <w:t xml:space="preserve">O. Next, the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xml:space="preserve"> underwent 6-endo-trig cyclizations involved in the base's action, forming a new ring, and the final product was tetrahydro 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w:t>
      </w:r>
    </w:p>
    <w:p w14:paraId="09ECC8ED" w14:textId="77777777"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p>
    <w:p w14:paraId="29E42E21" w14:textId="77777777" w:rsidR="00E70B44"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hAnsi="Times New Roman"/>
          <w:kern w:val="2"/>
          <w:sz w:val="20"/>
          <w:szCs w:val="20"/>
          <w:lang w:eastAsia="ko-KR" w:bidi="ar-SA"/>
        </w:rPr>
        <w:t xml:space="preserve">The proposed mechanism of the oxidation-decarboxylation of tetrahydro-β-carboline </w:t>
      </w:r>
      <w:r w:rsidRPr="00E24808">
        <w:rPr>
          <w:rFonts w:ascii="Times New Roman" w:hAnsi="Times New Roman"/>
          <w:b/>
          <w:bCs/>
          <w:kern w:val="2"/>
          <w:sz w:val="20"/>
          <w:szCs w:val="20"/>
          <w:lang w:eastAsia="ko-KR" w:bidi="ar-SA"/>
        </w:rPr>
        <w:t xml:space="preserve">(T1), </w:t>
      </w:r>
      <w:r w:rsidRPr="00E24808">
        <w:rPr>
          <w:rFonts w:ascii="Times New Roman" w:hAnsi="Times New Roman"/>
          <w:kern w:val="2"/>
          <w:sz w:val="20"/>
          <w:szCs w:val="20"/>
          <w:lang w:eastAsia="ko-KR" w:bidi="ar-SA"/>
        </w:rPr>
        <w:t>which</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produces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is outlined in Scheme 3. Based on Scheme 3, the first step of the mechanism involved abstracting protons from tetrahydro-β-carboline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by water. Then a new bond was formed: the double bond and functional group -COOH were removed, forming compound </w:t>
      </w:r>
      <w:r w:rsidRPr="00E24808">
        <w:rPr>
          <w:rFonts w:ascii="Times New Roman" w:hAnsi="Times New Roman"/>
          <w:b/>
          <w:bCs/>
          <w:kern w:val="2"/>
          <w:sz w:val="20"/>
          <w:szCs w:val="20"/>
          <w:lang w:eastAsia="ko-KR" w:bidi="ar-SA"/>
        </w:rPr>
        <w:t>10</w:t>
      </w:r>
      <w:r w:rsidRPr="00E24808">
        <w:rPr>
          <w:rFonts w:ascii="Times New Roman" w:hAnsi="Times New Roman"/>
          <w:kern w:val="2"/>
          <w:sz w:val="20"/>
          <w:szCs w:val="20"/>
          <w:lang w:eastAsia="ko-KR" w:bidi="ar-SA"/>
        </w:rPr>
        <w:t xml:space="preserve">. On the other hand, potassium dichromate that has been treated with acetic acid formed a chromic acid known as the common oxidizing agent for the oxidation reaction. Then, the strong nucleophile site of compound </w:t>
      </w:r>
      <w:r w:rsidRPr="00E24808">
        <w:rPr>
          <w:rFonts w:ascii="Times New Roman" w:hAnsi="Times New Roman"/>
          <w:b/>
          <w:bCs/>
          <w:kern w:val="2"/>
          <w:sz w:val="20"/>
          <w:szCs w:val="20"/>
          <w:lang w:eastAsia="ko-KR" w:bidi="ar-SA"/>
        </w:rPr>
        <w:t>10</w:t>
      </w:r>
      <w:r w:rsidR="00E81234" w:rsidRPr="00E24808">
        <w:rPr>
          <w:rFonts w:ascii="Times New Roman" w:hAnsi="Times New Roman"/>
          <w:kern w:val="2"/>
          <w:sz w:val="20"/>
          <w:szCs w:val="20"/>
          <w:lang w:eastAsia="ko-KR" w:bidi="ar-SA"/>
        </w:rPr>
        <w:t xml:space="preserve"> </w:t>
      </w:r>
      <w:r w:rsidRPr="00E24808">
        <w:rPr>
          <w:rFonts w:ascii="Times New Roman" w:hAnsi="Times New Roman"/>
          <w:kern w:val="2"/>
          <w:sz w:val="20"/>
          <w:szCs w:val="20"/>
          <w:lang w:eastAsia="ko-KR" w:bidi="ar-SA"/>
        </w:rPr>
        <w:t xml:space="preserve">attacked the electrophile site of chromic acid-water repeated proton abstraction in compound </w:t>
      </w:r>
      <w:r w:rsidRPr="00E24808">
        <w:rPr>
          <w:rFonts w:ascii="Times New Roman" w:hAnsi="Times New Roman"/>
          <w:b/>
          <w:bCs/>
          <w:kern w:val="2"/>
          <w:sz w:val="20"/>
          <w:szCs w:val="20"/>
          <w:lang w:eastAsia="ko-KR" w:bidi="ar-SA"/>
        </w:rPr>
        <w:t>11</w:t>
      </w:r>
      <w:r w:rsidRPr="00E24808">
        <w:rPr>
          <w:rFonts w:ascii="Times New Roman" w:hAnsi="Times New Roman"/>
          <w:kern w:val="2"/>
          <w:sz w:val="20"/>
          <w:szCs w:val="20"/>
          <w:lang w:eastAsia="ko-KR" w:bidi="ar-SA"/>
        </w:rPr>
        <w:t xml:space="preserve">. Next, the nucleophile site of -OH was abstracted proton from the α-carbon of compound </w:t>
      </w:r>
      <w:r w:rsidRPr="00E24808">
        <w:rPr>
          <w:rFonts w:ascii="Times New Roman" w:hAnsi="Times New Roman"/>
          <w:b/>
          <w:bCs/>
          <w:kern w:val="2"/>
          <w:sz w:val="20"/>
          <w:szCs w:val="20"/>
          <w:lang w:eastAsia="ko-KR" w:bidi="ar-SA"/>
        </w:rPr>
        <w:t>12</w:t>
      </w:r>
      <w:r w:rsidRPr="00E24808">
        <w:rPr>
          <w:rFonts w:ascii="Times New Roman" w:hAnsi="Times New Roman"/>
          <w:kern w:val="2"/>
          <w:sz w:val="20"/>
          <w:szCs w:val="20"/>
          <w:lang w:eastAsia="ko-KR" w:bidi="ar-SA"/>
        </w:rPr>
        <w:t xml:space="preserve">, forming a new bond. This double bond formed a new aromatic pyridine ring which successfully formed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 xml:space="preserve">. </w:t>
      </w:r>
    </w:p>
    <w:p w14:paraId="3EDE0AF7"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2BA5D39E" w14:textId="77777777" w:rsidR="00E729EB" w:rsidRPr="0089764B" w:rsidRDefault="00E729EB" w:rsidP="00E729EB">
      <w:pPr>
        <w:widowControl w:val="0"/>
        <w:wordWrap w:val="0"/>
        <w:autoSpaceDE w:val="0"/>
        <w:autoSpaceDN w:val="0"/>
        <w:spacing w:after="0"/>
        <w:jc w:val="both"/>
        <w:rPr>
          <w:rFonts w:ascii="Times New Roman" w:hAnsi="Times New Roman"/>
          <w:kern w:val="2"/>
          <w:sz w:val="20"/>
          <w:szCs w:val="20"/>
          <w:lang w:eastAsia="ko-KR" w:bidi="ar-SA"/>
        </w:rPr>
      </w:pPr>
      <w:r w:rsidRPr="003E4FF8">
        <w:rPr>
          <w:rFonts w:ascii="Times New Roman" w:hAnsi="Times New Roman"/>
          <w:kern w:val="2"/>
          <w:sz w:val="20"/>
          <w:szCs w:val="20"/>
          <w:lang w:eastAsia="ko-KR" w:bidi="ar-SA"/>
        </w:rPr>
        <w:lastRenderedPageBreak/>
        <w:t xml:space="preserve">Lastly, the proposed mechanism for the new bivalent of β-carboline </w:t>
      </w:r>
      <w:r w:rsidRPr="003E4FF8">
        <w:rPr>
          <w:rFonts w:ascii="Times New Roman" w:hAnsi="Times New Roman"/>
          <w:b/>
          <w:bCs/>
          <w:kern w:val="2"/>
          <w:sz w:val="20"/>
          <w:szCs w:val="20"/>
          <w:lang w:eastAsia="ko-KR" w:bidi="ar-SA"/>
        </w:rPr>
        <w:t xml:space="preserve">(T4) </w:t>
      </w:r>
      <w:r w:rsidRPr="003E4FF8">
        <w:rPr>
          <w:rFonts w:ascii="Times New Roman" w:hAnsi="Times New Roman"/>
          <w:kern w:val="2"/>
          <w:sz w:val="20"/>
          <w:szCs w:val="20"/>
          <w:lang w:eastAsia="ko-KR" w:bidi="ar-SA"/>
        </w:rPr>
        <w:t xml:space="preserve">is outlined in Scheme 4. The mechanism started with the strong base, NaH, that abstracted protons from β-carboline (T2), producing a strong nucleophile site of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Then, the strong nucleophile of N in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attacked the electrophile of C from the 1,4-dibromobutane, and it removed bromine since it is a good leaving group. Finally, the intermediate of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w:t>
      </w:r>
      <w:r w:rsidRPr="003E4FF8">
        <w:rPr>
          <w:rFonts w:ascii="Times New Roman" w:hAnsi="Times New Roman"/>
          <w:kern w:val="2"/>
          <w:sz w:val="20"/>
          <w:szCs w:val="20"/>
          <w:lang w:eastAsia="ko-KR" w:bidi="ar-SA"/>
        </w:rPr>
        <w:t xml:space="preserve">was successfully formed with NaBr.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further reacted with the monomer β-carboline </w:t>
      </w:r>
      <w:r w:rsidRPr="003E4FF8">
        <w:rPr>
          <w:rFonts w:ascii="Times New Roman" w:hAnsi="Times New Roman"/>
          <w:b/>
          <w:bCs/>
          <w:kern w:val="2"/>
          <w:sz w:val="20"/>
          <w:szCs w:val="20"/>
          <w:lang w:eastAsia="ko-KR" w:bidi="ar-SA"/>
        </w:rPr>
        <w:t xml:space="preserve">(T2) </w:t>
      </w:r>
      <w:r w:rsidRPr="003E4FF8">
        <w:rPr>
          <w:rFonts w:ascii="Times New Roman" w:hAnsi="Times New Roman"/>
          <w:kern w:val="2"/>
          <w:sz w:val="20"/>
          <w:szCs w:val="20"/>
          <w:lang w:eastAsia="ko-KR" w:bidi="ar-SA"/>
        </w:rPr>
        <w:t xml:space="preserve">by the same reaction mechanism as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to form a symmetrical structure of bivalent β-carboline </w:t>
      </w:r>
      <w:r w:rsidRPr="003E4FF8">
        <w:rPr>
          <w:rFonts w:ascii="Times New Roman" w:hAnsi="Times New Roman"/>
          <w:b/>
          <w:bCs/>
          <w:kern w:val="2"/>
          <w:sz w:val="20"/>
          <w:szCs w:val="20"/>
          <w:lang w:eastAsia="ko-KR" w:bidi="ar-SA"/>
        </w:rPr>
        <w:t>(T4)</w:t>
      </w:r>
      <w:r w:rsidRPr="003E4FF8">
        <w:rPr>
          <w:rFonts w:ascii="Times New Roman" w:hAnsi="Times New Roman"/>
          <w:kern w:val="2"/>
          <w:sz w:val="20"/>
          <w:szCs w:val="20"/>
          <w:lang w:eastAsia="ko-KR" w:bidi="ar-SA"/>
        </w:rPr>
        <w:t xml:space="preserve">. </w:t>
      </w:r>
    </w:p>
    <w:p w14:paraId="02E2E5E3"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66D20C1F"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74367DEE" w14:textId="11D15C23" w:rsidR="00E729EB" w:rsidRPr="00E24808" w:rsidRDefault="00E729EB" w:rsidP="00E24808">
      <w:pPr>
        <w:widowControl w:val="0"/>
        <w:autoSpaceDE w:val="0"/>
        <w:autoSpaceDN w:val="0"/>
        <w:spacing w:after="0"/>
        <w:jc w:val="both"/>
        <w:rPr>
          <w:rFonts w:ascii="Times New Roman" w:hAnsi="Times New Roman"/>
          <w:kern w:val="2"/>
          <w:sz w:val="20"/>
          <w:szCs w:val="20"/>
          <w:lang w:eastAsia="ko-KR" w:bidi="ar-SA"/>
        </w:rPr>
        <w:sectPr w:rsidR="00E729EB" w:rsidRPr="00E24808" w:rsidSect="00BE65BE">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06" w:footer="706" w:gutter="0"/>
          <w:cols w:num="2" w:space="403"/>
          <w:docGrid w:linePitch="360"/>
        </w:sectPr>
      </w:pPr>
    </w:p>
    <w:p w14:paraId="0056ABFD" w14:textId="2354F79F" w:rsidR="003E4FF8" w:rsidRPr="003E4FF8" w:rsidRDefault="00E729EB" w:rsidP="00E24808">
      <w:pPr>
        <w:widowControl w:val="0"/>
        <w:wordWrap w:val="0"/>
        <w:autoSpaceDE w:val="0"/>
        <w:autoSpaceDN w:val="0"/>
        <w:spacing w:after="120"/>
        <w:jc w:val="center"/>
        <w:rPr>
          <w:rFonts w:ascii="Times New Roman" w:eastAsia="SimSun" w:hAnsi="Times New Roman"/>
          <w:b/>
          <w:bCs/>
          <w:kern w:val="2"/>
          <w:sz w:val="24"/>
          <w:szCs w:val="24"/>
          <w:lang w:eastAsia="ko-KR" w:bidi="ar-SA"/>
        </w:rPr>
      </w:pPr>
      <w:r w:rsidRPr="003E4FF8">
        <w:rPr>
          <w:rFonts w:ascii="Calibri" w:eastAsia="SimSun" w:hAnsi="Calibri" w:cs="Arial"/>
          <w:noProof/>
          <w:kern w:val="2"/>
          <w:sz w:val="20"/>
          <w:lang w:eastAsia="ko-KR" w:bidi="ar-SA"/>
        </w:rPr>
        <w:object w:dxaOrig="13687" w:dyaOrig="7115" w14:anchorId="3587B0CC">
          <v:shape id="_x0000_i1028" type="#_x0000_t75" alt="" style="width:392.4pt;height:208.8pt;mso-width-percent:0;mso-height-percent:0;mso-width-percent:0;mso-height-percent:0" o:ole="">
            <v:imagedata r:id="rId33" o:title=""/>
          </v:shape>
          <o:OLEObject Type="Embed" ProgID="ChemDraw.Document.6.0" ShapeID="_x0000_i1028" DrawAspect="Content" ObjectID="_1707143013" r:id="rId34"/>
        </w:object>
      </w:r>
    </w:p>
    <w:p w14:paraId="1810AB61" w14:textId="2CA1B4CE" w:rsidR="003E4FF8" w:rsidRDefault="003E4FF8" w:rsidP="00563854">
      <w:pPr>
        <w:widowControl w:val="0"/>
        <w:wordWrap w:val="0"/>
        <w:autoSpaceDE w:val="0"/>
        <w:autoSpaceDN w:val="0"/>
        <w:spacing w:after="0" w:line="240" w:lineRule="auto"/>
        <w:jc w:val="center"/>
        <w:rPr>
          <w:rFonts w:ascii="Times New Roman" w:eastAsia="SimSun" w:hAnsi="Times New Roman"/>
          <w:b/>
          <w:bCs/>
          <w:kern w:val="2"/>
          <w:sz w:val="20"/>
          <w:szCs w:val="20"/>
          <w:lang w:eastAsia="ko-KR" w:bidi="ar-SA"/>
        </w:rPr>
      </w:pPr>
      <w:r w:rsidRPr="003E4FF8">
        <w:rPr>
          <w:rFonts w:ascii="Times New Roman" w:eastAsia="SimSun" w:hAnsi="Times New Roman"/>
          <w:bCs/>
          <w:kern w:val="2"/>
          <w:sz w:val="20"/>
          <w:szCs w:val="20"/>
          <w:lang w:eastAsia="ko-KR" w:bidi="ar-SA"/>
        </w:rPr>
        <w:t>Scheme 1</w:t>
      </w:r>
      <w:r w:rsidRPr="003E4FF8">
        <w:rPr>
          <w:rFonts w:ascii="Times New Roman" w:eastAsia="SimSun" w:hAnsi="Times New Roman"/>
          <w:kern w:val="2"/>
          <w:sz w:val="20"/>
          <w:szCs w:val="20"/>
          <w:lang w:eastAsia="ko-KR" w:bidi="ar-SA"/>
        </w:rPr>
        <w:t xml:space="preserve">. </w:t>
      </w:r>
      <w:r w:rsidR="00E24808">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Overall synthetic route for new bivalent β-carboline compound </w:t>
      </w:r>
      <w:r w:rsidRPr="003E4FF8">
        <w:rPr>
          <w:rFonts w:ascii="Times New Roman" w:eastAsia="SimSun" w:hAnsi="Times New Roman"/>
          <w:b/>
          <w:bCs/>
          <w:kern w:val="2"/>
          <w:sz w:val="20"/>
          <w:szCs w:val="20"/>
          <w:lang w:eastAsia="ko-KR" w:bidi="ar-SA"/>
        </w:rPr>
        <w:t>T4</w:t>
      </w:r>
    </w:p>
    <w:p w14:paraId="52A2199A" w14:textId="77777777" w:rsidR="00E24808" w:rsidRPr="003E4FF8" w:rsidRDefault="00E24808" w:rsidP="00563854">
      <w:pPr>
        <w:widowControl w:val="0"/>
        <w:wordWrap w:val="0"/>
        <w:autoSpaceDE w:val="0"/>
        <w:autoSpaceDN w:val="0"/>
        <w:spacing w:after="0" w:line="240" w:lineRule="auto"/>
        <w:jc w:val="center"/>
        <w:rPr>
          <w:rFonts w:ascii="Times New Roman" w:eastAsia="SimSun" w:hAnsi="Times New Roman"/>
          <w:kern w:val="2"/>
          <w:sz w:val="20"/>
          <w:szCs w:val="20"/>
          <w:lang w:eastAsia="ko-KR" w:bidi="ar-SA"/>
        </w:rPr>
      </w:pPr>
    </w:p>
    <w:p w14:paraId="60C352B9" w14:textId="77777777" w:rsidR="003E4FF8" w:rsidRPr="003E4FF8" w:rsidRDefault="003E4FF8" w:rsidP="00563854">
      <w:pPr>
        <w:widowControl w:val="0"/>
        <w:wordWrap w:val="0"/>
        <w:autoSpaceDE w:val="0"/>
        <w:autoSpaceDN w:val="0"/>
        <w:spacing w:after="0" w:line="240" w:lineRule="auto"/>
        <w:jc w:val="both"/>
        <w:rPr>
          <w:rFonts w:ascii="Times New Roman" w:hAnsi="Times New Roman"/>
          <w:kern w:val="2"/>
          <w:sz w:val="20"/>
          <w:szCs w:val="20"/>
          <w:lang w:eastAsia="ko-KR" w:bidi="ar-SA"/>
        </w:rPr>
      </w:pPr>
    </w:p>
    <w:p w14:paraId="16BFFBFB" w14:textId="79C57AF9" w:rsidR="0089764B" w:rsidRPr="00951F0A" w:rsidRDefault="00E729EB" w:rsidP="00951F0A">
      <w:pPr>
        <w:widowControl w:val="0"/>
        <w:wordWrap w:val="0"/>
        <w:autoSpaceDE w:val="0"/>
        <w:autoSpaceDN w:val="0"/>
        <w:spacing w:after="120"/>
        <w:jc w:val="center"/>
        <w:rPr>
          <w:rFonts w:ascii="Calibri" w:eastAsia="SimSun" w:hAnsi="Calibri" w:cs="Arial"/>
          <w:kern w:val="2"/>
          <w:sz w:val="20"/>
          <w:lang w:eastAsia="ko-KR" w:bidi="ar-SA"/>
        </w:rPr>
      </w:pPr>
      <w:r w:rsidRPr="003E4FF8">
        <w:rPr>
          <w:rFonts w:ascii="Calibri" w:eastAsia="SimSun" w:hAnsi="Calibri" w:cs="Arial"/>
          <w:noProof/>
          <w:kern w:val="2"/>
          <w:sz w:val="20"/>
          <w:lang w:eastAsia="ko-KR" w:bidi="ar-SA"/>
        </w:rPr>
        <w:object w:dxaOrig="12809" w:dyaOrig="7867" w14:anchorId="3196488B">
          <v:shape id="_x0000_i1029" type="#_x0000_t75" alt="" style="width:397.8pt;height:242.4pt;mso-width-percent:0;mso-height-percent:0;mso-width-percent:0;mso-height-percent:0" o:ole="">
            <v:imagedata r:id="rId35" o:title=""/>
          </v:shape>
          <o:OLEObject Type="Embed" ProgID="ChemDraw.Document.6.0" ShapeID="_x0000_i1029" DrawAspect="Content" ObjectID="_1707143014" r:id="rId36"/>
        </w:object>
      </w:r>
    </w:p>
    <w:p w14:paraId="00789059" w14:textId="48480A34" w:rsidR="0089764B" w:rsidRPr="003E4FF8" w:rsidRDefault="003E4FF8" w:rsidP="00E24808">
      <w:pPr>
        <w:widowControl w:val="0"/>
        <w:wordWrap w:val="0"/>
        <w:autoSpaceDE w:val="0"/>
        <w:autoSpaceDN w:val="0"/>
        <w:spacing w:after="240" w:line="240" w:lineRule="auto"/>
        <w:ind w:left="990" w:hanging="99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2.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Pictet-Spengler condensation of L-tryptophan forming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w:t>
      </w:r>
    </w:p>
    <w:p w14:paraId="7782BF23" w14:textId="7E41C4F5" w:rsidR="003E4FF8" w:rsidRDefault="006F4211" w:rsidP="00E24808">
      <w:pPr>
        <w:widowControl w:val="0"/>
        <w:wordWrap w:val="0"/>
        <w:autoSpaceDE w:val="0"/>
        <w:autoSpaceDN w:val="0"/>
        <w:spacing w:after="120"/>
        <w:jc w:val="center"/>
        <w:rPr>
          <w:rFonts w:ascii="Times New Roman" w:hAnsi="Times New Roman"/>
          <w:kern w:val="2"/>
          <w:sz w:val="24"/>
          <w:szCs w:val="24"/>
          <w:lang w:eastAsia="ko-KR" w:bidi="ar-SA"/>
        </w:rPr>
      </w:pPr>
      <w:r w:rsidRPr="003E4FF8">
        <w:rPr>
          <w:rFonts w:ascii="Calibri" w:eastAsia="SimSun" w:hAnsi="Calibri" w:cs="Arial"/>
          <w:noProof/>
          <w:kern w:val="2"/>
          <w:sz w:val="20"/>
          <w:lang w:eastAsia="ko-KR" w:bidi="ar-SA"/>
        </w:rPr>
        <w:object w:dxaOrig="13795" w:dyaOrig="8481" w14:anchorId="6D69CC71">
          <v:shape id="_x0000_i1030" type="#_x0000_t75" alt="" style="width:375pt;height:232.2pt;mso-width-percent:0;mso-height-percent:0;mso-width-percent:0;mso-height-percent:0" o:ole="">
            <v:imagedata r:id="rId37" o:title=""/>
          </v:shape>
          <o:OLEObject Type="Embed" ProgID="ChemDraw.Document.6.0" ShapeID="_x0000_i1030" DrawAspect="Content" ObjectID="_1707143015" r:id="rId38"/>
        </w:object>
      </w:r>
    </w:p>
    <w:p w14:paraId="65C7E2A9" w14:textId="77777777" w:rsidR="006F4211" w:rsidRDefault="003E4FF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3.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oxidation-decarboxylation of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 xml:space="preserve">) </w:t>
      </w:r>
      <w:r w:rsidRPr="003E4FF8">
        <w:rPr>
          <w:rFonts w:ascii="Times New Roman" w:hAnsi="Times New Roman"/>
          <w:kern w:val="2"/>
          <w:sz w:val="20"/>
          <w:szCs w:val="20"/>
          <w:lang w:eastAsia="ko-KR" w:bidi="ar-SA"/>
        </w:rPr>
        <w:t xml:space="preserve">forming 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T2</w:t>
      </w:r>
      <w:r w:rsidRPr="003E4FF8">
        <w:rPr>
          <w:rFonts w:ascii="Times New Roman" w:hAnsi="Times New Roman"/>
          <w:bCs/>
          <w:kern w:val="2"/>
          <w:sz w:val="20"/>
          <w:szCs w:val="20"/>
          <w:lang w:eastAsia="ko-KR" w:bidi="ar-SA"/>
        </w:rPr>
        <w:t>)</w:t>
      </w:r>
    </w:p>
    <w:p w14:paraId="4CB910A7" w14:textId="77777777" w:rsidR="00741D98" w:rsidRDefault="00741D9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4102A1E0" w14:textId="77777777" w:rsidR="00E729EB" w:rsidRDefault="00E729EB"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78122B0C" w14:textId="63334D96" w:rsidR="00E729EB" w:rsidRDefault="00741D98" w:rsidP="00741D98">
      <w:pPr>
        <w:widowControl w:val="0"/>
        <w:wordWrap w:val="0"/>
        <w:autoSpaceDE w:val="0"/>
        <w:autoSpaceDN w:val="0"/>
        <w:spacing w:after="120"/>
        <w:ind w:left="907" w:hanging="907"/>
        <w:jc w:val="center"/>
        <w:rPr>
          <w:noProof/>
        </w:rPr>
      </w:pPr>
      <w:r>
        <w:rPr>
          <w:noProof/>
        </w:rPr>
        <w:object w:dxaOrig="10879" w:dyaOrig="6283" w14:anchorId="63443BB3">
          <v:shape id="_x0000_i1031" type="#_x0000_t75" alt="" style="width:363.6pt;height:209.4pt;mso-width-percent:0;mso-height-percent:0;mso-width-percent:0;mso-height-percent:0" o:ole="">
            <v:imagedata r:id="rId39" o:title=""/>
          </v:shape>
          <o:OLEObject Type="Embed" ProgID="ChemDraw.Document.6.0" ShapeID="_x0000_i1031" DrawAspect="Content" ObjectID="_1707143016" r:id="rId40"/>
        </w:object>
      </w:r>
    </w:p>
    <w:p w14:paraId="3E63EF38" w14:textId="57F25E98" w:rsidR="00516217" w:rsidRPr="00516217" w:rsidRDefault="00741D98" w:rsidP="00516217">
      <w:pPr>
        <w:spacing w:after="0"/>
        <w:jc w:val="center"/>
        <w:rPr>
          <w:rFonts w:ascii="Times New Roman" w:hAnsi="Times New Roman"/>
          <w:bCs/>
          <w:szCs w:val="20"/>
        </w:rPr>
        <w:sectPr w:rsidR="00516217" w:rsidRPr="00516217" w:rsidSect="007C02F7">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1"/>
          <w:cols w:space="403"/>
          <w:docGrid w:linePitch="360"/>
        </w:sectPr>
      </w:pPr>
      <w:r w:rsidRPr="00B508ED">
        <w:rPr>
          <w:rFonts w:ascii="Times New Roman" w:hAnsi="Times New Roman"/>
          <w:bCs/>
          <w:szCs w:val="20"/>
        </w:rPr>
        <w:t>Scheme 4</w:t>
      </w:r>
      <w:r>
        <w:rPr>
          <w:rFonts w:ascii="Times New Roman" w:hAnsi="Times New Roman"/>
          <w:bCs/>
          <w:szCs w:val="20"/>
        </w:rPr>
        <w:t>.</w:t>
      </w:r>
      <w:r w:rsidRPr="00B508ED">
        <w:rPr>
          <w:rFonts w:ascii="Times New Roman" w:hAnsi="Times New Roman"/>
          <w:bCs/>
          <w:szCs w:val="20"/>
        </w:rPr>
        <w:t xml:space="preserve"> </w:t>
      </w:r>
      <w:r>
        <w:rPr>
          <w:rFonts w:ascii="Times New Roman" w:hAnsi="Times New Roman"/>
          <w:bCs/>
          <w:szCs w:val="20"/>
        </w:rPr>
        <w:t xml:space="preserve"> </w:t>
      </w:r>
      <w:r w:rsidRPr="00B508ED">
        <w:rPr>
          <w:rFonts w:ascii="Times New Roman" w:hAnsi="Times New Roman"/>
          <w:szCs w:val="20"/>
        </w:rPr>
        <w:t xml:space="preserve">Proposed mechanism for dimerization of β-carboline </w:t>
      </w:r>
      <w:r w:rsidRPr="00B508ED">
        <w:rPr>
          <w:rFonts w:ascii="Times New Roman" w:hAnsi="Times New Roman"/>
          <w:bCs/>
          <w:szCs w:val="20"/>
        </w:rPr>
        <w:t>(</w:t>
      </w:r>
      <w:r w:rsidRPr="006F4211">
        <w:rPr>
          <w:rFonts w:ascii="Times New Roman" w:hAnsi="Times New Roman"/>
          <w:b/>
          <w:szCs w:val="20"/>
        </w:rPr>
        <w:t>T4</w:t>
      </w:r>
      <w:r w:rsidR="00516217">
        <w:rPr>
          <w:rFonts w:ascii="Times New Roman" w:hAnsi="Times New Roman"/>
          <w:bCs/>
          <w:szCs w:val="20"/>
        </w:rPr>
        <w:t>)</w:t>
      </w:r>
    </w:p>
    <w:p w14:paraId="2B3C58B3" w14:textId="6C0A6F75" w:rsidR="00E729EB" w:rsidRDefault="00E729EB" w:rsidP="00516217">
      <w:pPr>
        <w:widowControl w:val="0"/>
        <w:wordWrap w:val="0"/>
        <w:autoSpaceDE w:val="0"/>
        <w:autoSpaceDN w:val="0"/>
        <w:spacing w:after="0" w:line="240" w:lineRule="auto"/>
        <w:jc w:val="both"/>
        <w:rPr>
          <w:rFonts w:ascii="Times New Roman" w:hAnsi="Times New Roman"/>
          <w:bCs/>
          <w:kern w:val="2"/>
          <w:sz w:val="20"/>
          <w:szCs w:val="20"/>
          <w:lang w:eastAsia="ko-KR" w:bidi="ar-SA"/>
        </w:rPr>
        <w:sectPr w:rsidR="00E729EB" w:rsidSect="00A94402">
          <w:headerReference w:type="even" r:id="rId45"/>
          <w:headerReference w:type="default" r:id="rId46"/>
          <w:footerReference w:type="default" r:id="rId47"/>
          <w:headerReference w:type="first" r:id="rId48"/>
          <w:type w:val="continuous"/>
          <w:pgSz w:w="12240" w:h="15840" w:code="1"/>
          <w:pgMar w:top="1800" w:right="1469" w:bottom="1699" w:left="1440" w:header="706" w:footer="706" w:gutter="0"/>
          <w:pgNumType w:start="1"/>
          <w:cols w:space="403"/>
          <w:docGrid w:linePitch="360"/>
        </w:sectPr>
      </w:pPr>
    </w:p>
    <w:p w14:paraId="7FAC13DB" w14:textId="77777777" w:rsidR="006F4211" w:rsidRDefault="006F4211" w:rsidP="00516217">
      <w:pPr>
        <w:widowControl w:val="0"/>
        <w:wordWrap w:val="0"/>
        <w:autoSpaceDE w:val="0"/>
        <w:autoSpaceDN w:val="0"/>
        <w:spacing w:after="240" w:line="240" w:lineRule="auto"/>
        <w:jc w:val="both"/>
        <w:rPr>
          <w:rFonts w:ascii="Times New Roman" w:hAnsi="Times New Roman"/>
          <w:kern w:val="2"/>
          <w:sz w:val="20"/>
          <w:szCs w:val="20"/>
          <w:lang w:eastAsia="ko-KR" w:bidi="ar-SA"/>
        </w:rPr>
        <w:sectPr w:rsidR="006F4211" w:rsidSect="0089764B">
          <w:headerReference w:type="even" r:id="rId49"/>
          <w:headerReference w:type="default"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14:paraId="7750ED42"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B0977E3" w14:textId="5111CF3E" w:rsidR="000D4668" w:rsidRDefault="00516217" w:rsidP="00516217">
      <w:pPr>
        <w:spacing w:after="0"/>
        <w:jc w:val="both"/>
        <w:rPr>
          <w:rFonts w:ascii="Times New Roman" w:hAnsi="Times New Roman"/>
          <w:noProof/>
          <w:sz w:val="20"/>
          <w:szCs w:val="20"/>
          <w:lang w:bidi="ar-SA"/>
        </w:rPr>
        <w:sectPr w:rsidR="000D4668" w:rsidSect="00516217">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num="2" w:space="403"/>
          <w:docGrid w:linePitch="360"/>
        </w:sectPr>
      </w:pPr>
      <w:r w:rsidRPr="0022662A">
        <w:rPr>
          <w:rFonts w:ascii="Times New Roman" w:hAnsi="Times New Roman"/>
          <w:noProof/>
          <w:sz w:val="20"/>
          <w:szCs w:val="20"/>
          <w:lang w:bidi="ar-SA"/>
        </w:rPr>
        <w:t xml:space="preserve">In summary, this study has successfully synthesized a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from the starting material L-tryptophan </w:t>
      </w:r>
      <w:r w:rsidRPr="0022662A">
        <w:rPr>
          <w:rFonts w:ascii="Times New Roman" w:hAnsi="Times New Roman"/>
          <w:b/>
          <w:bCs/>
          <w:noProof/>
          <w:sz w:val="20"/>
          <w:szCs w:val="20"/>
          <w:lang w:bidi="ar-SA"/>
        </w:rPr>
        <w:t xml:space="preserve">(1) </w:t>
      </w:r>
      <w:r w:rsidRPr="0022662A">
        <w:rPr>
          <w:rFonts w:ascii="Times New Roman" w:hAnsi="Times New Roman"/>
          <w:noProof/>
          <w:sz w:val="20"/>
          <w:szCs w:val="20"/>
          <w:lang w:bidi="ar-SA"/>
        </w:rPr>
        <w:t xml:space="preserve">with a 13% yield. The </w:t>
      </w:r>
      <w:r w:rsidRPr="0022662A">
        <w:rPr>
          <w:rFonts w:ascii="Times New Roman" w:hAnsi="Times New Roman"/>
          <w:noProof/>
          <w:sz w:val="20"/>
          <w:szCs w:val="20"/>
          <w:lang w:bidi="ar-SA"/>
        </w:rPr>
        <w:t>synthesis reaction is simple and straightforward, using commercially available, safe, and cheaper chemicals.</w:t>
      </w:r>
      <w:r>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Moreover,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mechanism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for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synthesis route of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new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has been </w:t>
      </w:r>
    </w:p>
    <w:p w14:paraId="1735D141" w14:textId="0F4A1EAD" w:rsidR="00516217" w:rsidRPr="00F447A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lastRenderedPageBreak/>
        <w:t xml:space="preserve">proposed in this study for future reference. Future studies will evaluate the </w:t>
      </w:r>
      <w:r w:rsidRPr="0022662A">
        <w:rPr>
          <w:rFonts w:ascii="Times New Roman" w:hAnsi="Times New Roman"/>
          <w:i/>
          <w:iCs/>
          <w:noProof/>
          <w:sz w:val="20"/>
          <w:szCs w:val="20"/>
          <w:lang w:bidi="ar-SA"/>
        </w:rPr>
        <w:t xml:space="preserve">in vitro </w:t>
      </w:r>
      <w:r w:rsidRPr="0022662A">
        <w:rPr>
          <w:rFonts w:ascii="Times New Roman" w:hAnsi="Times New Roman"/>
          <w:noProof/>
          <w:sz w:val="20"/>
          <w:szCs w:val="20"/>
          <w:lang w:bidi="ar-SA"/>
        </w:rPr>
        <w:t>cytotoxicity potential of T4 in various cancer cell lines to determine its potential as an anticancer agent.</w:t>
      </w:r>
    </w:p>
    <w:p w14:paraId="06A960CA" w14:textId="77777777" w:rsidR="00516217" w:rsidRPr="00F447A7" w:rsidRDefault="00516217" w:rsidP="00516217">
      <w:pPr>
        <w:spacing w:after="0"/>
        <w:jc w:val="both"/>
        <w:rPr>
          <w:rFonts w:ascii="Times New Roman" w:hAnsi="Times New Roman"/>
          <w:noProof/>
          <w:sz w:val="20"/>
          <w:szCs w:val="20"/>
          <w:lang w:bidi="ar-SA"/>
        </w:rPr>
      </w:pPr>
    </w:p>
    <w:p w14:paraId="2AF2E560"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3564BFF" w14:textId="4295B3C3" w:rsidR="0051621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This study was supported by the Ministry of Higher Education Malaysia (MoHE) for the Fundamental Research Grant Scheme (FRGS) (FRGS/1/2019</w:t>
      </w:r>
      <w:r>
        <w:rPr>
          <w:rFonts w:ascii="Times New Roman" w:hAnsi="Times New Roman"/>
          <w:noProof/>
          <w:sz w:val="20"/>
          <w:szCs w:val="20"/>
          <w:lang w:bidi="ar-SA"/>
        </w:rPr>
        <w:t xml:space="preserve"> </w:t>
      </w:r>
      <w:r w:rsidRPr="0022662A">
        <w:rPr>
          <w:rFonts w:ascii="Times New Roman" w:hAnsi="Times New Roman"/>
          <w:noProof/>
          <w:sz w:val="20"/>
          <w:szCs w:val="20"/>
          <w:lang w:bidi="ar-SA"/>
        </w:rPr>
        <w:t>/ST01/UNIKL/02) as well as the Faculty of Pharmacy and Health Sciences, Universiti Kuala Lumpur Royal College of Medicine Perak (UniKL RCMP) and the Institute of Science, Universiti Teknologi MARA (UiTM) for all of the facilities provided for the lab work. Huge thanks to the National Poison Centre, Universiti Sains Malaysia for their support of this project.</w:t>
      </w:r>
      <w:r>
        <w:rPr>
          <w:rFonts w:ascii="Times New Roman" w:hAnsi="Times New Roman"/>
          <w:noProof/>
          <w:sz w:val="20"/>
          <w:szCs w:val="20"/>
          <w:lang w:bidi="ar-SA"/>
        </w:rPr>
        <w:t xml:space="preserve"> </w:t>
      </w:r>
    </w:p>
    <w:p w14:paraId="60AE5159" w14:textId="77777777" w:rsidR="00516217" w:rsidRDefault="00516217" w:rsidP="00516217">
      <w:pPr>
        <w:spacing w:after="0"/>
        <w:jc w:val="both"/>
        <w:rPr>
          <w:rFonts w:ascii="Times New Roman" w:hAnsi="Times New Roman"/>
          <w:noProof/>
          <w:sz w:val="20"/>
          <w:szCs w:val="20"/>
          <w:lang w:bidi="ar-SA"/>
        </w:rPr>
      </w:pPr>
    </w:p>
    <w:p w14:paraId="1A73A9C3"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445CE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Chen, X., Guo, L., Ma, Q., Chen, W., Fan, W. and Zhang, J. (2019). Design, synthesis, and biological evaluation of novel n-acylhydrazone bond linked heterobivalent β-carboline as potential anticancer agents. </w:t>
      </w:r>
      <w:r w:rsidRPr="0022662A">
        <w:rPr>
          <w:rFonts w:ascii="Times New Roman" w:hAnsi="Times New Roman"/>
          <w:i/>
          <w:iCs/>
          <w:noProof/>
          <w:sz w:val="20"/>
          <w:szCs w:val="20"/>
          <w:lang w:bidi="ar-SA"/>
        </w:rPr>
        <w:t xml:space="preserve">Molecules, </w:t>
      </w:r>
      <w:r w:rsidRPr="0022662A">
        <w:rPr>
          <w:rFonts w:ascii="Times New Roman" w:hAnsi="Times New Roman"/>
          <w:noProof/>
          <w:sz w:val="20"/>
          <w:szCs w:val="20"/>
          <w:lang w:bidi="ar-SA"/>
        </w:rPr>
        <w:t>24(16): 2950.</w:t>
      </w:r>
    </w:p>
    <w:p w14:paraId="73ADEE0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Ahmad, I., Fakhri, S., Khan, H., Jeandet, P. and Aschner, M. (2020). </w:t>
      </w:r>
      <w:r w:rsidRPr="0022662A">
        <w:rPr>
          <w:rFonts w:ascii="Times New Roman" w:hAnsi="Times New Roman"/>
          <w:noProof/>
          <w:sz w:val="20"/>
          <w:szCs w:val="20"/>
          <w:lang w:bidi="ar-SA"/>
        </w:rPr>
        <w:t xml:space="preserve">Targeting cell cycle by </w:t>
      </w:r>
      <w:r w:rsidRPr="0022662A">
        <w:rPr>
          <w:rFonts w:ascii="Times New Roman" w:hAnsi="Times New Roman"/>
          <w:noProof/>
          <w:sz w:val="20"/>
          <w:szCs w:val="20"/>
          <w:lang w:bidi="ar-SA"/>
        </w:rPr>
        <w:sym w:font="Symbol" w:char="F062"/>
      </w:r>
      <w:r w:rsidRPr="0022662A">
        <w:rPr>
          <w:rFonts w:ascii="Times New Roman" w:hAnsi="Times New Roman"/>
          <w:noProof/>
          <w:sz w:val="20"/>
          <w:szCs w:val="20"/>
          <w:lang w:bidi="ar-SA"/>
        </w:rPr>
        <w:t xml:space="preserve">-carboline alkaloids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Novel therapeutic prospects for the treatment of cancer.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330: 109229.</w:t>
      </w:r>
    </w:p>
    <w:p w14:paraId="72924F86" w14:textId="77777777" w:rsidR="00516217" w:rsidRPr="00741D98"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Li, S., Yang, B., Zhang, Q., Zhang, J., Wang, J. and Wu, W. (2010). Synthesis and bioactivity of β-carboline derivatives. </w:t>
      </w:r>
      <w:r w:rsidRPr="0022662A">
        <w:rPr>
          <w:rFonts w:ascii="Times New Roman" w:hAnsi="Times New Roman"/>
          <w:i/>
          <w:iCs/>
          <w:noProof/>
          <w:sz w:val="20"/>
          <w:szCs w:val="20"/>
          <w:lang w:bidi="ar-SA"/>
        </w:rPr>
        <w:t>Natural Product Communications</w:t>
      </w:r>
      <w:r w:rsidRPr="0022662A">
        <w:rPr>
          <w:rFonts w:ascii="Times New Roman" w:hAnsi="Times New Roman"/>
          <w:noProof/>
          <w:sz w:val="20"/>
          <w:szCs w:val="20"/>
          <w:lang w:bidi="ar-SA"/>
        </w:rPr>
        <w:t>, 5(10): 1591-1596.</w:t>
      </w:r>
    </w:p>
    <w:p w14:paraId="7201A99C"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Sharma, S., Yadav, M., Gupta, S. P., Pandav, K. and Kumar, S. (2016). </w:t>
      </w:r>
      <w:r w:rsidRPr="0022662A">
        <w:rPr>
          <w:rFonts w:ascii="Times New Roman" w:hAnsi="Times New Roman"/>
          <w:noProof/>
          <w:sz w:val="20"/>
          <w:szCs w:val="20"/>
          <w:lang w:bidi="ar-SA"/>
        </w:rPr>
        <w:t xml:space="preserve">Spectroscopic and structural studies on the interactions of an anticancer β-carboline alkaloid, harmine with GC and AT specific DNA oligonucleotides.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260: 256-262.</w:t>
      </w:r>
    </w:p>
    <w:p w14:paraId="44D4AF19"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Du, H., Gu, H., Li, N. and Wang, J. (2016). Synthesis and biological evaluation of bivalent β-carbolines as potential anticancer agents. </w:t>
      </w:r>
      <w:r w:rsidRPr="0022662A">
        <w:rPr>
          <w:rFonts w:ascii="Times New Roman" w:hAnsi="Times New Roman"/>
          <w:i/>
          <w:noProof/>
          <w:sz w:val="20"/>
          <w:szCs w:val="20"/>
          <w:lang w:bidi="ar-SA"/>
        </w:rPr>
        <w:t>Medicinal Chemistry Communications,</w:t>
      </w:r>
      <w:r w:rsidRPr="0022662A">
        <w:rPr>
          <w:rFonts w:ascii="Times New Roman" w:hAnsi="Times New Roman"/>
          <w:iCs/>
          <w:noProof/>
          <w:sz w:val="20"/>
          <w:szCs w:val="20"/>
          <w:lang w:bidi="ar-SA"/>
        </w:rPr>
        <w:t xml:space="preserve"> 7</w:t>
      </w:r>
      <w:r w:rsidRPr="0022662A">
        <w:rPr>
          <w:rFonts w:ascii="Times New Roman" w:hAnsi="Times New Roman"/>
          <w:noProof/>
          <w:sz w:val="20"/>
          <w:szCs w:val="20"/>
          <w:lang w:bidi="ar-SA"/>
        </w:rPr>
        <w:t>(4): 636-645.</w:t>
      </w:r>
    </w:p>
    <w:p w14:paraId="2E4E1B7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Kumar, S., Singh, A., Kumar, K. and Kumar, V. (2017). </w:t>
      </w:r>
      <w:r w:rsidRPr="0022662A">
        <w:rPr>
          <w:rFonts w:ascii="Times New Roman" w:hAnsi="Times New Roman"/>
          <w:noProof/>
          <w:sz w:val="20"/>
          <w:szCs w:val="20"/>
          <w:lang w:bidi="ar-SA"/>
        </w:rPr>
        <w:t xml:space="preserve">Recent insights into synthetic beta-carbolines with anticancer activities. </w:t>
      </w:r>
      <w:r w:rsidRPr="0022662A">
        <w:rPr>
          <w:rFonts w:ascii="Times New Roman" w:hAnsi="Times New Roman"/>
          <w:i/>
          <w:noProof/>
          <w:sz w:val="20"/>
          <w:szCs w:val="20"/>
          <w:lang w:bidi="ar-SA"/>
        </w:rPr>
        <w:t xml:space="preserve">European Journal of  Medicinal Chemistry, </w:t>
      </w:r>
      <w:r w:rsidRPr="0022662A">
        <w:rPr>
          <w:rFonts w:ascii="Times New Roman" w:hAnsi="Times New Roman"/>
          <w:iCs/>
          <w:noProof/>
          <w:sz w:val="20"/>
          <w:szCs w:val="20"/>
          <w:lang w:bidi="ar-SA"/>
        </w:rPr>
        <w:t>142:</w:t>
      </w:r>
      <w:r w:rsidRPr="0022662A">
        <w:rPr>
          <w:rFonts w:ascii="Times New Roman" w:hAnsi="Times New Roman"/>
          <w:noProof/>
          <w:sz w:val="20"/>
          <w:szCs w:val="20"/>
          <w:lang w:bidi="ar-SA"/>
        </w:rPr>
        <w:t xml:space="preserve"> 48-73.</w:t>
      </w:r>
    </w:p>
    <w:p w14:paraId="057F6AD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Gu, H., Li, N., Dai, J., Xi, Y., Wang, S. and Wang, J. (2018).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antitumor activity of novel bivalent beta-carboline-3-carboxylic acid derivatives with DNA as a potential target. </w:t>
      </w:r>
      <w:r w:rsidRPr="0022662A">
        <w:rPr>
          <w:rFonts w:ascii="Times New Roman" w:hAnsi="Times New Roman"/>
          <w:i/>
          <w:noProof/>
          <w:sz w:val="20"/>
          <w:szCs w:val="20"/>
          <w:lang w:bidi="ar-SA"/>
        </w:rPr>
        <w:t xml:space="preserve">International Journal of Molecule Sciences, </w:t>
      </w:r>
      <w:r w:rsidRPr="0022662A">
        <w:rPr>
          <w:rFonts w:ascii="Times New Roman" w:hAnsi="Times New Roman"/>
          <w:iCs/>
          <w:noProof/>
          <w:sz w:val="20"/>
          <w:szCs w:val="20"/>
          <w:lang w:bidi="ar-SA"/>
        </w:rPr>
        <w:t>19</w:t>
      </w:r>
      <w:r w:rsidRPr="0022662A">
        <w:rPr>
          <w:rFonts w:ascii="Times New Roman" w:hAnsi="Times New Roman"/>
          <w:noProof/>
          <w:sz w:val="20"/>
          <w:szCs w:val="20"/>
          <w:lang w:bidi="ar-SA"/>
        </w:rPr>
        <w:t>(10): 3179.</w:t>
      </w:r>
    </w:p>
    <w:p w14:paraId="0433453B"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Manasa, K. L., Yadav, S. S. and Nagesh, N. (2020). The β-carboline alkaloids in cancer therapy-recent advancements in this area. </w:t>
      </w:r>
      <w:r w:rsidRPr="0022662A">
        <w:rPr>
          <w:rFonts w:ascii="Times New Roman" w:hAnsi="Times New Roman"/>
          <w:i/>
          <w:iCs/>
          <w:noProof/>
          <w:sz w:val="20"/>
          <w:szCs w:val="20"/>
          <w:lang w:bidi="ar-SA"/>
        </w:rPr>
        <w:t>Journal of Pharmacy and Biological Sciences</w:t>
      </w:r>
      <w:r w:rsidRPr="0022662A">
        <w:rPr>
          <w:rFonts w:ascii="Times New Roman" w:hAnsi="Times New Roman"/>
          <w:noProof/>
          <w:sz w:val="20"/>
          <w:szCs w:val="20"/>
          <w:lang w:bidi="ar-SA"/>
        </w:rPr>
        <w:t>, 15(3): 1-27.</w:t>
      </w:r>
    </w:p>
    <w:p w14:paraId="3DF38A9A"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Nenaah, G. (2010). Antibacterial and antifungal activities of (beta)-carboline alkaloids of </w:t>
      </w:r>
      <w:r w:rsidRPr="0022662A">
        <w:rPr>
          <w:rFonts w:ascii="Times New Roman" w:hAnsi="Times New Roman"/>
          <w:i/>
          <w:iCs/>
          <w:noProof/>
          <w:sz w:val="20"/>
          <w:szCs w:val="20"/>
          <w:lang w:bidi="ar-SA"/>
        </w:rPr>
        <w:t>Peganum Harmala</w:t>
      </w:r>
      <w:r w:rsidRPr="0022662A">
        <w:rPr>
          <w:rFonts w:ascii="Times New Roman" w:hAnsi="Times New Roman"/>
          <w:noProof/>
          <w:sz w:val="20"/>
          <w:szCs w:val="20"/>
          <w:lang w:bidi="ar-SA"/>
        </w:rPr>
        <w:t xml:space="preserve"> (L) seeds and their combinations effects. </w:t>
      </w:r>
      <w:r w:rsidRPr="0022662A">
        <w:rPr>
          <w:rFonts w:ascii="Times New Roman" w:hAnsi="Times New Roman"/>
          <w:i/>
          <w:iCs/>
          <w:noProof/>
          <w:sz w:val="20"/>
          <w:szCs w:val="20"/>
          <w:lang w:bidi="ar-SA"/>
        </w:rPr>
        <w:t>Fitoterapia</w:t>
      </w:r>
      <w:r w:rsidRPr="0022662A">
        <w:rPr>
          <w:rFonts w:ascii="Times New Roman" w:hAnsi="Times New Roman"/>
          <w:noProof/>
          <w:sz w:val="20"/>
          <w:szCs w:val="20"/>
          <w:lang w:bidi="ar-SA"/>
        </w:rPr>
        <w:t>, 81(7): 779-782.</w:t>
      </w:r>
    </w:p>
    <w:p w14:paraId="43190931"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Kuete, V. (2014). Physical, hematological, and histopathological signs of toxicity induced by African medicinal plants. </w:t>
      </w:r>
      <w:r w:rsidRPr="0022662A">
        <w:rPr>
          <w:rFonts w:ascii="Times New Roman" w:hAnsi="Times New Roman"/>
          <w:i/>
          <w:noProof/>
          <w:sz w:val="20"/>
          <w:szCs w:val="20"/>
          <w:lang w:bidi="ar-SA"/>
        </w:rPr>
        <w:t>Toxicological Survey of African Medicinal Plants</w:t>
      </w:r>
      <w:r w:rsidRPr="0022662A">
        <w:rPr>
          <w:rFonts w:ascii="Times New Roman" w:hAnsi="Times New Roman"/>
          <w:noProof/>
          <w:sz w:val="20"/>
          <w:szCs w:val="20"/>
          <w:lang w:bidi="ar-SA"/>
        </w:rPr>
        <w:t>, 2014: 635-657.</w:t>
      </w:r>
    </w:p>
    <w:p w14:paraId="32826F13"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Dai, J., Dan, W., Scheinder, U. and Wang, J. (2018). β-carboline alkaloid monomers and dimers: Occurrence, structural diversity, and biological activities. </w:t>
      </w:r>
      <w:r w:rsidRPr="0022662A">
        <w:rPr>
          <w:rFonts w:ascii="Times New Roman" w:hAnsi="Times New Roman"/>
          <w:i/>
          <w:iCs/>
          <w:noProof/>
          <w:sz w:val="20"/>
          <w:szCs w:val="20"/>
          <w:lang w:bidi="ar-SA"/>
        </w:rPr>
        <w:t xml:space="preserve">European Journal of Medicinal Chemistry, </w:t>
      </w:r>
      <w:r w:rsidRPr="0022662A">
        <w:rPr>
          <w:rFonts w:ascii="Times New Roman" w:hAnsi="Times New Roman"/>
          <w:noProof/>
          <w:sz w:val="20"/>
          <w:szCs w:val="20"/>
          <w:lang w:bidi="ar-SA"/>
        </w:rPr>
        <w:t>157: 622-656.</w:t>
      </w:r>
    </w:p>
    <w:p w14:paraId="04287B59" w14:textId="77777777" w:rsidR="0051033B"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Chen, W., Zhang, G., Guo, L., Fan, W., Ma, Q., Zhang, X., Du, R. and Cao, R. (2016). Synthesis and biological evaluation of novel alkyl diamine linked bivalent β-carbolines as angiogenesis inhibitors. </w:t>
      </w:r>
      <w:r w:rsidRPr="00FC5DBA">
        <w:rPr>
          <w:rFonts w:ascii="Times New Roman" w:hAnsi="Times New Roman"/>
          <w:i/>
          <w:iCs/>
          <w:noProof/>
          <w:sz w:val="20"/>
          <w:szCs w:val="20"/>
          <w:lang w:bidi="ar-SA"/>
        </w:rPr>
        <w:t>European Journal of Medicinal Chemistry</w:t>
      </w:r>
      <w:r w:rsidRPr="00FC5DBA">
        <w:rPr>
          <w:rFonts w:ascii="Times New Roman" w:hAnsi="Times New Roman"/>
          <w:noProof/>
          <w:sz w:val="20"/>
          <w:szCs w:val="20"/>
          <w:lang w:bidi="ar-SA"/>
        </w:rPr>
        <w:t xml:space="preserve">, </w:t>
      </w:r>
      <w:r w:rsidRPr="00FC5DBA">
        <w:rPr>
          <w:rFonts w:ascii="Times New Roman" w:hAnsi="Times New Roman"/>
          <w:iCs/>
          <w:noProof/>
          <w:sz w:val="20"/>
          <w:szCs w:val="20"/>
          <w:lang w:bidi="ar-SA"/>
        </w:rPr>
        <w:t>124</w:t>
      </w:r>
      <w:r w:rsidRPr="00FC5DBA">
        <w:rPr>
          <w:rFonts w:ascii="Times New Roman" w:hAnsi="Times New Roman"/>
          <w:noProof/>
          <w:sz w:val="20"/>
          <w:szCs w:val="20"/>
          <w:lang w:bidi="ar-SA"/>
        </w:rPr>
        <w:t xml:space="preserve">: 249-261.  </w:t>
      </w:r>
    </w:p>
    <w:p w14:paraId="50EBF050" w14:textId="01D28442" w:rsidR="00516217" w:rsidRPr="00FC5DBA"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Daoud, A., Song, J., Xiao, F. and Shang, J. (2014). B-9-3, a novel beta-carboline derivative exhibits anticancer activity via induction of apoptosis and inhibition of cell migration </w:t>
      </w:r>
      <w:r w:rsidRPr="00FC5DBA">
        <w:rPr>
          <w:rFonts w:ascii="Times New Roman" w:hAnsi="Times New Roman"/>
          <w:i/>
          <w:iCs/>
          <w:noProof/>
          <w:sz w:val="20"/>
          <w:szCs w:val="20"/>
          <w:lang w:bidi="ar-SA"/>
        </w:rPr>
        <w:t>in vitro</w:t>
      </w:r>
      <w:r w:rsidRPr="00FC5DBA">
        <w:rPr>
          <w:rFonts w:ascii="Times New Roman" w:hAnsi="Times New Roman"/>
          <w:noProof/>
          <w:sz w:val="20"/>
          <w:szCs w:val="20"/>
          <w:lang w:bidi="ar-SA"/>
        </w:rPr>
        <w:t xml:space="preserve">. </w:t>
      </w:r>
      <w:r w:rsidRPr="00FC5DBA">
        <w:rPr>
          <w:rFonts w:ascii="Times New Roman" w:hAnsi="Times New Roman"/>
          <w:i/>
          <w:noProof/>
          <w:sz w:val="20"/>
          <w:szCs w:val="20"/>
          <w:lang w:bidi="ar-SA"/>
        </w:rPr>
        <w:t xml:space="preserve">European Journal of Pharmacology, </w:t>
      </w:r>
      <w:r w:rsidRPr="00FC5DBA">
        <w:rPr>
          <w:rFonts w:ascii="Times New Roman" w:hAnsi="Times New Roman"/>
          <w:iCs/>
          <w:noProof/>
          <w:sz w:val="20"/>
          <w:szCs w:val="20"/>
          <w:lang w:bidi="ar-SA"/>
        </w:rPr>
        <w:t>724:</w:t>
      </w:r>
      <w:r w:rsidRPr="00FC5DBA">
        <w:rPr>
          <w:rFonts w:ascii="Times New Roman" w:hAnsi="Times New Roman"/>
          <w:noProof/>
          <w:sz w:val="20"/>
          <w:szCs w:val="20"/>
          <w:lang w:bidi="ar-SA"/>
        </w:rPr>
        <w:t xml:space="preserve"> 219-230.</w:t>
      </w:r>
    </w:p>
    <w:p w14:paraId="066F00B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Shi, B., Cao, R., Fan, W., Guo, L., Ma, Q., Chen, X., Guoxian, Z., Qiu, L. and Song, H. (2013). Design,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and </w:t>
      </w:r>
      <w:r w:rsidRPr="0022662A">
        <w:rPr>
          <w:rFonts w:ascii="Times New Roman" w:hAnsi="Times New Roman"/>
          <w:i/>
          <w:iCs/>
          <w:noProof/>
          <w:sz w:val="20"/>
          <w:szCs w:val="20"/>
          <w:lang w:bidi="ar-SA"/>
        </w:rPr>
        <w:t xml:space="preserve">in vivo </w:t>
      </w:r>
      <w:r w:rsidRPr="0022662A">
        <w:rPr>
          <w:rFonts w:ascii="Times New Roman" w:hAnsi="Times New Roman"/>
          <w:noProof/>
          <w:sz w:val="20"/>
          <w:szCs w:val="20"/>
          <w:lang w:bidi="ar-SA"/>
        </w:rPr>
        <w:t xml:space="preserve">antitumor activities of novel bivalent β-carbolines.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60: 10-22.</w:t>
      </w:r>
    </w:p>
    <w:p w14:paraId="6B7A0852"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Sun, R., Liu, R., Zhou, C., Ren, Z., Guo, L., Ma, Q. and Cao, R. (2015). Synthesis and biological evaluation of piperazine group-linked bivalent β-carbolines as potential antitumor agents. </w:t>
      </w:r>
      <w:r w:rsidRPr="0022662A">
        <w:rPr>
          <w:rFonts w:ascii="Times New Roman" w:hAnsi="Times New Roman"/>
          <w:i/>
          <w:noProof/>
          <w:sz w:val="20"/>
          <w:szCs w:val="20"/>
          <w:lang w:val="sv-SE" w:bidi="ar-SA"/>
        </w:rPr>
        <w:t xml:space="preserve">Medicinal Chemistry Communications, </w:t>
      </w:r>
      <w:r w:rsidRPr="0022662A">
        <w:rPr>
          <w:rFonts w:ascii="Times New Roman" w:hAnsi="Times New Roman"/>
          <w:iCs/>
          <w:noProof/>
          <w:sz w:val="20"/>
          <w:szCs w:val="20"/>
          <w:lang w:val="sv-SE" w:bidi="ar-SA"/>
        </w:rPr>
        <w:t>6</w:t>
      </w:r>
      <w:r w:rsidRPr="0022662A">
        <w:rPr>
          <w:rFonts w:ascii="Times New Roman" w:hAnsi="Times New Roman"/>
          <w:noProof/>
          <w:sz w:val="20"/>
          <w:szCs w:val="20"/>
          <w:lang w:val="sv-SE" w:bidi="ar-SA"/>
        </w:rPr>
        <w:t>(12): 2170-2174.</w:t>
      </w:r>
    </w:p>
    <w:p w14:paraId="439E2E52" w14:textId="77777777" w:rsidR="00516217"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Luo, B. and Song, X. (2021). A comprehensive overview of β-carboline and its derivatives as anticancer agents.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224: 113688</w:t>
      </w:r>
      <w:r>
        <w:rPr>
          <w:rFonts w:ascii="Times New Roman" w:hAnsi="Times New Roman"/>
          <w:noProof/>
          <w:sz w:val="20"/>
          <w:szCs w:val="20"/>
          <w:lang w:bidi="ar-SA"/>
        </w:rPr>
        <w:t>.</w:t>
      </w:r>
    </w:p>
    <w:p w14:paraId="2663D56F" w14:textId="77777777" w:rsidR="00516217" w:rsidRPr="00741D98" w:rsidRDefault="00516217" w:rsidP="00516217">
      <w:pPr>
        <w:spacing w:after="0" w:line="240" w:lineRule="auto"/>
        <w:jc w:val="both"/>
        <w:rPr>
          <w:rFonts w:ascii="Times New Roman" w:hAnsi="Times New Roman"/>
          <w:noProof/>
          <w:sz w:val="20"/>
          <w:szCs w:val="20"/>
          <w:lang w:bidi="ar-SA"/>
        </w:rPr>
        <w:sectPr w:rsidR="00516217" w:rsidRPr="00741D98" w:rsidSect="000D4668">
          <w:footerReference w:type="default" r:id="rId58"/>
          <w:type w:val="oddPage"/>
          <w:pgSz w:w="12240" w:h="15840" w:code="1"/>
          <w:pgMar w:top="1800" w:right="1469" w:bottom="1699" w:left="1440" w:header="706" w:footer="706" w:gutter="0"/>
          <w:pgNumType w:start="1"/>
          <w:cols w:num="2" w:space="403"/>
          <w:docGrid w:linePitch="360"/>
        </w:sectPr>
      </w:pPr>
    </w:p>
    <w:p w14:paraId="5EFFCE67" w14:textId="77777777" w:rsidR="00516217" w:rsidRDefault="00516217" w:rsidP="00516217">
      <w:pPr>
        <w:spacing w:after="0" w:line="240" w:lineRule="auto"/>
        <w:jc w:val="both"/>
        <w:rPr>
          <w:rFonts w:ascii="Times New Roman" w:hAnsi="Times New Roman"/>
          <w:noProof/>
          <w:sz w:val="20"/>
          <w:szCs w:val="20"/>
          <w:lang w:val="sv-SE" w:bidi="ar-SA"/>
        </w:rPr>
        <w:sectPr w:rsidR="00516217" w:rsidSect="00BE65BE">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1"/>
          <w:cols w:space="403"/>
          <w:docGrid w:linePitch="360"/>
        </w:sectPr>
      </w:pPr>
    </w:p>
    <w:p w14:paraId="169E1F69" w14:textId="77777777" w:rsidR="00516217" w:rsidRDefault="00516217" w:rsidP="00516217">
      <w:pPr>
        <w:spacing w:after="0" w:line="240" w:lineRule="auto"/>
        <w:jc w:val="both"/>
        <w:rPr>
          <w:rFonts w:ascii="Times New Roman" w:hAnsi="Times New Roman"/>
          <w:noProof/>
          <w:sz w:val="20"/>
          <w:szCs w:val="20"/>
          <w:lang w:bidi="ar-SA"/>
        </w:rPr>
        <w:sectPr w:rsidR="00516217" w:rsidSect="00FC5DBA">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FC65B9">
      <w:pPr>
        <w:spacing w:after="0" w:line="240" w:lineRule="auto"/>
        <w:jc w:val="both"/>
        <w:rPr>
          <w:rFonts w:ascii="Times New Roman" w:hAnsi="Times New Roman"/>
          <w:noProof/>
          <w:sz w:val="20"/>
          <w:szCs w:val="20"/>
          <w:lang w:bidi="ar-SA"/>
        </w:rPr>
      </w:pPr>
    </w:p>
    <w:sectPr w:rsidR="00A74A7E" w:rsidSect="00563854">
      <w:headerReference w:type="even" r:id="rId63"/>
      <w:headerReference w:type="default" r:id="rId64"/>
      <w:footerReference w:type="default" r:id="rId65"/>
      <w:headerReference w:type="first" r:id="rId6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93F7" w14:textId="77777777" w:rsidR="006D4105" w:rsidRDefault="006D4105" w:rsidP="00FB4C59">
      <w:pPr>
        <w:spacing w:after="0" w:line="240" w:lineRule="auto"/>
      </w:pPr>
      <w:r>
        <w:separator/>
      </w:r>
    </w:p>
  </w:endnote>
  <w:endnote w:type="continuationSeparator" w:id="0">
    <w:p w14:paraId="631368B9" w14:textId="77777777" w:rsidR="006D4105" w:rsidRDefault="006D410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291" w14:textId="705CEE92"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B864" w14:textId="77777777" w:rsidR="00516217" w:rsidRDefault="00516217">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6C7" w14:textId="4FFB8568"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56F" w14:textId="77777777" w:rsidR="00EC4FCE" w:rsidRPr="007D4BAB" w:rsidRDefault="00EC4FC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84C" w14:textId="77777777" w:rsidR="00516217" w:rsidRPr="007D4BAB" w:rsidRDefault="005162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4E90" w14:textId="6CFCD48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CA97" w14:textId="3E1EA0D8" w:rsidR="00520D77" w:rsidRDefault="000D4668">
    <w:pPr>
      <w:pStyle w:val="Footer"/>
    </w:pPr>
    <w:r>
      <w:rPr>
        <w:rFonts w:ascii="Times New Roman" w:hAnsi="Times New Roman"/>
        <w:lang w:val="en-US"/>
      </w:rPr>
      <w:t>2</w:t>
    </w:r>
    <w:r w:rsidR="00520D77" w:rsidRPr="002F1D31">
      <w:rPr>
        <w:rFonts w:ascii="Times New Roman" w:hAnsi="Times New Roman"/>
        <w:lang w:val="en-US"/>
      </w:rPr>
      <w:ptab w:relativeTo="margin" w:alignment="center" w:leader="none"/>
    </w:r>
    <w:r w:rsidR="00520D77"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9671" w14:textId="7777777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04C" w14:textId="135D0773"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C362" w14:textId="2A3A5092" w:rsidR="006F4211" w:rsidRDefault="006F421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050" w14:textId="04ADFE5F"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00A72D83">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6A64" w14:textId="5896724C" w:rsidR="00A72D83" w:rsidRDefault="00A72D8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A908" w14:textId="0E33D2E6"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44A6" w14:textId="77777777" w:rsidR="006D4105" w:rsidRDefault="006D4105" w:rsidP="00FB4C59">
      <w:pPr>
        <w:spacing w:after="0" w:line="240" w:lineRule="auto"/>
      </w:pPr>
      <w:r>
        <w:separator/>
      </w:r>
    </w:p>
  </w:footnote>
  <w:footnote w:type="continuationSeparator" w:id="0">
    <w:p w14:paraId="1C7DDFFE" w14:textId="77777777" w:rsidR="006D4105" w:rsidRDefault="006D4105"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C52" w14:textId="677F758B" w:rsidR="00A14DB9" w:rsidRPr="006F4211" w:rsidRDefault="007A00CB" w:rsidP="006F4211">
    <w:pPr>
      <w:pStyle w:val="Header"/>
      <w:ind w:left="1350" w:hanging="1350"/>
      <w:rPr>
        <w:rFonts w:ascii="Times New Roman" w:hAnsi="Times New Roman"/>
        <w:lang w:val="en-US"/>
      </w:rPr>
    </w:pPr>
    <w:r>
      <w:rPr>
        <w:rFonts w:ascii="Times New Roman" w:hAnsi="Times New Roman"/>
        <w:lang w:val="en-US"/>
      </w:rPr>
      <w:t>Tasnim</w:t>
    </w:r>
    <w:r w:rsidR="006F4211" w:rsidRPr="006469D1">
      <w:rPr>
        <w:rFonts w:ascii="Times New Roman" w:hAnsi="Times New Roman"/>
        <w:lang w:val="en-US"/>
      </w:rPr>
      <w:t xml:space="preserve"> et al: </w:t>
    </w:r>
    <w:r>
      <w:rPr>
        <w:rFonts w:ascii="Times New Roman" w:hAnsi="Times New Roman"/>
        <w:lang w:val="en-US"/>
      </w:rPr>
      <w:t xml:space="preserve"> </w:t>
    </w:r>
    <w:r w:rsidR="006F4211" w:rsidRPr="00DB6D20">
      <w:rPr>
        <w:rFonts w:ascii="Times New Roman" w:hAnsi="Times New Roman"/>
        <w:lang w:val="en-US"/>
      </w:rPr>
      <w:t>SYNTHESIS AND MECHANISM STUDY OF NEW BIVALENT</w:t>
    </w:r>
    <w:r w:rsidR="006F4211">
      <w:rPr>
        <w:rFonts w:ascii="Times New Roman" w:hAnsi="Times New Roman"/>
        <w:lang w:val="en-US"/>
      </w:rPr>
      <w:t xml:space="preserve"> </w:t>
    </w:r>
    <w:r w:rsidR="006F4211" w:rsidRPr="00DB6D20">
      <w:rPr>
        <w:rFonts w:ascii="Times New Roman" w:hAnsi="Times New Roman"/>
        <w:lang w:val="en-US"/>
      </w:rPr>
      <w:t>β-CARBOLINE DERIVATIVES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DAB" w14:textId="4B910F34"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26F3309F" w14:textId="0CCE1BC4" w:rsidR="00DB6D20" w:rsidRPr="006F4211" w:rsidRDefault="00DB6D20" w:rsidP="006F42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A0B7" w14:textId="2ADE4C8B" w:rsidR="00A43F9E" w:rsidRDefault="00A43F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54A9" w14:textId="3F566CD7"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565CD04E" w14:textId="67A3A8F4" w:rsidR="00A43F9E" w:rsidRDefault="00A43F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8DDF" w14:textId="0C95983F" w:rsidR="00A43F9E" w:rsidRDefault="00A43F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7509" w14:textId="7CE13B0F" w:rsidR="00A43F9E" w:rsidRDefault="00A43F9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F4C" w14:textId="7815B757" w:rsidR="00A43F9E" w:rsidRDefault="00A43F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B56C" w14:textId="74277632" w:rsidR="00A43F9E" w:rsidRDefault="00A43F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EC86" w14:textId="61FE692C" w:rsidR="00A43F9E" w:rsidRDefault="00A43F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F6B" w14:textId="57B6FDCC" w:rsidR="00A43F9E" w:rsidRDefault="00A43F9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24" w14:textId="223353FA"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xxx - xxx</w:t>
    </w:r>
  </w:p>
  <w:p w14:paraId="71583EF5" w14:textId="77777777" w:rsidR="006F4211" w:rsidRPr="006F4211" w:rsidRDefault="006F4211" w:rsidP="006F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284B81A"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7A00CB">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7A00CB">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E81234">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0D4668">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DF80" w14:textId="28EE4417" w:rsidR="00A43F9E" w:rsidRDefault="00A43F9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675F" w14:textId="1C934617" w:rsidR="00A43F9E" w:rsidRDefault="00A43F9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29E0" w14:textId="77777777" w:rsidR="00EC4FCE" w:rsidRDefault="00EC4FCE" w:rsidP="00EC4FCE">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1 - 7</w:t>
    </w:r>
  </w:p>
  <w:p w14:paraId="6385A3E1" w14:textId="58F4A9B6" w:rsidR="00A43F9E" w:rsidRDefault="00A43F9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C03" w14:textId="262961A2" w:rsidR="00A43F9E" w:rsidRDefault="00A43F9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C7A8" w14:textId="7C3CA82F" w:rsidR="00A43F9E" w:rsidRDefault="00A43F9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7F47" w14:textId="3E0D01F8" w:rsidR="00A43F9E" w:rsidRDefault="00A43F9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56D7" w14:textId="3D1F7E4A" w:rsidR="00A43F9E" w:rsidRDefault="00A43F9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111" w14:textId="78C38DE0" w:rsidR="00A43F9E" w:rsidRDefault="00A43F9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CDC1" w14:textId="0126B527" w:rsidR="00A43F9E" w:rsidRDefault="00A43F9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CD3" w14:textId="14115A58" w:rsidR="00A43F9E" w:rsidRDefault="00A43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F6BD" w14:textId="738FD929" w:rsidR="00520D77" w:rsidRPr="00520D77" w:rsidRDefault="00E53727" w:rsidP="00E53727">
    <w:pPr>
      <w:spacing w:after="0"/>
      <w:ind w:left="1800" w:hanging="180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4C92A456" w14:textId="0DAD5274" w:rsidR="00A43F9E" w:rsidRDefault="00A43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F6" w14:textId="4D40E7B5" w:rsidR="00DB6D20" w:rsidRDefault="00DB6D20" w:rsidP="006B72B0">
    <w:pPr>
      <w:pStyle w:val="Header"/>
      <w:jc w:val="right"/>
      <w:rPr>
        <w:rFonts w:ascii="Times New Roman" w:hAnsi="Times New Roman"/>
        <w:i/>
        <w:lang w:val="en-US"/>
      </w:rPr>
    </w:pPr>
  </w:p>
  <w:p w14:paraId="5586588B" w14:textId="08C9BEE2" w:rsidR="00DB6D20" w:rsidRPr="00DB6D20" w:rsidRDefault="00DB6D20" w:rsidP="00DB6D20">
    <w:pPr>
      <w:pStyle w:val="Header"/>
      <w:ind w:left="1350" w:hanging="1350"/>
      <w:rPr>
        <w:rFonts w:ascii="Times New Roman" w:hAnsi="Times New Roman"/>
        <w:lang w:val="en-US"/>
      </w:rPr>
    </w:pPr>
    <w:r>
      <w:rPr>
        <w:rFonts w:ascii="Times New Roman" w:hAnsi="Times New Roman"/>
        <w:lang w:val="en-US"/>
      </w:rPr>
      <w:t>Nurul</w:t>
    </w:r>
    <w:r w:rsidRPr="006469D1">
      <w:rPr>
        <w:rFonts w:ascii="Times New Roman" w:hAnsi="Times New Roman"/>
        <w:lang w:val="en-US"/>
      </w:rPr>
      <w:t xml:space="preserve"> et al: </w:t>
    </w:r>
    <w:r w:rsidRPr="00DB6D20">
      <w:rPr>
        <w:rFonts w:ascii="Times New Roman" w:hAnsi="Times New Roman"/>
        <w:lang w:val="en-US"/>
      </w:rPr>
      <w:t>SYNTHESIS AND MECHANISM STUDY OF NEW BIVALENT</w:t>
    </w:r>
    <w:r>
      <w:rPr>
        <w:rFonts w:ascii="Times New Roman" w:hAnsi="Times New Roman"/>
        <w:lang w:val="en-US"/>
      </w:rPr>
      <w:t xml:space="preserve"> </w:t>
    </w:r>
    <w:r w:rsidRPr="00DB6D20">
      <w:rPr>
        <w:rFonts w:ascii="Times New Roman" w:hAnsi="Times New Roman"/>
        <w:lang w:val="en-US"/>
      </w:rPr>
      <w:t>β-CARBOLINE DERIVATIVES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13B3" w14:textId="1F5B53DF" w:rsidR="00A43F9E" w:rsidRDefault="00A43F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CAE2" w14:textId="5572721F" w:rsidR="00A43F9E" w:rsidRDefault="00A43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F8F7" w14:textId="5D3A34F0" w:rsidR="00520D77" w:rsidRDefault="00520D77" w:rsidP="00520D7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7E09AF6C" w14:textId="2290DF96" w:rsidR="00A43F9E" w:rsidRDefault="00A43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6ABE" w14:textId="4E05F41A" w:rsidR="00A43F9E" w:rsidRDefault="00A43F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FC9" w14:textId="3DB16E93"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0CEEE98D" w14:textId="2D2B3C2D" w:rsidR="00A43F9E" w:rsidRDefault="00A4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675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641"/>
    <w:rsid w:val="00084936"/>
    <w:rsid w:val="000C49FF"/>
    <w:rsid w:val="000D16A1"/>
    <w:rsid w:val="000D2B0C"/>
    <w:rsid w:val="000D4668"/>
    <w:rsid w:val="000F77DA"/>
    <w:rsid w:val="00101482"/>
    <w:rsid w:val="001068E8"/>
    <w:rsid w:val="001106D8"/>
    <w:rsid w:val="00117BCD"/>
    <w:rsid w:val="00130746"/>
    <w:rsid w:val="00152CEC"/>
    <w:rsid w:val="00193BEC"/>
    <w:rsid w:val="001A3275"/>
    <w:rsid w:val="001D035A"/>
    <w:rsid w:val="001D3855"/>
    <w:rsid w:val="001D6F2C"/>
    <w:rsid w:val="0022662A"/>
    <w:rsid w:val="00233177"/>
    <w:rsid w:val="00235580"/>
    <w:rsid w:val="002627A2"/>
    <w:rsid w:val="00277498"/>
    <w:rsid w:val="00282388"/>
    <w:rsid w:val="002860B7"/>
    <w:rsid w:val="00290F4D"/>
    <w:rsid w:val="002A2FC0"/>
    <w:rsid w:val="002A69D4"/>
    <w:rsid w:val="002B188F"/>
    <w:rsid w:val="002B3BD8"/>
    <w:rsid w:val="002B412F"/>
    <w:rsid w:val="002F1D31"/>
    <w:rsid w:val="002F3F91"/>
    <w:rsid w:val="002F55F5"/>
    <w:rsid w:val="00304767"/>
    <w:rsid w:val="00304B34"/>
    <w:rsid w:val="00307602"/>
    <w:rsid w:val="00312A6F"/>
    <w:rsid w:val="00350B99"/>
    <w:rsid w:val="00352D57"/>
    <w:rsid w:val="003609F3"/>
    <w:rsid w:val="00361BAF"/>
    <w:rsid w:val="00362FCE"/>
    <w:rsid w:val="00365D95"/>
    <w:rsid w:val="00367D1F"/>
    <w:rsid w:val="003B4FC1"/>
    <w:rsid w:val="003B6019"/>
    <w:rsid w:val="003D585B"/>
    <w:rsid w:val="003E4FF8"/>
    <w:rsid w:val="003E6B96"/>
    <w:rsid w:val="003E7DA6"/>
    <w:rsid w:val="003F12FF"/>
    <w:rsid w:val="004760D4"/>
    <w:rsid w:val="00482180"/>
    <w:rsid w:val="00490B6E"/>
    <w:rsid w:val="00494C46"/>
    <w:rsid w:val="004B43FF"/>
    <w:rsid w:val="004C070C"/>
    <w:rsid w:val="004C7089"/>
    <w:rsid w:val="004D7E25"/>
    <w:rsid w:val="004F265B"/>
    <w:rsid w:val="00502641"/>
    <w:rsid w:val="0051033B"/>
    <w:rsid w:val="00516217"/>
    <w:rsid w:val="00520D77"/>
    <w:rsid w:val="0054578F"/>
    <w:rsid w:val="00553368"/>
    <w:rsid w:val="00563854"/>
    <w:rsid w:val="0056630A"/>
    <w:rsid w:val="00577658"/>
    <w:rsid w:val="005B3DFB"/>
    <w:rsid w:val="005C1BC6"/>
    <w:rsid w:val="005C6768"/>
    <w:rsid w:val="005E4871"/>
    <w:rsid w:val="00601C8A"/>
    <w:rsid w:val="00617AA2"/>
    <w:rsid w:val="006257E5"/>
    <w:rsid w:val="006315B8"/>
    <w:rsid w:val="00634C25"/>
    <w:rsid w:val="0063542E"/>
    <w:rsid w:val="00637469"/>
    <w:rsid w:val="006416AB"/>
    <w:rsid w:val="0065373D"/>
    <w:rsid w:val="00660445"/>
    <w:rsid w:val="00664F73"/>
    <w:rsid w:val="00666974"/>
    <w:rsid w:val="006768E9"/>
    <w:rsid w:val="00682970"/>
    <w:rsid w:val="00687982"/>
    <w:rsid w:val="006910B6"/>
    <w:rsid w:val="006B3EC8"/>
    <w:rsid w:val="006B72B0"/>
    <w:rsid w:val="006D286E"/>
    <w:rsid w:val="006D4105"/>
    <w:rsid w:val="006D695E"/>
    <w:rsid w:val="006F4211"/>
    <w:rsid w:val="00725A6A"/>
    <w:rsid w:val="00741D98"/>
    <w:rsid w:val="007706A6"/>
    <w:rsid w:val="007943F3"/>
    <w:rsid w:val="0079740C"/>
    <w:rsid w:val="007A00CB"/>
    <w:rsid w:val="007A0583"/>
    <w:rsid w:val="007A738C"/>
    <w:rsid w:val="007B1349"/>
    <w:rsid w:val="007C02F7"/>
    <w:rsid w:val="007C16D9"/>
    <w:rsid w:val="007D45AC"/>
    <w:rsid w:val="007D4BAB"/>
    <w:rsid w:val="007D517A"/>
    <w:rsid w:val="007E06D0"/>
    <w:rsid w:val="007E25BD"/>
    <w:rsid w:val="00802C35"/>
    <w:rsid w:val="0082181A"/>
    <w:rsid w:val="0082457A"/>
    <w:rsid w:val="00825624"/>
    <w:rsid w:val="0083587A"/>
    <w:rsid w:val="00883CC3"/>
    <w:rsid w:val="0089764B"/>
    <w:rsid w:val="008B470E"/>
    <w:rsid w:val="008B5904"/>
    <w:rsid w:val="008D1880"/>
    <w:rsid w:val="008D29BF"/>
    <w:rsid w:val="008E1211"/>
    <w:rsid w:val="008E5BBF"/>
    <w:rsid w:val="008E6968"/>
    <w:rsid w:val="008F45FE"/>
    <w:rsid w:val="0091237C"/>
    <w:rsid w:val="009211AF"/>
    <w:rsid w:val="00921742"/>
    <w:rsid w:val="009357B8"/>
    <w:rsid w:val="00951F0A"/>
    <w:rsid w:val="00954501"/>
    <w:rsid w:val="009756AF"/>
    <w:rsid w:val="009866F6"/>
    <w:rsid w:val="009B0F4A"/>
    <w:rsid w:val="009B3139"/>
    <w:rsid w:val="009D030D"/>
    <w:rsid w:val="00A049C6"/>
    <w:rsid w:val="00A14D54"/>
    <w:rsid w:val="00A14DB9"/>
    <w:rsid w:val="00A40250"/>
    <w:rsid w:val="00A43F9E"/>
    <w:rsid w:val="00A4762A"/>
    <w:rsid w:val="00A64690"/>
    <w:rsid w:val="00A72D83"/>
    <w:rsid w:val="00A74A7E"/>
    <w:rsid w:val="00A85E24"/>
    <w:rsid w:val="00A94402"/>
    <w:rsid w:val="00AA43F9"/>
    <w:rsid w:val="00AC0B9B"/>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5B4C"/>
    <w:rsid w:val="00BE65BE"/>
    <w:rsid w:val="00BE6617"/>
    <w:rsid w:val="00BE7C30"/>
    <w:rsid w:val="00BF1444"/>
    <w:rsid w:val="00C055BF"/>
    <w:rsid w:val="00C056F9"/>
    <w:rsid w:val="00C2226A"/>
    <w:rsid w:val="00C23746"/>
    <w:rsid w:val="00C472CA"/>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0C81"/>
    <w:rsid w:val="00D75B35"/>
    <w:rsid w:val="00D76E09"/>
    <w:rsid w:val="00D90582"/>
    <w:rsid w:val="00D9443D"/>
    <w:rsid w:val="00D9736F"/>
    <w:rsid w:val="00D9792A"/>
    <w:rsid w:val="00DB6D20"/>
    <w:rsid w:val="00DD0CD5"/>
    <w:rsid w:val="00DD377F"/>
    <w:rsid w:val="00DD7C38"/>
    <w:rsid w:val="00DF1E96"/>
    <w:rsid w:val="00E0338E"/>
    <w:rsid w:val="00E24808"/>
    <w:rsid w:val="00E25547"/>
    <w:rsid w:val="00E3287E"/>
    <w:rsid w:val="00E53727"/>
    <w:rsid w:val="00E54D12"/>
    <w:rsid w:val="00E66197"/>
    <w:rsid w:val="00E70B44"/>
    <w:rsid w:val="00E729EB"/>
    <w:rsid w:val="00E81234"/>
    <w:rsid w:val="00EC46EE"/>
    <w:rsid w:val="00EC4FCE"/>
    <w:rsid w:val="00F121A0"/>
    <w:rsid w:val="00F31093"/>
    <w:rsid w:val="00F318AC"/>
    <w:rsid w:val="00F33AB1"/>
    <w:rsid w:val="00F412AF"/>
    <w:rsid w:val="00F43667"/>
    <w:rsid w:val="00F447A7"/>
    <w:rsid w:val="00F4760B"/>
    <w:rsid w:val="00F669E4"/>
    <w:rsid w:val="00F82059"/>
    <w:rsid w:val="00FB4C59"/>
    <w:rsid w:val="00FB6521"/>
    <w:rsid w:val="00FC5284"/>
    <w:rsid w:val="00FC5DBA"/>
    <w:rsid w:val="00FC65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5.xml"/><Relationship Id="rId34" Type="http://schemas.openxmlformats.org/officeDocument/2006/relationships/oleObject" Target="embeddings/oleObject4.bin"/><Relationship Id="rId42" Type="http://schemas.openxmlformats.org/officeDocument/2006/relationships/header" Target="header13.xml"/><Relationship Id="rId47" Type="http://schemas.openxmlformats.org/officeDocument/2006/relationships/footer" Target="footer9.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header" Target="header2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image" Target="media/image7.emf"/><Relationship Id="rId40" Type="http://schemas.openxmlformats.org/officeDocument/2006/relationships/oleObject" Target="embeddings/oleObject7.bin"/><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footer" Target="footer13.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3.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image" Target="media/image6.emf"/><Relationship Id="rId43" Type="http://schemas.openxmlformats.org/officeDocument/2006/relationships/footer" Target="footer8.xml"/><Relationship Id="rId48" Type="http://schemas.openxmlformats.org/officeDocument/2006/relationships/header" Target="header17.xml"/><Relationship Id="rId56" Type="http://schemas.openxmlformats.org/officeDocument/2006/relationships/footer" Target="footer12.xml"/><Relationship Id="rId64"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oleObject" Target="embeddings/oleObject6.bin"/><Relationship Id="rId46" Type="http://schemas.openxmlformats.org/officeDocument/2006/relationships/header" Target="header16.xml"/><Relationship Id="rId59" Type="http://schemas.openxmlformats.org/officeDocument/2006/relationships/header" Target="header24.xm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oleObject" Target="embeddings/oleObject3.bin"/><Relationship Id="rId28" Type="http://schemas.openxmlformats.org/officeDocument/2006/relationships/header" Target="header9.xml"/><Relationship Id="rId36" Type="http://schemas.openxmlformats.org/officeDocument/2006/relationships/oleObject" Target="embeddings/oleObject5.bin"/><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header" Target="header25.xml"/><Relationship Id="rId65"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4.xml"/><Relationship Id="rId3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4</cp:revision>
  <cp:lastPrinted>2022-02-02T03:23:00Z</cp:lastPrinted>
  <dcterms:created xsi:type="dcterms:W3CDTF">2022-02-23T05:50:00Z</dcterms:created>
  <dcterms:modified xsi:type="dcterms:W3CDTF">2022-02-23T09:37:00Z</dcterms:modified>
</cp:coreProperties>
</file>