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0A083C" w14:textId="208DD2F4" w:rsidR="00261535" w:rsidRPr="00DF5C1B" w:rsidRDefault="000034D7" w:rsidP="00DF5C1B">
      <w:pPr>
        <w:spacing w:after="0" w:line="240" w:lineRule="auto"/>
        <w:jc w:val="center"/>
        <w:outlineLvl w:val="0"/>
        <w:rPr>
          <w:rFonts w:ascii="Times New Roman" w:hAnsi="Times New Roman" w:cs="Times New Roman"/>
          <w:sz w:val="28"/>
          <w:szCs w:val="28"/>
        </w:rPr>
      </w:pPr>
      <w:r w:rsidRPr="00DF5C1B">
        <w:rPr>
          <w:rFonts w:ascii="Times New Roman" w:hAnsi="Times New Roman" w:cs="Times New Roman"/>
          <w:sz w:val="28"/>
          <w:szCs w:val="28"/>
        </w:rPr>
        <w:t xml:space="preserve">POTENTIAL OF </w:t>
      </w:r>
      <w:r w:rsidR="00DF5C1B">
        <w:rPr>
          <w:rFonts w:ascii="Times New Roman" w:hAnsi="Times New Roman" w:cs="Times New Roman"/>
          <w:i/>
          <w:iCs/>
          <w:sz w:val="28"/>
          <w:szCs w:val="28"/>
        </w:rPr>
        <w:t>E</w:t>
      </w:r>
      <w:r w:rsidR="00DF5C1B" w:rsidRPr="00DF5C1B">
        <w:rPr>
          <w:rFonts w:ascii="Times New Roman" w:hAnsi="Times New Roman" w:cs="Times New Roman"/>
          <w:i/>
          <w:iCs/>
          <w:sz w:val="28"/>
          <w:szCs w:val="28"/>
        </w:rPr>
        <w:t>pipremnum aureum</w:t>
      </w:r>
      <w:r w:rsidR="00DF5C1B" w:rsidRPr="00DF5C1B">
        <w:rPr>
          <w:rFonts w:ascii="Times New Roman" w:hAnsi="Times New Roman" w:cs="Times New Roman"/>
          <w:sz w:val="28"/>
          <w:szCs w:val="28"/>
        </w:rPr>
        <w:t xml:space="preserve"> </w:t>
      </w:r>
      <w:r w:rsidRPr="00DF5C1B">
        <w:rPr>
          <w:rFonts w:ascii="Times New Roman" w:hAnsi="Times New Roman" w:cs="Times New Roman"/>
          <w:sz w:val="28"/>
          <w:szCs w:val="28"/>
        </w:rPr>
        <w:t xml:space="preserve">IN REDUCTION OF </w:t>
      </w:r>
      <w:r w:rsidR="00DF5C1B">
        <w:rPr>
          <w:rFonts w:ascii="Times New Roman" w:hAnsi="Times New Roman" w:cs="Times New Roman"/>
          <w:sz w:val="28"/>
          <w:szCs w:val="28"/>
        </w:rPr>
        <w:t xml:space="preserve">CHEMICAL OXYGEN DEMAND </w:t>
      </w:r>
      <w:r w:rsidRPr="00DF5C1B">
        <w:rPr>
          <w:rFonts w:ascii="Times New Roman" w:hAnsi="Times New Roman" w:cs="Times New Roman"/>
          <w:sz w:val="28"/>
          <w:szCs w:val="28"/>
        </w:rPr>
        <w:t>IN WASTEWATER</w:t>
      </w:r>
    </w:p>
    <w:p w14:paraId="12A4C325" w14:textId="77777777" w:rsidR="000034D7" w:rsidRPr="00DF5C1B" w:rsidRDefault="000034D7" w:rsidP="000034D7">
      <w:pPr>
        <w:spacing w:after="0"/>
        <w:jc w:val="center"/>
        <w:outlineLvl w:val="0"/>
        <w:rPr>
          <w:rFonts w:ascii="Times New Roman" w:hAnsi="Times New Roman" w:cs="Times New Roman"/>
          <w:sz w:val="24"/>
          <w:szCs w:val="24"/>
        </w:rPr>
      </w:pPr>
    </w:p>
    <w:p w14:paraId="4D3E95BE" w14:textId="77777777" w:rsidR="00DF5C1B" w:rsidRDefault="005C35E6" w:rsidP="00270AFE">
      <w:pPr>
        <w:spacing w:after="0" w:line="240" w:lineRule="auto"/>
        <w:jc w:val="center"/>
        <w:outlineLvl w:val="0"/>
        <w:rPr>
          <w:rFonts w:ascii="Times New Roman" w:hAnsi="Times New Roman" w:cs="Times New Roman"/>
          <w:sz w:val="24"/>
          <w:szCs w:val="28"/>
          <w:lang w:val="ms-MY"/>
        </w:rPr>
      </w:pPr>
      <w:r w:rsidRPr="00DF5C1B">
        <w:rPr>
          <w:rFonts w:ascii="Times New Roman" w:hAnsi="Times New Roman" w:cs="Times New Roman"/>
          <w:sz w:val="24"/>
          <w:szCs w:val="28"/>
        </w:rPr>
        <w:t>(</w:t>
      </w:r>
      <w:r w:rsidR="00270AFE" w:rsidRPr="00DF5C1B">
        <w:rPr>
          <w:rFonts w:ascii="Times New Roman" w:hAnsi="Times New Roman" w:cs="Times New Roman"/>
          <w:sz w:val="24"/>
          <w:szCs w:val="28"/>
          <w:lang w:val="ms-MY"/>
        </w:rPr>
        <w:t xml:space="preserve">Potensi </w:t>
      </w:r>
      <w:r w:rsidR="00270AFE" w:rsidRPr="00DF5C1B">
        <w:rPr>
          <w:rFonts w:ascii="Times New Roman" w:hAnsi="Times New Roman" w:cs="Times New Roman"/>
          <w:i/>
          <w:iCs/>
          <w:sz w:val="24"/>
          <w:szCs w:val="28"/>
          <w:lang w:val="ms-MY"/>
        </w:rPr>
        <w:t>Epipremnum aureum</w:t>
      </w:r>
      <w:r w:rsidR="00270AFE" w:rsidRPr="00DF5C1B">
        <w:rPr>
          <w:rFonts w:ascii="Times New Roman" w:hAnsi="Times New Roman" w:cs="Times New Roman"/>
          <w:sz w:val="24"/>
          <w:szCs w:val="28"/>
          <w:lang w:val="ms-MY"/>
        </w:rPr>
        <w:t xml:space="preserve"> dalam Pengurangan </w:t>
      </w:r>
      <w:r w:rsidR="00DF5C1B">
        <w:rPr>
          <w:rFonts w:ascii="Times New Roman" w:hAnsi="Times New Roman" w:cs="Times New Roman"/>
          <w:sz w:val="24"/>
          <w:szCs w:val="28"/>
          <w:lang w:val="ms-MY"/>
        </w:rPr>
        <w:t>Permintaan Oksigen Kimia</w:t>
      </w:r>
    </w:p>
    <w:p w14:paraId="6700D58C" w14:textId="027B3F78" w:rsidR="00261535" w:rsidRPr="00DF5C1B" w:rsidRDefault="00270AFE" w:rsidP="00270AFE">
      <w:pPr>
        <w:spacing w:after="0" w:line="240" w:lineRule="auto"/>
        <w:jc w:val="center"/>
        <w:outlineLvl w:val="0"/>
        <w:rPr>
          <w:rFonts w:ascii="Times New Roman" w:hAnsi="Times New Roman" w:cs="Times New Roman"/>
          <w:sz w:val="24"/>
          <w:szCs w:val="28"/>
        </w:rPr>
      </w:pPr>
      <w:r w:rsidRPr="00DF5C1B">
        <w:rPr>
          <w:rFonts w:ascii="Times New Roman" w:hAnsi="Times New Roman" w:cs="Times New Roman"/>
          <w:sz w:val="24"/>
          <w:szCs w:val="28"/>
          <w:lang w:val="ms-MY"/>
        </w:rPr>
        <w:t xml:space="preserve"> dalam Air Sisa Buangan</w:t>
      </w:r>
      <w:r w:rsidR="000034D7" w:rsidRPr="00DF5C1B">
        <w:rPr>
          <w:rFonts w:ascii="Times New Roman" w:hAnsi="Times New Roman" w:cs="Times New Roman"/>
          <w:sz w:val="24"/>
          <w:szCs w:val="28"/>
        </w:rPr>
        <w:t>)</w:t>
      </w:r>
    </w:p>
    <w:p w14:paraId="70059C43" w14:textId="77777777" w:rsidR="000034D7" w:rsidRPr="00DF5C1B" w:rsidRDefault="000034D7" w:rsidP="000034D7">
      <w:pPr>
        <w:spacing w:after="0"/>
        <w:jc w:val="center"/>
        <w:outlineLvl w:val="0"/>
        <w:rPr>
          <w:rFonts w:ascii="Times New Roman" w:hAnsi="Times New Roman" w:cs="Times New Roman"/>
          <w:sz w:val="20"/>
          <w:szCs w:val="20"/>
        </w:rPr>
      </w:pPr>
    </w:p>
    <w:p w14:paraId="473D810B" w14:textId="6044B2F2" w:rsidR="00261535" w:rsidRPr="00DF5C1B" w:rsidRDefault="00270AFE" w:rsidP="00270AFE">
      <w:pPr>
        <w:spacing w:after="0" w:line="240" w:lineRule="auto"/>
        <w:jc w:val="center"/>
        <w:outlineLvl w:val="0"/>
        <w:rPr>
          <w:rFonts w:ascii="Times New Roman" w:hAnsi="Times New Roman" w:cs="Times New Roman"/>
          <w:sz w:val="18"/>
          <w:szCs w:val="18"/>
        </w:rPr>
      </w:pPr>
      <w:bookmarkStart w:id="0" w:name="_Hlk85709030"/>
      <w:r w:rsidRPr="00DF5C1B">
        <w:rPr>
          <w:rFonts w:ascii="Times New Roman" w:hAnsi="Times New Roman" w:cs="Times New Roman"/>
          <w:sz w:val="20"/>
          <w:szCs w:val="20"/>
        </w:rPr>
        <w:t xml:space="preserve">Lee </w:t>
      </w:r>
      <w:r w:rsidR="000034D7" w:rsidRPr="00DF5C1B">
        <w:rPr>
          <w:rFonts w:ascii="Times New Roman" w:hAnsi="Times New Roman" w:cs="Times New Roman"/>
          <w:sz w:val="20"/>
          <w:szCs w:val="20"/>
        </w:rPr>
        <w:t>S</w:t>
      </w:r>
      <w:r w:rsidRPr="00DF5C1B">
        <w:rPr>
          <w:rFonts w:ascii="Times New Roman" w:hAnsi="Times New Roman" w:cs="Times New Roman"/>
          <w:sz w:val="20"/>
          <w:szCs w:val="20"/>
        </w:rPr>
        <w:t>hi</w:t>
      </w:r>
      <w:r w:rsidR="000034D7" w:rsidRPr="00DF5C1B">
        <w:rPr>
          <w:rFonts w:ascii="Times New Roman" w:hAnsi="Times New Roman" w:cs="Times New Roman"/>
          <w:sz w:val="20"/>
          <w:szCs w:val="20"/>
        </w:rPr>
        <w:t xml:space="preserve"> Q</w:t>
      </w:r>
      <w:r w:rsidRPr="00DF5C1B">
        <w:rPr>
          <w:rFonts w:ascii="Times New Roman" w:hAnsi="Times New Roman" w:cs="Times New Roman"/>
          <w:sz w:val="20"/>
          <w:szCs w:val="20"/>
        </w:rPr>
        <w:t>ing</w:t>
      </w:r>
      <w:r w:rsidR="005A3778" w:rsidRPr="00DF5C1B">
        <w:rPr>
          <w:rFonts w:ascii="Times New Roman" w:hAnsi="Times New Roman" w:cs="Times New Roman"/>
          <w:sz w:val="20"/>
          <w:szCs w:val="20"/>
        </w:rPr>
        <w:t xml:space="preserve">, </w:t>
      </w:r>
      <w:proofErr w:type="spellStart"/>
      <w:r w:rsidR="000034D7" w:rsidRPr="00DF5C1B">
        <w:rPr>
          <w:rFonts w:ascii="Times New Roman" w:hAnsi="Times New Roman" w:cs="Times New Roman"/>
          <w:sz w:val="20"/>
          <w:szCs w:val="20"/>
        </w:rPr>
        <w:t>R</w:t>
      </w:r>
      <w:r w:rsidRPr="00DF5C1B">
        <w:rPr>
          <w:rFonts w:ascii="Times New Roman" w:hAnsi="Times New Roman" w:cs="Times New Roman"/>
          <w:sz w:val="20"/>
          <w:szCs w:val="20"/>
        </w:rPr>
        <w:t>ozidaini</w:t>
      </w:r>
      <w:proofErr w:type="spellEnd"/>
      <w:r w:rsidR="005A3778" w:rsidRPr="00DF5C1B">
        <w:rPr>
          <w:rFonts w:ascii="Times New Roman" w:hAnsi="Times New Roman" w:cs="Times New Roman"/>
          <w:sz w:val="20"/>
          <w:szCs w:val="20"/>
        </w:rPr>
        <w:t xml:space="preserve"> Mohd Ghazi</w:t>
      </w:r>
      <w:proofErr w:type="gramStart"/>
      <w:r w:rsidR="00DF5C1B">
        <w:rPr>
          <w:rFonts w:ascii="Times New Roman" w:hAnsi="Times New Roman" w:cs="Times New Roman"/>
          <w:sz w:val="20"/>
          <w:szCs w:val="20"/>
          <w:vertAlign w:val="superscript"/>
        </w:rPr>
        <w:t>*</w:t>
      </w:r>
      <w:r w:rsidR="00DF5C1B">
        <w:rPr>
          <w:rFonts w:ascii="Times New Roman" w:hAnsi="Times New Roman" w:cs="Times New Roman"/>
          <w:sz w:val="20"/>
          <w:szCs w:val="20"/>
        </w:rPr>
        <w:t>,</w:t>
      </w:r>
      <w:proofErr w:type="spellStart"/>
      <w:r w:rsidR="000034D7" w:rsidRPr="00DF5C1B">
        <w:rPr>
          <w:rFonts w:ascii="Times New Roman" w:hAnsi="Times New Roman" w:cs="Times New Roman"/>
          <w:sz w:val="20"/>
          <w:szCs w:val="20"/>
        </w:rPr>
        <w:t>M</w:t>
      </w:r>
      <w:r w:rsidRPr="00DF5C1B">
        <w:rPr>
          <w:rFonts w:ascii="Times New Roman" w:hAnsi="Times New Roman" w:cs="Times New Roman"/>
          <w:sz w:val="20"/>
          <w:szCs w:val="20"/>
        </w:rPr>
        <w:t>arinah</w:t>
      </w:r>
      <w:proofErr w:type="spellEnd"/>
      <w:proofErr w:type="gramEnd"/>
      <w:r w:rsidR="000034D7" w:rsidRPr="00DF5C1B">
        <w:rPr>
          <w:rFonts w:ascii="Times New Roman" w:hAnsi="Times New Roman" w:cs="Times New Roman"/>
          <w:sz w:val="20"/>
          <w:szCs w:val="20"/>
        </w:rPr>
        <w:t xml:space="preserve"> Muhammad</w:t>
      </w:r>
    </w:p>
    <w:p w14:paraId="0192664D" w14:textId="77777777" w:rsidR="00261535" w:rsidRPr="00DF5C1B" w:rsidRDefault="00261535" w:rsidP="00261535">
      <w:pPr>
        <w:spacing w:after="0"/>
        <w:jc w:val="center"/>
        <w:outlineLvl w:val="0"/>
        <w:rPr>
          <w:rFonts w:ascii="Times New Roman" w:hAnsi="Times New Roman" w:cs="Times New Roman"/>
          <w:sz w:val="18"/>
          <w:szCs w:val="18"/>
        </w:rPr>
      </w:pPr>
    </w:p>
    <w:bookmarkEnd w:id="0"/>
    <w:p w14:paraId="0CDF421C" w14:textId="77777777" w:rsidR="00DF5C1B" w:rsidRDefault="0096330F" w:rsidP="00261535">
      <w:pPr>
        <w:spacing w:after="0" w:line="240" w:lineRule="auto"/>
        <w:jc w:val="center"/>
        <w:rPr>
          <w:rFonts w:ascii="Times New Roman" w:hAnsi="Times New Roman" w:cs="Times New Roman"/>
          <w:i/>
          <w:sz w:val="18"/>
          <w:szCs w:val="24"/>
        </w:rPr>
      </w:pPr>
      <w:r w:rsidRPr="00DF5C1B">
        <w:rPr>
          <w:rFonts w:ascii="Times New Roman" w:hAnsi="Times New Roman" w:cs="Times New Roman"/>
          <w:i/>
          <w:sz w:val="18"/>
          <w:szCs w:val="24"/>
        </w:rPr>
        <w:t xml:space="preserve">Faculty of Earth Science, </w:t>
      </w:r>
    </w:p>
    <w:p w14:paraId="1D82A98B" w14:textId="77777777" w:rsidR="00DF5C1B" w:rsidRDefault="0096330F" w:rsidP="00261535">
      <w:pPr>
        <w:spacing w:after="0" w:line="240" w:lineRule="auto"/>
        <w:jc w:val="center"/>
        <w:rPr>
          <w:rFonts w:ascii="Times New Roman" w:hAnsi="Times New Roman" w:cs="Times New Roman"/>
          <w:i/>
          <w:sz w:val="18"/>
          <w:szCs w:val="24"/>
        </w:rPr>
      </w:pPr>
      <w:proofErr w:type="spellStart"/>
      <w:r w:rsidRPr="00DF5C1B">
        <w:rPr>
          <w:rFonts w:ascii="Times New Roman" w:hAnsi="Times New Roman" w:cs="Times New Roman"/>
          <w:i/>
          <w:sz w:val="18"/>
          <w:szCs w:val="24"/>
        </w:rPr>
        <w:t>Universiti</w:t>
      </w:r>
      <w:proofErr w:type="spellEnd"/>
      <w:r w:rsidRPr="00DF5C1B">
        <w:rPr>
          <w:rFonts w:ascii="Times New Roman" w:hAnsi="Times New Roman" w:cs="Times New Roman"/>
          <w:i/>
          <w:sz w:val="18"/>
          <w:szCs w:val="24"/>
        </w:rPr>
        <w:t xml:space="preserve"> Malaysia Kelantan </w:t>
      </w:r>
      <w:proofErr w:type="spellStart"/>
      <w:r w:rsidRPr="00DF5C1B">
        <w:rPr>
          <w:rFonts w:ascii="Times New Roman" w:hAnsi="Times New Roman" w:cs="Times New Roman"/>
          <w:i/>
          <w:sz w:val="18"/>
          <w:szCs w:val="24"/>
        </w:rPr>
        <w:t>Jeli</w:t>
      </w:r>
      <w:proofErr w:type="spellEnd"/>
      <w:r w:rsidRPr="00DF5C1B">
        <w:rPr>
          <w:rFonts w:ascii="Times New Roman" w:hAnsi="Times New Roman" w:cs="Times New Roman"/>
          <w:i/>
          <w:sz w:val="18"/>
          <w:szCs w:val="24"/>
        </w:rPr>
        <w:t xml:space="preserve"> Campus, </w:t>
      </w:r>
    </w:p>
    <w:p w14:paraId="41346198" w14:textId="38AEEFAC" w:rsidR="0096330F" w:rsidRPr="00DF5C1B" w:rsidRDefault="0096330F" w:rsidP="00261535">
      <w:pPr>
        <w:spacing w:after="0" w:line="240" w:lineRule="auto"/>
        <w:jc w:val="center"/>
        <w:rPr>
          <w:rFonts w:ascii="Times New Roman" w:hAnsi="Times New Roman" w:cs="Times New Roman"/>
          <w:i/>
          <w:sz w:val="18"/>
          <w:szCs w:val="24"/>
        </w:rPr>
      </w:pPr>
      <w:r w:rsidRPr="00DF5C1B">
        <w:rPr>
          <w:rFonts w:ascii="Times New Roman" w:hAnsi="Times New Roman" w:cs="Times New Roman"/>
          <w:i/>
          <w:sz w:val="18"/>
          <w:szCs w:val="24"/>
        </w:rPr>
        <w:t xml:space="preserve">17600 </w:t>
      </w:r>
      <w:proofErr w:type="spellStart"/>
      <w:r w:rsidRPr="00DF5C1B">
        <w:rPr>
          <w:rFonts w:ascii="Times New Roman" w:hAnsi="Times New Roman" w:cs="Times New Roman"/>
          <w:i/>
          <w:sz w:val="18"/>
          <w:szCs w:val="24"/>
        </w:rPr>
        <w:t>Jeli</w:t>
      </w:r>
      <w:proofErr w:type="spellEnd"/>
      <w:r w:rsidRPr="00DF5C1B">
        <w:rPr>
          <w:rFonts w:ascii="Times New Roman" w:hAnsi="Times New Roman" w:cs="Times New Roman"/>
          <w:i/>
          <w:sz w:val="18"/>
          <w:szCs w:val="24"/>
        </w:rPr>
        <w:t>, Kelantan, Malaysia</w:t>
      </w:r>
    </w:p>
    <w:p w14:paraId="3C5BECE2" w14:textId="77777777" w:rsidR="00261535" w:rsidRPr="00DF5C1B" w:rsidRDefault="00261535" w:rsidP="00261535">
      <w:pPr>
        <w:spacing w:after="0" w:line="240" w:lineRule="auto"/>
        <w:jc w:val="center"/>
        <w:rPr>
          <w:rFonts w:ascii="Times New Roman" w:hAnsi="Times New Roman" w:cs="Times New Roman"/>
          <w:i/>
          <w:sz w:val="18"/>
          <w:szCs w:val="24"/>
        </w:rPr>
      </w:pPr>
    </w:p>
    <w:p w14:paraId="7CE03FE9" w14:textId="3F501490" w:rsidR="0096330F" w:rsidRPr="00DF5C1B" w:rsidRDefault="005A3778" w:rsidP="00261535">
      <w:pPr>
        <w:spacing w:after="0"/>
        <w:jc w:val="center"/>
        <w:outlineLvl w:val="0"/>
        <w:rPr>
          <w:rStyle w:val="Hyperlink"/>
          <w:rFonts w:ascii="Times New Roman" w:hAnsi="Times New Roman" w:cs="Times New Roman"/>
          <w:i/>
          <w:color w:val="auto"/>
          <w:sz w:val="18"/>
          <w:szCs w:val="18"/>
        </w:rPr>
      </w:pPr>
      <w:r w:rsidRPr="00DF5C1B">
        <w:rPr>
          <w:rFonts w:ascii="Times New Roman" w:hAnsi="Times New Roman" w:cs="Times New Roman"/>
          <w:i/>
          <w:sz w:val="18"/>
          <w:szCs w:val="18"/>
          <w:vertAlign w:val="superscript"/>
        </w:rPr>
        <w:t>*</w:t>
      </w:r>
      <w:r w:rsidRPr="00DF5C1B">
        <w:rPr>
          <w:rFonts w:ascii="Times New Roman" w:hAnsi="Times New Roman" w:cs="Times New Roman"/>
          <w:i/>
          <w:sz w:val="18"/>
          <w:szCs w:val="18"/>
        </w:rPr>
        <w:t xml:space="preserve">Corresponding author: </w:t>
      </w:r>
      <w:hyperlink r:id="rId8" w:history="1">
        <w:r w:rsidRPr="00DF5C1B">
          <w:rPr>
            <w:rStyle w:val="Hyperlink"/>
            <w:rFonts w:ascii="Times New Roman" w:hAnsi="Times New Roman" w:cs="Times New Roman"/>
            <w:i/>
            <w:color w:val="auto"/>
            <w:sz w:val="18"/>
            <w:szCs w:val="18"/>
            <w:u w:val="none"/>
          </w:rPr>
          <w:t>rozidaini@umk.edu.my</w:t>
        </w:r>
      </w:hyperlink>
    </w:p>
    <w:p w14:paraId="0B173FF9" w14:textId="77777777" w:rsidR="00270AFE" w:rsidRPr="00DF5C1B" w:rsidRDefault="00270AFE" w:rsidP="00DF5C1B">
      <w:pPr>
        <w:spacing w:after="0" w:line="240" w:lineRule="auto"/>
        <w:outlineLvl w:val="0"/>
        <w:rPr>
          <w:rFonts w:ascii="Times New Roman" w:hAnsi="Times New Roman" w:cs="Times New Roman"/>
          <w:i/>
          <w:sz w:val="18"/>
          <w:szCs w:val="18"/>
        </w:rPr>
      </w:pPr>
    </w:p>
    <w:p w14:paraId="3422ACDD" w14:textId="1C1ED1A9" w:rsidR="00261535" w:rsidRPr="00DF5C1B" w:rsidRDefault="00261535" w:rsidP="00261535">
      <w:pPr>
        <w:spacing w:after="0" w:line="259" w:lineRule="auto"/>
        <w:jc w:val="center"/>
        <w:outlineLvl w:val="0"/>
        <w:rPr>
          <w:rFonts w:ascii="Times New Roman" w:eastAsia="Calibri" w:hAnsi="Times New Roman" w:cs="Times New Roman"/>
          <w:b/>
          <w:sz w:val="18"/>
          <w:szCs w:val="18"/>
          <w:lang w:val="en-US"/>
        </w:rPr>
      </w:pPr>
      <w:r w:rsidRPr="00DF5C1B">
        <w:rPr>
          <w:rFonts w:ascii="Times New Roman" w:eastAsia="Calibri" w:hAnsi="Times New Roman" w:cs="Times New Roman"/>
          <w:b/>
          <w:sz w:val="18"/>
          <w:szCs w:val="18"/>
          <w:lang w:val="en-US"/>
        </w:rPr>
        <w:t>Abstract</w:t>
      </w:r>
    </w:p>
    <w:p w14:paraId="3FE25E93" w14:textId="28CE5571" w:rsidR="00261535" w:rsidRPr="00DF5C1B" w:rsidRDefault="00D062F2" w:rsidP="00270AFE">
      <w:pPr>
        <w:spacing w:after="0" w:line="240" w:lineRule="auto"/>
        <w:jc w:val="both"/>
        <w:rPr>
          <w:rFonts w:ascii="Times New Roman" w:eastAsia="Calibri" w:hAnsi="Times New Roman" w:cs="Times New Roman"/>
          <w:sz w:val="18"/>
          <w:szCs w:val="18"/>
          <w:lang w:val="en-US"/>
        </w:rPr>
      </w:pPr>
      <w:r w:rsidRPr="00DF5C1B">
        <w:rPr>
          <w:rFonts w:ascii="Times New Roman" w:eastAsia="Calibri" w:hAnsi="Times New Roman" w:cs="Times New Roman"/>
          <w:sz w:val="18"/>
          <w:szCs w:val="18"/>
          <w:lang w:val="en-US"/>
        </w:rPr>
        <w:t>High chemical oxygen demand (COD) level</w:t>
      </w:r>
      <w:r w:rsidR="00BD5822" w:rsidRPr="00DF5C1B">
        <w:rPr>
          <w:rFonts w:ascii="Times New Roman" w:eastAsia="Calibri" w:hAnsi="Times New Roman" w:cs="Times New Roman"/>
          <w:sz w:val="18"/>
          <w:szCs w:val="18"/>
          <w:lang w:val="en-US"/>
        </w:rPr>
        <w:t>s</w:t>
      </w:r>
      <w:r w:rsidRPr="00DF5C1B">
        <w:rPr>
          <w:rFonts w:ascii="Times New Roman" w:eastAsia="Calibri" w:hAnsi="Times New Roman" w:cs="Times New Roman"/>
          <w:sz w:val="18"/>
          <w:szCs w:val="18"/>
          <w:lang w:val="en-US"/>
        </w:rPr>
        <w:t xml:space="preserve"> in water indicate a vast amount of oxidizable matter that consumes a lot of dissolved oxygen in water. This </w:t>
      </w:r>
      <w:r w:rsidR="00D45FBD" w:rsidRPr="00DF5C1B">
        <w:rPr>
          <w:rFonts w:ascii="Times New Roman" w:eastAsia="Calibri" w:hAnsi="Times New Roman" w:cs="Times New Roman"/>
          <w:sz w:val="18"/>
          <w:szCs w:val="18"/>
          <w:lang w:val="en-US"/>
        </w:rPr>
        <w:t>has</w:t>
      </w:r>
      <w:r w:rsidRPr="00DF5C1B">
        <w:rPr>
          <w:rFonts w:ascii="Times New Roman" w:eastAsia="Calibri" w:hAnsi="Times New Roman" w:cs="Times New Roman"/>
          <w:sz w:val="18"/>
          <w:szCs w:val="18"/>
          <w:lang w:val="en-US"/>
        </w:rPr>
        <w:t xml:space="preserve"> </w:t>
      </w:r>
      <w:r w:rsidR="00D45FBD" w:rsidRPr="00DF5C1B">
        <w:rPr>
          <w:rFonts w:ascii="Times New Roman" w:eastAsia="Calibri" w:hAnsi="Times New Roman" w:cs="Times New Roman"/>
          <w:sz w:val="18"/>
          <w:szCs w:val="18"/>
          <w:lang w:val="en-US"/>
        </w:rPr>
        <w:t xml:space="preserve">an </w:t>
      </w:r>
      <w:r w:rsidRPr="00DF5C1B">
        <w:rPr>
          <w:rFonts w:ascii="Times New Roman" w:eastAsia="Calibri" w:hAnsi="Times New Roman" w:cs="Times New Roman"/>
          <w:sz w:val="18"/>
          <w:szCs w:val="18"/>
          <w:lang w:val="en-US"/>
        </w:rPr>
        <w:t xml:space="preserve">adverse impact on both aquatic ecosystems and human health. Wastewater from the fish cracker industry typically has high organic content and high COD value. This study focuses on the potential of </w:t>
      </w:r>
      <w:r w:rsidRPr="00DF5C1B">
        <w:rPr>
          <w:rFonts w:ascii="Times New Roman" w:eastAsia="Calibri" w:hAnsi="Times New Roman" w:cs="Times New Roman"/>
          <w:i/>
          <w:iCs/>
          <w:sz w:val="18"/>
          <w:szCs w:val="18"/>
          <w:lang w:val="en-US"/>
        </w:rPr>
        <w:t>Epipremnum aureum</w:t>
      </w:r>
      <w:r w:rsidRPr="00DF5C1B">
        <w:rPr>
          <w:rFonts w:ascii="Times New Roman" w:eastAsia="Calibri" w:hAnsi="Times New Roman" w:cs="Times New Roman"/>
          <w:sz w:val="18"/>
          <w:szCs w:val="18"/>
          <w:lang w:val="en-US"/>
        </w:rPr>
        <w:t xml:space="preserve"> as a new plant for</w:t>
      </w:r>
      <w:r w:rsidR="00BD5822" w:rsidRPr="00DF5C1B">
        <w:rPr>
          <w:rFonts w:ascii="Times New Roman" w:eastAsia="Calibri" w:hAnsi="Times New Roman" w:cs="Times New Roman"/>
          <w:sz w:val="18"/>
          <w:szCs w:val="18"/>
          <w:lang w:val="en-US"/>
        </w:rPr>
        <w:t xml:space="preserve"> </w:t>
      </w:r>
      <w:r w:rsidR="00D45FBD" w:rsidRPr="00DF5C1B">
        <w:rPr>
          <w:rFonts w:ascii="Times New Roman" w:eastAsia="Calibri" w:hAnsi="Times New Roman" w:cs="Times New Roman"/>
          <w:sz w:val="18"/>
          <w:szCs w:val="18"/>
          <w:lang w:val="en-US"/>
        </w:rPr>
        <w:t>reducing</w:t>
      </w:r>
      <w:r w:rsidRPr="00DF5C1B">
        <w:rPr>
          <w:rFonts w:ascii="Times New Roman" w:eastAsia="Calibri" w:hAnsi="Times New Roman" w:cs="Times New Roman"/>
          <w:sz w:val="18"/>
          <w:szCs w:val="18"/>
          <w:lang w:val="en-US"/>
        </w:rPr>
        <w:t xml:space="preserve"> COD in fish cracker industry wastewater.</w:t>
      </w:r>
      <w:r w:rsidR="00BD5822" w:rsidRPr="00DF5C1B">
        <w:rPr>
          <w:sz w:val="18"/>
          <w:szCs w:val="18"/>
        </w:rPr>
        <w:t xml:space="preserve"> </w:t>
      </w:r>
      <w:r w:rsidR="00BD5822" w:rsidRPr="00DF5C1B">
        <w:rPr>
          <w:rFonts w:ascii="Times New Roman" w:eastAsia="Calibri" w:hAnsi="Times New Roman" w:cs="Times New Roman"/>
          <w:sz w:val="18"/>
          <w:szCs w:val="18"/>
          <w:lang w:val="en-US"/>
        </w:rPr>
        <w:t xml:space="preserve">Due to its </w:t>
      </w:r>
      <w:r w:rsidR="00EB1608" w:rsidRPr="00DF5C1B">
        <w:rPr>
          <w:rFonts w:ascii="Times New Roman" w:eastAsia="Calibri" w:hAnsi="Times New Roman" w:cs="Times New Roman"/>
          <w:sz w:val="18"/>
          <w:szCs w:val="18"/>
          <w:lang w:val="en-US"/>
        </w:rPr>
        <w:t xml:space="preserve">relative </w:t>
      </w:r>
      <w:r w:rsidR="00BD5822" w:rsidRPr="00DF5C1B">
        <w:rPr>
          <w:rFonts w:ascii="Times New Roman" w:eastAsia="Calibri" w:hAnsi="Times New Roman" w:cs="Times New Roman"/>
          <w:sz w:val="18"/>
          <w:szCs w:val="18"/>
          <w:lang w:val="en-US"/>
        </w:rPr>
        <w:t>abundan</w:t>
      </w:r>
      <w:r w:rsidR="00EB1608" w:rsidRPr="00DF5C1B">
        <w:rPr>
          <w:rFonts w:ascii="Times New Roman" w:eastAsia="Calibri" w:hAnsi="Times New Roman" w:cs="Times New Roman"/>
          <w:sz w:val="18"/>
          <w:szCs w:val="18"/>
          <w:lang w:val="en-US"/>
        </w:rPr>
        <w:t>ce</w:t>
      </w:r>
      <w:r w:rsidR="00BD5822" w:rsidRPr="00DF5C1B">
        <w:rPr>
          <w:rFonts w:ascii="Times New Roman" w:eastAsia="Calibri" w:hAnsi="Times New Roman" w:cs="Times New Roman"/>
          <w:sz w:val="18"/>
          <w:szCs w:val="18"/>
          <w:lang w:val="en-US"/>
        </w:rPr>
        <w:t xml:space="preserve"> and </w:t>
      </w:r>
      <w:r w:rsidR="00EB1608" w:rsidRPr="00DF5C1B">
        <w:rPr>
          <w:rFonts w:ascii="Times New Roman" w:eastAsia="Calibri" w:hAnsi="Times New Roman" w:cs="Times New Roman"/>
          <w:sz w:val="18"/>
          <w:szCs w:val="18"/>
          <w:lang w:val="en-US"/>
        </w:rPr>
        <w:t>cost-</w:t>
      </w:r>
      <w:r w:rsidR="00824035" w:rsidRPr="00DF5C1B">
        <w:rPr>
          <w:rFonts w:ascii="Times New Roman" w:eastAsia="Calibri" w:hAnsi="Times New Roman" w:cs="Times New Roman"/>
          <w:sz w:val="18"/>
          <w:szCs w:val="18"/>
          <w:lang w:val="en-US"/>
        </w:rPr>
        <w:t>effectiveness</w:t>
      </w:r>
      <w:r w:rsidR="00BD5822" w:rsidRPr="00DF5C1B">
        <w:rPr>
          <w:rFonts w:ascii="Times New Roman" w:eastAsia="Calibri" w:hAnsi="Times New Roman" w:cs="Times New Roman"/>
          <w:sz w:val="18"/>
          <w:szCs w:val="18"/>
          <w:lang w:val="en-US"/>
        </w:rPr>
        <w:t>,</w:t>
      </w:r>
      <w:r w:rsidRPr="00DF5C1B">
        <w:rPr>
          <w:rFonts w:ascii="Times New Roman" w:eastAsia="Calibri" w:hAnsi="Times New Roman" w:cs="Times New Roman"/>
          <w:sz w:val="18"/>
          <w:szCs w:val="18"/>
          <w:lang w:val="en-US"/>
        </w:rPr>
        <w:t xml:space="preserve"> </w:t>
      </w:r>
      <w:r w:rsidRPr="00DF5C1B">
        <w:rPr>
          <w:rFonts w:ascii="Times New Roman" w:eastAsia="Calibri" w:hAnsi="Times New Roman" w:cs="Times New Roman"/>
          <w:i/>
          <w:iCs/>
          <w:sz w:val="18"/>
          <w:szCs w:val="18"/>
          <w:lang w:val="en-US"/>
        </w:rPr>
        <w:t>Epipremnum aureum (E.</w:t>
      </w:r>
      <w:r w:rsidR="00DF5C1B">
        <w:rPr>
          <w:rFonts w:ascii="Times New Roman" w:eastAsia="Calibri" w:hAnsi="Times New Roman" w:cs="Times New Roman"/>
          <w:i/>
          <w:iCs/>
          <w:sz w:val="18"/>
          <w:szCs w:val="18"/>
          <w:lang w:val="en-US"/>
        </w:rPr>
        <w:t xml:space="preserve"> </w:t>
      </w:r>
      <w:r w:rsidRPr="00DF5C1B">
        <w:rPr>
          <w:rFonts w:ascii="Times New Roman" w:eastAsia="Calibri" w:hAnsi="Times New Roman" w:cs="Times New Roman"/>
          <w:i/>
          <w:iCs/>
          <w:sz w:val="18"/>
          <w:szCs w:val="18"/>
          <w:lang w:val="en-US"/>
        </w:rPr>
        <w:t>aureum)</w:t>
      </w:r>
      <w:r w:rsidRPr="00DF5C1B">
        <w:rPr>
          <w:rFonts w:ascii="Times New Roman" w:eastAsia="Calibri" w:hAnsi="Times New Roman" w:cs="Times New Roman"/>
          <w:sz w:val="18"/>
          <w:szCs w:val="18"/>
          <w:lang w:val="en-US"/>
        </w:rPr>
        <w:t xml:space="preserve"> was selected as a phytoremediation</w:t>
      </w:r>
      <w:r w:rsidR="00EB1608" w:rsidRPr="00DF5C1B">
        <w:rPr>
          <w:rFonts w:ascii="Times New Roman" w:eastAsia="Calibri" w:hAnsi="Times New Roman" w:cs="Times New Roman"/>
          <w:sz w:val="18"/>
          <w:szCs w:val="18"/>
          <w:lang w:val="en-US"/>
        </w:rPr>
        <w:t xml:space="preserve"> plant</w:t>
      </w:r>
      <w:r w:rsidRPr="00DF5C1B">
        <w:rPr>
          <w:rFonts w:ascii="Times New Roman" w:eastAsia="Calibri" w:hAnsi="Times New Roman" w:cs="Times New Roman"/>
          <w:sz w:val="18"/>
          <w:szCs w:val="18"/>
          <w:lang w:val="en-US"/>
        </w:rPr>
        <w:t>. The parameters affecting COD reduction</w:t>
      </w:r>
      <w:r w:rsidR="00BD5822" w:rsidRPr="00DF5C1B">
        <w:rPr>
          <w:rFonts w:ascii="Times New Roman" w:eastAsia="Calibri" w:hAnsi="Times New Roman" w:cs="Times New Roman"/>
          <w:sz w:val="18"/>
          <w:szCs w:val="18"/>
          <w:lang w:val="en-US"/>
        </w:rPr>
        <w:t>,</w:t>
      </w:r>
      <w:r w:rsidRPr="00DF5C1B">
        <w:rPr>
          <w:rFonts w:ascii="Times New Roman" w:eastAsia="Calibri" w:hAnsi="Times New Roman" w:cs="Times New Roman"/>
          <w:sz w:val="18"/>
          <w:szCs w:val="18"/>
          <w:lang w:val="en-US"/>
        </w:rPr>
        <w:t xml:space="preserve"> such as pH of wastewater, retention time, initial COD concentration</w:t>
      </w:r>
      <w:r w:rsidR="00EB1608" w:rsidRPr="00DF5C1B">
        <w:rPr>
          <w:rFonts w:ascii="Times New Roman" w:eastAsia="Calibri" w:hAnsi="Times New Roman" w:cs="Times New Roman"/>
          <w:sz w:val="18"/>
          <w:szCs w:val="18"/>
          <w:lang w:val="en-US"/>
        </w:rPr>
        <w:t>,</w:t>
      </w:r>
      <w:r w:rsidRPr="00DF5C1B">
        <w:rPr>
          <w:rFonts w:ascii="Times New Roman" w:eastAsia="Calibri" w:hAnsi="Times New Roman" w:cs="Times New Roman"/>
          <w:sz w:val="18"/>
          <w:szCs w:val="18"/>
          <w:lang w:val="en-US"/>
        </w:rPr>
        <w:t xml:space="preserve"> and plant </w:t>
      </w:r>
      <w:r w:rsidR="00EB1608" w:rsidRPr="00DF5C1B">
        <w:rPr>
          <w:rFonts w:ascii="Times New Roman" w:eastAsia="Calibri" w:hAnsi="Times New Roman" w:cs="Times New Roman"/>
          <w:sz w:val="18"/>
          <w:szCs w:val="18"/>
          <w:lang w:val="en-US"/>
        </w:rPr>
        <w:t xml:space="preserve">number </w:t>
      </w:r>
      <w:r w:rsidRPr="00DF5C1B">
        <w:rPr>
          <w:rFonts w:ascii="Times New Roman" w:eastAsia="Calibri" w:hAnsi="Times New Roman" w:cs="Times New Roman"/>
          <w:sz w:val="18"/>
          <w:szCs w:val="18"/>
          <w:lang w:val="en-US"/>
        </w:rPr>
        <w:t xml:space="preserve">used in phytoremediation were investigated. After ten days of retention time with two </w:t>
      </w:r>
      <w:r w:rsidRPr="00DF5C1B">
        <w:rPr>
          <w:rFonts w:ascii="Times New Roman" w:eastAsia="Calibri" w:hAnsi="Times New Roman" w:cs="Times New Roman"/>
          <w:i/>
          <w:iCs/>
          <w:sz w:val="18"/>
          <w:szCs w:val="18"/>
          <w:lang w:val="en-US"/>
        </w:rPr>
        <w:t>E. aureum</w:t>
      </w:r>
      <w:r w:rsidRPr="00DF5C1B">
        <w:rPr>
          <w:rFonts w:ascii="Times New Roman" w:eastAsia="Calibri" w:hAnsi="Times New Roman" w:cs="Times New Roman"/>
          <w:sz w:val="18"/>
          <w:szCs w:val="18"/>
          <w:lang w:val="en-US"/>
        </w:rPr>
        <w:t xml:space="preserve"> plants, the highest COD reduction was 99.42% in pH 6 of 75% wastewater. </w:t>
      </w:r>
      <w:r w:rsidRPr="00DF5C1B">
        <w:rPr>
          <w:rFonts w:ascii="Times New Roman" w:eastAsia="Calibri" w:hAnsi="Times New Roman" w:cs="Times New Roman"/>
          <w:i/>
          <w:iCs/>
          <w:sz w:val="18"/>
          <w:szCs w:val="18"/>
          <w:lang w:val="en-US"/>
        </w:rPr>
        <w:t>E. aureum</w:t>
      </w:r>
      <w:r w:rsidRPr="00DF5C1B">
        <w:rPr>
          <w:rFonts w:ascii="Times New Roman" w:eastAsia="Calibri" w:hAnsi="Times New Roman" w:cs="Times New Roman"/>
          <w:sz w:val="18"/>
          <w:szCs w:val="18"/>
          <w:lang w:val="en-US"/>
        </w:rPr>
        <w:t xml:space="preserve"> produced new shoots in 50%</w:t>
      </w:r>
      <w:r w:rsidR="00050A8E" w:rsidRPr="00DF5C1B">
        <w:rPr>
          <w:rFonts w:ascii="Times New Roman" w:eastAsia="Calibri" w:hAnsi="Times New Roman" w:cs="Times New Roman"/>
          <w:sz w:val="18"/>
          <w:szCs w:val="18"/>
          <w:lang w:val="en-US"/>
        </w:rPr>
        <w:t xml:space="preserve"> </w:t>
      </w:r>
      <w:r w:rsidR="005E4E54" w:rsidRPr="00DF5C1B">
        <w:rPr>
          <w:rFonts w:ascii="Times New Roman" w:eastAsia="Calibri" w:hAnsi="Times New Roman" w:cs="Times New Roman"/>
          <w:sz w:val="18"/>
          <w:szCs w:val="18"/>
          <w:lang w:val="en-US"/>
        </w:rPr>
        <w:t>(</w:t>
      </w:r>
      <w:r w:rsidR="00050A8E" w:rsidRPr="00DF5C1B">
        <w:rPr>
          <w:rFonts w:ascii="Times New Roman" w:eastAsia="Calibri" w:hAnsi="Times New Roman" w:cs="Times New Roman"/>
          <w:sz w:val="18"/>
          <w:szCs w:val="18"/>
          <w:lang w:val="en-US"/>
        </w:rPr>
        <w:t>v/v</w:t>
      </w:r>
      <w:r w:rsidR="005E4E54" w:rsidRPr="00DF5C1B">
        <w:rPr>
          <w:rFonts w:ascii="Times New Roman" w:eastAsia="Calibri" w:hAnsi="Times New Roman" w:cs="Times New Roman"/>
          <w:sz w:val="18"/>
          <w:szCs w:val="18"/>
          <w:lang w:val="en-US"/>
        </w:rPr>
        <w:t>)</w:t>
      </w:r>
      <w:r w:rsidRPr="00DF5C1B">
        <w:rPr>
          <w:rFonts w:ascii="Times New Roman" w:eastAsia="Calibri" w:hAnsi="Times New Roman" w:cs="Times New Roman"/>
          <w:sz w:val="18"/>
          <w:szCs w:val="18"/>
          <w:lang w:val="en-US"/>
        </w:rPr>
        <w:t xml:space="preserve"> </w:t>
      </w:r>
      <w:r w:rsidR="00EB1608" w:rsidRPr="00DF5C1B">
        <w:rPr>
          <w:rFonts w:ascii="Times New Roman" w:eastAsia="Calibri" w:hAnsi="Times New Roman" w:cs="Times New Roman"/>
          <w:sz w:val="18"/>
          <w:szCs w:val="18"/>
          <w:lang w:val="en-US"/>
        </w:rPr>
        <w:t xml:space="preserve">wastewater </w:t>
      </w:r>
      <w:r w:rsidRPr="00DF5C1B">
        <w:rPr>
          <w:rFonts w:ascii="Times New Roman" w:eastAsia="Calibri" w:hAnsi="Times New Roman" w:cs="Times New Roman"/>
          <w:sz w:val="18"/>
          <w:szCs w:val="18"/>
          <w:lang w:val="en-US"/>
        </w:rPr>
        <w:t xml:space="preserve">concentration after 14 days of retention time, indicating that the plant is suitable for planting in polluted water or industrial effluent. Therefore, </w:t>
      </w:r>
      <w:r w:rsidRPr="00DF5C1B">
        <w:rPr>
          <w:rFonts w:ascii="Times New Roman" w:eastAsia="Calibri" w:hAnsi="Times New Roman" w:cs="Times New Roman"/>
          <w:i/>
          <w:iCs/>
          <w:sz w:val="18"/>
          <w:szCs w:val="18"/>
          <w:lang w:val="en-US"/>
        </w:rPr>
        <w:t>E. aureum</w:t>
      </w:r>
      <w:r w:rsidRPr="00DF5C1B">
        <w:rPr>
          <w:rFonts w:ascii="Times New Roman" w:eastAsia="Calibri" w:hAnsi="Times New Roman" w:cs="Times New Roman"/>
          <w:sz w:val="18"/>
          <w:szCs w:val="18"/>
          <w:lang w:val="en-US"/>
        </w:rPr>
        <w:t xml:space="preserve"> can be categorized as a pollution resistance plant. </w:t>
      </w:r>
      <w:r w:rsidR="00EB1608" w:rsidRPr="00DF5C1B">
        <w:rPr>
          <w:rFonts w:ascii="Times New Roman" w:eastAsia="Calibri" w:hAnsi="Times New Roman" w:cs="Times New Roman"/>
          <w:sz w:val="18"/>
          <w:szCs w:val="18"/>
          <w:lang w:val="en-US"/>
        </w:rPr>
        <w:t xml:space="preserve">This study proves that </w:t>
      </w:r>
      <w:r w:rsidRPr="00DF5C1B">
        <w:rPr>
          <w:rFonts w:ascii="Times New Roman" w:eastAsia="Calibri" w:hAnsi="Times New Roman" w:cs="Times New Roman"/>
          <w:i/>
          <w:iCs/>
          <w:sz w:val="18"/>
          <w:szCs w:val="18"/>
          <w:lang w:val="en-US"/>
        </w:rPr>
        <w:t>E. aureum</w:t>
      </w:r>
      <w:r w:rsidRPr="00DF5C1B">
        <w:rPr>
          <w:rFonts w:ascii="Times New Roman" w:eastAsia="Calibri" w:hAnsi="Times New Roman" w:cs="Times New Roman"/>
          <w:sz w:val="18"/>
          <w:szCs w:val="18"/>
          <w:lang w:val="en-US"/>
        </w:rPr>
        <w:t xml:space="preserve"> </w:t>
      </w:r>
      <w:r w:rsidR="00EB1608" w:rsidRPr="00DF5C1B">
        <w:rPr>
          <w:rFonts w:ascii="Times New Roman" w:eastAsia="Calibri" w:hAnsi="Times New Roman" w:cs="Times New Roman"/>
          <w:sz w:val="18"/>
          <w:szCs w:val="18"/>
          <w:lang w:val="en-US"/>
        </w:rPr>
        <w:t xml:space="preserve">can </w:t>
      </w:r>
      <w:r w:rsidRPr="00DF5C1B">
        <w:rPr>
          <w:rFonts w:ascii="Times New Roman" w:eastAsia="Calibri" w:hAnsi="Times New Roman" w:cs="Times New Roman"/>
          <w:sz w:val="18"/>
          <w:szCs w:val="18"/>
          <w:lang w:val="en-US"/>
        </w:rPr>
        <w:t xml:space="preserve">be </w:t>
      </w:r>
      <w:r w:rsidR="00EB1608" w:rsidRPr="00DF5C1B">
        <w:rPr>
          <w:rFonts w:ascii="Times New Roman" w:eastAsia="Calibri" w:hAnsi="Times New Roman" w:cs="Times New Roman"/>
          <w:sz w:val="18"/>
          <w:szCs w:val="18"/>
          <w:lang w:val="en-US"/>
        </w:rPr>
        <w:t xml:space="preserve">utilized as </w:t>
      </w:r>
      <w:r w:rsidRPr="00DF5C1B">
        <w:rPr>
          <w:rFonts w:ascii="Times New Roman" w:eastAsia="Calibri" w:hAnsi="Times New Roman" w:cs="Times New Roman"/>
          <w:sz w:val="18"/>
          <w:szCs w:val="18"/>
          <w:lang w:val="en-US"/>
        </w:rPr>
        <w:t xml:space="preserve">an alternative method for COD </w:t>
      </w:r>
      <w:r w:rsidR="00EB1608" w:rsidRPr="00DF5C1B">
        <w:rPr>
          <w:rFonts w:ascii="Times New Roman" w:eastAsia="Calibri" w:hAnsi="Times New Roman" w:cs="Times New Roman"/>
          <w:sz w:val="18"/>
          <w:szCs w:val="18"/>
          <w:lang w:val="en-US"/>
        </w:rPr>
        <w:t xml:space="preserve">reduction </w:t>
      </w:r>
      <w:r w:rsidRPr="00DF5C1B">
        <w:rPr>
          <w:rFonts w:ascii="Times New Roman" w:eastAsia="Calibri" w:hAnsi="Times New Roman" w:cs="Times New Roman"/>
          <w:sz w:val="18"/>
          <w:szCs w:val="18"/>
          <w:lang w:val="en-US"/>
        </w:rPr>
        <w:t>in wastewater.</w:t>
      </w:r>
    </w:p>
    <w:p w14:paraId="5A4B3114" w14:textId="288ECBFF" w:rsidR="00D062F2" w:rsidRPr="00DF5C1B" w:rsidRDefault="00D062F2" w:rsidP="00270AFE">
      <w:pPr>
        <w:spacing w:after="0" w:line="240" w:lineRule="auto"/>
        <w:rPr>
          <w:rFonts w:ascii="Times New Roman" w:eastAsia="Calibri" w:hAnsi="Times New Roman" w:cs="Times New Roman"/>
          <w:sz w:val="18"/>
          <w:szCs w:val="18"/>
          <w:lang w:val="en-US"/>
        </w:rPr>
      </w:pPr>
    </w:p>
    <w:p w14:paraId="2E6A3F57" w14:textId="1D97A360" w:rsidR="00261535" w:rsidRPr="00DF5C1B" w:rsidRDefault="00261535" w:rsidP="00270AFE">
      <w:pPr>
        <w:spacing w:after="0" w:line="240" w:lineRule="auto"/>
        <w:jc w:val="both"/>
        <w:outlineLvl w:val="0"/>
        <w:rPr>
          <w:rFonts w:ascii="Times New Roman" w:eastAsia="Calibri" w:hAnsi="Times New Roman" w:cs="Times New Roman"/>
          <w:i/>
          <w:iCs/>
          <w:sz w:val="18"/>
          <w:szCs w:val="18"/>
          <w:lang w:val="en-US"/>
        </w:rPr>
      </w:pPr>
      <w:r w:rsidRPr="00DF5C1B">
        <w:rPr>
          <w:rFonts w:ascii="Times New Roman" w:eastAsia="Calibri" w:hAnsi="Times New Roman" w:cs="Times New Roman"/>
          <w:b/>
          <w:bCs/>
          <w:sz w:val="18"/>
          <w:szCs w:val="18"/>
          <w:lang w:val="en-US"/>
        </w:rPr>
        <w:t xml:space="preserve">Keywords: </w:t>
      </w:r>
      <w:r w:rsidR="00D062F2" w:rsidRPr="00DF5C1B">
        <w:rPr>
          <w:rFonts w:ascii="Times New Roman" w:eastAsia="Calibri" w:hAnsi="Times New Roman" w:cs="Times New Roman"/>
          <w:sz w:val="18"/>
          <w:szCs w:val="18"/>
          <w:lang w:val="en-US"/>
        </w:rPr>
        <w:t xml:space="preserve">chemical oxygen demand, phytoremediation, </w:t>
      </w:r>
      <w:r w:rsidR="00D062F2" w:rsidRPr="00DF5C1B">
        <w:rPr>
          <w:rFonts w:ascii="Times New Roman" w:eastAsia="Calibri" w:hAnsi="Times New Roman" w:cs="Times New Roman"/>
          <w:i/>
          <w:iCs/>
          <w:sz w:val="18"/>
          <w:szCs w:val="18"/>
          <w:lang w:val="en-US"/>
        </w:rPr>
        <w:t>Epipremnum aureum</w:t>
      </w:r>
    </w:p>
    <w:p w14:paraId="4A2C3E01" w14:textId="77777777" w:rsidR="00270AFE" w:rsidRPr="00DF5C1B" w:rsidRDefault="00270AFE" w:rsidP="00270AFE">
      <w:pPr>
        <w:spacing w:after="0" w:line="240" w:lineRule="auto"/>
        <w:jc w:val="center"/>
        <w:outlineLvl w:val="0"/>
        <w:rPr>
          <w:rFonts w:ascii="Times New Roman" w:eastAsia="Calibri" w:hAnsi="Times New Roman" w:cs="Times New Roman"/>
          <w:sz w:val="18"/>
          <w:szCs w:val="18"/>
          <w:lang w:val="en-US"/>
        </w:rPr>
      </w:pPr>
    </w:p>
    <w:p w14:paraId="3D0CC6BF" w14:textId="7AB95D1D" w:rsidR="00261535" w:rsidRPr="00DF5C1B" w:rsidRDefault="00261535" w:rsidP="00270AFE">
      <w:pPr>
        <w:spacing w:after="0" w:line="240" w:lineRule="auto"/>
        <w:jc w:val="center"/>
        <w:outlineLvl w:val="0"/>
        <w:rPr>
          <w:rFonts w:ascii="Times New Roman" w:eastAsia="Calibri" w:hAnsi="Times New Roman" w:cs="Times New Roman"/>
          <w:b/>
          <w:sz w:val="18"/>
          <w:szCs w:val="18"/>
          <w:lang w:val="en-US"/>
        </w:rPr>
      </w:pPr>
      <w:r w:rsidRPr="00DF5C1B">
        <w:rPr>
          <w:rFonts w:ascii="Times New Roman" w:eastAsia="Calibri" w:hAnsi="Times New Roman" w:cs="Times New Roman"/>
          <w:b/>
          <w:sz w:val="18"/>
          <w:szCs w:val="18"/>
          <w:lang w:val="en-US"/>
        </w:rPr>
        <w:t>Abstrak</w:t>
      </w:r>
    </w:p>
    <w:p w14:paraId="15C84395" w14:textId="3B2C3E3C" w:rsidR="00C170EC" w:rsidRPr="00DF5C1B" w:rsidRDefault="00846FA5" w:rsidP="00270AFE">
      <w:pPr>
        <w:spacing w:after="0" w:line="240" w:lineRule="auto"/>
        <w:jc w:val="both"/>
        <w:outlineLvl w:val="0"/>
        <w:rPr>
          <w:rFonts w:ascii="Times New Roman" w:eastAsia="Calibri" w:hAnsi="Times New Roman" w:cs="Times New Roman"/>
          <w:sz w:val="18"/>
          <w:szCs w:val="18"/>
          <w:lang w:val="ms-MY"/>
        </w:rPr>
      </w:pPr>
      <w:r w:rsidRPr="00DF5C1B">
        <w:rPr>
          <w:rFonts w:ascii="Times New Roman" w:eastAsia="Calibri" w:hAnsi="Times New Roman" w:cs="Times New Roman"/>
          <w:sz w:val="18"/>
          <w:szCs w:val="18"/>
          <w:lang w:val="ms-MY"/>
        </w:rPr>
        <w:t>Tahap permintaan oksigen kimia tinggi (COD) dalam air menunjukkan seb</w:t>
      </w:r>
      <w:r w:rsidR="00BB62FB" w:rsidRPr="00DF5C1B">
        <w:rPr>
          <w:rFonts w:ascii="Times New Roman" w:eastAsia="Calibri" w:hAnsi="Times New Roman" w:cs="Times New Roman"/>
          <w:sz w:val="18"/>
          <w:szCs w:val="18"/>
          <w:lang w:val="ms-MY"/>
        </w:rPr>
        <w:t>ahagian</w:t>
      </w:r>
      <w:r w:rsidRPr="00DF5C1B">
        <w:rPr>
          <w:rFonts w:ascii="Times New Roman" w:eastAsia="Calibri" w:hAnsi="Times New Roman" w:cs="Times New Roman"/>
          <w:sz w:val="18"/>
          <w:szCs w:val="18"/>
          <w:lang w:val="ms-MY"/>
        </w:rPr>
        <w:t xml:space="preserve"> besar bahan teroksida yang me</w:t>
      </w:r>
      <w:r w:rsidR="003B1465" w:rsidRPr="00DF5C1B">
        <w:rPr>
          <w:rFonts w:ascii="Times New Roman" w:eastAsia="Calibri" w:hAnsi="Times New Roman" w:cs="Times New Roman"/>
          <w:sz w:val="18"/>
          <w:szCs w:val="18"/>
          <w:lang w:val="ms-MY"/>
        </w:rPr>
        <w:t>nggunakan</w:t>
      </w:r>
      <w:r w:rsidRPr="00DF5C1B">
        <w:rPr>
          <w:rFonts w:ascii="Times New Roman" w:eastAsia="Calibri" w:hAnsi="Times New Roman" w:cs="Times New Roman"/>
          <w:sz w:val="18"/>
          <w:szCs w:val="18"/>
          <w:lang w:val="ms-MY"/>
        </w:rPr>
        <w:t xml:space="preserve"> banyak oksigen terlarut di dalam air. Ini mengakibatkan kesan buruk terhadap ekosistem akuatik dan kesihatan manusia. Air sisa dari industri keropok ikan biasanya mempunyai kandungan organik yang tinggi dan nilai COD yang tinggi. Kajian ini memberi tumpuan kepada potensi </w:t>
      </w:r>
      <w:r w:rsidRPr="00DF5C1B">
        <w:rPr>
          <w:rFonts w:ascii="Times New Roman" w:eastAsia="Calibri" w:hAnsi="Times New Roman" w:cs="Times New Roman"/>
          <w:i/>
          <w:iCs/>
          <w:sz w:val="18"/>
          <w:szCs w:val="18"/>
          <w:lang w:val="ms-MY"/>
        </w:rPr>
        <w:t>Epipremnum aureum</w:t>
      </w:r>
      <w:r w:rsidRPr="00DF5C1B">
        <w:rPr>
          <w:rFonts w:ascii="Times New Roman" w:eastAsia="Calibri" w:hAnsi="Times New Roman" w:cs="Times New Roman"/>
          <w:sz w:val="18"/>
          <w:szCs w:val="18"/>
          <w:lang w:val="ms-MY"/>
        </w:rPr>
        <w:t xml:space="preserve"> sebagai </w:t>
      </w:r>
      <w:r w:rsidR="003B1465" w:rsidRPr="00DF5C1B">
        <w:rPr>
          <w:rFonts w:ascii="Times New Roman" w:eastAsia="Calibri" w:hAnsi="Times New Roman" w:cs="Times New Roman"/>
          <w:sz w:val="18"/>
          <w:szCs w:val="18"/>
          <w:lang w:val="ms-MY"/>
        </w:rPr>
        <w:t xml:space="preserve">pokok </w:t>
      </w:r>
      <w:r w:rsidRPr="00DF5C1B">
        <w:rPr>
          <w:rFonts w:ascii="Times New Roman" w:eastAsia="Calibri" w:hAnsi="Times New Roman" w:cs="Times New Roman"/>
          <w:sz w:val="18"/>
          <w:szCs w:val="18"/>
          <w:lang w:val="ms-MY"/>
        </w:rPr>
        <w:t>ba</w:t>
      </w:r>
      <w:r w:rsidR="003B1465" w:rsidRPr="00DF5C1B">
        <w:rPr>
          <w:rFonts w:ascii="Times New Roman" w:eastAsia="Calibri" w:hAnsi="Times New Roman" w:cs="Times New Roman"/>
          <w:sz w:val="18"/>
          <w:szCs w:val="18"/>
          <w:lang w:val="ms-MY"/>
        </w:rPr>
        <w:t>ha</w:t>
      </w:r>
      <w:r w:rsidRPr="00DF5C1B">
        <w:rPr>
          <w:rFonts w:ascii="Times New Roman" w:eastAsia="Calibri" w:hAnsi="Times New Roman" w:cs="Times New Roman"/>
          <w:sz w:val="18"/>
          <w:szCs w:val="18"/>
          <w:lang w:val="ms-MY"/>
        </w:rPr>
        <w:t xml:space="preserve">ru untuk pengurangan COD dalam air sisa industri keropok ikan. </w:t>
      </w:r>
      <w:r w:rsidRPr="00DF5C1B">
        <w:rPr>
          <w:rFonts w:ascii="Times New Roman" w:eastAsia="Calibri" w:hAnsi="Times New Roman" w:cs="Times New Roman"/>
          <w:i/>
          <w:iCs/>
          <w:sz w:val="18"/>
          <w:szCs w:val="18"/>
          <w:lang w:val="ms-MY"/>
        </w:rPr>
        <w:t>Epipremnum aureum (E.</w:t>
      </w:r>
      <w:r w:rsidR="00DF5C1B">
        <w:rPr>
          <w:rFonts w:ascii="Times New Roman" w:eastAsia="Calibri" w:hAnsi="Times New Roman" w:cs="Times New Roman"/>
          <w:i/>
          <w:iCs/>
          <w:sz w:val="18"/>
          <w:szCs w:val="18"/>
          <w:lang w:val="ms-MY"/>
        </w:rPr>
        <w:t xml:space="preserve"> </w:t>
      </w:r>
      <w:r w:rsidRPr="00DF5C1B">
        <w:rPr>
          <w:rFonts w:ascii="Times New Roman" w:eastAsia="Calibri" w:hAnsi="Times New Roman" w:cs="Times New Roman"/>
          <w:i/>
          <w:iCs/>
          <w:sz w:val="18"/>
          <w:szCs w:val="18"/>
          <w:lang w:val="ms-MY"/>
        </w:rPr>
        <w:t>aureum)</w:t>
      </w:r>
      <w:r w:rsidRPr="00DF5C1B">
        <w:rPr>
          <w:rFonts w:ascii="Times New Roman" w:eastAsia="Calibri" w:hAnsi="Times New Roman" w:cs="Times New Roman"/>
          <w:sz w:val="18"/>
          <w:szCs w:val="18"/>
          <w:lang w:val="ms-MY"/>
        </w:rPr>
        <w:t xml:space="preserve"> dipilih sebagai </w:t>
      </w:r>
      <w:r w:rsidR="001966D8" w:rsidRPr="00DF5C1B">
        <w:rPr>
          <w:rFonts w:ascii="Times New Roman" w:eastAsia="Calibri" w:hAnsi="Times New Roman" w:cs="Times New Roman"/>
          <w:sz w:val="18"/>
          <w:szCs w:val="18"/>
          <w:lang w:val="ms-MY"/>
        </w:rPr>
        <w:t>pokok</w:t>
      </w:r>
      <w:r w:rsidRPr="00DF5C1B">
        <w:rPr>
          <w:rFonts w:ascii="Times New Roman" w:eastAsia="Calibri" w:hAnsi="Times New Roman" w:cs="Times New Roman"/>
          <w:sz w:val="18"/>
          <w:szCs w:val="18"/>
          <w:lang w:val="ms-MY"/>
        </w:rPr>
        <w:t xml:space="preserve"> untuk </w:t>
      </w:r>
      <w:r w:rsidR="001966D8" w:rsidRPr="00DF5C1B">
        <w:rPr>
          <w:rFonts w:ascii="Times New Roman" w:eastAsia="Calibri" w:hAnsi="Times New Roman" w:cs="Times New Roman"/>
          <w:sz w:val="18"/>
          <w:szCs w:val="18"/>
          <w:lang w:val="ms-MY"/>
        </w:rPr>
        <w:t>fitoremediasi</w:t>
      </w:r>
      <w:r w:rsidRPr="00DF5C1B">
        <w:rPr>
          <w:rFonts w:ascii="Times New Roman" w:eastAsia="Calibri" w:hAnsi="Times New Roman" w:cs="Times New Roman"/>
          <w:sz w:val="18"/>
          <w:szCs w:val="18"/>
          <w:lang w:val="ms-MY"/>
        </w:rPr>
        <w:t xml:space="preserve"> kerana </w:t>
      </w:r>
      <w:r w:rsidR="001966D8" w:rsidRPr="00DF5C1B">
        <w:rPr>
          <w:rFonts w:ascii="Times New Roman" w:eastAsia="Calibri" w:hAnsi="Times New Roman" w:cs="Times New Roman"/>
          <w:sz w:val="18"/>
          <w:szCs w:val="18"/>
          <w:lang w:val="ms-MY"/>
        </w:rPr>
        <w:t xml:space="preserve">ianya </w:t>
      </w:r>
      <w:r w:rsidRPr="00DF5C1B">
        <w:rPr>
          <w:rFonts w:ascii="Times New Roman" w:eastAsia="Calibri" w:hAnsi="Times New Roman" w:cs="Times New Roman"/>
          <w:sz w:val="18"/>
          <w:szCs w:val="18"/>
          <w:lang w:val="ms-MY"/>
        </w:rPr>
        <w:t xml:space="preserve">banyak dan menjimatkan. Parameter yang mempengaruhi pengurangan COD seperti pH air buangan, masa </w:t>
      </w:r>
      <w:r w:rsidR="001966D8" w:rsidRPr="00DF5C1B">
        <w:rPr>
          <w:rFonts w:ascii="Times New Roman" w:eastAsia="Calibri" w:hAnsi="Times New Roman" w:cs="Times New Roman"/>
          <w:sz w:val="18"/>
          <w:szCs w:val="18"/>
          <w:lang w:val="ms-MY"/>
        </w:rPr>
        <w:t>hubungan</w:t>
      </w:r>
      <w:r w:rsidRPr="00DF5C1B">
        <w:rPr>
          <w:rFonts w:ascii="Times New Roman" w:eastAsia="Calibri" w:hAnsi="Times New Roman" w:cs="Times New Roman"/>
          <w:sz w:val="18"/>
          <w:szCs w:val="18"/>
          <w:lang w:val="ms-MY"/>
        </w:rPr>
        <w:t xml:space="preserve">, kepekatan </w:t>
      </w:r>
      <w:r w:rsidR="001966D8" w:rsidRPr="00DF5C1B">
        <w:rPr>
          <w:rFonts w:ascii="Times New Roman" w:eastAsia="Calibri" w:hAnsi="Times New Roman" w:cs="Times New Roman"/>
          <w:sz w:val="18"/>
          <w:szCs w:val="18"/>
          <w:lang w:val="ms-MY"/>
        </w:rPr>
        <w:t xml:space="preserve">awal </w:t>
      </w:r>
      <w:r w:rsidRPr="00DF5C1B">
        <w:rPr>
          <w:rFonts w:ascii="Times New Roman" w:eastAsia="Calibri" w:hAnsi="Times New Roman" w:cs="Times New Roman"/>
          <w:sz w:val="18"/>
          <w:szCs w:val="18"/>
          <w:lang w:val="ms-MY"/>
        </w:rPr>
        <w:t xml:space="preserve">COD dan jumlah </w:t>
      </w:r>
      <w:r w:rsidR="001966D8" w:rsidRPr="00DF5C1B">
        <w:rPr>
          <w:rFonts w:ascii="Times New Roman" w:eastAsia="Calibri" w:hAnsi="Times New Roman" w:cs="Times New Roman"/>
          <w:sz w:val="18"/>
          <w:szCs w:val="18"/>
          <w:lang w:val="ms-MY"/>
        </w:rPr>
        <w:t>pokok</w:t>
      </w:r>
      <w:r w:rsidRPr="00DF5C1B">
        <w:rPr>
          <w:rFonts w:ascii="Times New Roman" w:eastAsia="Calibri" w:hAnsi="Times New Roman" w:cs="Times New Roman"/>
          <w:sz w:val="18"/>
          <w:szCs w:val="18"/>
          <w:lang w:val="ms-MY"/>
        </w:rPr>
        <w:t xml:space="preserve"> yang digunakan dalam </w:t>
      </w:r>
      <w:r w:rsidR="001966D8" w:rsidRPr="00DF5C1B">
        <w:rPr>
          <w:rFonts w:ascii="Times New Roman" w:eastAsia="Calibri" w:hAnsi="Times New Roman" w:cs="Times New Roman"/>
          <w:sz w:val="18"/>
          <w:szCs w:val="18"/>
          <w:lang w:val="ms-MY"/>
        </w:rPr>
        <w:t>fitoremediasi telah</w:t>
      </w:r>
      <w:r w:rsidRPr="00DF5C1B">
        <w:rPr>
          <w:rFonts w:ascii="Times New Roman" w:eastAsia="Calibri" w:hAnsi="Times New Roman" w:cs="Times New Roman"/>
          <w:sz w:val="18"/>
          <w:szCs w:val="18"/>
          <w:lang w:val="ms-MY"/>
        </w:rPr>
        <w:t xml:space="preserve"> diselidik. Se</w:t>
      </w:r>
      <w:r w:rsidR="001966D8" w:rsidRPr="00DF5C1B">
        <w:rPr>
          <w:rFonts w:ascii="Times New Roman" w:eastAsia="Calibri" w:hAnsi="Times New Roman" w:cs="Times New Roman"/>
          <w:sz w:val="18"/>
          <w:szCs w:val="18"/>
          <w:lang w:val="ms-MY"/>
        </w:rPr>
        <w:t>lepas</w:t>
      </w:r>
      <w:r w:rsidRPr="00DF5C1B">
        <w:rPr>
          <w:rFonts w:ascii="Times New Roman" w:eastAsia="Calibri" w:hAnsi="Times New Roman" w:cs="Times New Roman"/>
          <w:sz w:val="18"/>
          <w:szCs w:val="18"/>
          <w:lang w:val="ms-MY"/>
        </w:rPr>
        <w:t xml:space="preserve"> sepuluh hari masa </w:t>
      </w:r>
      <w:r w:rsidR="001966D8" w:rsidRPr="00DF5C1B">
        <w:rPr>
          <w:rFonts w:ascii="Times New Roman" w:eastAsia="Calibri" w:hAnsi="Times New Roman" w:cs="Times New Roman"/>
          <w:sz w:val="18"/>
          <w:szCs w:val="18"/>
          <w:lang w:val="ms-MY"/>
        </w:rPr>
        <w:t>hubungan menggunakan</w:t>
      </w:r>
      <w:r w:rsidRPr="00DF5C1B">
        <w:rPr>
          <w:rFonts w:ascii="Times New Roman" w:eastAsia="Calibri" w:hAnsi="Times New Roman" w:cs="Times New Roman"/>
          <w:sz w:val="18"/>
          <w:szCs w:val="18"/>
          <w:lang w:val="ms-MY"/>
        </w:rPr>
        <w:t xml:space="preserve"> dua </w:t>
      </w:r>
      <w:r w:rsidR="001966D8" w:rsidRPr="00DF5C1B">
        <w:rPr>
          <w:rFonts w:ascii="Times New Roman" w:eastAsia="Calibri" w:hAnsi="Times New Roman" w:cs="Times New Roman"/>
          <w:sz w:val="18"/>
          <w:szCs w:val="18"/>
          <w:lang w:val="ms-MY"/>
        </w:rPr>
        <w:t>pokok</w:t>
      </w:r>
      <w:r w:rsidRPr="00DF5C1B">
        <w:rPr>
          <w:rFonts w:ascii="Times New Roman" w:eastAsia="Calibri" w:hAnsi="Times New Roman" w:cs="Times New Roman"/>
          <w:sz w:val="18"/>
          <w:szCs w:val="18"/>
          <w:lang w:val="ms-MY"/>
        </w:rPr>
        <w:t xml:space="preserve"> </w:t>
      </w:r>
      <w:r w:rsidRPr="00DF5C1B">
        <w:rPr>
          <w:rFonts w:ascii="Times New Roman" w:eastAsia="Calibri" w:hAnsi="Times New Roman" w:cs="Times New Roman"/>
          <w:i/>
          <w:iCs/>
          <w:sz w:val="18"/>
          <w:szCs w:val="18"/>
          <w:lang w:val="ms-MY"/>
        </w:rPr>
        <w:t>E. aureum</w:t>
      </w:r>
      <w:r w:rsidRPr="00DF5C1B">
        <w:rPr>
          <w:rFonts w:ascii="Times New Roman" w:eastAsia="Calibri" w:hAnsi="Times New Roman" w:cs="Times New Roman"/>
          <w:sz w:val="18"/>
          <w:szCs w:val="18"/>
          <w:lang w:val="ms-MY"/>
        </w:rPr>
        <w:t>, penurunan COD tertinggi adalah 99.42% pada pH 6 d</w:t>
      </w:r>
      <w:r w:rsidR="001966D8" w:rsidRPr="00DF5C1B">
        <w:rPr>
          <w:rFonts w:ascii="Times New Roman" w:eastAsia="Calibri" w:hAnsi="Times New Roman" w:cs="Times New Roman"/>
          <w:sz w:val="18"/>
          <w:szCs w:val="18"/>
          <w:lang w:val="ms-MY"/>
        </w:rPr>
        <w:t>alam</w:t>
      </w:r>
      <w:r w:rsidRPr="00DF5C1B">
        <w:rPr>
          <w:rFonts w:ascii="Times New Roman" w:eastAsia="Calibri" w:hAnsi="Times New Roman" w:cs="Times New Roman"/>
          <w:sz w:val="18"/>
          <w:szCs w:val="18"/>
          <w:lang w:val="ms-MY"/>
        </w:rPr>
        <w:t xml:space="preserve"> 75% air sisa. </w:t>
      </w:r>
      <w:r w:rsidRPr="00DF5C1B">
        <w:rPr>
          <w:rFonts w:ascii="Times New Roman" w:eastAsia="Calibri" w:hAnsi="Times New Roman" w:cs="Times New Roman"/>
          <w:i/>
          <w:iCs/>
          <w:sz w:val="18"/>
          <w:szCs w:val="18"/>
          <w:lang w:val="ms-MY"/>
        </w:rPr>
        <w:t>E. aureum</w:t>
      </w:r>
      <w:r w:rsidRPr="00DF5C1B">
        <w:rPr>
          <w:rFonts w:ascii="Times New Roman" w:eastAsia="Calibri" w:hAnsi="Times New Roman" w:cs="Times New Roman"/>
          <w:sz w:val="18"/>
          <w:szCs w:val="18"/>
          <w:lang w:val="ms-MY"/>
        </w:rPr>
        <w:t xml:space="preserve"> menghasilkan pucuk baru d</w:t>
      </w:r>
      <w:r w:rsidR="001966D8" w:rsidRPr="00DF5C1B">
        <w:rPr>
          <w:rFonts w:ascii="Times New Roman" w:eastAsia="Calibri" w:hAnsi="Times New Roman" w:cs="Times New Roman"/>
          <w:sz w:val="18"/>
          <w:szCs w:val="18"/>
          <w:lang w:val="ms-MY"/>
        </w:rPr>
        <w:t>alam</w:t>
      </w:r>
      <w:r w:rsidRPr="00DF5C1B">
        <w:rPr>
          <w:rFonts w:ascii="Times New Roman" w:eastAsia="Calibri" w:hAnsi="Times New Roman" w:cs="Times New Roman"/>
          <w:sz w:val="18"/>
          <w:szCs w:val="18"/>
          <w:lang w:val="ms-MY"/>
        </w:rPr>
        <w:t xml:space="preserve"> air sisa pada kepekatan 50% setelah 14 hari masa </w:t>
      </w:r>
      <w:r w:rsidR="001966D8" w:rsidRPr="00DF5C1B">
        <w:rPr>
          <w:rFonts w:ascii="Times New Roman" w:eastAsia="Calibri" w:hAnsi="Times New Roman" w:cs="Times New Roman"/>
          <w:sz w:val="18"/>
          <w:szCs w:val="18"/>
          <w:lang w:val="ms-MY"/>
        </w:rPr>
        <w:t>hubungan</w:t>
      </w:r>
      <w:r w:rsidRPr="00DF5C1B">
        <w:rPr>
          <w:rFonts w:ascii="Times New Roman" w:eastAsia="Calibri" w:hAnsi="Times New Roman" w:cs="Times New Roman"/>
          <w:sz w:val="18"/>
          <w:szCs w:val="18"/>
          <w:lang w:val="ms-MY"/>
        </w:rPr>
        <w:t xml:space="preserve">, menunjukkan bahawa </w:t>
      </w:r>
      <w:r w:rsidR="001966D8" w:rsidRPr="00DF5C1B">
        <w:rPr>
          <w:rFonts w:ascii="Times New Roman" w:eastAsia="Calibri" w:hAnsi="Times New Roman" w:cs="Times New Roman"/>
          <w:sz w:val="18"/>
          <w:szCs w:val="18"/>
          <w:lang w:val="ms-MY"/>
        </w:rPr>
        <w:t>pokok</w:t>
      </w:r>
      <w:r w:rsidRPr="00DF5C1B">
        <w:rPr>
          <w:rFonts w:ascii="Times New Roman" w:eastAsia="Calibri" w:hAnsi="Times New Roman" w:cs="Times New Roman"/>
          <w:sz w:val="18"/>
          <w:szCs w:val="18"/>
          <w:lang w:val="ms-MY"/>
        </w:rPr>
        <w:t xml:space="preserve"> itu sesuai untuk ditanam d</w:t>
      </w:r>
      <w:r w:rsidR="001966D8" w:rsidRPr="00DF5C1B">
        <w:rPr>
          <w:rFonts w:ascii="Times New Roman" w:eastAsia="Calibri" w:hAnsi="Times New Roman" w:cs="Times New Roman"/>
          <w:sz w:val="18"/>
          <w:szCs w:val="18"/>
          <w:lang w:val="ms-MY"/>
        </w:rPr>
        <w:t>alam</w:t>
      </w:r>
      <w:r w:rsidRPr="00DF5C1B">
        <w:rPr>
          <w:rFonts w:ascii="Times New Roman" w:eastAsia="Calibri" w:hAnsi="Times New Roman" w:cs="Times New Roman"/>
          <w:sz w:val="18"/>
          <w:szCs w:val="18"/>
          <w:lang w:val="ms-MY"/>
        </w:rPr>
        <w:t xml:space="preserve"> air tercemar atau </w:t>
      </w:r>
      <w:r w:rsidR="001966D8" w:rsidRPr="00DF5C1B">
        <w:rPr>
          <w:rFonts w:ascii="Times New Roman" w:eastAsia="Calibri" w:hAnsi="Times New Roman" w:cs="Times New Roman"/>
          <w:sz w:val="18"/>
          <w:szCs w:val="18"/>
          <w:lang w:val="ms-MY"/>
        </w:rPr>
        <w:t xml:space="preserve">air </w:t>
      </w:r>
      <w:r w:rsidRPr="00DF5C1B">
        <w:rPr>
          <w:rFonts w:ascii="Times New Roman" w:eastAsia="Calibri" w:hAnsi="Times New Roman" w:cs="Times New Roman"/>
          <w:sz w:val="18"/>
          <w:szCs w:val="18"/>
          <w:lang w:val="ms-MY"/>
        </w:rPr>
        <w:t xml:space="preserve">buangan industri. Oleh itu, </w:t>
      </w:r>
      <w:r w:rsidRPr="00DF5C1B">
        <w:rPr>
          <w:rFonts w:ascii="Times New Roman" w:eastAsia="Calibri" w:hAnsi="Times New Roman" w:cs="Times New Roman"/>
          <w:i/>
          <w:iCs/>
          <w:sz w:val="18"/>
          <w:szCs w:val="18"/>
          <w:lang w:val="ms-MY"/>
        </w:rPr>
        <w:t>E. aureum</w:t>
      </w:r>
      <w:r w:rsidRPr="00DF5C1B">
        <w:rPr>
          <w:rFonts w:ascii="Times New Roman" w:eastAsia="Calibri" w:hAnsi="Times New Roman" w:cs="Times New Roman"/>
          <w:sz w:val="18"/>
          <w:szCs w:val="18"/>
          <w:lang w:val="ms-MY"/>
        </w:rPr>
        <w:t xml:space="preserve"> boleh dikategorikan sebagai </w:t>
      </w:r>
      <w:r w:rsidR="001966D8" w:rsidRPr="00DF5C1B">
        <w:rPr>
          <w:rFonts w:ascii="Times New Roman" w:eastAsia="Calibri" w:hAnsi="Times New Roman" w:cs="Times New Roman"/>
          <w:sz w:val="18"/>
          <w:szCs w:val="18"/>
          <w:lang w:val="ms-MY"/>
        </w:rPr>
        <w:t xml:space="preserve">pokok yang ada ketahanan </w:t>
      </w:r>
      <w:r w:rsidRPr="00DF5C1B">
        <w:rPr>
          <w:rFonts w:ascii="Times New Roman" w:eastAsia="Calibri" w:hAnsi="Times New Roman" w:cs="Times New Roman"/>
          <w:sz w:val="18"/>
          <w:szCs w:val="18"/>
          <w:lang w:val="ms-MY"/>
        </w:rPr>
        <w:t xml:space="preserve">pencemaran. Berdasarkan kajian ini, </w:t>
      </w:r>
      <w:r w:rsidRPr="00DF5C1B">
        <w:rPr>
          <w:rFonts w:ascii="Times New Roman" w:eastAsia="Calibri" w:hAnsi="Times New Roman" w:cs="Times New Roman"/>
          <w:i/>
          <w:iCs/>
          <w:sz w:val="18"/>
          <w:szCs w:val="18"/>
          <w:lang w:val="ms-MY"/>
        </w:rPr>
        <w:t>E. aureum</w:t>
      </w:r>
      <w:r w:rsidRPr="00DF5C1B">
        <w:rPr>
          <w:rFonts w:ascii="Times New Roman" w:eastAsia="Calibri" w:hAnsi="Times New Roman" w:cs="Times New Roman"/>
          <w:sz w:val="18"/>
          <w:szCs w:val="18"/>
          <w:lang w:val="ms-MY"/>
        </w:rPr>
        <w:t xml:space="preserve"> terbukti menjadi kaedah alternatif untuk pengurangan COD dalam air sisa</w:t>
      </w:r>
      <w:r w:rsidR="00261535" w:rsidRPr="00DF5C1B">
        <w:rPr>
          <w:rFonts w:ascii="Times New Roman" w:eastAsia="Calibri" w:hAnsi="Times New Roman" w:cs="Times New Roman"/>
          <w:sz w:val="18"/>
          <w:szCs w:val="18"/>
          <w:lang w:val="ms-MY"/>
        </w:rPr>
        <w:t>.</w:t>
      </w:r>
    </w:p>
    <w:p w14:paraId="54C895C6" w14:textId="2E0BFC31" w:rsidR="00C170EC" w:rsidRPr="00DF5C1B" w:rsidRDefault="00C170EC" w:rsidP="00270AFE">
      <w:pPr>
        <w:spacing w:after="0" w:line="240" w:lineRule="auto"/>
        <w:jc w:val="both"/>
        <w:outlineLvl w:val="0"/>
        <w:rPr>
          <w:rFonts w:ascii="Times New Roman" w:eastAsia="Calibri" w:hAnsi="Times New Roman" w:cs="Times New Roman"/>
          <w:sz w:val="18"/>
          <w:szCs w:val="18"/>
          <w:lang w:val="ms-MY"/>
        </w:rPr>
      </w:pPr>
    </w:p>
    <w:p w14:paraId="0DC344E7" w14:textId="20AF742E" w:rsidR="0096330F" w:rsidRPr="00DF5C1B" w:rsidRDefault="00261535" w:rsidP="00270AFE">
      <w:pPr>
        <w:spacing w:after="0" w:line="240" w:lineRule="auto"/>
        <w:jc w:val="both"/>
        <w:outlineLvl w:val="0"/>
        <w:rPr>
          <w:rFonts w:ascii="Times New Roman" w:eastAsia="Calibri" w:hAnsi="Times New Roman" w:cs="Times New Roman"/>
          <w:noProof/>
          <w:sz w:val="18"/>
          <w:szCs w:val="18"/>
          <w:lang w:val="ms-MY"/>
        </w:rPr>
      </w:pPr>
      <w:r w:rsidRPr="00DF5C1B">
        <w:rPr>
          <w:rFonts w:ascii="Times New Roman" w:eastAsia="Calibri" w:hAnsi="Times New Roman" w:cs="Times New Roman"/>
          <w:b/>
          <w:bCs/>
          <w:noProof/>
          <w:sz w:val="18"/>
          <w:szCs w:val="18"/>
          <w:lang w:val="en-US"/>
        </w:rPr>
        <w:t>Kata kunci:</w:t>
      </w:r>
      <w:r w:rsidR="00846FA5" w:rsidRPr="00DF5C1B">
        <w:rPr>
          <w:rFonts w:ascii="Times New Roman" w:eastAsia="Calibri" w:hAnsi="Times New Roman" w:cs="Times New Roman"/>
          <w:noProof/>
          <w:sz w:val="18"/>
          <w:szCs w:val="18"/>
          <w:lang w:val="en-US"/>
        </w:rPr>
        <w:t xml:space="preserve"> Permintaan oksigen kimia,</w:t>
      </w:r>
      <w:r w:rsidRPr="00DF5C1B">
        <w:rPr>
          <w:rFonts w:ascii="Times New Roman" w:eastAsia="Calibri" w:hAnsi="Times New Roman" w:cs="Times New Roman"/>
          <w:noProof/>
          <w:sz w:val="18"/>
          <w:szCs w:val="18"/>
          <w:lang w:val="en-US"/>
        </w:rPr>
        <w:t xml:space="preserve"> </w:t>
      </w:r>
      <w:r w:rsidRPr="00DF5C1B">
        <w:rPr>
          <w:rFonts w:ascii="Times New Roman" w:eastAsia="Calibri" w:hAnsi="Times New Roman" w:cs="Times New Roman"/>
          <w:bCs/>
          <w:noProof/>
          <w:sz w:val="18"/>
          <w:szCs w:val="18"/>
          <w:lang w:val="en-US"/>
        </w:rPr>
        <w:t xml:space="preserve">fitoremediasi, </w:t>
      </w:r>
      <w:r w:rsidR="00846FA5" w:rsidRPr="00DF5C1B">
        <w:rPr>
          <w:rFonts w:ascii="Times New Roman" w:eastAsia="Calibri" w:hAnsi="Times New Roman" w:cs="Times New Roman"/>
          <w:i/>
          <w:iCs/>
          <w:noProof/>
          <w:sz w:val="18"/>
          <w:szCs w:val="18"/>
          <w:lang w:val="en-US"/>
        </w:rPr>
        <w:t>Epipremnum aureum</w:t>
      </w:r>
    </w:p>
    <w:p w14:paraId="1D7D7187" w14:textId="384BBF3B" w:rsidR="00C170EC" w:rsidRPr="00DF5C1B" w:rsidRDefault="00C170EC" w:rsidP="00DF5C1B">
      <w:pPr>
        <w:spacing w:after="0" w:line="240" w:lineRule="auto"/>
        <w:outlineLvl w:val="0"/>
        <w:rPr>
          <w:rFonts w:ascii="Times New Roman" w:eastAsia="Calibri" w:hAnsi="Times New Roman" w:cs="Times New Roman"/>
          <w:sz w:val="20"/>
          <w:szCs w:val="20"/>
          <w:lang w:val="ms-MY"/>
        </w:rPr>
      </w:pPr>
    </w:p>
    <w:p w14:paraId="1737137C" w14:textId="4805D245" w:rsidR="005274AD" w:rsidRPr="00DF5C1B" w:rsidRDefault="003079C6" w:rsidP="00270AFE">
      <w:pPr>
        <w:spacing w:after="0" w:line="240" w:lineRule="auto"/>
        <w:jc w:val="center"/>
        <w:rPr>
          <w:rFonts w:ascii="Times New Roman" w:hAnsi="Times New Roman" w:cs="Times New Roman"/>
          <w:b/>
          <w:bCs/>
          <w:sz w:val="20"/>
          <w:szCs w:val="20"/>
        </w:rPr>
      </w:pPr>
      <w:r w:rsidRPr="00DF5C1B">
        <w:rPr>
          <w:rFonts w:ascii="Times New Roman" w:hAnsi="Times New Roman" w:cs="Times New Roman"/>
          <w:b/>
          <w:bCs/>
          <w:sz w:val="20"/>
          <w:szCs w:val="20"/>
        </w:rPr>
        <w:t>Introduction</w:t>
      </w:r>
    </w:p>
    <w:p w14:paraId="41E03072" w14:textId="1AE006D1" w:rsidR="005F3A8D" w:rsidRPr="00DF5C1B" w:rsidRDefault="0030049E" w:rsidP="00270AFE">
      <w:pPr>
        <w:spacing w:after="0" w:line="240" w:lineRule="auto"/>
        <w:jc w:val="both"/>
        <w:rPr>
          <w:rFonts w:ascii="Times New Roman" w:hAnsi="Times New Roman" w:cs="Times New Roman"/>
          <w:sz w:val="20"/>
          <w:szCs w:val="20"/>
        </w:rPr>
      </w:pPr>
      <w:r w:rsidRPr="00DF5C1B">
        <w:rPr>
          <w:rFonts w:ascii="Times New Roman" w:hAnsi="Times New Roman" w:cs="Times New Roman"/>
          <w:sz w:val="20"/>
          <w:szCs w:val="20"/>
        </w:rPr>
        <w:t xml:space="preserve">Chemical </w:t>
      </w:r>
      <w:r w:rsidR="00DF5C1B" w:rsidRPr="00DF5C1B">
        <w:rPr>
          <w:rFonts w:ascii="Times New Roman" w:hAnsi="Times New Roman" w:cs="Times New Roman"/>
          <w:sz w:val="20"/>
          <w:szCs w:val="20"/>
        </w:rPr>
        <w:t xml:space="preserve">oxygen demand </w:t>
      </w:r>
      <w:r w:rsidRPr="00DF5C1B">
        <w:rPr>
          <w:rFonts w:ascii="Times New Roman" w:hAnsi="Times New Roman" w:cs="Times New Roman"/>
          <w:sz w:val="20"/>
          <w:szCs w:val="20"/>
        </w:rPr>
        <w:t>(COD) is a chemical method for determining the amount</w:t>
      </w:r>
      <w:r w:rsidR="00AB5834" w:rsidRPr="00DF5C1B">
        <w:rPr>
          <w:rFonts w:ascii="Times New Roman" w:hAnsi="Times New Roman" w:cs="Times New Roman"/>
          <w:sz w:val="20"/>
          <w:szCs w:val="20"/>
        </w:rPr>
        <w:t>s</w:t>
      </w:r>
      <w:r w:rsidRPr="00DF5C1B">
        <w:rPr>
          <w:rFonts w:ascii="Times New Roman" w:hAnsi="Times New Roman" w:cs="Times New Roman"/>
          <w:sz w:val="20"/>
          <w:szCs w:val="20"/>
        </w:rPr>
        <w:t xml:space="preserve"> of reductive substances oxidized in water samples</w:t>
      </w:r>
      <w:r w:rsidR="00E53E86" w:rsidRPr="00DF5C1B">
        <w:rPr>
          <w:rFonts w:ascii="Times New Roman" w:hAnsi="Times New Roman" w:cs="Times New Roman"/>
          <w:sz w:val="20"/>
          <w:szCs w:val="20"/>
        </w:rPr>
        <w:t xml:space="preserve"> [1]</w:t>
      </w:r>
      <w:r w:rsidR="00BD5822" w:rsidRPr="00DF5C1B">
        <w:rPr>
          <w:rFonts w:ascii="Times New Roman" w:hAnsi="Times New Roman" w:cs="Times New Roman"/>
          <w:sz w:val="20"/>
          <w:szCs w:val="20"/>
        </w:rPr>
        <w:t>.</w:t>
      </w:r>
      <w:r w:rsidRPr="00DF5C1B">
        <w:rPr>
          <w:rFonts w:ascii="Times New Roman" w:hAnsi="Times New Roman" w:cs="Times New Roman"/>
          <w:sz w:val="20"/>
          <w:szCs w:val="20"/>
        </w:rPr>
        <w:t xml:space="preserve"> </w:t>
      </w:r>
      <w:r w:rsidR="000A33F9" w:rsidRPr="00DF5C1B">
        <w:rPr>
          <w:rFonts w:ascii="Times New Roman" w:hAnsi="Times New Roman" w:cs="Times New Roman"/>
          <w:sz w:val="20"/>
          <w:szCs w:val="20"/>
        </w:rPr>
        <w:t xml:space="preserve">In studies </w:t>
      </w:r>
      <w:r w:rsidR="005444A4" w:rsidRPr="00DF5C1B">
        <w:rPr>
          <w:rFonts w:ascii="Times New Roman" w:hAnsi="Times New Roman" w:cs="Times New Roman"/>
          <w:sz w:val="20"/>
          <w:szCs w:val="20"/>
        </w:rPr>
        <w:t>investigating</w:t>
      </w:r>
      <w:r w:rsidR="000A33F9" w:rsidRPr="00DF5C1B">
        <w:rPr>
          <w:rFonts w:ascii="Times New Roman" w:hAnsi="Times New Roman" w:cs="Times New Roman"/>
          <w:sz w:val="20"/>
          <w:szCs w:val="20"/>
        </w:rPr>
        <w:t xml:space="preserve"> the operation and management of wastewater treatment plants and the properties of river pollution and industrial wastewater, rapid determination of organic pollution parameters, often expressed as symbolic COD, is important. </w:t>
      </w:r>
      <w:r w:rsidR="00BD5822" w:rsidRPr="00DF5C1B">
        <w:rPr>
          <w:rFonts w:ascii="Times New Roman" w:hAnsi="Times New Roman" w:cs="Times New Roman"/>
          <w:sz w:val="20"/>
          <w:szCs w:val="20"/>
        </w:rPr>
        <w:t>The high COD level indicates a greater amount of oxidizable organic material in the sample, which causes dissolved oxygen (DO) levels to decrease. Wastewater from the fish cracker industry contains a high concentration of COD [</w:t>
      </w:r>
      <w:r w:rsidR="00672980" w:rsidRPr="00DF5C1B">
        <w:rPr>
          <w:rFonts w:ascii="Times New Roman" w:hAnsi="Times New Roman" w:cs="Times New Roman"/>
          <w:sz w:val="20"/>
          <w:szCs w:val="20"/>
        </w:rPr>
        <w:t>2</w:t>
      </w:r>
      <w:r w:rsidR="00BD5822" w:rsidRPr="00DF5C1B">
        <w:rPr>
          <w:rFonts w:ascii="Times New Roman" w:hAnsi="Times New Roman" w:cs="Times New Roman"/>
          <w:sz w:val="20"/>
          <w:szCs w:val="20"/>
        </w:rPr>
        <w:t xml:space="preserve">]. Hence, COD should be reduced, and phytoremediation is one inexpensive treatment method to </w:t>
      </w:r>
      <w:r w:rsidR="000A33F9" w:rsidRPr="00DF5C1B">
        <w:rPr>
          <w:rFonts w:ascii="Times New Roman" w:hAnsi="Times New Roman" w:cs="Times New Roman"/>
          <w:sz w:val="20"/>
          <w:szCs w:val="20"/>
        </w:rPr>
        <w:t>achieve this end. Phytoremediation</w:t>
      </w:r>
      <w:r w:rsidRPr="00DF5C1B">
        <w:rPr>
          <w:rFonts w:ascii="Times New Roman" w:hAnsi="Times New Roman" w:cs="Times New Roman"/>
          <w:sz w:val="20"/>
          <w:szCs w:val="20"/>
        </w:rPr>
        <w:t xml:space="preserve"> is the method </w:t>
      </w:r>
      <w:r w:rsidR="000A33F9" w:rsidRPr="00DF5C1B">
        <w:rPr>
          <w:rFonts w:ascii="Times New Roman" w:hAnsi="Times New Roman" w:cs="Times New Roman"/>
          <w:sz w:val="20"/>
          <w:szCs w:val="20"/>
        </w:rPr>
        <w:t>that uses plants</w:t>
      </w:r>
      <w:r w:rsidRPr="00DF5C1B">
        <w:rPr>
          <w:rFonts w:ascii="Times New Roman" w:hAnsi="Times New Roman" w:cs="Times New Roman"/>
          <w:sz w:val="20"/>
          <w:szCs w:val="20"/>
        </w:rPr>
        <w:t xml:space="preserve"> </w:t>
      </w:r>
      <w:r w:rsidR="000A33F9" w:rsidRPr="00DF5C1B">
        <w:rPr>
          <w:rFonts w:ascii="Times New Roman" w:hAnsi="Times New Roman" w:cs="Times New Roman"/>
          <w:sz w:val="20"/>
          <w:szCs w:val="20"/>
        </w:rPr>
        <w:t xml:space="preserve">to treat </w:t>
      </w:r>
      <w:r w:rsidRPr="00DF5C1B">
        <w:rPr>
          <w:rFonts w:ascii="Times New Roman" w:hAnsi="Times New Roman" w:cs="Times New Roman"/>
          <w:sz w:val="20"/>
          <w:szCs w:val="20"/>
        </w:rPr>
        <w:t xml:space="preserve">contaminated soils, sludge, sediments, </w:t>
      </w:r>
      <w:r w:rsidR="009B76E1" w:rsidRPr="00DF5C1B">
        <w:rPr>
          <w:rFonts w:ascii="Times New Roman" w:hAnsi="Times New Roman" w:cs="Times New Roman"/>
          <w:sz w:val="20"/>
          <w:szCs w:val="20"/>
        </w:rPr>
        <w:t>surface water</w:t>
      </w:r>
      <w:r w:rsidRPr="00DF5C1B">
        <w:rPr>
          <w:rFonts w:ascii="Times New Roman" w:hAnsi="Times New Roman" w:cs="Times New Roman"/>
          <w:sz w:val="20"/>
          <w:szCs w:val="20"/>
        </w:rPr>
        <w:t xml:space="preserve"> and groundwater</w:t>
      </w:r>
      <w:r w:rsidR="000A33F9" w:rsidRPr="00DF5C1B">
        <w:rPr>
          <w:rFonts w:ascii="Times New Roman" w:hAnsi="Times New Roman" w:cs="Times New Roman"/>
          <w:sz w:val="20"/>
          <w:szCs w:val="20"/>
        </w:rPr>
        <w:t>. The</w:t>
      </w:r>
      <w:r w:rsidRPr="00DF5C1B">
        <w:rPr>
          <w:rFonts w:ascii="Times New Roman" w:hAnsi="Times New Roman" w:cs="Times New Roman"/>
          <w:sz w:val="20"/>
          <w:szCs w:val="20"/>
        </w:rPr>
        <w:t xml:space="preserve"> plants transfer, contain</w:t>
      </w:r>
      <w:r w:rsidR="000A33F9" w:rsidRPr="00DF5C1B">
        <w:rPr>
          <w:rFonts w:ascii="Times New Roman" w:hAnsi="Times New Roman" w:cs="Times New Roman"/>
          <w:sz w:val="20"/>
          <w:szCs w:val="20"/>
        </w:rPr>
        <w:t>,</w:t>
      </w:r>
      <w:r w:rsidRPr="00DF5C1B">
        <w:rPr>
          <w:rFonts w:ascii="Times New Roman" w:hAnsi="Times New Roman" w:cs="Times New Roman"/>
          <w:sz w:val="20"/>
          <w:szCs w:val="20"/>
        </w:rPr>
        <w:t xml:space="preserve"> or convert pollutants to ensure environmental safety [</w:t>
      </w:r>
      <w:r w:rsidR="00672980" w:rsidRPr="00DF5C1B">
        <w:rPr>
          <w:rFonts w:ascii="Times New Roman" w:hAnsi="Times New Roman" w:cs="Times New Roman"/>
          <w:sz w:val="20"/>
          <w:szCs w:val="20"/>
        </w:rPr>
        <w:t>3</w:t>
      </w:r>
      <w:r w:rsidRPr="00DF5C1B">
        <w:rPr>
          <w:rFonts w:ascii="Times New Roman" w:hAnsi="Times New Roman" w:cs="Times New Roman"/>
          <w:sz w:val="20"/>
          <w:szCs w:val="20"/>
        </w:rPr>
        <w:t>]. The medium of phytoremediation is usually soil and water bodies that are contaminated by heavy metals, inorganic matter, radioactive elements, or organic matter [</w:t>
      </w:r>
      <w:r w:rsidR="00672980" w:rsidRPr="00DF5C1B">
        <w:rPr>
          <w:rFonts w:ascii="Times New Roman" w:hAnsi="Times New Roman" w:cs="Times New Roman"/>
          <w:sz w:val="20"/>
          <w:szCs w:val="20"/>
        </w:rPr>
        <w:t>4</w:t>
      </w:r>
      <w:r w:rsidRPr="00DF5C1B">
        <w:rPr>
          <w:rFonts w:ascii="Times New Roman" w:hAnsi="Times New Roman" w:cs="Times New Roman"/>
          <w:sz w:val="20"/>
          <w:szCs w:val="20"/>
        </w:rPr>
        <w:t xml:space="preserve">]. Through several </w:t>
      </w:r>
      <w:r w:rsidR="009B76E1" w:rsidRPr="00DF5C1B">
        <w:rPr>
          <w:rFonts w:ascii="Times New Roman" w:hAnsi="Times New Roman" w:cs="Times New Roman"/>
          <w:sz w:val="20"/>
          <w:szCs w:val="20"/>
        </w:rPr>
        <w:t>phytoremediation,</w:t>
      </w:r>
      <w:r w:rsidRPr="00DF5C1B">
        <w:rPr>
          <w:rFonts w:ascii="Times New Roman" w:hAnsi="Times New Roman" w:cs="Times New Roman"/>
          <w:sz w:val="20"/>
          <w:szCs w:val="20"/>
        </w:rPr>
        <w:t xml:space="preserve"> the pollutants can be purified [</w:t>
      </w:r>
      <w:r w:rsidR="00672980" w:rsidRPr="00DF5C1B">
        <w:rPr>
          <w:rFonts w:ascii="Times New Roman" w:hAnsi="Times New Roman" w:cs="Times New Roman"/>
          <w:sz w:val="20"/>
          <w:szCs w:val="20"/>
        </w:rPr>
        <w:t>5</w:t>
      </w:r>
      <w:r w:rsidRPr="00DF5C1B">
        <w:rPr>
          <w:rFonts w:ascii="Times New Roman" w:hAnsi="Times New Roman" w:cs="Times New Roman"/>
          <w:sz w:val="20"/>
          <w:szCs w:val="20"/>
        </w:rPr>
        <w:t>].</w:t>
      </w:r>
    </w:p>
    <w:p w14:paraId="38E85D82" w14:textId="08E73EFA" w:rsidR="0030049E" w:rsidRPr="00DF5C1B" w:rsidRDefault="0030049E" w:rsidP="00270AFE">
      <w:pPr>
        <w:spacing w:after="0" w:line="240" w:lineRule="auto"/>
        <w:jc w:val="both"/>
        <w:rPr>
          <w:rFonts w:ascii="Times New Roman" w:hAnsi="Times New Roman" w:cs="Times New Roman"/>
          <w:sz w:val="20"/>
          <w:szCs w:val="20"/>
        </w:rPr>
      </w:pPr>
    </w:p>
    <w:p w14:paraId="7011B2DF" w14:textId="095F9208" w:rsidR="005F3A8D" w:rsidRPr="00DF5C1B" w:rsidRDefault="0030049E" w:rsidP="00270AFE">
      <w:pPr>
        <w:spacing w:after="0" w:line="240" w:lineRule="auto"/>
        <w:jc w:val="both"/>
        <w:rPr>
          <w:rFonts w:ascii="Times New Roman" w:hAnsi="Times New Roman" w:cs="Times New Roman"/>
          <w:iCs/>
          <w:sz w:val="20"/>
          <w:szCs w:val="20"/>
        </w:rPr>
      </w:pPr>
      <w:r w:rsidRPr="00DF5C1B">
        <w:rPr>
          <w:rFonts w:ascii="Times New Roman" w:hAnsi="Times New Roman" w:cs="Times New Roman"/>
          <w:i/>
          <w:sz w:val="20"/>
          <w:szCs w:val="20"/>
        </w:rPr>
        <w:t xml:space="preserve">Epipremnum aureum (E. aureum) </w:t>
      </w:r>
      <w:r w:rsidRPr="00DF5C1B">
        <w:rPr>
          <w:rFonts w:ascii="Times New Roman" w:hAnsi="Times New Roman" w:cs="Times New Roman"/>
          <w:iCs/>
          <w:sz w:val="20"/>
          <w:szCs w:val="20"/>
        </w:rPr>
        <w:t>can be used in phytoremediation</w:t>
      </w:r>
      <w:r w:rsidR="004B1A6C" w:rsidRPr="00DF5C1B">
        <w:rPr>
          <w:rFonts w:ascii="Times New Roman" w:hAnsi="Times New Roman" w:cs="Times New Roman"/>
          <w:iCs/>
          <w:sz w:val="20"/>
          <w:szCs w:val="20"/>
        </w:rPr>
        <w:t>.</w:t>
      </w:r>
      <w:r w:rsidRPr="00DF5C1B">
        <w:rPr>
          <w:rFonts w:ascii="Times New Roman" w:hAnsi="Times New Roman" w:cs="Times New Roman"/>
          <w:iCs/>
          <w:sz w:val="20"/>
          <w:szCs w:val="20"/>
        </w:rPr>
        <w:t xml:space="preserve"> </w:t>
      </w:r>
      <w:r w:rsidR="004B1A6C" w:rsidRPr="00DF5C1B">
        <w:rPr>
          <w:rFonts w:ascii="Times New Roman" w:hAnsi="Times New Roman" w:cs="Times New Roman"/>
          <w:iCs/>
          <w:sz w:val="20"/>
          <w:szCs w:val="20"/>
        </w:rPr>
        <w:t xml:space="preserve"> It is a plant that belongs to the genus Kirin leaf, a large evergreen vine that grows in the tropics. They often climb rocks and tree trunks with well-developed </w:t>
      </w:r>
      <w:r w:rsidR="009B76E1" w:rsidRPr="00DF5C1B">
        <w:rPr>
          <w:rFonts w:ascii="Times New Roman" w:hAnsi="Times New Roman" w:cs="Times New Roman"/>
          <w:iCs/>
          <w:sz w:val="20"/>
          <w:szCs w:val="20"/>
        </w:rPr>
        <w:t>roots,</w:t>
      </w:r>
      <w:r w:rsidR="004B1A6C" w:rsidRPr="00DF5C1B">
        <w:rPr>
          <w:rFonts w:ascii="Times New Roman" w:hAnsi="Times New Roman" w:cs="Times New Roman"/>
          <w:iCs/>
          <w:sz w:val="20"/>
          <w:szCs w:val="20"/>
        </w:rPr>
        <w:t xml:space="preserve"> and they can be grown hydroponically.</w:t>
      </w:r>
      <w:r w:rsidRPr="00DF5C1B">
        <w:rPr>
          <w:rFonts w:ascii="Times New Roman" w:hAnsi="Times New Roman" w:cs="Times New Roman"/>
          <w:iCs/>
          <w:sz w:val="20"/>
          <w:szCs w:val="20"/>
        </w:rPr>
        <w:t xml:space="preserve"> Because of the tenacious vitality</w:t>
      </w:r>
      <w:r w:rsidRPr="00DF5C1B">
        <w:rPr>
          <w:rFonts w:ascii="Times New Roman" w:hAnsi="Times New Roman" w:cs="Times New Roman"/>
          <w:i/>
          <w:sz w:val="20"/>
          <w:szCs w:val="20"/>
        </w:rPr>
        <w:t xml:space="preserve">, E. </w:t>
      </w:r>
      <w:r w:rsidRPr="00DF5C1B">
        <w:rPr>
          <w:rFonts w:ascii="Times New Roman" w:hAnsi="Times New Roman" w:cs="Times New Roman"/>
          <w:iCs/>
          <w:sz w:val="20"/>
          <w:szCs w:val="20"/>
        </w:rPr>
        <w:t>aureum can grow well whether it is planted in pot or hydroponics grown by just a few stalks.</w:t>
      </w:r>
      <w:r w:rsidR="008F2D58" w:rsidRPr="00DF5C1B">
        <w:rPr>
          <w:rFonts w:ascii="Times New Roman" w:hAnsi="Times New Roman" w:cs="Times New Roman"/>
          <w:iCs/>
          <w:sz w:val="20"/>
          <w:szCs w:val="20"/>
        </w:rPr>
        <w:t xml:space="preserve"> </w:t>
      </w:r>
      <w:r w:rsidR="00B85933" w:rsidRPr="00DF5C1B">
        <w:rPr>
          <w:rFonts w:ascii="Times New Roman" w:hAnsi="Times New Roman" w:cs="Times New Roman"/>
          <w:iCs/>
          <w:sz w:val="20"/>
          <w:szCs w:val="20"/>
        </w:rPr>
        <w:t xml:space="preserve">[6] investigated the performance and </w:t>
      </w:r>
      <w:r w:rsidR="00B85933" w:rsidRPr="00DF5C1B">
        <w:rPr>
          <w:rFonts w:ascii="Times New Roman" w:hAnsi="Times New Roman" w:cs="Times New Roman"/>
          <w:iCs/>
          <w:sz w:val="20"/>
          <w:szCs w:val="20"/>
        </w:rPr>
        <w:lastRenderedPageBreak/>
        <w:t xml:space="preserve">stratified microbial community of </w:t>
      </w:r>
      <w:r w:rsidR="00B85933" w:rsidRPr="00DF5C1B">
        <w:rPr>
          <w:rFonts w:ascii="Times New Roman" w:hAnsi="Times New Roman" w:cs="Times New Roman"/>
          <w:i/>
          <w:sz w:val="20"/>
          <w:szCs w:val="20"/>
        </w:rPr>
        <w:t>E. aureum</w:t>
      </w:r>
      <w:r w:rsidR="00B85933" w:rsidRPr="00DF5C1B">
        <w:rPr>
          <w:rFonts w:ascii="Times New Roman" w:hAnsi="Times New Roman" w:cs="Times New Roman"/>
          <w:iCs/>
          <w:sz w:val="20"/>
          <w:szCs w:val="20"/>
        </w:rPr>
        <w:t>-affected vermi-filters during the recycling of concentrated excess sludge.</w:t>
      </w:r>
      <w:r w:rsidR="00AF0E9A" w:rsidRPr="00DF5C1B">
        <w:rPr>
          <w:rFonts w:ascii="Times New Roman" w:hAnsi="Times New Roman" w:cs="Times New Roman"/>
          <w:sz w:val="20"/>
          <w:szCs w:val="20"/>
        </w:rPr>
        <w:t xml:space="preserve"> </w:t>
      </w:r>
      <w:r w:rsidR="00AF0E9A" w:rsidRPr="00DF5C1B">
        <w:rPr>
          <w:rFonts w:ascii="Times New Roman" w:hAnsi="Times New Roman" w:cs="Times New Roman"/>
          <w:i/>
          <w:sz w:val="20"/>
          <w:szCs w:val="20"/>
        </w:rPr>
        <w:t>E. aureum</w:t>
      </w:r>
      <w:r w:rsidR="00AF0E9A" w:rsidRPr="00DF5C1B">
        <w:rPr>
          <w:rFonts w:ascii="Times New Roman" w:hAnsi="Times New Roman" w:cs="Times New Roman"/>
          <w:iCs/>
          <w:sz w:val="20"/>
          <w:szCs w:val="20"/>
        </w:rPr>
        <w:t xml:space="preserve"> has also been investigated as a cathode candidate in microbial fuel cells for wastewater treatment</w:t>
      </w:r>
      <w:r w:rsidR="008F2D58" w:rsidRPr="00DF5C1B">
        <w:rPr>
          <w:rFonts w:ascii="Times New Roman" w:hAnsi="Times New Roman" w:cs="Times New Roman"/>
          <w:iCs/>
          <w:sz w:val="20"/>
          <w:szCs w:val="20"/>
        </w:rPr>
        <w:t xml:space="preserve"> [7]</w:t>
      </w:r>
      <w:r w:rsidR="00AF0E9A" w:rsidRPr="00DF5C1B">
        <w:rPr>
          <w:rFonts w:ascii="Times New Roman" w:hAnsi="Times New Roman" w:cs="Times New Roman"/>
          <w:iCs/>
          <w:sz w:val="20"/>
          <w:szCs w:val="20"/>
        </w:rPr>
        <w:t>.</w:t>
      </w:r>
      <w:r w:rsidRPr="00DF5C1B">
        <w:rPr>
          <w:rFonts w:ascii="Times New Roman" w:hAnsi="Times New Roman" w:cs="Times New Roman"/>
          <w:iCs/>
          <w:sz w:val="20"/>
          <w:szCs w:val="20"/>
        </w:rPr>
        <w:t xml:space="preserve"> </w:t>
      </w:r>
      <w:r w:rsidR="004B1A6C" w:rsidRPr="00DF5C1B">
        <w:rPr>
          <w:rFonts w:ascii="Times New Roman" w:hAnsi="Times New Roman" w:cs="Times New Roman"/>
          <w:iCs/>
          <w:sz w:val="20"/>
          <w:szCs w:val="20"/>
        </w:rPr>
        <w:t xml:space="preserve">In this study, the use of </w:t>
      </w:r>
      <w:r w:rsidR="004B1A6C" w:rsidRPr="00DF5C1B">
        <w:rPr>
          <w:rFonts w:ascii="Times New Roman" w:hAnsi="Times New Roman" w:cs="Times New Roman"/>
          <w:i/>
          <w:sz w:val="20"/>
          <w:szCs w:val="20"/>
        </w:rPr>
        <w:t>E. aureum</w:t>
      </w:r>
      <w:r w:rsidR="004B1A6C" w:rsidRPr="00DF5C1B">
        <w:rPr>
          <w:rFonts w:ascii="Times New Roman" w:hAnsi="Times New Roman" w:cs="Times New Roman"/>
          <w:iCs/>
          <w:sz w:val="20"/>
          <w:szCs w:val="20"/>
        </w:rPr>
        <w:t xml:space="preserve"> for treating industrial wastewater was investigated</w:t>
      </w:r>
      <w:r w:rsidR="00B07CA7" w:rsidRPr="00DF5C1B">
        <w:rPr>
          <w:rFonts w:ascii="Times New Roman" w:hAnsi="Times New Roman" w:cs="Times New Roman"/>
          <w:iCs/>
          <w:sz w:val="20"/>
          <w:szCs w:val="20"/>
        </w:rPr>
        <w:t>.</w:t>
      </w:r>
      <w:r w:rsidR="004B1A6C" w:rsidRPr="00DF5C1B">
        <w:rPr>
          <w:rFonts w:ascii="Times New Roman" w:hAnsi="Times New Roman" w:cs="Times New Roman"/>
          <w:iCs/>
          <w:sz w:val="20"/>
          <w:szCs w:val="20"/>
        </w:rPr>
        <w:t xml:space="preserve"> </w:t>
      </w:r>
      <w:r w:rsidRPr="00DF5C1B">
        <w:rPr>
          <w:rFonts w:ascii="Times New Roman" w:hAnsi="Times New Roman" w:cs="Times New Roman"/>
          <w:iCs/>
          <w:sz w:val="20"/>
          <w:szCs w:val="20"/>
        </w:rPr>
        <w:t xml:space="preserve">The ability of the plants to reduce the COD </w:t>
      </w:r>
      <w:r w:rsidR="004B1A6C" w:rsidRPr="00DF5C1B">
        <w:rPr>
          <w:rFonts w:ascii="Times New Roman" w:hAnsi="Times New Roman" w:cs="Times New Roman"/>
          <w:iCs/>
          <w:sz w:val="20"/>
          <w:szCs w:val="20"/>
        </w:rPr>
        <w:t xml:space="preserve">rates </w:t>
      </w:r>
      <w:r w:rsidRPr="00DF5C1B">
        <w:rPr>
          <w:rFonts w:ascii="Times New Roman" w:hAnsi="Times New Roman" w:cs="Times New Roman"/>
          <w:iCs/>
          <w:sz w:val="20"/>
          <w:szCs w:val="20"/>
        </w:rPr>
        <w:t xml:space="preserve">according to several parameters, such as </w:t>
      </w:r>
      <w:r w:rsidR="004B1A6C" w:rsidRPr="00DF5C1B">
        <w:rPr>
          <w:rFonts w:ascii="Times New Roman" w:hAnsi="Times New Roman" w:cs="Times New Roman"/>
          <w:iCs/>
          <w:sz w:val="20"/>
          <w:szCs w:val="20"/>
        </w:rPr>
        <w:t xml:space="preserve">plant </w:t>
      </w:r>
      <w:r w:rsidRPr="00DF5C1B">
        <w:rPr>
          <w:rFonts w:ascii="Times New Roman" w:hAnsi="Times New Roman" w:cs="Times New Roman"/>
          <w:iCs/>
          <w:sz w:val="20"/>
          <w:szCs w:val="20"/>
        </w:rPr>
        <w:t>number, initial concentration of water samples, and pH of the water sample, were studied as independent variables.</w:t>
      </w:r>
    </w:p>
    <w:p w14:paraId="7AFC8723" w14:textId="43FE0CE2" w:rsidR="0030049E" w:rsidRPr="00DF5C1B" w:rsidRDefault="0030049E" w:rsidP="00270AFE">
      <w:pPr>
        <w:autoSpaceDE w:val="0"/>
        <w:autoSpaceDN w:val="0"/>
        <w:adjustRightInd w:val="0"/>
        <w:spacing w:after="0" w:line="240" w:lineRule="auto"/>
        <w:jc w:val="both"/>
        <w:rPr>
          <w:rFonts w:ascii="Times New Roman" w:hAnsi="Times New Roman" w:cs="Times New Roman"/>
          <w:sz w:val="20"/>
          <w:szCs w:val="20"/>
          <w:lang w:val="en-SG"/>
        </w:rPr>
      </w:pPr>
    </w:p>
    <w:p w14:paraId="7A1F916B" w14:textId="5116C5AB" w:rsidR="006E524E" w:rsidRPr="00DF5C1B" w:rsidRDefault="003079C6" w:rsidP="00270AFE">
      <w:pPr>
        <w:autoSpaceDE w:val="0"/>
        <w:autoSpaceDN w:val="0"/>
        <w:adjustRightInd w:val="0"/>
        <w:spacing w:after="0" w:line="240" w:lineRule="auto"/>
        <w:jc w:val="center"/>
        <w:rPr>
          <w:rFonts w:ascii="Times New Roman" w:hAnsi="Times New Roman" w:cs="Times New Roman"/>
          <w:b/>
          <w:bCs/>
          <w:sz w:val="20"/>
          <w:szCs w:val="20"/>
        </w:rPr>
      </w:pPr>
      <w:r w:rsidRPr="00DF5C1B">
        <w:rPr>
          <w:rFonts w:ascii="Times New Roman" w:hAnsi="Times New Roman" w:cs="Times New Roman"/>
          <w:b/>
          <w:bCs/>
          <w:sz w:val="20"/>
          <w:szCs w:val="20"/>
        </w:rPr>
        <w:t>Materials and Methods</w:t>
      </w:r>
    </w:p>
    <w:p w14:paraId="14571734" w14:textId="71AA1419" w:rsidR="00881F51" w:rsidRPr="00DF5C1B" w:rsidRDefault="00881F51" w:rsidP="00270AFE">
      <w:pPr>
        <w:spacing w:after="0" w:line="240" w:lineRule="auto"/>
        <w:jc w:val="both"/>
        <w:rPr>
          <w:rFonts w:ascii="Times New Roman" w:hAnsi="Times New Roman" w:cs="Times New Roman"/>
          <w:b/>
          <w:sz w:val="20"/>
          <w:szCs w:val="20"/>
        </w:rPr>
      </w:pPr>
      <w:r w:rsidRPr="00DF5C1B">
        <w:rPr>
          <w:rFonts w:ascii="Times New Roman" w:hAnsi="Times New Roman" w:cs="Times New Roman"/>
          <w:b/>
          <w:sz w:val="20"/>
          <w:szCs w:val="20"/>
        </w:rPr>
        <w:t xml:space="preserve">Materials </w:t>
      </w:r>
    </w:p>
    <w:p w14:paraId="6C21E008" w14:textId="76FE888D" w:rsidR="00881F51" w:rsidRPr="00DF5C1B" w:rsidRDefault="008A437F" w:rsidP="00270AFE">
      <w:pPr>
        <w:spacing w:after="0" w:line="240" w:lineRule="auto"/>
        <w:jc w:val="both"/>
        <w:rPr>
          <w:rFonts w:ascii="Times New Roman" w:hAnsi="Times New Roman" w:cs="Times New Roman"/>
          <w:iCs/>
          <w:sz w:val="20"/>
          <w:szCs w:val="20"/>
        </w:rPr>
      </w:pPr>
      <w:r w:rsidRPr="00DF5C1B">
        <w:rPr>
          <w:rFonts w:ascii="Times New Roman" w:hAnsi="Times New Roman" w:cs="Times New Roman"/>
          <w:iCs/>
          <w:sz w:val="20"/>
          <w:szCs w:val="20"/>
        </w:rPr>
        <w:t xml:space="preserve">A one-year-old </w:t>
      </w:r>
      <w:r w:rsidR="0030049E" w:rsidRPr="00DF5C1B">
        <w:rPr>
          <w:rFonts w:ascii="Times New Roman" w:hAnsi="Times New Roman" w:cs="Times New Roman"/>
          <w:i/>
          <w:sz w:val="20"/>
          <w:szCs w:val="20"/>
        </w:rPr>
        <w:t xml:space="preserve">Epipremnum aureum (E. aureum) </w:t>
      </w:r>
      <w:r w:rsidR="00CB75CA" w:rsidRPr="00DF5C1B">
        <w:rPr>
          <w:rFonts w:ascii="Times New Roman" w:hAnsi="Times New Roman" w:cs="Times New Roman"/>
          <w:iCs/>
          <w:sz w:val="20"/>
          <w:szCs w:val="20"/>
        </w:rPr>
        <w:t>plant</w:t>
      </w:r>
      <w:r w:rsidR="0030049E" w:rsidRPr="00DF5C1B">
        <w:rPr>
          <w:rFonts w:ascii="Times New Roman" w:hAnsi="Times New Roman" w:cs="Times New Roman"/>
          <w:iCs/>
          <w:sz w:val="20"/>
          <w:szCs w:val="20"/>
        </w:rPr>
        <w:t xml:space="preserve"> </w:t>
      </w:r>
      <w:r w:rsidR="00CB75CA" w:rsidRPr="00DF5C1B">
        <w:rPr>
          <w:rFonts w:ascii="Times New Roman" w:hAnsi="Times New Roman" w:cs="Times New Roman"/>
          <w:iCs/>
          <w:sz w:val="20"/>
          <w:szCs w:val="20"/>
        </w:rPr>
        <w:t xml:space="preserve">was </w:t>
      </w:r>
      <w:r w:rsidR="0030049E" w:rsidRPr="00DF5C1B">
        <w:rPr>
          <w:rFonts w:ascii="Times New Roman" w:hAnsi="Times New Roman" w:cs="Times New Roman"/>
          <w:iCs/>
          <w:sz w:val="20"/>
          <w:szCs w:val="20"/>
        </w:rPr>
        <w:t>collected from a Taiping, Perak</w:t>
      </w:r>
      <w:r w:rsidR="00CB75CA" w:rsidRPr="00DF5C1B">
        <w:rPr>
          <w:rFonts w:ascii="Times New Roman" w:hAnsi="Times New Roman" w:cs="Times New Roman"/>
          <w:iCs/>
          <w:sz w:val="20"/>
          <w:szCs w:val="20"/>
        </w:rPr>
        <w:t xml:space="preserve"> nursery</w:t>
      </w:r>
      <w:r w:rsidR="0030049E" w:rsidRPr="00DF5C1B">
        <w:rPr>
          <w:rFonts w:ascii="Times New Roman" w:hAnsi="Times New Roman" w:cs="Times New Roman"/>
          <w:iCs/>
          <w:sz w:val="20"/>
          <w:szCs w:val="20"/>
        </w:rPr>
        <w:t>. All the plants were ensured to have 30 cm and the same quantity of leaves by cutting down extra stems and leaves. All chemicals used were analytical grade.</w:t>
      </w:r>
    </w:p>
    <w:p w14:paraId="06693D68" w14:textId="77777777" w:rsidR="00881F51" w:rsidRPr="00DF5C1B" w:rsidRDefault="00881F51" w:rsidP="00270AFE">
      <w:pPr>
        <w:spacing w:after="0" w:line="240" w:lineRule="auto"/>
        <w:jc w:val="both"/>
        <w:rPr>
          <w:rFonts w:ascii="Times New Roman" w:hAnsi="Times New Roman" w:cs="Times New Roman"/>
          <w:sz w:val="20"/>
          <w:szCs w:val="20"/>
        </w:rPr>
      </w:pPr>
    </w:p>
    <w:p w14:paraId="6A9C914F" w14:textId="7F83360A" w:rsidR="00881F51" w:rsidRPr="00DF5C1B" w:rsidRDefault="00881F51" w:rsidP="00270AFE">
      <w:pPr>
        <w:spacing w:after="0" w:line="240" w:lineRule="auto"/>
        <w:jc w:val="both"/>
        <w:rPr>
          <w:rFonts w:ascii="Times New Roman" w:hAnsi="Times New Roman" w:cs="Times New Roman"/>
          <w:b/>
          <w:sz w:val="20"/>
          <w:szCs w:val="20"/>
        </w:rPr>
      </w:pPr>
      <w:r w:rsidRPr="00DF5C1B">
        <w:rPr>
          <w:rFonts w:ascii="Times New Roman" w:hAnsi="Times New Roman" w:cs="Times New Roman"/>
          <w:b/>
          <w:sz w:val="20"/>
          <w:szCs w:val="20"/>
        </w:rPr>
        <w:t xml:space="preserve">Industrial </w:t>
      </w:r>
      <w:r w:rsidR="00DF5C1B" w:rsidRPr="00DF5C1B">
        <w:rPr>
          <w:rFonts w:ascii="Times New Roman" w:hAnsi="Times New Roman" w:cs="Times New Roman"/>
          <w:b/>
          <w:sz w:val="20"/>
          <w:szCs w:val="20"/>
        </w:rPr>
        <w:t>wastewater characterization</w:t>
      </w:r>
    </w:p>
    <w:p w14:paraId="137F6E07" w14:textId="5CCE7705" w:rsidR="00881F51" w:rsidRPr="00DF5C1B" w:rsidRDefault="000B4A8C" w:rsidP="00270AFE">
      <w:pPr>
        <w:spacing w:after="0" w:line="240" w:lineRule="auto"/>
        <w:jc w:val="both"/>
        <w:rPr>
          <w:rFonts w:ascii="Times New Roman" w:hAnsi="Times New Roman" w:cs="Times New Roman"/>
          <w:sz w:val="20"/>
          <w:szCs w:val="20"/>
        </w:rPr>
      </w:pPr>
      <w:r w:rsidRPr="00DF5C1B">
        <w:rPr>
          <w:rFonts w:ascii="Times New Roman" w:hAnsi="Times New Roman" w:cs="Times New Roman"/>
          <w:bCs/>
          <w:sz w:val="20"/>
          <w:szCs w:val="20"/>
        </w:rPr>
        <w:t>A w</w:t>
      </w:r>
      <w:r w:rsidR="0030049E" w:rsidRPr="00DF5C1B">
        <w:rPr>
          <w:rFonts w:ascii="Times New Roman" w:hAnsi="Times New Roman" w:cs="Times New Roman"/>
          <w:bCs/>
          <w:sz w:val="20"/>
          <w:szCs w:val="20"/>
        </w:rPr>
        <w:t>astewater sample was collected from a local</w:t>
      </w:r>
      <w:r w:rsidRPr="00DF5C1B">
        <w:rPr>
          <w:rFonts w:ascii="Times New Roman" w:hAnsi="Times New Roman" w:cs="Times New Roman"/>
          <w:bCs/>
          <w:sz w:val="20"/>
          <w:szCs w:val="20"/>
        </w:rPr>
        <w:t>,</w:t>
      </w:r>
      <w:r w:rsidR="0030049E" w:rsidRPr="00DF5C1B">
        <w:rPr>
          <w:rFonts w:ascii="Times New Roman" w:hAnsi="Times New Roman" w:cs="Times New Roman"/>
          <w:bCs/>
          <w:sz w:val="20"/>
          <w:szCs w:val="20"/>
        </w:rPr>
        <w:t xml:space="preserve"> small</w:t>
      </w:r>
      <w:r w:rsidRPr="00DF5C1B">
        <w:rPr>
          <w:rFonts w:ascii="Times New Roman" w:hAnsi="Times New Roman" w:cs="Times New Roman"/>
          <w:bCs/>
          <w:sz w:val="20"/>
          <w:szCs w:val="20"/>
        </w:rPr>
        <w:t>,</w:t>
      </w:r>
      <w:r w:rsidR="0030049E" w:rsidRPr="00DF5C1B">
        <w:rPr>
          <w:rFonts w:ascii="Times New Roman" w:hAnsi="Times New Roman" w:cs="Times New Roman"/>
          <w:bCs/>
          <w:sz w:val="20"/>
          <w:szCs w:val="20"/>
        </w:rPr>
        <w:t xml:space="preserve"> and medium enterprise (SME) that processes fish crackers, located in Tumpat, Kelantan. Wastewater in-situ analysis, i.e., temperature, total dissolved solids, pH, salinity, and dissolved oxygen (DO) were analysed using </w:t>
      </w:r>
      <w:r w:rsidR="00824035" w:rsidRPr="00DF5C1B">
        <w:rPr>
          <w:rFonts w:ascii="Times New Roman" w:hAnsi="Times New Roman" w:cs="Times New Roman"/>
          <w:bCs/>
          <w:sz w:val="20"/>
          <w:szCs w:val="20"/>
        </w:rPr>
        <w:t>an</w:t>
      </w:r>
      <w:r w:rsidR="0030049E" w:rsidRPr="00DF5C1B">
        <w:rPr>
          <w:rFonts w:ascii="Times New Roman" w:hAnsi="Times New Roman" w:cs="Times New Roman"/>
          <w:bCs/>
          <w:sz w:val="20"/>
          <w:szCs w:val="20"/>
        </w:rPr>
        <w:t xml:space="preserve"> YSI Multiparameter.</w:t>
      </w:r>
      <w:r w:rsidR="008A437F" w:rsidRPr="00DF5C1B">
        <w:rPr>
          <w:rFonts w:ascii="Times New Roman" w:hAnsi="Times New Roman" w:cs="Times New Roman"/>
          <w:bCs/>
          <w:sz w:val="20"/>
          <w:szCs w:val="20"/>
        </w:rPr>
        <w:t xml:space="preserve"> </w:t>
      </w:r>
      <w:r w:rsidR="006127F9" w:rsidRPr="00DF5C1B">
        <w:rPr>
          <w:rFonts w:ascii="Times New Roman" w:hAnsi="Times New Roman" w:cs="Times New Roman"/>
          <w:bCs/>
          <w:sz w:val="20"/>
          <w:szCs w:val="20"/>
        </w:rPr>
        <w:t xml:space="preserve">Wastewater samples were collected </w:t>
      </w:r>
      <w:r w:rsidR="00A56C09" w:rsidRPr="00DF5C1B">
        <w:rPr>
          <w:rFonts w:ascii="Times New Roman" w:hAnsi="Times New Roman" w:cs="Times New Roman"/>
          <w:bCs/>
          <w:sz w:val="20"/>
          <w:szCs w:val="20"/>
        </w:rPr>
        <w:t>twice,</w:t>
      </w:r>
      <w:r w:rsidR="006127F9" w:rsidRPr="00DF5C1B">
        <w:rPr>
          <w:rFonts w:ascii="Times New Roman" w:hAnsi="Times New Roman" w:cs="Times New Roman"/>
          <w:bCs/>
          <w:sz w:val="20"/>
          <w:szCs w:val="20"/>
        </w:rPr>
        <w:t xml:space="preserve"> and all samples were assessed in duplicates. </w:t>
      </w:r>
    </w:p>
    <w:p w14:paraId="1AACAC5B" w14:textId="3A00CF31" w:rsidR="00881F51" w:rsidRPr="00DF5C1B" w:rsidRDefault="00881F51" w:rsidP="00270AFE">
      <w:pPr>
        <w:spacing w:after="0" w:line="240" w:lineRule="auto"/>
        <w:jc w:val="both"/>
        <w:rPr>
          <w:rFonts w:ascii="Times New Roman" w:hAnsi="Times New Roman" w:cs="Times New Roman"/>
          <w:sz w:val="20"/>
          <w:szCs w:val="20"/>
        </w:rPr>
      </w:pPr>
      <w:r w:rsidRPr="00DF5C1B">
        <w:rPr>
          <w:rFonts w:ascii="Times New Roman" w:hAnsi="Times New Roman" w:cs="Times New Roman"/>
          <w:sz w:val="20"/>
          <w:szCs w:val="20"/>
        </w:rPr>
        <w:t xml:space="preserve"> </w:t>
      </w:r>
    </w:p>
    <w:p w14:paraId="6D5CE02B" w14:textId="59D2F315" w:rsidR="00881F51" w:rsidRPr="00DF5C1B" w:rsidRDefault="00881F51" w:rsidP="00270AFE">
      <w:pPr>
        <w:spacing w:after="0" w:line="240" w:lineRule="auto"/>
        <w:jc w:val="both"/>
        <w:rPr>
          <w:rFonts w:ascii="Times New Roman" w:hAnsi="Times New Roman" w:cs="Times New Roman"/>
          <w:sz w:val="20"/>
          <w:szCs w:val="20"/>
        </w:rPr>
      </w:pPr>
      <w:r w:rsidRPr="00DF5C1B">
        <w:rPr>
          <w:rFonts w:ascii="Times New Roman" w:hAnsi="Times New Roman" w:cs="Times New Roman"/>
          <w:b/>
          <w:sz w:val="20"/>
          <w:szCs w:val="20"/>
        </w:rPr>
        <w:t xml:space="preserve">Hydroponic </w:t>
      </w:r>
      <w:r w:rsidR="00DF5C1B" w:rsidRPr="00DF5C1B">
        <w:rPr>
          <w:rFonts w:ascii="Times New Roman" w:hAnsi="Times New Roman" w:cs="Times New Roman"/>
          <w:b/>
          <w:sz w:val="20"/>
          <w:szCs w:val="20"/>
        </w:rPr>
        <w:t xml:space="preserve">ability and pollution resistance </w:t>
      </w:r>
      <w:r w:rsidRPr="00DF5C1B">
        <w:rPr>
          <w:rFonts w:ascii="Times New Roman" w:hAnsi="Times New Roman" w:cs="Times New Roman"/>
          <w:b/>
          <w:sz w:val="20"/>
          <w:szCs w:val="20"/>
        </w:rPr>
        <w:t xml:space="preserve">of </w:t>
      </w:r>
      <w:r w:rsidRPr="00DF5C1B">
        <w:rPr>
          <w:rFonts w:ascii="Times New Roman" w:hAnsi="Times New Roman" w:cs="Times New Roman"/>
          <w:b/>
          <w:i/>
          <w:sz w:val="20"/>
          <w:szCs w:val="20"/>
        </w:rPr>
        <w:t>E. aureum</w:t>
      </w:r>
    </w:p>
    <w:p w14:paraId="1F10CBE8" w14:textId="616E5427" w:rsidR="00881F51" w:rsidRPr="00DF5C1B" w:rsidRDefault="000B4A8C" w:rsidP="00270AFE">
      <w:pPr>
        <w:spacing w:after="0" w:line="240" w:lineRule="auto"/>
        <w:jc w:val="both"/>
        <w:rPr>
          <w:rFonts w:ascii="Times New Roman" w:hAnsi="Times New Roman" w:cs="Times New Roman"/>
          <w:iCs/>
          <w:sz w:val="20"/>
          <w:szCs w:val="20"/>
        </w:rPr>
      </w:pPr>
      <w:r w:rsidRPr="00DF5C1B">
        <w:rPr>
          <w:rFonts w:ascii="Times New Roman" w:hAnsi="Times New Roman" w:cs="Times New Roman"/>
          <w:i/>
          <w:sz w:val="20"/>
          <w:szCs w:val="20"/>
        </w:rPr>
        <w:t xml:space="preserve">E. aureum </w:t>
      </w:r>
      <w:r w:rsidRPr="00DF5C1B">
        <w:rPr>
          <w:rFonts w:ascii="Times New Roman" w:hAnsi="Times New Roman" w:cs="Times New Roman"/>
          <w:iCs/>
          <w:sz w:val="20"/>
          <w:szCs w:val="20"/>
        </w:rPr>
        <w:t>was placed in a beaker filled with distilled water for one week until the plants adapted to the aquatic environment and showed an increase of leaves and the growth of hydroponic roots</w:t>
      </w:r>
      <w:r w:rsidR="0030049E" w:rsidRPr="00DF5C1B">
        <w:rPr>
          <w:rFonts w:ascii="Times New Roman" w:hAnsi="Times New Roman" w:cs="Times New Roman"/>
          <w:iCs/>
          <w:sz w:val="20"/>
          <w:szCs w:val="20"/>
        </w:rPr>
        <w:t xml:space="preserve">. The leaves </w:t>
      </w:r>
      <w:r w:rsidR="00F95752" w:rsidRPr="00DF5C1B">
        <w:rPr>
          <w:rFonts w:ascii="Times New Roman" w:hAnsi="Times New Roman" w:cs="Times New Roman"/>
          <w:iCs/>
          <w:sz w:val="20"/>
          <w:szCs w:val="20"/>
        </w:rPr>
        <w:t xml:space="preserve">were </w:t>
      </w:r>
      <w:r w:rsidR="009B76E1" w:rsidRPr="00DF5C1B">
        <w:rPr>
          <w:rFonts w:ascii="Times New Roman" w:hAnsi="Times New Roman" w:cs="Times New Roman"/>
          <w:iCs/>
          <w:sz w:val="20"/>
          <w:szCs w:val="20"/>
        </w:rPr>
        <w:t>counted,</w:t>
      </w:r>
      <w:r w:rsidR="00F95752" w:rsidRPr="00DF5C1B">
        <w:rPr>
          <w:rFonts w:ascii="Times New Roman" w:hAnsi="Times New Roman" w:cs="Times New Roman"/>
          <w:iCs/>
          <w:sz w:val="20"/>
          <w:szCs w:val="20"/>
        </w:rPr>
        <w:t xml:space="preserve"> </w:t>
      </w:r>
      <w:r w:rsidR="0030049E" w:rsidRPr="00DF5C1B">
        <w:rPr>
          <w:rFonts w:ascii="Times New Roman" w:hAnsi="Times New Roman" w:cs="Times New Roman"/>
          <w:iCs/>
          <w:sz w:val="20"/>
          <w:szCs w:val="20"/>
        </w:rPr>
        <w:t xml:space="preserve">and plant length </w:t>
      </w:r>
      <w:r w:rsidR="00F95752" w:rsidRPr="00DF5C1B">
        <w:rPr>
          <w:rFonts w:ascii="Times New Roman" w:hAnsi="Times New Roman" w:cs="Times New Roman"/>
          <w:iCs/>
          <w:sz w:val="20"/>
          <w:szCs w:val="20"/>
        </w:rPr>
        <w:t>was</w:t>
      </w:r>
      <w:r w:rsidR="0030049E" w:rsidRPr="00DF5C1B">
        <w:rPr>
          <w:rFonts w:ascii="Times New Roman" w:hAnsi="Times New Roman" w:cs="Times New Roman"/>
          <w:iCs/>
          <w:sz w:val="20"/>
          <w:szCs w:val="20"/>
        </w:rPr>
        <w:t xml:space="preserve"> measured</w:t>
      </w:r>
      <w:r w:rsidR="002142A8" w:rsidRPr="00DF5C1B">
        <w:rPr>
          <w:rFonts w:ascii="Times New Roman" w:hAnsi="Times New Roman" w:cs="Times New Roman"/>
          <w:iCs/>
          <w:sz w:val="20"/>
          <w:szCs w:val="20"/>
        </w:rPr>
        <w:t xml:space="preserve"> using a ruler</w:t>
      </w:r>
      <w:r w:rsidR="0030049E" w:rsidRPr="00DF5C1B">
        <w:rPr>
          <w:rFonts w:ascii="Times New Roman" w:hAnsi="Times New Roman" w:cs="Times New Roman"/>
          <w:iCs/>
          <w:sz w:val="20"/>
          <w:szCs w:val="20"/>
        </w:rPr>
        <w:t xml:space="preserve">. </w:t>
      </w:r>
      <w:r w:rsidR="00F95752" w:rsidRPr="00DF5C1B">
        <w:rPr>
          <w:rFonts w:ascii="Times New Roman" w:hAnsi="Times New Roman" w:cs="Times New Roman"/>
          <w:iCs/>
          <w:sz w:val="20"/>
          <w:szCs w:val="20"/>
        </w:rPr>
        <w:t>P</w:t>
      </w:r>
      <w:r w:rsidR="0030049E" w:rsidRPr="00DF5C1B">
        <w:rPr>
          <w:rFonts w:ascii="Times New Roman" w:hAnsi="Times New Roman" w:cs="Times New Roman"/>
          <w:iCs/>
          <w:sz w:val="20"/>
          <w:szCs w:val="20"/>
        </w:rPr>
        <w:t>lants that are adapted to the water-based environment were transferred into the beaker filled with 500 m</w:t>
      </w:r>
      <w:r w:rsidR="00DF5C1B">
        <w:rPr>
          <w:rFonts w:ascii="Times New Roman" w:hAnsi="Times New Roman" w:cs="Times New Roman"/>
          <w:iCs/>
          <w:sz w:val="20"/>
          <w:szCs w:val="20"/>
        </w:rPr>
        <w:t>L</w:t>
      </w:r>
      <w:r w:rsidR="0030049E" w:rsidRPr="00DF5C1B">
        <w:rPr>
          <w:rFonts w:ascii="Times New Roman" w:hAnsi="Times New Roman" w:cs="Times New Roman"/>
          <w:iCs/>
          <w:sz w:val="20"/>
          <w:szCs w:val="20"/>
        </w:rPr>
        <w:t xml:space="preserve"> of a 50%</w:t>
      </w:r>
      <w:r w:rsidR="002142A8" w:rsidRPr="00DF5C1B">
        <w:rPr>
          <w:rFonts w:ascii="Times New Roman" w:hAnsi="Times New Roman" w:cs="Times New Roman"/>
          <w:iCs/>
          <w:sz w:val="20"/>
          <w:szCs w:val="20"/>
        </w:rPr>
        <w:t xml:space="preserve"> (v/v)</w:t>
      </w:r>
      <w:r w:rsidR="0030049E" w:rsidRPr="00DF5C1B">
        <w:rPr>
          <w:rFonts w:ascii="Times New Roman" w:hAnsi="Times New Roman" w:cs="Times New Roman"/>
          <w:iCs/>
          <w:sz w:val="20"/>
          <w:szCs w:val="20"/>
        </w:rPr>
        <w:t xml:space="preserve"> wastewater sample for 2 weeks</w:t>
      </w:r>
      <w:r w:rsidR="002142A8" w:rsidRPr="00DF5C1B">
        <w:rPr>
          <w:rFonts w:ascii="Times New Roman" w:hAnsi="Times New Roman" w:cs="Times New Roman"/>
          <w:iCs/>
          <w:sz w:val="20"/>
          <w:szCs w:val="20"/>
        </w:rPr>
        <w:t xml:space="preserve"> without additional nutrient supplementation</w:t>
      </w:r>
      <w:r w:rsidR="0030049E" w:rsidRPr="00DF5C1B">
        <w:rPr>
          <w:rFonts w:ascii="Times New Roman" w:hAnsi="Times New Roman" w:cs="Times New Roman"/>
          <w:iCs/>
          <w:sz w:val="20"/>
          <w:szCs w:val="20"/>
        </w:rPr>
        <w:t>. A similar experiment was set up with 500 ml of distilled water as a control.</w:t>
      </w:r>
      <w:r w:rsidR="002142A8" w:rsidRPr="00DF5C1B">
        <w:rPr>
          <w:rFonts w:ascii="Times New Roman" w:hAnsi="Times New Roman" w:cs="Times New Roman"/>
          <w:iCs/>
          <w:sz w:val="20"/>
          <w:szCs w:val="20"/>
        </w:rPr>
        <w:t xml:space="preserve"> </w:t>
      </w:r>
    </w:p>
    <w:p w14:paraId="35716AC7" w14:textId="77777777" w:rsidR="00BF77B8" w:rsidRPr="00DF5C1B" w:rsidRDefault="00BF77B8" w:rsidP="00270AFE">
      <w:pPr>
        <w:spacing w:after="0" w:line="240" w:lineRule="auto"/>
        <w:jc w:val="both"/>
        <w:rPr>
          <w:rFonts w:ascii="Times New Roman" w:hAnsi="Times New Roman" w:cs="Times New Roman"/>
          <w:sz w:val="20"/>
          <w:szCs w:val="20"/>
        </w:rPr>
      </w:pPr>
    </w:p>
    <w:p w14:paraId="626B478A" w14:textId="3E59B1F4" w:rsidR="00881F51" w:rsidRPr="00DF5C1B" w:rsidRDefault="00881F51" w:rsidP="00270AFE">
      <w:pPr>
        <w:spacing w:after="0" w:line="240" w:lineRule="auto"/>
        <w:jc w:val="both"/>
        <w:rPr>
          <w:rFonts w:ascii="Times New Roman" w:hAnsi="Times New Roman" w:cs="Times New Roman"/>
          <w:b/>
          <w:sz w:val="20"/>
          <w:szCs w:val="20"/>
        </w:rPr>
      </w:pPr>
      <w:r w:rsidRPr="00DF5C1B">
        <w:rPr>
          <w:rFonts w:ascii="Times New Roman" w:hAnsi="Times New Roman" w:cs="Times New Roman"/>
          <w:b/>
          <w:sz w:val="20"/>
          <w:szCs w:val="20"/>
        </w:rPr>
        <w:t xml:space="preserve">Effect of initial pH </w:t>
      </w:r>
      <w:r w:rsidR="00DF5C1B" w:rsidRPr="00DF5C1B">
        <w:rPr>
          <w:rFonts w:ascii="Times New Roman" w:hAnsi="Times New Roman" w:cs="Times New Roman"/>
          <w:b/>
          <w:sz w:val="20"/>
          <w:szCs w:val="20"/>
        </w:rPr>
        <w:t xml:space="preserve">of the wastewater in </w:t>
      </w:r>
      <w:r w:rsidRPr="00DF5C1B">
        <w:rPr>
          <w:rFonts w:ascii="Times New Roman" w:hAnsi="Times New Roman" w:cs="Times New Roman"/>
          <w:b/>
          <w:sz w:val="20"/>
          <w:szCs w:val="20"/>
        </w:rPr>
        <w:t xml:space="preserve">COD </w:t>
      </w:r>
      <w:r w:rsidR="00DF5C1B">
        <w:rPr>
          <w:rFonts w:ascii="Times New Roman" w:hAnsi="Times New Roman" w:cs="Times New Roman"/>
          <w:b/>
          <w:sz w:val="20"/>
          <w:szCs w:val="20"/>
        </w:rPr>
        <w:t>r</w:t>
      </w:r>
      <w:r w:rsidRPr="00DF5C1B">
        <w:rPr>
          <w:rFonts w:ascii="Times New Roman" w:hAnsi="Times New Roman" w:cs="Times New Roman"/>
          <w:b/>
          <w:sz w:val="20"/>
          <w:szCs w:val="20"/>
        </w:rPr>
        <w:t>e</w:t>
      </w:r>
      <w:r w:rsidR="00FD5CF6" w:rsidRPr="00DF5C1B">
        <w:rPr>
          <w:rFonts w:ascii="Times New Roman" w:hAnsi="Times New Roman" w:cs="Times New Roman"/>
          <w:b/>
          <w:sz w:val="20"/>
          <w:szCs w:val="20"/>
        </w:rPr>
        <w:t>duction</w:t>
      </w:r>
    </w:p>
    <w:p w14:paraId="48A4652E" w14:textId="4CE8BF24" w:rsidR="00881F51" w:rsidRPr="00DF5C1B" w:rsidRDefault="0030049E" w:rsidP="00270AFE">
      <w:pPr>
        <w:spacing w:after="0" w:line="240" w:lineRule="auto"/>
        <w:jc w:val="both"/>
        <w:rPr>
          <w:rFonts w:ascii="Times New Roman" w:hAnsi="Times New Roman" w:cs="Times New Roman"/>
          <w:sz w:val="20"/>
          <w:szCs w:val="20"/>
        </w:rPr>
      </w:pPr>
      <w:r w:rsidRPr="00DF5C1B">
        <w:rPr>
          <w:rFonts w:ascii="Times New Roman" w:hAnsi="Times New Roman" w:cs="Times New Roman"/>
          <w:sz w:val="20"/>
          <w:szCs w:val="20"/>
        </w:rPr>
        <w:t>The concentration of the wastewater was fixed at 10% (v/v) concentration with a volume of 500 m</w:t>
      </w:r>
      <w:r w:rsidR="001A2660" w:rsidRPr="00DF5C1B">
        <w:rPr>
          <w:rFonts w:ascii="Times New Roman" w:hAnsi="Times New Roman" w:cs="Times New Roman"/>
          <w:sz w:val="20"/>
          <w:szCs w:val="20"/>
        </w:rPr>
        <w:t>L</w:t>
      </w:r>
      <w:r w:rsidRPr="00DF5C1B">
        <w:rPr>
          <w:rFonts w:ascii="Times New Roman" w:hAnsi="Times New Roman" w:cs="Times New Roman"/>
          <w:sz w:val="20"/>
          <w:szCs w:val="20"/>
        </w:rPr>
        <w:t xml:space="preserve">. The initial </w:t>
      </w:r>
      <w:r w:rsidR="00F95752" w:rsidRPr="00DF5C1B">
        <w:rPr>
          <w:rFonts w:ascii="Times New Roman" w:hAnsi="Times New Roman" w:cs="Times New Roman"/>
          <w:sz w:val="20"/>
          <w:szCs w:val="20"/>
        </w:rPr>
        <w:t xml:space="preserve">water </w:t>
      </w:r>
      <w:r w:rsidRPr="00DF5C1B">
        <w:rPr>
          <w:rFonts w:ascii="Times New Roman" w:hAnsi="Times New Roman" w:cs="Times New Roman"/>
          <w:sz w:val="20"/>
          <w:szCs w:val="20"/>
        </w:rPr>
        <w:t>pH was adjusted to pH 5, 6, 7</w:t>
      </w:r>
      <w:r w:rsidR="00F95752" w:rsidRPr="00DF5C1B">
        <w:rPr>
          <w:rFonts w:ascii="Times New Roman" w:hAnsi="Times New Roman" w:cs="Times New Roman"/>
          <w:sz w:val="20"/>
          <w:szCs w:val="20"/>
        </w:rPr>
        <w:t>,</w:t>
      </w:r>
      <w:r w:rsidRPr="00DF5C1B">
        <w:rPr>
          <w:rFonts w:ascii="Times New Roman" w:hAnsi="Times New Roman" w:cs="Times New Roman"/>
          <w:sz w:val="20"/>
          <w:szCs w:val="20"/>
        </w:rPr>
        <w:t xml:space="preserve"> and 8 using H</w:t>
      </w:r>
      <w:r w:rsidRPr="00DF5C1B">
        <w:rPr>
          <w:rFonts w:ascii="Times New Roman" w:hAnsi="Times New Roman" w:cs="Times New Roman"/>
          <w:sz w:val="20"/>
          <w:szCs w:val="20"/>
          <w:vertAlign w:val="subscript"/>
        </w:rPr>
        <w:t>2</w:t>
      </w:r>
      <w:r w:rsidRPr="00DF5C1B">
        <w:rPr>
          <w:rFonts w:ascii="Times New Roman" w:hAnsi="Times New Roman" w:cs="Times New Roman"/>
          <w:sz w:val="20"/>
          <w:szCs w:val="20"/>
        </w:rPr>
        <w:t>SO</w:t>
      </w:r>
      <w:r w:rsidRPr="00DF5C1B">
        <w:rPr>
          <w:rFonts w:ascii="Times New Roman" w:hAnsi="Times New Roman" w:cs="Times New Roman"/>
          <w:sz w:val="20"/>
          <w:szCs w:val="20"/>
          <w:vertAlign w:val="subscript"/>
        </w:rPr>
        <w:t>4</w:t>
      </w:r>
      <w:r w:rsidRPr="00DF5C1B">
        <w:rPr>
          <w:rFonts w:ascii="Times New Roman" w:hAnsi="Times New Roman" w:cs="Times New Roman"/>
          <w:sz w:val="20"/>
          <w:szCs w:val="20"/>
        </w:rPr>
        <w:t xml:space="preserve"> and NaOH in a separate beaker. One </w:t>
      </w:r>
      <w:r w:rsidRPr="00DF5C1B">
        <w:rPr>
          <w:rFonts w:ascii="Times New Roman" w:hAnsi="Times New Roman" w:cs="Times New Roman"/>
          <w:i/>
          <w:iCs/>
          <w:sz w:val="20"/>
          <w:szCs w:val="20"/>
        </w:rPr>
        <w:t>E. aureum</w:t>
      </w:r>
      <w:r w:rsidRPr="00DF5C1B">
        <w:rPr>
          <w:rFonts w:ascii="Times New Roman" w:hAnsi="Times New Roman" w:cs="Times New Roman"/>
          <w:sz w:val="20"/>
          <w:szCs w:val="20"/>
        </w:rPr>
        <w:t xml:space="preserve"> was planted in beakers filled with wastewater with pH 5, 6, 7</w:t>
      </w:r>
      <w:r w:rsidR="00F95752" w:rsidRPr="00DF5C1B">
        <w:rPr>
          <w:rFonts w:ascii="Times New Roman" w:hAnsi="Times New Roman" w:cs="Times New Roman"/>
          <w:sz w:val="20"/>
          <w:szCs w:val="20"/>
        </w:rPr>
        <w:t>,</w:t>
      </w:r>
      <w:r w:rsidRPr="00DF5C1B">
        <w:rPr>
          <w:rFonts w:ascii="Times New Roman" w:hAnsi="Times New Roman" w:cs="Times New Roman"/>
          <w:sz w:val="20"/>
          <w:szCs w:val="20"/>
        </w:rPr>
        <w:t xml:space="preserve"> and 8 respectively for 1 week. The COD reduction was determined after one week. </w:t>
      </w:r>
      <w:r w:rsidR="00E941F0" w:rsidRPr="00DF5C1B">
        <w:rPr>
          <w:rFonts w:ascii="Times New Roman" w:hAnsi="Times New Roman" w:cs="Times New Roman"/>
          <w:sz w:val="20"/>
          <w:szCs w:val="20"/>
        </w:rPr>
        <w:t xml:space="preserve">A control experiment was conducted using the same procedure but without the </w:t>
      </w:r>
      <w:r w:rsidR="00E941F0" w:rsidRPr="00DF5C1B">
        <w:rPr>
          <w:rFonts w:ascii="Times New Roman" w:hAnsi="Times New Roman" w:cs="Times New Roman"/>
          <w:i/>
          <w:iCs/>
          <w:sz w:val="20"/>
          <w:szCs w:val="20"/>
        </w:rPr>
        <w:t>E. aureum</w:t>
      </w:r>
      <w:r w:rsidR="00E941F0" w:rsidRPr="00DF5C1B">
        <w:rPr>
          <w:rFonts w:ascii="Times New Roman" w:hAnsi="Times New Roman" w:cs="Times New Roman"/>
          <w:sz w:val="20"/>
          <w:szCs w:val="20"/>
        </w:rPr>
        <w:t xml:space="preserve"> plant.</w:t>
      </w:r>
    </w:p>
    <w:p w14:paraId="3ACAF5A7" w14:textId="77777777" w:rsidR="00BF77B8" w:rsidRPr="00DF5C1B" w:rsidRDefault="00BF77B8" w:rsidP="00270AFE">
      <w:pPr>
        <w:spacing w:after="0" w:line="240" w:lineRule="auto"/>
        <w:jc w:val="both"/>
        <w:rPr>
          <w:rFonts w:ascii="Times New Roman" w:hAnsi="Times New Roman" w:cs="Times New Roman"/>
          <w:sz w:val="20"/>
          <w:szCs w:val="20"/>
        </w:rPr>
      </w:pPr>
    </w:p>
    <w:p w14:paraId="65CA6CB3" w14:textId="412CEB6B" w:rsidR="00881F51" w:rsidRPr="00DF5C1B" w:rsidRDefault="00881F51" w:rsidP="00270AFE">
      <w:pPr>
        <w:spacing w:after="0" w:line="240" w:lineRule="auto"/>
        <w:rPr>
          <w:rFonts w:ascii="Times New Roman" w:hAnsi="Times New Roman" w:cs="Times New Roman"/>
          <w:b/>
          <w:sz w:val="20"/>
          <w:szCs w:val="20"/>
        </w:rPr>
      </w:pPr>
      <w:r w:rsidRPr="00DF5C1B">
        <w:rPr>
          <w:rFonts w:ascii="Times New Roman" w:hAnsi="Times New Roman" w:cs="Times New Roman"/>
          <w:b/>
          <w:sz w:val="20"/>
          <w:szCs w:val="20"/>
        </w:rPr>
        <w:t xml:space="preserve">Effect </w:t>
      </w:r>
      <w:r w:rsidR="00DF5C1B" w:rsidRPr="00DF5C1B">
        <w:rPr>
          <w:rFonts w:ascii="Times New Roman" w:hAnsi="Times New Roman" w:cs="Times New Roman"/>
          <w:b/>
          <w:sz w:val="20"/>
          <w:szCs w:val="20"/>
        </w:rPr>
        <w:t xml:space="preserve">of the initial concentration of the wastewater in </w:t>
      </w:r>
      <w:r w:rsidRPr="00DF5C1B">
        <w:rPr>
          <w:rFonts w:ascii="Times New Roman" w:hAnsi="Times New Roman" w:cs="Times New Roman"/>
          <w:b/>
          <w:sz w:val="20"/>
          <w:szCs w:val="20"/>
        </w:rPr>
        <w:t xml:space="preserve">COD </w:t>
      </w:r>
      <w:r w:rsidR="00DF5C1B">
        <w:rPr>
          <w:rFonts w:ascii="Times New Roman" w:hAnsi="Times New Roman" w:cs="Times New Roman"/>
          <w:b/>
          <w:sz w:val="20"/>
          <w:szCs w:val="20"/>
        </w:rPr>
        <w:t>r</w:t>
      </w:r>
      <w:r w:rsidRPr="00DF5C1B">
        <w:rPr>
          <w:rFonts w:ascii="Times New Roman" w:hAnsi="Times New Roman" w:cs="Times New Roman"/>
          <w:b/>
          <w:sz w:val="20"/>
          <w:szCs w:val="20"/>
        </w:rPr>
        <w:t>e</w:t>
      </w:r>
      <w:r w:rsidR="00FD5CF6" w:rsidRPr="00DF5C1B">
        <w:rPr>
          <w:rFonts w:ascii="Times New Roman" w:hAnsi="Times New Roman" w:cs="Times New Roman"/>
          <w:b/>
          <w:sz w:val="20"/>
          <w:szCs w:val="20"/>
        </w:rPr>
        <w:t>duction</w:t>
      </w:r>
    </w:p>
    <w:p w14:paraId="3A6CA18A" w14:textId="4962EFA4" w:rsidR="00E941F0" w:rsidRPr="00DF5C1B" w:rsidRDefault="005B532E" w:rsidP="00270AFE">
      <w:pPr>
        <w:spacing w:after="0" w:line="240" w:lineRule="auto"/>
        <w:jc w:val="both"/>
        <w:rPr>
          <w:rFonts w:ascii="Times New Roman" w:hAnsi="Times New Roman" w:cs="Times New Roman"/>
          <w:sz w:val="20"/>
          <w:szCs w:val="20"/>
        </w:rPr>
      </w:pPr>
      <w:r w:rsidRPr="00DF5C1B">
        <w:rPr>
          <w:rFonts w:ascii="Times New Roman" w:hAnsi="Times New Roman" w:cs="Times New Roman"/>
          <w:sz w:val="20"/>
          <w:szCs w:val="20"/>
        </w:rPr>
        <w:t xml:space="preserve">One </w:t>
      </w:r>
      <w:r w:rsidRPr="00DF5C1B">
        <w:rPr>
          <w:rFonts w:ascii="Times New Roman" w:hAnsi="Times New Roman" w:cs="Times New Roman"/>
          <w:i/>
          <w:iCs/>
          <w:sz w:val="20"/>
          <w:szCs w:val="20"/>
        </w:rPr>
        <w:t>E. aureum</w:t>
      </w:r>
      <w:r w:rsidRPr="00DF5C1B">
        <w:rPr>
          <w:rFonts w:ascii="Times New Roman" w:hAnsi="Times New Roman" w:cs="Times New Roman"/>
          <w:sz w:val="20"/>
          <w:szCs w:val="20"/>
        </w:rPr>
        <w:t xml:space="preserve"> was planted in </w:t>
      </w:r>
      <w:r w:rsidR="00C2272B" w:rsidRPr="00DF5C1B">
        <w:rPr>
          <w:rFonts w:ascii="Times New Roman" w:hAnsi="Times New Roman" w:cs="Times New Roman"/>
          <w:sz w:val="20"/>
          <w:szCs w:val="20"/>
        </w:rPr>
        <w:t xml:space="preserve">separate </w:t>
      </w:r>
      <w:r w:rsidRPr="00DF5C1B">
        <w:rPr>
          <w:rFonts w:ascii="Times New Roman" w:hAnsi="Times New Roman" w:cs="Times New Roman"/>
          <w:sz w:val="20"/>
          <w:szCs w:val="20"/>
        </w:rPr>
        <w:t>beakers filled with 500 mL wastewater of</w:t>
      </w:r>
      <w:r w:rsidR="00881F51" w:rsidRPr="00DF5C1B">
        <w:rPr>
          <w:rFonts w:ascii="Times New Roman" w:hAnsi="Times New Roman" w:cs="Times New Roman"/>
          <w:sz w:val="20"/>
          <w:szCs w:val="20"/>
        </w:rPr>
        <w:t xml:space="preserve"> 10%, 25%, 50%</w:t>
      </w:r>
      <w:r w:rsidR="00C2272B" w:rsidRPr="00DF5C1B">
        <w:rPr>
          <w:rFonts w:ascii="Times New Roman" w:hAnsi="Times New Roman" w:cs="Times New Roman"/>
          <w:sz w:val="20"/>
          <w:szCs w:val="20"/>
        </w:rPr>
        <w:t>,</w:t>
      </w:r>
      <w:r w:rsidR="00881F51" w:rsidRPr="00DF5C1B">
        <w:rPr>
          <w:rFonts w:ascii="Times New Roman" w:hAnsi="Times New Roman" w:cs="Times New Roman"/>
          <w:sz w:val="20"/>
          <w:szCs w:val="20"/>
        </w:rPr>
        <w:t xml:space="preserve"> and 75% </w:t>
      </w:r>
      <w:r w:rsidR="009E4950" w:rsidRPr="00DF5C1B">
        <w:rPr>
          <w:rFonts w:ascii="Times New Roman" w:hAnsi="Times New Roman" w:cs="Times New Roman"/>
          <w:sz w:val="20"/>
          <w:szCs w:val="20"/>
        </w:rPr>
        <w:t>(v/v)</w:t>
      </w:r>
      <w:r w:rsidR="00881F51" w:rsidRPr="00DF5C1B">
        <w:rPr>
          <w:rFonts w:ascii="Times New Roman" w:hAnsi="Times New Roman" w:cs="Times New Roman"/>
          <w:sz w:val="20"/>
          <w:szCs w:val="20"/>
        </w:rPr>
        <w:t xml:space="preserve">. </w:t>
      </w:r>
      <w:r w:rsidR="009E4950" w:rsidRPr="00DF5C1B">
        <w:rPr>
          <w:rFonts w:ascii="Times New Roman" w:hAnsi="Times New Roman" w:cs="Times New Roman"/>
          <w:sz w:val="20"/>
          <w:szCs w:val="20"/>
        </w:rPr>
        <w:t xml:space="preserve">The wastewater was adjusted to </w:t>
      </w:r>
      <w:r w:rsidR="00C2272B" w:rsidRPr="00DF5C1B">
        <w:rPr>
          <w:rFonts w:ascii="Times New Roman" w:hAnsi="Times New Roman" w:cs="Times New Roman"/>
          <w:sz w:val="20"/>
          <w:szCs w:val="20"/>
        </w:rPr>
        <w:t xml:space="preserve">the </w:t>
      </w:r>
      <w:r w:rsidR="009E4950" w:rsidRPr="00DF5C1B">
        <w:rPr>
          <w:rFonts w:ascii="Times New Roman" w:hAnsi="Times New Roman" w:cs="Times New Roman"/>
          <w:sz w:val="20"/>
          <w:szCs w:val="20"/>
        </w:rPr>
        <w:t>optimum pH 6</w:t>
      </w:r>
      <w:r w:rsidR="00C2272B" w:rsidRPr="00DF5C1B">
        <w:rPr>
          <w:rFonts w:ascii="Times New Roman" w:hAnsi="Times New Roman" w:cs="Times New Roman"/>
          <w:sz w:val="20"/>
          <w:szCs w:val="20"/>
        </w:rPr>
        <w:t>,</w:t>
      </w:r>
      <w:r w:rsidR="00A45C8F" w:rsidRPr="00DF5C1B">
        <w:rPr>
          <w:rFonts w:ascii="Times New Roman" w:hAnsi="Times New Roman" w:cs="Times New Roman"/>
          <w:sz w:val="20"/>
          <w:szCs w:val="20"/>
        </w:rPr>
        <w:t xml:space="preserve"> which was obtained from the previous experiment</w:t>
      </w:r>
      <w:r w:rsidR="009E4950" w:rsidRPr="00DF5C1B">
        <w:rPr>
          <w:rFonts w:ascii="Times New Roman" w:hAnsi="Times New Roman" w:cs="Times New Roman"/>
          <w:sz w:val="20"/>
          <w:szCs w:val="20"/>
        </w:rPr>
        <w:t xml:space="preserve">. </w:t>
      </w:r>
      <w:r w:rsidR="0062650E" w:rsidRPr="00DF5C1B">
        <w:rPr>
          <w:rFonts w:ascii="Times New Roman" w:hAnsi="Times New Roman" w:cs="Times New Roman"/>
          <w:sz w:val="20"/>
          <w:szCs w:val="20"/>
        </w:rPr>
        <w:t xml:space="preserve">The </w:t>
      </w:r>
      <w:r w:rsidR="009E4950" w:rsidRPr="00DF5C1B">
        <w:rPr>
          <w:rFonts w:ascii="Times New Roman" w:hAnsi="Times New Roman" w:cs="Times New Roman"/>
          <w:sz w:val="20"/>
          <w:szCs w:val="20"/>
        </w:rPr>
        <w:t xml:space="preserve">COD reduction was determined after one week. </w:t>
      </w:r>
      <w:r w:rsidR="00E941F0" w:rsidRPr="00DF5C1B">
        <w:rPr>
          <w:rFonts w:ascii="Times New Roman" w:hAnsi="Times New Roman" w:cs="Times New Roman"/>
          <w:sz w:val="20"/>
          <w:szCs w:val="20"/>
        </w:rPr>
        <w:t xml:space="preserve">A control experiment was conducted using the same procedure but without the </w:t>
      </w:r>
      <w:r w:rsidR="00E941F0" w:rsidRPr="00DF5C1B">
        <w:rPr>
          <w:rFonts w:ascii="Times New Roman" w:hAnsi="Times New Roman" w:cs="Times New Roman"/>
          <w:i/>
          <w:iCs/>
          <w:sz w:val="20"/>
          <w:szCs w:val="20"/>
        </w:rPr>
        <w:t>E. aureum</w:t>
      </w:r>
      <w:r w:rsidR="00E941F0" w:rsidRPr="00DF5C1B">
        <w:rPr>
          <w:rFonts w:ascii="Times New Roman" w:hAnsi="Times New Roman" w:cs="Times New Roman"/>
          <w:sz w:val="20"/>
          <w:szCs w:val="20"/>
        </w:rPr>
        <w:t xml:space="preserve"> plant.</w:t>
      </w:r>
    </w:p>
    <w:p w14:paraId="3F201F49" w14:textId="747E0B43" w:rsidR="00BF77B8" w:rsidRPr="00DF5C1B" w:rsidRDefault="00BF77B8" w:rsidP="00270AFE">
      <w:pPr>
        <w:spacing w:after="0" w:line="240" w:lineRule="auto"/>
        <w:jc w:val="both"/>
        <w:rPr>
          <w:rFonts w:ascii="Times New Roman" w:hAnsi="Times New Roman" w:cs="Times New Roman"/>
          <w:sz w:val="20"/>
          <w:szCs w:val="20"/>
        </w:rPr>
      </w:pPr>
    </w:p>
    <w:p w14:paraId="21BB23CB" w14:textId="036C3E71" w:rsidR="00881F51" w:rsidRPr="00DF5C1B" w:rsidRDefault="00881F51" w:rsidP="00270AFE">
      <w:pPr>
        <w:spacing w:after="0" w:line="240" w:lineRule="auto"/>
        <w:jc w:val="both"/>
        <w:rPr>
          <w:rFonts w:ascii="Times New Roman" w:hAnsi="Times New Roman" w:cs="Times New Roman"/>
          <w:b/>
          <w:sz w:val="20"/>
          <w:szCs w:val="20"/>
        </w:rPr>
      </w:pPr>
      <w:r w:rsidRPr="00DF5C1B">
        <w:rPr>
          <w:rFonts w:ascii="Times New Roman" w:hAnsi="Times New Roman" w:cs="Times New Roman"/>
          <w:b/>
          <w:sz w:val="20"/>
          <w:szCs w:val="20"/>
        </w:rPr>
        <w:t xml:space="preserve">Effect </w:t>
      </w:r>
      <w:r w:rsidR="00DF5C1B" w:rsidRPr="00DF5C1B">
        <w:rPr>
          <w:rFonts w:ascii="Times New Roman" w:hAnsi="Times New Roman" w:cs="Times New Roman"/>
          <w:b/>
          <w:sz w:val="20"/>
          <w:szCs w:val="20"/>
        </w:rPr>
        <w:t xml:space="preserve">of contact time and number of plants in </w:t>
      </w:r>
      <w:r w:rsidR="009070E9" w:rsidRPr="00DF5C1B">
        <w:rPr>
          <w:rFonts w:ascii="Times New Roman" w:hAnsi="Times New Roman" w:cs="Times New Roman"/>
          <w:b/>
          <w:sz w:val="20"/>
          <w:szCs w:val="20"/>
        </w:rPr>
        <w:t xml:space="preserve">COD </w:t>
      </w:r>
      <w:r w:rsidR="00DF5C1B">
        <w:rPr>
          <w:rFonts w:ascii="Times New Roman" w:hAnsi="Times New Roman" w:cs="Times New Roman"/>
          <w:b/>
          <w:sz w:val="20"/>
          <w:szCs w:val="20"/>
        </w:rPr>
        <w:t>r</w:t>
      </w:r>
      <w:r w:rsidR="009070E9" w:rsidRPr="00DF5C1B">
        <w:rPr>
          <w:rFonts w:ascii="Times New Roman" w:hAnsi="Times New Roman" w:cs="Times New Roman"/>
          <w:b/>
          <w:sz w:val="20"/>
          <w:szCs w:val="20"/>
        </w:rPr>
        <w:t>e</w:t>
      </w:r>
      <w:r w:rsidR="00FD5CF6" w:rsidRPr="00DF5C1B">
        <w:rPr>
          <w:rFonts w:ascii="Times New Roman" w:hAnsi="Times New Roman" w:cs="Times New Roman"/>
          <w:b/>
          <w:sz w:val="20"/>
          <w:szCs w:val="20"/>
        </w:rPr>
        <w:t>duction</w:t>
      </w:r>
    </w:p>
    <w:p w14:paraId="18540859" w14:textId="6AA42288" w:rsidR="00E941F0" w:rsidRPr="00DF5C1B" w:rsidRDefault="0062650E" w:rsidP="00270AFE">
      <w:pPr>
        <w:spacing w:after="0" w:line="240" w:lineRule="auto"/>
        <w:jc w:val="both"/>
        <w:rPr>
          <w:rFonts w:ascii="Times New Roman" w:hAnsi="Times New Roman" w:cs="Times New Roman"/>
          <w:sz w:val="20"/>
          <w:szCs w:val="20"/>
        </w:rPr>
      </w:pPr>
      <w:r w:rsidRPr="00DF5C1B">
        <w:rPr>
          <w:rFonts w:ascii="Times New Roman" w:hAnsi="Times New Roman" w:cs="Times New Roman"/>
          <w:sz w:val="20"/>
          <w:szCs w:val="20"/>
        </w:rPr>
        <w:t>The optimum concentration of the wastewater was set at 75% (v/v)</w:t>
      </w:r>
      <w:r w:rsidR="00A45C8F" w:rsidRPr="00DF5C1B">
        <w:rPr>
          <w:rFonts w:ascii="Times New Roman" w:hAnsi="Times New Roman" w:cs="Times New Roman"/>
          <w:sz w:val="20"/>
          <w:szCs w:val="20"/>
        </w:rPr>
        <w:t xml:space="preserve"> which was obtained from the previous experiment</w:t>
      </w:r>
      <w:r w:rsidRPr="00DF5C1B">
        <w:rPr>
          <w:rFonts w:ascii="Times New Roman" w:hAnsi="Times New Roman" w:cs="Times New Roman"/>
          <w:sz w:val="20"/>
          <w:szCs w:val="20"/>
        </w:rPr>
        <w:t>. The wastewater was adjusted to an optimum pH 6. Beakers containing 500</w:t>
      </w:r>
      <w:r w:rsidR="00DF5C1B">
        <w:rPr>
          <w:rFonts w:ascii="Times New Roman" w:hAnsi="Times New Roman" w:cs="Times New Roman"/>
          <w:sz w:val="20"/>
          <w:szCs w:val="20"/>
        </w:rPr>
        <w:t xml:space="preserve"> </w:t>
      </w:r>
      <w:r w:rsidRPr="00DF5C1B">
        <w:rPr>
          <w:rFonts w:ascii="Times New Roman" w:hAnsi="Times New Roman" w:cs="Times New Roman"/>
          <w:sz w:val="20"/>
          <w:szCs w:val="20"/>
        </w:rPr>
        <w:t xml:space="preserve">mL of 75% (v/v) water were planted separately with 1 and 2 plants. </w:t>
      </w:r>
      <w:r w:rsidR="00BD127C" w:rsidRPr="00DF5C1B">
        <w:rPr>
          <w:rFonts w:ascii="Times New Roman" w:hAnsi="Times New Roman" w:cs="Times New Roman"/>
          <w:sz w:val="20"/>
          <w:szCs w:val="20"/>
        </w:rPr>
        <w:t xml:space="preserve">The </w:t>
      </w:r>
      <w:r w:rsidRPr="00DF5C1B">
        <w:rPr>
          <w:rFonts w:ascii="Times New Roman" w:hAnsi="Times New Roman" w:cs="Times New Roman"/>
          <w:sz w:val="20"/>
          <w:szCs w:val="20"/>
        </w:rPr>
        <w:t>COD reduction was determined from day 4 until day 14.</w:t>
      </w:r>
      <w:r w:rsidR="00B84456" w:rsidRPr="00DF5C1B">
        <w:rPr>
          <w:rFonts w:ascii="Times New Roman" w:hAnsi="Times New Roman" w:cs="Times New Roman"/>
          <w:sz w:val="20"/>
          <w:szCs w:val="20"/>
        </w:rPr>
        <w:t xml:space="preserve"> </w:t>
      </w:r>
      <w:r w:rsidR="00E941F0" w:rsidRPr="00DF5C1B">
        <w:rPr>
          <w:rFonts w:ascii="Times New Roman" w:hAnsi="Times New Roman" w:cs="Times New Roman"/>
          <w:sz w:val="20"/>
          <w:szCs w:val="20"/>
        </w:rPr>
        <w:t xml:space="preserve">A control experiment was conducted using the same procedure but without the </w:t>
      </w:r>
      <w:r w:rsidR="00E941F0" w:rsidRPr="00DF5C1B">
        <w:rPr>
          <w:rFonts w:ascii="Times New Roman" w:hAnsi="Times New Roman" w:cs="Times New Roman"/>
          <w:i/>
          <w:iCs/>
          <w:sz w:val="20"/>
          <w:szCs w:val="20"/>
        </w:rPr>
        <w:t>E. aureum</w:t>
      </w:r>
      <w:r w:rsidR="00E941F0" w:rsidRPr="00DF5C1B">
        <w:rPr>
          <w:rFonts w:ascii="Times New Roman" w:hAnsi="Times New Roman" w:cs="Times New Roman"/>
          <w:sz w:val="20"/>
          <w:szCs w:val="20"/>
        </w:rPr>
        <w:t xml:space="preserve"> plant.</w:t>
      </w:r>
    </w:p>
    <w:p w14:paraId="577AC004" w14:textId="77777777" w:rsidR="00AB5834" w:rsidRPr="00DF5C1B" w:rsidRDefault="00AB5834" w:rsidP="00270AFE">
      <w:pPr>
        <w:spacing w:after="0" w:line="240" w:lineRule="auto"/>
        <w:jc w:val="both"/>
        <w:rPr>
          <w:rFonts w:ascii="Times New Roman" w:hAnsi="Times New Roman" w:cs="Times New Roman"/>
          <w:b/>
          <w:sz w:val="20"/>
          <w:szCs w:val="20"/>
        </w:rPr>
      </w:pPr>
    </w:p>
    <w:p w14:paraId="228F4AB6" w14:textId="3E8266DB" w:rsidR="00615690" w:rsidRPr="00DF5C1B" w:rsidRDefault="003E3277" w:rsidP="00270AFE">
      <w:pPr>
        <w:autoSpaceDE w:val="0"/>
        <w:autoSpaceDN w:val="0"/>
        <w:adjustRightInd w:val="0"/>
        <w:spacing w:after="0" w:line="240" w:lineRule="auto"/>
        <w:rPr>
          <w:rFonts w:ascii="Times New Roman" w:eastAsia="Times New Roman" w:hAnsi="Times New Roman" w:cs="Times New Roman"/>
          <w:b/>
          <w:sz w:val="20"/>
          <w:szCs w:val="20"/>
          <w:lang w:val="en-SG" w:eastAsia="zh-CN"/>
        </w:rPr>
      </w:pPr>
      <w:r w:rsidRPr="00DF5C1B">
        <w:rPr>
          <w:rFonts w:ascii="Times New Roman" w:eastAsia="Times New Roman" w:hAnsi="Times New Roman" w:cs="Times New Roman"/>
          <w:b/>
          <w:sz w:val="20"/>
          <w:szCs w:val="20"/>
          <w:lang w:val="en-SG" w:eastAsia="zh-CN"/>
        </w:rPr>
        <w:t>Determination of COD reduction</w:t>
      </w:r>
    </w:p>
    <w:p w14:paraId="5E776E04" w14:textId="77777777" w:rsidR="00DF5C1B" w:rsidRDefault="00BD127C" w:rsidP="00DF5C1B">
      <w:pPr>
        <w:autoSpaceDE w:val="0"/>
        <w:autoSpaceDN w:val="0"/>
        <w:adjustRightInd w:val="0"/>
        <w:spacing w:after="0" w:line="240" w:lineRule="auto"/>
        <w:jc w:val="both"/>
        <w:rPr>
          <w:rFonts w:ascii="Times New Roman" w:eastAsia="Times New Roman" w:hAnsi="Times New Roman" w:cs="Times New Roman"/>
          <w:bCs/>
          <w:sz w:val="20"/>
          <w:szCs w:val="20"/>
          <w:lang w:val="en-SG" w:eastAsia="zh-CN"/>
        </w:rPr>
      </w:pPr>
      <w:r w:rsidRPr="00DF5C1B">
        <w:rPr>
          <w:rFonts w:ascii="Times New Roman" w:eastAsia="Times New Roman" w:hAnsi="Times New Roman" w:cs="Times New Roman"/>
          <w:bCs/>
          <w:sz w:val="20"/>
          <w:szCs w:val="20"/>
          <w:lang w:val="en-SG" w:eastAsia="zh-CN"/>
        </w:rPr>
        <w:t xml:space="preserve">The COD </w:t>
      </w:r>
      <w:r w:rsidR="001A2660" w:rsidRPr="00DF5C1B">
        <w:rPr>
          <w:rFonts w:ascii="Times New Roman" w:eastAsia="Times New Roman" w:hAnsi="Times New Roman" w:cs="Times New Roman"/>
          <w:bCs/>
          <w:sz w:val="20"/>
          <w:szCs w:val="20"/>
          <w:lang w:val="en-SG" w:eastAsia="zh-CN"/>
        </w:rPr>
        <w:t>c</w:t>
      </w:r>
      <w:r w:rsidR="003E3277" w:rsidRPr="00DF5C1B">
        <w:rPr>
          <w:rFonts w:ascii="Times New Roman" w:eastAsia="Times New Roman" w:hAnsi="Times New Roman" w:cs="Times New Roman"/>
          <w:bCs/>
          <w:sz w:val="20"/>
          <w:szCs w:val="20"/>
          <w:lang w:val="en-SG" w:eastAsia="zh-CN"/>
        </w:rPr>
        <w:t xml:space="preserve">oncentration for the wastewater was carried out using </w:t>
      </w:r>
      <w:r w:rsidRPr="00DF5C1B">
        <w:rPr>
          <w:rFonts w:ascii="Times New Roman" w:eastAsia="Times New Roman" w:hAnsi="Times New Roman" w:cs="Times New Roman"/>
          <w:bCs/>
          <w:sz w:val="20"/>
          <w:szCs w:val="20"/>
          <w:lang w:val="en-SG" w:eastAsia="zh-CN"/>
        </w:rPr>
        <w:t xml:space="preserve">the </w:t>
      </w:r>
      <w:r w:rsidR="003E3277" w:rsidRPr="00DF5C1B">
        <w:rPr>
          <w:rFonts w:ascii="Times New Roman" w:eastAsia="Times New Roman" w:hAnsi="Times New Roman" w:cs="Times New Roman"/>
          <w:bCs/>
          <w:sz w:val="20"/>
          <w:szCs w:val="20"/>
          <w:lang w:val="en-SG" w:eastAsia="zh-CN"/>
        </w:rPr>
        <w:t xml:space="preserve">HACH Method 8000 </w:t>
      </w:r>
      <w:r w:rsidRPr="00DF5C1B">
        <w:rPr>
          <w:rFonts w:ascii="Times New Roman" w:eastAsia="Times New Roman" w:hAnsi="Times New Roman" w:cs="Times New Roman"/>
          <w:bCs/>
          <w:sz w:val="20"/>
          <w:szCs w:val="20"/>
          <w:lang w:val="en-SG" w:eastAsia="zh-CN"/>
        </w:rPr>
        <w:t xml:space="preserve">and </w:t>
      </w:r>
      <w:r w:rsidR="003E3277" w:rsidRPr="00DF5C1B">
        <w:rPr>
          <w:rFonts w:ascii="Times New Roman" w:eastAsia="Times New Roman" w:hAnsi="Times New Roman" w:cs="Times New Roman"/>
          <w:bCs/>
          <w:sz w:val="20"/>
          <w:szCs w:val="20"/>
          <w:lang w:val="en-SG" w:eastAsia="zh-CN"/>
        </w:rPr>
        <w:t xml:space="preserve">USEPA Reactor Digestion Method (HR) with </w:t>
      </w:r>
      <w:r w:rsidRPr="00DF5C1B">
        <w:rPr>
          <w:rFonts w:ascii="Times New Roman" w:eastAsia="Times New Roman" w:hAnsi="Times New Roman" w:cs="Times New Roman"/>
          <w:bCs/>
          <w:sz w:val="20"/>
          <w:szCs w:val="20"/>
          <w:lang w:val="en-SG" w:eastAsia="zh-CN"/>
        </w:rPr>
        <w:t xml:space="preserve">a </w:t>
      </w:r>
      <w:r w:rsidR="003E3277" w:rsidRPr="00DF5C1B">
        <w:rPr>
          <w:rFonts w:ascii="Times New Roman" w:eastAsia="Times New Roman" w:hAnsi="Times New Roman" w:cs="Times New Roman"/>
          <w:bCs/>
          <w:sz w:val="20"/>
          <w:szCs w:val="20"/>
          <w:lang w:val="en-SG" w:eastAsia="zh-CN"/>
        </w:rPr>
        <w:t xml:space="preserve">DR 6000 Spectrophotometer. </w:t>
      </w:r>
      <w:r w:rsidR="0062650E" w:rsidRPr="00DF5C1B">
        <w:rPr>
          <w:rFonts w:ascii="Times New Roman" w:eastAsia="Times New Roman" w:hAnsi="Times New Roman" w:cs="Times New Roman"/>
          <w:bCs/>
          <w:sz w:val="20"/>
          <w:szCs w:val="20"/>
          <w:lang w:val="en-SG" w:eastAsia="zh-CN"/>
        </w:rPr>
        <w:t>The p</w:t>
      </w:r>
      <w:r w:rsidR="003E3277" w:rsidRPr="00DF5C1B">
        <w:rPr>
          <w:rFonts w:ascii="Times New Roman" w:eastAsia="Times New Roman" w:hAnsi="Times New Roman" w:cs="Times New Roman"/>
          <w:bCs/>
          <w:sz w:val="20"/>
          <w:szCs w:val="20"/>
          <w:lang w:val="en-SG" w:eastAsia="zh-CN"/>
        </w:rPr>
        <w:t>ercentage reduction of the COD was calculated using Eq</w:t>
      </w:r>
      <w:r w:rsidR="00682B3B" w:rsidRPr="00DF5C1B">
        <w:rPr>
          <w:rFonts w:ascii="Times New Roman" w:eastAsia="Times New Roman" w:hAnsi="Times New Roman" w:cs="Times New Roman"/>
          <w:bCs/>
          <w:sz w:val="20"/>
          <w:szCs w:val="20"/>
          <w:lang w:val="en-SG" w:eastAsia="zh-CN"/>
        </w:rPr>
        <w:t xml:space="preserve">. </w:t>
      </w:r>
      <w:r w:rsidR="003E3277" w:rsidRPr="00DF5C1B">
        <w:rPr>
          <w:rFonts w:ascii="Times New Roman" w:eastAsia="Times New Roman" w:hAnsi="Times New Roman" w:cs="Times New Roman"/>
          <w:bCs/>
          <w:sz w:val="20"/>
          <w:szCs w:val="20"/>
          <w:lang w:val="en-SG" w:eastAsia="zh-CN"/>
        </w:rPr>
        <w:t>1.</w:t>
      </w:r>
    </w:p>
    <w:p w14:paraId="2F831FA2" w14:textId="77777777" w:rsidR="00DF5C1B" w:rsidRDefault="00DF5C1B" w:rsidP="00DF5C1B">
      <w:pPr>
        <w:autoSpaceDE w:val="0"/>
        <w:autoSpaceDN w:val="0"/>
        <w:adjustRightInd w:val="0"/>
        <w:spacing w:after="0" w:line="240" w:lineRule="auto"/>
        <w:jc w:val="both"/>
        <w:rPr>
          <w:rFonts w:ascii="Times New Roman" w:eastAsia="Times New Roman" w:hAnsi="Times New Roman" w:cs="Times New Roman"/>
          <w:bCs/>
          <w:sz w:val="20"/>
          <w:szCs w:val="20"/>
          <w:lang w:val="en-SG" w:eastAsia="zh-CN"/>
        </w:rPr>
      </w:pPr>
    </w:p>
    <w:p w14:paraId="135EEC44" w14:textId="2BDB9A2B" w:rsidR="00B17FAA" w:rsidRPr="00DF5C1B" w:rsidRDefault="003E3277" w:rsidP="00DF5C1B">
      <w:pPr>
        <w:autoSpaceDE w:val="0"/>
        <w:autoSpaceDN w:val="0"/>
        <w:adjustRightInd w:val="0"/>
        <w:spacing w:after="0" w:line="240" w:lineRule="auto"/>
        <w:ind w:firstLine="720"/>
        <w:jc w:val="both"/>
        <w:rPr>
          <w:rFonts w:ascii="Times New Roman" w:eastAsia="Times New Roman" w:hAnsi="Times New Roman" w:cs="Times New Roman"/>
          <w:bCs/>
          <w:sz w:val="20"/>
          <w:szCs w:val="20"/>
          <w:lang w:val="en-SG" w:eastAsia="zh-CN"/>
        </w:rPr>
      </w:pPr>
      <m:oMath>
        <m:r>
          <w:rPr>
            <w:rFonts w:ascii="Cambria Math" w:eastAsia="SimSun" w:hAnsi="Cambria Math" w:cs="Times New Roman"/>
            <w:sz w:val="20"/>
            <w:szCs w:val="20"/>
          </w:rPr>
          <m:t xml:space="preserve">COD reduction </m:t>
        </m:r>
        <m:d>
          <m:dPr>
            <m:ctrlPr>
              <w:rPr>
                <w:rFonts w:ascii="Cambria Math" w:eastAsia="SimSun" w:hAnsi="Cambria Math" w:cs="Times New Roman"/>
                <w:i/>
                <w:sz w:val="20"/>
                <w:szCs w:val="20"/>
              </w:rPr>
            </m:ctrlPr>
          </m:dPr>
          <m:e>
            <m:r>
              <w:rPr>
                <w:rFonts w:ascii="Cambria Math" w:eastAsia="SimSun" w:hAnsi="Cambria Math" w:cs="Times New Roman"/>
                <w:sz w:val="20"/>
                <w:szCs w:val="20"/>
              </w:rPr>
              <m:t>%</m:t>
            </m:r>
          </m:e>
        </m:d>
        <m:r>
          <w:rPr>
            <w:rFonts w:ascii="Cambria Math" w:eastAsia="SimSun" w:hAnsi="Cambria Math" w:cs="Times New Roman"/>
            <w:sz w:val="20"/>
            <w:szCs w:val="20"/>
          </w:rPr>
          <m:t>=</m:t>
        </m:r>
        <m:f>
          <m:fPr>
            <m:ctrlPr>
              <w:rPr>
                <w:rFonts w:ascii="Cambria Math" w:eastAsia="SimSun" w:hAnsi="Cambria Math" w:cs="Times New Roman"/>
                <w:i/>
                <w:sz w:val="20"/>
                <w:szCs w:val="20"/>
              </w:rPr>
            </m:ctrlPr>
          </m:fPr>
          <m:num>
            <m:r>
              <m:rPr>
                <m:sty m:val="p"/>
              </m:rPr>
              <w:rPr>
                <w:rFonts w:ascii="Cambria Math" w:eastAsia="SimSun" w:hAnsi="Cambria Math" w:cs="Times New Roman"/>
                <w:sz w:val="20"/>
                <w:szCs w:val="20"/>
              </w:rPr>
              <m:t xml:space="preserve">Initial COD concentration-Final COD  concentration </m:t>
            </m:r>
          </m:num>
          <m:den>
            <m:r>
              <w:rPr>
                <w:rFonts w:ascii="Cambria Math" w:eastAsia="SimSun" w:hAnsi="Cambria Math" w:cs="Times New Roman"/>
                <w:sz w:val="20"/>
                <w:szCs w:val="20"/>
              </w:rPr>
              <m:t xml:space="preserve">Initial COD </m:t>
            </m:r>
            <m:r>
              <m:rPr>
                <m:sty m:val="p"/>
              </m:rPr>
              <w:rPr>
                <w:rFonts w:ascii="Cambria Math" w:eastAsia="SimSun" w:hAnsi="Cambria Math" w:cs="Times New Roman"/>
                <w:sz w:val="20"/>
                <w:szCs w:val="20"/>
              </w:rPr>
              <m:t xml:space="preserve"> concentration</m:t>
            </m:r>
          </m:den>
        </m:f>
        <m:r>
          <w:rPr>
            <w:rFonts w:ascii="Cambria Math" w:eastAsia="SimSun" w:hAnsi="Cambria Math" w:cs="Times New Roman"/>
            <w:sz w:val="20"/>
            <w:szCs w:val="20"/>
          </w:rPr>
          <m:t>x 100%</m:t>
        </m:r>
      </m:oMath>
      <w:r w:rsidRPr="00DF5C1B">
        <w:rPr>
          <w:rFonts w:ascii="Times New Roman" w:eastAsia="Times New Roman" w:hAnsi="Times New Roman" w:cs="Times New Roman"/>
          <w:sz w:val="20"/>
          <w:szCs w:val="20"/>
        </w:rPr>
        <w:t xml:space="preserve">       </w:t>
      </w:r>
      <w:r w:rsidR="00DF5C1B">
        <w:rPr>
          <w:rFonts w:ascii="Times New Roman" w:eastAsia="Times New Roman" w:hAnsi="Times New Roman" w:cs="Times New Roman"/>
          <w:sz w:val="20"/>
          <w:szCs w:val="20"/>
        </w:rPr>
        <w:t xml:space="preserve">  </w:t>
      </w:r>
      <w:r w:rsidR="00DF5C1B">
        <w:rPr>
          <w:rFonts w:ascii="Times New Roman" w:eastAsia="Times New Roman" w:hAnsi="Times New Roman" w:cs="Times New Roman"/>
          <w:sz w:val="20"/>
          <w:szCs w:val="20"/>
        </w:rPr>
        <w:tab/>
      </w:r>
      <w:r w:rsidR="00DF5C1B">
        <w:rPr>
          <w:rFonts w:ascii="Times New Roman" w:eastAsia="Times New Roman" w:hAnsi="Times New Roman" w:cs="Times New Roman"/>
          <w:sz w:val="20"/>
          <w:szCs w:val="20"/>
        </w:rPr>
        <w:tab/>
        <w:t xml:space="preserve">   (</w:t>
      </w:r>
      <w:r w:rsidRPr="00DF5C1B">
        <w:rPr>
          <w:rFonts w:ascii="Times New Roman" w:eastAsia="Times New Roman" w:hAnsi="Times New Roman" w:cs="Times New Roman"/>
          <w:sz w:val="20"/>
          <w:szCs w:val="20"/>
        </w:rPr>
        <w:t>1</w:t>
      </w:r>
      <w:r w:rsidR="00DF5C1B">
        <w:rPr>
          <w:rFonts w:ascii="Times New Roman" w:eastAsia="Times New Roman" w:hAnsi="Times New Roman" w:cs="Times New Roman"/>
          <w:sz w:val="20"/>
          <w:szCs w:val="20"/>
        </w:rPr>
        <w:t>)</w:t>
      </w:r>
    </w:p>
    <w:p w14:paraId="3741C7E6" w14:textId="77777777" w:rsidR="00B17FAA" w:rsidRPr="00DF5C1B" w:rsidRDefault="00B17FAA" w:rsidP="009E57C3">
      <w:pPr>
        <w:autoSpaceDE w:val="0"/>
        <w:autoSpaceDN w:val="0"/>
        <w:adjustRightInd w:val="0"/>
        <w:spacing w:after="0" w:line="240" w:lineRule="auto"/>
        <w:jc w:val="center"/>
        <w:rPr>
          <w:rFonts w:ascii="Times New Roman" w:eastAsia="Times New Roman" w:hAnsi="Times New Roman" w:cs="Times New Roman"/>
          <w:b/>
          <w:sz w:val="20"/>
          <w:szCs w:val="20"/>
          <w:lang w:val="en-SG" w:eastAsia="zh-CN"/>
        </w:rPr>
      </w:pPr>
    </w:p>
    <w:p w14:paraId="5E0C78F3" w14:textId="77777777" w:rsidR="00AA26B0" w:rsidRPr="00DF5C1B" w:rsidRDefault="00AA26B0" w:rsidP="00270AFE">
      <w:pPr>
        <w:autoSpaceDE w:val="0"/>
        <w:autoSpaceDN w:val="0"/>
        <w:adjustRightInd w:val="0"/>
        <w:spacing w:after="0" w:line="240" w:lineRule="auto"/>
        <w:jc w:val="center"/>
        <w:rPr>
          <w:rFonts w:ascii="Times New Roman" w:eastAsia="Times New Roman" w:hAnsi="Times New Roman" w:cs="Times New Roman"/>
          <w:b/>
          <w:bCs/>
          <w:sz w:val="20"/>
          <w:szCs w:val="20"/>
          <w:lang w:eastAsia="zh-CN"/>
        </w:rPr>
      </w:pPr>
      <w:r w:rsidRPr="00DF5C1B">
        <w:rPr>
          <w:rFonts w:ascii="Times New Roman" w:eastAsia="Times New Roman" w:hAnsi="Times New Roman" w:cs="Times New Roman"/>
          <w:b/>
          <w:bCs/>
          <w:sz w:val="20"/>
          <w:szCs w:val="20"/>
          <w:lang w:eastAsia="zh-CN"/>
        </w:rPr>
        <w:t>Results and Discussion</w:t>
      </w:r>
    </w:p>
    <w:p w14:paraId="5834A57C" w14:textId="416CAB8D" w:rsidR="004635B5" w:rsidRPr="00DF5C1B" w:rsidRDefault="004635B5" w:rsidP="00270AFE">
      <w:pPr>
        <w:spacing w:after="0" w:line="240" w:lineRule="auto"/>
        <w:jc w:val="both"/>
        <w:rPr>
          <w:rFonts w:ascii="Times New Roman" w:hAnsi="Times New Roman" w:cs="Times New Roman"/>
          <w:b/>
          <w:sz w:val="20"/>
          <w:szCs w:val="20"/>
          <w:lang w:val="en-US"/>
        </w:rPr>
      </w:pPr>
      <w:r w:rsidRPr="00DF5C1B">
        <w:rPr>
          <w:rFonts w:ascii="Times New Roman" w:hAnsi="Times New Roman" w:cs="Times New Roman"/>
          <w:b/>
          <w:sz w:val="20"/>
          <w:szCs w:val="20"/>
          <w:lang w:val="en-US"/>
        </w:rPr>
        <w:t xml:space="preserve">Water </w:t>
      </w:r>
      <w:r w:rsidR="00DF5C1B" w:rsidRPr="00DF5C1B">
        <w:rPr>
          <w:rFonts w:ascii="Times New Roman" w:hAnsi="Times New Roman" w:cs="Times New Roman"/>
          <w:b/>
          <w:sz w:val="20"/>
          <w:szCs w:val="20"/>
          <w:lang w:val="en-US"/>
        </w:rPr>
        <w:t xml:space="preserve">quality of wastewater </w:t>
      </w:r>
    </w:p>
    <w:p w14:paraId="33DDA3BC" w14:textId="340E407C" w:rsidR="00E62301" w:rsidRPr="00DF5C1B" w:rsidRDefault="00B965D2" w:rsidP="00270AFE">
      <w:pPr>
        <w:spacing w:after="0" w:line="240" w:lineRule="auto"/>
        <w:jc w:val="both"/>
        <w:rPr>
          <w:rFonts w:ascii="Times New Roman" w:hAnsi="Times New Roman" w:cs="Times New Roman"/>
          <w:sz w:val="20"/>
          <w:szCs w:val="20"/>
          <w:lang w:val="en-US"/>
        </w:rPr>
      </w:pPr>
      <w:r w:rsidRPr="00DF5C1B">
        <w:rPr>
          <w:rFonts w:ascii="Times New Roman" w:hAnsi="Times New Roman" w:cs="Times New Roman"/>
          <w:sz w:val="20"/>
          <w:szCs w:val="20"/>
          <w:lang w:val="en-US"/>
        </w:rPr>
        <w:t>Table 1 show</w:t>
      </w:r>
      <w:r w:rsidR="0048562E" w:rsidRPr="00DF5C1B">
        <w:rPr>
          <w:rFonts w:ascii="Times New Roman" w:hAnsi="Times New Roman" w:cs="Times New Roman"/>
          <w:sz w:val="20"/>
          <w:szCs w:val="20"/>
          <w:lang w:val="en-US"/>
        </w:rPr>
        <w:t>s</w:t>
      </w:r>
      <w:r w:rsidRPr="00DF5C1B">
        <w:rPr>
          <w:rFonts w:ascii="Times New Roman" w:hAnsi="Times New Roman" w:cs="Times New Roman"/>
          <w:sz w:val="20"/>
          <w:szCs w:val="20"/>
          <w:lang w:val="en-US"/>
        </w:rPr>
        <w:t xml:space="preserve"> the results for each parameter </w:t>
      </w:r>
      <w:r w:rsidR="00BD127C" w:rsidRPr="00DF5C1B">
        <w:rPr>
          <w:rFonts w:ascii="Times New Roman" w:hAnsi="Times New Roman" w:cs="Times New Roman"/>
          <w:sz w:val="20"/>
          <w:szCs w:val="20"/>
          <w:lang w:val="en-US"/>
        </w:rPr>
        <w:t>via</w:t>
      </w:r>
      <w:r w:rsidRPr="00DF5C1B">
        <w:rPr>
          <w:rFonts w:ascii="Times New Roman" w:hAnsi="Times New Roman" w:cs="Times New Roman"/>
          <w:sz w:val="20"/>
          <w:szCs w:val="20"/>
          <w:lang w:val="en-US"/>
        </w:rPr>
        <w:t xml:space="preserve"> </w:t>
      </w:r>
      <w:r w:rsidRPr="00FA531F">
        <w:rPr>
          <w:rFonts w:ascii="Times New Roman" w:hAnsi="Times New Roman" w:cs="Times New Roman"/>
          <w:i/>
          <w:iCs/>
          <w:sz w:val="20"/>
          <w:szCs w:val="20"/>
          <w:lang w:val="en-US"/>
        </w:rPr>
        <w:t>in-situ</w:t>
      </w:r>
      <w:r w:rsidRPr="00DF5C1B">
        <w:rPr>
          <w:rFonts w:ascii="Times New Roman" w:hAnsi="Times New Roman" w:cs="Times New Roman"/>
          <w:sz w:val="20"/>
          <w:szCs w:val="20"/>
          <w:lang w:val="en-US"/>
        </w:rPr>
        <w:t xml:space="preserve"> and </w:t>
      </w:r>
      <w:r w:rsidRPr="00FA531F">
        <w:rPr>
          <w:rFonts w:ascii="Times New Roman" w:hAnsi="Times New Roman" w:cs="Times New Roman"/>
          <w:i/>
          <w:iCs/>
          <w:sz w:val="20"/>
          <w:szCs w:val="20"/>
          <w:lang w:val="en-US"/>
        </w:rPr>
        <w:t>ex-situ</w:t>
      </w:r>
      <w:r w:rsidRPr="00DF5C1B">
        <w:rPr>
          <w:rFonts w:ascii="Times New Roman" w:hAnsi="Times New Roman" w:cs="Times New Roman"/>
          <w:sz w:val="20"/>
          <w:szCs w:val="20"/>
          <w:lang w:val="en-US"/>
        </w:rPr>
        <w:t xml:space="preserve"> analysis of wastewater collected for first and second sampling. The readings of COD for both were 916 mg/L of COD for the first water sampling and 1792 mg/L for the second water sampling, which far exceeded the effluent standard B (EQA 1974). High COD levels in fish cracker wastewater were also reported by [</w:t>
      </w:r>
      <w:r w:rsidR="00672980" w:rsidRPr="00DF5C1B">
        <w:rPr>
          <w:rFonts w:ascii="Times New Roman" w:hAnsi="Times New Roman" w:cs="Times New Roman"/>
          <w:sz w:val="20"/>
          <w:szCs w:val="20"/>
          <w:lang w:val="en-US"/>
        </w:rPr>
        <w:t>2</w:t>
      </w:r>
      <w:r w:rsidRPr="00DF5C1B">
        <w:rPr>
          <w:rFonts w:ascii="Times New Roman" w:hAnsi="Times New Roman" w:cs="Times New Roman"/>
          <w:sz w:val="20"/>
          <w:szCs w:val="20"/>
          <w:lang w:val="en-US"/>
        </w:rPr>
        <w:t>] and [</w:t>
      </w:r>
      <w:r w:rsidR="00672980" w:rsidRPr="00DF5C1B">
        <w:rPr>
          <w:rFonts w:ascii="Times New Roman" w:hAnsi="Times New Roman" w:cs="Times New Roman"/>
          <w:sz w:val="20"/>
          <w:szCs w:val="20"/>
          <w:lang w:val="en-US"/>
        </w:rPr>
        <w:t>8</w:t>
      </w:r>
      <w:r w:rsidRPr="00DF5C1B">
        <w:rPr>
          <w:rFonts w:ascii="Times New Roman" w:hAnsi="Times New Roman" w:cs="Times New Roman"/>
          <w:sz w:val="20"/>
          <w:szCs w:val="20"/>
          <w:lang w:val="en-US"/>
        </w:rPr>
        <w:t xml:space="preserve">]. The water sample in the second sampling was discharged </w:t>
      </w:r>
      <w:r w:rsidR="008404BD" w:rsidRPr="00DF5C1B">
        <w:rPr>
          <w:rFonts w:ascii="Times New Roman" w:hAnsi="Times New Roman" w:cs="Times New Roman"/>
          <w:sz w:val="20"/>
          <w:szCs w:val="20"/>
          <w:lang w:val="en-US"/>
        </w:rPr>
        <w:t xml:space="preserve">fresh </w:t>
      </w:r>
      <w:r w:rsidRPr="00DF5C1B">
        <w:rPr>
          <w:rFonts w:ascii="Times New Roman" w:hAnsi="Times New Roman" w:cs="Times New Roman"/>
          <w:sz w:val="20"/>
          <w:szCs w:val="20"/>
          <w:lang w:val="en-US"/>
        </w:rPr>
        <w:t xml:space="preserve">from the process, hence the higher COD concentration. </w:t>
      </w:r>
      <w:r w:rsidR="008404BD" w:rsidRPr="00DF5C1B">
        <w:rPr>
          <w:rFonts w:ascii="Times New Roman" w:hAnsi="Times New Roman" w:cs="Times New Roman"/>
          <w:sz w:val="20"/>
          <w:szCs w:val="20"/>
          <w:lang w:val="en-US"/>
        </w:rPr>
        <w:t xml:space="preserve">The </w:t>
      </w:r>
      <w:r w:rsidRPr="00DF5C1B">
        <w:rPr>
          <w:rFonts w:ascii="Times New Roman" w:hAnsi="Times New Roman" w:cs="Times New Roman"/>
          <w:sz w:val="20"/>
          <w:szCs w:val="20"/>
          <w:lang w:val="en-US"/>
        </w:rPr>
        <w:t>COD decreases with increasing time because the bacteria in the water will grow and degrade the organic matter in the water sample [</w:t>
      </w:r>
      <w:r w:rsidR="00672980" w:rsidRPr="00DF5C1B">
        <w:rPr>
          <w:rFonts w:ascii="Times New Roman" w:hAnsi="Times New Roman" w:cs="Times New Roman"/>
          <w:sz w:val="20"/>
          <w:szCs w:val="20"/>
          <w:lang w:val="en-US"/>
        </w:rPr>
        <w:t>9</w:t>
      </w:r>
      <w:r w:rsidRPr="00DF5C1B">
        <w:rPr>
          <w:rFonts w:ascii="Times New Roman" w:hAnsi="Times New Roman" w:cs="Times New Roman"/>
          <w:sz w:val="20"/>
          <w:szCs w:val="20"/>
          <w:lang w:val="en-US"/>
        </w:rPr>
        <w:t>].</w:t>
      </w:r>
    </w:p>
    <w:p w14:paraId="7BDD1CDA" w14:textId="578DB897" w:rsidR="00B965D2" w:rsidRPr="00DF5C1B" w:rsidRDefault="00B965D2" w:rsidP="00270AFE">
      <w:pPr>
        <w:spacing w:after="0" w:line="240" w:lineRule="auto"/>
        <w:jc w:val="both"/>
        <w:rPr>
          <w:rFonts w:ascii="Times New Roman" w:hAnsi="Times New Roman" w:cs="Times New Roman"/>
          <w:sz w:val="20"/>
          <w:szCs w:val="20"/>
          <w:lang w:val="en-US"/>
        </w:rPr>
      </w:pPr>
    </w:p>
    <w:p w14:paraId="72EF6341" w14:textId="4D00FD32" w:rsidR="00A00271" w:rsidRPr="00DF5C1B" w:rsidRDefault="00A00271" w:rsidP="00270AFE">
      <w:pPr>
        <w:spacing w:after="0" w:line="240" w:lineRule="auto"/>
        <w:jc w:val="both"/>
        <w:rPr>
          <w:rFonts w:ascii="Times New Roman" w:hAnsi="Times New Roman" w:cs="Times New Roman"/>
          <w:sz w:val="20"/>
          <w:szCs w:val="20"/>
          <w:lang w:val="en-US"/>
        </w:rPr>
      </w:pPr>
    </w:p>
    <w:p w14:paraId="39FE4E57" w14:textId="77777777" w:rsidR="00CB2B75" w:rsidRPr="00DF5C1B" w:rsidRDefault="00CB2B75" w:rsidP="00270AFE">
      <w:pPr>
        <w:spacing w:after="0" w:line="240" w:lineRule="auto"/>
        <w:jc w:val="both"/>
        <w:rPr>
          <w:rFonts w:ascii="Times New Roman" w:hAnsi="Times New Roman" w:cs="Times New Roman"/>
          <w:sz w:val="20"/>
          <w:szCs w:val="20"/>
          <w:lang w:val="en-US"/>
        </w:rPr>
      </w:pPr>
    </w:p>
    <w:p w14:paraId="5A7054FF" w14:textId="6525C664" w:rsidR="004635B5" w:rsidRDefault="004635B5" w:rsidP="00270AFE">
      <w:pPr>
        <w:spacing w:after="0" w:line="240" w:lineRule="auto"/>
        <w:ind w:firstLine="720"/>
        <w:jc w:val="center"/>
        <w:rPr>
          <w:rFonts w:ascii="Times New Roman" w:eastAsia="SimSun" w:hAnsi="Times New Roman" w:cs="Times New Roman"/>
          <w:bCs/>
          <w:sz w:val="20"/>
          <w:szCs w:val="20"/>
        </w:rPr>
      </w:pPr>
      <w:r w:rsidRPr="00DF5C1B">
        <w:rPr>
          <w:rFonts w:ascii="Times New Roman" w:eastAsia="SimSun" w:hAnsi="Times New Roman" w:cs="Times New Roman"/>
          <w:bCs/>
          <w:sz w:val="20"/>
          <w:szCs w:val="20"/>
        </w:rPr>
        <w:t>Table 1</w:t>
      </w:r>
      <w:r w:rsidR="00E62301" w:rsidRPr="00DF5C1B">
        <w:rPr>
          <w:rFonts w:ascii="Times New Roman" w:eastAsia="SimSun" w:hAnsi="Times New Roman" w:cs="Times New Roman"/>
          <w:bCs/>
          <w:sz w:val="20"/>
          <w:szCs w:val="20"/>
        </w:rPr>
        <w:t>.</w:t>
      </w:r>
      <w:r w:rsidRPr="00DF5C1B">
        <w:rPr>
          <w:rFonts w:ascii="Times New Roman" w:eastAsia="SimSun" w:hAnsi="Times New Roman" w:cs="Times New Roman"/>
          <w:bCs/>
          <w:sz w:val="20"/>
          <w:szCs w:val="20"/>
        </w:rPr>
        <w:t xml:space="preserve"> Water quality of fish cracker’s wastewater</w:t>
      </w:r>
    </w:p>
    <w:p w14:paraId="7538E7AE" w14:textId="77777777" w:rsidR="00FA531F" w:rsidRPr="00DF5C1B" w:rsidRDefault="00FA531F" w:rsidP="00270AFE">
      <w:pPr>
        <w:spacing w:after="0" w:line="240" w:lineRule="auto"/>
        <w:ind w:firstLine="720"/>
        <w:jc w:val="center"/>
        <w:rPr>
          <w:rFonts w:ascii="Times New Roman" w:eastAsia="SimSun" w:hAnsi="Times New Roman" w:cs="Times New Roman"/>
          <w:bCs/>
          <w:sz w:val="20"/>
          <w:szCs w:val="20"/>
        </w:rPr>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1"/>
        <w:gridCol w:w="1272"/>
        <w:gridCol w:w="1323"/>
        <w:gridCol w:w="1684"/>
      </w:tblGrid>
      <w:tr w:rsidR="00DF5C1B" w:rsidRPr="00DF5C1B" w14:paraId="38BCD407" w14:textId="77777777" w:rsidTr="00FA531F">
        <w:trPr>
          <w:jc w:val="center"/>
        </w:trPr>
        <w:tc>
          <w:tcPr>
            <w:tcW w:w="0" w:type="auto"/>
            <w:tcBorders>
              <w:top w:val="single" w:sz="4" w:space="0" w:color="auto"/>
              <w:bottom w:val="single" w:sz="4" w:space="0" w:color="auto"/>
            </w:tcBorders>
            <w:hideMark/>
          </w:tcPr>
          <w:p w14:paraId="30723944" w14:textId="4BC56AD5" w:rsidR="00A76AAF" w:rsidRPr="00FA531F" w:rsidRDefault="00A76AAF" w:rsidP="00270AFE">
            <w:pPr>
              <w:spacing w:after="0" w:line="240" w:lineRule="auto"/>
              <w:jc w:val="both"/>
              <w:rPr>
                <w:rFonts w:ascii="Times New Roman" w:hAnsi="Times New Roman" w:cs="Times New Roman"/>
                <w:b/>
                <w:bCs/>
                <w:sz w:val="20"/>
                <w:szCs w:val="20"/>
              </w:rPr>
            </w:pPr>
            <w:r w:rsidRPr="00FA531F">
              <w:rPr>
                <w:rFonts w:ascii="Times New Roman" w:hAnsi="Times New Roman" w:cs="Times New Roman"/>
                <w:b/>
                <w:bCs/>
                <w:sz w:val="20"/>
                <w:szCs w:val="20"/>
              </w:rPr>
              <w:t>Physio-</w:t>
            </w:r>
            <w:r w:rsidR="00FA531F">
              <w:rPr>
                <w:rFonts w:ascii="Times New Roman" w:hAnsi="Times New Roman" w:cs="Times New Roman"/>
                <w:b/>
                <w:bCs/>
                <w:sz w:val="20"/>
                <w:szCs w:val="20"/>
              </w:rPr>
              <w:t>C</w:t>
            </w:r>
            <w:r w:rsidRPr="00FA531F">
              <w:rPr>
                <w:rFonts w:ascii="Times New Roman" w:hAnsi="Times New Roman" w:cs="Times New Roman"/>
                <w:b/>
                <w:bCs/>
                <w:sz w:val="20"/>
                <w:szCs w:val="20"/>
              </w:rPr>
              <w:t>hemical Parameter</w:t>
            </w:r>
          </w:p>
        </w:tc>
        <w:tc>
          <w:tcPr>
            <w:tcW w:w="0" w:type="auto"/>
            <w:tcBorders>
              <w:top w:val="single" w:sz="4" w:space="0" w:color="auto"/>
              <w:bottom w:val="single" w:sz="4" w:space="0" w:color="auto"/>
            </w:tcBorders>
            <w:hideMark/>
          </w:tcPr>
          <w:p w14:paraId="290BAB9D" w14:textId="75FDDCCD" w:rsidR="00A76AAF" w:rsidRPr="00FA531F" w:rsidRDefault="00A76AAF" w:rsidP="00270AFE">
            <w:pPr>
              <w:spacing w:after="0" w:line="240" w:lineRule="auto"/>
              <w:jc w:val="center"/>
              <w:rPr>
                <w:rFonts w:ascii="Times New Roman" w:hAnsi="Times New Roman" w:cs="Times New Roman"/>
                <w:b/>
                <w:bCs/>
                <w:sz w:val="20"/>
                <w:szCs w:val="20"/>
              </w:rPr>
            </w:pPr>
            <w:r w:rsidRPr="00FA531F">
              <w:rPr>
                <w:rFonts w:ascii="Times New Roman" w:hAnsi="Times New Roman" w:cs="Times New Roman"/>
                <w:b/>
                <w:bCs/>
                <w:sz w:val="20"/>
                <w:szCs w:val="20"/>
              </w:rPr>
              <w:t>1</w:t>
            </w:r>
            <w:r w:rsidRPr="00FA531F">
              <w:rPr>
                <w:rFonts w:ascii="Times New Roman" w:hAnsi="Times New Roman" w:cs="Times New Roman"/>
                <w:b/>
                <w:bCs/>
                <w:sz w:val="20"/>
                <w:szCs w:val="20"/>
                <w:vertAlign w:val="superscript"/>
              </w:rPr>
              <w:t>st</w:t>
            </w:r>
            <w:r w:rsidRPr="00FA531F">
              <w:rPr>
                <w:rFonts w:ascii="Times New Roman" w:hAnsi="Times New Roman" w:cs="Times New Roman"/>
                <w:b/>
                <w:bCs/>
                <w:sz w:val="20"/>
                <w:szCs w:val="20"/>
              </w:rPr>
              <w:t xml:space="preserve"> </w:t>
            </w:r>
            <w:r w:rsidR="00FA531F">
              <w:rPr>
                <w:rFonts w:ascii="Times New Roman" w:hAnsi="Times New Roman" w:cs="Times New Roman"/>
                <w:b/>
                <w:bCs/>
                <w:sz w:val="20"/>
                <w:szCs w:val="20"/>
              </w:rPr>
              <w:t>S</w:t>
            </w:r>
            <w:r w:rsidRPr="00FA531F">
              <w:rPr>
                <w:rFonts w:ascii="Times New Roman" w:hAnsi="Times New Roman" w:cs="Times New Roman"/>
                <w:b/>
                <w:bCs/>
                <w:sz w:val="20"/>
                <w:szCs w:val="20"/>
              </w:rPr>
              <w:t>ampling</w:t>
            </w:r>
          </w:p>
        </w:tc>
        <w:tc>
          <w:tcPr>
            <w:tcW w:w="0" w:type="auto"/>
            <w:tcBorders>
              <w:top w:val="single" w:sz="4" w:space="0" w:color="auto"/>
              <w:bottom w:val="single" w:sz="4" w:space="0" w:color="auto"/>
            </w:tcBorders>
            <w:hideMark/>
          </w:tcPr>
          <w:p w14:paraId="3FC36B92" w14:textId="2A97D849" w:rsidR="00A76AAF" w:rsidRPr="00FA531F" w:rsidRDefault="00A76AAF" w:rsidP="00270AFE">
            <w:pPr>
              <w:spacing w:after="0" w:line="240" w:lineRule="auto"/>
              <w:jc w:val="center"/>
              <w:rPr>
                <w:rFonts w:ascii="Times New Roman" w:hAnsi="Times New Roman" w:cs="Times New Roman"/>
                <w:b/>
                <w:bCs/>
                <w:sz w:val="20"/>
                <w:szCs w:val="20"/>
              </w:rPr>
            </w:pPr>
            <w:r w:rsidRPr="00FA531F">
              <w:rPr>
                <w:rFonts w:ascii="Times New Roman" w:hAnsi="Times New Roman" w:cs="Times New Roman"/>
                <w:b/>
                <w:bCs/>
                <w:sz w:val="20"/>
                <w:szCs w:val="20"/>
              </w:rPr>
              <w:t>2</w:t>
            </w:r>
            <w:r w:rsidRPr="00FA531F">
              <w:rPr>
                <w:rFonts w:ascii="Times New Roman" w:hAnsi="Times New Roman" w:cs="Times New Roman"/>
                <w:b/>
                <w:bCs/>
                <w:sz w:val="20"/>
                <w:szCs w:val="20"/>
                <w:vertAlign w:val="superscript"/>
              </w:rPr>
              <w:t>nd</w:t>
            </w:r>
            <w:r w:rsidRPr="00FA531F">
              <w:rPr>
                <w:rFonts w:ascii="Times New Roman" w:hAnsi="Times New Roman" w:cs="Times New Roman"/>
                <w:b/>
                <w:bCs/>
                <w:sz w:val="20"/>
                <w:szCs w:val="20"/>
              </w:rPr>
              <w:t xml:space="preserve"> </w:t>
            </w:r>
            <w:r w:rsidR="00FA531F">
              <w:rPr>
                <w:rFonts w:ascii="Times New Roman" w:hAnsi="Times New Roman" w:cs="Times New Roman"/>
                <w:b/>
                <w:bCs/>
                <w:sz w:val="20"/>
                <w:szCs w:val="20"/>
              </w:rPr>
              <w:t>S</w:t>
            </w:r>
            <w:r w:rsidRPr="00FA531F">
              <w:rPr>
                <w:rFonts w:ascii="Times New Roman" w:hAnsi="Times New Roman" w:cs="Times New Roman"/>
                <w:b/>
                <w:bCs/>
                <w:sz w:val="20"/>
                <w:szCs w:val="20"/>
              </w:rPr>
              <w:t>ampling</w:t>
            </w:r>
          </w:p>
        </w:tc>
        <w:tc>
          <w:tcPr>
            <w:tcW w:w="0" w:type="auto"/>
            <w:tcBorders>
              <w:top w:val="single" w:sz="4" w:space="0" w:color="auto"/>
              <w:bottom w:val="single" w:sz="4" w:space="0" w:color="auto"/>
            </w:tcBorders>
            <w:hideMark/>
          </w:tcPr>
          <w:p w14:paraId="47523B61" w14:textId="3D384E25" w:rsidR="00A76AAF" w:rsidRPr="00FA531F" w:rsidRDefault="00A76AAF" w:rsidP="00270AFE">
            <w:pPr>
              <w:spacing w:after="0" w:line="240" w:lineRule="auto"/>
              <w:jc w:val="center"/>
              <w:rPr>
                <w:rFonts w:ascii="Times New Roman" w:hAnsi="Times New Roman" w:cs="Times New Roman"/>
                <w:b/>
                <w:bCs/>
                <w:sz w:val="20"/>
                <w:szCs w:val="20"/>
              </w:rPr>
            </w:pPr>
            <w:r w:rsidRPr="00FA531F">
              <w:rPr>
                <w:rFonts w:ascii="Times New Roman" w:hAnsi="Times New Roman" w:cs="Times New Roman"/>
                <w:b/>
                <w:bCs/>
                <w:sz w:val="20"/>
                <w:szCs w:val="20"/>
              </w:rPr>
              <w:t>EQA Standard B</w:t>
            </w:r>
          </w:p>
        </w:tc>
      </w:tr>
      <w:tr w:rsidR="00DF5C1B" w:rsidRPr="00DF5C1B" w14:paraId="35735037" w14:textId="77777777" w:rsidTr="00FA531F">
        <w:trPr>
          <w:trHeight w:val="60"/>
          <w:jc w:val="center"/>
        </w:trPr>
        <w:tc>
          <w:tcPr>
            <w:tcW w:w="0" w:type="auto"/>
            <w:tcBorders>
              <w:top w:val="single" w:sz="4" w:space="0" w:color="auto"/>
            </w:tcBorders>
            <w:hideMark/>
          </w:tcPr>
          <w:p w14:paraId="3F1ED793" w14:textId="77777777" w:rsidR="00A76AAF" w:rsidRPr="00DF5C1B" w:rsidRDefault="00A76AAF" w:rsidP="00270AFE">
            <w:pPr>
              <w:spacing w:after="0" w:line="240" w:lineRule="auto"/>
              <w:jc w:val="both"/>
              <w:rPr>
                <w:rFonts w:ascii="Times New Roman" w:hAnsi="Times New Roman" w:cs="Times New Roman"/>
                <w:sz w:val="20"/>
                <w:szCs w:val="20"/>
              </w:rPr>
            </w:pPr>
            <w:r w:rsidRPr="00DF5C1B">
              <w:rPr>
                <w:rFonts w:ascii="Times New Roman" w:hAnsi="Times New Roman" w:cs="Times New Roman"/>
                <w:sz w:val="20"/>
                <w:szCs w:val="20"/>
              </w:rPr>
              <w:t>DO (%)</w:t>
            </w:r>
          </w:p>
        </w:tc>
        <w:tc>
          <w:tcPr>
            <w:tcW w:w="0" w:type="auto"/>
            <w:tcBorders>
              <w:top w:val="single" w:sz="4" w:space="0" w:color="auto"/>
            </w:tcBorders>
            <w:hideMark/>
          </w:tcPr>
          <w:p w14:paraId="1D4103BD" w14:textId="77777777" w:rsidR="00A76AAF" w:rsidRPr="00DF5C1B" w:rsidRDefault="00A76AAF" w:rsidP="00270AFE">
            <w:pPr>
              <w:spacing w:after="0" w:line="240" w:lineRule="auto"/>
              <w:jc w:val="center"/>
              <w:rPr>
                <w:rFonts w:ascii="Times New Roman" w:hAnsi="Times New Roman" w:cs="Times New Roman"/>
                <w:sz w:val="20"/>
                <w:szCs w:val="20"/>
              </w:rPr>
            </w:pPr>
            <w:r w:rsidRPr="00DF5C1B">
              <w:rPr>
                <w:rFonts w:ascii="Times New Roman" w:hAnsi="Times New Roman" w:cs="Times New Roman"/>
                <w:sz w:val="20"/>
                <w:szCs w:val="20"/>
              </w:rPr>
              <w:t>11.6</w:t>
            </w:r>
          </w:p>
        </w:tc>
        <w:tc>
          <w:tcPr>
            <w:tcW w:w="0" w:type="auto"/>
            <w:tcBorders>
              <w:top w:val="single" w:sz="4" w:space="0" w:color="auto"/>
            </w:tcBorders>
            <w:hideMark/>
          </w:tcPr>
          <w:p w14:paraId="62391B43" w14:textId="437CF649" w:rsidR="00A76AAF" w:rsidRPr="00DF5C1B" w:rsidRDefault="00A76AAF" w:rsidP="00270AFE">
            <w:pPr>
              <w:spacing w:after="0" w:line="240" w:lineRule="auto"/>
              <w:jc w:val="center"/>
              <w:rPr>
                <w:rFonts w:ascii="Times New Roman" w:hAnsi="Times New Roman" w:cs="Times New Roman"/>
                <w:sz w:val="20"/>
                <w:szCs w:val="20"/>
              </w:rPr>
            </w:pPr>
            <w:r w:rsidRPr="00DF5C1B">
              <w:rPr>
                <w:rFonts w:ascii="Times New Roman" w:hAnsi="Times New Roman" w:cs="Times New Roman"/>
                <w:sz w:val="20"/>
                <w:szCs w:val="20"/>
              </w:rPr>
              <w:t>4.0</w:t>
            </w:r>
          </w:p>
        </w:tc>
        <w:tc>
          <w:tcPr>
            <w:tcW w:w="0" w:type="auto"/>
            <w:tcBorders>
              <w:top w:val="single" w:sz="4" w:space="0" w:color="auto"/>
            </w:tcBorders>
            <w:hideMark/>
          </w:tcPr>
          <w:p w14:paraId="466BED16" w14:textId="7EF75D30" w:rsidR="00A76AAF" w:rsidRPr="00DF5C1B" w:rsidRDefault="00A76AAF" w:rsidP="00270AFE">
            <w:pPr>
              <w:spacing w:after="0" w:line="240" w:lineRule="auto"/>
              <w:jc w:val="center"/>
              <w:rPr>
                <w:rFonts w:ascii="Times New Roman" w:hAnsi="Times New Roman" w:cs="Times New Roman"/>
                <w:sz w:val="20"/>
                <w:szCs w:val="20"/>
              </w:rPr>
            </w:pPr>
            <w:r w:rsidRPr="00DF5C1B">
              <w:rPr>
                <w:rFonts w:ascii="Times New Roman" w:hAnsi="Times New Roman" w:cs="Times New Roman"/>
                <w:sz w:val="20"/>
                <w:szCs w:val="20"/>
              </w:rPr>
              <w:t>-</w:t>
            </w:r>
          </w:p>
        </w:tc>
      </w:tr>
      <w:tr w:rsidR="00DF5C1B" w:rsidRPr="00DF5C1B" w14:paraId="72985EE1" w14:textId="77777777" w:rsidTr="00FA531F">
        <w:trPr>
          <w:trHeight w:val="70"/>
          <w:jc w:val="center"/>
        </w:trPr>
        <w:tc>
          <w:tcPr>
            <w:tcW w:w="0" w:type="auto"/>
            <w:hideMark/>
          </w:tcPr>
          <w:p w14:paraId="23D9250D" w14:textId="77777777" w:rsidR="00A76AAF" w:rsidRPr="00DF5C1B" w:rsidRDefault="00A76AAF" w:rsidP="00270AFE">
            <w:pPr>
              <w:spacing w:after="0" w:line="240" w:lineRule="auto"/>
              <w:jc w:val="both"/>
              <w:rPr>
                <w:rFonts w:ascii="Times New Roman" w:hAnsi="Times New Roman" w:cs="Times New Roman"/>
                <w:sz w:val="20"/>
                <w:szCs w:val="20"/>
              </w:rPr>
            </w:pPr>
            <w:r w:rsidRPr="00DF5C1B">
              <w:rPr>
                <w:rFonts w:ascii="Times New Roman" w:hAnsi="Times New Roman" w:cs="Times New Roman"/>
                <w:sz w:val="20"/>
                <w:szCs w:val="20"/>
              </w:rPr>
              <w:t>pH</w:t>
            </w:r>
          </w:p>
        </w:tc>
        <w:tc>
          <w:tcPr>
            <w:tcW w:w="0" w:type="auto"/>
            <w:hideMark/>
          </w:tcPr>
          <w:p w14:paraId="5C6F19BF" w14:textId="77777777" w:rsidR="00A76AAF" w:rsidRPr="00DF5C1B" w:rsidRDefault="00A76AAF" w:rsidP="00270AFE">
            <w:pPr>
              <w:spacing w:after="0" w:line="240" w:lineRule="auto"/>
              <w:jc w:val="center"/>
              <w:rPr>
                <w:rFonts w:ascii="Times New Roman" w:hAnsi="Times New Roman" w:cs="Times New Roman"/>
                <w:sz w:val="20"/>
                <w:szCs w:val="20"/>
              </w:rPr>
            </w:pPr>
            <w:r w:rsidRPr="00DF5C1B">
              <w:rPr>
                <w:rFonts w:ascii="Times New Roman" w:hAnsi="Times New Roman" w:cs="Times New Roman"/>
                <w:sz w:val="20"/>
                <w:szCs w:val="20"/>
              </w:rPr>
              <w:t>4.88</w:t>
            </w:r>
          </w:p>
        </w:tc>
        <w:tc>
          <w:tcPr>
            <w:tcW w:w="0" w:type="auto"/>
            <w:hideMark/>
          </w:tcPr>
          <w:p w14:paraId="2D3B8CCE" w14:textId="77777777" w:rsidR="00A76AAF" w:rsidRPr="00DF5C1B" w:rsidRDefault="00A76AAF" w:rsidP="00270AFE">
            <w:pPr>
              <w:spacing w:after="0" w:line="240" w:lineRule="auto"/>
              <w:jc w:val="center"/>
              <w:rPr>
                <w:rFonts w:ascii="Times New Roman" w:hAnsi="Times New Roman" w:cs="Times New Roman"/>
                <w:sz w:val="20"/>
                <w:szCs w:val="20"/>
              </w:rPr>
            </w:pPr>
            <w:r w:rsidRPr="00DF5C1B">
              <w:rPr>
                <w:rFonts w:ascii="Times New Roman" w:hAnsi="Times New Roman" w:cs="Times New Roman"/>
                <w:sz w:val="20"/>
                <w:szCs w:val="20"/>
              </w:rPr>
              <w:t>5.45</w:t>
            </w:r>
          </w:p>
        </w:tc>
        <w:tc>
          <w:tcPr>
            <w:tcW w:w="0" w:type="auto"/>
            <w:hideMark/>
          </w:tcPr>
          <w:p w14:paraId="61A42E7D" w14:textId="2506A74A" w:rsidR="00A76AAF" w:rsidRPr="00DF5C1B" w:rsidRDefault="00A76AAF" w:rsidP="00270AFE">
            <w:pPr>
              <w:spacing w:after="0" w:line="240" w:lineRule="auto"/>
              <w:jc w:val="center"/>
              <w:rPr>
                <w:rFonts w:ascii="Times New Roman" w:hAnsi="Times New Roman" w:cs="Times New Roman"/>
                <w:sz w:val="20"/>
                <w:szCs w:val="20"/>
              </w:rPr>
            </w:pPr>
            <w:r w:rsidRPr="00DF5C1B">
              <w:rPr>
                <w:rFonts w:ascii="Times New Roman" w:hAnsi="Times New Roman" w:cs="Times New Roman"/>
                <w:sz w:val="20"/>
                <w:szCs w:val="20"/>
              </w:rPr>
              <w:t>5.5-9.0</w:t>
            </w:r>
          </w:p>
        </w:tc>
      </w:tr>
      <w:tr w:rsidR="00DF5C1B" w:rsidRPr="00DF5C1B" w14:paraId="66911DCE" w14:textId="77777777" w:rsidTr="00FA531F">
        <w:trPr>
          <w:trHeight w:val="79"/>
          <w:jc w:val="center"/>
        </w:trPr>
        <w:tc>
          <w:tcPr>
            <w:tcW w:w="0" w:type="auto"/>
          </w:tcPr>
          <w:p w14:paraId="7FC64179" w14:textId="59079DFE" w:rsidR="00A76AAF" w:rsidRPr="00DF5C1B" w:rsidRDefault="00A76AAF" w:rsidP="00270AFE">
            <w:pPr>
              <w:spacing w:after="0" w:line="240" w:lineRule="auto"/>
              <w:jc w:val="both"/>
              <w:rPr>
                <w:rFonts w:ascii="Times New Roman" w:hAnsi="Times New Roman" w:cs="Times New Roman"/>
                <w:sz w:val="20"/>
                <w:szCs w:val="20"/>
              </w:rPr>
            </w:pPr>
            <w:r w:rsidRPr="00DF5C1B">
              <w:rPr>
                <w:rFonts w:ascii="Times New Roman" w:hAnsi="Times New Roman" w:cs="Times New Roman"/>
                <w:sz w:val="20"/>
                <w:szCs w:val="20"/>
              </w:rPr>
              <w:t xml:space="preserve">COD (mg/L) </w:t>
            </w:r>
          </w:p>
        </w:tc>
        <w:tc>
          <w:tcPr>
            <w:tcW w:w="0" w:type="auto"/>
            <w:hideMark/>
          </w:tcPr>
          <w:p w14:paraId="73CAC8F9" w14:textId="77777777" w:rsidR="00A76AAF" w:rsidRPr="00DF5C1B" w:rsidRDefault="00A76AAF" w:rsidP="00270AFE">
            <w:pPr>
              <w:spacing w:after="0" w:line="240" w:lineRule="auto"/>
              <w:jc w:val="center"/>
              <w:rPr>
                <w:rFonts w:ascii="Times New Roman" w:hAnsi="Times New Roman" w:cs="Times New Roman"/>
                <w:sz w:val="20"/>
                <w:szCs w:val="20"/>
              </w:rPr>
            </w:pPr>
            <w:r w:rsidRPr="00DF5C1B">
              <w:rPr>
                <w:rFonts w:ascii="Times New Roman" w:hAnsi="Times New Roman" w:cs="Times New Roman"/>
                <w:sz w:val="20"/>
                <w:szCs w:val="20"/>
              </w:rPr>
              <w:t>916</w:t>
            </w:r>
          </w:p>
        </w:tc>
        <w:tc>
          <w:tcPr>
            <w:tcW w:w="0" w:type="auto"/>
            <w:hideMark/>
          </w:tcPr>
          <w:p w14:paraId="458CE8C6" w14:textId="77777777" w:rsidR="00A76AAF" w:rsidRPr="00DF5C1B" w:rsidRDefault="00A76AAF" w:rsidP="00270AFE">
            <w:pPr>
              <w:spacing w:after="0" w:line="240" w:lineRule="auto"/>
              <w:jc w:val="center"/>
              <w:rPr>
                <w:rFonts w:ascii="Times New Roman" w:hAnsi="Times New Roman" w:cs="Times New Roman"/>
                <w:sz w:val="20"/>
                <w:szCs w:val="20"/>
              </w:rPr>
            </w:pPr>
            <w:r w:rsidRPr="00DF5C1B">
              <w:rPr>
                <w:rFonts w:ascii="Times New Roman" w:hAnsi="Times New Roman" w:cs="Times New Roman"/>
                <w:sz w:val="20"/>
                <w:szCs w:val="20"/>
              </w:rPr>
              <w:t>1792</w:t>
            </w:r>
          </w:p>
        </w:tc>
        <w:tc>
          <w:tcPr>
            <w:tcW w:w="0" w:type="auto"/>
            <w:hideMark/>
          </w:tcPr>
          <w:p w14:paraId="05E2BD9F" w14:textId="142463B6" w:rsidR="00A76AAF" w:rsidRPr="00DF5C1B" w:rsidRDefault="00A76AAF" w:rsidP="00270AFE">
            <w:pPr>
              <w:spacing w:after="0" w:line="240" w:lineRule="auto"/>
              <w:jc w:val="center"/>
              <w:rPr>
                <w:rFonts w:ascii="Times New Roman" w:hAnsi="Times New Roman" w:cs="Times New Roman"/>
                <w:sz w:val="20"/>
                <w:szCs w:val="20"/>
              </w:rPr>
            </w:pPr>
            <w:r w:rsidRPr="00DF5C1B">
              <w:rPr>
                <w:rFonts w:ascii="Times New Roman" w:hAnsi="Times New Roman" w:cs="Times New Roman"/>
                <w:sz w:val="20"/>
                <w:szCs w:val="20"/>
              </w:rPr>
              <w:t>200</w:t>
            </w:r>
          </w:p>
        </w:tc>
      </w:tr>
      <w:tr w:rsidR="00DF5C1B" w:rsidRPr="00DF5C1B" w14:paraId="0CF2A836" w14:textId="77777777" w:rsidTr="00FA531F">
        <w:trPr>
          <w:trHeight w:val="70"/>
          <w:jc w:val="center"/>
        </w:trPr>
        <w:tc>
          <w:tcPr>
            <w:tcW w:w="0" w:type="auto"/>
            <w:hideMark/>
          </w:tcPr>
          <w:p w14:paraId="683145A5" w14:textId="77777777" w:rsidR="00A76AAF" w:rsidRPr="00DF5C1B" w:rsidRDefault="00A76AAF" w:rsidP="00270AFE">
            <w:pPr>
              <w:spacing w:after="0" w:line="240" w:lineRule="auto"/>
              <w:jc w:val="both"/>
              <w:rPr>
                <w:rFonts w:ascii="Times New Roman" w:hAnsi="Times New Roman" w:cs="Times New Roman"/>
                <w:sz w:val="20"/>
                <w:szCs w:val="20"/>
                <w:lang w:val="en-US"/>
              </w:rPr>
            </w:pPr>
            <w:r w:rsidRPr="00DF5C1B">
              <w:rPr>
                <w:rFonts w:ascii="Times New Roman" w:hAnsi="Times New Roman" w:cs="Times New Roman"/>
                <w:sz w:val="20"/>
                <w:szCs w:val="20"/>
              </w:rPr>
              <w:t>TDS (mg/L)</w:t>
            </w:r>
          </w:p>
        </w:tc>
        <w:tc>
          <w:tcPr>
            <w:tcW w:w="0" w:type="auto"/>
            <w:hideMark/>
          </w:tcPr>
          <w:p w14:paraId="4549B4AA" w14:textId="77777777" w:rsidR="00A76AAF" w:rsidRPr="00DF5C1B" w:rsidRDefault="00A76AAF" w:rsidP="00270AFE">
            <w:pPr>
              <w:spacing w:after="0" w:line="240" w:lineRule="auto"/>
              <w:jc w:val="center"/>
              <w:rPr>
                <w:rFonts w:ascii="Times New Roman" w:hAnsi="Times New Roman" w:cs="Times New Roman"/>
                <w:sz w:val="20"/>
                <w:szCs w:val="20"/>
              </w:rPr>
            </w:pPr>
            <w:r w:rsidRPr="00DF5C1B">
              <w:rPr>
                <w:rFonts w:ascii="Times New Roman" w:hAnsi="Times New Roman" w:cs="Times New Roman"/>
                <w:sz w:val="20"/>
                <w:szCs w:val="20"/>
              </w:rPr>
              <w:t>903.5</w:t>
            </w:r>
          </w:p>
        </w:tc>
        <w:tc>
          <w:tcPr>
            <w:tcW w:w="0" w:type="auto"/>
            <w:hideMark/>
          </w:tcPr>
          <w:p w14:paraId="37A4C2E9" w14:textId="77777777" w:rsidR="00A76AAF" w:rsidRPr="00DF5C1B" w:rsidRDefault="00A76AAF" w:rsidP="00270AFE">
            <w:pPr>
              <w:spacing w:after="0" w:line="240" w:lineRule="auto"/>
              <w:jc w:val="center"/>
              <w:rPr>
                <w:rFonts w:ascii="Times New Roman" w:hAnsi="Times New Roman" w:cs="Times New Roman"/>
                <w:sz w:val="20"/>
                <w:szCs w:val="20"/>
              </w:rPr>
            </w:pPr>
            <w:r w:rsidRPr="00DF5C1B">
              <w:rPr>
                <w:rFonts w:ascii="Times New Roman" w:hAnsi="Times New Roman" w:cs="Times New Roman"/>
                <w:sz w:val="20"/>
                <w:szCs w:val="20"/>
              </w:rPr>
              <w:t>491.9</w:t>
            </w:r>
          </w:p>
        </w:tc>
        <w:tc>
          <w:tcPr>
            <w:tcW w:w="0" w:type="auto"/>
            <w:hideMark/>
          </w:tcPr>
          <w:p w14:paraId="25641E7F" w14:textId="7327FECD" w:rsidR="00A76AAF" w:rsidRPr="00DF5C1B" w:rsidRDefault="00A76AAF" w:rsidP="00270AFE">
            <w:pPr>
              <w:spacing w:after="0" w:line="240" w:lineRule="auto"/>
              <w:jc w:val="center"/>
              <w:rPr>
                <w:rFonts w:ascii="Times New Roman" w:hAnsi="Times New Roman" w:cs="Times New Roman"/>
                <w:sz w:val="20"/>
                <w:szCs w:val="20"/>
              </w:rPr>
            </w:pPr>
            <w:r w:rsidRPr="00DF5C1B">
              <w:rPr>
                <w:rFonts w:ascii="Times New Roman" w:hAnsi="Times New Roman" w:cs="Times New Roman"/>
                <w:sz w:val="20"/>
                <w:szCs w:val="20"/>
              </w:rPr>
              <w:t>-</w:t>
            </w:r>
          </w:p>
        </w:tc>
      </w:tr>
      <w:tr w:rsidR="00DF5C1B" w:rsidRPr="00DF5C1B" w14:paraId="74876E2B" w14:textId="77777777" w:rsidTr="00FA531F">
        <w:trPr>
          <w:trHeight w:val="70"/>
          <w:jc w:val="center"/>
        </w:trPr>
        <w:tc>
          <w:tcPr>
            <w:tcW w:w="0" w:type="auto"/>
          </w:tcPr>
          <w:p w14:paraId="542BCA53" w14:textId="0F457B11" w:rsidR="00A76AAF" w:rsidRPr="00DF5C1B" w:rsidRDefault="00A76AAF" w:rsidP="00270AFE">
            <w:pPr>
              <w:spacing w:after="0" w:line="240" w:lineRule="auto"/>
              <w:rPr>
                <w:rFonts w:ascii="Times New Roman" w:hAnsi="Times New Roman" w:cs="Times New Roman"/>
                <w:sz w:val="20"/>
                <w:szCs w:val="20"/>
              </w:rPr>
            </w:pPr>
            <w:r w:rsidRPr="00DF5C1B">
              <w:rPr>
                <w:rFonts w:ascii="Times New Roman" w:hAnsi="Times New Roman" w:cs="Times New Roman"/>
                <w:sz w:val="20"/>
                <w:szCs w:val="20"/>
              </w:rPr>
              <w:t>Temperature (˚C)</w:t>
            </w:r>
          </w:p>
        </w:tc>
        <w:tc>
          <w:tcPr>
            <w:tcW w:w="0" w:type="auto"/>
          </w:tcPr>
          <w:p w14:paraId="2EFDC086" w14:textId="77777777" w:rsidR="00A76AAF" w:rsidRPr="00DF5C1B" w:rsidRDefault="00A76AAF" w:rsidP="00270AFE">
            <w:pPr>
              <w:spacing w:after="0" w:line="240" w:lineRule="auto"/>
              <w:jc w:val="center"/>
              <w:rPr>
                <w:rFonts w:ascii="Times New Roman" w:hAnsi="Times New Roman" w:cs="Times New Roman"/>
                <w:sz w:val="20"/>
                <w:szCs w:val="20"/>
              </w:rPr>
            </w:pPr>
            <w:r w:rsidRPr="00DF5C1B">
              <w:rPr>
                <w:rFonts w:ascii="Times New Roman" w:hAnsi="Times New Roman" w:cs="Times New Roman"/>
                <w:sz w:val="20"/>
                <w:szCs w:val="20"/>
              </w:rPr>
              <w:t>28.52</w:t>
            </w:r>
          </w:p>
        </w:tc>
        <w:tc>
          <w:tcPr>
            <w:tcW w:w="0" w:type="auto"/>
          </w:tcPr>
          <w:p w14:paraId="57CF9D82" w14:textId="77777777" w:rsidR="00A76AAF" w:rsidRPr="00DF5C1B" w:rsidRDefault="00A76AAF" w:rsidP="00270AFE">
            <w:pPr>
              <w:spacing w:after="0" w:line="240" w:lineRule="auto"/>
              <w:jc w:val="center"/>
              <w:rPr>
                <w:rFonts w:ascii="Times New Roman" w:hAnsi="Times New Roman" w:cs="Times New Roman"/>
                <w:sz w:val="20"/>
                <w:szCs w:val="20"/>
              </w:rPr>
            </w:pPr>
            <w:r w:rsidRPr="00DF5C1B">
              <w:rPr>
                <w:rFonts w:ascii="Times New Roman" w:hAnsi="Times New Roman" w:cs="Times New Roman"/>
                <w:sz w:val="20"/>
                <w:szCs w:val="20"/>
              </w:rPr>
              <w:t>30.14</w:t>
            </w:r>
          </w:p>
        </w:tc>
        <w:tc>
          <w:tcPr>
            <w:tcW w:w="0" w:type="auto"/>
          </w:tcPr>
          <w:p w14:paraId="2187DF1F" w14:textId="68061E75" w:rsidR="00A76AAF" w:rsidRPr="00DF5C1B" w:rsidRDefault="00A76AAF" w:rsidP="00270AFE">
            <w:pPr>
              <w:spacing w:after="0" w:line="240" w:lineRule="auto"/>
              <w:jc w:val="center"/>
              <w:rPr>
                <w:rFonts w:ascii="Times New Roman" w:hAnsi="Times New Roman" w:cs="Times New Roman"/>
                <w:sz w:val="20"/>
                <w:szCs w:val="20"/>
              </w:rPr>
            </w:pPr>
            <w:r w:rsidRPr="00DF5C1B">
              <w:rPr>
                <w:rFonts w:ascii="Times New Roman" w:hAnsi="Times New Roman" w:cs="Times New Roman"/>
                <w:sz w:val="20"/>
                <w:szCs w:val="20"/>
              </w:rPr>
              <w:t>40</w:t>
            </w:r>
          </w:p>
        </w:tc>
      </w:tr>
    </w:tbl>
    <w:p w14:paraId="16831EBA" w14:textId="3E0E6CFC" w:rsidR="00CE5869" w:rsidRPr="00FA531F" w:rsidRDefault="00FA531F" w:rsidP="00FA531F">
      <w:pPr>
        <w:spacing w:after="0" w:line="240" w:lineRule="auto"/>
        <w:jc w:val="both"/>
        <w:rPr>
          <w:rFonts w:ascii="Times New Roman" w:hAnsi="Times New Roman" w:cs="Times New Roman"/>
          <w:bCs/>
          <w:sz w:val="16"/>
          <w:szCs w:val="16"/>
        </w:rPr>
      </w:pPr>
      <w:r w:rsidRPr="00FA531F">
        <w:rPr>
          <w:rFonts w:ascii="Times New Roman" w:hAnsi="Times New Roman" w:cs="Times New Roman"/>
          <w:bCs/>
          <w:sz w:val="16"/>
          <w:szCs w:val="16"/>
        </w:rPr>
        <w:t xml:space="preserve"> </w:t>
      </w:r>
      <w:r>
        <w:rPr>
          <w:rFonts w:ascii="Times New Roman" w:hAnsi="Times New Roman" w:cs="Times New Roman"/>
          <w:bCs/>
          <w:sz w:val="16"/>
          <w:szCs w:val="16"/>
        </w:rPr>
        <w:t xml:space="preserve">                         - </w:t>
      </w:r>
      <w:r w:rsidRPr="00FA531F">
        <w:rPr>
          <w:rFonts w:ascii="Times New Roman" w:hAnsi="Times New Roman" w:cs="Times New Roman"/>
          <w:bCs/>
          <w:sz w:val="16"/>
          <w:szCs w:val="16"/>
        </w:rPr>
        <w:t>Not available</w:t>
      </w:r>
    </w:p>
    <w:p w14:paraId="03109995" w14:textId="77777777" w:rsidR="00FA531F" w:rsidRPr="00FA531F" w:rsidRDefault="00FA531F" w:rsidP="00FA531F">
      <w:pPr>
        <w:pStyle w:val="ListParagraph"/>
        <w:spacing w:after="0" w:line="240" w:lineRule="auto"/>
        <w:ind w:left="1425"/>
        <w:jc w:val="both"/>
        <w:rPr>
          <w:rFonts w:ascii="Times New Roman" w:hAnsi="Times New Roman" w:cs="Times New Roman"/>
          <w:b/>
          <w:sz w:val="20"/>
          <w:szCs w:val="20"/>
        </w:rPr>
      </w:pPr>
    </w:p>
    <w:p w14:paraId="256E33C6" w14:textId="2149666D" w:rsidR="004635B5" w:rsidRPr="00DF5C1B" w:rsidRDefault="004635B5" w:rsidP="00270AFE">
      <w:pPr>
        <w:spacing w:after="0" w:line="240" w:lineRule="auto"/>
        <w:jc w:val="both"/>
        <w:rPr>
          <w:rFonts w:ascii="Times New Roman" w:hAnsi="Times New Roman" w:cs="Times New Roman"/>
          <w:b/>
          <w:sz w:val="20"/>
          <w:szCs w:val="20"/>
        </w:rPr>
      </w:pPr>
      <w:r w:rsidRPr="00DF5C1B">
        <w:rPr>
          <w:rFonts w:ascii="Times New Roman" w:hAnsi="Times New Roman" w:cs="Times New Roman"/>
          <w:b/>
          <w:sz w:val="20"/>
          <w:szCs w:val="20"/>
        </w:rPr>
        <w:t xml:space="preserve">Hydroponic </w:t>
      </w:r>
      <w:r w:rsidR="00FA531F" w:rsidRPr="00DF5C1B">
        <w:rPr>
          <w:rFonts w:ascii="Times New Roman" w:hAnsi="Times New Roman" w:cs="Times New Roman"/>
          <w:b/>
          <w:sz w:val="20"/>
          <w:szCs w:val="20"/>
        </w:rPr>
        <w:t xml:space="preserve">ability and pollution resistance </w:t>
      </w:r>
      <w:r w:rsidRPr="00DF5C1B">
        <w:rPr>
          <w:rFonts w:ascii="Times New Roman" w:hAnsi="Times New Roman" w:cs="Times New Roman"/>
          <w:b/>
          <w:sz w:val="20"/>
          <w:szCs w:val="20"/>
        </w:rPr>
        <w:t xml:space="preserve">of </w:t>
      </w:r>
      <w:r w:rsidRPr="00DF5C1B">
        <w:rPr>
          <w:rFonts w:ascii="Times New Roman" w:hAnsi="Times New Roman" w:cs="Times New Roman"/>
          <w:b/>
          <w:i/>
          <w:sz w:val="20"/>
          <w:szCs w:val="20"/>
        </w:rPr>
        <w:t>E. aureum</w:t>
      </w:r>
    </w:p>
    <w:p w14:paraId="22CF00B1" w14:textId="77208531" w:rsidR="00E5133D" w:rsidRPr="00DF5C1B" w:rsidRDefault="00B965D2" w:rsidP="00270AFE">
      <w:pPr>
        <w:spacing w:after="0" w:line="240" w:lineRule="auto"/>
        <w:jc w:val="both"/>
        <w:rPr>
          <w:rFonts w:ascii="Times New Roman" w:hAnsi="Times New Roman" w:cs="Times New Roman"/>
          <w:sz w:val="20"/>
          <w:szCs w:val="20"/>
        </w:rPr>
      </w:pPr>
      <w:r w:rsidRPr="00DF5C1B">
        <w:rPr>
          <w:rFonts w:ascii="Times New Roman" w:eastAsia="SimSun" w:hAnsi="Times New Roman" w:cs="Times New Roman"/>
          <w:sz w:val="20"/>
          <w:szCs w:val="20"/>
        </w:rPr>
        <w:t xml:space="preserve">Figure 1 shows the hydroponic roots of </w:t>
      </w:r>
      <w:r w:rsidRPr="00DF5C1B">
        <w:rPr>
          <w:rFonts w:ascii="Times New Roman" w:eastAsia="SimSun" w:hAnsi="Times New Roman" w:cs="Times New Roman"/>
          <w:i/>
          <w:iCs/>
          <w:sz w:val="20"/>
          <w:szCs w:val="20"/>
        </w:rPr>
        <w:t>E. aureum</w:t>
      </w:r>
      <w:r w:rsidRPr="00DF5C1B">
        <w:rPr>
          <w:rFonts w:ascii="Times New Roman" w:eastAsia="SimSun" w:hAnsi="Times New Roman" w:cs="Times New Roman"/>
          <w:sz w:val="20"/>
          <w:szCs w:val="20"/>
        </w:rPr>
        <w:t xml:space="preserve"> in water. There were new roots that grew after 7 days in the distilled water indicat</w:t>
      </w:r>
      <w:r w:rsidR="008404BD" w:rsidRPr="00DF5C1B">
        <w:rPr>
          <w:rFonts w:ascii="Times New Roman" w:eastAsia="SimSun" w:hAnsi="Times New Roman" w:cs="Times New Roman"/>
          <w:sz w:val="20"/>
          <w:szCs w:val="20"/>
        </w:rPr>
        <w:t>ing</w:t>
      </w:r>
      <w:r w:rsidRPr="00DF5C1B">
        <w:rPr>
          <w:rFonts w:ascii="Times New Roman" w:eastAsia="SimSun" w:hAnsi="Times New Roman" w:cs="Times New Roman"/>
          <w:sz w:val="20"/>
          <w:szCs w:val="20"/>
        </w:rPr>
        <w:t xml:space="preserve"> that the plant was suitable to plant in a water based medium (Figure 1b). It </w:t>
      </w:r>
      <w:r w:rsidR="008404BD" w:rsidRPr="00DF5C1B">
        <w:rPr>
          <w:rFonts w:ascii="Times New Roman" w:eastAsia="SimSun" w:hAnsi="Times New Roman" w:cs="Times New Roman"/>
          <w:sz w:val="20"/>
          <w:szCs w:val="20"/>
        </w:rPr>
        <w:t>showed</w:t>
      </w:r>
      <w:r w:rsidRPr="00DF5C1B">
        <w:rPr>
          <w:rFonts w:ascii="Times New Roman" w:eastAsia="SimSun" w:hAnsi="Times New Roman" w:cs="Times New Roman"/>
          <w:sz w:val="20"/>
          <w:szCs w:val="20"/>
        </w:rPr>
        <w:t xml:space="preserve"> that the plant</w:t>
      </w:r>
      <w:r w:rsidR="00266F74" w:rsidRPr="00DF5C1B">
        <w:rPr>
          <w:rFonts w:ascii="Times New Roman" w:eastAsia="SimSun" w:hAnsi="Times New Roman" w:cs="Times New Roman"/>
          <w:sz w:val="20"/>
          <w:szCs w:val="20"/>
        </w:rPr>
        <w:t xml:space="preserve"> could</w:t>
      </w:r>
      <w:r w:rsidRPr="00DF5C1B">
        <w:rPr>
          <w:rFonts w:ascii="Times New Roman" w:eastAsia="SimSun" w:hAnsi="Times New Roman" w:cs="Times New Roman"/>
          <w:sz w:val="20"/>
          <w:szCs w:val="20"/>
        </w:rPr>
        <w:t xml:space="preserve"> grow and reproduce in a water-based medium. </w:t>
      </w:r>
      <w:r w:rsidR="008404BD" w:rsidRPr="00DF5C1B">
        <w:rPr>
          <w:rFonts w:ascii="Times New Roman" w:eastAsia="SimSun" w:hAnsi="Times New Roman" w:cs="Times New Roman"/>
          <w:sz w:val="20"/>
          <w:szCs w:val="20"/>
        </w:rPr>
        <w:t>In other words</w:t>
      </w:r>
      <w:r w:rsidRPr="00DF5C1B">
        <w:rPr>
          <w:rFonts w:ascii="Times New Roman" w:eastAsia="SimSun" w:hAnsi="Times New Roman" w:cs="Times New Roman"/>
          <w:sz w:val="20"/>
          <w:szCs w:val="20"/>
        </w:rPr>
        <w:t xml:space="preserve">, the plant had hydroponic ability. Figure 1c </w:t>
      </w:r>
      <w:r w:rsidR="008404BD" w:rsidRPr="00DF5C1B">
        <w:rPr>
          <w:rFonts w:ascii="Times New Roman" w:eastAsia="SimSun" w:hAnsi="Times New Roman" w:cs="Times New Roman"/>
          <w:sz w:val="20"/>
          <w:szCs w:val="20"/>
        </w:rPr>
        <w:t xml:space="preserve">shows that </w:t>
      </w:r>
      <w:r w:rsidRPr="00DF5C1B">
        <w:rPr>
          <w:rFonts w:ascii="Times New Roman" w:eastAsia="SimSun" w:hAnsi="Times New Roman" w:cs="Times New Roman"/>
          <w:sz w:val="20"/>
          <w:szCs w:val="20"/>
        </w:rPr>
        <w:t xml:space="preserve">there were new shoots that grew </w:t>
      </w:r>
      <w:r w:rsidR="008404BD" w:rsidRPr="00DF5C1B">
        <w:rPr>
          <w:rFonts w:ascii="Times New Roman" w:eastAsia="SimSun" w:hAnsi="Times New Roman" w:cs="Times New Roman"/>
          <w:sz w:val="20"/>
          <w:szCs w:val="20"/>
        </w:rPr>
        <w:t>from</w:t>
      </w:r>
      <w:r w:rsidRPr="00DF5C1B">
        <w:rPr>
          <w:rFonts w:ascii="Times New Roman" w:eastAsia="SimSun" w:hAnsi="Times New Roman" w:cs="Times New Roman"/>
          <w:sz w:val="20"/>
          <w:szCs w:val="20"/>
        </w:rPr>
        <w:t xml:space="preserve"> the plant after 14 days in the 50% </w:t>
      </w:r>
      <w:r w:rsidR="005E4E54" w:rsidRPr="00DF5C1B">
        <w:rPr>
          <w:rFonts w:ascii="Times New Roman" w:eastAsia="SimSun" w:hAnsi="Times New Roman" w:cs="Times New Roman"/>
          <w:sz w:val="20"/>
          <w:szCs w:val="20"/>
        </w:rPr>
        <w:t>(</w:t>
      </w:r>
      <w:r w:rsidR="001A2660" w:rsidRPr="00DF5C1B">
        <w:rPr>
          <w:rFonts w:ascii="Times New Roman" w:eastAsia="SimSun" w:hAnsi="Times New Roman" w:cs="Times New Roman"/>
          <w:sz w:val="20"/>
          <w:szCs w:val="20"/>
        </w:rPr>
        <w:t>v/v</w:t>
      </w:r>
      <w:r w:rsidR="005E4E54" w:rsidRPr="00DF5C1B">
        <w:rPr>
          <w:rFonts w:ascii="Times New Roman" w:eastAsia="SimSun" w:hAnsi="Times New Roman" w:cs="Times New Roman"/>
          <w:sz w:val="20"/>
          <w:szCs w:val="20"/>
        </w:rPr>
        <w:t>)</w:t>
      </w:r>
      <w:r w:rsidR="001A2660" w:rsidRPr="00DF5C1B">
        <w:rPr>
          <w:rFonts w:ascii="Times New Roman" w:eastAsia="SimSun" w:hAnsi="Times New Roman" w:cs="Times New Roman"/>
          <w:sz w:val="20"/>
          <w:szCs w:val="20"/>
        </w:rPr>
        <w:t xml:space="preserve"> </w:t>
      </w:r>
      <w:r w:rsidRPr="00DF5C1B">
        <w:rPr>
          <w:rFonts w:ascii="Times New Roman" w:eastAsia="SimSun" w:hAnsi="Times New Roman" w:cs="Times New Roman"/>
          <w:sz w:val="20"/>
          <w:szCs w:val="20"/>
        </w:rPr>
        <w:t>wastewater</w:t>
      </w:r>
      <w:r w:rsidR="008404BD" w:rsidRPr="00DF5C1B">
        <w:rPr>
          <w:rFonts w:ascii="Times New Roman" w:eastAsia="SimSun" w:hAnsi="Times New Roman" w:cs="Times New Roman"/>
          <w:sz w:val="20"/>
          <w:szCs w:val="20"/>
        </w:rPr>
        <w:t>.</w:t>
      </w:r>
      <w:r w:rsidRPr="00DF5C1B">
        <w:rPr>
          <w:rFonts w:ascii="Times New Roman" w:eastAsia="SimSun" w:hAnsi="Times New Roman" w:cs="Times New Roman"/>
          <w:sz w:val="20"/>
          <w:szCs w:val="20"/>
        </w:rPr>
        <w:t xml:space="preserve"> </w:t>
      </w:r>
      <w:r w:rsidR="008404BD" w:rsidRPr="00DF5C1B">
        <w:rPr>
          <w:rFonts w:ascii="Times New Roman" w:eastAsia="SimSun" w:hAnsi="Times New Roman" w:cs="Times New Roman"/>
          <w:sz w:val="20"/>
          <w:szCs w:val="20"/>
        </w:rPr>
        <w:t>This</w:t>
      </w:r>
      <w:r w:rsidRPr="00DF5C1B">
        <w:rPr>
          <w:rFonts w:ascii="Times New Roman" w:eastAsia="SimSun" w:hAnsi="Times New Roman" w:cs="Times New Roman"/>
          <w:sz w:val="20"/>
          <w:szCs w:val="20"/>
        </w:rPr>
        <w:t xml:space="preserve"> indicated that the plant is suitable </w:t>
      </w:r>
      <w:r w:rsidR="0048562E" w:rsidRPr="00DF5C1B">
        <w:rPr>
          <w:rFonts w:ascii="Times New Roman" w:eastAsia="SimSun" w:hAnsi="Times New Roman" w:cs="Times New Roman"/>
          <w:sz w:val="20"/>
          <w:szCs w:val="20"/>
        </w:rPr>
        <w:t>to be planted</w:t>
      </w:r>
      <w:r w:rsidRPr="00DF5C1B">
        <w:rPr>
          <w:rFonts w:ascii="Times New Roman" w:eastAsia="SimSun" w:hAnsi="Times New Roman" w:cs="Times New Roman"/>
          <w:sz w:val="20"/>
          <w:szCs w:val="20"/>
        </w:rPr>
        <w:t xml:space="preserve"> in polluted water or industrial effluent.</w:t>
      </w:r>
    </w:p>
    <w:p w14:paraId="2AE046BE" w14:textId="77777777" w:rsidR="00043760" w:rsidRPr="00DF5C1B" w:rsidRDefault="00043760" w:rsidP="00270AFE">
      <w:pPr>
        <w:spacing w:after="0" w:line="240" w:lineRule="auto"/>
        <w:jc w:val="both"/>
        <w:rPr>
          <w:rFonts w:ascii="Times New Roman" w:eastAsia="SimSun" w:hAnsi="Times New Roman"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DF5C1B" w:rsidRPr="00DF5C1B" w14:paraId="13806A65" w14:textId="77777777" w:rsidTr="00E5133D">
        <w:tc>
          <w:tcPr>
            <w:tcW w:w="3005" w:type="dxa"/>
          </w:tcPr>
          <w:p w14:paraId="6C32171F" w14:textId="0A29EF54" w:rsidR="00E5133D" w:rsidRPr="00DF5C1B" w:rsidRDefault="00FA531F" w:rsidP="00FA531F">
            <w:pPr>
              <w:spacing w:after="0" w:line="240" w:lineRule="auto"/>
              <w:jc w:val="right"/>
              <w:rPr>
                <w:rFonts w:ascii="Times New Roman" w:eastAsia="SimSun" w:hAnsi="Times New Roman" w:cs="Times New Roman"/>
                <w:sz w:val="20"/>
                <w:szCs w:val="20"/>
              </w:rPr>
            </w:pPr>
            <w:r>
              <w:rPr>
                <w:rFonts w:ascii="Times New Roman" w:eastAsia="SimSun" w:hAnsi="Times New Roman" w:cs="Times New Roman"/>
                <w:noProof/>
                <w:sz w:val="20"/>
                <w:szCs w:val="20"/>
                <w:lang w:val="en-US"/>
              </w:rPr>
              <mc:AlternateContent>
                <mc:Choice Requires="wps">
                  <w:drawing>
                    <wp:anchor distT="0" distB="0" distL="114300" distR="114300" simplePos="0" relativeHeight="251659264" behindDoc="0" locked="0" layoutInCell="1" allowOverlap="1" wp14:anchorId="05CF1713" wp14:editId="065B5660">
                      <wp:simplePos x="0" y="0"/>
                      <wp:positionH relativeFrom="column">
                        <wp:posOffset>286246</wp:posOffset>
                      </wp:positionH>
                      <wp:positionV relativeFrom="paragraph">
                        <wp:posOffset>42020</wp:posOffset>
                      </wp:positionV>
                      <wp:extent cx="357809" cy="278296"/>
                      <wp:effectExtent l="0" t="0" r="23495" b="26670"/>
                      <wp:wrapNone/>
                      <wp:docPr id="9" name="Text Box 9"/>
                      <wp:cNvGraphicFramePr/>
                      <a:graphic xmlns:a="http://schemas.openxmlformats.org/drawingml/2006/main">
                        <a:graphicData uri="http://schemas.microsoft.com/office/word/2010/wordprocessingShape">
                          <wps:wsp>
                            <wps:cNvSpPr txBox="1"/>
                            <wps:spPr>
                              <a:xfrm>
                                <a:off x="0" y="0"/>
                                <a:ext cx="357809" cy="278296"/>
                              </a:xfrm>
                              <a:prstGeom prst="rect">
                                <a:avLst/>
                              </a:prstGeom>
                              <a:solidFill>
                                <a:schemeClr val="lt1"/>
                              </a:solidFill>
                              <a:ln w="6350">
                                <a:solidFill>
                                  <a:prstClr val="black"/>
                                </a:solidFill>
                              </a:ln>
                            </wps:spPr>
                            <wps:txbx>
                              <w:txbxContent>
                                <w:p w14:paraId="163875A9" w14:textId="1D322B61" w:rsidR="00FA531F" w:rsidRPr="00FA531F" w:rsidRDefault="00FA531F">
                                  <w:pPr>
                                    <w:rPr>
                                      <w:rFonts w:ascii="Times New Roman" w:hAnsi="Times New Roman" w:cs="Times New Roman"/>
                                      <w:b/>
                                      <w:bCs/>
                                      <w:sz w:val="18"/>
                                      <w:szCs w:val="18"/>
                                    </w:rPr>
                                  </w:pPr>
                                  <w:r w:rsidRPr="00FA531F">
                                    <w:rPr>
                                      <w:rFonts w:ascii="Times New Roman" w:hAnsi="Times New Roman" w:cs="Times New Roman"/>
                                      <w:b/>
                                      <w:bCs/>
                                      <w:sz w:val="18"/>
                                      <w:szCs w:val="18"/>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CF1713" id="_x0000_t202" coordsize="21600,21600" o:spt="202" path="m,l,21600r21600,l21600,xe">
                      <v:stroke joinstyle="miter"/>
                      <v:path gradientshapeok="t" o:connecttype="rect"/>
                    </v:shapetype>
                    <v:shape id="Text Box 9" o:spid="_x0000_s1026" type="#_x0000_t202" style="position:absolute;left:0;text-align:left;margin-left:22.55pt;margin-top:3.3pt;width:28.15pt;height:2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" fillcolor="white [3201]" strokeweight=".5pt">
                      <v:textbox>
                        <w:txbxContent>
                          <w:p w14:paraId="163875A9" w14:textId="1D322B61" w:rsidR="00FA531F" w:rsidRPr="00FA531F" w:rsidRDefault="00FA531F">
                            <w:pPr>
                              <w:rPr>
                                <w:rFonts w:ascii="Times New Roman" w:hAnsi="Times New Roman" w:cs="Times New Roman"/>
                                <w:b/>
                                <w:bCs/>
                                <w:sz w:val="18"/>
                                <w:szCs w:val="18"/>
                              </w:rPr>
                            </w:pPr>
                            <w:r w:rsidRPr="00FA531F">
                              <w:rPr>
                                <w:rFonts w:ascii="Times New Roman" w:hAnsi="Times New Roman" w:cs="Times New Roman"/>
                                <w:b/>
                                <w:bCs/>
                                <w:sz w:val="18"/>
                                <w:szCs w:val="18"/>
                              </w:rPr>
                              <w:t>(a)</w:t>
                            </w:r>
                          </w:p>
                        </w:txbxContent>
                      </v:textbox>
                    </v:shape>
                  </w:pict>
                </mc:Fallback>
              </mc:AlternateContent>
            </w:r>
            <w:r w:rsidR="00E5133D" w:rsidRPr="00DF5C1B">
              <w:rPr>
                <w:rFonts w:ascii="Times New Roman" w:eastAsia="SimSun" w:hAnsi="Times New Roman" w:cs="Times New Roman"/>
                <w:noProof/>
                <w:sz w:val="20"/>
                <w:szCs w:val="20"/>
                <w:lang w:val="en-US"/>
              </w:rPr>
              <w:drawing>
                <wp:inline distT="0" distB="0" distL="0" distR="0" wp14:anchorId="6DA70EDC" wp14:editId="0A8BCF70">
                  <wp:extent cx="1536065" cy="2060575"/>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36065" cy="2060575"/>
                          </a:xfrm>
                          <a:prstGeom prst="rect">
                            <a:avLst/>
                          </a:prstGeom>
                          <a:noFill/>
                        </pic:spPr>
                      </pic:pic>
                    </a:graphicData>
                  </a:graphic>
                </wp:inline>
              </w:drawing>
            </w:r>
          </w:p>
        </w:tc>
        <w:tc>
          <w:tcPr>
            <w:tcW w:w="3005" w:type="dxa"/>
          </w:tcPr>
          <w:p w14:paraId="58ADE005" w14:textId="205B8C0D" w:rsidR="00E5133D" w:rsidRPr="00DF5C1B" w:rsidRDefault="00FA531F" w:rsidP="00270AFE">
            <w:pPr>
              <w:spacing w:after="0" w:line="240" w:lineRule="auto"/>
              <w:jc w:val="center"/>
              <w:rPr>
                <w:rFonts w:ascii="Times New Roman" w:eastAsia="SimSun" w:hAnsi="Times New Roman" w:cs="Times New Roman"/>
                <w:sz w:val="20"/>
                <w:szCs w:val="20"/>
              </w:rPr>
            </w:pPr>
            <w:r>
              <w:rPr>
                <w:rFonts w:ascii="Times New Roman" w:eastAsia="SimSun" w:hAnsi="Times New Roman" w:cs="Times New Roman"/>
                <w:noProof/>
                <w:sz w:val="20"/>
                <w:szCs w:val="20"/>
                <w:lang w:val="en-US"/>
              </w:rPr>
              <mc:AlternateContent>
                <mc:Choice Requires="wps">
                  <w:drawing>
                    <wp:anchor distT="0" distB="0" distL="114300" distR="114300" simplePos="0" relativeHeight="251654656" behindDoc="0" locked="0" layoutInCell="1" allowOverlap="1" wp14:anchorId="343B4F3E" wp14:editId="0DDA751E">
                      <wp:simplePos x="0" y="0"/>
                      <wp:positionH relativeFrom="column">
                        <wp:posOffset>55797</wp:posOffset>
                      </wp:positionH>
                      <wp:positionV relativeFrom="paragraph">
                        <wp:posOffset>42020</wp:posOffset>
                      </wp:positionV>
                      <wp:extent cx="341906" cy="278296"/>
                      <wp:effectExtent l="0" t="0" r="20320" b="26670"/>
                      <wp:wrapNone/>
                      <wp:docPr id="10" name="Text Box 10"/>
                      <wp:cNvGraphicFramePr/>
                      <a:graphic xmlns:a="http://schemas.openxmlformats.org/drawingml/2006/main">
                        <a:graphicData uri="http://schemas.microsoft.com/office/word/2010/wordprocessingShape">
                          <wps:wsp>
                            <wps:cNvSpPr txBox="1"/>
                            <wps:spPr>
                              <a:xfrm>
                                <a:off x="0" y="0"/>
                                <a:ext cx="341906" cy="278296"/>
                              </a:xfrm>
                              <a:prstGeom prst="rect">
                                <a:avLst/>
                              </a:prstGeom>
                              <a:solidFill>
                                <a:schemeClr val="lt1"/>
                              </a:solidFill>
                              <a:ln w="6350">
                                <a:solidFill>
                                  <a:prstClr val="black"/>
                                </a:solidFill>
                              </a:ln>
                            </wps:spPr>
                            <wps:txbx>
                              <w:txbxContent>
                                <w:p w14:paraId="7F6B9F59" w14:textId="354229B6" w:rsidR="00FA531F" w:rsidRPr="00FA531F" w:rsidRDefault="00FA531F" w:rsidP="00FA531F">
                                  <w:pPr>
                                    <w:rPr>
                                      <w:rFonts w:ascii="Times New Roman" w:hAnsi="Times New Roman" w:cs="Times New Roman"/>
                                      <w:b/>
                                      <w:bCs/>
                                      <w:sz w:val="18"/>
                                      <w:szCs w:val="18"/>
                                    </w:rPr>
                                  </w:pPr>
                                  <w:r w:rsidRPr="00FA531F">
                                    <w:rPr>
                                      <w:rFonts w:ascii="Times New Roman" w:hAnsi="Times New Roman" w:cs="Times New Roman"/>
                                      <w:b/>
                                      <w:bCs/>
                                      <w:sz w:val="18"/>
                                      <w:szCs w:val="18"/>
                                    </w:rPr>
                                    <w:t>(</w:t>
                                  </w:r>
                                  <w:r w:rsidRPr="00FA531F">
                                    <w:rPr>
                                      <w:rFonts w:ascii="Times New Roman" w:hAnsi="Times New Roman" w:cs="Times New Roman"/>
                                      <w:b/>
                                      <w:bCs/>
                                      <w:sz w:val="18"/>
                                      <w:szCs w:val="18"/>
                                    </w:rPr>
                                    <w:t>b</w:t>
                                  </w:r>
                                  <w:r w:rsidRPr="00FA531F">
                                    <w:rPr>
                                      <w:rFonts w:ascii="Times New Roman" w:hAnsi="Times New Roman" w:cs="Times New Roman"/>
                                      <w:b/>
                                      <w:bCs/>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3B4F3E" id="Text Box 10" o:spid="_x0000_s1027" type="#_x0000_t202" style="position:absolute;left:0;text-align:left;margin-left:4.4pt;margin-top:3.3pt;width:26.9pt;height:21.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" fillcolor="white [3201]" strokeweight=".5pt">
                      <v:textbox>
                        <w:txbxContent>
                          <w:p w14:paraId="7F6B9F59" w14:textId="354229B6" w:rsidR="00FA531F" w:rsidRPr="00FA531F" w:rsidRDefault="00FA531F" w:rsidP="00FA531F">
                            <w:pPr>
                              <w:rPr>
                                <w:rFonts w:ascii="Times New Roman" w:hAnsi="Times New Roman" w:cs="Times New Roman"/>
                                <w:b/>
                                <w:bCs/>
                                <w:sz w:val="18"/>
                                <w:szCs w:val="18"/>
                              </w:rPr>
                            </w:pPr>
                            <w:r w:rsidRPr="00FA531F">
                              <w:rPr>
                                <w:rFonts w:ascii="Times New Roman" w:hAnsi="Times New Roman" w:cs="Times New Roman"/>
                                <w:b/>
                                <w:bCs/>
                                <w:sz w:val="18"/>
                                <w:szCs w:val="18"/>
                              </w:rPr>
                              <w:t>(</w:t>
                            </w:r>
                            <w:r w:rsidRPr="00FA531F">
                              <w:rPr>
                                <w:rFonts w:ascii="Times New Roman" w:hAnsi="Times New Roman" w:cs="Times New Roman"/>
                                <w:b/>
                                <w:bCs/>
                                <w:sz w:val="18"/>
                                <w:szCs w:val="18"/>
                              </w:rPr>
                              <w:t>b</w:t>
                            </w:r>
                            <w:r w:rsidRPr="00FA531F">
                              <w:rPr>
                                <w:rFonts w:ascii="Times New Roman" w:hAnsi="Times New Roman" w:cs="Times New Roman"/>
                                <w:b/>
                                <w:bCs/>
                                <w:sz w:val="18"/>
                                <w:szCs w:val="18"/>
                              </w:rPr>
                              <w:t>)</w:t>
                            </w:r>
                          </w:p>
                        </w:txbxContent>
                      </v:textbox>
                    </v:shape>
                  </w:pict>
                </mc:Fallback>
              </mc:AlternateContent>
            </w:r>
            <w:r w:rsidR="00E5133D" w:rsidRPr="00DF5C1B">
              <w:rPr>
                <w:rFonts w:ascii="Times New Roman" w:eastAsia="SimSun" w:hAnsi="Times New Roman" w:cs="Times New Roman"/>
                <w:noProof/>
                <w:sz w:val="20"/>
                <w:szCs w:val="20"/>
                <w:lang w:val="en-US"/>
              </w:rPr>
              <w:drawing>
                <wp:inline distT="0" distB="0" distL="0" distR="0" wp14:anchorId="22B3BFAA" wp14:editId="40F7E7CB">
                  <wp:extent cx="1749425" cy="2054225"/>
                  <wp:effectExtent l="0" t="0" r="3175"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49425" cy="2054225"/>
                          </a:xfrm>
                          <a:prstGeom prst="rect">
                            <a:avLst/>
                          </a:prstGeom>
                          <a:noFill/>
                        </pic:spPr>
                      </pic:pic>
                    </a:graphicData>
                  </a:graphic>
                </wp:inline>
              </w:drawing>
            </w:r>
          </w:p>
        </w:tc>
        <w:tc>
          <w:tcPr>
            <w:tcW w:w="3006" w:type="dxa"/>
          </w:tcPr>
          <w:p w14:paraId="2177FF0D" w14:textId="50E1ED45" w:rsidR="00E5133D" w:rsidRPr="00DF5C1B" w:rsidRDefault="00FA531F" w:rsidP="00FA531F">
            <w:pPr>
              <w:spacing w:after="0" w:line="240" w:lineRule="auto"/>
              <w:rPr>
                <w:rFonts w:ascii="Times New Roman" w:eastAsia="SimSun" w:hAnsi="Times New Roman" w:cs="Times New Roman"/>
                <w:sz w:val="20"/>
                <w:szCs w:val="20"/>
              </w:rPr>
            </w:pPr>
            <w:r>
              <w:rPr>
                <w:rFonts w:ascii="Times New Roman" w:eastAsia="SimSun" w:hAnsi="Times New Roman" w:cs="Times New Roman"/>
                <w:noProof/>
                <w:sz w:val="20"/>
                <w:szCs w:val="20"/>
                <w:lang w:val="en-US"/>
              </w:rPr>
              <mc:AlternateContent>
                <mc:Choice Requires="wps">
                  <w:drawing>
                    <wp:anchor distT="0" distB="0" distL="114300" distR="114300" simplePos="0" relativeHeight="251657728" behindDoc="0" locked="0" layoutInCell="1" allowOverlap="1" wp14:anchorId="6F7E0CCC" wp14:editId="0E09162A">
                      <wp:simplePos x="0" y="0"/>
                      <wp:positionH relativeFrom="column">
                        <wp:posOffset>61209</wp:posOffset>
                      </wp:positionH>
                      <wp:positionV relativeFrom="paragraph">
                        <wp:posOffset>43483</wp:posOffset>
                      </wp:positionV>
                      <wp:extent cx="357809" cy="278296"/>
                      <wp:effectExtent l="0" t="0" r="23495" b="26670"/>
                      <wp:wrapNone/>
                      <wp:docPr id="11" name="Text Box 11"/>
                      <wp:cNvGraphicFramePr/>
                      <a:graphic xmlns:a="http://schemas.openxmlformats.org/drawingml/2006/main">
                        <a:graphicData uri="http://schemas.microsoft.com/office/word/2010/wordprocessingShape">
                          <wps:wsp>
                            <wps:cNvSpPr txBox="1"/>
                            <wps:spPr>
                              <a:xfrm>
                                <a:off x="0" y="0"/>
                                <a:ext cx="357809" cy="278296"/>
                              </a:xfrm>
                              <a:prstGeom prst="rect">
                                <a:avLst/>
                              </a:prstGeom>
                              <a:solidFill>
                                <a:schemeClr val="lt1"/>
                              </a:solidFill>
                              <a:ln w="6350">
                                <a:solidFill>
                                  <a:prstClr val="black"/>
                                </a:solidFill>
                              </a:ln>
                            </wps:spPr>
                            <wps:txbx>
                              <w:txbxContent>
                                <w:p w14:paraId="4F6410CB" w14:textId="06DE1B03" w:rsidR="00FA531F" w:rsidRPr="00FA531F" w:rsidRDefault="00FA531F" w:rsidP="00FA531F">
                                  <w:pPr>
                                    <w:rPr>
                                      <w:rFonts w:ascii="Times New Roman" w:hAnsi="Times New Roman" w:cs="Times New Roman"/>
                                      <w:b/>
                                      <w:bCs/>
                                      <w:sz w:val="18"/>
                                      <w:szCs w:val="18"/>
                                    </w:rPr>
                                  </w:pPr>
                                  <w:r w:rsidRPr="00FA531F">
                                    <w:rPr>
                                      <w:rFonts w:ascii="Times New Roman" w:hAnsi="Times New Roman" w:cs="Times New Roman"/>
                                      <w:b/>
                                      <w:bCs/>
                                      <w:sz w:val="18"/>
                                      <w:szCs w:val="18"/>
                                    </w:rPr>
                                    <w:t>(</w:t>
                                  </w:r>
                                  <w:r w:rsidRPr="00FA531F">
                                    <w:rPr>
                                      <w:rFonts w:ascii="Times New Roman" w:hAnsi="Times New Roman" w:cs="Times New Roman"/>
                                      <w:b/>
                                      <w:bCs/>
                                      <w:sz w:val="18"/>
                                      <w:szCs w:val="18"/>
                                    </w:rPr>
                                    <w:t>c</w:t>
                                  </w:r>
                                  <w:r w:rsidRPr="00FA531F">
                                    <w:rPr>
                                      <w:rFonts w:ascii="Times New Roman" w:hAnsi="Times New Roman" w:cs="Times New Roman"/>
                                      <w:b/>
                                      <w:bCs/>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7E0CCC" id="Text Box 11" o:spid="_x0000_s1028" type="#_x0000_t202" style="position:absolute;margin-left:4.8pt;margin-top:3.4pt;width:28.15pt;height:21.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" fillcolor="white [3201]" strokeweight=".5pt">
                      <v:textbox>
                        <w:txbxContent>
                          <w:p w14:paraId="4F6410CB" w14:textId="06DE1B03" w:rsidR="00FA531F" w:rsidRPr="00FA531F" w:rsidRDefault="00FA531F" w:rsidP="00FA531F">
                            <w:pPr>
                              <w:rPr>
                                <w:rFonts w:ascii="Times New Roman" w:hAnsi="Times New Roman" w:cs="Times New Roman"/>
                                <w:b/>
                                <w:bCs/>
                                <w:sz w:val="18"/>
                                <w:szCs w:val="18"/>
                              </w:rPr>
                            </w:pPr>
                            <w:r w:rsidRPr="00FA531F">
                              <w:rPr>
                                <w:rFonts w:ascii="Times New Roman" w:hAnsi="Times New Roman" w:cs="Times New Roman"/>
                                <w:b/>
                                <w:bCs/>
                                <w:sz w:val="18"/>
                                <w:szCs w:val="18"/>
                              </w:rPr>
                              <w:t>(</w:t>
                            </w:r>
                            <w:r w:rsidRPr="00FA531F">
                              <w:rPr>
                                <w:rFonts w:ascii="Times New Roman" w:hAnsi="Times New Roman" w:cs="Times New Roman"/>
                                <w:b/>
                                <w:bCs/>
                                <w:sz w:val="18"/>
                                <w:szCs w:val="18"/>
                              </w:rPr>
                              <w:t>c</w:t>
                            </w:r>
                            <w:r w:rsidRPr="00FA531F">
                              <w:rPr>
                                <w:rFonts w:ascii="Times New Roman" w:hAnsi="Times New Roman" w:cs="Times New Roman"/>
                                <w:b/>
                                <w:bCs/>
                                <w:sz w:val="18"/>
                                <w:szCs w:val="18"/>
                              </w:rPr>
                              <w:t>)</w:t>
                            </w:r>
                          </w:p>
                        </w:txbxContent>
                      </v:textbox>
                    </v:shape>
                  </w:pict>
                </mc:Fallback>
              </mc:AlternateContent>
            </w:r>
            <w:r w:rsidR="00E5133D" w:rsidRPr="00DF5C1B">
              <w:rPr>
                <w:rFonts w:ascii="Times New Roman" w:eastAsia="SimSun" w:hAnsi="Times New Roman" w:cs="Times New Roman"/>
                <w:noProof/>
                <w:sz w:val="20"/>
                <w:szCs w:val="20"/>
                <w:lang w:val="en-US"/>
              </w:rPr>
              <w:drawing>
                <wp:inline distT="0" distB="0" distL="0" distR="0" wp14:anchorId="2D39813B" wp14:editId="2AB59B3B">
                  <wp:extent cx="1680878" cy="20605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03439" cy="2088233"/>
                          </a:xfrm>
                          <a:prstGeom prst="rect">
                            <a:avLst/>
                          </a:prstGeom>
                          <a:noFill/>
                        </pic:spPr>
                      </pic:pic>
                    </a:graphicData>
                  </a:graphic>
                </wp:inline>
              </w:drawing>
            </w:r>
          </w:p>
        </w:tc>
      </w:tr>
      <w:tr w:rsidR="00DF5C1B" w:rsidRPr="00DF5C1B" w14:paraId="29B846CD" w14:textId="77777777" w:rsidTr="00E5133D">
        <w:trPr>
          <w:trHeight w:val="342"/>
        </w:trPr>
        <w:tc>
          <w:tcPr>
            <w:tcW w:w="3005" w:type="dxa"/>
          </w:tcPr>
          <w:p w14:paraId="407E61E8" w14:textId="58B57379" w:rsidR="00E5133D" w:rsidRPr="00DF5C1B" w:rsidRDefault="00E5133D" w:rsidP="00FA531F">
            <w:pPr>
              <w:spacing w:after="0" w:line="240" w:lineRule="auto"/>
              <w:rPr>
                <w:rFonts w:ascii="Times New Roman" w:eastAsia="SimSun" w:hAnsi="Times New Roman" w:cs="Times New Roman"/>
                <w:sz w:val="20"/>
                <w:szCs w:val="20"/>
              </w:rPr>
            </w:pPr>
          </w:p>
        </w:tc>
        <w:tc>
          <w:tcPr>
            <w:tcW w:w="3005" w:type="dxa"/>
          </w:tcPr>
          <w:p w14:paraId="4B7EEA7B" w14:textId="1AB29A9B" w:rsidR="00E5133D" w:rsidRPr="00DF5C1B" w:rsidRDefault="00E5133D" w:rsidP="00FA531F">
            <w:pPr>
              <w:spacing w:after="0" w:line="240" w:lineRule="auto"/>
              <w:rPr>
                <w:rFonts w:ascii="Times New Roman" w:eastAsia="SimSun" w:hAnsi="Times New Roman" w:cs="Times New Roman"/>
                <w:sz w:val="20"/>
                <w:szCs w:val="20"/>
              </w:rPr>
            </w:pPr>
          </w:p>
        </w:tc>
        <w:tc>
          <w:tcPr>
            <w:tcW w:w="3006" w:type="dxa"/>
          </w:tcPr>
          <w:p w14:paraId="5EF64B6C" w14:textId="3405E15D" w:rsidR="00E5133D" w:rsidRPr="00DF5C1B" w:rsidRDefault="00E5133D" w:rsidP="00270AFE">
            <w:pPr>
              <w:spacing w:after="0" w:line="240" w:lineRule="auto"/>
              <w:jc w:val="center"/>
              <w:rPr>
                <w:rFonts w:ascii="Times New Roman" w:eastAsia="SimSun" w:hAnsi="Times New Roman" w:cs="Times New Roman"/>
                <w:sz w:val="20"/>
                <w:szCs w:val="20"/>
              </w:rPr>
            </w:pPr>
          </w:p>
        </w:tc>
      </w:tr>
      <w:tr w:rsidR="00E5133D" w:rsidRPr="00DF5C1B" w14:paraId="5D895B00" w14:textId="77777777" w:rsidTr="00F37050">
        <w:trPr>
          <w:trHeight w:val="531"/>
        </w:trPr>
        <w:tc>
          <w:tcPr>
            <w:tcW w:w="9016" w:type="dxa"/>
            <w:gridSpan w:val="3"/>
          </w:tcPr>
          <w:p w14:paraId="1EF2A3F9" w14:textId="23203262" w:rsidR="00E5133D" w:rsidRPr="00DF5C1B" w:rsidRDefault="00E5133D" w:rsidP="00FA531F">
            <w:pPr>
              <w:spacing w:after="0" w:line="240" w:lineRule="auto"/>
              <w:ind w:left="851" w:hanging="851"/>
              <w:jc w:val="both"/>
              <w:rPr>
                <w:rFonts w:ascii="Times New Roman" w:eastAsia="SimSun" w:hAnsi="Times New Roman" w:cs="Times New Roman"/>
                <w:bCs/>
                <w:sz w:val="20"/>
                <w:szCs w:val="20"/>
              </w:rPr>
            </w:pPr>
            <w:r w:rsidRPr="00DF5C1B">
              <w:rPr>
                <w:rFonts w:ascii="Times New Roman" w:eastAsia="SimSun" w:hAnsi="Times New Roman" w:cs="Times New Roman"/>
                <w:bCs/>
                <w:sz w:val="20"/>
                <w:szCs w:val="20"/>
              </w:rPr>
              <w:t xml:space="preserve">Figure 1. The hydroponic roots of the </w:t>
            </w:r>
            <w:r w:rsidRPr="00DF5C1B">
              <w:rPr>
                <w:rFonts w:ascii="Times New Roman" w:eastAsia="SimSun" w:hAnsi="Times New Roman" w:cs="Times New Roman"/>
                <w:bCs/>
                <w:i/>
                <w:sz w:val="20"/>
                <w:szCs w:val="20"/>
              </w:rPr>
              <w:t>E. aureum</w:t>
            </w:r>
            <w:r w:rsidR="00043760" w:rsidRPr="00DF5C1B">
              <w:rPr>
                <w:rFonts w:ascii="Times New Roman" w:eastAsia="SimSun" w:hAnsi="Times New Roman" w:cs="Times New Roman"/>
                <w:bCs/>
                <w:i/>
                <w:sz w:val="20"/>
                <w:szCs w:val="20"/>
              </w:rPr>
              <w:t>:</w:t>
            </w:r>
            <w:r w:rsidRPr="00DF5C1B">
              <w:rPr>
                <w:rFonts w:ascii="Times New Roman" w:eastAsia="SimSun" w:hAnsi="Times New Roman" w:cs="Times New Roman"/>
                <w:bCs/>
                <w:iCs/>
                <w:sz w:val="20"/>
                <w:szCs w:val="20"/>
              </w:rPr>
              <w:t xml:space="preserve"> </w:t>
            </w:r>
            <w:r w:rsidR="00F37050" w:rsidRPr="00DF5C1B">
              <w:rPr>
                <w:rFonts w:ascii="Times New Roman" w:eastAsia="SimSun" w:hAnsi="Times New Roman" w:cs="Times New Roman"/>
                <w:bCs/>
                <w:iCs/>
                <w:sz w:val="20"/>
                <w:szCs w:val="20"/>
              </w:rPr>
              <w:t>(</w:t>
            </w:r>
            <w:r w:rsidRPr="00DF5C1B">
              <w:rPr>
                <w:rFonts w:ascii="Times New Roman" w:eastAsia="SimSun" w:hAnsi="Times New Roman" w:cs="Times New Roman"/>
                <w:bCs/>
                <w:iCs/>
                <w:sz w:val="20"/>
                <w:szCs w:val="20"/>
              </w:rPr>
              <w:t>a)</w:t>
            </w:r>
            <w:r w:rsidR="00822866" w:rsidRPr="00DF5C1B">
              <w:rPr>
                <w:rFonts w:ascii="Times New Roman" w:eastAsia="SimSun" w:hAnsi="Times New Roman" w:cs="Times New Roman"/>
                <w:bCs/>
                <w:iCs/>
                <w:sz w:val="20"/>
                <w:szCs w:val="20"/>
              </w:rPr>
              <w:t xml:space="preserve"> </w:t>
            </w:r>
            <w:r w:rsidRPr="00DF5C1B">
              <w:rPr>
                <w:rFonts w:ascii="Times New Roman" w:eastAsia="SimSun" w:hAnsi="Times New Roman" w:cs="Times New Roman"/>
                <w:bCs/>
                <w:iCs/>
                <w:sz w:val="20"/>
                <w:szCs w:val="20"/>
              </w:rPr>
              <w:t>After transfer from soil to water</w:t>
            </w:r>
            <w:r w:rsidR="006F2821" w:rsidRPr="00DF5C1B">
              <w:rPr>
                <w:rFonts w:ascii="Times New Roman" w:eastAsia="SimSun" w:hAnsi="Times New Roman" w:cs="Times New Roman"/>
                <w:bCs/>
                <w:iCs/>
                <w:sz w:val="20"/>
                <w:szCs w:val="20"/>
              </w:rPr>
              <w:t xml:space="preserve"> (Day 0)</w:t>
            </w:r>
            <w:r w:rsidR="00F37050" w:rsidRPr="00DF5C1B">
              <w:rPr>
                <w:rFonts w:ascii="Times New Roman" w:eastAsia="SimSun" w:hAnsi="Times New Roman" w:cs="Times New Roman"/>
                <w:bCs/>
                <w:iCs/>
                <w:sz w:val="20"/>
                <w:szCs w:val="20"/>
              </w:rPr>
              <w:t xml:space="preserve"> (b) After 7 days grew in distilled water (c) After </w:t>
            </w:r>
            <w:r w:rsidR="00822866" w:rsidRPr="00DF5C1B">
              <w:rPr>
                <w:rFonts w:ascii="Times New Roman" w:eastAsia="SimSun" w:hAnsi="Times New Roman" w:cs="Times New Roman"/>
                <w:bCs/>
                <w:iCs/>
                <w:sz w:val="20"/>
                <w:szCs w:val="20"/>
              </w:rPr>
              <w:t>14</w:t>
            </w:r>
            <w:r w:rsidR="00F37050" w:rsidRPr="00DF5C1B">
              <w:rPr>
                <w:rFonts w:ascii="Times New Roman" w:eastAsia="SimSun" w:hAnsi="Times New Roman" w:cs="Times New Roman"/>
                <w:bCs/>
                <w:iCs/>
                <w:sz w:val="20"/>
                <w:szCs w:val="20"/>
              </w:rPr>
              <w:t xml:space="preserve"> days grew in 50% wastewater</w:t>
            </w:r>
          </w:p>
        </w:tc>
      </w:tr>
    </w:tbl>
    <w:p w14:paraId="74A36E24" w14:textId="5AF499D6" w:rsidR="004635B5" w:rsidRPr="00DF5C1B" w:rsidRDefault="004635B5" w:rsidP="00270AFE">
      <w:pPr>
        <w:spacing w:after="0" w:line="240" w:lineRule="auto"/>
        <w:rPr>
          <w:rFonts w:ascii="Times New Roman" w:eastAsia="SimSun" w:hAnsi="Times New Roman" w:cs="Times New Roman"/>
          <w:b/>
          <w:sz w:val="20"/>
          <w:szCs w:val="20"/>
        </w:rPr>
      </w:pPr>
    </w:p>
    <w:p w14:paraId="5C414CD0" w14:textId="3C04A13D" w:rsidR="004635B5" w:rsidRPr="00DF5C1B" w:rsidRDefault="00043760" w:rsidP="00270AFE">
      <w:pPr>
        <w:spacing w:after="0" w:line="240" w:lineRule="auto"/>
        <w:jc w:val="both"/>
        <w:rPr>
          <w:rFonts w:ascii="Times New Roman" w:hAnsi="Times New Roman" w:cs="Times New Roman"/>
          <w:sz w:val="20"/>
          <w:szCs w:val="20"/>
        </w:rPr>
      </w:pPr>
      <w:r w:rsidRPr="00DF5C1B">
        <w:rPr>
          <w:rFonts w:ascii="Times New Roman" w:hAnsi="Times New Roman" w:cs="Times New Roman"/>
          <w:sz w:val="20"/>
          <w:szCs w:val="20"/>
        </w:rPr>
        <w:t>T</w:t>
      </w:r>
      <w:r w:rsidR="004635B5" w:rsidRPr="00DF5C1B">
        <w:rPr>
          <w:rFonts w:ascii="Times New Roman" w:hAnsi="Times New Roman" w:cs="Times New Roman"/>
          <w:sz w:val="20"/>
          <w:szCs w:val="20"/>
        </w:rPr>
        <w:t>here were some rotten</w:t>
      </w:r>
      <w:r w:rsidRPr="00DF5C1B">
        <w:rPr>
          <w:rFonts w:ascii="Times New Roman" w:hAnsi="Times New Roman" w:cs="Times New Roman"/>
          <w:sz w:val="20"/>
          <w:szCs w:val="20"/>
        </w:rPr>
        <w:t xml:space="preserve"> </w:t>
      </w:r>
      <w:r w:rsidR="000D1E92" w:rsidRPr="00DF5C1B">
        <w:rPr>
          <w:rFonts w:ascii="Times New Roman" w:hAnsi="Times New Roman" w:cs="Times New Roman"/>
          <w:sz w:val="20"/>
          <w:szCs w:val="20"/>
        </w:rPr>
        <w:t xml:space="preserve">shoots </w:t>
      </w:r>
      <w:r w:rsidRPr="00DF5C1B">
        <w:rPr>
          <w:rFonts w:ascii="Times New Roman" w:hAnsi="Times New Roman" w:cs="Times New Roman"/>
          <w:sz w:val="20"/>
          <w:szCs w:val="20"/>
        </w:rPr>
        <w:t>in Figure 1</w:t>
      </w:r>
      <w:r w:rsidR="001A2660" w:rsidRPr="00DF5C1B">
        <w:rPr>
          <w:rFonts w:ascii="Times New Roman" w:hAnsi="Times New Roman" w:cs="Times New Roman"/>
          <w:sz w:val="20"/>
          <w:szCs w:val="20"/>
        </w:rPr>
        <w:t>c</w:t>
      </w:r>
      <w:r w:rsidRPr="00DF5C1B">
        <w:rPr>
          <w:rFonts w:ascii="Times New Roman" w:hAnsi="Times New Roman" w:cs="Times New Roman"/>
          <w:sz w:val="20"/>
          <w:szCs w:val="20"/>
        </w:rPr>
        <w:t>,</w:t>
      </w:r>
      <w:r w:rsidR="004635B5" w:rsidRPr="00DF5C1B">
        <w:rPr>
          <w:rFonts w:ascii="Times New Roman" w:hAnsi="Times New Roman" w:cs="Times New Roman"/>
          <w:sz w:val="20"/>
          <w:szCs w:val="20"/>
        </w:rPr>
        <w:t xml:space="preserve"> </w:t>
      </w:r>
      <w:r w:rsidR="000D1E92" w:rsidRPr="00DF5C1B">
        <w:rPr>
          <w:rFonts w:ascii="Times New Roman" w:hAnsi="Times New Roman" w:cs="Times New Roman"/>
          <w:sz w:val="20"/>
          <w:szCs w:val="20"/>
        </w:rPr>
        <w:t>yet</w:t>
      </w:r>
      <w:r w:rsidR="004635B5" w:rsidRPr="00DF5C1B">
        <w:rPr>
          <w:rFonts w:ascii="Times New Roman" w:hAnsi="Times New Roman" w:cs="Times New Roman"/>
          <w:sz w:val="20"/>
          <w:szCs w:val="20"/>
        </w:rPr>
        <w:t xml:space="preserve"> there </w:t>
      </w:r>
      <w:r w:rsidR="00A2649F" w:rsidRPr="00DF5C1B">
        <w:rPr>
          <w:rFonts w:ascii="Times New Roman" w:hAnsi="Times New Roman" w:cs="Times New Roman"/>
          <w:sz w:val="20"/>
          <w:szCs w:val="20"/>
        </w:rPr>
        <w:t>were</w:t>
      </w:r>
      <w:r w:rsidR="004635B5" w:rsidRPr="00DF5C1B">
        <w:rPr>
          <w:rFonts w:ascii="Times New Roman" w:hAnsi="Times New Roman" w:cs="Times New Roman"/>
          <w:sz w:val="20"/>
          <w:szCs w:val="20"/>
        </w:rPr>
        <w:t xml:space="preserve"> also new shoots </w:t>
      </w:r>
      <w:r w:rsidR="000D1E92" w:rsidRPr="00DF5C1B">
        <w:rPr>
          <w:rFonts w:ascii="Times New Roman" w:hAnsi="Times New Roman" w:cs="Times New Roman"/>
          <w:sz w:val="20"/>
          <w:szCs w:val="20"/>
        </w:rPr>
        <w:t>growing</w:t>
      </w:r>
      <w:r w:rsidR="004635B5" w:rsidRPr="00DF5C1B">
        <w:rPr>
          <w:rFonts w:ascii="Times New Roman" w:hAnsi="Times New Roman" w:cs="Times New Roman"/>
          <w:sz w:val="20"/>
          <w:szCs w:val="20"/>
        </w:rPr>
        <w:t xml:space="preserve"> although it took </w:t>
      </w:r>
      <w:r w:rsidR="000D1E92" w:rsidRPr="00DF5C1B">
        <w:rPr>
          <w:rFonts w:ascii="Times New Roman" w:hAnsi="Times New Roman" w:cs="Times New Roman"/>
          <w:sz w:val="20"/>
          <w:szCs w:val="20"/>
        </w:rPr>
        <w:t xml:space="preserve">a </w:t>
      </w:r>
      <w:r w:rsidR="004635B5" w:rsidRPr="00DF5C1B">
        <w:rPr>
          <w:rFonts w:ascii="Times New Roman" w:hAnsi="Times New Roman" w:cs="Times New Roman"/>
          <w:sz w:val="20"/>
          <w:szCs w:val="20"/>
        </w:rPr>
        <w:t xml:space="preserve">longer time (two weeks). </w:t>
      </w:r>
      <w:r w:rsidR="000D1E92" w:rsidRPr="00DF5C1B">
        <w:rPr>
          <w:rFonts w:ascii="Times New Roman" w:hAnsi="Times New Roman" w:cs="Times New Roman"/>
          <w:sz w:val="20"/>
          <w:szCs w:val="20"/>
        </w:rPr>
        <w:t>This</w:t>
      </w:r>
      <w:r w:rsidR="004635B5" w:rsidRPr="00DF5C1B">
        <w:rPr>
          <w:rFonts w:ascii="Times New Roman" w:hAnsi="Times New Roman" w:cs="Times New Roman"/>
          <w:sz w:val="20"/>
          <w:szCs w:val="20"/>
        </w:rPr>
        <w:t xml:space="preserve"> </w:t>
      </w:r>
      <w:r w:rsidR="000D1E92" w:rsidRPr="00DF5C1B">
        <w:rPr>
          <w:rFonts w:ascii="Times New Roman" w:hAnsi="Times New Roman" w:cs="Times New Roman"/>
          <w:sz w:val="20"/>
          <w:szCs w:val="20"/>
        </w:rPr>
        <w:t xml:space="preserve">indicates that </w:t>
      </w:r>
      <w:r w:rsidR="004635B5" w:rsidRPr="00DF5C1B">
        <w:rPr>
          <w:rFonts w:ascii="Times New Roman" w:hAnsi="Times New Roman" w:cs="Times New Roman"/>
          <w:sz w:val="20"/>
          <w:szCs w:val="20"/>
        </w:rPr>
        <w:t>the plant had pollution resistance</w:t>
      </w:r>
      <w:r w:rsidR="00847432" w:rsidRPr="00DF5C1B">
        <w:rPr>
          <w:rFonts w:ascii="Times New Roman" w:hAnsi="Times New Roman" w:cs="Times New Roman"/>
          <w:sz w:val="20"/>
          <w:szCs w:val="20"/>
        </w:rPr>
        <w:t xml:space="preserve"> towards pollutant</w:t>
      </w:r>
      <w:r w:rsidR="00266F74" w:rsidRPr="00DF5C1B">
        <w:rPr>
          <w:rFonts w:ascii="Times New Roman" w:hAnsi="Times New Roman" w:cs="Times New Roman"/>
          <w:sz w:val="20"/>
          <w:szCs w:val="20"/>
        </w:rPr>
        <w:t>s</w:t>
      </w:r>
      <w:r w:rsidR="004635B5" w:rsidRPr="00DF5C1B">
        <w:rPr>
          <w:rFonts w:ascii="Times New Roman" w:hAnsi="Times New Roman" w:cs="Times New Roman"/>
          <w:sz w:val="20"/>
          <w:szCs w:val="20"/>
        </w:rPr>
        <w:t xml:space="preserve"> </w:t>
      </w:r>
      <w:r w:rsidR="000A797E" w:rsidRPr="00DF5C1B">
        <w:rPr>
          <w:rFonts w:ascii="Times New Roman" w:hAnsi="Times New Roman" w:cs="Times New Roman"/>
          <w:sz w:val="20"/>
          <w:szCs w:val="20"/>
        </w:rPr>
        <w:t>[</w:t>
      </w:r>
      <w:r w:rsidR="00672980" w:rsidRPr="00DF5C1B">
        <w:rPr>
          <w:rFonts w:ascii="Times New Roman" w:hAnsi="Times New Roman" w:cs="Times New Roman"/>
          <w:sz w:val="20"/>
          <w:szCs w:val="20"/>
        </w:rPr>
        <w:t>10</w:t>
      </w:r>
      <w:r w:rsidR="000A797E" w:rsidRPr="00DF5C1B">
        <w:rPr>
          <w:rFonts w:ascii="Times New Roman" w:hAnsi="Times New Roman" w:cs="Times New Roman"/>
          <w:sz w:val="20"/>
          <w:szCs w:val="20"/>
        </w:rPr>
        <w:t>]</w:t>
      </w:r>
      <w:r w:rsidR="004635B5" w:rsidRPr="00DF5C1B">
        <w:rPr>
          <w:rFonts w:ascii="Times New Roman" w:hAnsi="Times New Roman" w:cs="Times New Roman"/>
          <w:sz w:val="20"/>
          <w:szCs w:val="20"/>
        </w:rPr>
        <w:t>.</w:t>
      </w:r>
    </w:p>
    <w:p w14:paraId="511E7D4D" w14:textId="77777777" w:rsidR="004635B5" w:rsidRPr="00DF5C1B" w:rsidRDefault="004635B5" w:rsidP="00270AFE">
      <w:pPr>
        <w:spacing w:after="0" w:line="240" w:lineRule="auto"/>
        <w:rPr>
          <w:rFonts w:ascii="Times New Roman" w:hAnsi="Times New Roman" w:cs="Times New Roman"/>
          <w:b/>
          <w:sz w:val="20"/>
          <w:szCs w:val="20"/>
        </w:rPr>
      </w:pPr>
    </w:p>
    <w:p w14:paraId="19B9E205" w14:textId="3BDB485E" w:rsidR="004635B5" w:rsidRPr="00DF5C1B" w:rsidRDefault="004635B5" w:rsidP="00270AFE">
      <w:pPr>
        <w:spacing w:after="0" w:line="240" w:lineRule="auto"/>
        <w:rPr>
          <w:rFonts w:ascii="Times New Roman" w:hAnsi="Times New Roman" w:cs="Times New Roman"/>
          <w:b/>
          <w:sz w:val="20"/>
          <w:szCs w:val="20"/>
        </w:rPr>
      </w:pPr>
      <w:r w:rsidRPr="00DF5C1B">
        <w:rPr>
          <w:rFonts w:ascii="Times New Roman" w:hAnsi="Times New Roman" w:cs="Times New Roman"/>
          <w:b/>
          <w:sz w:val="20"/>
          <w:szCs w:val="20"/>
        </w:rPr>
        <w:t xml:space="preserve">COD </w:t>
      </w:r>
      <w:r w:rsidR="00FA531F" w:rsidRPr="00DF5C1B">
        <w:rPr>
          <w:rFonts w:ascii="Times New Roman" w:hAnsi="Times New Roman" w:cs="Times New Roman"/>
          <w:b/>
          <w:sz w:val="20"/>
          <w:szCs w:val="20"/>
        </w:rPr>
        <w:t xml:space="preserve">reduction based on different </w:t>
      </w:r>
      <w:r w:rsidRPr="00DF5C1B">
        <w:rPr>
          <w:rFonts w:ascii="Times New Roman" w:hAnsi="Times New Roman" w:cs="Times New Roman"/>
          <w:b/>
          <w:sz w:val="20"/>
          <w:szCs w:val="20"/>
        </w:rPr>
        <w:t xml:space="preserve">pH of </w:t>
      </w:r>
      <w:r w:rsidR="00FA531F">
        <w:rPr>
          <w:rFonts w:ascii="Times New Roman" w:hAnsi="Times New Roman" w:cs="Times New Roman"/>
          <w:b/>
          <w:sz w:val="20"/>
          <w:szCs w:val="20"/>
        </w:rPr>
        <w:t>w</w:t>
      </w:r>
      <w:r w:rsidR="00367EB6" w:rsidRPr="00DF5C1B">
        <w:rPr>
          <w:rFonts w:ascii="Times New Roman" w:hAnsi="Times New Roman" w:cs="Times New Roman"/>
          <w:b/>
          <w:sz w:val="20"/>
          <w:szCs w:val="20"/>
        </w:rPr>
        <w:t>astewater</w:t>
      </w:r>
    </w:p>
    <w:p w14:paraId="7BF2FB3E" w14:textId="6264BCFF" w:rsidR="004635B5" w:rsidRPr="00DF5C1B" w:rsidRDefault="00C228D5" w:rsidP="00270AFE">
      <w:pPr>
        <w:spacing w:after="0" w:line="240" w:lineRule="auto"/>
        <w:jc w:val="both"/>
        <w:rPr>
          <w:rFonts w:ascii="Times New Roman" w:eastAsia="SimSun" w:hAnsi="Times New Roman" w:cs="Times New Roman"/>
          <w:sz w:val="20"/>
          <w:szCs w:val="20"/>
        </w:rPr>
      </w:pPr>
      <w:r w:rsidRPr="00DF5C1B">
        <w:rPr>
          <w:rFonts w:ascii="Times New Roman" w:eastAsia="SimSun" w:hAnsi="Times New Roman" w:cs="Times New Roman"/>
          <w:sz w:val="20"/>
          <w:szCs w:val="20"/>
        </w:rPr>
        <w:t>The data presented in Figure 2 indicate</w:t>
      </w:r>
      <w:r w:rsidR="000D1E92" w:rsidRPr="00DF5C1B">
        <w:rPr>
          <w:rFonts w:ascii="Times New Roman" w:eastAsia="SimSun" w:hAnsi="Times New Roman" w:cs="Times New Roman"/>
          <w:sz w:val="20"/>
          <w:szCs w:val="20"/>
        </w:rPr>
        <w:t>s</w:t>
      </w:r>
      <w:r w:rsidRPr="00DF5C1B">
        <w:rPr>
          <w:rFonts w:ascii="Times New Roman" w:eastAsia="SimSun" w:hAnsi="Times New Roman" w:cs="Times New Roman"/>
          <w:sz w:val="20"/>
          <w:szCs w:val="20"/>
        </w:rPr>
        <w:t xml:space="preserve"> that the optimal pH for COD reduction by </w:t>
      </w:r>
      <w:r w:rsidRPr="00DF5C1B">
        <w:rPr>
          <w:rFonts w:ascii="Times New Roman" w:eastAsia="SimSun" w:hAnsi="Times New Roman" w:cs="Times New Roman"/>
          <w:i/>
          <w:iCs/>
          <w:sz w:val="20"/>
          <w:szCs w:val="20"/>
        </w:rPr>
        <w:t>E aureum</w:t>
      </w:r>
      <w:r w:rsidRPr="00DF5C1B">
        <w:rPr>
          <w:rFonts w:ascii="Times New Roman" w:eastAsia="SimSun" w:hAnsi="Times New Roman" w:cs="Times New Roman"/>
          <w:sz w:val="20"/>
          <w:szCs w:val="20"/>
        </w:rPr>
        <w:t xml:space="preserve"> is pH 6.</w:t>
      </w:r>
      <w:r w:rsidR="002961C4" w:rsidRPr="00DF5C1B">
        <w:rPr>
          <w:rFonts w:ascii="Times New Roman" w:eastAsia="SimSun" w:hAnsi="Times New Roman" w:cs="Times New Roman"/>
          <w:sz w:val="20"/>
          <w:szCs w:val="20"/>
        </w:rPr>
        <w:t xml:space="preserve"> The average COD reduction of wastewater with </w:t>
      </w:r>
      <w:r w:rsidR="002961C4" w:rsidRPr="00DF5C1B">
        <w:rPr>
          <w:rFonts w:ascii="Times New Roman" w:eastAsia="SimSun" w:hAnsi="Times New Roman" w:cs="Times New Roman"/>
          <w:i/>
          <w:iCs/>
          <w:sz w:val="20"/>
          <w:szCs w:val="20"/>
        </w:rPr>
        <w:t>E aureum</w:t>
      </w:r>
      <w:r w:rsidR="002961C4" w:rsidRPr="00DF5C1B">
        <w:rPr>
          <w:rFonts w:ascii="Times New Roman" w:eastAsia="SimSun" w:hAnsi="Times New Roman" w:cs="Times New Roman"/>
          <w:sz w:val="20"/>
          <w:szCs w:val="20"/>
        </w:rPr>
        <w:t xml:space="preserve"> increased from pH 5 to pH 6. </w:t>
      </w:r>
      <w:r w:rsidR="000D1E92" w:rsidRPr="00DF5C1B">
        <w:rPr>
          <w:rFonts w:ascii="Times New Roman" w:eastAsia="SimSun" w:hAnsi="Times New Roman" w:cs="Times New Roman"/>
          <w:sz w:val="20"/>
          <w:szCs w:val="20"/>
        </w:rPr>
        <w:t xml:space="preserve">After reaching the highest reduction of 89.72% at pH 6, COD reduction decreased from pH 7 to pH 8 because </w:t>
      </w:r>
      <w:r w:rsidR="000D1E92" w:rsidRPr="00DF5C1B">
        <w:rPr>
          <w:rFonts w:ascii="Times New Roman" w:eastAsia="SimSun" w:hAnsi="Times New Roman" w:cs="Times New Roman"/>
          <w:i/>
          <w:iCs/>
          <w:sz w:val="20"/>
          <w:szCs w:val="20"/>
        </w:rPr>
        <w:t>E. aureum</w:t>
      </w:r>
      <w:r w:rsidR="000D1E92" w:rsidRPr="00DF5C1B">
        <w:rPr>
          <w:rFonts w:ascii="Times New Roman" w:eastAsia="SimSun" w:hAnsi="Times New Roman" w:cs="Times New Roman"/>
          <w:sz w:val="20"/>
          <w:szCs w:val="20"/>
        </w:rPr>
        <w:t xml:space="preserve"> performs better remediation in pH 6 water. </w:t>
      </w:r>
      <w:r w:rsidR="002961C4" w:rsidRPr="00DF5C1B">
        <w:rPr>
          <w:rFonts w:ascii="Times New Roman" w:eastAsia="SimSun" w:hAnsi="Times New Roman" w:cs="Times New Roman"/>
          <w:sz w:val="20"/>
          <w:szCs w:val="20"/>
        </w:rPr>
        <w:t>The presence of plants in wastewater can deplete dissolved CO</w:t>
      </w:r>
      <w:r w:rsidR="002961C4" w:rsidRPr="00DF5C1B">
        <w:rPr>
          <w:rFonts w:ascii="Times New Roman" w:eastAsia="SimSun" w:hAnsi="Times New Roman" w:cs="Times New Roman"/>
          <w:sz w:val="20"/>
          <w:szCs w:val="20"/>
          <w:vertAlign w:val="subscript"/>
        </w:rPr>
        <w:t>2</w:t>
      </w:r>
      <w:r w:rsidR="002961C4" w:rsidRPr="00DF5C1B">
        <w:rPr>
          <w:rFonts w:ascii="Times New Roman" w:eastAsia="SimSun" w:hAnsi="Times New Roman" w:cs="Times New Roman"/>
          <w:sz w:val="20"/>
          <w:szCs w:val="20"/>
        </w:rPr>
        <w:t xml:space="preserve"> during </w:t>
      </w:r>
      <w:r w:rsidR="00826DA4" w:rsidRPr="00DF5C1B">
        <w:rPr>
          <w:rFonts w:ascii="Times New Roman" w:eastAsia="SimSun" w:hAnsi="Times New Roman" w:cs="Times New Roman"/>
          <w:sz w:val="20"/>
          <w:szCs w:val="20"/>
        </w:rPr>
        <w:t>a</w:t>
      </w:r>
      <w:r w:rsidR="002961C4" w:rsidRPr="00DF5C1B">
        <w:rPr>
          <w:rFonts w:ascii="Times New Roman" w:eastAsia="SimSun" w:hAnsi="Times New Roman" w:cs="Times New Roman"/>
          <w:sz w:val="20"/>
          <w:szCs w:val="20"/>
        </w:rPr>
        <w:t xml:space="preserve"> period of high photosynthetic activity. Th</w:t>
      </w:r>
      <w:r w:rsidR="00826DA4" w:rsidRPr="00DF5C1B">
        <w:rPr>
          <w:rFonts w:ascii="Times New Roman" w:eastAsia="SimSun" w:hAnsi="Times New Roman" w:cs="Times New Roman"/>
          <w:sz w:val="20"/>
          <w:szCs w:val="20"/>
        </w:rPr>
        <w:t>e</w:t>
      </w:r>
      <w:r w:rsidR="002961C4" w:rsidRPr="00DF5C1B">
        <w:rPr>
          <w:rFonts w:ascii="Times New Roman" w:eastAsia="SimSun" w:hAnsi="Times New Roman" w:cs="Times New Roman"/>
          <w:sz w:val="20"/>
          <w:szCs w:val="20"/>
        </w:rPr>
        <w:t xml:space="preserve"> photosynthetic activity increases the dissolved oxygen </w:t>
      </w:r>
      <w:r w:rsidR="00826DA4" w:rsidRPr="00DF5C1B">
        <w:rPr>
          <w:rFonts w:ascii="Times New Roman" w:eastAsia="SimSun" w:hAnsi="Times New Roman" w:cs="Times New Roman"/>
          <w:sz w:val="20"/>
          <w:szCs w:val="20"/>
        </w:rPr>
        <w:t>in</w:t>
      </w:r>
      <w:r w:rsidR="002961C4" w:rsidRPr="00DF5C1B">
        <w:rPr>
          <w:rFonts w:ascii="Times New Roman" w:eastAsia="SimSun" w:hAnsi="Times New Roman" w:cs="Times New Roman"/>
          <w:sz w:val="20"/>
          <w:szCs w:val="20"/>
        </w:rPr>
        <w:t xml:space="preserve"> water creating aerobic conditions in wastewater which favour</w:t>
      </w:r>
      <w:r w:rsidR="00826DA4" w:rsidRPr="00DF5C1B">
        <w:rPr>
          <w:rFonts w:ascii="Times New Roman" w:eastAsia="SimSun" w:hAnsi="Times New Roman" w:cs="Times New Roman"/>
          <w:sz w:val="20"/>
          <w:szCs w:val="20"/>
        </w:rPr>
        <w:t>s</w:t>
      </w:r>
      <w:r w:rsidR="002961C4" w:rsidRPr="00DF5C1B">
        <w:rPr>
          <w:rFonts w:ascii="Times New Roman" w:eastAsia="SimSun" w:hAnsi="Times New Roman" w:cs="Times New Roman"/>
          <w:sz w:val="20"/>
          <w:szCs w:val="20"/>
        </w:rPr>
        <w:t xml:space="preserve"> aerobic bacterial activity </w:t>
      </w:r>
      <w:r w:rsidR="00826DA4" w:rsidRPr="00DF5C1B">
        <w:rPr>
          <w:rFonts w:ascii="Times New Roman" w:eastAsia="SimSun" w:hAnsi="Times New Roman" w:cs="Times New Roman"/>
          <w:sz w:val="20"/>
          <w:szCs w:val="20"/>
        </w:rPr>
        <w:t>which</w:t>
      </w:r>
      <w:r w:rsidR="002961C4" w:rsidRPr="00DF5C1B">
        <w:rPr>
          <w:rFonts w:ascii="Times New Roman" w:eastAsia="SimSun" w:hAnsi="Times New Roman" w:cs="Times New Roman"/>
          <w:sz w:val="20"/>
          <w:szCs w:val="20"/>
        </w:rPr>
        <w:t xml:space="preserve"> reduce</w:t>
      </w:r>
      <w:r w:rsidR="00826DA4" w:rsidRPr="00DF5C1B">
        <w:rPr>
          <w:rFonts w:ascii="Times New Roman" w:eastAsia="SimSun" w:hAnsi="Times New Roman" w:cs="Times New Roman"/>
          <w:sz w:val="20"/>
          <w:szCs w:val="20"/>
        </w:rPr>
        <w:t>s</w:t>
      </w:r>
      <w:r w:rsidR="002961C4" w:rsidRPr="00DF5C1B">
        <w:rPr>
          <w:rFonts w:ascii="Times New Roman" w:eastAsia="SimSun" w:hAnsi="Times New Roman" w:cs="Times New Roman"/>
          <w:sz w:val="20"/>
          <w:szCs w:val="20"/>
        </w:rPr>
        <w:t xml:space="preserve"> BOD and COD [</w:t>
      </w:r>
      <w:r w:rsidR="00672980" w:rsidRPr="00DF5C1B">
        <w:rPr>
          <w:rFonts w:ascii="Times New Roman" w:eastAsia="SimSun" w:hAnsi="Times New Roman" w:cs="Times New Roman"/>
          <w:sz w:val="20"/>
          <w:szCs w:val="20"/>
        </w:rPr>
        <w:t>11</w:t>
      </w:r>
      <w:r w:rsidR="002961C4" w:rsidRPr="00DF5C1B">
        <w:rPr>
          <w:rFonts w:ascii="Times New Roman" w:eastAsia="SimSun" w:hAnsi="Times New Roman" w:cs="Times New Roman"/>
          <w:sz w:val="20"/>
          <w:szCs w:val="20"/>
        </w:rPr>
        <w:t>].</w:t>
      </w:r>
    </w:p>
    <w:p w14:paraId="339D650C" w14:textId="77777777" w:rsidR="004635B5" w:rsidRPr="00DF5C1B" w:rsidRDefault="004635B5" w:rsidP="00270AFE">
      <w:pPr>
        <w:spacing w:after="0" w:line="240" w:lineRule="auto"/>
        <w:jc w:val="both"/>
        <w:rPr>
          <w:rFonts w:ascii="Times New Roman" w:eastAsia="SimSun" w:hAnsi="Times New Roman" w:cs="Times New Roman"/>
          <w:sz w:val="20"/>
          <w:szCs w:val="20"/>
        </w:rPr>
      </w:pPr>
    </w:p>
    <w:p w14:paraId="383A4A03" w14:textId="17B98B76" w:rsidR="004635B5" w:rsidRPr="00DF5C1B" w:rsidRDefault="005E6FFC" w:rsidP="00270AFE">
      <w:pPr>
        <w:spacing w:after="0" w:line="240" w:lineRule="auto"/>
        <w:jc w:val="center"/>
        <w:rPr>
          <w:rFonts w:ascii="Times New Roman" w:eastAsia="SimSun" w:hAnsi="Times New Roman" w:cs="Times New Roman"/>
          <w:sz w:val="20"/>
          <w:szCs w:val="20"/>
        </w:rPr>
      </w:pPr>
      <w:r w:rsidRPr="00DF5C1B">
        <w:rPr>
          <w:rFonts w:ascii="Times New Roman" w:hAnsi="Times New Roman" w:cs="Times New Roman"/>
          <w:noProof/>
          <w:sz w:val="20"/>
          <w:szCs w:val="20"/>
          <w:lang w:val="en-US"/>
        </w:rPr>
        <w:lastRenderedPageBreak/>
        <w:drawing>
          <wp:inline distT="0" distB="0" distL="0" distR="0" wp14:anchorId="76DFD50A" wp14:editId="315AFFD9">
            <wp:extent cx="4176009" cy="2464904"/>
            <wp:effectExtent l="0" t="0" r="15240" b="12065"/>
            <wp:docPr id="2" name="Chart 2">
              <a:extLst xmlns:a="http://schemas.openxmlformats.org/drawingml/2006/main">
                <a:ext uri="{FF2B5EF4-FFF2-40B4-BE49-F238E27FC236}">
                  <a16:creationId xmlns:a16="http://schemas.microsoft.com/office/drawing/2014/main" id="{663BC47A-8704-48A7-8B24-D63EBA5060F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E26A8CF" w14:textId="77777777" w:rsidR="00C97170" w:rsidRDefault="00C97170" w:rsidP="00270AFE">
      <w:pPr>
        <w:spacing w:after="0" w:line="240" w:lineRule="auto"/>
        <w:jc w:val="center"/>
        <w:rPr>
          <w:rFonts w:ascii="Times New Roman" w:eastAsia="SimSun" w:hAnsi="Times New Roman" w:cs="Times New Roman"/>
          <w:bCs/>
          <w:sz w:val="20"/>
          <w:szCs w:val="20"/>
        </w:rPr>
      </w:pPr>
    </w:p>
    <w:p w14:paraId="2F3627F6" w14:textId="2C270157" w:rsidR="004635B5" w:rsidRPr="00DF5C1B" w:rsidRDefault="004635B5" w:rsidP="00270AFE">
      <w:pPr>
        <w:spacing w:after="0" w:line="240" w:lineRule="auto"/>
        <w:jc w:val="center"/>
        <w:rPr>
          <w:rFonts w:ascii="Times New Roman" w:eastAsia="SimSun" w:hAnsi="Times New Roman" w:cs="Times New Roman"/>
          <w:bCs/>
          <w:sz w:val="20"/>
          <w:szCs w:val="20"/>
        </w:rPr>
      </w:pPr>
      <w:r w:rsidRPr="00DF5C1B">
        <w:rPr>
          <w:rFonts w:ascii="Times New Roman" w:eastAsia="SimSun" w:hAnsi="Times New Roman" w:cs="Times New Roman"/>
          <w:bCs/>
          <w:sz w:val="20"/>
          <w:szCs w:val="20"/>
        </w:rPr>
        <w:t xml:space="preserve">Figure </w:t>
      </w:r>
      <w:r w:rsidR="002A15C7" w:rsidRPr="00DF5C1B">
        <w:rPr>
          <w:rFonts w:ascii="Times New Roman" w:eastAsia="SimSun" w:hAnsi="Times New Roman" w:cs="Times New Roman"/>
          <w:bCs/>
          <w:sz w:val="20"/>
          <w:szCs w:val="20"/>
        </w:rPr>
        <w:t>2</w:t>
      </w:r>
      <w:r w:rsidR="00E62301" w:rsidRPr="00DF5C1B">
        <w:rPr>
          <w:rFonts w:ascii="Times New Roman" w:eastAsia="SimSun" w:hAnsi="Times New Roman" w:cs="Times New Roman"/>
          <w:bCs/>
          <w:sz w:val="20"/>
          <w:szCs w:val="20"/>
        </w:rPr>
        <w:t>.</w:t>
      </w:r>
      <w:r w:rsidRPr="00DF5C1B">
        <w:rPr>
          <w:rFonts w:ascii="Times New Roman" w:eastAsia="SimSun" w:hAnsi="Times New Roman" w:cs="Times New Roman"/>
          <w:bCs/>
          <w:sz w:val="20"/>
          <w:szCs w:val="20"/>
        </w:rPr>
        <w:t xml:space="preserve"> </w:t>
      </w:r>
      <w:r w:rsidR="002A15C7" w:rsidRPr="00DF5C1B">
        <w:rPr>
          <w:rFonts w:ascii="Times New Roman" w:eastAsia="SimSun" w:hAnsi="Times New Roman" w:cs="Times New Roman"/>
          <w:bCs/>
          <w:sz w:val="20"/>
          <w:szCs w:val="20"/>
        </w:rPr>
        <w:t>E</w:t>
      </w:r>
      <w:r w:rsidRPr="00DF5C1B">
        <w:rPr>
          <w:rFonts w:ascii="Times New Roman" w:eastAsia="SimSun" w:hAnsi="Times New Roman" w:cs="Times New Roman"/>
          <w:bCs/>
          <w:sz w:val="20"/>
          <w:szCs w:val="20"/>
        </w:rPr>
        <w:t xml:space="preserve">ffect of pH of </w:t>
      </w:r>
      <w:r w:rsidR="002A15C7" w:rsidRPr="00DF5C1B">
        <w:rPr>
          <w:rFonts w:ascii="Times New Roman" w:eastAsia="SimSun" w:hAnsi="Times New Roman" w:cs="Times New Roman"/>
          <w:bCs/>
          <w:sz w:val="20"/>
          <w:szCs w:val="20"/>
        </w:rPr>
        <w:t>waste</w:t>
      </w:r>
      <w:r w:rsidRPr="00DF5C1B">
        <w:rPr>
          <w:rFonts w:ascii="Times New Roman" w:eastAsia="SimSun" w:hAnsi="Times New Roman" w:cs="Times New Roman"/>
          <w:bCs/>
          <w:sz w:val="20"/>
          <w:szCs w:val="20"/>
        </w:rPr>
        <w:t>water</w:t>
      </w:r>
      <w:r w:rsidR="002A15C7" w:rsidRPr="00DF5C1B">
        <w:rPr>
          <w:rFonts w:ascii="Times New Roman" w:eastAsia="SimSun" w:hAnsi="Times New Roman" w:cs="Times New Roman"/>
          <w:bCs/>
          <w:sz w:val="20"/>
          <w:szCs w:val="20"/>
        </w:rPr>
        <w:t xml:space="preserve"> </w:t>
      </w:r>
      <w:r w:rsidR="002961C4" w:rsidRPr="00DF5C1B">
        <w:rPr>
          <w:rFonts w:ascii="Times New Roman" w:eastAsia="SimSun" w:hAnsi="Times New Roman" w:cs="Times New Roman"/>
          <w:bCs/>
          <w:sz w:val="20"/>
          <w:szCs w:val="20"/>
        </w:rPr>
        <w:t>on</w:t>
      </w:r>
      <w:r w:rsidR="002A15C7" w:rsidRPr="00DF5C1B">
        <w:rPr>
          <w:rFonts w:ascii="Times New Roman" w:eastAsia="SimSun" w:hAnsi="Times New Roman" w:cs="Times New Roman"/>
          <w:bCs/>
          <w:sz w:val="20"/>
          <w:szCs w:val="20"/>
        </w:rPr>
        <w:t xml:space="preserve"> the</w:t>
      </w:r>
      <w:r w:rsidRPr="00DF5C1B">
        <w:rPr>
          <w:rFonts w:ascii="Times New Roman" w:eastAsia="SimSun" w:hAnsi="Times New Roman" w:cs="Times New Roman"/>
          <w:bCs/>
          <w:sz w:val="20"/>
          <w:szCs w:val="20"/>
        </w:rPr>
        <w:t xml:space="preserve"> COD removal percentage (%)</w:t>
      </w:r>
    </w:p>
    <w:p w14:paraId="50A3EE33" w14:textId="77777777" w:rsidR="002A15C7" w:rsidRPr="00DF5C1B" w:rsidRDefault="002A15C7" w:rsidP="00270AFE">
      <w:pPr>
        <w:spacing w:after="0" w:line="240" w:lineRule="auto"/>
        <w:jc w:val="both"/>
        <w:rPr>
          <w:rFonts w:ascii="Times New Roman" w:eastAsia="SimSun" w:hAnsi="Times New Roman" w:cs="Times New Roman"/>
          <w:sz w:val="20"/>
          <w:szCs w:val="20"/>
        </w:rPr>
      </w:pPr>
    </w:p>
    <w:p w14:paraId="168E7B25" w14:textId="2C99A422" w:rsidR="002A15C7" w:rsidRPr="00DF5C1B" w:rsidRDefault="002961C4" w:rsidP="00270AFE">
      <w:pPr>
        <w:spacing w:after="0" w:line="240" w:lineRule="auto"/>
        <w:jc w:val="both"/>
        <w:rPr>
          <w:rFonts w:ascii="Times New Roman" w:eastAsia="SimSun" w:hAnsi="Times New Roman" w:cs="Times New Roman"/>
          <w:sz w:val="20"/>
          <w:szCs w:val="20"/>
        </w:rPr>
      </w:pPr>
      <w:r w:rsidRPr="00DF5C1B">
        <w:rPr>
          <w:rFonts w:ascii="Times New Roman" w:eastAsia="SimSun" w:hAnsi="Times New Roman" w:cs="Times New Roman"/>
          <w:sz w:val="20"/>
          <w:szCs w:val="20"/>
        </w:rPr>
        <w:t xml:space="preserve">Based on this descriptive result, pH 6 was chosen for the subsequent experiment because it </w:t>
      </w:r>
      <w:r w:rsidR="00B33717" w:rsidRPr="00DF5C1B">
        <w:rPr>
          <w:rFonts w:ascii="Times New Roman" w:eastAsia="SimSun" w:hAnsi="Times New Roman" w:cs="Times New Roman"/>
          <w:sz w:val="20"/>
          <w:szCs w:val="20"/>
        </w:rPr>
        <w:t>yielded</w:t>
      </w:r>
      <w:r w:rsidRPr="00DF5C1B">
        <w:rPr>
          <w:rFonts w:ascii="Times New Roman" w:eastAsia="SimSun" w:hAnsi="Times New Roman" w:cs="Times New Roman"/>
          <w:sz w:val="20"/>
          <w:szCs w:val="20"/>
        </w:rPr>
        <w:t xml:space="preserve"> the highest COD reduction. In addition, pH 6 </w:t>
      </w:r>
      <w:r w:rsidR="00F017CC" w:rsidRPr="00DF5C1B">
        <w:rPr>
          <w:rFonts w:ascii="Times New Roman" w:eastAsia="SimSun" w:hAnsi="Times New Roman" w:cs="Times New Roman"/>
          <w:sz w:val="20"/>
          <w:szCs w:val="20"/>
        </w:rPr>
        <w:t>was</w:t>
      </w:r>
      <w:r w:rsidRPr="00DF5C1B">
        <w:rPr>
          <w:rFonts w:ascii="Times New Roman" w:eastAsia="SimSun" w:hAnsi="Times New Roman" w:cs="Times New Roman"/>
          <w:sz w:val="20"/>
          <w:szCs w:val="20"/>
        </w:rPr>
        <w:t xml:space="preserve"> the optimum pH for reaching a well-tolerated phytoremediation process by </w:t>
      </w:r>
      <w:r w:rsidRPr="00DF5C1B">
        <w:rPr>
          <w:rFonts w:ascii="Times New Roman" w:eastAsia="SimSun" w:hAnsi="Times New Roman" w:cs="Times New Roman"/>
          <w:i/>
          <w:iCs/>
          <w:sz w:val="20"/>
          <w:szCs w:val="20"/>
        </w:rPr>
        <w:t>E. aureum</w:t>
      </w:r>
      <w:r w:rsidRPr="00DF5C1B">
        <w:rPr>
          <w:rFonts w:ascii="Times New Roman" w:eastAsia="SimSun" w:hAnsi="Times New Roman" w:cs="Times New Roman"/>
          <w:sz w:val="20"/>
          <w:szCs w:val="20"/>
        </w:rPr>
        <w:t xml:space="preserve"> [</w:t>
      </w:r>
      <w:r w:rsidR="00672980" w:rsidRPr="00DF5C1B">
        <w:rPr>
          <w:rFonts w:ascii="Times New Roman" w:eastAsia="SimSun" w:hAnsi="Times New Roman" w:cs="Times New Roman"/>
          <w:sz w:val="20"/>
          <w:szCs w:val="20"/>
        </w:rPr>
        <w:t>12</w:t>
      </w:r>
      <w:r w:rsidRPr="00DF5C1B">
        <w:rPr>
          <w:rFonts w:ascii="Times New Roman" w:eastAsia="SimSun" w:hAnsi="Times New Roman" w:cs="Times New Roman"/>
          <w:sz w:val="20"/>
          <w:szCs w:val="20"/>
        </w:rPr>
        <w:t xml:space="preserve">]. Therefore, </w:t>
      </w:r>
      <w:r w:rsidRPr="00DF5C1B">
        <w:rPr>
          <w:rFonts w:ascii="Times New Roman" w:eastAsia="SimSun" w:hAnsi="Times New Roman" w:cs="Times New Roman"/>
          <w:i/>
          <w:iCs/>
          <w:sz w:val="20"/>
          <w:szCs w:val="20"/>
        </w:rPr>
        <w:t>E. aureum</w:t>
      </w:r>
      <w:r w:rsidRPr="00DF5C1B">
        <w:rPr>
          <w:rFonts w:ascii="Times New Roman" w:eastAsia="SimSun" w:hAnsi="Times New Roman" w:cs="Times New Roman"/>
          <w:sz w:val="20"/>
          <w:szCs w:val="20"/>
        </w:rPr>
        <w:t xml:space="preserve"> is suitable for being planted in a slightly acidic medium. This result has also been statistically tested using </w:t>
      </w:r>
      <w:r w:rsidR="00F017CC" w:rsidRPr="00DF5C1B">
        <w:rPr>
          <w:rFonts w:ascii="Times New Roman" w:eastAsia="SimSun" w:hAnsi="Times New Roman" w:cs="Times New Roman"/>
          <w:sz w:val="20"/>
          <w:szCs w:val="20"/>
        </w:rPr>
        <w:t xml:space="preserve">a </w:t>
      </w:r>
      <w:r w:rsidRPr="00DF5C1B">
        <w:rPr>
          <w:rFonts w:ascii="Times New Roman" w:eastAsia="SimSun" w:hAnsi="Times New Roman" w:cs="Times New Roman"/>
          <w:sz w:val="20"/>
          <w:szCs w:val="20"/>
        </w:rPr>
        <w:t>one</w:t>
      </w:r>
      <w:r w:rsidR="00266F74" w:rsidRPr="00DF5C1B">
        <w:rPr>
          <w:rFonts w:ascii="Times New Roman" w:eastAsia="SimSun" w:hAnsi="Times New Roman" w:cs="Times New Roman"/>
          <w:sz w:val="20"/>
          <w:szCs w:val="20"/>
        </w:rPr>
        <w:t>-</w:t>
      </w:r>
      <w:r w:rsidRPr="00DF5C1B">
        <w:rPr>
          <w:rFonts w:ascii="Times New Roman" w:eastAsia="SimSun" w:hAnsi="Times New Roman" w:cs="Times New Roman"/>
          <w:sz w:val="20"/>
          <w:szCs w:val="20"/>
        </w:rPr>
        <w:t xml:space="preserve">way analysis of variance (ANOVA) </w:t>
      </w:r>
      <w:r w:rsidR="00F017CC" w:rsidRPr="00DF5C1B">
        <w:rPr>
          <w:rFonts w:ascii="Times New Roman" w:eastAsia="SimSun" w:hAnsi="Times New Roman" w:cs="Times New Roman"/>
          <w:sz w:val="20"/>
          <w:szCs w:val="20"/>
        </w:rPr>
        <w:t xml:space="preserve">as </w:t>
      </w:r>
      <w:r w:rsidRPr="00DF5C1B">
        <w:rPr>
          <w:rFonts w:ascii="Times New Roman" w:eastAsia="SimSun" w:hAnsi="Times New Roman" w:cs="Times New Roman"/>
          <w:sz w:val="20"/>
          <w:szCs w:val="20"/>
        </w:rPr>
        <w:t xml:space="preserve">summarised in Table 2. Table 2 </w:t>
      </w:r>
      <w:r w:rsidR="00F017CC" w:rsidRPr="00DF5C1B">
        <w:rPr>
          <w:rFonts w:ascii="Times New Roman" w:eastAsia="SimSun" w:hAnsi="Times New Roman" w:cs="Times New Roman"/>
          <w:sz w:val="20"/>
          <w:szCs w:val="20"/>
        </w:rPr>
        <w:t xml:space="preserve">shows that </w:t>
      </w:r>
      <w:r w:rsidRPr="00DF5C1B">
        <w:rPr>
          <w:rFonts w:ascii="Times New Roman" w:eastAsia="SimSun" w:hAnsi="Times New Roman" w:cs="Times New Roman"/>
          <w:sz w:val="20"/>
          <w:szCs w:val="20"/>
        </w:rPr>
        <w:t xml:space="preserve">there were no significant differences </w:t>
      </w:r>
      <w:r w:rsidR="00F017CC" w:rsidRPr="00DF5C1B">
        <w:rPr>
          <w:rFonts w:ascii="Times New Roman" w:eastAsia="SimSun" w:hAnsi="Times New Roman" w:cs="Times New Roman"/>
          <w:sz w:val="20"/>
          <w:szCs w:val="20"/>
        </w:rPr>
        <w:t xml:space="preserve">in </w:t>
      </w:r>
      <w:r w:rsidRPr="00DF5C1B">
        <w:rPr>
          <w:rFonts w:ascii="Times New Roman" w:eastAsia="SimSun" w:hAnsi="Times New Roman" w:cs="Times New Roman"/>
          <w:sz w:val="20"/>
          <w:szCs w:val="20"/>
        </w:rPr>
        <w:t xml:space="preserve">COD reduction </w:t>
      </w:r>
      <w:r w:rsidR="00F017CC" w:rsidRPr="00DF5C1B">
        <w:rPr>
          <w:rFonts w:ascii="Times New Roman" w:eastAsia="SimSun" w:hAnsi="Times New Roman" w:cs="Times New Roman"/>
          <w:sz w:val="20"/>
          <w:szCs w:val="20"/>
        </w:rPr>
        <w:t>between</w:t>
      </w:r>
      <w:r w:rsidRPr="00DF5C1B">
        <w:rPr>
          <w:rFonts w:ascii="Times New Roman" w:eastAsia="SimSun" w:hAnsi="Times New Roman" w:cs="Times New Roman"/>
          <w:sz w:val="20"/>
          <w:szCs w:val="20"/>
        </w:rPr>
        <w:t xml:space="preserve"> pH 5, pH 6, pH 7, and pH 8. Therefore, any pH value can be chosen for subsequent experiments</w:t>
      </w:r>
      <w:r w:rsidR="00F017CC" w:rsidRPr="00DF5C1B">
        <w:rPr>
          <w:rFonts w:ascii="Times New Roman" w:eastAsia="SimSun" w:hAnsi="Times New Roman" w:cs="Times New Roman"/>
          <w:sz w:val="20"/>
          <w:szCs w:val="20"/>
        </w:rPr>
        <w:t>.</w:t>
      </w:r>
      <w:r w:rsidRPr="00DF5C1B">
        <w:rPr>
          <w:rFonts w:ascii="Times New Roman" w:eastAsia="SimSun" w:hAnsi="Times New Roman" w:cs="Times New Roman"/>
          <w:sz w:val="20"/>
          <w:szCs w:val="20"/>
        </w:rPr>
        <w:t xml:space="preserve"> </w:t>
      </w:r>
      <w:r w:rsidR="00F017CC" w:rsidRPr="00DF5C1B">
        <w:rPr>
          <w:rFonts w:ascii="Times New Roman" w:eastAsia="SimSun" w:hAnsi="Times New Roman" w:cs="Times New Roman"/>
          <w:sz w:val="20"/>
          <w:szCs w:val="20"/>
        </w:rPr>
        <w:t>I</w:t>
      </w:r>
      <w:r w:rsidRPr="00DF5C1B">
        <w:rPr>
          <w:rFonts w:ascii="Times New Roman" w:eastAsia="SimSun" w:hAnsi="Times New Roman" w:cs="Times New Roman"/>
          <w:sz w:val="20"/>
          <w:szCs w:val="20"/>
        </w:rPr>
        <w:t xml:space="preserve">n this case, </w:t>
      </w:r>
      <w:r w:rsidR="00F017CC" w:rsidRPr="00DF5C1B">
        <w:rPr>
          <w:rFonts w:ascii="Times New Roman" w:eastAsia="SimSun" w:hAnsi="Times New Roman" w:cs="Times New Roman"/>
          <w:sz w:val="20"/>
          <w:szCs w:val="20"/>
        </w:rPr>
        <w:t xml:space="preserve">however, </w:t>
      </w:r>
      <w:r w:rsidRPr="00DF5C1B">
        <w:rPr>
          <w:rFonts w:ascii="Times New Roman" w:eastAsia="SimSun" w:hAnsi="Times New Roman" w:cs="Times New Roman"/>
          <w:sz w:val="20"/>
          <w:szCs w:val="20"/>
        </w:rPr>
        <w:t xml:space="preserve">pH6 </w:t>
      </w:r>
      <w:r w:rsidR="00F017CC" w:rsidRPr="00DF5C1B">
        <w:rPr>
          <w:rFonts w:ascii="Times New Roman" w:eastAsia="SimSun" w:hAnsi="Times New Roman" w:cs="Times New Roman"/>
          <w:sz w:val="20"/>
          <w:szCs w:val="20"/>
        </w:rPr>
        <w:t>was</w:t>
      </w:r>
      <w:r w:rsidRPr="00DF5C1B">
        <w:rPr>
          <w:rFonts w:ascii="Times New Roman" w:eastAsia="SimSun" w:hAnsi="Times New Roman" w:cs="Times New Roman"/>
          <w:sz w:val="20"/>
          <w:szCs w:val="20"/>
        </w:rPr>
        <w:t xml:space="preserve"> chosen since Figure 2 </w:t>
      </w:r>
      <w:r w:rsidR="00F017CC" w:rsidRPr="00DF5C1B">
        <w:rPr>
          <w:rFonts w:ascii="Times New Roman" w:eastAsia="SimSun" w:hAnsi="Times New Roman" w:cs="Times New Roman"/>
          <w:sz w:val="20"/>
          <w:szCs w:val="20"/>
        </w:rPr>
        <w:t>showed that it had</w:t>
      </w:r>
      <w:r w:rsidRPr="00DF5C1B">
        <w:rPr>
          <w:rFonts w:ascii="Times New Roman" w:eastAsia="SimSun" w:hAnsi="Times New Roman" w:cs="Times New Roman"/>
          <w:sz w:val="20"/>
          <w:szCs w:val="20"/>
        </w:rPr>
        <w:t xml:space="preserve"> the highest COD reduction.</w:t>
      </w:r>
    </w:p>
    <w:p w14:paraId="4BA7DE29" w14:textId="3D838DB3" w:rsidR="004635B5" w:rsidRPr="00DF5C1B" w:rsidRDefault="004635B5" w:rsidP="00270AFE">
      <w:pPr>
        <w:spacing w:after="0" w:line="240" w:lineRule="auto"/>
        <w:jc w:val="both"/>
        <w:rPr>
          <w:rFonts w:ascii="Times New Roman" w:eastAsia="SimSun" w:hAnsi="Times New Roman" w:cs="Times New Roman"/>
          <w:sz w:val="20"/>
          <w:szCs w:val="20"/>
        </w:rPr>
      </w:pPr>
    </w:p>
    <w:p w14:paraId="76FBAFED" w14:textId="7DF94516" w:rsidR="006E0699" w:rsidRDefault="006E0699" w:rsidP="00270AFE">
      <w:pPr>
        <w:autoSpaceDE w:val="0"/>
        <w:autoSpaceDN w:val="0"/>
        <w:adjustRightInd w:val="0"/>
        <w:spacing w:after="0" w:line="240" w:lineRule="auto"/>
        <w:jc w:val="center"/>
        <w:rPr>
          <w:rFonts w:ascii="Times New Roman" w:hAnsi="Times New Roman" w:cs="Times New Roman"/>
          <w:bCs/>
          <w:sz w:val="20"/>
          <w:szCs w:val="20"/>
        </w:rPr>
      </w:pPr>
      <w:r w:rsidRPr="00DF5C1B">
        <w:rPr>
          <w:rFonts w:ascii="Times New Roman" w:hAnsi="Times New Roman" w:cs="Times New Roman"/>
          <w:bCs/>
          <w:sz w:val="20"/>
          <w:szCs w:val="20"/>
        </w:rPr>
        <w:t>Table 2</w:t>
      </w:r>
      <w:r w:rsidR="00E62301" w:rsidRPr="00DF5C1B">
        <w:rPr>
          <w:rFonts w:ascii="Times New Roman" w:hAnsi="Times New Roman" w:cs="Times New Roman"/>
          <w:bCs/>
          <w:sz w:val="20"/>
          <w:szCs w:val="20"/>
        </w:rPr>
        <w:t>.</w:t>
      </w:r>
      <w:r w:rsidRPr="00DF5C1B">
        <w:rPr>
          <w:rFonts w:ascii="Times New Roman" w:hAnsi="Times New Roman" w:cs="Times New Roman"/>
          <w:bCs/>
          <w:sz w:val="20"/>
          <w:szCs w:val="20"/>
        </w:rPr>
        <w:t xml:space="preserve"> The one-way ANOVA for different groups of pH</w:t>
      </w:r>
    </w:p>
    <w:p w14:paraId="5EDC59E5" w14:textId="77777777" w:rsidR="00C97170" w:rsidRPr="00DF5C1B" w:rsidRDefault="00C97170" w:rsidP="00270AFE">
      <w:pPr>
        <w:autoSpaceDE w:val="0"/>
        <w:autoSpaceDN w:val="0"/>
        <w:adjustRightInd w:val="0"/>
        <w:spacing w:after="0" w:line="240" w:lineRule="auto"/>
        <w:jc w:val="center"/>
        <w:rPr>
          <w:rFonts w:ascii="Times New Roman" w:hAnsi="Times New Roman" w:cs="Times New Roman"/>
          <w:bCs/>
          <w:sz w:val="20"/>
          <w:szCs w:val="20"/>
        </w:rPr>
      </w:pPr>
    </w:p>
    <w:tbl>
      <w:tblPr>
        <w:tblW w:w="0" w:type="auto"/>
        <w:jc w:val="center"/>
        <w:tblCellMar>
          <w:left w:w="0" w:type="dxa"/>
          <w:right w:w="0" w:type="dxa"/>
        </w:tblCellMar>
        <w:tblLook w:val="0000" w:firstRow="0" w:lastRow="0" w:firstColumn="0" w:lastColumn="0" w:noHBand="0" w:noVBand="0"/>
      </w:tblPr>
      <w:tblGrid>
        <w:gridCol w:w="1970"/>
        <w:gridCol w:w="1465"/>
        <w:gridCol w:w="332"/>
        <w:gridCol w:w="1270"/>
        <w:gridCol w:w="570"/>
        <w:gridCol w:w="570"/>
      </w:tblGrid>
      <w:tr w:rsidR="00DF5C1B" w:rsidRPr="00DF5C1B" w14:paraId="2CA1BD97" w14:textId="77777777" w:rsidTr="00C97170">
        <w:trPr>
          <w:cantSplit/>
          <w:jc w:val="center"/>
        </w:trPr>
        <w:tc>
          <w:tcPr>
            <w:tcW w:w="0" w:type="auto"/>
            <w:tcBorders>
              <w:top w:val="single" w:sz="4" w:space="0" w:color="auto"/>
              <w:bottom w:val="single" w:sz="4" w:space="0" w:color="auto"/>
            </w:tcBorders>
            <w:shd w:val="clear" w:color="auto" w:fill="FFFFFF"/>
            <w:vAlign w:val="bottom"/>
          </w:tcPr>
          <w:p w14:paraId="601600F2" w14:textId="77777777" w:rsidR="006E0699" w:rsidRPr="00DF5C1B" w:rsidRDefault="006E0699" w:rsidP="00270AFE">
            <w:pPr>
              <w:autoSpaceDE w:val="0"/>
              <w:autoSpaceDN w:val="0"/>
              <w:adjustRightInd w:val="0"/>
              <w:spacing w:after="0" w:line="240" w:lineRule="auto"/>
              <w:rPr>
                <w:rFonts w:ascii="Times New Roman" w:hAnsi="Times New Roman" w:cs="Times New Roman"/>
                <w:sz w:val="20"/>
                <w:szCs w:val="20"/>
              </w:rPr>
            </w:pPr>
          </w:p>
        </w:tc>
        <w:tc>
          <w:tcPr>
            <w:tcW w:w="0" w:type="auto"/>
            <w:tcBorders>
              <w:top w:val="single" w:sz="4" w:space="0" w:color="auto"/>
              <w:bottom w:val="single" w:sz="4" w:space="0" w:color="auto"/>
            </w:tcBorders>
            <w:shd w:val="clear" w:color="auto" w:fill="FFFFFF"/>
            <w:vAlign w:val="bottom"/>
          </w:tcPr>
          <w:p w14:paraId="472F24F2" w14:textId="77777777" w:rsidR="006E0699" w:rsidRPr="00C97170" w:rsidRDefault="006E0699" w:rsidP="00270AFE">
            <w:pPr>
              <w:autoSpaceDE w:val="0"/>
              <w:autoSpaceDN w:val="0"/>
              <w:adjustRightInd w:val="0"/>
              <w:spacing w:after="0" w:line="240" w:lineRule="auto"/>
              <w:ind w:left="60" w:right="60"/>
              <w:jc w:val="center"/>
              <w:rPr>
                <w:rFonts w:ascii="Times New Roman" w:hAnsi="Times New Roman" w:cs="Times New Roman"/>
                <w:b/>
                <w:bCs/>
                <w:sz w:val="20"/>
                <w:szCs w:val="20"/>
              </w:rPr>
            </w:pPr>
            <w:r w:rsidRPr="00C97170">
              <w:rPr>
                <w:rFonts w:ascii="Times New Roman" w:hAnsi="Times New Roman" w:cs="Times New Roman"/>
                <w:b/>
                <w:bCs/>
                <w:sz w:val="20"/>
                <w:szCs w:val="20"/>
              </w:rPr>
              <w:t>Sum of Squares</w:t>
            </w:r>
          </w:p>
        </w:tc>
        <w:tc>
          <w:tcPr>
            <w:tcW w:w="0" w:type="auto"/>
            <w:tcBorders>
              <w:top w:val="single" w:sz="4" w:space="0" w:color="auto"/>
              <w:bottom w:val="single" w:sz="4" w:space="0" w:color="auto"/>
            </w:tcBorders>
            <w:shd w:val="clear" w:color="auto" w:fill="FFFFFF"/>
            <w:vAlign w:val="bottom"/>
          </w:tcPr>
          <w:p w14:paraId="76A93A5E" w14:textId="0FDE4FD1" w:rsidR="006E0699" w:rsidRPr="00C97170" w:rsidRDefault="00C97170" w:rsidP="00270AFE">
            <w:pPr>
              <w:autoSpaceDE w:val="0"/>
              <w:autoSpaceDN w:val="0"/>
              <w:adjustRightInd w:val="0"/>
              <w:spacing w:after="0" w:line="240" w:lineRule="auto"/>
              <w:ind w:left="60" w:right="60"/>
              <w:jc w:val="center"/>
              <w:rPr>
                <w:rFonts w:ascii="Times New Roman" w:hAnsi="Times New Roman" w:cs="Times New Roman"/>
                <w:b/>
                <w:bCs/>
                <w:sz w:val="20"/>
                <w:szCs w:val="20"/>
              </w:rPr>
            </w:pPr>
            <w:r w:rsidRPr="00C97170">
              <w:rPr>
                <w:rFonts w:ascii="Times New Roman" w:hAnsi="Times New Roman" w:cs="Times New Roman"/>
                <w:b/>
                <w:bCs/>
                <w:sz w:val="20"/>
                <w:szCs w:val="20"/>
              </w:rPr>
              <w:t>D</w:t>
            </w:r>
            <w:r w:rsidR="006E0699" w:rsidRPr="00C97170">
              <w:rPr>
                <w:rFonts w:ascii="Times New Roman" w:hAnsi="Times New Roman" w:cs="Times New Roman"/>
                <w:b/>
                <w:bCs/>
                <w:sz w:val="20"/>
                <w:szCs w:val="20"/>
              </w:rPr>
              <w:t>f</w:t>
            </w:r>
          </w:p>
        </w:tc>
        <w:tc>
          <w:tcPr>
            <w:tcW w:w="0" w:type="auto"/>
            <w:tcBorders>
              <w:top w:val="single" w:sz="4" w:space="0" w:color="auto"/>
              <w:bottom w:val="single" w:sz="4" w:space="0" w:color="auto"/>
            </w:tcBorders>
            <w:shd w:val="clear" w:color="auto" w:fill="FFFFFF"/>
            <w:vAlign w:val="bottom"/>
          </w:tcPr>
          <w:p w14:paraId="55311BE9" w14:textId="77777777" w:rsidR="006E0699" w:rsidRPr="00C97170" w:rsidRDefault="006E0699" w:rsidP="00270AFE">
            <w:pPr>
              <w:autoSpaceDE w:val="0"/>
              <w:autoSpaceDN w:val="0"/>
              <w:adjustRightInd w:val="0"/>
              <w:spacing w:after="0" w:line="240" w:lineRule="auto"/>
              <w:ind w:left="60" w:right="60"/>
              <w:jc w:val="center"/>
              <w:rPr>
                <w:rFonts w:ascii="Times New Roman" w:hAnsi="Times New Roman" w:cs="Times New Roman"/>
                <w:b/>
                <w:bCs/>
                <w:sz w:val="20"/>
                <w:szCs w:val="20"/>
              </w:rPr>
            </w:pPr>
            <w:r w:rsidRPr="00C97170">
              <w:rPr>
                <w:rFonts w:ascii="Times New Roman" w:hAnsi="Times New Roman" w:cs="Times New Roman"/>
                <w:b/>
                <w:bCs/>
                <w:sz w:val="20"/>
                <w:szCs w:val="20"/>
              </w:rPr>
              <w:t>Mean Square</w:t>
            </w:r>
          </w:p>
        </w:tc>
        <w:tc>
          <w:tcPr>
            <w:tcW w:w="0" w:type="auto"/>
            <w:tcBorders>
              <w:top w:val="single" w:sz="4" w:space="0" w:color="auto"/>
              <w:bottom w:val="single" w:sz="4" w:space="0" w:color="auto"/>
            </w:tcBorders>
            <w:shd w:val="clear" w:color="auto" w:fill="FFFFFF"/>
            <w:vAlign w:val="bottom"/>
          </w:tcPr>
          <w:p w14:paraId="5808ABE9" w14:textId="77777777" w:rsidR="006E0699" w:rsidRPr="00C97170" w:rsidRDefault="006E0699" w:rsidP="00270AFE">
            <w:pPr>
              <w:autoSpaceDE w:val="0"/>
              <w:autoSpaceDN w:val="0"/>
              <w:adjustRightInd w:val="0"/>
              <w:spacing w:after="0" w:line="240" w:lineRule="auto"/>
              <w:ind w:left="60" w:right="60"/>
              <w:jc w:val="center"/>
              <w:rPr>
                <w:rFonts w:ascii="Times New Roman" w:hAnsi="Times New Roman" w:cs="Times New Roman"/>
                <w:b/>
                <w:bCs/>
                <w:sz w:val="20"/>
                <w:szCs w:val="20"/>
              </w:rPr>
            </w:pPr>
            <w:r w:rsidRPr="00C97170">
              <w:rPr>
                <w:rFonts w:ascii="Times New Roman" w:hAnsi="Times New Roman" w:cs="Times New Roman"/>
                <w:b/>
                <w:bCs/>
                <w:sz w:val="20"/>
                <w:szCs w:val="20"/>
              </w:rPr>
              <w:t>F</w:t>
            </w:r>
          </w:p>
        </w:tc>
        <w:tc>
          <w:tcPr>
            <w:tcW w:w="0" w:type="auto"/>
            <w:tcBorders>
              <w:top w:val="single" w:sz="4" w:space="0" w:color="auto"/>
              <w:bottom w:val="single" w:sz="4" w:space="0" w:color="auto"/>
            </w:tcBorders>
            <w:shd w:val="clear" w:color="auto" w:fill="FFFFFF"/>
            <w:vAlign w:val="bottom"/>
          </w:tcPr>
          <w:p w14:paraId="5FB7E38F" w14:textId="77777777" w:rsidR="006E0699" w:rsidRPr="00C97170" w:rsidRDefault="006E0699" w:rsidP="00270AFE">
            <w:pPr>
              <w:autoSpaceDE w:val="0"/>
              <w:autoSpaceDN w:val="0"/>
              <w:adjustRightInd w:val="0"/>
              <w:spacing w:after="0" w:line="240" w:lineRule="auto"/>
              <w:ind w:left="60" w:right="60"/>
              <w:jc w:val="center"/>
              <w:rPr>
                <w:rFonts w:ascii="Times New Roman" w:hAnsi="Times New Roman" w:cs="Times New Roman"/>
                <w:b/>
                <w:bCs/>
                <w:sz w:val="20"/>
                <w:szCs w:val="20"/>
              </w:rPr>
            </w:pPr>
            <w:r w:rsidRPr="00C97170">
              <w:rPr>
                <w:rFonts w:ascii="Times New Roman" w:hAnsi="Times New Roman" w:cs="Times New Roman"/>
                <w:b/>
                <w:bCs/>
                <w:sz w:val="20"/>
                <w:szCs w:val="20"/>
              </w:rPr>
              <w:t>Sig.</w:t>
            </w:r>
          </w:p>
        </w:tc>
      </w:tr>
      <w:tr w:rsidR="00DF5C1B" w:rsidRPr="00DF5C1B" w14:paraId="7B1A5B34" w14:textId="77777777" w:rsidTr="00C97170">
        <w:trPr>
          <w:cantSplit/>
          <w:jc w:val="center"/>
        </w:trPr>
        <w:tc>
          <w:tcPr>
            <w:tcW w:w="0" w:type="auto"/>
            <w:tcBorders>
              <w:top w:val="single" w:sz="4" w:space="0" w:color="auto"/>
            </w:tcBorders>
            <w:shd w:val="clear" w:color="auto" w:fill="auto"/>
          </w:tcPr>
          <w:p w14:paraId="53F31F1F" w14:textId="77777777" w:rsidR="006E0699" w:rsidRPr="00DF5C1B" w:rsidRDefault="006E0699" w:rsidP="00270AFE">
            <w:pPr>
              <w:autoSpaceDE w:val="0"/>
              <w:autoSpaceDN w:val="0"/>
              <w:adjustRightInd w:val="0"/>
              <w:spacing w:after="0" w:line="240" w:lineRule="auto"/>
              <w:ind w:left="60" w:right="60"/>
              <w:rPr>
                <w:rFonts w:ascii="Times New Roman" w:hAnsi="Times New Roman" w:cs="Times New Roman"/>
                <w:sz w:val="20"/>
                <w:szCs w:val="20"/>
              </w:rPr>
            </w:pPr>
            <w:r w:rsidRPr="00DF5C1B">
              <w:rPr>
                <w:rFonts w:ascii="Times New Roman" w:hAnsi="Times New Roman" w:cs="Times New Roman"/>
                <w:sz w:val="20"/>
                <w:szCs w:val="20"/>
              </w:rPr>
              <w:t>Between Groups of pH</w:t>
            </w:r>
          </w:p>
        </w:tc>
        <w:tc>
          <w:tcPr>
            <w:tcW w:w="0" w:type="auto"/>
            <w:tcBorders>
              <w:top w:val="single" w:sz="4" w:space="0" w:color="auto"/>
            </w:tcBorders>
            <w:shd w:val="clear" w:color="auto" w:fill="FFFFFF"/>
          </w:tcPr>
          <w:p w14:paraId="30FDDD3A" w14:textId="77777777" w:rsidR="006E0699" w:rsidRPr="00DF5C1B" w:rsidRDefault="006E0699" w:rsidP="00270AFE">
            <w:pPr>
              <w:autoSpaceDE w:val="0"/>
              <w:autoSpaceDN w:val="0"/>
              <w:adjustRightInd w:val="0"/>
              <w:spacing w:after="0" w:line="240" w:lineRule="auto"/>
              <w:ind w:left="60" w:right="60"/>
              <w:jc w:val="right"/>
              <w:rPr>
                <w:rFonts w:ascii="Times New Roman" w:hAnsi="Times New Roman" w:cs="Times New Roman"/>
                <w:sz w:val="20"/>
                <w:szCs w:val="20"/>
              </w:rPr>
            </w:pPr>
            <w:r w:rsidRPr="00DF5C1B">
              <w:rPr>
                <w:rFonts w:ascii="Times New Roman" w:hAnsi="Times New Roman" w:cs="Times New Roman"/>
                <w:sz w:val="20"/>
                <w:szCs w:val="20"/>
              </w:rPr>
              <w:t>157.144</w:t>
            </w:r>
          </w:p>
        </w:tc>
        <w:tc>
          <w:tcPr>
            <w:tcW w:w="0" w:type="auto"/>
            <w:tcBorders>
              <w:top w:val="single" w:sz="4" w:space="0" w:color="auto"/>
            </w:tcBorders>
            <w:shd w:val="clear" w:color="auto" w:fill="FFFFFF"/>
          </w:tcPr>
          <w:p w14:paraId="161CC24E" w14:textId="77777777" w:rsidR="006E0699" w:rsidRPr="00DF5C1B" w:rsidRDefault="006E0699" w:rsidP="00270AFE">
            <w:pPr>
              <w:autoSpaceDE w:val="0"/>
              <w:autoSpaceDN w:val="0"/>
              <w:adjustRightInd w:val="0"/>
              <w:spacing w:after="0" w:line="240" w:lineRule="auto"/>
              <w:ind w:left="60" w:right="60"/>
              <w:jc w:val="right"/>
              <w:rPr>
                <w:rFonts w:ascii="Times New Roman" w:hAnsi="Times New Roman" w:cs="Times New Roman"/>
                <w:sz w:val="20"/>
                <w:szCs w:val="20"/>
              </w:rPr>
            </w:pPr>
            <w:r w:rsidRPr="00DF5C1B">
              <w:rPr>
                <w:rFonts w:ascii="Times New Roman" w:hAnsi="Times New Roman" w:cs="Times New Roman"/>
                <w:sz w:val="20"/>
                <w:szCs w:val="20"/>
              </w:rPr>
              <w:t>3</w:t>
            </w:r>
          </w:p>
        </w:tc>
        <w:tc>
          <w:tcPr>
            <w:tcW w:w="0" w:type="auto"/>
            <w:tcBorders>
              <w:top w:val="single" w:sz="4" w:space="0" w:color="auto"/>
            </w:tcBorders>
            <w:shd w:val="clear" w:color="auto" w:fill="FFFFFF"/>
          </w:tcPr>
          <w:p w14:paraId="6856E1B5" w14:textId="77777777" w:rsidR="006E0699" w:rsidRPr="00DF5C1B" w:rsidRDefault="006E0699" w:rsidP="00270AFE">
            <w:pPr>
              <w:autoSpaceDE w:val="0"/>
              <w:autoSpaceDN w:val="0"/>
              <w:adjustRightInd w:val="0"/>
              <w:spacing w:after="0" w:line="240" w:lineRule="auto"/>
              <w:ind w:left="60" w:right="60"/>
              <w:jc w:val="right"/>
              <w:rPr>
                <w:rFonts w:ascii="Times New Roman" w:hAnsi="Times New Roman" w:cs="Times New Roman"/>
                <w:sz w:val="20"/>
                <w:szCs w:val="20"/>
              </w:rPr>
            </w:pPr>
            <w:r w:rsidRPr="00DF5C1B">
              <w:rPr>
                <w:rFonts w:ascii="Times New Roman" w:hAnsi="Times New Roman" w:cs="Times New Roman"/>
                <w:sz w:val="20"/>
                <w:szCs w:val="20"/>
              </w:rPr>
              <w:t>52.381</w:t>
            </w:r>
          </w:p>
        </w:tc>
        <w:tc>
          <w:tcPr>
            <w:tcW w:w="0" w:type="auto"/>
            <w:tcBorders>
              <w:top w:val="single" w:sz="4" w:space="0" w:color="auto"/>
            </w:tcBorders>
            <w:shd w:val="clear" w:color="auto" w:fill="FFFFFF"/>
          </w:tcPr>
          <w:p w14:paraId="681DBF82" w14:textId="77777777" w:rsidR="006E0699" w:rsidRPr="00DF5C1B" w:rsidRDefault="006E0699" w:rsidP="00270AFE">
            <w:pPr>
              <w:autoSpaceDE w:val="0"/>
              <w:autoSpaceDN w:val="0"/>
              <w:adjustRightInd w:val="0"/>
              <w:spacing w:after="0" w:line="240" w:lineRule="auto"/>
              <w:ind w:left="60" w:right="60"/>
              <w:jc w:val="right"/>
              <w:rPr>
                <w:rFonts w:ascii="Times New Roman" w:hAnsi="Times New Roman" w:cs="Times New Roman"/>
                <w:sz w:val="20"/>
                <w:szCs w:val="20"/>
              </w:rPr>
            </w:pPr>
            <w:r w:rsidRPr="00DF5C1B">
              <w:rPr>
                <w:rFonts w:ascii="Times New Roman" w:hAnsi="Times New Roman" w:cs="Times New Roman"/>
                <w:sz w:val="20"/>
                <w:szCs w:val="20"/>
              </w:rPr>
              <w:t>1.831</w:t>
            </w:r>
          </w:p>
        </w:tc>
        <w:tc>
          <w:tcPr>
            <w:tcW w:w="0" w:type="auto"/>
            <w:tcBorders>
              <w:top w:val="single" w:sz="4" w:space="0" w:color="auto"/>
            </w:tcBorders>
            <w:shd w:val="clear" w:color="auto" w:fill="FFFFFF"/>
          </w:tcPr>
          <w:p w14:paraId="5848C780" w14:textId="3D0F17C7" w:rsidR="006E0699" w:rsidRPr="00DF5C1B" w:rsidRDefault="007408BF" w:rsidP="00270AFE">
            <w:pPr>
              <w:autoSpaceDE w:val="0"/>
              <w:autoSpaceDN w:val="0"/>
              <w:adjustRightInd w:val="0"/>
              <w:spacing w:after="0" w:line="240" w:lineRule="auto"/>
              <w:ind w:left="60" w:right="60"/>
              <w:jc w:val="right"/>
              <w:rPr>
                <w:rFonts w:ascii="Times New Roman" w:hAnsi="Times New Roman" w:cs="Times New Roman"/>
                <w:sz w:val="20"/>
                <w:szCs w:val="20"/>
              </w:rPr>
            </w:pPr>
            <w:r w:rsidRPr="00DF5C1B">
              <w:rPr>
                <w:rFonts w:ascii="Times New Roman" w:hAnsi="Times New Roman" w:cs="Times New Roman"/>
                <w:sz w:val="20"/>
                <w:szCs w:val="20"/>
              </w:rPr>
              <w:t>0</w:t>
            </w:r>
            <w:r w:rsidR="006E0699" w:rsidRPr="00DF5C1B">
              <w:rPr>
                <w:rFonts w:ascii="Times New Roman" w:hAnsi="Times New Roman" w:cs="Times New Roman"/>
                <w:sz w:val="20"/>
                <w:szCs w:val="20"/>
              </w:rPr>
              <w:t>.282</w:t>
            </w:r>
          </w:p>
        </w:tc>
      </w:tr>
      <w:tr w:rsidR="00DF5C1B" w:rsidRPr="00DF5C1B" w14:paraId="2D6B7644" w14:textId="77777777" w:rsidTr="00C97170">
        <w:trPr>
          <w:cantSplit/>
          <w:jc w:val="center"/>
        </w:trPr>
        <w:tc>
          <w:tcPr>
            <w:tcW w:w="0" w:type="auto"/>
            <w:shd w:val="clear" w:color="auto" w:fill="auto"/>
          </w:tcPr>
          <w:p w14:paraId="3D29D4B3" w14:textId="77777777" w:rsidR="006E0699" w:rsidRPr="00DF5C1B" w:rsidRDefault="006E0699" w:rsidP="00270AFE">
            <w:pPr>
              <w:autoSpaceDE w:val="0"/>
              <w:autoSpaceDN w:val="0"/>
              <w:adjustRightInd w:val="0"/>
              <w:spacing w:after="0" w:line="240" w:lineRule="auto"/>
              <w:ind w:left="60" w:right="60"/>
              <w:rPr>
                <w:rFonts w:ascii="Times New Roman" w:hAnsi="Times New Roman" w:cs="Times New Roman"/>
                <w:sz w:val="20"/>
                <w:szCs w:val="20"/>
              </w:rPr>
            </w:pPr>
            <w:r w:rsidRPr="00DF5C1B">
              <w:rPr>
                <w:rFonts w:ascii="Times New Roman" w:hAnsi="Times New Roman" w:cs="Times New Roman"/>
                <w:sz w:val="20"/>
                <w:szCs w:val="20"/>
              </w:rPr>
              <w:t>Within Groups of pH</w:t>
            </w:r>
          </w:p>
        </w:tc>
        <w:tc>
          <w:tcPr>
            <w:tcW w:w="0" w:type="auto"/>
            <w:shd w:val="clear" w:color="auto" w:fill="FFFFFF"/>
          </w:tcPr>
          <w:p w14:paraId="08D1A5C8" w14:textId="77777777" w:rsidR="006E0699" w:rsidRPr="00DF5C1B" w:rsidRDefault="006E0699" w:rsidP="00270AFE">
            <w:pPr>
              <w:autoSpaceDE w:val="0"/>
              <w:autoSpaceDN w:val="0"/>
              <w:adjustRightInd w:val="0"/>
              <w:spacing w:after="0" w:line="240" w:lineRule="auto"/>
              <w:ind w:left="60" w:right="60"/>
              <w:jc w:val="right"/>
              <w:rPr>
                <w:rFonts w:ascii="Times New Roman" w:hAnsi="Times New Roman" w:cs="Times New Roman"/>
                <w:sz w:val="20"/>
                <w:szCs w:val="20"/>
              </w:rPr>
            </w:pPr>
            <w:r w:rsidRPr="00DF5C1B">
              <w:rPr>
                <w:rFonts w:ascii="Times New Roman" w:hAnsi="Times New Roman" w:cs="Times New Roman"/>
                <w:sz w:val="20"/>
                <w:szCs w:val="20"/>
              </w:rPr>
              <w:t>114.445</w:t>
            </w:r>
          </w:p>
        </w:tc>
        <w:tc>
          <w:tcPr>
            <w:tcW w:w="0" w:type="auto"/>
            <w:shd w:val="clear" w:color="auto" w:fill="FFFFFF"/>
          </w:tcPr>
          <w:p w14:paraId="6DD19975" w14:textId="77777777" w:rsidR="006E0699" w:rsidRPr="00DF5C1B" w:rsidRDefault="006E0699" w:rsidP="00270AFE">
            <w:pPr>
              <w:autoSpaceDE w:val="0"/>
              <w:autoSpaceDN w:val="0"/>
              <w:adjustRightInd w:val="0"/>
              <w:spacing w:after="0" w:line="240" w:lineRule="auto"/>
              <w:ind w:left="60" w:right="60"/>
              <w:jc w:val="right"/>
              <w:rPr>
                <w:rFonts w:ascii="Times New Roman" w:hAnsi="Times New Roman" w:cs="Times New Roman"/>
                <w:sz w:val="20"/>
                <w:szCs w:val="20"/>
              </w:rPr>
            </w:pPr>
            <w:r w:rsidRPr="00DF5C1B">
              <w:rPr>
                <w:rFonts w:ascii="Times New Roman" w:hAnsi="Times New Roman" w:cs="Times New Roman"/>
                <w:sz w:val="20"/>
                <w:szCs w:val="20"/>
              </w:rPr>
              <w:t>4</w:t>
            </w:r>
          </w:p>
        </w:tc>
        <w:tc>
          <w:tcPr>
            <w:tcW w:w="0" w:type="auto"/>
            <w:shd w:val="clear" w:color="auto" w:fill="FFFFFF"/>
          </w:tcPr>
          <w:p w14:paraId="1CF9195D" w14:textId="77777777" w:rsidR="006E0699" w:rsidRPr="00DF5C1B" w:rsidRDefault="006E0699" w:rsidP="00270AFE">
            <w:pPr>
              <w:autoSpaceDE w:val="0"/>
              <w:autoSpaceDN w:val="0"/>
              <w:adjustRightInd w:val="0"/>
              <w:spacing w:after="0" w:line="240" w:lineRule="auto"/>
              <w:ind w:left="60" w:right="60"/>
              <w:jc w:val="right"/>
              <w:rPr>
                <w:rFonts w:ascii="Times New Roman" w:hAnsi="Times New Roman" w:cs="Times New Roman"/>
                <w:sz w:val="20"/>
                <w:szCs w:val="20"/>
              </w:rPr>
            </w:pPr>
            <w:r w:rsidRPr="00DF5C1B">
              <w:rPr>
                <w:rFonts w:ascii="Times New Roman" w:hAnsi="Times New Roman" w:cs="Times New Roman"/>
                <w:sz w:val="20"/>
                <w:szCs w:val="20"/>
              </w:rPr>
              <w:t>28.611</w:t>
            </w:r>
          </w:p>
        </w:tc>
        <w:tc>
          <w:tcPr>
            <w:tcW w:w="0" w:type="auto"/>
            <w:shd w:val="clear" w:color="auto" w:fill="FFFFFF"/>
            <w:vAlign w:val="center"/>
          </w:tcPr>
          <w:p w14:paraId="1B4EC201" w14:textId="77777777" w:rsidR="006E0699" w:rsidRPr="00DF5C1B" w:rsidRDefault="006E0699" w:rsidP="00270AFE">
            <w:pPr>
              <w:autoSpaceDE w:val="0"/>
              <w:autoSpaceDN w:val="0"/>
              <w:adjustRightInd w:val="0"/>
              <w:spacing w:after="0" w:line="240" w:lineRule="auto"/>
              <w:rPr>
                <w:rFonts w:ascii="Times New Roman" w:hAnsi="Times New Roman" w:cs="Times New Roman"/>
                <w:sz w:val="20"/>
                <w:szCs w:val="20"/>
              </w:rPr>
            </w:pPr>
          </w:p>
        </w:tc>
        <w:tc>
          <w:tcPr>
            <w:tcW w:w="0" w:type="auto"/>
            <w:shd w:val="clear" w:color="auto" w:fill="FFFFFF"/>
            <w:vAlign w:val="center"/>
          </w:tcPr>
          <w:p w14:paraId="37756333" w14:textId="77777777" w:rsidR="006E0699" w:rsidRPr="00DF5C1B" w:rsidRDefault="006E0699" w:rsidP="00270AFE">
            <w:pPr>
              <w:autoSpaceDE w:val="0"/>
              <w:autoSpaceDN w:val="0"/>
              <w:adjustRightInd w:val="0"/>
              <w:spacing w:after="0" w:line="240" w:lineRule="auto"/>
              <w:rPr>
                <w:rFonts w:ascii="Times New Roman" w:hAnsi="Times New Roman" w:cs="Times New Roman"/>
                <w:sz w:val="20"/>
                <w:szCs w:val="20"/>
              </w:rPr>
            </w:pPr>
          </w:p>
        </w:tc>
      </w:tr>
      <w:tr w:rsidR="00DF5C1B" w:rsidRPr="00DF5C1B" w14:paraId="6CFE34F4" w14:textId="77777777" w:rsidTr="00C97170">
        <w:trPr>
          <w:cantSplit/>
          <w:jc w:val="center"/>
        </w:trPr>
        <w:tc>
          <w:tcPr>
            <w:tcW w:w="0" w:type="auto"/>
            <w:tcBorders>
              <w:bottom w:val="single" w:sz="4" w:space="0" w:color="auto"/>
            </w:tcBorders>
            <w:shd w:val="clear" w:color="auto" w:fill="auto"/>
          </w:tcPr>
          <w:p w14:paraId="0EA4E746" w14:textId="77777777" w:rsidR="006E0699" w:rsidRPr="00DF5C1B" w:rsidRDefault="006E0699" w:rsidP="00270AFE">
            <w:pPr>
              <w:autoSpaceDE w:val="0"/>
              <w:autoSpaceDN w:val="0"/>
              <w:adjustRightInd w:val="0"/>
              <w:spacing w:after="0" w:line="240" w:lineRule="auto"/>
              <w:ind w:left="60" w:right="60"/>
              <w:rPr>
                <w:rFonts w:ascii="Times New Roman" w:hAnsi="Times New Roman" w:cs="Times New Roman"/>
                <w:sz w:val="20"/>
                <w:szCs w:val="20"/>
              </w:rPr>
            </w:pPr>
            <w:r w:rsidRPr="00DF5C1B">
              <w:rPr>
                <w:rFonts w:ascii="Times New Roman" w:hAnsi="Times New Roman" w:cs="Times New Roman"/>
                <w:sz w:val="20"/>
                <w:szCs w:val="20"/>
              </w:rPr>
              <w:t>Total</w:t>
            </w:r>
          </w:p>
        </w:tc>
        <w:tc>
          <w:tcPr>
            <w:tcW w:w="0" w:type="auto"/>
            <w:tcBorders>
              <w:bottom w:val="single" w:sz="4" w:space="0" w:color="auto"/>
            </w:tcBorders>
            <w:shd w:val="clear" w:color="auto" w:fill="FFFFFF"/>
          </w:tcPr>
          <w:p w14:paraId="6749105D" w14:textId="77777777" w:rsidR="006E0699" w:rsidRPr="00DF5C1B" w:rsidRDefault="006E0699" w:rsidP="00270AFE">
            <w:pPr>
              <w:autoSpaceDE w:val="0"/>
              <w:autoSpaceDN w:val="0"/>
              <w:adjustRightInd w:val="0"/>
              <w:spacing w:after="0" w:line="240" w:lineRule="auto"/>
              <w:ind w:left="60" w:right="60"/>
              <w:jc w:val="right"/>
              <w:rPr>
                <w:rFonts w:ascii="Times New Roman" w:hAnsi="Times New Roman" w:cs="Times New Roman"/>
                <w:sz w:val="20"/>
                <w:szCs w:val="20"/>
              </w:rPr>
            </w:pPr>
            <w:r w:rsidRPr="00DF5C1B">
              <w:rPr>
                <w:rFonts w:ascii="Times New Roman" w:hAnsi="Times New Roman" w:cs="Times New Roman"/>
                <w:sz w:val="20"/>
                <w:szCs w:val="20"/>
              </w:rPr>
              <w:t>271.589</w:t>
            </w:r>
          </w:p>
        </w:tc>
        <w:tc>
          <w:tcPr>
            <w:tcW w:w="0" w:type="auto"/>
            <w:tcBorders>
              <w:bottom w:val="single" w:sz="4" w:space="0" w:color="auto"/>
            </w:tcBorders>
            <w:shd w:val="clear" w:color="auto" w:fill="FFFFFF"/>
          </w:tcPr>
          <w:p w14:paraId="7905B8DE" w14:textId="77777777" w:rsidR="006E0699" w:rsidRPr="00DF5C1B" w:rsidRDefault="006E0699" w:rsidP="00270AFE">
            <w:pPr>
              <w:autoSpaceDE w:val="0"/>
              <w:autoSpaceDN w:val="0"/>
              <w:adjustRightInd w:val="0"/>
              <w:spacing w:after="0" w:line="240" w:lineRule="auto"/>
              <w:ind w:left="60" w:right="60"/>
              <w:jc w:val="right"/>
              <w:rPr>
                <w:rFonts w:ascii="Times New Roman" w:hAnsi="Times New Roman" w:cs="Times New Roman"/>
                <w:sz w:val="20"/>
                <w:szCs w:val="20"/>
              </w:rPr>
            </w:pPr>
            <w:r w:rsidRPr="00DF5C1B">
              <w:rPr>
                <w:rFonts w:ascii="Times New Roman" w:hAnsi="Times New Roman" w:cs="Times New Roman"/>
                <w:sz w:val="20"/>
                <w:szCs w:val="20"/>
              </w:rPr>
              <w:t>7</w:t>
            </w:r>
          </w:p>
        </w:tc>
        <w:tc>
          <w:tcPr>
            <w:tcW w:w="0" w:type="auto"/>
            <w:tcBorders>
              <w:bottom w:val="single" w:sz="4" w:space="0" w:color="auto"/>
            </w:tcBorders>
            <w:shd w:val="clear" w:color="auto" w:fill="FFFFFF"/>
            <w:vAlign w:val="center"/>
          </w:tcPr>
          <w:p w14:paraId="6B920ADE" w14:textId="77777777" w:rsidR="006E0699" w:rsidRPr="00DF5C1B" w:rsidRDefault="006E0699" w:rsidP="00270AFE">
            <w:pPr>
              <w:autoSpaceDE w:val="0"/>
              <w:autoSpaceDN w:val="0"/>
              <w:adjustRightInd w:val="0"/>
              <w:spacing w:after="0" w:line="240" w:lineRule="auto"/>
              <w:rPr>
                <w:rFonts w:ascii="Times New Roman" w:hAnsi="Times New Roman" w:cs="Times New Roman"/>
                <w:sz w:val="20"/>
                <w:szCs w:val="20"/>
              </w:rPr>
            </w:pPr>
          </w:p>
        </w:tc>
        <w:tc>
          <w:tcPr>
            <w:tcW w:w="0" w:type="auto"/>
            <w:tcBorders>
              <w:bottom w:val="single" w:sz="4" w:space="0" w:color="auto"/>
            </w:tcBorders>
            <w:shd w:val="clear" w:color="auto" w:fill="FFFFFF"/>
            <w:vAlign w:val="center"/>
          </w:tcPr>
          <w:p w14:paraId="5CB7C7FB" w14:textId="77777777" w:rsidR="006E0699" w:rsidRPr="00DF5C1B" w:rsidRDefault="006E0699" w:rsidP="00270AFE">
            <w:pPr>
              <w:autoSpaceDE w:val="0"/>
              <w:autoSpaceDN w:val="0"/>
              <w:adjustRightInd w:val="0"/>
              <w:spacing w:after="0" w:line="240" w:lineRule="auto"/>
              <w:rPr>
                <w:rFonts w:ascii="Times New Roman" w:hAnsi="Times New Roman" w:cs="Times New Roman"/>
                <w:sz w:val="20"/>
                <w:szCs w:val="20"/>
              </w:rPr>
            </w:pPr>
          </w:p>
        </w:tc>
        <w:tc>
          <w:tcPr>
            <w:tcW w:w="0" w:type="auto"/>
            <w:tcBorders>
              <w:bottom w:val="single" w:sz="4" w:space="0" w:color="auto"/>
            </w:tcBorders>
            <w:shd w:val="clear" w:color="auto" w:fill="FFFFFF"/>
            <w:vAlign w:val="center"/>
          </w:tcPr>
          <w:p w14:paraId="117FC03A" w14:textId="77777777" w:rsidR="006E0699" w:rsidRPr="00DF5C1B" w:rsidRDefault="006E0699" w:rsidP="00270AFE">
            <w:pPr>
              <w:autoSpaceDE w:val="0"/>
              <w:autoSpaceDN w:val="0"/>
              <w:adjustRightInd w:val="0"/>
              <w:spacing w:after="0" w:line="240" w:lineRule="auto"/>
              <w:rPr>
                <w:rFonts w:ascii="Times New Roman" w:hAnsi="Times New Roman" w:cs="Times New Roman"/>
                <w:sz w:val="20"/>
                <w:szCs w:val="20"/>
              </w:rPr>
            </w:pPr>
          </w:p>
        </w:tc>
      </w:tr>
    </w:tbl>
    <w:p w14:paraId="7ADFCE56" w14:textId="77777777" w:rsidR="006E0699" w:rsidRPr="00DF5C1B" w:rsidRDefault="006E0699" w:rsidP="00270AFE">
      <w:pPr>
        <w:spacing w:after="0" w:line="240" w:lineRule="auto"/>
        <w:jc w:val="both"/>
        <w:rPr>
          <w:rFonts w:ascii="Times New Roman" w:eastAsia="SimSun" w:hAnsi="Times New Roman" w:cs="Times New Roman"/>
          <w:sz w:val="20"/>
          <w:szCs w:val="20"/>
        </w:rPr>
      </w:pPr>
    </w:p>
    <w:p w14:paraId="0202A3EA" w14:textId="39120607" w:rsidR="004635B5" w:rsidRPr="00DF5C1B" w:rsidRDefault="004635B5" w:rsidP="00270AFE">
      <w:pPr>
        <w:spacing w:after="0" w:line="240" w:lineRule="auto"/>
        <w:rPr>
          <w:rFonts w:ascii="Times New Roman" w:hAnsi="Times New Roman" w:cs="Times New Roman"/>
          <w:b/>
          <w:sz w:val="20"/>
          <w:szCs w:val="20"/>
        </w:rPr>
      </w:pPr>
      <w:r w:rsidRPr="00DF5C1B">
        <w:rPr>
          <w:rFonts w:ascii="Times New Roman" w:hAnsi="Times New Roman" w:cs="Times New Roman"/>
          <w:b/>
          <w:sz w:val="20"/>
          <w:szCs w:val="20"/>
        </w:rPr>
        <w:t xml:space="preserve">COD </w:t>
      </w:r>
      <w:r w:rsidR="00C97170" w:rsidRPr="00DF5C1B">
        <w:rPr>
          <w:rFonts w:ascii="Times New Roman" w:hAnsi="Times New Roman" w:cs="Times New Roman"/>
          <w:b/>
          <w:sz w:val="20"/>
          <w:szCs w:val="20"/>
        </w:rPr>
        <w:t>reduction based on different concentrations of wastewater</w:t>
      </w:r>
    </w:p>
    <w:p w14:paraId="34C423B0" w14:textId="448E94B4" w:rsidR="004635B5" w:rsidRPr="00DF5C1B" w:rsidRDefault="0031501D" w:rsidP="00270AFE">
      <w:pPr>
        <w:spacing w:after="0" w:line="240" w:lineRule="auto"/>
        <w:jc w:val="both"/>
        <w:rPr>
          <w:rFonts w:ascii="Times New Roman" w:eastAsia="SimSun" w:hAnsi="Times New Roman" w:cs="Times New Roman"/>
          <w:sz w:val="20"/>
          <w:szCs w:val="20"/>
        </w:rPr>
      </w:pPr>
      <w:r w:rsidRPr="00DF5C1B">
        <w:rPr>
          <w:rFonts w:ascii="Times New Roman" w:eastAsia="SimSun" w:hAnsi="Times New Roman" w:cs="Times New Roman"/>
          <w:sz w:val="20"/>
          <w:szCs w:val="20"/>
        </w:rPr>
        <w:t>Figure 3 indicate</w:t>
      </w:r>
      <w:r w:rsidR="005F0D7E" w:rsidRPr="00DF5C1B">
        <w:rPr>
          <w:rFonts w:ascii="Times New Roman" w:eastAsia="SimSun" w:hAnsi="Times New Roman" w:cs="Times New Roman"/>
          <w:sz w:val="20"/>
          <w:szCs w:val="20"/>
        </w:rPr>
        <w:t>s</w:t>
      </w:r>
      <w:r w:rsidRPr="00DF5C1B">
        <w:rPr>
          <w:rFonts w:ascii="Times New Roman" w:eastAsia="SimSun" w:hAnsi="Times New Roman" w:cs="Times New Roman"/>
          <w:sz w:val="20"/>
          <w:szCs w:val="20"/>
        </w:rPr>
        <w:t xml:space="preserve"> that the average COD reduction </w:t>
      </w:r>
      <w:r w:rsidR="005F0D7E" w:rsidRPr="00DF5C1B">
        <w:rPr>
          <w:rFonts w:ascii="Times New Roman" w:eastAsia="SimSun" w:hAnsi="Times New Roman" w:cs="Times New Roman"/>
          <w:sz w:val="20"/>
          <w:szCs w:val="20"/>
        </w:rPr>
        <w:t>from</w:t>
      </w:r>
      <w:r w:rsidRPr="00DF5C1B">
        <w:rPr>
          <w:rFonts w:ascii="Times New Roman" w:eastAsia="SimSun" w:hAnsi="Times New Roman" w:cs="Times New Roman"/>
          <w:sz w:val="20"/>
          <w:szCs w:val="20"/>
        </w:rPr>
        <w:t xml:space="preserve"> </w:t>
      </w:r>
      <w:r w:rsidR="005F0D7E" w:rsidRPr="00DF5C1B">
        <w:rPr>
          <w:rFonts w:ascii="Times New Roman" w:eastAsia="SimSun" w:hAnsi="Times New Roman" w:cs="Times New Roman"/>
          <w:sz w:val="20"/>
          <w:szCs w:val="20"/>
        </w:rPr>
        <w:t xml:space="preserve">the </w:t>
      </w:r>
      <w:r w:rsidRPr="00DF5C1B">
        <w:rPr>
          <w:rFonts w:ascii="Times New Roman" w:eastAsia="SimSun" w:hAnsi="Times New Roman" w:cs="Times New Roman"/>
          <w:i/>
          <w:iCs/>
          <w:sz w:val="20"/>
          <w:szCs w:val="20"/>
        </w:rPr>
        <w:t>E. aureum</w:t>
      </w:r>
      <w:r w:rsidRPr="00DF5C1B">
        <w:rPr>
          <w:rFonts w:ascii="Times New Roman" w:eastAsia="SimSun" w:hAnsi="Times New Roman" w:cs="Times New Roman"/>
          <w:sz w:val="20"/>
          <w:szCs w:val="20"/>
        </w:rPr>
        <w:t xml:space="preserve"> plant increased from 10% (v/v) to 75% (v/v), after reaching the highest removal of 91.57% at 75% (v/v) </w:t>
      </w:r>
      <w:r w:rsidR="005F0D7E" w:rsidRPr="00DF5C1B">
        <w:rPr>
          <w:rFonts w:ascii="Times New Roman" w:eastAsia="SimSun" w:hAnsi="Times New Roman" w:cs="Times New Roman"/>
          <w:sz w:val="20"/>
          <w:szCs w:val="20"/>
        </w:rPr>
        <w:t xml:space="preserve">wastewater </w:t>
      </w:r>
      <w:r w:rsidRPr="00DF5C1B">
        <w:rPr>
          <w:rFonts w:ascii="Times New Roman" w:eastAsia="SimSun" w:hAnsi="Times New Roman" w:cs="Times New Roman"/>
          <w:sz w:val="20"/>
          <w:szCs w:val="20"/>
        </w:rPr>
        <w:t xml:space="preserve">concentration. The average reduction of COD decreased to 73.43% in 100% (v/v) </w:t>
      </w:r>
      <w:r w:rsidR="005F0D7E" w:rsidRPr="00DF5C1B">
        <w:rPr>
          <w:rFonts w:ascii="Times New Roman" w:eastAsia="SimSun" w:hAnsi="Times New Roman" w:cs="Times New Roman"/>
          <w:sz w:val="20"/>
          <w:szCs w:val="20"/>
        </w:rPr>
        <w:t xml:space="preserve">wastewater </w:t>
      </w:r>
      <w:r w:rsidRPr="00DF5C1B">
        <w:rPr>
          <w:rFonts w:ascii="Times New Roman" w:eastAsia="SimSun" w:hAnsi="Times New Roman" w:cs="Times New Roman"/>
          <w:sz w:val="20"/>
          <w:szCs w:val="20"/>
        </w:rPr>
        <w:t xml:space="preserve">concentration. As the </w:t>
      </w:r>
      <w:r w:rsidR="005F0D7E" w:rsidRPr="00DF5C1B">
        <w:rPr>
          <w:rFonts w:ascii="Times New Roman" w:eastAsia="SimSun" w:hAnsi="Times New Roman" w:cs="Times New Roman"/>
          <w:sz w:val="20"/>
          <w:szCs w:val="20"/>
        </w:rPr>
        <w:t xml:space="preserve">wastewater </w:t>
      </w:r>
      <w:r w:rsidRPr="00DF5C1B">
        <w:rPr>
          <w:rFonts w:ascii="Times New Roman" w:eastAsia="SimSun" w:hAnsi="Times New Roman" w:cs="Times New Roman"/>
          <w:sz w:val="20"/>
          <w:szCs w:val="20"/>
        </w:rPr>
        <w:t xml:space="preserve">concentration increased, the organic compounds increased, hence providing more nutrients for </w:t>
      </w:r>
      <w:r w:rsidR="005F0D7E" w:rsidRPr="00DF5C1B">
        <w:rPr>
          <w:rFonts w:ascii="Times New Roman" w:eastAsia="SimSun" w:hAnsi="Times New Roman" w:cs="Times New Roman"/>
          <w:sz w:val="20"/>
          <w:szCs w:val="20"/>
        </w:rPr>
        <w:t xml:space="preserve">the </w:t>
      </w:r>
      <w:r w:rsidRPr="00DF5C1B">
        <w:rPr>
          <w:rFonts w:ascii="Times New Roman" w:eastAsia="SimSun" w:hAnsi="Times New Roman" w:cs="Times New Roman"/>
          <w:sz w:val="20"/>
          <w:szCs w:val="20"/>
        </w:rPr>
        <w:t xml:space="preserve">plants to grow and </w:t>
      </w:r>
      <w:r w:rsidR="005F0D7E" w:rsidRPr="00DF5C1B">
        <w:rPr>
          <w:rFonts w:ascii="Times New Roman" w:eastAsia="SimSun" w:hAnsi="Times New Roman" w:cs="Times New Roman"/>
          <w:sz w:val="20"/>
          <w:szCs w:val="20"/>
        </w:rPr>
        <w:t>conduct</w:t>
      </w:r>
      <w:r w:rsidRPr="00DF5C1B">
        <w:rPr>
          <w:rFonts w:ascii="Times New Roman" w:eastAsia="SimSun" w:hAnsi="Times New Roman" w:cs="Times New Roman"/>
          <w:sz w:val="20"/>
          <w:szCs w:val="20"/>
        </w:rPr>
        <w:t xml:space="preserve"> phytoremediation. </w:t>
      </w:r>
      <w:r w:rsidR="004D414C" w:rsidRPr="00DF5C1B">
        <w:rPr>
          <w:rFonts w:ascii="Times New Roman" w:eastAsia="SimSun" w:hAnsi="Times New Roman" w:cs="Times New Roman"/>
          <w:sz w:val="20"/>
          <w:szCs w:val="20"/>
        </w:rPr>
        <w:t>When 100% (v/v) wastewater concentration was used, the plant failed to adapt to this level of pollutant concentration, hence the COD reduction percentage decreased [13].</w:t>
      </w:r>
      <w:r w:rsidRPr="00DF5C1B">
        <w:rPr>
          <w:rFonts w:ascii="Times New Roman" w:eastAsia="SimSun" w:hAnsi="Times New Roman" w:cs="Times New Roman"/>
          <w:sz w:val="20"/>
          <w:szCs w:val="20"/>
        </w:rPr>
        <w:t xml:space="preserve"> </w:t>
      </w:r>
      <w:r w:rsidR="004D414C" w:rsidRPr="00DF5C1B">
        <w:rPr>
          <w:rFonts w:ascii="Times New Roman" w:eastAsia="SimSun" w:hAnsi="Times New Roman" w:cs="Times New Roman"/>
          <w:sz w:val="20"/>
          <w:szCs w:val="20"/>
        </w:rPr>
        <w:t>S</w:t>
      </w:r>
      <w:r w:rsidRPr="00DF5C1B">
        <w:rPr>
          <w:rFonts w:ascii="Times New Roman" w:eastAsia="SimSun" w:hAnsi="Times New Roman" w:cs="Times New Roman"/>
          <w:sz w:val="20"/>
          <w:szCs w:val="20"/>
        </w:rPr>
        <w:t>tudy [1</w:t>
      </w:r>
      <w:r w:rsidR="00672980" w:rsidRPr="00DF5C1B">
        <w:rPr>
          <w:rFonts w:ascii="Times New Roman" w:eastAsia="SimSun" w:hAnsi="Times New Roman" w:cs="Times New Roman"/>
          <w:sz w:val="20"/>
          <w:szCs w:val="20"/>
        </w:rPr>
        <w:t>4</w:t>
      </w:r>
      <w:r w:rsidRPr="00DF5C1B">
        <w:rPr>
          <w:rFonts w:ascii="Times New Roman" w:eastAsia="SimSun" w:hAnsi="Times New Roman" w:cs="Times New Roman"/>
          <w:sz w:val="20"/>
          <w:szCs w:val="20"/>
        </w:rPr>
        <w:t xml:space="preserve">] </w:t>
      </w:r>
      <w:r w:rsidR="004D414C" w:rsidRPr="00DF5C1B">
        <w:rPr>
          <w:rFonts w:ascii="Times New Roman" w:eastAsia="SimSun" w:hAnsi="Times New Roman" w:cs="Times New Roman"/>
          <w:sz w:val="20"/>
          <w:szCs w:val="20"/>
        </w:rPr>
        <w:t xml:space="preserve">shows that </w:t>
      </w:r>
      <w:r w:rsidRPr="00DF5C1B">
        <w:rPr>
          <w:rFonts w:ascii="Times New Roman" w:eastAsia="SimSun" w:hAnsi="Times New Roman" w:cs="Times New Roman"/>
          <w:sz w:val="20"/>
          <w:szCs w:val="20"/>
        </w:rPr>
        <w:t xml:space="preserve">the increase of salt content in sewage, the plant height, above ground and underground biomass, total biomass, leaf length, leaf width and leaf area of the plants </w:t>
      </w:r>
      <w:r w:rsidR="00C10730" w:rsidRPr="00DF5C1B">
        <w:rPr>
          <w:rFonts w:ascii="Times New Roman" w:eastAsia="SimSun" w:hAnsi="Times New Roman" w:cs="Times New Roman"/>
          <w:sz w:val="20"/>
          <w:szCs w:val="20"/>
        </w:rPr>
        <w:t xml:space="preserve">were </w:t>
      </w:r>
      <w:r w:rsidRPr="00DF5C1B">
        <w:rPr>
          <w:rFonts w:ascii="Times New Roman" w:eastAsia="SimSun" w:hAnsi="Times New Roman" w:cs="Times New Roman"/>
          <w:sz w:val="20"/>
          <w:szCs w:val="20"/>
        </w:rPr>
        <w:t xml:space="preserve">decreased. As a result, the root-shoot ratio was significantly increased, and the degree of inhibition above ground was greater than that of the root system, indicating that the sensitivity of the root system to wastewater was lower than that of stems and leaves. Therefore, the roots of </w:t>
      </w:r>
      <w:r w:rsidRPr="00DF5C1B">
        <w:rPr>
          <w:rFonts w:ascii="Times New Roman" w:eastAsia="SimSun" w:hAnsi="Times New Roman" w:cs="Times New Roman"/>
          <w:i/>
          <w:iCs/>
          <w:sz w:val="20"/>
          <w:szCs w:val="20"/>
        </w:rPr>
        <w:t>E. aureum</w:t>
      </w:r>
      <w:r w:rsidRPr="00DF5C1B">
        <w:rPr>
          <w:rFonts w:ascii="Times New Roman" w:eastAsia="SimSun" w:hAnsi="Times New Roman" w:cs="Times New Roman"/>
          <w:sz w:val="20"/>
          <w:szCs w:val="20"/>
        </w:rPr>
        <w:t xml:space="preserve"> cannot adapt to the wastewater with 100% (v/v) concentration.</w:t>
      </w:r>
    </w:p>
    <w:p w14:paraId="6399F80B" w14:textId="77777777" w:rsidR="004635B5" w:rsidRPr="00DF5C1B" w:rsidRDefault="004635B5" w:rsidP="00270AFE">
      <w:pPr>
        <w:spacing w:after="0" w:line="240" w:lineRule="auto"/>
        <w:ind w:firstLine="720"/>
        <w:jc w:val="both"/>
        <w:rPr>
          <w:rFonts w:ascii="Times New Roman" w:eastAsia="SimSun" w:hAnsi="Times New Roman" w:cs="Times New Roman"/>
          <w:sz w:val="20"/>
          <w:szCs w:val="20"/>
          <w:lang w:val="en-US"/>
        </w:rPr>
      </w:pPr>
    </w:p>
    <w:p w14:paraId="24CDA76C" w14:textId="6D59B41D" w:rsidR="004635B5" w:rsidRPr="00DF5C1B" w:rsidRDefault="00372D3B" w:rsidP="00270AFE">
      <w:pPr>
        <w:spacing w:after="0" w:line="240" w:lineRule="auto"/>
        <w:jc w:val="center"/>
        <w:rPr>
          <w:rFonts w:ascii="Times New Roman" w:eastAsia="SimSun" w:hAnsi="Times New Roman" w:cs="Times New Roman"/>
          <w:sz w:val="20"/>
          <w:szCs w:val="20"/>
        </w:rPr>
      </w:pPr>
      <w:r w:rsidRPr="00DF5C1B">
        <w:rPr>
          <w:rFonts w:ascii="Times New Roman" w:hAnsi="Times New Roman" w:cs="Times New Roman"/>
          <w:noProof/>
          <w:sz w:val="20"/>
          <w:szCs w:val="20"/>
          <w:lang w:val="en-US"/>
        </w:rPr>
        <w:lastRenderedPageBreak/>
        <w:drawing>
          <wp:inline distT="0" distB="0" distL="0" distR="0" wp14:anchorId="255FB8B1" wp14:editId="7209F0EF">
            <wp:extent cx="4069080" cy="2486025"/>
            <wp:effectExtent l="0" t="0" r="7620" b="9525"/>
            <wp:docPr id="1" name="Chart 1">
              <a:extLst xmlns:a="http://schemas.openxmlformats.org/drawingml/2006/main">
                <a:ext uri="{FF2B5EF4-FFF2-40B4-BE49-F238E27FC236}">
                  <a16:creationId xmlns:a16="http://schemas.microsoft.com/office/drawing/2014/main" id="{59E1E2AB-20EE-4E0B-986D-480D4CAF9C6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B71D2E9" w14:textId="77777777" w:rsidR="00C97170" w:rsidRDefault="00C97170" w:rsidP="00270AFE">
      <w:pPr>
        <w:spacing w:after="0" w:line="240" w:lineRule="auto"/>
        <w:jc w:val="center"/>
        <w:rPr>
          <w:rFonts w:ascii="Times New Roman" w:eastAsia="SimSun" w:hAnsi="Times New Roman" w:cs="Times New Roman"/>
          <w:bCs/>
          <w:sz w:val="20"/>
          <w:szCs w:val="20"/>
        </w:rPr>
      </w:pPr>
    </w:p>
    <w:p w14:paraId="009CA385" w14:textId="2AECD9F2" w:rsidR="004635B5" w:rsidRPr="00DF5C1B" w:rsidRDefault="004635B5" w:rsidP="00270AFE">
      <w:pPr>
        <w:spacing w:after="0" w:line="240" w:lineRule="auto"/>
        <w:jc w:val="center"/>
        <w:rPr>
          <w:rFonts w:ascii="Times New Roman" w:eastAsia="SimSun" w:hAnsi="Times New Roman" w:cs="Times New Roman"/>
          <w:bCs/>
          <w:sz w:val="20"/>
          <w:szCs w:val="20"/>
        </w:rPr>
      </w:pPr>
      <w:r w:rsidRPr="00DF5C1B">
        <w:rPr>
          <w:rFonts w:ascii="Times New Roman" w:eastAsia="SimSun" w:hAnsi="Times New Roman" w:cs="Times New Roman"/>
          <w:bCs/>
          <w:sz w:val="20"/>
          <w:szCs w:val="20"/>
        </w:rPr>
        <w:t xml:space="preserve">Figure </w:t>
      </w:r>
      <w:r w:rsidR="00095426" w:rsidRPr="00DF5C1B">
        <w:rPr>
          <w:rFonts w:ascii="Times New Roman" w:eastAsia="SimSun" w:hAnsi="Times New Roman" w:cs="Times New Roman"/>
          <w:bCs/>
          <w:sz w:val="20"/>
          <w:szCs w:val="20"/>
        </w:rPr>
        <w:t>3</w:t>
      </w:r>
      <w:r w:rsidR="00E62301" w:rsidRPr="00DF5C1B">
        <w:rPr>
          <w:rFonts w:ascii="Times New Roman" w:eastAsia="SimSun" w:hAnsi="Times New Roman" w:cs="Times New Roman"/>
          <w:bCs/>
          <w:sz w:val="20"/>
          <w:szCs w:val="20"/>
        </w:rPr>
        <w:t>.</w:t>
      </w:r>
      <w:r w:rsidRPr="00DF5C1B">
        <w:rPr>
          <w:rFonts w:ascii="Times New Roman" w:eastAsia="SimSun" w:hAnsi="Times New Roman" w:cs="Times New Roman"/>
          <w:bCs/>
          <w:sz w:val="20"/>
          <w:szCs w:val="20"/>
        </w:rPr>
        <w:t xml:space="preserve"> </w:t>
      </w:r>
      <w:r w:rsidR="00095426" w:rsidRPr="00DF5C1B">
        <w:rPr>
          <w:rFonts w:ascii="Times New Roman" w:eastAsia="SimSun" w:hAnsi="Times New Roman" w:cs="Times New Roman"/>
          <w:bCs/>
          <w:sz w:val="20"/>
          <w:szCs w:val="20"/>
        </w:rPr>
        <w:t>E</w:t>
      </w:r>
      <w:r w:rsidRPr="00DF5C1B">
        <w:rPr>
          <w:rFonts w:ascii="Times New Roman" w:eastAsia="SimSun" w:hAnsi="Times New Roman" w:cs="Times New Roman"/>
          <w:bCs/>
          <w:sz w:val="20"/>
          <w:szCs w:val="20"/>
        </w:rPr>
        <w:t xml:space="preserve">ffect of </w:t>
      </w:r>
      <w:r w:rsidR="00095426" w:rsidRPr="00DF5C1B">
        <w:rPr>
          <w:rFonts w:ascii="Times New Roman" w:eastAsia="SimSun" w:hAnsi="Times New Roman" w:cs="Times New Roman"/>
          <w:bCs/>
          <w:sz w:val="20"/>
          <w:szCs w:val="20"/>
        </w:rPr>
        <w:t xml:space="preserve">different </w:t>
      </w:r>
      <w:r w:rsidRPr="00DF5C1B">
        <w:rPr>
          <w:rFonts w:ascii="Times New Roman" w:eastAsia="SimSun" w:hAnsi="Times New Roman" w:cs="Times New Roman"/>
          <w:bCs/>
          <w:sz w:val="20"/>
          <w:szCs w:val="20"/>
        </w:rPr>
        <w:t>concentration</w:t>
      </w:r>
      <w:r w:rsidR="00095426" w:rsidRPr="00DF5C1B">
        <w:rPr>
          <w:rFonts w:ascii="Times New Roman" w:eastAsia="SimSun" w:hAnsi="Times New Roman" w:cs="Times New Roman"/>
          <w:bCs/>
          <w:sz w:val="20"/>
          <w:szCs w:val="20"/>
        </w:rPr>
        <w:t>s</w:t>
      </w:r>
      <w:r w:rsidRPr="00DF5C1B">
        <w:rPr>
          <w:rFonts w:ascii="Times New Roman" w:eastAsia="SimSun" w:hAnsi="Times New Roman" w:cs="Times New Roman"/>
          <w:bCs/>
          <w:sz w:val="20"/>
          <w:szCs w:val="20"/>
        </w:rPr>
        <w:t xml:space="preserve"> of </w:t>
      </w:r>
      <w:r w:rsidR="00095426" w:rsidRPr="00DF5C1B">
        <w:rPr>
          <w:rFonts w:ascii="Times New Roman" w:eastAsia="SimSun" w:hAnsi="Times New Roman" w:cs="Times New Roman"/>
          <w:bCs/>
          <w:sz w:val="20"/>
          <w:szCs w:val="20"/>
        </w:rPr>
        <w:t>waste</w:t>
      </w:r>
      <w:r w:rsidRPr="00DF5C1B">
        <w:rPr>
          <w:rFonts w:ascii="Times New Roman" w:eastAsia="SimSun" w:hAnsi="Times New Roman" w:cs="Times New Roman"/>
          <w:bCs/>
          <w:sz w:val="20"/>
          <w:szCs w:val="20"/>
        </w:rPr>
        <w:t>water</w:t>
      </w:r>
      <w:r w:rsidR="00095426" w:rsidRPr="00DF5C1B">
        <w:rPr>
          <w:rFonts w:ascii="Times New Roman" w:eastAsia="SimSun" w:hAnsi="Times New Roman" w:cs="Times New Roman"/>
          <w:bCs/>
          <w:sz w:val="20"/>
          <w:szCs w:val="20"/>
        </w:rPr>
        <w:t xml:space="preserve"> to reduce</w:t>
      </w:r>
      <w:r w:rsidRPr="00DF5C1B">
        <w:rPr>
          <w:rFonts w:ascii="Times New Roman" w:eastAsia="SimSun" w:hAnsi="Times New Roman" w:cs="Times New Roman"/>
          <w:bCs/>
          <w:sz w:val="20"/>
          <w:szCs w:val="20"/>
        </w:rPr>
        <w:t xml:space="preserve"> COD</w:t>
      </w:r>
    </w:p>
    <w:p w14:paraId="1439CB28" w14:textId="28281D4E" w:rsidR="004635B5" w:rsidRPr="00DF5C1B" w:rsidRDefault="004635B5" w:rsidP="00270AFE">
      <w:pPr>
        <w:spacing w:after="0" w:line="240" w:lineRule="auto"/>
        <w:jc w:val="both"/>
        <w:rPr>
          <w:rFonts w:ascii="Times New Roman" w:eastAsia="SimSun" w:hAnsi="Times New Roman" w:cs="Times New Roman"/>
          <w:sz w:val="20"/>
          <w:szCs w:val="20"/>
        </w:rPr>
      </w:pPr>
    </w:p>
    <w:p w14:paraId="573E4032" w14:textId="1762AA17" w:rsidR="00E62301" w:rsidRPr="00DF5C1B" w:rsidRDefault="0031501D" w:rsidP="00270AFE">
      <w:pPr>
        <w:spacing w:after="0" w:line="240" w:lineRule="auto"/>
        <w:jc w:val="both"/>
        <w:rPr>
          <w:rFonts w:ascii="Times New Roman" w:eastAsia="SimSun" w:hAnsi="Times New Roman" w:cs="Times New Roman"/>
          <w:sz w:val="20"/>
          <w:szCs w:val="20"/>
        </w:rPr>
      </w:pPr>
      <w:r w:rsidRPr="00DF5C1B">
        <w:rPr>
          <w:rFonts w:ascii="Times New Roman" w:eastAsia="SimSun" w:hAnsi="Times New Roman" w:cs="Times New Roman"/>
          <w:sz w:val="20"/>
          <w:szCs w:val="20"/>
        </w:rPr>
        <w:t>The one-way analysis of variance (ANOVA) for different groups of wastewater concentration has been tabulated in Table 3. The result shows that there are significant mean differences in the COD reduction percentage in concentrations of wastewater from 10% (v/v) to 100% (v/v). This result statistically supports the descriptive result visualised in Figure 3, where</w:t>
      </w:r>
      <w:r w:rsidR="007D70A9" w:rsidRPr="00DF5C1B">
        <w:rPr>
          <w:rFonts w:ascii="Times New Roman" w:eastAsia="SimSun" w:hAnsi="Times New Roman" w:cs="Times New Roman"/>
          <w:sz w:val="20"/>
          <w:szCs w:val="20"/>
        </w:rPr>
        <w:t xml:space="preserve"> </w:t>
      </w:r>
      <w:r w:rsidRPr="00DF5C1B">
        <w:rPr>
          <w:rFonts w:ascii="Times New Roman" w:eastAsia="SimSun" w:hAnsi="Times New Roman" w:cs="Times New Roman"/>
          <w:sz w:val="20"/>
          <w:szCs w:val="20"/>
        </w:rPr>
        <w:t xml:space="preserve">75% </w:t>
      </w:r>
      <w:r w:rsidR="00BF5687" w:rsidRPr="00DF5C1B">
        <w:rPr>
          <w:rFonts w:ascii="Times New Roman" w:eastAsia="SimSun" w:hAnsi="Times New Roman" w:cs="Times New Roman"/>
          <w:sz w:val="20"/>
          <w:szCs w:val="20"/>
        </w:rPr>
        <w:t xml:space="preserve">(v/v) </w:t>
      </w:r>
      <w:r w:rsidR="007D70A9" w:rsidRPr="00DF5C1B">
        <w:rPr>
          <w:rFonts w:ascii="Times New Roman" w:eastAsia="SimSun" w:hAnsi="Times New Roman" w:cs="Times New Roman"/>
          <w:sz w:val="20"/>
          <w:szCs w:val="20"/>
        </w:rPr>
        <w:t xml:space="preserve">wastewater </w:t>
      </w:r>
      <w:r w:rsidRPr="00DF5C1B">
        <w:rPr>
          <w:rFonts w:ascii="Times New Roman" w:eastAsia="SimSun" w:hAnsi="Times New Roman" w:cs="Times New Roman"/>
          <w:sz w:val="20"/>
          <w:szCs w:val="20"/>
        </w:rPr>
        <w:t>concentratio</w:t>
      </w:r>
      <w:r w:rsidR="007D70A9" w:rsidRPr="00DF5C1B">
        <w:rPr>
          <w:rFonts w:ascii="Times New Roman" w:eastAsia="SimSun" w:hAnsi="Times New Roman" w:cs="Times New Roman"/>
          <w:sz w:val="20"/>
          <w:szCs w:val="20"/>
        </w:rPr>
        <w:t>n</w:t>
      </w:r>
      <w:r w:rsidRPr="00DF5C1B">
        <w:rPr>
          <w:rFonts w:ascii="Times New Roman" w:eastAsia="SimSun" w:hAnsi="Times New Roman" w:cs="Times New Roman"/>
          <w:sz w:val="20"/>
          <w:szCs w:val="20"/>
        </w:rPr>
        <w:t xml:space="preserve"> is the optimum </w:t>
      </w:r>
      <w:r w:rsidR="007D70A9" w:rsidRPr="00DF5C1B">
        <w:rPr>
          <w:rFonts w:ascii="Times New Roman" w:eastAsia="SimSun" w:hAnsi="Times New Roman" w:cs="Times New Roman"/>
          <w:sz w:val="20"/>
          <w:szCs w:val="20"/>
        </w:rPr>
        <w:t>level</w:t>
      </w:r>
      <w:r w:rsidRPr="00DF5C1B">
        <w:rPr>
          <w:rFonts w:ascii="Times New Roman" w:eastAsia="SimSun" w:hAnsi="Times New Roman" w:cs="Times New Roman"/>
          <w:sz w:val="20"/>
          <w:szCs w:val="20"/>
        </w:rPr>
        <w:t>.</w:t>
      </w:r>
    </w:p>
    <w:p w14:paraId="0A31AF3C" w14:textId="77777777" w:rsidR="00E62301" w:rsidRPr="00DF5C1B" w:rsidRDefault="00E62301" w:rsidP="00270AFE">
      <w:pPr>
        <w:spacing w:after="0" w:line="240" w:lineRule="auto"/>
        <w:jc w:val="both"/>
        <w:rPr>
          <w:rFonts w:ascii="Times New Roman" w:eastAsia="SimSun" w:hAnsi="Times New Roman" w:cs="Times New Roman"/>
          <w:sz w:val="20"/>
          <w:szCs w:val="20"/>
        </w:rPr>
      </w:pPr>
    </w:p>
    <w:p w14:paraId="2F1C47F2" w14:textId="1610502D" w:rsidR="00E62301" w:rsidRDefault="00E62301" w:rsidP="00270AFE">
      <w:pPr>
        <w:spacing w:after="0" w:line="240" w:lineRule="auto"/>
        <w:jc w:val="center"/>
        <w:rPr>
          <w:rFonts w:ascii="Times New Roman" w:eastAsia="SimSun" w:hAnsi="Times New Roman" w:cs="Times New Roman"/>
          <w:sz w:val="20"/>
          <w:szCs w:val="20"/>
        </w:rPr>
      </w:pPr>
      <w:r w:rsidRPr="00DF5C1B">
        <w:rPr>
          <w:rFonts w:ascii="Times New Roman" w:eastAsia="SimSun" w:hAnsi="Times New Roman" w:cs="Times New Roman"/>
          <w:sz w:val="20"/>
          <w:szCs w:val="20"/>
        </w:rPr>
        <w:t>Table 3. The one-way ANOVA for different groups of wastewater concentration</w:t>
      </w:r>
      <w:r w:rsidR="0031501D" w:rsidRPr="00DF5C1B">
        <w:rPr>
          <w:rFonts w:ascii="Times New Roman" w:eastAsia="SimSun" w:hAnsi="Times New Roman" w:cs="Times New Roman"/>
          <w:sz w:val="20"/>
          <w:szCs w:val="20"/>
        </w:rPr>
        <w:t>s</w:t>
      </w:r>
    </w:p>
    <w:p w14:paraId="0AE097A2" w14:textId="77777777" w:rsidR="00C97170" w:rsidRPr="00DF5C1B" w:rsidRDefault="00C97170" w:rsidP="00270AFE">
      <w:pPr>
        <w:spacing w:after="0" w:line="240" w:lineRule="auto"/>
        <w:jc w:val="center"/>
        <w:rPr>
          <w:rFonts w:ascii="Times New Roman" w:eastAsia="SimSun" w:hAnsi="Times New Roman" w:cs="Times New Roman"/>
          <w:sz w:val="20"/>
          <w:szCs w:val="20"/>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3764"/>
        <w:gridCol w:w="1465"/>
        <w:gridCol w:w="298"/>
        <w:gridCol w:w="1270"/>
        <w:gridCol w:w="570"/>
        <w:gridCol w:w="570"/>
      </w:tblGrid>
      <w:tr w:rsidR="00DF5C1B" w:rsidRPr="00DF5C1B" w14:paraId="077F2EAB" w14:textId="77777777" w:rsidTr="00C97170">
        <w:trPr>
          <w:cantSplit/>
          <w:jc w:val="center"/>
        </w:trPr>
        <w:tc>
          <w:tcPr>
            <w:tcW w:w="0" w:type="auto"/>
            <w:tcBorders>
              <w:top w:val="single" w:sz="4" w:space="0" w:color="auto"/>
              <w:left w:val="nil"/>
              <w:bottom w:val="single" w:sz="4" w:space="0" w:color="auto"/>
              <w:right w:val="nil"/>
            </w:tcBorders>
            <w:shd w:val="clear" w:color="auto" w:fill="auto"/>
            <w:vAlign w:val="bottom"/>
          </w:tcPr>
          <w:p w14:paraId="065E9B0E" w14:textId="77777777" w:rsidR="00E62301" w:rsidRPr="00DF5C1B" w:rsidRDefault="00E62301" w:rsidP="00ED046A">
            <w:pPr>
              <w:autoSpaceDE w:val="0"/>
              <w:autoSpaceDN w:val="0"/>
              <w:adjustRightInd w:val="0"/>
              <w:spacing w:after="0" w:line="240" w:lineRule="auto"/>
              <w:jc w:val="both"/>
              <w:rPr>
                <w:rFonts w:ascii="Times New Roman" w:hAnsi="Times New Roman" w:cs="Times New Roman"/>
                <w:sz w:val="20"/>
                <w:szCs w:val="20"/>
              </w:rPr>
            </w:pPr>
          </w:p>
        </w:tc>
        <w:tc>
          <w:tcPr>
            <w:tcW w:w="0" w:type="auto"/>
            <w:tcBorders>
              <w:top w:val="single" w:sz="4" w:space="0" w:color="auto"/>
              <w:left w:val="nil"/>
              <w:bottom w:val="single" w:sz="4" w:space="0" w:color="auto"/>
              <w:right w:val="nil"/>
            </w:tcBorders>
            <w:shd w:val="clear" w:color="auto" w:fill="auto"/>
            <w:vAlign w:val="bottom"/>
          </w:tcPr>
          <w:p w14:paraId="766F2EAA" w14:textId="77777777" w:rsidR="00E62301" w:rsidRPr="00C97170" w:rsidRDefault="00E62301" w:rsidP="00ED046A">
            <w:pPr>
              <w:autoSpaceDE w:val="0"/>
              <w:autoSpaceDN w:val="0"/>
              <w:adjustRightInd w:val="0"/>
              <w:spacing w:after="0" w:line="240" w:lineRule="auto"/>
              <w:ind w:left="60" w:right="60"/>
              <w:jc w:val="both"/>
              <w:rPr>
                <w:rFonts w:ascii="Times New Roman" w:hAnsi="Times New Roman" w:cs="Times New Roman"/>
                <w:b/>
                <w:bCs/>
                <w:sz w:val="20"/>
                <w:szCs w:val="20"/>
              </w:rPr>
            </w:pPr>
            <w:r w:rsidRPr="00C97170">
              <w:rPr>
                <w:rFonts w:ascii="Times New Roman" w:hAnsi="Times New Roman" w:cs="Times New Roman"/>
                <w:b/>
                <w:bCs/>
                <w:sz w:val="20"/>
                <w:szCs w:val="20"/>
              </w:rPr>
              <w:t>Sum of Squares</w:t>
            </w:r>
          </w:p>
        </w:tc>
        <w:tc>
          <w:tcPr>
            <w:tcW w:w="0" w:type="auto"/>
            <w:tcBorders>
              <w:top w:val="single" w:sz="4" w:space="0" w:color="auto"/>
              <w:left w:val="nil"/>
              <w:bottom w:val="single" w:sz="4" w:space="0" w:color="auto"/>
              <w:right w:val="nil"/>
            </w:tcBorders>
            <w:shd w:val="clear" w:color="auto" w:fill="auto"/>
            <w:vAlign w:val="bottom"/>
          </w:tcPr>
          <w:p w14:paraId="225E3402" w14:textId="77777777" w:rsidR="00E62301" w:rsidRPr="00C97170" w:rsidRDefault="00E62301" w:rsidP="00ED046A">
            <w:pPr>
              <w:autoSpaceDE w:val="0"/>
              <w:autoSpaceDN w:val="0"/>
              <w:adjustRightInd w:val="0"/>
              <w:spacing w:after="0" w:line="240" w:lineRule="auto"/>
              <w:ind w:left="60" w:right="60"/>
              <w:jc w:val="both"/>
              <w:rPr>
                <w:rFonts w:ascii="Times New Roman" w:hAnsi="Times New Roman" w:cs="Times New Roman"/>
                <w:b/>
                <w:bCs/>
                <w:sz w:val="20"/>
                <w:szCs w:val="20"/>
              </w:rPr>
            </w:pPr>
            <w:r w:rsidRPr="00C97170">
              <w:rPr>
                <w:rFonts w:ascii="Times New Roman" w:hAnsi="Times New Roman" w:cs="Times New Roman"/>
                <w:b/>
                <w:bCs/>
                <w:sz w:val="20"/>
                <w:szCs w:val="20"/>
              </w:rPr>
              <w:t>df</w:t>
            </w:r>
          </w:p>
        </w:tc>
        <w:tc>
          <w:tcPr>
            <w:tcW w:w="0" w:type="auto"/>
            <w:tcBorders>
              <w:top w:val="single" w:sz="4" w:space="0" w:color="auto"/>
              <w:left w:val="nil"/>
              <w:bottom w:val="single" w:sz="4" w:space="0" w:color="auto"/>
              <w:right w:val="nil"/>
            </w:tcBorders>
            <w:shd w:val="clear" w:color="auto" w:fill="auto"/>
            <w:vAlign w:val="bottom"/>
          </w:tcPr>
          <w:p w14:paraId="12FDFB22" w14:textId="77777777" w:rsidR="00E62301" w:rsidRPr="00C97170" w:rsidRDefault="00E62301" w:rsidP="00ED046A">
            <w:pPr>
              <w:autoSpaceDE w:val="0"/>
              <w:autoSpaceDN w:val="0"/>
              <w:adjustRightInd w:val="0"/>
              <w:spacing w:after="0" w:line="240" w:lineRule="auto"/>
              <w:ind w:left="60" w:right="60"/>
              <w:jc w:val="both"/>
              <w:rPr>
                <w:rFonts w:ascii="Times New Roman" w:hAnsi="Times New Roman" w:cs="Times New Roman"/>
                <w:b/>
                <w:bCs/>
                <w:sz w:val="20"/>
                <w:szCs w:val="20"/>
              </w:rPr>
            </w:pPr>
            <w:r w:rsidRPr="00C97170">
              <w:rPr>
                <w:rFonts w:ascii="Times New Roman" w:hAnsi="Times New Roman" w:cs="Times New Roman"/>
                <w:b/>
                <w:bCs/>
                <w:sz w:val="20"/>
                <w:szCs w:val="20"/>
              </w:rPr>
              <w:t>Mean Square</w:t>
            </w:r>
          </w:p>
        </w:tc>
        <w:tc>
          <w:tcPr>
            <w:tcW w:w="0" w:type="auto"/>
            <w:tcBorders>
              <w:top w:val="single" w:sz="4" w:space="0" w:color="auto"/>
              <w:left w:val="nil"/>
              <w:bottom w:val="single" w:sz="4" w:space="0" w:color="auto"/>
              <w:right w:val="nil"/>
            </w:tcBorders>
            <w:shd w:val="clear" w:color="auto" w:fill="auto"/>
            <w:vAlign w:val="bottom"/>
          </w:tcPr>
          <w:p w14:paraId="349808FD" w14:textId="77777777" w:rsidR="00E62301" w:rsidRPr="00C97170" w:rsidRDefault="00E62301" w:rsidP="00ED046A">
            <w:pPr>
              <w:autoSpaceDE w:val="0"/>
              <w:autoSpaceDN w:val="0"/>
              <w:adjustRightInd w:val="0"/>
              <w:spacing w:after="0" w:line="240" w:lineRule="auto"/>
              <w:ind w:left="60" w:right="60"/>
              <w:jc w:val="both"/>
              <w:rPr>
                <w:rFonts w:ascii="Times New Roman" w:hAnsi="Times New Roman" w:cs="Times New Roman"/>
                <w:b/>
                <w:bCs/>
                <w:sz w:val="20"/>
                <w:szCs w:val="20"/>
              </w:rPr>
            </w:pPr>
            <w:r w:rsidRPr="00C97170">
              <w:rPr>
                <w:rFonts w:ascii="Times New Roman" w:hAnsi="Times New Roman" w:cs="Times New Roman"/>
                <w:b/>
                <w:bCs/>
                <w:sz w:val="20"/>
                <w:szCs w:val="20"/>
              </w:rPr>
              <w:t>F</w:t>
            </w:r>
          </w:p>
        </w:tc>
        <w:tc>
          <w:tcPr>
            <w:tcW w:w="0" w:type="auto"/>
            <w:tcBorders>
              <w:top w:val="single" w:sz="4" w:space="0" w:color="auto"/>
              <w:left w:val="nil"/>
              <w:bottom w:val="single" w:sz="4" w:space="0" w:color="auto"/>
              <w:right w:val="nil"/>
            </w:tcBorders>
            <w:shd w:val="clear" w:color="auto" w:fill="auto"/>
            <w:vAlign w:val="bottom"/>
          </w:tcPr>
          <w:p w14:paraId="479DB03F" w14:textId="77777777" w:rsidR="00E62301" w:rsidRPr="00C97170" w:rsidRDefault="00E62301" w:rsidP="00ED046A">
            <w:pPr>
              <w:autoSpaceDE w:val="0"/>
              <w:autoSpaceDN w:val="0"/>
              <w:adjustRightInd w:val="0"/>
              <w:spacing w:after="0" w:line="240" w:lineRule="auto"/>
              <w:ind w:left="60" w:right="60"/>
              <w:jc w:val="both"/>
              <w:rPr>
                <w:rFonts w:ascii="Times New Roman" w:hAnsi="Times New Roman" w:cs="Times New Roman"/>
                <w:b/>
                <w:bCs/>
                <w:sz w:val="20"/>
                <w:szCs w:val="20"/>
              </w:rPr>
            </w:pPr>
            <w:r w:rsidRPr="00C97170">
              <w:rPr>
                <w:rFonts w:ascii="Times New Roman" w:hAnsi="Times New Roman" w:cs="Times New Roman"/>
                <w:b/>
                <w:bCs/>
                <w:sz w:val="20"/>
                <w:szCs w:val="20"/>
              </w:rPr>
              <w:t>Sig.</w:t>
            </w:r>
          </w:p>
        </w:tc>
      </w:tr>
      <w:tr w:rsidR="00DF5C1B" w:rsidRPr="00DF5C1B" w14:paraId="093077D4" w14:textId="77777777" w:rsidTr="00C97170">
        <w:trPr>
          <w:cantSplit/>
          <w:jc w:val="center"/>
        </w:trPr>
        <w:tc>
          <w:tcPr>
            <w:tcW w:w="0" w:type="auto"/>
            <w:tcBorders>
              <w:top w:val="single" w:sz="4" w:space="0" w:color="auto"/>
              <w:left w:val="nil"/>
              <w:bottom w:val="nil"/>
              <w:right w:val="nil"/>
            </w:tcBorders>
            <w:shd w:val="clear" w:color="auto" w:fill="auto"/>
          </w:tcPr>
          <w:p w14:paraId="352DF811" w14:textId="77777777" w:rsidR="00E62301" w:rsidRPr="00DF5C1B" w:rsidRDefault="00E62301" w:rsidP="00ED046A">
            <w:pPr>
              <w:autoSpaceDE w:val="0"/>
              <w:autoSpaceDN w:val="0"/>
              <w:adjustRightInd w:val="0"/>
              <w:spacing w:after="0" w:line="240" w:lineRule="auto"/>
              <w:ind w:left="60" w:right="60"/>
              <w:jc w:val="both"/>
              <w:rPr>
                <w:rFonts w:ascii="Times New Roman" w:hAnsi="Times New Roman" w:cs="Times New Roman"/>
                <w:sz w:val="20"/>
                <w:szCs w:val="20"/>
              </w:rPr>
            </w:pPr>
            <w:r w:rsidRPr="00DF5C1B">
              <w:rPr>
                <w:rFonts w:ascii="Times New Roman" w:hAnsi="Times New Roman" w:cs="Times New Roman"/>
                <w:sz w:val="20"/>
                <w:szCs w:val="20"/>
              </w:rPr>
              <w:t>Between Groups of wastewater concentration</w:t>
            </w:r>
          </w:p>
        </w:tc>
        <w:tc>
          <w:tcPr>
            <w:tcW w:w="0" w:type="auto"/>
            <w:tcBorders>
              <w:top w:val="single" w:sz="4" w:space="0" w:color="auto"/>
              <w:left w:val="nil"/>
              <w:bottom w:val="nil"/>
              <w:right w:val="nil"/>
            </w:tcBorders>
            <w:shd w:val="clear" w:color="auto" w:fill="auto"/>
          </w:tcPr>
          <w:p w14:paraId="3F926284" w14:textId="77777777" w:rsidR="00E62301" w:rsidRPr="00DF5C1B" w:rsidRDefault="00E62301" w:rsidP="00ED046A">
            <w:pPr>
              <w:autoSpaceDE w:val="0"/>
              <w:autoSpaceDN w:val="0"/>
              <w:adjustRightInd w:val="0"/>
              <w:spacing w:after="0" w:line="240" w:lineRule="auto"/>
              <w:ind w:left="60" w:right="60"/>
              <w:jc w:val="both"/>
              <w:rPr>
                <w:rFonts w:ascii="Times New Roman" w:hAnsi="Times New Roman" w:cs="Times New Roman"/>
                <w:sz w:val="20"/>
                <w:szCs w:val="20"/>
              </w:rPr>
            </w:pPr>
            <w:r w:rsidRPr="00DF5C1B">
              <w:rPr>
                <w:rFonts w:ascii="Times New Roman" w:hAnsi="Times New Roman" w:cs="Times New Roman"/>
                <w:sz w:val="20"/>
                <w:szCs w:val="20"/>
              </w:rPr>
              <w:t>435.597</w:t>
            </w:r>
          </w:p>
        </w:tc>
        <w:tc>
          <w:tcPr>
            <w:tcW w:w="0" w:type="auto"/>
            <w:tcBorders>
              <w:top w:val="single" w:sz="4" w:space="0" w:color="auto"/>
              <w:left w:val="nil"/>
              <w:bottom w:val="nil"/>
              <w:right w:val="nil"/>
            </w:tcBorders>
            <w:shd w:val="clear" w:color="auto" w:fill="auto"/>
          </w:tcPr>
          <w:p w14:paraId="6DDA4096" w14:textId="77777777" w:rsidR="00E62301" w:rsidRPr="00DF5C1B" w:rsidRDefault="00E62301" w:rsidP="00ED046A">
            <w:pPr>
              <w:autoSpaceDE w:val="0"/>
              <w:autoSpaceDN w:val="0"/>
              <w:adjustRightInd w:val="0"/>
              <w:spacing w:after="0" w:line="240" w:lineRule="auto"/>
              <w:ind w:left="60" w:right="60"/>
              <w:jc w:val="both"/>
              <w:rPr>
                <w:rFonts w:ascii="Times New Roman" w:hAnsi="Times New Roman" w:cs="Times New Roman"/>
                <w:sz w:val="20"/>
                <w:szCs w:val="20"/>
              </w:rPr>
            </w:pPr>
            <w:r w:rsidRPr="00DF5C1B">
              <w:rPr>
                <w:rFonts w:ascii="Times New Roman" w:hAnsi="Times New Roman" w:cs="Times New Roman"/>
                <w:sz w:val="20"/>
                <w:szCs w:val="20"/>
              </w:rPr>
              <w:t>4</w:t>
            </w:r>
          </w:p>
        </w:tc>
        <w:tc>
          <w:tcPr>
            <w:tcW w:w="0" w:type="auto"/>
            <w:tcBorders>
              <w:top w:val="single" w:sz="4" w:space="0" w:color="auto"/>
              <w:left w:val="nil"/>
              <w:bottom w:val="nil"/>
              <w:right w:val="nil"/>
            </w:tcBorders>
            <w:shd w:val="clear" w:color="auto" w:fill="auto"/>
          </w:tcPr>
          <w:p w14:paraId="68ECA424" w14:textId="77777777" w:rsidR="00E62301" w:rsidRPr="00DF5C1B" w:rsidRDefault="00E62301" w:rsidP="00ED046A">
            <w:pPr>
              <w:autoSpaceDE w:val="0"/>
              <w:autoSpaceDN w:val="0"/>
              <w:adjustRightInd w:val="0"/>
              <w:spacing w:after="0" w:line="240" w:lineRule="auto"/>
              <w:ind w:left="60" w:right="60"/>
              <w:jc w:val="both"/>
              <w:rPr>
                <w:rFonts w:ascii="Times New Roman" w:hAnsi="Times New Roman" w:cs="Times New Roman"/>
                <w:sz w:val="20"/>
                <w:szCs w:val="20"/>
              </w:rPr>
            </w:pPr>
            <w:r w:rsidRPr="00DF5C1B">
              <w:rPr>
                <w:rFonts w:ascii="Times New Roman" w:hAnsi="Times New Roman" w:cs="Times New Roman"/>
                <w:sz w:val="20"/>
                <w:szCs w:val="20"/>
              </w:rPr>
              <w:t>108.899</w:t>
            </w:r>
          </w:p>
        </w:tc>
        <w:tc>
          <w:tcPr>
            <w:tcW w:w="0" w:type="auto"/>
            <w:tcBorders>
              <w:top w:val="single" w:sz="4" w:space="0" w:color="auto"/>
              <w:left w:val="nil"/>
              <w:bottom w:val="nil"/>
              <w:right w:val="nil"/>
            </w:tcBorders>
            <w:shd w:val="clear" w:color="auto" w:fill="auto"/>
          </w:tcPr>
          <w:p w14:paraId="5961D769" w14:textId="77777777" w:rsidR="00E62301" w:rsidRPr="00DF5C1B" w:rsidRDefault="00E62301" w:rsidP="00ED046A">
            <w:pPr>
              <w:autoSpaceDE w:val="0"/>
              <w:autoSpaceDN w:val="0"/>
              <w:adjustRightInd w:val="0"/>
              <w:spacing w:after="0" w:line="240" w:lineRule="auto"/>
              <w:ind w:left="60" w:right="60"/>
              <w:jc w:val="both"/>
              <w:rPr>
                <w:rFonts w:ascii="Times New Roman" w:hAnsi="Times New Roman" w:cs="Times New Roman"/>
                <w:sz w:val="20"/>
                <w:szCs w:val="20"/>
              </w:rPr>
            </w:pPr>
            <w:r w:rsidRPr="00DF5C1B">
              <w:rPr>
                <w:rFonts w:ascii="Times New Roman" w:hAnsi="Times New Roman" w:cs="Times New Roman"/>
                <w:sz w:val="20"/>
                <w:szCs w:val="20"/>
              </w:rPr>
              <w:t>8.773</w:t>
            </w:r>
          </w:p>
        </w:tc>
        <w:tc>
          <w:tcPr>
            <w:tcW w:w="0" w:type="auto"/>
            <w:tcBorders>
              <w:top w:val="single" w:sz="4" w:space="0" w:color="auto"/>
              <w:left w:val="nil"/>
              <w:bottom w:val="nil"/>
              <w:right w:val="nil"/>
            </w:tcBorders>
            <w:shd w:val="clear" w:color="auto" w:fill="auto"/>
          </w:tcPr>
          <w:p w14:paraId="1991CB49" w14:textId="3DC330CD" w:rsidR="00E62301" w:rsidRPr="00DF5C1B" w:rsidRDefault="00E62301" w:rsidP="00ED046A">
            <w:pPr>
              <w:autoSpaceDE w:val="0"/>
              <w:autoSpaceDN w:val="0"/>
              <w:adjustRightInd w:val="0"/>
              <w:spacing w:after="0" w:line="240" w:lineRule="auto"/>
              <w:ind w:left="60" w:right="60"/>
              <w:jc w:val="both"/>
              <w:rPr>
                <w:rFonts w:ascii="Times New Roman" w:hAnsi="Times New Roman" w:cs="Times New Roman"/>
                <w:sz w:val="20"/>
                <w:szCs w:val="20"/>
              </w:rPr>
            </w:pPr>
            <w:r w:rsidRPr="00DF5C1B">
              <w:rPr>
                <w:rFonts w:ascii="Times New Roman" w:hAnsi="Times New Roman" w:cs="Times New Roman"/>
                <w:sz w:val="20"/>
                <w:szCs w:val="20"/>
              </w:rPr>
              <w:t>0.018</w:t>
            </w:r>
          </w:p>
        </w:tc>
      </w:tr>
      <w:tr w:rsidR="00DF5C1B" w:rsidRPr="00DF5C1B" w14:paraId="51412FD6" w14:textId="77777777" w:rsidTr="00C97170">
        <w:trPr>
          <w:cantSplit/>
          <w:jc w:val="center"/>
        </w:trPr>
        <w:tc>
          <w:tcPr>
            <w:tcW w:w="0" w:type="auto"/>
            <w:tcBorders>
              <w:top w:val="nil"/>
              <w:left w:val="nil"/>
              <w:bottom w:val="nil"/>
              <w:right w:val="nil"/>
            </w:tcBorders>
            <w:shd w:val="clear" w:color="auto" w:fill="auto"/>
          </w:tcPr>
          <w:p w14:paraId="2371BE5C" w14:textId="77777777" w:rsidR="00E62301" w:rsidRPr="00DF5C1B" w:rsidRDefault="00E62301" w:rsidP="00ED046A">
            <w:pPr>
              <w:autoSpaceDE w:val="0"/>
              <w:autoSpaceDN w:val="0"/>
              <w:adjustRightInd w:val="0"/>
              <w:spacing w:after="0" w:line="240" w:lineRule="auto"/>
              <w:ind w:left="60" w:right="60"/>
              <w:jc w:val="both"/>
              <w:rPr>
                <w:rFonts w:ascii="Times New Roman" w:hAnsi="Times New Roman" w:cs="Times New Roman"/>
                <w:sz w:val="20"/>
                <w:szCs w:val="20"/>
              </w:rPr>
            </w:pPr>
            <w:r w:rsidRPr="00DF5C1B">
              <w:rPr>
                <w:rFonts w:ascii="Times New Roman" w:hAnsi="Times New Roman" w:cs="Times New Roman"/>
                <w:sz w:val="20"/>
                <w:szCs w:val="20"/>
              </w:rPr>
              <w:t>Within Groups % wastewater concentration</w:t>
            </w:r>
          </w:p>
        </w:tc>
        <w:tc>
          <w:tcPr>
            <w:tcW w:w="0" w:type="auto"/>
            <w:tcBorders>
              <w:top w:val="nil"/>
              <w:left w:val="nil"/>
              <w:bottom w:val="nil"/>
              <w:right w:val="nil"/>
            </w:tcBorders>
            <w:shd w:val="clear" w:color="auto" w:fill="auto"/>
          </w:tcPr>
          <w:p w14:paraId="5DA087B1" w14:textId="77777777" w:rsidR="00E62301" w:rsidRPr="00DF5C1B" w:rsidRDefault="00E62301" w:rsidP="00ED046A">
            <w:pPr>
              <w:autoSpaceDE w:val="0"/>
              <w:autoSpaceDN w:val="0"/>
              <w:adjustRightInd w:val="0"/>
              <w:spacing w:after="0" w:line="240" w:lineRule="auto"/>
              <w:ind w:left="60" w:right="60"/>
              <w:jc w:val="both"/>
              <w:rPr>
                <w:rFonts w:ascii="Times New Roman" w:hAnsi="Times New Roman" w:cs="Times New Roman"/>
                <w:sz w:val="20"/>
                <w:szCs w:val="20"/>
              </w:rPr>
            </w:pPr>
            <w:r w:rsidRPr="00DF5C1B">
              <w:rPr>
                <w:rFonts w:ascii="Times New Roman" w:hAnsi="Times New Roman" w:cs="Times New Roman"/>
                <w:sz w:val="20"/>
                <w:szCs w:val="20"/>
              </w:rPr>
              <w:t>62.068</w:t>
            </w:r>
          </w:p>
        </w:tc>
        <w:tc>
          <w:tcPr>
            <w:tcW w:w="0" w:type="auto"/>
            <w:tcBorders>
              <w:top w:val="nil"/>
              <w:left w:val="nil"/>
              <w:bottom w:val="nil"/>
              <w:right w:val="nil"/>
            </w:tcBorders>
            <w:shd w:val="clear" w:color="auto" w:fill="auto"/>
          </w:tcPr>
          <w:p w14:paraId="72827AF2" w14:textId="77777777" w:rsidR="00E62301" w:rsidRPr="00DF5C1B" w:rsidRDefault="00E62301" w:rsidP="00ED046A">
            <w:pPr>
              <w:autoSpaceDE w:val="0"/>
              <w:autoSpaceDN w:val="0"/>
              <w:adjustRightInd w:val="0"/>
              <w:spacing w:after="0" w:line="240" w:lineRule="auto"/>
              <w:ind w:left="60" w:right="60"/>
              <w:jc w:val="both"/>
              <w:rPr>
                <w:rFonts w:ascii="Times New Roman" w:hAnsi="Times New Roman" w:cs="Times New Roman"/>
                <w:sz w:val="20"/>
                <w:szCs w:val="20"/>
              </w:rPr>
            </w:pPr>
            <w:r w:rsidRPr="00DF5C1B">
              <w:rPr>
                <w:rFonts w:ascii="Times New Roman" w:hAnsi="Times New Roman" w:cs="Times New Roman"/>
                <w:sz w:val="20"/>
                <w:szCs w:val="20"/>
              </w:rPr>
              <w:t>5</w:t>
            </w:r>
          </w:p>
        </w:tc>
        <w:tc>
          <w:tcPr>
            <w:tcW w:w="0" w:type="auto"/>
            <w:tcBorders>
              <w:top w:val="nil"/>
              <w:left w:val="nil"/>
              <w:bottom w:val="nil"/>
              <w:right w:val="nil"/>
            </w:tcBorders>
            <w:shd w:val="clear" w:color="auto" w:fill="auto"/>
          </w:tcPr>
          <w:p w14:paraId="12B39A77" w14:textId="77777777" w:rsidR="00E62301" w:rsidRPr="00DF5C1B" w:rsidRDefault="00E62301" w:rsidP="00ED046A">
            <w:pPr>
              <w:autoSpaceDE w:val="0"/>
              <w:autoSpaceDN w:val="0"/>
              <w:adjustRightInd w:val="0"/>
              <w:spacing w:after="0" w:line="240" w:lineRule="auto"/>
              <w:ind w:left="60" w:right="60"/>
              <w:jc w:val="both"/>
              <w:rPr>
                <w:rFonts w:ascii="Times New Roman" w:hAnsi="Times New Roman" w:cs="Times New Roman"/>
                <w:sz w:val="20"/>
                <w:szCs w:val="20"/>
              </w:rPr>
            </w:pPr>
            <w:r w:rsidRPr="00DF5C1B">
              <w:rPr>
                <w:rFonts w:ascii="Times New Roman" w:hAnsi="Times New Roman" w:cs="Times New Roman"/>
                <w:sz w:val="20"/>
                <w:szCs w:val="20"/>
              </w:rPr>
              <w:t>12.414</w:t>
            </w:r>
          </w:p>
        </w:tc>
        <w:tc>
          <w:tcPr>
            <w:tcW w:w="0" w:type="auto"/>
            <w:tcBorders>
              <w:top w:val="nil"/>
              <w:left w:val="nil"/>
              <w:bottom w:val="nil"/>
              <w:right w:val="nil"/>
            </w:tcBorders>
            <w:shd w:val="clear" w:color="auto" w:fill="auto"/>
            <w:vAlign w:val="center"/>
          </w:tcPr>
          <w:p w14:paraId="0F398726" w14:textId="77777777" w:rsidR="00E62301" w:rsidRPr="00DF5C1B" w:rsidRDefault="00E62301" w:rsidP="00ED046A">
            <w:pPr>
              <w:autoSpaceDE w:val="0"/>
              <w:autoSpaceDN w:val="0"/>
              <w:adjustRightInd w:val="0"/>
              <w:spacing w:after="0" w:line="240" w:lineRule="auto"/>
              <w:jc w:val="both"/>
              <w:rPr>
                <w:rFonts w:ascii="Times New Roman" w:hAnsi="Times New Roman" w:cs="Times New Roman"/>
                <w:sz w:val="20"/>
                <w:szCs w:val="20"/>
              </w:rPr>
            </w:pPr>
          </w:p>
        </w:tc>
        <w:tc>
          <w:tcPr>
            <w:tcW w:w="0" w:type="auto"/>
            <w:tcBorders>
              <w:top w:val="nil"/>
              <w:left w:val="nil"/>
              <w:bottom w:val="nil"/>
              <w:right w:val="nil"/>
            </w:tcBorders>
            <w:shd w:val="clear" w:color="auto" w:fill="auto"/>
            <w:vAlign w:val="center"/>
          </w:tcPr>
          <w:p w14:paraId="2D026DF6" w14:textId="77777777" w:rsidR="00E62301" w:rsidRPr="00DF5C1B" w:rsidRDefault="00E62301" w:rsidP="00ED046A">
            <w:pPr>
              <w:autoSpaceDE w:val="0"/>
              <w:autoSpaceDN w:val="0"/>
              <w:adjustRightInd w:val="0"/>
              <w:spacing w:after="0" w:line="240" w:lineRule="auto"/>
              <w:jc w:val="both"/>
              <w:rPr>
                <w:rFonts w:ascii="Times New Roman" w:hAnsi="Times New Roman" w:cs="Times New Roman"/>
                <w:sz w:val="20"/>
                <w:szCs w:val="20"/>
              </w:rPr>
            </w:pPr>
          </w:p>
        </w:tc>
      </w:tr>
      <w:tr w:rsidR="00C97170" w:rsidRPr="00DF5C1B" w14:paraId="075EB7DE" w14:textId="77777777" w:rsidTr="00C97170">
        <w:trPr>
          <w:cantSplit/>
          <w:jc w:val="center"/>
        </w:trPr>
        <w:tc>
          <w:tcPr>
            <w:tcW w:w="0" w:type="auto"/>
            <w:tcBorders>
              <w:top w:val="nil"/>
              <w:left w:val="nil"/>
              <w:bottom w:val="single" w:sz="4" w:space="0" w:color="auto"/>
              <w:right w:val="nil"/>
            </w:tcBorders>
            <w:shd w:val="clear" w:color="auto" w:fill="auto"/>
          </w:tcPr>
          <w:p w14:paraId="4CD50ACB" w14:textId="77777777" w:rsidR="00E62301" w:rsidRPr="00DF5C1B" w:rsidRDefault="00E62301" w:rsidP="00ED046A">
            <w:pPr>
              <w:autoSpaceDE w:val="0"/>
              <w:autoSpaceDN w:val="0"/>
              <w:adjustRightInd w:val="0"/>
              <w:spacing w:after="0" w:line="240" w:lineRule="auto"/>
              <w:ind w:left="60" w:right="60"/>
              <w:jc w:val="both"/>
              <w:rPr>
                <w:rFonts w:ascii="Times New Roman" w:hAnsi="Times New Roman" w:cs="Times New Roman"/>
                <w:sz w:val="20"/>
                <w:szCs w:val="20"/>
              </w:rPr>
            </w:pPr>
            <w:r w:rsidRPr="00DF5C1B">
              <w:rPr>
                <w:rFonts w:ascii="Times New Roman" w:hAnsi="Times New Roman" w:cs="Times New Roman"/>
                <w:sz w:val="20"/>
                <w:szCs w:val="20"/>
              </w:rPr>
              <w:t>Total</w:t>
            </w:r>
          </w:p>
        </w:tc>
        <w:tc>
          <w:tcPr>
            <w:tcW w:w="0" w:type="auto"/>
            <w:tcBorders>
              <w:top w:val="nil"/>
              <w:left w:val="nil"/>
              <w:bottom w:val="single" w:sz="4" w:space="0" w:color="auto"/>
              <w:right w:val="nil"/>
            </w:tcBorders>
            <w:shd w:val="clear" w:color="auto" w:fill="auto"/>
          </w:tcPr>
          <w:p w14:paraId="240BF6B9" w14:textId="77777777" w:rsidR="00E62301" w:rsidRPr="00DF5C1B" w:rsidRDefault="00E62301" w:rsidP="00ED046A">
            <w:pPr>
              <w:autoSpaceDE w:val="0"/>
              <w:autoSpaceDN w:val="0"/>
              <w:adjustRightInd w:val="0"/>
              <w:spacing w:after="0" w:line="240" w:lineRule="auto"/>
              <w:ind w:left="60" w:right="60"/>
              <w:jc w:val="both"/>
              <w:rPr>
                <w:rFonts w:ascii="Times New Roman" w:hAnsi="Times New Roman" w:cs="Times New Roman"/>
                <w:sz w:val="20"/>
                <w:szCs w:val="20"/>
              </w:rPr>
            </w:pPr>
            <w:r w:rsidRPr="00DF5C1B">
              <w:rPr>
                <w:rFonts w:ascii="Times New Roman" w:hAnsi="Times New Roman" w:cs="Times New Roman"/>
                <w:sz w:val="20"/>
                <w:szCs w:val="20"/>
              </w:rPr>
              <w:t>497.665</w:t>
            </w:r>
          </w:p>
        </w:tc>
        <w:tc>
          <w:tcPr>
            <w:tcW w:w="0" w:type="auto"/>
            <w:tcBorders>
              <w:top w:val="nil"/>
              <w:left w:val="nil"/>
              <w:bottom w:val="single" w:sz="4" w:space="0" w:color="auto"/>
              <w:right w:val="nil"/>
            </w:tcBorders>
            <w:shd w:val="clear" w:color="auto" w:fill="auto"/>
          </w:tcPr>
          <w:p w14:paraId="7A04DD09" w14:textId="77777777" w:rsidR="00E62301" w:rsidRPr="00DF5C1B" w:rsidRDefault="00E62301" w:rsidP="00ED046A">
            <w:pPr>
              <w:autoSpaceDE w:val="0"/>
              <w:autoSpaceDN w:val="0"/>
              <w:adjustRightInd w:val="0"/>
              <w:spacing w:after="0" w:line="240" w:lineRule="auto"/>
              <w:ind w:left="60" w:right="60"/>
              <w:jc w:val="both"/>
              <w:rPr>
                <w:rFonts w:ascii="Times New Roman" w:hAnsi="Times New Roman" w:cs="Times New Roman"/>
                <w:sz w:val="20"/>
                <w:szCs w:val="20"/>
              </w:rPr>
            </w:pPr>
            <w:r w:rsidRPr="00DF5C1B">
              <w:rPr>
                <w:rFonts w:ascii="Times New Roman" w:hAnsi="Times New Roman" w:cs="Times New Roman"/>
                <w:sz w:val="20"/>
                <w:szCs w:val="20"/>
              </w:rPr>
              <w:t>9</w:t>
            </w:r>
          </w:p>
        </w:tc>
        <w:tc>
          <w:tcPr>
            <w:tcW w:w="0" w:type="auto"/>
            <w:tcBorders>
              <w:top w:val="nil"/>
              <w:left w:val="nil"/>
              <w:bottom w:val="single" w:sz="4" w:space="0" w:color="auto"/>
              <w:right w:val="nil"/>
            </w:tcBorders>
            <w:shd w:val="clear" w:color="auto" w:fill="auto"/>
            <w:vAlign w:val="center"/>
          </w:tcPr>
          <w:p w14:paraId="27A0AD90" w14:textId="77777777" w:rsidR="00E62301" w:rsidRPr="00DF5C1B" w:rsidRDefault="00E62301" w:rsidP="00ED046A">
            <w:pPr>
              <w:autoSpaceDE w:val="0"/>
              <w:autoSpaceDN w:val="0"/>
              <w:adjustRightInd w:val="0"/>
              <w:spacing w:after="0" w:line="240" w:lineRule="auto"/>
              <w:jc w:val="both"/>
              <w:rPr>
                <w:rFonts w:ascii="Times New Roman" w:hAnsi="Times New Roman" w:cs="Times New Roman"/>
                <w:sz w:val="20"/>
                <w:szCs w:val="20"/>
              </w:rPr>
            </w:pPr>
          </w:p>
        </w:tc>
        <w:tc>
          <w:tcPr>
            <w:tcW w:w="0" w:type="auto"/>
            <w:tcBorders>
              <w:top w:val="nil"/>
              <w:left w:val="nil"/>
              <w:bottom w:val="single" w:sz="4" w:space="0" w:color="auto"/>
              <w:right w:val="nil"/>
            </w:tcBorders>
            <w:shd w:val="clear" w:color="auto" w:fill="auto"/>
            <w:vAlign w:val="center"/>
          </w:tcPr>
          <w:p w14:paraId="5A2F3A90" w14:textId="77777777" w:rsidR="00E62301" w:rsidRPr="00DF5C1B" w:rsidRDefault="00E62301" w:rsidP="00ED046A">
            <w:pPr>
              <w:autoSpaceDE w:val="0"/>
              <w:autoSpaceDN w:val="0"/>
              <w:adjustRightInd w:val="0"/>
              <w:spacing w:after="0" w:line="240" w:lineRule="auto"/>
              <w:jc w:val="both"/>
              <w:rPr>
                <w:rFonts w:ascii="Times New Roman" w:hAnsi="Times New Roman" w:cs="Times New Roman"/>
                <w:sz w:val="20"/>
                <w:szCs w:val="20"/>
              </w:rPr>
            </w:pPr>
          </w:p>
        </w:tc>
        <w:tc>
          <w:tcPr>
            <w:tcW w:w="0" w:type="auto"/>
            <w:tcBorders>
              <w:top w:val="nil"/>
              <w:left w:val="nil"/>
              <w:bottom w:val="single" w:sz="4" w:space="0" w:color="auto"/>
              <w:right w:val="nil"/>
            </w:tcBorders>
            <w:shd w:val="clear" w:color="auto" w:fill="auto"/>
            <w:vAlign w:val="center"/>
          </w:tcPr>
          <w:p w14:paraId="60E68A91" w14:textId="77777777" w:rsidR="00E62301" w:rsidRPr="00DF5C1B" w:rsidRDefault="00E62301" w:rsidP="00ED046A">
            <w:pPr>
              <w:autoSpaceDE w:val="0"/>
              <w:autoSpaceDN w:val="0"/>
              <w:adjustRightInd w:val="0"/>
              <w:spacing w:after="0" w:line="240" w:lineRule="auto"/>
              <w:jc w:val="both"/>
              <w:rPr>
                <w:rFonts w:ascii="Times New Roman" w:hAnsi="Times New Roman" w:cs="Times New Roman"/>
                <w:sz w:val="20"/>
                <w:szCs w:val="20"/>
              </w:rPr>
            </w:pPr>
          </w:p>
        </w:tc>
      </w:tr>
    </w:tbl>
    <w:p w14:paraId="4543DB3B" w14:textId="77777777" w:rsidR="00E62301" w:rsidRPr="00DF5C1B" w:rsidRDefault="00E62301" w:rsidP="00ED046A">
      <w:pPr>
        <w:spacing w:after="0" w:line="240" w:lineRule="auto"/>
        <w:jc w:val="both"/>
        <w:rPr>
          <w:rFonts w:ascii="Times New Roman" w:eastAsia="SimSun" w:hAnsi="Times New Roman" w:cs="Times New Roman"/>
          <w:sz w:val="20"/>
          <w:szCs w:val="20"/>
        </w:rPr>
      </w:pPr>
    </w:p>
    <w:p w14:paraId="0DC57E77" w14:textId="65FB1086" w:rsidR="004635B5" w:rsidRPr="00DF5C1B" w:rsidRDefault="004635B5" w:rsidP="00270AFE">
      <w:pPr>
        <w:spacing w:after="0" w:line="240" w:lineRule="auto"/>
        <w:rPr>
          <w:rFonts w:ascii="Times New Roman" w:hAnsi="Times New Roman" w:cs="Times New Roman"/>
          <w:b/>
          <w:sz w:val="20"/>
          <w:szCs w:val="20"/>
        </w:rPr>
      </w:pPr>
      <w:r w:rsidRPr="00DF5C1B">
        <w:rPr>
          <w:rFonts w:ascii="Times New Roman" w:hAnsi="Times New Roman" w:cs="Times New Roman"/>
          <w:b/>
          <w:sz w:val="20"/>
          <w:szCs w:val="20"/>
        </w:rPr>
        <w:t xml:space="preserve">COD </w:t>
      </w:r>
      <w:r w:rsidR="00C97170" w:rsidRPr="00DF5C1B">
        <w:rPr>
          <w:rFonts w:ascii="Times New Roman" w:hAnsi="Times New Roman" w:cs="Times New Roman"/>
          <w:b/>
          <w:sz w:val="20"/>
          <w:szCs w:val="20"/>
        </w:rPr>
        <w:t>reduction based on contact time and the number of plants</w:t>
      </w:r>
    </w:p>
    <w:p w14:paraId="22C602A2" w14:textId="62F64682" w:rsidR="004678C4" w:rsidRPr="00DF5C1B" w:rsidRDefault="0031501D" w:rsidP="00270AFE">
      <w:pPr>
        <w:spacing w:after="0" w:line="240" w:lineRule="auto"/>
        <w:jc w:val="both"/>
        <w:rPr>
          <w:rFonts w:ascii="Times New Roman" w:eastAsia="SimSun" w:hAnsi="Times New Roman" w:cs="Times New Roman"/>
          <w:sz w:val="20"/>
          <w:szCs w:val="20"/>
        </w:rPr>
      </w:pPr>
      <w:r w:rsidRPr="00DF5C1B">
        <w:rPr>
          <w:rFonts w:ascii="Times New Roman" w:eastAsia="SimSun" w:hAnsi="Times New Roman" w:cs="Times New Roman"/>
          <w:sz w:val="20"/>
          <w:szCs w:val="20"/>
        </w:rPr>
        <w:t xml:space="preserve">Figure 4 shows the effect of </w:t>
      </w:r>
      <w:r w:rsidR="007D70A9" w:rsidRPr="00DF5C1B">
        <w:rPr>
          <w:rFonts w:ascii="Times New Roman" w:eastAsia="SimSun" w:hAnsi="Times New Roman" w:cs="Times New Roman"/>
          <w:sz w:val="20"/>
          <w:szCs w:val="20"/>
        </w:rPr>
        <w:t xml:space="preserve">plant </w:t>
      </w:r>
      <w:r w:rsidRPr="00DF5C1B">
        <w:rPr>
          <w:rFonts w:ascii="Times New Roman" w:eastAsia="SimSun" w:hAnsi="Times New Roman" w:cs="Times New Roman"/>
          <w:sz w:val="20"/>
          <w:szCs w:val="20"/>
        </w:rPr>
        <w:t xml:space="preserve">number and contact time on </w:t>
      </w:r>
      <w:r w:rsidR="007D70A9" w:rsidRPr="00DF5C1B">
        <w:rPr>
          <w:rFonts w:ascii="Times New Roman" w:eastAsia="SimSun" w:hAnsi="Times New Roman" w:cs="Times New Roman"/>
          <w:sz w:val="20"/>
          <w:szCs w:val="20"/>
        </w:rPr>
        <w:t xml:space="preserve">wastewater </w:t>
      </w:r>
      <w:r w:rsidRPr="00DF5C1B">
        <w:rPr>
          <w:rFonts w:ascii="Times New Roman" w:eastAsia="SimSun" w:hAnsi="Times New Roman" w:cs="Times New Roman"/>
          <w:sz w:val="20"/>
          <w:szCs w:val="20"/>
        </w:rPr>
        <w:t xml:space="preserve">COD reduction. </w:t>
      </w:r>
      <w:r w:rsidR="00824035" w:rsidRPr="00DF5C1B">
        <w:rPr>
          <w:rFonts w:ascii="Times New Roman" w:eastAsia="SimSun" w:hAnsi="Times New Roman" w:cs="Times New Roman"/>
          <w:sz w:val="20"/>
          <w:szCs w:val="20"/>
        </w:rPr>
        <w:t>In this study, treatment with 2 plants had a higher COD removal percentage relative to treatment with 1 plant because the phytoremediation rate was doubled. Thus</w:t>
      </w:r>
      <w:r w:rsidR="007D70A9" w:rsidRPr="00DF5C1B">
        <w:rPr>
          <w:rFonts w:ascii="Times New Roman" w:eastAsia="SimSun" w:hAnsi="Times New Roman" w:cs="Times New Roman"/>
          <w:sz w:val="20"/>
          <w:szCs w:val="20"/>
        </w:rPr>
        <w:t>, t</w:t>
      </w:r>
      <w:r w:rsidRPr="00DF5C1B">
        <w:rPr>
          <w:rFonts w:ascii="Times New Roman" w:eastAsia="SimSun" w:hAnsi="Times New Roman" w:cs="Times New Roman"/>
          <w:sz w:val="20"/>
          <w:szCs w:val="20"/>
        </w:rPr>
        <w:t xml:space="preserve">he more </w:t>
      </w:r>
      <w:r w:rsidRPr="00DF5C1B">
        <w:rPr>
          <w:rFonts w:ascii="Times New Roman" w:eastAsia="SimSun" w:hAnsi="Times New Roman" w:cs="Times New Roman"/>
          <w:i/>
          <w:iCs/>
          <w:sz w:val="20"/>
          <w:szCs w:val="20"/>
        </w:rPr>
        <w:t>E. aureum</w:t>
      </w:r>
      <w:r w:rsidRPr="00DF5C1B">
        <w:rPr>
          <w:rFonts w:ascii="Times New Roman" w:eastAsia="SimSun" w:hAnsi="Times New Roman" w:cs="Times New Roman"/>
          <w:sz w:val="20"/>
          <w:szCs w:val="20"/>
        </w:rPr>
        <w:t xml:space="preserve"> plants in the same medium, the more efficient the COD removal </w:t>
      </w:r>
      <w:r w:rsidR="007D70A9" w:rsidRPr="00DF5C1B">
        <w:rPr>
          <w:rFonts w:ascii="Times New Roman" w:eastAsia="SimSun" w:hAnsi="Times New Roman" w:cs="Times New Roman"/>
          <w:sz w:val="20"/>
          <w:szCs w:val="20"/>
        </w:rPr>
        <w:t>in</w:t>
      </w:r>
      <w:r w:rsidRPr="00DF5C1B">
        <w:rPr>
          <w:rFonts w:ascii="Times New Roman" w:eastAsia="SimSun" w:hAnsi="Times New Roman" w:cs="Times New Roman"/>
          <w:sz w:val="20"/>
          <w:szCs w:val="20"/>
        </w:rPr>
        <w:t xml:space="preserve"> the water sample</w:t>
      </w:r>
      <w:r w:rsidR="00880B57" w:rsidRPr="00DF5C1B">
        <w:rPr>
          <w:rFonts w:ascii="Times New Roman" w:eastAsia="SimSun" w:hAnsi="Times New Roman" w:cs="Times New Roman"/>
          <w:sz w:val="20"/>
          <w:szCs w:val="20"/>
        </w:rPr>
        <w:t>. In the study by [15], a second addition of plant was used after completed the first batch, and an increase in uptake of 96.7 percent was observed, compared to the result obtained in this study, which is 95.78 percent after 7 days of treatment using 2 plants.</w:t>
      </w:r>
      <w:r w:rsidRPr="00DF5C1B">
        <w:rPr>
          <w:rFonts w:ascii="Times New Roman" w:eastAsia="SimSun" w:hAnsi="Times New Roman" w:cs="Times New Roman"/>
          <w:sz w:val="20"/>
          <w:szCs w:val="20"/>
        </w:rPr>
        <w:t xml:space="preserve"> Therefore, the addition of </w:t>
      </w:r>
      <w:r w:rsidR="00266F74" w:rsidRPr="00DF5C1B">
        <w:rPr>
          <w:rFonts w:ascii="Times New Roman" w:eastAsia="SimSun" w:hAnsi="Times New Roman" w:cs="Times New Roman"/>
          <w:sz w:val="20"/>
          <w:szCs w:val="20"/>
        </w:rPr>
        <w:t>several</w:t>
      </w:r>
      <w:r w:rsidRPr="00DF5C1B">
        <w:rPr>
          <w:rFonts w:ascii="Times New Roman" w:eastAsia="SimSun" w:hAnsi="Times New Roman" w:cs="Times New Roman"/>
          <w:sz w:val="20"/>
          <w:szCs w:val="20"/>
        </w:rPr>
        <w:t xml:space="preserve"> plants will cause a COD removal percentage </w:t>
      </w:r>
      <w:r w:rsidR="007D70A9" w:rsidRPr="00DF5C1B">
        <w:rPr>
          <w:rFonts w:ascii="Times New Roman" w:eastAsia="SimSun" w:hAnsi="Times New Roman" w:cs="Times New Roman"/>
          <w:sz w:val="20"/>
          <w:szCs w:val="20"/>
        </w:rPr>
        <w:t>to be greater</w:t>
      </w:r>
      <w:r w:rsidRPr="00DF5C1B">
        <w:rPr>
          <w:rFonts w:ascii="Times New Roman" w:eastAsia="SimSun" w:hAnsi="Times New Roman" w:cs="Times New Roman"/>
          <w:sz w:val="20"/>
          <w:szCs w:val="20"/>
        </w:rPr>
        <w:t xml:space="preserve"> than 95%, which is very satisfying. The difference in COD removal percentage between 1 plant treatment and 2 plant treatments was quite small, at 4.25 percent. Th</w:t>
      </w:r>
      <w:r w:rsidR="00FC3DEF" w:rsidRPr="00DF5C1B">
        <w:rPr>
          <w:rFonts w:ascii="Times New Roman" w:eastAsia="SimSun" w:hAnsi="Times New Roman" w:cs="Times New Roman"/>
          <w:sz w:val="20"/>
          <w:szCs w:val="20"/>
        </w:rPr>
        <w:t>us</w:t>
      </w:r>
      <w:r w:rsidRPr="00DF5C1B">
        <w:rPr>
          <w:rFonts w:ascii="Times New Roman" w:eastAsia="SimSun" w:hAnsi="Times New Roman" w:cs="Times New Roman"/>
          <w:sz w:val="20"/>
          <w:szCs w:val="20"/>
        </w:rPr>
        <w:t xml:space="preserve">, for </w:t>
      </w:r>
      <w:r w:rsidR="00FC3DEF" w:rsidRPr="00DF5C1B">
        <w:rPr>
          <w:rFonts w:ascii="Times New Roman" w:eastAsia="SimSun" w:hAnsi="Times New Roman" w:cs="Times New Roman"/>
          <w:sz w:val="20"/>
          <w:szCs w:val="20"/>
        </w:rPr>
        <w:t>dealing</w:t>
      </w:r>
      <w:r w:rsidRPr="00DF5C1B">
        <w:rPr>
          <w:rFonts w:ascii="Times New Roman" w:eastAsia="SimSun" w:hAnsi="Times New Roman" w:cs="Times New Roman"/>
          <w:sz w:val="20"/>
          <w:szCs w:val="20"/>
        </w:rPr>
        <w:t xml:space="preserve"> </w:t>
      </w:r>
      <w:r w:rsidR="00FC3DEF" w:rsidRPr="00DF5C1B">
        <w:rPr>
          <w:rFonts w:ascii="Times New Roman" w:eastAsia="SimSun" w:hAnsi="Times New Roman" w:cs="Times New Roman"/>
          <w:sz w:val="20"/>
          <w:szCs w:val="20"/>
        </w:rPr>
        <w:t xml:space="preserve">with the </w:t>
      </w:r>
      <w:r w:rsidRPr="00DF5C1B">
        <w:rPr>
          <w:rFonts w:ascii="Times New Roman" w:eastAsia="SimSun" w:hAnsi="Times New Roman" w:cs="Times New Roman"/>
          <w:sz w:val="20"/>
          <w:szCs w:val="20"/>
        </w:rPr>
        <w:t xml:space="preserve">industrial and commercial factors </w:t>
      </w:r>
      <w:r w:rsidR="00FC3DEF" w:rsidRPr="00DF5C1B">
        <w:rPr>
          <w:rFonts w:ascii="Times New Roman" w:eastAsia="SimSun" w:hAnsi="Times New Roman" w:cs="Times New Roman"/>
          <w:sz w:val="20"/>
          <w:szCs w:val="20"/>
        </w:rPr>
        <w:t>of</w:t>
      </w:r>
      <w:r w:rsidRPr="00DF5C1B">
        <w:rPr>
          <w:rFonts w:ascii="Times New Roman" w:eastAsia="SimSun" w:hAnsi="Times New Roman" w:cs="Times New Roman"/>
          <w:sz w:val="20"/>
          <w:szCs w:val="20"/>
        </w:rPr>
        <w:t xml:space="preserve"> effluent treatment, </w:t>
      </w:r>
      <w:r w:rsidR="00FC3DEF" w:rsidRPr="00DF5C1B">
        <w:rPr>
          <w:rFonts w:ascii="Times New Roman" w:eastAsia="SimSun" w:hAnsi="Times New Roman" w:cs="Times New Roman"/>
          <w:sz w:val="20"/>
          <w:szCs w:val="20"/>
        </w:rPr>
        <w:t xml:space="preserve">a </w:t>
      </w:r>
      <w:r w:rsidRPr="00DF5C1B">
        <w:rPr>
          <w:rFonts w:ascii="Times New Roman" w:eastAsia="SimSun" w:hAnsi="Times New Roman" w:cs="Times New Roman"/>
          <w:sz w:val="20"/>
          <w:szCs w:val="20"/>
        </w:rPr>
        <w:t xml:space="preserve">one plant treatment was preferred because more </w:t>
      </w:r>
      <w:r w:rsidR="00BF5687" w:rsidRPr="00DF5C1B">
        <w:rPr>
          <w:rFonts w:ascii="Times New Roman" w:eastAsia="SimSun" w:hAnsi="Times New Roman" w:cs="Times New Roman"/>
          <w:sz w:val="20"/>
          <w:szCs w:val="20"/>
        </w:rPr>
        <w:t>wastewaters</w:t>
      </w:r>
      <w:r w:rsidRPr="00DF5C1B">
        <w:rPr>
          <w:rFonts w:ascii="Times New Roman" w:eastAsia="SimSun" w:hAnsi="Times New Roman" w:cs="Times New Roman"/>
          <w:sz w:val="20"/>
          <w:szCs w:val="20"/>
        </w:rPr>
        <w:t xml:space="preserve"> can be treated at one time with a smaller number of plants </w:t>
      </w:r>
      <w:r w:rsidR="00FC3DEF" w:rsidRPr="00DF5C1B">
        <w:rPr>
          <w:rFonts w:ascii="Times New Roman" w:eastAsia="SimSun" w:hAnsi="Times New Roman" w:cs="Times New Roman"/>
          <w:sz w:val="20"/>
          <w:szCs w:val="20"/>
        </w:rPr>
        <w:t>thereby</w:t>
      </w:r>
      <w:r w:rsidRPr="00DF5C1B">
        <w:rPr>
          <w:rFonts w:ascii="Times New Roman" w:eastAsia="SimSun" w:hAnsi="Times New Roman" w:cs="Times New Roman"/>
          <w:sz w:val="20"/>
          <w:szCs w:val="20"/>
        </w:rPr>
        <w:t xml:space="preserve"> reducing the cost of planting the plant</w:t>
      </w:r>
      <w:r w:rsidR="00FC3DEF" w:rsidRPr="00DF5C1B">
        <w:rPr>
          <w:rFonts w:ascii="Times New Roman" w:eastAsia="SimSun" w:hAnsi="Times New Roman" w:cs="Times New Roman"/>
          <w:sz w:val="20"/>
          <w:szCs w:val="20"/>
        </w:rPr>
        <w:t>s</w:t>
      </w:r>
      <w:r w:rsidRPr="00DF5C1B">
        <w:rPr>
          <w:rFonts w:ascii="Times New Roman" w:eastAsia="SimSun" w:hAnsi="Times New Roman" w:cs="Times New Roman"/>
          <w:sz w:val="20"/>
          <w:szCs w:val="20"/>
        </w:rPr>
        <w:t>.</w:t>
      </w:r>
    </w:p>
    <w:p w14:paraId="7C421DC3" w14:textId="71D7F691" w:rsidR="004678C4" w:rsidRPr="00DF5C1B" w:rsidRDefault="004678C4" w:rsidP="00270AFE">
      <w:pPr>
        <w:spacing w:after="0" w:line="240" w:lineRule="auto"/>
        <w:jc w:val="both"/>
        <w:rPr>
          <w:rFonts w:ascii="Times New Roman" w:eastAsia="SimSun" w:hAnsi="Times New Roman" w:cs="Times New Roman"/>
          <w:sz w:val="20"/>
          <w:szCs w:val="20"/>
          <w:lang w:val="en-US"/>
        </w:rPr>
      </w:pPr>
    </w:p>
    <w:p w14:paraId="1E8ADBA9" w14:textId="12B5BA61" w:rsidR="004635B5" w:rsidRPr="00DF5C1B" w:rsidRDefault="0031501D" w:rsidP="00270AFE">
      <w:pPr>
        <w:spacing w:after="0" w:line="240" w:lineRule="auto"/>
        <w:jc w:val="both"/>
        <w:rPr>
          <w:rFonts w:ascii="Times New Roman" w:eastAsia="SimSun" w:hAnsi="Times New Roman" w:cs="Times New Roman"/>
          <w:sz w:val="20"/>
          <w:szCs w:val="20"/>
          <w:lang w:val="en-US"/>
        </w:rPr>
      </w:pPr>
      <w:r w:rsidRPr="00DF5C1B">
        <w:rPr>
          <w:rFonts w:ascii="Times New Roman" w:eastAsia="SimSun" w:hAnsi="Times New Roman" w:cs="Times New Roman"/>
          <w:sz w:val="20"/>
          <w:szCs w:val="20"/>
          <w:lang w:val="en-US"/>
        </w:rPr>
        <w:t xml:space="preserve">With increasing contact time, the percentage of COD reduction is also increased. The COD reduction percentage increased gradually but it decreased after day 14. </w:t>
      </w:r>
      <w:r w:rsidR="00FC3DEF" w:rsidRPr="00DF5C1B">
        <w:rPr>
          <w:rFonts w:ascii="Times New Roman" w:eastAsia="SimSun" w:hAnsi="Times New Roman" w:cs="Times New Roman"/>
          <w:sz w:val="20"/>
          <w:szCs w:val="20"/>
          <w:lang w:val="en-US"/>
        </w:rPr>
        <w:t xml:space="preserve">This showed that the lifetime of the </w:t>
      </w:r>
      <w:r w:rsidR="00FC3DEF" w:rsidRPr="00DF5C1B">
        <w:rPr>
          <w:rFonts w:ascii="Times New Roman" w:eastAsia="SimSun" w:hAnsi="Times New Roman" w:cs="Times New Roman"/>
          <w:i/>
          <w:iCs/>
          <w:sz w:val="20"/>
          <w:szCs w:val="20"/>
          <w:lang w:val="en-US"/>
        </w:rPr>
        <w:t>E. aureum</w:t>
      </w:r>
      <w:r w:rsidR="00FC3DEF" w:rsidRPr="00DF5C1B">
        <w:rPr>
          <w:rFonts w:ascii="Times New Roman" w:eastAsia="SimSun" w:hAnsi="Times New Roman" w:cs="Times New Roman"/>
          <w:sz w:val="20"/>
          <w:szCs w:val="20"/>
          <w:lang w:val="en-US"/>
        </w:rPr>
        <w:t xml:space="preserve"> plant in treated sample water was only from day 7 to day 10.</w:t>
      </w:r>
      <w:r w:rsidRPr="00DF5C1B">
        <w:rPr>
          <w:rFonts w:ascii="Times New Roman" w:eastAsia="SimSun" w:hAnsi="Times New Roman" w:cs="Times New Roman"/>
          <w:sz w:val="20"/>
          <w:szCs w:val="20"/>
          <w:lang w:val="en-US"/>
        </w:rPr>
        <w:t xml:space="preserve"> After 14 days of contact with 75% (v/v) of wastewater, the plants started to rot </w:t>
      </w:r>
      <w:r w:rsidR="00F01209" w:rsidRPr="00DF5C1B">
        <w:rPr>
          <w:rFonts w:ascii="Times New Roman" w:eastAsia="SimSun" w:hAnsi="Times New Roman" w:cs="Times New Roman"/>
          <w:sz w:val="20"/>
          <w:szCs w:val="20"/>
          <w:lang w:val="en-US"/>
        </w:rPr>
        <w:t>thereby</w:t>
      </w:r>
      <w:r w:rsidRPr="00DF5C1B">
        <w:rPr>
          <w:rFonts w:ascii="Times New Roman" w:eastAsia="SimSun" w:hAnsi="Times New Roman" w:cs="Times New Roman"/>
          <w:sz w:val="20"/>
          <w:szCs w:val="20"/>
          <w:lang w:val="en-US"/>
        </w:rPr>
        <w:t xml:space="preserve"> decreasing COD reduction</w:t>
      </w:r>
      <w:r w:rsidR="00F01209" w:rsidRPr="00DF5C1B">
        <w:rPr>
          <w:rFonts w:ascii="Times New Roman" w:eastAsia="SimSun" w:hAnsi="Times New Roman" w:cs="Times New Roman"/>
          <w:sz w:val="20"/>
          <w:szCs w:val="20"/>
          <w:lang w:val="en-US"/>
        </w:rPr>
        <w:t xml:space="preserve"> percentage</w:t>
      </w:r>
      <w:r w:rsidRPr="00DF5C1B">
        <w:rPr>
          <w:rFonts w:ascii="Times New Roman" w:eastAsia="SimSun" w:hAnsi="Times New Roman" w:cs="Times New Roman"/>
          <w:sz w:val="20"/>
          <w:szCs w:val="20"/>
          <w:lang w:val="en-US"/>
        </w:rPr>
        <w:t xml:space="preserve">. In this case, 2 plants were better than </w:t>
      </w:r>
      <w:r w:rsidR="00F01209" w:rsidRPr="00DF5C1B">
        <w:rPr>
          <w:rFonts w:ascii="Times New Roman" w:eastAsia="SimSun" w:hAnsi="Times New Roman" w:cs="Times New Roman"/>
          <w:sz w:val="20"/>
          <w:szCs w:val="20"/>
          <w:lang w:val="en-US"/>
        </w:rPr>
        <w:t xml:space="preserve">the </w:t>
      </w:r>
      <w:r w:rsidRPr="00DF5C1B">
        <w:rPr>
          <w:rFonts w:ascii="Times New Roman" w:eastAsia="SimSun" w:hAnsi="Times New Roman" w:cs="Times New Roman"/>
          <w:sz w:val="20"/>
          <w:szCs w:val="20"/>
          <w:lang w:val="en-US"/>
        </w:rPr>
        <w:t xml:space="preserve">1 plant treatment because when the plants started to rot, there would be longer stems, more roots, and more leaves to </w:t>
      </w:r>
      <w:r w:rsidR="00F01209" w:rsidRPr="00DF5C1B">
        <w:rPr>
          <w:rFonts w:ascii="Times New Roman" w:eastAsia="SimSun" w:hAnsi="Times New Roman" w:cs="Times New Roman"/>
          <w:sz w:val="20"/>
          <w:szCs w:val="20"/>
          <w:lang w:val="en-US"/>
        </w:rPr>
        <w:t>conduct</w:t>
      </w:r>
      <w:r w:rsidRPr="00DF5C1B">
        <w:rPr>
          <w:rFonts w:ascii="Times New Roman" w:eastAsia="SimSun" w:hAnsi="Times New Roman" w:cs="Times New Roman"/>
          <w:sz w:val="20"/>
          <w:szCs w:val="20"/>
          <w:lang w:val="en-US"/>
        </w:rPr>
        <w:t xml:space="preserve"> phytoremediation [1</w:t>
      </w:r>
      <w:r w:rsidR="00672980" w:rsidRPr="00DF5C1B">
        <w:rPr>
          <w:rFonts w:ascii="Times New Roman" w:eastAsia="SimSun" w:hAnsi="Times New Roman" w:cs="Times New Roman"/>
          <w:sz w:val="20"/>
          <w:szCs w:val="20"/>
          <w:lang w:val="en-US"/>
        </w:rPr>
        <w:t>6</w:t>
      </w:r>
      <w:r w:rsidRPr="00DF5C1B">
        <w:rPr>
          <w:rFonts w:ascii="Times New Roman" w:eastAsia="SimSun" w:hAnsi="Times New Roman" w:cs="Times New Roman"/>
          <w:sz w:val="20"/>
          <w:szCs w:val="20"/>
          <w:lang w:val="en-US"/>
        </w:rPr>
        <w:t xml:space="preserve">]. Therefore, the more </w:t>
      </w:r>
      <w:r w:rsidRPr="00DF5C1B">
        <w:rPr>
          <w:rFonts w:ascii="Times New Roman" w:eastAsia="SimSun" w:hAnsi="Times New Roman" w:cs="Times New Roman"/>
          <w:i/>
          <w:iCs/>
          <w:sz w:val="20"/>
          <w:szCs w:val="20"/>
          <w:lang w:val="en-US"/>
        </w:rPr>
        <w:t>E. aureum</w:t>
      </w:r>
      <w:r w:rsidRPr="00DF5C1B">
        <w:rPr>
          <w:rFonts w:ascii="Times New Roman" w:eastAsia="SimSun" w:hAnsi="Times New Roman" w:cs="Times New Roman"/>
          <w:sz w:val="20"/>
          <w:szCs w:val="20"/>
          <w:lang w:val="en-US"/>
        </w:rPr>
        <w:t xml:space="preserve"> plants in the same medium, the more efficient the COD removal </w:t>
      </w:r>
      <w:r w:rsidR="006D57B0" w:rsidRPr="00DF5C1B">
        <w:rPr>
          <w:rFonts w:ascii="Times New Roman" w:eastAsia="SimSun" w:hAnsi="Times New Roman" w:cs="Times New Roman"/>
          <w:sz w:val="20"/>
          <w:szCs w:val="20"/>
          <w:lang w:val="en-US"/>
        </w:rPr>
        <w:t>from</w:t>
      </w:r>
      <w:r w:rsidRPr="00DF5C1B">
        <w:rPr>
          <w:rFonts w:ascii="Times New Roman" w:eastAsia="SimSun" w:hAnsi="Times New Roman" w:cs="Times New Roman"/>
          <w:sz w:val="20"/>
          <w:szCs w:val="20"/>
          <w:lang w:val="en-US"/>
        </w:rPr>
        <w:t xml:space="preserve"> the water sample because the phytoremediation rate was doubled.</w:t>
      </w:r>
    </w:p>
    <w:p w14:paraId="01D38F76" w14:textId="6BB5C376" w:rsidR="004635B5" w:rsidRDefault="00A17E47" w:rsidP="00270AFE">
      <w:pPr>
        <w:spacing w:after="0" w:line="240" w:lineRule="auto"/>
        <w:jc w:val="center"/>
        <w:rPr>
          <w:rFonts w:ascii="Times New Roman" w:eastAsia="SimSun" w:hAnsi="Times New Roman" w:cs="Times New Roman"/>
          <w:b/>
          <w:sz w:val="20"/>
          <w:szCs w:val="20"/>
        </w:rPr>
      </w:pPr>
      <w:r w:rsidRPr="00DF5C1B">
        <w:rPr>
          <w:rFonts w:ascii="Times New Roman" w:hAnsi="Times New Roman" w:cs="Times New Roman"/>
          <w:noProof/>
          <w:sz w:val="20"/>
          <w:szCs w:val="20"/>
          <w:lang w:val="en-US"/>
        </w:rPr>
        <w:lastRenderedPageBreak/>
        <w:drawing>
          <wp:inline distT="0" distB="0" distL="0" distR="0" wp14:anchorId="08FC9B1C" wp14:editId="66D0AC2E">
            <wp:extent cx="4171950" cy="2543175"/>
            <wp:effectExtent l="0" t="0" r="0" b="9525"/>
            <wp:docPr id="3" name="Chart 3">
              <a:extLst xmlns:a="http://schemas.openxmlformats.org/drawingml/2006/main">
                <a:ext uri="{FF2B5EF4-FFF2-40B4-BE49-F238E27FC236}">
                  <a16:creationId xmlns:a16="http://schemas.microsoft.com/office/drawing/2014/main" id="{355B168F-E50B-4E10-AF34-AC4A073E166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7187D74" w14:textId="77777777" w:rsidR="00C97170" w:rsidRPr="00DF5C1B" w:rsidRDefault="00C97170" w:rsidP="00270AFE">
      <w:pPr>
        <w:spacing w:after="0" w:line="240" w:lineRule="auto"/>
        <w:jc w:val="center"/>
        <w:rPr>
          <w:rFonts w:ascii="Times New Roman" w:eastAsia="SimSun" w:hAnsi="Times New Roman" w:cs="Times New Roman"/>
          <w:b/>
          <w:sz w:val="20"/>
          <w:szCs w:val="20"/>
        </w:rPr>
      </w:pPr>
    </w:p>
    <w:p w14:paraId="495AD743" w14:textId="0ADD8995" w:rsidR="004635B5" w:rsidRPr="00DF5C1B" w:rsidRDefault="004635B5" w:rsidP="00270AFE">
      <w:pPr>
        <w:spacing w:after="0" w:line="240" w:lineRule="auto"/>
        <w:jc w:val="center"/>
        <w:rPr>
          <w:rFonts w:ascii="Times New Roman" w:eastAsia="SimSun" w:hAnsi="Times New Roman" w:cs="Times New Roman"/>
          <w:bCs/>
          <w:sz w:val="20"/>
          <w:szCs w:val="20"/>
        </w:rPr>
      </w:pPr>
      <w:r w:rsidRPr="00DF5C1B">
        <w:rPr>
          <w:rFonts w:ascii="Times New Roman" w:eastAsia="SimSun" w:hAnsi="Times New Roman" w:cs="Times New Roman"/>
          <w:bCs/>
          <w:sz w:val="20"/>
          <w:szCs w:val="20"/>
        </w:rPr>
        <w:t>Figure 4</w:t>
      </w:r>
      <w:r w:rsidR="00E62301" w:rsidRPr="00DF5C1B">
        <w:rPr>
          <w:rFonts w:ascii="Times New Roman" w:eastAsia="SimSun" w:hAnsi="Times New Roman" w:cs="Times New Roman"/>
          <w:bCs/>
          <w:sz w:val="20"/>
          <w:szCs w:val="20"/>
        </w:rPr>
        <w:t>.</w:t>
      </w:r>
      <w:r w:rsidR="00FD5CF6" w:rsidRPr="00DF5C1B">
        <w:rPr>
          <w:rFonts w:ascii="Times New Roman" w:eastAsia="SimSun" w:hAnsi="Times New Roman" w:cs="Times New Roman"/>
          <w:bCs/>
          <w:sz w:val="20"/>
          <w:szCs w:val="20"/>
        </w:rPr>
        <w:t xml:space="preserve"> E</w:t>
      </w:r>
      <w:r w:rsidRPr="00DF5C1B">
        <w:rPr>
          <w:rFonts w:ascii="Times New Roman" w:eastAsia="SimSun" w:hAnsi="Times New Roman" w:cs="Times New Roman"/>
          <w:bCs/>
          <w:sz w:val="20"/>
          <w:szCs w:val="20"/>
        </w:rPr>
        <w:t xml:space="preserve">ffect of number of plant and different </w:t>
      </w:r>
      <w:r w:rsidR="00FD5CF6" w:rsidRPr="00DF5C1B">
        <w:rPr>
          <w:rFonts w:ascii="Times New Roman" w:eastAsia="SimSun" w:hAnsi="Times New Roman" w:cs="Times New Roman"/>
          <w:bCs/>
          <w:sz w:val="20"/>
          <w:szCs w:val="20"/>
        </w:rPr>
        <w:t>contact</w:t>
      </w:r>
      <w:r w:rsidRPr="00DF5C1B">
        <w:rPr>
          <w:rFonts w:ascii="Times New Roman" w:eastAsia="SimSun" w:hAnsi="Times New Roman" w:cs="Times New Roman"/>
          <w:bCs/>
          <w:sz w:val="20"/>
          <w:szCs w:val="20"/>
        </w:rPr>
        <w:t xml:space="preserve"> time</w:t>
      </w:r>
      <w:r w:rsidR="0031501D" w:rsidRPr="00DF5C1B">
        <w:rPr>
          <w:rFonts w:ascii="Times New Roman" w:eastAsia="SimSun" w:hAnsi="Times New Roman" w:cs="Times New Roman"/>
          <w:bCs/>
          <w:sz w:val="20"/>
          <w:szCs w:val="20"/>
        </w:rPr>
        <w:t>s</w:t>
      </w:r>
      <w:r w:rsidRPr="00DF5C1B">
        <w:rPr>
          <w:rFonts w:ascii="Times New Roman" w:eastAsia="SimSun" w:hAnsi="Times New Roman" w:cs="Times New Roman"/>
          <w:bCs/>
          <w:sz w:val="20"/>
          <w:szCs w:val="20"/>
        </w:rPr>
        <w:t xml:space="preserve"> </w:t>
      </w:r>
      <w:r w:rsidR="00FD5CF6" w:rsidRPr="00DF5C1B">
        <w:rPr>
          <w:rFonts w:ascii="Times New Roman" w:eastAsia="SimSun" w:hAnsi="Times New Roman" w:cs="Times New Roman"/>
          <w:bCs/>
          <w:sz w:val="20"/>
          <w:szCs w:val="20"/>
        </w:rPr>
        <w:t xml:space="preserve">of treatment </w:t>
      </w:r>
      <w:r w:rsidR="0031501D" w:rsidRPr="00DF5C1B">
        <w:rPr>
          <w:rFonts w:ascii="Times New Roman" w:eastAsia="SimSun" w:hAnsi="Times New Roman" w:cs="Times New Roman"/>
          <w:bCs/>
          <w:sz w:val="20"/>
          <w:szCs w:val="20"/>
        </w:rPr>
        <w:t>on</w:t>
      </w:r>
      <w:r w:rsidRPr="00DF5C1B">
        <w:rPr>
          <w:rFonts w:ascii="Times New Roman" w:eastAsia="SimSun" w:hAnsi="Times New Roman" w:cs="Times New Roman"/>
          <w:bCs/>
          <w:sz w:val="20"/>
          <w:szCs w:val="20"/>
        </w:rPr>
        <w:t xml:space="preserve"> </w:t>
      </w:r>
      <w:r w:rsidR="00FD5CF6" w:rsidRPr="00DF5C1B">
        <w:rPr>
          <w:rFonts w:ascii="Times New Roman" w:eastAsia="SimSun" w:hAnsi="Times New Roman" w:cs="Times New Roman"/>
          <w:bCs/>
          <w:sz w:val="20"/>
          <w:szCs w:val="20"/>
        </w:rPr>
        <w:t>waste</w:t>
      </w:r>
      <w:r w:rsidRPr="00DF5C1B">
        <w:rPr>
          <w:rFonts w:ascii="Times New Roman" w:eastAsia="SimSun" w:hAnsi="Times New Roman" w:cs="Times New Roman"/>
          <w:bCs/>
          <w:sz w:val="20"/>
          <w:szCs w:val="20"/>
        </w:rPr>
        <w:t>water</w:t>
      </w:r>
    </w:p>
    <w:p w14:paraId="08D9D398" w14:textId="27971E06" w:rsidR="001042F3" w:rsidRPr="00DF5C1B" w:rsidRDefault="001042F3" w:rsidP="00270AFE">
      <w:pPr>
        <w:spacing w:after="0" w:line="240" w:lineRule="auto"/>
        <w:rPr>
          <w:rFonts w:ascii="Times New Roman" w:eastAsia="SimSun" w:hAnsi="Times New Roman" w:cs="Times New Roman"/>
          <w:sz w:val="20"/>
          <w:szCs w:val="20"/>
        </w:rPr>
      </w:pPr>
    </w:p>
    <w:p w14:paraId="01B226FE" w14:textId="3675D019" w:rsidR="001042F3" w:rsidRPr="00DF5C1B" w:rsidRDefault="0031501D" w:rsidP="00270AFE">
      <w:pPr>
        <w:spacing w:after="0" w:line="240" w:lineRule="auto"/>
        <w:jc w:val="both"/>
        <w:rPr>
          <w:rFonts w:ascii="Times New Roman" w:eastAsia="SimSun" w:hAnsi="Times New Roman" w:cs="Times New Roman"/>
          <w:sz w:val="20"/>
          <w:szCs w:val="20"/>
        </w:rPr>
      </w:pPr>
      <w:r w:rsidRPr="00DF5C1B">
        <w:rPr>
          <w:rFonts w:ascii="Times New Roman" w:eastAsia="SimSun" w:hAnsi="Times New Roman" w:cs="Times New Roman"/>
          <w:sz w:val="20"/>
          <w:szCs w:val="20"/>
        </w:rPr>
        <w:t xml:space="preserve">To support the descriptive result in Figure 4, two-way analysis of variance (ANOVA) </w:t>
      </w:r>
      <w:r w:rsidR="00EE6DF1" w:rsidRPr="00DF5C1B">
        <w:rPr>
          <w:rFonts w:ascii="Times New Roman" w:eastAsia="SimSun" w:hAnsi="Times New Roman" w:cs="Times New Roman"/>
          <w:sz w:val="20"/>
          <w:szCs w:val="20"/>
        </w:rPr>
        <w:t>was</w:t>
      </w:r>
      <w:r w:rsidRPr="00DF5C1B">
        <w:rPr>
          <w:rFonts w:ascii="Times New Roman" w:eastAsia="SimSun" w:hAnsi="Times New Roman" w:cs="Times New Roman"/>
          <w:sz w:val="20"/>
          <w:szCs w:val="20"/>
        </w:rPr>
        <w:t xml:space="preserve"> </w:t>
      </w:r>
      <w:r w:rsidR="00BF5687" w:rsidRPr="00DF5C1B">
        <w:rPr>
          <w:rFonts w:ascii="Times New Roman" w:eastAsia="SimSun" w:hAnsi="Times New Roman" w:cs="Times New Roman"/>
          <w:sz w:val="20"/>
          <w:szCs w:val="20"/>
        </w:rPr>
        <w:t>done,</w:t>
      </w:r>
      <w:r w:rsidRPr="00DF5C1B">
        <w:rPr>
          <w:rFonts w:ascii="Times New Roman" w:eastAsia="SimSun" w:hAnsi="Times New Roman" w:cs="Times New Roman"/>
          <w:sz w:val="20"/>
          <w:szCs w:val="20"/>
        </w:rPr>
        <w:t xml:space="preserve"> and the result </w:t>
      </w:r>
      <w:r w:rsidR="00EE6DF1" w:rsidRPr="00DF5C1B">
        <w:rPr>
          <w:rFonts w:ascii="Times New Roman" w:eastAsia="SimSun" w:hAnsi="Times New Roman" w:cs="Times New Roman"/>
          <w:sz w:val="20"/>
          <w:szCs w:val="20"/>
        </w:rPr>
        <w:t>is</w:t>
      </w:r>
      <w:r w:rsidRPr="00DF5C1B">
        <w:rPr>
          <w:rFonts w:ascii="Times New Roman" w:eastAsia="SimSun" w:hAnsi="Times New Roman" w:cs="Times New Roman"/>
          <w:sz w:val="20"/>
          <w:szCs w:val="20"/>
        </w:rPr>
        <w:t xml:space="preserve"> summarised in Table 4. This analysis </w:t>
      </w:r>
      <w:r w:rsidR="00EE6DF1" w:rsidRPr="00DF5C1B">
        <w:rPr>
          <w:rFonts w:ascii="Times New Roman" w:eastAsia="SimSun" w:hAnsi="Times New Roman" w:cs="Times New Roman"/>
          <w:sz w:val="20"/>
          <w:szCs w:val="20"/>
        </w:rPr>
        <w:t>was</w:t>
      </w:r>
      <w:r w:rsidRPr="00DF5C1B">
        <w:rPr>
          <w:rFonts w:ascii="Times New Roman" w:eastAsia="SimSun" w:hAnsi="Times New Roman" w:cs="Times New Roman"/>
          <w:sz w:val="20"/>
          <w:szCs w:val="20"/>
        </w:rPr>
        <w:t xml:space="preserve"> chosen </w:t>
      </w:r>
      <w:r w:rsidR="00EE6DF1" w:rsidRPr="00DF5C1B">
        <w:rPr>
          <w:rFonts w:ascii="Times New Roman" w:eastAsia="SimSun" w:hAnsi="Times New Roman" w:cs="Times New Roman"/>
          <w:sz w:val="20"/>
          <w:szCs w:val="20"/>
        </w:rPr>
        <w:t>due</w:t>
      </w:r>
      <w:r w:rsidRPr="00DF5C1B">
        <w:rPr>
          <w:rFonts w:ascii="Times New Roman" w:eastAsia="SimSun" w:hAnsi="Times New Roman" w:cs="Times New Roman"/>
          <w:sz w:val="20"/>
          <w:szCs w:val="20"/>
        </w:rPr>
        <w:t xml:space="preserve"> </w:t>
      </w:r>
      <w:r w:rsidR="00EE6DF1" w:rsidRPr="00DF5C1B">
        <w:rPr>
          <w:rFonts w:ascii="Times New Roman" w:eastAsia="SimSun" w:hAnsi="Times New Roman" w:cs="Times New Roman"/>
          <w:sz w:val="20"/>
          <w:szCs w:val="20"/>
        </w:rPr>
        <w:t xml:space="preserve">to </w:t>
      </w:r>
      <w:r w:rsidRPr="00DF5C1B">
        <w:rPr>
          <w:rFonts w:ascii="Times New Roman" w:eastAsia="SimSun" w:hAnsi="Times New Roman" w:cs="Times New Roman"/>
          <w:sz w:val="20"/>
          <w:szCs w:val="20"/>
        </w:rPr>
        <w:t xml:space="preserve">two factors, </w:t>
      </w:r>
      <w:r w:rsidR="00EE6DF1" w:rsidRPr="00DF5C1B">
        <w:rPr>
          <w:rFonts w:ascii="Times New Roman" w:eastAsia="SimSun" w:hAnsi="Times New Roman" w:cs="Times New Roman"/>
          <w:sz w:val="20"/>
          <w:szCs w:val="20"/>
        </w:rPr>
        <w:t>namely,</w:t>
      </w:r>
      <w:r w:rsidRPr="00DF5C1B">
        <w:rPr>
          <w:rFonts w:ascii="Times New Roman" w:eastAsia="SimSun" w:hAnsi="Times New Roman" w:cs="Times New Roman"/>
          <w:sz w:val="20"/>
          <w:szCs w:val="20"/>
        </w:rPr>
        <w:t xml:space="preserve"> the different number of plants and </w:t>
      </w:r>
      <w:r w:rsidR="00EE6DF1" w:rsidRPr="00DF5C1B">
        <w:rPr>
          <w:rFonts w:ascii="Times New Roman" w:eastAsia="SimSun" w:hAnsi="Times New Roman" w:cs="Times New Roman"/>
          <w:sz w:val="20"/>
          <w:szCs w:val="20"/>
        </w:rPr>
        <w:t xml:space="preserve">varied </w:t>
      </w:r>
      <w:r w:rsidRPr="00DF5C1B">
        <w:rPr>
          <w:rFonts w:ascii="Times New Roman" w:eastAsia="SimSun" w:hAnsi="Times New Roman" w:cs="Times New Roman"/>
          <w:sz w:val="20"/>
          <w:szCs w:val="20"/>
        </w:rPr>
        <w:t xml:space="preserve">contact times, were considered </w:t>
      </w:r>
      <w:r w:rsidR="00EE6DF1" w:rsidRPr="00DF5C1B">
        <w:rPr>
          <w:rFonts w:ascii="Times New Roman" w:eastAsia="SimSun" w:hAnsi="Times New Roman" w:cs="Times New Roman"/>
          <w:sz w:val="20"/>
          <w:szCs w:val="20"/>
        </w:rPr>
        <w:t xml:space="preserve">simultaneously </w:t>
      </w:r>
      <w:r w:rsidRPr="00DF5C1B">
        <w:rPr>
          <w:rFonts w:ascii="Times New Roman" w:eastAsia="SimSun" w:hAnsi="Times New Roman" w:cs="Times New Roman"/>
          <w:sz w:val="20"/>
          <w:szCs w:val="20"/>
        </w:rPr>
        <w:t>in investigating COD reduction percentage in 75%</w:t>
      </w:r>
      <w:r w:rsidR="00880B57" w:rsidRPr="00DF5C1B">
        <w:rPr>
          <w:rFonts w:ascii="Times New Roman" w:eastAsia="SimSun" w:hAnsi="Times New Roman" w:cs="Times New Roman"/>
          <w:sz w:val="20"/>
          <w:szCs w:val="20"/>
        </w:rPr>
        <w:t xml:space="preserve"> (v/v)</w:t>
      </w:r>
      <w:r w:rsidRPr="00DF5C1B">
        <w:rPr>
          <w:rFonts w:ascii="Times New Roman" w:eastAsia="SimSun" w:hAnsi="Times New Roman" w:cs="Times New Roman"/>
          <w:sz w:val="20"/>
          <w:szCs w:val="20"/>
        </w:rPr>
        <w:t xml:space="preserve"> </w:t>
      </w:r>
      <w:r w:rsidR="00EE6DF1" w:rsidRPr="00DF5C1B">
        <w:rPr>
          <w:rFonts w:ascii="Times New Roman" w:eastAsia="SimSun" w:hAnsi="Times New Roman" w:cs="Times New Roman"/>
          <w:sz w:val="20"/>
          <w:szCs w:val="20"/>
        </w:rPr>
        <w:t xml:space="preserve">wastewater </w:t>
      </w:r>
      <w:r w:rsidRPr="00DF5C1B">
        <w:rPr>
          <w:rFonts w:ascii="Times New Roman" w:eastAsia="SimSun" w:hAnsi="Times New Roman" w:cs="Times New Roman"/>
          <w:sz w:val="20"/>
          <w:szCs w:val="20"/>
        </w:rPr>
        <w:t xml:space="preserve">concentration. The result showed </w:t>
      </w:r>
      <w:r w:rsidR="00EE6DF1" w:rsidRPr="00DF5C1B">
        <w:rPr>
          <w:rFonts w:ascii="Times New Roman" w:eastAsia="SimSun" w:hAnsi="Times New Roman" w:cs="Times New Roman"/>
          <w:sz w:val="20"/>
          <w:szCs w:val="20"/>
        </w:rPr>
        <w:t>a</w:t>
      </w:r>
      <w:r w:rsidRPr="00DF5C1B">
        <w:rPr>
          <w:rFonts w:ascii="Times New Roman" w:eastAsia="SimSun" w:hAnsi="Times New Roman" w:cs="Times New Roman"/>
          <w:sz w:val="20"/>
          <w:szCs w:val="20"/>
        </w:rPr>
        <w:t xml:space="preserve"> significant difference </w:t>
      </w:r>
      <w:r w:rsidR="00EE6DF1" w:rsidRPr="00DF5C1B">
        <w:rPr>
          <w:rFonts w:ascii="Times New Roman" w:eastAsia="SimSun" w:hAnsi="Times New Roman" w:cs="Times New Roman"/>
          <w:sz w:val="20"/>
          <w:szCs w:val="20"/>
        </w:rPr>
        <w:t>only</w:t>
      </w:r>
      <w:r w:rsidRPr="00DF5C1B">
        <w:rPr>
          <w:rFonts w:ascii="Times New Roman" w:eastAsia="SimSun" w:hAnsi="Times New Roman" w:cs="Times New Roman"/>
          <w:sz w:val="20"/>
          <w:szCs w:val="20"/>
        </w:rPr>
        <w:t xml:space="preserve"> existed in contact time but not in the plant</w:t>
      </w:r>
      <w:r w:rsidR="00EE6DF1" w:rsidRPr="00DF5C1B">
        <w:rPr>
          <w:rFonts w:ascii="Times New Roman" w:eastAsia="SimSun" w:hAnsi="Times New Roman" w:cs="Times New Roman"/>
          <w:sz w:val="20"/>
          <w:szCs w:val="20"/>
        </w:rPr>
        <w:t xml:space="preserve"> number</w:t>
      </w:r>
      <w:r w:rsidRPr="00DF5C1B">
        <w:rPr>
          <w:rFonts w:ascii="Times New Roman" w:eastAsia="SimSun" w:hAnsi="Times New Roman" w:cs="Times New Roman"/>
          <w:sz w:val="20"/>
          <w:szCs w:val="20"/>
        </w:rPr>
        <w:t>. Therefore, it can be concluded that contact time influence</w:t>
      </w:r>
      <w:r w:rsidR="00EE6DF1" w:rsidRPr="00DF5C1B">
        <w:rPr>
          <w:rFonts w:ascii="Times New Roman" w:eastAsia="SimSun" w:hAnsi="Times New Roman" w:cs="Times New Roman"/>
          <w:sz w:val="20"/>
          <w:szCs w:val="20"/>
        </w:rPr>
        <w:t>s</w:t>
      </w:r>
      <w:r w:rsidRPr="00DF5C1B">
        <w:rPr>
          <w:rFonts w:ascii="Times New Roman" w:eastAsia="SimSun" w:hAnsi="Times New Roman" w:cs="Times New Roman"/>
          <w:sz w:val="20"/>
          <w:szCs w:val="20"/>
        </w:rPr>
        <w:t xml:space="preserve"> the COD reduction percentage in wastewater regardless of </w:t>
      </w:r>
      <w:r w:rsidR="00EE6DF1" w:rsidRPr="00DF5C1B">
        <w:rPr>
          <w:rFonts w:ascii="Times New Roman" w:eastAsia="SimSun" w:hAnsi="Times New Roman" w:cs="Times New Roman"/>
          <w:sz w:val="20"/>
          <w:szCs w:val="20"/>
        </w:rPr>
        <w:t xml:space="preserve">the number </w:t>
      </w:r>
      <w:r w:rsidRPr="00DF5C1B">
        <w:rPr>
          <w:rFonts w:ascii="Times New Roman" w:eastAsia="SimSun" w:hAnsi="Times New Roman" w:cs="Times New Roman"/>
          <w:sz w:val="20"/>
          <w:szCs w:val="20"/>
        </w:rPr>
        <w:t>plants in the water. Further</w:t>
      </w:r>
      <w:r w:rsidR="00EE6DF1" w:rsidRPr="00DF5C1B">
        <w:rPr>
          <w:rFonts w:ascii="Times New Roman" w:eastAsia="SimSun" w:hAnsi="Times New Roman" w:cs="Times New Roman"/>
          <w:sz w:val="20"/>
          <w:szCs w:val="20"/>
        </w:rPr>
        <w:t>more</w:t>
      </w:r>
      <w:r w:rsidRPr="00DF5C1B">
        <w:rPr>
          <w:rFonts w:ascii="Times New Roman" w:eastAsia="SimSun" w:hAnsi="Times New Roman" w:cs="Times New Roman"/>
          <w:sz w:val="20"/>
          <w:szCs w:val="20"/>
        </w:rPr>
        <w:t xml:space="preserve">, the turkey test in Table 5 shows that a different mean exists in the contact time of 4 days </w:t>
      </w:r>
      <w:r w:rsidR="006A74F1" w:rsidRPr="00DF5C1B">
        <w:rPr>
          <w:rFonts w:ascii="Times New Roman" w:eastAsia="SimSun" w:hAnsi="Times New Roman" w:cs="Times New Roman"/>
          <w:sz w:val="20"/>
          <w:szCs w:val="20"/>
        </w:rPr>
        <w:t>than</w:t>
      </w:r>
      <w:r w:rsidRPr="00DF5C1B">
        <w:rPr>
          <w:rFonts w:ascii="Times New Roman" w:eastAsia="SimSun" w:hAnsi="Times New Roman" w:cs="Times New Roman"/>
          <w:sz w:val="20"/>
          <w:szCs w:val="20"/>
        </w:rPr>
        <w:t xml:space="preserve"> </w:t>
      </w:r>
      <w:r w:rsidR="006A74F1" w:rsidRPr="00DF5C1B">
        <w:rPr>
          <w:rFonts w:ascii="Times New Roman" w:eastAsia="SimSun" w:hAnsi="Times New Roman" w:cs="Times New Roman"/>
          <w:sz w:val="20"/>
          <w:szCs w:val="20"/>
        </w:rPr>
        <w:t xml:space="preserve">it does at </w:t>
      </w:r>
      <w:r w:rsidRPr="00DF5C1B">
        <w:rPr>
          <w:rFonts w:ascii="Times New Roman" w:eastAsia="SimSun" w:hAnsi="Times New Roman" w:cs="Times New Roman"/>
          <w:sz w:val="20"/>
          <w:szCs w:val="20"/>
        </w:rPr>
        <w:t xml:space="preserve">10 days </w:t>
      </w:r>
      <w:r w:rsidR="00EE6DF1" w:rsidRPr="00DF5C1B">
        <w:rPr>
          <w:rFonts w:ascii="Times New Roman" w:eastAsia="SimSun" w:hAnsi="Times New Roman" w:cs="Times New Roman"/>
          <w:sz w:val="20"/>
          <w:szCs w:val="20"/>
        </w:rPr>
        <w:t>which</w:t>
      </w:r>
      <w:r w:rsidRPr="00DF5C1B">
        <w:rPr>
          <w:rFonts w:ascii="Times New Roman" w:eastAsia="SimSun" w:hAnsi="Times New Roman" w:cs="Times New Roman"/>
          <w:sz w:val="20"/>
          <w:szCs w:val="20"/>
        </w:rPr>
        <w:t xml:space="preserve"> </w:t>
      </w:r>
      <w:r w:rsidR="006A74F1" w:rsidRPr="00DF5C1B">
        <w:rPr>
          <w:rFonts w:ascii="Times New Roman" w:eastAsia="SimSun" w:hAnsi="Times New Roman" w:cs="Times New Roman"/>
          <w:sz w:val="20"/>
          <w:szCs w:val="20"/>
        </w:rPr>
        <w:t>is</w:t>
      </w:r>
      <w:r w:rsidRPr="00DF5C1B">
        <w:rPr>
          <w:rFonts w:ascii="Times New Roman" w:eastAsia="SimSun" w:hAnsi="Times New Roman" w:cs="Times New Roman"/>
          <w:sz w:val="20"/>
          <w:szCs w:val="20"/>
        </w:rPr>
        <w:t xml:space="preserve"> highlighted in Table 5.</w:t>
      </w:r>
    </w:p>
    <w:p w14:paraId="2A8E9A25" w14:textId="77777777" w:rsidR="001042F3" w:rsidRPr="00DF5C1B" w:rsidRDefault="001042F3" w:rsidP="00270AFE">
      <w:pPr>
        <w:spacing w:after="0" w:line="240" w:lineRule="auto"/>
        <w:jc w:val="both"/>
        <w:rPr>
          <w:rFonts w:ascii="Times New Roman" w:eastAsia="SimSun" w:hAnsi="Times New Roman" w:cs="Times New Roman"/>
          <w:sz w:val="20"/>
          <w:szCs w:val="20"/>
        </w:rPr>
      </w:pPr>
    </w:p>
    <w:p w14:paraId="3BBC35F1" w14:textId="7D96F668" w:rsidR="001042F3" w:rsidRDefault="001042F3" w:rsidP="00270AFE">
      <w:pPr>
        <w:spacing w:after="0" w:line="240" w:lineRule="auto"/>
        <w:jc w:val="center"/>
        <w:rPr>
          <w:rFonts w:ascii="Times New Roman" w:eastAsia="SimSun" w:hAnsi="Times New Roman" w:cs="Times New Roman"/>
          <w:sz w:val="20"/>
          <w:szCs w:val="20"/>
        </w:rPr>
      </w:pPr>
      <w:r w:rsidRPr="00DF5C1B">
        <w:rPr>
          <w:rFonts w:ascii="Times New Roman" w:eastAsia="SimSun" w:hAnsi="Times New Roman" w:cs="Times New Roman"/>
          <w:sz w:val="20"/>
          <w:szCs w:val="20"/>
        </w:rPr>
        <w:t>Table 4. Two-way ANOVA for different groups of contact time and number of plants</w:t>
      </w:r>
    </w:p>
    <w:p w14:paraId="2377F27D" w14:textId="77777777" w:rsidR="00C97170" w:rsidRPr="00DF5C1B" w:rsidRDefault="00C97170" w:rsidP="00270AFE">
      <w:pPr>
        <w:spacing w:after="0" w:line="240" w:lineRule="auto"/>
        <w:jc w:val="center"/>
        <w:rPr>
          <w:rFonts w:ascii="Times New Roman" w:eastAsia="SimSun" w:hAnsi="Times New Roman" w:cs="Times New Roman"/>
          <w:sz w:val="20"/>
          <w:szCs w:val="20"/>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481"/>
        <w:gridCol w:w="2232"/>
        <w:gridCol w:w="320"/>
        <w:gridCol w:w="1270"/>
        <w:gridCol w:w="770"/>
        <w:gridCol w:w="1100"/>
      </w:tblGrid>
      <w:tr w:rsidR="00DF5C1B" w:rsidRPr="00DF5C1B" w14:paraId="474C2B9D" w14:textId="77777777" w:rsidTr="0003772A">
        <w:trPr>
          <w:cantSplit/>
          <w:jc w:val="center"/>
        </w:trPr>
        <w:tc>
          <w:tcPr>
            <w:tcW w:w="0" w:type="auto"/>
            <w:tcBorders>
              <w:top w:val="single" w:sz="4" w:space="0" w:color="auto"/>
              <w:left w:val="nil"/>
              <w:bottom w:val="single" w:sz="4" w:space="0" w:color="auto"/>
              <w:right w:val="nil"/>
            </w:tcBorders>
            <w:shd w:val="clear" w:color="auto" w:fill="auto"/>
            <w:vAlign w:val="bottom"/>
          </w:tcPr>
          <w:p w14:paraId="2EE19BA7" w14:textId="77777777" w:rsidR="001042F3" w:rsidRPr="00C97170" w:rsidRDefault="001042F3" w:rsidP="00C97170">
            <w:pPr>
              <w:autoSpaceDE w:val="0"/>
              <w:autoSpaceDN w:val="0"/>
              <w:adjustRightInd w:val="0"/>
              <w:spacing w:after="0" w:line="240" w:lineRule="auto"/>
              <w:ind w:left="60" w:right="60"/>
              <w:jc w:val="center"/>
              <w:rPr>
                <w:rFonts w:ascii="Times New Roman" w:hAnsi="Times New Roman" w:cs="Times New Roman"/>
                <w:b/>
                <w:bCs/>
                <w:sz w:val="20"/>
                <w:szCs w:val="20"/>
              </w:rPr>
            </w:pPr>
            <w:r w:rsidRPr="00C97170">
              <w:rPr>
                <w:rFonts w:ascii="Times New Roman" w:hAnsi="Times New Roman" w:cs="Times New Roman"/>
                <w:b/>
                <w:bCs/>
                <w:sz w:val="20"/>
                <w:szCs w:val="20"/>
              </w:rPr>
              <w:t>Source</w:t>
            </w:r>
          </w:p>
        </w:tc>
        <w:tc>
          <w:tcPr>
            <w:tcW w:w="0" w:type="auto"/>
            <w:tcBorders>
              <w:top w:val="single" w:sz="4" w:space="0" w:color="auto"/>
              <w:left w:val="nil"/>
              <w:bottom w:val="single" w:sz="4" w:space="0" w:color="auto"/>
              <w:right w:val="nil"/>
            </w:tcBorders>
            <w:shd w:val="clear" w:color="auto" w:fill="auto"/>
            <w:vAlign w:val="bottom"/>
          </w:tcPr>
          <w:p w14:paraId="201D25B2" w14:textId="77777777" w:rsidR="001042F3" w:rsidRPr="00C97170" w:rsidRDefault="001042F3" w:rsidP="00C97170">
            <w:pPr>
              <w:autoSpaceDE w:val="0"/>
              <w:autoSpaceDN w:val="0"/>
              <w:adjustRightInd w:val="0"/>
              <w:spacing w:after="0" w:line="240" w:lineRule="auto"/>
              <w:ind w:left="60" w:right="60"/>
              <w:jc w:val="center"/>
              <w:rPr>
                <w:rFonts w:ascii="Times New Roman" w:hAnsi="Times New Roman" w:cs="Times New Roman"/>
                <w:b/>
                <w:bCs/>
                <w:sz w:val="20"/>
                <w:szCs w:val="20"/>
              </w:rPr>
            </w:pPr>
            <w:r w:rsidRPr="00C97170">
              <w:rPr>
                <w:rFonts w:ascii="Times New Roman" w:hAnsi="Times New Roman" w:cs="Times New Roman"/>
                <w:b/>
                <w:bCs/>
                <w:sz w:val="20"/>
                <w:szCs w:val="20"/>
              </w:rPr>
              <w:t>Type III Sum of Squares</w:t>
            </w:r>
          </w:p>
        </w:tc>
        <w:tc>
          <w:tcPr>
            <w:tcW w:w="0" w:type="auto"/>
            <w:tcBorders>
              <w:top w:val="single" w:sz="4" w:space="0" w:color="auto"/>
              <w:left w:val="nil"/>
              <w:bottom w:val="single" w:sz="4" w:space="0" w:color="auto"/>
              <w:right w:val="nil"/>
            </w:tcBorders>
            <w:shd w:val="clear" w:color="auto" w:fill="auto"/>
            <w:vAlign w:val="bottom"/>
          </w:tcPr>
          <w:p w14:paraId="193BD0D8" w14:textId="77777777" w:rsidR="001042F3" w:rsidRPr="00C97170" w:rsidRDefault="001042F3" w:rsidP="00C97170">
            <w:pPr>
              <w:autoSpaceDE w:val="0"/>
              <w:autoSpaceDN w:val="0"/>
              <w:adjustRightInd w:val="0"/>
              <w:spacing w:after="0" w:line="240" w:lineRule="auto"/>
              <w:ind w:left="60" w:right="60"/>
              <w:jc w:val="center"/>
              <w:rPr>
                <w:rFonts w:ascii="Times New Roman" w:hAnsi="Times New Roman" w:cs="Times New Roman"/>
                <w:b/>
                <w:bCs/>
                <w:sz w:val="20"/>
                <w:szCs w:val="20"/>
              </w:rPr>
            </w:pPr>
            <w:r w:rsidRPr="00C97170">
              <w:rPr>
                <w:rFonts w:ascii="Times New Roman" w:hAnsi="Times New Roman" w:cs="Times New Roman"/>
                <w:b/>
                <w:bCs/>
                <w:sz w:val="20"/>
                <w:szCs w:val="20"/>
              </w:rPr>
              <w:t>df</w:t>
            </w:r>
          </w:p>
        </w:tc>
        <w:tc>
          <w:tcPr>
            <w:tcW w:w="0" w:type="auto"/>
            <w:tcBorders>
              <w:top w:val="single" w:sz="4" w:space="0" w:color="auto"/>
              <w:left w:val="nil"/>
              <w:bottom w:val="single" w:sz="4" w:space="0" w:color="auto"/>
              <w:right w:val="nil"/>
            </w:tcBorders>
            <w:shd w:val="clear" w:color="auto" w:fill="auto"/>
            <w:vAlign w:val="bottom"/>
          </w:tcPr>
          <w:p w14:paraId="26C7A445" w14:textId="77777777" w:rsidR="001042F3" w:rsidRPr="00C97170" w:rsidRDefault="001042F3" w:rsidP="00C97170">
            <w:pPr>
              <w:autoSpaceDE w:val="0"/>
              <w:autoSpaceDN w:val="0"/>
              <w:adjustRightInd w:val="0"/>
              <w:spacing w:after="0" w:line="240" w:lineRule="auto"/>
              <w:ind w:left="60" w:right="60"/>
              <w:jc w:val="center"/>
              <w:rPr>
                <w:rFonts w:ascii="Times New Roman" w:hAnsi="Times New Roman" w:cs="Times New Roman"/>
                <w:b/>
                <w:bCs/>
                <w:sz w:val="20"/>
                <w:szCs w:val="20"/>
              </w:rPr>
            </w:pPr>
            <w:r w:rsidRPr="00C97170">
              <w:rPr>
                <w:rFonts w:ascii="Times New Roman" w:hAnsi="Times New Roman" w:cs="Times New Roman"/>
                <w:b/>
                <w:bCs/>
                <w:sz w:val="20"/>
                <w:szCs w:val="20"/>
              </w:rPr>
              <w:t>Mean Square</w:t>
            </w:r>
          </w:p>
        </w:tc>
        <w:tc>
          <w:tcPr>
            <w:tcW w:w="0" w:type="auto"/>
            <w:tcBorders>
              <w:top w:val="single" w:sz="4" w:space="0" w:color="auto"/>
              <w:left w:val="nil"/>
              <w:bottom w:val="single" w:sz="4" w:space="0" w:color="auto"/>
              <w:right w:val="nil"/>
            </w:tcBorders>
            <w:shd w:val="clear" w:color="auto" w:fill="auto"/>
            <w:vAlign w:val="bottom"/>
          </w:tcPr>
          <w:p w14:paraId="53F5AE93" w14:textId="77777777" w:rsidR="001042F3" w:rsidRPr="00C97170" w:rsidRDefault="001042F3" w:rsidP="00C97170">
            <w:pPr>
              <w:autoSpaceDE w:val="0"/>
              <w:autoSpaceDN w:val="0"/>
              <w:adjustRightInd w:val="0"/>
              <w:spacing w:after="0" w:line="240" w:lineRule="auto"/>
              <w:ind w:left="60" w:right="60"/>
              <w:jc w:val="center"/>
              <w:rPr>
                <w:rFonts w:ascii="Times New Roman" w:hAnsi="Times New Roman" w:cs="Times New Roman"/>
                <w:b/>
                <w:bCs/>
                <w:sz w:val="20"/>
                <w:szCs w:val="20"/>
              </w:rPr>
            </w:pPr>
            <w:r w:rsidRPr="00C97170">
              <w:rPr>
                <w:rFonts w:ascii="Times New Roman" w:hAnsi="Times New Roman" w:cs="Times New Roman"/>
                <w:b/>
                <w:bCs/>
                <w:sz w:val="20"/>
                <w:szCs w:val="20"/>
              </w:rPr>
              <w:t>F</w:t>
            </w:r>
          </w:p>
        </w:tc>
        <w:tc>
          <w:tcPr>
            <w:tcW w:w="1100" w:type="dxa"/>
            <w:tcBorders>
              <w:top w:val="single" w:sz="4" w:space="0" w:color="auto"/>
              <w:left w:val="nil"/>
              <w:bottom w:val="single" w:sz="4" w:space="0" w:color="auto"/>
              <w:right w:val="nil"/>
            </w:tcBorders>
            <w:shd w:val="clear" w:color="auto" w:fill="auto"/>
            <w:vAlign w:val="bottom"/>
          </w:tcPr>
          <w:p w14:paraId="1337307F" w14:textId="77777777" w:rsidR="001042F3" w:rsidRPr="00C97170" w:rsidRDefault="001042F3" w:rsidP="00C97170">
            <w:pPr>
              <w:autoSpaceDE w:val="0"/>
              <w:autoSpaceDN w:val="0"/>
              <w:adjustRightInd w:val="0"/>
              <w:spacing w:after="0" w:line="240" w:lineRule="auto"/>
              <w:ind w:left="60" w:right="60"/>
              <w:jc w:val="center"/>
              <w:rPr>
                <w:rFonts w:ascii="Times New Roman" w:hAnsi="Times New Roman" w:cs="Times New Roman"/>
                <w:b/>
                <w:bCs/>
                <w:sz w:val="20"/>
                <w:szCs w:val="20"/>
              </w:rPr>
            </w:pPr>
            <w:r w:rsidRPr="00C97170">
              <w:rPr>
                <w:rFonts w:ascii="Times New Roman" w:hAnsi="Times New Roman" w:cs="Times New Roman"/>
                <w:b/>
                <w:bCs/>
                <w:sz w:val="20"/>
                <w:szCs w:val="20"/>
              </w:rPr>
              <w:t>Sig.</w:t>
            </w:r>
          </w:p>
        </w:tc>
      </w:tr>
      <w:tr w:rsidR="00DF5C1B" w:rsidRPr="00DF5C1B" w14:paraId="282AF407" w14:textId="77777777" w:rsidTr="0003772A">
        <w:trPr>
          <w:cantSplit/>
          <w:jc w:val="center"/>
        </w:trPr>
        <w:tc>
          <w:tcPr>
            <w:tcW w:w="0" w:type="auto"/>
            <w:tcBorders>
              <w:top w:val="single" w:sz="4" w:space="0" w:color="auto"/>
              <w:left w:val="nil"/>
              <w:bottom w:val="nil"/>
              <w:right w:val="nil"/>
            </w:tcBorders>
            <w:shd w:val="clear" w:color="auto" w:fill="auto"/>
          </w:tcPr>
          <w:p w14:paraId="5031F7B5" w14:textId="77777777" w:rsidR="001042F3" w:rsidRPr="00DF5C1B" w:rsidRDefault="001042F3" w:rsidP="00270AFE">
            <w:pPr>
              <w:autoSpaceDE w:val="0"/>
              <w:autoSpaceDN w:val="0"/>
              <w:adjustRightInd w:val="0"/>
              <w:spacing w:after="0" w:line="240" w:lineRule="auto"/>
              <w:ind w:left="60" w:right="60"/>
              <w:rPr>
                <w:rFonts w:ascii="Times New Roman" w:hAnsi="Times New Roman" w:cs="Times New Roman"/>
                <w:sz w:val="20"/>
                <w:szCs w:val="20"/>
              </w:rPr>
            </w:pPr>
            <w:r w:rsidRPr="00DF5C1B">
              <w:rPr>
                <w:rFonts w:ascii="Times New Roman" w:hAnsi="Times New Roman" w:cs="Times New Roman"/>
                <w:sz w:val="20"/>
                <w:szCs w:val="20"/>
              </w:rPr>
              <w:t>Corrected Model</w:t>
            </w:r>
          </w:p>
        </w:tc>
        <w:tc>
          <w:tcPr>
            <w:tcW w:w="0" w:type="auto"/>
            <w:tcBorders>
              <w:top w:val="single" w:sz="4" w:space="0" w:color="auto"/>
              <w:left w:val="nil"/>
              <w:bottom w:val="nil"/>
              <w:right w:val="nil"/>
            </w:tcBorders>
            <w:shd w:val="clear" w:color="auto" w:fill="auto"/>
          </w:tcPr>
          <w:p w14:paraId="27F8B425" w14:textId="77777777" w:rsidR="001042F3" w:rsidRPr="00DF5C1B" w:rsidRDefault="001042F3" w:rsidP="00270AFE">
            <w:pPr>
              <w:autoSpaceDE w:val="0"/>
              <w:autoSpaceDN w:val="0"/>
              <w:adjustRightInd w:val="0"/>
              <w:spacing w:after="0" w:line="240" w:lineRule="auto"/>
              <w:ind w:left="60" w:right="60"/>
              <w:jc w:val="right"/>
              <w:rPr>
                <w:rFonts w:ascii="Times New Roman" w:hAnsi="Times New Roman" w:cs="Times New Roman"/>
                <w:sz w:val="20"/>
                <w:szCs w:val="20"/>
              </w:rPr>
            </w:pPr>
            <w:r w:rsidRPr="00DF5C1B">
              <w:rPr>
                <w:rFonts w:ascii="Times New Roman" w:hAnsi="Times New Roman" w:cs="Times New Roman"/>
                <w:sz w:val="20"/>
                <w:szCs w:val="20"/>
              </w:rPr>
              <w:t>1769.868</w:t>
            </w:r>
            <w:r w:rsidRPr="00DF5C1B">
              <w:rPr>
                <w:rFonts w:ascii="Times New Roman" w:hAnsi="Times New Roman" w:cs="Times New Roman"/>
                <w:sz w:val="20"/>
                <w:szCs w:val="20"/>
                <w:vertAlign w:val="superscript"/>
              </w:rPr>
              <w:t>a</w:t>
            </w:r>
          </w:p>
        </w:tc>
        <w:tc>
          <w:tcPr>
            <w:tcW w:w="0" w:type="auto"/>
            <w:tcBorders>
              <w:top w:val="single" w:sz="4" w:space="0" w:color="auto"/>
              <w:left w:val="nil"/>
              <w:bottom w:val="nil"/>
              <w:right w:val="nil"/>
            </w:tcBorders>
            <w:shd w:val="clear" w:color="auto" w:fill="auto"/>
          </w:tcPr>
          <w:p w14:paraId="0B23BDAC" w14:textId="77777777" w:rsidR="001042F3" w:rsidRPr="00DF5C1B" w:rsidRDefault="001042F3" w:rsidP="00270AFE">
            <w:pPr>
              <w:autoSpaceDE w:val="0"/>
              <w:autoSpaceDN w:val="0"/>
              <w:adjustRightInd w:val="0"/>
              <w:spacing w:after="0" w:line="240" w:lineRule="auto"/>
              <w:ind w:left="60" w:right="60"/>
              <w:jc w:val="right"/>
              <w:rPr>
                <w:rFonts w:ascii="Times New Roman" w:hAnsi="Times New Roman" w:cs="Times New Roman"/>
                <w:sz w:val="20"/>
                <w:szCs w:val="20"/>
              </w:rPr>
            </w:pPr>
            <w:r w:rsidRPr="00DF5C1B">
              <w:rPr>
                <w:rFonts w:ascii="Times New Roman" w:hAnsi="Times New Roman" w:cs="Times New Roman"/>
                <w:sz w:val="20"/>
                <w:szCs w:val="20"/>
              </w:rPr>
              <w:t>3</w:t>
            </w:r>
          </w:p>
        </w:tc>
        <w:tc>
          <w:tcPr>
            <w:tcW w:w="0" w:type="auto"/>
            <w:tcBorders>
              <w:top w:val="single" w:sz="4" w:space="0" w:color="auto"/>
              <w:left w:val="nil"/>
              <w:bottom w:val="nil"/>
              <w:right w:val="nil"/>
            </w:tcBorders>
            <w:shd w:val="clear" w:color="auto" w:fill="auto"/>
          </w:tcPr>
          <w:p w14:paraId="753014DF" w14:textId="77777777" w:rsidR="001042F3" w:rsidRPr="00DF5C1B" w:rsidRDefault="001042F3" w:rsidP="00270AFE">
            <w:pPr>
              <w:autoSpaceDE w:val="0"/>
              <w:autoSpaceDN w:val="0"/>
              <w:adjustRightInd w:val="0"/>
              <w:spacing w:after="0" w:line="240" w:lineRule="auto"/>
              <w:ind w:left="60" w:right="60"/>
              <w:jc w:val="right"/>
              <w:rPr>
                <w:rFonts w:ascii="Times New Roman" w:hAnsi="Times New Roman" w:cs="Times New Roman"/>
                <w:sz w:val="20"/>
                <w:szCs w:val="20"/>
              </w:rPr>
            </w:pPr>
            <w:r w:rsidRPr="00DF5C1B">
              <w:rPr>
                <w:rFonts w:ascii="Times New Roman" w:hAnsi="Times New Roman" w:cs="Times New Roman"/>
                <w:sz w:val="20"/>
                <w:szCs w:val="20"/>
              </w:rPr>
              <w:t>589.956</w:t>
            </w:r>
          </w:p>
        </w:tc>
        <w:tc>
          <w:tcPr>
            <w:tcW w:w="0" w:type="auto"/>
            <w:tcBorders>
              <w:top w:val="single" w:sz="4" w:space="0" w:color="auto"/>
              <w:left w:val="nil"/>
              <w:bottom w:val="nil"/>
              <w:right w:val="nil"/>
            </w:tcBorders>
            <w:shd w:val="clear" w:color="auto" w:fill="auto"/>
          </w:tcPr>
          <w:p w14:paraId="509DA15A" w14:textId="77777777" w:rsidR="001042F3" w:rsidRPr="00DF5C1B" w:rsidRDefault="001042F3" w:rsidP="00270AFE">
            <w:pPr>
              <w:autoSpaceDE w:val="0"/>
              <w:autoSpaceDN w:val="0"/>
              <w:adjustRightInd w:val="0"/>
              <w:spacing w:after="0" w:line="240" w:lineRule="auto"/>
              <w:ind w:left="60" w:right="60"/>
              <w:jc w:val="right"/>
              <w:rPr>
                <w:rFonts w:ascii="Times New Roman" w:hAnsi="Times New Roman" w:cs="Times New Roman"/>
                <w:sz w:val="20"/>
                <w:szCs w:val="20"/>
              </w:rPr>
            </w:pPr>
            <w:r w:rsidRPr="00DF5C1B">
              <w:rPr>
                <w:rFonts w:ascii="Times New Roman" w:hAnsi="Times New Roman" w:cs="Times New Roman"/>
                <w:sz w:val="20"/>
                <w:szCs w:val="20"/>
              </w:rPr>
              <w:t>3.473</w:t>
            </w:r>
          </w:p>
        </w:tc>
        <w:tc>
          <w:tcPr>
            <w:tcW w:w="1100" w:type="dxa"/>
            <w:tcBorders>
              <w:top w:val="single" w:sz="4" w:space="0" w:color="auto"/>
              <w:left w:val="nil"/>
              <w:bottom w:val="nil"/>
              <w:right w:val="nil"/>
            </w:tcBorders>
            <w:shd w:val="clear" w:color="auto" w:fill="auto"/>
          </w:tcPr>
          <w:p w14:paraId="4A43DABA" w14:textId="1E7D9809" w:rsidR="001042F3" w:rsidRPr="00DF5C1B" w:rsidRDefault="003324FD" w:rsidP="00270AFE">
            <w:pPr>
              <w:autoSpaceDE w:val="0"/>
              <w:autoSpaceDN w:val="0"/>
              <w:adjustRightInd w:val="0"/>
              <w:spacing w:after="0" w:line="240" w:lineRule="auto"/>
              <w:ind w:left="60" w:right="60"/>
              <w:jc w:val="right"/>
              <w:rPr>
                <w:rFonts w:ascii="Times New Roman" w:hAnsi="Times New Roman" w:cs="Times New Roman"/>
                <w:sz w:val="20"/>
                <w:szCs w:val="20"/>
              </w:rPr>
            </w:pPr>
            <w:r w:rsidRPr="00DF5C1B">
              <w:rPr>
                <w:rFonts w:ascii="Times New Roman" w:hAnsi="Times New Roman" w:cs="Times New Roman"/>
                <w:sz w:val="20"/>
                <w:szCs w:val="20"/>
              </w:rPr>
              <w:t>0</w:t>
            </w:r>
            <w:r w:rsidR="001042F3" w:rsidRPr="00DF5C1B">
              <w:rPr>
                <w:rFonts w:ascii="Times New Roman" w:hAnsi="Times New Roman" w:cs="Times New Roman"/>
                <w:sz w:val="20"/>
                <w:szCs w:val="20"/>
              </w:rPr>
              <w:t>.051</w:t>
            </w:r>
          </w:p>
        </w:tc>
      </w:tr>
      <w:tr w:rsidR="00DF5C1B" w:rsidRPr="00DF5C1B" w14:paraId="21A5922E" w14:textId="77777777" w:rsidTr="00A82103">
        <w:trPr>
          <w:cantSplit/>
          <w:jc w:val="center"/>
        </w:trPr>
        <w:tc>
          <w:tcPr>
            <w:tcW w:w="0" w:type="auto"/>
            <w:tcBorders>
              <w:top w:val="nil"/>
              <w:left w:val="nil"/>
              <w:bottom w:val="nil"/>
              <w:right w:val="nil"/>
            </w:tcBorders>
            <w:shd w:val="clear" w:color="auto" w:fill="auto"/>
          </w:tcPr>
          <w:p w14:paraId="12E07DF2" w14:textId="77777777" w:rsidR="001042F3" w:rsidRPr="00DF5C1B" w:rsidRDefault="001042F3" w:rsidP="00270AFE">
            <w:pPr>
              <w:autoSpaceDE w:val="0"/>
              <w:autoSpaceDN w:val="0"/>
              <w:adjustRightInd w:val="0"/>
              <w:spacing w:after="0" w:line="240" w:lineRule="auto"/>
              <w:ind w:left="60" w:right="60"/>
              <w:rPr>
                <w:rFonts w:ascii="Times New Roman" w:hAnsi="Times New Roman" w:cs="Times New Roman"/>
                <w:sz w:val="20"/>
                <w:szCs w:val="20"/>
              </w:rPr>
            </w:pPr>
            <w:r w:rsidRPr="00DF5C1B">
              <w:rPr>
                <w:rFonts w:ascii="Times New Roman" w:hAnsi="Times New Roman" w:cs="Times New Roman"/>
                <w:sz w:val="20"/>
                <w:szCs w:val="20"/>
              </w:rPr>
              <w:t>Intercept</w:t>
            </w:r>
          </w:p>
        </w:tc>
        <w:tc>
          <w:tcPr>
            <w:tcW w:w="0" w:type="auto"/>
            <w:tcBorders>
              <w:top w:val="nil"/>
              <w:left w:val="nil"/>
              <w:bottom w:val="nil"/>
              <w:right w:val="nil"/>
            </w:tcBorders>
            <w:shd w:val="clear" w:color="auto" w:fill="auto"/>
          </w:tcPr>
          <w:p w14:paraId="494C78BE" w14:textId="77777777" w:rsidR="001042F3" w:rsidRPr="00DF5C1B" w:rsidRDefault="001042F3" w:rsidP="00270AFE">
            <w:pPr>
              <w:autoSpaceDE w:val="0"/>
              <w:autoSpaceDN w:val="0"/>
              <w:adjustRightInd w:val="0"/>
              <w:spacing w:after="0" w:line="240" w:lineRule="auto"/>
              <w:ind w:left="60" w:right="60"/>
              <w:jc w:val="right"/>
              <w:rPr>
                <w:rFonts w:ascii="Times New Roman" w:hAnsi="Times New Roman" w:cs="Times New Roman"/>
                <w:sz w:val="20"/>
                <w:szCs w:val="20"/>
              </w:rPr>
            </w:pPr>
            <w:r w:rsidRPr="00DF5C1B">
              <w:rPr>
                <w:rFonts w:ascii="Times New Roman" w:hAnsi="Times New Roman" w:cs="Times New Roman"/>
                <w:sz w:val="20"/>
                <w:szCs w:val="20"/>
              </w:rPr>
              <w:t>112672.671</w:t>
            </w:r>
          </w:p>
        </w:tc>
        <w:tc>
          <w:tcPr>
            <w:tcW w:w="0" w:type="auto"/>
            <w:tcBorders>
              <w:top w:val="nil"/>
              <w:left w:val="nil"/>
              <w:bottom w:val="nil"/>
              <w:right w:val="nil"/>
            </w:tcBorders>
            <w:shd w:val="clear" w:color="auto" w:fill="auto"/>
          </w:tcPr>
          <w:p w14:paraId="15C0E3F9" w14:textId="77777777" w:rsidR="001042F3" w:rsidRPr="00DF5C1B" w:rsidRDefault="001042F3" w:rsidP="00270AFE">
            <w:pPr>
              <w:autoSpaceDE w:val="0"/>
              <w:autoSpaceDN w:val="0"/>
              <w:adjustRightInd w:val="0"/>
              <w:spacing w:after="0" w:line="240" w:lineRule="auto"/>
              <w:ind w:left="60" w:right="60"/>
              <w:jc w:val="right"/>
              <w:rPr>
                <w:rFonts w:ascii="Times New Roman" w:hAnsi="Times New Roman" w:cs="Times New Roman"/>
                <w:sz w:val="20"/>
                <w:szCs w:val="20"/>
              </w:rPr>
            </w:pPr>
            <w:r w:rsidRPr="00DF5C1B">
              <w:rPr>
                <w:rFonts w:ascii="Times New Roman" w:hAnsi="Times New Roman" w:cs="Times New Roman"/>
                <w:sz w:val="20"/>
                <w:szCs w:val="20"/>
              </w:rPr>
              <w:t>1</w:t>
            </w:r>
          </w:p>
        </w:tc>
        <w:tc>
          <w:tcPr>
            <w:tcW w:w="0" w:type="auto"/>
            <w:tcBorders>
              <w:top w:val="nil"/>
              <w:left w:val="nil"/>
              <w:bottom w:val="nil"/>
              <w:right w:val="nil"/>
            </w:tcBorders>
            <w:shd w:val="clear" w:color="auto" w:fill="auto"/>
          </w:tcPr>
          <w:p w14:paraId="23F67DDB" w14:textId="77777777" w:rsidR="001042F3" w:rsidRPr="00DF5C1B" w:rsidRDefault="001042F3" w:rsidP="00270AFE">
            <w:pPr>
              <w:autoSpaceDE w:val="0"/>
              <w:autoSpaceDN w:val="0"/>
              <w:adjustRightInd w:val="0"/>
              <w:spacing w:after="0" w:line="240" w:lineRule="auto"/>
              <w:ind w:left="60" w:right="60"/>
              <w:jc w:val="right"/>
              <w:rPr>
                <w:rFonts w:ascii="Times New Roman" w:hAnsi="Times New Roman" w:cs="Times New Roman"/>
                <w:sz w:val="20"/>
                <w:szCs w:val="20"/>
              </w:rPr>
            </w:pPr>
            <w:r w:rsidRPr="00DF5C1B">
              <w:rPr>
                <w:rFonts w:ascii="Times New Roman" w:hAnsi="Times New Roman" w:cs="Times New Roman"/>
                <w:sz w:val="20"/>
                <w:szCs w:val="20"/>
              </w:rPr>
              <w:t>112672.671</w:t>
            </w:r>
          </w:p>
        </w:tc>
        <w:tc>
          <w:tcPr>
            <w:tcW w:w="0" w:type="auto"/>
            <w:tcBorders>
              <w:top w:val="nil"/>
              <w:left w:val="nil"/>
              <w:bottom w:val="nil"/>
              <w:right w:val="nil"/>
            </w:tcBorders>
            <w:shd w:val="clear" w:color="auto" w:fill="auto"/>
          </w:tcPr>
          <w:p w14:paraId="42470F74" w14:textId="77777777" w:rsidR="001042F3" w:rsidRPr="00DF5C1B" w:rsidRDefault="001042F3" w:rsidP="00270AFE">
            <w:pPr>
              <w:autoSpaceDE w:val="0"/>
              <w:autoSpaceDN w:val="0"/>
              <w:adjustRightInd w:val="0"/>
              <w:spacing w:after="0" w:line="240" w:lineRule="auto"/>
              <w:ind w:left="60" w:right="60"/>
              <w:jc w:val="right"/>
              <w:rPr>
                <w:rFonts w:ascii="Times New Roman" w:hAnsi="Times New Roman" w:cs="Times New Roman"/>
                <w:sz w:val="20"/>
                <w:szCs w:val="20"/>
              </w:rPr>
            </w:pPr>
            <w:r w:rsidRPr="00DF5C1B">
              <w:rPr>
                <w:rFonts w:ascii="Times New Roman" w:hAnsi="Times New Roman" w:cs="Times New Roman"/>
                <w:sz w:val="20"/>
                <w:szCs w:val="20"/>
              </w:rPr>
              <w:t>663.304</w:t>
            </w:r>
          </w:p>
        </w:tc>
        <w:tc>
          <w:tcPr>
            <w:tcW w:w="1100" w:type="dxa"/>
            <w:tcBorders>
              <w:top w:val="nil"/>
              <w:left w:val="nil"/>
              <w:bottom w:val="nil"/>
              <w:right w:val="nil"/>
            </w:tcBorders>
            <w:shd w:val="clear" w:color="auto" w:fill="auto"/>
          </w:tcPr>
          <w:p w14:paraId="3B28A743" w14:textId="533E5BF9" w:rsidR="001042F3" w:rsidRPr="00DF5C1B" w:rsidRDefault="003324FD" w:rsidP="00270AFE">
            <w:pPr>
              <w:autoSpaceDE w:val="0"/>
              <w:autoSpaceDN w:val="0"/>
              <w:adjustRightInd w:val="0"/>
              <w:spacing w:after="0" w:line="240" w:lineRule="auto"/>
              <w:ind w:left="60" w:right="60"/>
              <w:jc w:val="right"/>
              <w:rPr>
                <w:rFonts w:ascii="Times New Roman" w:hAnsi="Times New Roman" w:cs="Times New Roman"/>
                <w:sz w:val="20"/>
                <w:szCs w:val="20"/>
              </w:rPr>
            </w:pPr>
            <w:r w:rsidRPr="00DF5C1B">
              <w:rPr>
                <w:rFonts w:ascii="Times New Roman" w:hAnsi="Times New Roman" w:cs="Times New Roman"/>
                <w:sz w:val="20"/>
                <w:szCs w:val="20"/>
              </w:rPr>
              <w:t>0</w:t>
            </w:r>
            <w:r w:rsidR="001042F3" w:rsidRPr="00DF5C1B">
              <w:rPr>
                <w:rFonts w:ascii="Times New Roman" w:hAnsi="Times New Roman" w:cs="Times New Roman"/>
                <w:sz w:val="20"/>
                <w:szCs w:val="20"/>
              </w:rPr>
              <w:t>.000</w:t>
            </w:r>
          </w:p>
        </w:tc>
      </w:tr>
      <w:tr w:rsidR="00DF5C1B" w:rsidRPr="00DF5C1B" w14:paraId="6327231A" w14:textId="77777777" w:rsidTr="00A82103">
        <w:trPr>
          <w:cantSplit/>
          <w:jc w:val="center"/>
        </w:trPr>
        <w:tc>
          <w:tcPr>
            <w:tcW w:w="0" w:type="auto"/>
            <w:tcBorders>
              <w:top w:val="nil"/>
              <w:left w:val="nil"/>
              <w:bottom w:val="nil"/>
              <w:right w:val="nil"/>
            </w:tcBorders>
            <w:shd w:val="clear" w:color="auto" w:fill="auto"/>
          </w:tcPr>
          <w:p w14:paraId="67E5A435" w14:textId="77777777" w:rsidR="001042F3" w:rsidRPr="00DF5C1B" w:rsidRDefault="001042F3" w:rsidP="00270AFE">
            <w:pPr>
              <w:autoSpaceDE w:val="0"/>
              <w:autoSpaceDN w:val="0"/>
              <w:adjustRightInd w:val="0"/>
              <w:spacing w:after="0" w:line="240" w:lineRule="auto"/>
              <w:ind w:left="60" w:right="60"/>
              <w:rPr>
                <w:rFonts w:ascii="Times New Roman" w:hAnsi="Times New Roman" w:cs="Times New Roman"/>
                <w:sz w:val="20"/>
                <w:szCs w:val="20"/>
              </w:rPr>
            </w:pPr>
            <w:r w:rsidRPr="00DF5C1B">
              <w:rPr>
                <w:rFonts w:ascii="Times New Roman" w:hAnsi="Times New Roman" w:cs="Times New Roman"/>
                <w:sz w:val="20"/>
                <w:szCs w:val="20"/>
              </w:rPr>
              <w:t>Plant</w:t>
            </w:r>
          </w:p>
        </w:tc>
        <w:tc>
          <w:tcPr>
            <w:tcW w:w="0" w:type="auto"/>
            <w:tcBorders>
              <w:top w:val="nil"/>
              <w:left w:val="nil"/>
              <w:bottom w:val="nil"/>
              <w:right w:val="nil"/>
            </w:tcBorders>
            <w:shd w:val="clear" w:color="auto" w:fill="auto"/>
          </w:tcPr>
          <w:p w14:paraId="6FD9799D" w14:textId="77777777" w:rsidR="001042F3" w:rsidRPr="00DF5C1B" w:rsidRDefault="001042F3" w:rsidP="00270AFE">
            <w:pPr>
              <w:autoSpaceDE w:val="0"/>
              <w:autoSpaceDN w:val="0"/>
              <w:adjustRightInd w:val="0"/>
              <w:spacing w:after="0" w:line="240" w:lineRule="auto"/>
              <w:ind w:left="60" w:right="60"/>
              <w:jc w:val="right"/>
              <w:rPr>
                <w:rFonts w:ascii="Times New Roman" w:hAnsi="Times New Roman" w:cs="Times New Roman"/>
                <w:sz w:val="20"/>
                <w:szCs w:val="20"/>
              </w:rPr>
            </w:pPr>
            <w:r w:rsidRPr="00DF5C1B">
              <w:rPr>
                <w:rFonts w:ascii="Times New Roman" w:hAnsi="Times New Roman" w:cs="Times New Roman"/>
                <w:sz w:val="20"/>
                <w:szCs w:val="20"/>
              </w:rPr>
              <w:t>.000</w:t>
            </w:r>
          </w:p>
        </w:tc>
        <w:tc>
          <w:tcPr>
            <w:tcW w:w="0" w:type="auto"/>
            <w:tcBorders>
              <w:top w:val="nil"/>
              <w:left w:val="nil"/>
              <w:bottom w:val="nil"/>
              <w:right w:val="nil"/>
            </w:tcBorders>
            <w:shd w:val="clear" w:color="auto" w:fill="auto"/>
          </w:tcPr>
          <w:p w14:paraId="051B7F9D" w14:textId="77777777" w:rsidR="001042F3" w:rsidRPr="00DF5C1B" w:rsidRDefault="001042F3" w:rsidP="00270AFE">
            <w:pPr>
              <w:autoSpaceDE w:val="0"/>
              <w:autoSpaceDN w:val="0"/>
              <w:adjustRightInd w:val="0"/>
              <w:spacing w:after="0" w:line="240" w:lineRule="auto"/>
              <w:ind w:left="60" w:right="60"/>
              <w:jc w:val="right"/>
              <w:rPr>
                <w:rFonts w:ascii="Times New Roman" w:hAnsi="Times New Roman" w:cs="Times New Roman"/>
                <w:sz w:val="20"/>
                <w:szCs w:val="20"/>
              </w:rPr>
            </w:pPr>
            <w:r w:rsidRPr="00DF5C1B">
              <w:rPr>
                <w:rFonts w:ascii="Times New Roman" w:hAnsi="Times New Roman" w:cs="Times New Roman"/>
                <w:sz w:val="20"/>
                <w:szCs w:val="20"/>
              </w:rPr>
              <w:t>0</w:t>
            </w:r>
          </w:p>
        </w:tc>
        <w:tc>
          <w:tcPr>
            <w:tcW w:w="0" w:type="auto"/>
            <w:tcBorders>
              <w:top w:val="nil"/>
              <w:left w:val="nil"/>
              <w:bottom w:val="nil"/>
              <w:right w:val="nil"/>
            </w:tcBorders>
            <w:shd w:val="clear" w:color="auto" w:fill="auto"/>
          </w:tcPr>
          <w:p w14:paraId="0AFB5C04" w14:textId="77777777" w:rsidR="001042F3" w:rsidRPr="00DF5C1B" w:rsidRDefault="001042F3" w:rsidP="00270AFE">
            <w:pPr>
              <w:autoSpaceDE w:val="0"/>
              <w:autoSpaceDN w:val="0"/>
              <w:adjustRightInd w:val="0"/>
              <w:spacing w:after="0" w:line="240" w:lineRule="auto"/>
              <w:ind w:left="60" w:right="60"/>
              <w:jc w:val="right"/>
              <w:rPr>
                <w:rFonts w:ascii="Times New Roman" w:hAnsi="Times New Roman" w:cs="Times New Roman"/>
                <w:sz w:val="20"/>
                <w:szCs w:val="20"/>
              </w:rPr>
            </w:pPr>
            <w:r w:rsidRPr="00DF5C1B">
              <w:rPr>
                <w:rFonts w:ascii="Times New Roman" w:hAnsi="Times New Roman" w:cs="Times New Roman"/>
                <w:sz w:val="20"/>
                <w:szCs w:val="20"/>
              </w:rPr>
              <w:t>.</w:t>
            </w:r>
          </w:p>
        </w:tc>
        <w:tc>
          <w:tcPr>
            <w:tcW w:w="0" w:type="auto"/>
            <w:tcBorders>
              <w:top w:val="nil"/>
              <w:left w:val="nil"/>
              <w:bottom w:val="nil"/>
              <w:right w:val="nil"/>
            </w:tcBorders>
            <w:shd w:val="clear" w:color="auto" w:fill="auto"/>
          </w:tcPr>
          <w:p w14:paraId="6805BED9" w14:textId="77777777" w:rsidR="001042F3" w:rsidRPr="00DF5C1B" w:rsidRDefault="001042F3" w:rsidP="00270AFE">
            <w:pPr>
              <w:autoSpaceDE w:val="0"/>
              <w:autoSpaceDN w:val="0"/>
              <w:adjustRightInd w:val="0"/>
              <w:spacing w:after="0" w:line="240" w:lineRule="auto"/>
              <w:ind w:left="60" w:right="60"/>
              <w:jc w:val="right"/>
              <w:rPr>
                <w:rFonts w:ascii="Times New Roman" w:hAnsi="Times New Roman" w:cs="Times New Roman"/>
                <w:sz w:val="20"/>
                <w:szCs w:val="20"/>
              </w:rPr>
            </w:pPr>
            <w:r w:rsidRPr="00DF5C1B">
              <w:rPr>
                <w:rFonts w:ascii="Times New Roman" w:hAnsi="Times New Roman" w:cs="Times New Roman"/>
                <w:sz w:val="20"/>
                <w:szCs w:val="20"/>
              </w:rPr>
              <w:t>.</w:t>
            </w:r>
          </w:p>
        </w:tc>
        <w:tc>
          <w:tcPr>
            <w:tcW w:w="1100" w:type="dxa"/>
            <w:tcBorders>
              <w:top w:val="nil"/>
              <w:left w:val="nil"/>
              <w:bottom w:val="nil"/>
              <w:right w:val="nil"/>
            </w:tcBorders>
            <w:shd w:val="clear" w:color="auto" w:fill="auto"/>
          </w:tcPr>
          <w:p w14:paraId="3F7769EB" w14:textId="77777777" w:rsidR="001042F3" w:rsidRPr="00DF5C1B" w:rsidRDefault="001042F3" w:rsidP="00270AFE">
            <w:pPr>
              <w:autoSpaceDE w:val="0"/>
              <w:autoSpaceDN w:val="0"/>
              <w:adjustRightInd w:val="0"/>
              <w:spacing w:after="0" w:line="240" w:lineRule="auto"/>
              <w:ind w:left="60" w:right="60"/>
              <w:jc w:val="right"/>
              <w:rPr>
                <w:rFonts w:ascii="Times New Roman" w:hAnsi="Times New Roman" w:cs="Times New Roman"/>
                <w:sz w:val="20"/>
                <w:szCs w:val="20"/>
              </w:rPr>
            </w:pPr>
            <w:r w:rsidRPr="00DF5C1B">
              <w:rPr>
                <w:rFonts w:ascii="Times New Roman" w:hAnsi="Times New Roman" w:cs="Times New Roman"/>
                <w:sz w:val="20"/>
                <w:szCs w:val="20"/>
              </w:rPr>
              <w:t>.</w:t>
            </w:r>
          </w:p>
        </w:tc>
      </w:tr>
      <w:tr w:rsidR="00DF5C1B" w:rsidRPr="00DF5C1B" w14:paraId="1F86B92F" w14:textId="77777777" w:rsidTr="00A82103">
        <w:trPr>
          <w:cantSplit/>
          <w:jc w:val="center"/>
        </w:trPr>
        <w:tc>
          <w:tcPr>
            <w:tcW w:w="0" w:type="auto"/>
            <w:tcBorders>
              <w:top w:val="nil"/>
              <w:left w:val="nil"/>
              <w:bottom w:val="nil"/>
              <w:right w:val="nil"/>
            </w:tcBorders>
            <w:shd w:val="clear" w:color="auto" w:fill="auto"/>
          </w:tcPr>
          <w:p w14:paraId="6F7A8844" w14:textId="77777777" w:rsidR="001042F3" w:rsidRPr="00DF5C1B" w:rsidRDefault="001042F3" w:rsidP="00270AFE">
            <w:pPr>
              <w:autoSpaceDE w:val="0"/>
              <w:autoSpaceDN w:val="0"/>
              <w:adjustRightInd w:val="0"/>
              <w:spacing w:after="0" w:line="240" w:lineRule="auto"/>
              <w:ind w:left="60" w:right="60"/>
              <w:rPr>
                <w:rFonts w:ascii="Times New Roman" w:hAnsi="Times New Roman" w:cs="Times New Roman"/>
                <w:sz w:val="20"/>
                <w:szCs w:val="20"/>
              </w:rPr>
            </w:pPr>
            <w:r w:rsidRPr="00DF5C1B">
              <w:rPr>
                <w:rFonts w:ascii="Times New Roman" w:hAnsi="Times New Roman" w:cs="Times New Roman"/>
                <w:sz w:val="20"/>
                <w:szCs w:val="20"/>
              </w:rPr>
              <w:t>Time</w:t>
            </w:r>
          </w:p>
        </w:tc>
        <w:tc>
          <w:tcPr>
            <w:tcW w:w="0" w:type="auto"/>
            <w:tcBorders>
              <w:top w:val="nil"/>
              <w:left w:val="nil"/>
              <w:bottom w:val="nil"/>
              <w:right w:val="nil"/>
            </w:tcBorders>
            <w:shd w:val="clear" w:color="auto" w:fill="auto"/>
          </w:tcPr>
          <w:p w14:paraId="4ACA8127" w14:textId="77777777" w:rsidR="001042F3" w:rsidRPr="00DF5C1B" w:rsidRDefault="001042F3" w:rsidP="00270AFE">
            <w:pPr>
              <w:autoSpaceDE w:val="0"/>
              <w:autoSpaceDN w:val="0"/>
              <w:adjustRightInd w:val="0"/>
              <w:spacing w:after="0" w:line="240" w:lineRule="auto"/>
              <w:ind w:left="60" w:right="60"/>
              <w:jc w:val="right"/>
              <w:rPr>
                <w:rFonts w:ascii="Times New Roman" w:hAnsi="Times New Roman" w:cs="Times New Roman"/>
                <w:sz w:val="20"/>
                <w:szCs w:val="20"/>
              </w:rPr>
            </w:pPr>
            <w:r w:rsidRPr="00DF5C1B">
              <w:rPr>
                <w:rFonts w:ascii="Times New Roman" w:hAnsi="Times New Roman" w:cs="Times New Roman"/>
                <w:sz w:val="20"/>
                <w:szCs w:val="20"/>
              </w:rPr>
              <w:t>1435.070</w:t>
            </w:r>
          </w:p>
        </w:tc>
        <w:tc>
          <w:tcPr>
            <w:tcW w:w="0" w:type="auto"/>
            <w:tcBorders>
              <w:top w:val="nil"/>
              <w:left w:val="nil"/>
              <w:bottom w:val="nil"/>
              <w:right w:val="nil"/>
            </w:tcBorders>
            <w:shd w:val="clear" w:color="auto" w:fill="auto"/>
          </w:tcPr>
          <w:p w14:paraId="55C99719" w14:textId="77777777" w:rsidR="001042F3" w:rsidRPr="00DF5C1B" w:rsidRDefault="001042F3" w:rsidP="00270AFE">
            <w:pPr>
              <w:autoSpaceDE w:val="0"/>
              <w:autoSpaceDN w:val="0"/>
              <w:adjustRightInd w:val="0"/>
              <w:spacing w:after="0" w:line="240" w:lineRule="auto"/>
              <w:ind w:left="60" w:right="60"/>
              <w:jc w:val="right"/>
              <w:rPr>
                <w:rFonts w:ascii="Times New Roman" w:hAnsi="Times New Roman" w:cs="Times New Roman"/>
                <w:sz w:val="20"/>
                <w:szCs w:val="20"/>
              </w:rPr>
            </w:pPr>
            <w:r w:rsidRPr="00DF5C1B">
              <w:rPr>
                <w:rFonts w:ascii="Times New Roman" w:hAnsi="Times New Roman" w:cs="Times New Roman"/>
                <w:sz w:val="20"/>
                <w:szCs w:val="20"/>
              </w:rPr>
              <w:t>2</w:t>
            </w:r>
          </w:p>
        </w:tc>
        <w:tc>
          <w:tcPr>
            <w:tcW w:w="0" w:type="auto"/>
            <w:tcBorders>
              <w:top w:val="nil"/>
              <w:left w:val="nil"/>
              <w:bottom w:val="nil"/>
              <w:right w:val="nil"/>
            </w:tcBorders>
            <w:shd w:val="clear" w:color="auto" w:fill="auto"/>
          </w:tcPr>
          <w:p w14:paraId="31B6836F" w14:textId="77777777" w:rsidR="001042F3" w:rsidRPr="00DF5C1B" w:rsidRDefault="001042F3" w:rsidP="00270AFE">
            <w:pPr>
              <w:autoSpaceDE w:val="0"/>
              <w:autoSpaceDN w:val="0"/>
              <w:adjustRightInd w:val="0"/>
              <w:spacing w:after="0" w:line="240" w:lineRule="auto"/>
              <w:ind w:left="60" w:right="60"/>
              <w:jc w:val="right"/>
              <w:rPr>
                <w:rFonts w:ascii="Times New Roman" w:hAnsi="Times New Roman" w:cs="Times New Roman"/>
                <w:sz w:val="20"/>
                <w:szCs w:val="20"/>
              </w:rPr>
            </w:pPr>
            <w:r w:rsidRPr="00DF5C1B">
              <w:rPr>
                <w:rFonts w:ascii="Times New Roman" w:hAnsi="Times New Roman" w:cs="Times New Roman"/>
                <w:sz w:val="20"/>
                <w:szCs w:val="20"/>
              </w:rPr>
              <w:t>717.535</w:t>
            </w:r>
          </w:p>
        </w:tc>
        <w:tc>
          <w:tcPr>
            <w:tcW w:w="0" w:type="auto"/>
            <w:tcBorders>
              <w:top w:val="nil"/>
              <w:left w:val="nil"/>
              <w:bottom w:val="nil"/>
              <w:right w:val="nil"/>
            </w:tcBorders>
            <w:shd w:val="clear" w:color="auto" w:fill="auto"/>
          </w:tcPr>
          <w:p w14:paraId="41DCFBA3" w14:textId="77777777" w:rsidR="001042F3" w:rsidRPr="00DF5C1B" w:rsidRDefault="001042F3" w:rsidP="00270AFE">
            <w:pPr>
              <w:autoSpaceDE w:val="0"/>
              <w:autoSpaceDN w:val="0"/>
              <w:adjustRightInd w:val="0"/>
              <w:spacing w:after="0" w:line="240" w:lineRule="auto"/>
              <w:ind w:left="60" w:right="60"/>
              <w:jc w:val="right"/>
              <w:rPr>
                <w:rFonts w:ascii="Times New Roman" w:hAnsi="Times New Roman" w:cs="Times New Roman"/>
                <w:sz w:val="20"/>
                <w:szCs w:val="20"/>
              </w:rPr>
            </w:pPr>
            <w:r w:rsidRPr="00DF5C1B">
              <w:rPr>
                <w:rFonts w:ascii="Times New Roman" w:hAnsi="Times New Roman" w:cs="Times New Roman"/>
                <w:sz w:val="20"/>
                <w:szCs w:val="20"/>
              </w:rPr>
              <w:t>4.224</w:t>
            </w:r>
          </w:p>
        </w:tc>
        <w:tc>
          <w:tcPr>
            <w:tcW w:w="1100" w:type="dxa"/>
            <w:tcBorders>
              <w:top w:val="nil"/>
              <w:left w:val="nil"/>
              <w:bottom w:val="nil"/>
              <w:right w:val="nil"/>
            </w:tcBorders>
            <w:shd w:val="clear" w:color="auto" w:fill="auto"/>
          </w:tcPr>
          <w:p w14:paraId="55AE6C89" w14:textId="1A5B3CF8" w:rsidR="001042F3" w:rsidRPr="00DF5C1B" w:rsidRDefault="003324FD" w:rsidP="00270AFE">
            <w:pPr>
              <w:autoSpaceDE w:val="0"/>
              <w:autoSpaceDN w:val="0"/>
              <w:adjustRightInd w:val="0"/>
              <w:spacing w:after="0" w:line="240" w:lineRule="auto"/>
              <w:ind w:left="60" w:right="60"/>
              <w:jc w:val="right"/>
              <w:rPr>
                <w:rFonts w:ascii="Times New Roman" w:hAnsi="Times New Roman" w:cs="Times New Roman"/>
                <w:sz w:val="20"/>
                <w:szCs w:val="20"/>
              </w:rPr>
            </w:pPr>
            <w:r w:rsidRPr="00DF5C1B">
              <w:rPr>
                <w:rFonts w:ascii="Times New Roman" w:hAnsi="Times New Roman" w:cs="Times New Roman"/>
                <w:sz w:val="20"/>
                <w:szCs w:val="20"/>
              </w:rPr>
              <w:t>0</w:t>
            </w:r>
            <w:r w:rsidR="001042F3" w:rsidRPr="00DF5C1B">
              <w:rPr>
                <w:rFonts w:ascii="Times New Roman" w:hAnsi="Times New Roman" w:cs="Times New Roman"/>
                <w:sz w:val="20"/>
                <w:szCs w:val="20"/>
              </w:rPr>
              <w:t>.041</w:t>
            </w:r>
          </w:p>
        </w:tc>
      </w:tr>
      <w:tr w:rsidR="00DF5C1B" w:rsidRPr="00DF5C1B" w14:paraId="2B26D2E8" w14:textId="77777777" w:rsidTr="00A82103">
        <w:trPr>
          <w:cantSplit/>
          <w:jc w:val="center"/>
        </w:trPr>
        <w:tc>
          <w:tcPr>
            <w:tcW w:w="0" w:type="auto"/>
            <w:tcBorders>
              <w:top w:val="nil"/>
              <w:left w:val="nil"/>
              <w:bottom w:val="nil"/>
              <w:right w:val="nil"/>
            </w:tcBorders>
            <w:shd w:val="clear" w:color="auto" w:fill="auto"/>
          </w:tcPr>
          <w:p w14:paraId="0E7B0BC1" w14:textId="77777777" w:rsidR="001042F3" w:rsidRPr="00DF5C1B" w:rsidRDefault="001042F3" w:rsidP="00270AFE">
            <w:pPr>
              <w:autoSpaceDE w:val="0"/>
              <w:autoSpaceDN w:val="0"/>
              <w:adjustRightInd w:val="0"/>
              <w:spacing w:after="0" w:line="240" w:lineRule="auto"/>
              <w:ind w:left="60" w:right="60"/>
              <w:rPr>
                <w:rFonts w:ascii="Times New Roman" w:hAnsi="Times New Roman" w:cs="Times New Roman"/>
                <w:sz w:val="20"/>
                <w:szCs w:val="20"/>
              </w:rPr>
            </w:pPr>
            <w:r w:rsidRPr="00DF5C1B">
              <w:rPr>
                <w:rFonts w:ascii="Times New Roman" w:hAnsi="Times New Roman" w:cs="Times New Roman"/>
                <w:sz w:val="20"/>
                <w:szCs w:val="20"/>
              </w:rPr>
              <w:t>Plant * Time</w:t>
            </w:r>
          </w:p>
        </w:tc>
        <w:tc>
          <w:tcPr>
            <w:tcW w:w="0" w:type="auto"/>
            <w:tcBorders>
              <w:top w:val="nil"/>
              <w:left w:val="nil"/>
              <w:bottom w:val="nil"/>
              <w:right w:val="nil"/>
            </w:tcBorders>
            <w:shd w:val="clear" w:color="auto" w:fill="auto"/>
          </w:tcPr>
          <w:p w14:paraId="217EB020" w14:textId="77777777" w:rsidR="001042F3" w:rsidRPr="00DF5C1B" w:rsidRDefault="001042F3" w:rsidP="00270AFE">
            <w:pPr>
              <w:autoSpaceDE w:val="0"/>
              <w:autoSpaceDN w:val="0"/>
              <w:adjustRightInd w:val="0"/>
              <w:spacing w:after="0" w:line="240" w:lineRule="auto"/>
              <w:ind w:left="60" w:right="60"/>
              <w:jc w:val="right"/>
              <w:rPr>
                <w:rFonts w:ascii="Times New Roman" w:hAnsi="Times New Roman" w:cs="Times New Roman"/>
                <w:sz w:val="20"/>
                <w:szCs w:val="20"/>
              </w:rPr>
            </w:pPr>
            <w:r w:rsidRPr="00DF5C1B">
              <w:rPr>
                <w:rFonts w:ascii="Times New Roman" w:hAnsi="Times New Roman" w:cs="Times New Roman"/>
                <w:sz w:val="20"/>
                <w:szCs w:val="20"/>
              </w:rPr>
              <w:t>.000</w:t>
            </w:r>
          </w:p>
        </w:tc>
        <w:tc>
          <w:tcPr>
            <w:tcW w:w="0" w:type="auto"/>
            <w:tcBorders>
              <w:top w:val="nil"/>
              <w:left w:val="nil"/>
              <w:bottom w:val="nil"/>
              <w:right w:val="nil"/>
            </w:tcBorders>
            <w:shd w:val="clear" w:color="auto" w:fill="auto"/>
          </w:tcPr>
          <w:p w14:paraId="14377A45" w14:textId="77777777" w:rsidR="001042F3" w:rsidRPr="00DF5C1B" w:rsidRDefault="001042F3" w:rsidP="00270AFE">
            <w:pPr>
              <w:autoSpaceDE w:val="0"/>
              <w:autoSpaceDN w:val="0"/>
              <w:adjustRightInd w:val="0"/>
              <w:spacing w:after="0" w:line="240" w:lineRule="auto"/>
              <w:ind w:left="60" w:right="60"/>
              <w:jc w:val="right"/>
              <w:rPr>
                <w:rFonts w:ascii="Times New Roman" w:hAnsi="Times New Roman" w:cs="Times New Roman"/>
                <w:sz w:val="20"/>
                <w:szCs w:val="20"/>
              </w:rPr>
            </w:pPr>
            <w:r w:rsidRPr="00DF5C1B">
              <w:rPr>
                <w:rFonts w:ascii="Times New Roman" w:hAnsi="Times New Roman" w:cs="Times New Roman"/>
                <w:sz w:val="20"/>
                <w:szCs w:val="20"/>
              </w:rPr>
              <w:t>0</w:t>
            </w:r>
          </w:p>
        </w:tc>
        <w:tc>
          <w:tcPr>
            <w:tcW w:w="0" w:type="auto"/>
            <w:tcBorders>
              <w:top w:val="nil"/>
              <w:left w:val="nil"/>
              <w:bottom w:val="nil"/>
              <w:right w:val="nil"/>
            </w:tcBorders>
            <w:shd w:val="clear" w:color="auto" w:fill="auto"/>
          </w:tcPr>
          <w:p w14:paraId="2F5A56D9" w14:textId="77777777" w:rsidR="001042F3" w:rsidRPr="00DF5C1B" w:rsidRDefault="001042F3" w:rsidP="00270AFE">
            <w:pPr>
              <w:autoSpaceDE w:val="0"/>
              <w:autoSpaceDN w:val="0"/>
              <w:adjustRightInd w:val="0"/>
              <w:spacing w:after="0" w:line="240" w:lineRule="auto"/>
              <w:ind w:left="60" w:right="60"/>
              <w:jc w:val="right"/>
              <w:rPr>
                <w:rFonts w:ascii="Times New Roman" w:hAnsi="Times New Roman" w:cs="Times New Roman"/>
                <w:sz w:val="20"/>
                <w:szCs w:val="20"/>
              </w:rPr>
            </w:pPr>
            <w:r w:rsidRPr="00DF5C1B">
              <w:rPr>
                <w:rFonts w:ascii="Times New Roman" w:hAnsi="Times New Roman" w:cs="Times New Roman"/>
                <w:sz w:val="20"/>
                <w:szCs w:val="20"/>
              </w:rPr>
              <w:t>.</w:t>
            </w:r>
          </w:p>
        </w:tc>
        <w:tc>
          <w:tcPr>
            <w:tcW w:w="0" w:type="auto"/>
            <w:tcBorders>
              <w:top w:val="nil"/>
              <w:left w:val="nil"/>
              <w:bottom w:val="nil"/>
              <w:right w:val="nil"/>
            </w:tcBorders>
            <w:shd w:val="clear" w:color="auto" w:fill="auto"/>
          </w:tcPr>
          <w:p w14:paraId="37C29BFF" w14:textId="77777777" w:rsidR="001042F3" w:rsidRPr="00DF5C1B" w:rsidRDefault="001042F3" w:rsidP="00270AFE">
            <w:pPr>
              <w:autoSpaceDE w:val="0"/>
              <w:autoSpaceDN w:val="0"/>
              <w:adjustRightInd w:val="0"/>
              <w:spacing w:after="0" w:line="240" w:lineRule="auto"/>
              <w:ind w:left="60" w:right="60"/>
              <w:jc w:val="right"/>
              <w:rPr>
                <w:rFonts w:ascii="Times New Roman" w:hAnsi="Times New Roman" w:cs="Times New Roman"/>
                <w:sz w:val="20"/>
                <w:szCs w:val="20"/>
              </w:rPr>
            </w:pPr>
            <w:r w:rsidRPr="00DF5C1B">
              <w:rPr>
                <w:rFonts w:ascii="Times New Roman" w:hAnsi="Times New Roman" w:cs="Times New Roman"/>
                <w:sz w:val="20"/>
                <w:szCs w:val="20"/>
              </w:rPr>
              <w:t>.</w:t>
            </w:r>
          </w:p>
        </w:tc>
        <w:tc>
          <w:tcPr>
            <w:tcW w:w="1100" w:type="dxa"/>
            <w:tcBorders>
              <w:top w:val="nil"/>
              <w:left w:val="nil"/>
              <w:bottom w:val="nil"/>
              <w:right w:val="nil"/>
            </w:tcBorders>
            <w:shd w:val="clear" w:color="auto" w:fill="auto"/>
          </w:tcPr>
          <w:p w14:paraId="3FE76552" w14:textId="77777777" w:rsidR="001042F3" w:rsidRPr="00DF5C1B" w:rsidRDefault="001042F3" w:rsidP="00270AFE">
            <w:pPr>
              <w:autoSpaceDE w:val="0"/>
              <w:autoSpaceDN w:val="0"/>
              <w:adjustRightInd w:val="0"/>
              <w:spacing w:after="0" w:line="240" w:lineRule="auto"/>
              <w:ind w:left="60" w:right="60"/>
              <w:jc w:val="right"/>
              <w:rPr>
                <w:rFonts w:ascii="Times New Roman" w:hAnsi="Times New Roman" w:cs="Times New Roman"/>
                <w:sz w:val="20"/>
                <w:szCs w:val="20"/>
              </w:rPr>
            </w:pPr>
            <w:r w:rsidRPr="00DF5C1B">
              <w:rPr>
                <w:rFonts w:ascii="Times New Roman" w:hAnsi="Times New Roman" w:cs="Times New Roman"/>
                <w:sz w:val="20"/>
                <w:szCs w:val="20"/>
              </w:rPr>
              <w:t>.</w:t>
            </w:r>
          </w:p>
        </w:tc>
      </w:tr>
      <w:tr w:rsidR="00DF5C1B" w:rsidRPr="00DF5C1B" w14:paraId="3AD4C462" w14:textId="77777777" w:rsidTr="00A82103">
        <w:trPr>
          <w:cantSplit/>
          <w:jc w:val="center"/>
        </w:trPr>
        <w:tc>
          <w:tcPr>
            <w:tcW w:w="0" w:type="auto"/>
            <w:tcBorders>
              <w:top w:val="nil"/>
              <w:left w:val="nil"/>
              <w:bottom w:val="nil"/>
              <w:right w:val="nil"/>
            </w:tcBorders>
            <w:shd w:val="clear" w:color="auto" w:fill="auto"/>
          </w:tcPr>
          <w:p w14:paraId="0B75D923" w14:textId="77777777" w:rsidR="001042F3" w:rsidRPr="00DF5C1B" w:rsidRDefault="001042F3" w:rsidP="00270AFE">
            <w:pPr>
              <w:autoSpaceDE w:val="0"/>
              <w:autoSpaceDN w:val="0"/>
              <w:adjustRightInd w:val="0"/>
              <w:spacing w:after="0" w:line="240" w:lineRule="auto"/>
              <w:ind w:left="60" w:right="60"/>
              <w:rPr>
                <w:rFonts w:ascii="Times New Roman" w:hAnsi="Times New Roman" w:cs="Times New Roman"/>
                <w:sz w:val="20"/>
                <w:szCs w:val="20"/>
              </w:rPr>
            </w:pPr>
            <w:r w:rsidRPr="00DF5C1B">
              <w:rPr>
                <w:rFonts w:ascii="Times New Roman" w:hAnsi="Times New Roman" w:cs="Times New Roman"/>
                <w:sz w:val="20"/>
                <w:szCs w:val="20"/>
              </w:rPr>
              <w:t>Error</w:t>
            </w:r>
          </w:p>
        </w:tc>
        <w:tc>
          <w:tcPr>
            <w:tcW w:w="0" w:type="auto"/>
            <w:tcBorders>
              <w:top w:val="nil"/>
              <w:left w:val="nil"/>
              <w:bottom w:val="nil"/>
              <w:right w:val="nil"/>
            </w:tcBorders>
            <w:shd w:val="clear" w:color="auto" w:fill="auto"/>
          </w:tcPr>
          <w:p w14:paraId="4317D8CD" w14:textId="77777777" w:rsidR="001042F3" w:rsidRPr="00DF5C1B" w:rsidRDefault="001042F3" w:rsidP="00270AFE">
            <w:pPr>
              <w:autoSpaceDE w:val="0"/>
              <w:autoSpaceDN w:val="0"/>
              <w:adjustRightInd w:val="0"/>
              <w:spacing w:after="0" w:line="240" w:lineRule="auto"/>
              <w:ind w:left="60" w:right="60"/>
              <w:jc w:val="right"/>
              <w:rPr>
                <w:rFonts w:ascii="Times New Roman" w:hAnsi="Times New Roman" w:cs="Times New Roman"/>
                <w:sz w:val="20"/>
                <w:szCs w:val="20"/>
              </w:rPr>
            </w:pPr>
            <w:r w:rsidRPr="00DF5C1B">
              <w:rPr>
                <w:rFonts w:ascii="Times New Roman" w:hAnsi="Times New Roman" w:cs="Times New Roman"/>
                <w:sz w:val="20"/>
                <w:szCs w:val="20"/>
              </w:rPr>
              <w:t>2038.390</w:t>
            </w:r>
          </w:p>
        </w:tc>
        <w:tc>
          <w:tcPr>
            <w:tcW w:w="0" w:type="auto"/>
            <w:tcBorders>
              <w:top w:val="nil"/>
              <w:left w:val="nil"/>
              <w:bottom w:val="nil"/>
              <w:right w:val="nil"/>
            </w:tcBorders>
            <w:shd w:val="clear" w:color="auto" w:fill="auto"/>
          </w:tcPr>
          <w:p w14:paraId="04E4F616" w14:textId="77777777" w:rsidR="001042F3" w:rsidRPr="00DF5C1B" w:rsidRDefault="001042F3" w:rsidP="00270AFE">
            <w:pPr>
              <w:autoSpaceDE w:val="0"/>
              <w:autoSpaceDN w:val="0"/>
              <w:adjustRightInd w:val="0"/>
              <w:spacing w:after="0" w:line="240" w:lineRule="auto"/>
              <w:ind w:left="60" w:right="60"/>
              <w:jc w:val="right"/>
              <w:rPr>
                <w:rFonts w:ascii="Times New Roman" w:hAnsi="Times New Roman" w:cs="Times New Roman"/>
                <w:sz w:val="20"/>
                <w:szCs w:val="20"/>
              </w:rPr>
            </w:pPr>
            <w:r w:rsidRPr="00DF5C1B">
              <w:rPr>
                <w:rFonts w:ascii="Times New Roman" w:hAnsi="Times New Roman" w:cs="Times New Roman"/>
                <w:sz w:val="20"/>
                <w:szCs w:val="20"/>
              </w:rPr>
              <w:t>12</w:t>
            </w:r>
          </w:p>
        </w:tc>
        <w:tc>
          <w:tcPr>
            <w:tcW w:w="0" w:type="auto"/>
            <w:tcBorders>
              <w:top w:val="nil"/>
              <w:left w:val="nil"/>
              <w:bottom w:val="nil"/>
              <w:right w:val="nil"/>
            </w:tcBorders>
            <w:shd w:val="clear" w:color="auto" w:fill="auto"/>
          </w:tcPr>
          <w:p w14:paraId="5EC153A7" w14:textId="77777777" w:rsidR="001042F3" w:rsidRPr="00DF5C1B" w:rsidRDefault="001042F3" w:rsidP="00270AFE">
            <w:pPr>
              <w:autoSpaceDE w:val="0"/>
              <w:autoSpaceDN w:val="0"/>
              <w:adjustRightInd w:val="0"/>
              <w:spacing w:after="0" w:line="240" w:lineRule="auto"/>
              <w:ind w:left="60" w:right="60"/>
              <w:jc w:val="right"/>
              <w:rPr>
                <w:rFonts w:ascii="Times New Roman" w:hAnsi="Times New Roman" w:cs="Times New Roman"/>
                <w:sz w:val="20"/>
                <w:szCs w:val="20"/>
              </w:rPr>
            </w:pPr>
            <w:r w:rsidRPr="00DF5C1B">
              <w:rPr>
                <w:rFonts w:ascii="Times New Roman" w:hAnsi="Times New Roman" w:cs="Times New Roman"/>
                <w:sz w:val="20"/>
                <w:szCs w:val="20"/>
              </w:rPr>
              <w:t>169.866</w:t>
            </w:r>
          </w:p>
        </w:tc>
        <w:tc>
          <w:tcPr>
            <w:tcW w:w="0" w:type="auto"/>
            <w:tcBorders>
              <w:top w:val="nil"/>
              <w:left w:val="nil"/>
              <w:bottom w:val="nil"/>
              <w:right w:val="nil"/>
            </w:tcBorders>
            <w:shd w:val="clear" w:color="auto" w:fill="auto"/>
            <w:vAlign w:val="center"/>
          </w:tcPr>
          <w:p w14:paraId="39B30735" w14:textId="77777777" w:rsidR="001042F3" w:rsidRPr="00DF5C1B" w:rsidRDefault="001042F3" w:rsidP="00270AFE">
            <w:pPr>
              <w:autoSpaceDE w:val="0"/>
              <w:autoSpaceDN w:val="0"/>
              <w:adjustRightInd w:val="0"/>
              <w:spacing w:after="0" w:line="240" w:lineRule="auto"/>
              <w:rPr>
                <w:rFonts w:ascii="Times New Roman" w:hAnsi="Times New Roman" w:cs="Times New Roman"/>
                <w:sz w:val="20"/>
                <w:szCs w:val="20"/>
              </w:rPr>
            </w:pPr>
          </w:p>
        </w:tc>
        <w:tc>
          <w:tcPr>
            <w:tcW w:w="1100" w:type="dxa"/>
            <w:tcBorders>
              <w:top w:val="nil"/>
              <w:left w:val="nil"/>
              <w:bottom w:val="nil"/>
              <w:right w:val="nil"/>
            </w:tcBorders>
            <w:shd w:val="clear" w:color="auto" w:fill="auto"/>
            <w:vAlign w:val="center"/>
          </w:tcPr>
          <w:p w14:paraId="2428586B" w14:textId="77777777" w:rsidR="001042F3" w:rsidRPr="00DF5C1B" w:rsidRDefault="001042F3" w:rsidP="00270AFE">
            <w:pPr>
              <w:autoSpaceDE w:val="0"/>
              <w:autoSpaceDN w:val="0"/>
              <w:adjustRightInd w:val="0"/>
              <w:spacing w:after="0" w:line="240" w:lineRule="auto"/>
              <w:rPr>
                <w:rFonts w:ascii="Times New Roman" w:hAnsi="Times New Roman" w:cs="Times New Roman"/>
                <w:sz w:val="20"/>
                <w:szCs w:val="20"/>
              </w:rPr>
            </w:pPr>
          </w:p>
        </w:tc>
      </w:tr>
      <w:tr w:rsidR="00DF5C1B" w:rsidRPr="00DF5C1B" w14:paraId="7DA4FD3F" w14:textId="77777777" w:rsidTr="00A82103">
        <w:trPr>
          <w:cantSplit/>
          <w:jc w:val="center"/>
        </w:trPr>
        <w:tc>
          <w:tcPr>
            <w:tcW w:w="0" w:type="auto"/>
            <w:tcBorders>
              <w:top w:val="nil"/>
              <w:left w:val="nil"/>
              <w:bottom w:val="nil"/>
              <w:right w:val="nil"/>
            </w:tcBorders>
            <w:shd w:val="clear" w:color="auto" w:fill="auto"/>
          </w:tcPr>
          <w:p w14:paraId="0F7EB055" w14:textId="77777777" w:rsidR="001042F3" w:rsidRPr="00DF5C1B" w:rsidRDefault="001042F3" w:rsidP="00270AFE">
            <w:pPr>
              <w:autoSpaceDE w:val="0"/>
              <w:autoSpaceDN w:val="0"/>
              <w:adjustRightInd w:val="0"/>
              <w:spacing w:after="0" w:line="240" w:lineRule="auto"/>
              <w:ind w:left="60" w:right="60"/>
              <w:rPr>
                <w:rFonts w:ascii="Times New Roman" w:hAnsi="Times New Roman" w:cs="Times New Roman"/>
                <w:sz w:val="20"/>
                <w:szCs w:val="20"/>
              </w:rPr>
            </w:pPr>
            <w:r w:rsidRPr="00DF5C1B">
              <w:rPr>
                <w:rFonts w:ascii="Times New Roman" w:hAnsi="Times New Roman" w:cs="Times New Roman"/>
                <w:sz w:val="20"/>
                <w:szCs w:val="20"/>
              </w:rPr>
              <w:t>Total</w:t>
            </w:r>
          </w:p>
        </w:tc>
        <w:tc>
          <w:tcPr>
            <w:tcW w:w="0" w:type="auto"/>
            <w:tcBorders>
              <w:top w:val="nil"/>
              <w:left w:val="nil"/>
              <w:bottom w:val="nil"/>
              <w:right w:val="nil"/>
            </w:tcBorders>
            <w:shd w:val="clear" w:color="auto" w:fill="auto"/>
          </w:tcPr>
          <w:p w14:paraId="0A3F605C" w14:textId="77777777" w:rsidR="001042F3" w:rsidRPr="00DF5C1B" w:rsidRDefault="001042F3" w:rsidP="00270AFE">
            <w:pPr>
              <w:autoSpaceDE w:val="0"/>
              <w:autoSpaceDN w:val="0"/>
              <w:adjustRightInd w:val="0"/>
              <w:spacing w:after="0" w:line="240" w:lineRule="auto"/>
              <w:ind w:left="60" w:right="60"/>
              <w:jc w:val="right"/>
              <w:rPr>
                <w:rFonts w:ascii="Times New Roman" w:hAnsi="Times New Roman" w:cs="Times New Roman"/>
                <w:sz w:val="20"/>
                <w:szCs w:val="20"/>
              </w:rPr>
            </w:pPr>
            <w:r w:rsidRPr="00DF5C1B">
              <w:rPr>
                <w:rFonts w:ascii="Times New Roman" w:hAnsi="Times New Roman" w:cs="Times New Roman"/>
                <w:sz w:val="20"/>
                <w:szCs w:val="20"/>
              </w:rPr>
              <w:t>116480.928</w:t>
            </w:r>
          </w:p>
        </w:tc>
        <w:tc>
          <w:tcPr>
            <w:tcW w:w="0" w:type="auto"/>
            <w:tcBorders>
              <w:top w:val="nil"/>
              <w:left w:val="nil"/>
              <w:bottom w:val="nil"/>
              <w:right w:val="nil"/>
            </w:tcBorders>
            <w:shd w:val="clear" w:color="auto" w:fill="auto"/>
          </w:tcPr>
          <w:p w14:paraId="3C6054BB" w14:textId="77777777" w:rsidR="001042F3" w:rsidRPr="00DF5C1B" w:rsidRDefault="001042F3" w:rsidP="00270AFE">
            <w:pPr>
              <w:autoSpaceDE w:val="0"/>
              <w:autoSpaceDN w:val="0"/>
              <w:adjustRightInd w:val="0"/>
              <w:spacing w:after="0" w:line="240" w:lineRule="auto"/>
              <w:ind w:left="60" w:right="60"/>
              <w:jc w:val="right"/>
              <w:rPr>
                <w:rFonts w:ascii="Times New Roman" w:hAnsi="Times New Roman" w:cs="Times New Roman"/>
                <w:sz w:val="20"/>
                <w:szCs w:val="20"/>
              </w:rPr>
            </w:pPr>
            <w:r w:rsidRPr="00DF5C1B">
              <w:rPr>
                <w:rFonts w:ascii="Times New Roman" w:hAnsi="Times New Roman" w:cs="Times New Roman"/>
                <w:sz w:val="20"/>
                <w:szCs w:val="20"/>
              </w:rPr>
              <w:t>16</w:t>
            </w:r>
          </w:p>
        </w:tc>
        <w:tc>
          <w:tcPr>
            <w:tcW w:w="0" w:type="auto"/>
            <w:tcBorders>
              <w:top w:val="nil"/>
              <w:left w:val="nil"/>
              <w:bottom w:val="nil"/>
              <w:right w:val="nil"/>
            </w:tcBorders>
            <w:shd w:val="clear" w:color="auto" w:fill="auto"/>
            <w:vAlign w:val="center"/>
          </w:tcPr>
          <w:p w14:paraId="569F6352" w14:textId="77777777" w:rsidR="001042F3" w:rsidRPr="00DF5C1B" w:rsidRDefault="001042F3" w:rsidP="00270AFE">
            <w:pPr>
              <w:autoSpaceDE w:val="0"/>
              <w:autoSpaceDN w:val="0"/>
              <w:adjustRightInd w:val="0"/>
              <w:spacing w:after="0" w:line="240" w:lineRule="auto"/>
              <w:rPr>
                <w:rFonts w:ascii="Times New Roman" w:hAnsi="Times New Roman" w:cs="Times New Roman"/>
                <w:sz w:val="20"/>
                <w:szCs w:val="20"/>
              </w:rPr>
            </w:pPr>
          </w:p>
        </w:tc>
        <w:tc>
          <w:tcPr>
            <w:tcW w:w="0" w:type="auto"/>
            <w:tcBorders>
              <w:top w:val="nil"/>
              <w:left w:val="nil"/>
              <w:bottom w:val="nil"/>
              <w:right w:val="nil"/>
            </w:tcBorders>
            <w:shd w:val="clear" w:color="auto" w:fill="auto"/>
            <w:vAlign w:val="center"/>
          </w:tcPr>
          <w:p w14:paraId="3BB23561" w14:textId="77777777" w:rsidR="001042F3" w:rsidRPr="00DF5C1B" w:rsidRDefault="001042F3" w:rsidP="00270AFE">
            <w:pPr>
              <w:autoSpaceDE w:val="0"/>
              <w:autoSpaceDN w:val="0"/>
              <w:adjustRightInd w:val="0"/>
              <w:spacing w:after="0" w:line="240" w:lineRule="auto"/>
              <w:rPr>
                <w:rFonts w:ascii="Times New Roman" w:hAnsi="Times New Roman" w:cs="Times New Roman"/>
                <w:sz w:val="20"/>
                <w:szCs w:val="20"/>
              </w:rPr>
            </w:pPr>
          </w:p>
        </w:tc>
        <w:tc>
          <w:tcPr>
            <w:tcW w:w="1100" w:type="dxa"/>
            <w:tcBorders>
              <w:top w:val="nil"/>
              <w:left w:val="nil"/>
              <w:bottom w:val="nil"/>
              <w:right w:val="nil"/>
            </w:tcBorders>
            <w:shd w:val="clear" w:color="auto" w:fill="auto"/>
            <w:vAlign w:val="center"/>
          </w:tcPr>
          <w:p w14:paraId="3EB695FE" w14:textId="77777777" w:rsidR="001042F3" w:rsidRPr="00DF5C1B" w:rsidRDefault="001042F3" w:rsidP="00270AFE">
            <w:pPr>
              <w:autoSpaceDE w:val="0"/>
              <w:autoSpaceDN w:val="0"/>
              <w:adjustRightInd w:val="0"/>
              <w:spacing w:after="0" w:line="240" w:lineRule="auto"/>
              <w:rPr>
                <w:rFonts w:ascii="Times New Roman" w:hAnsi="Times New Roman" w:cs="Times New Roman"/>
                <w:sz w:val="20"/>
                <w:szCs w:val="20"/>
              </w:rPr>
            </w:pPr>
          </w:p>
        </w:tc>
      </w:tr>
      <w:tr w:rsidR="00DF5C1B" w:rsidRPr="00DF5C1B" w14:paraId="0949C101" w14:textId="77777777" w:rsidTr="00A82103">
        <w:trPr>
          <w:cantSplit/>
          <w:jc w:val="center"/>
        </w:trPr>
        <w:tc>
          <w:tcPr>
            <w:tcW w:w="0" w:type="auto"/>
            <w:tcBorders>
              <w:top w:val="nil"/>
              <w:left w:val="nil"/>
              <w:bottom w:val="single" w:sz="4" w:space="0" w:color="auto"/>
              <w:right w:val="nil"/>
            </w:tcBorders>
            <w:shd w:val="clear" w:color="auto" w:fill="auto"/>
          </w:tcPr>
          <w:p w14:paraId="3D946122" w14:textId="77777777" w:rsidR="001042F3" w:rsidRPr="00DF5C1B" w:rsidRDefault="001042F3" w:rsidP="00270AFE">
            <w:pPr>
              <w:autoSpaceDE w:val="0"/>
              <w:autoSpaceDN w:val="0"/>
              <w:adjustRightInd w:val="0"/>
              <w:spacing w:after="0" w:line="240" w:lineRule="auto"/>
              <w:ind w:left="60" w:right="60"/>
              <w:rPr>
                <w:rFonts w:ascii="Times New Roman" w:hAnsi="Times New Roman" w:cs="Times New Roman"/>
                <w:sz w:val="20"/>
                <w:szCs w:val="20"/>
              </w:rPr>
            </w:pPr>
            <w:r w:rsidRPr="00DF5C1B">
              <w:rPr>
                <w:rFonts w:ascii="Times New Roman" w:hAnsi="Times New Roman" w:cs="Times New Roman"/>
                <w:sz w:val="20"/>
                <w:szCs w:val="20"/>
              </w:rPr>
              <w:t>Corrected Total</w:t>
            </w:r>
          </w:p>
        </w:tc>
        <w:tc>
          <w:tcPr>
            <w:tcW w:w="0" w:type="auto"/>
            <w:tcBorders>
              <w:top w:val="nil"/>
              <w:left w:val="nil"/>
              <w:bottom w:val="single" w:sz="4" w:space="0" w:color="auto"/>
              <w:right w:val="nil"/>
            </w:tcBorders>
            <w:shd w:val="clear" w:color="auto" w:fill="auto"/>
          </w:tcPr>
          <w:p w14:paraId="005F29F3" w14:textId="77777777" w:rsidR="001042F3" w:rsidRPr="00DF5C1B" w:rsidRDefault="001042F3" w:rsidP="00270AFE">
            <w:pPr>
              <w:autoSpaceDE w:val="0"/>
              <w:autoSpaceDN w:val="0"/>
              <w:adjustRightInd w:val="0"/>
              <w:spacing w:after="0" w:line="240" w:lineRule="auto"/>
              <w:ind w:left="60" w:right="60"/>
              <w:jc w:val="right"/>
              <w:rPr>
                <w:rFonts w:ascii="Times New Roman" w:hAnsi="Times New Roman" w:cs="Times New Roman"/>
                <w:sz w:val="20"/>
                <w:szCs w:val="20"/>
              </w:rPr>
            </w:pPr>
            <w:r w:rsidRPr="00DF5C1B">
              <w:rPr>
                <w:rFonts w:ascii="Times New Roman" w:hAnsi="Times New Roman" w:cs="Times New Roman"/>
                <w:sz w:val="20"/>
                <w:szCs w:val="20"/>
              </w:rPr>
              <w:t>3808.258</w:t>
            </w:r>
          </w:p>
        </w:tc>
        <w:tc>
          <w:tcPr>
            <w:tcW w:w="0" w:type="auto"/>
            <w:tcBorders>
              <w:top w:val="nil"/>
              <w:left w:val="nil"/>
              <w:bottom w:val="single" w:sz="4" w:space="0" w:color="auto"/>
              <w:right w:val="nil"/>
            </w:tcBorders>
            <w:shd w:val="clear" w:color="auto" w:fill="auto"/>
          </w:tcPr>
          <w:p w14:paraId="5DD90586" w14:textId="77777777" w:rsidR="001042F3" w:rsidRPr="00DF5C1B" w:rsidRDefault="001042F3" w:rsidP="00270AFE">
            <w:pPr>
              <w:autoSpaceDE w:val="0"/>
              <w:autoSpaceDN w:val="0"/>
              <w:adjustRightInd w:val="0"/>
              <w:spacing w:after="0" w:line="240" w:lineRule="auto"/>
              <w:ind w:left="60" w:right="60"/>
              <w:jc w:val="right"/>
              <w:rPr>
                <w:rFonts w:ascii="Times New Roman" w:hAnsi="Times New Roman" w:cs="Times New Roman"/>
                <w:sz w:val="20"/>
                <w:szCs w:val="20"/>
              </w:rPr>
            </w:pPr>
            <w:r w:rsidRPr="00DF5C1B">
              <w:rPr>
                <w:rFonts w:ascii="Times New Roman" w:hAnsi="Times New Roman" w:cs="Times New Roman"/>
                <w:sz w:val="20"/>
                <w:szCs w:val="20"/>
              </w:rPr>
              <w:t>15</w:t>
            </w:r>
          </w:p>
        </w:tc>
        <w:tc>
          <w:tcPr>
            <w:tcW w:w="0" w:type="auto"/>
            <w:tcBorders>
              <w:top w:val="nil"/>
              <w:left w:val="nil"/>
              <w:bottom w:val="single" w:sz="4" w:space="0" w:color="auto"/>
              <w:right w:val="nil"/>
            </w:tcBorders>
            <w:shd w:val="clear" w:color="auto" w:fill="auto"/>
            <w:vAlign w:val="center"/>
          </w:tcPr>
          <w:p w14:paraId="69B5D300" w14:textId="77777777" w:rsidR="001042F3" w:rsidRPr="00DF5C1B" w:rsidRDefault="001042F3" w:rsidP="00270AFE">
            <w:pPr>
              <w:autoSpaceDE w:val="0"/>
              <w:autoSpaceDN w:val="0"/>
              <w:adjustRightInd w:val="0"/>
              <w:spacing w:after="0" w:line="240" w:lineRule="auto"/>
              <w:rPr>
                <w:rFonts w:ascii="Times New Roman" w:hAnsi="Times New Roman" w:cs="Times New Roman"/>
                <w:sz w:val="20"/>
                <w:szCs w:val="20"/>
              </w:rPr>
            </w:pPr>
          </w:p>
        </w:tc>
        <w:tc>
          <w:tcPr>
            <w:tcW w:w="0" w:type="auto"/>
            <w:tcBorders>
              <w:top w:val="nil"/>
              <w:left w:val="nil"/>
              <w:bottom w:val="single" w:sz="4" w:space="0" w:color="auto"/>
              <w:right w:val="nil"/>
            </w:tcBorders>
            <w:shd w:val="clear" w:color="auto" w:fill="auto"/>
            <w:vAlign w:val="center"/>
          </w:tcPr>
          <w:p w14:paraId="7F6C8FBF" w14:textId="77777777" w:rsidR="001042F3" w:rsidRPr="00DF5C1B" w:rsidRDefault="001042F3" w:rsidP="00270AFE">
            <w:pPr>
              <w:autoSpaceDE w:val="0"/>
              <w:autoSpaceDN w:val="0"/>
              <w:adjustRightInd w:val="0"/>
              <w:spacing w:after="0" w:line="240" w:lineRule="auto"/>
              <w:rPr>
                <w:rFonts w:ascii="Times New Roman" w:hAnsi="Times New Roman" w:cs="Times New Roman"/>
                <w:sz w:val="20"/>
                <w:szCs w:val="20"/>
              </w:rPr>
            </w:pPr>
          </w:p>
        </w:tc>
        <w:tc>
          <w:tcPr>
            <w:tcW w:w="1100" w:type="dxa"/>
            <w:tcBorders>
              <w:top w:val="nil"/>
              <w:left w:val="nil"/>
              <w:bottom w:val="single" w:sz="4" w:space="0" w:color="auto"/>
              <w:right w:val="nil"/>
            </w:tcBorders>
            <w:shd w:val="clear" w:color="auto" w:fill="auto"/>
            <w:vAlign w:val="center"/>
          </w:tcPr>
          <w:p w14:paraId="02D3900C" w14:textId="77777777" w:rsidR="001042F3" w:rsidRPr="00DF5C1B" w:rsidRDefault="001042F3" w:rsidP="00270AFE">
            <w:pPr>
              <w:autoSpaceDE w:val="0"/>
              <w:autoSpaceDN w:val="0"/>
              <w:adjustRightInd w:val="0"/>
              <w:spacing w:after="0" w:line="240" w:lineRule="auto"/>
              <w:rPr>
                <w:rFonts w:ascii="Times New Roman" w:hAnsi="Times New Roman" w:cs="Times New Roman"/>
                <w:sz w:val="20"/>
                <w:szCs w:val="20"/>
              </w:rPr>
            </w:pPr>
          </w:p>
        </w:tc>
      </w:tr>
      <w:tr w:rsidR="00C97170" w:rsidRPr="00DF5C1B" w14:paraId="136DEA8B" w14:textId="77777777" w:rsidTr="00A82103">
        <w:trPr>
          <w:cantSplit/>
          <w:jc w:val="center"/>
        </w:trPr>
        <w:tc>
          <w:tcPr>
            <w:tcW w:w="7020" w:type="dxa"/>
            <w:gridSpan w:val="6"/>
            <w:tcBorders>
              <w:top w:val="single" w:sz="4" w:space="0" w:color="auto"/>
              <w:left w:val="nil"/>
              <w:bottom w:val="nil"/>
              <w:right w:val="nil"/>
            </w:tcBorders>
            <w:shd w:val="clear" w:color="auto" w:fill="auto"/>
          </w:tcPr>
          <w:p w14:paraId="6D7DF005" w14:textId="77777777" w:rsidR="001042F3" w:rsidRPr="00DF5C1B" w:rsidRDefault="001042F3" w:rsidP="00270AFE">
            <w:pPr>
              <w:autoSpaceDE w:val="0"/>
              <w:autoSpaceDN w:val="0"/>
              <w:adjustRightInd w:val="0"/>
              <w:spacing w:after="0" w:line="240" w:lineRule="auto"/>
              <w:ind w:left="60" w:right="60"/>
              <w:rPr>
                <w:rFonts w:ascii="Times New Roman" w:hAnsi="Times New Roman" w:cs="Times New Roman"/>
                <w:sz w:val="20"/>
                <w:szCs w:val="20"/>
              </w:rPr>
            </w:pPr>
            <w:r w:rsidRPr="00C97170">
              <w:rPr>
                <w:rFonts w:ascii="Times New Roman" w:hAnsi="Times New Roman" w:cs="Times New Roman"/>
                <w:sz w:val="16"/>
                <w:szCs w:val="16"/>
              </w:rPr>
              <w:t>a. R Squared = .465 (Adjusted R Squared = .331)</w:t>
            </w:r>
          </w:p>
        </w:tc>
      </w:tr>
    </w:tbl>
    <w:p w14:paraId="6B67A1AC" w14:textId="7ACB8F10" w:rsidR="001042F3" w:rsidRPr="00DF5C1B" w:rsidRDefault="001042F3" w:rsidP="00270AFE">
      <w:pPr>
        <w:spacing w:after="0" w:line="240" w:lineRule="auto"/>
        <w:rPr>
          <w:rFonts w:ascii="Times New Roman" w:eastAsia="SimSun" w:hAnsi="Times New Roman" w:cs="Times New Roman"/>
          <w:sz w:val="20"/>
          <w:szCs w:val="20"/>
        </w:rPr>
      </w:pPr>
    </w:p>
    <w:p w14:paraId="04778312" w14:textId="5194C74A" w:rsidR="001042F3" w:rsidRDefault="001042F3" w:rsidP="00270AFE">
      <w:pPr>
        <w:spacing w:after="0" w:line="240" w:lineRule="auto"/>
        <w:jc w:val="center"/>
        <w:rPr>
          <w:rFonts w:ascii="Times New Roman" w:eastAsia="SimSun" w:hAnsi="Times New Roman" w:cs="Times New Roman"/>
          <w:sz w:val="20"/>
          <w:szCs w:val="20"/>
        </w:rPr>
      </w:pPr>
      <w:r w:rsidRPr="00DF5C1B">
        <w:rPr>
          <w:rFonts w:ascii="Times New Roman" w:eastAsia="SimSun" w:hAnsi="Times New Roman" w:cs="Times New Roman"/>
          <w:sz w:val="20"/>
          <w:szCs w:val="20"/>
        </w:rPr>
        <w:t>Table 5. Turkey test</w:t>
      </w:r>
      <w:r w:rsidR="00D405E7" w:rsidRPr="00DF5C1B">
        <w:rPr>
          <w:rFonts w:ascii="Times New Roman" w:eastAsia="SimSun" w:hAnsi="Times New Roman" w:cs="Times New Roman"/>
          <w:sz w:val="20"/>
          <w:szCs w:val="20"/>
        </w:rPr>
        <w:t xml:space="preserve"> for contact time and number of plants</w:t>
      </w:r>
    </w:p>
    <w:p w14:paraId="53AE4204" w14:textId="77777777" w:rsidR="00E87A65" w:rsidRPr="00DF5C1B" w:rsidRDefault="00E87A65" w:rsidP="00270AFE">
      <w:pPr>
        <w:spacing w:after="0" w:line="240" w:lineRule="auto"/>
        <w:jc w:val="center"/>
        <w:rPr>
          <w:rFonts w:ascii="Times New Roman" w:eastAsia="SimSun" w:hAnsi="Times New Roman" w:cs="Times New Roman"/>
          <w:sz w:val="20"/>
          <w:szCs w:val="20"/>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985"/>
        <w:gridCol w:w="755"/>
        <w:gridCol w:w="775"/>
        <w:gridCol w:w="1790"/>
        <w:gridCol w:w="920"/>
        <w:gridCol w:w="525"/>
        <w:gridCol w:w="1176"/>
        <w:gridCol w:w="1571"/>
      </w:tblGrid>
      <w:tr w:rsidR="00DF5C1B" w:rsidRPr="00E87A65" w14:paraId="029B7D8B" w14:textId="77777777" w:rsidTr="00E87A65">
        <w:trPr>
          <w:cantSplit/>
          <w:jc w:val="center"/>
        </w:trPr>
        <w:tc>
          <w:tcPr>
            <w:tcW w:w="0" w:type="auto"/>
            <w:tcBorders>
              <w:top w:val="single" w:sz="4" w:space="0" w:color="auto"/>
              <w:left w:val="nil"/>
              <w:bottom w:val="nil"/>
              <w:right w:val="nil"/>
            </w:tcBorders>
          </w:tcPr>
          <w:p w14:paraId="161EC051" w14:textId="77777777" w:rsidR="001042F3" w:rsidRPr="00E87A65" w:rsidRDefault="001042F3" w:rsidP="00270AFE">
            <w:pPr>
              <w:autoSpaceDE w:val="0"/>
              <w:autoSpaceDN w:val="0"/>
              <w:adjustRightInd w:val="0"/>
              <w:spacing w:after="0" w:line="240" w:lineRule="auto"/>
              <w:jc w:val="center"/>
              <w:rPr>
                <w:rFonts w:ascii="Times New Roman" w:hAnsi="Times New Roman" w:cs="Times New Roman"/>
                <w:b/>
                <w:bCs/>
                <w:sz w:val="18"/>
                <w:szCs w:val="18"/>
              </w:rPr>
            </w:pPr>
          </w:p>
        </w:tc>
        <w:tc>
          <w:tcPr>
            <w:tcW w:w="0" w:type="auto"/>
            <w:vMerge w:val="restart"/>
            <w:tcBorders>
              <w:top w:val="single" w:sz="4" w:space="0" w:color="auto"/>
              <w:left w:val="nil"/>
              <w:bottom w:val="nil"/>
              <w:right w:val="nil"/>
            </w:tcBorders>
            <w:shd w:val="clear" w:color="auto" w:fill="FFFFFF"/>
          </w:tcPr>
          <w:p w14:paraId="34C4B254" w14:textId="77777777" w:rsidR="001042F3" w:rsidRPr="00E87A65" w:rsidRDefault="001042F3" w:rsidP="00270AFE">
            <w:pPr>
              <w:autoSpaceDE w:val="0"/>
              <w:autoSpaceDN w:val="0"/>
              <w:adjustRightInd w:val="0"/>
              <w:spacing w:after="0" w:line="240" w:lineRule="auto"/>
              <w:ind w:left="60" w:right="60"/>
              <w:jc w:val="center"/>
              <w:rPr>
                <w:rFonts w:ascii="Times New Roman" w:hAnsi="Times New Roman" w:cs="Times New Roman"/>
                <w:b/>
                <w:bCs/>
                <w:sz w:val="18"/>
                <w:szCs w:val="18"/>
              </w:rPr>
            </w:pPr>
            <w:r w:rsidRPr="00E87A65">
              <w:rPr>
                <w:rFonts w:ascii="Times New Roman" w:hAnsi="Times New Roman" w:cs="Times New Roman"/>
                <w:b/>
                <w:bCs/>
                <w:sz w:val="18"/>
                <w:szCs w:val="18"/>
              </w:rPr>
              <w:t>(I) Time</w:t>
            </w:r>
          </w:p>
        </w:tc>
        <w:tc>
          <w:tcPr>
            <w:tcW w:w="0" w:type="auto"/>
            <w:vMerge w:val="restart"/>
            <w:tcBorders>
              <w:top w:val="single" w:sz="4" w:space="0" w:color="auto"/>
              <w:left w:val="nil"/>
              <w:bottom w:val="nil"/>
              <w:right w:val="nil"/>
            </w:tcBorders>
            <w:shd w:val="clear" w:color="auto" w:fill="FFFFFF"/>
          </w:tcPr>
          <w:p w14:paraId="78F9FE41" w14:textId="77777777" w:rsidR="001042F3" w:rsidRPr="00E87A65" w:rsidRDefault="001042F3" w:rsidP="00270AFE">
            <w:pPr>
              <w:autoSpaceDE w:val="0"/>
              <w:autoSpaceDN w:val="0"/>
              <w:adjustRightInd w:val="0"/>
              <w:spacing w:after="0" w:line="240" w:lineRule="auto"/>
              <w:ind w:left="60" w:right="60"/>
              <w:jc w:val="center"/>
              <w:rPr>
                <w:rFonts w:ascii="Times New Roman" w:hAnsi="Times New Roman" w:cs="Times New Roman"/>
                <w:b/>
                <w:bCs/>
                <w:sz w:val="18"/>
                <w:szCs w:val="18"/>
              </w:rPr>
            </w:pPr>
            <w:r w:rsidRPr="00E87A65">
              <w:rPr>
                <w:rFonts w:ascii="Times New Roman" w:hAnsi="Times New Roman" w:cs="Times New Roman"/>
                <w:b/>
                <w:bCs/>
                <w:sz w:val="18"/>
                <w:szCs w:val="18"/>
              </w:rPr>
              <w:t>(J) Time</w:t>
            </w:r>
          </w:p>
        </w:tc>
        <w:tc>
          <w:tcPr>
            <w:tcW w:w="0" w:type="auto"/>
            <w:vMerge w:val="restart"/>
            <w:tcBorders>
              <w:top w:val="single" w:sz="4" w:space="0" w:color="auto"/>
              <w:left w:val="nil"/>
              <w:bottom w:val="nil"/>
              <w:right w:val="nil"/>
            </w:tcBorders>
            <w:shd w:val="clear" w:color="auto" w:fill="FFFFFF"/>
          </w:tcPr>
          <w:p w14:paraId="299BF73B" w14:textId="77777777" w:rsidR="001042F3" w:rsidRPr="00E87A65" w:rsidRDefault="001042F3" w:rsidP="00270AFE">
            <w:pPr>
              <w:autoSpaceDE w:val="0"/>
              <w:autoSpaceDN w:val="0"/>
              <w:adjustRightInd w:val="0"/>
              <w:spacing w:after="0" w:line="240" w:lineRule="auto"/>
              <w:ind w:left="60" w:right="60"/>
              <w:jc w:val="center"/>
              <w:rPr>
                <w:rFonts w:ascii="Times New Roman" w:hAnsi="Times New Roman" w:cs="Times New Roman"/>
                <w:b/>
                <w:bCs/>
                <w:sz w:val="18"/>
                <w:szCs w:val="18"/>
              </w:rPr>
            </w:pPr>
            <w:r w:rsidRPr="00E87A65">
              <w:rPr>
                <w:rFonts w:ascii="Times New Roman" w:hAnsi="Times New Roman" w:cs="Times New Roman"/>
                <w:b/>
                <w:bCs/>
                <w:sz w:val="18"/>
                <w:szCs w:val="18"/>
              </w:rPr>
              <w:t>Mean Difference (I-J)</w:t>
            </w:r>
          </w:p>
        </w:tc>
        <w:tc>
          <w:tcPr>
            <w:tcW w:w="0" w:type="auto"/>
            <w:vMerge w:val="restart"/>
            <w:tcBorders>
              <w:top w:val="single" w:sz="4" w:space="0" w:color="auto"/>
              <w:left w:val="nil"/>
              <w:bottom w:val="nil"/>
              <w:right w:val="nil"/>
            </w:tcBorders>
            <w:shd w:val="clear" w:color="auto" w:fill="FFFFFF"/>
          </w:tcPr>
          <w:p w14:paraId="5F685066" w14:textId="77777777" w:rsidR="001042F3" w:rsidRPr="00E87A65" w:rsidRDefault="001042F3" w:rsidP="00270AFE">
            <w:pPr>
              <w:autoSpaceDE w:val="0"/>
              <w:autoSpaceDN w:val="0"/>
              <w:adjustRightInd w:val="0"/>
              <w:spacing w:after="0" w:line="240" w:lineRule="auto"/>
              <w:ind w:left="60" w:right="60"/>
              <w:jc w:val="center"/>
              <w:rPr>
                <w:rFonts w:ascii="Times New Roman" w:hAnsi="Times New Roman" w:cs="Times New Roman"/>
                <w:b/>
                <w:bCs/>
                <w:sz w:val="18"/>
                <w:szCs w:val="18"/>
              </w:rPr>
            </w:pPr>
            <w:r w:rsidRPr="00E87A65">
              <w:rPr>
                <w:rFonts w:ascii="Times New Roman" w:hAnsi="Times New Roman" w:cs="Times New Roman"/>
                <w:b/>
                <w:bCs/>
                <w:sz w:val="18"/>
                <w:szCs w:val="18"/>
              </w:rPr>
              <w:t>Std. Error</w:t>
            </w:r>
          </w:p>
        </w:tc>
        <w:tc>
          <w:tcPr>
            <w:tcW w:w="0" w:type="auto"/>
            <w:vMerge w:val="restart"/>
            <w:tcBorders>
              <w:top w:val="single" w:sz="4" w:space="0" w:color="auto"/>
              <w:left w:val="nil"/>
              <w:bottom w:val="nil"/>
              <w:right w:val="nil"/>
            </w:tcBorders>
            <w:shd w:val="clear" w:color="auto" w:fill="FFFFFF"/>
          </w:tcPr>
          <w:p w14:paraId="3FE13B36" w14:textId="77777777" w:rsidR="001042F3" w:rsidRPr="00E87A65" w:rsidRDefault="001042F3" w:rsidP="00270AFE">
            <w:pPr>
              <w:autoSpaceDE w:val="0"/>
              <w:autoSpaceDN w:val="0"/>
              <w:adjustRightInd w:val="0"/>
              <w:spacing w:after="0" w:line="240" w:lineRule="auto"/>
              <w:ind w:left="60" w:right="60"/>
              <w:jc w:val="center"/>
              <w:rPr>
                <w:rFonts w:ascii="Times New Roman" w:hAnsi="Times New Roman" w:cs="Times New Roman"/>
                <w:b/>
                <w:bCs/>
                <w:sz w:val="18"/>
                <w:szCs w:val="18"/>
              </w:rPr>
            </w:pPr>
            <w:r w:rsidRPr="00E87A65">
              <w:rPr>
                <w:rFonts w:ascii="Times New Roman" w:hAnsi="Times New Roman" w:cs="Times New Roman"/>
                <w:b/>
                <w:bCs/>
                <w:sz w:val="18"/>
                <w:szCs w:val="18"/>
              </w:rPr>
              <w:t>Sig.</w:t>
            </w:r>
          </w:p>
        </w:tc>
        <w:tc>
          <w:tcPr>
            <w:tcW w:w="0" w:type="auto"/>
            <w:gridSpan w:val="2"/>
            <w:tcBorders>
              <w:top w:val="single" w:sz="4" w:space="0" w:color="auto"/>
              <w:left w:val="nil"/>
              <w:bottom w:val="single" w:sz="4" w:space="0" w:color="auto"/>
              <w:right w:val="nil"/>
            </w:tcBorders>
            <w:shd w:val="clear" w:color="auto" w:fill="FFFFFF"/>
          </w:tcPr>
          <w:p w14:paraId="3EA95E82" w14:textId="77777777" w:rsidR="001042F3" w:rsidRPr="00E87A65" w:rsidRDefault="001042F3" w:rsidP="00270AFE">
            <w:pPr>
              <w:autoSpaceDE w:val="0"/>
              <w:autoSpaceDN w:val="0"/>
              <w:adjustRightInd w:val="0"/>
              <w:spacing w:after="0" w:line="240" w:lineRule="auto"/>
              <w:ind w:left="60" w:right="555"/>
              <w:jc w:val="center"/>
              <w:rPr>
                <w:rFonts w:ascii="Times New Roman" w:hAnsi="Times New Roman" w:cs="Times New Roman"/>
                <w:b/>
                <w:bCs/>
                <w:sz w:val="18"/>
                <w:szCs w:val="18"/>
              </w:rPr>
            </w:pPr>
            <w:r w:rsidRPr="00E87A65">
              <w:rPr>
                <w:rFonts w:ascii="Times New Roman" w:hAnsi="Times New Roman" w:cs="Times New Roman"/>
                <w:b/>
                <w:bCs/>
                <w:sz w:val="18"/>
                <w:szCs w:val="18"/>
              </w:rPr>
              <w:t>95% Confidence Interval</w:t>
            </w:r>
          </w:p>
        </w:tc>
      </w:tr>
      <w:tr w:rsidR="00DF5C1B" w:rsidRPr="00E87A65" w14:paraId="52527D7B" w14:textId="77777777" w:rsidTr="00E87A65">
        <w:trPr>
          <w:cantSplit/>
          <w:jc w:val="center"/>
        </w:trPr>
        <w:tc>
          <w:tcPr>
            <w:tcW w:w="0" w:type="auto"/>
            <w:tcBorders>
              <w:top w:val="nil"/>
              <w:left w:val="nil"/>
              <w:bottom w:val="single" w:sz="4" w:space="0" w:color="auto"/>
              <w:right w:val="nil"/>
            </w:tcBorders>
          </w:tcPr>
          <w:p w14:paraId="222BE895" w14:textId="77777777" w:rsidR="001042F3" w:rsidRPr="00E87A65" w:rsidRDefault="001042F3" w:rsidP="00270AFE">
            <w:pPr>
              <w:autoSpaceDE w:val="0"/>
              <w:autoSpaceDN w:val="0"/>
              <w:adjustRightInd w:val="0"/>
              <w:spacing w:after="0" w:line="240" w:lineRule="auto"/>
              <w:jc w:val="center"/>
              <w:rPr>
                <w:rFonts w:ascii="Times New Roman" w:hAnsi="Times New Roman" w:cs="Times New Roman"/>
                <w:b/>
                <w:bCs/>
                <w:sz w:val="18"/>
                <w:szCs w:val="18"/>
              </w:rPr>
            </w:pPr>
          </w:p>
        </w:tc>
        <w:tc>
          <w:tcPr>
            <w:tcW w:w="0" w:type="auto"/>
            <w:vMerge/>
            <w:tcBorders>
              <w:top w:val="nil"/>
              <w:left w:val="nil"/>
              <w:bottom w:val="single" w:sz="4" w:space="0" w:color="auto"/>
              <w:right w:val="nil"/>
            </w:tcBorders>
            <w:shd w:val="clear" w:color="auto" w:fill="FFFFFF"/>
          </w:tcPr>
          <w:p w14:paraId="0986609F" w14:textId="77777777" w:rsidR="001042F3" w:rsidRPr="00E87A65" w:rsidRDefault="001042F3" w:rsidP="00270AFE">
            <w:pPr>
              <w:autoSpaceDE w:val="0"/>
              <w:autoSpaceDN w:val="0"/>
              <w:adjustRightInd w:val="0"/>
              <w:spacing w:after="0" w:line="240" w:lineRule="auto"/>
              <w:jc w:val="center"/>
              <w:rPr>
                <w:rFonts w:ascii="Times New Roman" w:hAnsi="Times New Roman" w:cs="Times New Roman"/>
                <w:b/>
                <w:bCs/>
                <w:sz w:val="18"/>
                <w:szCs w:val="18"/>
              </w:rPr>
            </w:pPr>
          </w:p>
        </w:tc>
        <w:tc>
          <w:tcPr>
            <w:tcW w:w="0" w:type="auto"/>
            <w:vMerge/>
            <w:tcBorders>
              <w:top w:val="nil"/>
              <w:left w:val="nil"/>
              <w:bottom w:val="single" w:sz="4" w:space="0" w:color="auto"/>
              <w:right w:val="nil"/>
            </w:tcBorders>
            <w:shd w:val="clear" w:color="auto" w:fill="FFFFFF"/>
          </w:tcPr>
          <w:p w14:paraId="033558A1" w14:textId="77777777" w:rsidR="001042F3" w:rsidRPr="00E87A65" w:rsidRDefault="001042F3" w:rsidP="00270AFE">
            <w:pPr>
              <w:autoSpaceDE w:val="0"/>
              <w:autoSpaceDN w:val="0"/>
              <w:adjustRightInd w:val="0"/>
              <w:spacing w:after="0" w:line="240" w:lineRule="auto"/>
              <w:jc w:val="center"/>
              <w:rPr>
                <w:rFonts w:ascii="Times New Roman" w:hAnsi="Times New Roman" w:cs="Times New Roman"/>
                <w:b/>
                <w:bCs/>
                <w:sz w:val="18"/>
                <w:szCs w:val="18"/>
              </w:rPr>
            </w:pPr>
          </w:p>
        </w:tc>
        <w:tc>
          <w:tcPr>
            <w:tcW w:w="0" w:type="auto"/>
            <w:vMerge/>
            <w:tcBorders>
              <w:top w:val="nil"/>
              <w:left w:val="nil"/>
              <w:bottom w:val="single" w:sz="4" w:space="0" w:color="auto"/>
              <w:right w:val="nil"/>
            </w:tcBorders>
            <w:shd w:val="clear" w:color="auto" w:fill="FFFFFF"/>
          </w:tcPr>
          <w:p w14:paraId="3095DA0D" w14:textId="77777777" w:rsidR="001042F3" w:rsidRPr="00E87A65" w:rsidRDefault="001042F3" w:rsidP="00270AFE">
            <w:pPr>
              <w:autoSpaceDE w:val="0"/>
              <w:autoSpaceDN w:val="0"/>
              <w:adjustRightInd w:val="0"/>
              <w:spacing w:after="0" w:line="240" w:lineRule="auto"/>
              <w:jc w:val="center"/>
              <w:rPr>
                <w:rFonts w:ascii="Times New Roman" w:hAnsi="Times New Roman" w:cs="Times New Roman"/>
                <w:b/>
                <w:bCs/>
                <w:sz w:val="18"/>
                <w:szCs w:val="18"/>
              </w:rPr>
            </w:pPr>
          </w:p>
        </w:tc>
        <w:tc>
          <w:tcPr>
            <w:tcW w:w="0" w:type="auto"/>
            <w:vMerge/>
            <w:tcBorders>
              <w:top w:val="nil"/>
              <w:left w:val="nil"/>
              <w:bottom w:val="single" w:sz="4" w:space="0" w:color="auto"/>
              <w:right w:val="nil"/>
            </w:tcBorders>
            <w:shd w:val="clear" w:color="auto" w:fill="FFFFFF"/>
          </w:tcPr>
          <w:p w14:paraId="7FDAFC16" w14:textId="77777777" w:rsidR="001042F3" w:rsidRPr="00E87A65" w:rsidRDefault="001042F3" w:rsidP="00270AFE">
            <w:pPr>
              <w:autoSpaceDE w:val="0"/>
              <w:autoSpaceDN w:val="0"/>
              <w:adjustRightInd w:val="0"/>
              <w:spacing w:after="0" w:line="240" w:lineRule="auto"/>
              <w:jc w:val="center"/>
              <w:rPr>
                <w:rFonts w:ascii="Times New Roman" w:hAnsi="Times New Roman" w:cs="Times New Roman"/>
                <w:b/>
                <w:bCs/>
                <w:sz w:val="18"/>
                <w:szCs w:val="18"/>
              </w:rPr>
            </w:pPr>
          </w:p>
        </w:tc>
        <w:tc>
          <w:tcPr>
            <w:tcW w:w="0" w:type="auto"/>
            <w:vMerge/>
            <w:tcBorders>
              <w:top w:val="nil"/>
              <w:left w:val="nil"/>
              <w:bottom w:val="single" w:sz="4" w:space="0" w:color="auto"/>
              <w:right w:val="nil"/>
            </w:tcBorders>
            <w:shd w:val="clear" w:color="auto" w:fill="FFFFFF"/>
          </w:tcPr>
          <w:p w14:paraId="0F05E742" w14:textId="77777777" w:rsidR="001042F3" w:rsidRPr="00E87A65" w:rsidRDefault="001042F3" w:rsidP="00270AFE">
            <w:pPr>
              <w:autoSpaceDE w:val="0"/>
              <w:autoSpaceDN w:val="0"/>
              <w:adjustRightInd w:val="0"/>
              <w:spacing w:after="0" w:line="240" w:lineRule="auto"/>
              <w:jc w:val="center"/>
              <w:rPr>
                <w:rFonts w:ascii="Times New Roman" w:hAnsi="Times New Roman" w:cs="Times New Roman"/>
                <w:b/>
                <w:bCs/>
                <w:sz w:val="18"/>
                <w:szCs w:val="18"/>
              </w:rPr>
            </w:pPr>
          </w:p>
        </w:tc>
        <w:tc>
          <w:tcPr>
            <w:tcW w:w="0" w:type="auto"/>
            <w:tcBorders>
              <w:top w:val="single" w:sz="4" w:space="0" w:color="auto"/>
              <w:left w:val="nil"/>
              <w:bottom w:val="single" w:sz="4" w:space="0" w:color="auto"/>
              <w:right w:val="nil"/>
            </w:tcBorders>
            <w:shd w:val="clear" w:color="auto" w:fill="FFFFFF"/>
          </w:tcPr>
          <w:p w14:paraId="70858DD7" w14:textId="77777777" w:rsidR="001042F3" w:rsidRPr="00E87A65" w:rsidRDefault="001042F3" w:rsidP="00270AFE">
            <w:pPr>
              <w:autoSpaceDE w:val="0"/>
              <w:autoSpaceDN w:val="0"/>
              <w:adjustRightInd w:val="0"/>
              <w:spacing w:after="0" w:line="240" w:lineRule="auto"/>
              <w:ind w:left="60" w:right="60"/>
              <w:jc w:val="center"/>
              <w:rPr>
                <w:rFonts w:ascii="Times New Roman" w:hAnsi="Times New Roman" w:cs="Times New Roman"/>
                <w:b/>
                <w:bCs/>
                <w:sz w:val="18"/>
                <w:szCs w:val="18"/>
              </w:rPr>
            </w:pPr>
            <w:r w:rsidRPr="00E87A65">
              <w:rPr>
                <w:rFonts w:ascii="Times New Roman" w:hAnsi="Times New Roman" w:cs="Times New Roman"/>
                <w:b/>
                <w:bCs/>
                <w:sz w:val="18"/>
                <w:szCs w:val="18"/>
              </w:rPr>
              <w:t>Lower Bound</w:t>
            </w:r>
          </w:p>
        </w:tc>
        <w:tc>
          <w:tcPr>
            <w:tcW w:w="0" w:type="auto"/>
            <w:tcBorders>
              <w:top w:val="single" w:sz="4" w:space="0" w:color="auto"/>
              <w:left w:val="nil"/>
              <w:bottom w:val="single" w:sz="4" w:space="0" w:color="auto"/>
              <w:right w:val="nil"/>
            </w:tcBorders>
            <w:shd w:val="clear" w:color="auto" w:fill="FFFFFF"/>
          </w:tcPr>
          <w:p w14:paraId="4E9F5A28" w14:textId="77777777" w:rsidR="001042F3" w:rsidRPr="00E87A65" w:rsidRDefault="001042F3" w:rsidP="00270AFE">
            <w:pPr>
              <w:autoSpaceDE w:val="0"/>
              <w:autoSpaceDN w:val="0"/>
              <w:adjustRightInd w:val="0"/>
              <w:spacing w:after="0" w:line="240" w:lineRule="auto"/>
              <w:ind w:left="60" w:right="465"/>
              <w:jc w:val="center"/>
              <w:rPr>
                <w:rFonts w:ascii="Times New Roman" w:hAnsi="Times New Roman" w:cs="Times New Roman"/>
                <w:b/>
                <w:bCs/>
                <w:sz w:val="18"/>
                <w:szCs w:val="18"/>
              </w:rPr>
            </w:pPr>
            <w:r w:rsidRPr="00E87A65">
              <w:rPr>
                <w:rFonts w:ascii="Times New Roman" w:hAnsi="Times New Roman" w:cs="Times New Roman"/>
                <w:b/>
                <w:bCs/>
                <w:sz w:val="18"/>
                <w:szCs w:val="18"/>
              </w:rPr>
              <w:t>Upper Bound</w:t>
            </w:r>
          </w:p>
        </w:tc>
      </w:tr>
      <w:tr w:rsidR="00DF5C1B" w:rsidRPr="00E87A65" w14:paraId="31D48BB3" w14:textId="77777777" w:rsidTr="00E87A65">
        <w:trPr>
          <w:cantSplit/>
          <w:jc w:val="center"/>
        </w:trPr>
        <w:tc>
          <w:tcPr>
            <w:tcW w:w="0" w:type="auto"/>
            <w:vMerge w:val="restart"/>
            <w:tcBorders>
              <w:top w:val="single" w:sz="4" w:space="0" w:color="auto"/>
              <w:left w:val="nil"/>
              <w:bottom w:val="nil"/>
              <w:right w:val="nil"/>
            </w:tcBorders>
            <w:shd w:val="clear" w:color="auto" w:fill="auto"/>
          </w:tcPr>
          <w:p w14:paraId="41A4C66E" w14:textId="77777777" w:rsidR="001042F3" w:rsidRPr="00E87A65" w:rsidRDefault="001042F3" w:rsidP="00270AFE">
            <w:pPr>
              <w:autoSpaceDE w:val="0"/>
              <w:autoSpaceDN w:val="0"/>
              <w:adjustRightInd w:val="0"/>
              <w:spacing w:after="0" w:line="240" w:lineRule="auto"/>
              <w:ind w:left="60" w:right="60"/>
              <w:rPr>
                <w:rFonts w:ascii="Times New Roman" w:hAnsi="Times New Roman" w:cs="Times New Roman"/>
                <w:sz w:val="18"/>
                <w:szCs w:val="18"/>
              </w:rPr>
            </w:pPr>
            <w:r w:rsidRPr="00E87A65">
              <w:rPr>
                <w:rFonts w:ascii="Times New Roman" w:hAnsi="Times New Roman" w:cs="Times New Roman"/>
                <w:sz w:val="18"/>
                <w:szCs w:val="18"/>
              </w:rPr>
              <w:t>Tukey HSD</w:t>
            </w:r>
          </w:p>
        </w:tc>
        <w:tc>
          <w:tcPr>
            <w:tcW w:w="0" w:type="auto"/>
            <w:vMerge w:val="restart"/>
            <w:tcBorders>
              <w:top w:val="single" w:sz="4" w:space="0" w:color="auto"/>
              <w:left w:val="nil"/>
              <w:bottom w:val="nil"/>
              <w:right w:val="nil"/>
            </w:tcBorders>
            <w:shd w:val="clear" w:color="auto" w:fill="auto"/>
          </w:tcPr>
          <w:p w14:paraId="695D2F44" w14:textId="77777777" w:rsidR="001042F3" w:rsidRPr="00E87A65" w:rsidRDefault="001042F3" w:rsidP="00270AFE">
            <w:pPr>
              <w:autoSpaceDE w:val="0"/>
              <w:autoSpaceDN w:val="0"/>
              <w:adjustRightInd w:val="0"/>
              <w:spacing w:after="0" w:line="240" w:lineRule="auto"/>
              <w:ind w:left="60" w:right="60"/>
              <w:rPr>
                <w:rFonts w:ascii="Times New Roman" w:hAnsi="Times New Roman" w:cs="Times New Roman"/>
                <w:sz w:val="18"/>
                <w:szCs w:val="18"/>
              </w:rPr>
            </w:pPr>
            <w:r w:rsidRPr="00E87A65">
              <w:rPr>
                <w:rFonts w:ascii="Times New Roman" w:hAnsi="Times New Roman" w:cs="Times New Roman"/>
                <w:sz w:val="18"/>
                <w:szCs w:val="18"/>
              </w:rPr>
              <w:t>4 h</w:t>
            </w:r>
          </w:p>
        </w:tc>
        <w:tc>
          <w:tcPr>
            <w:tcW w:w="0" w:type="auto"/>
            <w:tcBorders>
              <w:top w:val="single" w:sz="4" w:space="0" w:color="auto"/>
              <w:left w:val="nil"/>
              <w:bottom w:val="nil"/>
              <w:right w:val="nil"/>
            </w:tcBorders>
            <w:shd w:val="clear" w:color="auto" w:fill="auto"/>
          </w:tcPr>
          <w:p w14:paraId="36EB4495" w14:textId="77777777" w:rsidR="001042F3" w:rsidRPr="00E87A65" w:rsidRDefault="001042F3" w:rsidP="00270AFE">
            <w:pPr>
              <w:autoSpaceDE w:val="0"/>
              <w:autoSpaceDN w:val="0"/>
              <w:adjustRightInd w:val="0"/>
              <w:spacing w:after="0" w:line="240" w:lineRule="auto"/>
              <w:ind w:left="60" w:right="60"/>
              <w:rPr>
                <w:rFonts w:ascii="Times New Roman" w:hAnsi="Times New Roman" w:cs="Times New Roman"/>
                <w:sz w:val="18"/>
                <w:szCs w:val="18"/>
              </w:rPr>
            </w:pPr>
            <w:r w:rsidRPr="00E87A65">
              <w:rPr>
                <w:rFonts w:ascii="Times New Roman" w:hAnsi="Times New Roman" w:cs="Times New Roman"/>
                <w:sz w:val="18"/>
                <w:szCs w:val="18"/>
              </w:rPr>
              <w:t>7 h</w:t>
            </w:r>
          </w:p>
        </w:tc>
        <w:tc>
          <w:tcPr>
            <w:tcW w:w="0" w:type="auto"/>
            <w:tcBorders>
              <w:top w:val="single" w:sz="4" w:space="0" w:color="auto"/>
              <w:left w:val="nil"/>
              <w:bottom w:val="nil"/>
              <w:right w:val="nil"/>
            </w:tcBorders>
            <w:shd w:val="clear" w:color="auto" w:fill="FFFFFF"/>
          </w:tcPr>
          <w:p w14:paraId="7AB2CBC9" w14:textId="77777777" w:rsidR="001042F3" w:rsidRPr="00E87A65" w:rsidRDefault="001042F3" w:rsidP="00270AFE">
            <w:pPr>
              <w:autoSpaceDE w:val="0"/>
              <w:autoSpaceDN w:val="0"/>
              <w:adjustRightInd w:val="0"/>
              <w:spacing w:after="0" w:line="240" w:lineRule="auto"/>
              <w:ind w:left="60" w:right="60"/>
              <w:jc w:val="right"/>
              <w:rPr>
                <w:rFonts w:ascii="Times New Roman" w:hAnsi="Times New Roman" w:cs="Times New Roman"/>
                <w:sz w:val="18"/>
                <w:szCs w:val="18"/>
              </w:rPr>
            </w:pPr>
            <w:r w:rsidRPr="00E87A65">
              <w:rPr>
                <w:rFonts w:ascii="Times New Roman" w:hAnsi="Times New Roman" w:cs="Times New Roman"/>
                <w:sz w:val="18"/>
                <w:szCs w:val="18"/>
              </w:rPr>
              <w:t>-21.4900</w:t>
            </w:r>
          </w:p>
        </w:tc>
        <w:tc>
          <w:tcPr>
            <w:tcW w:w="0" w:type="auto"/>
            <w:tcBorders>
              <w:top w:val="single" w:sz="4" w:space="0" w:color="auto"/>
              <w:left w:val="nil"/>
              <w:bottom w:val="nil"/>
              <w:right w:val="nil"/>
            </w:tcBorders>
            <w:shd w:val="clear" w:color="auto" w:fill="FFFFFF"/>
          </w:tcPr>
          <w:p w14:paraId="3840DF0C" w14:textId="77777777" w:rsidR="001042F3" w:rsidRPr="00E87A65" w:rsidRDefault="001042F3" w:rsidP="00270AFE">
            <w:pPr>
              <w:autoSpaceDE w:val="0"/>
              <w:autoSpaceDN w:val="0"/>
              <w:adjustRightInd w:val="0"/>
              <w:spacing w:after="0" w:line="240" w:lineRule="auto"/>
              <w:ind w:left="60" w:right="60"/>
              <w:jc w:val="right"/>
              <w:rPr>
                <w:rFonts w:ascii="Times New Roman" w:hAnsi="Times New Roman" w:cs="Times New Roman"/>
                <w:sz w:val="18"/>
                <w:szCs w:val="18"/>
              </w:rPr>
            </w:pPr>
            <w:r w:rsidRPr="00E87A65">
              <w:rPr>
                <w:rFonts w:ascii="Times New Roman" w:hAnsi="Times New Roman" w:cs="Times New Roman"/>
                <w:sz w:val="18"/>
                <w:szCs w:val="18"/>
              </w:rPr>
              <w:t>9.21590</w:t>
            </w:r>
          </w:p>
        </w:tc>
        <w:tc>
          <w:tcPr>
            <w:tcW w:w="0" w:type="auto"/>
            <w:tcBorders>
              <w:top w:val="single" w:sz="4" w:space="0" w:color="auto"/>
              <w:left w:val="nil"/>
              <w:bottom w:val="nil"/>
              <w:right w:val="nil"/>
            </w:tcBorders>
            <w:shd w:val="clear" w:color="auto" w:fill="FFFFFF"/>
          </w:tcPr>
          <w:p w14:paraId="2BB9A11C" w14:textId="09F81406" w:rsidR="001042F3" w:rsidRPr="00E87A65" w:rsidRDefault="003324FD" w:rsidP="00270AFE">
            <w:pPr>
              <w:autoSpaceDE w:val="0"/>
              <w:autoSpaceDN w:val="0"/>
              <w:adjustRightInd w:val="0"/>
              <w:spacing w:after="0" w:line="240" w:lineRule="auto"/>
              <w:ind w:left="60" w:right="60"/>
              <w:jc w:val="right"/>
              <w:rPr>
                <w:rFonts w:ascii="Times New Roman" w:hAnsi="Times New Roman" w:cs="Times New Roman"/>
                <w:sz w:val="18"/>
                <w:szCs w:val="18"/>
              </w:rPr>
            </w:pPr>
            <w:r w:rsidRPr="00E87A65">
              <w:rPr>
                <w:rFonts w:ascii="Times New Roman" w:hAnsi="Times New Roman" w:cs="Times New Roman"/>
                <w:sz w:val="18"/>
                <w:szCs w:val="18"/>
              </w:rPr>
              <w:t>0</w:t>
            </w:r>
            <w:r w:rsidR="001042F3" w:rsidRPr="00E87A65">
              <w:rPr>
                <w:rFonts w:ascii="Times New Roman" w:hAnsi="Times New Roman" w:cs="Times New Roman"/>
                <w:sz w:val="18"/>
                <w:szCs w:val="18"/>
              </w:rPr>
              <w:t>.145</w:t>
            </w:r>
          </w:p>
        </w:tc>
        <w:tc>
          <w:tcPr>
            <w:tcW w:w="0" w:type="auto"/>
            <w:tcBorders>
              <w:top w:val="single" w:sz="4" w:space="0" w:color="auto"/>
              <w:left w:val="nil"/>
              <w:bottom w:val="nil"/>
              <w:right w:val="nil"/>
            </w:tcBorders>
            <w:shd w:val="clear" w:color="auto" w:fill="FFFFFF"/>
          </w:tcPr>
          <w:p w14:paraId="0B66692B" w14:textId="77777777" w:rsidR="001042F3" w:rsidRPr="00E87A65" w:rsidRDefault="001042F3" w:rsidP="00270AFE">
            <w:pPr>
              <w:autoSpaceDE w:val="0"/>
              <w:autoSpaceDN w:val="0"/>
              <w:adjustRightInd w:val="0"/>
              <w:spacing w:after="0" w:line="240" w:lineRule="auto"/>
              <w:ind w:left="60" w:right="60"/>
              <w:jc w:val="right"/>
              <w:rPr>
                <w:rFonts w:ascii="Times New Roman" w:hAnsi="Times New Roman" w:cs="Times New Roman"/>
                <w:sz w:val="18"/>
                <w:szCs w:val="18"/>
              </w:rPr>
            </w:pPr>
            <w:r w:rsidRPr="00E87A65">
              <w:rPr>
                <w:rFonts w:ascii="Times New Roman" w:hAnsi="Times New Roman" w:cs="Times New Roman"/>
                <w:sz w:val="18"/>
                <w:szCs w:val="18"/>
              </w:rPr>
              <w:t>-48.8511</w:t>
            </w:r>
          </w:p>
        </w:tc>
        <w:tc>
          <w:tcPr>
            <w:tcW w:w="0" w:type="auto"/>
            <w:tcBorders>
              <w:top w:val="single" w:sz="4" w:space="0" w:color="auto"/>
              <w:left w:val="nil"/>
              <w:bottom w:val="nil"/>
              <w:right w:val="nil"/>
            </w:tcBorders>
            <w:shd w:val="clear" w:color="auto" w:fill="FFFFFF"/>
          </w:tcPr>
          <w:p w14:paraId="72DD60B9" w14:textId="77777777" w:rsidR="001042F3" w:rsidRPr="00E87A65" w:rsidRDefault="001042F3" w:rsidP="00270AFE">
            <w:pPr>
              <w:autoSpaceDE w:val="0"/>
              <w:autoSpaceDN w:val="0"/>
              <w:adjustRightInd w:val="0"/>
              <w:spacing w:after="0" w:line="240" w:lineRule="auto"/>
              <w:ind w:left="60" w:right="531"/>
              <w:jc w:val="right"/>
              <w:rPr>
                <w:rFonts w:ascii="Times New Roman" w:hAnsi="Times New Roman" w:cs="Times New Roman"/>
                <w:sz w:val="18"/>
                <w:szCs w:val="18"/>
              </w:rPr>
            </w:pPr>
            <w:r w:rsidRPr="00E87A65">
              <w:rPr>
                <w:rFonts w:ascii="Times New Roman" w:hAnsi="Times New Roman" w:cs="Times New Roman"/>
                <w:sz w:val="18"/>
                <w:szCs w:val="18"/>
              </w:rPr>
              <w:t>5.8711</w:t>
            </w:r>
          </w:p>
        </w:tc>
      </w:tr>
      <w:tr w:rsidR="00DF5C1B" w:rsidRPr="00E87A65" w14:paraId="232769F3" w14:textId="77777777" w:rsidTr="00E87A65">
        <w:trPr>
          <w:cantSplit/>
          <w:jc w:val="center"/>
        </w:trPr>
        <w:tc>
          <w:tcPr>
            <w:tcW w:w="0" w:type="auto"/>
            <w:vMerge/>
            <w:tcBorders>
              <w:top w:val="nil"/>
              <w:left w:val="nil"/>
              <w:bottom w:val="nil"/>
              <w:right w:val="nil"/>
            </w:tcBorders>
            <w:shd w:val="clear" w:color="auto" w:fill="auto"/>
          </w:tcPr>
          <w:p w14:paraId="42001A7C" w14:textId="77777777" w:rsidR="001042F3" w:rsidRPr="00E87A65" w:rsidRDefault="001042F3" w:rsidP="00270AFE">
            <w:pPr>
              <w:autoSpaceDE w:val="0"/>
              <w:autoSpaceDN w:val="0"/>
              <w:adjustRightInd w:val="0"/>
              <w:spacing w:after="0" w:line="240" w:lineRule="auto"/>
              <w:rPr>
                <w:rFonts w:ascii="Times New Roman" w:hAnsi="Times New Roman" w:cs="Times New Roman"/>
                <w:sz w:val="18"/>
                <w:szCs w:val="18"/>
              </w:rPr>
            </w:pPr>
          </w:p>
        </w:tc>
        <w:tc>
          <w:tcPr>
            <w:tcW w:w="0" w:type="auto"/>
            <w:vMerge/>
            <w:tcBorders>
              <w:top w:val="nil"/>
              <w:left w:val="nil"/>
              <w:bottom w:val="nil"/>
              <w:right w:val="nil"/>
            </w:tcBorders>
            <w:shd w:val="clear" w:color="auto" w:fill="auto"/>
          </w:tcPr>
          <w:p w14:paraId="1904D354" w14:textId="77777777" w:rsidR="001042F3" w:rsidRPr="00E87A65" w:rsidRDefault="001042F3" w:rsidP="00270AFE">
            <w:pPr>
              <w:autoSpaceDE w:val="0"/>
              <w:autoSpaceDN w:val="0"/>
              <w:adjustRightInd w:val="0"/>
              <w:spacing w:after="0" w:line="240" w:lineRule="auto"/>
              <w:rPr>
                <w:rFonts w:ascii="Times New Roman" w:hAnsi="Times New Roman" w:cs="Times New Roman"/>
                <w:sz w:val="18"/>
                <w:szCs w:val="18"/>
              </w:rPr>
            </w:pPr>
          </w:p>
        </w:tc>
        <w:tc>
          <w:tcPr>
            <w:tcW w:w="0" w:type="auto"/>
            <w:tcBorders>
              <w:top w:val="nil"/>
              <w:left w:val="nil"/>
              <w:bottom w:val="nil"/>
              <w:right w:val="nil"/>
            </w:tcBorders>
            <w:shd w:val="clear" w:color="auto" w:fill="A6A6A6" w:themeFill="background1" w:themeFillShade="A6"/>
          </w:tcPr>
          <w:p w14:paraId="692BED8B" w14:textId="77777777" w:rsidR="001042F3" w:rsidRPr="00E87A65" w:rsidRDefault="001042F3" w:rsidP="00270AFE">
            <w:pPr>
              <w:autoSpaceDE w:val="0"/>
              <w:autoSpaceDN w:val="0"/>
              <w:adjustRightInd w:val="0"/>
              <w:spacing w:after="0" w:line="240" w:lineRule="auto"/>
              <w:ind w:left="60" w:right="60"/>
              <w:rPr>
                <w:rFonts w:ascii="Times New Roman" w:hAnsi="Times New Roman" w:cs="Times New Roman"/>
                <w:sz w:val="18"/>
                <w:szCs w:val="18"/>
              </w:rPr>
            </w:pPr>
            <w:r w:rsidRPr="00E87A65">
              <w:rPr>
                <w:rFonts w:ascii="Times New Roman" w:hAnsi="Times New Roman" w:cs="Times New Roman"/>
                <w:sz w:val="18"/>
                <w:szCs w:val="18"/>
              </w:rPr>
              <w:t>10 h</w:t>
            </w:r>
          </w:p>
        </w:tc>
        <w:tc>
          <w:tcPr>
            <w:tcW w:w="0" w:type="auto"/>
            <w:tcBorders>
              <w:top w:val="nil"/>
              <w:left w:val="nil"/>
              <w:bottom w:val="nil"/>
              <w:right w:val="nil"/>
            </w:tcBorders>
            <w:shd w:val="clear" w:color="auto" w:fill="A6A6A6" w:themeFill="background1" w:themeFillShade="A6"/>
          </w:tcPr>
          <w:p w14:paraId="5544D7E5" w14:textId="77777777" w:rsidR="001042F3" w:rsidRPr="00E87A65" w:rsidRDefault="001042F3" w:rsidP="00270AFE">
            <w:pPr>
              <w:autoSpaceDE w:val="0"/>
              <w:autoSpaceDN w:val="0"/>
              <w:adjustRightInd w:val="0"/>
              <w:spacing w:after="0" w:line="240" w:lineRule="auto"/>
              <w:ind w:left="60" w:right="60"/>
              <w:jc w:val="right"/>
              <w:rPr>
                <w:rFonts w:ascii="Times New Roman" w:hAnsi="Times New Roman" w:cs="Times New Roman"/>
                <w:sz w:val="18"/>
                <w:szCs w:val="18"/>
              </w:rPr>
            </w:pPr>
            <w:r w:rsidRPr="00E87A65">
              <w:rPr>
                <w:rFonts w:ascii="Times New Roman" w:hAnsi="Times New Roman" w:cs="Times New Roman"/>
                <w:sz w:val="18"/>
                <w:szCs w:val="18"/>
              </w:rPr>
              <w:t>-26.7100</w:t>
            </w:r>
          </w:p>
        </w:tc>
        <w:tc>
          <w:tcPr>
            <w:tcW w:w="0" w:type="auto"/>
            <w:tcBorders>
              <w:top w:val="nil"/>
              <w:left w:val="nil"/>
              <w:bottom w:val="nil"/>
              <w:right w:val="nil"/>
            </w:tcBorders>
            <w:shd w:val="clear" w:color="auto" w:fill="A6A6A6" w:themeFill="background1" w:themeFillShade="A6"/>
          </w:tcPr>
          <w:p w14:paraId="4D1B4355" w14:textId="77777777" w:rsidR="001042F3" w:rsidRPr="00E87A65" w:rsidRDefault="001042F3" w:rsidP="00270AFE">
            <w:pPr>
              <w:autoSpaceDE w:val="0"/>
              <w:autoSpaceDN w:val="0"/>
              <w:adjustRightInd w:val="0"/>
              <w:spacing w:after="0" w:line="240" w:lineRule="auto"/>
              <w:ind w:left="60" w:right="60"/>
              <w:jc w:val="right"/>
              <w:rPr>
                <w:rFonts w:ascii="Times New Roman" w:hAnsi="Times New Roman" w:cs="Times New Roman"/>
                <w:sz w:val="18"/>
                <w:szCs w:val="18"/>
              </w:rPr>
            </w:pPr>
            <w:r w:rsidRPr="00E87A65">
              <w:rPr>
                <w:rFonts w:ascii="Times New Roman" w:hAnsi="Times New Roman" w:cs="Times New Roman"/>
                <w:sz w:val="18"/>
                <w:szCs w:val="18"/>
              </w:rPr>
              <w:t>9.21590</w:t>
            </w:r>
          </w:p>
        </w:tc>
        <w:tc>
          <w:tcPr>
            <w:tcW w:w="0" w:type="auto"/>
            <w:tcBorders>
              <w:top w:val="nil"/>
              <w:left w:val="nil"/>
              <w:bottom w:val="nil"/>
              <w:right w:val="nil"/>
            </w:tcBorders>
            <w:shd w:val="clear" w:color="auto" w:fill="A6A6A6" w:themeFill="background1" w:themeFillShade="A6"/>
          </w:tcPr>
          <w:p w14:paraId="29F2F73C" w14:textId="0D24E2D4" w:rsidR="001042F3" w:rsidRPr="00E87A65" w:rsidRDefault="003324FD" w:rsidP="00270AFE">
            <w:pPr>
              <w:autoSpaceDE w:val="0"/>
              <w:autoSpaceDN w:val="0"/>
              <w:adjustRightInd w:val="0"/>
              <w:spacing w:after="0" w:line="240" w:lineRule="auto"/>
              <w:ind w:left="60" w:right="60"/>
              <w:jc w:val="right"/>
              <w:rPr>
                <w:rFonts w:ascii="Times New Roman" w:hAnsi="Times New Roman" w:cs="Times New Roman"/>
                <w:sz w:val="18"/>
                <w:szCs w:val="18"/>
              </w:rPr>
            </w:pPr>
            <w:r w:rsidRPr="00E87A65">
              <w:rPr>
                <w:rFonts w:ascii="Times New Roman" w:hAnsi="Times New Roman" w:cs="Times New Roman"/>
                <w:sz w:val="18"/>
                <w:szCs w:val="18"/>
              </w:rPr>
              <w:t>0</w:t>
            </w:r>
            <w:r w:rsidR="001042F3" w:rsidRPr="00E87A65">
              <w:rPr>
                <w:rFonts w:ascii="Times New Roman" w:hAnsi="Times New Roman" w:cs="Times New Roman"/>
                <w:sz w:val="18"/>
                <w:szCs w:val="18"/>
              </w:rPr>
              <w:t>.056</w:t>
            </w:r>
          </w:p>
        </w:tc>
        <w:tc>
          <w:tcPr>
            <w:tcW w:w="0" w:type="auto"/>
            <w:tcBorders>
              <w:top w:val="nil"/>
              <w:left w:val="nil"/>
              <w:bottom w:val="nil"/>
              <w:right w:val="nil"/>
            </w:tcBorders>
            <w:shd w:val="clear" w:color="auto" w:fill="A6A6A6" w:themeFill="background1" w:themeFillShade="A6"/>
          </w:tcPr>
          <w:p w14:paraId="69038D17" w14:textId="77777777" w:rsidR="001042F3" w:rsidRPr="00E87A65" w:rsidRDefault="001042F3" w:rsidP="00270AFE">
            <w:pPr>
              <w:autoSpaceDE w:val="0"/>
              <w:autoSpaceDN w:val="0"/>
              <w:adjustRightInd w:val="0"/>
              <w:spacing w:after="0" w:line="240" w:lineRule="auto"/>
              <w:ind w:left="60" w:right="60"/>
              <w:jc w:val="right"/>
              <w:rPr>
                <w:rFonts w:ascii="Times New Roman" w:hAnsi="Times New Roman" w:cs="Times New Roman"/>
                <w:sz w:val="18"/>
                <w:szCs w:val="18"/>
              </w:rPr>
            </w:pPr>
            <w:r w:rsidRPr="00E87A65">
              <w:rPr>
                <w:rFonts w:ascii="Times New Roman" w:hAnsi="Times New Roman" w:cs="Times New Roman"/>
                <w:sz w:val="18"/>
                <w:szCs w:val="18"/>
              </w:rPr>
              <w:t>-54.0711</w:t>
            </w:r>
          </w:p>
        </w:tc>
        <w:tc>
          <w:tcPr>
            <w:tcW w:w="0" w:type="auto"/>
            <w:tcBorders>
              <w:top w:val="nil"/>
              <w:left w:val="nil"/>
              <w:bottom w:val="nil"/>
              <w:right w:val="nil"/>
            </w:tcBorders>
            <w:shd w:val="clear" w:color="auto" w:fill="A6A6A6" w:themeFill="background1" w:themeFillShade="A6"/>
          </w:tcPr>
          <w:p w14:paraId="48489275" w14:textId="393EC3F2" w:rsidR="001042F3" w:rsidRPr="00E87A65" w:rsidRDefault="003324FD" w:rsidP="00270AFE">
            <w:pPr>
              <w:autoSpaceDE w:val="0"/>
              <w:autoSpaceDN w:val="0"/>
              <w:adjustRightInd w:val="0"/>
              <w:spacing w:after="0" w:line="240" w:lineRule="auto"/>
              <w:ind w:left="60" w:right="531"/>
              <w:jc w:val="right"/>
              <w:rPr>
                <w:rFonts w:ascii="Times New Roman" w:hAnsi="Times New Roman" w:cs="Times New Roman"/>
                <w:sz w:val="18"/>
                <w:szCs w:val="18"/>
              </w:rPr>
            </w:pPr>
            <w:r w:rsidRPr="00E87A65">
              <w:rPr>
                <w:rFonts w:ascii="Times New Roman" w:hAnsi="Times New Roman" w:cs="Times New Roman"/>
                <w:sz w:val="18"/>
                <w:szCs w:val="18"/>
              </w:rPr>
              <w:t>0</w:t>
            </w:r>
            <w:r w:rsidR="001042F3" w:rsidRPr="00E87A65">
              <w:rPr>
                <w:rFonts w:ascii="Times New Roman" w:hAnsi="Times New Roman" w:cs="Times New Roman"/>
                <w:sz w:val="18"/>
                <w:szCs w:val="18"/>
              </w:rPr>
              <w:t>.6511</w:t>
            </w:r>
          </w:p>
        </w:tc>
      </w:tr>
      <w:tr w:rsidR="00DF5C1B" w:rsidRPr="00E87A65" w14:paraId="4700EC6E" w14:textId="77777777" w:rsidTr="00E87A65">
        <w:trPr>
          <w:cantSplit/>
          <w:jc w:val="center"/>
        </w:trPr>
        <w:tc>
          <w:tcPr>
            <w:tcW w:w="0" w:type="auto"/>
            <w:vMerge/>
            <w:tcBorders>
              <w:top w:val="nil"/>
              <w:left w:val="nil"/>
              <w:bottom w:val="nil"/>
              <w:right w:val="nil"/>
            </w:tcBorders>
            <w:shd w:val="clear" w:color="auto" w:fill="auto"/>
          </w:tcPr>
          <w:p w14:paraId="3A1841C8" w14:textId="77777777" w:rsidR="001042F3" w:rsidRPr="00E87A65" w:rsidRDefault="001042F3" w:rsidP="00270AFE">
            <w:pPr>
              <w:autoSpaceDE w:val="0"/>
              <w:autoSpaceDN w:val="0"/>
              <w:adjustRightInd w:val="0"/>
              <w:spacing w:after="0" w:line="240" w:lineRule="auto"/>
              <w:rPr>
                <w:rFonts w:ascii="Times New Roman" w:hAnsi="Times New Roman" w:cs="Times New Roman"/>
                <w:sz w:val="18"/>
                <w:szCs w:val="18"/>
              </w:rPr>
            </w:pPr>
          </w:p>
        </w:tc>
        <w:tc>
          <w:tcPr>
            <w:tcW w:w="0" w:type="auto"/>
            <w:vMerge/>
            <w:tcBorders>
              <w:top w:val="nil"/>
              <w:left w:val="nil"/>
              <w:bottom w:val="nil"/>
              <w:right w:val="nil"/>
            </w:tcBorders>
            <w:shd w:val="clear" w:color="auto" w:fill="auto"/>
          </w:tcPr>
          <w:p w14:paraId="4FA05977" w14:textId="77777777" w:rsidR="001042F3" w:rsidRPr="00E87A65" w:rsidRDefault="001042F3" w:rsidP="00270AFE">
            <w:pPr>
              <w:autoSpaceDE w:val="0"/>
              <w:autoSpaceDN w:val="0"/>
              <w:adjustRightInd w:val="0"/>
              <w:spacing w:after="0" w:line="240" w:lineRule="auto"/>
              <w:rPr>
                <w:rFonts w:ascii="Times New Roman" w:hAnsi="Times New Roman" w:cs="Times New Roman"/>
                <w:sz w:val="18"/>
                <w:szCs w:val="18"/>
              </w:rPr>
            </w:pPr>
          </w:p>
        </w:tc>
        <w:tc>
          <w:tcPr>
            <w:tcW w:w="0" w:type="auto"/>
            <w:tcBorders>
              <w:top w:val="nil"/>
              <w:left w:val="nil"/>
              <w:bottom w:val="nil"/>
              <w:right w:val="nil"/>
            </w:tcBorders>
            <w:shd w:val="clear" w:color="auto" w:fill="auto"/>
          </w:tcPr>
          <w:p w14:paraId="559512D4" w14:textId="77777777" w:rsidR="001042F3" w:rsidRPr="00E87A65" w:rsidRDefault="001042F3" w:rsidP="00270AFE">
            <w:pPr>
              <w:autoSpaceDE w:val="0"/>
              <w:autoSpaceDN w:val="0"/>
              <w:adjustRightInd w:val="0"/>
              <w:spacing w:after="0" w:line="240" w:lineRule="auto"/>
              <w:ind w:left="60" w:right="60"/>
              <w:rPr>
                <w:rFonts w:ascii="Times New Roman" w:hAnsi="Times New Roman" w:cs="Times New Roman"/>
                <w:sz w:val="18"/>
                <w:szCs w:val="18"/>
              </w:rPr>
            </w:pPr>
            <w:r w:rsidRPr="00E87A65">
              <w:rPr>
                <w:rFonts w:ascii="Times New Roman" w:hAnsi="Times New Roman" w:cs="Times New Roman"/>
                <w:sz w:val="18"/>
                <w:szCs w:val="18"/>
              </w:rPr>
              <w:t>14 h</w:t>
            </w:r>
          </w:p>
        </w:tc>
        <w:tc>
          <w:tcPr>
            <w:tcW w:w="0" w:type="auto"/>
            <w:tcBorders>
              <w:top w:val="nil"/>
              <w:left w:val="nil"/>
              <w:bottom w:val="nil"/>
              <w:right w:val="nil"/>
            </w:tcBorders>
            <w:shd w:val="clear" w:color="auto" w:fill="FFFFFF"/>
          </w:tcPr>
          <w:p w14:paraId="53003EBC" w14:textId="77777777" w:rsidR="001042F3" w:rsidRPr="00E87A65" w:rsidRDefault="001042F3" w:rsidP="00270AFE">
            <w:pPr>
              <w:autoSpaceDE w:val="0"/>
              <w:autoSpaceDN w:val="0"/>
              <w:adjustRightInd w:val="0"/>
              <w:spacing w:after="0" w:line="240" w:lineRule="auto"/>
              <w:ind w:left="60" w:right="60"/>
              <w:jc w:val="right"/>
              <w:rPr>
                <w:rFonts w:ascii="Times New Roman" w:hAnsi="Times New Roman" w:cs="Times New Roman"/>
                <w:sz w:val="18"/>
                <w:szCs w:val="18"/>
              </w:rPr>
            </w:pPr>
            <w:r w:rsidRPr="00E87A65">
              <w:rPr>
                <w:rFonts w:ascii="Times New Roman" w:hAnsi="Times New Roman" w:cs="Times New Roman"/>
                <w:sz w:val="18"/>
                <w:szCs w:val="18"/>
              </w:rPr>
              <w:t>-23.5175</w:t>
            </w:r>
          </w:p>
        </w:tc>
        <w:tc>
          <w:tcPr>
            <w:tcW w:w="0" w:type="auto"/>
            <w:tcBorders>
              <w:top w:val="nil"/>
              <w:left w:val="nil"/>
              <w:bottom w:val="nil"/>
              <w:right w:val="nil"/>
            </w:tcBorders>
            <w:shd w:val="clear" w:color="auto" w:fill="FFFFFF"/>
          </w:tcPr>
          <w:p w14:paraId="4B738578" w14:textId="77777777" w:rsidR="001042F3" w:rsidRPr="00E87A65" w:rsidRDefault="001042F3" w:rsidP="00270AFE">
            <w:pPr>
              <w:autoSpaceDE w:val="0"/>
              <w:autoSpaceDN w:val="0"/>
              <w:adjustRightInd w:val="0"/>
              <w:spacing w:after="0" w:line="240" w:lineRule="auto"/>
              <w:ind w:left="60" w:right="60"/>
              <w:jc w:val="right"/>
              <w:rPr>
                <w:rFonts w:ascii="Times New Roman" w:hAnsi="Times New Roman" w:cs="Times New Roman"/>
                <w:sz w:val="18"/>
                <w:szCs w:val="18"/>
              </w:rPr>
            </w:pPr>
            <w:r w:rsidRPr="00E87A65">
              <w:rPr>
                <w:rFonts w:ascii="Times New Roman" w:hAnsi="Times New Roman" w:cs="Times New Roman"/>
                <w:sz w:val="18"/>
                <w:szCs w:val="18"/>
              </w:rPr>
              <w:t>9.21590</w:t>
            </w:r>
          </w:p>
        </w:tc>
        <w:tc>
          <w:tcPr>
            <w:tcW w:w="0" w:type="auto"/>
            <w:tcBorders>
              <w:top w:val="nil"/>
              <w:left w:val="nil"/>
              <w:bottom w:val="nil"/>
              <w:right w:val="nil"/>
            </w:tcBorders>
            <w:shd w:val="clear" w:color="auto" w:fill="FFFFFF"/>
          </w:tcPr>
          <w:p w14:paraId="29D417E6" w14:textId="5B1E9EC7" w:rsidR="001042F3" w:rsidRPr="00E87A65" w:rsidRDefault="003324FD" w:rsidP="00270AFE">
            <w:pPr>
              <w:autoSpaceDE w:val="0"/>
              <w:autoSpaceDN w:val="0"/>
              <w:adjustRightInd w:val="0"/>
              <w:spacing w:after="0" w:line="240" w:lineRule="auto"/>
              <w:ind w:left="60" w:right="60"/>
              <w:jc w:val="right"/>
              <w:rPr>
                <w:rFonts w:ascii="Times New Roman" w:hAnsi="Times New Roman" w:cs="Times New Roman"/>
                <w:sz w:val="18"/>
                <w:szCs w:val="18"/>
              </w:rPr>
            </w:pPr>
            <w:r w:rsidRPr="00E87A65">
              <w:rPr>
                <w:rFonts w:ascii="Times New Roman" w:hAnsi="Times New Roman" w:cs="Times New Roman"/>
                <w:sz w:val="18"/>
                <w:szCs w:val="18"/>
              </w:rPr>
              <w:t>0</w:t>
            </w:r>
            <w:r w:rsidR="001042F3" w:rsidRPr="00E87A65">
              <w:rPr>
                <w:rFonts w:ascii="Times New Roman" w:hAnsi="Times New Roman" w:cs="Times New Roman"/>
                <w:sz w:val="18"/>
                <w:szCs w:val="18"/>
              </w:rPr>
              <w:t>.101</w:t>
            </w:r>
          </w:p>
        </w:tc>
        <w:tc>
          <w:tcPr>
            <w:tcW w:w="0" w:type="auto"/>
            <w:tcBorders>
              <w:top w:val="nil"/>
              <w:left w:val="nil"/>
              <w:bottom w:val="nil"/>
              <w:right w:val="nil"/>
            </w:tcBorders>
            <w:shd w:val="clear" w:color="auto" w:fill="FFFFFF"/>
          </w:tcPr>
          <w:p w14:paraId="48A59B16" w14:textId="77777777" w:rsidR="001042F3" w:rsidRPr="00E87A65" w:rsidRDefault="001042F3" w:rsidP="00270AFE">
            <w:pPr>
              <w:autoSpaceDE w:val="0"/>
              <w:autoSpaceDN w:val="0"/>
              <w:adjustRightInd w:val="0"/>
              <w:spacing w:after="0" w:line="240" w:lineRule="auto"/>
              <w:ind w:left="60" w:right="60"/>
              <w:jc w:val="right"/>
              <w:rPr>
                <w:rFonts w:ascii="Times New Roman" w:hAnsi="Times New Roman" w:cs="Times New Roman"/>
                <w:sz w:val="18"/>
                <w:szCs w:val="18"/>
              </w:rPr>
            </w:pPr>
            <w:r w:rsidRPr="00E87A65">
              <w:rPr>
                <w:rFonts w:ascii="Times New Roman" w:hAnsi="Times New Roman" w:cs="Times New Roman"/>
                <w:sz w:val="18"/>
                <w:szCs w:val="18"/>
              </w:rPr>
              <w:t>-50.8786</w:t>
            </w:r>
          </w:p>
        </w:tc>
        <w:tc>
          <w:tcPr>
            <w:tcW w:w="0" w:type="auto"/>
            <w:tcBorders>
              <w:top w:val="nil"/>
              <w:left w:val="nil"/>
              <w:bottom w:val="nil"/>
              <w:right w:val="nil"/>
            </w:tcBorders>
            <w:shd w:val="clear" w:color="auto" w:fill="FFFFFF"/>
          </w:tcPr>
          <w:p w14:paraId="143B6E3E" w14:textId="77777777" w:rsidR="001042F3" w:rsidRPr="00E87A65" w:rsidRDefault="001042F3" w:rsidP="00270AFE">
            <w:pPr>
              <w:autoSpaceDE w:val="0"/>
              <w:autoSpaceDN w:val="0"/>
              <w:adjustRightInd w:val="0"/>
              <w:spacing w:after="0" w:line="240" w:lineRule="auto"/>
              <w:ind w:left="60" w:right="531"/>
              <w:jc w:val="right"/>
              <w:rPr>
                <w:rFonts w:ascii="Times New Roman" w:hAnsi="Times New Roman" w:cs="Times New Roman"/>
                <w:sz w:val="18"/>
                <w:szCs w:val="18"/>
              </w:rPr>
            </w:pPr>
            <w:r w:rsidRPr="00E87A65">
              <w:rPr>
                <w:rFonts w:ascii="Times New Roman" w:hAnsi="Times New Roman" w:cs="Times New Roman"/>
                <w:sz w:val="18"/>
                <w:szCs w:val="18"/>
              </w:rPr>
              <w:t>3.8436</w:t>
            </w:r>
          </w:p>
        </w:tc>
      </w:tr>
      <w:tr w:rsidR="00DF5C1B" w:rsidRPr="00E87A65" w14:paraId="40BDCCA9" w14:textId="77777777" w:rsidTr="00E87A65">
        <w:trPr>
          <w:cantSplit/>
          <w:jc w:val="center"/>
        </w:trPr>
        <w:tc>
          <w:tcPr>
            <w:tcW w:w="0" w:type="auto"/>
            <w:vMerge/>
            <w:tcBorders>
              <w:top w:val="nil"/>
              <w:left w:val="nil"/>
              <w:bottom w:val="nil"/>
              <w:right w:val="nil"/>
            </w:tcBorders>
            <w:shd w:val="clear" w:color="auto" w:fill="auto"/>
          </w:tcPr>
          <w:p w14:paraId="097B22BD" w14:textId="77777777" w:rsidR="001042F3" w:rsidRPr="00E87A65" w:rsidRDefault="001042F3" w:rsidP="00270AFE">
            <w:pPr>
              <w:autoSpaceDE w:val="0"/>
              <w:autoSpaceDN w:val="0"/>
              <w:adjustRightInd w:val="0"/>
              <w:spacing w:after="0" w:line="240" w:lineRule="auto"/>
              <w:rPr>
                <w:rFonts w:ascii="Times New Roman" w:hAnsi="Times New Roman" w:cs="Times New Roman"/>
                <w:sz w:val="18"/>
                <w:szCs w:val="18"/>
              </w:rPr>
            </w:pPr>
          </w:p>
        </w:tc>
        <w:tc>
          <w:tcPr>
            <w:tcW w:w="0" w:type="auto"/>
            <w:vMerge w:val="restart"/>
            <w:tcBorders>
              <w:top w:val="nil"/>
              <w:left w:val="nil"/>
              <w:bottom w:val="nil"/>
              <w:right w:val="nil"/>
            </w:tcBorders>
            <w:shd w:val="clear" w:color="auto" w:fill="auto"/>
          </w:tcPr>
          <w:p w14:paraId="53F059EA" w14:textId="77777777" w:rsidR="001042F3" w:rsidRPr="00E87A65" w:rsidRDefault="001042F3" w:rsidP="00270AFE">
            <w:pPr>
              <w:autoSpaceDE w:val="0"/>
              <w:autoSpaceDN w:val="0"/>
              <w:adjustRightInd w:val="0"/>
              <w:spacing w:after="0" w:line="240" w:lineRule="auto"/>
              <w:ind w:left="60" w:right="60"/>
              <w:rPr>
                <w:rFonts w:ascii="Times New Roman" w:hAnsi="Times New Roman" w:cs="Times New Roman"/>
                <w:sz w:val="18"/>
                <w:szCs w:val="18"/>
              </w:rPr>
            </w:pPr>
            <w:r w:rsidRPr="00E87A65">
              <w:rPr>
                <w:rFonts w:ascii="Times New Roman" w:hAnsi="Times New Roman" w:cs="Times New Roman"/>
                <w:sz w:val="18"/>
                <w:szCs w:val="18"/>
              </w:rPr>
              <w:t>7 h</w:t>
            </w:r>
          </w:p>
        </w:tc>
        <w:tc>
          <w:tcPr>
            <w:tcW w:w="0" w:type="auto"/>
            <w:tcBorders>
              <w:top w:val="nil"/>
              <w:left w:val="nil"/>
              <w:bottom w:val="nil"/>
              <w:right w:val="nil"/>
            </w:tcBorders>
            <w:shd w:val="clear" w:color="auto" w:fill="auto"/>
          </w:tcPr>
          <w:p w14:paraId="46B65B1F" w14:textId="77777777" w:rsidR="001042F3" w:rsidRPr="00E87A65" w:rsidRDefault="001042F3" w:rsidP="00270AFE">
            <w:pPr>
              <w:autoSpaceDE w:val="0"/>
              <w:autoSpaceDN w:val="0"/>
              <w:adjustRightInd w:val="0"/>
              <w:spacing w:after="0" w:line="240" w:lineRule="auto"/>
              <w:ind w:left="60" w:right="60"/>
              <w:rPr>
                <w:rFonts w:ascii="Times New Roman" w:hAnsi="Times New Roman" w:cs="Times New Roman"/>
                <w:sz w:val="18"/>
                <w:szCs w:val="18"/>
              </w:rPr>
            </w:pPr>
            <w:r w:rsidRPr="00E87A65">
              <w:rPr>
                <w:rFonts w:ascii="Times New Roman" w:hAnsi="Times New Roman" w:cs="Times New Roman"/>
                <w:sz w:val="18"/>
                <w:szCs w:val="18"/>
              </w:rPr>
              <w:t>4 h</w:t>
            </w:r>
          </w:p>
        </w:tc>
        <w:tc>
          <w:tcPr>
            <w:tcW w:w="0" w:type="auto"/>
            <w:tcBorders>
              <w:top w:val="nil"/>
              <w:left w:val="nil"/>
              <w:bottom w:val="nil"/>
              <w:right w:val="nil"/>
            </w:tcBorders>
            <w:shd w:val="clear" w:color="auto" w:fill="FFFFFF"/>
          </w:tcPr>
          <w:p w14:paraId="5CD28A6E" w14:textId="77777777" w:rsidR="001042F3" w:rsidRPr="00E87A65" w:rsidRDefault="001042F3" w:rsidP="00270AFE">
            <w:pPr>
              <w:autoSpaceDE w:val="0"/>
              <w:autoSpaceDN w:val="0"/>
              <w:adjustRightInd w:val="0"/>
              <w:spacing w:after="0" w:line="240" w:lineRule="auto"/>
              <w:ind w:left="60" w:right="60"/>
              <w:jc w:val="right"/>
              <w:rPr>
                <w:rFonts w:ascii="Times New Roman" w:hAnsi="Times New Roman" w:cs="Times New Roman"/>
                <w:sz w:val="18"/>
                <w:szCs w:val="18"/>
              </w:rPr>
            </w:pPr>
            <w:r w:rsidRPr="00E87A65">
              <w:rPr>
                <w:rFonts w:ascii="Times New Roman" w:hAnsi="Times New Roman" w:cs="Times New Roman"/>
                <w:sz w:val="18"/>
                <w:szCs w:val="18"/>
              </w:rPr>
              <w:t>21.4900</w:t>
            </w:r>
          </w:p>
        </w:tc>
        <w:tc>
          <w:tcPr>
            <w:tcW w:w="0" w:type="auto"/>
            <w:tcBorders>
              <w:top w:val="nil"/>
              <w:left w:val="nil"/>
              <w:bottom w:val="nil"/>
              <w:right w:val="nil"/>
            </w:tcBorders>
            <w:shd w:val="clear" w:color="auto" w:fill="FFFFFF"/>
          </w:tcPr>
          <w:p w14:paraId="14157375" w14:textId="77777777" w:rsidR="001042F3" w:rsidRPr="00E87A65" w:rsidRDefault="001042F3" w:rsidP="00270AFE">
            <w:pPr>
              <w:autoSpaceDE w:val="0"/>
              <w:autoSpaceDN w:val="0"/>
              <w:adjustRightInd w:val="0"/>
              <w:spacing w:after="0" w:line="240" w:lineRule="auto"/>
              <w:ind w:left="60" w:right="60"/>
              <w:jc w:val="right"/>
              <w:rPr>
                <w:rFonts w:ascii="Times New Roman" w:hAnsi="Times New Roman" w:cs="Times New Roman"/>
                <w:sz w:val="18"/>
                <w:szCs w:val="18"/>
              </w:rPr>
            </w:pPr>
            <w:r w:rsidRPr="00E87A65">
              <w:rPr>
                <w:rFonts w:ascii="Times New Roman" w:hAnsi="Times New Roman" w:cs="Times New Roman"/>
                <w:sz w:val="18"/>
                <w:szCs w:val="18"/>
              </w:rPr>
              <w:t>9.21590</w:t>
            </w:r>
          </w:p>
        </w:tc>
        <w:tc>
          <w:tcPr>
            <w:tcW w:w="0" w:type="auto"/>
            <w:tcBorders>
              <w:top w:val="nil"/>
              <w:left w:val="nil"/>
              <w:bottom w:val="nil"/>
              <w:right w:val="nil"/>
            </w:tcBorders>
            <w:shd w:val="clear" w:color="auto" w:fill="FFFFFF"/>
          </w:tcPr>
          <w:p w14:paraId="15FB0CA6" w14:textId="40BE283C" w:rsidR="001042F3" w:rsidRPr="00E87A65" w:rsidRDefault="003324FD" w:rsidP="00270AFE">
            <w:pPr>
              <w:autoSpaceDE w:val="0"/>
              <w:autoSpaceDN w:val="0"/>
              <w:adjustRightInd w:val="0"/>
              <w:spacing w:after="0" w:line="240" w:lineRule="auto"/>
              <w:ind w:left="60" w:right="60"/>
              <w:jc w:val="right"/>
              <w:rPr>
                <w:rFonts w:ascii="Times New Roman" w:hAnsi="Times New Roman" w:cs="Times New Roman"/>
                <w:sz w:val="18"/>
                <w:szCs w:val="18"/>
              </w:rPr>
            </w:pPr>
            <w:r w:rsidRPr="00E87A65">
              <w:rPr>
                <w:rFonts w:ascii="Times New Roman" w:hAnsi="Times New Roman" w:cs="Times New Roman"/>
                <w:sz w:val="18"/>
                <w:szCs w:val="18"/>
              </w:rPr>
              <w:t>0</w:t>
            </w:r>
            <w:r w:rsidR="001042F3" w:rsidRPr="00E87A65">
              <w:rPr>
                <w:rFonts w:ascii="Times New Roman" w:hAnsi="Times New Roman" w:cs="Times New Roman"/>
                <w:sz w:val="18"/>
                <w:szCs w:val="18"/>
              </w:rPr>
              <w:t>.145</w:t>
            </w:r>
          </w:p>
        </w:tc>
        <w:tc>
          <w:tcPr>
            <w:tcW w:w="0" w:type="auto"/>
            <w:tcBorders>
              <w:top w:val="nil"/>
              <w:left w:val="nil"/>
              <w:bottom w:val="nil"/>
              <w:right w:val="nil"/>
            </w:tcBorders>
            <w:shd w:val="clear" w:color="auto" w:fill="FFFFFF"/>
          </w:tcPr>
          <w:p w14:paraId="5B20F82C" w14:textId="77777777" w:rsidR="001042F3" w:rsidRPr="00E87A65" w:rsidRDefault="001042F3" w:rsidP="00270AFE">
            <w:pPr>
              <w:autoSpaceDE w:val="0"/>
              <w:autoSpaceDN w:val="0"/>
              <w:adjustRightInd w:val="0"/>
              <w:spacing w:after="0" w:line="240" w:lineRule="auto"/>
              <w:ind w:left="60" w:right="60"/>
              <w:jc w:val="right"/>
              <w:rPr>
                <w:rFonts w:ascii="Times New Roman" w:hAnsi="Times New Roman" w:cs="Times New Roman"/>
                <w:sz w:val="18"/>
                <w:szCs w:val="18"/>
              </w:rPr>
            </w:pPr>
            <w:r w:rsidRPr="00E87A65">
              <w:rPr>
                <w:rFonts w:ascii="Times New Roman" w:hAnsi="Times New Roman" w:cs="Times New Roman"/>
                <w:sz w:val="18"/>
                <w:szCs w:val="18"/>
              </w:rPr>
              <w:t>-5.8711</w:t>
            </w:r>
          </w:p>
        </w:tc>
        <w:tc>
          <w:tcPr>
            <w:tcW w:w="0" w:type="auto"/>
            <w:tcBorders>
              <w:top w:val="nil"/>
              <w:left w:val="nil"/>
              <w:bottom w:val="nil"/>
              <w:right w:val="nil"/>
            </w:tcBorders>
            <w:shd w:val="clear" w:color="auto" w:fill="FFFFFF"/>
          </w:tcPr>
          <w:p w14:paraId="1ADD8ED9" w14:textId="77777777" w:rsidR="001042F3" w:rsidRPr="00E87A65" w:rsidRDefault="001042F3" w:rsidP="00270AFE">
            <w:pPr>
              <w:autoSpaceDE w:val="0"/>
              <w:autoSpaceDN w:val="0"/>
              <w:adjustRightInd w:val="0"/>
              <w:spacing w:after="0" w:line="240" w:lineRule="auto"/>
              <w:ind w:left="60" w:right="531"/>
              <w:jc w:val="right"/>
              <w:rPr>
                <w:rFonts w:ascii="Times New Roman" w:hAnsi="Times New Roman" w:cs="Times New Roman"/>
                <w:sz w:val="18"/>
                <w:szCs w:val="18"/>
              </w:rPr>
            </w:pPr>
            <w:r w:rsidRPr="00E87A65">
              <w:rPr>
                <w:rFonts w:ascii="Times New Roman" w:hAnsi="Times New Roman" w:cs="Times New Roman"/>
                <w:sz w:val="18"/>
                <w:szCs w:val="18"/>
              </w:rPr>
              <w:t>48.8511</w:t>
            </w:r>
          </w:p>
        </w:tc>
      </w:tr>
      <w:tr w:rsidR="00DF5C1B" w:rsidRPr="00E87A65" w14:paraId="180C66CB" w14:textId="77777777" w:rsidTr="00E87A65">
        <w:trPr>
          <w:cantSplit/>
          <w:jc w:val="center"/>
        </w:trPr>
        <w:tc>
          <w:tcPr>
            <w:tcW w:w="0" w:type="auto"/>
            <w:vMerge/>
            <w:tcBorders>
              <w:top w:val="nil"/>
              <w:left w:val="nil"/>
              <w:bottom w:val="nil"/>
              <w:right w:val="nil"/>
            </w:tcBorders>
            <w:shd w:val="clear" w:color="auto" w:fill="auto"/>
          </w:tcPr>
          <w:p w14:paraId="4C614137" w14:textId="77777777" w:rsidR="001042F3" w:rsidRPr="00E87A65" w:rsidRDefault="001042F3" w:rsidP="00270AFE">
            <w:pPr>
              <w:autoSpaceDE w:val="0"/>
              <w:autoSpaceDN w:val="0"/>
              <w:adjustRightInd w:val="0"/>
              <w:spacing w:after="0" w:line="240" w:lineRule="auto"/>
              <w:rPr>
                <w:rFonts w:ascii="Times New Roman" w:hAnsi="Times New Roman" w:cs="Times New Roman"/>
                <w:sz w:val="18"/>
                <w:szCs w:val="18"/>
              </w:rPr>
            </w:pPr>
          </w:p>
        </w:tc>
        <w:tc>
          <w:tcPr>
            <w:tcW w:w="0" w:type="auto"/>
            <w:vMerge/>
            <w:tcBorders>
              <w:top w:val="nil"/>
              <w:left w:val="nil"/>
              <w:bottom w:val="nil"/>
              <w:right w:val="nil"/>
            </w:tcBorders>
            <w:shd w:val="clear" w:color="auto" w:fill="auto"/>
          </w:tcPr>
          <w:p w14:paraId="4A0FC24E" w14:textId="77777777" w:rsidR="001042F3" w:rsidRPr="00E87A65" w:rsidRDefault="001042F3" w:rsidP="00270AFE">
            <w:pPr>
              <w:autoSpaceDE w:val="0"/>
              <w:autoSpaceDN w:val="0"/>
              <w:adjustRightInd w:val="0"/>
              <w:spacing w:after="0" w:line="240" w:lineRule="auto"/>
              <w:rPr>
                <w:rFonts w:ascii="Times New Roman" w:hAnsi="Times New Roman" w:cs="Times New Roman"/>
                <w:sz w:val="18"/>
                <w:szCs w:val="18"/>
              </w:rPr>
            </w:pPr>
          </w:p>
        </w:tc>
        <w:tc>
          <w:tcPr>
            <w:tcW w:w="0" w:type="auto"/>
            <w:tcBorders>
              <w:top w:val="nil"/>
              <w:left w:val="nil"/>
              <w:bottom w:val="nil"/>
              <w:right w:val="nil"/>
            </w:tcBorders>
            <w:shd w:val="clear" w:color="auto" w:fill="auto"/>
          </w:tcPr>
          <w:p w14:paraId="599E16AE" w14:textId="77777777" w:rsidR="001042F3" w:rsidRPr="00E87A65" w:rsidRDefault="001042F3" w:rsidP="00270AFE">
            <w:pPr>
              <w:autoSpaceDE w:val="0"/>
              <w:autoSpaceDN w:val="0"/>
              <w:adjustRightInd w:val="0"/>
              <w:spacing w:after="0" w:line="240" w:lineRule="auto"/>
              <w:ind w:left="60" w:right="60"/>
              <w:rPr>
                <w:rFonts w:ascii="Times New Roman" w:hAnsi="Times New Roman" w:cs="Times New Roman"/>
                <w:sz w:val="18"/>
                <w:szCs w:val="18"/>
              </w:rPr>
            </w:pPr>
            <w:r w:rsidRPr="00E87A65">
              <w:rPr>
                <w:rFonts w:ascii="Times New Roman" w:hAnsi="Times New Roman" w:cs="Times New Roman"/>
                <w:sz w:val="18"/>
                <w:szCs w:val="18"/>
              </w:rPr>
              <w:t>10 h</w:t>
            </w:r>
          </w:p>
        </w:tc>
        <w:tc>
          <w:tcPr>
            <w:tcW w:w="0" w:type="auto"/>
            <w:tcBorders>
              <w:top w:val="nil"/>
              <w:left w:val="nil"/>
              <w:bottom w:val="nil"/>
              <w:right w:val="nil"/>
            </w:tcBorders>
            <w:shd w:val="clear" w:color="auto" w:fill="FFFFFF"/>
          </w:tcPr>
          <w:p w14:paraId="20D90414" w14:textId="77777777" w:rsidR="001042F3" w:rsidRPr="00E87A65" w:rsidRDefault="001042F3" w:rsidP="00270AFE">
            <w:pPr>
              <w:autoSpaceDE w:val="0"/>
              <w:autoSpaceDN w:val="0"/>
              <w:adjustRightInd w:val="0"/>
              <w:spacing w:after="0" w:line="240" w:lineRule="auto"/>
              <w:ind w:left="60" w:right="60"/>
              <w:jc w:val="right"/>
              <w:rPr>
                <w:rFonts w:ascii="Times New Roman" w:hAnsi="Times New Roman" w:cs="Times New Roman"/>
                <w:sz w:val="18"/>
                <w:szCs w:val="18"/>
              </w:rPr>
            </w:pPr>
            <w:r w:rsidRPr="00E87A65">
              <w:rPr>
                <w:rFonts w:ascii="Times New Roman" w:hAnsi="Times New Roman" w:cs="Times New Roman"/>
                <w:sz w:val="18"/>
                <w:szCs w:val="18"/>
              </w:rPr>
              <w:t>-5.2200</w:t>
            </w:r>
          </w:p>
        </w:tc>
        <w:tc>
          <w:tcPr>
            <w:tcW w:w="0" w:type="auto"/>
            <w:tcBorders>
              <w:top w:val="nil"/>
              <w:left w:val="nil"/>
              <w:bottom w:val="nil"/>
              <w:right w:val="nil"/>
            </w:tcBorders>
            <w:shd w:val="clear" w:color="auto" w:fill="FFFFFF"/>
          </w:tcPr>
          <w:p w14:paraId="407E3833" w14:textId="77777777" w:rsidR="001042F3" w:rsidRPr="00E87A65" w:rsidRDefault="001042F3" w:rsidP="00270AFE">
            <w:pPr>
              <w:autoSpaceDE w:val="0"/>
              <w:autoSpaceDN w:val="0"/>
              <w:adjustRightInd w:val="0"/>
              <w:spacing w:after="0" w:line="240" w:lineRule="auto"/>
              <w:ind w:left="60" w:right="60"/>
              <w:jc w:val="right"/>
              <w:rPr>
                <w:rFonts w:ascii="Times New Roman" w:hAnsi="Times New Roman" w:cs="Times New Roman"/>
                <w:sz w:val="18"/>
                <w:szCs w:val="18"/>
              </w:rPr>
            </w:pPr>
            <w:r w:rsidRPr="00E87A65">
              <w:rPr>
                <w:rFonts w:ascii="Times New Roman" w:hAnsi="Times New Roman" w:cs="Times New Roman"/>
                <w:sz w:val="18"/>
                <w:szCs w:val="18"/>
              </w:rPr>
              <w:t>9.21590</w:t>
            </w:r>
          </w:p>
        </w:tc>
        <w:tc>
          <w:tcPr>
            <w:tcW w:w="0" w:type="auto"/>
            <w:tcBorders>
              <w:top w:val="nil"/>
              <w:left w:val="nil"/>
              <w:bottom w:val="nil"/>
              <w:right w:val="nil"/>
            </w:tcBorders>
            <w:shd w:val="clear" w:color="auto" w:fill="FFFFFF"/>
          </w:tcPr>
          <w:p w14:paraId="453EDA90" w14:textId="5A1A6DDF" w:rsidR="001042F3" w:rsidRPr="00E87A65" w:rsidRDefault="003324FD" w:rsidP="00270AFE">
            <w:pPr>
              <w:autoSpaceDE w:val="0"/>
              <w:autoSpaceDN w:val="0"/>
              <w:adjustRightInd w:val="0"/>
              <w:spacing w:after="0" w:line="240" w:lineRule="auto"/>
              <w:ind w:left="60" w:right="60"/>
              <w:jc w:val="right"/>
              <w:rPr>
                <w:rFonts w:ascii="Times New Roman" w:hAnsi="Times New Roman" w:cs="Times New Roman"/>
                <w:sz w:val="18"/>
                <w:szCs w:val="18"/>
              </w:rPr>
            </w:pPr>
            <w:r w:rsidRPr="00E87A65">
              <w:rPr>
                <w:rFonts w:ascii="Times New Roman" w:hAnsi="Times New Roman" w:cs="Times New Roman"/>
                <w:sz w:val="18"/>
                <w:szCs w:val="18"/>
              </w:rPr>
              <w:t>0</w:t>
            </w:r>
            <w:r w:rsidR="001042F3" w:rsidRPr="00E87A65">
              <w:rPr>
                <w:rFonts w:ascii="Times New Roman" w:hAnsi="Times New Roman" w:cs="Times New Roman"/>
                <w:sz w:val="18"/>
                <w:szCs w:val="18"/>
              </w:rPr>
              <w:t>.940</w:t>
            </w:r>
          </w:p>
        </w:tc>
        <w:tc>
          <w:tcPr>
            <w:tcW w:w="0" w:type="auto"/>
            <w:tcBorders>
              <w:top w:val="nil"/>
              <w:left w:val="nil"/>
              <w:bottom w:val="nil"/>
              <w:right w:val="nil"/>
            </w:tcBorders>
            <w:shd w:val="clear" w:color="auto" w:fill="FFFFFF"/>
          </w:tcPr>
          <w:p w14:paraId="17539E95" w14:textId="77777777" w:rsidR="001042F3" w:rsidRPr="00E87A65" w:rsidRDefault="001042F3" w:rsidP="00270AFE">
            <w:pPr>
              <w:autoSpaceDE w:val="0"/>
              <w:autoSpaceDN w:val="0"/>
              <w:adjustRightInd w:val="0"/>
              <w:spacing w:after="0" w:line="240" w:lineRule="auto"/>
              <w:ind w:left="60" w:right="60"/>
              <w:jc w:val="right"/>
              <w:rPr>
                <w:rFonts w:ascii="Times New Roman" w:hAnsi="Times New Roman" w:cs="Times New Roman"/>
                <w:sz w:val="18"/>
                <w:szCs w:val="18"/>
              </w:rPr>
            </w:pPr>
            <w:r w:rsidRPr="00E87A65">
              <w:rPr>
                <w:rFonts w:ascii="Times New Roman" w:hAnsi="Times New Roman" w:cs="Times New Roman"/>
                <w:sz w:val="18"/>
                <w:szCs w:val="18"/>
              </w:rPr>
              <w:t>-32.5811</w:t>
            </w:r>
          </w:p>
        </w:tc>
        <w:tc>
          <w:tcPr>
            <w:tcW w:w="0" w:type="auto"/>
            <w:tcBorders>
              <w:top w:val="nil"/>
              <w:left w:val="nil"/>
              <w:bottom w:val="nil"/>
              <w:right w:val="nil"/>
            </w:tcBorders>
            <w:shd w:val="clear" w:color="auto" w:fill="FFFFFF"/>
          </w:tcPr>
          <w:p w14:paraId="7DF76C8D" w14:textId="77777777" w:rsidR="001042F3" w:rsidRPr="00E87A65" w:rsidRDefault="001042F3" w:rsidP="00270AFE">
            <w:pPr>
              <w:autoSpaceDE w:val="0"/>
              <w:autoSpaceDN w:val="0"/>
              <w:adjustRightInd w:val="0"/>
              <w:spacing w:after="0" w:line="240" w:lineRule="auto"/>
              <w:ind w:left="60" w:right="531"/>
              <w:jc w:val="right"/>
              <w:rPr>
                <w:rFonts w:ascii="Times New Roman" w:hAnsi="Times New Roman" w:cs="Times New Roman"/>
                <w:sz w:val="18"/>
                <w:szCs w:val="18"/>
              </w:rPr>
            </w:pPr>
            <w:r w:rsidRPr="00E87A65">
              <w:rPr>
                <w:rFonts w:ascii="Times New Roman" w:hAnsi="Times New Roman" w:cs="Times New Roman"/>
                <w:sz w:val="18"/>
                <w:szCs w:val="18"/>
              </w:rPr>
              <w:t>22.1411</w:t>
            </w:r>
          </w:p>
        </w:tc>
      </w:tr>
      <w:tr w:rsidR="00DF5C1B" w:rsidRPr="00E87A65" w14:paraId="20628254" w14:textId="77777777" w:rsidTr="00E87A65">
        <w:trPr>
          <w:cantSplit/>
          <w:jc w:val="center"/>
        </w:trPr>
        <w:tc>
          <w:tcPr>
            <w:tcW w:w="0" w:type="auto"/>
            <w:vMerge/>
            <w:tcBorders>
              <w:top w:val="nil"/>
              <w:left w:val="nil"/>
              <w:bottom w:val="nil"/>
              <w:right w:val="nil"/>
            </w:tcBorders>
            <w:shd w:val="clear" w:color="auto" w:fill="auto"/>
          </w:tcPr>
          <w:p w14:paraId="2ED0401B" w14:textId="77777777" w:rsidR="001042F3" w:rsidRPr="00E87A65" w:rsidRDefault="001042F3" w:rsidP="00270AFE">
            <w:pPr>
              <w:autoSpaceDE w:val="0"/>
              <w:autoSpaceDN w:val="0"/>
              <w:adjustRightInd w:val="0"/>
              <w:spacing w:after="0" w:line="240" w:lineRule="auto"/>
              <w:rPr>
                <w:rFonts w:ascii="Times New Roman" w:hAnsi="Times New Roman" w:cs="Times New Roman"/>
                <w:sz w:val="18"/>
                <w:szCs w:val="18"/>
              </w:rPr>
            </w:pPr>
          </w:p>
        </w:tc>
        <w:tc>
          <w:tcPr>
            <w:tcW w:w="0" w:type="auto"/>
            <w:vMerge/>
            <w:tcBorders>
              <w:top w:val="nil"/>
              <w:left w:val="nil"/>
              <w:bottom w:val="nil"/>
              <w:right w:val="nil"/>
            </w:tcBorders>
            <w:shd w:val="clear" w:color="auto" w:fill="auto"/>
          </w:tcPr>
          <w:p w14:paraId="063814CB" w14:textId="77777777" w:rsidR="001042F3" w:rsidRPr="00E87A65" w:rsidRDefault="001042F3" w:rsidP="00270AFE">
            <w:pPr>
              <w:autoSpaceDE w:val="0"/>
              <w:autoSpaceDN w:val="0"/>
              <w:adjustRightInd w:val="0"/>
              <w:spacing w:after="0" w:line="240" w:lineRule="auto"/>
              <w:rPr>
                <w:rFonts w:ascii="Times New Roman" w:hAnsi="Times New Roman" w:cs="Times New Roman"/>
                <w:sz w:val="18"/>
                <w:szCs w:val="18"/>
              </w:rPr>
            </w:pPr>
          </w:p>
        </w:tc>
        <w:tc>
          <w:tcPr>
            <w:tcW w:w="0" w:type="auto"/>
            <w:tcBorders>
              <w:top w:val="nil"/>
              <w:left w:val="nil"/>
              <w:bottom w:val="nil"/>
              <w:right w:val="nil"/>
            </w:tcBorders>
            <w:shd w:val="clear" w:color="auto" w:fill="auto"/>
          </w:tcPr>
          <w:p w14:paraId="30826013" w14:textId="77777777" w:rsidR="001042F3" w:rsidRPr="00E87A65" w:rsidRDefault="001042F3" w:rsidP="00270AFE">
            <w:pPr>
              <w:autoSpaceDE w:val="0"/>
              <w:autoSpaceDN w:val="0"/>
              <w:adjustRightInd w:val="0"/>
              <w:spacing w:after="0" w:line="240" w:lineRule="auto"/>
              <w:ind w:left="60" w:right="60"/>
              <w:rPr>
                <w:rFonts w:ascii="Times New Roman" w:hAnsi="Times New Roman" w:cs="Times New Roman"/>
                <w:sz w:val="18"/>
                <w:szCs w:val="18"/>
              </w:rPr>
            </w:pPr>
            <w:r w:rsidRPr="00E87A65">
              <w:rPr>
                <w:rFonts w:ascii="Times New Roman" w:hAnsi="Times New Roman" w:cs="Times New Roman"/>
                <w:sz w:val="18"/>
                <w:szCs w:val="18"/>
              </w:rPr>
              <w:t>14 h</w:t>
            </w:r>
          </w:p>
        </w:tc>
        <w:tc>
          <w:tcPr>
            <w:tcW w:w="0" w:type="auto"/>
            <w:tcBorders>
              <w:top w:val="nil"/>
              <w:left w:val="nil"/>
              <w:bottom w:val="nil"/>
              <w:right w:val="nil"/>
            </w:tcBorders>
            <w:shd w:val="clear" w:color="auto" w:fill="FFFFFF"/>
          </w:tcPr>
          <w:p w14:paraId="14AC98D0" w14:textId="77777777" w:rsidR="001042F3" w:rsidRPr="00E87A65" w:rsidRDefault="001042F3" w:rsidP="00270AFE">
            <w:pPr>
              <w:autoSpaceDE w:val="0"/>
              <w:autoSpaceDN w:val="0"/>
              <w:adjustRightInd w:val="0"/>
              <w:spacing w:after="0" w:line="240" w:lineRule="auto"/>
              <w:ind w:left="60" w:right="60"/>
              <w:jc w:val="right"/>
              <w:rPr>
                <w:rFonts w:ascii="Times New Roman" w:hAnsi="Times New Roman" w:cs="Times New Roman"/>
                <w:sz w:val="18"/>
                <w:szCs w:val="18"/>
              </w:rPr>
            </w:pPr>
            <w:r w:rsidRPr="00E87A65">
              <w:rPr>
                <w:rFonts w:ascii="Times New Roman" w:hAnsi="Times New Roman" w:cs="Times New Roman"/>
                <w:sz w:val="18"/>
                <w:szCs w:val="18"/>
              </w:rPr>
              <w:t>-2.0275</w:t>
            </w:r>
          </w:p>
        </w:tc>
        <w:tc>
          <w:tcPr>
            <w:tcW w:w="0" w:type="auto"/>
            <w:tcBorders>
              <w:top w:val="nil"/>
              <w:left w:val="nil"/>
              <w:bottom w:val="nil"/>
              <w:right w:val="nil"/>
            </w:tcBorders>
            <w:shd w:val="clear" w:color="auto" w:fill="FFFFFF"/>
          </w:tcPr>
          <w:p w14:paraId="3C6F2A38" w14:textId="77777777" w:rsidR="001042F3" w:rsidRPr="00E87A65" w:rsidRDefault="001042F3" w:rsidP="00270AFE">
            <w:pPr>
              <w:autoSpaceDE w:val="0"/>
              <w:autoSpaceDN w:val="0"/>
              <w:adjustRightInd w:val="0"/>
              <w:spacing w:after="0" w:line="240" w:lineRule="auto"/>
              <w:ind w:left="60" w:right="60"/>
              <w:jc w:val="right"/>
              <w:rPr>
                <w:rFonts w:ascii="Times New Roman" w:hAnsi="Times New Roman" w:cs="Times New Roman"/>
                <w:sz w:val="18"/>
                <w:szCs w:val="18"/>
              </w:rPr>
            </w:pPr>
            <w:r w:rsidRPr="00E87A65">
              <w:rPr>
                <w:rFonts w:ascii="Times New Roman" w:hAnsi="Times New Roman" w:cs="Times New Roman"/>
                <w:sz w:val="18"/>
                <w:szCs w:val="18"/>
              </w:rPr>
              <w:t>9.21590</w:t>
            </w:r>
          </w:p>
        </w:tc>
        <w:tc>
          <w:tcPr>
            <w:tcW w:w="0" w:type="auto"/>
            <w:tcBorders>
              <w:top w:val="nil"/>
              <w:left w:val="nil"/>
              <w:bottom w:val="nil"/>
              <w:right w:val="nil"/>
            </w:tcBorders>
            <w:shd w:val="clear" w:color="auto" w:fill="FFFFFF"/>
          </w:tcPr>
          <w:p w14:paraId="0FB38B33" w14:textId="42F5E951" w:rsidR="001042F3" w:rsidRPr="00E87A65" w:rsidRDefault="003324FD" w:rsidP="00270AFE">
            <w:pPr>
              <w:autoSpaceDE w:val="0"/>
              <w:autoSpaceDN w:val="0"/>
              <w:adjustRightInd w:val="0"/>
              <w:spacing w:after="0" w:line="240" w:lineRule="auto"/>
              <w:ind w:left="60" w:right="60"/>
              <w:jc w:val="right"/>
              <w:rPr>
                <w:rFonts w:ascii="Times New Roman" w:hAnsi="Times New Roman" w:cs="Times New Roman"/>
                <w:sz w:val="18"/>
                <w:szCs w:val="18"/>
              </w:rPr>
            </w:pPr>
            <w:r w:rsidRPr="00E87A65">
              <w:rPr>
                <w:rFonts w:ascii="Times New Roman" w:hAnsi="Times New Roman" w:cs="Times New Roman"/>
                <w:sz w:val="18"/>
                <w:szCs w:val="18"/>
              </w:rPr>
              <w:t>0</w:t>
            </w:r>
            <w:r w:rsidR="001042F3" w:rsidRPr="00E87A65">
              <w:rPr>
                <w:rFonts w:ascii="Times New Roman" w:hAnsi="Times New Roman" w:cs="Times New Roman"/>
                <w:sz w:val="18"/>
                <w:szCs w:val="18"/>
              </w:rPr>
              <w:t>.996</w:t>
            </w:r>
          </w:p>
        </w:tc>
        <w:tc>
          <w:tcPr>
            <w:tcW w:w="0" w:type="auto"/>
            <w:tcBorders>
              <w:top w:val="nil"/>
              <w:left w:val="nil"/>
              <w:bottom w:val="nil"/>
              <w:right w:val="nil"/>
            </w:tcBorders>
            <w:shd w:val="clear" w:color="auto" w:fill="FFFFFF"/>
          </w:tcPr>
          <w:p w14:paraId="75EFE9BB" w14:textId="77777777" w:rsidR="001042F3" w:rsidRPr="00E87A65" w:rsidRDefault="001042F3" w:rsidP="00270AFE">
            <w:pPr>
              <w:autoSpaceDE w:val="0"/>
              <w:autoSpaceDN w:val="0"/>
              <w:adjustRightInd w:val="0"/>
              <w:spacing w:after="0" w:line="240" w:lineRule="auto"/>
              <w:ind w:left="60" w:right="60"/>
              <w:jc w:val="right"/>
              <w:rPr>
                <w:rFonts w:ascii="Times New Roman" w:hAnsi="Times New Roman" w:cs="Times New Roman"/>
                <w:sz w:val="18"/>
                <w:szCs w:val="18"/>
              </w:rPr>
            </w:pPr>
            <w:r w:rsidRPr="00E87A65">
              <w:rPr>
                <w:rFonts w:ascii="Times New Roman" w:hAnsi="Times New Roman" w:cs="Times New Roman"/>
                <w:sz w:val="18"/>
                <w:szCs w:val="18"/>
              </w:rPr>
              <w:t>-29.3886</w:t>
            </w:r>
          </w:p>
        </w:tc>
        <w:tc>
          <w:tcPr>
            <w:tcW w:w="0" w:type="auto"/>
            <w:tcBorders>
              <w:top w:val="nil"/>
              <w:left w:val="nil"/>
              <w:bottom w:val="nil"/>
              <w:right w:val="nil"/>
            </w:tcBorders>
            <w:shd w:val="clear" w:color="auto" w:fill="FFFFFF"/>
          </w:tcPr>
          <w:p w14:paraId="0FE6B2B5" w14:textId="77777777" w:rsidR="001042F3" w:rsidRPr="00E87A65" w:rsidRDefault="001042F3" w:rsidP="00270AFE">
            <w:pPr>
              <w:autoSpaceDE w:val="0"/>
              <w:autoSpaceDN w:val="0"/>
              <w:adjustRightInd w:val="0"/>
              <w:spacing w:after="0" w:line="240" w:lineRule="auto"/>
              <w:ind w:left="60" w:right="531"/>
              <w:jc w:val="right"/>
              <w:rPr>
                <w:rFonts w:ascii="Times New Roman" w:hAnsi="Times New Roman" w:cs="Times New Roman"/>
                <w:sz w:val="18"/>
                <w:szCs w:val="18"/>
              </w:rPr>
            </w:pPr>
            <w:r w:rsidRPr="00E87A65">
              <w:rPr>
                <w:rFonts w:ascii="Times New Roman" w:hAnsi="Times New Roman" w:cs="Times New Roman"/>
                <w:sz w:val="18"/>
                <w:szCs w:val="18"/>
              </w:rPr>
              <w:t>25.3336</w:t>
            </w:r>
          </w:p>
        </w:tc>
      </w:tr>
      <w:tr w:rsidR="00DF5C1B" w:rsidRPr="00E87A65" w14:paraId="475D66E6" w14:textId="77777777" w:rsidTr="00E87A65">
        <w:trPr>
          <w:cantSplit/>
          <w:jc w:val="center"/>
        </w:trPr>
        <w:tc>
          <w:tcPr>
            <w:tcW w:w="0" w:type="auto"/>
            <w:vMerge/>
            <w:tcBorders>
              <w:top w:val="nil"/>
              <w:left w:val="nil"/>
              <w:bottom w:val="nil"/>
              <w:right w:val="nil"/>
            </w:tcBorders>
            <w:shd w:val="clear" w:color="auto" w:fill="auto"/>
          </w:tcPr>
          <w:p w14:paraId="7E2E894F" w14:textId="77777777" w:rsidR="001042F3" w:rsidRPr="00E87A65" w:rsidRDefault="001042F3" w:rsidP="00270AFE">
            <w:pPr>
              <w:autoSpaceDE w:val="0"/>
              <w:autoSpaceDN w:val="0"/>
              <w:adjustRightInd w:val="0"/>
              <w:spacing w:after="0" w:line="240" w:lineRule="auto"/>
              <w:rPr>
                <w:rFonts w:ascii="Times New Roman" w:hAnsi="Times New Roman" w:cs="Times New Roman"/>
                <w:sz w:val="18"/>
                <w:szCs w:val="18"/>
              </w:rPr>
            </w:pPr>
          </w:p>
        </w:tc>
        <w:tc>
          <w:tcPr>
            <w:tcW w:w="0" w:type="auto"/>
            <w:vMerge w:val="restart"/>
            <w:tcBorders>
              <w:top w:val="nil"/>
              <w:left w:val="nil"/>
              <w:bottom w:val="nil"/>
              <w:right w:val="nil"/>
            </w:tcBorders>
            <w:shd w:val="clear" w:color="auto" w:fill="auto"/>
          </w:tcPr>
          <w:p w14:paraId="5A568FC3" w14:textId="77777777" w:rsidR="001042F3" w:rsidRPr="00E87A65" w:rsidRDefault="001042F3" w:rsidP="00270AFE">
            <w:pPr>
              <w:autoSpaceDE w:val="0"/>
              <w:autoSpaceDN w:val="0"/>
              <w:adjustRightInd w:val="0"/>
              <w:spacing w:after="0" w:line="240" w:lineRule="auto"/>
              <w:ind w:left="60" w:right="60"/>
              <w:rPr>
                <w:rFonts w:ascii="Times New Roman" w:hAnsi="Times New Roman" w:cs="Times New Roman"/>
                <w:sz w:val="18"/>
                <w:szCs w:val="18"/>
              </w:rPr>
            </w:pPr>
            <w:r w:rsidRPr="00E87A65">
              <w:rPr>
                <w:rFonts w:ascii="Times New Roman" w:hAnsi="Times New Roman" w:cs="Times New Roman"/>
                <w:sz w:val="18"/>
                <w:szCs w:val="18"/>
              </w:rPr>
              <w:t>10 h</w:t>
            </w:r>
          </w:p>
        </w:tc>
        <w:tc>
          <w:tcPr>
            <w:tcW w:w="0" w:type="auto"/>
            <w:tcBorders>
              <w:top w:val="nil"/>
              <w:left w:val="nil"/>
              <w:bottom w:val="nil"/>
              <w:right w:val="nil"/>
            </w:tcBorders>
            <w:shd w:val="clear" w:color="auto" w:fill="A6A6A6" w:themeFill="background1" w:themeFillShade="A6"/>
          </w:tcPr>
          <w:p w14:paraId="45D6139E" w14:textId="77777777" w:rsidR="001042F3" w:rsidRPr="00E87A65" w:rsidRDefault="001042F3" w:rsidP="00270AFE">
            <w:pPr>
              <w:autoSpaceDE w:val="0"/>
              <w:autoSpaceDN w:val="0"/>
              <w:adjustRightInd w:val="0"/>
              <w:spacing w:after="0" w:line="240" w:lineRule="auto"/>
              <w:ind w:left="60" w:right="60"/>
              <w:rPr>
                <w:rFonts w:ascii="Times New Roman" w:hAnsi="Times New Roman" w:cs="Times New Roman"/>
                <w:sz w:val="18"/>
                <w:szCs w:val="18"/>
              </w:rPr>
            </w:pPr>
            <w:r w:rsidRPr="00E87A65">
              <w:rPr>
                <w:rFonts w:ascii="Times New Roman" w:hAnsi="Times New Roman" w:cs="Times New Roman"/>
                <w:sz w:val="18"/>
                <w:szCs w:val="18"/>
              </w:rPr>
              <w:t>4 h</w:t>
            </w:r>
          </w:p>
        </w:tc>
        <w:tc>
          <w:tcPr>
            <w:tcW w:w="0" w:type="auto"/>
            <w:tcBorders>
              <w:top w:val="nil"/>
              <w:left w:val="nil"/>
              <w:bottom w:val="nil"/>
              <w:right w:val="nil"/>
            </w:tcBorders>
            <w:shd w:val="clear" w:color="auto" w:fill="A6A6A6" w:themeFill="background1" w:themeFillShade="A6"/>
          </w:tcPr>
          <w:p w14:paraId="40BB5DD4" w14:textId="77777777" w:rsidR="001042F3" w:rsidRPr="00E87A65" w:rsidRDefault="001042F3" w:rsidP="00270AFE">
            <w:pPr>
              <w:autoSpaceDE w:val="0"/>
              <w:autoSpaceDN w:val="0"/>
              <w:adjustRightInd w:val="0"/>
              <w:spacing w:after="0" w:line="240" w:lineRule="auto"/>
              <w:ind w:left="60" w:right="60"/>
              <w:jc w:val="right"/>
              <w:rPr>
                <w:rFonts w:ascii="Times New Roman" w:hAnsi="Times New Roman" w:cs="Times New Roman"/>
                <w:sz w:val="18"/>
                <w:szCs w:val="18"/>
              </w:rPr>
            </w:pPr>
            <w:r w:rsidRPr="00E87A65">
              <w:rPr>
                <w:rFonts w:ascii="Times New Roman" w:hAnsi="Times New Roman" w:cs="Times New Roman"/>
                <w:sz w:val="18"/>
                <w:szCs w:val="18"/>
              </w:rPr>
              <w:t>26.7100</w:t>
            </w:r>
          </w:p>
        </w:tc>
        <w:tc>
          <w:tcPr>
            <w:tcW w:w="0" w:type="auto"/>
            <w:tcBorders>
              <w:top w:val="nil"/>
              <w:left w:val="nil"/>
              <w:bottom w:val="nil"/>
              <w:right w:val="nil"/>
            </w:tcBorders>
            <w:shd w:val="clear" w:color="auto" w:fill="A6A6A6" w:themeFill="background1" w:themeFillShade="A6"/>
          </w:tcPr>
          <w:p w14:paraId="6F0B6827" w14:textId="77777777" w:rsidR="001042F3" w:rsidRPr="00E87A65" w:rsidRDefault="001042F3" w:rsidP="00270AFE">
            <w:pPr>
              <w:autoSpaceDE w:val="0"/>
              <w:autoSpaceDN w:val="0"/>
              <w:adjustRightInd w:val="0"/>
              <w:spacing w:after="0" w:line="240" w:lineRule="auto"/>
              <w:ind w:left="60" w:right="60"/>
              <w:jc w:val="right"/>
              <w:rPr>
                <w:rFonts w:ascii="Times New Roman" w:hAnsi="Times New Roman" w:cs="Times New Roman"/>
                <w:sz w:val="18"/>
                <w:szCs w:val="18"/>
              </w:rPr>
            </w:pPr>
            <w:r w:rsidRPr="00E87A65">
              <w:rPr>
                <w:rFonts w:ascii="Times New Roman" w:hAnsi="Times New Roman" w:cs="Times New Roman"/>
                <w:sz w:val="18"/>
                <w:szCs w:val="18"/>
              </w:rPr>
              <w:t>9.21590</w:t>
            </w:r>
          </w:p>
        </w:tc>
        <w:tc>
          <w:tcPr>
            <w:tcW w:w="0" w:type="auto"/>
            <w:tcBorders>
              <w:top w:val="nil"/>
              <w:left w:val="nil"/>
              <w:bottom w:val="nil"/>
              <w:right w:val="nil"/>
            </w:tcBorders>
            <w:shd w:val="clear" w:color="auto" w:fill="A6A6A6" w:themeFill="background1" w:themeFillShade="A6"/>
          </w:tcPr>
          <w:p w14:paraId="23A78DB7" w14:textId="6F049214" w:rsidR="001042F3" w:rsidRPr="00E87A65" w:rsidRDefault="003324FD" w:rsidP="00270AFE">
            <w:pPr>
              <w:autoSpaceDE w:val="0"/>
              <w:autoSpaceDN w:val="0"/>
              <w:adjustRightInd w:val="0"/>
              <w:spacing w:after="0" w:line="240" w:lineRule="auto"/>
              <w:ind w:left="60" w:right="60"/>
              <w:jc w:val="right"/>
              <w:rPr>
                <w:rFonts w:ascii="Times New Roman" w:hAnsi="Times New Roman" w:cs="Times New Roman"/>
                <w:sz w:val="18"/>
                <w:szCs w:val="18"/>
              </w:rPr>
            </w:pPr>
            <w:r w:rsidRPr="00E87A65">
              <w:rPr>
                <w:rFonts w:ascii="Times New Roman" w:hAnsi="Times New Roman" w:cs="Times New Roman"/>
                <w:sz w:val="18"/>
                <w:szCs w:val="18"/>
              </w:rPr>
              <w:t>0</w:t>
            </w:r>
            <w:r w:rsidR="001042F3" w:rsidRPr="00E87A65">
              <w:rPr>
                <w:rFonts w:ascii="Times New Roman" w:hAnsi="Times New Roman" w:cs="Times New Roman"/>
                <w:sz w:val="18"/>
                <w:szCs w:val="18"/>
              </w:rPr>
              <w:t>.056</w:t>
            </w:r>
          </w:p>
        </w:tc>
        <w:tc>
          <w:tcPr>
            <w:tcW w:w="0" w:type="auto"/>
            <w:tcBorders>
              <w:top w:val="nil"/>
              <w:left w:val="nil"/>
              <w:bottom w:val="nil"/>
              <w:right w:val="nil"/>
            </w:tcBorders>
            <w:shd w:val="clear" w:color="auto" w:fill="A6A6A6" w:themeFill="background1" w:themeFillShade="A6"/>
          </w:tcPr>
          <w:p w14:paraId="6DF46E88" w14:textId="37EFEA30" w:rsidR="001042F3" w:rsidRPr="00E87A65" w:rsidRDefault="001042F3" w:rsidP="00270AFE">
            <w:pPr>
              <w:autoSpaceDE w:val="0"/>
              <w:autoSpaceDN w:val="0"/>
              <w:adjustRightInd w:val="0"/>
              <w:spacing w:after="0" w:line="240" w:lineRule="auto"/>
              <w:ind w:left="60" w:right="60"/>
              <w:jc w:val="right"/>
              <w:rPr>
                <w:rFonts w:ascii="Times New Roman" w:hAnsi="Times New Roman" w:cs="Times New Roman"/>
                <w:sz w:val="18"/>
                <w:szCs w:val="18"/>
              </w:rPr>
            </w:pPr>
            <w:r w:rsidRPr="00E87A65">
              <w:rPr>
                <w:rFonts w:ascii="Times New Roman" w:hAnsi="Times New Roman" w:cs="Times New Roman"/>
                <w:sz w:val="18"/>
                <w:szCs w:val="18"/>
              </w:rPr>
              <w:t>-</w:t>
            </w:r>
            <w:r w:rsidR="003324FD" w:rsidRPr="00E87A65">
              <w:rPr>
                <w:rFonts w:ascii="Times New Roman" w:hAnsi="Times New Roman" w:cs="Times New Roman"/>
                <w:sz w:val="18"/>
                <w:szCs w:val="18"/>
              </w:rPr>
              <w:t>0</w:t>
            </w:r>
            <w:r w:rsidRPr="00E87A65">
              <w:rPr>
                <w:rFonts w:ascii="Times New Roman" w:hAnsi="Times New Roman" w:cs="Times New Roman"/>
                <w:sz w:val="18"/>
                <w:szCs w:val="18"/>
              </w:rPr>
              <w:t>.6511</w:t>
            </w:r>
          </w:p>
        </w:tc>
        <w:tc>
          <w:tcPr>
            <w:tcW w:w="0" w:type="auto"/>
            <w:tcBorders>
              <w:top w:val="nil"/>
              <w:left w:val="nil"/>
              <w:bottom w:val="nil"/>
              <w:right w:val="nil"/>
            </w:tcBorders>
            <w:shd w:val="clear" w:color="auto" w:fill="A6A6A6" w:themeFill="background1" w:themeFillShade="A6"/>
          </w:tcPr>
          <w:p w14:paraId="55415B6E" w14:textId="77777777" w:rsidR="001042F3" w:rsidRPr="00E87A65" w:rsidRDefault="001042F3" w:rsidP="00270AFE">
            <w:pPr>
              <w:autoSpaceDE w:val="0"/>
              <w:autoSpaceDN w:val="0"/>
              <w:adjustRightInd w:val="0"/>
              <w:spacing w:after="0" w:line="240" w:lineRule="auto"/>
              <w:ind w:left="60" w:right="531"/>
              <w:jc w:val="right"/>
              <w:rPr>
                <w:rFonts w:ascii="Times New Roman" w:hAnsi="Times New Roman" w:cs="Times New Roman"/>
                <w:sz w:val="18"/>
                <w:szCs w:val="18"/>
              </w:rPr>
            </w:pPr>
            <w:r w:rsidRPr="00E87A65">
              <w:rPr>
                <w:rFonts w:ascii="Times New Roman" w:hAnsi="Times New Roman" w:cs="Times New Roman"/>
                <w:sz w:val="18"/>
                <w:szCs w:val="18"/>
              </w:rPr>
              <w:t>54.0711</w:t>
            </w:r>
          </w:p>
        </w:tc>
      </w:tr>
      <w:tr w:rsidR="00DF5C1B" w:rsidRPr="00E87A65" w14:paraId="7C538953" w14:textId="77777777" w:rsidTr="00E87A65">
        <w:trPr>
          <w:cantSplit/>
          <w:jc w:val="center"/>
        </w:trPr>
        <w:tc>
          <w:tcPr>
            <w:tcW w:w="0" w:type="auto"/>
            <w:vMerge/>
            <w:tcBorders>
              <w:top w:val="nil"/>
              <w:left w:val="nil"/>
              <w:bottom w:val="nil"/>
              <w:right w:val="nil"/>
            </w:tcBorders>
            <w:shd w:val="clear" w:color="auto" w:fill="auto"/>
          </w:tcPr>
          <w:p w14:paraId="65415A85" w14:textId="77777777" w:rsidR="001042F3" w:rsidRPr="00E87A65" w:rsidRDefault="001042F3" w:rsidP="00270AFE">
            <w:pPr>
              <w:autoSpaceDE w:val="0"/>
              <w:autoSpaceDN w:val="0"/>
              <w:adjustRightInd w:val="0"/>
              <w:spacing w:after="0" w:line="240" w:lineRule="auto"/>
              <w:rPr>
                <w:rFonts w:ascii="Times New Roman" w:hAnsi="Times New Roman" w:cs="Times New Roman"/>
                <w:sz w:val="18"/>
                <w:szCs w:val="18"/>
              </w:rPr>
            </w:pPr>
          </w:p>
        </w:tc>
        <w:tc>
          <w:tcPr>
            <w:tcW w:w="0" w:type="auto"/>
            <w:vMerge/>
            <w:tcBorders>
              <w:top w:val="nil"/>
              <w:left w:val="nil"/>
              <w:bottom w:val="nil"/>
              <w:right w:val="nil"/>
            </w:tcBorders>
            <w:shd w:val="clear" w:color="auto" w:fill="auto"/>
          </w:tcPr>
          <w:p w14:paraId="173A9FC6" w14:textId="77777777" w:rsidR="001042F3" w:rsidRPr="00E87A65" w:rsidRDefault="001042F3" w:rsidP="00270AFE">
            <w:pPr>
              <w:autoSpaceDE w:val="0"/>
              <w:autoSpaceDN w:val="0"/>
              <w:adjustRightInd w:val="0"/>
              <w:spacing w:after="0" w:line="240" w:lineRule="auto"/>
              <w:rPr>
                <w:rFonts w:ascii="Times New Roman" w:hAnsi="Times New Roman" w:cs="Times New Roman"/>
                <w:sz w:val="18"/>
                <w:szCs w:val="18"/>
              </w:rPr>
            </w:pPr>
          </w:p>
        </w:tc>
        <w:tc>
          <w:tcPr>
            <w:tcW w:w="0" w:type="auto"/>
            <w:tcBorders>
              <w:top w:val="nil"/>
              <w:left w:val="nil"/>
              <w:bottom w:val="nil"/>
              <w:right w:val="nil"/>
            </w:tcBorders>
            <w:shd w:val="clear" w:color="auto" w:fill="auto"/>
          </w:tcPr>
          <w:p w14:paraId="3F102148" w14:textId="77777777" w:rsidR="001042F3" w:rsidRPr="00E87A65" w:rsidRDefault="001042F3" w:rsidP="00270AFE">
            <w:pPr>
              <w:autoSpaceDE w:val="0"/>
              <w:autoSpaceDN w:val="0"/>
              <w:adjustRightInd w:val="0"/>
              <w:spacing w:after="0" w:line="240" w:lineRule="auto"/>
              <w:ind w:left="60" w:right="60"/>
              <w:rPr>
                <w:rFonts w:ascii="Times New Roman" w:hAnsi="Times New Roman" w:cs="Times New Roman"/>
                <w:sz w:val="18"/>
                <w:szCs w:val="18"/>
              </w:rPr>
            </w:pPr>
            <w:r w:rsidRPr="00E87A65">
              <w:rPr>
                <w:rFonts w:ascii="Times New Roman" w:hAnsi="Times New Roman" w:cs="Times New Roman"/>
                <w:sz w:val="18"/>
                <w:szCs w:val="18"/>
              </w:rPr>
              <w:t>7 h</w:t>
            </w:r>
          </w:p>
        </w:tc>
        <w:tc>
          <w:tcPr>
            <w:tcW w:w="0" w:type="auto"/>
            <w:tcBorders>
              <w:top w:val="nil"/>
              <w:left w:val="nil"/>
              <w:bottom w:val="nil"/>
              <w:right w:val="nil"/>
            </w:tcBorders>
            <w:shd w:val="clear" w:color="auto" w:fill="FFFFFF"/>
          </w:tcPr>
          <w:p w14:paraId="68D9A364" w14:textId="77777777" w:rsidR="001042F3" w:rsidRPr="00E87A65" w:rsidRDefault="001042F3" w:rsidP="00270AFE">
            <w:pPr>
              <w:autoSpaceDE w:val="0"/>
              <w:autoSpaceDN w:val="0"/>
              <w:adjustRightInd w:val="0"/>
              <w:spacing w:after="0" w:line="240" w:lineRule="auto"/>
              <w:ind w:left="60" w:right="60"/>
              <w:jc w:val="right"/>
              <w:rPr>
                <w:rFonts w:ascii="Times New Roman" w:hAnsi="Times New Roman" w:cs="Times New Roman"/>
                <w:sz w:val="18"/>
                <w:szCs w:val="18"/>
              </w:rPr>
            </w:pPr>
            <w:r w:rsidRPr="00E87A65">
              <w:rPr>
                <w:rFonts w:ascii="Times New Roman" w:hAnsi="Times New Roman" w:cs="Times New Roman"/>
                <w:sz w:val="18"/>
                <w:szCs w:val="18"/>
              </w:rPr>
              <w:t>5.2200</w:t>
            </w:r>
          </w:p>
        </w:tc>
        <w:tc>
          <w:tcPr>
            <w:tcW w:w="0" w:type="auto"/>
            <w:tcBorders>
              <w:top w:val="nil"/>
              <w:left w:val="nil"/>
              <w:bottom w:val="nil"/>
              <w:right w:val="nil"/>
            </w:tcBorders>
            <w:shd w:val="clear" w:color="auto" w:fill="FFFFFF"/>
          </w:tcPr>
          <w:p w14:paraId="005E242D" w14:textId="77777777" w:rsidR="001042F3" w:rsidRPr="00E87A65" w:rsidRDefault="001042F3" w:rsidP="00270AFE">
            <w:pPr>
              <w:autoSpaceDE w:val="0"/>
              <w:autoSpaceDN w:val="0"/>
              <w:adjustRightInd w:val="0"/>
              <w:spacing w:after="0" w:line="240" w:lineRule="auto"/>
              <w:ind w:left="60" w:right="60"/>
              <w:jc w:val="right"/>
              <w:rPr>
                <w:rFonts w:ascii="Times New Roman" w:hAnsi="Times New Roman" w:cs="Times New Roman"/>
                <w:sz w:val="18"/>
                <w:szCs w:val="18"/>
              </w:rPr>
            </w:pPr>
            <w:r w:rsidRPr="00E87A65">
              <w:rPr>
                <w:rFonts w:ascii="Times New Roman" w:hAnsi="Times New Roman" w:cs="Times New Roman"/>
                <w:sz w:val="18"/>
                <w:szCs w:val="18"/>
              </w:rPr>
              <w:t>9.21590</w:t>
            </w:r>
          </w:p>
        </w:tc>
        <w:tc>
          <w:tcPr>
            <w:tcW w:w="0" w:type="auto"/>
            <w:tcBorders>
              <w:top w:val="nil"/>
              <w:left w:val="nil"/>
              <w:bottom w:val="nil"/>
              <w:right w:val="nil"/>
            </w:tcBorders>
            <w:shd w:val="clear" w:color="auto" w:fill="FFFFFF"/>
          </w:tcPr>
          <w:p w14:paraId="369E7497" w14:textId="1D64F850" w:rsidR="001042F3" w:rsidRPr="00E87A65" w:rsidRDefault="003324FD" w:rsidP="00270AFE">
            <w:pPr>
              <w:autoSpaceDE w:val="0"/>
              <w:autoSpaceDN w:val="0"/>
              <w:adjustRightInd w:val="0"/>
              <w:spacing w:after="0" w:line="240" w:lineRule="auto"/>
              <w:ind w:left="60" w:right="60"/>
              <w:jc w:val="right"/>
              <w:rPr>
                <w:rFonts w:ascii="Times New Roman" w:hAnsi="Times New Roman" w:cs="Times New Roman"/>
                <w:sz w:val="18"/>
                <w:szCs w:val="18"/>
              </w:rPr>
            </w:pPr>
            <w:r w:rsidRPr="00E87A65">
              <w:rPr>
                <w:rFonts w:ascii="Times New Roman" w:hAnsi="Times New Roman" w:cs="Times New Roman"/>
                <w:sz w:val="18"/>
                <w:szCs w:val="18"/>
              </w:rPr>
              <w:t>0</w:t>
            </w:r>
            <w:r w:rsidR="001042F3" w:rsidRPr="00E87A65">
              <w:rPr>
                <w:rFonts w:ascii="Times New Roman" w:hAnsi="Times New Roman" w:cs="Times New Roman"/>
                <w:sz w:val="18"/>
                <w:szCs w:val="18"/>
              </w:rPr>
              <w:t>.940</w:t>
            </w:r>
          </w:p>
        </w:tc>
        <w:tc>
          <w:tcPr>
            <w:tcW w:w="0" w:type="auto"/>
            <w:tcBorders>
              <w:top w:val="nil"/>
              <w:left w:val="nil"/>
              <w:bottom w:val="nil"/>
              <w:right w:val="nil"/>
            </w:tcBorders>
            <w:shd w:val="clear" w:color="auto" w:fill="FFFFFF"/>
          </w:tcPr>
          <w:p w14:paraId="77EB9F11" w14:textId="77777777" w:rsidR="001042F3" w:rsidRPr="00E87A65" w:rsidRDefault="001042F3" w:rsidP="00270AFE">
            <w:pPr>
              <w:autoSpaceDE w:val="0"/>
              <w:autoSpaceDN w:val="0"/>
              <w:adjustRightInd w:val="0"/>
              <w:spacing w:after="0" w:line="240" w:lineRule="auto"/>
              <w:ind w:left="60" w:right="60"/>
              <w:jc w:val="right"/>
              <w:rPr>
                <w:rFonts w:ascii="Times New Roman" w:hAnsi="Times New Roman" w:cs="Times New Roman"/>
                <w:sz w:val="18"/>
                <w:szCs w:val="18"/>
              </w:rPr>
            </w:pPr>
            <w:r w:rsidRPr="00E87A65">
              <w:rPr>
                <w:rFonts w:ascii="Times New Roman" w:hAnsi="Times New Roman" w:cs="Times New Roman"/>
                <w:sz w:val="18"/>
                <w:szCs w:val="18"/>
              </w:rPr>
              <w:t>-22.1411</w:t>
            </w:r>
          </w:p>
        </w:tc>
        <w:tc>
          <w:tcPr>
            <w:tcW w:w="0" w:type="auto"/>
            <w:tcBorders>
              <w:top w:val="nil"/>
              <w:left w:val="nil"/>
              <w:bottom w:val="nil"/>
              <w:right w:val="nil"/>
            </w:tcBorders>
            <w:shd w:val="clear" w:color="auto" w:fill="FFFFFF"/>
          </w:tcPr>
          <w:p w14:paraId="25425214" w14:textId="77777777" w:rsidR="001042F3" w:rsidRPr="00E87A65" w:rsidRDefault="001042F3" w:rsidP="00270AFE">
            <w:pPr>
              <w:autoSpaceDE w:val="0"/>
              <w:autoSpaceDN w:val="0"/>
              <w:adjustRightInd w:val="0"/>
              <w:spacing w:after="0" w:line="240" w:lineRule="auto"/>
              <w:ind w:left="60" w:right="531"/>
              <w:jc w:val="right"/>
              <w:rPr>
                <w:rFonts w:ascii="Times New Roman" w:hAnsi="Times New Roman" w:cs="Times New Roman"/>
                <w:sz w:val="18"/>
                <w:szCs w:val="18"/>
              </w:rPr>
            </w:pPr>
            <w:r w:rsidRPr="00E87A65">
              <w:rPr>
                <w:rFonts w:ascii="Times New Roman" w:hAnsi="Times New Roman" w:cs="Times New Roman"/>
                <w:sz w:val="18"/>
                <w:szCs w:val="18"/>
              </w:rPr>
              <w:t>32.5811</w:t>
            </w:r>
          </w:p>
        </w:tc>
      </w:tr>
      <w:tr w:rsidR="00DF5C1B" w:rsidRPr="00E87A65" w14:paraId="4BFA973D" w14:textId="77777777" w:rsidTr="00E87A65">
        <w:trPr>
          <w:cantSplit/>
          <w:jc w:val="center"/>
        </w:trPr>
        <w:tc>
          <w:tcPr>
            <w:tcW w:w="0" w:type="auto"/>
            <w:vMerge/>
            <w:tcBorders>
              <w:top w:val="nil"/>
              <w:left w:val="nil"/>
              <w:bottom w:val="nil"/>
              <w:right w:val="nil"/>
            </w:tcBorders>
            <w:shd w:val="clear" w:color="auto" w:fill="auto"/>
          </w:tcPr>
          <w:p w14:paraId="2BC840F8" w14:textId="77777777" w:rsidR="001042F3" w:rsidRPr="00E87A65" w:rsidRDefault="001042F3" w:rsidP="00270AFE">
            <w:pPr>
              <w:autoSpaceDE w:val="0"/>
              <w:autoSpaceDN w:val="0"/>
              <w:adjustRightInd w:val="0"/>
              <w:spacing w:after="0" w:line="240" w:lineRule="auto"/>
              <w:rPr>
                <w:rFonts w:ascii="Times New Roman" w:hAnsi="Times New Roman" w:cs="Times New Roman"/>
                <w:sz w:val="18"/>
                <w:szCs w:val="18"/>
              </w:rPr>
            </w:pPr>
          </w:p>
        </w:tc>
        <w:tc>
          <w:tcPr>
            <w:tcW w:w="0" w:type="auto"/>
            <w:vMerge/>
            <w:tcBorders>
              <w:top w:val="nil"/>
              <w:left w:val="nil"/>
              <w:bottom w:val="nil"/>
              <w:right w:val="nil"/>
            </w:tcBorders>
            <w:shd w:val="clear" w:color="auto" w:fill="auto"/>
          </w:tcPr>
          <w:p w14:paraId="3C7141D6" w14:textId="77777777" w:rsidR="001042F3" w:rsidRPr="00E87A65" w:rsidRDefault="001042F3" w:rsidP="00270AFE">
            <w:pPr>
              <w:autoSpaceDE w:val="0"/>
              <w:autoSpaceDN w:val="0"/>
              <w:adjustRightInd w:val="0"/>
              <w:spacing w:after="0" w:line="240" w:lineRule="auto"/>
              <w:rPr>
                <w:rFonts w:ascii="Times New Roman" w:hAnsi="Times New Roman" w:cs="Times New Roman"/>
                <w:sz w:val="18"/>
                <w:szCs w:val="18"/>
              </w:rPr>
            </w:pPr>
          </w:p>
        </w:tc>
        <w:tc>
          <w:tcPr>
            <w:tcW w:w="0" w:type="auto"/>
            <w:tcBorders>
              <w:top w:val="nil"/>
              <w:left w:val="nil"/>
              <w:bottom w:val="nil"/>
              <w:right w:val="nil"/>
            </w:tcBorders>
            <w:shd w:val="clear" w:color="auto" w:fill="auto"/>
          </w:tcPr>
          <w:p w14:paraId="5FF77D1E" w14:textId="77777777" w:rsidR="001042F3" w:rsidRPr="00E87A65" w:rsidRDefault="001042F3" w:rsidP="00270AFE">
            <w:pPr>
              <w:autoSpaceDE w:val="0"/>
              <w:autoSpaceDN w:val="0"/>
              <w:adjustRightInd w:val="0"/>
              <w:spacing w:after="0" w:line="240" w:lineRule="auto"/>
              <w:ind w:left="60" w:right="60"/>
              <w:rPr>
                <w:rFonts w:ascii="Times New Roman" w:hAnsi="Times New Roman" w:cs="Times New Roman"/>
                <w:sz w:val="18"/>
                <w:szCs w:val="18"/>
              </w:rPr>
            </w:pPr>
            <w:r w:rsidRPr="00E87A65">
              <w:rPr>
                <w:rFonts w:ascii="Times New Roman" w:hAnsi="Times New Roman" w:cs="Times New Roman"/>
                <w:sz w:val="18"/>
                <w:szCs w:val="18"/>
              </w:rPr>
              <w:t>14 h</w:t>
            </w:r>
          </w:p>
        </w:tc>
        <w:tc>
          <w:tcPr>
            <w:tcW w:w="0" w:type="auto"/>
            <w:tcBorders>
              <w:top w:val="nil"/>
              <w:left w:val="nil"/>
              <w:bottom w:val="nil"/>
              <w:right w:val="nil"/>
            </w:tcBorders>
            <w:shd w:val="clear" w:color="auto" w:fill="FFFFFF"/>
          </w:tcPr>
          <w:p w14:paraId="3487C197" w14:textId="77777777" w:rsidR="001042F3" w:rsidRPr="00E87A65" w:rsidRDefault="001042F3" w:rsidP="00270AFE">
            <w:pPr>
              <w:autoSpaceDE w:val="0"/>
              <w:autoSpaceDN w:val="0"/>
              <w:adjustRightInd w:val="0"/>
              <w:spacing w:after="0" w:line="240" w:lineRule="auto"/>
              <w:ind w:left="60" w:right="60"/>
              <w:jc w:val="right"/>
              <w:rPr>
                <w:rFonts w:ascii="Times New Roman" w:hAnsi="Times New Roman" w:cs="Times New Roman"/>
                <w:sz w:val="18"/>
                <w:szCs w:val="18"/>
              </w:rPr>
            </w:pPr>
            <w:r w:rsidRPr="00E87A65">
              <w:rPr>
                <w:rFonts w:ascii="Times New Roman" w:hAnsi="Times New Roman" w:cs="Times New Roman"/>
                <w:sz w:val="18"/>
                <w:szCs w:val="18"/>
              </w:rPr>
              <w:t>3.1925</w:t>
            </w:r>
          </w:p>
        </w:tc>
        <w:tc>
          <w:tcPr>
            <w:tcW w:w="0" w:type="auto"/>
            <w:tcBorders>
              <w:top w:val="nil"/>
              <w:left w:val="nil"/>
              <w:bottom w:val="nil"/>
              <w:right w:val="nil"/>
            </w:tcBorders>
            <w:shd w:val="clear" w:color="auto" w:fill="FFFFFF"/>
          </w:tcPr>
          <w:p w14:paraId="571A8197" w14:textId="77777777" w:rsidR="001042F3" w:rsidRPr="00E87A65" w:rsidRDefault="001042F3" w:rsidP="00270AFE">
            <w:pPr>
              <w:autoSpaceDE w:val="0"/>
              <w:autoSpaceDN w:val="0"/>
              <w:adjustRightInd w:val="0"/>
              <w:spacing w:after="0" w:line="240" w:lineRule="auto"/>
              <w:ind w:left="60" w:right="60"/>
              <w:jc w:val="right"/>
              <w:rPr>
                <w:rFonts w:ascii="Times New Roman" w:hAnsi="Times New Roman" w:cs="Times New Roman"/>
                <w:sz w:val="18"/>
                <w:szCs w:val="18"/>
              </w:rPr>
            </w:pPr>
            <w:r w:rsidRPr="00E87A65">
              <w:rPr>
                <w:rFonts w:ascii="Times New Roman" w:hAnsi="Times New Roman" w:cs="Times New Roman"/>
                <w:sz w:val="18"/>
                <w:szCs w:val="18"/>
              </w:rPr>
              <w:t>9.21590</w:t>
            </w:r>
          </w:p>
        </w:tc>
        <w:tc>
          <w:tcPr>
            <w:tcW w:w="0" w:type="auto"/>
            <w:tcBorders>
              <w:top w:val="nil"/>
              <w:left w:val="nil"/>
              <w:bottom w:val="nil"/>
              <w:right w:val="nil"/>
            </w:tcBorders>
            <w:shd w:val="clear" w:color="auto" w:fill="FFFFFF"/>
          </w:tcPr>
          <w:p w14:paraId="2EEA5F7D" w14:textId="4596D008" w:rsidR="001042F3" w:rsidRPr="00E87A65" w:rsidRDefault="003324FD" w:rsidP="00270AFE">
            <w:pPr>
              <w:autoSpaceDE w:val="0"/>
              <w:autoSpaceDN w:val="0"/>
              <w:adjustRightInd w:val="0"/>
              <w:spacing w:after="0" w:line="240" w:lineRule="auto"/>
              <w:ind w:left="60" w:right="60"/>
              <w:jc w:val="right"/>
              <w:rPr>
                <w:rFonts w:ascii="Times New Roman" w:hAnsi="Times New Roman" w:cs="Times New Roman"/>
                <w:sz w:val="18"/>
                <w:szCs w:val="18"/>
              </w:rPr>
            </w:pPr>
            <w:r w:rsidRPr="00E87A65">
              <w:rPr>
                <w:rFonts w:ascii="Times New Roman" w:hAnsi="Times New Roman" w:cs="Times New Roman"/>
                <w:sz w:val="18"/>
                <w:szCs w:val="18"/>
              </w:rPr>
              <w:t>0</w:t>
            </w:r>
            <w:r w:rsidR="001042F3" w:rsidRPr="00E87A65">
              <w:rPr>
                <w:rFonts w:ascii="Times New Roman" w:hAnsi="Times New Roman" w:cs="Times New Roman"/>
                <w:sz w:val="18"/>
                <w:szCs w:val="18"/>
              </w:rPr>
              <w:t>.985</w:t>
            </w:r>
          </w:p>
        </w:tc>
        <w:tc>
          <w:tcPr>
            <w:tcW w:w="0" w:type="auto"/>
            <w:tcBorders>
              <w:top w:val="nil"/>
              <w:left w:val="nil"/>
              <w:bottom w:val="nil"/>
              <w:right w:val="nil"/>
            </w:tcBorders>
            <w:shd w:val="clear" w:color="auto" w:fill="FFFFFF"/>
          </w:tcPr>
          <w:p w14:paraId="705E0BE2" w14:textId="77777777" w:rsidR="001042F3" w:rsidRPr="00E87A65" w:rsidRDefault="001042F3" w:rsidP="00270AFE">
            <w:pPr>
              <w:autoSpaceDE w:val="0"/>
              <w:autoSpaceDN w:val="0"/>
              <w:adjustRightInd w:val="0"/>
              <w:spacing w:after="0" w:line="240" w:lineRule="auto"/>
              <w:ind w:left="60" w:right="60"/>
              <w:jc w:val="right"/>
              <w:rPr>
                <w:rFonts w:ascii="Times New Roman" w:hAnsi="Times New Roman" w:cs="Times New Roman"/>
                <w:sz w:val="18"/>
                <w:szCs w:val="18"/>
              </w:rPr>
            </w:pPr>
            <w:r w:rsidRPr="00E87A65">
              <w:rPr>
                <w:rFonts w:ascii="Times New Roman" w:hAnsi="Times New Roman" w:cs="Times New Roman"/>
                <w:sz w:val="18"/>
                <w:szCs w:val="18"/>
              </w:rPr>
              <w:t>-24.1686</w:t>
            </w:r>
          </w:p>
        </w:tc>
        <w:tc>
          <w:tcPr>
            <w:tcW w:w="0" w:type="auto"/>
            <w:tcBorders>
              <w:top w:val="nil"/>
              <w:left w:val="nil"/>
              <w:bottom w:val="nil"/>
              <w:right w:val="nil"/>
            </w:tcBorders>
            <w:shd w:val="clear" w:color="auto" w:fill="FFFFFF"/>
          </w:tcPr>
          <w:p w14:paraId="62FAD642" w14:textId="77777777" w:rsidR="001042F3" w:rsidRPr="00E87A65" w:rsidRDefault="001042F3" w:rsidP="00270AFE">
            <w:pPr>
              <w:autoSpaceDE w:val="0"/>
              <w:autoSpaceDN w:val="0"/>
              <w:adjustRightInd w:val="0"/>
              <w:spacing w:after="0" w:line="240" w:lineRule="auto"/>
              <w:ind w:left="60" w:right="531"/>
              <w:jc w:val="right"/>
              <w:rPr>
                <w:rFonts w:ascii="Times New Roman" w:hAnsi="Times New Roman" w:cs="Times New Roman"/>
                <w:sz w:val="18"/>
                <w:szCs w:val="18"/>
              </w:rPr>
            </w:pPr>
            <w:r w:rsidRPr="00E87A65">
              <w:rPr>
                <w:rFonts w:ascii="Times New Roman" w:hAnsi="Times New Roman" w:cs="Times New Roman"/>
                <w:sz w:val="18"/>
                <w:szCs w:val="18"/>
              </w:rPr>
              <w:t>30.5536</w:t>
            </w:r>
          </w:p>
        </w:tc>
      </w:tr>
      <w:tr w:rsidR="00DF5C1B" w:rsidRPr="00E87A65" w14:paraId="7CEFF777" w14:textId="77777777" w:rsidTr="00E87A65">
        <w:trPr>
          <w:cantSplit/>
          <w:jc w:val="center"/>
        </w:trPr>
        <w:tc>
          <w:tcPr>
            <w:tcW w:w="0" w:type="auto"/>
            <w:vMerge/>
            <w:tcBorders>
              <w:top w:val="nil"/>
              <w:left w:val="nil"/>
              <w:bottom w:val="nil"/>
              <w:right w:val="nil"/>
            </w:tcBorders>
            <w:shd w:val="clear" w:color="auto" w:fill="auto"/>
          </w:tcPr>
          <w:p w14:paraId="6788E343" w14:textId="77777777" w:rsidR="001042F3" w:rsidRPr="00E87A65" w:rsidRDefault="001042F3" w:rsidP="00270AFE">
            <w:pPr>
              <w:autoSpaceDE w:val="0"/>
              <w:autoSpaceDN w:val="0"/>
              <w:adjustRightInd w:val="0"/>
              <w:spacing w:after="0" w:line="240" w:lineRule="auto"/>
              <w:rPr>
                <w:rFonts w:ascii="Times New Roman" w:hAnsi="Times New Roman" w:cs="Times New Roman"/>
                <w:sz w:val="18"/>
                <w:szCs w:val="18"/>
              </w:rPr>
            </w:pPr>
          </w:p>
        </w:tc>
        <w:tc>
          <w:tcPr>
            <w:tcW w:w="0" w:type="auto"/>
            <w:vMerge w:val="restart"/>
            <w:tcBorders>
              <w:top w:val="nil"/>
              <w:left w:val="nil"/>
              <w:bottom w:val="nil"/>
              <w:right w:val="nil"/>
            </w:tcBorders>
            <w:shd w:val="clear" w:color="auto" w:fill="auto"/>
          </w:tcPr>
          <w:p w14:paraId="098374F5" w14:textId="77777777" w:rsidR="001042F3" w:rsidRPr="00E87A65" w:rsidRDefault="001042F3" w:rsidP="00270AFE">
            <w:pPr>
              <w:autoSpaceDE w:val="0"/>
              <w:autoSpaceDN w:val="0"/>
              <w:adjustRightInd w:val="0"/>
              <w:spacing w:after="0" w:line="240" w:lineRule="auto"/>
              <w:ind w:left="60" w:right="60"/>
              <w:rPr>
                <w:rFonts w:ascii="Times New Roman" w:hAnsi="Times New Roman" w:cs="Times New Roman"/>
                <w:sz w:val="18"/>
                <w:szCs w:val="18"/>
              </w:rPr>
            </w:pPr>
            <w:r w:rsidRPr="00E87A65">
              <w:rPr>
                <w:rFonts w:ascii="Times New Roman" w:hAnsi="Times New Roman" w:cs="Times New Roman"/>
                <w:sz w:val="18"/>
                <w:szCs w:val="18"/>
              </w:rPr>
              <w:t>14 h</w:t>
            </w:r>
          </w:p>
        </w:tc>
        <w:tc>
          <w:tcPr>
            <w:tcW w:w="0" w:type="auto"/>
            <w:tcBorders>
              <w:top w:val="nil"/>
              <w:left w:val="nil"/>
              <w:bottom w:val="nil"/>
              <w:right w:val="nil"/>
            </w:tcBorders>
            <w:shd w:val="clear" w:color="auto" w:fill="auto"/>
          </w:tcPr>
          <w:p w14:paraId="132A98E6" w14:textId="77777777" w:rsidR="001042F3" w:rsidRPr="00E87A65" w:rsidRDefault="001042F3" w:rsidP="00270AFE">
            <w:pPr>
              <w:autoSpaceDE w:val="0"/>
              <w:autoSpaceDN w:val="0"/>
              <w:adjustRightInd w:val="0"/>
              <w:spacing w:after="0" w:line="240" w:lineRule="auto"/>
              <w:ind w:left="60" w:right="60"/>
              <w:rPr>
                <w:rFonts w:ascii="Times New Roman" w:hAnsi="Times New Roman" w:cs="Times New Roman"/>
                <w:sz w:val="18"/>
                <w:szCs w:val="18"/>
              </w:rPr>
            </w:pPr>
            <w:r w:rsidRPr="00E87A65">
              <w:rPr>
                <w:rFonts w:ascii="Times New Roman" w:hAnsi="Times New Roman" w:cs="Times New Roman"/>
                <w:sz w:val="18"/>
                <w:szCs w:val="18"/>
              </w:rPr>
              <w:t>4 h</w:t>
            </w:r>
          </w:p>
        </w:tc>
        <w:tc>
          <w:tcPr>
            <w:tcW w:w="0" w:type="auto"/>
            <w:tcBorders>
              <w:top w:val="nil"/>
              <w:left w:val="nil"/>
              <w:bottom w:val="nil"/>
              <w:right w:val="nil"/>
            </w:tcBorders>
            <w:shd w:val="clear" w:color="auto" w:fill="FFFFFF"/>
          </w:tcPr>
          <w:p w14:paraId="64386461" w14:textId="77777777" w:rsidR="001042F3" w:rsidRPr="00E87A65" w:rsidRDefault="001042F3" w:rsidP="00270AFE">
            <w:pPr>
              <w:autoSpaceDE w:val="0"/>
              <w:autoSpaceDN w:val="0"/>
              <w:adjustRightInd w:val="0"/>
              <w:spacing w:after="0" w:line="240" w:lineRule="auto"/>
              <w:ind w:left="60" w:right="60"/>
              <w:jc w:val="right"/>
              <w:rPr>
                <w:rFonts w:ascii="Times New Roman" w:hAnsi="Times New Roman" w:cs="Times New Roman"/>
                <w:sz w:val="18"/>
                <w:szCs w:val="18"/>
              </w:rPr>
            </w:pPr>
            <w:r w:rsidRPr="00E87A65">
              <w:rPr>
                <w:rFonts w:ascii="Times New Roman" w:hAnsi="Times New Roman" w:cs="Times New Roman"/>
                <w:sz w:val="18"/>
                <w:szCs w:val="18"/>
              </w:rPr>
              <w:t>23.5175</w:t>
            </w:r>
          </w:p>
        </w:tc>
        <w:tc>
          <w:tcPr>
            <w:tcW w:w="0" w:type="auto"/>
            <w:tcBorders>
              <w:top w:val="nil"/>
              <w:left w:val="nil"/>
              <w:bottom w:val="nil"/>
              <w:right w:val="nil"/>
            </w:tcBorders>
            <w:shd w:val="clear" w:color="auto" w:fill="FFFFFF"/>
          </w:tcPr>
          <w:p w14:paraId="626FB940" w14:textId="77777777" w:rsidR="001042F3" w:rsidRPr="00E87A65" w:rsidRDefault="001042F3" w:rsidP="00270AFE">
            <w:pPr>
              <w:autoSpaceDE w:val="0"/>
              <w:autoSpaceDN w:val="0"/>
              <w:adjustRightInd w:val="0"/>
              <w:spacing w:after="0" w:line="240" w:lineRule="auto"/>
              <w:ind w:left="60" w:right="60"/>
              <w:jc w:val="right"/>
              <w:rPr>
                <w:rFonts w:ascii="Times New Roman" w:hAnsi="Times New Roman" w:cs="Times New Roman"/>
                <w:sz w:val="18"/>
                <w:szCs w:val="18"/>
              </w:rPr>
            </w:pPr>
            <w:r w:rsidRPr="00E87A65">
              <w:rPr>
                <w:rFonts w:ascii="Times New Roman" w:hAnsi="Times New Roman" w:cs="Times New Roman"/>
                <w:sz w:val="18"/>
                <w:szCs w:val="18"/>
              </w:rPr>
              <w:t>9.21590</w:t>
            </w:r>
          </w:p>
        </w:tc>
        <w:tc>
          <w:tcPr>
            <w:tcW w:w="0" w:type="auto"/>
            <w:tcBorders>
              <w:top w:val="nil"/>
              <w:left w:val="nil"/>
              <w:bottom w:val="nil"/>
              <w:right w:val="nil"/>
            </w:tcBorders>
            <w:shd w:val="clear" w:color="auto" w:fill="FFFFFF"/>
          </w:tcPr>
          <w:p w14:paraId="7322A82F" w14:textId="45B79ADF" w:rsidR="001042F3" w:rsidRPr="00E87A65" w:rsidRDefault="003324FD" w:rsidP="00270AFE">
            <w:pPr>
              <w:autoSpaceDE w:val="0"/>
              <w:autoSpaceDN w:val="0"/>
              <w:adjustRightInd w:val="0"/>
              <w:spacing w:after="0" w:line="240" w:lineRule="auto"/>
              <w:ind w:left="60" w:right="60"/>
              <w:jc w:val="right"/>
              <w:rPr>
                <w:rFonts w:ascii="Times New Roman" w:hAnsi="Times New Roman" w:cs="Times New Roman"/>
                <w:sz w:val="18"/>
                <w:szCs w:val="18"/>
              </w:rPr>
            </w:pPr>
            <w:r w:rsidRPr="00E87A65">
              <w:rPr>
                <w:rFonts w:ascii="Times New Roman" w:hAnsi="Times New Roman" w:cs="Times New Roman"/>
                <w:sz w:val="18"/>
                <w:szCs w:val="18"/>
              </w:rPr>
              <w:t>0</w:t>
            </w:r>
            <w:r w:rsidR="001042F3" w:rsidRPr="00E87A65">
              <w:rPr>
                <w:rFonts w:ascii="Times New Roman" w:hAnsi="Times New Roman" w:cs="Times New Roman"/>
                <w:sz w:val="18"/>
                <w:szCs w:val="18"/>
              </w:rPr>
              <w:t>.101</w:t>
            </w:r>
          </w:p>
        </w:tc>
        <w:tc>
          <w:tcPr>
            <w:tcW w:w="0" w:type="auto"/>
            <w:tcBorders>
              <w:top w:val="nil"/>
              <w:left w:val="nil"/>
              <w:bottom w:val="nil"/>
              <w:right w:val="nil"/>
            </w:tcBorders>
            <w:shd w:val="clear" w:color="auto" w:fill="FFFFFF"/>
          </w:tcPr>
          <w:p w14:paraId="139B0E69" w14:textId="77777777" w:rsidR="001042F3" w:rsidRPr="00E87A65" w:rsidRDefault="001042F3" w:rsidP="00270AFE">
            <w:pPr>
              <w:autoSpaceDE w:val="0"/>
              <w:autoSpaceDN w:val="0"/>
              <w:adjustRightInd w:val="0"/>
              <w:spacing w:after="0" w:line="240" w:lineRule="auto"/>
              <w:ind w:left="60" w:right="60"/>
              <w:jc w:val="right"/>
              <w:rPr>
                <w:rFonts w:ascii="Times New Roman" w:hAnsi="Times New Roman" w:cs="Times New Roman"/>
                <w:sz w:val="18"/>
                <w:szCs w:val="18"/>
              </w:rPr>
            </w:pPr>
            <w:r w:rsidRPr="00E87A65">
              <w:rPr>
                <w:rFonts w:ascii="Times New Roman" w:hAnsi="Times New Roman" w:cs="Times New Roman"/>
                <w:sz w:val="18"/>
                <w:szCs w:val="18"/>
              </w:rPr>
              <w:t>-3.8436</w:t>
            </w:r>
          </w:p>
        </w:tc>
        <w:tc>
          <w:tcPr>
            <w:tcW w:w="0" w:type="auto"/>
            <w:tcBorders>
              <w:top w:val="nil"/>
              <w:left w:val="nil"/>
              <w:bottom w:val="nil"/>
              <w:right w:val="nil"/>
            </w:tcBorders>
            <w:shd w:val="clear" w:color="auto" w:fill="FFFFFF"/>
          </w:tcPr>
          <w:p w14:paraId="3E848505" w14:textId="77777777" w:rsidR="001042F3" w:rsidRPr="00E87A65" w:rsidRDefault="001042F3" w:rsidP="00270AFE">
            <w:pPr>
              <w:autoSpaceDE w:val="0"/>
              <w:autoSpaceDN w:val="0"/>
              <w:adjustRightInd w:val="0"/>
              <w:spacing w:after="0" w:line="240" w:lineRule="auto"/>
              <w:ind w:left="60" w:right="531"/>
              <w:jc w:val="right"/>
              <w:rPr>
                <w:rFonts w:ascii="Times New Roman" w:hAnsi="Times New Roman" w:cs="Times New Roman"/>
                <w:sz w:val="18"/>
                <w:szCs w:val="18"/>
              </w:rPr>
            </w:pPr>
            <w:r w:rsidRPr="00E87A65">
              <w:rPr>
                <w:rFonts w:ascii="Times New Roman" w:hAnsi="Times New Roman" w:cs="Times New Roman"/>
                <w:sz w:val="18"/>
                <w:szCs w:val="18"/>
              </w:rPr>
              <w:t>50.8786</w:t>
            </w:r>
          </w:p>
        </w:tc>
      </w:tr>
      <w:tr w:rsidR="00DF5C1B" w:rsidRPr="00E87A65" w14:paraId="63498B54" w14:textId="77777777" w:rsidTr="00E87A65">
        <w:trPr>
          <w:cantSplit/>
          <w:jc w:val="center"/>
        </w:trPr>
        <w:tc>
          <w:tcPr>
            <w:tcW w:w="0" w:type="auto"/>
            <w:vMerge/>
            <w:tcBorders>
              <w:top w:val="nil"/>
              <w:left w:val="nil"/>
              <w:bottom w:val="nil"/>
              <w:right w:val="nil"/>
            </w:tcBorders>
            <w:shd w:val="clear" w:color="auto" w:fill="auto"/>
          </w:tcPr>
          <w:p w14:paraId="1CF58A97" w14:textId="77777777" w:rsidR="001042F3" w:rsidRPr="00E87A65" w:rsidRDefault="001042F3" w:rsidP="00270AFE">
            <w:pPr>
              <w:autoSpaceDE w:val="0"/>
              <w:autoSpaceDN w:val="0"/>
              <w:adjustRightInd w:val="0"/>
              <w:spacing w:after="0" w:line="240" w:lineRule="auto"/>
              <w:rPr>
                <w:rFonts w:ascii="Times New Roman" w:hAnsi="Times New Roman" w:cs="Times New Roman"/>
                <w:sz w:val="18"/>
                <w:szCs w:val="18"/>
              </w:rPr>
            </w:pPr>
          </w:p>
        </w:tc>
        <w:tc>
          <w:tcPr>
            <w:tcW w:w="0" w:type="auto"/>
            <w:vMerge/>
            <w:tcBorders>
              <w:top w:val="nil"/>
              <w:left w:val="nil"/>
              <w:bottom w:val="nil"/>
              <w:right w:val="nil"/>
            </w:tcBorders>
            <w:shd w:val="clear" w:color="auto" w:fill="auto"/>
          </w:tcPr>
          <w:p w14:paraId="12D28E29" w14:textId="77777777" w:rsidR="001042F3" w:rsidRPr="00E87A65" w:rsidRDefault="001042F3" w:rsidP="00270AFE">
            <w:pPr>
              <w:autoSpaceDE w:val="0"/>
              <w:autoSpaceDN w:val="0"/>
              <w:adjustRightInd w:val="0"/>
              <w:spacing w:after="0" w:line="240" w:lineRule="auto"/>
              <w:rPr>
                <w:rFonts w:ascii="Times New Roman" w:hAnsi="Times New Roman" w:cs="Times New Roman"/>
                <w:sz w:val="18"/>
                <w:szCs w:val="18"/>
              </w:rPr>
            </w:pPr>
          </w:p>
        </w:tc>
        <w:tc>
          <w:tcPr>
            <w:tcW w:w="0" w:type="auto"/>
            <w:tcBorders>
              <w:top w:val="nil"/>
              <w:left w:val="nil"/>
              <w:bottom w:val="nil"/>
              <w:right w:val="nil"/>
            </w:tcBorders>
            <w:shd w:val="clear" w:color="auto" w:fill="auto"/>
          </w:tcPr>
          <w:p w14:paraId="32A4836D" w14:textId="77777777" w:rsidR="001042F3" w:rsidRPr="00E87A65" w:rsidRDefault="001042F3" w:rsidP="00270AFE">
            <w:pPr>
              <w:autoSpaceDE w:val="0"/>
              <w:autoSpaceDN w:val="0"/>
              <w:adjustRightInd w:val="0"/>
              <w:spacing w:after="0" w:line="240" w:lineRule="auto"/>
              <w:ind w:left="60" w:right="60"/>
              <w:rPr>
                <w:rFonts w:ascii="Times New Roman" w:hAnsi="Times New Roman" w:cs="Times New Roman"/>
                <w:sz w:val="18"/>
                <w:szCs w:val="18"/>
              </w:rPr>
            </w:pPr>
            <w:r w:rsidRPr="00E87A65">
              <w:rPr>
                <w:rFonts w:ascii="Times New Roman" w:hAnsi="Times New Roman" w:cs="Times New Roman"/>
                <w:sz w:val="18"/>
                <w:szCs w:val="18"/>
              </w:rPr>
              <w:t>7 h</w:t>
            </w:r>
          </w:p>
        </w:tc>
        <w:tc>
          <w:tcPr>
            <w:tcW w:w="0" w:type="auto"/>
            <w:tcBorders>
              <w:top w:val="nil"/>
              <w:left w:val="nil"/>
              <w:bottom w:val="nil"/>
              <w:right w:val="nil"/>
            </w:tcBorders>
            <w:shd w:val="clear" w:color="auto" w:fill="FFFFFF"/>
          </w:tcPr>
          <w:p w14:paraId="6C52BFD7" w14:textId="77777777" w:rsidR="001042F3" w:rsidRPr="00E87A65" w:rsidRDefault="001042F3" w:rsidP="00270AFE">
            <w:pPr>
              <w:autoSpaceDE w:val="0"/>
              <w:autoSpaceDN w:val="0"/>
              <w:adjustRightInd w:val="0"/>
              <w:spacing w:after="0" w:line="240" w:lineRule="auto"/>
              <w:ind w:left="60" w:right="60"/>
              <w:jc w:val="right"/>
              <w:rPr>
                <w:rFonts w:ascii="Times New Roman" w:hAnsi="Times New Roman" w:cs="Times New Roman"/>
                <w:sz w:val="18"/>
                <w:szCs w:val="18"/>
              </w:rPr>
            </w:pPr>
            <w:r w:rsidRPr="00E87A65">
              <w:rPr>
                <w:rFonts w:ascii="Times New Roman" w:hAnsi="Times New Roman" w:cs="Times New Roman"/>
                <w:sz w:val="18"/>
                <w:szCs w:val="18"/>
              </w:rPr>
              <w:t>2.0275</w:t>
            </w:r>
          </w:p>
        </w:tc>
        <w:tc>
          <w:tcPr>
            <w:tcW w:w="0" w:type="auto"/>
            <w:tcBorders>
              <w:top w:val="nil"/>
              <w:left w:val="nil"/>
              <w:bottom w:val="nil"/>
              <w:right w:val="nil"/>
            </w:tcBorders>
            <w:shd w:val="clear" w:color="auto" w:fill="FFFFFF"/>
          </w:tcPr>
          <w:p w14:paraId="3D9693BE" w14:textId="77777777" w:rsidR="001042F3" w:rsidRPr="00E87A65" w:rsidRDefault="001042F3" w:rsidP="00270AFE">
            <w:pPr>
              <w:autoSpaceDE w:val="0"/>
              <w:autoSpaceDN w:val="0"/>
              <w:adjustRightInd w:val="0"/>
              <w:spacing w:after="0" w:line="240" w:lineRule="auto"/>
              <w:ind w:left="60" w:right="60"/>
              <w:jc w:val="right"/>
              <w:rPr>
                <w:rFonts w:ascii="Times New Roman" w:hAnsi="Times New Roman" w:cs="Times New Roman"/>
                <w:sz w:val="18"/>
                <w:szCs w:val="18"/>
              </w:rPr>
            </w:pPr>
            <w:r w:rsidRPr="00E87A65">
              <w:rPr>
                <w:rFonts w:ascii="Times New Roman" w:hAnsi="Times New Roman" w:cs="Times New Roman"/>
                <w:sz w:val="18"/>
                <w:szCs w:val="18"/>
              </w:rPr>
              <w:t>9.21590</w:t>
            </w:r>
          </w:p>
        </w:tc>
        <w:tc>
          <w:tcPr>
            <w:tcW w:w="0" w:type="auto"/>
            <w:tcBorders>
              <w:top w:val="nil"/>
              <w:left w:val="nil"/>
              <w:bottom w:val="nil"/>
              <w:right w:val="nil"/>
            </w:tcBorders>
            <w:shd w:val="clear" w:color="auto" w:fill="FFFFFF"/>
          </w:tcPr>
          <w:p w14:paraId="54AEA495" w14:textId="2FBD404B" w:rsidR="001042F3" w:rsidRPr="00E87A65" w:rsidRDefault="003324FD" w:rsidP="00270AFE">
            <w:pPr>
              <w:autoSpaceDE w:val="0"/>
              <w:autoSpaceDN w:val="0"/>
              <w:adjustRightInd w:val="0"/>
              <w:spacing w:after="0" w:line="240" w:lineRule="auto"/>
              <w:ind w:left="60" w:right="60"/>
              <w:jc w:val="right"/>
              <w:rPr>
                <w:rFonts w:ascii="Times New Roman" w:hAnsi="Times New Roman" w:cs="Times New Roman"/>
                <w:sz w:val="18"/>
                <w:szCs w:val="18"/>
              </w:rPr>
            </w:pPr>
            <w:r w:rsidRPr="00E87A65">
              <w:rPr>
                <w:rFonts w:ascii="Times New Roman" w:hAnsi="Times New Roman" w:cs="Times New Roman"/>
                <w:sz w:val="18"/>
                <w:szCs w:val="18"/>
              </w:rPr>
              <w:t>0</w:t>
            </w:r>
            <w:r w:rsidR="001042F3" w:rsidRPr="00E87A65">
              <w:rPr>
                <w:rFonts w:ascii="Times New Roman" w:hAnsi="Times New Roman" w:cs="Times New Roman"/>
                <w:sz w:val="18"/>
                <w:szCs w:val="18"/>
              </w:rPr>
              <w:t>.996</w:t>
            </w:r>
          </w:p>
        </w:tc>
        <w:tc>
          <w:tcPr>
            <w:tcW w:w="0" w:type="auto"/>
            <w:tcBorders>
              <w:top w:val="nil"/>
              <w:left w:val="nil"/>
              <w:bottom w:val="nil"/>
              <w:right w:val="nil"/>
            </w:tcBorders>
            <w:shd w:val="clear" w:color="auto" w:fill="FFFFFF"/>
          </w:tcPr>
          <w:p w14:paraId="4AECC9AF" w14:textId="77777777" w:rsidR="001042F3" w:rsidRPr="00E87A65" w:rsidRDefault="001042F3" w:rsidP="00270AFE">
            <w:pPr>
              <w:autoSpaceDE w:val="0"/>
              <w:autoSpaceDN w:val="0"/>
              <w:adjustRightInd w:val="0"/>
              <w:spacing w:after="0" w:line="240" w:lineRule="auto"/>
              <w:ind w:left="60" w:right="60"/>
              <w:jc w:val="right"/>
              <w:rPr>
                <w:rFonts w:ascii="Times New Roman" w:hAnsi="Times New Roman" w:cs="Times New Roman"/>
                <w:sz w:val="18"/>
                <w:szCs w:val="18"/>
              </w:rPr>
            </w:pPr>
            <w:r w:rsidRPr="00E87A65">
              <w:rPr>
                <w:rFonts w:ascii="Times New Roman" w:hAnsi="Times New Roman" w:cs="Times New Roman"/>
                <w:sz w:val="18"/>
                <w:szCs w:val="18"/>
              </w:rPr>
              <w:t>-25.3336</w:t>
            </w:r>
          </w:p>
        </w:tc>
        <w:tc>
          <w:tcPr>
            <w:tcW w:w="0" w:type="auto"/>
            <w:tcBorders>
              <w:top w:val="nil"/>
              <w:left w:val="nil"/>
              <w:bottom w:val="nil"/>
              <w:right w:val="nil"/>
            </w:tcBorders>
            <w:shd w:val="clear" w:color="auto" w:fill="FFFFFF"/>
          </w:tcPr>
          <w:p w14:paraId="79022B71" w14:textId="77777777" w:rsidR="001042F3" w:rsidRPr="00E87A65" w:rsidRDefault="001042F3" w:rsidP="00270AFE">
            <w:pPr>
              <w:autoSpaceDE w:val="0"/>
              <w:autoSpaceDN w:val="0"/>
              <w:adjustRightInd w:val="0"/>
              <w:spacing w:after="0" w:line="240" w:lineRule="auto"/>
              <w:ind w:left="60" w:right="531"/>
              <w:jc w:val="right"/>
              <w:rPr>
                <w:rFonts w:ascii="Times New Roman" w:hAnsi="Times New Roman" w:cs="Times New Roman"/>
                <w:sz w:val="18"/>
                <w:szCs w:val="18"/>
              </w:rPr>
            </w:pPr>
            <w:r w:rsidRPr="00E87A65">
              <w:rPr>
                <w:rFonts w:ascii="Times New Roman" w:hAnsi="Times New Roman" w:cs="Times New Roman"/>
                <w:sz w:val="18"/>
                <w:szCs w:val="18"/>
              </w:rPr>
              <w:t>29.3886</w:t>
            </w:r>
          </w:p>
        </w:tc>
      </w:tr>
      <w:tr w:rsidR="00DF5C1B" w:rsidRPr="00E87A65" w14:paraId="021B0FA9" w14:textId="77777777" w:rsidTr="00E87A65">
        <w:trPr>
          <w:cantSplit/>
          <w:jc w:val="center"/>
        </w:trPr>
        <w:tc>
          <w:tcPr>
            <w:tcW w:w="0" w:type="auto"/>
            <w:vMerge/>
            <w:tcBorders>
              <w:top w:val="nil"/>
              <w:left w:val="nil"/>
              <w:bottom w:val="nil"/>
              <w:right w:val="nil"/>
            </w:tcBorders>
            <w:shd w:val="clear" w:color="auto" w:fill="auto"/>
          </w:tcPr>
          <w:p w14:paraId="17730A55" w14:textId="77777777" w:rsidR="001042F3" w:rsidRPr="00E87A65" w:rsidRDefault="001042F3" w:rsidP="00270AFE">
            <w:pPr>
              <w:autoSpaceDE w:val="0"/>
              <w:autoSpaceDN w:val="0"/>
              <w:adjustRightInd w:val="0"/>
              <w:spacing w:after="0" w:line="240" w:lineRule="auto"/>
              <w:rPr>
                <w:rFonts w:ascii="Times New Roman" w:hAnsi="Times New Roman" w:cs="Times New Roman"/>
                <w:sz w:val="18"/>
                <w:szCs w:val="18"/>
              </w:rPr>
            </w:pPr>
          </w:p>
        </w:tc>
        <w:tc>
          <w:tcPr>
            <w:tcW w:w="0" w:type="auto"/>
            <w:vMerge/>
            <w:tcBorders>
              <w:top w:val="nil"/>
              <w:left w:val="nil"/>
              <w:bottom w:val="nil"/>
              <w:right w:val="nil"/>
            </w:tcBorders>
            <w:shd w:val="clear" w:color="auto" w:fill="auto"/>
          </w:tcPr>
          <w:p w14:paraId="3360192D" w14:textId="77777777" w:rsidR="001042F3" w:rsidRPr="00E87A65" w:rsidRDefault="001042F3" w:rsidP="00270AFE">
            <w:pPr>
              <w:autoSpaceDE w:val="0"/>
              <w:autoSpaceDN w:val="0"/>
              <w:adjustRightInd w:val="0"/>
              <w:spacing w:after="0" w:line="240" w:lineRule="auto"/>
              <w:rPr>
                <w:rFonts w:ascii="Times New Roman" w:hAnsi="Times New Roman" w:cs="Times New Roman"/>
                <w:sz w:val="18"/>
                <w:szCs w:val="18"/>
              </w:rPr>
            </w:pPr>
          </w:p>
        </w:tc>
        <w:tc>
          <w:tcPr>
            <w:tcW w:w="0" w:type="auto"/>
            <w:tcBorders>
              <w:top w:val="nil"/>
              <w:left w:val="nil"/>
              <w:bottom w:val="single" w:sz="4" w:space="0" w:color="auto"/>
              <w:right w:val="nil"/>
            </w:tcBorders>
            <w:shd w:val="clear" w:color="auto" w:fill="auto"/>
          </w:tcPr>
          <w:p w14:paraId="08B292F7" w14:textId="77777777" w:rsidR="001042F3" w:rsidRPr="00E87A65" w:rsidRDefault="001042F3" w:rsidP="00270AFE">
            <w:pPr>
              <w:autoSpaceDE w:val="0"/>
              <w:autoSpaceDN w:val="0"/>
              <w:adjustRightInd w:val="0"/>
              <w:spacing w:after="0" w:line="240" w:lineRule="auto"/>
              <w:ind w:left="60" w:right="60"/>
              <w:rPr>
                <w:rFonts w:ascii="Times New Roman" w:hAnsi="Times New Roman" w:cs="Times New Roman"/>
                <w:sz w:val="18"/>
                <w:szCs w:val="18"/>
              </w:rPr>
            </w:pPr>
            <w:r w:rsidRPr="00E87A65">
              <w:rPr>
                <w:rFonts w:ascii="Times New Roman" w:hAnsi="Times New Roman" w:cs="Times New Roman"/>
                <w:sz w:val="18"/>
                <w:szCs w:val="18"/>
              </w:rPr>
              <w:t>10 h</w:t>
            </w:r>
          </w:p>
        </w:tc>
        <w:tc>
          <w:tcPr>
            <w:tcW w:w="0" w:type="auto"/>
            <w:tcBorders>
              <w:top w:val="nil"/>
              <w:left w:val="nil"/>
              <w:bottom w:val="single" w:sz="4" w:space="0" w:color="auto"/>
              <w:right w:val="nil"/>
            </w:tcBorders>
            <w:shd w:val="clear" w:color="auto" w:fill="FFFFFF"/>
          </w:tcPr>
          <w:p w14:paraId="45BCC960" w14:textId="77777777" w:rsidR="001042F3" w:rsidRPr="00E87A65" w:rsidRDefault="001042F3" w:rsidP="00270AFE">
            <w:pPr>
              <w:autoSpaceDE w:val="0"/>
              <w:autoSpaceDN w:val="0"/>
              <w:adjustRightInd w:val="0"/>
              <w:spacing w:after="0" w:line="240" w:lineRule="auto"/>
              <w:ind w:left="60" w:right="60"/>
              <w:jc w:val="right"/>
              <w:rPr>
                <w:rFonts w:ascii="Times New Roman" w:hAnsi="Times New Roman" w:cs="Times New Roman"/>
                <w:sz w:val="18"/>
                <w:szCs w:val="18"/>
              </w:rPr>
            </w:pPr>
            <w:r w:rsidRPr="00E87A65">
              <w:rPr>
                <w:rFonts w:ascii="Times New Roman" w:hAnsi="Times New Roman" w:cs="Times New Roman"/>
                <w:sz w:val="18"/>
                <w:szCs w:val="18"/>
              </w:rPr>
              <w:t>-3.1925</w:t>
            </w:r>
          </w:p>
        </w:tc>
        <w:tc>
          <w:tcPr>
            <w:tcW w:w="0" w:type="auto"/>
            <w:tcBorders>
              <w:top w:val="nil"/>
              <w:left w:val="nil"/>
              <w:bottom w:val="single" w:sz="4" w:space="0" w:color="auto"/>
              <w:right w:val="nil"/>
            </w:tcBorders>
            <w:shd w:val="clear" w:color="auto" w:fill="FFFFFF"/>
          </w:tcPr>
          <w:p w14:paraId="768631D4" w14:textId="77777777" w:rsidR="001042F3" w:rsidRPr="00E87A65" w:rsidRDefault="001042F3" w:rsidP="00270AFE">
            <w:pPr>
              <w:autoSpaceDE w:val="0"/>
              <w:autoSpaceDN w:val="0"/>
              <w:adjustRightInd w:val="0"/>
              <w:spacing w:after="0" w:line="240" w:lineRule="auto"/>
              <w:ind w:left="60" w:right="60"/>
              <w:jc w:val="right"/>
              <w:rPr>
                <w:rFonts w:ascii="Times New Roman" w:hAnsi="Times New Roman" w:cs="Times New Roman"/>
                <w:sz w:val="18"/>
                <w:szCs w:val="18"/>
              </w:rPr>
            </w:pPr>
            <w:r w:rsidRPr="00E87A65">
              <w:rPr>
                <w:rFonts w:ascii="Times New Roman" w:hAnsi="Times New Roman" w:cs="Times New Roman"/>
                <w:sz w:val="18"/>
                <w:szCs w:val="18"/>
              </w:rPr>
              <w:t>9.21590</w:t>
            </w:r>
          </w:p>
        </w:tc>
        <w:tc>
          <w:tcPr>
            <w:tcW w:w="0" w:type="auto"/>
            <w:tcBorders>
              <w:top w:val="nil"/>
              <w:left w:val="nil"/>
              <w:bottom w:val="single" w:sz="4" w:space="0" w:color="auto"/>
              <w:right w:val="nil"/>
            </w:tcBorders>
            <w:shd w:val="clear" w:color="auto" w:fill="FFFFFF"/>
          </w:tcPr>
          <w:p w14:paraId="15327693" w14:textId="0A584A93" w:rsidR="001042F3" w:rsidRPr="00E87A65" w:rsidRDefault="003324FD" w:rsidP="00270AFE">
            <w:pPr>
              <w:autoSpaceDE w:val="0"/>
              <w:autoSpaceDN w:val="0"/>
              <w:adjustRightInd w:val="0"/>
              <w:spacing w:after="0" w:line="240" w:lineRule="auto"/>
              <w:ind w:left="60" w:right="60"/>
              <w:jc w:val="right"/>
              <w:rPr>
                <w:rFonts w:ascii="Times New Roman" w:hAnsi="Times New Roman" w:cs="Times New Roman"/>
                <w:sz w:val="18"/>
                <w:szCs w:val="18"/>
              </w:rPr>
            </w:pPr>
            <w:r w:rsidRPr="00E87A65">
              <w:rPr>
                <w:rFonts w:ascii="Times New Roman" w:hAnsi="Times New Roman" w:cs="Times New Roman"/>
                <w:sz w:val="18"/>
                <w:szCs w:val="18"/>
              </w:rPr>
              <w:t>0</w:t>
            </w:r>
            <w:r w:rsidR="001042F3" w:rsidRPr="00E87A65">
              <w:rPr>
                <w:rFonts w:ascii="Times New Roman" w:hAnsi="Times New Roman" w:cs="Times New Roman"/>
                <w:sz w:val="18"/>
                <w:szCs w:val="18"/>
              </w:rPr>
              <w:t>.985</w:t>
            </w:r>
          </w:p>
        </w:tc>
        <w:tc>
          <w:tcPr>
            <w:tcW w:w="0" w:type="auto"/>
            <w:tcBorders>
              <w:top w:val="nil"/>
              <w:left w:val="nil"/>
              <w:bottom w:val="single" w:sz="4" w:space="0" w:color="auto"/>
              <w:right w:val="nil"/>
            </w:tcBorders>
            <w:shd w:val="clear" w:color="auto" w:fill="FFFFFF"/>
          </w:tcPr>
          <w:p w14:paraId="4BFB8FE3" w14:textId="77777777" w:rsidR="001042F3" w:rsidRPr="00E87A65" w:rsidRDefault="001042F3" w:rsidP="00270AFE">
            <w:pPr>
              <w:autoSpaceDE w:val="0"/>
              <w:autoSpaceDN w:val="0"/>
              <w:adjustRightInd w:val="0"/>
              <w:spacing w:after="0" w:line="240" w:lineRule="auto"/>
              <w:ind w:left="60" w:right="60"/>
              <w:jc w:val="right"/>
              <w:rPr>
                <w:rFonts w:ascii="Times New Roman" w:hAnsi="Times New Roman" w:cs="Times New Roman"/>
                <w:sz w:val="18"/>
                <w:szCs w:val="18"/>
              </w:rPr>
            </w:pPr>
            <w:r w:rsidRPr="00E87A65">
              <w:rPr>
                <w:rFonts w:ascii="Times New Roman" w:hAnsi="Times New Roman" w:cs="Times New Roman"/>
                <w:sz w:val="18"/>
                <w:szCs w:val="18"/>
              </w:rPr>
              <w:t>-30.5536</w:t>
            </w:r>
          </w:p>
        </w:tc>
        <w:tc>
          <w:tcPr>
            <w:tcW w:w="0" w:type="auto"/>
            <w:tcBorders>
              <w:top w:val="nil"/>
              <w:left w:val="nil"/>
              <w:bottom w:val="single" w:sz="4" w:space="0" w:color="auto"/>
              <w:right w:val="nil"/>
            </w:tcBorders>
            <w:shd w:val="clear" w:color="auto" w:fill="FFFFFF"/>
          </w:tcPr>
          <w:p w14:paraId="0CCBD0EF" w14:textId="77777777" w:rsidR="001042F3" w:rsidRPr="00E87A65" w:rsidRDefault="001042F3" w:rsidP="00270AFE">
            <w:pPr>
              <w:autoSpaceDE w:val="0"/>
              <w:autoSpaceDN w:val="0"/>
              <w:adjustRightInd w:val="0"/>
              <w:spacing w:after="0" w:line="240" w:lineRule="auto"/>
              <w:ind w:left="60" w:right="531"/>
              <w:jc w:val="right"/>
              <w:rPr>
                <w:rFonts w:ascii="Times New Roman" w:hAnsi="Times New Roman" w:cs="Times New Roman"/>
                <w:sz w:val="18"/>
                <w:szCs w:val="18"/>
              </w:rPr>
            </w:pPr>
            <w:r w:rsidRPr="00E87A65">
              <w:rPr>
                <w:rFonts w:ascii="Times New Roman" w:hAnsi="Times New Roman" w:cs="Times New Roman"/>
                <w:sz w:val="18"/>
                <w:szCs w:val="18"/>
              </w:rPr>
              <w:t>24.1686</w:t>
            </w:r>
          </w:p>
        </w:tc>
      </w:tr>
      <w:tr w:rsidR="00DF5C1B" w:rsidRPr="00E87A65" w14:paraId="138C738A" w14:textId="77777777" w:rsidTr="00E87A65">
        <w:trPr>
          <w:cantSplit/>
          <w:jc w:val="center"/>
        </w:trPr>
        <w:tc>
          <w:tcPr>
            <w:tcW w:w="0" w:type="auto"/>
            <w:gridSpan w:val="8"/>
            <w:tcBorders>
              <w:top w:val="single" w:sz="4" w:space="0" w:color="auto"/>
              <w:left w:val="nil"/>
              <w:bottom w:val="nil"/>
              <w:right w:val="nil"/>
            </w:tcBorders>
            <w:shd w:val="clear" w:color="auto" w:fill="FFFFFF"/>
          </w:tcPr>
          <w:p w14:paraId="633467A9" w14:textId="77777777" w:rsidR="001042F3" w:rsidRPr="00E87A65" w:rsidRDefault="001042F3" w:rsidP="00270AFE">
            <w:pPr>
              <w:autoSpaceDE w:val="0"/>
              <w:autoSpaceDN w:val="0"/>
              <w:adjustRightInd w:val="0"/>
              <w:spacing w:after="0" w:line="240" w:lineRule="auto"/>
              <w:ind w:right="60"/>
              <w:rPr>
                <w:rFonts w:ascii="Times New Roman" w:hAnsi="Times New Roman" w:cs="Times New Roman"/>
                <w:sz w:val="16"/>
                <w:szCs w:val="16"/>
              </w:rPr>
            </w:pPr>
            <w:r w:rsidRPr="00E87A65">
              <w:rPr>
                <w:rFonts w:ascii="Times New Roman" w:hAnsi="Times New Roman" w:cs="Times New Roman"/>
                <w:sz w:val="16"/>
                <w:szCs w:val="16"/>
              </w:rPr>
              <w:t>Based on observed means.</w:t>
            </w:r>
          </w:p>
          <w:p w14:paraId="39CED2CA" w14:textId="77777777" w:rsidR="001042F3" w:rsidRDefault="001042F3" w:rsidP="00270AFE">
            <w:pPr>
              <w:autoSpaceDE w:val="0"/>
              <w:autoSpaceDN w:val="0"/>
              <w:adjustRightInd w:val="0"/>
              <w:spacing w:after="0" w:line="240" w:lineRule="auto"/>
              <w:ind w:right="60"/>
              <w:rPr>
                <w:rFonts w:ascii="Times New Roman" w:hAnsi="Times New Roman" w:cs="Times New Roman"/>
                <w:sz w:val="16"/>
                <w:szCs w:val="16"/>
              </w:rPr>
            </w:pPr>
            <w:r w:rsidRPr="00E87A65">
              <w:rPr>
                <w:rFonts w:ascii="Times New Roman" w:hAnsi="Times New Roman" w:cs="Times New Roman"/>
                <w:sz w:val="16"/>
                <w:szCs w:val="16"/>
              </w:rPr>
              <w:t xml:space="preserve">The error term is Mean </w:t>
            </w:r>
            <w:r w:rsidR="00824035" w:rsidRPr="00E87A65">
              <w:rPr>
                <w:rFonts w:ascii="Times New Roman" w:hAnsi="Times New Roman" w:cs="Times New Roman"/>
                <w:sz w:val="16"/>
                <w:szCs w:val="16"/>
              </w:rPr>
              <w:t>Square (</w:t>
            </w:r>
            <w:r w:rsidRPr="00E87A65">
              <w:rPr>
                <w:rFonts w:ascii="Times New Roman" w:hAnsi="Times New Roman" w:cs="Times New Roman"/>
                <w:sz w:val="16"/>
                <w:szCs w:val="16"/>
              </w:rPr>
              <w:t>Error) = 169.866.</w:t>
            </w:r>
          </w:p>
          <w:p w14:paraId="6C79B11C" w14:textId="1A4DE820" w:rsidR="00E87A65" w:rsidRPr="00E87A65" w:rsidRDefault="00E87A65" w:rsidP="00270AFE">
            <w:pPr>
              <w:autoSpaceDE w:val="0"/>
              <w:autoSpaceDN w:val="0"/>
              <w:adjustRightInd w:val="0"/>
              <w:spacing w:after="0" w:line="240" w:lineRule="auto"/>
              <w:ind w:right="60"/>
              <w:rPr>
                <w:rFonts w:ascii="Times New Roman" w:hAnsi="Times New Roman" w:cs="Times New Roman"/>
                <w:sz w:val="18"/>
                <w:szCs w:val="18"/>
              </w:rPr>
            </w:pPr>
          </w:p>
        </w:tc>
      </w:tr>
    </w:tbl>
    <w:p w14:paraId="10E2C2BE" w14:textId="0F4ABE94" w:rsidR="001C7A37" w:rsidRPr="00DF5C1B" w:rsidRDefault="0031501D" w:rsidP="00270AFE">
      <w:pPr>
        <w:spacing w:after="0" w:line="240" w:lineRule="auto"/>
        <w:jc w:val="both"/>
        <w:rPr>
          <w:rFonts w:ascii="Times New Roman" w:eastAsia="SimSun" w:hAnsi="Times New Roman" w:cs="Times New Roman"/>
          <w:sz w:val="20"/>
          <w:szCs w:val="20"/>
        </w:rPr>
      </w:pPr>
      <w:r w:rsidRPr="00DF5C1B">
        <w:rPr>
          <w:rFonts w:ascii="Times New Roman" w:eastAsia="SimSun" w:hAnsi="Times New Roman" w:cs="Times New Roman"/>
          <w:sz w:val="20"/>
          <w:szCs w:val="20"/>
        </w:rPr>
        <w:t xml:space="preserve">The change </w:t>
      </w:r>
      <w:r w:rsidR="006A74F1" w:rsidRPr="00DF5C1B">
        <w:rPr>
          <w:rFonts w:ascii="Times New Roman" w:eastAsia="SimSun" w:hAnsi="Times New Roman" w:cs="Times New Roman"/>
          <w:sz w:val="20"/>
          <w:szCs w:val="20"/>
        </w:rPr>
        <w:t>in</w:t>
      </w:r>
      <w:r w:rsidRPr="00DF5C1B">
        <w:rPr>
          <w:rFonts w:ascii="Times New Roman" w:eastAsia="SimSun" w:hAnsi="Times New Roman" w:cs="Times New Roman"/>
          <w:sz w:val="20"/>
          <w:szCs w:val="20"/>
        </w:rPr>
        <w:t xml:space="preserve"> concentration with time can be expressed using rate laws. Figure 5 depicts the kinetic data of COD concentration (mg/L) reduction plotted against the first and second-order reactions. Only the plot of Figure </w:t>
      </w:r>
      <w:r w:rsidRPr="00DF5C1B">
        <w:rPr>
          <w:rFonts w:ascii="Times New Roman" w:eastAsia="SimSun" w:hAnsi="Times New Roman" w:cs="Times New Roman"/>
          <w:sz w:val="20"/>
          <w:szCs w:val="20"/>
        </w:rPr>
        <w:lastRenderedPageBreak/>
        <w:t>5a is linear with a high coefficient of determination (R</w:t>
      </w:r>
      <w:r w:rsidRPr="00DF5C1B">
        <w:rPr>
          <w:rFonts w:ascii="Times New Roman" w:eastAsia="SimSun" w:hAnsi="Times New Roman" w:cs="Times New Roman"/>
          <w:sz w:val="20"/>
          <w:szCs w:val="20"/>
          <w:vertAlign w:val="superscript"/>
        </w:rPr>
        <w:t>2</w:t>
      </w:r>
      <w:r w:rsidRPr="00DF5C1B">
        <w:rPr>
          <w:rFonts w:ascii="Times New Roman" w:eastAsia="SimSun" w:hAnsi="Times New Roman" w:cs="Times New Roman"/>
          <w:sz w:val="20"/>
          <w:szCs w:val="20"/>
        </w:rPr>
        <w:t xml:space="preserve">) of 0.952, while other models (Figure 5b) have poor fits. Thus, the reaction obeys a first-order reaction rate law </w:t>
      </w:r>
      <w:r w:rsidR="006A74F1" w:rsidRPr="00DF5C1B">
        <w:rPr>
          <w:rFonts w:ascii="Times New Roman" w:eastAsia="SimSun" w:hAnsi="Times New Roman" w:cs="Times New Roman"/>
          <w:sz w:val="20"/>
          <w:szCs w:val="20"/>
        </w:rPr>
        <w:t xml:space="preserve">in </w:t>
      </w:r>
      <w:r w:rsidRPr="00DF5C1B">
        <w:rPr>
          <w:rFonts w:ascii="Times New Roman" w:eastAsia="SimSun" w:hAnsi="Times New Roman" w:cs="Times New Roman"/>
          <w:sz w:val="20"/>
          <w:szCs w:val="20"/>
        </w:rPr>
        <w:t>which rate k was 0.5248 mgL</w:t>
      </w:r>
      <w:r w:rsidRPr="00DF5C1B">
        <w:rPr>
          <w:rFonts w:ascii="Times New Roman" w:eastAsia="SimSun" w:hAnsi="Times New Roman" w:cs="Times New Roman"/>
          <w:sz w:val="20"/>
          <w:szCs w:val="20"/>
          <w:vertAlign w:val="superscript"/>
        </w:rPr>
        <w:t>-1</w:t>
      </w:r>
      <w:r w:rsidRPr="00DF5C1B">
        <w:rPr>
          <w:rFonts w:ascii="Times New Roman" w:eastAsia="SimSun" w:hAnsi="Times New Roman" w:cs="Times New Roman"/>
          <w:sz w:val="20"/>
          <w:szCs w:val="20"/>
        </w:rPr>
        <w:t>.day</w:t>
      </w:r>
      <w:r w:rsidRPr="00DF5C1B">
        <w:rPr>
          <w:rFonts w:ascii="Times New Roman" w:eastAsia="SimSun" w:hAnsi="Times New Roman" w:cs="Times New Roman"/>
          <w:sz w:val="20"/>
          <w:szCs w:val="20"/>
          <w:vertAlign w:val="superscript"/>
        </w:rPr>
        <w:t>-1</w:t>
      </w:r>
      <w:r w:rsidRPr="00DF5C1B">
        <w:rPr>
          <w:rFonts w:ascii="Times New Roman" w:eastAsia="SimSun" w:hAnsi="Times New Roman" w:cs="Times New Roman"/>
          <w:sz w:val="20"/>
          <w:szCs w:val="20"/>
        </w:rPr>
        <w:t xml:space="preserve">. In this regard, the kinetics study of COD reduction from fish cracker wastewater using </w:t>
      </w:r>
      <w:r w:rsidRPr="00DF5C1B">
        <w:rPr>
          <w:rFonts w:ascii="Times New Roman" w:eastAsia="SimSun" w:hAnsi="Times New Roman" w:cs="Times New Roman"/>
          <w:i/>
          <w:iCs/>
          <w:sz w:val="20"/>
          <w:szCs w:val="20"/>
        </w:rPr>
        <w:t>E aureum</w:t>
      </w:r>
      <w:r w:rsidRPr="00DF5C1B">
        <w:rPr>
          <w:rFonts w:ascii="Times New Roman" w:eastAsia="SimSun" w:hAnsi="Times New Roman" w:cs="Times New Roman"/>
          <w:sz w:val="20"/>
          <w:szCs w:val="20"/>
        </w:rPr>
        <w:t xml:space="preserve"> exhibited that the reduction process in this study followed the reaction trend of the first-order kinetic model. The concentration of COD decreases with the increasing contact time.</w:t>
      </w:r>
    </w:p>
    <w:p w14:paraId="299CB79B" w14:textId="20569BFE" w:rsidR="001C7A37" w:rsidRPr="00DF5C1B" w:rsidRDefault="001C7A37" w:rsidP="00270AFE">
      <w:pPr>
        <w:spacing w:after="0" w:line="240" w:lineRule="auto"/>
        <w:jc w:val="center"/>
        <w:rPr>
          <w:rFonts w:ascii="Times New Roman" w:eastAsia="SimSun" w:hAnsi="Times New Roman" w:cs="Times New Roman"/>
          <w:sz w:val="20"/>
          <w:szCs w:val="20"/>
        </w:rPr>
      </w:pPr>
    </w:p>
    <w:tbl>
      <w:tblPr>
        <w:tblStyle w:val="TableGrid"/>
        <w:tblW w:w="0" w:type="auto"/>
        <w:tblInd w:w="108" w:type="dxa"/>
        <w:tblLook w:val="04A0" w:firstRow="1" w:lastRow="0" w:firstColumn="1" w:lastColumn="0" w:noHBand="0" w:noVBand="1"/>
      </w:tblPr>
      <w:tblGrid>
        <w:gridCol w:w="4400"/>
        <w:gridCol w:w="4508"/>
      </w:tblGrid>
      <w:tr w:rsidR="00DF5C1B" w:rsidRPr="00DF5C1B" w14:paraId="5376AC66" w14:textId="77777777" w:rsidTr="005F5DC7">
        <w:trPr>
          <w:trHeight w:val="3681"/>
        </w:trPr>
        <w:tc>
          <w:tcPr>
            <w:tcW w:w="4400" w:type="dxa"/>
            <w:tcBorders>
              <w:bottom w:val="single" w:sz="4" w:space="0" w:color="auto"/>
            </w:tcBorders>
          </w:tcPr>
          <w:p w14:paraId="537E5EFA" w14:textId="7209F010" w:rsidR="00FB3C3C" w:rsidRPr="00DF5C1B" w:rsidRDefault="00E87A65" w:rsidP="00270AFE">
            <w:pPr>
              <w:spacing w:after="0" w:line="240" w:lineRule="auto"/>
              <w:jc w:val="center"/>
              <w:rPr>
                <w:rFonts w:ascii="Times New Roman" w:eastAsia="SimSun" w:hAnsi="Times New Roman" w:cs="Times New Roman"/>
                <w:sz w:val="20"/>
                <w:szCs w:val="20"/>
              </w:rPr>
            </w:pPr>
            <w:r>
              <w:rPr>
                <w:rFonts w:ascii="Times New Roman" w:eastAsia="SimSun" w:hAnsi="Times New Roman" w:cs="Times New Roman"/>
                <w:noProof/>
                <w:sz w:val="20"/>
                <w:szCs w:val="20"/>
                <w:lang w:val="en-US"/>
              </w:rPr>
              <mc:AlternateContent>
                <mc:Choice Requires="wps">
                  <w:drawing>
                    <wp:anchor distT="0" distB="0" distL="114300" distR="114300" simplePos="0" relativeHeight="251660800" behindDoc="0" locked="0" layoutInCell="1" allowOverlap="1" wp14:anchorId="77518CC1" wp14:editId="5230B696">
                      <wp:simplePos x="0" y="0"/>
                      <wp:positionH relativeFrom="column">
                        <wp:posOffset>-23854</wp:posOffset>
                      </wp:positionH>
                      <wp:positionV relativeFrom="paragraph">
                        <wp:posOffset>36858</wp:posOffset>
                      </wp:positionV>
                      <wp:extent cx="357809" cy="278296"/>
                      <wp:effectExtent l="0" t="0" r="0" b="7620"/>
                      <wp:wrapNone/>
                      <wp:docPr id="12" name="Text Box 12"/>
                      <wp:cNvGraphicFramePr/>
                      <a:graphic xmlns:a="http://schemas.openxmlformats.org/drawingml/2006/main">
                        <a:graphicData uri="http://schemas.microsoft.com/office/word/2010/wordprocessingShape">
                          <wps:wsp>
                            <wps:cNvSpPr txBox="1"/>
                            <wps:spPr>
                              <a:xfrm>
                                <a:off x="0" y="0"/>
                                <a:ext cx="357809" cy="278296"/>
                              </a:xfrm>
                              <a:prstGeom prst="rect">
                                <a:avLst/>
                              </a:prstGeom>
                              <a:noFill/>
                              <a:ln w="6350">
                                <a:noFill/>
                              </a:ln>
                            </wps:spPr>
                            <wps:txbx>
                              <w:txbxContent>
                                <w:p w14:paraId="285600E0" w14:textId="77777777" w:rsidR="00E87A65" w:rsidRPr="00E87A65" w:rsidRDefault="00E87A65" w:rsidP="00E87A65">
                                  <w:pPr>
                                    <w:rPr>
                                      <w:rFonts w:ascii="Times New Roman" w:hAnsi="Times New Roman" w:cs="Times New Roman"/>
                                      <w:b/>
                                      <w:bCs/>
                                      <w:sz w:val="18"/>
                                      <w:szCs w:val="18"/>
                                    </w:rPr>
                                  </w:pPr>
                                  <w:r w:rsidRPr="00E87A65">
                                    <w:rPr>
                                      <w:rFonts w:ascii="Times New Roman" w:hAnsi="Times New Roman" w:cs="Times New Roman"/>
                                      <w:b/>
                                      <w:bCs/>
                                      <w:sz w:val="18"/>
                                      <w:szCs w:val="18"/>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518CC1" id="Text Box 12" o:spid="_x0000_s1029" type="#_x0000_t202" style="position:absolute;left:0;text-align:left;margin-left:-1.9pt;margin-top:2.9pt;width:28.15pt;height:21.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" filled="f" stroked="f" strokeweight=".5pt">
                      <v:textbox>
                        <w:txbxContent>
                          <w:p w14:paraId="285600E0" w14:textId="77777777" w:rsidR="00E87A65" w:rsidRPr="00E87A65" w:rsidRDefault="00E87A65" w:rsidP="00E87A65">
                            <w:pPr>
                              <w:rPr>
                                <w:rFonts w:ascii="Times New Roman" w:hAnsi="Times New Roman" w:cs="Times New Roman"/>
                                <w:b/>
                                <w:bCs/>
                                <w:sz w:val="18"/>
                                <w:szCs w:val="18"/>
                              </w:rPr>
                            </w:pPr>
                            <w:r w:rsidRPr="00E87A65">
                              <w:rPr>
                                <w:rFonts w:ascii="Times New Roman" w:hAnsi="Times New Roman" w:cs="Times New Roman"/>
                                <w:b/>
                                <w:bCs/>
                                <w:sz w:val="18"/>
                                <w:szCs w:val="18"/>
                              </w:rPr>
                              <w:t>(a)</w:t>
                            </w:r>
                          </w:p>
                        </w:txbxContent>
                      </v:textbox>
                    </v:shape>
                  </w:pict>
                </mc:Fallback>
              </mc:AlternateContent>
            </w:r>
          </w:p>
          <w:p w14:paraId="165A7448" w14:textId="776BB53D" w:rsidR="00FB3C3C" w:rsidRPr="00DF5C1B" w:rsidRDefault="00FB3C3C" w:rsidP="00270AFE">
            <w:pPr>
              <w:spacing w:after="0" w:line="240" w:lineRule="auto"/>
              <w:jc w:val="center"/>
              <w:rPr>
                <w:rFonts w:ascii="Times New Roman" w:eastAsia="SimSun" w:hAnsi="Times New Roman" w:cs="Times New Roman"/>
                <w:sz w:val="20"/>
                <w:szCs w:val="20"/>
              </w:rPr>
            </w:pPr>
            <w:r w:rsidRPr="00DF5C1B">
              <w:rPr>
                <w:rFonts w:ascii="Times New Roman" w:hAnsi="Times New Roman" w:cs="Times New Roman"/>
                <w:noProof/>
                <w:sz w:val="20"/>
                <w:szCs w:val="20"/>
                <w:lang w:val="en-US"/>
              </w:rPr>
              <w:drawing>
                <wp:inline distT="0" distB="0" distL="0" distR="0" wp14:anchorId="2E6F4570" wp14:editId="0C09910E">
                  <wp:extent cx="2638425" cy="2009775"/>
                  <wp:effectExtent l="0" t="0" r="0" b="0"/>
                  <wp:docPr id="7" name="Chart 7">
                    <a:extLst xmlns:a="http://schemas.openxmlformats.org/drawingml/2006/main">
                      <a:ext uri="{FF2B5EF4-FFF2-40B4-BE49-F238E27FC236}">
                        <a16:creationId xmlns:a16="http://schemas.microsoft.com/office/drawing/2014/main" id="{71D36E0C-8D84-4FA4-9617-28AD85F49C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c>
          <w:tcPr>
            <w:tcW w:w="4508" w:type="dxa"/>
            <w:tcBorders>
              <w:bottom w:val="single" w:sz="4" w:space="0" w:color="auto"/>
            </w:tcBorders>
          </w:tcPr>
          <w:p w14:paraId="707D9C78" w14:textId="4942E816" w:rsidR="00FB3C3C" w:rsidRPr="00DF5C1B" w:rsidRDefault="00E87A65" w:rsidP="00270AFE">
            <w:pPr>
              <w:spacing w:after="0" w:line="240" w:lineRule="auto"/>
              <w:jc w:val="center"/>
              <w:rPr>
                <w:rFonts w:ascii="Times New Roman" w:eastAsia="SimSun" w:hAnsi="Times New Roman" w:cs="Times New Roman"/>
                <w:sz w:val="20"/>
                <w:szCs w:val="20"/>
              </w:rPr>
            </w:pPr>
            <w:r>
              <w:rPr>
                <w:rFonts w:ascii="Times New Roman" w:eastAsia="SimSun" w:hAnsi="Times New Roman" w:cs="Times New Roman"/>
                <w:noProof/>
                <w:sz w:val="20"/>
                <w:szCs w:val="20"/>
                <w:lang w:val="en-US"/>
              </w:rPr>
              <mc:AlternateContent>
                <mc:Choice Requires="wps">
                  <w:drawing>
                    <wp:anchor distT="0" distB="0" distL="114300" distR="114300" simplePos="0" relativeHeight="251663872" behindDoc="0" locked="0" layoutInCell="1" allowOverlap="1" wp14:anchorId="62B06C7B" wp14:editId="3D623D7B">
                      <wp:simplePos x="0" y="0"/>
                      <wp:positionH relativeFrom="column">
                        <wp:posOffset>-11043</wp:posOffset>
                      </wp:positionH>
                      <wp:positionV relativeFrom="paragraph">
                        <wp:posOffset>36857</wp:posOffset>
                      </wp:positionV>
                      <wp:extent cx="357809" cy="278296"/>
                      <wp:effectExtent l="0" t="0" r="0" b="7620"/>
                      <wp:wrapNone/>
                      <wp:docPr id="13" name="Text Box 13"/>
                      <wp:cNvGraphicFramePr/>
                      <a:graphic xmlns:a="http://schemas.openxmlformats.org/drawingml/2006/main">
                        <a:graphicData uri="http://schemas.microsoft.com/office/word/2010/wordprocessingShape">
                          <wps:wsp>
                            <wps:cNvSpPr txBox="1"/>
                            <wps:spPr>
                              <a:xfrm>
                                <a:off x="0" y="0"/>
                                <a:ext cx="357809" cy="278296"/>
                              </a:xfrm>
                              <a:prstGeom prst="rect">
                                <a:avLst/>
                              </a:prstGeom>
                              <a:noFill/>
                              <a:ln w="6350">
                                <a:noFill/>
                              </a:ln>
                            </wps:spPr>
                            <wps:txbx>
                              <w:txbxContent>
                                <w:p w14:paraId="76CAFB30" w14:textId="59246CDE" w:rsidR="00E87A65" w:rsidRPr="00E87A65" w:rsidRDefault="00E87A65" w:rsidP="00E87A65">
                                  <w:pPr>
                                    <w:rPr>
                                      <w:rFonts w:ascii="Times New Roman" w:hAnsi="Times New Roman" w:cs="Times New Roman"/>
                                      <w:b/>
                                      <w:bCs/>
                                      <w:sz w:val="18"/>
                                      <w:szCs w:val="18"/>
                                    </w:rPr>
                                  </w:pPr>
                                  <w:r w:rsidRPr="00E87A65">
                                    <w:rPr>
                                      <w:rFonts w:ascii="Times New Roman" w:hAnsi="Times New Roman" w:cs="Times New Roman"/>
                                      <w:b/>
                                      <w:bCs/>
                                      <w:sz w:val="18"/>
                                      <w:szCs w:val="18"/>
                                    </w:rPr>
                                    <w:t>(</w:t>
                                  </w:r>
                                  <w:r>
                                    <w:rPr>
                                      <w:rFonts w:ascii="Times New Roman" w:hAnsi="Times New Roman" w:cs="Times New Roman"/>
                                      <w:b/>
                                      <w:bCs/>
                                      <w:sz w:val="18"/>
                                      <w:szCs w:val="18"/>
                                    </w:rPr>
                                    <w:t>b</w:t>
                                  </w:r>
                                  <w:r w:rsidRPr="00E87A65">
                                    <w:rPr>
                                      <w:rFonts w:ascii="Times New Roman" w:hAnsi="Times New Roman" w:cs="Times New Roman"/>
                                      <w:b/>
                                      <w:bCs/>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B06C7B" id="Text Box 13" o:spid="_x0000_s1030" type="#_x0000_t202" style="position:absolute;left:0;text-align:left;margin-left:-.85pt;margin-top:2.9pt;width:28.15pt;height:21.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" filled="f" stroked="f" strokeweight=".5pt">
                      <v:textbox>
                        <w:txbxContent>
                          <w:p w14:paraId="76CAFB30" w14:textId="59246CDE" w:rsidR="00E87A65" w:rsidRPr="00E87A65" w:rsidRDefault="00E87A65" w:rsidP="00E87A65">
                            <w:pPr>
                              <w:rPr>
                                <w:rFonts w:ascii="Times New Roman" w:hAnsi="Times New Roman" w:cs="Times New Roman"/>
                                <w:b/>
                                <w:bCs/>
                                <w:sz w:val="18"/>
                                <w:szCs w:val="18"/>
                              </w:rPr>
                            </w:pPr>
                            <w:r w:rsidRPr="00E87A65">
                              <w:rPr>
                                <w:rFonts w:ascii="Times New Roman" w:hAnsi="Times New Roman" w:cs="Times New Roman"/>
                                <w:b/>
                                <w:bCs/>
                                <w:sz w:val="18"/>
                                <w:szCs w:val="18"/>
                              </w:rPr>
                              <w:t>(</w:t>
                            </w:r>
                            <w:r>
                              <w:rPr>
                                <w:rFonts w:ascii="Times New Roman" w:hAnsi="Times New Roman" w:cs="Times New Roman"/>
                                <w:b/>
                                <w:bCs/>
                                <w:sz w:val="18"/>
                                <w:szCs w:val="18"/>
                              </w:rPr>
                              <w:t>b</w:t>
                            </w:r>
                            <w:r w:rsidRPr="00E87A65">
                              <w:rPr>
                                <w:rFonts w:ascii="Times New Roman" w:hAnsi="Times New Roman" w:cs="Times New Roman"/>
                                <w:b/>
                                <w:bCs/>
                                <w:sz w:val="18"/>
                                <w:szCs w:val="18"/>
                              </w:rPr>
                              <w:t>)</w:t>
                            </w:r>
                          </w:p>
                        </w:txbxContent>
                      </v:textbox>
                    </v:shape>
                  </w:pict>
                </mc:Fallback>
              </mc:AlternateContent>
            </w:r>
          </w:p>
          <w:p w14:paraId="272BB976" w14:textId="2F6FF427" w:rsidR="00FB3C3C" w:rsidRPr="00DF5C1B" w:rsidRDefault="00FB3C3C" w:rsidP="00270AFE">
            <w:pPr>
              <w:spacing w:after="0" w:line="240" w:lineRule="auto"/>
              <w:jc w:val="center"/>
              <w:rPr>
                <w:rFonts w:ascii="Times New Roman" w:eastAsia="SimSun" w:hAnsi="Times New Roman" w:cs="Times New Roman"/>
                <w:sz w:val="20"/>
                <w:szCs w:val="20"/>
              </w:rPr>
            </w:pPr>
            <w:r w:rsidRPr="00DF5C1B">
              <w:rPr>
                <w:rFonts w:ascii="Times New Roman" w:hAnsi="Times New Roman" w:cs="Times New Roman"/>
                <w:noProof/>
                <w:sz w:val="20"/>
                <w:szCs w:val="20"/>
                <w:lang w:val="en-US"/>
              </w:rPr>
              <w:drawing>
                <wp:inline distT="0" distB="0" distL="0" distR="0" wp14:anchorId="75DBDFF4" wp14:editId="41309BD2">
                  <wp:extent cx="2647950" cy="2238375"/>
                  <wp:effectExtent l="0" t="0" r="0" b="0"/>
                  <wp:docPr id="8" name="Chart 8">
                    <a:extLst xmlns:a="http://schemas.openxmlformats.org/drawingml/2006/main">
                      <a:ext uri="{FF2B5EF4-FFF2-40B4-BE49-F238E27FC236}">
                        <a16:creationId xmlns:a16="http://schemas.microsoft.com/office/drawing/2014/main" id="{5D19A8F2-C72D-424F-98C3-628FBBC14B3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r>
      <w:tr w:rsidR="00DF5C1B" w:rsidRPr="00DF5C1B" w14:paraId="26E5F012" w14:textId="77777777" w:rsidTr="005F5DC7">
        <w:tc>
          <w:tcPr>
            <w:tcW w:w="4400" w:type="dxa"/>
            <w:tcBorders>
              <w:top w:val="single" w:sz="4" w:space="0" w:color="auto"/>
              <w:left w:val="nil"/>
              <w:bottom w:val="nil"/>
              <w:right w:val="nil"/>
            </w:tcBorders>
          </w:tcPr>
          <w:p w14:paraId="7B2F8059" w14:textId="0FE46D54" w:rsidR="00FB3C3C" w:rsidRPr="00DF5C1B" w:rsidRDefault="00FB3C3C" w:rsidP="00270AFE">
            <w:pPr>
              <w:spacing w:after="0" w:line="240" w:lineRule="auto"/>
              <w:jc w:val="center"/>
              <w:rPr>
                <w:rFonts w:ascii="Times New Roman" w:hAnsi="Times New Roman" w:cs="Times New Roman"/>
                <w:noProof/>
                <w:sz w:val="20"/>
                <w:szCs w:val="20"/>
              </w:rPr>
            </w:pPr>
          </w:p>
        </w:tc>
        <w:tc>
          <w:tcPr>
            <w:tcW w:w="4508" w:type="dxa"/>
            <w:tcBorders>
              <w:top w:val="single" w:sz="4" w:space="0" w:color="auto"/>
              <w:left w:val="nil"/>
              <w:bottom w:val="nil"/>
              <w:right w:val="nil"/>
            </w:tcBorders>
          </w:tcPr>
          <w:p w14:paraId="685BDACE" w14:textId="50C867CA" w:rsidR="00FB3C3C" w:rsidRPr="00DF5C1B" w:rsidRDefault="00FB3C3C" w:rsidP="00E87A65">
            <w:pPr>
              <w:spacing w:after="0" w:line="240" w:lineRule="auto"/>
              <w:rPr>
                <w:rFonts w:ascii="Times New Roman" w:hAnsi="Times New Roman" w:cs="Times New Roman"/>
                <w:noProof/>
                <w:sz w:val="20"/>
                <w:szCs w:val="20"/>
              </w:rPr>
            </w:pPr>
          </w:p>
        </w:tc>
      </w:tr>
    </w:tbl>
    <w:p w14:paraId="6094F991" w14:textId="159CE06C" w:rsidR="000C5531" w:rsidRPr="00DF5C1B" w:rsidRDefault="000C5531" w:rsidP="00270AFE">
      <w:pPr>
        <w:spacing w:after="0" w:line="240" w:lineRule="auto"/>
        <w:jc w:val="center"/>
        <w:rPr>
          <w:rFonts w:ascii="Times New Roman" w:eastAsia="SimSun" w:hAnsi="Times New Roman" w:cs="Times New Roman"/>
          <w:sz w:val="20"/>
          <w:szCs w:val="20"/>
        </w:rPr>
      </w:pPr>
      <w:r w:rsidRPr="00DF5C1B">
        <w:rPr>
          <w:rFonts w:ascii="Times New Roman" w:eastAsia="SimSun" w:hAnsi="Times New Roman" w:cs="Times New Roman"/>
          <w:sz w:val="20"/>
          <w:szCs w:val="20"/>
        </w:rPr>
        <w:t>Figure 5</w:t>
      </w:r>
      <w:r w:rsidR="00E62301" w:rsidRPr="00DF5C1B">
        <w:rPr>
          <w:rFonts w:ascii="Times New Roman" w:eastAsia="SimSun" w:hAnsi="Times New Roman" w:cs="Times New Roman"/>
          <w:sz w:val="20"/>
          <w:szCs w:val="20"/>
        </w:rPr>
        <w:t>.</w:t>
      </w:r>
      <w:r w:rsidRPr="00DF5C1B">
        <w:rPr>
          <w:rFonts w:ascii="Times New Roman" w:eastAsia="SimSun" w:hAnsi="Times New Roman" w:cs="Times New Roman"/>
          <w:sz w:val="20"/>
          <w:szCs w:val="20"/>
        </w:rPr>
        <w:t xml:space="preserve"> Kinetic data of COD reduction</w:t>
      </w:r>
      <w:r w:rsidR="00FB3C3C" w:rsidRPr="00DF5C1B">
        <w:rPr>
          <w:rFonts w:ascii="Times New Roman" w:eastAsia="SimSun" w:hAnsi="Times New Roman" w:cs="Times New Roman"/>
          <w:sz w:val="20"/>
          <w:szCs w:val="20"/>
        </w:rPr>
        <w:t xml:space="preserve">, </w:t>
      </w:r>
      <w:r w:rsidR="00E87A65" w:rsidRPr="00E87A65">
        <w:rPr>
          <w:rFonts w:ascii="Times New Roman" w:eastAsia="SimSun" w:hAnsi="Times New Roman" w:cs="Times New Roman"/>
          <w:sz w:val="20"/>
          <w:szCs w:val="20"/>
        </w:rPr>
        <w:t>a) first-order reaction, b) second-order reaction</w:t>
      </w:r>
    </w:p>
    <w:p w14:paraId="2A839F38" w14:textId="0FA17F5B" w:rsidR="001C7A37" w:rsidRPr="00DF5C1B" w:rsidRDefault="001C7A37" w:rsidP="00270AFE">
      <w:pPr>
        <w:spacing w:after="0" w:line="240" w:lineRule="auto"/>
        <w:jc w:val="center"/>
        <w:rPr>
          <w:rFonts w:ascii="Times New Roman" w:eastAsia="SimSun" w:hAnsi="Times New Roman" w:cs="Times New Roman"/>
          <w:sz w:val="20"/>
          <w:szCs w:val="20"/>
        </w:rPr>
      </w:pPr>
    </w:p>
    <w:p w14:paraId="450D10FE" w14:textId="0452DEC8" w:rsidR="00614597" w:rsidRPr="00DF5C1B" w:rsidRDefault="0031501D" w:rsidP="00270AFE">
      <w:pPr>
        <w:spacing w:after="0" w:line="240" w:lineRule="auto"/>
        <w:jc w:val="both"/>
        <w:rPr>
          <w:rFonts w:ascii="Times New Roman" w:eastAsia="SimSun" w:hAnsi="Times New Roman" w:cs="Times New Roman"/>
          <w:sz w:val="20"/>
          <w:szCs w:val="20"/>
        </w:rPr>
      </w:pPr>
      <w:r w:rsidRPr="00DF5C1B">
        <w:rPr>
          <w:rFonts w:ascii="Times New Roman" w:eastAsia="SimSun" w:hAnsi="Times New Roman" w:cs="Times New Roman"/>
          <w:sz w:val="20"/>
          <w:szCs w:val="20"/>
        </w:rPr>
        <w:t xml:space="preserve">This finding </w:t>
      </w:r>
      <w:r w:rsidR="006A74F1" w:rsidRPr="00DF5C1B">
        <w:rPr>
          <w:rFonts w:ascii="Times New Roman" w:eastAsia="SimSun" w:hAnsi="Times New Roman" w:cs="Times New Roman"/>
          <w:sz w:val="20"/>
          <w:szCs w:val="20"/>
        </w:rPr>
        <w:t>converges</w:t>
      </w:r>
      <w:r w:rsidRPr="00DF5C1B">
        <w:rPr>
          <w:rFonts w:ascii="Times New Roman" w:eastAsia="SimSun" w:hAnsi="Times New Roman" w:cs="Times New Roman"/>
          <w:sz w:val="20"/>
          <w:szCs w:val="20"/>
        </w:rPr>
        <w:t xml:space="preserve"> previous studies by </w:t>
      </w:r>
      <w:r w:rsidR="00E87A65">
        <w:rPr>
          <w:rFonts w:ascii="Times New Roman" w:eastAsia="SimSun" w:hAnsi="Times New Roman" w:cs="Times New Roman"/>
          <w:sz w:val="20"/>
          <w:szCs w:val="20"/>
        </w:rPr>
        <w:t xml:space="preserve">Musa et al. </w:t>
      </w:r>
      <w:r w:rsidRPr="00DF5C1B">
        <w:rPr>
          <w:rFonts w:ascii="Times New Roman" w:eastAsia="SimSun" w:hAnsi="Times New Roman" w:cs="Times New Roman"/>
          <w:sz w:val="20"/>
          <w:szCs w:val="20"/>
        </w:rPr>
        <w:t>[1</w:t>
      </w:r>
      <w:r w:rsidR="00672980" w:rsidRPr="00DF5C1B">
        <w:rPr>
          <w:rFonts w:ascii="Times New Roman" w:eastAsia="SimSun" w:hAnsi="Times New Roman" w:cs="Times New Roman"/>
          <w:sz w:val="20"/>
          <w:szCs w:val="20"/>
        </w:rPr>
        <w:t>7</w:t>
      </w:r>
      <w:r w:rsidRPr="00DF5C1B">
        <w:rPr>
          <w:rFonts w:ascii="Times New Roman" w:eastAsia="SimSun" w:hAnsi="Times New Roman" w:cs="Times New Roman"/>
          <w:sz w:val="20"/>
          <w:szCs w:val="20"/>
        </w:rPr>
        <w:t>] which used locoweed and sunflower as the</w:t>
      </w:r>
      <w:r w:rsidR="006A74F1" w:rsidRPr="00DF5C1B">
        <w:rPr>
          <w:rFonts w:ascii="Times New Roman" w:eastAsia="SimSun" w:hAnsi="Times New Roman" w:cs="Times New Roman"/>
          <w:sz w:val="20"/>
          <w:szCs w:val="20"/>
        </w:rPr>
        <w:t xml:space="preserve"> </w:t>
      </w:r>
      <w:r w:rsidRPr="00DF5C1B">
        <w:rPr>
          <w:rFonts w:ascii="Times New Roman" w:eastAsia="SimSun" w:hAnsi="Times New Roman" w:cs="Times New Roman"/>
          <w:sz w:val="20"/>
          <w:szCs w:val="20"/>
        </w:rPr>
        <w:t>phytoremediation</w:t>
      </w:r>
      <w:r w:rsidR="006A74F1" w:rsidRPr="00DF5C1B">
        <w:rPr>
          <w:rFonts w:ascii="Times New Roman" w:eastAsia="SimSun" w:hAnsi="Times New Roman" w:cs="Times New Roman"/>
          <w:sz w:val="20"/>
          <w:szCs w:val="20"/>
        </w:rPr>
        <w:t xml:space="preserve"> plants</w:t>
      </w:r>
      <w:r w:rsidRPr="00DF5C1B">
        <w:rPr>
          <w:rFonts w:ascii="Times New Roman" w:eastAsia="SimSun" w:hAnsi="Times New Roman" w:cs="Times New Roman"/>
          <w:sz w:val="20"/>
          <w:szCs w:val="20"/>
        </w:rPr>
        <w:t xml:space="preserve">. The results reveal that phytoremediation </w:t>
      </w:r>
      <w:r w:rsidR="00537CAE" w:rsidRPr="00DF5C1B">
        <w:rPr>
          <w:rFonts w:ascii="Times New Roman" w:eastAsia="SimSun" w:hAnsi="Times New Roman" w:cs="Times New Roman"/>
          <w:sz w:val="20"/>
          <w:szCs w:val="20"/>
        </w:rPr>
        <w:t>is</w:t>
      </w:r>
      <w:r w:rsidRPr="00DF5C1B">
        <w:rPr>
          <w:rFonts w:ascii="Times New Roman" w:eastAsia="SimSun" w:hAnsi="Times New Roman" w:cs="Times New Roman"/>
          <w:sz w:val="20"/>
          <w:szCs w:val="20"/>
        </w:rPr>
        <w:t xml:space="preserve"> </w:t>
      </w:r>
      <w:r w:rsidR="006A74F1" w:rsidRPr="00DF5C1B">
        <w:rPr>
          <w:rFonts w:ascii="Times New Roman" w:eastAsia="SimSun" w:hAnsi="Times New Roman" w:cs="Times New Roman"/>
          <w:sz w:val="20"/>
          <w:szCs w:val="20"/>
        </w:rPr>
        <w:t xml:space="preserve">a </w:t>
      </w:r>
      <w:r w:rsidRPr="00DF5C1B">
        <w:rPr>
          <w:rFonts w:ascii="Times New Roman" w:eastAsia="SimSun" w:hAnsi="Times New Roman" w:cs="Times New Roman"/>
          <w:sz w:val="20"/>
          <w:szCs w:val="20"/>
        </w:rPr>
        <w:t>first</w:t>
      </w:r>
      <w:r w:rsidR="00266F74" w:rsidRPr="00DF5C1B">
        <w:rPr>
          <w:rFonts w:ascii="Times New Roman" w:eastAsia="SimSun" w:hAnsi="Times New Roman" w:cs="Times New Roman"/>
          <w:sz w:val="20"/>
          <w:szCs w:val="20"/>
        </w:rPr>
        <w:t>-</w:t>
      </w:r>
      <w:r w:rsidRPr="00DF5C1B">
        <w:rPr>
          <w:rFonts w:ascii="Times New Roman" w:eastAsia="SimSun" w:hAnsi="Times New Roman" w:cs="Times New Roman"/>
          <w:sz w:val="20"/>
          <w:szCs w:val="20"/>
        </w:rPr>
        <w:t xml:space="preserve">order process </w:t>
      </w:r>
      <w:r w:rsidR="006A74F1" w:rsidRPr="00DF5C1B">
        <w:rPr>
          <w:rFonts w:ascii="Times New Roman" w:eastAsia="SimSun" w:hAnsi="Times New Roman" w:cs="Times New Roman"/>
          <w:sz w:val="20"/>
          <w:szCs w:val="20"/>
        </w:rPr>
        <w:t>by</w:t>
      </w:r>
      <w:r w:rsidRPr="00DF5C1B">
        <w:rPr>
          <w:rFonts w:ascii="Times New Roman" w:eastAsia="SimSun" w:hAnsi="Times New Roman" w:cs="Times New Roman"/>
          <w:sz w:val="20"/>
          <w:szCs w:val="20"/>
        </w:rPr>
        <w:t xml:space="preserve"> </w:t>
      </w:r>
      <w:r w:rsidR="006A74F1" w:rsidRPr="00DF5C1B">
        <w:rPr>
          <w:rFonts w:ascii="Times New Roman" w:eastAsia="SimSun" w:hAnsi="Times New Roman" w:cs="Times New Roman"/>
          <w:sz w:val="20"/>
          <w:szCs w:val="20"/>
        </w:rPr>
        <w:t xml:space="preserve">which </w:t>
      </w:r>
      <w:r w:rsidRPr="00DF5C1B">
        <w:rPr>
          <w:rFonts w:ascii="Times New Roman" w:eastAsia="SimSun" w:hAnsi="Times New Roman" w:cs="Times New Roman"/>
          <w:sz w:val="20"/>
          <w:szCs w:val="20"/>
        </w:rPr>
        <w:t xml:space="preserve">rates are directly proportional to the substrate concentration driving force. </w:t>
      </w:r>
      <w:r w:rsidR="00C418B8" w:rsidRPr="00DF5C1B">
        <w:rPr>
          <w:rFonts w:ascii="Times New Roman" w:eastAsia="SimSun" w:hAnsi="Times New Roman" w:cs="Times New Roman"/>
          <w:sz w:val="20"/>
          <w:szCs w:val="20"/>
        </w:rPr>
        <w:t>Phytoremediation enhances the rate of the bioremediation process by reducing the ultimate substrate concentration achievable through bioremediation alone, though the first</w:t>
      </w:r>
      <w:r w:rsidR="00266F74" w:rsidRPr="00DF5C1B">
        <w:rPr>
          <w:rFonts w:ascii="Times New Roman" w:eastAsia="SimSun" w:hAnsi="Times New Roman" w:cs="Times New Roman"/>
          <w:sz w:val="20"/>
          <w:szCs w:val="20"/>
        </w:rPr>
        <w:t>-</w:t>
      </w:r>
      <w:r w:rsidR="00C418B8" w:rsidRPr="00DF5C1B">
        <w:rPr>
          <w:rFonts w:ascii="Times New Roman" w:eastAsia="SimSun" w:hAnsi="Times New Roman" w:cs="Times New Roman"/>
          <w:sz w:val="20"/>
          <w:szCs w:val="20"/>
        </w:rPr>
        <w:t xml:space="preserve">order rate constant is reduced in the process. </w:t>
      </w:r>
      <w:r w:rsidR="006A74F1" w:rsidRPr="00DF5C1B">
        <w:rPr>
          <w:rFonts w:ascii="Times New Roman" w:eastAsia="SimSun" w:hAnsi="Times New Roman" w:cs="Times New Roman"/>
          <w:sz w:val="20"/>
          <w:szCs w:val="20"/>
        </w:rPr>
        <w:t>Plant m</w:t>
      </w:r>
      <w:r w:rsidR="00223F98" w:rsidRPr="00DF5C1B">
        <w:rPr>
          <w:rFonts w:ascii="Times New Roman" w:eastAsia="SimSun" w:hAnsi="Times New Roman" w:cs="Times New Roman"/>
          <w:sz w:val="20"/>
          <w:szCs w:val="20"/>
        </w:rPr>
        <w:t>icrobes also contribute</w:t>
      </w:r>
      <w:r w:rsidR="006A74F1" w:rsidRPr="00DF5C1B">
        <w:rPr>
          <w:rFonts w:ascii="Times New Roman" w:eastAsia="SimSun" w:hAnsi="Times New Roman" w:cs="Times New Roman"/>
          <w:sz w:val="20"/>
          <w:szCs w:val="20"/>
        </w:rPr>
        <w:t>d</w:t>
      </w:r>
      <w:r w:rsidR="00223F98" w:rsidRPr="00DF5C1B">
        <w:rPr>
          <w:rFonts w:ascii="Times New Roman" w:eastAsia="SimSun" w:hAnsi="Times New Roman" w:cs="Times New Roman"/>
          <w:sz w:val="20"/>
          <w:szCs w:val="20"/>
        </w:rPr>
        <w:t xml:space="preserve"> </w:t>
      </w:r>
      <w:r w:rsidR="00C418B8" w:rsidRPr="00DF5C1B">
        <w:rPr>
          <w:rFonts w:ascii="Times New Roman" w:eastAsia="SimSun" w:hAnsi="Times New Roman" w:cs="Times New Roman"/>
          <w:sz w:val="20"/>
          <w:szCs w:val="20"/>
        </w:rPr>
        <w:t>to</w:t>
      </w:r>
      <w:r w:rsidR="00223F98" w:rsidRPr="00DF5C1B">
        <w:rPr>
          <w:rFonts w:ascii="Times New Roman" w:eastAsia="SimSun" w:hAnsi="Times New Roman" w:cs="Times New Roman"/>
          <w:sz w:val="20"/>
          <w:szCs w:val="20"/>
        </w:rPr>
        <w:t xml:space="preserve"> </w:t>
      </w:r>
      <w:r w:rsidR="006A74F1" w:rsidRPr="00DF5C1B">
        <w:rPr>
          <w:rFonts w:ascii="Times New Roman" w:eastAsia="SimSun" w:hAnsi="Times New Roman" w:cs="Times New Roman"/>
          <w:sz w:val="20"/>
          <w:szCs w:val="20"/>
        </w:rPr>
        <w:t xml:space="preserve">the </w:t>
      </w:r>
      <w:r w:rsidR="00223F98" w:rsidRPr="00DF5C1B">
        <w:rPr>
          <w:rFonts w:ascii="Times New Roman" w:eastAsia="SimSun" w:hAnsi="Times New Roman" w:cs="Times New Roman"/>
          <w:sz w:val="20"/>
          <w:szCs w:val="20"/>
        </w:rPr>
        <w:t xml:space="preserve">phytoremediation process. </w:t>
      </w:r>
      <w:r w:rsidR="00C418B8" w:rsidRPr="00DF5C1B">
        <w:rPr>
          <w:rFonts w:ascii="Times New Roman" w:eastAsia="SimSun" w:hAnsi="Times New Roman" w:cs="Times New Roman"/>
          <w:sz w:val="20"/>
          <w:szCs w:val="20"/>
        </w:rPr>
        <w:t xml:space="preserve">However, the mechanism of phytoremediation by </w:t>
      </w:r>
      <w:r w:rsidR="00C418B8" w:rsidRPr="00DF5C1B">
        <w:rPr>
          <w:rFonts w:ascii="Times New Roman" w:eastAsia="SimSun" w:hAnsi="Times New Roman" w:cs="Times New Roman"/>
          <w:i/>
          <w:iCs/>
          <w:sz w:val="20"/>
          <w:szCs w:val="20"/>
        </w:rPr>
        <w:t>E. aureum</w:t>
      </w:r>
      <w:r w:rsidR="00C418B8" w:rsidRPr="00DF5C1B">
        <w:rPr>
          <w:rFonts w:ascii="Times New Roman" w:eastAsia="SimSun" w:hAnsi="Times New Roman" w:cs="Times New Roman"/>
          <w:sz w:val="20"/>
          <w:szCs w:val="20"/>
        </w:rPr>
        <w:t xml:space="preserve"> is still unknown and requires extensive research.</w:t>
      </w:r>
    </w:p>
    <w:p w14:paraId="1BE61C9A" w14:textId="77777777" w:rsidR="00880B57" w:rsidRPr="00DF5C1B" w:rsidRDefault="00880B57" w:rsidP="00270AFE">
      <w:pPr>
        <w:spacing w:after="0" w:line="240" w:lineRule="auto"/>
        <w:jc w:val="both"/>
        <w:rPr>
          <w:rFonts w:ascii="Times New Roman" w:eastAsia="SimSun" w:hAnsi="Times New Roman" w:cs="Times New Roman"/>
          <w:sz w:val="20"/>
          <w:szCs w:val="20"/>
        </w:rPr>
      </w:pPr>
    </w:p>
    <w:p w14:paraId="677955E0" w14:textId="77777777" w:rsidR="003079C6" w:rsidRPr="00DF5C1B" w:rsidRDefault="003079C6" w:rsidP="00270AFE">
      <w:pPr>
        <w:autoSpaceDE w:val="0"/>
        <w:autoSpaceDN w:val="0"/>
        <w:adjustRightInd w:val="0"/>
        <w:spacing w:after="0" w:line="240" w:lineRule="auto"/>
        <w:jc w:val="center"/>
        <w:rPr>
          <w:rFonts w:ascii="Times New Roman" w:hAnsi="Times New Roman" w:cs="Times New Roman"/>
          <w:b/>
          <w:bCs/>
          <w:sz w:val="20"/>
          <w:szCs w:val="20"/>
        </w:rPr>
      </w:pPr>
      <w:r w:rsidRPr="00DF5C1B">
        <w:rPr>
          <w:rFonts w:ascii="Times New Roman" w:hAnsi="Times New Roman" w:cs="Times New Roman"/>
          <w:b/>
          <w:bCs/>
          <w:sz w:val="20"/>
          <w:szCs w:val="20"/>
        </w:rPr>
        <w:t>Conclusion</w:t>
      </w:r>
    </w:p>
    <w:p w14:paraId="1EBE4A4A" w14:textId="5D8DA595" w:rsidR="00A52B5B" w:rsidRPr="00DF5C1B" w:rsidRDefault="008A54CE" w:rsidP="00270AFE">
      <w:pPr>
        <w:spacing w:after="0" w:line="240" w:lineRule="auto"/>
        <w:jc w:val="both"/>
        <w:rPr>
          <w:rFonts w:ascii="Times New Roman" w:hAnsi="Times New Roman" w:cs="Times New Roman"/>
          <w:bCs/>
          <w:sz w:val="20"/>
          <w:szCs w:val="20"/>
        </w:rPr>
      </w:pPr>
      <w:r w:rsidRPr="00DF5C1B">
        <w:rPr>
          <w:rFonts w:ascii="Times New Roman" w:eastAsia="SimSun" w:hAnsi="Times New Roman" w:cs="Times New Roman"/>
          <w:sz w:val="20"/>
          <w:szCs w:val="20"/>
        </w:rPr>
        <w:t xml:space="preserve">Phytoremediation reactions were carried out by the plant, and the contact time, initial COD concentration, initial pH of the water sample, and the plant </w:t>
      </w:r>
      <w:r w:rsidR="006A74F1" w:rsidRPr="00DF5C1B">
        <w:rPr>
          <w:rFonts w:ascii="Times New Roman" w:eastAsia="SimSun" w:hAnsi="Times New Roman" w:cs="Times New Roman"/>
          <w:sz w:val="20"/>
          <w:szCs w:val="20"/>
        </w:rPr>
        <w:t xml:space="preserve">number </w:t>
      </w:r>
      <w:r w:rsidRPr="00DF5C1B">
        <w:rPr>
          <w:rFonts w:ascii="Times New Roman" w:eastAsia="SimSun" w:hAnsi="Times New Roman" w:cs="Times New Roman"/>
          <w:sz w:val="20"/>
          <w:szCs w:val="20"/>
        </w:rPr>
        <w:t xml:space="preserve">used in treatment were taken as factors. It was found that </w:t>
      </w:r>
      <w:r w:rsidRPr="00DF5C1B">
        <w:rPr>
          <w:rFonts w:ascii="Times New Roman" w:eastAsia="SimSun" w:hAnsi="Times New Roman" w:cs="Times New Roman"/>
          <w:i/>
          <w:iCs/>
          <w:sz w:val="20"/>
          <w:szCs w:val="20"/>
        </w:rPr>
        <w:t>E. aureum</w:t>
      </w:r>
      <w:r w:rsidRPr="00DF5C1B">
        <w:rPr>
          <w:rFonts w:ascii="Times New Roman" w:eastAsia="SimSun" w:hAnsi="Times New Roman" w:cs="Times New Roman"/>
          <w:sz w:val="20"/>
          <w:szCs w:val="20"/>
        </w:rPr>
        <w:t xml:space="preserve"> </w:t>
      </w:r>
      <w:r w:rsidR="00266F74" w:rsidRPr="00DF5C1B">
        <w:rPr>
          <w:rFonts w:ascii="Times New Roman" w:eastAsia="SimSun" w:hAnsi="Times New Roman" w:cs="Times New Roman"/>
          <w:sz w:val="20"/>
          <w:szCs w:val="20"/>
        </w:rPr>
        <w:t>can</w:t>
      </w:r>
      <w:r w:rsidRPr="00DF5C1B">
        <w:rPr>
          <w:rFonts w:ascii="Times New Roman" w:eastAsia="SimSun" w:hAnsi="Times New Roman" w:cs="Times New Roman"/>
          <w:sz w:val="20"/>
          <w:szCs w:val="20"/>
        </w:rPr>
        <w:t xml:space="preserve"> reduce COD. After analysis, it was found that the highest percentage of removal was 99.42% with a contact time of 10 days, initial wastewater with pH of 6, 75% (v/v) initial COD concentration of wastewater and treatment with 2 plants. Based on the data, </w:t>
      </w:r>
      <w:r w:rsidRPr="00DF5C1B">
        <w:rPr>
          <w:rFonts w:ascii="Times New Roman" w:eastAsia="SimSun" w:hAnsi="Times New Roman" w:cs="Times New Roman"/>
          <w:i/>
          <w:iCs/>
          <w:sz w:val="20"/>
          <w:szCs w:val="20"/>
        </w:rPr>
        <w:t>E. aureum</w:t>
      </w:r>
      <w:r w:rsidRPr="00DF5C1B">
        <w:rPr>
          <w:rFonts w:ascii="Times New Roman" w:eastAsia="SimSun" w:hAnsi="Times New Roman" w:cs="Times New Roman"/>
          <w:sz w:val="20"/>
          <w:szCs w:val="20"/>
        </w:rPr>
        <w:t xml:space="preserve"> proved to be a good agent </w:t>
      </w:r>
      <w:r w:rsidR="00331FF0" w:rsidRPr="00DF5C1B">
        <w:rPr>
          <w:rFonts w:ascii="Times New Roman" w:eastAsia="SimSun" w:hAnsi="Times New Roman" w:cs="Times New Roman"/>
          <w:sz w:val="20"/>
          <w:szCs w:val="20"/>
        </w:rPr>
        <w:t>for</w:t>
      </w:r>
      <w:r w:rsidRPr="00DF5C1B">
        <w:rPr>
          <w:rFonts w:ascii="Times New Roman" w:eastAsia="SimSun" w:hAnsi="Times New Roman" w:cs="Times New Roman"/>
          <w:sz w:val="20"/>
          <w:szCs w:val="20"/>
        </w:rPr>
        <w:t xml:space="preserve"> COD</w:t>
      </w:r>
      <w:r w:rsidR="00331FF0" w:rsidRPr="00DF5C1B">
        <w:rPr>
          <w:rFonts w:ascii="Times New Roman" w:eastAsia="SimSun" w:hAnsi="Times New Roman" w:cs="Times New Roman"/>
          <w:sz w:val="20"/>
          <w:szCs w:val="20"/>
        </w:rPr>
        <w:t xml:space="preserve"> removal</w:t>
      </w:r>
      <w:r w:rsidRPr="00DF5C1B">
        <w:rPr>
          <w:rFonts w:ascii="Times New Roman" w:eastAsia="SimSun" w:hAnsi="Times New Roman" w:cs="Times New Roman"/>
          <w:sz w:val="20"/>
          <w:szCs w:val="20"/>
        </w:rPr>
        <w:t>.</w:t>
      </w:r>
    </w:p>
    <w:p w14:paraId="0295B5CE" w14:textId="406BD3C3" w:rsidR="002462E3" w:rsidRPr="00DF5C1B" w:rsidRDefault="002462E3" w:rsidP="00270AFE">
      <w:pPr>
        <w:autoSpaceDE w:val="0"/>
        <w:autoSpaceDN w:val="0"/>
        <w:adjustRightInd w:val="0"/>
        <w:spacing w:after="0" w:line="240" w:lineRule="auto"/>
        <w:rPr>
          <w:rFonts w:ascii="Times New Roman" w:hAnsi="Times New Roman" w:cs="Times New Roman"/>
          <w:b/>
          <w:bCs/>
          <w:sz w:val="20"/>
          <w:szCs w:val="20"/>
        </w:rPr>
      </w:pPr>
    </w:p>
    <w:p w14:paraId="446C55C9" w14:textId="77777777" w:rsidR="003079C6" w:rsidRPr="00DF5C1B" w:rsidRDefault="003079C6" w:rsidP="00270AFE">
      <w:pPr>
        <w:autoSpaceDE w:val="0"/>
        <w:autoSpaceDN w:val="0"/>
        <w:adjustRightInd w:val="0"/>
        <w:spacing w:after="0" w:line="240" w:lineRule="auto"/>
        <w:jc w:val="center"/>
        <w:rPr>
          <w:rFonts w:ascii="Times New Roman" w:hAnsi="Times New Roman" w:cs="Times New Roman"/>
          <w:b/>
          <w:bCs/>
          <w:sz w:val="20"/>
          <w:szCs w:val="20"/>
        </w:rPr>
      </w:pPr>
      <w:r w:rsidRPr="00DF5C1B">
        <w:rPr>
          <w:rFonts w:ascii="Times New Roman" w:hAnsi="Times New Roman" w:cs="Times New Roman"/>
          <w:b/>
          <w:bCs/>
          <w:sz w:val="20"/>
          <w:szCs w:val="20"/>
        </w:rPr>
        <w:t>Acknowledgement</w:t>
      </w:r>
    </w:p>
    <w:p w14:paraId="18A7CBE4" w14:textId="09AA4323" w:rsidR="00E74EC1" w:rsidRPr="00DF5C1B" w:rsidRDefault="003079C6" w:rsidP="00270AFE">
      <w:pPr>
        <w:tabs>
          <w:tab w:val="left" w:pos="709"/>
        </w:tabs>
        <w:spacing w:after="0" w:line="240" w:lineRule="auto"/>
        <w:rPr>
          <w:rFonts w:ascii="Times New Roman" w:hAnsi="Times New Roman" w:cs="Times New Roman"/>
          <w:sz w:val="20"/>
          <w:szCs w:val="20"/>
          <w:lang w:val="en-GB"/>
        </w:rPr>
      </w:pPr>
      <w:r w:rsidRPr="00DF5C1B">
        <w:rPr>
          <w:rFonts w:ascii="Times New Roman" w:hAnsi="Times New Roman" w:cs="Times New Roman"/>
          <w:sz w:val="20"/>
          <w:szCs w:val="20"/>
          <w:lang w:val="en-GB"/>
        </w:rPr>
        <w:t xml:space="preserve">The authors acknowledge the Ministry of Higher Education (MOHE) and Universiti Malaysia Kelantan (UMK), for </w:t>
      </w:r>
      <w:r w:rsidR="00871A2B" w:rsidRPr="00DF5C1B">
        <w:rPr>
          <w:rFonts w:ascii="Times New Roman" w:hAnsi="Times New Roman" w:cs="Times New Roman"/>
          <w:sz w:val="20"/>
          <w:szCs w:val="20"/>
          <w:lang w:val="en-GB"/>
        </w:rPr>
        <w:t>providing facilities during the experiment conducted.</w:t>
      </w:r>
    </w:p>
    <w:p w14:paraId="63DE3C9A" w14:textId="54012017" w:rsidR="00871A2B" w:rsidRPr="00DF5C1B" w:rsidRDefault="00871A2B" w:rsidP="00270AFE">
      <w:pPr>
        <w:tabs>
          <w:tab w:val="left" w:pos="709"/>
        </w:tabs>
        <w:spacing w:after="0" w:line="240" w:lineRule="auto"/>
        <w:rPr>
          <w:rFonts w:ascii="Times New Roman" w:hAnsi="Times New Roman" w:cs="Times New Roman"/>
          <w:sz w:val="20"/>
          <w:szCs w:val="20"/>
          <w:lang w:val="en-GB"/>
        </w:rPr>
      </w:pPr>
    </w:p>
    <w:p w14:paraId="47F9BDD4" w14:textId="77777777" w:rsidR="00990B12" w:rsidRPr="00DF5C1B" w:rsidRDefault="00990B12" w:rsidP="00990B12">
      <w:pPr>
        <w:spacing w:after="0" w:line="240" w:lineRule="auto"/>
        <w:jc w:val="center"/>
        <w:rPr>
          <w:rFonts w:ascii="Times New Roman" w:hAnsi="Times New Roman" w:cs="Times New Roman"/>
          <w:b/>
          <w:sz w:val="20"/>
          <w:szCs w:val="20"/>
        </w:rPr>
      </w:pPr>
      <w:r w:rsidRPr="00DF5C1B">
        <w:rPr>
          <w:rFonts w:ascii="Times New Roman" w:hAnsi="Times New Roman" w:cs="Times New Roman"/>
          <w:b/>
          <w:sz w:val="20"/>
          <w:szCs w:val="20"/>
        </w:rPr>
        <w:t>References</w:t>
      </w:r>
    </w:p>
    <w:p w14:paraId="003ED0B1" w14:textId="68658742" w:rsidR="00990B12" w:rsidRPr="00DF5C1B" w:rsidRDefault="0016623B" w:rsidP="0056120C">
      <w:pPr>
        <w:pStyle w:val="ListParagraph"/>
        <w:widowControl w:val="0"/>
        <w:numPr>
          <w:ilvl w:val="0"/>
          <w:numId w:val="8"/>
        </w:numPr>
        <w:autoSpaceDE w:val="0"/>
        <w:autoSpaceDN w:val="0"/>
        <w:adjustRightInd w:val="0"/>
        <w:spacing w:after="0" w:line="240" w:lineRule="auto"/>
        <w:ind w:left="630" w:hanging="630"/>
        <w:jc w:val="both"/>
        <w:rPr>
          <w:rFonts w:ascii="Times New Roman" w:hAnsi="Times New Roman" w:cs="Times New Roman"/>
          <w:noProof/>
          <w:sz w:val="20"/>
          <w:szCs w:val="20"/>
        </w:rPr>
      </w:pPr>
      <w:r w:rsidRPr="00DF5C1B">
        <w:rPr>
          <w:rFonts w:ascii="Times New Roman" w:hAnsi="Times New Roman" w:cs="Times New Roman"/>
          <w:bCs/>
          <w:sz w:val="20"/>
          <w:szCs w:val="20"/>
        </w:rPr>
        <w:t xml:space="preserve">Li, </w:t>
      </w:r>
      <w:r w:rsidR="00990B12" w:rsidRPr="00DF5C1B">
        <w:rPr>
          <w:rFonts w:ascii="Times New Roman" w:hAnsi="Times New Roman" w:cs="Times New Roman"/>
          <w:bCs/>
          <w:sz w:val="20"/>
          <w:szCs w:val="20"/>
        </w:rPr>
        <w:t>D</w:t>
      </w:r>
      <w:r w:rsidRPr="00DF5C1B">
        <w:rPr>
          <w:rFonts w:ascii="Times New Roman" w:hAnsi="Times New Roman" w:cs="Times New Roman"/>
          <w:bCs/>
          <w:sz w:val="20"/>
          <w:szCs w:val="20"/>
        </w:rPr>
        <w:t xml:space="preserve"> </w:t>
      </w:r>
      <w:r w:rsidR="00990B12" w:rsidRPr="00DF5C1B">
        <w:rPr>
          <w:rFonts w:ascii="Times New Roman" w:hAnsi="Times New Roman" w:cs="Times New Roman"/>
          <w:bCs/>
          <w:sz w:val="20"/>
          <w:szCs w:val="20"/>
        </w:rPr>
        <w:t xml:space="preserve">and </w:t>
      </w:r>
      <w:r w:rsidRPr="00DF5C1B">
        <w:rPr>
          <w:rFonts w:ascii="Times New Roman" w:hAnsi="Times New Roman" w:cs="Times New Roman"/>
          <w:bCs/>
          <w:sz w:val="20"/>
          <w:szCs w:val="20"/>
        </w:rPr>
        <w:t xml:space="preserve">Liu, </w:t>
      </w:r>
      <w:r w:rsidR="00990B12" w:rsidRPr="00DF5C1B">
        <w:rPr>
          <w:rFonts w:ascii="Times New Roman" w:hAnsi="Times New Roman" w:cs="Times New Roman"/>
          <w:bCs/>
          <w:sz w:val="20"/>
          <w:szCs w:val="20"/>
        </w:rPr>
        <w:t>S</w:t>
      </w:r>
      <w:r w:rsidRPr="00DF5C1B">
        <w:rPr>
          <w:rFonts w:ascii="Times New Roman" w:hAnsi="Times New Roman" w:cs="Times New Roman"/>
          <w:bCs/>
          <w:sz w:val="20"/>
          <w:szCs w:val="20"/>
        </w:rPr>
        <w:t>. (2019).</w:t>
      </w:r>
      <w:r w:rsidR="00990B12" w:rsidRPr="00DF5C1B">
        <w:rPr>
          <w:rFonts w:ascii="Times New Roman" w:hAnsi="Times New Roman" w:cs="Times New Roman"/>
          <w:bCs/>
          <w:sz w:val="20"/>
          <w:szCs w:val="20"/>
        </w:rPr>
        <w:t xml:space="preserve"> Water Quality Detection for Lakes</w:t>
      </w:r>
      <w:r w:rsidR="00A77702" w:rsidRPr="00DF5C1B">
        <w:rPr>
          <w:rFonts w:ascii="Times New Roman" w:hAnsi="Times New Roman" w:cs="Times New Roman"/>
          <w:bCs/>
          <w:sz w:val="20"/>
          <w:szCs w:val="20"/>
        </w:rPr>
        <w:t>.</w:t>
      </w:r>
      <w:r w:rsidR="00990B12" w:rsidRPr="00DF5C1B">
        <w:rPr>
          <w:rFonts w:ascii="Times New Roman" w:hAnsi="Times New Roman" w:cs="Times New Roman"/>
          <w:bCs/>
          <w:sz w:val="20"/>
          <w:szCs w:val="20"/>
        </w:rPr>
        <w:t xml:space="preserve"> </w:t>
      </w:r>
      <w:r w:rsidR="00A77702" w:rsidRPr="00DF5C1B">
        <w:rPr>
          <w:rFonts w:ascii="Times New Roman" w:hAnsi="Times New Roman" w:cs="Times New Roman"/>
          <w:bCs/>
          <w:sz w:val="20"/>
          <w:szCs w:val="20"/>
        </w:rPr>
        <w:t>I</w:t>
      </w:r>
      <w:r w:rsidR="00990B12" w:rsidRPr="00DF5C1B">
        <w:rPr>
          <w:rFonts w:ascii="Times New Roman" w:hAnsi="Times New Roman" w:cs="Times New Roman"/>
          <w:bCs/>
          <w:sz w:val="20"/>
          <w:szCs w:val="20"/>
        </w:rPr>
        <w:t xml:space="preserve">n </w:t>
      </w:r>
      <w:r w:rsidR="00A77702" w:rsidRPr="00DF5C1B">
        <w:rPr>
          <w:rFonts w:ascii="Times New Roman" w:hAnsi="Times New Roman" w:cs="Times New Roman"/>
          <w:bCs/>
          <w:sz w:val="20"/>
          <w:szCs w:val="20"/>
        </w:rPr>
        <w:t xml:space="preserve">Maragioglio, N. </w:t>
      </w:r>
      <w:r w:rsidR="00990B12" w:rsidRPr="00DF5C1B">
        <w:rPr>
          <w:rFonts w:ascii="Times New Roman" w:hAnsi="Times New Roman" w:cs="Times New Roman"/>
          <w:bCs/>
          <w:sz w:val="20"/>
          <w:szCs w:val="20"/>
        </w:rPr>
        <w:t xml:space="preserve">Water </w:t>
      </w:r>
      <w:r w:rsidR="00E87A65" w:rsidRPr="00DF5C1B">
        <w:rPr>
          <w:rFonts w:ascii="Times New Roman" w:hAnsi="Times New Roman" w:cs="Times New Roman"/>
          <w:bCs/>
          <w:sz w:val="20"/>
          <w:szCs w:val="20"/>
        </w:rPr>
        <w:t>quality monitoring and management, basis, technology and case studies.</w:t>
      </w:r>
      <w:r w:rsidR="00990B12" w:rsidRPr="00DF5C1B">
        <w:rPr>
          <w:rFonts w:ascii="Times New Roman" w:hAnsi="Times New Roman" w:cs="Times New Roman"/>
          <w:bCs/>
          <w:sz w:val="20"/>
          <w:szCs w:val="20"/>
        </w:rPr>
        <w:t xml:space="preserve"> </w:t>
      </w:r>
      <w:r w:rsidRPr="00DF5C1B">
        <w:rPr>
          <w:rFonts w:ascii="Times New Roman" w:hAnsi="Times New Roman" w:cs="Times New Roman"/>
          <w:bCs/>
          <w:sz w:val="20"/>
          <w:szCs w:val="20"/>
        </w:rPr>
        <w:t>Academic Press, United Kingdom: pp.</w:t>
      </w:r>
      <w:r w:rsidR="00990B12" w:rsidRPr="00DF5C1B">
        <w:rPr>
          <w:rFonts w:ascii="Times New Roman" w:hAnsi="Times New Roman" w:cs="Times New Roman"/>
          <w:bCs/>
          <w:sz w:val="20"/>
          <w:szCs w:val="20"/>
        </w:rPr>
        <w:t xml:space="preserve"> 221-231. </w:t>
      </w:r>
    </w:p>
    <w:p w14:paraId="04D8CAE8" w14:textId="19302F06" w:rsidR="00990B12" w:rsidRPr="00DF5C1B" w:rsidRDefault="00990B12" w:rsidP="0056120C">
      <w:pPr>
        <w:pStyle w:val="ListParagraph"/>
        <w:widowControl w:val="0"/>
        <w:numPr>
          <w:ilvl w:val="0"/>
          <w:numId w:val="8"/>
        </w:numPr>
        <w:autoSpaceDE w:val="0"/>
        <w:autoSpaceDN w:val="0"/>
        <w:adjustRightInd w:val="0"/>
        <w:spacing w:after="0" w:line="240" w:lineRule="auto"/>
        <w:ind w:left="630" w:hanging="630"/>
        <w:jc w:val="both"/>
        <w:rPr>
          <w:rFonts w:ascii="Times New Roman" w:hAnsi="Times New Roman" w:cs="Times New Roman"/>
          <w:noProof/>
          <w:sz w:val="20"/>
          <w:szCs w:val="20"/>
        </w:rPr>
      </w:pPr>
      <w:r w:rsidRPr="00DF5C1B">
        <w:rPr>
          <w:rFonts w:ascii="Times New Roman" w:hAnsi="Times New Roman" w:cs="Times New Roman"/>
          <w:noProof/>
          <w:sz w:val="20"/>
          <w:szCs w:val="20"/>
        </w:rPr>
        <w:t xml:space="preserve">Mohd Alias, M.Z., Mohd Ghazi, R., Nik Yusoff, N. R. and Jamaludin, M.H. (2020). The efficiency of bamboo activated carbon for removal of COD from fish cracker industry wastewater via response surface methodology (RSM). </w:t>
      </w:r>
      <w:r w:rsidRPr="00DF5C1B">
        <w:rPr>
          <w:rFonts w:ascii="Times New Roman" w:hAnsi="Times New Roman" w:cs="Times New Roman"/>
          <w:i/>
          <w:iCs/>
          <w:noProof/>
          <w:sz w:val="20"/>
          <w:szCs w:val="20"/>
        </w:rPr>
        <w:t>IOP Conf</w:t>
      </w:r>
      <w:r w:rsidR="00E87A65">
        <w:rPr>
          <w:rFonts w:ascii="Times New Roman" w:hAnsi="Times New Roman" w:cs="Times New Roman"/>
          <w:i/>
          <w:iCs/>
          <w:noProof/>
          <w:sz w:val="20"/>
          <w:szCs w:val="20"/>
        </w:rPr>
        <w:t>erence</w:t>
      </w:r>
      <w:r w:rsidRPr="00DF5C1B">
        <w:rPr>
          <w:rFonts w:ascii="Times New Roman" w:hAnsi="Times New Roman" w:cs="Times New Roman"/>
          <w:i/>
          <w:iCs/>
          <w:noProof/>
          <w:sz w:val="20"/>
          <w:szCs w:val="20"/>
        </w:rPr>
        <w:t xml:space="preserve"> Ser</w:t>
      </w:r>
      <w:r w:rsidR="00E87A65">
        <w:rPr>
          <w:rFonts w:ascii="Times New Roman" w:hAnsi="Times New Roman" w:cs="Times New Roman"/>
          <w:i/>
          <w:iCs/>
          <w:noProof/>
          <w:sz w:val="20"/>
          <w:szCs w:val="20"/>
        </w:rPr>
        <w:t>ies</w:t>
      </w:r>
      <w:r w:rsidRPr="00DF5C1B">
        <w:rPr>
          <w:rFonts w:ascii="Times New Roman" w:hAnsi="Times New Roman" w:cs="Times New Roman"/>
          <w:i/>
          <w:iCs/>
          <w:noProof/>
          <w:sz w:val="20"/>
          <w:szCs w:val="20"/>
        </w:rPr>
        <w:t>: Earth Environ</w:t>
      </w:r>
      <w:r w:rsidR="00E87A65">
        <w:rPr>
          <w:rFonts w:ascii="Times New Roman" w:hAnsi="Times New Roman" w:cs="Times New Roman"/>
          <w:i/>
          <w:iCs/>
          <w:noProof/>
          <w:sz w:val="20"/>
          <w:szCs w:val="20"/>
        </w:rPr>
        <w:t>mental</w:t>
      </w:r>
      <w:r w:rsidRPr="00DF5C1B">
        <w:rPr>
          <w:rFonts w:ascii="Times New Roman" w:hAnsi="Times New Roman" w:cs="Times New Roman"/>
          <w:i/>
          <w:iCs/>
          <w:noProof/>
          <w:sz w:val="20"/>
          <w:szCs w:val="20"/>
        </w:rPr>
        <w:t xml:space="preserve"> Sci</w:t>
      </w:r>
      <w:r w:rsidR="00E87A65">
        <w:rPr>
          <w:rFonts w:ascii="Times New Roman" w:hAnsi="Times New Roman" w:cs="Times New Roman"/>
          <w:i/>
          <w:iCs/>
          <w:noProof/>
          <w:sz w:val="20"/>
          <w:szCs w:val="20"/>
        </w:rPr>
        <w:t>ences</w:t>
      </w:r>
      <w:r w:rsidRPr="00DF5C1B">
        <w:rPr>
          <w:rFonts w:ascii="Times New Roman" w:hAnsi="Times New Roman" w:cs="Times New Roman"/>
          <w:noProof/>
          <w:sz w:val="20"/>
          <w:szCs w:val="20"/>
        </w:rPr>
        <w:t>, 549: 012058.</w:t>
      </w:r>
    </w:p>
    <w:p w14:paraId="0BECC708" w14:textId="4636622C" w:rsidR="00990B12" w:rsidRPr="00DF5C1B" w:rsidRDefault="00990B12" w:rsidP="0056120C">
      <w:pPr>
        <w:pStyle w:val="ListParagraph"/>
        <w:widowControl w:val="0"/>
        <w:numPr>
          <w:ilvl w:val="0"/>
          <w:numId w:val="8"/>
        </w:numPr>
        <w:autoSpaceDE w:val="0"/>
        <w:autoSpaceDN w:val="0"/>
        <w:adjustRightInd w:val="0"/>
        <w:spacing w:after="0" w:line="240" w:lineRule="auto"/>
        <w:ind w:left="630" w:hanging="630"/>
        <w:jc w:val="both"/>
        <w:rPr>
          <w:rFonts w:ascii="Times New Roman" w:hAnsi="Times New Roman" w:cs="Times New Roman"/>
          <w:noProof/>
          <w:sz w:val="20"/>
          <w:szCs w:val="20"/>
        </w:rPr>
      </w:pPr>
      <w:r w:rsidRPr="00DF5C1B">
        <w:rPr>
          <w:rFonts w:ascii="Times New Roman" w:hAnsi="Times New Roman" w:cs="Times New Roman"/>
          <w:noProof/>
          <w:sz w:val="20"/>
          <w:szCs w:val="20"/>
        </w:rPr>
        <w:t xml:space="preserve">Salt, D. E., Smith, R. D. and Raskin, I. (2008). Phytoremediation, </w:t>
      </w:r>
      <w:r w:rsidRPr="00DF5C1B">
        <w:rPr>
          <w:rFonts w:ascii="Times New Roman" w:hAnsi="Times New Roman" w:cs="Times New Roman"/>
          <w:i/>
          <w:iCs/>
          <w:noProof/>
          <w:sz w:val="20"/>
          <w:szCs w:val="20"/>
        </w:rPr>
        <w:t>Annu</w:t>
      </w:r>
      <w:r w:rsidR="00E87A65">
        <w:rPr>
          <w:rFonts w:ascii="Times New Roman" w:hAnsi="Times New Roman" w:cs="Times New Roman"/>
          <w:i/>
          <w:iCs/>
          <w:noProof/>
          <w:sz w:val="20"/>
          <w:szCs w:val="20"/>
        </w:rPr>
        <w:t>al</w:t>
      </w:r>
      <w:r w:rsidRPr="00DF5C1B">
        <w:rPr>
          <w:rFonts w:ascii="Times New Roman" w:hAnsi="Times New Roman" w:cs="Times New Roman"/>
          <w:i/>
          <w:iCs/>
          <w:noProof/>
          <w:sz w:val="20"/>
          <w:szCs w:val="20"/>
        </w:rPr>
        <w:t xml:space="preserve"> Rev</w:t>
      </w:r>
      <w:r w:rsidR="00E87A65">
        <w:rPr>
          <w:rFonts w:ascii="Times New Roman" w:hAnsi="Times New Roman" w:cs="Times New Roman"/>
          <w:i/>
          <w:iCs/>
          <w:noProof/>
          <w:sz w:val="20"/>
          <w:szCs w:val="20"/>
        </w:rPr>
        <w:t>iew</w:t>
      </w:r>
      <w:r w:rsidRPr="00DF5C1B">
        <w:rPr>
          <w:rFonts w:ascii="Times New Roman" w:hAnsi="Times New Roman" w:cs="Times New Roman"/>
          <w:i/>
          <w:iCs/>
          <w:noProof/>
          <w:sz w:val="20"/>
          <w:szCs w:val="20"/>
        </w:rPr>
        <w:t xml:space="preserve"> Plant Biol</w:t>
      </w:r>
      <w:r w:rsidR="00E87A65">
        <w:rPr>
          <w:rFonts w:ascii="Times New Roman" w:hAnsi="Times New Roman" w:cs="Times New Roman"/>
          <w:i/>
          <w:iCs/>
          <w:noProof/>
          <w:sz w:val="20"/>
          <w:szCs w:val="20"/>
        </w:rPr>
        <w:t>ogy</w:t>
      </w:r>
      <w:r w:rsidRPr="00DF5C1B">
        <w:rPr>
          <w:rFonts w:ascii="Times New Roman" w:hAnsi="Times New Roman" w:cs="Times New Roman"/>
          <w:noProof/>
          <w:sz w:val="20"/>
          <w:szCs w:val="20"/>
        </w:rPr>
        <w:t xml:space="preserve"> 9(1)</w:t>
      </w:r>
      <w:r w:rsidR="00E87A65">
        <w:rPr>
          <w:rFonts w:ascii="Times New Roman" w:hAnsi="Times New Roman" w:cs="Times New Roman"/>
          <w:noProof/>
          <w:sz w:val="20"/>
          <w:szCs w:val="20"/>
        </w:rPr>
        <w:t>:</w:t>
      </w:r>
      <w:r w:rsidRPr="00DF5C1B">
        <w:rPr>
          <w:rFonts w:ascii="Times New Roman" w:hAnsi="Times New Roman" w:cs="Times New Roman"/>
          <w:noProof/>
          <w:sz w:val="20"/>
          <w:szCs w:val="20"/>
        </w:rPr>
        <w:t xml:space="preserve"> 643-668.</w:t>
      </w:r>
    </w:p>
    <w:p w14:paraId="159C27DB" w14:textId="2F610DC6" w:rsidR="00990B12" w:rsidRPr="00DF5C1B" w:rsidRDefault="00990B12" w:rsidP="0056120C">
      <w:pPr>
        <w:pStyle w:val="ListParagraph"/>
        <w:widowControl w:val="0"/>
        <w:numPr>
          <w:ilvl w:val="0"/>
          <w:numId w:val="8"/>
        </w:numPr>
        <w:autoSpaceDE w:val="0"/>
        <w:autoSpaceDN w:val="0"/>
        <w:adjustRightInd w:val="0"/>
        <w:spacing w:after="0" w:line="240" w:lineRule="auto"/>
        <w:ind w:left="630" w:hanging="630"/>
        <w:jc w:val="both"/>
        <w:rPr>
          <w:rFonts w:ascii="Times New Roman" w:hAnsi="Times New Roman" w:cs="Times New Roman"/>
          <w:noProof/>
          <w:sz w:val="20"/>
          <w:szCs w:val="20"/>
        </w:rPr>
      </w:pPr>
      <w:r w:rsidRPr="00DF5C1B">
        <w:rPr>
          <w:rFonts w:ascii="Times New Roman" w:hAnsi="Times New Roman" w:cs="Times New Roman"/>
          <w:noProof/>
          <w:sz w:val="20"/>
          <w:szCs w:val="20"/>
        </w:rPr>
        <w:t>Mohamad Thani, N.S., Mohd Ghazi, R., Abdul Wahab, I.R., Mohd Amin, M.F., Hamzah, Z. and Nik Yusoff, N.</w:t>
      </w:r>
      <w:r w:rsidR="00E87A65">
        <w:rPr>
          <w:rFonts w:ascii="Times New Roman" w:hAnsi="Times New Roman" w:cs="Times New Roman"/>
          <w:noProof/>
          <w:sz w:val="20"/>
          <w:szCs w:val="20"/>
        </w:rPr>
        <w:t xml:space="preserve"> </w:t>
      </w:r>
      <w:r w:rsidRPr="00DF5C1B">
        <w:rPr>
          <w:rFonts w:ascii="Times New Roman" w:hAnsi="Times New Roman" w:cs="Times New Roman"/>
          <w:noProof/>
          <w:sz w:val="20"/>
          <w:szCs w:val="20"/>
        </w:rPr>
        <w:t xml:space="preserve">R. (2020). Optimization of phytoremediation of nickel by </w:t>
      </w:r>
      <w:r w:rsidRPr="00DF5C1B">
        <w:rPr>
          <w:rFonts w:ascii="Times New Roman" w:hAnsi="Times New Roman" w:cs="Times New Roman"/>
          <w:i/>
          <w:iCs/>
          <w:noProof/>
          <w:sz w:val="20"/>
          <w:szCs w:val="20"/>
        </w:rPr>
        <w:t>Alocasia puber</w:t>
      </w:r>
      <w:r w:rsidRPr="00DF5C1B">
        <w:rPr>
          <w:rFonts w:ascii="Times New Roman" w:hAnsi="Times New Roman" w:cs="Times New Roman"/>
          <w:noProof/>
          <w:sz w:val="20"/>
          <w:szCs w:val="20"/>
        </w:rPr>
        <w:t xml:space="preserve"> using response surface methodology, </w:t>
      </w:r>
      <w:r w:rsidRPr="00DF5C1B">
        <w:rPr>
          <w:rFonts w:ascii="Times New Roman" w:hAnsi="Times New Roman" w:cs="Times New Roman"/>
          <w:i/>
          <w:iCs/>
          <w:noProof/>
          <w:sz w:val="20"/>
          <w:szCs w:val="20"/>
        </w:rPr>
        <w:t>Water</w:t>
      </w:r>
      <w:r w:rsidRPr="00DF5C1B">
        <w:rPr>
          <w:rFonts w:ascii="Times New Roman" w:hAnsi="Times New Roman" w:cs="Times New Roman"/>
          <w:noProof/>
          <w:sz w:val="20"/>
          <w:szCs w:val="20"/>
        </w:rPr>
        <w:t>, 12 (2707): 1-16.</w:t>
      </w:r>
    </w:p>
    <w:p w14:paraId="22B1B4B8" w14:textId="395A2BF6" w:rsidR="00990B12" w:rsidRPr="00DF5C1B" w:rsidRDefault="00990B12" w:rsidP="0056120C">
      <w:pPr>
        <w:pStyle w:val="ListParagraph"/>
        <w:widowControl w:val="0"/>
        <w:numPr>
          <w:ilvl w:val="0"/>
          <w:numId w:val="8"/>
        </w:numPr>
        <w:autoSpaceDE w:val="0"/>
        <w:autoSpaceDN w:val="0"/>
        <w:adjustRightInd w:val="0"/>
        <w:spacing w:after="0" w:line="240" w:lineRule="auto"/>
        <w:ind w:left="630" w:hanging="630"/>
        <w:jc w:val="both"/>
        <w:rPr>
          <w:rFonts w:ascii="Times New Roman" w:hAnsi="Times New Roman" w:cs="Times New Roman"/>
          <w:noProof/>
          <w:sz w:val="20"/>
          <w:szCs w:val="20"/>
        </w:rPr>
      </w:pPr>
      <w:r w:rsidRPr="00DF5C1B">
        <w:rPr>
          <w:rFonts w:ascii="Times New Roman" w:hAnsi="Times New Roman" w:cs="Times New Roman"/>
          <w:noProof/>
          <w:sz w:val="20"/>
          <w:szCs w:val="20"/>
        </w:rPr>
        <w:t>Ali, H., Khan, E. and Sajad, M.</w:t>
      </w:r>
      <w:r w:rsidR="00E87A65">
        <w:rPr>
          <w:rFonts w:ascii="Times New Roman" w:hAnsi="Times New Roman" w:cs="Times New Roman"/>
          <w:noProof/>
          <w:sz w:val="20"/>
          <w:szCs w:val="20"/>
        </w:rPr>
        <w:t xml:space="preserve"> </w:t>
      </w:r>
      <w:r w:rsidRPr="00DF5C1B">
        <w:rPr>
          <w:rFonts w:ascii="Times New Roman" w:hAnsi="Times New Roman" w:cs="Times New Roman"/>
          <w:noProof/>
          <w:sz w:val="20"/>
          <w:szCs w:val="20"/>
        </w:rPr>
        <w:t xml:space="preserve">A. (2013). Phytoremediation of heavy metals concepts and applications. </w:t>
      </w:r>
      <w:r w:rsidRPr="00DF5C1B">
        <w:rPr>
          <w:rFonts w:ascii="Times New Roman" w:hAnsi="Times New Roman" w:cs="Times New Roman"/>
          <w:i/>
          <w:iCs/>
          <w:noProof/>
          <w:sz w:val="20"/>
          <w:szCs w:val="20"/>
        </w:rPr>
        <w:t>Chemosphere</w:t>
      </w:r>
      <w:r w:rsidRPr="00DF5C1B">
        <w:rPr>
          <w:rFonts w:ascii="Times New Roman" w:hAnsi="Times New Roman" w:cs="Times New Roman"/>
          <w:noProof/>
          <w:sz w:val="20"/>
          <w:szCs w:val="20"/>
        </w:rPr>
        <w:t>, 91(7): 869-881.</w:t>
      </w:r>
    </w:p>
    <w:p w14:paraId="4F0A8295" w14:textId="77777777" w:rsidR="00BB107B" w:rsidRPr="00DF5C1B" w:rsidRDefault="0016623B" w:rsidP="0056120C">
      <w:pPr>
        <w:pStyle w:val="ListParagraph"/>
        <w:widowControl w:val="0"/>
        <w:numPr>
          <w:ilvl w:val="0"/>
          <w:numId w:val="8"/>
        </w:numPr>
        <w:autoSpaceDE w:val="0"/>
        <w:autoSpaceDN w:val="0"/>
        <w:adjustRightInd w:val="0"/>
        <w:spacing w:after="0" w:line="240" w:lineRule="auto"/>
        <w:ind w:left="630" w:hanging="630"/>
        <w:jc w:val="both"/>
        <w:rPr>
          <w:rFonts w:ascii="Times New Roman" w:hAnsi="Times New Roman" w:cs="Times New Roman"/>
          <w:noProof/>
          <w:sz w:val="20"/>
          <w:szCs w:val="20"/>
        </w:rPr>
      </w:pPr>
      <w:r w:rsidRPr="00DF5C1B">
        <w:rPr>
          <w:rFonts w:ascii="Times New Roman" w:hAnsi="Times New Roman" w:cs="Times New Roman"/>
          <w:noProof/>
          <w:sz w:val="20"/>
          <w:szCs w:val="20"/>
        </w:rPr>
        <w:t xml:space="preserve">Huang, </w:t>
      </w:r>
      <w:r w:rsidR="00990B12" w:rsidRPr="00DF5C1B">
        <w:rPr>
          <w:rFonts w:ascii="Times New Roman" w:hAnsi="Times New Roman" w:cs="Times New Roman"/>
          <w:noProof/>
          <w:sz w:val="20"/>
          <w:szCs w:val="20"/>
        </w:rPr>
        <w:t>K</w:t>
      </w:r>
      <w:r w:rsidRPr="00DF5C1B">
        <w:rPr>
          <w:rFonts w:ascii="Times New Roman" w:hAnsi="Times New Roman" w:cs="Times New Roman"/>
          <w:noProof/>
          <w:sz w:val="20"/>
          <w:szCs w:val="20"/>
        </w:rPr>
        <w:t>.</w:t>
      </w:r>
      <w:r w:rsidR="00990B12" w:rsidRPr="00DF5C1B">
        <w:rPr>
          <w:rFonts w:ascii="Times New Roman" w:hAnsi="Times New Roman" w:cs="Times New Roman"/>
          <w:noProof/>
          <w:sz w:val="20"/>
          <w:szCs w:val="20"/>
        </w:rPr>
        <w:t xml:space="preserve">, </w:t>
      </w:r>
      <w:r w:rsidRPr="00DF5C1B">
        <w:rPr>
          <w:rFonts w:ascii="Times New Roman" w:hAnsi="Times New Roman" w:cs="Times New Roman"/>
          <w:noProof/>
          <w:sz w:val="20"/>
          <w:szCs w:val="20"/>
        </w:rPr>
        <w:t xml:space="preserve">Sang, </w:t>
      </w:r>
      <w:r w:rsidR="00990B12" w:rsidRPr="00DF5C1B">
        <w:rPr>
          <w:rFonts w:ascii="Times New Roman" w:hAnsi="Times New Roman" w:cs="Times New Roman"/>
          <w:noProof/>
          <w:sz w:val="20"/>
          <w:szCs w:val="20"/>
        </w:rPr>
        <w:t>C</w:t>
      </w:r>
      <w:r w:rsidRPr="00DF5C1B">
        <w:rPr>
          <w:rFonts w:ascii="Times New Roman" w:hAnsi="Times New Roman" w:cs="Times New Roman"/>
          <w:noProof/>
          <w:sz w:val="20"/>
          <w:szCs w:val="20"/>
        </w:rPr>
        <w:t>.,</w:t>
      </w:r>
      <w:r w:rsidR="00990B12" w:rsidRPr="00DF5C1B">
        <w:rPr>
          <w:rFonts w:ascii="Times New Roman" w:hAnsi="Times New Roman" w:cs="Times New Roman"/>
          <w:noProof/>
          <w:sz w:val="20"/>
          <w:szCs w:val="20"/>
        </w:rPr>
        <w:t xml:space="preserve"> </w:t>
      </w:r>
      <w:r w:rsidRPr="00DF5C1B">
        <w:rPr>
          <w:rFonts w:ascii="Times New Roman" w:hAnsi="Times New Roman" w:cs="Times New Roman"/>
          <w:noProof/>
          <w:sz w:val="20"/>
          <w:szCs w:val="20"/>
        </w:rPr>
        <w:t xml:space="preserve">Guan, </w:t>
      </w:r>
      <w:r w:rsidR="00990B12" w:rsidRPr="00DF5C1B">
        <w:rPr>
          <w:rFonts w:ascii="Times New Roman" w:hAnsi="Times New Roman" w:cs="Times New Roman"/>
          <w:noProof/>
          <w:sz w:val="20"/>
          <w:szCs w:val="20"/>
        </w:rPr>
        <w:t>M</w:t>
      </w:r>
      <w:r w:rsidRPr="00DF5C1B">
        <w:rPr>
          <w:rFonts w:ascii="Times New Roman" w:hAnsi="Times New Roman" w:cs="Times New Roman"/>
          <w:noProof/>
          <w:sz w:val="20"/>
          <w:szCs w:val="20"/>
        </w:rPr>
        <w:t>.,</w:t>
      </w:r>
      <w:r w:rsidR="00990B12" w:rsidRPr="00DF5C1B">
        <w:rPr>
          <w:rFonts w:ascii="Times New Roman" w:hAnsi="Times New Roman" w:cs="Times New Roman"/>
          <w:noProof/>
          <w:sz w:val="20"/>
          <w:szCs w:val="20"/>
        </w:rPr>
        <w:t xml:space="preserve"> </w:t>
      </w:r>
      <w:r w:rsidRPr="00DF5C1B">
        <w:rPr>
          <w:rFonts w:ascii="Times New Roman" w:hAnsi="Times New Roman" w:cs="Times New Roman"/>
          <w:noProof/>
          <w:sz w:val="20"/>
          <w:szCs w:val="20"/>
        </w:rPr>
        <w:t xml:space="preserve">Wu, </w:t>
      </w:r>
      <w:r w:rsidR="00990B12" w:rsidRPr="00DF5C1B">
        <w:rPr>
          <w:rFonts w:ascii="Times New Roman" w:hAnsi="Times New Roman" w:cs="Times New Roman"/>
          <w:noProof/>
          <w:sz w:val="20"/>
          <w:szCs w:val="20"/>
        </w:rPr>
        <w:t>Y</w:t>
      </w:r>
      <w:r w:rsidRPr="00DF5C1B">
        <w:rPr>
          <w:rFonts w:ascii="Times New Roman" w:hAnsi="Times New Roman" w:cs="Times New Roman"/>
          <w:noProof/>
          <w:sz w:val="20"/>
          <w:szCs w:val="20"/>
        </w:rPr>
        <w:t>.,</w:t>
      </w:r>
      <w:r w:rsidR="00990B12" w:rsidRPr="00DF5C1B">
        <w:rPr>
          <w:rFonts w:ascii="Times New Roman" w:hAnsi="Times New Roman" w:cs="Times New Roman"/>
          <w:noProof/>
          <w:sz w:val="20"/>
          <w:szCs w:val="20"/>
        </w:rPr>
        <w:t xml:space="preserve"> </w:t>
      </w:r>
      <w:r w:rsidRPr="00DF5C1B">
        <w:rPr>
          <w:rFonts w:ascii="Times New Roman" w:hAnsi="Times New Roman" w:cs="Times New Roman"/>
          <w:noProof/>
          <w:sz w:val="20"/>
          <w:szCs w:val="20"/>
        </w:rPr>
        <w:t xml:space="preserve">Xia, </w:t>
      </w:r>
      <w:r w:rsidR="00990B12" w:rsidRPr="00DF5C1B">
        <w:rPr>
          <w:rFonts w:ascii="Times New Roman" w:hAnsi="Times New Roman" w:cs="Times New Roman"/>
          <w:noProof/>
          <w:sz w:val="20"/>
          <w:szCs w:val="20"/>
        </w:rPr>
        <w:t>H</w:t>
      </w:r>
      <w:r w:rsidRPr="00DF5C1B">
        <w:rPr>
          <w:rFonts w:ascii="Times New Roman" w:hAnsi="Times New Roman" w:cs="Times New Roman"/>
          <w:noProof/>
          <w:sz w:val="20"/>
          <w:szCs w:val="20"/>
        </w:rPr>
        <w:t>.,</w:t>
      </w:r>
      <w:r w:rsidR="00990B12" w:rsidRPr="00DF5C1B">
        <w:rPr>
          <w:rFonts w:ascii="Times New Roman" w:hAnsi="Times New Roman" w:cs="Times New Roman"/>
          <w:noProof/>
          <w:sz w:val="20"/>
          <w:szCs w:val="20"/>
        </w:rPr>
        <w:t xml:space="preserve"> </w:t>
      </w:r>
      <w:r w:rsidRPr="00DF5C1B">
        <w:rPr>
          <w:rFonts w:ascii="Times New Roman" w:hAnsi="Times New Roman" w:cs="Times New Roman"/>
          <w:noProof/>
          <w:sz w:val="20"/>
          <w:szCs w:val="20"/>
        </w:rPr>
        <w:t xml:space="preserve">Chen, </w:t>
      </w:r>
      <w:r w:rsidR="00990B12" w:rsidRPr="00DF5C1B">
        <w:rPr>
          <w:rFonts w:ascii="Times New Roman" w:hAnsi="Times New Roman" w:cs="Times New Roman"/>
          <w:noProof/>
          <w:sz w:val="20"/>
          <w:szCs w:val="20"/>
        </w:rPr>
        <w:t>Y</w:t>
      </w:r>
      <w:r w:rsidRPr="00DF5C1B">
        <w:rPr>
          <w:rFonts w:ascii="Times New Roman" w:hAnsi="Times New Roman" w:cs="Times New Roman"/>
          <w:noProof/>
          <w:sz w:val="20"/>
          <w:szCs w:val="20"/>
        </w:rPr>
        <w:t>. and</w:t>
      </w:r>
      <w:r w:rsidR="00990B12" w:rsidRPr="00DF5C1B">
        <w:rPr>
          <w:rFonts w:ascii="Times New Roman" w:hAnsi="Times New Roman" w:cs="Times New Roman"/>
          <w:noProof/>
          <w:sz w:val="20"/>
          <w:szCs w:val="20"/>
        </w:rPr>
        <w:t xml:space="preserve"> </w:t>
      </w:r>
      <w:r w:rsidRPr="00DF5C1B">
        <w:rPr>
          <w:rFonts w:ascii="Times New Roman" w:hAnsi="Times New Roman" w:cs="Times New Roman"/>
          <w:noProof/>
          <w:sz w:val="20"/>
          <w:szCs w:val="20"/>
        </w:rPr>
        <w:t xml:space="preserve">Nie, </w:t>
      </w:r>
      <w:r w:rsidR="00990B12" w:rsidRPr="00DF5C1B">
        <w:rPr>
          <w:rFonts w:ascii="Times New Roman" w:hAnsi="Times New Roman" w:cs="Times New Roman"/>
          <w:noProof/>
          <w:sz w:val="20"/>
          <w:szCs w:val="20"/>
        </w:rPr>
        <w:t>C</w:t>
      </w:r>
      <w:r w:rsidRPr="00DF5C1B">
        <w:rPr>
          <w:rFonts w:ascii="Times New Roman" w:hAnsi="Times New Roman" w:cs="Times New Roman"/>
          <w:noProof/>
          <w:sz w:val="20"/>
          <w:szCs w:val="20"/>
        </w:rPr>
        <w:t>. (2021).</w:t>
      </w:r>
      <w:r w:rsidR="00990B12" w:rsidRPr="00DF5C1B">
        <w:rPr>
          <w:rFonts w:ascii="Times New Roman" w:hAnsi="Times New Roman" w:cs="Times New Roman"/>
          <w:noProof/>
          <w:sz w:val="20"/>
          <w:szCs w:val="20"/>
        </w:rPr>
        <w:t xml:space="preserve"> Performance and stratified microbial community of vermi-filter affected by </w:t>
      </w:r>
      <w:r w:rsidR="00990B12" w:rsidRPr="00DF5C1B">
        <w:rPr>
          <w:rFonts w:ascii="Times New Roman" w:hAnsi="Times New Roman" w:cs="Times New Roman"/>
          <w:i/>
          <w:iCs/>
          <w:noProof/>
          <w:sz w:val="20"/>
          <w:szCs w:val="20"/>
        </w:rPr>
        <w:t>Acorus calamus</w:t>
      </w:r>
      <w:r w:rsidR="00990B12" w:rsidRPr="00DF5C1B">
        <w:rPr>
          <w:rFonts w:ascii="Times New Roman" w:hAnsi="Times New Roman" w:cs="Times New Roman"/>
          <w:noProof/>
          <w:sz w:val="20"/>
          <w:szCs w:val="20"/>
        </w:rPr>
        <w:t xml:space="preserve"> and </w:t>
      </w:r>
      <w:r w:rsidR="00990B12" w:rsidRPr="00DF5C1B">
        <w:rPr>
          <w:rFonts w:ascii="Times New Roman" w:hAnsi="Times New Roman" w:cs="Times New Roman"/>
          <w:i/>
          <w:iCs/>
          <w:noProof/>
          <w:sz w:val="20"/>
          <w:szCs w:val="20"/>
        </w:rPr>
        <w:t>Epipremnum aureum</w:t>
      </w:r>
      <w:r w:rsidR="00990B12" w:rsidRPr="00DF5C1B">
        <w:rPr>
          <w:rFonts w:ascii="Times New Roman" w:hAnsi="Times New Roman" w:cs="Times New Roman"/>
          <w:noProof/>
          <w:sz w:val="20"/>
          <w:szCs w:val="20"/>
        </w:rPr>
        <w:t xml:space="preserve"> </w:t>
      </w:r>
      <w:r w:rsidR="00990B12" w:rsidRPr="00DF5C1B">
        <w:rPr>
          <w:rFonts w:ascii="Times New Roman" w:hAnsi="Times New Roman" w:cs="Times New Roman"/>
          <w:noProof/>
          <w:sz w:val="20"/>
          <w:szCs w:val="20"/>
        </w:rPr>
        <w:lastRenderedPageBreak/>
        <w:t>during recycling of concentrated excess sludge</w:t>
      </w:r>
      <w:r w:rsidRPr="00DF5C1B">
        <w:rPr>
          <w:rFonts w:ascii="Times New Roman" w:hAnsi="Times New Roman" w:cs="Times New Roman"/>
          <w:noProof/>
          <w:sz w:val="20"/>
          <w:szCs w:val="20"/>
        </w:rPr>
        <w:t>.</w:t>
      </w:r>
      <w:r w:rsidR="00990B12" w:rsidRPr="00DF5C1B">
        <w:rPr>
          <w:rFonts w:ascii="Times New Roman" w:hAnsi="Times New Roman" w:cs="Times New Roman"/>
          <w:noProof/>
          <w:sz w:val="20"/>
          <w:szCs w:val="20"/>
        </w:rPr>
        <w:t xml:space="preserve"> </w:t>
      </w:r>
      <w:r w:rsidR="00990B12" w:rsidRPr="00DF5C1B">
        <w:rPr>
          <w:rFonts w:ascii="Times New Roman" w:hAnsi="Times New Roman" w:cs="Times New Roman"/>
          <w:i/>
          <w:iCs/>
          <w:noProof/>
          <w:sz w:val="20"/>
          <w:szCs w:val="20"/>
        </w:rPr>
        <w:t>Chemosphere</w:t>
      </w:r>
      <w:r w:rsidR="00990B12" w:rsidRPr="00DF5C1B">
        <w:rPr>
          <w:rFonts w:ascii="Times New Roman" w:hAnsi="Times New Roman" w:cs="Times New Roman"/>
          <w:noProof/>
          <w:sz w:val="20"/>
          <w:szCs w:val="20"/>
        </w:rPr>
        <w:t>, 280</w:t>
      </w:r>
      <w:r w:rsidRPr="00DF5C1B">
        <w:rPr>
          <w:rFonts w:ascii="Times New Roman" w:hAnsi="Times New Roman" w:cs="Times New Roman"/>
          <w:noProof/>
          <w:sz w:val="20"/>
          <w:szCs w:val="20"/>
        </w:rPr>
        <w:t>:</w:t>
      </w:r>
      <w:r w:rsidR="00990B12" w:rsidRPr="00DF5C1B">
        <w:rPr>
          <w:rFonts w:ascii="Times New Roman" w:hAnsi="Times New Roman" w:cs="Times New Roman"/>
          <w:noProof/>
          <w:sz w:val="20"/>
          <w:szCs w:val="20"/>
        </w:rPr>
        <w:t xml:space="preserve"> 130609</w:t>
      </w:r>
      <w:r w:rsidRPr="00DF5C1B">
        <w:rPr>
          <w:rFonts w:ascii="Times New Roman" w:hAnsi="Times New Roman" w:cs="Times New Roman"/>
          <w:noProof/>
          <w:sz w:val="20"/>
          <w:szCs w:val="20"/>
        </w:rPr>
        <w:t>.</w:t>
      </w:r>
    </w:p>
    <w:p w14:paraId="3236431C" w14:textId="72B25C32" w:rsidR="00990B12" w:rsidRPr="00DF5C1B" w:rsidRDefault="0016623B" w:rsidP="0056120C">
      <w:pPr>
        <w:pStyle w:val="ListParagraph"/>
        <w:widowControl w:val="0"/>
        <w:numPr>
          <w:ilvl w:val="0"/>
          <w:numId w:val="8"/>
        </w:numPr>
        <w:autoSpaceDE w:val="0"/>
        <w:autoSpaceDN w:val="0"/>
        <w:adjustRightInd w:val="0"/>
        <w:spacing w:after="0" w:line="240" w:lineRule="auto"/>
        <w:ind w:left="630" w:hanging="630"/>
        <w:jc w:val="both"/>
        <w:rPr>
          <w:rFonts w:ascii="Times New Roman" w:hAnsi="Times New Roman" w:cs="Times New Roman"/>
          <w:noProof/>
          <w:sz w:val="20"/>
          <w:szCs w:val="20"/>
        </w:rPr>
      </w:pPr>
      <w:r w:rsidRPr="00DF5C1B">
        <w:rPr>
          <w:rFonts w:ascii="Times New Roman" w:hAnsi="Times New Roman" w:cs="Times New Roman"/>
          <w:noProof/>
          <w:sz w:val="20"/>
          <w:szCs w:val="20"/>
        </w:rPr>
        <w:t xml:space="preserve">Mathuriya, </w:t>
      </w:r>
      <w:r w:rsidR="00990B12" w:rsidRPr="00DF5C1B">
        <w:rPr>
          <w:rFonts w:ascii="Times New Roman" w:hAnsi="Times New Roman" w:cs="Times New Roman"/>
          <w:noProof/>
          <w:sz w:val="20"/>
          <w:szCs w:val="20"/>
        </w:rPr>
        <w:t>A</w:t>
      </w:r>
      <w:r w:rsidRPr="00DF5C1B">
        <w:rPr>
          <w:rFonts w:ascii="Times New Roman" w:hAnsi="Times New Roman" w:cs="Times New Roman"/>
          <w:noProof/>
          <w:sz w:val="20"/>
          <w:szCs w:val="20"/>
        </w:rPr>
        <w:t>.</w:t>
      </w:r>
      <w:r w:rsidR="00E87A65">
        <w:rPr>
          <w:rFonts w:ascii="Times New Roman" w:hAnsi="Times New Roman" w:cs="Times New Roman"/>
          <w:noProof/>
          <w:sz w:val="20"/>
          <w:szCs w:val="20"/>
        </w:rPr>
        <w:t xml:space="preserve"> </w:t>
      </w:r>
      <w:r w:rsidR="00990B12" w:rsidRPr="00DF5C1B">
        <w:rPr>
          <w:rFonts w:ascii="Times New Roman" w:hAnsi="Times New Roman" w:cs="Times New Roman"/>
          <w:noProof/>
          <w:sz w:val="20"/>
          <w:szCs w:val="20"/>
        </w:rPr>
        <w:t>S</w:t>
      </w:r>
      <w:r w:rsidRPr="00DF5C1B">
        <w:rPr>
          <w:rFonts w:ascii="Times New Roman" w:hAnsi="Times New Roman" w:cs="Times New Roman"/>
          <w:noProof/>
          <w:sz w:val="20"/>
          <w:szCs w:val="20"/>
        </w:rPr>
        <w:t>.</w:t>
      </w:r>
      <w:r w:rsidR="00990B12" w:rsidRPr="00DF5C1B">
        <w:rPr>
          <w:rFonts w:ascii="Times New Roman" w:hAnsi="Times New Roman" w:cs="Times New Roman"/>
          <w:noProof/>
          <w:sz w:val="20"/>
          <w:szCs w:val="20"/>
        </w:rPr>
        <w:t xml:space="preserve">, </w:t>
      </w:r>
      <w:r w:rsidRPr="00DF5C1B">
        <w:rPr>
          <w:rFonts w:ascii="Times New Roman" w:hAnsi="Times New Roman" w:cs="Times New Roman"/>
          <w:noProof/>
          <w:sz w:val="20"/>
          <w:szCs w:val="20"/>
        </w:rPr>
        <w:t xml:space="preserve">Bajpai, </w:t>
      </w:r>
      <w:r w:rsidR="00990B12" w:rsidRPr="00DF5C1B">
        <w:rPr>
          <w:rFonts w:ascii="Times New Roman" w:hAnsi="Times New Roman" w:cs="Times New Roman"/>
          <w:noProof/>
          <w:sz w:val="20"/>
          <w:szCs w:val="20"/>
        </w:rPr>
        <w:t>S</w:t>
      </w:r>
      <w:r w:rsidRPr="00DF5C1B">
        <w:rPr>
          <w:rFonts w:ascii="Times New Roman" w:hAnsi="Times New Roman" w:cs="Times New Roman"/>
          <w:noProof/>
          <w:sz w:val="20"/>
          <w:szCs w:val="20"/>
        </w:rPr>
        <w:t>.</w:t>
      </w:r>
      <w:r w:rsidR="00E87A65">
        <w:rPr>
          <w:rFonts w:ascii="Times New Roman" w:hAnsi="Times New Roman" w:cs="Times New Roman"/>
          <w:noProof/>
          <w:sz w:val="20"/>
          <w:szCs w:val="20"/>
        </w:rPr>
        <w:t xml:space="preserve"> </w:t>
      </w:r>
      <w:r w:rsidR="00990B12" w:rsidRPr="00DF5C1B">
        <w:rPr>
          <w:rFonts w:ascii="Times New Roman" w:hAnsi="Times New Roman" w:cs="Times New Roman"/>
          <w:noProof/>
          <w:sz w:val="20"/>
          <w:szCs w:val="20"/>
        </w:rPr>
        <w:t>S</w:t>
      </w:r>
      <w:r w:rsidRPr="00DF5C1B">
        <w:rPr>
          <w:rFonts w:ascii="Times New Roman" w:hAnsi="Times New Roman" w:cs="Times New Roman"/>
          <w:noProof/>
          <w:sz w:val="20"/>
          <w:szCs w:val="20"/>
        </w:rPr>
        <w:t>.,</w:t>
      </w:r>
      <w:r w:rsidR="00990B12" w:rsidRPr="00DF5C1B">
        <w:rPr>
          <w:rFonts w:ascii="Times New Roman" w:hAnsi="Times New Roman" w:cs="Times New Roman"/>
          <w:noProof/>
          <w:sz w:val="20"/>
          <w:szCs w:val="20"/>
        </w:rPr>
        <w:t xml:space="preserve"> </w:t>
      </w:r>
      <w:r w:rsidRPr="00DF5C1B">
        <w:rPr>
          <w:rFonts w:ascii="Times New Roman" w:hAnsi="Times New Roman" w:cs="Times New Roman"/>
          <w:noProof/>
          <w:sz w:val="20"/>
          <w:szCs w:val="20"/>
        </w:rPr>
        <w:t xml:space="preserve">and Giri, </w:t>
      </w:r>
      <w:r w:rsidR="00990B12" w:rsidRPr="00DF5C1B">
        <w:rPr>
          <w:rFonts w:ascii="Times New Roman" w:hAnsi="Times New Roman" w:cs="Times New Roman"/>
          <w:noProof/>
          <w:sz w:val="20"/>
          <w:szCs w:val="20"/>
        </w:rPr>
        <w:t>S</w:t>
      </w:r>
      <w:r w:rsidRPr="00DF5C1B">
        <w:rPr>
          <w:rFonts w:ascii="Times New Roman" w:hAnsi="Times New Roman" w:cs="Times New Roman"/>
          <w:noProof/>
          <w:sz w:val="20"/>
          <w:szCs w:val="20"/>
        </w:rPr>
        <w:t>. (2015).</w:t>
      </w:r>
      <w:r w:rsidR="00990B12" w:rsidRPr="00DF5C1B">
        <w:rPr>
          <w:rFonts w:ascii="Times New Roman" w:hAnsi="Times New Roman" w:cs="Times New Roman"/>
          <w:noProof/>
          <w:sz w:val="20"/>
          <w:szCs w:val="20"/>
        </w:rPr>
        <w:t xml:space="preserve"> </w:t>
      </w:r>
      <w:r w:rsidR="00990B12" w:rsidRPr="00DF5C1B">
        <w:rPr>
          <w:rFonts w:ascii="Times New Roman" w:hAnsi="Times New Roman" w:cs="Times New Roman"/>
          <w:i/>
          <w:iCs/>
          <w:noProof/>
          <w:sz w:val="20"/>
          <w:szCs w:val="20"/>
        </w:rPr>
        <w:t>Epipremnum aureum</w:t>
      </w:r>
      <w:r w:rsidR="00990B12" w:rsidRPr="00DF5C1B">
        <w:rPr>
          <w:rFonts w:ascii="Times New Roman" w:hAnsi="Times New Roman" w:cs="Times New Roman"/>
          <w:noProof/>
          <w:sz w:val="20"/>
          <w:szCs w:val="20"/>
        </w:rPr>
        <w:t xml:space="preserve"> (money plant) as cathode candidate in microbial fuel cell treating domestic wastewater</w:t>
      </w:r>
      <w:r w:rsidRPr="00DF5C1B">
        <w:rPr>
          <w:rFonts w:ascii="Times New Roman" w:hAnsi="Times New Roman" w:cs="Times New Roman"/>
          <w:noProof/>
          <w:sz w:val="20"/>
          <w:szCs w:val="20"/>
        </w:rPr>
        <w:t xml:space="preserve">. </w:t>
      </w:r>
      <w:r w:rsidR="00990B12" w:rsidRPr="00DF5C1B">
        <w:rPr>
          <w:rFonts w:ascii="Times New Roman" w:hAnsi="Times New Roman" w:cs="Times New Roman"/>
          <w:i/>
          <w:iCs/>
          <w:noProof/>
          <w:sz w:val="20"/>
          <w:szCs w:val="20"/>
        </w:rPr>
        <w:t>J</w:t>
      </w:r>
      <w:r w:rsidR="00E87A65">
        <w:rPr>
          <w:rFonts w:ascii="Times New Roman" w:hAnsi="Times New Roman" w:cs="Times New Roman"/>
          <w:i/>
          <w:iCs/>
          <w:noProof/>
          <w:sz w:val="20"/>
          <w:szCs w:val="20"/>
        </w:rPr>
        <w:t>ournal</w:t>
      </w:r>
      <w:r w:rsidR="00990B12" w:rsidRPr="00DF5C1B">
        <w:rPr>
          <w:rFonts w:ascii="Times New Roman" w:hAnsi="Times New Roman" w:cs="Times New Roman"/>
          <w:i/>
          <w:iCs/>
          <w:noProof/>
          <w:sz w:val="20"/>
          <w:szCs w:val="20"/>
        </w:rPr>
        <w:t xml:space="preserve"> Biochem</w:t>
      </w:r>
      <w:r w:rsidR="00E87A65">
        <w:rPr>
          <w:rFonts w:ascii="Times New Roman" w:hAnsi="Times New Roman" w:cs="Times New Roman"/>
          <w:i/>
          <w:iCs/>
          <w:noProof/>
          <w:sz w:val="20"/>
          <w:szCs w:val="20"/>
        </w:rPr>
        <w:t>ical</w:t>
      </w:r>
      <w:r w:rsidR="00990B12" w:rsidRPr="00DF5C1B">
        <w:rPr>
          <w:rFonts w:ascii="Times New Roman" w:hAnsi="Times New Roman" w:cs="Times New Roman"/>
          <w:i/>
          <w:iCs/>
          <w:noProof/>
          <w:sz w:val="20"/>
          <w:szCs w:val="20"/>
        </w:rPr>
        <w:t xml:space="preserve"> Tech</w:t>
      </w:r>
      <w:r w:rsidR="00E87A65">
        <w:rPr>
          <w:rFonts w:ascii="Times New Roman" w:hAnsi="Times New Roman" w:cs="Times New Roman"/>
          <w:i/>
          <w:iCs/>
          <w:noProof/>
          <w:sz w:val="20"/>
          <w:szCs w:val="20"/>
        </w:rPr>
        <w:t>nology</w:t>
      </w:r>
      <w:r w:rsidRPr="00DF5C1B">
        <w:rPr>
          <w:rFonts w:ascii="Times New Roman" w:hAnsi="Times New Roman" w:cs="Times New Roman"/>
          <w:noProof/>
          <w:sz w:val="20"/>
          <w:szCs w:val="20"/>
        </w:rPr>
        <w:t>,</w:t>
      </w:r>
      <w:r w:rsidR="00990B12" w:rsidRPr="00DF5C1B">
        <w:rPr>
          <w:rFonts w:ascii="Times New Roman" w:hAnsi="Times New Roman" w:cs="Times New Roman"/>
          <w:noProof/>
          <w:sz w:val="20"/>
          <w:szCs w:val="20"/>
        </w:rPr>
        <w:t xml:space="preserve"> 6(3): 1025-1029</w:t>
      </w:r>
      <w:r w:rsidR="00143EB1" w:rsidRPr="00DF5C1B">
        <w:rPr>
          <w:rFonts w:ascii="Times New Roman" w:hAnsi="Times New Roman" w:cs="Times New Roman"/>
          <w:noProof/>
          <w:sz w:val="20"/>
          <w:szCs w:val="20"/>
        </w:rPr>
        <w:t>.</w:t>
      </w:r>
    </w:p>
    <w:p w14:paraId="66B94872" w14:textId="7AEE0B24" w:rsidR="00990B12" w:rsidRPr="00DF5C1B" w:rsidRDefault="00990B12" w:rsidP="0056120C">
      <w:pPr>
        <w:pStyle w:val="ListParagraph"/>
        <w:widowControl w:val="0"/>
        <w:numPr>
          <w:ilvl w:val="0"/>
          <w:numId w:val="8"/>
        </w:numPr>
        <w:autoSpaceDE w:val="0"/>
        <w:autoSpaceDN w:val="0"/>
        <w:adjustRightInd w:val="0"/>
        <w:spacing w:after="0" w:line="240" w:lineRule="auto"/>
        <w:ind w:left="630" w:hanging="630"/>
        <w:jc w:val="both"/>
        <w:rPr>
          <w:rFonts w:ascii="Times New Roman" w:hAnsi="Times New Roman" w:cs="Times New Roman"/>
          <w:noProof/>
          <w:sz w:val="20"/>
          <w:szCs w:val="20"/>
        </w:rPr>
      </w:pPr>
      <w:r w:rsidRPr="00DF5C1B">
        <w:rPr>
          <w:rFonts w:ascii="Times New Roman" w:hAnsi="Times New Roman" w:cs="Times New Roman"/>
          <w:noProof/>
          <w:sz w:val="20"/>
          <w:szCs w:val="20"/>
        </w:rPr>
        <w:t>Goh C.</w:t>
      </w:r>
      <w:r w:rsidR="00E87A65">
        <w:rPr>
          <w:rFonts w:ascii="Times New Roman" w:hAnsi="Times New Roman" w:cs="Times New Roman"/>
          <w:noProof/>
          <w:sz w:val="20"/>
          <w:szCs w:val="20"/>
        </w:rPr>
        <w:t xml:space="preserve"> </w:t>
      </w:r>
      <w:r w:rsidRPr="00DF5C1B">
        <w:rPr>
          <w:rFonts w:ascii="Times New Roman" w:hAnsi="Times New Roman" w:cs="Times New Roman"/>
          <w:noProof/>
          <w:sz w:val="20"/>
          <w:szCs w:val="20"/>
        </w:rPr>
        <w:t>P, Mohd Ghazi, R., Nik Yusoff, N.</w:t>
      </w:r>
      <w:r w:rsidR="00E87A65">
        <w:rPr>
          <w:rFonts w:ascii="Times New Roman" w:hAnsi="Times New Roman" w:cs="Times New Roman"/>
          <w:noProof/>
          <w:sz w:val="20"/>
          <w:szCs w:val="20"/>
        </w:rPr>
        <w:t xml:space="preserve"> </w:t>
      </w:r>
      <w:r w:rsidRPr="00DF5C1B">
        <w:rPr>
          <w:rFonts w:ascii="Times New Roman" w:hAnsi="Times New Roman" w:cs="Times New Roman"/>
          <w:noProof/>
          <w:sz w:val="20"/>
          <w:szCs w:val="20"/>
        </w:rPr>
        <w:t>R. Mohd Alias, M.</w:t>
      </w:r>
      <w:r w:rsidR="00E87A65">
        <w:rPr>
          <w:rFonts w:ascii="Times New Roman" w:hAnsi="Times New Roman" w:cs="Times New Roman"/>
          <w:noProof/>
          <w:sz w:val="20"/>
          <w:szCs w:val="20"/>
        </w:rPr>
        <w:t xml:space="preserve"> </w:t>
      </w:r>
      <w:r w:rsidRPr="00DF5C1B">
        <w:rPr>
          <w:rFonts w:ascii="Times New Roman" w:hAnsi="Times New Roman" w:cs="Times New Roman"/>
          <w:noProof/>
          <w:sz w:val="20"/>
          <w:szCs w:val="20"/>
        </w:rPr>
        <w:t xml:space="preserve">Z. and Jani, M. (2020). Adsorption of COD in wastewater by activated carbon from rice husk. </w:t>
      </w:r>
      <w:r w:rsidRPr="00DF5C1B">
        <w:rPr>
          <w:rFonts w:ascii="Times New Roman" w:hAnsi="Times New Roman" w:cs="Times New Roman"/>
          <w:i/>
          <w:iCs/>
          <w:noProof/>
          <w:sz w:val="20"/>
          <w:szCs w:val="20"/>
        </w:rPr>
        <w:t>IOP Conf</w:t>
      </w:r>
      <w:r w:rsidR="00E87A65">
        <w:rPr>
          <w:rFonts w:ascii="Times New Roman" w:hAnsi="Times New Roman" w:cs="Times New Roman"/>
          <w:i/>
          <w:iCs/>
          <w:noProof/>
          <w:sz w:val="20"/>
          <w:szCs w:val="20"/>
        </w:rPr>
        <w:t>erence</w:t>
      </w:r>
      <w:r w:rsidRPr="00DF5C1B">
        <w:rPr>
          <w:rFonts w:ascii="Times New Roman" w:hAnsi="Times New Roman" w:cs="Times New Roman"/>
          <w:i/>
          <w:iCs/>
          <w:noProof/>
          <w:sz w:val="20"/>
          <w:szCs w:val="20"/>
        </w:rPr>
        <w:t xml:space="preserve"> Ser</w:t>
      </w:r>
      <w:r w:rsidR="00E87A65">
        <w:rPr>
          <w:rFonts w:ascii="Times New Roman" w:hAnsi="Times New Roman" w:cs="Times New Roman"/>
          <w:i/>
          <w:iCs/>
          <w:noProof/>
          <w:sz w:val="20"/>
          <w:szCs w:val="20"/>
        </w:rPr>
        <w:t>ies</w:t>
      </w:r>
      <w:r w:rsidRPr="00DF5C1B">
        <w:rPr>
          <w:rFonts w:ascii="Times New Roman" w:hAnsi="Times New Roman" w:cs="Times New Roman"/>
          <w:i/>
          <w:iCs/>
          <w:noProof/>
          <w:sz w:val="20"/>
          <w:szCs w:val="20"/>
        </w:rPr>
        <w:t>: Earth Environ</w:t>
      </w:r>
      <w:r w:rsidR="00E87A65">
        <w:rPr>
          <w:rFonts w:ascii="Times New Roman" w:hAnsi="Times New Roman" w:cs="Times New Roman"/>
          <w:i/>
          <w:iCs/>
          <w:noProof/>
          <w:sz w:val="20"/>
          <w:szCs w:val="20"/>
        </w:rPr>
        <w:t>mental</w:t>
      </w:r>
      <w:r w:rsidRPr="00DF5C1B">
        <w:rPr>
          <w:rFonts w:ascii="Times New Roman" w:hAnsi="Times New Roman" w:cs="Times New Roman"/>
          <w:i/>
          <w:iCs/>
          <w:noProof/>
          <w:sz w:val="20"/>
          <w:szCs w:val="20"/>
        </w:rPr>
        <w:t xml:space="preserve"> </w:t>
      </w:r>
      <w:r w:rsidRPr="00E87A65">
        <w:rPr>
          <w:rFonts w:ascii="Times New Roman" w:hAnsi="Times New Roman" w:cs="Times New Roman"/>
          <w:i/>
          <w:iCs/>
          <w:noProof/>
          <w:sz w:val="20"/>
          <w:szCs w:val="20"/>
        </w:rPr>
        <w:t>Sci</w:t>
      </w:r>
      <w:r w:rsidR="00E87A65" w:rsidRPr="00E87A65">
        <w:rPr>
          <w:rFonts w:ascii="Times New Roman" w:hAnsi="Times New Roman" w:cs="Times New Roman"/>
          <w:i/>
          <w:iCs/>
          <w:noProof/>
          <w:sz w:val="20"/>
          <w:szCs w:val="20"/>
        </w:rPr>
        <w:t>ences</w:t>
      </w:r>
      <w:r w:rsidRPr="00E87A65">
        <w:rPr>
          <w:rFonts w:ascii="Times New Roman" w:hAnsi="Times New Roman" w:cs="Times New Roman"/>
          <w:i/>
          <w:iCs/>
          <w:noProof/>
          <w:sz w:val="20"/>
          <w:szCs w:val="20"/>
        </w:rPr>
        <w:t>,</w:t>
      </w:r>
      <w:r w:rsidRPr="00DF5C1B">
        <w:rPr>
          <w:rFonts w:ascii="Times New Roman" w:hAnsi="Times New Roman" w:cs="Times New Roman"/>
          <w:noProof/>
          <w:sz w:val="20"/>
          <w:szCs w:val="20"/>
        </w:rPr>
        <w:t xml:space="preserve"> 596 (1): 012063.</w:t>
      </w:r>
    </w:p>
    <w:p w14:paraId="6D1D399B" w14:textId="44E87207" w:rsidR="00990B12" w:rsidRPr="00DF5C1B" w:rsidRDefault="00990B12" w:rsidP="0056120C">
      <w:pPr>
        <w:pStyle w:val="ListParagraph"/>
        <w:widowControl w:val="0"/>
        <w:numPr>
          <w:ilvl w:val="0"/>
          <w:numId w:val="8"/>
        </w:numPr>
        <w:autoSpaceDE w:val="0"/>
        <w:autoSpaceDN w:val="0"/>
        <w:adjustRightInd w:val="0"/>
        <w:spacing w:after="0" w:line="240" w:lineRule="auto"/>
        <w:ind w:left="630" w:hanging="630"/>
        <w:jc w:val="both"/>
        <w:rPr>
          <w:rFonts w:ascii="Times New Roman" w:hAnsi="Times New Roman" w:cs="Times New Roman"/>
          <w:noProof/>
          <w:sz w:val="20"/>
          <w:szCs w:val="20"/>
        </w:rPr>
      </w:pPr>
      <w:r w:rsidRPr="00DF5C1B">
        <w:rPr>
          <w:rFonts w:ascii="Times New Roman" w:hAnsi="Times New Roman" w:cs="Times New Roman"/>
          <w:noProof/>
          <w:sz w:val="20"/>
          <w:szCs w:val="20"/>
        </w:rPr>
        <w:t xml:space="preserve">Mohammed, M. S., Ahmed, A. E. S. I., Osman, R. M. and Khattab, I. (2014). Combinations of organic and inorganic wastes for brick production. </w:t>
      </w:r>
      <w:r w:rsidRPr="00DF5C1B">
        <w:rPr>
          <w:rFonts w:ascii="Times New Roman" w:hAnsi="Times New Roman" w:cs="Times New Roman"/>
          <w:i/>
          <w:iCs/>
          <w:noProof/>
          <w:sz w:val="20"/>
          <w:szCs w:val="20"/>
        </w:rPr>
        <w:t>Polym</w:t>
      </w:r>
      <w:r w:rsidR="00E87A65">
        <w:rPr>
          <w:rFonts w:ascii="Times New Roman" w:hAnsi="Times New Roman" w:cs="Times New Roman"/>
          <w:i/>
          <w:iCs/>
          <w:noProof/>
          <w:sz w:val="20"/>
          <w:szCs w:val="20"/>
        </w:rPr>
        <w:t>er</w:t>
      </w:r>
      <w:r w:rsidRPr="00DF5C1B">
        <w:rPr>
          <w:rFonts w:ascii="Times New Roman" w:hAnsi="Times New Roman" w:cs="Times New Roman"/>
          <w:i/>
          <w:iCs/>
          <w:noProof/>
          <w:sz w:val="20"/>
          <w:szCs w:val="20"/>
        </w:rPr>
        <w:t xml:space="preserve"> Compos</w:t>
      </w:r>
      <w:r w:rsidR="00E87A65">
        <w:rPr>
          <w:rFonts w:ascii="Times New Roman" w:hAnsi="Times New Roman" w:cs="Times New Roman"/>
          <w:i/>
          <w:iCs/>
          <w:noProof/>
          <w:sz w:val="20"/>
          <w:szCs w:val="20"/>
        </w:rPr>
        <w:t>ites</w:t>
      </w:r>
      <w:r w:rsidRPr="00DF5C1B">
        <w:rPr>
          <w:rFonts w:ascii="Times New Roman" w:hAnsi="Times New Roman" w:cs="Times New Roman"/>
          <w:i/>
          <w:iCs/>
          <w:noProof/>
          <w:sz w:val="20"/>
          <w:szCs w:val="20"/>
        </w:rPr>
        <w:t>,</w:t>
      </w:r>
      <w:r w:rsidRPr="00DF5C1B">
        <w:rPr>
          <w:rFonts w:ascii="Times New Roman" w:hAnsi="Times New Roman" w:cs="Times New Roman"/>
          <w:noProof/>
          <w:sz w:val="20"/>
          <w:szCs w:val="20"/>
        </w:rPr>
        <w:t xml:space="preserve"> 35(1): 174-179.</w:t>
      </w:r>
    </w:p>
    <w:p w14:paraId="1537DEF4" w14:textId="5A743BC0" w:rsidR="00990B12" w:rsidRPr="00DF5C1B" w:rsidRDefault="00990B12" w:rsidP="0056120C">
      <w:pPr>
        <w:pStyle w:val="ListParagraph"/>
        <w:widowControl w:val="0"/>
        <w:numPr>
          <w:ilvl w:val="0"/>
          <w:numId w:val="8"/>
        </w:numPr>
        <w:autoSpaceDE w:val="0"/>
        <w:autoSpaceDN w:val="0"/>
        <w:adjustRightInd w:val="0"/>
        <w:spacing w:after="0" w:line="240" w:lineRule="auto"/>
        <w:ind w:left="630" w:hanging="630"/>
        <w:jc w:val="both"/>
        <w:rPr>
          <w:rFonts w:ascii="Times New Roman" w:hAnsi="Times New Roman" w:cs="Times New Roman"/>
          <w:noProof/>
          <w:sz w:val="20"/>
          <w:szCs w:val="20"/>
        </w:rPr>
      </w:pPr>
      <w:r w:rsidRPr="00DF5C1B">
        <w:rPr>
          <w:rFonts w:ascii="Times New Roman" w:hAnsi="Times New Roman" w:cs="Times New Roman"/>
          <w:noProof/>
          <w:sz w:val="20"/>
          <w:szCs w:val="20"/>
        </w:rPr>
        <w:t>Min, L., Gongsheng, L. and Qiang, C. (2014). Comparative research on physiological resistance of nine kinds of shade tolerant ornamental plant to indoor</w:t>
      </w:r>
      <w:r w:rsidR="00BB107B" w:rsidRPr="00DF5C1B">
        <w:rPr>
          <w:rFonts w:ascii="Times New Roman" w:hAnsi="Times New Roman" w:cs="Times New Roman"/>
          <w:noProof/>
          <w:sz w:val="20"/>
          <w:szCs w:val="20"/>
        </w:rPr>
        <w:t xml:space="preserve"> </w:t>
      </w:r>
      <w:r w:rsidRPr="00DF5C1B">
        <w:rPr>
          <w:rFonts w:ascii="Times New Roman" w:hAnsi="Times New Roman" w:cs="Times New Roman"/>
          <w:noProof/>
          <w:sz w:val="20"/>
          <w:szCs w:val="20"/>
        </w:rPr>
        <w:t xml:space="preserve">formaldehyde pollution. </w:t>
      </w:r>
      <w:r w:rsidRPr="00DF5C1B">
        <w:rPr>
          <w:rFonts w:ascii="Times New Roman" w:hAnsi="Times New Roman" w:cs="Times New Roman"/>
          <w:i/>
          <w:iCs/>
          <w:noProof/>
          <w:sz w:val="20"/>
          <w:szCs w:val="20"/>
        </w:rPr>
        <w:t>Journal of Shandong Jianzhu Universit</w:t>
      </w:r>
      <w:r w:rsidR="00BB107B" w:rsidRPr="00DF5C1B">
        <w:rPr>
          <w:rFonts w:ascii="Times New Roman" w:hAnsi="Times New Roman" w:cs="Times New Roman"/>
          <w:i/>
          <w:iCs/>
          <w:noProof/>
          <w:sz w:val="20"/>
          <w:szCs w:val="20"/>
        </w:rPr>
        <w:t>y</w:t>
      </w:r>
      <w:r w:rsidRPr="00DF5C1B">
        <w:rPr>
          <w:rFonts w:ascii="Times New Roman" w:hAnsi="Times New Roman" w:cs="Times New Roman"/>
          <w:noProof/>
          <w:sz w:val="20"/>
          <w:szCs w:val="20"/>
        </w:rPr>
        <w:t>, 2(002).</w:t>
      </w:r>
    </w:p>
    <w:p w14:paraId="1B7102FF" w14:textId="55F2D6ED" w:rsidR="00990B12" w:rsidRPr="00DF5C1B" w:rsidRDefault="00990B12" w:rsidP="0056120C">
      <w:pPr>
        <w:pStyle w:val="ListParagraph"/>
        <w:widowControl w:val="0"/>
        <w:numPr>
          <w:ilvl w:val="0"/>
          <w:numId w:val="8"/>
        </w:numPr>
        <w:autoSpaceDE w:val="0"/>
        <w:autoSpaceDN w:val="0"/>
        <w:adjustRightInd w:val="0"/>
        <w:spacing w:after="0" w:line="240" w:lineRule="auto"/>
        <w:ind w:left="630" w:hanging="630"/>
        <w:jc w:val="both"/>
        <w:rPr>
          <w:rFonts w:ascii="Times New Roman" w:hAnsi="Times New Roman" w:cs="Times New Roman"/>
          <w:noProof/>
          <w:sz w:val="20"/>
          <w:szCs w:val="20"/>
        </w:rPr>
      </w:pPr>
      <w:r w:rsidRPr="00DF5C1B">
        <w:rPr>
          <w:rFonts w:ascii="Times New Roman" w:hAnsi="Times New Roman" w:cs="Times New Roman"/>
          <w:noProof/>
          <w:sz w:val="20"/>
          <w:szCs w:val="20"/>
        </w:rPr>
        <w:t xml:space="preserve">Rizwana, M., Darshan, M. and Nilesh, D. (2014). Phytoremediation of textile waste water using potential wetland plant: </w:t>
      </w:r>
      <w:r w:rsidR="00E37747">
        <w:rPr>
          <w:rFonts w:ascii="Times New Roman" w:hAnsi="Times New Roman" w:cs="Times New Roman"/>
          <w:noProof/>
          <w:sz w:val="20"/>
          <w:szCs w:val="20"/>
        </w:rPr>
        <w:t>E</w:t>
      </w:r>
      <w:r w:rsidRPr="00DF5C1B">
        <w:rPr>
          <w:rFonts w:ascii="Times New Roman" w:hAnsi="Times New Roman" w:cs="Times New Roman"/>
          <w:noProof/>
          <w:sz w:val="20"/>
          <w:szCs w:val="20"/>
        </w:rPr>
        <w:t xml:space="preserve">co sustainable approach. </w:t>
      </w:r>
      <w:r w:rsidRPr="00DF5C1B">
        <w:rPr>
          <w:rFonts w:ascii="Times New Roman" w:hAnsi="Times New Roman" w:cs="Times New Roman"/>
          <w:i/>
          <w:iCs/>
          <w:noProof/>
          <w:sz w:val="20"/>
          <w:szCs w:val="20"/>
        </w:rPr>
        <w:t>Int</w:t>
      </w:r>
      <w:r w:rsidR="00E37747">
        <w:rPr>
          <w:rFonts w:ascii="Times New Roman" w:hAnsi="Times New Roman" w:cs="Times New Roman"/>
          <w:i/>
          <w:iCs/>
          <w:noProof/>
          <w:sz w:val="20"/>
          <w:szCs w:val="20"/>
        </w:rPr>
        <w:t>ernational</w:t>
      </w:r>
      <w:r w:rsidRPr="00DF5C1B">
        <w:rPr>
          <w:rFonts w:ascii="Times New Roman" w:hAnsi="Times New Roman" w:cs="Times New Roman"/>
          <w:i/>
          <w:iCs/>
          <w:noProof/>
          <w:sz w:val="20"/>
          <w:szCs w:val="20"/>
        </w:rPr>
        <w:t xml:space="preserve"> J</w:t>
      </w:r>
      <w:r w:rsidR="00E37747">
        <w:rPr>
          <w:rFonts w:ascii="Times New Roman" w:hAnsi="Times New Roman" w:cs="Times New Roman"/>
          <w:i/>
          <w:iCs/>
          <w:noProof/>
          <w:sz w:val="20"/>
          <w:szCs w:val="20"/>
        </w:rPr>
        <w:t>ournal</w:t>
      </w:r>
      <w:r w:rsidRPr="00DF5C1B">
        <w:rPr>
          <w:rFonts w:ascii="Times New Roman" w:hAnsi="Times New Roman" w:cs="Times New Roman"/>
          <w:i/>
          <w:iCs/>
          <w:noProof/>
          <w:sz w:val="20"/>
          <w:szCs w:val="20"/>
        </w:rPr>
        <w:t xml:space="preserve"> Interdiscip</w:t>
      </w:r>
      <w:r w:rsidR="00E37747">
        <w:rPr>
          <w:rFonts w:ascii="Times New Roman" w:hAnsi="Times New Roman" w:cs="Times New Roman"/>
          <w:i/>
          <w:iCs/>
          <w:noProof/>
          <w:sz w:val="20"/>
          <w:szCs w:val="20"/>
        </w:rPr>
        <w:t>linary</w:t>
      </w:r>
      <w:r w:rsidRPr="00DF5C1B">
        <w:rPr>
          <w:rFonts w:ascii="Times New Roman" w:hAnsi="Times New Roman" w:cs="Times New Roman"/>
          <w:i/>
          <w:iCs/>
          <w:noProof/>
          <w:sz w:val="20"/>
          <w:szCs w:val="20"/>
        </w:rPr>
        <w:t xml:space="preserve"> </w:t>
      </w:r>
      <w:r w:rsidR="00E37747">
        <w:rPr>
          <w:rFonts w:ascii="Times New Roman" w:hAnsi="Times New Roman" w:cs="Times New Roman"/>
          <w:i/>
          <w:iCs/>
          <w:noProof/>
          <w:sz w:val="20"/>
          <w:szCs w:val="20"/>
        </w:rPr>
        <w:t xml:space="preserve">and </w:t>
      </w:r>
      <w:r w:rsidRPr="00DF5C1B">
        <w:rPr>
          <w:rFonts w:ascii="Times New Roman" w:hAnsi="Times New Roman" w:cs="Times New Roman"/>
          <w:i/>
          <w:iCs/>
          <w:noProof/>
          <w:sz w:val="20"/>
          <w:szCs w:val="20"/>
        </w:rPr>
        <w:t>Multidiscip</w:t>
      </w:r>
      <w:r w:rsidR="00E37747">
        <w:rPr>
          <w:rFonts w:ascii="Times New Roman" w:hAnsi="Times New Roman" w:cs="Times New Roman"/>
          <w:i/>
          <w:iCs/>
          <w:noProof/>
          <w:sz w:val="20"/>
          <w:szCs w:val="20"/>
        </w:rPr>
        <w:t>linary</w:t>
      </w:r>
      <w:r w:rsidRPr="00DF5C1B">
        <w:rPr>
          <w:rFonts w:ascii="Times New Roman" w:hAnsi="Times New Roman" w:cs="Times New Roman"/>
          <w:i/>
          <w:iCs/>
          <w:noProof/>
          <w:sz w:val="20"/>
          <w:szCs w:val="20"/>
        </w:rPr>
        <w:t xml:space="preserve"> Stud</w:t>
      </w:r>
      <w:r w:rsidR="00E37747">
        <w:rPr>
          <w:rFonts w:ascii="Times New Roman" w:hAnsi="Times New Roman" w:cs="Times New Roman"/>
          <w:i/>
          <w:iCs/>
          <w:noProof/>
          <w:sz w:val="20"/>
          <w:szCs w:val="20"/>
        </w:rPr>
        <w:t>ies</w:t>
      </w:r>
      <w:r w:rsidRPr="00DF5C1B">
        <w:rPr>
          <w:rFonts w:ascii="Times New Roman" w:hAnsi="Times New Roman" w:cs="Times New Roman"/>
          <w:noProof/>
          <w:sz w:val="20"/>
          <w:szCs w:val="20"/>
        </w:rPr>
        <w:t>, 1(4): 130-138.</w:t>
      </w:r>
    </w:p>
    <w:p w14:paraId="598CA7A2" w14:textId="0C955D75" w:rsidR="00990B12" w:rsidRPr="00DF5C1B" w:rsidRDefault="00990B12" w:rsidP="0056120C">
      <w:pPr>
        <w:pStyle w:val="ListParagraph"/>
        <w:widowControl w:val="0"/>
        <w:numPr>
          <w:ilvl w:val="0"/>
          <w:numId w:val="8"/>
        </w:numPr>
        <w:autoSpaceDE w:val="0"/>
        <w:autoSpaceDN w:val="0"/>
        <w:adjustRightInd w:val="0"/>
        <w:spacing w:after="0" w:line="240" w:lineRule="auto"/>
        <w:ind w:left="630" w:hanging="630"/>
        <w:jc w:val="both"/>
        <w:rPr>
          <w:rFonts w:ascii="Times New Roman" w:hAnsi="Times New Roman" w:cs="Times New Roman"/>
          <w:noProof/>
          <w:sz w:val="20"/>
          <w:szCs w:val="20"/>
        </w:rPr>
      </w:pPr>
      <w:r w:rsidRPr="00DF5C1B">
        <w:rPr>
          <w:rFonts w:ascii="Times New Roman" w:hAnsi="Times New Roman" w:cs="Times New Roman"/>
          <w:noProof/>
          <w:sz w:val="20"/>
          <w:szCs w:val="20"/>
        </w:rPr>
        <w:t xml:space="preserve">Hung, C. Y. and Xie, J. H. (2009). A comparison of plants regenerated from a variegated </w:t>
      </w:r>
      <w:r w:rsidRPr="00DF5C1B">
        <w:rPr>
          <w:rFonts w:ascii="Times New Roman" w:hAnsi="Times New Roman" w:cs="Times New Roman"/>
          <w:i/>
          <w:iCs/>
          <w:noProof/>
          <w:sz w:val="20"/>
          <w:szCs w:val="20"/>
        </w:rPr>
        <w:t>Epipremnum aureum.</w:t>
      </w:r>
      <w:r w:rsidRPr="00DF5C1B">
        <w:rPr>
          <w:rFonts w:ascii="Times New Roman" w:hAnsi="Times New Roman" w:cs="Times New Roman"/>
          <w:noProof/>
          <w:sz w:val="20"/>
          <w:szCs w:val="20"/>
        </w:rPr>
        <w:t xml:space="preserve"> </w:t>
      </w:r>
      <w:r w:rsidRPr="00DF5C1B">
        <w:rPr>
          <w:rFonts w:ascii="Times New Roman" w:hAnsi="Times New Roman" w:cs="Times New Roman"/>
          <w:i/>
          <w:iCs/>
          <w:noProof/>
          <w:sz w:val="20"/>
          <w:szCs w:val="20"/>
        </w:rPr>
        <w:t>Biol</w:t>
      </w:r>
      <w:r w:rsidR="00E37747">
        <w:rPr>
          <w:rFonts w:ascii="Times New Roman" w:hAnsi="Times New Roman" w:cs="Times New Roman"/>
          <w:i/>
          <w:iCs/>
          <w:noProof/>
          <w:sz w:val="20"/>
          <w:szCs w:val="20"/>
        </w:rPr>
        <w:t>ogia</w:t>
      </w:r>
      <w:r w:rsidRPr="00DF5C1B">
        <w:rPr>
          <w:rFonts w:ascii="Times New Roman" w:hAnsi="Times New Roman" w:cs="Times New Roman"/>
          <w:i/>
          <w:iCs/>
          <w:noProof/>
          <w:sz w:val="20"/>
          <w:szCs w:val="20"/>
        </w:rPr>
        <w:t xml:space="preserve"> Plant</w:t>
      </w:r>
      <w:r w:rsidR="00E37747">
        <w:rPr>
          <w:rFonts w:ascii="Times New Roman" w:hAnsi="Times New Roman" w:cs="Times New Roman"/>
          <w:i/>
          <w:iCs/>
          <w:noProof/>
          <w:sz w:val="20"/>
          <w:szCs w:val="20"/>
        </w:rPr>
        <w:t>arum</w:t>
      </w:r>
      <w:r w:rsidRPr="00DF5C1B">
        <w:rPr>
          <w:rFonts w:ascii="Times New Roman" w:hAnsi="Times New Roman" w:cs="Times New Roman"/>
          <w:i/>
          <w:iCs/>
          <w:noProof/>
          <w:sz w:val="20"/>
          <w:szCs w:val="20"/>
        </w:rPr>
        <w:t>,</w:t>
      </w:r>
      <w:r w:rsidRPr="00DF5C1B">
        <w:rPr>
          <w:rFonts w:ascii="Times New Roman" w:hAnsi="Times New Roman" w:cs="Times New Roman"/>
          <w:noProof/>
          <w:sz w:val="20"/>
          <w:szCs w:val="20"/>
        </w:rPr>
        <w:t xml:space="preserve"> 53(4): 610.</w:t>
      </w:r>
    </w:p>
    <w:p w14:paraId="0407D822" w14:textId="0E0FA53C" w:rsidR="00990B12" w:rsidRPr="00DF5C1B" w:rsidRDefault="00990B12" w:rsidP="0056120C">
      <w:pPr>
        <w:pStyle w:val="ListParagraph"/>
        <w:widowControl w:val="0"/>
        <w:numPr>
          <w:ilvl w:val="0"/>
          <w:numId w:val="8"/>
        </w:numPr>
        <w:autoSpaceDE w:val="0"/>
        <w:autoSpaceDN w:val="0"/>
        <w:adjustRightInd w:val="0"/>
        <w:spacing w:after="0" w:line="240" w:lineRule="auto"/>
        <w:ind w:left="630" w:hanging="630"/>
        <w:jc w:val="both"/>
        <w:rPr>
          <w:rFonts w:ascii="Times New Roman" w:hAnsi="Times New Roman" w:cs="Times New Roman"/>
          <w:noProof/>
          <w:sz w:val="20"/>
          <w:szCs w:val="20"/>
        </w:rPr>
      </w:pPr>
      <w:r w:rsidRPr="00DF5C1B">
        <w:rPr>
          <w:rFonts w:ascii="Times New Roman" w:hAnsi="Times New Roman" w:cs="Times New Roman"/>
          <w:noProof/>
          <w:sz w:val="20"/>
          <w:szCs w:val="20"/>
        </w:rPr>
        <w:t>El-Hady, M.A. and Shanan, N. (2010). Enhancement growth characters of pothos plants (</w:t>
      </w:r>
      <w:r w:rsidRPr="00DF5C1B">
        <w:rPr>
          <w:rFonts w:ascii="Times New Roman" w:hAnsi="Times New Roman" w:cs="Times New Roman"/>
          <w:i/>
          <w:iCs/>
          <w:noProof/>
          <w:sz w:val="20"/>
          <w:szCs w:val="20"/>
        </w:rPr>
        <w:t>Epipremnum aureum lindl</w:t>
      </w:r>
      <w:r w:rsidRPr="00DF5C1B">
        <w:rPr>
          <w:rFonts w:ascii="Times New Roman" w:hAnsi="Times New Roman" w:cs="Times New Roman"/>
          <w:noProof/>
          <w:sz w:val="20"/>
          <w:szCs w:val="20"/>
        </w:rPr>
        <w:t xml:space="preserve">.) grown in different improved pot media. </w:t>
      </w:r>
      <w:r w:rsidRPr="00DF5C1B">
        <w:rPr>
          <w:rFonts w:ascii="Times New Roman" w:hAnsi="Times New Roman" w:cs="Times New Roman"/>
          <w:i/>
          <w:iCs/>
          <w:noProof/>
          <w:sz w:val="20"/>
          <w:szCs w:val="20"/>
        </w:rPr>
        <w:t>Int</w:t>
      </w:r>
      <w:r w:rsidR="00E37747">
        <w:rPr>
          <w:rFonts w:ascii="Times New Roman" w:hAnsi="Times New Roman" w:cs="Times New Roman"/>
          <w:i/>
          <w:iCs/>
          <w:noProof/>
          <w:sz w:val="20"/>
          <w:szCs w:val="20"/>
        </w:rPr>
        <w:t>ernational</w:t>
      </w:r>
      <w:r w:rsidRPr="00DF5C1B">
        <w:rPr>
          <w:rFonts w:ascii="Times New Roman" w:hAnsi="Times New Roman" w:cs="Times New Roman"/>
          <w:i/>
          <w:iCs/>
          <w:noProof/>
          <w:sz w:val="20"/>
          <w:szCs w:val="20"/>
        </w:rPr>
        <w:t xml:space="preserve"> J</w:t>
      </w:r>
      <w:r w:rsidR="00E37747">
        <w:rPr>
          <w:rFonts w:ascii="Times New Roman" w:hAnsi="Times New Roman" w:cs="Times New Roman"/>
          <w:i/>
          <w:iCs/>
          <w:noProof/>
          <w:sz w:val="20"/>
          <w:szCs w:val="20"/>
        </w:rPr>
        <w:t>ournal</w:t>
      </w:r>
      <w:r w:rsidRPr="00DF5C1B">
        <w:rPr>
          <w:rFonts w:ascii="Times New Roman" w:hAnsi="Times New Roman" w:cs="Times New Roman"/>
          <w:i/>
          <w:iCs/>
          <w:noProof/>
          <w:sz w:val="20"/>
          <w:szCs w:val="20"/>
        </w:rPr>
        <w:t xml:space="preserve"> Acad</w:t>
      </w:r>
      <w:r w:rsidR="00E37747">
        <w:rPr>
          <w:rFonts w:ascii="Times New Roman" w:hAnsi="Times New Roman" w:cs="Times New Roman"/>
          <w:i/>
          <w:iCs/>
          <w:noProof/>
          <w:sz w:val="20"/>
          <w:szCs w:val="20"/>
        </w:rPr>
        <w:t>emic</w:t>
      </w:r>
      <w:r w:rsidRPr="00DF5C1B">
        <w:rPr>
          <w:rFonts w:ascii="Times New Roman" w:hAnsi="Times New Roman" w:cs="Times New Roman"/>
          <w:i/>
          <w:iCs/>
          <w:noProof/>
          <w:sz w:val="20"/>
          <w:szCs w:val="20"/>
        </w:rPr>
        <w:t xml:space="preserve"> Res</w:t>
      </w:r>
      <w:r w:rsidR="00E37747">
        <w:rPr>
          <w:rFonts w:ascii="Times New Roman" w:hAnsi="Times New Roman" w:cs="Times New Roman"/>
          <w:i/>
          <w:iCs/>
          <w:noProof/>
          <w:sz w:val="20"/>
          <w:szCs w:val="20"/>
        </w:rPr>
        <w:t>earch</w:t>
      </w:r>
      <w:r w:rsidRPr="00DF5C1B">
        <w:rPr>
          <w:rFonts w:ascii="Times New Roman" w:hAnsi="Times New Roman" w:cs="Times New Roman"/>
          <w:i/>
          <w:iCs/>
          <w:noProof/>
          <w:sz w:val="20"/>
          <w:szCs w:val="20"/>
        </w:rPr>
        <w:t>,</w:t>
      </w:r>
      <w:r w:rsidRPr="00DF5C1B">
        <w:rPr>
          <w:rFonts w:ascii="Times New Roman" w:hAnsi="Times New Roman" w:cs="Times New Roman"/>
          <w:noProof/>
          <w:sz w:val="20"/>
          <w:szCs w:val="20"/>
        </w:rPr>
        <w:t xml:space="preserve"> 2(2)</w:t>
      </w:r>
      <w:r w:rsidR="00E37747">
        <w:rPr>
          <w:rFonts w:ascii="Times New Roman" w:hAnsi="Times New Roman" w:cs="Times New Roman"/>
          <w:noProof/>
          <w:sz w:val="20"/>
          <w:szCs w:val="20"/>
        </w:rPr>
        <w:t>: 1-10</w:t>
      </w:r>
      <w:r w:rsidRPr="00DF5C1B">
        <w:rPr>
          <w:rFonts w:ascii="Times New Roman" w:hAnsi="Times New Roman" w:cs="Times New Roman"/>
          <w:noProof/>
          <w:sz w:val="20"/>
          <w:szCs w:val="20"/>
        </w:rPr>
        <w:t xml:space="preserve">. </w:t>
      </w:r>
    </w:p>
    <w:p w14:paraId="3BFB4181" w14:textId="0942A353" w:rsidR="00990B12" w:rsidRPr="00DF5C1B" w:rsidRDefault="00990B12" w:rsidP="0056120C">
      <w:pPr>
        <w:pStyle w:val="ListParagraph"/>
        <w:widowControl w:val="0"/>
        <w:numPr>
          <w:ilvl w:val="0"/>
          <w:numId w:val="8"/>
        </w:numPr>
        <w:autoSpaceDE w:val="0"/>
        <w:autoSpaceDN w:val="0"/>
        <w:adjustRightInd w:val="0"/>
        <w:spacing w:after="0" w:line="240" w:lineRule="auto"/>
        <w:ind w:left="630" w:hanging="630"/>
        <w:jc w:val="both"/>
        <w:rPr>
          <w:rFonts w:ascii="Times New Roman" w:hAnsi="Times New Roman" w:cs="Times New Roman"/>
          <w:noProof/>
          <w:sz w:val="20"/>
          <w:szCs w:val="20"/>
        </w:rPr>
      </w:pPr>
      <w:r w:rsidRPr="00DF5C1B">
        <w:rPr>
          <w:rFonts w:ascii="Times New Roman" w:hAnsi="Times New Roman" w:cs="Times New Roman"/>
          <w:noProof/>
          <w:sz w:val="20"/>
          <w:szCs w:val="20"/>
        </w:rPr>
        <w:t>Wang, Q.</w:t>
      </w:r>
      <w:r w:rsidR="00E37747">
        <w:rPr>
          <w:rFonts w:ascii="Times New Roman" w:hAnsi="Times New Roman" w:cs="Times New Roman"/>
          <w:noProof/>
          <w:sz w:val="20"/>
          <w:szCs w:val="20"/>
        </w:rPr>
        <w:t xml:space="preserve"> </w:t>
      </w:r>
      <w:r w:rsidRPr="00DF5C1B">
        <w:rPr>
          <w:rFonts w:ascii="Times New Roman" w:hAnsi="Times New Roman" w:cs="Times New Roman"/>
          <w:noProof/>
          <w:sz w:val="20"/>
          <w:szCs w:val="20"/>
        </w:rPr>
        <w:t>F. (2017). Effect of influent NaCl concentration on the growth of three plants and the purification of wetland wastewater. MSc Thesis, Gansu Agricultural University.</w:t>
      </w:r>
    </w:p>
    <w:p w14:paraId="310CD1B3" w14:textId="5718FF38" w:rsidR="00990B12" w:rsidRPr="00DF5C1B" w:rsidRDefault="00990B12" w:rsidP="0056120C">
      <w:pPr>
        <w:pStyle w:val="ListParagraph"/>
        <w:widowControl w:val="0"/>
        <w:numPr>
          <w:ilvl w:val="0"/>
          <w:numId w:val="8"/>
        </w:numPr>
        <w:autoSpaceDE w:val="0"/>
        <w:autoSpaceDN w:val="0"/>
        <w:adjustRightInd w:val="0"/>
        <w:spacing w:after="0" w:line="240" w:lineRule="auto"/>
        <w:ind w:left="630" w:hanging="630"/>
        <w:jc w:val="both"/>
        <w:rPr>
          <w:rFonts w:ascii="Times New Roman" w:hAnsi="Times New Roman" w:cs="Times New Roman"/>
          <w:noProof/>
          <w:sz w:val="20"/>
          <w:szCs w:val="20"/>
        </w:rPr>
      </w:pPr>
      <w:r w:rsidRPr="00DF5C1B">
        <w:rPr>
          <w:rFonts w:ascii="Times New Roman" w:hAnsi="Times New Roman" w:cs="Times New Roman"/>
          <w:noProof/>
          <w:sz w:val="20"/>
          <w:szCs w:val="20"/>
        </w:rPr>
        <w:t xml:space="preserve">Saleh, H.M. (2012). Water hyacinth for phytoremediation of radioactive waste simulate contaminated with cesium and cobalt radionuclides. </w:t>
      </w:r>
      <w:r w:rsidRPr="00DF5C1B">
        <w:rPr>
          <w:rFonts w:ascii="Times New Roman" w:hAnsi="Times New Roman" w:cs="Times New Roman"/>
          <w:i/>
          <w:iCs/>
          <w:noProof/>
          <w:sz w:val="20"/>
          <w:szCs w:val="20"/>
        </w:rPr>
        <w:t>Nucl</w:t>
      </w:r>
      <w:r w:rsidR="009E007B">
        <w:rPr>
          <w:rFonts w:ascii="Times New Roman" w:hAnsi="Times New Roman" w:cs="Times New Roman"/>
          <w:i/>
          <w:iCs/>
          <w:noProof/>
          <w:sz w:val="20"/>
          <w:szCs w:val="20"/>
        </w:rPr>
        <w:t>ear</w:t>
      </w:r>
      <w:r w:rsidRPr="00DF5C1B">
        <w:rPr>
          <w:rFonts w:ascii="Times New Roman" w:hAnsi="Times New Roman" w:cs="Times New Roman"/>
          <w:i/>
          <w:iCs/>
          <w:noProof/>
          <w:sz w:val="20"/>
          <w:szCs w:val="20"/>
        </w:rPr>
        <w:t xml:space="preserve"> Eng</w:t>
      </w:r>
      <w:r w:rsidR="009E007B">
        <w:rPr>
          <w:rFonts w:ascii="Times New Roman" w:hAnsi="Times New Roman" w:cs="Times New Roman"/>
          <w:i/>
          <w:iCs/>
          <w:noProof/>
          <w:sz w:val="20"/>
          <w:szCs w:val="20"/>
        </w:rPr>
        <w:t>ineering and</w:t>
      </w:r>
      <w:r w:rsidRPr="00DF5C1B">
        <w:rPr>
          <w:rFonts w:ascii="Times New Roman" w:hAnsi="Times New Roman" w:cs="Times New Roman"/>
          <w:i/>
          <w:iCs/>
          <w:noProof/>
          <w:sz w:val="20"/>
          <w:szCs w:val="20"/>
        </w:rPr>
        <w:t xml:space="preserve"> Des</w:t>
      </w:r>
      <w:r w:rsidR="009E007B">
        <w:rPr>
          <w:rFonts w:ascii="Times New Roman" w:hAnsi="Times New Roman" w:cs="Times New Roman"/>
          <w:i/>
          <w:iCs/>
          <w:noProof/>
          <w:sz w:val="20"/>
          <w:szCs w:val="20"/>
        </w:rPr>
        <w:t>ign</w:t>
      </w:r>
      <w:r w:rsidRPr="00DF5C1B">
        <w:rPr>
          <w:rFonts w:ascii="Times New Roman" w:hAnsi="Times New Roman" w:cs="Times New Roman"/>
          <w:i/>
          <w:iCs/>
          <w:noProof/>
          <w:sz w:val="20"/>
          <w:szCs w:val="20"/>
        </w:rPr>
        <w:t xml:space="preserve">, </w:t>
      </w:r>
      <w:r w:rsidRPr="00DF5C1B">
        <w:rPr>
          <w:rFonts w:ascii="Times New Roman" w:hAnsi="Times New Roman" w:cs="Times New Roman"/>
          <w:noProof/>
          <w:sz w:val="20"/>
          <w:szCs w:val="20"/>
        </w:rPr>
        <w:t>242: 425</w:t>
      </w:r>
      <w:r w:rsidR="009E007B">
        <w:rPr>
          <w:rFonts w:ascii="Times New Roman" w:hAnsi="Times New Roman" w:cs="Times New Roman"/>
          <w:noProof/>
          <w:sz w:val="20"/>
          <w:szCs w:val="20"/>
        </w:rPr>
        <w:t>-</w:t>
      </w:r>
      <w:r w:rsidRPr="00DF5C1B">
        <w:rPr>
          <w:rFonts w:ascii="Times New Roman" w:hAnsi="Times New Roman" w:cs="Times New Roman"/>
          <w:noProof/>
          <w:sz w:val="20"/>
          <w:szCs w:val="20"/>
        </w:rPr>
        <w:t>432.</w:t>
      </w:r>
    </w:p>
    <w:p w14:paraId="53D57FB7" w14:textId="4A910BC6" w:rsidR="00990B12" w:rsidRPr="00DF5C1B" w:rsidRDefault="00990B12" w:rsidP="0056120C">
      <w:pPr>
        <w:pStyle w:val="ListParagraph"/>
        <w:widowControl w:val="0"/>
        <w:numPr>
          <w:ilvl w:val="0"/>
          <w:numId w:val="8"/>
        </w:numPr>
        <w:autoSpaceDE w:val="0"/>
        <w:autoSpaceDN w:val="0"/>
        <w:adjustRightInd w:val="0"/>
        <w:spacing w:after="0" w:line="240" w:lineRule="auto"/>
        <w:ind w:left="630" w:hanging="630"/>
        <w:jc w:val="both"/>
        <w:rPr>
          <w:rFonts w:ascii="Times New Roman" w:hAnsi="Times New Roman" w:cs="Times New Roman"/>
          <w:noProof/>
          <w:sz w:val="20"/>
          <w:szCs w:val="20"/>
        </w:rPr>
      </w:pPr>
      <w:r w:rsidRPr="00DF5C1B">
        <w:rPr>
          <w:rFonts w:ascii="Times New Roman" w:hAnsi="Times New Roman" w:cs="Times New Roman"/>
          <w:noProof/>
          <w:sz w:val="20"/>
          <w:szCs w:val="20"/>
        </w:rPr>
        <w:t>Rezania, S., Ponraj, M., Talaiekhozani, A., Mohamad, S.</w:t>
      </w:r>
      <w:r w:rsidR="009E007B">
        <w:rPr>
          <w:rFonts w:ascii="Times New Roman" w:hAnsi="Times New Roman" w:cs="Times New Roman"/>
          <w:noProof/>
          <w:sz w:val="20"/>
          <w:szCs w:val="20"/>
        </w:rPr>
        <w:t xml:space="preserve"> </w:t>
      </w:r>
      <w:r w:rsidRPr="00DF5C1B">
        <w:rPr>
          <w:rFonts w:ascii="Times New Roman" w:hAnsi="Times New Roman" w:cs="Times New Roman"/>
          <w:noProof/>
          <w:sz w:val="20"/>
          <w:szCs w:val="20"/>
        </w:rPr>
        <w:t>E., Din, M.</w:t>
      </w:r>
      <w:r w:rsidR="009E007B">
        <w:rPr>
          <w:rFonts w:ascii="Times New Roman" w:hAnsi="Times New Roman" w:cs="Times New Roman"/>
          <w:noProof/>
          <w:sz w:val="20"/>
          <w:szCs w:val="20"/>
        </w:rPr>
        <w:t xml:space="preserve"> </w:t>
      </w:r>
      <w:r w:rsidRPr="00DF5C1B">
        <w:rPr>
          <w:rFonts w:ascii="Times New Roman" w:hAnsi="Times New Roman" w:cs="Times New Roman"/>
          <w:noProof/>
          <w:sz w:val="20"/>
          <w:szCs w:val="20"/>
        </w:rPr>
        <w:t>F.</w:t>
      </w:r>
      <w:r w:rsidR="009E007B">
        <w:rPr>
          <w:rFonts w:ascii="Times New Roman" w:hAnsi="Times New Roman" w:cs="Times New Roman"/>
          <w:noProof/>
          <w:sz w:val="20"/>
          <w:szCs w:val="20"/>
        </w:rPr>
        <w:t xml:space="preserve"> </w:t>
      </w:r>
      <w:r w:rsidRPr="00DF5C1B">
        <w:rPr>
          <w:rFonts w:ascii="Times New Roman" w:hAnsi="Times New Roman" w:cs="Times New Roman"/>
          <w:noProof/>
          <w:sz w:val="20"/>
          <w:szCs w:val="20"/>
        </w:rPr>
        <w:t>M., Taib, S.</w:t>
      </w:r>
      <w:r w:rsidR="009E007B">
        <w:rPr>
          <w:rFonts w:ascii="Times New Roman" w:hAnsi="Times New Roman" w:cs="Times New Roman"/>
          <w:noProof/>
          <w:sz w:val="20"/>
          <w:szCs w:val="20"/>
        </w:rPr>
        <w:t xml:space="preserve"> </w:t>
      </w:r>
      <w:r w:rsidRPr="00DF5C1B">
        <w:rPr>
          <w:rFonts w:ascii="Times New Roman" w:hAnsi="Times New Roman" w:cs="Times New Roman"/>
          <w:noProof/>
          <w:sz w:val="20"/>
          <w:szCs w:val="20"/>
        </w:rPr>
        <w:t>M. and Sairan, F.</w:t>
      </w:r>
      <w:r w:rsidR="009E007B">
        <w:rPr>
          <w:rFonts w:ascii="Times New Roman" w:hAnsi="Times New Roman" w:cs="Times New Roman"/>
          <w:noProof/>
          <w:sz w:val="20"/>
          <w:szCs w:val="20"/>
        </w:rPr>
        <w:t xml:space="preserve"> </w:t>
      </w:r>
      <w:r w:rsidRPr="00DF5C1B">
        <w:rPr>
          <w:rFonts w:ascii="Times New Roman" w:hAnsi="Times New Roman" w:cs="Times New Roman"/>
          <w:noProof/>
          <w:sz w:val="20"/>
          <w:szCs w:val="20"/>
        </w:rPr>
        <w:t xml:space="preserve">M. (2015). Perspectives of phytoremediation using water hyacinth for removal of heavy metals, organic and inorganic pollutants in wastewater. </w:t>
      </w:r>
      <w:r w:rsidRPr="00DF5C1B">
        <w:rPr>
          <w:rFonts w:ascii="Times New Roman" w:hAnsi="Times New Roman" w:cs="Times New Roman"/>
          <w:i/>
          <w:iCs/>
          <w:noProof/>
          <w:sz w:val="20"/>
          <w:szCs w:val="20"/>
        </w:rPr>
        <w:t>J</w:t>
      </w:r>
      <w:r w:rsidR="00E37747">
        <w:rPr>
          <w:rFonts w:ascii="Times New Roman" w:hAnsi="Times New Roman" w:cs="Times New Roman"/>
          <w:i/>
          <w:iCs/>
          <w:noProof/>
          <w:sz w:val="20"/>
          <w:szCs w:val="20"/>
        </w:rPr>
        <w:t>ournal of</w:t>
      </w:r>
      <w:r w:rsidRPr="00DF5C1B">
        <w:rPr>
          <w:rFonts w:ascii="Times New Roman" w:hAnsi="Times New Roman" w:cs="Times New Roman"/>
          <w:i/>
          <w:iCs/>
          <w:noProof/>
          <w:sz w:val="20"/>
          <w:szCs w:val="20"/>
        </w:rPr>
        <w:t xml:space="preserve"> Environ</w:t>
      </w:r>
      <w:r w:rsidR="00E37747">
        <w:rPr>
          <w:rFonts w:ascii="Times New Roman" w:hAnsi="Times New Roman" w:cs="Times New Roman"/>
          <w:i/>
          <w:iCs/>
          <w:noProof/>
          <w:sz w:val="20"/>
          <w:szCs w:val="20"/>
        </w:rPr>
        <w:t>mental</w:t>
      </w:r>
      <w:r w:rsidRPr="00DF5C1B">
        <w:rPr>
          <w:rFonts w:ascii="Times New Roman" w:hAnsi="Times New Roman" w:cs="Times New Roman"/>
          <w:i/>
          <w:iCs/>
          <w:noProof/>
          <w:sz w:val="20"/>
          <w:szCs w:val="20"/>
        </w:rPr>
        <w:t xml:space="preserve"> Manage</w:t>
      </w:r>
      <w:r w:rsidR="00E37747">
        <w:rPr>
          <w:rFonts w:ascii="Times New Roman" w:hAnsi="Times New Roman" w:cs="Times New Roman"/>
          <w:i/>
          <w:iCs/>
          <w:noProof/>
          <w:sz w:val="20"/>
          <w:szCs w:val="20"/>
        </w:rPr>
        <w:t>ment</w:t>
      </w:r>
      <w:r w:rsidRPr="00DF5C1B">
        <w:rPr>
          <w:rFonts w:ascii="Times New Roman" w:hAnsi="Times New Roman" w:cs="Times New Roman"/>
          <w:i/>
          <w:iCs/>
          <w:noProof/>
          <w:sz w:val="20"/>
          <w:szCs w:val="20"/>
        </w:rPr>
        <w:t xml:space="preserve">, </w:t>
      </w:r>
      <w:r w:rsidRPr="00DF5C1B">
        <w:rPr>
          <w:rFonts w:ascii="Times New Roman" w:hAnsi="Times New Roman" w:cs="Times New Roman"/>
          <w:noProof/>
          <w:sz w:val="20"/>
          <w:szCs w:val="20"/>
        </w:rPr>
        <w:t>163: 125-133.</w:t>
      </w:r>
    </w:p>
    <w:p w14:paraId="40917875" w14:textId="3E142719" w:rsidR="00990B12" w:rsidRPr="00DF5C1B" w:rsidRDefault="00990B12" w:rsidP="0056120C">
      <w:pPr>
        <w:pStyle w:val="ListParagraph"/>
        <w:widowControl w:val="0"/>
        <w:numPr>
          <w:ilvl w:val="0"/>
          <w:numId w:val="8"/>
        </w:numPr>
        <w:autoSpaceDE w:val="0"/>
        <w:autoSpaceDN w:val="0"/>
        <w:adjustRightInd w:val="0"/>
        <w:spacing w:after="0" w:line="240" w:lineRule="auto"/>
        <w:ind w:left="630" w:hanging="630"/>
        <w:jc w:val="both"/>
        <w:rPr>
          <w:rFonts w:ascii="Times New Roman" w:hAnsi="Times New Roman" w:cs="Times New Roman"/>
          <w:noProof/>
          <w:sz w:val="20"/>
          <w:szCs w:val="20"/>
        </w:rPr>
      </w:pPr>
      <w:r w:rsidRPr="00DF5C1B">
        <w:rPr>
          <w:rFonts w:ascii="Times New Roman" w:hAnsi="Times New Roman" w:cs="Times New Roman"/>
          <w:sz w:val="20"/>
          <w:szCs w:val="20"/>
          <w:shd w:val="clear" w:color="auto" w:fill="FFFFFF"/>
        </w:rPr>
        <w:t>Musa, A.</w:t>
      </w:r>
      <w:r w:rsidR="00E37747">
        <w:rPr>
          <w:rFonts w:ascii="Times New Roman" w:hAnsi="Times New Roman" w:cs="Times New Roman"/>
          <w:sz w:val="20"/>
          <w:szCs w:val="20"/>
          <w:shd w:val="clear" w:color="auto" w:fill="FFFFFF"/>
        </w:rPr>
        <w:t xml:space="preserve"> </w:t>
      </w:r>
      <w:r w:rsidRPr="00DF5C1B">
        <w:rPr>
          <w:rFonts w:ascii="Times New Roman" w:hAnsi="Times New Roman" w:cs="Times New Roman"/>
          <w:sz w:val="20"/>
          <w:szCs w:val="20"/>
          <w:shd w:val="clear" w:color="auto" w:fill="FFFFFF"/>
        </w:rPr>
        <w:t xml:space="preserve">S., </w:t>
      </w:r>
      <w:proofErr w:type="spellStart"/>
      <w:r w:rsidRPr="00DF5C1B">
        <w:rPr>
          <w:rFonts w:ascii="Times New Roman" w:hAnsi="Times New Roman" w:cs="Times New Roman"/>
          <w:sz w:val="20"/>
          <w:szCs w:val="20"/>
          <w:shd w:val="clear" w:color="auto" w:fill="FFFFFF"/>
        </w:rPr>
        <w:t>Oyoh</w:t>
      </w:r>
      <w:proofErr w:type="spellEnd"/>
      <w:r w:rsidRPr="00DF5C1B">
        <w:rPr>
          <w:rFonts w:ascii="Times New Roman" w:hAnsi="Times New Roman" w:cs="Times New Roman"/>
          <w:sz w:val="20"/>
          <w:szCs w:val="20"/>
          <w:shd w:val="clear" w:color="auto" w:fill="FFFFFF"/>
        </w:rPr>
        <w:t>, K.</w:t>
      </w:r>
      <w:r w:rsidR="00E37747">
        <w:rPr>
          <w:rFonts w:ascii="Times New Roman" w:hAnsi="Times New Roman" w:cs="Times New Roman"/>
          <w:sz w:val="20"/>
          <w:szCs w:val="20"/>
          <w:shd w:val="clear" w:color="auto" w:fill="FFFFFF"/>
        </w:rPr>
        <w:t xml:space="preserve"> </w:t>
      </w:r>
      <w:r w:rsidRPr="00DF5C1B">
        <w:rPr>
          <w:rFonts w:ascii="Times New Roman" w:hAnsi="Times New Roman" w:cs="Times New Roman"/>
          <w:sz w:val="20"/>
          <w:szCs w:val="20"/>
          <w:shd w:val="clear" w:color="auto" w:fill="FFFFFF"/>
        </w:rPr>
        <w:t xml:space="preserve">B. </w:t>
      </w:r>
      <w:proofErr w:type="spellStart"/>
      <w:r w:rsidRPr="00DF5C1B">
        <w:rPr>
          <w:rFonts w:ascii="Times New Roman" w:hAnsi="Times New Roman" w:cs="Times New Roman"/>
          <w:sz w:val="20"/>
          <w:szCs w:val="20"/>
          <w:shd w:val="clear" w:color="auto" w:fill="FFFFFF"/>
        </w:rPr>
        <w:t>Osoka</w:t>
      </w:r>
      <w:proofErr w:type="spellEnd"/>
      <w:r w:rsidRPr="00DF5C1B">
        <w:rPr>
          <w:rFonts w:ascii="Times New Roman" w:hAnsi="Times New Roman" w:cs="Times New Roman"/>
          <w:sz w:val="20"/>
          <w:szCs w:val="20"/>
          <w:shd w:val="clear" w:color="auto" w:fill="FFFFFF"/>
        </w:rPr>
        <w:t>, E.</w:t>
      </w:r>
      <w:r w:rsidR="00E37747">
        <w:rPr>
          <w:rFonts w:ascii="Times New Roman" w:hAnsi="Times New Roman" w:cs="Times New Roman"/>
          <w:sz w:val="20"/>
          <w:szCs w:val="20"/>
          <w:shd w:val="clear" w:color="auto" w:fill="FFFFFF"/>
        </w:rPr>
        <w:t xml:space="preserve"> </w:t>
      </w:r>
      <w:r w:rsidRPr="00DF5C1B">
        <w:rPr>
          <w:rFonts w:ascii="Times New Roman" w:hAnsi="Times New Roman" w:cs="Times New Roman"/>
          <w:sz w:val="20"/>
          <w:szCs w:val="20"/>
          <w:shd w:val="clear" w:color="auto" w:fill="FFFFFF"/>
        </w:rPr>
        <w:t xml:space="preserve">C. and </w:t>
      </w:r>
      <w:proofErr w:type="spellStart"/>
      <w:r w:rsidRPr="00DF5C1B">
        <w:rPr>
          <w:rFonts w:ascii="Times New Roman" w:hAnsi="Times New Roman" w:cs="Times New Roman"/>
          <w:sz w:val="20"/>
          <w:szCs w:val="20"/>
          <w:shd w:val="clear" w:color="auto" w:fill="FFFFFF"/>
        </w:rPr>
        <w:t>Onyelucheya</w:t>
      </w:r>
      <w:proofErr w:type="spellEnd"/>
      <w:r w:rsidRPr="00DF5C1B">
        <w:rPr>
          <w:rFonts w:ascii="Times New Roman" w:hAnsi="Times New Roman" w:cs="Times New Roman"/>
          <w:sz w:val="20"/>
          <w:szCs w:val="20"/>
          <w:shd w:val="clear" w:color="auto" w:fill="FFFFFF"/>
        </w:rPr>
        <w:t>, O.</w:t>
      </w:r>
      <w:r w:rsidR="00E37747">
        <w:rPr>
          <w:rFonts w:ascii="Times New Roman" w:hAnsi="Times New Roman" w:cs="Times New Roman"/>
          <w:sz w:val="20"/>
          <w:szCs w:val="20"/>
          <w:shd w:val="clear" w:color="auto" w:fill="FFFFFF"/>
        </w:rPr>
        <w:t xml:space="preserve"> </w:t>
      </w:r>
      <w:r w:rsidRPr="00DF5C1B">
        <w:rPr>
          <w:rFonts w:ascii="Times New Roman" w:hAnsi="Times New Roman" w:cs="Times New Roman"/>
          <w:sz w:val="20"/>
          <w:szCs w:val="20"/>
          <w:shd w:val="clear" w:color="auto" w:fill="FFFFFF"/>
        </w:rPr>
        <w:t xml:space="preserve">E. (2016). </w:t>
      </w:r>
      <w:r w:rsidRPr="00DF5C1B">
        <w:rPr>
          <w:rFonts w:ascii="Times New Roman" w:hAnsi="Times New Roman" w:cs="Times New Roman"/>
          <w:sz w:val="20"/>
          <w:szCs w:val="20"/>
        </w:rPr>
        <w:t xml:space="preserve">Modelling phytoremediation augmented bioremediation based on order of reaction. </w:t>
      </w:r>
      <w:r w:rsidRPr="00DF5C1B">
        <w:rPr>
          <w:rFonts w:ascii="Times New Roman" w:hAnsi="Times New Roman" w:cs="Times New Roman"/>
          <w:i/>
          <w:iCs/>
          <w:sz w:val="20"/>
          <w:szCs w:val="20"/>
        </w:rPr>
        <w:t>Int</w:t>
      </w:r>
      <w:r w:rsidR="00E37747">
        <w:rPr>
          <w:rFonts w:ascii="Times New Roman" w:hAnsi="Times New Roman" w:cs="Times New Roman"/>
          <w:i/>
          <w:iCs/>
          <w:sz w:val="20"/>
          <w:szCs w:val="20"/>
        </w:rPr>
        <w:t xml:space="preserve">ernational </w:t>
      </w:r>
      <w:r w:rsidRPr="00DF5C1B">
        <w:rPr>
          <w:rFonts w:ascii="Times New Roman" w:hAnsi="Times New Roman" w:cs="Times New Roman"/>
          <w:i/>
          <w:iCs/>
          <w:sz w:val="20"/>
          <w:szCs w:val="20"/>
        </w:rPr>
        <w:t>J</w:t>
      </w:r>
      <w:r w:rsidR="00E37747">
        <w:rPr>
          <w:rFonts w:ascii="Times New Roman" w:hAnsi="Times New Roman" w:cs="Times New Roman"/>
          <w:i/>
          <w:iCs/>
          <w:sz w:val="20"/>
          <w:szCs w:val="20"/>
        </w:rPr>
        <w:t>ournal</w:t>
      </w:r>
      <w:r w:rsidRPr="00DF5C1B">
        <w:rPr>
          <w:rFonts w:ascii="Times New Roman" w:hAnsi="Times New Roman" w:cs="Times New Roman"/>
          <w:i/>
          <w:iCs/>
          <w:sz w:val="20"/>
          <w:szCs w:val="20"/>
        </w:rPr>
        <w:t xml:space="preserve"> Innov</w:t>
      </w:r>
      <w:r w:rsidR="00E37747">
        <w:rPr>
          <w:rFonts w:ascii="Times New Roman" w:hAnsi="Times New Roman" w:cs="Times New Roman"/>
          <w:i/>
          <w:iCs/>
          <w:sz w:val="20"/>
          <w:szCs w:val="20"/>
        </w:rPr>
        <w:t>ative</w:t>
      </w:r>
      <w:r w:rsidRPr="00DF5C1B">
        <w:rPr>
          <w:rFonts w:ascii="Times New Roman" w:hAnsi="Times New Roman" w:cs="Times New Roman"/>
          <w:i/>
          <w:iCs/>
          <w:sz w:val="20"/>
          <w:szCs w:val="20"/>
        </w:rPr>
        <w:t xml:space="preserve"> Sci</w:t>
      </w:r>
      <w:r w:rsidR="00E37747">
        <w:rPr>
          <w:rFonts w:ascii="Times New Roman" w:hAnsi="Times New Roman" w:cs="Times New Roman"/>
          <w:i/>
          <w:iCs/>
          <w:sz w:val="20"/>
          <w:szCs w:val="20"/>
        </w:rPr>
        <w:t>ence</w:t>
      </w:r>
      <w:r w:rsidRPr="00DF5C1B">
        <w:rPr>
          <w:rFonts w:ascii="Times New Roman" w:hAnsi="Times New Roman" w:cs="Times New Roman"/>
          <w:i/>
          <w:iCs/>
          <w:sz w:val="20"/>
          <w:szCs w:val="20"/>
        </w:rPr>
        <w:t xml:space="preserve"> Eng</w:t>
      </w:r>
      <w:r w:rsidR="00E37747">
        <w:rPr>
          <w:rFonts w:ascii="Times New Roman" w:hAnsi="Times New Roman" w:cs="Times New Roman"/>
          <w:i/>
          <w:iCs/>
          <w:sz w:val="20"/>
          <w:szCs w:val="20"/>
        </w:rPr>
        <w:t>ineering</w:t>
      </w:r>
      <w:r w:rsidRPr="00DF5C1B">
        <w:rPr>
          <w:rFonts w:ascii="Times New Roman" w:hAnsi="Times New Roman" w:cs="Times New Roman"/>
          <w:i/>
          <w:iCs/>
          <w:sz w:val="20"/>
          <w:szCs w:val="20"/>
        </w:rPr>
        <w:t xml:space="preserve"> Technol</w:t>
      </w:r>
      <w:r w:rsidR="00E37747">
        <w:rPr>
          <w:rFonts w:ascii="Times New Roman" w:hAnsi="Times New Roman" w:cs="Times New Roman"/>
          <w:i/>
          <w:iCs/>
          <w:sz w:val="20"/>
          <w:szCs w:val="20"/>
        </w:rPr>
        <w:t>ogy</w:t>
      </w:r>
      <w:r w:rsidRPr="00DF5C1B">
        <w:rPr>
          <w:rFonts w:ascii="Times New Roman" w:hAnsi="Times New Roman" w:cs="Times New Roman"/>
          <w:i/>
          <w:iCs/>
          <w:sz w:val="20"/>
          <w:szCs w:val="20"/>
        </w:rPr>
        <w:t>,</w:t>
      </w:r>
      <w:r w:rsidRPr="00DF5C1B">
        <w:rPr>
          <w:rFonts w:ascii="Times New Roman" w:hAnsi="Times New Roman" w:cs="Times New Roman"/>
          <w:sz w:val="20"/>
          <w:szCs w:val="20"/>
        </w:rPr>
        <w:t xml:space="preserve"> 3(4): 512-522. </w:t>
      </w:r>
    </w:p>
    <w:p w14:paraId="4A38F1BD" w14:textId="77777777" w:rsidR="00793AF0" w:rsidRPr="00DF5C1B" w:rsidRDefault="00793AF0" w:rsidP="0056120C">
      <w:pPr>
        <w:tabs>
          <w:tab w:val="left" w:pos="709"/>
        </w:tabs>
        <w:spacing w:after="0" w:line="240" w:lineRule="auto"/>
        <w:jc w:val="both"/>
        <w:rPr>
          <w:rFonts w:ascii="Times New Roman" w:hAnsi="Times New Roman" w:cs="Times New Roman"/>
          <w:sz w:val="20"/>
          <w:szCs w:val="20"/>
          <w:lang w:val="en-GB"/>
        </w:rPr>
      </w:pPr>
    </w:p>
    <w:sectPr w:rsidR="00793AF0" w:rsidRPr="00DF5C1B" w:rsidSect="00270AFE">
      <w:footerReference w:type="default" r:id="rId17"/>
      <w:pgSz w:w="11906" w:h="16838"/>
      <w:pgMar w:top="1440" w:right="1440" w:bottom="1440" w:left="1440" w:header="1987"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967211" w14:textId="77777777" w:rsidR="00C31A01" w:rsidRDefault="00C31A01">
      <w:pPr>
        <w:spacing w:after="0" w:line="240" w:lineRule="auto"/>
      </w:pPr>
      <w:r>
        <w:separator/>
      </w:r>
    </w:p>
  </w:endnote>
  <w:endnote w:type="continuationSeparator" w:id="0">
    <w:p w14:paraId="37442FF3" w14:textId="77777777" w:rsidR="00C31A01" w:rsidRDefault="00C31A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7850BE" w14:textId="57F1A73E" w:rsidR="00EE6DF1" w:rsidRPr="00832E10" w:rsidRDefault="00EE6DF1">
    <w:pPr>
      <w:pStyle w:val="Footer"/>
      <w:jc w:val="center"/>
      <w:rPr>
        <w:rFonts w:ascii="Times New Roman" w:hAnsi="Times New Roman" w:cs="Times New Roman"/>
        <w:sz w:val="20"/>
        <w:szCs w:val="20"/>
      </w:rPr>
    </w:pPr>
    <w:r w:rsidRPr="00832E10">
      <w:rPr>
        <w:rFonts w:ascii="Times New Roman" w:hAnsi="Times New Roman" w:cs="Times New Roman"/>
        <w:sz w:val="20"/>
        <w:szCs w:val="20"/>
      </w:rPr>
      <w:fldChar w:fldCharType="begin"/>
    </w:r>
    <w:r w:rsidRPr="00832E10">
      <w:rPr>
        <w:rFonts w:ascii="Times New Roman" w:hAnsi="Times New Roman" w:cs="Times New Roman"/>
        <w:sz w:val="20"/>
        <w:szCs w:val="20"/>
      </w:rPr>
      <w:instrText xml:space="preserve"> PAGE   \* MERGEFORMAT </w:instrText>
    </w:r>
    <w:r w:rsidRPr="00832E10">
      <w:rPr>
        <w:rFonts w:ascii="Times New Roman" w:hAnsi="Times New Roman" w:cs="Times New Roman"/>
        <w:sz w:val="20"/>
        <w:szCs w:val="20"/>
      </w:rPr>
      <w:fldChar w:fldCharType="separate"/>
    </w:r>
    <w:r w:rsidR="00266F74">
      <w:rPr>
        <w:rFonts w:ascii="Times New Roman" w:hAnsi="Times New Roman" w:cs="Times New Roman"/>
        <w:noProof/>
        <w:sz w:val="20"/>
        <w:szCs w:val="20"/>
      </w:rPr>
      <w:t>8</w:t>
    </w:r>
    <w:r w:rsidRPr="00832E10">
      <w:rPr>
        <w:rFonts w:ascii="Times New Roman" w:hAnsi="Times New Roman" w:cs="Times New Roman"/>
        <w:noProof/>
        <w:sz w:val="20"/>
        <w:szCs w:val="20"/>
      </w:rPr>
      <w:fldChar w:fldCharType="end"/>
    </w:r>
  </w:p>
  <w:p w14:paraId="0ABE39A8" w14:textId="77777777" w:rsidR="00EE6DF1" w:rsidRDefault="00EE6D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FFAACC" w14:textId="77777777" w:rsidR="00C31A01" w:rsidRDefault="00C31A01">
      <w:pPr>
        <w:spacing w:after="0" w:line="240" w:lineRule="auto"/>
      </w:pPr>
      <w:r>
        <w:separator/>
      </w:r>
    </w:p>
  </w:footnote>
  <w:footnote w:type="continuationSeparator" w:id="0">
    <w:p w14:paraId="0A932F64" w14:textId="77777777" w:rsidR="00C31A01" w:rsidRDefault="00C31A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01348A"/>
    <w:multiLevelType w:val="hybridMultilevel"/>
    <w:tmpl w:val="A3545A12"/>
    <w:lvl w:ilvl="0" w:tplc="48090015">
      <w:start w:val="1"/>
      <w:numFmt w:val="upp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2BD414D5"/>
    <w:multiLevelType w:val="hybridMultilevel"/>
    <w:tmpl w:val="EF868D98"/>
    <w:lvl w:ilvl="0" w:tplc="6936C706">
      <w:start w:val="30"/>
      <w:numFmt w:val="bullet"/>
      <w:lvlText w:val="-"/>
      <w:lvlJc w:val="left"/>
      <w:pPr>
        <w:ind w:left="1395" w:hanging="360"/>
      </w:pPr>
      <w:rPr>
        <w:rFonts w:ascii="Times New Roman" w:eastAsiaTheme="minorHAnsi" w:hAnsi="Times New Roman" w:cs="Times New Roman" w:hint="default"/>
      </w:rPr>
    </w:lvl>
    <w:lvl w:ilvl="1" w:tplc="44090003" w:tentative="1">
      <w:start w:val="1"/>
      <w:numFmt w:val="bullet"/>
      <w:lvlText w:val="o"/>
      <w:lvlJc w:val="left"/>
      <w:pPr>
        <w:ind w:left="2115" w:hanging="360"/>
      </w:pPr>
      <w:rPr>
        <w:rFonts w:ascii="Courier New" w:hAnsi="Courier New" w:cs="Courier New" w:hint="default"/>
      </w:rPr>
    </w:lvl>
    <w:lvl w:ilvl="2" w:tplc="44090005" w:tentative="1">
      <w:start w:val="1"/>
      <w:numFmt w:val="bullet"/>
      <w:lvlText w:val=""/>
      <w:lvlJc w:val="left"/>
      <w:pPr>
        <w:ind w:left="2835" w:hanging="360"/>
      </w:pPr>
      <w:rPr>
        <w:rFonts w:ascii="Wingdings" w:hAnsi="Wingdings" w:hint="default"/>
      </w:rPr>
    </w:lvl>
    <w:lvl w:ilvl="3" w:tplc="44090001" w:tentative="1">
      <w:start w:val="1"/>
      <w:numFmt w:val="bullet"/>
      <w:lvlText w:val=""/>
      <w:lvlJc w:val="left"/>
      <w:pPr>
        <w:ind w:left="3555" w:hanging="360"/>
      </w:pPr>
      <w:rPr>
        <w:rFonts w:ascii="Symbol" w:hAnsi="Symbol" w:hint="default"/>
      </w:rPr>
    </w:lvl>
    <w:lvl w:ilvl="4" w:tplc="44090003" w:tentative="1">
      <w:start w:val="1"/>
      <w:numFmt w:val="bullet"/>
      <w:lvlText w:val="o"/>
      <w:lvlJc w:val="left"/>
      <w:pPr>
        <w:ind w:left="4275" w:hanging="360"/>
      </w:pPr>
      <w:rPr>
        <w:rFonts w:ascii="Courier New" w:hAnsi="Courier New" w:cs="Courier New" w:hint="default"/>
      </w:rPr>
    </w:lvl>
    <w:lvl w:ilvl="5" w:tplc="44090005" w:tentative="1">
      <w:start w:val="1"/>
      <w:numFmt w:val="bullet"/>
      <w:lvlText w:val=""/>
      <w:lvlJc w:val="left"/>
      <w:pPr>
        <w:ind w:left="4995" w:hanging="360"/>
      </w:pPr>
      <w:rPr>
        <w:rFonts w:ascii="Wingdings" w:hAnsi="Wingdings" w:hint="default"/>
      </w:rPr>
    </w:lvl>
    <w:lvl w:ilvl="6" w:tplc="44090001" w:tentative="1">
      <w:start w:val="1"/>
      <w:numFmt w:val="bullet"/>
      <w:lvlText w:val=""/>
      <w:lvlJc w:val="left"/>
      <w:pPr>
        <w:ind w:left="5715" w:hanging="360"/>
      </w:pPr>
      <w:rPr>
        <w:rFonts w:ascii="Symbol" w:hAnsi="Symbol" w:hint="default"/>
      </w:rPr>
    </w:lvl>
    <w:lvl w:ilvl="7" w:tplc="44090003" w:tentative="1">
      <w:start w:val="1"/>
      <w:numFmt w:val="bullet"/>
      <w:lvlText w:val="o"/>
      <w:lvlJc w:val="left"/>
      <w:pPr>
        <w:ind w:left="6435" w:hanging="360"/>
      </w:pPr>
      <w:rPr>
        <w:rFonts w:ascii="Courier New" w:hAnsi="Courier New" w:cs="Courier New" w:hint="default"/>
      </w:rPr>
    </w:lvl>
    <w:lvl w:ilvl="8" w:tplc="44090005" w:tentative="1">
      <w:start w:val="1"/>
      <w:numFmt w:val="bullet"/>
      <w:lvlText w:val=""/>
      <w:lvlJc w:val="left"/>
      <w:pPr>
        <w:ind w:left="7155" w:hanging="360"/>
      </w:pPr>
      <w:rPr>
        <w:rFonts w:ascii="Wingdings" w:hAnsi="Wingdings" w:hint="default"/>
      </w:rPr>
    </w:lvl>
  </w:abstractNum>
  <w:abstractNum w:abstractNumId="2" w15:restartNumberingAfterBreak="0">
    <w:nsid w:val="352752EB"/>
    <w:multiLevelType w:val="hybridMultilevel"/>
    <w:tmpl w:val="68E6BEDE"/>
    <w:lvl w:ilvl="0" w:tplc="283CFA20">
      <w:start w:val="30"/>
      <w:numFmt w:val="bullet"/>
      <w:lvlText w:val="-"/>
      <w:lvlJc w:val="left"/>
      <w:pPr>
        <w:ind w:left="1425" w:hanging="360"/>
      </w:pPr>
      <w:rPr>
        <w:rFonts w:ascii="Times New Roman" w:eastAsiaTheme="minorHAnsi" w:hAnsi="Times New Roman" w:cs="Times New Roman" w:hint="default"/>
      </w:rPr>
    </w:lvl>
    <w:lvl w:ilvl="1" w:tplc="44090003" w:tentative="1">
      <w:start w:val="1"/>
      <w:numFmt w:val="bullet"/>
      <w:lvlText w:val="o"/>
      <w:lvlJc w:val="left"/>
      <w:pPr>
        <w:ind w:left="2145" w:hanging="360"/>
      </w:pPr>
      <w:rPr>
        <w:rFonts w:ascii="Courier New" w:hAnsi="Courier New" w:cs="Courier New" w:hint="default"/>
      </w:rPr>
    </w:lvl>
    <w:lvl w:ilvl="2" w:tplc="44090005" w:tentative="1">
      <w:start w:val="1"/>
      <w:numFmt w:val="bullet"/>
      <w:lvlText w:val=""/>
      <w:lvlJc w:val="left"/>
      <w:pPr>
        <w:ind w:left="2865" w:hanging="360"/>
      </w:pPr>
      <w:rPr>
        <w:rFonts w:ascii="Wingdings" w:hAnsi="Wingdings" w:hint="default"/>
      </w:rPr>
    </w:lvl>
    <w:lvl w:ilvl="3" w:tplc="44090001" w:tentative="1">
      <w:start w:val="1"/>
      <w:numFmt w:val="bullet"/>
      <w:lvlText w:val=""/>
      <w:lvlJc w:val="left"/>
      <w:pPr>
        <w:ind w:left="3585" w:hanging="360"/>
      </w:pPr>
      <w:rPr>
        <w:rFonts w:ascii="Symbol" w:hAnsi="Symbol" w:hint="default"/>
      </w:rPr>
    </w:lvl>
    <w:lvl w:ilvl="4" w:tplc="44090003" w:tentative="1">
      <w:start w:val="1"/>
      <w:numFmt w:val="bullet"/>
      <w:lvlText w:val="o"/>
      <w:lvlJc w:val="left"/>
      <w:pPr>
        <w:ind w:left="4305" w:hanging="360"/>
      </w:pPr>
      <w:rPr>
        <w:rFonts w:ascii="Courier New" w:hAnsi="Courier New" w:cs="Courier New" w:hint="default"/>
      </w:rPr>
    </w:lvl>
    <w:lvl w:ilvl="5" w:tplc="44090005" w:tentative="1">
      <w:start w:val="1"/>
      <w:numFmt w:val="bullet"/>
      <w:lvlText w:val=""/>
      <w:lvlJc w:val="left"/>
      <w:pPr>
        <w:ind w:left="5025" w:hanging="360"/>
      </w:pPr>
      <w:rPr>
        <w:rFonts w:ascii="Wingdings" w:hAnsi="Wingdings" w:hint="default"/>
      </w:rPr>
    </w:lvl>
    <w:lvl w:ilvl="6" w:tplc="44090001" w:tentative="1">
      <w:start w:val="1"/>
      <w:numFmt w:val="bullet"/>
      <w:lvlText w:val=""/>
      <w:lvlJc w:val="left"/>
      <w:pPr>
        <w:ind w:left="5745" w:hanging="360"/>
      </w:pPr>
      <w:rPr>
        <w:rFonts w:ascii="Symbol" w:hAnsi="Symbol" w:hint="default"/>
      </w:rPr>
    </w:lvl>
    <w:lvl w:ilvl="7" w:tplc="44090003" w:tentative="1">
      <w:start w:val="1"/>
      <w:numFmt w:val="bullet"/>
      <w:lvlText w:val="o"/>
      <w:lvlJc w:val="left"/>
      <w:pPr>
        <w:ind w:left="6465" w:hanging="360"/>
      </w:pPr>
      <w:rPr>
        <w:rFonts w:ascii="Courier New" w:hAnsi="Courier New" w:cs="Courier New" w:hint="default"/>
      </w:rPr>
    </w:lvl>
    <w:lvl w:ilvl="8" w:tplc="44090005" w:tentative="1">
      <w:start w:val="1"/>
      <w:numFmt w:val="bullet"/>
      <w:lvlText w:val=""/>
      <w:lvlJc w:val="left"/>
      <w:pPr>
        <w:ind w:left="7185" w:hanging="360"/>
      </w:pPr>
      <w:rPr>
        <w:rFonts w:ascii="Wingdings" w:hAnsi="Wingdings" w:hint="default"/>
      </w:rPr>
    </w:lvl>
  </w:abstractNum>
  <w:abstractNum w:abstractNumId="3" w15:restartNumberingAfterBreak="0">
    <w:nsid w:val="3A8C577A"/>
    <w:multiLevelType w:val="hybridMultilevel"/>
    <w:tmpl w:val="3C503464"/>
    <w:lvl w:ilvl="0" w:tplc="48090015">
      <w:start w:val="1"/>
      <w:numFmt w:val="upp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407929C8"/>
    <w:multiLevelType w:val="hybridMultilevel"/>
    <w:tmpl w:val="5452361A"/>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15:restartNumberingAfterBreak="0">
    <w:nsid w:val="43624EB2"/>
    <w:multiLevelType w:val="hybridMultilevel"/>
    <w:tmpl w:val="A6685A6E"/>
    <w:lvl w:ilvl="0" w:tplc="48090015">
      <w:start w:val="1"/>
      <w:numFmt w:val="upp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15:restartNumberingAfterBreak="0">
    <w:nsid w:val="522E6978"/>
    <w:multiLevelType w:val="hybridMultilevel"/>
    <w:tmpl w:val="218C4A9C"/>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71BB515C"/>
    <w:multiLevelType w:val="hybridMultilevel"/>
    <w:tmpl w:val="4AFAD8B2"/>
    <w:lvl w:ilvl="0" w:tplc="694E6196">
      <w:start w:val="1"/>
      <w:numFmt w:val="decimal"/>
      <w:lvlText w:val="%1."/>
      <w:lvlJc w:val="left"/>
      <w:pPr>
        <w:ind w:left="1005" w:hanging="64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1910ED"/>
    <w:multiLevelType w:val="multilevel"/>
    <w:tmpl w:val="0A22F54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797F4FE6"/>
    <w:multiLevelType w:val="multilevel"/>
    <w:tmpl w:val="FF3402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8"/>
  </w:num>
  <w:num w:numId="2">
    <w:abstractNumId w:val="4"/>
  </w:num>
  <w:num w:numId="3">
    <w:abstractNumId w:val="10"/>
  </w:num>
  <w:num w:numId="4">
    <w:abstractNumId w:val="5"/>
  </w:num>
  <w:num w:numId="5">
    <w:abstractNumId w:val="0"/>
  </w:num>
  <w:num w:numId="6">
    <w:abstractNumId w:val="3"/>
  </w:num>
  <w:num w:numId="7">
    <w:abstractNumId w:val="6"/>
  </w:num>
  <w:num w:numId="8">
    <w:abstractNumId w:val="7"/>
  </w:num>
  <w:num w:numId="9">
    <w:abstractNumId w:val="9"/>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79C6"/>
    <w:rsid w:val="000034D7"/>
    <w:rsid w:val="00003625"/>
    <w:rsid w:val="000046D4"/>
    <w:rsid w:val="0000647B"/>
    <w:rsid w:val="00011F91"/>
    <w:rsid w:val="000122A9"/>
    <w:rsid w:val="00015944"/>
    <w:rsid w:val="000204D9"/>
    <w:rsid w:val="00020657"/>
    <w:rsid w:val="00031C8E"/>
    <w:rsid w:val="00036485"/>
    <w:rsid w:val="0003772A"/>
    <w:rsid w:val="00042DB5"/>
    <w:rsid w:val="00043760"/>
    <w:rsid w:val="00045556"/>
    <w:rsid w:val="000473D9"/>
    <w:rsid w:val="00050181"/>
    <w:rsid w:val="00050A8E"/>
    <w:rsid w:val="00054076"/>
    <w:rsid w:val="000542E9"/>
    <w:rsid w:val="0006508D"/>
    <w:rsid w:val="00067514"/>
    <w:rsid w:val="00070892"/>
    <w:rsid w:val="000815FF"/>
    <w:rsid w:val="00082B81"/>
    <w:rsid w:val="0008459F"/>
    <w:rsid w:val="000849A3"/>
    <w:rsid w:val="00095426"/>
    <w:rsid w:val="000A2B15"/>
    <w:rsid w:val="000A33F9"/>
    <w:rsid w:val="000A3F0E"/>
    <w:rsid w:val="000A7422"/>
    <w:rsid w:val="000A797E"/>
    <w:rsid w:val="000B08B8"/>
    <w:rsid w:val="000B4A8C"/>
    <w:rsid w:val="000B4B78"/>
    <w:rsid w:val="000C3414"/>
    <w:rsid w:val="000C5531"/>
    <w:rsid w:val="000C770E"/>
    <w:rsid w:val="000D1E92"/>
    <w:rsid w:val="000F23D1"/>
    <w:rsid w:val="0010385A"/>
    <w:rsid w:val="001042F3"/>
    <w:rsid w:val="00105ACE"/>
    <w:rsid w:val="00113434"/>
    <w:rsid w:val="00114881"/>
    <w:rsid w:val="00115746"/>
    <w:rsid w:val="0012638C"/>
    <w:rsid w:val="00130CEC"/>
    <w:rsid w:val="00137EB0"/>
    <w:rsid w:val="00137FDC"/>
    <w:rsid w:val="001430B3"/>
    <w:rsid w:val="00143EB1"/>
    <w:rsid w:val="00152CFB"/>
    <w:rsid w:val="00155651"/>
    <w:rsid w:val="001571EB"/>
    <w:rsid w:val="00163276"/>
    <w:rsid w:val="0016623B"/>
    <w:rsid w:val="00174268"/>
    <w:rsid w:val="00177C22"/>
    <w:rsid w:val="00184A7F"/>
    <w:rsid w:val="0018598E"/>
    <w:rsid w:val="00195ED2"/>
    <w:rsid w:val="001966D8"/>
    <w:rsid w:val="001A117F"/>
    <w:rsid w:val="001A2660"/>
    <w:rsid w:val="001B5627"/>
    <w:rsid w:val="001B748A"/>
    <w:rsid w:val="001C23CE"/>
    <w:rsid w:val="001C5591"/>
    <w:rsid w:val="001C7A37"/>
    <w:rsid w:val="001D47EA"/>
    <w:rsid w:val="001D60EA"/>
    <w:rsid w:val="001E6711"/>
    <w:rsid w:val="001E7FBC"/>
    <w:rsid w:val="001F6B5E"/>
    <w:rsid w:val="00201387"/>
    <w:rsid w:val="00205A26"/>
    <w:rsid w:val="0021172B"/>
    <w:rsid w:val="00213EBC"/>
    <w:rsid w:val="002142A8"/>
    <w:rsid w:val="00220E7C"/>
    <w:rsid w:val="00223F98"/>
    <w:rsid w:val="002264A7"/>
    <w:rsid w:val="002325F9"/>
    <w:rsid w:val="002458E3"/>
    <w:rsid w:val="002462E3"/>
    <w:rsid w:val="002539AE"/>
    <w:rsid w:val="00261535"/>
    <w:rsid w:val="0026159C"/>
    <w:rsid w:val="00266F74"/>
    <w:rsid w:val="00270AFE"/>
    <w:rsid w:val="00277C98"/>
    <w:rsid w:val="00287C09"/>
    <w:rsid w:val="00292393"/>
    <w:rsid w:val="002961C4"/>
    <w:rsid w:val="0029746B"/>
    <w:rsid w:val="002A02FA"/>
    <w:rsid w:val="002A15C7"/>
    <w:rsid w:val="002A4122"/>
    <w:rsid w:val="002A7899"/>
    <w:rsid w:val="002B5247"/>
    <w:rsid w:val="002C1A6C"/>
    <w:rsid w:val="002D3058"/>
    <w:rsid w:val="002D748E"/>
    <w:rsid w:val="0030049E"/>
    <w:rsid w:val="003007F1"/>
    <w:rsid w:val="00306AFD"/>
    <w:rsid w:val="00307460"/>
    <w:rsid w:val="003079C6"/>
    <w:rsid w:val="003118FA"/>
    <w:rsid w:val="0031501D"/>
    <w:rsid w:val="00317525"/>
    <w:rsid w:val="00322E01"/>
    <w:rsid w:val="003237A3"/>
    <w:rsid w:val="00324603"/>
    <w:rsid w:val="0033056C"/>
    <w:rsid w:val="00331FF0"/>
    <w:rsid w:val="003322D6"/>
    <w:rsid w:val="003324FD"/>
    <w:rsid w:val="00334CD3"/>
    <w:rsid w:val="00334F4F"/>
    <w:rsid w:val="003367ED"/>
    <w:rsid w:val="00342861"/>
    <w:rsid w:val="003457D7"/>
    <w:rsid w:val="00346EB4"/>
    <w:rsid w:val="00357316"/>
    <w:rsid w:val="0035776F"/>
    <w:rsid w:val="00362C56"/>
    <w:rsid w:val="00366FE6"/>
    <w:rsid w:val="00367EB6"/>
    <w:rsid w:val="003728A0"/>
    <w:rsid w:val="00372D3B"/>
    <w:rsid w:val="00375750"/>
    <w:rsid w:val="00375CC5"/>
    <w:rsid w:val="00377A58"/>
    <w:rsid w:val="003809E4"/>
    <w:rsid w:val="003842FF"/>
    <w:rsid w:val="003844E1"/>
    <w:rsid w:val="003955D0"/>
    <w:rsid w:val="003A765B"/>
    <w:rsid w:val="003B1327"/>
    <w:rsid w:val="003B1465"/>
    <w:rsid w:val="003B5F4F"/>
    <w:rsid w:val="003B69DB"/>
    <w:rsid w:val="003B7291"/>
    <w:rsid w:val="003C5BE0"/>
    <w:rsid w:val="003C7F4A"/>
    <w:rsid w:val="003D37C1"/>
    <w:rsid w:val="003D3BED"/>
    <w:rsid w:val="003D597A"/>
    <w:rsid w:val="003E011B"/>
    <w:rsid w:val="003E0C34"/>
    <w:rsid w:val="003E3277"/>
    <w:rsid w:val="003E561B"/>
    <w:rsid w:val="004017D4"/>
    <w:rsid w:val="00410B6D"/>
    <w:rsid w:val="00416DF8"/>
    <w:rsid w:val="00421DB3"/>
    <w:rsid w:val="0042606C"/>
    <w:rsid w:val="00431251"/>
    <w:rsid w:val="0044268F"/>
    <w:rsid w:val="0045074E"/>
    <w:rsid w:val="00452955"/>
    <w:rsid w:val="00460DBD"/>
    <w:rsid w:val="00461BE2"/>
    <w:rsid w:val="004635B5"/>
    <w:rsid w:val="00465C22"/>
    <w:rsid w:val="00466FB7"/>
    <w:rsid w:val="004678C4"/>
    <w:rsid w:val="00475EDF"/>
    <w:rsid w:val="0048562E"/>
    <w:rsid w:val="00487DE6"/>
    <w:rsid w:val="004931AB"/>
    <w:rsid w:val="00495938"/>
    <w:rsid w:val="004A0C46"/>
    <w:rsid w:val="004A104C"/>
    <w:rsid w:val="004A3B36"/>
    <w:rsid w:val="004A6436"/>
    <w:rsid w:val="004B1A6C"/>
    <w:rsid w:val="004B73E9"/>
    <w:rsid w:val="004B7CD5"/>
    <w:rsid w:val="004C1F11"/>
    <w:rsid w:val="004C26F3"/>
    <w:rsid w:val="004C2F0D"/>
    <w:rsid w:val="004C71EF"/>
    <w:rsid w:val="004D414C"/>
    <w:rsid w:val="004D6214"/>
    <w:rsid w:val="004E1108"/>
    <w:rsid w:val="004E3575"/>
    <w:rsid w:val="004F010D"/>
    <w:rsid w:val="004F3003"/>
    <w:rsid w:val="004F44EA"/>
    <w:rsid w:val="004F4D1D"/>
    <w:rsid w:val="004F5023"/>
    <w:rsid w:val="005104CC"/>
    <w:rsid w:val="0051391E"/>
    <w:rsid w:val="00514B8C"/>
    <w:rsid w:val="005261E0"/>
    <w:rsid w:val="005274AD"/>
    <w:rsid w:val="00527C92"/>
    <w:rsid w:val="00527D26"/>
    <w:rsid w:val="0053590F"/>
    <w:rsid w:val="0053685C"/>
    <w:rsid w:val="00537218"/>
    <w:rsid w:val="00537CAE"/>
    <w:rsid w:val="00540C1E"/>
    <w:rsid w:val="005444A4"/>
    <w:rsid w:val="0054732F"/>
    <w:rsid w:val="00550A0F"/>
    <w:rsid w:val="0055279B"/>
    <w:rsid w:val="0055508F"/>
    <w:rsid w:val="0056120C"/>
    <w:rsid w:val="0056353C"/>
    <w:rsid w:val="005754AD"/>
    <w:rsid w:val="00576313"/>
    <w:rsid w:val="00576E7B"/>
    <w:rsid w:val="00582BE3"/>
    <w:rsid w:val="00597DB6"/>
    <w:rsid w:val="005A3778"/>
    <w:rsid w:val="005B3BE3"/>
    <w:rsid w:val="005B42B9"/>
    <w:rsid w:val="005B532E"/>
    <w:rsid w:val="005C35E6"/>
    <w:rsid w:val="005C587C"/>
    <w:rsid w:val="005D2300"/>
    <w:rsid w:val="005E0B2C"/>
    <w:rsid w:val="005E1412"/>
    <w:rsid w:val="005E3DD3"/>
    <w:rsid w:val="005E4E54"/>
    <w:rsid w:val="005E5D3A"/>
    <w:rsid w:val="005E6FFC"/>
    <w:rsid w:val="005F0D7E"/>
    <w:rsid w:val="005F3A8D"/>
    <w:rsid w:val="005F4B8C"/>
    <w:rsid w:val="005F5DC7"/>
    <w:rsid w:val="005F6ADC"/>
    <w:rsid w:val="005F6DFA"/>
    <w:rsid w:val="0060456B"/>
    <w:rsid w:val="00607242"/>
    <w:rsid w:val="006127F9"/>
    <w:rsid w:val="00614597"/>
    <w:rsid w:val="00615690"/>
    <w:rsid w:val="006210CE"/>
    <w:rsid w:val="0062650E"/>
    <w:rsid w:val="006314F1"/>
    <w:rsid w:val="00631BC0"/>
    <w:rsid w:val="00637356"/>
    <w:rsid w:val="006561E6"/>
    <w:rsid w:val="00661D58"/>
    <w:rsid w:val="00663163"/>
    <w:rsid w:val="00666F49"/>
    <w:rsid w:val="00672980"/>
    <w:rsid w:val="00673582"/>
    <w:rsid w:val="0067477C"/>
    <w:rsid w:val="00680DDA"/>
    <w:rsid w:val="00682B3B"/>
    <w:rsid w:val="00682F47"/>
    <w:rsid w:val="006830AD"/>
    <w:rsid w:val="00697FCB"/>
    <w:rsid w:val="006A74F1"/>
    <w:rsid w:val="006A7EA5"/>
    <w:rsid w:val="006B492F"/>
    <w:rsid w:val="006C6E10"/>
    <w:rsid w:val="006D57B0"/>
    <w:rsid w:val="006E0699"/>
    <w:rsid w:val="006E1007"/>
    <w:rsid w:val="006E47EF"/>
    <w:rsid w:val="006E524E"/>
    <w:rsid w:val="006F2821"/>
    <w:rsid w:val="00701768"/>
    <w:rsid w:val="0071334E"/>
    <w:rsid w:val="0072775A"/>
    <w:rsid w:val="00733868"/>
    <w:rsid w:val="00733DD5"/>
    <w:rsid w:val="007408BF"/>
    <w:rsid w:val="00741CCF"/>
    <w:rsid w:val="007566E7"/>
    <w:rsid w:val="00760728"/>
    <w:rsid w:val="00761A24"/>
    <w:rsid w:val="00761E59"/>
    <w:rsid w:val="00765344"/>
    <w:rsid w:val="007750DC"/>
    <w:rsid w:val="00776495"/>
    <w:rsid w:val="00776C52"/>
    <w:rsid w:val="0078760D"/>
    <w:rsid w:val="007901D5"/>
    <w:rsid w:val="00793AF0"/>
    <w:rsid w:val="00795644"/>
    <w:rsid w:val="007964CB"/>
    <w:rsid w:val="007A0FD5"/>
    <w:rsid w:val="007A2AEE"/>
    <w:rsid w:val="007A3E2C"/>
    <w:rsid w:val="007A437B"/>
    <w:rsid w:val="007B4DAA"/>
    <w:rsid w:val="007C2F99"/>
    <w:rsid w:val="007D6859"/>
    <w:rsid w:val="007D70A9"/>
    <w:rsid w:val="007D7877"/>
    <w:rsid w:val="007E0C91"/>
    <w:rsid w:val="007F02AD"/>
    <w:rsid w:val="008014F9"/>
    <w:rsid w:val="008079EF"/>
    <w:rsid w:val="00815C2B"/>
    <w:rsid w:val="008200EC"/>
    <w:rsid w:val="00822866"/>
    <w:rsid w:val="00824035"/>
    <w:rsid w:val="00825BA6"/>
    <w:rsid w:val="00826DA4"/>
    <w:rsid w:val="00832E10"/>
    <w:rsid w:val="00834712"/>
    <w:rsid w:val="008350D3"/>
    <w:rsid w:val="008404BD"/>
    <w:rsid w:val="00841BDE"/>
    <w:rsid w:val="00846FA5"/>
    <w:rsid w:val="00847432"/>
    <w:rsid w:val="0085726D"/>
    <w:rsid w:val="00862B28"/>
    <w:rsid w:val="00864057"/>
    <w:rsid w:val="0086697C"/>
    <w:rsid w:val="00871A2B"/>
    <w:rsid w:val="00877B24"/>
    <w:rsid w:val="00880B57"/>
    <w:rsid w:val="00881F51"/>
    <w:rsid w:val="008831A8"/>
    <w:rsid w:val="008838D8"/>
    <w:rsid w:val="008903C7"/>
    <w:rsid w:val="00895EA0"/>
    <w:rsid w:val="008A2E0F"/>
    <w:rsid w:val="008A437F"/>
    <w:rsid w:val="008A54CE"/>
    <w:rsid w:val="008B4D21"/>
    <w:rsid w:val="008B681A"/>
    <w:rsid w:val="008B799E"/>
    <w:rsid w:val="008C3BE5"/>
    <w:rsid w:val="008C40E7"/>
    <w:rsid w:val="008C4C4B"/>
    <w:rsid w:val="008D4656"/>
    <w:rsid w:val="008D4C5A"/>
    <w:rsid w:val="008D6B26"/>
    <w:rsid w:val="008F0D65"/>
    <w:rsid w:val="008F2D58"/>
    <w:rsid w:val="008F3ADF"/>
    <w:rsid w:val="008F4593"/>
    <w:rsid w:val="008F4FB8"/>
    <w:rsid w:val="008F6D1E"/>
    <w:rsid w:val="008F7E0D"/>
    <w:rsid w:val="00900DFA"/>
    <w:rsid w:val="009049F6"/>
    <w:rsid w:val="00905F00"/>
    <w:rsid w:val="009070E9"/>
    <w:rsid w:val="00913B80"/>
    <w:rsid w:val="00917566"/>
    <w:rsid w:val="00927E0D"/>
    <w:rsid w:val="00942AB7"/>
    <w:rsid w:val="00947DEC"/>
    <w:rsid w:val="00957148"/>
    <w:rsid w:val="0096330F"/>
    <w:rsid w:val="009633C8"/>
    <w:rsid w:val="00965EFE"/>
    <w:rsid w:val="00990B12"/>
    <w:rsid w:val="00992B3A"/>
    <w:rsid w:val="009B2620"/>
    <w:rsid w:val="009B76E1"/>
    <w:rsid w:val="009C2A0E"/>
    <w:rsid w:val="009C3AF0"/>
    <w:rsid w:val="009C6FEA"/>
    <w:rsid w:val="009D2813"/>
    <w:rsid w:val="009D736E"/>
    <w:rsid w:val="009E007B"/>
    <w:rsid w:val="009E4950"/>
    <w:rsid w:val="009E57C3"/>
    <w:rsid w:val="00A00271"/>
    <w:rsid w:val="00A01BEA"/>
    <w:rsid w:val="00A01C01"/>
    <w:rsid w:val="00A028CD"/>
    <w:rsid w:val="00A064EA"/>
    <w:rsid w:val="00A15326"/>
    <w:rsid w:val="00A17E47"/>
    <w:rsid w:val="00A234CF"/>
    <w:rsid w:val="00A253B1"/>
    <w:rsid w:val="00A2649F"/>
    <w:rsid w:val="00A2672E"/>
    <w:rsid w:val="00A361B4"/>
    <w:rsid w:val="00A41B4F"/>
    <w:rsid w:val="00A45C8F"/>
    <w:rsid w:val="00A52B5B"/>
    <w:rsid w:val="00A56C09"/>
    <w:rsid w:val="00A621F4"/>
    <w:rsid w:val="00A6359A"/>
    <w:rsid w:val="00A76AAF"/>
    <w:rsid w:val="00A77702"/>
    <w:rsid w:val="00A82103"/>
    <w:rsid w:val="00A87A70"/>
    <w:rsid w:val="00A97D7A"/>
    <w:rsid w:val="00AA26B0"/>
    <w:rsid w:val="00AA6342"/>
    <w:rsid w:val="00AB2ED1"/>
    <w:rsid w:val="00AB5834"/>
    <w:rsid w:val="00AC6FE6"/>
    <w:rsid w:val="00AD0A1E"/>
    <w:rsid w:val="00AD3F86"/>
    <w:rsid w:val="00AD42FF"/>
    <w:rsid w:val="00AE0948"/>
    <w:rsid w:val="00AE11F6"/>
    <w:rsid w:val="00AF0E9A"/>
    <w:rsid w:val="00AF1428"/>
    <w:rsid w:val="00AF7742"/>
    <w:rsid w:val="00B01521"/>
    <w:rsid w:val="00B035A8"/>
    <w:rsid w:val="00B03BD5"/>
    <w:rsid w:val="00B04105"/>
    <w:rsid w:val="00B06D1B"/>
    <w:rsid w:val="00B07CA7"/>
    <w:rsid w:val="00B11F33"/>
    <w:rsid w:val="00B12C70"/>
    <w:rsid w:val="00B17FAA"/>
    <w:rsid w:val="00B20805"/>
    <w:rsid w:val="00B26794"/>
    <w:rsid w:val="00B27EDC"/>
    <w:rsid w:val="00B33717"/>
    <w:rsid w:val="00B3373D"/>
    <w:rsid w:val="00B33FCF"/>
    <w:rsid w:val="00B4111A"/>
    <w:rsid w:val="00B63758"/>
    <w:rsid w:val="00B701C6"/>
    <w:rsid w:val="00B7057F"/>
    <w:rsid w:val="00B77ED9"/>
    <w:rsid w:val="00B77F7C"/>
    <w:rsid w:val="00B84456"/>
    <w:rsid w:val="00B85933"/>
    <w:rsid w:val="00B965D2"/>
    <w:rsid w:val="00BA4D2C"/>
    <w:rsid w:val="00BB107B"/>
    <w:rsid w:val="00BB1F4C"/>
    <w:rsid w:val="00BB3862"/>
    <w:rsid w:val="00BB62FB"/>
    <w:rsid w:val="00BD127C"/>
    <w:rsid w:val="00BD4658"/>
    <w:rsid w:val="00BD5822"/>
    <w:rsid w:val="00BE3419"/>
    <w:rsid w:val="00BF1AAE"/>
    <w:rsid w:val="00BF53F5"/>
    <w:rsid w:val="00BF5687"/>
    <w:rsid w:val="00BF70A3"/>
    <w:rsid w:val="00BF77B8"/>
    <w:rsid w:val="00C00D2B"/>
    <w:rsid w:val="00C0125A"/>
    <w:rsid w:val="00C03FEE"/>
    <w:rsid w:val="00C045C7"/>
    <w:rsid w:val="00C04A52"/>
    <w:rsid w:val="00C10730"/>
    <w:rsid w:val="00C10856"/>
    <w:rsid w:val="00C16227"/>
    <w:rsid w:val="00C170EC"/>
    <w:rsid w:val="00C2272B"/>
    <w:rsid w:val="00C228D5"/>
    <w:rsid w:val="00C31A01"/>
    <w:rsid w:val="00C418B8"/>
    <w:rsid w:val="00C428E0"/>
    <w:rsid w:val="00C46469"/>
    <w:rsid w:val="00C47253"/>
    <w:rsid w:val="00C511A5"/>
    <w:rsid w:val="00C55629"/>
    <w:rsid w:val="00C603D7"/>
    <w:rsid w:val="00C65897"/>
    <w:rsid w:val="00C67032"/>
    <w:rsid w:val="00C75D74"/>
    <w:rsid w:val="00C77435"/>
    <w:rsid w:val="00C835E3"/>
    <w:rsid w:val="00C83F7D"/>
    <w:rsid w:val="00C85F87"/>
    <w:rsid w:val="00C90B9B"/>
    <w:rsid w:val="00C97170"/>
    <w:rsid w:val="00CA5203"/>
    <w:rsid w:val="00CA6D50"/>
    <w:rsid w:val="00CB2B75"/>
    <w:rsid w:val="00CB50FD"/>
    <w:rsid w:val="00CB75CA"/>
    <w:rsid w:val="00CC3C70"/>
    <w:rsid w:val="00CC7A0B"/>
    <w:rsid w:val="00CD2F98"/>
    <w:rsid w:val="00CE01C9"/>
    <w:rsid w:val="00CE1934"/>
    <w:rsid w:val="00CE5869"/>
    <w:rsid w:val="00CE6549"/>
    <w:rsid w:val="00CF0611"/>
    <w:rsid w:val="00CF455F"/>
    <w:rsid w:val="00CF65ED"/>
    <w:rsid w:val="00D02362"/>
    <w:rsid w:val="00D05432"/>
    <w:rsid w:val="00D062F2"/>
    <w:rsid w:val="00D07B54"/>
    <w:rsid w:val="00D1224A"/>
    <w:rsid w:val="00D1603C"/>
    <w:rsid w:val="00D405E7"/>
    <w:rsid w:val="00D4153C"/>
    <w:rsid w:val="00D417D6"/>
    <w:rsid w:val="00D45FBD"/>
    <w:rsid w:val="00D46EF6"/>
    <w:rsid w:val="00D5318D"/>
    <w:rsid w:val="00D53940"/>
    <w:rsid w:val="00D66FAE"/>
    <w:rsid w:val="00D816DC"/>
    <w:rsid w:val="00D85B47"/>
    <w:rsid w:val="00D865C2"/>
    <w:rsid w:val="00D87A1F"/>
    <w:rsid w:val="00DC0AF9"/>
    <w:rsid w:val="00DC39C9"/>
    <w:rsid w:val="00DC6882"/>
    <w:rsid w:val="00DD00E6"/>
    <w:rsid w:val="00DD4DAE"/>
    <w:rsid w:val="00DD5538"/>
    <w:rsid w:val="00DD5EA5"/>
    <w:rsid w:val="00DF0028"/>
    <w:rsid w:val="00DF2722"/>
    <w:rsid w:val="00DF5C1B"/>
    <w:rsid w:val="00DF6B97"/>
    <w:rsid w:val="00E115F2"/>
    <w:rsid w:val="00E11E3A"/>
    <w:rsid w:val="00E16B18"/>
    <w:rsid w:val="00E1710E"/>
    <w:rsid w:val="00E27CA4"/>
    <w:rsid w:val="00E30282"/>
    <w:rsid w:val="00E3089C"/>
    <w:rsid w:val="00E37747"/>
    <w:rsid w:val="00E458F9"/>
    <w:rsid w:val="00E503A7"/>
    <w:rsid w:val="00E5133D"/>
    <w:rsid w:val="00E530EB"/>
    <w:rsid w:val="00E53E86"/>
    <w:rsid w:val="00E568DF"/>
    <w:rsid w:val="00E57334"/>
    <w:rsid w:val="00E57428"/>
    <w:rsid w:val="00E57A4F"/>
    <w:rsid w:val="00E62301"/>
    <w:rsid w:val="00E62A3E"/>
    <w:rsid w:val="00E640D3"/>
    <w:rsid w:val="00E66C1C"/>
    <w:rsid w:val="00E7307A"/>
    <w:rsid w:val="00E739C1"/>
    <w:rsid w:val="00E74EC1"/>
    <w:rsid w:val="00E837FC"/>
    <w:rsid w:val="00E85DD5"/>
    <w:rsid w:val="00E86852"/>
    <w:rsid w:val="00E86A1C"/>
    <w:rsid w:val="00E87A65"/>
    <w:rsid w:val="00E90771"/>
    <w:rsid w:val="00E941F0"/>
    <w:rsid w:val="00EA194A"/>
    <w:rsid w:val="00EB1608"/>
    <w:rsid w:val="00EB1BBA"/>
    <w:rsid w:val="00EB42E4"/>
    <w:rsid w:val="00EC0131"/>
    <w:rsid w:val="00ED046A"/>
    <w:rsid w:val="00ED6C13"/>
    <w:rsid w:val="00EE09D3"/>
    <w:rsid w:val="00EE6DF1"/>
    <w:rsid w:val="00EE7B87"/>
    <w:rsid w:val="00EE7E66"/>
    <w:rsid w:val="00EF4E78"/>
    <w:rsid w:val="00F01209"/>
    <w:rsid w:val="00F017CC"/>
    <w:rsid w:val="00F02165"/>
    <w:rsid w:val="00F0223E"/>
    <w:rsid w:val="00F03E05"/>
    <w:rsid w:val="00F1217A"/>
    <w:rsid w:val="00F1671C"/>
    <w:rsid w:val="00F3132D"/>
    <w:rsid w:val="00F32321"/>
    <w:rsid w:val="00F323C2"/>
    <w:rsid w:val="00F37050"/>
    <w:rsid w:val="00F449CC"/>
    <w:rsid w:val="00F6222C"/>
    <w:rsid w:val="00F745FB"/>
    <w:rsid w:val="00F807FF"/>
    <w:rsid w:val="00F809A8"/>
    <w:rsid w:val="00F95752"/>
    <w:rsid w:val="00FA531F"/>
    <w:rsid w:val="00FB10A0"/>
    <w:rsid w:val="00FB1F3B"/>
    <w:rsid w:val="00FB3C3C"/>
    <w:rsid w:val="00FB7577"/>
    <w:rsid w:val="00FC032B"/>
    <w:rsid w:val="00FC1265"/>
    <w:rsid w:val="00FC3DEF"/>
    <w:rsid w:val="00FC3F8A"/>
    <w:rsid w:val="00FD5CF6"/>
    <w:rsid w:val="00FD7361"/>
    <w:rsid w:val="00FE04FA"/>
    <w:rsid w:val="00FE0BA6"/>
    <w:rsid w:val="00FE1276"/>
    <w:rsid w:val="00FF7176"/>
    <w:rsid w:val="00FF7D41"/>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37E837"/>
  <w15:docId w15:val="{2B219DFD-FFAD-4C6D-A5F4-229A38A76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9C6"/>
    <w:pPr>
      <w:spacing w:after="200" w:line="276" w:lineRule="auto"/>
    </w:pPr>
    <w:rPr>
      <w:lang w:val="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079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079C6"/>
    <w:rPr>
      <w:color w:val="0563C1" w:themeColor="hyperlink"/>
      <w:u w:val="single"/>
    </w:rPr>
  </w:style>
  <w:style w:type="paragraph" w:styleId="ListParagraph">
    <w:name w:val="List Paragraph"/>
    <w:basedOn w:val="Normal"/>
    <w:uiPriority w:val="34"/>
    <w:qFormat/>
    <w:rsid w:val="003079C6"/>
    <w:pPr>
      <w:ind w:left="720"/>
      <w:contextualSpacing/>
    </w:pPr>
  </w:style>
  <w:style w:type="character" w:customStyle="1" w:styleId="BalloonTextChar">
    <w:name w:val="Balloon Text Char"/>
    <w:basedOn w:val="DefaultParagraphFont"/>
    <w:link w:val="BalloonText"/>
    <w:uiPriority w:val="99"/>
    <w:semiHidden/>
    <w:rsid w:val="003079C6"/>
    <w:rPr>
      <w:rFonts w:ascii="Tahoma" w:hAnsi="Tahoma" w:cs="Tahoma"/>
      <w:sz w:val="16"/>
      <w:szCs w:val="16"/>
      <w:lang w:val="en-MY"/>
    </w:rPr>
  </w:style>
  <w:style w:type="paragraph" w:styleId="BalloonText">
    <w:name w:val="Balloon Text"/>
    <w:basedOn w:val="Normal"/>
    <w:link w:val="BalloonTextChar"/>
    <w:uiPriority w:val="99"/>
    <w:semiHidden/>
    <w:unhideWhenUsed/>
    <w:rsid w:val="003079C6"/>
    <w:pPr>
      <w:spacing w:after="0" w:line="240" w:lineRule="auto"/>
    </w:pPr>
    <w:rPr>
      <w:rFonts w:ascii="Tahoma" w:hAnsi="Tahoma" w:cs="Tahoma"/>
      <w:sz w:val="16"/>
      <w:szCs w:val="16"/>
    </w:rPr>
  </w:style>
  <w:style w:type="table" w:customStyle="1" w:styleId="LightGrid1">
    <w:name w:val="Light Grid1"/>
    <w:basedOn w:val="TableNormal"/>
    <w:uiPriority w:val="62"/>
    <w:rsid w:val="003079C6"/>
    <w:pPr>
      <w:spacing w:after="0" w:line="240" w:lineRule="auto"/>
    </w:pPr>
    <w:rPr>
      <w:lang w:val="en-MY"/>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Shading1">
    <w:name w:val="Light Shading1"/>
    <w:basedOn w:val="TableNormal"/>
    <w:uiPriority w:val="60"/>
    <w:rsid w:val="003079C6"/>
    <w:pPr>
      <w:spacing w:after="0" w:line="240" w:lineRule="auto"/>
    </w:pPr>
    <w:rPr>
      <w:color w:val="000000" w:themeColor="text1" w:themeShade="BF"/>
      <w:lang w:val="en-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ommentText">
    <w:name w:val="annotation text"/>
    <w:basedOn w:val="Normal"/>
    <w:link w:val="CommentTextChar"/>
    <w:uiPriority w:val="99"/>
    <w:semiHidden/>
    <w:unhideWhenUsed/>
    <w:rsid w:val="003079C6"/>
    <w:pPr>
      <w:spacing w:line="240" w:lineRule="auto"/>
    </w:pPr>
    <w:rPr>
      <w:sz w:val="20"/>
      <w:szCs w:val="20"/>
    </w:rPr>
  </w:style>
  <w:style w:type="character" w:customStyle="1" w:styleId="CommentTextChar">
    <w:name w:val="Comment Text Char"/>
    <w:basedOn w:val="DefaultParagraphFont"/>
    <w:link w:val="CommentText"/>
    <w:uiPriority w:val="99"/>
    <w:semiHidden/>
    <w:rsid w:val="003079C6"/>
    <w:rPr>
      <w:sz w:val="20"/>
      <w:szCs w:val="20"/>
      <w:lang w:val="en-MY"/>
    </w:rPr>
  </w:style>
  <w:style w:type="character" w:customStyle="1" w:styleId="CommentSubjectChar">
    <w:name w:val="Comment Subject Char"/>
    <w:basedOn w:val="CommentTextChar"/>
    <w:link w:val="CommentSubject"/>
    <w:uiPriority w:val="99"/>
    <w:semiHidden/>
    <w:rsid w:val="003079C6"/>
    <w:rPr>
      <w:b/>
      <w:bCs/>
      <w:sz w:val="20"/>
      <w:szCs w:val="20"/>
      <w:lang w:val="en-MY"/>
    </w:rPr>
  </w:style>
  <w:style w:type="paragraph" w:styleId="CommentSubject">
    <w:name w:val="annotation subject"/>
    <w:basedOn w:val="CommentText"/>
    <w:next w:val="CommentText"/>
    <w:link w:val="CommentSubjectChar"/>
    <w:uiPriority w:val="99"/>
    <w:semiHidden/>
    <w:unhideWhenUsed/>
    <w:rsid w:val="003079C6"/>
    <w:rPr>
      <w:b/>
      <w:bCs/>
    </w:rPr>
  </w:style>
  <w:style w:type="paragraph" w:styleId="Header">
    <w:name w:val="header"/>
    <w:basedOn w:val="Normal"/>
    <w:link w:val="HeaderChar"/>
    <w:uiPriority w:val="99"/>
    <w:unhideWhenUsed/>
    <w:rsid w:val="003079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79C6"/>
    <w:rPr>
      <w:lang w:val="en-MY"/>
    </w:rPr>
  </w:style>
  <w:style w:type="paragraph" w:styleId="Footer">
    <w:name w:val="footer"/>
    <w:basedOn w:val="Normal"/>
    <w:link w:val="FooterChar"/>
    <w:uiPriority w:val="99"/>
    <w:unhideWhenUsed/>
    <w:rsid w:val="003079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79C6"/>
    <w:rPr>
      <w:lang w:val="en-MY"/>
    </w:rPr>
  </w:style>
  <w:style w:type="paragraph" w:styleId="Caption">
    <w:name w:val="caption"/>
    <w:basedOn w:val="Normal"/>
    <w:next w:val="Normal"/>
    <w:uiPriority w:val="35"/>
    <w:semiHidden/>
    <w:unhideWhenUsed/>
    <w:qFormat/>
    <w:rsid w:val="007D6859"/>
    <w:pPr>
      <w:spacing w:line="240" w:lineRule="auto"/>
    </w:pPr>
    <w:rPr>
      <w:i/>
      <w:iCs/>
      <w:color w:val="44546A" w:themeColor="text2"/>
      <w:sz w:val="18"/>
      <w:szCs w:val="18"/>
    </w:rPr>
  </w:style>
  <w:style w:type="paragraph" w:styleId="HTMLPreformatted">
    <w:name w:val="HTML Preformatted"/>
    <w:basedOn w:val="Normal"/>
    <w:link w:val="HTMLPreformattedChar"/>
    <w:uiPriority w:val="99"/>
    <w:semiHidden/>
    <w:unhideWhenUsed/>
    <w:rsid w:val="007A2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MY"/>
    </w:rPr>
  </w:style>
  <w:style w:type="character" w:customStyle="1" w:styleId="HTMLPreformattedChar">
    <w:name w:val="HTML Preformatted Char"/>
    <w:basedOn w:val="DefaultParagraphFont"/>
    <w:link w:val="HTMLPreformatted"/>
    <w:uiPriority w:val="99"/>
    <w:semiHidden/>
    <w:rsid w:val="007A2AEE"/>
    <w:rPr>
      <w:rFonts w:ascii="Courier New" w:eastAsia="Times New Roman" w:hAnsi="Courier New" w:cs="Courier New"/>
      <w:sz w:val="20"/>
      <w:szCs w:val="20"/>
      <w:lang w:val="en-MY" w:eastAsia="en-MY"/>
    </w:rPr>
  </w:style>
  <w:style w:type="character" w:styleId="CommentReference">
    <w:name w:val="annotation reference"/>
    <w:basedOn w:val="DefaultParagraphFont"/>
    <w:uiPriority w:val="99"/>
    <w:semiHidden/>
    <w:unhideWhenUsed/>
    <w:rsid w:val="00C835E3"/>
    <w:rPr>
      <w:sz w:val="16"/>
      <w:szCs w:val="16"/>
    </w:rPr>
  </w:style>
  <w:style w:type="paragraph" w:styleId="Revision">
    <w:name w:val="Revision"/>
    <w:hidden/>
    <w:uiPriority w:val="99"/>
    <w:semiHidden/>
    <w:rsid w:val="00EB42E4"/>
    <w:pPr>
      <w:spacing w:after="0" w:line="240" w:lineRule="auto"/>
    </w:pPr>
    <w:rPr>
      <w:lang w:val="en-MY"/>
    </w:rPr>
  </w:style>
  <w:style w:type="character" w:styleId="LineNumber">
    <w:name w:val="line number"/>
    <w:basedOn w:val="DefaultParagraphFont"/>
    <w:uiPriority w:val="99"/>
    <w:semiHidden/>
    <w:unhideWhenUsed/>
    <w:rsid w:val="00E74EC1"/>
  </w:style>
  <w:style w:type="character" w:styleId="Strong">
    <w:name w:val="Strong"/>
    <w:basedOn w:val="DefaultParagraphFont"/>
    <w:uiPriority w:val="22"/>
    <w:qFormat/>
    <w:rsid w:val="003C7F4A"/>
    <w:rPr>
      <w:b/>
      <w:bCs/>
    </w:rPr>
  </w:style>
  <w:style w:type="character" w:styleId="Emphasis">
    <w:name w:val="Emphasis"/>
    <w:basedOn w:val="DefaultParagraphFont"/>
    <w:uiPriority w:val="20"/>
    <w:qFormat/>
    <w:rsid w:val="009C3AF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8745574">
      <w:bodyDiv w:val="1"/>
      <w:marLeft w:val="0"/>
      <w:marRight w:val="0"/>
      <w:marTop w:val="0"/>
      <w:marBottom w:val="0"/>
      <w:divBdr>
        <w:top w:val="none" w:sz="0" w:space="0" w:color="auto"/>
        <w:left w:val="none" w:sz="0" w:space="0" w:color="auto"/>
        <w:bottom w:val="none" w:sz="0" w:space="0" w:color="auto"/>
        <w:right w:val="none" w:sz="0" w:space="0" w:color="auto"/>
      </w:divBdr>
    </w:div>
    <w:div w:id="1421875671">
      <w:bodyDiv w:val="1"/>
      <w:marLeft w:val="0"/>
      <w:marRight w:val="0"/>
      <w:marTop w:val="0"/>
      <w:marBottom w:val="0"/>
      <w:divBdr>
        <w:top w:val="none" w:sz="0" w:space="0" w:color="auto"/>
        <w:left w:val="none" w:sz="0" w:space="0" w:color="auto"/>
        <w:bottom w:val="none" w:sz="0" w:space="0" w:color="auto"/>
        <w:right w:val="none" w:sz="0" w:space="0" w:color="auto"/>
      </w:divBdr>
    </w:div>
    <w:div w:id="1473215162">
      <w:bodyDiv w:val="1"/>
      <w:marLeft w:val="0"/>
      <w:marRight w:val="0"/>
      <w:marTop w:val="0"/>
      <w:marBottom w:val="0"/>
      <w:divBdr>
        <w:top w:val="none" w:sz="0" w:space="0" w:color="auto"/>
        <w:left w:val="none" w:sz="0" w:space="0" w:color="auto"/>
        <w:bottom w:val="none" w:sz="0" w:space="0" w:color="auto"/>
        <w:right w:val="none" w:sz="0" w:space="0" w:color="auto"/>
      </w:divBdr>
    </w:div>
    <w:div w:id="1874490886">
      <w:bodyDiv w:val="1"/>
      <w:marLeft w:val="0"/>
      <w:marRight w:val="0"/>
      <w:marTop w:val="0"/>
      <w:marBottom w:val="0"/>
      <w:divBdr>
        <w:top w:val="none" w:sz="0" w:space="0" w:color="auto"/>
        <w:left w:val="none" w:sz="0" w:space="0" w:color="auto"/>
        <w:bottom w:val="none" w:sz="0" w:space="0" w:color="auto"/>
        <w:right w:val="none" w:sz="0" w:space="0" w:color="auto"/>
      </w:divBdr>
      <w:divsChild>
        <w:div w:id="1246499294">
          <w:marLeft w:val="0"/>
          <w:marRight w:val="0"/>
          <w:marTop w:val="0"/>
          <w:marBottom w:val="0"/>
          <w:divBdr>
            <w:top w:val="none" w:sz="0" w:space="0" w:color="auto"/>
            <w:left w:val="none" w:sz="0" w:space="0" w:color="auto"/>
            <w:bottom w:val="none" w:sz="0" w:space="0" w:color="auto"/>
            <w:right w:val="none" w:sz="0" w:space="0" w:color="auto"/>
          </w:divBdr>
          <w:divsChild>
            <w:div w:id="1396466553">
              <w:marLeft w:val="0"/>
              <w:marRight w:val="0"/>
              <w:marTop w:val="0"/>
              <w:marBottom w:val="0"/>
              <w:divBdr>
                <w:top w:val="none" w:sz="0" w:space="0" w:color="auto"/>
                <w:left w:val="none" w:sz="0" w:space="0" w:color="auto"/>
                <w:bottom w:val="none" w:sz="0" w:space="0" w:color="auto"/>
                <w:right w:val="none" w:sz="0" w:space="0" w:color="auto"/>
              </w:divBdr>
              <w:divsChild>
                <w:div w:id="1734044029">
                  <w:marLeft w:val="0"/>
                  <w:marRight w:val="0"/>
                  <w:marTop w:val="0"/>
                  <w:marBottom w:val="0"/>
                  <w:divBdr>
                    <w:top w:val="none" w:sz="0" w:space="0" w:color="auto"/>
                    <w:left w:val="none" w:sz="0" w:space="0" w:color="auto"/>
                    <w:bottom w:val="none" w:sz="0" w:space="0" w:color="auto"/>
                    <w:right w:val="none" w:sz="0" w:space="0" w:color="auto"/>
                  </w:divBdr>
                  <w:divsChild>
                    <w:div w:id="885873433">
                      <w:marLeft w:val="300"/>
                      <w:marRight w:val="0"/>
                      <w:marTop w:val="0"/>
                      <w:marBottom w:val="0"/>
                      <w:divBdr>
                        <w:top w:val="none" w:sz="0" w:space="0" w:color="auto"/>
                        <w:left w:val="none" w:sz="0" w:space="0" w:color="auto"/>
                        <w:bottom w:val="none" w:sz="0" w:space="0" w:color="auto"/>
                        <w:right w:val="none" w:sz="0" w:space="0" w:color="auto"/>
                      </w:divBdr>
                      <w:divsChild>
                        <w:div w:id="1191143019">
                          <w:marLeft w:val="-300"/>
                          <w:marRight w:val="0"/>
                          <w:marTop w:val="0"/>
                          <w:marBottom w:val="0"/>
                          <w:divBdr>
                            <w:top w:val="none" w:sz="0" w:space="0" w:color="auto"/>
                            <w:left w:val="none" w:sz="0" w:space="0" w:color="auto"/>
                            <w:bottom w:val="none" w:sz="0" w:space="0" w:color="auto"/>
                            <w:right w:val="none" w:sz="0" w:space="0" w:color="auto"/>
                          </w:divBdr>
                          <w:divsChild>
                            <w:div w:id="76245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422408">
                  <w:marLeft w:val="300"/>
                  <w:marRight w:val="0"/>
                  <w:marTop w:val="0"/>
                  <w:marBottom w:val="0"/>
                  <w:divBdr>
                    <w:top w:val="none" w:sz="0" w:space="0" w:color="auto"/>
                    <w:left w:val="none" w:sz="0" w:space="0" w:color="auto"/>
                    <w:bottom w:val="none" w:sz="0" w:space="0" w:color="auto"/>
                    <w:right w:val="none" w:sz="0" w:space="0" w:color="auto"/>
                  </w:divBdr>
                  <w:divsChild>
                    <w:div w:id="334259675">
                      <w:marLeft w:val="-480"/>
                      <w:marRight w:val="0"/>
                      <w:marTop w:val="0"/>
                      <w:marBottom w:val="0"/>
                      <w:divBdr>
                        <w:top w:val="none" w:sz="0" w:space="0" w:color="auto"/>
                        <w:left w:val="none" w:sz="0" w:space="0" w:color="auto"/>
                        <w:bottom w:val="none" w:sz="0" w:space="0" w:color="auto"/>
                        <w:right w:val="none" w:sz="0" w:space="0" w:color="auto"/>
                      </w:divBdr>
                      <w:divsChild>
                        <w:div w:id="577011144">
                          <w:marLeft w:val="375"/>
                          <w:marRight w:val="0"/>
                          <w:marTop w:val="0"/>
                          <w:marBottom w:val="0"/>
                          <w:divBdr>
                            <w:top w:val="none" w:sz="0" w:space="0" w:color="auto"/>
                            <w:left w:val="none" w:sz="0" w:space="0" w:color="auto"/>
                            <w:bottom w:val="none" w:sz="0" w:space="0" w:color="auto"/>
                            <w:right w:val="none" w:sz="0" w:space="0" w:color="auto"/>
                          </w:divBdr>
                          <w:divsChild>
                            <w:div w:id="1880166235">
                              <w:marLeft w:val="0"/>
                              <w:marRight w:val="0"/>
                              <w:marTop w:val="0"/>
                              <w:marBottom w:val="0"/>
                              <w:divBdr>
                                <w:top w:val="none" w:sz="0" w:space="0" w:color="auto"/>
                                <w:left w:val="none" w:sz="0" w:space="0" w:color="auto"/>
                                <w:bottom w:val="none" w:sz="0" w:space="0" w:color="auto"/>
                                <w:right w:val="none" w:sz="0" w:space="0" w:color="auto"/>
                              </w:divBdr>
                              <w:divsChild>
                                <w:div w:id="43498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zidaini@umk.edu.my" TargetMode="External"/><Relationship Id="rId13" Type="http://schemas.openxmlformats.org/officeDocument/2006/relationships/chart" Target="charts/chart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chart" Target="charts/chart4.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rozid\Dropbox\UMK\UMK%202021\PENERBITAN\Conference\SKAM%2033\Data%20Shi%20Qing.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rozid\Dropbox\UMK\UMK%202021\PENERBITAN\Conference\SKAM%2033\Data%20Shi%20Qing.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rozid\Dropbox\UMK\UMK%202021\PENERBITAN\Conference\SKAM%2033\Data%20Shi%20Qing.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rozid\Dropbox\UMK\UMK%202021\PENERBITAN\Conference\SKAM%2033\Data%20Shi%20Qing.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rozid\Dropbox\UMK\UMK%202021\PENERBITAN\Conference\SKAM%2033\Data%20Shi%20Qing.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964526154382755"/>
          <c:y val="5.3724053724053727E-2"/>
          <c:w val="0.65960591604881502"/>
          <c:h val="0.75443992577850838"/>
        </c:manualLayout>
      </c:layout>
      <c:barChart>
        <c:barDir val="col"/>
        <c:grouping val="clustered"/>
        <c:varyColors val="0"/>
        <c:ser>
          <c:idx val="0"/>
          <c:order val="0"/>
          <c:tx>
            <c:v>Control</c:v>
          </c:tx>
          <c:spPr>
            <a:pattFill prst="ltVert">
              <a:fgClr>
                <a:schemeClr val="accent2">
                  <a:lumMod val="75000"/>
                </a:schemeClr>
              </a:fgClr>
              <a:bgClr>
                <a:schemeClr val="bg1"/>
              </a:bgClr>
            </a:pattFill>
            <a:ln>
              <a:solidFill>
                <a:schemeClr val="accent2">
                  <a:lumMod val="75000"/>
                </a:schemeClr>
              </a:solidFill>
            </a:ln>
            <a:effectLst/>
          </c:spPr>
          <c:invertIfNegative val="0"/>
          <c:dLbls>
            <c:dLbl>
              <c:idx val="0"/>
              <c:layout>
                <c:manualLayout>
                  <c:x val="-1.1088011088011088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A2C-42FE-9D4A-9F1C7E7B232F}"/>
                </c:ext>
              </c:extLst>
            </c:dLbl>
            <c:dLbl>
              <c:idx val="1"/>
              <c:layout>
                <c:manualLayout>
                  <c:x val="-1.9404019404019403E-2"/>
                  <c:y val="-8.5171296388147688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A2C-42FE-9D4A-9F1C7E7B232F}"/>
                </c:ext>
              </c:extLst>
            </c:dLbl>
            <c:dLbl>
              <c:idx val="2"/>
              <c:layout>
                <c:manualLayout>
                  <c:x val="-1.1088011088011088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A2C-42FE-9D4A-9F1C7E7B232F}"/>
                </c:ext>
              </c:extLst>
            </c:dLbl>
            <c:dLbl>
              <c:idx val="3"/>
              <c:layout>
                <c:manualLayout>
                  <c:x val="-1.6632016632016633E-2"/>
                  <c:y val="4.2585648194073844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A2C-42FE-9D4A-9F1C7E7B232F}"/>
                </c:ext>
              </c:extLst>
            </c:dLbl>
            <c:spPr>
              <a:noFill/>
              <a:ln>
                <a:noFill/>
              </a:ln>
              <a:effectLst/>
            </c:spPr>
            <c:txPr>
              <a:bodyPr wrap="square" lIns="38100" tIns="19050" rIns="38100" bIns="19050" anchor="ctr">
                <a:spAutoFit/>
              </a:bodyPr>
              <a:lstStyle/>
              <a:p>
                <a:pPr>
                  <a:defRPr sz="800">
                    <a:solidFill>
                      <a:sysClr val="windowText" lastClr="000000"/>
                    </a:solidFill>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errBars>
            <c:errBarType val="both"/>
            <c:errValType val="percentage"/>
            <c:noEndCap val="0"/>
            <c:val val="5"/>
            <c:spPr>
              <a:noFill/>
              <a:ln w="9525" cap="flat" cmpd="sng" algn="ctr">
                <a:solidFill>
                  <a:schemeClr val="tx1">
                    <a:lumMod val="65000"/>
                    <a:lumOff val="35000"/>
                  </a:schemeClr>
                </a:solidFill>
                <a:round/>
              </a:ln>
              <a:effectLst/>
            </c:spPr>
          </c:errBars>
          <c:cat>
            <c:numRef>
              <c:f>pH!$C$6:$C$9</c:f>
              <c:numCache>
                <c:formatCode>General</c:formatCode>
                <c:ptCount val="4"/>
                <c:pt idx="0">
                  <c:v>5</c:v>
                </c:pt>
                <c:pt idx="1">
                  <c:v>6</c:v>
                </c:pt>
                <c:pt idx="2">
                  <c:v>7</c:v>
                </c:pt>
                <c:pt idx="3">
                  <c:v>8</c:v>
                </c:pt>
              </c:numCache>
            </c:numRef>
          </c:cat>
          <c:val>
            <c:numRef>
              <c:f>pH!$F$6:$F$9</c:f>
              <c:numCache>
                <c:formatCode>0.00</c:formatCode>
                <c:ptCount val="4"/>
                <c:pt idx="0">
                  <c:v>27.488151658767773</c:v>
                </c:pt>
                <c:pt idx="1">
                  <c:v>25.409836065573771</c:v>
                </c:pt>
                <c:pt idx="2">
                  <c:v>58.333333333333336</c:v>
                </c:pt>
                <c:pt idx="3">
                  <c:v>46.739130434782609</c:v>
                </c:pt>
              </c:numCache>
            </c:numRef>
          </c:val>
          <c:extLst>
            <c:ext xmlns:c16="http://schemas.microsoft.com/office/drawing/2014/chart" uri="{C3380CC4-5D6E-409C-BE32-E72D297353CC}">
              <c16:uniqueId val="{00000000-2E12-4CAC-A165-1C2F86B2B5DD}"/>
            </c:ext>
          </c:extLst>
        </c:ser>
        <c:ser>
          <c:idx val="1"/>
          <c:order val="1"/>
          <c:tx>
            <c:v>E aureum</c:v>
          </c:tx>
          <c:spPr>
            <a:pattFill prst="lgConfetti">
              <a:fgClr>
                <a:srgbClr val="0000CC"/>
              </a:fgClr>
              <a:bgClr>
                <a:schemeClr val="bg1"/>
              </a:bgClr>
            </a:pattFill>
            <a:ln>
              <a:solidFill>
                <a:srgbClr val="7030A0"/>
              </a:solidFill>
            </a:ln>
            <a:effectLst/>
          </c:spPr>
          <c:invertIfNegative val="0"/>
          <c:dLbls>
            <c:dLbl>
              <c:idx val="0"/>
              <c:layout>
                <c:manualLayout>
                  <c:x val="2.772002772002772E-3"/>
                  <c:y val="-3.252032520325203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E12-4CAC-A165-1C2F86B2B5DD}"/>
                </c:ext>
              </c:extLst>
            </c:dLbl>
            <c:dLbl>
              <c:idx val="2"/>
              <c:layout>
                <c:manualLayout>
                  <c:x val="0"/>
                  <c:y val="-2.78745644599303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E12-4CAC-A165-1C2F86B2B5DD}"/>
                </c:ext>
              </c:extLst>
            </c:dLbl>
            <c:dLbl>
              <c:idx val="3"/>
              <c:layout>
                <c:manualLayout>
                  <c:x val="0"/>
                  <c:y val="-3.252032520325203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E12-4CAC-A165-1C2F86B2B5DD}"/>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pH!$N$6:$N$9</c:f>
                <c:numCache>
                  <c:formatCode>General</c:formatCode>
                  <c:ptCount val="4"/>
                  <c:pt idx="0">
                    <c:v>6.4394159255594587</c:v>
                  </c:pt>
                  <c:pt idx="1">
                    <c:v>0.54910856267967134</c:v>
                  </c:pt>
                  <c:pt idx="2">
                    <c:v>7.260915576520004</c:v>
                  </c:pt>
                  <c:pt idx="3">
                    <c:v>4.4598564957190714</c:v>
                  </c:pt>
                </c:numCache>
              </c:numRef>
            </c:plus>
            <c:minus>
              <c:numRef>
                <c:f>pH!$N$6:$N$9</c:f>
                <c:numCache>
                  <c:formatCode>General</c:formatCode>
                  <c:ptCount val="4"/>
                  <c:pt idx="0">
                    <c:v>6.4394159255594587</c:v>
                  </c:pt>
                  <c:pt idx="1">
                    <c:v>0.54910856267967134</c:v>
                  </c:pt>
                  <c:pt idx="2">
                    <c:v>7.260915576520004</c:v>
                  </c:pt>
                  <c:pt idx="3">
                    <c:v>4.4598564957190714</c:v>
                  </c:pt>
                </c:numCache>
              </c:numRef>
            </c:minus>
            <c:spPr>
              <a:noFill/>
              <a:ln w="9525" cap="flat" cmpd="sng" algn="ctr">
                <a:solidFill>
                  <a:schemeClr val="tx1">
                    <a:lumMod val="65000"/>
                    <a:lumOff val="35000"/>
                  </a:schemeClr>
                </a:solidFill>
                <a:round/>
              </a:ln>
              <a:effectLst/>
            </c:spPr>
          </c:errBars>
          <c:cat>
            <c:numRef>
              <c:f>pH!$C$6:$C$9</c:f>
              <c:numCache>
                <c:formatCode>General</c:formatCode>
                <c:ptCount val="4"/>
                <c:pt idx="0">
                  <c:v>5</c:v>
                </c:pt>
                <c:pt idx="1">
                  <c:v>6</c:v>
                </c:pt>
                <c:pt idx="2">
                  <c:v>7</c:v>
                </c:pt>
                <c:pt idx="3">
                  <c:v>8</c:v>
                </c:pt>
              </c:numCache>
            </c:numRef>
          </c:cat>
          <c:val>
            <c:numRef>
              <c:f>pH!$M$6:$M$9</c:f>
              <c:numCache>
                <c:formatCode>0.00</c:formatCode>
                <c:ptCount val="4"/>
                <c:pt idx="0">
                  <c:v>87.294471419112767</c:v>
                </c:pt>
                <c:pt idx="1">
                  <c:v>89.721611721611723</c:v>
                </c:pt>
                <c:pt idx="2">
                  <c:v>80.008614501076806</c:v>
                </c:pt>
                <c:pt idx="3">
                  <c:v>79.624183006535944</c:v>
                </c:pt>
              </c:numCache>
            </c:numRef>
          </c:val>
          <c:extLst>
            <c:ext xmlns:c16="http://schemas.microsoft.com/office/drawing/2014/chart" uri="{C3380CC4-5D6E-409C-BE32-E72D297353CC}">
              <c16:uniqueId val="{00000001-2E12-4CAC-A165-1C2F86B2B5DD}"/>
            </c:ext>
          </c:extLst>
        </c:ser>
        <c:dLbls>
          <c:showLegendKey val="0"/>
          <c:showVal val="0"/>
          <c:showCatName val="0"/>
          <c:showSerName val="0"/>
          <c:showPercent val="0"/>
          <c:showBubbleSize val="0"/>
        </c:dLbls>
        <c:gapWidth val="219"/>
        <c:overlap val="-27"/>
        <c:axId val="85870848"/>
        <c:axId val="85881216"/>
      </c:barChart>
      <c:catAx>
        <c:axId val="85870848"/>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MY" sz="900" b="1">
                    <a:solidFill>
                      <a:schemeClr val="tx1"/>
                    </a:solidFill>
                    <a:latin typeface="Times New Roman" panose="02020603050405020304" pitchFamily="18" charset="0"/>
                    <a:cs typeface="Times New Roman" panose="02020603050405020304" pitchFamily="18" charset="0"/>
                  </a:rPr>
                  <a:t>pH</a:t>
                </a:r>
              </a:p>
            </c:rich>
          </c:tx>
          <c:layout>
            <c:manualLayout>
              <c:xMode val="edge"/>
              <c:yMode val="edge"/>
              <c:x val="0.44859837878035058"/>
              <c:y val="0.89216040302654476"/>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85881216"/>
        <c:crossesAt val="0"/>
        <c:auto val="1"/>
        <c:lblAlgn val="ctr"/>
        <c:lblOffset val="100"/>
        <c:noMultiLvlLbl val="0"/>
      </c:catAx>
      <c:valAx>
        <c:axId val="85881216"/>
        <c:scaling>
          <c:orientation val="minMax"/>
          <c:max val="1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MY" sz="900" b="1" baseline="0">
                    <a:solidFill>
                      <a:schemeClr val="tx1"/>
                    </a:solidFill>
                    <a:latin typeface="Times New Roman" panose="02020603050405020304" pitchFamily="18" charset="0"/>
                    <a:cs typeface="Times New Roman" panose="02020603050405020304" pitchFamily="18" charset="0"/>
                  </a:rPr>
                  <a:t>COD Reduction (%)</a:t>
                </a:r>
                <a:endParaRPr lang="en-MY" sz="900" b="1">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1.5952465057223503E-2"/>
              <c:y val="0.2040698758808995"/>
            </c:manualLayout>
          </c:layout>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85870848"/>
        <c:crosses val="autoZero"/>
        <c:crossBetween val="between"/>
        <c:majorUnit val="10"/>
      </c:valAx>
      <c:spPr>
        <a:noFill/>
        <a:ln>
          <a:noFill/>
        </a:ln>
        <a:effectLst/>
      </c:spPr>
    </c:plotArea>
    <c:legend>
      <c:legendPos val="b"/>
      <c:layout>
        <c:manualLayout>
          <c:xMode val="edge"/>
          <c:yMode val="edge"/>
          <c:x val="0.79661163476828167"/>
          <c:y val="0.76634766183729752"/>
          <c:w val="0.17268966119359822"/>
          <c:h val="0.15952135073556414"/>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978937007874015"/>
          <c:y val="5.0925925925925923E-2"/>
          <c:w val="0.6827983229624387"/>
          <c:h val="0.73953719784148941"/>
        </c:manualLayout>
      </c:layout>
      <c:barChart>
        <c:barDir val="col"/>
        <c:grouping val="clustered"/>
        <c:varyColors val="0"/>
        <c:ser>
          <c:idx val="0"/>
          <c:order val="0"/>
          <c:tx>
            <c:v>Control</c:v>
          </c:tx>
          <c:spPr>
            <a:pattFill prst="ltVert">
              <a:fgClr>
                <a:schemeClr val="accent2"/>
              </a:fgClr>
              <a:bgClr>
                <a:schemeClr val="bg1"/>
              </a:bgClr>
            </a:pattFill>
            <a:ln>
              <a:solidFill>
                <a:srgbClr val="FFC000"/>
              </a:solidFill>
            </a:ln>
            <a:effectLst/>
          </c:spPr>
          <c:invertIfNegative val="0"/>
          <c:dLbls>
            <c:dLbl>
              <c:idx val="0"/>
              <c:layout>
                <c:manualLayout>
                  <c:x val="-1.1464603038119804E-2"/>
                  <c:y val="-7.1529931906159932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1B8-456E-838C-BC7CB3EAC269}"/>
                </c:ext>
              </c:extLst>
            </c:dLbl>
            <c:dLbl>
              <c:idx val="1"/>
              <c:layout>
                <c:manualLayout>
                  <c:x val="-8.5984522785898538E-3"/>
                  <c:y val="-7.1529931906159932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1B8-456E-838C-BC7CB3EAC269}"/>
                </c:ext>
              </c:extLst>
            </c:dLbl>
            <c:dLbl>
              <c:idx val="2"/>
              <c:layout>
                <c:manualLayout>
                  <c:x val="-2.2929206076239609E-2"/>
                  <c:y val="-7.1529931906159932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1B8-456E-838C-BC7CB3EAC269}"/>
                </c:ext>
              </c:extLst>
            </c:dLbl>
            <c:dLbl>
              <c:idx val="3"/>
              <c:layout>
                <c:manualLayout>
                  <c:x val="-1.4330753797649757E-2"/>
                  <c:y val="7.1529931906159932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1B8-456E-838C-BC7CB3EAC269}"/>
                </c:ext>
              </c:extLst>
            </c:dLbl>
            <c:dLbl>
              <c:idx val="4"/>
              <c:layout>
                <c:manualLayout>
                  <c:x val="-1.7196904557179812E-2"/>
                  <c:y val="-7.1529931906159932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1B8-456E-838C-BC7CB3EAC269}"/>
                </c:ext>
              </c:extLst>
            </c:dLbl>
            <c:spPr>
              <a:noFill/>
              <a:ln>
                <a:noFill/>
              </a:ln>
              <a:effectLst/>
            </c:spPr>
            <c:txPr>
              <a:bodyPr wrap="square" lIns="38100" tIns="19050" rIns="38100" bIns="19050" anchor="ctr">
                <a:spAutoFit/>
              </a:bodyPr>
              <a:lstStyle/>
              <a:p>
                <a:pPr>
                  <a:defRPr sz="8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errBars>
            <c:errBarType val="both"/>
            <c:errValType val="percentage"/>
            <c:noEndCap val="0"/>
            <c:val val="5"/>
            <c:spPr>
              <a:noFill/>
              <a:ln w="9525" cap="flat" cmpd="sng" algn="ctr">
                <a:solidFill>
                  <a:schemeClr val="tx1">
                    <a:lumMod val="65000"/>
                    <a:lumOff val="35000"/>
                  </a:schemeClr>
                </a:solidFill>
                <a:round/>
              </a:ln>
              <a:effectLst/>
            </c:spPr>
          </c:errBars>
          <c:cat>
            <c:numRef>
              <c:f>Concentration!$B$5:$B$9</c:f>
              <c:numCache>
                <c:formatCode>General</c:formatCode>
                <c:ptCount val="5"/>
                <c:pt idx="0">
                  <c:v>10</c:v>
                </c:pt>
                <c:pt idx="1">
                  <c:v>25</c:v>
                </c:pt>
                <c:pt idx="2">
                  <c:v>50</c:v>
                </c:pt>
                <c:pt idx="3">
                  <c:v>75</c:v>
                </c:pt>
                <c:pt idx="4">
                  <c:v>100</c:v>
                </c:pt>
              </c:numCache>
            </c:numRef>
          </c:cat>
          <c:val>
            <c:numRef>
              <c:f>Concentration!$E$5:$E$9</c:f>
              <c:numCache>
                <c:formatCode>0.00</c:formatCode>
                <c:ptCount val="5"/>
                <c:pt idx="0">
                  <c:v>53.296703296703299</c:v>
                </c:pt>
                <c:pt idx="1">
                  <c:v>26.219512195121951</c:v>
                </c:pt>
                <c:pt idx="2">
                  <c:v>22.608695652173914</c:v>
                </c:pt>
                <c:pt idx="3">
                  <c:v>11.558441558441558</c:v>
                </c:pt>
                <c:pt idx="4">
                  <c:v>11.167256189994946</c:v>
                </c:pt>
              </c:numCache>
            </c:numRef>
          </c:val>
          <c:extLst>
            <c:ext xmlns:c16="http://schemas.microsoft.com/office/drawing/2014/chart" uri="{C3380CC4-5D6E-409C-BE32-E72D297353CC}">
              <c16:uniqueId val="{00000000-E3E6-41CA-88E8-EB12E357ECF4}"/>
            </c:ext>
          </c:extLst>
        </c:ser>
        <c:ser>
          <c:idx val="1"/>
          <c:order val="1"/>
          <c:tx>
            <c:v>E aureum</c:v>
          </c:tx>
          <c:spPr>
            <a:pattFill prst="horzBrick">
              <a:fgClr>
                <a:srgbClr val="00B0F0"/>
              </a:fgClr>
              <a:bgClr>
                <a:schemeClr val="bg1"/>
              </a:bgClr>
            </a:pattFill>
            <a:ln>
              <a:solidFill>
                <a:srgbClr val="00B0F0"/>
              </a:solidFill>
            </a:ln>
            <a:effectLst/>
          </c:spPr>
          <c:invertIfNegative val="0"/>
          <c:dLbls>
            <c:spPr>
              <a:noFill/>
              <a:ln>
                <a:noFill/>
              </a:ln>
              <a:effectLst/>
            </c:spPr>
            <c:txPr>
              <a:bodyPr rot="0" vert="horz"/>
              <a:lstStyle/>
              <a:p>
                <a:pPr>
                  <a:defRPr sz="8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Concentration!$M$5:$M$9</c:f>
                <c:numCache>
                  <c:formatCode>General</c:formatCode>
                  <c:ptCount val="5"/>
                  <c:pt idx="0">
                    <c:v>0.37813196854896364</c:v>
                  </c:pt>
                  <c:pt idx="1">
                    <c:v>0.31935343096193314</c:v>
                  </c:pt>
                  <c:pt idx="2">
                    <c:v>0.32238910996347409</c:v>
                  </c:pt>
                  <c:pt idx="3">
                    <c:v>0.94136951124970902</c:v>
                  </c:pt>
                  <c:pt idx="4">
                    <c:v>7.7976687649644321</c:v>
                  </c:pt>
                </c:numCache>
              </c:numRef>
            </c:plus>
            <c:minus>
              <c:numRef>
                <c:f>Concentration!$M$5:$M$9</c:f>
                <c:numCache>
                  <c:formatCode>General</c:formatCode>
                  <c:ptCount val="5"/>
                  <c:pt idx="0">
                    <c:v>0.37813196854896364</c:v>
                  </c:pt>
                  <c:pt idx="1">
                    <c:v>0.31935343096193314</c:v>
                  </c:pt>
                  <c:pt idx="2">
                    <c:v>0.32238910996347409</c:v>
                  </c:pt>
                  <c:pt idx="3">
                    <c:v>0.94136951124970902</c:v>
                  </c:pt>
                  <c:pt idx="4">
                    <c:v>7.7976687649644321</c:v>
                  </c:pt>
                </c:numCache>
              </c:numRef>
            </c:minus>
            <c:spPr>
              <a:noFill/>
              <a:ln w="9525" cap="flat" cmpd="sng" algn="ctr">
                <a:solidFill>
                  <a:schemeClr val="tx1">
                    <a:lumMod val="65000"/>
                    <a:lumOff val="35000"/>
                  </a:schemeClr>
                </a:solidFill>
                <a:round/>
              </a:ln>
              <a:effectLst/>
            </c:spPr>
          </c:errBars>
          <c:cat>
            <c:numRef>
              <c:f>Concentration!$B$5:$B$9</c:f>
              <c:numCache>
                <c:formatCode>General</c:formatCode>
                <c:ptCount val="5"/>
                <c:pt idx="0">
                  <c:v>10</c:v>
                </c:pt>
                <c:pt idx="1">
                  <c:v>25</c:v>
                </c:pt>
                <c:pt idx="2">
                  <c:v>50</c:v>
                </c:pt>
                <c:pt idx="3">
                  <c:v>75</c:v>
                </c:pt>
                <c:pt idx="4">
                  <c:v>100</c:v>
                </c:pt>
              </c:numCache>
            </c:numRef>
          </c:cat>
          <c:val>
            <c:numRef>
              <c:f>Concentration!$L$5:$L$9</c:f>
              <c:numCache>
                <c:formatCode>0.00</c:formatCode>
                <c:ptCount val="5"/>
                <c:pt idx="0">
                  <c:v>87.967914438502675</c:v>
                </c:pt>
                <c:pt idx="1">
                  <c:v>88.878299246131917</c:v>
                </c:pt>
                <c:pt idx="2">
                  <c:v>90.19756838905775</c:v>
                </c:pt>
                <c:pt idx="3">
                  <c:v>91.566298718581677</c:v>
                </c:pt>
                <c:pt idx="4">
                  <c:v>73.43358395989975</c:v>
                </c:pt>
              </c:numCache>
            </c:numRef>
          </c:val>
          <c:extLst>
            <c:ext xmlns:c16="http://schemas.microsoft.com/office/drawing/2014/chart" uri="{C3380CC4-5D6E-409C-BE32-E72D297353CC}">
              <c16:uniqueId val="{00000001-E3E6-41CA-88E8-EB12E357ECF4}"/>
            </c:ext>
          </c:extLst>
        </c:ser>
        <c:dLbls>
          <c:showLegendKey val="0"/>
          <c:showVal val="0"/>
          <c:showCatName val="0"/>
          <c:showSerName val="0"/>
          <c:showPercent val="0"/>
          <c:showBubbleSize val="0"/>
        </c:dLbls>
        <c:gapWidth val="219"/>
        <c:overlap val="-27"/>
        <c:axId val="85904384"/>
        <c:axId val="85914752"/>
      </c:barChart>
      <c:catAx>
        <c:axId val="85904384"/>
        <c:scaling>
          <c:orientation val="minMax"/>
        </c:scaling>
        <c:delete val="0"/>
        <c:axPos val="b"/>
        <c:title>
          <c:tx>
            <c:rich>
              <a:bodyPr rot="0" vert="horz"/>
              <a:lstStyle/>
              <a:p>
                <a:pPr>
                  <a:defRPr sz="900"/>
                </a:pPr>
                <a:r>
                  <a:rPr lang="en-MY" sz="900"/>
                  <a:t>Concentration of wastewater (% v/v)</a:t>
                </a:r>
              </a:p>
            </c:rich>
          </c:tx>
          <c:layout>
            <c:manualLayout>
              <c:xMode val="edge"/>
              <c:yMode val="edge"/>
              <c:x val="0.27586997552272258"/>
              <c:y val="0.88780885147977195"/>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sz="800"/>
            </a:pPr>
            <a:endParaRPr lang="en-US"/>
          </a:p>
        </c:txPr>
        <c:crossAx val="85914752"/>
        <c:crosses val="autoZero"/>
        <c:auto val="1"/>
        <c:lblAlgn val="ctr"/>
        <c:lblOffset val="100"/>
        <c:noMultiLvlLbl val="0"/>
      </c:catAx>
      <c:valAx>
        <c:axId val="859147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sz="900"/>
                </a:pPr>
                <a:r>
                  <a:rPr lang="en-MY" sz="900"/>
                  <a:t>Percentage removal (%)</a:t>
                </a:r>
              </a:p>
            </c:rich>
          </c:tx>
          <c:overlay val="0"/>
          <c:spPr>
            <a:noFill/>
            <a:ln>
              <a:noFill/>
            </a:ln>
            <a:effectLst/>
          </c:spPr>
        </c:title>
        <c:numFmt formatCode="0.00" sourceLinked="1"/>
        <c:majorTickMark val="none"/>
        <c:minorTickMark val="none"/>
        <c:tickLblPos val="nextTo"/>
        <c:spPr>
          <a:noFill/>
          <a:ln>
            <a:noFill/>
          </a:ln>
          <a:effectLst/>
        </c:spPr>
        <c:txPr>
          <a:bodyPr rot="-60000000" vert="horz"/>
          <a:lstStyle/>
          <a:p>
            <a:pPr>
              <a:defRPr sz="800"/>
            </a:pPr>
            <a:endParaRPr lang="en-US"/>
          </a:p>
        </c:txPr>
        <c:crossAx val="85904384"/>
        <c:crosses val="autoZero"/>
        <c:crossBetween val="between"/>
      </c:valAx>
      <c:spPr>
        <a:noFill/>
        <a:ln>
          <a:noFill/>
        </a:ln>
        <a:effectLst/>
      </c:spPr>
    </c:plotArea>
    <c:legend>
      <c:legendPos val="b"/>
      <c:layout>
        <c:manualLayout>
          <c:xMode val="edge"/>
          <c:yMode val="edge"/>
          <c:x val="0.82565174437464983"/>
          <c:y val="0.76878349976367888"/>
          <c:w val="0.14426988381153408"/>
          <c:h val="0.15139898436722096"/>
        </c:manualLayout>
      </c:layout>
      <c:overlay val="0"/>
      <c:spPr>
        <a:noFill/>
        <a:ln>
          <a:noFill/>
        </a:ln>
        <a:effectLst/>
      </c:spPr>
      <c:txPr>
        <a:bodyPr rot="0" vert="horz"/>
        <a:lstStyle/>
        <a:p>
          <a:pPr>
            <a:defRPr sz="800"/>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ln>
            <a:noFill/>
          </a:ln>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978937007874015"/>
          <c:y val="8.3750000000000005E-2"/>
          <c:w val="0.65521062992125989"/>
          <c:h val="0.6649609944590259"/>
        </c:manualLayout>
      </c:layout>
      <c:barChart>
        <c:barDir val="col"/>
        <c:grouping val="clustered"/>
        <c:varyColors val="0"/>
        <c:ser>
          <c:idx val="0"/>
          <c:order val="0"/>
          <c:tx>
            <c:v>Control</c:v>
          </c:tx>
          <c:spPr>
            <a:pattFill prst="ltVert">
              <a:fgClr>
                <a:srgbClr val="FFC000"/>
              </a:fgClr>
              <a:bgClr>
                <a:schemeClr val="bg1"/>
              </a:bgClr>
            </a:pattFill>
            <a:ln>
              <a:solidFill>
                <a:srgbClr val="FFC000"/>
              </a:solid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numRef>
              <c:f>'contact time'!$C$10:$C$13</c:f>
              <c:numCache>
                <c:formatCode>General</c:formatCode>
                <c:ptCount val="4"/>
                <c:pt idx="0">
                  <c:v>4</c:v>
                </c:pt>
                <c:pt idx="1">
                  <c:v>7</c:v>
                </c:pt>
                <c:pt idx="2">
                  <c:v>10</c:v>
                </c:pt>
                <c:pt idx="3">
                  <c:v>14</c:v>
                </c:pt>
              </c:numCache>
            </c:numRef>
          </c:cat>
          <c:val>
            <c:numRef>
              <c:f>'contact time'!$F$10:$F$13</c:f>
              <c:numCache>
                <c:formatCode>0.00</c:formatCode>
                <c:ptCount val="4"/>
                <c:pt idx="0">
                  <c:v>9.1609589041095898</c:v>
                </c:pt>
                <c:pt idx="1">
                  <c:v>14.554794520547945</c:v>
                </c:pt>
                <c:pt idx="2">
                  <c:v>17.123287671232877</c:v>
                </c:pt>
                <c:pt idx="3">
                  <c:v>17.465753424657535</c:v>
                </c:pt>
              </c:numCache>
            </c:numRef>
          </c:val>
          <c:extLst>
            <c:ext xmlns:c16="http://schemas.microsoft.com/office/drawing/2014/chart" uri="{C3380CC4-5D6E-409C-BE32-E72D297353CC}">
              <c16:uniqueId val="{00000000-35D7-426C-BEFA-3CA73CEB1E5A}"/>
            </c:ext>
          </c:extLst>
        </c:ser>
        <c:ser>
          <c:idx val="2"/>
          <c:order val="1"/>
          <c:tx>
            <c:v>1 plant</c:v>
          </c:tx>
          <c:spPr>
            <a:pattFill prst="openDmnd">
              <a:fgClr>
                <a:srgbClr val="00B0F0"/>
              </a:fgClr>
              <a:bgClr>
                <a:schemeClr val="bg1"/>
              </a:bgClr>
            </a:pattFill>
            <a:ln>
              <a:solidFill>
                <a:srgbClr val="00B0F0"/>
              </a:solidFill>
            </a:ln>
            <a:effectLst/>
          </c:spPr>
          <c:invertIfNegative val="0"/>
          <c:errBars>
            <c:errBarType val="both"/>
            <c:errValType val="cust"/>
            <c:noEndCap val="0"/>
            <c:plus>
              <c:numRef>
                <c:f>'contact time'!$N$5:$N$8</c:f>
                <c:numCache>
                  <c:formatCode>General</c:formatCode>
                  <c:ptCount val="4"/>
                  <c:pt idx="0">
                    <c:v>1.0341331265258131</c:v>
                  </c:pt>
                  <c:pt idx="1">
                    <c:v>0.12660455398855347</c:v>
                  </c:pt>
                  <c:pt idx="2">
                    <c:v>3.8388309405817687E-2</c:v>
                  </c:pt>
                  <c:pt idx="3">
                    <c:v>1.180270954558321</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val>
            <c:numRef>
              <c:f>'contact time'!$M$5:$M$8</c:f>
              <c:numCache>
                <c:formatCode>0.00</c:formatCode>
                <c:ptCount val="4"/>
                <c:pt idx="0">
                  <c:v>53.976928659809637</c:v>
                </c:pt>
                <c:pt idx="1">
                  <c:v>91.529211654607707</c:v>
                </c:pt>
                <c:pt idx="2">
                  <c:v>93.645821676700692</c:v>
                </c:pt>
                <c:pt idx="3">
                  <c:v>85.46892434991959</c:v>
                </c:pt>
              </c:numCache>
            </c:numRef>
          </c:val>
          <c:extLst>
            <c:ext xmlns:c16="http://schemas.microsoft.com/office/drawing/2014/chart" uri="{C3380CC4-5D6E-409C-BE32-E72D297353CC}">
              <c16:uniqueId val="{00000001-35D7-426C-BEFA-3CA73CEB1E5A}"/>
            </c:ext>
          </c:extLst>
        </c:ser>
        <c:ser>
          <c:idx val="1"/>
          <c:order val="2"/>
          <c:tx>
            <c:v>2 plant</c:v>
          </c:tx>
          <c:spPr>
            <a:pattFill prst="lgCheck">
              <a:fgClr>
                <a:srgbClr val="7030A0"/>
              </a:fgClr>
              <a:bgClr>
                <a:schemeClr val="bg1"/>
              </a:bgClr>
            </a:pattFill>
            <a:ln>
              <a:solidFill>
                <a:srgbClr val="7030A0"/>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'contact time'!$N$4:$N$13</c:f>
                <c:numCache>
                  <c:formatCode>General</c:formatCode>
                  <c:ptCount val="10"/>
                  <c:pt idx="0">
                    <c:v>0</c:v>
                  </c:pt>
                  <c:pt idx="1">
                    <c:v>1.0341331265258131</c:v>
                  </c:pt>
                  <c:pt idx="2">
                    <c:v>0.12660455398855347</c:v>
                  </c:pt>
                  <c:pt idx="3">
                    <c:v>3.8388309405817687E-2</c:v>
                  </c:pt>
                  <c:pt idx="4">
                    <c:v>1.180270954558321</c:v>
                  </c:pt>
                  <c:pt idx="5">
                    <c:v>0</c:v>
                  </c:pt>
                  <c:pt idx="6">
                    <c:v>0.58318520160419907</c:v>
                  </c:pt>
                  <c:pt idx="7">
                    <c:v>0.19774113388379513</c:v>
                  </c:pt>
                  <c:pt idx="8">
                    <c:v>5.5723417307314033E-2</c:v>
                  </c:pt>
                  <c:pt idx="9">
                    <c:v>0.9293319975490264</c:v>
                  </c:pt>
                </c:numCache>
              </c:numRef>
            </c:plus>
            <c:minus>
              <c:numRef>
                <c:f>'contact time'!$N$4:$N$13</c:f>
                <c:numCache>
                  <c:formatCode>General</c:formatCode>
                  <c:ptCount val="10"/>
                  <c:pt idx="0">
                    <c:v>0</c:v>
                  </c:pt>
                  <c:pt idx="1">
                    <c:v>1.0341331265258131</c:v>
                  </c:pt>
                  <c:pt idx="2">
                    <c:v>0.12660455398855347</c:v>
                  </c:pt>
                  <c:pt idx="3">
                    <c:v>3.8388309405817687E-2</c:v>
                  </c:pt>
                  <c:pt idx="4">
                    <c:v>1.180270954558321</c:v>
                  </c:pt>
                  <c:pt idx="5">
                    <c:v>0</c:v>
                  </c:pt>
                  <c:pt idx="6">
                    <c:v>0.58318520160419907</c:v>
                  </c:pt>
                  <c:pt idx="7">
                    <c:v>0.19774113388379513</c:v>
                  </c:pt>
                  <c:pt idx="8">
                    <c:v>5.5723417307314033E-2</c:v>
                  </c:pt>
                  <c:pt idx="9">
                    <c:v>0.9293319975490264</c:v>
                  </c:pt>
                </c:numCache>
              </c:numRef>
            </c:minus>
            <c:spPr>
              <a:noFill/>
              <a:ln w="9525" cap="flat" cmpd="sng" algn="ctr">
                <a:solidFill>
                  <a:schemeClr val="tx1">
                    <a:lumMod val="65000"/>
                    <a:lumOff val="35000"/>
                  </a:schemeClr>
                </a:solidFill>
                <a:round/>
              </a:ln>
              <a:effectLst/>
            </c:spPr>
          </c:errBars>
          <c:val>
            <c:numRef>
              <c:f>'contact time'!$M$10:$M$13</c:f>
              <c:numCache>
                <c:formatCode>0.00</c:formatCode>
                <c:ptCount val="4"/>
                <c:pt idx="0">
                  <c:v>62.778922253446602</c:v>
                </c:pt>
                <c:pt idx="1">
                  <c:v>95.780393491706548</c:v>
                </c:pt>
                <c:pt idx="2">
                  <c:v>99.416626605537147</c:v>
                </c:pt>
                <c:pt idx="3">
                  <c:v>88.735428772387181</c:v>
                </c:pt>
              </c:numCache>
            </c:numRef>
          </c:val>
          <c:extLst>
            <c:ext xmlns:c16="http://schemas.microsoft.com/office/drawing/2014/chart" uri="{C3380CC4-5D6E-409C-BE32-E72D297353CC}">
              <c16:uniqueId val="{00000002-35D7-426C-BEFA-3CA73CEB1E5A}"/>
            </c:ext>
          </c:extLst>
        </c:ser>
        <c:dLbls>
          <c:showLegendKey val="0"/>
          <c:showVal val="0"/>
          <c:showCatName val="0"/>
          <c:showSerName val="0"/>
          <c:showPercent val="0"/>
          <c:showBubbleSize val="0"/>
        </c:dLbls>
        <c:gapWidth val="219"/>
        <c:overlap val="-27"/>
        <c:axId val="85702144"/>
        <c:axId val="85704064"/>
      </c:barChart>
      <c:catAx>
        <c:axId val="85702144"/>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r>
                  <a:rPr lang="en-MY" sz="900" b="1">
                    <a:solidFill>
                      <a:sysClr val="windowText" lastClr="000000"/>
                    </a:solidFill>
                    <a:latin typeface="Times New Roman" panose="02020603050405020304" pitchFamily="18" charset="0"/>
                    <a:cs typeface="Times New Roman" panose="02020603050405020304" pitchFamily="18" charset="0"/>
                  </a:rPr>
                  <a:t>Contact time</a:t>
                </a:r>
                <a:r>
                  <a:rPr lang="en-MY" sz="900" b="1" baseline="0">
                    <a:solidFill>
                      <a:sysClr val="windowText" lastClr="000000"/>
                    </a:solidFill>
                    <a:latin typeface="Times New Roman" panose="02020603050405020304" pitchFamily="18" charset="0"/>
                    <a:cs typeface="Times New Roman" panose="02020603050405020304" pitchFamily="18" charset="0"/>
                  </a:rPr>
                  <a:t> (day)</a:t>
                </a:r>
                <a:endParaRPr lang="en-MY" sz="900" b="1">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36775568678915138"/>
              <c:y val="0.86536964129483818"/>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5704064"/>
        <c:crosses val="autoZero"/>
        <c:auto val="1"/>
        <c:lblAlgn val="ctr"/>
        <c:lblOffset val="100"/>
        <c:noMultiLvlLbl val="0"/>
      </c:catAx>
      <c:valAx>
        <c:axId val="857040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MY" sz="900" b="1">
                    <a:solidFill>
                      <a:sysClr val="windowText" lastClr="000000"/>
                    </a:solidFill>
                    <a:latin typeface="Times New Roman" panose="02020603050405020304" pitchFamily="18" charset="0"/>
                    <a:cs typeface="Times New Roman" panose="02020603050405020304" pitchFamily="18" charset="0"/>
                  </a:rPr>
                  <a:t>COD Reduction (%)</a:t>
                </a:r>
              </a:p>
            </c:rich>
          </c:tx>
          <c:layout>
            <c:manualLayout>
              <c:xMode val="edge"/>
              <c:yMode val="edge"/>
              <c:x val="1.9444444444444445E-2"/>
              <c:y val="0.16400809273840769"/>
            </c:manualLayout>
          </c:layout>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5702144"/>
        <c:crosses val="autoZero"/>
        <c:crossBetween val="between"/>
      </c:valAx>
      <c:spPr>
        <a:noFill/>
        <a:ln>
          <a:noFill/>
        </a:ln>
        <a:effectLst/>
      </c:spPr>
    </c:plotArea>
    <c:legend>
      <c:legendPos val="b"/>
      <c:layout>
        <c:manualLayout>
          <c:xMode val="edge"/>
          <c:yMode val="edge"/>
          <c:x val="0.84631071800956392"/>
          <c:y val="0.71941922989963325"/>
          <c:w val="0.1306662292213473"/>
          <c:h val="0.18460702828813061"/>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135473450434082"/>
          <c:y val="6.4991948470209338E-2"/>
          <c:w val="0.81449141934181302"/>
          <c:h val="0.7649384406659312"/>
        </c:manualLayout>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0.19382031092267313"/>
                  <c:y val="-7.3251930465213583E-2"/>
                </c:manualLayout>
              </c:layout>
              <c:numFmt formatCode="General" sourceLinked="0"/>
              <c:spPr>
                <a:noFill/>
                <a:ln>
                  <a:noFill/>
                </a:ln>
                <a:effectLst/>
              </c:spPr>
              <c:txPr>
                <a:bodyPr rot="0" vert="horz"/>
                <a:lstStyle/>
                <a:p>
                  <a:pPr>
                    <a:defRPr/>
                  </a:pPr>
                  <a:endParaRPr lang="en-US"/>
                </a:p>
              </c:txPr>
            </c:trendlineLbl>
          </c:trendline>
          <c:xVal>
            <c:numRef>
              <c:f>'contact time'!$C$33:$C$36</c:f>
              <c:numCache>
                <c:formatCode>General</c:formatCode>
                <c:ptCount val="4"/>
                <c:pt idx="0">
                  <c:v>0</c:v>
                </c:pt>
                <c:pt idx="1">
                  <c:v>4</c:v>
                </c:pt>
                <c:pt idx="2">
                  <c:v>7</c:v>
                </c:pt>
                <c:pt idx="3">
                  <c:v>10</c:v>
                </c:pt>
              </c:numCache>
            </c:numRef>
          </c:xVal>
          <c:yVal>
            <c:numRef>
              <c:f>'contact time'!$E$33:$E$36</c:f>
              <c:numCache>
                <c:formatCode>General</c:formatCode>
                <c:ptCount val="4"/>
                <c:pt idx="0">
                  <c:v>7.0152634866974219</c:v>
                </c:pt>
                <c:pt idx="1">
                  <c:v>6.0270729745753497</c:v>
                </c:pt>
                <c:pt idx="2">
                  <c:v>3.8501476017100584</c:v>
                </c:pt>
                <c:pt idx="3">
                  <c:v>1.8718021769015913</c:v>
                </c:pt>
              </c:numCache>
            </c:numRef>
          </c:yVal>
          <c:smooth val="0"/>
          <c:extLst>
            <c:ext xmlns:c16="http://schemas.microsoft.com/office/drawing/2014/chart" uri="{C3380CC4-5D6E-409C-BE32-E72D297353CC}">
              <c16:uniqueId val="{00000001-022F-4BE9-9FA4-5E9ECB4E7843}"/>
            </c:ext>
          </c:extLst>
        </c:ser>
        <c:dLbls>
          <c:showLegendKey val="0"/>
          <c:showVal val="0"/>
          <c:showCatName val="0"/>
          <c:showSerName val="0"/>
          <c:showPercent val="0"/>
          <c:showBubbleSize val="0"/>
        </c:dLbls>
        <c:axId val="86066304"/>
        <c:axId val="86068224"/>
      </c:scatterChart>
      <c:valAx>
        <c:axId val="86066304"/>
        <c:scaling>
          <c:orientation val="minMax"/>
          <c:max val="10"/>
        </c:scaling>
        <c:delete val="0"/>
        <c:axPos val="b"/>
        <c:title>
          <c:tx>
            <c:rich>
              <a:bodyPr rot="0" vert="horz"/>
              <a:lstStyle/>
              <a:p>
                <a:pPr>
                  <a:defRPr/>
                </a:pPr>
                <a:r>
                  <a:rPr lang="en-US"/>
                  <a:t>Time (day) </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en-US"/>
          </a:p>
        </c:txPr>
        <c:crossAx val="86068224"/>
        <c:crosses val="autoZero"/>
        <c:crossBetween val="midCat"/>
      </c:valAx>
      <c:valAx>
        <c:axId val="860682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pPr>
                <a:r>
                  <a:rPr lang="en-US"/>
                  <a:t>ln [COD]</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en-US"/>
          </a:p>
        </c:txPr>
        <c:crossAx val="86066304"/>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58922315985402"/>
          <c:y val="8.3712263239822282E-2"/>
          <c:w val="0.73833087597118086"/>
          <c:h val="0.74787469748099666"/>
        </c:manualLayout>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2.7516600265604249E-2"/>
                  <c:y val="-4.6226494415470797E-2"/>
                </c:manualLayout>
              </c:layout>
              <c:numFmt formatCode="General" sourceLinked="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rendlineLbl>
          </c:trendline>
          <c:xVal>
            <c:numRef>
              <c:f>'contact time'!$C$33:$C$36</c:f>
              <c:numCache>
                <c:formatCode>General</c:formatCode>
                <c:ptCount val="4"/>
                <c:pt idx="0">
                  <c:v>0</c:v>
                </c:pt>
                <c:pt idx="1">
                  <c:v>4</c:v>
                </c:pt>
                <c:pt idx="2">
                  <c:v>7</c:v>
                </c:pt>
                <c:pt idx="3">
                  <c:v>10</c:v>
                </c:pt>
              </c:numCache>
            </c:numRef>
          </c:xVal>
          <c:yVal>
            <c:numRef>
              <c:f>'contact time'!$F$33:$F$36</c:f>
              <c:numCache>
                <c:formatCode>General</c:formatCode>
                <c:ptCount val="4"/>
                <c:pt idx="0">
                  <c:v>8.9806915132465196E-4</c:v>
                </c:pt>
                <c:pt idx="1">
                  <c:v>2.4125452352231603E-3</c:v>
                </c:pt>
                <c:pt idx="2">
                  <c:v>2.1276595744680851E-2</c:v>
                </c:pt>
                <c:pt idx="3">
                  <c:v>0.15384615384615385</c:v>
                </c:pt>
              </c:numCache>
            </c:numRef>
          </c:yVal>
          <c:smooth val="0"/>
          <c:extLst>
            <c:ext xmlns:c16="http://schemas.microsoft.com/office/drawing/2014/chart" uri="{C3380CC4-5D6E-409C-BE32-E72D297353CC}">
              <c16:uniqueId val="{00000001-52C5-443C-8EE3-602074A75061}"/>
            </c:ext>
          </c:extLst>
        </c:ser>
        <c:dLbls>
          <c:showLegendKey val="0"/>
          <c:showVal val="0"/>
          <c:showCatName val="0"/>
          <c:showSerName val="0"/>
          <c:showPercent val="0"/>
          <c:showBubbleSize val="0"/>
        </c:dLbls>
        <c:axId val="86106112"/>
        <c:axId val="86108032"/>
      </c:scatterChart>
      <c:valAx>
        <c:axId val="86106112"/>
        <c:scaling>
          <c:orientation val="minMax"/>
          <c:max val="10"/>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1"/>
                  <a:t>Time (day)</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6108032"/>
        <c:crosses val="autoZero"/>
        <c:crossBetween val="midCat"/>
        <c:majorUnit val="2"/>
      </c:valAx>
      <c:valAx>
        <c:axId val="861080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1"/>
                  <a:t>1/ [COD]</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6106112"/>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9D07406-E74C-4D4F-814A-35A1DB05FFC7}">
  <we:reference id="wa200000368" version="1.0.0.0" store="en-US" storeType="OMEX"/>
  <we:alternateReferences>
    <we:reference id="WA200000368" version="1.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911F5E1B-C430-457A-8FAE-3E2FEFFA4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8</Pages>
  <Words>3561</Words>
  <Characters>20301</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Reviewer</cp:lastModifiedBy>
  <cp:revision>4</cp:revision>
  <dcterms:created xsi:type="dcterms:W3CDTF">2021-10-21T03:41:00Z</dcterms:created>
  <dcterms:modified xsi:type="dcterms:W3CDTF">2021-11-23T00:40:00Z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7eb419d1-4331-3ec5-be16-34046ed7c76c</vt:lpwstr>
  </property>
  <property fmtid="{D5CDD505-2E9C-101B-9397-08002B2CF9AE}" pid="24" name="Mendeley Citation Style_1">
    <vt:lpwstr>http://www.zotero.org/styles/ieee</vt:lpwstr>
  </property>
</Properties>
</file>