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B1EAB" w14:textId="7A44D745" w:rsidR="00C54E99" w:rsidRPr="00727341" w:rsidRDefault="00727341" w:rsidP="00215A41">
      <w:pPr>
        <w:spacing w:after="0" w:line="240" w:lineRule="auto"/>
        <w:jc w:val="center"/>
        <w:rPr>
          <w:rFonts w:ascii="Times New Roman" w:hAnsi="Times New Roman"/>
          <w:sz w:val="28"/>
          <w:szCs w:val="28"/>
        </w:rPr>
      </w:pPr>
      <w:r w:rsidRPr="00727341">
        <w:rPr>
          <w:rFonts w:ascii="Times New Roman" w:hAnsi="Times New Roman"/>
          <w:sz w:val="28"/>
          <w:szCs w:val="28"/>
        </w:rPr>
        <w:t>CONJUGATION OF TERNATIN BIOMOLECULE WITH POLYETHYLENE GLYCOL ENHANCED CONJUGATES SOLUBILITY AND STABILITY: SYNTHESIS AND PHYSICOCHEMICAL CHARACTERISATION</w:t>
      </w:r>
    </w:p>
    <w:p w14:paraId="787F63E4" w14:textId="77777777" w:rsidR="00215A41" w:rsidRPr="00727341" w:rsidRDefault="00215A41" w:rsidP="00215A41">
      <w:pPr>
        <w:spacing w:after="0" w:line="240" w:lineRule="auto"/>
        <w:jc w:val="center"/>
        <w:rPr>
          <w:rFonts w:ascii="Times New Roman" w:hAnsi="Times New Roman"/>
          <w:b/>
          <w:bCs/>
          <w:sz w:val="28"/>
          <w:szCs w:val="28"/>
        </w:rPr>
      </w:pPr>
    </w:p>
    <w:p w14:paraId="1488AFDF" w14:textId="77777777" w:rsidR="00727341" w:rsidRDefault="00727341" w:rsidP="00215A41">
      <w:pPr>
        <w:spacing w:after="0" w:line="240" w:lineRule="auto"/>
        <w:jc w:val="center"/>
        <w:rPr>
          <w:rFonts w:ascii="Times New Roman" w:hAnsi="Times New Roman"/>
          <w:noProof/>
          <w:sz w:val="24"/>
          <w:szCs w:val="24"/>
          <w:lang w:val="ms-MY"/>
        </w:rPr>
      </w:pPr>
      <w:r w:rsidRPr="00727341">
        <w:rPr>
          <w:rFonts w:ascii="Times New Roman" w:hAnsi="Times New Roman"/>
          <w:noProof/>
          <w:sz w:val="24"/>
          <w:szCs w:val="24"/>
          <w:lang w:val="ms-MY"/>
        </w:rPr>
        <w:t>(</w:t>
      </w:r>
      <w:r w:rsidR="004D5D8E" w:rsidRPr="00727341">
        <w:rPr>
          <w:rFonts w:ascii="Times New Roman" w:hAnsi="Times New Roman"/>
          <w:noProof/>
          <w:sz w:val="24"/>
          <w:szCs w:val="24"/>
          <w:lang w:val="ms-MY"/>
        </w:rPr>
        <w:t xml:space="preserve">Konjugasi diantara Molekul Ternatin dan Polietilena Glikol </w:t>
      </w:r>
      <w:r w:rsidR="004B7FC8" w:rsidRPr="00727341">
        <w:rPr>
          <w:rFonts w:ascii="Times New Roman" w:hAnsi="Times New Roman"/>
          <w:noProof/>
          <w:sz w:val="24"/>
          <w:szCs w:val="24"/>
          <w:lang w:val="ms-MY"/>
        </w:rPr>
        <w:t>dengan</w:t>
      </w:r>
      <w:r w:rsidR="00EB4581" w:rsidRPr="00727341">
        <w:rPr>
          <w:rFonts w:ascii="Times New Roman" w:hAnsi="Times New Roman"/>
          <w:noProof/>
          <w:sz w:val="24"/>
          <w:szCs w:val="24"/>
          <w:lang w:val="ms-MY"/>
        </w:rPr>
        <w:t xml:space="preserve"> Penam</w:t>
      </w:r>
      <w:r w:rsidR="004B7FC8" w:rsidRPr="00727341">
        <w:rPr>
          <w:rFonts w:ascii="Times New Roman" w:hAnsi="Times New Roman"/>
          <w:noProof/>
          <w:sz w:val="24"/>
          <w:szCs w:val="24"/>
          <w:lang w:val="ms-MY"/>
        </w:rPr>
        <w:t xml:space="preserve">bahbaikan </w:t>
      </w:r>
    </w:p>
    <w:p w14:paraId="14D76473" w14:textId="227C45A6" w:rsidR="004D5D8E" w:rsidRPr="00727341" w:rsidRDefault="004B7FC8" w:rsidP="00215A41">
      <w:pPr>
        <w:spacing w:after="0" w:line="240" w:lineRule="auto"/>
        <w:jc w:val="center"/>
        <w:rPr>
          <w:rFonts w:ascii="Times New Roman" w:hAnsi="Times New Roman"/>
          <w:noProof/>
          <w:sz w:val="24"/>
          <w:szCs w:val="24"/>
          <w:lang w:val="ms-MY"/>
        </w:rPr>
      </w:pPr>
      <w:r w:rsidRPr="00727341">
        <w:rPr>
          <w:rFonts w:ascii="Times New Roman" w:hAnsi="Times New Roman"/>
          <w:noProof/>
          <w:sz w:val="24"/>
          <w:szCs w:val="24"/>
          <w:lang w:val="ms-MY"/>
        </w:rPr>
        <w:t>Sifat Keterlarutan dan Kestabilan: Sintesis dan</w:t>
      </w:r>
      <w:r w:rsidR="00EB4581" w:rsidRPr="00727341">
        <w:rPr>
          <w:rFonts w:ascii="Times New Roman" w:hAnsi="Times New Roman"/>
          <w:noProof/>
          <w:sz w:val="24"/>
          <w:szCs w:val="24"/>
          <w:lang w:val="ms-MY"/>
        </w:rPr>
        <w:t xml:space="preserve"> Pencirian Fizikokimia</w:t>
      </w:r>
      <w:r w:rsidR="00727341" w:rsidRPr="00727341">
        <w:rPr>
          <w:rFonts w:ascii="Times New Roman" w:hAnsi="Times New Roman"/>
          <w:noProof/>
          <w:sz w:val="24"/>
          <w:szCs w:val="24"/>
          <w:lang w:val="ms-MY"/>
        </w:rPr>
        <w:t>)</w:t>
      </w:r>
    </w:p>
    <w:p w14:paraId="33DC3125" w14:textId="77777777" w:rsidR="00215A41" w:rsidRPr="00727341" w:rsidRDefault="00215A41" w:rsidP="00215A41">
      <w:pPr>
        <w:spacing w:after="0" w:line="240" w:lineRule="auto"/>
        <w:jc w:val="center"/>
        <w:rPr>
          <w:rFonts w:ascii="Times New Roman" w:hAnsi="Times New Roman"/>
          <w:b/>
          <w:bCs/>
          <w:sz w:val="24"/>
          <w:szCs w:val="24"/>
        </w:rPr>
      </w:pPr>
    </w:p>
    <w:p w14:paraId="40D459C0" w14:textId="70B2CDB8" w:rsidR="00223CB4" w:rsidRPr="00727341" w:rsidRDefault="00223CB4" w:rsidP="00215A41">
      <w:pPr>
        <w:spacing w:after="0" w:line="240" w:lineRule="auto"/>
        <w:jc w:val="center"/>
        <w:rPr>
          <w:rFonts w:ascii="Times New Roman" w:hAnsi="Times New Roman"/>
          <w:sz w:val="20"/>
          <w:szCs w:val="20"/>
          <w:vertAlign w:val="superscript"/>
        </w:rPr>
      </w:pPr>
      <w:r w:rsidRPr="00727341">
        <w:rPr>
          <w:rFonts w:ascii="Times New Roman" w:hAnsi="Times New Roman"/>
          <w:sz w:val="20"/>
          <w:szCs w:val="20"/>
        </w:rPr>
        <w:t xml:space="preserve">Nurul Aina Jamaludin and Noor Faizah Che </w:t>
      </w:r>
      <w:r w:rsidR="00105C77" w:rsidRPr="00727341">
        <w:rPr>
          <w:rFonts w:ascii="Times New Roman" w:hAnsi="Times New Roman"/>
          <w:sz w:val="20"/>
          <w:szCs w:val="20"/>
        </w:rPr>
        <w:t>Harun</w:t>
      </w:r>
      <w:r w:rsidR="00105C77" w:rsidRPr="00727341">
        <w:rPr>
          <w:rFonts w:ascii="Times New Roman" w:hAnsi="Times New Roman"/>
          <w:sz w:val="20"/>
          <w:szCs w:val="20"/>
          <w:vertAlign w:val="superscript"/>
        </w:rPr>
        <w:t xml:space="preserve"> *</w:t>
      </w:r>
    </w:p>
    <w:p w14:paraId="495BCF5D" w14:textId="77777777" w:rsidR="00215A41" w:rsidRPr="00727341" w:rsidRDefault="00215A41" w:rsidP="00215A41">
      <w:pPr>
        <w:spacing w:after="0" w:line="240" w:lineRule="auto"/>
        <w:jc w:val="center"/>
        <w:rPr>
          <w:rFonts w:ascii="Times New Roman" w:hAnsi="Times New Roman"/>
          <w:sz w:val="20"/>
          <w:szCs w:val="20"/>
        </w:rPr>
      </w:pPr>
    </w:p>
    <w:p w14:paraId="5BEE1050" w14:textId="77777777" w:rsidR="00727341" w:rsidRDefault="00FD7F3F" w:rsidP="00215A41">
      <w:pPr>
        <w:spacing w:after="0" w:line="240" w:lineRule="auto"/>
        <w:jc w:val="center"/>
        <w:rPr>
          <w:rFonts w:ascii="Times New Roman" w:hAnsi="Times New Roman"/>
          <w:i/>
          <w:iCs/>
          <w:sz w:val="18"/>
          <w:szCs w:val="18"/>
        </w:rPr>
      </w:pPr>
      <w:r w:rsidRPr="00727341">
        <w:rPr>
          <w:rFonts w:ascii="Times New Roman" w:hAnsi="Times New Roman"/>
          <w:i/>
          <w:iCs/>
          <w:sz w:val="18"/>
          <w:szCs w:val="18"/>
        </w:rPr>
        <w:t xml:space="preserve">Green </w:t>
      </w:r>
      <w:r w:rsidR="00223CB4" w:rsidRPr="00727341">
        <w:rPr>
          <w:rFonts w:ascii="Times New Roman" w:hAnsi="Times New Roman"/>
          <w:i/>
          <w:iCs/>
          <w:sz w:val="18"/>
          <w:szCs w:val="18"/>
        </w:rPr>
        <w:t xml:space="preserve">Chemistry and Sustainable Engineering Technology, </w:t>
      </w:r>
    </w:p>
    <w:p w14:paraId="0515222D" w14:textId="77777777" w:rsidR="00727341" w:rsidRDefault="00223CB4" w:rsidP="00215A41">
      <w:pPr>
        <w:spacing w:after="0" w:line="240" w:lineRule="auto"/>
        <w:jc w:val="center"/>
        <w:rPr>
          <w:rFonts w:ascii="Times New Roman" w:hAnsi="Times New Roman"/>
          <w:i/>
          <w:iCs/>
          <w:sz w:val="18"/>
          <w:szCs w:val="18"/>
        </w:rPr>
      </w:pPr>
      <w:r w:rsidRPr="00727341">
        <w:rPr>
          <w:rFonts w:ascii="Times New Roman" w:hAnsi="Times New Roman"/>
          <w:i/>
          <w:iCs/>
          <w:sz w:val="18"/>
          <w:szCs w:val="18"/>
        </w:rPr>
        <w:t xml:space="preserve">Polymer Engineering Technology Section, </w:t>
      </w:r>
    </w:p>
    <w:p w14:paraId="4AF06119" w14:textId="77777777" w:rsidR="00727341" w:rsidRDefault="00223CB4" w:rsidP="00215A41">
      <w:pPr>
        <w:spacing w:after="0" w:line="240" w:lineRule="auto"/>
        <w:jc w:val="center"/>
        <w:rPr>
          <w:rFonts w:ascii="Times New Roman" w:hAnsi="Times New Roman"/>
          <w:i/>
          <w:iCs/>
          <w:sz w:val="18"/>
          <w:szCs w:val="18"/>
        </w:rPr>
      </w:pPr>
      <w:r w:rsidRPr="00727341">
        <w:rPr>
          <w:rFonts w:ascii="Times New Roman" w:hAnsi="Times New Roman"/>
          <w:i/>
          <w:iCs/>
          <w:sz w:val="18"/>
          <w:szCs w:val="18"/>
        </w:rPr>
        <w:t>Universiti Kuala Lumpur</w:t>
      </w:r>
      <w:r w:rsidR="00E551FF" w:rsidRPr="00727341">
        <w:rPr>
          <w:rFonts w:ascii="Times New Roman" w:hAnsi="Times New Roman"/>
          <w:i/>
          <w:iCs/>
          <w:sz w:val="18"/>
          <w:szCs w:val="18"/>
        </w:rPr>
        <w:t xml:space="preserve">, Branch Campus Malaysian Institute of Chemical and Bioengineering Technology, </w:t>
      </w:r>
    </w:p>
    <w:p w14:paraId="39292A3F" w14:textId="02C9DC85" w:rsidR="00E551FF" w:rsidRPr="00727341" w:rsidRDefault="00E551FF" w:rsidP="00215A41">
      <w:pPr>
        <w:spacing w:after="0" w:line="240" w:lineRule="auto"/>
        <w:jc w:val="center"/>
        <w:rPr>
          <w:rFonts w:ascii="Times New Roman" w:hAnsi="Times New Roman"/>
          <w:i/>
          <w:iCs/>
          <w:sz w:val="18"/>
          <w:szCs w:val="18"/>
        </w:rPr>
      </w:pPr>
      <w:r w:rsidRPr="00727341">
        <w:rPr>
          <w:rFonts w:ascii="Times New Roman" w:hAnsi="Times New Roman"/>
          <w:i/>
          <w:iCs/>
          <w:sz w:val="18"/>
          <w:szCs w:val="18"/>
        </w:rPr>
        <w:t>78000 Alor Gajah, Melaka, Malaysia</w:t>
      </w:r>
    </w:p>
    <w:p w14:paraId="190AED6A" w14:textId="77777777" w:rsidR="00215A41" w:rsidRPr="00727341" w:rsidRDefault="00215A41" w:rsidP="00215A41">
      <w:pPr>
        <w:spacing w:after="0" w:line="240" w:lineRule="auto"/>
        <w:jc w:val="center"/>
        <w:rPr>
          <w:rFonts w:ascii="Times New Roman" w:hAnsi="Times New Roman"/>
          <w:i/>
          <w:iCs/>
          <w:sz w:val="18"/>
          <w:szCs w:val="18"/>
        </w:rPr>
      </w:pPr>
    </w:p>
    <w:p w14:paraId="30B4A800" w14:textId="2C41D6C6" w:rsidR="00223CB4" w:rsidRPr="00727341" w:rsidRDefault="00727341" w:rsidP="00215A41">
      <w:pPr>
        <w:spacing w:after="0" w:line="240" w:lineRule="auto"/>
        <w:jc w:val="center"/>
        <w:rPr>
          <w:rStyle w:val="Hyperlink"/>
          <w:rFonts w:ascii="Times New Roman" w:hAnsi="Times New Roman"/>
          <w:i/>
          <w:iCs/>
          <w:color w:val="auto"/>
          <w:sz w:val="18"/>
          <w:szCs w:val="18"/>
          <w:u w:val="none"/>
        </w:rPr>
      </w:pPr>
      <w:r>
        <w:rPr>
          <w:rFonts w:ascii="Times New Roman" w:hAnsi="Times New Roman"/>
          <w:i/>
          <w:iCs/>
          <w:sz w:val="18"/>
          <w:szCs w:val="18"/>
        </w:rPr>
        <w:t>*Corresponding author</w:t>
      </w:r>
      <w:r w:rsidR="00223CB4" w:rsidRPr="00727341">
        <w:rPr>
          <w:rFonts w:ascii="Times New Roman" w:hAnsi="Times New Roman"/>
          <w:i/>
          <w:iCs/>
          <w:sz w:val="18"/>
          <w:szCs w:val="18"/>
        </w:rPr>
        <w:t xml:space="preserve">: </w:t>
      </w:r>
      <w:hyperlink r:id="rId5" w:history="1">
        <w:r w:rsidR="00E551FF" w:rsidRPr="00727341">
          <w:rPr>
            <w:rStyle w:val="Hyperlink"/>
            <w:rFonts w:ascii="Times New Roman" w:hAnsi="Times New Roman"/>
            <w:i/>
            <w:iCs/>
            <w:color w:val="auto"/>
            <w:sz w:val="18"/>
            <w:szCs w:val="18"/>
            <w:u w:val="none"/>
          </w:rPr>
          <w:t>noorfaizah@unikl.edu.my</w:t>
        </w:r>
      </w:hyperlink>
    </w:p>
    <w:p w14:paraId="4C4AAF4A" w14:textId="77777777" w:rsidR="00215A41" w:rsidRPr="00727341" w:rsidRDefault="00215A41" w:rsidP="00215A41">
      <w:pPr>
        <w:spacing w:after="0" w:line="240" w:lineRule="auto"/>
        <w:jc w:val="center"/>
        <w:rPr>
          <w:rFonts w:ascii="Times New Roman" w:hAnsi="Times New Roman"/>
          <w:i/>
          <w:iCs/>
          <w:sz w:val="18"/>
          <w:szCs w:val="18"/>
        </w:rPr>
      </w:pPr>
    </w:p>
    <w:p w14:paraId="51925D88" w14:textId="74D92DE3" w:rsidR="00215A41" w:rsidRPr="00727341" w:rsidRDefault="00E551FF" w:rsidP="00727341">
      <w:pPr>
        <w:spacing w:after="0" w:line="240" w:lineRule="auto"/>
        <w:jc w:val="center"/>
        <w:rPr>
          <w:rFonts w:ascii="Times New Roman" w:hAnsi="Times New Roman" w:cs="Times New Roman"/>
          <w:b/>
          <w:bCs/>
          <w:sz w:val="18"/>
          <w:szCs w:val="18"/>
        </w:rPr>
      </w:pPr>
      <w:r w:rsidRPr="00727341">
        <w:rPr>
          <w:rFonts w:ascii="Times New Roman" w:hAnsi="Times New Roman" w:cs="Times New Roman"/>
          <w:b/>
          <w:bCs/>
          <w:sz w:val="18"/>
          <w:szCs w:val="18"/>
        </w:rPr>
        <w:t>A</w:t>
      </w:r>
      <w:r w:rsidR="004B3D0C" w:rsidRPr="00727341">
        <w:rPr>
          <w:rFonts w:ascii="Times New Roman" w:hAnsi="Times New Roman" w:cs="Times New Roman"/>
          <w:b/>
          <w:bCs/>
          <w:sz w:val="18"/>
          <w:szCs w:val="18"/>
        </w:rPr>
        <w:t>bstract</w:t>
      </w:r>
    </w:p>
    <w:p w14:paraId="3186E6DC" w14:textId="275BCFF4" w:rsidR="00753A64" w:rsidRPr="00727341" w:rsidRDefault="005620EC" w:rsidP="00215A41">
      <w:pPr>
        <w:spacing w:after="0" w:line="240" w:lineRule="auto"/>
        <w:jc w:val="both"/>
        <w:rPr>
          <w:rFonts w:ascii="Times New Roman" w:hAnsi="Times New Roman" w:cs="Times New Roman"/>
          <w:sz w:val="18"/>
          <w:szCs w:val="18"/>
        </w:rPr>
      </w:pPr>
      <w:r w:rsidRPr="00727341">
        <w:rPr>
          <w:rFonts w:ascii="Times New Roman" w:hAnsi="Times New Roman" w:cs="Times New Roman"/>
          <w:sz w:val="18"/>
          <w:szCs w:val="18"/>
        </w:rPr>
        <w:t>Ternatin, a highly N-methylated cyclic heptapeptide</w:t>
      </w:r>
      <w:r w:rsidR="007C4882" w:rsidRPr="00727341">
        <w:rPr>
          <w:rFonts w:ascii="Times New Roman" w:hAnsi="Times New Roman" w:cs="Times New Roman"/>
          <w:sz w:val="18"/>
          <w:szCs w:val="18"/>
        </w:rPr>
        <w:t xml:space="preserve"> has </w:t>
      </w:r>
      <w:r w:rsidRPr="00727341">
        <w:rPr>
          <w:rFonts w:ascii="Times New Roman" w:hAnsi="Times New Roman" w:cs="Times New Roman"/>
          <w:sz w:val="18"/>
          <w:szCs w:val="18"/>
        </w:rPr>
        <w:t xml:space="preserve">promising potential for </w:t>
      </w:r>
      <w:r w:rsidR="007C4882" w:rsidRPr="00727341">
        <w:rPr>
          <w:rFonts w:ascii="Times New Roman" w:hAnsi="Times New Roman" w:cs="Times New Roman"/>
          <w:sz w:val="18"/>
          <w:szCs w:val="18"/>
        </w:rPr>
        <w:t>cancer treatment</w:t>
      </w:r>
      <w:r w:rsidRPr="00727341">
        <w:rPr>
          <w:rFonts w:ascii="Times New Roman" w:hAnsi="Times New Roman" w:cs="Times New Roman"/>
          <w:sz w:val="18"/>
          <w:szCs w:val="18"/>
        </w:rPr>
        <w:t>. However, its efficiency in biological treatment is limited due to its poor solubility and</w:t>
      </w:r>
      <w:r w:rsidR="003E3566" w:rsidRPr="00727341">
        <w:rPr>
          <w:rFonts w:ascii="Times New Roman" w:hAnsi="Times New Roman" w:cs="Times New Roman"/>
          <w:sz w:val="18"/>
          <w:szCs w:val="18"/>
        </w:rPr>
        <w:t xml:space="preserve"> high degradation in aqueous solution. </w:t>
      </w:r>
      <w:r w:rsidRPr="00727341">
        <w:rPr>
          <w:rFonts w:ascii="Times New Roman" w:hAnsi="Times New Roman" w:cs="Times New Roman"/>
          <w:sz w:val="18"/>
          <w:szCs w:val="18"/>
        </w:rPr>
        <w:t xml:space="preserve">In this present study, </w:t>
      </w:r>
      <w:r w:rsidR="001F581D" w:rsidRPr="00727341">
        <w:rPr>
          <w:rFonts w:ascii="Times New Roman" w:hAnsi="Times New Roman" w:cs="Times New Roman"/>
          <w:sz w:val="18"/>
          <w:szCs w:val="18"/>
        </w:rPr>
        <w:t xml:space="preserve">methoxy </w:t>
      </w:r>
      <w:r w:rsidR="00F55EF9" w:rsidRPr="00727341">
        <w:rPr>
          <w:rFonts w:ascii="Times New Roman" w:hAnsi="Times New Roman" w:cs="Times New Roman"/>
          <w:sz w:val="18"/>
          <w:szCs w:val="18"/>
        </w:rPr>
        <w:t>p</w:t>
      </w:r>
      <w:r w:rsidRPr="00727341">
        <w:rPr>
          <w:rFonts w:ascii="Times New Roman" w:hAnsi="Times New Roman" w:cs="Times New Roman"/>
          <w:sz w:val="18"/>
          <w:szCs w:val="18"/>
        </w:rPr>
        <w:t>olyethylene glycol</w:t>
      </w:r>
      <w:r w:rsidR="001D107B" w:rsidRPr="00727341">
        <w:rPr>
          <w:rFonts w:ascii="Times New Roman" w:hAnsi="Times New Roman" w:cs="Times New Roman"/>
          <w:sz w:val="18"/>
          <w:szCs w:val="18"/>
        </w:rPr>
        <w:t xml:space="preserve"> </w:t>
      </w:r>
      <w:r w:rsidRPr="00727341">
        <w:rPr>
          <w:rFonts w:ascii="Times New Roman" w:hAnsi="Times New Roman" w:cs="Times New Roman"/>
          <w:sz w:val="18"/>
          <w:szCs w:val="18"/>
        </w:rPr>
        <w:t>(</w:t>
      </w:r>
      <w:r w:rsidR="00753A64" w:rsidRPr="00727341">
        <w:rPr>
          <w:rFonts w:ascii="Times New Roman" w:hAnsi="Times New Roman" w:cs="Times New Roman"/>
          <w:sz w:val="18"/>
          <w:szCs w:val="18"/>
        </w:rPr>
        <w:t>m</w:t>
      </w:r>
      <w:r w:rsidRPr="00727341">
        <w:rPr>
          <w:rFonts w:ascii="Times New Roman" w:hAnsi="Times New Roman" w:cs="Times New Roman"/>
          <w:sz w:val="18"/>
          <w:szCs w:val="18"/>
        </w:rPr>
        <w:t>PEG)</w:t>
      </w:r>
      <w:r w:rsidR="00412A84" w:rsidRPr="00727341">
        <w:rPr>
          <w:rFonts w:ascii="Times New Roman" w:hAnsi="Times New Roman" w:cs="Times New Roman"/>
          <w:sz w:val="18"/>
          <w:szCs w:val="18"/>
        </w:rPr>
        <w:t>-</w:t>
      </w:r>
      <w:r w:rsidR="00727341">
        <w:rPr>
          <w:rFonts w:ascii="Times New Roman" w:hAnsi="Times New Roman" w:cs="Times New Roman"/>
          <w:sz w:val="18"/>
          <w:szCs w:val="18"/>
        </w:rPr>
        <w:t>t</w:t>
      </w:r>
      <w:r w:rsidR="00412A84" w:rsidRPr="00727341">
        <w:rPr>
          <w:rFonts w:ascii="Times New Roman" w:hAnsi="Times New Roman" w:cs="Times New Roman"/>
          <w:sz w:val="18"/>
          <w:szCs w:val="18"/>
        </w:rPr>
        <w:t>ernatin</w:t>
      </w:r>
      <w:r w:rsidRPr="00727341">
        <w:rPr>
          <w:rFonts w:ascii="Times New Roman" w:hAnsi="Times New Roman" w:cs="Times New Roman"/>
          <w:sz w:val="18"/>
          <w:szCs w:val="18"/>
        </w:rPr>
        <w:t xml:space="preserve"> conjugate</w:t>
      </w:r>
      <w:r w:rsidR="00FA1994" w:rsidRPr="00727341">
        <w:rPr>
          <w:rFonts w:ascii="Times New Roman" w:hAnsi="Times New Roman" w:cs="Times New Roman"/>
          <w:sz w:val="18"/>
          <w:szCs w:val="18"/>
        </w:rPr>
        <w:t xml:space="preserve"> abbreviated as </w:t>
      </w:r>
      <w:r w:rsidR="001F581D" w:rsidRPr="00727341">
        <w:rPr>
          <w:rFonts w:ascii="Times New Roman" w:hAnsi="Times New Roman" w:cs="Times New Roman"/>
          <w:sz w:val="18"/>
          <w:szCs w:val="18"/>
        </w:rPr>
        <w:t>m</w:t>
      </w:r>
      <w:r w:rsidR="00FA1994" w:rsidRPr="00727341">
        <w:rPr>
          <w:rFonts w:ascii="Times New Roman" w:hAnsi="Times New Roman" w:cs="Times New Roman"/>
          <w:sz w:val="18"/>
          <w:szCs w:val="18"/>
        </w:rPr>
        <w:t>PEG-</w:t>
      </w:r>
      <w:r w:rsidR="00727341">
        <w:rPr>
          <w:rFonts w:ascii="Times New Roman" w:hAnsi="Times New Roman" w:cs="Times New Roman"/>
          <w:sz w:val="18"/>
          <w:szCs w:val="18"/>
        </w:rPr>
        <w:t>t</w:t>
      </w:r>
      <w:r w:rsidR="00FA1994" w:rsidRPr="00727341">
        <w:rPr>
          <w:rFonts w:ascii="Times New Roman" w:hAnsi="Times New Roman" w:cs="Times New Roman"/>
          <w:sz w:val="18"/>
          <w:szCs w:val="18"/>
        </w:rPr>
        <w:t xml:space="preserve">ernatin </w:t>
      </w:r>
      <w:r w:rsidRPr="00727341">
        <w:rPr>
          <w:rFonts w:ascii="Times New Roman" w:hAnsi="Times New Roman" w:cs="Times New Roman"/>
          <w:sz w:val="18"/>
          <w:szCs w:val="18"/>
        </w:rPr>
        <w:t>w</w:t>
      </w:r>
      <w:r w:rsidR="00D93D2C" w:rsidRPr="00727341">
        <w:rPr>
          <w:rFonts w:ascii="Times New Roman" w:hAnsi="Times New Roman" w:cs="Times New Roman"/>
          <w:sz w:val="18"/>
          <w:szCs w:val="18"/>
        </w:rPr>
        <w:t>as</w:t>
      </w:r>
      <w:r w:rsidRPr="00727341">
        <w:rPr>
          <w:rFonts w:ascii="Times New Roman" w:hAnsi="Times New Roman" w:cs="Times New Roman"/>
          <w:sz w:val="18"/>
          <w:szCs w:val="18"/>
        </w:rPr>
        <w:t xml:space="preserve"> </w:t>
      </w:r>
      <w:r w:rsidR="00BF3465" w:rsidRPr="00727341">
        <w:rPr>
          <w:rFonts w:ascii="Times New Roman" w:hAnsi="Times New Roman" w:cs="Times New Roman"/>
          <w:sz w:val="18"/>
          <w:szCs w:val="18"/>
        </w:rPr>
        <w:t>synthesi</w:t>
      </w:r>
      <w:r w:rsidR="0069798A" w:rsidRPr="00727341">
        <w:rPr>
          <w:rFonts w:ascii="Times New Roman" w:hAnsi="Times New Roman" w:cs="Times New Roman"/>
          <w:sz w:val="18"/>
          <w:szCs w:val="18"/>
        </w:rPr>
        <w:t>s</w:t>
      </w:r>
      <w:r w:rsidR="00BF3465" w:rsidRPr="00727341">
        <w:rPr>
          <w:rFonts w:ascii="Times New Roman" w:hAnsi="Times New Roman" w:cs="Times New Roman"/>
          <w:sz w:val="18"/>
          <w:szCs w:val="18"/>
        </w:rPr>
        <w:t xml:space="preserve">ed </w:t>
      </w:r>
      <w:r w:rsidRPr="00727341">
        <w:rPr>
          <w:rFonts w:ascii="Times New Roman" w:hAnsi="Times New Roman" w:cs="Times New Roman"/>
          <w:sz w:val="18"/>
          <w:szCs w:val="18"/>
        </w:rPr>
        <w:t>by direct esterification between</w:t>
      </w:r>
      <w:r w:rsidR="00C47536" w:rsidRPr="00727341">
        <w:rPr>
          <w:rFonts w:ascii="Times New Roman" w:hAnsi="Times New Roman" w:cs="Times New Roman"/>
          <w:sz w:val="18"/>
          <w:szCs w:val="18"/>
        </w:rPr>
        <w:t xml:space="preserve"> </w:t>
      </w:r>
      <w:r w:rsidR="00FA1994" w:rsidRPr="00727341">
        <w:rPr>
          <w:rFonts w:ascii="Times New Roman" w:hAnsi="Times New Roman" w:cs="Times New Roman"/>
          <w:sz w:val="18"/>
          <w:szCs w:val="18"/>
        </w:rPr>
        <w:t xml:space="preserve">a </w:t>
      </w:r>
      <w:r w:rsidRPr="00727341">
        <w:rPr>
          <w:rFonts w:ascii="Times New Roman" w:hAnsi="Times New Roman" w:cs="Times New Roman"/>
          <w:sz w:val="18"/>
          <w:szCs w:val="18"/>
        </w:rPr>
        <w:t xml:space="preserve">carboxyl </w:t>
      </w:r>
      <w:r w:rsidR="00FA1994" w:rsidRPr="00727341">
        <w:rPr>
          <w:rFonts w:ascii="Times New Roman" w:hAnsi="Times New Roman" w:cs="Times New Roman"/>
          <w:sz w:val="18"/>
          <w:szCs w:val="18"/>
        </w:rPr>
        <w:t xml:space="preserve">end </w:t>
      </w:r>
      <w:r w:rsidRPr="00727341">
        <w:rPr>
          <w:rFonts w:ascii="Times New Roman" w:hAnsi="Times New Roman" w:cs="Times New Roman"/>
          <w:sz w:val="18"/>
          <w:szCs w:val="18"/>
        </w:rPr>
        <w:t xml:space="preserve">group of methoxy polyethylene glycol, mPEG-COOH and </w:t>
      </w:r>
      <w:r w:rsidR="00FA1994" w:rsidRPr="00727341">
        <w:rPr>
          <w:rFonts w:ascii="Times New Roman" w:hAnsi="Times New Roman" w:cs="Times New Roman"/>
          <w:sz w:val="18"/>
          <w:szCs w:val="18"/>
        </w:rPr>
        <w:t xml:space="preserve">a </w:t>
      </w:r>
      <w:r w:rsidRPr="00727341">
        <w:rPr>
          <w:rFonts w:ascii="Times New Roman" w:hAnsi="Times New Roman" w:cs="Times New Roman"/>
          <w:sz w:val="18"/>
          <w:szCs w:val="18"/>
        </w:rPr>
        <w:t xml:space="preserve">hydroxyl group in the β-position of </w:t>
      </w:r>
      <w:r w:rsidR="00727341">
        <w:rPr>
          <w:rFonts w:ascii="Times New Roman" w:hAnsi="Times New Roman" w:cs="Times New Roman"/>
          <w:sz w:val="18"/>
          <w:szCs w:val="18"/>
        </w:rPr>
        <w:t>t</w:t>
      </w:r>
      <w:r w:rsidRPr="00727341">
        <w:rPr>
          <w:rFonts w:ascii="Times New Roman" w:hAnsi="Times New Roman" w:cs="Times New Roman"/>
          <w:sz w:val="18"/>
          <w:szCs w:val="18"/>
        </w:rPr>
        <w:t xml:space="preserve">ernatin </w:t>
      </w:r>
      <w:r w:rsidR="00287F87" w:rsidRPr="00727341">
        <w:rPr>
          <w:rFonts w:ascii="Times New Roman" w:hAnsi="Times New Roman" w:cs="Times New Roman"/>
          <w:sz w:val="18"/>
          <w:szCs w:val="18"/>
        </w:rPr>
        <w:t>bio</w:t>
      </w:r>
      <w:r w:rsidRPr="00727341">
        <w:rPr>
          <w:rFonts w:ascii="Times New Roman" w:hAnsi="Times New Roman" w:cs="Times New Roman"/>
          <w:sz w:val="18"/>
          <w:szCs w:val="18"/>
        </w:rPr>
        <w:t xml:space="preserve">molecule </w:t>
      </w:r>
      <w:r w:rsidR="00FA1994" w:rsidRPr="00727341">
        <w:rPr>
          <w:rFonts w:ascii="Times New Roman" w:hAnsi="Times New Roman" w:cs="Times New Roman"/>
          <w:sz w:val="18"/>
          <w:szCs w:val="18"/>
        </w:rPr>
        <w:t>w</w:t>
      </w:r>
      <w:r w:rsidR="0069798A" w:rsidRPr="00727341">
        <w:rPr>
          <w:rFonts w:ascii="Times New Roman" w:hAnsi="Times New Roman" w:cs="Times New Roman"/>
          <w:sz w:val="18"/>
          <w:szCs w:val="18"/>
        </w:rPr>
        <w:t>hich</w:t>
      </w:r>
      <w:r w:rsidR="00FA1994" w:rsidRPr="00727341">
        <w:rPr>
          <w:rFonts w:ascii="Times New Roman" w:hAnsi="Times New Roman" w:cs="Times New Roman"/>
          <w:sz w:val="18"/>
          <w:szCs w:val="18"/>
        </w:rPr>
        <w:t xml:space="preserve"> </w:t>
      </w:r>
      <w:r w:rsidR="007C4882" w:rsidRPr="00727341">
        <w:rPr>
          <w:rFonts w:ascii="Times New Roman" w:hAnsi="Times New Roman" w:cs="Times New Roman"/>
          <w:sz w:val="18"/>
          <w:szCs w:val="18"/>
        </w:rPr>
        <w:t>enhance</w:t>
      </w:r>
      <w:r w:rsidR="00FA1994" w:rsidRPr="00727341">
        <w:rPr>
          <w:rFonts w:ascii="Times New Roman" w:hAnsi="Times New Roman" w:cs="Times New Roman"/>
          <w:sz w:val="18"/>
          <w:szCs w:val="18"/>
        </w:rPr>
        <w:t>d</w:t>
      </w:r>
      <w:r w:rsidRPr="00727341">
        <w:rPr>
          <w:rFonts w:ascii="Times New Roman" w:hAnsi="Times New Roman" w:cs="Times New Roman"/>
          <w:sz w:val="18"/>
          <w:szCs w:val="18"/>
        </w:rPr>
        <w:t xml:space="preserve"> its solubility and </w:t>
      </w:r>
      <w:r w:rsidR="00FA1994" w:rsidRPr="00727341">
        <w:rPr>
          <w:rFonts w:ascii="Times New Roman" w:hAnsi="Times New Roman" w:cs="Times New Roman"/>
          <w:sz w:val="18"/>
          <w:szCs w:val="18"/>
        </w:rPr>
        <w:t xml:space="preserve">decreased the </w:t>
      </w:r>
      <w:r w:rsidR="003E3566" w:rsidRPr="00727341">
        <w:rPr>
          <w:rFonts w:ascii="Times New Roman" w:hAnsi="Times New Roman" w:cs="Times New Roman"/>
          <w:sz w:val="18"/>
          <w:szCs w:val="18"/>
        </w:rPr>
        <w:t>degradation</w:t>
      </w:r>
      <w:r w:rsidR="00FA1994" w:rsidRPr="00727341">
        <w:rPr>
          <w:rFonts w:ascii="Times New Roman" w:hAnsi="Times New Roman" w:cs="Times New Roman"/>
          <w:sz w:val="18"/>
          <w:szCs w:val="18"/>
        </w:rPr>
        <w:t xml:space="preserve"> of </w:t>
      </w:r>
      <w:r w:rsidR="00727341">
        <w:rPr>
          <w:rFonts w:ascii="Times New Roman" w:hAnsi="Times New Roman" w:cs="Times New Roman"/>
          <w:sz w:val="18"/>
          <w:szCs w:val="18"/>
        </w:rPr>
        <w:t>t</w:t>
      </w:r>
      <w:r w:rsidR="00FA1994" w:rsidRPr="00727341">
        <w:rPr>
          <w:rFonts w:ascii="Times New Roman" w:hAnsi="Times New Roman" w:cs="Times New Roman"/>
          <w:sz w:val="18"/>
          <w:szCs w:val="18"/>
        </w:rPr>
        <w:t>ernatin</w:t>
      </w:r>
      <w:r w:rsidR="001F581D" w:rsidRPr="00727341">
        <w:rPr>
          <w:rFonts w:ascii="Times New Roman" w:hAnsi="Times New Roman" w:cs="Times New Roman"/>
          <w:sz w:val="18"/>
          <w:szCs w:val="18"/>
        </w:rPr>
        <w:t xml:space="preserve"> biomolecule</w:t>
      </w:r>
      <w:r w:rsidR="003E3566" w:rsidRPr="00727341">
        <w:rPr>
          <w:rFonts w:ascii="Times New Roman" w:hAnsi="Times New Roman" w:cs="Times New Roman"/>
          <w:sz w:val="18"/>
          <w:szCs w:val="18"/>
        </w:rPr>
        <w:t xml:space="preserve"> </w:t>
      </w:r>
      <w:r w:rsidR="00FA1994" w:rsidRPr="00727341">
        <w:rPr>
          <w:rFonts w:ascii="Times New Roman" w:hAnsi="Times New Roman" w:cs="Times New Roman"/>
          <w:sz w:val="18"/>
          <w:szCs w:val="18"/>
        </w:rPr>
        <w:t xml:space="preserve">in </w:t>
      </w:r>
      <w:r w:rsidR="00C47536" w:rsidRPr="00727341">
        <w:rPr>
          <w:rFonts w:ascii="Times New Roman" w:hAnsi="Times New Roman" w:cs="Times New Roman"/>
          <w:sz w:val="18"/>
          <w:szCs w:val="18"/>
        </w:rPr>
        <w:t>aqueous solution</w:t>
      </w:r>
      <w:r w:rsidRPr="00727341">
        <w:rPr>
          <w:rFonts w:ascii="Times New Roman" w:hAnsi="Times New Roman" w:cs="Times New Roman"/>
          <w:sz w:val="18"/>
          <w:szCs w:val="18"/>
        </w:rPr>
        <w:t xml:space="preserve"> </w:t>
      </w:r>
      <w:r w:rsidR="007364F5" w:rsidRPr="00727341">
        <w:rPr>
          <w:rFonts w:ascii="Times New Roman" w:hAnsi="Times New Roman" w:cs="Times New Roman"/>
          <w:sz w:val="18"/>
          <w:szCs w:val="18"/>
        </w:rPr>
        <w:t>while retaining its inherent</w:t>
      </w:r>
      <w:r w:rsidR="00133CFA" w:rsidRPr="00727341">
        <w:rPr>
          <w:rFonts w:ascii="Times New Roman" w:hAnsi="Times New Roman" w:cs="Times New Roman"/>
          <w:sz w:val="18"/>
          <w:szCs w:val="18"/>
        </w:rPr>
        <w:t xml:space="preserve"> anticancer properties. To this end, </w:t>
      </w:r>
      <w:r w:rsidR="001F581D" w:rsidRPr="00727341">
        <w:rPr>
          <w:rFonts w:ascii="Times New Roman" w:hAnsi="Times New Roman" w:cs="Times New Roman"/>
          <w:sz w:val="18"/>
          <w:szCs w:val="18"/>
        </w:rPr>
        <w:t>m</w:t>
      </w:r>
      <w:r w:rsidR="00412A84" w:rsidRPr="00727341">
        <w:rPr>
          <w:rFonts w:ascii="Times New Roman" w:hAnsi="Times New Roman" w:cs="Times New Roman"/>
          <w:sz w:val="18"/>
          <w:szCs w:val="18"/>
        </w:rPr>
        <w:t>PEG-</w:t>
      </w:r>
      <w:r w:rsidR="00727341">
        <w:rPr>
          <w:rFonts w:ascii="Times New Roman" w:hAnsi="Times New Roman" w:cs="Times New Roman"/>
          <w:sz w:val="18"/>
          <w:szCs w:val="18"/>
        </w:rPr>
        <w:t>t</w:t>
      </w:r>
      <w:r w:rsidR="00412A84" w:rsidRPr="00727341">
        <w:rPr>
          <w:rFonts w:ascii="Times New Roman" w:hAnsi="Times New Roman" w:cs="Times New Roman"/>
          <w:sz w:val="18"/>
          <w:szCs w:val="18"/>
        </w:rPr>
        <w:t>ernatin</w:t>
      </w:r>
      <w:r w:rsidR="00133CFA" w:rsidRPr="00727341">
        <w:rPr>
          <w:rFonts w:ascii="Times New Roman" w:hAnsi="Times New Roman" w:cs="Times New Roman"/>
          <w:sz w:val="18"/>
          <w:szCs w:val="18"/>
        </w:rPr>
        <w:t xml:space="preserve"> linked through ester bond was further confirmed </w:t>
      </w:r>
      <w:r w:rsidR="00B43468" w:rsidRPr="00727341">
        <w:rPr>
          <w:rFonts w:ascii="Times New Roman" w:hAnsi="Times New Roman" w:cs="Times New Roman"/>
          <w:sz w:val="18"/>
          <w:szCs w:val="18"/>
        </w:rPr>
        <w:t>using various analytical technique</w:t>
      </w:r>
      <w:r w:rsidR="001D6043" w:rsidRPr="00727341">
        <w:rPr>
          <w:rFonts w:ascii="Times New Roman" w:hAnsi="Times New Roman" w:cs="Times New Roman"/>
          <w:sz w:val="18"/>
          <w:szCs w:val="18"/>
        </w:rPr>
        <w:t>s</w:t>
      </w:r>
      <w:r w:rsidR="00B43468" w:rsidRPr="00727341">
        <w:rPr>
          <w:rFonts w:ascii="Times New Roman" w:hAnsi="Times New Roman" w:cs="Times New Roman"/>
          <w:sz w:val="18"/>
          <w:szCs w:val="18"/>
        </w:rPr>
        <w:t xml:space="preserve"> including FTIR, UV-Vis </w:t>
      </w:r>
      <w:r w:rsidR="00BE334D" w:rsidRPr="00727341">
        <w:rPr>
          <w:rFonts w:ascii="Times New Roman" w:hAnsi="Times New Roman" w:cs="Times New Roman"/>
          <w:sz w:val="18"/>
          <w:szCs w:val="18"/>
        </w:rPr>
        <w:t xml:space="preserve">spectroscopy </w:t>
      </w:r>
      <w:r w:rsidR="003E462A" w:rsidRPr="00727341">
        <w:rPr>
          <w:rFonts w:ascii="Times New Roman" w:hAnsi="Times New Roman" w:cs="Times New Roman"/>
          <w:sz w:val="18"/>
          <w:szCs w:val="18"/>
        </w:rPr>
        <w:t xml:space="preserve">and </w:t>
      </w:r>
      <w:r w:rsidR="00B43468" w:rsidRPr="00727341">
        <w:rPr>
          <w:rFonts w:ascii="Times New Roman" w:hAnsi="Times New Roman" w:cs="Times New Roman"/>
          <w:sz w:val="18"/>
          <w:szCs w:val="18"/>
        </w:rPr>
        <w:t>HPLC.</w:t>
      </w:r>
      <w:r w:rsidR="00D52826" w:rsidRPr="00727341">
        <w:rPr>
          <w:rFonts w:ascii="Times New Roman" w:hAnsi="Times New Roman" w:cs="Times New Roman"/>
          <w:sz w:val="18"/>
          <w:szCs w:val="18"/>
        </w:rPr>
        <w:t xml:space="preserve"> </w:t>
      </w:r>
      <w:r w:rsidR="00F62628" w:rsidRPr="00727341">
        <w:rPr>
          <w:rFonts w:ascii="Times New Roman" w:hAnsi="Times New Roman" w:cs="Times New Roman"/>
          <w:sz w:val="18"/>
          <w:szCs w:val="18"/>
        </w:rPr>
        <w:t xml:space="preserve">Importantly, </w:t>
      </w:r>
      <w:r w:rsidR="00C47536" w:rsidRPr="00727341">
        <w:rPr>
          <w:rFonts w:ascii="Times New Roman" w:hAnsi="Times New Roman" w:cs="Times New Roman"/>
          <w:sz w:val="18"/>
          <w:szCs w:val="18"/>
        </w:rPr>
        <w:t xml:space="preserve">in the </w:t>
      </w:r>
      <w:r w:rsidR="00C54E99" w:rsidRPr="00727341">
        <w:rPr>
          <w:rFonts w:ascii="Times New Roman" w:hAnsi="Times New Roman" w:cs="Times New Roman"/>
          <w:sz w:val="18"/>
          <w:szCs w:val="18"/>
        </w:rPr>
        <w:t>solubility and stability studies</w:t>
      </w:r>
      <w:r w:rsidR="00F62628" w:rsidRPr="00727341">
        <w:rPr>
          <w:rFonts w:ascii="Times New Roman" w:hAnsi="Times New Roman" w:cs="Times New Roman"/>
          <w:sz w:val="18"/>
          <w:szCs w:val="18"/>
        </w:rPr>
        <w:t>, the</w:t>
      </w:r>
      <w:r w:rsidR="00953D8F" w:rsidRPr="00727341">
        <w:rPr>
          <w:rFonts w:ascii="Times New Roman" w:hAnsi="Times New Roman" w:cs="Times New Roman"/>
          <w:sz w:val="18"/>
          <w:szCs w:val="18"/>
        </w:rPr>
        <w:t xml:space="preserve"> </w:t>
      </w:r>
      <w:r w:rsidR="00F62628" w:rsidRPr="00727341">
        <w:rPr>
          <w:rFonts w:ascii="Times New Roman" w:hAnsi="Times New Roman" w:cs="Times New Roman"/>
          <w:sz w:val="18"/>
          <w:szCs w:val="18"/>
        </w:rPr>
        <w:t xml:space="preserve">solubility of </w:t>
      </w:r>
      <w:r w:rsidR="001F581D" w:rsidRPr="00727341">
        <w:rPr>
          <w:rFonts w:ascii="Times New Roman" w:hAnsi="Times New Roman" w:cs="Times New Roman"/>
          <w:sz w:val="18"/>
          <w:szCs w:val="18"/>
        </w:rPr>
        <w:t>m</w:t>
      </w:r>
      <w:r w:rsidR="00C1290C" w:rsidRPr="00727341">
        <w:rPr>
          <w:rFonts w:ascii="Times New Roman" w:hAnsi="Times New Roman" w:cs="Times New Roman"/>
          <w:sz w:val="18"/>
          <w:szCs w:val="18"/>
        </w:rPr>
        <w:t>PEG-</w:t>
      </w:r>
      <w:r w:rsidR="00727341">
        <w:rPr>
          <w:rFonts w:ascii="Times New Roman" w:hAnsi="Times New Roman" w:cs="Times New Roman"/>
          <w:sz w:val="18"/>
          <w:szCs w:val="18"/>
        </w:rPr>
        <w:t>t</w:t>
      </w:r>
      <w:r w:rsidR="00C1290C" w:rsidRPr="00727341">
        <w:rPr>
          <w:rFonts w:ascii="Times New Roman" w:hAnsi="Times New Roman" w:cs="Times New Roman"/>
          <w:sz w:val="18"/>
          <w:szCs w:val="18"/>
        </w:rPr>
        <w:t>ernatin conjugate</w:t>
      </w:r>
      <w:r w:rsidR="00287F87" w:rsidRPr="00727341">
        <w:rPr>
          <w:rFonts w:ascii="Times New Roman" w:hAnsi="Times New Roman" w:cs="Times New Roman"/>
          <w:sz w:val="18"/>
          <w:szCs w:val="18"/>
        </w:rPr>
        <w:t xml:space="preserve"> </w:t>
      </w:r>
      <w:r w:rsidR="00F62628" w:rsidRPr="00727341">
        <w:rPr>
          <w:rFonts w:ascii="Times New Roman" w:hAnsi="Times New Roman" w:cs="Times New Roman"/>
          <w:sz w:val="18"/>
          <w:szCs w:val="18"/>
        </w:rPr>
        <w:t>was</w:t>
      </w:r>
      <w:r w:rsidR="004E7E35" w:rsidRPr="00727341">
        <w:rPr>
          <w:rFonts w:ascii="Times New Roman" w:hAnsi="Times New Roman" w:cs="Times New Roman"/>
          <w:sz w:val="18"/>
          <w:szCs w:val="18"/>
        </w:rPr>
        <w:t xml:space="preserve"> found to be </w:t>
      </w:r>
      <w:r w:rsidR="00A20828" w:rsidRPr="00727341">
        <w:rPr>
          <w:rFonts w:ascii="Times New Roman" w:hAnsi="Times New Roman" w:cs="Times New Roman"/>
          <w:sz w:val="18"/>
          <w:szCs w:val="18"/>
        </w:rPr>
        <w:t>8</w:t>
      </w:r>
      <w:r w:rsidR="00F62628" w:rsidRPr="00727341">
        <w:rPr>
          <w:rFonts w:ascii="Times New Roman" w:hAnsi="Times New Roman" w:cs="Times New Roman"/>
          <w:sz w:val="18"/>
          <w:szCs w:val="18"/>
        </w:rPr>
        <w:t xml:space="preserve">% higher </w:t>
      </w:r>
      <w:r w:rsidR="00C47536" w:rsidRPr="00727341">
        <w:rPr>
          <w:rFonts w:ascii="Times New Roman" w:hAnsi="Times New Roman" w:cs="Times New Roman"/>
          <w:sz w:val="18"/>
          <w:szCs w:val="18"/>
        </w:rPr>
        <w:t>than</w:t>
      </w:r>
      <w:r w:rsidR="00B465C7" w:rsidRPr="00727341">
        <w:rPr>
          <w:rFonts w:ascii="Times New Roman" w:hAnsi="Times New Roman" w:cs="Times New Roman"/>
          <w:sz w:val="18"/>
          <w:szCs w:val="18"/>
        </w:rPr>
        <w:t xml:space="preserve"> </w:t>
      </w:r>
      <w:r w:rsidR="00D365AA" w:rsidRPr="00727341">
        <w:rPr>
          <w:rFonts w:ascii="Times New Roman" w:hAnsi="Times New Roman" w:cs="Times New Roman"/>
          <w:sz w:val="18"/>
          <w:szCs w:val="18"/>
        </w:rPr>
        <w:t>unconjugated</w:t>
      </w:r>
      <w:r w:rsidR="001F581D" w:rsidRPr="00727341">
        <w:rPr>
          <w:rFonts w:ascii="Times New Roman" w:hAnsi="Times New Roman" w:cs="Times New Roman"/>
          <w:sz w:val="18"/>
          <w:szCs w:val="18"/>
        </w:rPr>
        <w:t xml:space="preserve"> </w:t>
      </w:r>
      <w:r w:rsidR="00727341">
        <w:rPr>
          <w:rFonts w:ascii="Times New Roman" w:hAnsi="Times New Roman" w:cs="Times New Roman"/>
          <w:sz w:val="18"/>
          <w:szCs w:val="18"/>
        </w:rPr>
        <w:t>t</w:t>
      </w:r>
      <w:r w:rsidR="00B465C7" w:rsidRPr="00727341">
        <w:rPr>
          <w:rFonts w:ascii="Times New Roman" w:hAnsi="Times New Roman" w:cs="Times New Roman"/>
          <w:sz w:val="18"/>
          <w:szCs w:val="18"/>
        </w:rPr>
        <w:t>ernatin.</w:t>
      </w:r>
      <w:r w:rsidR="00B43468" w:rsidRPr="00727341">
        <w:rPr>
          <w:rFonts w:ascii="Times New Roman" w:hAnsi="Times New Roman" w:cs="Times New Roman"/>
          <w:sz w:val="18"/>
          <w:szCs w:val="18"/>
        </w:rPr>
        <w:t xml:space="preserve"> </w:t>
      </w:r>
      <w:r w:rsidR="00FA1994" w:rsidRPr="00727341">
        <w:rPr>
          <w:rFonts w:ascii="Times New Roman" w:hAnsi="Times New Roman" w:cs="Times New Roman"/>
          <w:sz w:val="18"/>
          <w:szCs w:val="18"/>
        </w:rPr>
        <w:t>Furthermore</w:t>
      </w:r>
      <w:r w:rsidR="00D52826" w:rsidRPr="00727341">
        <w:rPr>
          <w:rFonts w:ascii="Times New Roman" w:hAnsi="Times New Roman" w:cs="Times New Roman"/>
          <w:sz w:val="18"/>
          <w:szCs w:val="18"/>
        </w:rPr>
        <w:t xml:space="preserve">, </w:t>
      </w:r>
      <w:r w:rsidR="001F581D" w:rsidRPr="00727341">
        <w:rPr>
          <w:rFonts w:ascii="Times New Roman" w:hAnsi="Times New Roman" w:cs="Times New Roman"/>
          <w:sz w:val="18"/>
          <w:szCs w:val="18"/>
        </w:rPr>
        <w:t>m</w:t>
      </w:r>
      <w:r w:rsidR="00412A84" w:rsidRPr="00727341">
        <w:rPr>
          <w:rFonts w:ascii="Times New Roman" w:hAnsi="Times New Roman" w:cs="Times New Roman"/>
          <w:sz w:val="18"/>
          <w:szCs w:val="18"/>
        </w:rPr>
        <w:t>PEG-</w:t>
      </w:r>
      <w:r w:rsidR="00727341">
        <w:rPr>
          <w:rFonts w:ascii="Times New Roman" w:hAnsi="Times New Roman" w:cs="Times New Roman"/>
          <w:sz w:val="18"/>
          <w:szCs w:val="18"/>
        </w:rPr>
        <w:t>t</w:t>
      </w:r>
      <w:r w:rsidR="00412A84" w:rsidRPr="00727341">
        <w:rPr>
          <w:rFonts w:ascii="Times New Roman" w:hAnsi="Times New Roman" w:cs="Times New Roman"/>
          <w:sz w:val="18"/>
          <w:szCs w:val="18"/>
        </w:rPr>
        <w:t>ernatin</w:t>
      </w:r>
      <w:r w:rsidR="0011170E" w:rsidRPr="00727341">
        <w:rPr>
          <w:rFonts w:ascii="Times New Roman" w:hAnsi="Times New Roman" w:cs="Times New Roman"/>
          <w:sz w:val="18"/>
          <w:szCs w:val="18"/>
        </w:rPr>
        <w:t xml:space="preserve"> </w:t>
      </w:r>
      <w:r w:rsidR="00E224F5" w:rsidRPr="00727341">
        <w:rPr>
          <w:rFonts w:ascii="Times New Roman" w:hAnsi="Times New Roman" w:cs="Times New Roman"/>
          <w:sz w:val="18"/>
          <w:szCs w:val="18"/>
        </w:rPr>
        <w:t xml:space="preserve">conjugate </w:t>
      </w:r>
      <w:r w:rsidR="002E0843" w:rsidRPr="00727341">
        <w:rPr>
          <w:rFonts w:ascii="Times New Roman" w:hAnsi="Times New Roman" w:cs="Times New Roman"/>
          <w:sz w:val="18"/>
          <w:szCs w:val="18"/>
        </w:rPr>
        <w:t xml:space="preserve">exhibited a </w:t>
      </w:r>
      <w:r w:rsidR="00C1290C" w:rsidRPr="00727341">
        <w:rPr>
          <w:rFonts w:ascii="Times New Roman" w:hAnsi="Times New Roman" w:cs="Times New Roman"/>
          <w:sz w:val="18"/>
          <w:szCs w:val="18"/>
        </w:rPr>
        <w:t>decreas</w:t>
      </w:r>
      <w:r w:rsidR="002E0843" w:rsidRPr="00727341">
        <w:rPr>
          <w:rFonts w:ascii="Times New Roman" w:hAnsi="Times New Roman" w:cs="Times New Roman"/>
          <w:sz w:val="18"/>
          <w:szCs w:val="18"/>
        </w:rPr>
        <w:t>ing</w:t>
      </w:r>
      <w:r w:rsidR="00C1290C" w:rsidRPr="00727341">
        <w:rPr>
          <w:rFonts w:ascii="Times New Roman" w:hAnsi="Times New Roman" w:cs="Times New Roman"/>
          <w:sz w:val="18"/>
          <w:szCs w:val="18"/>
        </w:rPr>
        <w:t xml:space="preserve"> </w:t>
      </w:r>
      <w:r w:rsidR="00E224F5" w:rsidRPr="00727341">
        <w:rPr>
          <w:rFonts w:ascii="Times New Roman" w:hAnsi="Times New Roman" w:cs="Times New Roman"/>
          <w:sz w:val="18"/>
          <w:szCs w:val="18"/>
        </w:rPr>
        <w:t xml:space="preserve">percentage of degradation of </w:t>
      </w:r>
      <w:r w:rsidR="00727341">
        <w:rPr>
          <w:rFonts w:ascii="Times New Roman" w:hAnsi="Times New Roman" w:cs="Times New Roman"/>
          <w:sz w:val="18"/>
          <w:szCs w:val="18"/>
        </w:rPr>
        <w:t>t</w:t>
      </w:r>
      <w:r w:rsidR="00E224F5" w:rsidRPr="00727341">
        <w:rPr>
          <w:rFonts w:ascii="Times New Roman" w:hAnsi="Times New Roman" w:cs="Times New Roman"/>
          <w:sz w:val="18"/>
          <w:szCs w:val="18"/>
        </w:rPr>
        <w:t>ernatin</w:t>
      </w:r>
      <w:r w:rsidR="001F581D" w:rsidRPr="00727341">
        <w:rPr>
          <w:rFonts w:ascii="Times New Roman" w:hAnsi="Times New Roman" w:cs="Times New Roman"/>
          <w:sz w:val="18"/>
          <w:szCs w:val="18"/>
        </w:rPr>
        <w:t xml:space="preserve"> biomolecule</w:t>
      </w:r>
      <w:r w:rsidR="00E224F5" w:rsidRPr="00727341">
        <w:rPr>
          <w:rFonts w:ascii="Times New Roman" w:hAnsi="Times New Roman" w:cs="Times New Roman"/>
          <w:sz w:val="18"/>
          <w:szCs w:val="18"/>
        </w:rPr>
        <w:t xml:space="preserve"> by </w:t>
      </w:r>
      <w:r w:rsidR="00255BA4" w:rsidRPr="00727341">
        <w:rPr>
          <w:rFonts w:ascii="Times New Roman" w:hAnsi="Times New Roman" w:cs="Times New Roman"/>
          <w:sz w:val="18"/>
          <w:szCs w:val="18"/>
        </w:rPr>
        <w:t>1.9</w:t>
      </w:r>
      <w:r w:rsidR="00E224F5" w:rsidRPr="00727341">
        <w:rPr>
          <w:rFonts w:ascii="Times New Roman" w:hAnsi="Times New Roman" w:cs="Times New Roman"/>
          <w:sz w:val="18"/>
          <w:szCs w:val="18"/>
        </w:rPr>
        <w:t xml:space="preserve">-fold </w:t>
      </w:r>
      <w:r w:rsidR="00F175E8" w:rsidRPr="00727341">
        <w:rPr>
          <w:rFonts w:ascii="Times New Roman" w:hAnsi="Times New Roman" w:cs="Times New Roman"/>
          <w:sz w:val="18"/>
          <w:szCs w:val="18"/>
        </w:rPr>
        <w:t>lower</w:t>
      </w:r>
      <w:r w:rsidR="00E224F5" w:rsidRPr="00727341">
        <w:rPr>
          <w:rFonts w:ascii="Times New Roman" w:hAnsi="Times New Roman" w:cs="Times New Roman"/>
          <w:sz w:val="18"/>
          <w:szCs w:val="18"/>
        </w:rPr>
        <w:t xml:space="preserve"> than </w:t>
      </w:r>
      <w:r w:rsidR="00BF3465" w:rsidRPr="00727341">
        <w:rPr>
          <w:rFonts w:ascii="Times New Roman" w:hAnsi="Times New Roman" w:cs="Times New Roman"/>
          <w:sz w:val="18"/>
          <w:szCs w:val="18"/>
        </w:rPr>
        <w:t>unconjugated</w:t>
      </w:r>
      <w:r w:rsidR="001F581D" w:rsidRPr="00727341">
        <w:rPr>
          <w:rFonts w:ascii="Times New Roman" w:hAnsi="Times New Roman" w:cs="Times New Roman"/>
          <w:sz w:val="18"/>
          <w:szCs w:val="18"/>
        </w:rPr>
        <w:t xml:space="preserve"> </w:t>
      </w:r>
      <w:r w:rsidR="00727341">
        <w:rPr>
          <w:rFonts w:ascii="Times New Roman" w:hAnsi="Times New Roman" w:cs="Times New Roman"/>
          <w:sz w:val="18"/>
          <w:szCs w:val="18"/>
        </w:rPr>
        <w:t>t</w:t>
      </w:r>
      <w:r w:rsidR="00E224F5" w:rsidRPr="00727341">
        <w:rPr>
          <w:rFonts w:ascii="Times New Roman" w:hAnsi="Times New Roman" w:cs="Times New Roman"/>
          <w:sz w:val="18"/>
          <w:szCs w:val="18"/>
        </w:rPr>
        <w:t>ernatin</w:t>
      </w:r>
      <w:r w:rsidR="002E0843" w:rsidRPr="00727341">
        <w:rPr>
          <w:rFonts w:ascii="Times New Roman" w:hAnsi="Times New Roman" w:cs="Times New Roman"/>
          <w:sz w:val="18"/>
          <w:szCs w:val="18"/>
        </w:rPr>
        <w:t xml:space="preserve"> after incuba</w:t>
      </w:r>
      <w:r w:rsidR="0069798A" w:rsidRPr="00727341">
        <w:rPr>
          <w:rFonts w:ascii="Times New Roman" w:hAnsi="Times New Roman" w:cs="Times New Roman"/>
          <w:sz w:val="18"/>
          <w:szCs w:val="18"/>
        </w:rPr>
        <w:t>tion</w:t>
      </w:r>
      <w:r w:rsidR="00774F60" w:rsidRPr="00727341">
        <w:rPr>
          <w:rFonts w:ascii="Times New Roman" w:hAnsi="Times New Roman" w:cs="Times New Roman"/>
          <w:sz w:val="18"/>
          <w:szCs w:val="18"/>
        </w:rPr>
        <w:t xml:space="preserve"> in 10 mM HEPES pH 7.4 buffer solution at 37</w:t>
      </w:r>
      <w:r w:rsidR="00727341">
        <w:rPr>
          <w:rFonts w:ascii="Times New Roman" w:hAnsi="Times New Roman" w:cs="Times New Roman"/>
          <w:sz w:val="18"/>
          <w:szCs w:val="18"/>
        </w:rPr>
        <w:t xml:space="preserve"> </w:t>
      </w:r>
      <w:r w:rsidR="00774F60" w:rsidRPr="00727341">
        <w:rPr>
          <w:rFonts w:ascii="Times New Roman" w:hAnsi="Times New Roman" w:cs="Times New Roman"/>
          <w:sz w:val="18"/>
          <w:szCs w:val="18"/>
        </w:rPr>
        <w:t>°C for</w:t>
      </w:r>
      <w:r w:rsidR="002E0843" w:rsidRPr="00727341">
        <w:rPr>
          <w:rFonts w:ascii="Times New Roman" w:hAnsi="Times New Roman" w:cs="Times New Roman"/>
          <w:sz w:val="18"/>
          <w:szCs w:val="18"/>
        </w:rPr>
        <w:t xml:space="preserve"> 6 hours. </w:t>
      </w:r>
      <w:r w:rsidR="00287F87" w:rsidRPr="00727341">
        <w:rPr>
          <w:rFonts w:ascii="Times New Roman" w:hAnsi="Times New Roman" w:cs="Times New Roman"/>
          <w:sz w:val="18"/>
          <w:szCs w:val="18"/>
        </w:rPr>
        <w:t>Ultimately</w:t>
      </w:r>
      <w:r w:rsidR="00E224F5" w:rsidRPr="00727341">
        <w:rPr>
          <w:rFonts w:ascii="Times New Roman" w:hAnsi="Times New Roman" w:cs="Times New Roman"/>
          <w:sz w:val="18"/>
          <w:szCs w:val="18"/>
        </w:rPr>
        <w:t xml:space="preserve">, the </w:t>
      </w:r>
      <w:r w:rsidR="002E0843" w:rsidRPr="00727341">
        <w:rPr>
          <w:rFonts w:ascii="Times New Roman" w:hAnsi="Times New Roman" w:cs="Times New Roman"/>
          <w:sz w:val="18"/>
          <w:szCs w:val="18"/>
        </w:rPr>
        <w:t xml:space="preserve">enhanced </w:t>
      </w:r>
      <w:r w:rsidR="00E224F5" w:rsidRPr="00727341">
        <w:rPr>
          <w:rFonts w:ascii="Times New Roman" w:hAnsi="Times New Roman" w:cs="Times New Roman"/>
          <w:sz w:val="18"/>
          <w:szCs w:val="18"/>
        </w:rPr>
        <w:t xml:space="preserve">properties of </w:t>
      </w:r>
      <w:r w:rsidR="00727341">
        <w:rPr>
          <w:rFonts w:ascii="Times New Roman" w:hAnsi="Times New Roman" w:cs="Times New Roman"/>
          <w:sz w:val="18"/>
          <w:szCs w:val="18"/>
        </w:rPr>
        <w:t>t</w:t>
      </w:r>
      <w:r w:rsidR="00E224F5" w:rsidRPr="00727341">
        <w:rPr>
          <w:rFonts w:ascii="Times New Roman" w:hAnsi="Times New Roman" w:cs="Times New Roman"/>
          <w:sz w:val="18"/>
          <w:szCs w:val="18"/>
        </w:rPr>
        <w:t xml:space="preserve">ernatin </w:t>
      </w:r>
      <w:r w:rsidR="00311FE5" w:rsidRPr="00727341">
        <w:rPr>
          <w:rFonts w:ascii="Times New Roman" w:hAnsi="Times New Roman" w:cs="Times New Roman"/>
          <w:sz w:val="18"/>
          <w:szCs w:val="18"/>
        </w:rPr>
        <w:t xml:space="preserve">biomolecule </w:t>
      </w:r>
      <w:r w:rsidR="00E224F5" w:rsidRPr="00727341">
        <w:rPr>
          <w:rFonts w:ascii="Times New Roman" w:hAnsi="Times New Roman" w:cs="Times New Roman"/>
          <w:sz w:val="18"/>
          <w:szCs w:val="18"/>
        </w:rPr>
        <w:t>by conjugati</w:t>
      </w:r>
      <w:r w:rsidR="002E0843" w:rsidRPr="00727341">
        <w:rPr>
          <w:rFonts w:ascii="Times New Roman" w:hAnsi="Times New Roman" w:cs="Times New Roman"/>
          <w:sz w:val="18"/>
          <w:szCs w:val="18"/>
        </w:rPr>
        <w:t>ng</w:t>
      </w:r>
      <w:r w:rsidR="00E224F5" w:rsidRPr="00727341">
        <w:rPr>
          <w:rFonts w:ascii="Times New Roman" w:hAnsi="Times New Roman" w:cs="Times New Roman"/>
          <w:sz w:val="18"/>
          <w:szCs w:val="18"/>
        </w:rPr>
        <w:t xml:space="preserve"> with </w:t>
      </w:r>
      <w:r w:rsidR="002E0843" w:rsidRPr="00727341">
        <w:rPr>
          <w:rFonts w:ascii="Times New Roman" w:hAnsi="Times New Roman" w:cs="Times New Roman"/>
          <w:sz w:val="18"/>
          <w:szCs w:val="18"/>
        </w:rPr>
        <w:t xml:space="preserve">a </w:t>
      </w:r>
      <w:r w:rsidR="001F581D" w:rsidRPr="00727341">
        <w:rPr>
          <w:rFonts w:ascii="Times New Roman" w:hAnsi="Times New Roman" w:cs="Times New Roman"/>
          <w:sz w:val="18"/>
          <w:szCs w:val="18"/>
        </w:rPr>
        <w:t>m</w:t>
      </w:r>
      <w:r w:rsidR="002E0843" w:rsidRPr="00727341">
        <w:rPr>
          <w:rFonts w:ascii="Times New Roman" w:hAnsi="Times New Roman" w:cs="Times New Roman"/>
          <w:sz w:val="18"/>
          <w:szCs w:val="18"/>
        </w:rPr>
        <w:t xml:space="preserve">PEG segment is expected to become new fundamental study in related fields as well as </w:t>
      </w:r>
      <w:r w:rsidR="00B43468" w:rsidRPr="00727341">
        <w:rPr>
          <w:rFonts w:ascii="Times New Roman" w:hAnsi="Times New Roman" w:cs="Times New Roman"/>
          <w:sz w:val="18"/>
          <w:szCs w:val="18"/>
        </w:rPr>
        <w:t>provide new insight in</w:t>
      </w:r>
      <w:r w:rsidR="00171881" w:rsidRPr="00727341">
        <w:rPr>
          <w:rFonts w:ascii="Times New Roman" w:hAnsi="Times New Roman" w:cs="Times New Roman"/>
          <w:sz w:val="18"/>
          <w:szCs w:val="18"/>
        </w:rPr>
        <w:t xml:space="preserve">to </w:t>
      </w:r>
      <w:r w:rsidR="00B43468" w:rsidRPr="00727341">
        <w:rPr>
          <w:rFonts w:ascii="Times New Roman" w:hAnsi="Times New Roman" w:cs="Times New Roman"/>
          <w:sz w:val="18"/>
          <w:szCs w:val="18"/>
        </w:rPr>
        <w:t>cancer treatments</w:t>
      </w:r>
      <w:r w:rsidR="00C51CCA" w:rsidRPr="00727341">
        <w:rPr>
          <w:rFonts w:ascii="Times New Roman" w:hAnsi="Times New Roman" w:cs="Times New Roman"/>
          <w:sz w:val="18"/>
          <w:szCs w:val="18"/>
        </w:rPr>
        <w:t xml:space="preserve">. </w:t>
      </w:r>
    </w:p>
    <w:p w14:paraId="08E918DF" w14:textId="77777777" w:rsidR="00215A41" w:rsidRPr="00727341" w:rsidRDefault="00215A41" w:rsidP="00215A41">
      <w:pPr>
        <w:spacing w:after="0" w:line="240" w:lineRule="auto"/>
        <w:jc w:val="both"/>
        <w:rPr>
          <w:rFonts w:ascii="Times New Roman" w:hAnsi="Times New Roman" w:cs="Times New Roman"/>
          <w:sz w:val="18"/>
          <w:szCs w:val="18"/>
        </w:rPr>
      </w:pPr>
    </w:p>
    <w:p w14:paraId="06E7071E" w14:textId="337ADA1A" w:rsidR="00753A64" w:rsidRPr="00727341" w:rsidRDefault="00747012" w:rsidP="00215A41">
      <w:pPr>
        <w:spacing w:after="0" w:line="240" w:lineRule="auto"/>
        <w:jc w:val="both"/>
        <w:rPr>
          <w:rFonts w:ascii="Times New Roman" w:hAnsi="Times New Roman" w:cs="Times New Roman"/>
          <w:sz w:val="18"/>
          <w:szCs w:val="18"/>
        </w:rPr>
      </w:pPr>
      <w:r w:rsidRPr="00727341">
        <w:rPr>
          <w:rFonts w:ascii="Times New Roman" w:hAnsi="Times New Roman" w:cs="Times New Roman"/>
          <w:b/>
          <w:bCs/>
          <w:sz w:val="18"/>
          <w:szCs w:val="18"/>
        </w:rPr>
        <w:t xml:space="preserve">Keywords: </w:t>
      </w:r>
      <w:r w:rsidR="00727341" w:rsidRPr="00727341">
        <w:rPr>
          <w:rFonts w:ascii="Times New Roman" w:hAnsi="Times New Roman" w:cs="Times New Roman"/>
          <w:sz w:val="18"/>
          <w:szCs w:val="18"/>
        </w:rPr>
        <w:t>polyethylene glycol, ternatin, conjugation, esterification, solubility</w:t>
      </w:r>
    </w:p>
    <w:p w14:paraId="3B3F43D9" w14:textId="77777777" w:rsidR="00215A41" w:rsidRPr="00727341" w:rsidRDefault="00215A41" w:rsidP="00215A41">
      <w:pPr>
        <w:spacing w:after="0" w:line="240" w:lineRule="auto"/>
        <w:jc w:val="both"/>
        <w:rPr>
          <w:rFonts w:ascii="Times New Roman" w:hAnsi="Times New Roman" w:cs="Times New Roman"/>
          <w:sz w:val="18"/>
          <w:szCs w:val="18"/>
        </w:rPr>
      </w:pPr>
    </w:p>
    <w:p w14:paraId="72594158" w14:textId="0B0DD6FD" w:rsidR="00215A41" w:rsidRPr="00727341" w:rsidRDefault="00E2433C" w:rsidP="00727341">
      <w:pPr>
        <w:spacing w:after="0" w:line="240" w:lineRule="auto"/>
        <w:jc w:val="center"/>
        <w:rPr>
          <w:rFonts w:ascii="Times New Roman" w:hAnsi="Times New Roman" w:cs="Times New Roman"/>
          <w:b/>
          <w:bCs/>
          <w:noProof/>
          <w:sz w:val="18"/>
          <w:szCs w:val="18"/>
          <w:lang w:val="ms-MY"/>
        </w:rPr>
      </w:pPr>
      <w:r w:rsidRPr="00727341">
        <w:rPr>
          <w:rFonts w:ascii="Times New Roman" w:hAnsi="Times New Roman" w:cs="Times New Roman"/>
          <w:b/>
          <w:bCs/>
          <w:noProof/>
          <w:sz w:val="18"/>
          <w:szCs w:val="18"/>
          <w:lang w:val="ms-MY"/>
        </w:rPr>
        <w:t>Abstrak</w:t>
      </w:r>
    </w:p>
    <w:p w14:paraId="797EF803" w14:textId="298A78EA" w:rsidR="00E2433C" w:rsidRPr="00727341" w:rsidRDefault="00E2433C" w:rsidP="00215A41">
      <w:pPr>
        <w:spacing w:after="0" w:line="240" w:lineRule="auto"/>
        <w:jc w:val="both"/>
        <w:rPr>
          <w:rFonts w:ascii="Times New Roman" w:hAnsi="Times New Roman" w:cs="Times New Roman"/>
          <w:noProof/>
          <w:sz w:val="18"/>
          <w:szCs w:val="18"/>
          <w:lang w:val="ms-MY"/>
        </w:rPr>
      </w:pPr>
      <w:r w:rsidRPr="00727341">
        <w:rPr>
          <w:rFonts w:ascii="Times New Roman" w:hAnsi="Times New Roman" w:cs="Times New Roman"/>
          <w:noProof/>
          <w:sz w:val="18"/>
          <w:szCs w:val="18"/>
          <w:lang w:val="ms-MY"/>
        </w:rPr>
        <w:t>Ternatin, dengan kandungan N-metil siklik heptapeptid</w:t>
      </w:r>
      <w:r w:rsidR="00727341">
        <w:rPr>
          <w:rFonts w:ascii="Times New Roman" w:hAnsi="Times New Roman" w:cs="Times New Roman"/>
          <w:noProof/>
          <w:sz w:val="18"/>
          <w:szCs w:val="18"/>
          <w:lang w:val="ms-MY"/>
        </w:rPr>
        <w:t>a</w:t>
      </w:r>
      <w:r w:rsidRPr="00727341">
        <w:rPr>
          <w:rFonts w:ascii="Times New Roman" w:hAnsi="Times New Roman" w:cs="Times New Roman"/>
          <w:noProof/>
          <w:sz w:val="18"/>
          <w:szCs w:val="18"/>
          <w:lang w:val="ms-MY"/>
        </w:rPr>
        <w:t xml:space="preserve"> yang tinggi mempunyai potensi untuk rawatan kanser. Walau bagaimanapun, keberkesanannya terbatas dalam rawatan biologi disebabkan rendah keterlarutan dan kestabilannya di dalam air. Dalam kajian ini, konjugat diantara metoksi polietilena glikol (mPEG) dan </w:t>
      </w:r>
      <w:r w:rsidR="00727341">
        <w:rPr>
          <w:rFonts w:ascii="Times New Roman" w:hAnsi="Times New Roman" w:cs="Times New Roman"/>
          <w:noProof/>
          <w:sz w:val="18"/>
          <w:szCs w:val="18"/>
          <w:lang w:val="ms-MY"/>
        </w:rPr>
        <w:t>ternatin</w:t>
      </w:r>
      <w:r w:rsidRPr="00727341">
        <w:rPr>
          <w:rFonts w:ascii="Times New Roman" w:hAnsi="Times New Roman" w:cs="Times New Roman"/>
          <w:noProof/>
          <w:sz w:val="18"/>
          <w:szCs w:val="18"/>
          <w:lang w:val="ms-MY"/>
        </w:rPr>
        <w:t>, mPEG-</w:t>
      </w:r>
      <w:r w:rsidR="00727341">
        <w:rPr>
          <w:rFonts w:ascii="Times New Roman" w:hAnsi="Times New Roman" w:cs="Times New Roman"/>
          <w:noProof/>
          <w:sz w:val="18"/>
          <w:szCs w:val="18"/>
          <w:lang w:val="ms-MY"/>
        </w:rPr>
        <w:t>ternatin</w:t>
      </w:r>
      <w:r w:rsidRPr="00727341">
        <w:rPr>
          <w:rFonts w:ascii="Times New Roman" w:hAnsi="Times New Roman" w:cs="Times New Roman"/>
          <w:noProof/>
          <w:sz w:val="18"/>
          <w:szCs w:val="18"/>
          <w:vertAlign w:val="subscript"/>
          <w:lang w:val="ms-MY"/>
        </w:rPr>
        <w:t xml:space="preserve"> </w:t>
      </w:r>
      <w:r w:rsidRPr="00727341">
        <w:rPr>
          <w:rFonts w:ascii="Times New Roman" w:hAnsi="Times New Roman" w:cs="Times New Roman"/>
          <w:noProof/>
          <w:sz w:val="18"/>
          <w:szCs w:val="18"/>
          <w:lang w:val="ms-MY"/>
        </w:rPr>
        <w:t>telah disediakan melalui proses pengesteran secara langsung diantara kumpulan karboksil dari metoksi polietilena glikol, mPEG-COOH</w:t>
      </w:r>
      <w:r w:rsidRPr="00727341">
        <w:rPr>
          <w:rFonts w:ascii="Times New Roman" w:hAnsi="Times New Roman" w:cs="Times New Roman"/>
          <w:noProof/>
          <w:sz w:val="18"/>
          <w:szCs w:val="18"/>
          <w:vertAlign w:val="subscript"/>
          <w:lang w:val="ms-MY"/>
        </w:rPr>
        <w:t xml:space="preserve"> </w:t>
      </w:r>
      <w:r w:rsidRPr="00727341">
        <w:rPr>
          <w:rFonts w:ascii="Times New Roman" w:hAnsi="Times New Roman" w:cs="Times New Roman"/>
          <w:noProof/>
          <w:sz w:val="18"/>
          <w:szCs w:val="18"/>
          <w:lang w:val="ms-MY"/>
        </w:rPr>
        <w:t xml:space="preserve">dan kumpulan hidroksil di posisi β dalam biomolekul </w:t>
      </w:r>
      <w:r w:rsidR="00727341">
        <w:rPr>
          <w:rFonts w:ascii="Times New Roman" w:hAnsi="Times New Roman" w:cs="Times New Roman"/>
          <w:noProof/>
          <w:sz w:val="18"/>
          <w:szCs w:val="18"/>
          <w:lang w:val="ms-MY"/>
        </w:rPr>
        <w:t>t</w:t>
      </w:r>
      <w:r w:rsidRPr="00727341">
        <w:rPr>
          <w:rFonts w:ascii="Times New Roman" w:hAnsi="Times New Roman" w:cs="Times New Roman"/>
          <w:noProof/>
          <w:sz w:val="18"/>
          <w:szCs w:val="18"/>
          <w:lang w:val="ms-MY"/>
        </w:rPr>
        <w:t xml:space="preserve">ernatin. Hal ini demikian, untuk meningkatkan keterlarutan dan kestabilan molekul </w:t>
      </w:r>
      <w:r w:rsidR="00727341">
        <w:rPr>
          <w:rFonts w:ascii="Times New Roman" w:hAnsi="Times New Roman" w:cs="Times New Roman"/>
          <w:noProof/>
          <w:sz w:val="18"/>
          <w:szCs w:val="18"/>
          <w:lang w:val="ms-MY"/>
        </w:rPr>
        <w:t>t</w:t>
      </w:r>
      <w:r w:rsidRPr="00727341">
        <w:rPr>
          <w:rFonts w:ascii="Times New Roman" w:hAnsi="Times New Roman" w:cs="Times New Roman"/>
          <w:noProof/>
          <w:sz w:val="18"/>
          <w:szCs w:val="18"/>
          <w:lang w:val="ms-MY"/>
        </w:rPr>
        <w:t>ernatin di dalam larutan akues tanpa mengganggu sifat anti kansernya. PEG-</w:t>
      </w:r>
      <w:r w:rsidR="00727341">
        <w:rPr>
          <w:rFonts w:ascii="Times New Roman" w:hAnsi="Times New Roman" w:cs="Times New Roman"/>
          <w:noProof/>
          <w:sz w:val="18"/>
          <w:szCs w:val="18"/>
          <w:lang w:val="ms-MY"/>
        </w:rPr>
        <w:t>t</w:t>
      </w:r>
      <w:r w:rsidRPr="00727341">
        <w:rPr>
          <w:rFonts w:ascii="Times New Roman" w:hAnsi="Times New Roman" w:cs="Times New Roman"/>
          <w:noProof/>
          <w:sz w:val="18"/>
          <w:szCs w:val="18"/>
          <w:lang w:val="ms-MY"/>
        </w:rPr>
        <w:t xml:space="preserve">ernatin yang dihubungkan melalui ikatan ester disahkan melalui pelbagai teknik analisa yang telah dilakukan iaitu FTIR, </w:t>
      </w:r>
      <w:r w:rsidR="00727341">
        <w:rPr>
          <w:rFonts w:ascii="Times New Roman" w:hAnsi="Times New Roman" w:cs="Times New Roman"/>
          <w:noProof/>
          <w:sz w:val="18"/>
          <w:szCs w:val="18"/>
          <w:lang w:val="ms-MY"/>
        </w:rPr>
        <w:t>s</w:t>
      </w:r>
      <w:r w:rsidRPr="00727341">
        <w:rPr>
          <w:rFonts w:ascii="Times New Roman" w:hAnsi="Times New Roman" w:cs="Times New Roman"/>
          <w:noProof/>
          <w:sz w:val="18"/>
          <w:szCs w:val="18"/>
          <w:lang w:val="ms-MY"/>
        </w:rPr>
        <w:t>pektroskopi UV-Vis</w:t>
      </w:r>
      <w:r w:rsidR="003E462A" w:rsidRPr="00727341">
        <w:rPr>
          <w:rFonts w:ascii="Times New Roman" w:hAnsi="Times New Roman" w:cs="Times New Roman"/>
          <w:noProof/>
          <w:sz w:val="18"/>
          <w:szCs w:val="18"/>
          <w:lang w:val="ms-MY"/>
        </w:rPr>
        <w:t xml:space="preserve"> dan HPLC</w:t>
      </w:r>
      <w:r w:rsidRPr="00727341">
        <w:rPr>
          <w:rFonts w:ascii="Times New Roman" w:hAnsi="Times New Roman" w:cs="Times New Roman"/>
          <w:noProof/>
          <w:sz w:val="18"/>
          <w:szCs w:val="18"/>
          <w:lang w:val="ms-MY"/>
        </w:rPr>
        <w:t xml:space="preserve">. Hasil daripada kajian ini, keterlarutan biomolekul </w:t>
      </w:r>
      <w:r w:rsidR="00727341">
        <w:rPr>
          <w:rFonts w:ascii="Times New Roman" w:hAnsi="Times New Roman" w:cs="Times New Roman"/>
          <w:noProof/>
          <w:sz w:val="18"/>
          <w:szCs w:val="18"/>
          <w:lang w:val="ms-MY"/>
        </w:rPr>
        <w:t>t</w:t>
      </w:r>
      <w:r w:rsidRPr="00727341">
        <w:rPr>
          <w:rFonts w:ascii="Times New Roman" w:hAnsi="Times New Roman" w:cs="Times New Roman"/>
          <w:noProof/>
          <w:sz w:val="18"/>
          <w:szCs w:val="18"/>
          <w:lang w:val="ms-MY"/>
        </w:rPr>
        <w:t>ernatin di dalam konjugat PEG-</w:t>
      </w:r>
      <w:r w:rsidR="00727341">
        <w:rPr>
          <w:rFonts w:ascii="Times New Roman" w:hAnsi="Times New Roman" w:cs="Times New Roman"/>
          <w:noProof/>
          <w:sz w:val="18"/>
          <w:szCs w:val="18"/>
          <w:lang w:val="ms-MY"/>
        </w:rPr>
        <w:t>t</w:t>
      </w:r>
      <w:r w:rsidRPr="00727341">
        <w:rPr>
          <w:rFonts w:ascii="Times New Roman" w:hAnsi="Times New Roman" w:cs="Times New Roman"/>
          <w:noProof/>
          <w:sz w:val="18"/>
          <w:szCs w:val="18"/>
          <w:lang w:val="ms-MY"/>
        </w:rPr>
        <w:t xml:space="preserve">ernatin didapati ⁓8% lebih tinggi daripada molekul </w:t>
      </w:r>
      <w:r w:rsidR="00727341">
        <w:rPr>
          <w:rFonts w:ascii="Times New Roman" w:hAnsi="Times New Roman" w:cs="Times New Roman"/>
          <w:noProof/>
          <w:sz w:val="18"/>
          <w:szCs w:val="18"/>
          <w:lang w:val="ms-MY"/>
        </w:rPr>
        <w:t>t</w:t>
      </w:r>
      <w:r w:rsidRPr="00727341">
        <w:rPr>
          <w:rFonts w:ascii="Times New Roman" w:hAnsi="Times New Roman" w:cs="Times New Roman"/>
          <w:noProof/>
          <w:sz w:val="18"/>
          <w:szCs w:val="18"/>
          <w:lang w:val="ms-MY"/>
        </w:rPr>
        <w:t>ernatin bebas. Sementara itu, melalui ujian kestabilan konjugat, PEG-</w:t>
      </w:r>
      <w:r w:rsidR="00727341">
        <w:rPr>
          <w:rFonts w:ascii="Times New Roman" w:hAnsi="Times New Roman" w:cs="Times New Roman"/>
          <w:noProof/>
          <w:sz w:val="18"/>
          <w:szCs w:val="18"/>
          <w:lang w:val="ms-MY"/>
        </w:rPr>
        <w:t>t</w:t>
      </w:r>
      <w:r w:rsidRPr="00727341">
        <w:rPr>
          <w:rFonts w:ascii="Times New Roman" w:hAnsi="Times New Roman" w:cs="Times New Roman"/>
          <w:noProof/>
          <w:sz w:val="18"/>
          <w:szCs w:val="18"/>
          <w:lang w:val="ms-MY"/>
        </w:rPr>
        <w:t xml:space="preserve">ernatin menunjukkan penurunan peratusan degradasi molekul Ternatin sebanyak 1.9 kali ganda lebih rendah daripada molekul </w:t>
      </w:r>
      <w:r w:rsidR="00727341">
        <w:rPr>
          <w:rFonts w:ascii="Times New Roman" w:hAnsi="Times New Roman" w:cs="Times New Roman"/>
          <w:noProof/>
          <w:sz w:val="18"/>
          <w:szCs w:val="18"/>
          <w:lang w:val="ms-MY"/>
        </w:rPr>
        <w:t>t</w:t>
      </w:r>
      <w:r w:rsidRPr="00727341">
        <w:rPr>
          <w:rFonts w:ascii="Times New Roman" w:hAnsi="Times New Roman" w:cs="Times New Roman"/>
          <w:noProof/>
          <w:sz w:val="18"/>
          <w:szCs w:val="18"/>
          <w:lang w:val="ms-MY"/>
        </w:rPr>
        <w:t xml:space="preserve">ernatin bebas. Kesimpulannya, penambahbaikan sifat molekul </w:t>
      </w:r>
      <w:r w:rsidR="00727341">
        <w:rPr>
          <w:rFonts w:ascii="Times New Roman" w:hAnsi="Times New Roman" w:cs="Times New Roman"/>
          <w:noProof/>
          <w:sz w:val="18"/>
          <w:szCs w:val="18"/>
          <w:lang w:val="ms-MY"/>
        </w:rPr>
        <w:t>t</w:t>
      </w:r>
      <w:r w:rsidRPr="00727341">
        <w:rPr>
          <w:rFonts w:ascii="Times New Roman" w:hAnsi="Times New Roman" w:cs="Times New Roman"/>
          <w:noProof/>
          <w:sz w:val="18"/>
          <w:szCs w:val="18"/>
          <w:lang w:val="ms-MY"/>
        </w:rPr>
        <w:t xml:space="preserve">ernatin dengan kaedah konjugasi secara terus dengan molekul mPEG akan memberikan peluang baru dalam rawatan kanser. </w:t>
      </w:r>
    </w:p>
    <w:p w14:paraId="7CED7113" w14:textId="77777777" w:rsidR="00215A41" w:rsidRPr="00727341" w:rsidRDefault="00215A41" w:rsidP="00215A41">
      <w:pPr>
        <w:spacing w:after="0" w:line="240" w:lineRule="auto"/>
        <w:jc w:val="both"/>
        <w:rPr>
          <w:rFonts w:ascii="Times New Roman" w:hAnsi="Times New Roman" w:cs="Times New Roman"/>
          <w:noProof/>
          <w:sz w:val="18"/>
          <w:szCs w:val="18"/>
          <w:lang w:val="ms-MY"/>
        </w:rPr>
      </w:pPr>
    </w:p>
    <w:p w14:paraId="4B65D8FB" w14:textId="737A2BDD" w:rsidR="00DD3AA0" w:rsidRPr="00727341" w:rsidRDefault="00E2433C" w:rsidP="00215A41">
      <w:pPr>
        <w:spacing w:after="0" w:line="240" w:lineRule="auto"/>
        <w:jc w:val="both"/>
        <w:rPr>
          <w:rFonts w:ascii="Times New Roman" w:hAnsi="Times New Roman" w:cs="Times New Roman"/>
          <w:noProof/>
          <w:sz w:val="18"/>
          <w:szCs w:val="18"/>
          <w:lang w:val="ms-MY"/>
        </w:rPr>
      </w:pPr>
      <w:r w:rsidRPr="00727341">
        <w:rPr>
          <w:rFonts w:ascii="Times New Roman" w:hAnsi="Times New Roman" w:cs="Times New Roman"/>
          <w:b/>
          <w:bCs/>
          <w:noProof/>
          <w:sz w:val="18"/>
          <w:szCs w:val="18"/>
          <w:lang w:val="ms-MY"/>
        </w:rPr>
        <w:t>Kata kunci:</w:t>
      </w:r>
      <w:r w:rsidRPr="00727341">
        <w:rPr>
          <w:rFonts w:ascii="Times New Roman" w:hAnsi="Times New Roman" w:cs="Times New Roman"/>
          <w:noProof/>
          <w:sz w:val="18"/>
          <w:szCs w:val="18"/>
          <w:lang w:val="ms-MY"/>
        </w:rPr>
        <w:t xml:space="preserve"> </w:t>
      </w:r>
      <w:r w:rsidR="00727341" w:rsidRPr="00727341">
        <w:rPr>
          <w:rFonts w:ascii="Times New Roman" w:hAnsi="Times New Roman" w:cs="Times New Roman"/>
          <w:noProof/>
          <w:sz w:val="18"/>
          <w:szCs w:val="18"/>
          <w:lang w:val="ms-MY"/>
        </w:rPr>
        <w:t>polietilena glikol, ternatin, konjugat, esterifikasi, keterlarutan, kestabilan</w:t>
      </w:r>
    </w:p>
    <w:p w14:paraId="173CB4E4" w14:textId="77777777" w:rsidR="00215A41" w:rsidRPr="00727341" w:rsidRDefault="00215A41" w:rsidP="00215A41">
      <w:pPr>
        <w:spacing w:after="0" w:line="240" w:lineRule="auto"/>
        <w:jc w:val="both"/>
        <w:rPr>
          <w:rFonts w:ascii="Times New Roman" w:hAnsi="Times New Roman" w:cs="Times New Roman"/>
          <w:sz w:val="18"/>
          <w:szCs w:val="18"/>
        </w:rPr>
      </w:pPr>
    </w:p>
    <w:p w14:paraId="369FFE0E" w14:textId="30F1A271" w:rsidR="00215A41" w:rsidRPr="00727341" w:rsidRDefault="00AA66F9" w:rsidP="00727341">
      <w:pPr>
        <w:pStyle w:val="Heading1"/>
        <w:spacing w:before="0" w:line="240" w:lineRule="auto"/>
        <w:jc w:val="center"/>
        <w:rPr>
          <w:rFonts w:ascii="Times New Roman" w:hAnsi="Times New Roman" w:cs="Times New Roman"/>
          <w:b/>
          <w:bCs/>
          <w:color w:val="auto"/>
          <w:sz w:val="20"/>
          <w:szCs w:val="20"/>
        </w:rPr>
      </w:pPr>
      <w:r w:rsidRPr="00727341">
        <w:rPr>
          <w:rFonts w:ascii="Times New Roman" w:hAnsi="Times New Roman" w:cs="Times New Roman"/>
          <w:b/>
          <w:bCs/>
          <w:color w:val="auto"/>
          <w:sz w:val="20"/>
          <w:szCs w:val="20"/>
        </w:rPr>
        <w:t>Introduction</w:t>
      </w:r>
    </w:p>
    <w:p w14:paraId="16DB74A3" w14:textId="66E6519F" w:rsidR="00753A64" w:rsidRPr="00727341" w:rsidRDefault="00190602" w:rsidP="00215A41">
      <w:pPr>
        <w:spacing w:after="0" w:line="240" w:lineRule="auto"/>
        <w:jc w:val="both"/>
        <w:rPr>
          <w:rFonts w:ascii="Times New Roman" w:hAnsi="Times New Roman" w:cs="Times New Roman"/>
          <w:sz w:val="20"/>
          <w:szCs w:val="20"/>
        </w:rPr>
      </w:pPr>
      <w:r w:rsidRPr="00727341">
        <w:rPr>
          <w:rFonts w:ascii="Times New Roman" w:hAnsi="Times New Roman" w:cs="Times New Roman"/>
          <w:sz w:val="20"/>
          <w:szCs w:val="20"/>
        </w:rPr>
        <w:t>In recent years, the research community has been working to create biomimetic materials that mimic the features present in nature</w:t>
      </w:r>
      <w:r w:rsidR="005B60D7" w:rsidRPr="00727341">
        <w:rPr>
          <w:rFonts w:ascii="Times New Roman" w:hAnsi="Times New Roman" w:cs="Times New Roman"/>
          <w:sz w:val="20"/>
          <w:szCs w:val="20"/>
        </w:rPr>
        <w:t xml:space="preserve">. </w:t>
      </w:r>
      <w:r w:rsidR="003B18AB" w:rsidRPr="00727341">
        <w:rPr>
          <w:rFonts w:ascii="Times New Roman" w:hAnsi="Times New Roman" w:cs="Times New Roman"/>
          <w:sz w:val="20"/>
          <w:szCs w:val="20"/>
        </w:rPr>
        <w:t xml:space="preserve">Moreover, a breakthrough has come out in recent </w:t>
      </w:r>
      <w:r w:rsidR="00AF56E7" w:rsidRPr="00727341">
        <w:rPr>
          <w:rFonts w:ascii="Times New Roman" w:hAnsi="Times New Roman" w:cs="Times New Roman"/>
          <w:sz w:val="20"/>
          <w:szCs w:val="20"/>
        </w:rPr>
        <w:t xml:space="preserve">development of </w:t>
      </w:r>
      <w:r w:rsidR="003B18AB" w:rsidRPr="00727341">
        <w:rPr>
          <w:rFonts w:ascii="Times New Roman" w:hAnsi="Times New Roman" w:cs="Times New Roman"/>
          <w:sz w:val="20"/>
          <w:szCs w:val="20"/>
        </w:rPr>
        <w:t>polymer chemistry using a fundamental theory of polymer phase behaviour at site-specific modification of peptide, synthetic biology, and single-chain polymer</w:t>
      </w:r>
      <w:r w:rsidR="004E73EB" w:rsidRPr="00727341">
        <w:rPr>
          <w:rFonts w:ascii="Times New Roman" w:hAnsi="Times New Roman" w:cs="Times New Roman"/>
          <w:sz w:val="20"/>
          <w:szCs w:val="20"/>
        </w:rPr>
        <w:t xml:space="preserve"> [1,</w:t>
      </w:r>
      <w:r w:rsidR="00E45B6E" w:rsidRPr="00727341">
        <w:rPr>
          <w:rFonts w:ascii="Times New Roman" w:hAnsi="Times New Roman" w:cs="Times New Roman"/>
          <w:sz w:val="20"/>
          <w:szCs w:val="20"/>
        </w:rPr>
        <w:t xml:space="preserve"> </w:t>
      </w:r>
      <w:r w:rsidR="004E73EB" w:rsidRPr="00727341">
        <w:rPr>
          <w:rFonts w:ascii="Times New Roman" w:hAnsi="Times New Roman" w:cs="Times New Roman"/>
          <w:sz w:val="20"/>
          <w:szCs w:val="20"/>
        </w:rPr>
        <w:t>2]</w:t>
      </w:r>
      <w:r w:rsidR="003B18AB" w:rsidRPr="00727341">
        <w:rPr>
          <w:rFonts w:ascii="Times New Roman" w:hAnsi="Times New Roman" w:cs="Times New Roman"/>
          <w:sz w:val="20"/>
          <w:szCs w:val="20"/>
        </w:rPr>
        <w:t xml:space="preserve">. </w:t>
      </w:r>
      <w:r w:rsidR="00351D12" w:rsidRPr="00727341">
        <w:rPr>
          <w:rFonts w:ascii="Times New Roman" w:hAnsi="Times New Roman" w:cs="Times New Roman"/>
          <w:sz w:val="20"/>
          <w:szCs w:val="20"/>
        </w:rPr>
        <w:t>However, there ha</w:t>
      </w:r>
      <w:r w:rsidR="00AF56E7" w:rsidRPr="00727341">
        <w:rPr>
          <w:rFonts w:ascii="Times New Roman" w:hAnsi="Times New Roman" w:cs="Times New Roman"/>
          <w:sz w:val="20"/>
          <w:szCs w:val="20"/>
        </w:rPr>
        <w:t>d</w:t>
      </w:r>
      <w:r w:rsidR="00351D12" w:rsidRPr="00727341">
        <w:rPr>
          <w:rFonts w:ascii="Times New Roman" w:hAnsi="Times New Roman" w:cs="Times New Roman"/>
          <w:sz w:val="20"/>
          <w:szCs w:val="20"/>
        </w:rPr>
        <w:t xml:space="preserve"> been slight changes in obtaining successful selective molecular transport, hierarchical structure control, modulated responsiveness to small perturbation, and long-term enzymatic activity</w:t>
      </w:r>
      <w:r w:rsidR="0087722D" w:rsidRPr="00727341">
        <w:rPr>
          <w:rFonts w:ascii="Times New Roman" w:hAnsi="Times New Roman" w:cs="Times New Roman"/>
          <w:sz w:val="20"/>
          <w:szCs w:val="20"/>
        </w:rPr>
        <w:t xml:space="preserve"> </w:t>
      </w:r>
      <w:r w:rsidR="004E73EB" w:rsidRPr="00727341">
        <w:rPr>
          <w:rFonts w:ascii="Times New Roman" w:hAnsi="Times New Roman" w:cs="Times New Roman"/>
          <w:sz w:val="20"/>
          <w:szCs w:val="20"/>
        </w:rPr>
        <w:t>[1]</w:t>
      </w:r>
      <w:r w:rsidR="00351D12" w:rsidRPr="00727341">
        <w:rPr>
          <w:rFonts w:ascii="Times New Roman" w:hAnsi="Times New Roman" w:cs="Times New Roman"/>
          <w:sz w:val="20"/>
          <w:szCs w:val="20"/>
        </w:rPr>
        <w:t>. Therefore, researchers had agreed that polymer-biomolecule conjugate w</w:t>
      </w:r>
      <w:r w:rsidR="00CC1A2A" w:rsidRPr="00727341">
        <w:rPr>
          <w:rFonts w:ascii="Times New Roman" w:hAnsi="Times New Roman" w:cs="Times New Roman"/>
          <w:sz w:val="20"/>
          <w:szCs w:val="20"/>
        </w:rPr>
        <w:t>ould</w:t>
      </w:r>
      <w:r w:rsidR="00351D12" w:rsidRPr="00727341">
        <w:rPr>
          <w:rFonts w:ascii="Times New Roman" w:hAnsi="Times New Roman" w:cs="Times New Roman"/>
          <w:sz w:val="20"/>
          <w:szCs w:val="20"/>
        </w:rPr>
        <w:t xml:space="preserve"> improve this limitation. Mostly polymer-biomolecule conjugates are performed by site-specific, direct conjugation, </w:t>
      </w:r>
      <w:r w:rsidR="00AF56E7" w:rsidRPr="00727341">
        <w:rPr>
          <w:rFonts w:ascii="Times New Roman" w:hAnsi="Times New Roman" w:cs="Times New Roman"/>
          <w:sz w:val="20"/>
          <w:szCs w:val="20"/>
        </w:rPr>
        <w:t xml:space="preserve">which </w:t>
      </w:r>
      <w:r w:rsidR="00351D12" w:rsidRPr="00727341">
        <w:rPr>
          <w:rFonts w:ascii="Times New Roman" w:hAnsi="Times New Roman" w:cs="Times New Roman"/>
          <w:sz w:val="20"/>
          <w:szCs w:val="20"/>
        </w:rPr>
        <w:t xml:space="preserve">allow precise control of the biomolecule to the polymer. Currently, few </w:t>
      </w:r>
      <w:r w:rsidR="00505249" w:rsidRPr="00727341">
        <w:rPr>
          <w:rFonts w:ascii="Times New Roman" w:hAnsi="Times New Roman" w:cs="Times New Roman"/>
          <w:sz w:val="20"/>
          <w:szCs w:val="20"/>
        </w:rPr>
        <w:t>bio</w:t>
      </w:r>
      <w:r w:rsidR="00351D12" w:rsidRPr="00727341">
        <w:rPr>
          <w:rFonts w:ascii="Times New Roman" w:hAnsi="Times New Roman" w:cs="Times New Roman"/>
          <w:sz w:val="20"/>
          <w:szCs w:val="20"/>
        </w:rPr>
        <w:t>conjugation methods ha</w:t>
      </w:r>
      <w:r w:rsidR="00AF56E7" w:rsidRPr="00727341">
        <w:rPr>
          <w:rFonts w:ascii="Times New Roman" w:hAnsi="Times New Roman" w:cs="Times New Roman"/>
          <w:sz w:val="20"/>
          <w:szCs w:val="20"/>
        </w:rPr>
        <w:t>ve</w:t>
      </w:r>
      <w:r w:rsidR="00351D12" w:rsidRPr="00727341">
        <w:rPr>
          <w:rFonts w:ascii="Times New Roman" w:hAnsi="Times New Roman" w:cs="Times New Roman"/>
          <w:sz w:val="20"/>
          <w:szCs w:val="20"/>
        </w:rPr>
        <w:t xml:space="preserve"> been discovered, for example, click chemistry</w:t>
      </w:r>
      <w:r w:rsidR="00505249" w:rsidRPr="00727341">
        <w:rPr>
          <w:rFonts w:ascii="Times New Roman" w:hAnsi="Times New Roman" w:cs="Times New Roman"/>
          <w:sz w:val="20"/>
          <w:szCs w:val="20"/>
        </w:rPr>
        <w:t xml:space="preserve">, </w:t>
      </w:r>
      <w:r w:rsidR="0044636F" w:rsidRPr="00727341">
        <w:rPr>
          <w:rFonts w:ascii="Times New Roman" w:hAnsi="Times New Roman" w:cs="Times New Roman"/>
          <w:sz w:val="20"/>
          <w:szCs w:val="20"/>
        </w:rPr>
        <w:t>amidation</w:t>
      </w:r>
      <w:r w:rsidR="00505249" w:rsidRPr="00727341">
        <w:rPr>
          <w:rFonts w:ascii="Times New Roman" w:hAnsi="Times New Roman" w:cs="Times New Roman"/>
          <w:sz w:val="20"/>
          <w:szCs w:val="20"/>
        </w:rPr>
        <w:t>, thiol-maleimide conjugation</w:t>
      </w:r>
      <w:r w:rsidR="00351D12" w:rsidRPr="00727341">
        <w:rPr>
          <w:rFonts w:ascii="Times New Roman" w:hAnsi="Times New Roman" w:cs="Times New Roman"/>
          <w:sz w:val="20"/>
          <w:szCs w:val="20"/>
        </w:rPr>
        <w:t xml:space="preserve"> and esterification</w:t>
      </w:r>
      <w:r w:rsidR="0087722D" w:rsidRPr="00727341">
        <w:rPr>
          <w:rFonts w:ascii="Times New Roman" w:hAnsi="Times New Roman" w:cs="Times New Roman"/>
          <w:sz w:val="20"/>
          <w:szCs w:val="20"/>
        </w:rPr>
        <w:t xml:space="preserve"> [1,</w:t>
      </w:r>
      <w:r w:rsidR="00E45B6E" w:rsidRPr="00727341">
        <w:rPr>
          <w:rFonts w:ascii="Times New Roman" w:hAnsi="Times New Roman" w:cs="Times New Roman"/>
          <w:sz w:val="20"/>
          <w:szCs w:val="20"/>
        </w:rPr>
        <w:t xml:space="preserve"> </w:t>
      </w:r>
      <w:r w:rsidR="001F581D" w:rsidRPr="00727341">
        <w:rPr>
          <w:rFonts w:ascii="Times New Roman" w:hAnsi="Times New Roman" w:cs="Times New Roman"/>
          <w:sz w:val="20"/>
          <w:szCs w:val="20"/>
        </w:rPr>
        <w:t>5</w:t>
      </w:r>
      <w:r w:rsidR="001D6043" w:rsidRPr="00727341">
        <w:rPr>
          <w:rFonts w:ascii="Times New Roman" w:hAnsi="Times New Roman" w:cs="Times New Roman"/>
          <w:sz w:val="20"/>
          <w:szCs w:val="20"/>
        </w:rPr>
        <w:t xml:space="preserve"> - </w:t>
      </w:r>
      <w:r w:rsidR="0087722D" w:rsidRPr="00727341">
        <w:rPr>
          <w:rFonts w:ascii="Times New Roman" w:hAnsi="Times New Roman" w:cs="Times New Roman"/>
          <w:sz w:val="20"/>
          <w:szCs w:val="20"/>
        </w:rPr>
        <w:t>8]</w:t>
      </w:r>
      <w:r w:rsidR="00351D12" w:rsidRPr="00727341">
        <w:rPr>
          <w:rFonts w:ascii="Times New Roman" w:hAnsi="Times New Roman" w:cs="Times New Roman"/>
          <w:sz w:val="20"/>
          <w:szCs w:val="20"/>
        </w:rPr>
        <w:t xml:space="preserve">. A biomolecule is chemically conjugated </w:t>
      </w:r>
      <w:r w:rsidR="00784FD8" w:rsidRPr="00727341">
        <w:rPr>
          <w:rFonts w:ascii="Times New Roman" w:hAnsi="Times New Roman" w:cs="Times New Roman"/>
          <w:sz w:val="20"/>
          <w:szCs w:val="20"/>
        </w:rPr>
        <w:t xml:space="preserve">by </w:t>
      </w:r>
      <w:r w:rsidR="00CC1A2A" w:rsidRPr="00727341">
        <w:rPr>
          <w:rFonts w:ascii="Times New Roman" w:hAnsi="Times New Roman" w:cs="Times New Roman"/>
          <w:sz w:val="20"/>
          <w:szCs w:val="20"/>
        </w:rPr>
        <w:t xml:space="preserve">the </w:t>
      </w:r>
      <w:r w:rsidR="00784FD8" w:rsidRPr="00727341">
        <w:rPr>
          <w:rFonts w:ascii="Times New Roman" w:hAnsi="Times New Roman" w:cs="Times New Roman"/>
          <w:sz w:val="20"/>
          <w:szCs w:val="20"/>
        </w:rPr>
        <w:t xml:space="preserve">conjugation method </w:t>
      </w:r>
      <w:r w:rsidR="00351D12" w:rsidRPr="00727341">
        <w:rPr>
          <w:rFonts w:ascii="Times New Roman" w:hAnsi="Times New Roman" w:cs="Times New Roman"/>
          <w:sz w:val="20"/>
          <w:szCs w:val="20"/>
        </w:rPr>
        <w:t xml:space="preserve">to </w:t>
      </w:r>
      <w:r w:rsidR="00784FD8" w:rsidRPr="00727341">
        <w:rPr>
          <w:rFonts w:ascii="Times New Roman" w:hAnsi="Times New Roman" w:cs="Times New Roman"/>
          <w:sz w:val="20"/>
          <w:szCs w:val="20"/>
        </w:rPr>
        <w:t xml:space="preserve">form </w:t>
      </w:r>
      <w:r w:rsidR="00351D12" w:rsidRPr="00727341">
        <w:rPr>
          <w:rFonts w:ascii="Times New Roman" w:hAnsi="Times New Roman" w:cs="Times New Roman"/>
          <w:sz w:val="20"/>
          <w:szCs w:val="20"/>
        </w:rPr>
        <w:t xml:space="preserve">a stable linker or a degradable linker, such as an ester, </w:t>
      </w:r>
      <w:r w:rsidR="00727341" w:rsidRPr="00727341">
        <w:rPr>
          <w:rFonts w:ascii="Times New Roman" w:hAnsi="Times New Roman" w:cs="Times New Roman"/>
          <w:sz w:val="20"/>
          <w:szCs w:val="20"/>
        </w:rPr>
        <w:t>disulphide</w:t>
      </w:r>
      <w:r w:rsidR="00351D12" w:rsidRPr="00727341">
        <w:rPr>
          <w:rFonts w:ascii="Times New Roman" w:hAnsi="Times New Roman" w:cs="Times New Roman"/>
          <w:sz w:val="20"/>
          <w:szCs w:val="20"/>
        </w:rPr>
        <w:t>, or peptide</w:t>
      </w:r>
      <w:r w:rsidR="00E45B6E" w:rsidRPr="00727341">
        <w:rPr>
          <w:rFonts w:ascii="Times New Roman" w:hAnsi="Times New Roman" w:cs="Times New Roman"/>
          <w:sz w:val="20"/>
          <w:szCs w:val="20"/>
        </w:rPr>
        <w:t xml:space="preserve"> [9</w:t>
      </w:r>
      <w:r w:rsidR="001D6043" w:rsidRPr="00727341">
        <w:rPr>
          <w:rFonts w:ascii="Times New Roman" w:hAnsi="Times New Roman" w:cs="Times New Roman"/>
          <w:sz w:val="20"/>
          <w:szCs w:val="20"/>
        </w:rPr>
        <w:t xml:space="preserve"> - </w:t>
      </w:r>
      <w:r w:rsidR="00E45B6E" w:rsidRPr="00727341">
        <w:rPr>
          <w:rFonts w:ascii="Times New Roman" w:hAnsi="Times New Roman" w:cs="Times New Roman"/>
          <w:sz w:val="20"/>
          <w:szCs w:val="20"/>
        </w:rPr>
        <w:t>11]</w:t>
      </w:r>
      <w:r w:rsidR="00351D12" w:rsidRPr="00727341">
        <w:rPr>
          <w:rFonts w:ascii="Times New Roman" w:hAnsi="Times New Roman" w:cs="Times New Roman"/>
          <w:sz w:val="20"/>
          <w:szCs w:val="20"/>
        </w:rPr>
        <w:t>. Despite that, esterification is seen as a better alternative due to its simplistic nature,</w:t>
      </w:r>
      <w:r w:rsidR="00326F58" w:rsidRPr="00727341">
        <w:rPr>
          <w:rFonts w:ascii="Times New Roman" w:hAnsi="Times New Roman" w:cs="Times New Roman"/>
          <w:sz w:val="20"/>
          <w:szCs w:val="20"/>
        </w:rPr>
        <w:t xml:space="preserve"> where </w:t>
      </w:r>
      <w:r w:rsidR="00351D12" w:rsidRPr="00727341">
        <w:rPr>
          <w:rFonts w:ascii="Times New Roman" w:hAnsi="Times New Roman" w:cs="Times New Roman"/>
          <w:sz w:val="20"/>
          <w:szCs w:val="20"/>
        </w:rPr>
        <w:t xml:space="preserve">further modification on biomolecule is not required. </w:t>
      </w:r>
      <w:r w:rsidRPr="00727341">
        <w:rPr>
          <w:rFonts w:ascii="Times New Roman" w:hAnsi="Times New Roman" w:cs="Times New Roman"/>
          <w:sz w:val="20"/>
          <w:szCs w:val="20"/>
        </w:rPr>
        <w:t>Therefore, polymer-</w:t>
      </w:r>
      <w:r w:rsidRPr="00727341">
        <w:rPr>
          <w:rFonts w:ascii="Times New Roman" w:hAnsi="Times New Roman" w:cs="Times New Roman"/>
          <w:sz w:val="20"/>
          <w:szCs w:val="20"/>
        </w:rPr>
        <w:lastRenderedPageBreak/>
        <w:t>biomolecule conjugate</w:t>
      </w:r>
      <w:r w:rsidR="00AF56E7" w:rsidRPr="00727341">
        <w:rPr>
          <w:rFonts w:ascii="Times New Roman" w:hAnsi="Times New Roman" w:cs="Times New Roman"/>
          <w:sz w:val="20"/>
          <w:szCs w:val="20"/>
        </w:rPr>
        <w:t>s</w:t>
      </w:r>
      <w:r w:rsidRPr="00727341">
        <w:rPr>
          <w:rFonts w:ascii="Times New Roman" w:hAnsi="Times New Roman" w:cs="Times New Roman"/>
          <w:sz w:val="20"/>
          <w:szCs w:val="20"/>
        </w:rPr>
        <w:t xml:space="preserve"> formed by direct covalent conjugation via</w:t>
      </w:r>
      <w:r w:rsidR="00AF56E7" w:rsidRPr="00727341">
        <w:rPr>
          <w:rFonts w:ascii="Times New Roman" w:hAnsi="Times New Roman" w:cs="Times New Roman"/>
          <w:sz w:val="20"/>
          <w:szCs w:val="20"/>
        </w:rPr>
        <w:t xml:space="preserve"> </w:t>
      </w:r>
      <w:r w:rsidRPr="00727341">
        <w:rPr>
          <w:rFonts w:ascii="Times New Roman" w:hAnsi="Times New Roman" w:cs="Times New Roman"/>
          <w:sz w:val="20"/>
          <w:szCs w:val="20"/>
        </w:rPr>
        <w:t xml:space="preserve">esterification process are a likely-looking new class of materials since one component complements </w:t>
      </w:r>
      <w:r w:rsidR="003A48AC" w:rsidRPr="00727341">
        <w:rPr>
          <w:rFonts w:ascii="Times New Roman" w:hAnsi="Times New Roman" w:cs="Times New Roman"/>
          <w:sz w:val="20"/>
          <w:szCs w:val="20"/>
        </w:rPr>
        <w:t xml:space="preserve">each </w:t>
      </w:r>
      <w:r w:rsidRPr="00727341">
        <w:rPr>
          <w:rFonts w:ascii="Times New Roman" w:hAnsi="Times New Roman" w:cs="Times New Roman"/>
          <w:sz w:val="20"/>
          <w:szCs w:val="20"/>
        </w:rPr>
        <w:t>other</w:t>
      </w:r>
      <w:r w:rsidR="003A48AC" w:rsidRPr="00727341">
        <w:rPr>
          <w:rFonts w:ascii="Times New Roman" w:hAnsi="Times New Roman" w:cs="Times New Roman"/>
          <w:sz w:val="20"/>
          <w:szCs w:val="20"/>
        </w:rPr>
        <w:t>.</w:t>
      </w:r>
    </w:p>
    <w:p w14:paraId="46751BDF" w14:textId="77777777" w:rsidR="00215A41" w:rsidRPr="00727341" w:rsidRDefault="00215A41" w:rsidP="00215A41">
      <w:pPr>
        <w:spacing w:after="0" w:line="240" w:lineRule="auto"/>
        <w:jc w:val="both"/>
        <w:rPr>
          <w:rFonts w:ascii="Times New Roman" w:hAnsi="Times New Roman" w:cs="Times New Roman"/>
          <w:sz w:val="20"/>
          <w:szCs w:val="20"/>
        </w:rPr>
      </w:pPr>
    </w:p>
    <w:p w14:paraId="00C2A571" w14:textId="20AD80C5" w:rsidR="00753A64" w:rsidRPr="00727341" w:rsidRDefault="005B60D7" w:rsidP="00215A41">
      <w:pPr>
        <w:spacing w:after="0" w:line="240" w:lineRule="auto"/>
        <w:jc w:val="both"/>
        <w:rPr>
          <w:rFonts w:ascii="Times New Roman" w:hAnsi="Times New Roman" w:cs="Times New Roman"/>
          <w:sz w:val="20"/>
          <w:szCs w:val="20"/>
        </w:rPr>
      </w:pPr>
      <w:r w:rsidRPr="00727341">
        <w:rPr>
          <w:rFonts w:ascii="Times New Roman" w:hAnsi="Times New Roman" w:cs="Times New Roman"/>
          <w:sz w:val="20"/>
          <w:szCs w:val="20"/>
        </w:rPr>
        <w:t>Ternatin</w:t>
      </w:r>
      <w:r w:rsidR="00A9081D" w:rsidRPr="00727341">
        <w:rPr>
          <w:rFonts w:ascii="Times New Roman" w:hAnsi="Times New Roman" w:cs="Times New Roman"/>
          <w:sz w:val="20"/>
          <w:szCs w:val="20"/>
        </w:rPr>
        <w:t xml:space="preserve"> is a highly </w:t>
      </w:r>
      <w:r w:rsidR="00A9081D" w:rsidRPr="00727341">
        <w:rPr>
          <w:rFonts w:ascii="Times New Roman" w:hAnsi="Times New Roman" w:cs="Times New Roman"/>
          <w:i/>
          <w:iCs/>
          <w:sz w:val="20"/>
          <w:szCs w:val="20"/>
        </w:rPr>
        <w:t>N</w:t>
      </w:r>
      <w:r w:rsidR="00A9081D" w:rsidRPr="00727341">
        <w:rPr>
          <w:rFonts w:ascii="Times New Roman" w:hAnsi="Times New Roman" w:cs="Times New Roman"/>
          <w:sz w:val="20"/>
          <w:szCs w:val="20"/>
        </w:rPr>
        <w:t>-methylated cyclic heptapeptide,</w:t>
      </w:r>
      <w:r w:rsidRPr="00727341">
        <w:rPr>
          <w:rFonts w:ascii="Times New Roman" w:hAnsi="Times New Roman" w:cs="Times New Roman"/>
          <w:sz w:val="20"/>
          <w:szCs w:val="20"/>
        </w:rPr>
        <w:t xml:space="preserve"> a natural compound extracted from the </w:t>
      </w:r>
      <w:r w:rsidR="00A9081D" w:rsidRPr="00727341">
        <w:rPr>
          <w:rFonts w:ascii="Times New Roman" w:hAnsi="Times New Roman" w:cs="Times New Roman"/>
          <w:sz w:val="20"/>
          <w:szCs w:val="20"/>
        </w:rPr>
        <w:t xml:space="preserve">mushroom </w:t>
      </w:r>
      <w:r w:rsidR="00A9081D" w:rsidRPr="00727341">
        <w:rPr>
          <w:rFonts w:ascii="Times New Roman" w:hAnsi="Times New Roman" w:cs="Times New Roman"/>
          <w:i/>
          <w:iCs/>
          <w:sz w:val="20"/>
          <w:szCs w:val="20"/>
        </w:rPr>
        <w:t>Coriolus versicolor</w:t>
      </w:r>
      <w:r w:rsidR="00384E05" w:rsidRPr="00727341">
        <w:rPr>
          <w:rFonts w:ascii="Times New Roman" w:hAnsi="Times New Roman" w:cs="Times New Roman"/>
          <w:sz w:val="20"/>
          <w:szCs w:val="20"/>
        </w:rPr>
        <w:t xml:space="preserve">. </w:t>
      </w:r>
      <w:r w:rsidR="00FE14DC" w:rsidRPr="00727341">
        <w:rPr>
          <w:rFonts w:ascii="Times New Roman" w:hAnsi="Times New Roman" w:cs="Times New Roman"/>
          <w:sz w:val="20"/>
          <w:szCs w:val="20"/>
        </w:rPr>
        <w:t>Ternatin</w:t>
      </w:r>
      <w:r w:rsidR="0048277B" w:rsidRPr="00727341">
        <w:rPr>
          <w:rFonts w:ascii="Times New Roman" w:hAnsi="Times New Roman" w:cs="Times New Roman"/>
          <w:sz w:val="20"/>
          <w:szCs w:val="20"/>
        </w:rPr>
        <w:t xml:space="preserve"> biomolecule</w:t>
      </w:r>
      <w:r w:rsidR="00FE14DC" w:rsidRPr="00727341">
        <w:rPr>
          <w:rFonts w:ascii="Times New Roman" w:hAnsi="Times New Roman" w:cs="Times New Roman"/>
          <w:sz w:val="20"/>
          <w:szCs w:val="20"/>
        </w:rPr>
        <w:t xml:space="preserve"> </w:t>
      </w:r>
      <w:r w:rsidR="006016E3" w:rsidRPr="00727341">
        <w:rPr>
          <w:rFonts w:ascii="Times New Roman" w:hAnsi="Times New Roman" w:cs="Times New Roman"/>
          <w:sz w:val="20"/>
          <w:szCs w:val="20"/>
        </w:rPr>
        <w:t>has been receiving</w:t>
      </w:r>
      <w:r w:rsidR="00AF56E7" w:rsidRPr="00727341">
        <w:rPr>
          <w:rFonts w:ascii="Times New Roman" w:hAnsi="Times New Roman" w:cs="Times New Roman"/>
          <w:sz w:val="20"/>
          <w:szCs w:val="20"/>
        </w:rPr>
        <w:t xml:space="preserve"> </w:t>
      </w:r>
      <w:r w:rsidR="00D2245D" w:rsidRPr="00727341">
        <w:rPr>
          <w:rFonts w:ascii="Times New Roman" w:hAnsi="Times New Roman" w:cs="Times New Roman"/>
          <w:sz w:val="20"/>
          <w:szCs w:val="20"/>
        </w:rPr>
        <w:t xml:space="preserve">great </w:t>
      </w:r>
      <w:r w:rsidR="006016E3" w:rsidRPr="00727341">
        <w:rPr>
          <w:rFonts w:ascii="Times New Roman" w:hAnsi="Times New Roman" w:cs="Times New Roman"/>
          <w:sz w:val="20"/>
          <w:szCs w:val="20"/>
        </w:rPr>
        <w:t xml:space="preserve">attention due to its </w:t>
      </w:r>
      <w:r w:rsidR="00FE14DC" w:rsidRPr="00727341">
        <w:rPr>
          <w:rFonts w:ascii="Times New Roman" w:hAnsi="Times New Roman" w:cs="Times New Roman"/>
          <w:sz w:val="20"/>
          <w:szCs w:val="20"/>
        </w:rPr>
        <w:t>anti-</w:t>
      </w:r>
      <w:r w:rsidR="00727341" w:rsidRPr="00727341">
        <w:rPr>
          <w:rFonts w:ascii="Times New Roman" w:hAnsi="Times New Roman" w:cs="Times New Roman"/>
          <w:sz w:val="20"/>
          <w:szCs w:val="20"/>
        </w:rPr>
        <w:t>tumour</w:t>
      </w:r>
      <w:r w:rsidR="00FE14DC" w:rsidRPr="00727341">
        <w:rPr>
          <w:rFonts w:ascii="Times New Roman" w:hAnsi="Times New Roman" w:cs="Times New Roman"/>
          <w:sz w:val="20"/>
          <w:szCs w:val="20"/>
        </w:rPr>
        <w:t xml:space="preserve">, anti-inflammatories </w:t>
      </w:r>
      <w:r w:rsidR="003E1749" w:rsidRPr="00727341">
        <w:rPr>
          <w:rFonts w:ascii="Times New Roman" w:hAnsi="Times New Roman" w:cs="Times New Roman"/>
          <w:sz w:val="20"/>
          <w:szCs w:val="20"/>
        </w:rPr>
        <w:t>and</w:t>
      </w:r>
      <w:r w:rsidR="00FE14DC" w:rsidRPr="00727341">
        <w:rPr>
          <w:rFonts w:ascii="Times New Roman" w:hAnsi="Times New Roman" w:cs="Times New Roman"/>
          <w:sz w:val="20"/>
          <w:szCs w:val="20"/>
        </w:rPr>
        <w:t xml:space="preserve"> anti-diabetic</w:t>
      </w:r>
      <w:r w:rsidR="006016E3" w:rsidRPr="00727341">
        <w:rPr>
          <w:rFonts w:ascii="Times New Roman" w:hAnsi="Times New Roman" w:cs="Times New Roman"/>
          <w:sz w:val="20"/>
          <w:szCs w:val="20"/>
        </w:rPr>
        <w:t xml:space="preserve"> properties</w:t>
      </w:r>
      <w:r w:rsidR="00FE14DC" w:rsidRPr="00727341">
        <w:rPr>
          <w:rFonts w:ascii="Times New Roman" w:hAnsi="Times New Roman" w:cs="Times New Roman"/>
          <w:sz w:val="20"/>
          <w:szCs w:val="20"/>
        </w:rPr>
        <w:t>.</w:t>
      </w:r>
      <w:r w:rsidR="004231A7" w:rsidRPr="00727341">
        <w:rPr>
          <w:rFonts w:ascii="Times New Roman" w:hAnsi="Times New Roman" w:cs="Times New Roman"/>
          <w:sz w:val="20"/>
          <w:szCs w:val="20"/>
        </w:rPr>
        <w:t xml:space="preserve"> </w:t>
      </w:r>
      <w:r w:rsidR="006016E3" w:rsidRPr="00727341">
        <w:rPr>
          <w:rFonts w:ascii="Times New Roman" w:hAnsi="Times New Roman" w:cs="Times New Roman"/>
          <w:sz w:val="20"/>
          <w:szCs w:val="20"/>
        </w:rPr>
        <w:t>Besides, t</w:t>
      </w:r>
      <w:r w:rsidR="001477EF" w:rsidRPr="00727341">
        <w:rPr>
          <w:rFonts w:ascii="Times New Roman" w:hAnsi="Times New Roman" w:cs="Times New Roman"/>
          <w:sz w:val="20"/>
          <w:szCs w:val="20"/>
        </w:rPr>
        <w:t>he researchers</w:t>
      </w:r>
      <w:r w:rsidR="004231A7" w:rsidRPr="00727341">
        <w:rPr>
          <w:rFonts w:ascii="Times New Roman" w:hAnsi="Times New Roman" w:cs="Times New Roman"/>
          <w:sz w:val="20"/>
          <w:szCs w:val="20"/>
        </w:rPr>
        <w:t xml:space="preserve"> </w:t>
      </w:r>
      <w:r w:rsidR="00DF2BDC" w:rsidRPr="00727341">
        <w:rPr>
          <w:rFonts w:ascii="Times New Roman" w:hAnsi="Times New Roman" w:cs="Times New Roman"/>
          <w:sz w:val="20"/>
          <w:szCs w:val="20"/>
        </w:rPr>
        <w:t xml:space="preserve">have discovered </w:t>
      </w:r>
      <w:r w:rsidR="004231A7" w:rsidRPr="00727341">
        <w:rPr>
          <w:rFonts w:ascii="Times New Roman" w:hAnsi="Times New Roman" w:cs="Times New Roman"/>
          <w:sz w:val="20"/>
          <w:szCs w:val="20"/>
        </w:rPr>
        <w:t xml:space="preserve">that </w:t>
      </w:r>
      <w:r w:rsidR="00727341">
        <w:rPr>
          <w:rFonts w:ascii="Times New Roman" w:hAnsi="Times New Roman" w:cs="Times New Roman"/>
          <w:sz w:val="20"/>
          <w:szCs w:val="20"/>
        </w:rPr>
        <w:t>t</w:t>
      </w:r>
      <w:r w:rsidR="00D44911" w:rsidRPr="00727341">
        <w:rPr>
          <w:rFonts w:ascii="Times New Roman" w:hAnsi="Times New Roman" w:cs="Times New Roman"/>
          <w:sz w:val="20"/>
          <w:szCs w:val="20"/>
        </w:rPr>
        <w:t xml:space="preserve">ernatin biomolecule appears to have a fat accumulation inhibitor </w:t>
      </w:r>
      <w:r w:rsidR="00DF2BDC" w:rsidRPr="00727341">
        <w:rPr>
          <w:rFonts w:ascii="Times New Roman" w:hAnsi="Times New Roman" w:cs="Times New Roman"/>
          <w:sz w:val="20"/>
          <w:szCs w:val="20"/>
        </w:rPr>
        <w:t>that can be used to</w:t>
      </w:r>
      <w:r w:rsidR="00D44911" w:rsidRPr="00727341">
        <w:rPr>
          <w:rFonts w:ascii="Times New Roman" w:hAnsi="Times New Roman" w:cs="Times New Roman"/>
          <w:sz w:val="20"/>
          <w:szCs w:val="20"/>
        </w:rPr>
        <w:t xml:space="preserve"> study </w:t>
      </w:r>
      <w:r w:rsidR="008C12C1" w:rsidRPr="00727341">
        <w:rPr>
          <w:rFonts w:ascii="Times New Roman" w:hAnsi="Times New Roman" w:cs="Times New Roman"/>
          <w:sz w:val="20"/>
          <w:szCs w:val="20"/>
        </w:rPr>
        <w:t xml:space="preserve">the </w:t>
      </w:r>
      <w:r w:rsidR="00D44911" w:rsidRPr="00727341">
        <w:rPr>
          <w:rFonts w:ascii="Times New Roman" w:hAnsi="Times New Roman" w:cs="Times New Roman"/>
          <w:sz w:val="20"/>
          <w:szCs w:val="20"/>
        </w:rPr>
        <w:t>structure</w:t>
      </w:r>
      <w:r w:rsidR="008C12C1" w:rsidRPr="00727341">
        <w:rPr>
          <w:rFonts w:ascii="Times New Roman" w:hAnsi="Times New Roman" w:cs="Times New Roman"/>
          <w:sz w:val="20"/>
          <w:szCs w:val="20"/>
        </w:rPr>
        <w:t>-</w:t>
      </w:r>
      <w:r w:rsidR="00D44911" w:rsidRPr="00727341">
        <w:rPr>
          <w:rFonts w:ascii="Times New Roman" w:hAnsi="Times New Roman" w:cs="Times New Roman"/>
          <w:sz w:val="20"/>
          <w:szCs w:val="20"/>
        </w:rPr>
        <w:t xml:space="preserve">activity relationship (SAR) of </w:t>
      </w:r>
      <w:r w:rsidR="008C12C1" w:rsidRPr="00727341">
        <w:rPr>
          <w:rFonts w:ascii="Times New Roman" w:hAnsi="Times New Roman" w:cs="Times New Roman"/>
          <w:sz w:val="20"/>
          <w:szCs w:val="20"/>
        </w:rPr>
        <w:t xml:space="preserve">the </w:t>
      </w:r>
      <w:r w:rsidR="00727341">
        <w:rPr>
          <w:rFonts w:ascii="Times New Roman" w:hAnsi="Times New Roman" w:cs="Times New Roman"/>
          <w:sz w:val="20"/>
          <w:szCs w:val="20"/>
        </w:rPr>
        <w:t>t</w:t>
      </w:r>
      <w:r w:rsidR="00727341" w:rsidRPr="00727341">
        <w:rPr>
          <w:rFonts w:ascii="Times New Roman" w:hAnsi="Times New Roman" w:cs="Times New Roman"/>
          <w:sz w:val="20"/>
          <w:szCs w:val="20"/>
        </w:rPr>
        <w:t>ernatin</w:t>
      </w:r>
      <w:r w:rsidR="00D44911" w:rsidRPr="00727341">
        <w:rPr>
          <w:rFonts w:ascii="Times New Roman" w:hAnsi="Times New Roman" w:cs="Times New Roman"/>
          <w:sz w:val="20"/>
          <w:szCs w:val="20"/>
        </w:rPr>
        <w:t xml:space="preserve"> biomolecule [2</w:t>
      </w:r>
      <w:r w:rsidR="005D352C" w:rsidRPr="00727341">
        <w:rPr>
          <w:rFonts w:ascii="Times New Roman" w:hAnsi="Times New Roman" w:cs="Times New Roman"/>
          <w:sz w:val="20"/>
          <w:szCs w:val="20"/>
        </w:rPr>
        <w:t xml:space="preserve"> - </w:t>
      </w:r>
      <w:r w:rsidR="00D44911" w:rsidRPr="00727341">
        <w:rPr>
          <w:rFonts w:ascii="Times New Roman" w:hAnsi="Times New Roman" w:cs="Times New Roman"/>
          <w:sz w:val="20"/>
          <w:szCs w:val="20"/>
        </w:rPr>
        <w:t xml:space="preserve">5]. </w:t>
      </w:r>
      <w:r w:rsidR="00CC1A2A" w:rsidRPr="00727341">
        <w:rPr>
          <w:rFonts w:ascii="Times New Roman" w:hAnsi="Times New Roman" w:cs="Times New Roman"/>
          <w:sz w:val="20"/>
          <w:szCs w:val="20"/>
        </w:rPr>
        <w:t xml:space="preserve">Furthermore, </w:t>
      </w:r>
      <w:r w:rsidR="00384E05" w:rsidRPr="00727341">
        <w:rPr>
          <w:rFonts w:ascii="Times New Roman" w:hAnsi="Times New Roman" w:cs="Times New Roman"/>
          <w:sz w:val="20"/>
          <w:szCs w:val="20"/>
        </w:rPr>
        <w:t>Shimokawa et al. revealed that the</w:t>
      </w:r>
      <w:r w:rsidR="00E54CC6" w:rsidRPr="00727341">
        <w:rPr>
          <w:rFonts w:ascii="Times New Roman" w:hAnsi="Times New Roman" w:cs="Times New Roman"/>
          <w:sz w:val="20"/>
          <w:szCs w:val="20"/>
        </w:rPr>
        <w:t xml:space="preserve"> presence </w:t>
      </w:r>
      <w:r w:rsidR="005F765E" w:rsidRPr="00727341">
        <w:rPr>
          <w:rFonts w:ascii="Times New Roman" w:hAnsi="Times New Roman" w:cs="Times New Roman"/>
          <w:sz w:val="20"/>
          <w:szCs w:val="20"/>
        </w:rPr>
        <w:t>of hydroxyl</w:t>
      </w:r>
      <w:r w:rsidR="00384E05" w:rsidRPr="00727341">
        <w:rPr>
          <w:rFonts w:ascii="Times New Roman" w:hAnsi="Times New Roman" w:cs="Times New Roman"/>
          <w:sz w:val="20"/>
          <w:szCs w:val="20"/>
        </w:rPr>
        <w:t xml:space="preserve"> group located at </w:t>
      </w:r>
      <w:r w:rsidR="00384E05" w:rsidRPr="00727341">
        <w:rPr>
          <w:rFonts w:ascii="Times New Roman" w:hAnsi="Times New Roman" w:cs="Times New Roman"/>
          <w:sz w:val="20"/>
          <w:szCs w:val="20"/>
          <w:lang w:val="en-US"/>
        </w:rPr>
        <w:t>D-Leu</w:t>
      </w:r>
      <w:r w:rsidR="00384E05" w:rsidRPr="00727341">
        <w:rPr>
          <w:rFonts w:ascii="Times New Roman" w:hAnsi="Times New Roman" w:cs="Times New Roman"/>
          <w:sz w:val="20"/>
          <w:szCs w:val="20"/>
          <w:vertAlign w:val="superscript"/>
          <w:lang w:val="en-US"/>
        </w:rPr>
        <w:t xml:space="preserve">7 </w:t>
      </w:r>
      <w:r w:rsidR="00384E05" w:rsidRPr="00727341">
        <w:rPr>
          <w:rFonts w:ascii="Times New Roman" w:hAnsi="Times New Roman" w:cs="Times New Roman"/>
          <w:sz w:val="20"/>
          <w:szCs w:val="20"/>
          <w:lang w:val="en-US"/>
        </w:rPr>
        <w:t>derivative</w:t>
      </w:r>
      <w:r w:rsidR="00CC1A2A" w:rsidRPr="00727341">
        <w:rPr>
          <w:rFonts w:ascii="Times New Roman" w:hAnsi="Times New Roman" w:cs="Times New Roman"/>
          <w:sz w:val="20"/>
          <w:szCs w:val="20"/>
          <w:lang w:val="en-US"/>
        </w:rPr>
        <w:t xml:space="preserve"> </w:t>
      </w:r>
      <w:r w:rsidR="00384E05" w:rsidRPr="00727341">
        <w:rPr>
          <w:rFonts w:ascii="Times New Roman" w:hAnsi="Times New Roman" w:cs="Times New Roman"/>
          <w:sz w:val="20"/>
          <w:szCs w:val="20"/>
          <w:lang w:val="en-US"/>
        </w:rPr>
        <w:t xml:space="preserve">shows </w:t>
      </w:r>
      <w:r w:rsidR="00093062" w:rsidRPr="00727341">
        <w:rPr>
          <w:rFonts w:ascii="Times New Roman" w:hAnsi="Times New Roman" w:cs="Times New Roman"/>
          <w:sz w:val="20"/>
          <w:szCs w:val="20"/>
          <w:lang w:val="en-US"/>
        </w:rPr>
        <w:t>lower</w:t>
      </w:r>
      <w:r w:rsidR="00052F2A" w:rsidRPr="00727341">
        <w:rPr>
          <w:rFonts w:ascii="Times New Roman" w:hAnsi="Times New Roman" w:cs="Times New Roman"/>
          <w:sz w:val="20"/>
          <w:szCs w:val="20"/>
          <w:lang w:val="en-US"/>
        </w:rPr>
        <w:t xml:space="preserve"> </w:t>
      </w:r>
      <w:r w:rsidR="00384E05" w:rsidRPr="00727341">
        <w:rPr>
          <w:rFonts w:ascii="Times New Roman" w:hAnsi="Times New Roman" w:cs="Times New Roman"/>
          <w:sz w:val="20"/>
          <w:szCs w:val="20"/>
          <w:lang w:val="en-US"/>
        </w:rPr>
        <w:t>inhibition activity</w:t>
      </w:r>
      <w:r w:rsidR="00093062" w:rsidRPr="00727341">
        <w:rPr>
          <w:rFonts w:ascii="Times New Roman" w:hAnsi="Times New Roman" w:cs="Times New Roman"/>
          <w:sz w:val="20"/>
          <w:szCs w:val="20"/>
          <w:lang w:val="en-US"/>
        </w:rPr>
        <w:t xml:space="preserve"> than that without this moiety</w:t>
      </w:r>
      <w:r w:rsidR="00DF2BDC" w:rsidRPr="00727341">
        <w:rPr>
          <w:rFonts w:ascii="Times New Roman" w:hAnsi="Times New Roman" w:cs="Times New Roman"/>
          <w:sz w:val="20"/>
          <w:szCs w:val="20"/>
          <w:lang w:val="en-US"/>
        </w:rPr>
        <w:t>, whereby</w:t>
      </w:r>
      <w:r w:rsidR="00E54CC6" w:rsidRPr="00727341">
        <w:rPr>
          <w:rFonts w:ascii="Times New Roman" w:hAnsi="Times New Roman" w:cs="Times New Roman"/>
          <w:sz w:val="20"/>
          <w:szCs w:val="20"/>
          <w:lang w:val="en-US"/>
        </w:rPr>
        <w:t xml:space="preserve"> </w:t>
      </w:r>
      <w:r w:rsidR="00384E05" w:rsidRPr="00727341">
        <w:rPr>
          <w:rFonts w:ascii="Times New Roman" w:hAnsi="Times New Roman" w:cs="Times New Roman"/>
          <w:sz w:val="20"/>
          <w:szCs w:val="20"/>
          <w:lang w:val="en-US"/>
        </w:rPr>
        <w:t xml:space="preserve">the presence of the hydroxyl group in the </w:t>
      </w:r>
      <w:r w:rsidR="009B40CB" w:rsidRPr="00727341">
        <w:rPr>
          <w:rFonts w:ascii="Times New Roman" w:hAnsi="Times New Roman" w:cs="Times New Roman"/>
          <w:sz w:val="20"/>
          <w:szCs w:val="20"/>
          <w:lang w:val="en-US"/>
        </w:rPr>
        <w:t>D-Leu</w:t>
      </w:r>
      <w:r w:rsidR="009B40CB" w:rsidRPr="00727341">
        <w:rPr>
          <w:rFonts w:ascii="Times New Roman" w:hAnsi="Times New Roman" w:cs="Times New Roman"/>
          <w:sz w:val="20"/>
          <w:szCs w:val="20"/>
          <w:vertAlign w:val="superscript"/>
          <w:lang w:val="en-US"/>
        </w:rPr>
        <w:t xml:space="preserve">7 </w:t>
      </w:r>
      <w:r w:rsidR="009B40CB" w:rsidRPr="00727341">
        <w:rPr>
          <w:rFonts w:ascii="Times New Roman" w:hAnsi="Times New Roman" w:cs="Times New Roman"/>
          <w:sz w:val="20"/>
          <w:szCs w:val="20"/>
          <w:lang w:val="en-US"/>
        </w:rPr>
        <w:t>derivative</w:t>
      </w:r>
      <w:r w:rsidR="00384E05" w:rsidRPr="00727341">
        <w:rPr>
          <w:rFonts w:ascii="Times New Roman" w:hAnsi="Times New Roman" w:cs="Times New Roman"/>
          <w:sz w:val="20"/>
          <w:szCs w:val="20"/>
          <w:lang w:val="en-US"/>
        </w:rPr>
        <w:t xml:space="preserve"> of this moiety is not </w:t>
      </w:r>
      <w:r w:rsidR="00CC1A2A" w:rsidRPr="00727341">
        <w:rPr>
          <w:rFonts w:ascii="Times New Roman" w:hAnsi="Times New Roman" w:cs="Times New Roman"/>
          <w:sz w:val="20"/>
          <w:szCs w:val="20"/>
          <w:lang w:val="en-US"/>
        </w:rPr>
        <w:t>essentia</w:t>
      </w:r>
      <w:r w:rsidR="00093062" w:rsidRPr="00727341">
        <w:rPr>
          <w:rFonts w:ascii="Times New Roman" w:hAnsi="Times New Roman" w:cs="Times New Roman"/>
          <w:sz w:val="20"/>
          <w:szCs w:val="20"/>
          <w:lang w:val="en-US"/>
        </w:rPr>
        <w:t>l. Th</w:t>
      </w:r>
      <w:r w:rsidR="00DF2BDC" w:rsidRPr="00727341">
        <w:rPr>
          <w:rFonts w:ascii="Times New Roman" w:hAnsi="Times New Roman" w:cs="Times New Roman"/>
          <w:sz w:val="20"/>
          <w:szCs w:val="20"/>
          <w:lang w:val="en-US"/>
        </w:rPr>
        <w:t>erefore</w:t>
      </w:r>
      <w:r w:rsidR="00093062" w:rsidRPr="00727341">
        <w:rPr>
          <w:rFonts w:ascii="Times New Roman" w:hAnsi="Times New Roman" w:cs="Times New Roman"/>
          <w:sz w:val="20"/>
          <w:szCs w:val="20"/>
          <w:lang w:val="en-US"/>
        </w:rPr>
        <w:t xml:space="preserve">, </w:t>
      </w:r>
      <w:r w:rsidR="00384E05" w:rsidRPr="00727341">
        <w:rPr>
          <w:rFonts w:ascii="Times New Roman" w:hAnsi="Times New Roman" w:cs="Times New Roman"/>
          <w:sz w:val="20"/>
          <w:szCs w:val="20"/>
        </w:rPr>
        <w:t xml:space="preserve">make </w:t>
      </w:r>
      <w:r w:rsidR="009B40CB" w:rsidRPr="00727341">
        <w:rPr>
          <w:rFonts w:ascii="Times New Roman" w:hAnsi="Times New Roman" w:cs="Times New Roman"/>
          <w:sz w:val="20"/>
          <w:szCs w:val="20"/>
        </w:rPr>
        <w:t xml:space="preserve">its </w:t>
      </w:r>
      <w:r w:rsidR="00093062" w:rsidRPr="00727341">
        <w:rPr>
          <w:rFonts w:ascii="Times New Roman" w:hAnsi="Times New Roman" w:cs="Times New Roman"/>
          <w:sz w:val="20"/>
          <w:szCs w:val="20"/>
        </w:rPr>
        <w:t xml:space="preserve">availability </w:t>
      </w:r>
      <w:r w:rsidR="00384E05" w:rsidRPr="00727341">
        <w:rPr>
          <w:rFonts w:ascii="Times New Roman" w:hAnsi="Times New Roman" w:cs="Times New Roman"/>
          <w:sz w:val="20"/>
          <w:szCs w:val="20"/>
        </w:rPr>
        <w:t>to in</w:t>
      </w:r>
      <w:r w:rsidR="00A068D7" w:rsidRPr="00727341">
        <w:rPr>
          <w:rFonts w:ascii="Times New Roman" w:hAnsi="Times New Roman" w:cs="Times New Roman"/>
          <w:sz w:val="20"/>
          <w:szCs w:val="20"/>
        </w:rPr>
        <w:t>s</w:t>
      </w:r>
      <w:r w:rsidR="00384E05" w:rsidRPr="00727341">
        <w:rPr>
          <w:rFonts w:ascii="Times New Roman" w:hAnsi="Times New Roman" w:cs="Times New Roman"/>
          <w:sz w:val="20"/>
          <w:szCs w:val="20"/>
        </w:rPr>
        <w:t>tall with</w:t>
      </w:r>
      <w:r w:rsidR="00CC1A2A" w:rsidRPr="00727341">
        <w:rPr>
          <w:rFonts w:ascii="Times New Roman" w:hAnsi="Times New Roman" w:cs="Times New Roman"/>
          <w:sz w:val="20"/>
          <w:szCs w:val="20"/>
        </w:rPr>
        <w:t xml:space="preserve"> </w:t>
      </w:r>
      <w:r w:rsidR="00C51CCA" w:rsidRPr="00727341">
        <w:rPr>
          <w:rFonts w:ascii="Times New Roman" w:hAnsi="Times New Roman" w:cs="Times New Roman"/>
          <w:sz w:val="20"/>
          <w:szCs w:val="20"/>
        </w:rPr>
        <w:t xml:space="preserve">a </w:t>
      </w:r>
      <w:r w:rsidR="00384E05" w:rsidRPr="00727341">
        <w:rPr>
          <w:rFonts w:ascii="Times New Roman" w:hAnsi="Times New Roman" w:cs="Times New Roman"/>
          <w:sz w:val="20"/>
          <w:szCs w:val="20"/>
        </w:rPr>
        <w:t>new functional group</w:t>
      </w:r>
      <w:r w:rsidR="00093062" w:rsidRPr="00727341">
        <w:rPr>
          <w:rFonts w:ascii="Times New Roman" w:hAnsi="Times New Roman" w:cs="Times New Roman"/>
          <w:sz w:val="20"/>
          <w:szCs w:val="20"/>
          <w:lang w:val="en-US"/>
        </w:rPr>
        <w:t xml:space="preserve">. </w:t>
      </w:r>
      <w:r w:rsidR="00093062" w:rsidRPr="00727341">
        <w:rPr>
          <w:rFonts w:ascii="Times New Roman" w:hAnsi="Times New Roman" w:cs="Times New Roman"/>
          <w:sz w:val="20"/>
          <w:szCs w:val="20"/>
        </w:rPr>
        <w:t xml:space="preserve">Moreover, until now, the chemical </w:t>
      </w:r>
      <w:r w:rsidR="00D44911" w:rsidRPr="00727341">
        <w:rPr>
          <w:rFonts w:ascii="Times New Roman" w:hAnsi="Times New Roman" w:cs="Times New Roman"/>
          <w:sz w:val="20"/>
          <w:szCs w:val="20"/>
        </w:rPr>
        <w:t xml:space="preserve">modifications of </w:t>
      </w:r>
      <w:r w:rsidR="00CC1A2A" w:rsidRPr="00727341">
        <w:rPr>
          <w:rFonts w:ascii="Times New Roman" w:hAnsi="Times New Roman" w:cs="Times New Roman"/>
          <w:sz w:val="20"/>
          <w:szCs w:val="20"/>
        </w:rPr>
        <w:t xml:space="preserve">the </w:t>
      </w:r>
      <w:r w:rsidR="00D44911" w:rsidRPr="00727341">
        <w:rPr>
          <w:rFonts w:ascii="Times New Roman" w:hAnsi="Times New Roman" w:cs="Times New Roman"/>
          <w:sz w:val="20"/>
          <w:szCs w:val="20"/>
        </w:rPr>
        <w:t>Ternatin biomolecule h</w:t>
      </w:r>
      <w:r w:rsidR="00CC1A2A" w:rsidRPr="00727341">
        <w:rPr>
          <w:rFonts w:ascii="Times New Roman" w:hAnsi="Times New Roman" w:cs="Times New Roman"/>
          <w:sz w:val="20"/>
          <w:szCs w:val="20"/>
        </w:rPr>
        <w:t>ave</w:t>
      </w:r>
      <w:r w:rsidR="00D44911" w:rsidRPr="00727341">
        <w:rPr>
          <w:rFonts w:ascii="Times New Roman" w:hAnsi="Times New Roman" w:cs="Times New Roman"/>
          <w:sz w:val="20"/>
          <w:szCs w:val="20"/>
        </w:rPr>
        <w:t xml:space="preserve"> been discovered to enhance its</w:t>
      </w:r>
      <w:r w:rsidR="009B40CB" w:rsidRPr="00727341">
        <w:rPr>
          <w:rFonts w:ascii="Times New Roman" w:hAnsi="Times New Roman" w:cs="Times New Roman"/>
          <w:sz w:val="20"/>
          <w:szCs w:val="20"/>
        </w:rPr>
        <w:t xml:space="preserve"> biological</w:t>
      </w:r>
      <w:r w:rsidR="00D44911" w:rsidRPr="00727341">
        <w:rPr>
          <w:rFonts w:ascii="Times New Roman" w:hAnsi="Times New Roman" w:cs="Times New Roman"/>
          <w:sz w:val="20"/>
          <w:szCs w:val="20"/>
        </w:rPr>
        <w:t xml:space="preserve"> properties, for example </w:t>
      </w:r>
      <w:r w:rsidR="001477EF" w:rsidRPr="00727341">
        <w:rPr>
          <w:rFonts w:ascii="Times New Roman" w:hAnsi="Times New Roman" w:cs="Times New Roman"/>
          <w:sz w:val="20"/>
          <w:szCs w:val="20"/>
        </w:rPr>
        <w:t xml:space="preserve">modification of Ternatin biomolecule as molecular probe and biotinylation of Ternatin biomolecule using click chemistry </w:t>
      </w:r>
      <w:r w:rsidR="00F45A20" w:rsidRPr="00727341">
        <w:rPr>
          <w:rFonts w:ascii="Times New Roman" w:hAnsi="Times New Roman" w:cs="Times New Roman"/>
          <w:sz w:val="20"/>
          <w:szCs w:val="20"/>
        </w:rPr>
        <w:t>[6, 12</w:t>
      </w:r>
      <w:r w:rsidR="005755F5" w:rsidRPr="00727341">
        <w:rPr>
          <w:rFonts w:ascii="Times New Roman" w:hAnsi="Times New Roman" w:cs="Times New Roman"/>
          <w:sz w:val="20"/>
          <w:szCs w:val="20"/>
        </w:rPr>
        <w:t>, 13</w:t>
      </w:r>
      <w:r w:rsidR="00F45A20" w:rsidRPr="00727341">
        <w:rPr>
          <w:rFonts w:ascii="Times New Roman" w:hAnsi="Times New Roman" w:cs="Times New Roman"/>
          <w:sz w:val="20"/>
          <w:szCs w:val="20"/>
        </w:rPr>
        <w:t xml:space="preserve">]. </w:t>
      </w:r>
      <w:r w:rsidR="001477EF" w:rsidRPr="00727341">
        <w:rPr>
          <w:rFonts w:ascii="Times New Roman" w:hAnsi="Times New Roman" w:cs="Times New Roman"/>
          <w:sz w:val="20"/>
          <w:szCs w:val="20"/>
        </w:rPr>
        <w:t xml:space="preserve">However, no </w:t>
      </w:r>
      <w:r w:rsidR="00190602" w:rsidRPr="00727341">
        <w:rPr>
          <w:rFonts w:ascii="Times New Roman" w:hAnsi="Times New Roman" w:cs="Times New Roman"/>
          <w:sz w:val="20"/>
          <w:szCs w:val="20"/>
        </w:rPr>
        <w:t>study</w:t>
      </w:r>
      <w:r w:rsidR="001477EF" w:rsidRPr="00727341">
        <w:rPr>
          <w:rFonts w:ascii="Times New Roman" w:hAnsi="Times New Roman" w:cs="Times New Roman"/>
          <w:sz w:val="20"/>
          <w:szCs w:val="20"/>
        </w:rPr>
        <w:t xml:space="preserve"> has been reported on the conjugation of Ternatin biomolecule with a </w:t>
      </w:r>
      <w:r w:rsidR="00190602" w:rsidRPr="00727341">
        <w:rPr>
          <w:rFonts w:ascii="Times New Roman" w:hAnsi="Times New Roman" w:cs="Times New Roman"/>
          <w:sz w:val="20"/>
          <w:szCs w:val="20"/>
        </w:rPr>
        <w:t>polymer unit</w:t>
      </w:r>
      <w:r w:rsidR="00433EFD" w:rsidRPr="00727341">
        <w:rPr>
          <w:rFonts w:ascii="Times New Roman" w:hAnsi="Times New Roman" w:cs="Times New Roman"/>
          <w:sz w:val="20"/>
          <w:szCs w:val="20"/>
        </w:rPr>
        <w:t xml:space="preserve"> </w:t>
      </w:r>
      <w:r w:rsidR="001477EF" w:rsidRPr="00727341">
        <w:rPr>
          <w:rFonts w:ascii="Times New Roman" w:hAnsi="Times New Roman" w:cs="Times New Roman"/>
          <w:sz w:val="20"/>
          <w:szCs w:val="20"/>
        </w:rPr>
        <w:t xml:space="preserve">to </w:t>
      </w:r>
      <w:r w:rsidR="00190602" w:rsidRPr="00727341">
        <w:rPr>
          <w:rFonts w:ascii="Times New Roman" w:hAnsi="Times New Roman" w:cs="Times New Roman"/>
          <w:sz w:val="20"/>
          <w:szCs w:val="20"/>
        </w:rPr>
        <w:t>improve</w:t>
      </w:r>
      <w:r w:rsidR="001477EF" w:rsidRPr="00727341">
        <w:rPr>
          <w:rFonts w:ascii="Times New Roman" w:hAnsi="Times New Roman" w:cs="Times New Roman"/>
          <w:sz w:val="20"/>
          <w:szCs w:val="20"/>
        </w:rPr>
        <w:t xml:space="preserve"> the</w:t>
      </w:r>
      <w:r w:rsidR="00285F3C" w:rsidRPr="00727341">
        <w:rPr>
          <w:rFonts w:ascii="Times New Roman" w:hAnsi="Times New Roman" w:cs="Times New Roman"/>
          <w:sz w:val="20"/>
          <w:szCs w:val="20"/>
        </w:rPr>
        <w:t xml:space="preserve"> </w:t>
      </w:r>
      <w:r w:rsidR="009B40CB" w:rsidRPr="00727341">
        <w:rPr>
          <w:rFonts w:ascii="Times New Roman" w:hAnsi="Times New Roman" w:cs="Times New Roman"/>
          <w:sz w:val="20"/>
          <w:szCs w:val="20"/>
        </w:rPr>
        <w:t xml:space="preserve">solubility and stability </w:t>
      </w:r>
      <w:r w:rsidR="00190602" w:rsidRPr="00727341">
        <w:rPr>
          <w:rFonts w:ascii="Times New Roman" w:hAnsi="Times New Roman" w:cs="Times New Roman"/>
          <w:sz w:val="20"/>
          <w:szCs w:val="20"/>
        </w:rPr>
        <w:t>properties of</w:t>
      </w:r>
      <w:r w:rsidR="001477EF" w:rsidRPr="00727341">
        <w:rPr>
          <w:rFonts w:ascii="Times New Roman" w:hAnsi="Times New Roman" w:cs="Times New Roman"/>
          <w:sz w:val="20"/>
          <w:szCs w:val="20"/>
        </w:rPr>
        <w:t xml:space="preserve"> </w:t>
      </w:r>
      <w:r w:rsidR="00190602" w:rsidRPr="00727341">
        <w:rPr>
          <w:rFonts w:ascii="Times New Roman" w:hAnsi="Times New Roman" w:cs="Times New Roman"/>
          <w:sz w:val="20"/>
          <w:szCs w:val="20"/>
        </w:rPr>
        <w:t>Ternatin biomolecule</w:t>
      </w:r>
      <w:r w:rsidR="00285F3C" w:rsidRPr="00727341">
        <w:rPr>
          <w:rFonts w:ascii="Times New Roman" w:hAnsi="Times New Roman" w:cs="Times New Roman"/>
          <w:sz w:val="20"/>
          <w:szCs w:val="20"/>
        </w:rPr>
        <w:t>.</w:t>
      </w:r>
    </w:p>
    <w:p w14:paraId="1A7490F6" w14:textId="77777777" w:rsidR="00215A41" w:rsidRPr="00727341" w:rsidRDefault="00215A41" w:rsidP="00215A41">
      <w:pPr>
        <w:spacing w:after="0" w:line="240" w:lineRule="auto"/>
        <w:jc w:val="both"/>
        <w:rPr>
          <w:rFonts w:ascii="Times New Roman" w:hAnsi="Times New Roman" w:cs="Times New Roman"/>
          <w:sz w:val="20"/>
          <w:szCs w:val="20"/>
        </w:rPr>
      </w:pPr>
    </w:p>
    <w:p w14:paraId="57FF0AB3" w14:textId="3B31C93A" w:rsidR="00753A64" w:rsidRPr="00727341" w:rsidRDefault="005A6D0A" w:rsidP="00215A41">
      <w:pPr>
        <w:spacing w:after="0" w:line="240" w:lineRule="auto"/>
        <w:jc w:val="both"/>
        <w:rPr>
          <w:rFonts w:ascii="Times New Roman" w:hAnsi="Times New Roman"/>
          <w:sz w:val="20"/>
          <w:szCs w:val="20"/>
        </w:rPr>
      </w:pPr>
      <w:r w:rsidRPr="00727341">
        <w:rPr>
          <w:rFonts w:ascii="Times New Roman" w:hAnsi="Times New Roman"/>
          <w:sz w:val="20"/>
          <w:szCs w:val="20"/>
        </w:rPr>
        <w:t>In polymer-based drug delivery with stealth characteristics, PEG is the most extensively utili</w:t>
      </w:r>
      <w:r w:rsidR="00DF2BDC" w:rsidRPr="00727341">
        <w:rPr>
          <w:rFonts w:ascii="Times New Roman" w:hAnsi="Times New Roman"/>
          <w:sz w:val="20"/>
          <w:szCs w:val="20"/>
        </w:rPr>
        <w:t>s</w:t>
      </w:r>
      <w:r w:rsidRPr="00727341">
        <w:rPr>
          <w:rFonts w:ascii="Times New Roman" w:hAnsi="Times New Roman"/>
          <w:sz w:val="20"/>
          <w:szCs w:val="20"/>
        </w:rPr>
        <w:t xml:space="preserve">ed non-ionic hydrophilic </w:t>
      </w:r>
      <w:r w:rsidR="00593C5A" w:rsidRPr="00727341">
        <w:rPr>
          <w:rFonts w:ascii="Times New Roman" w:hAnsi="Times New Roman"/>
          <w:sz w:val="20"/>
          <w:szCs w:val="20"/>
        </w:rPr>
        <w:t xml:space="preserve">and biocompatible </w:t>
      </w:r>
      <w:r w:rsidRPr="00727341">
        <w:rPr>
          <w:rFonts w:ascii="Times New Roman" w:hAnsi="Times New Roman"/>
          <w:sz w:val="20"/>
          <w:szCs w:val="20"/>
        </w:rPr>
        <w:t>polymer</w:t>
      </w:r>
      <w:r w:rsidR="005D4FD4" w:rsidRPr="00727341">
        <w:rPr>
          <w:rFonts w:ascii="Times New Roman" w:hAnsi="Times New Roman"/>
          <w:sz w:val="20"/>
          <w:szCs w:val="20"/>
        </w:rPr>
        <w:t xml:space="preserve"> [</w:t>
      </w:r>
      <w:r w:rsidR="001F581D" w:rsidRPr="00727341">
        <w:rPr>
          <w:rFonts w:ascii="Times New Roman" w:hAnsi="Times New Roman"/>
          <w:sz w:val="20"/>
          <w:szCs w:val="20"/>
        </w:rPr>
        <w:t>14</w:t>
      </w:r>
      <w:r w:rsidR="005D4FD4" w:rsidRPr="00727341">
        <w:rPr>
          <w:rFonts w:ascii="Times New Roman" w:hAnsi="Times New Roman"/>
          <w:sz w:val="20"/>
          <w:szCs w:val="20"/>
        </w:rPr>
        <w:t>]</w:t>
      </w:r>
      <w:r w:rsidRPr="00727341">
        <w:rPr>
          <w:rFonts w:ascii="Times New Roman" w:hAnsi="Times New Roman"/>
          <w:sz w:val="20"/>
          <w:szCs w:val="20"/>
        </w:rPr>
        <w:t xml:space="preserve">. </w:t>
      </w:r>
      <w:r w:rsidR="00C51CCA" w:rsidRPr="00727341">
        <w:rPr>
          <w:rFonts w:ascii="Times New Roman" w:hAnsi="Times New Roman"/>
          <w:sz w:val="20"/>
          <w:szCs w:val="20"/>
        </w:rPr>
        <w:t>PEG possess an excellent solubility</w:t>
      </w:r>
      <w:r w:rsidR="00774F60" w:rsidRPr="00727341">
        <w:rPr>
          <w:rFonts w:ascii="Times New Roman" w:hAnsi="Times New Roman"/>
          <w:sz w:val="20"/>
          <w:szCs w:val="20"/>
        </w:rPr>
        <w:t xml:space="preserve"> in </w:t>
      </w:r>
      <w:r w:rsidR="007C723E" w:rsidRPr="00727341">
        <w:rPr>
          <w:rFonts w:ascii="Times New Roman" w:hAnsi="Times New Roman"/>
          <w:sz w:val="20"/>
          <w:szCs w:val="20"/>
        </w:rPr>
        <w:t xml:space="preserve">water as well as in organic solvents making </w:t>
      </w:r>
      <w:r w:rsidR="00DF2BDC" w:rsidRPr="00727341">
        <w:rPr>
          <w:rFonts w:ascii="Times New Roman" w:hAnsi="Times New Roman"/>
          <w:sz w:val="20"/>
          <w:szCs w:val="20"/>
        </w:rPr>
        <w:t>it</w:t>
      </w:r>
      <w:r w:rsidR="007C723E" w:rsidRPr="00727341">
        <w:rPr>
          <w:rFonts w:ascii="Times New Roman" w:hAnsi="Times New Roman"/>
          <w:sz w:val="20"/>
          <w:szCs w:val="20"/>
        </w:rPr>
        <w:t xml:space="preserve"> suitable for the conjugation of polymer-biomolecule.</w:t>
      </w:r>
      <w:r w:rsidR="00727341">
        <w:rPr>
          <w:rFonts w:ascii="Times New Roman" w:hAnsi="Times New Roman"/>
          <w:sz w:val="20"/>
          <w:szCs w:val="20"/>
        </w:rPr>
        <w:t xml:space="preserve"> </w:t>
      </w:r>
      <w:r w:rsidR="007C723E" w:rsidRPr="00727341">
        <w:rPr>
          <w:rFonts w:ascii="Times New Roman" w:hAnsi="Times New Roman"/>
          <w:sz w:val="20"/>
          <w:szCs w:val="20"/>
        </w:rPr>
        <w:t xml:space="preserve">Moreover, the biological inert characteristic of PEG with low toxicity </w:t>
      </w:r>
      <w:r w:rsidR="00DF2BDC" w:rsidRPr="00727341">
        <w:rPr>
          <w:rFonts w:ascii="Times New Roman" w:hAnsi="Times New Roman"/>
          <w:sz w:val="20"/>
          <w:szCs w:val="20"/>
        </w:rPr>
        <w:t>makes</w:t>
      </w:r>
      <w:r w:rsidR="007C723E" w:rsidRPr="00727341">
        <w:rPr>
          <w:rFonts w:ascii="Times New Roman" w:hAnsi="Times New Roman"/>
          <w:sz w:val="20"/>
          <w:szCs w:val="20"/>
        </w:rPr>
        <w:t xml:space="preserve"> PEG perfect for biological </w:t>
      </w:r>
      <w:r w:rsidR="001F581D" w:rsidRPr="00727341">
        <w:rPr>
          <w:rFonts w:ascii="Times New Roman" w:hAnsi="Times New Roman"/>
          <w:sz w:val="20"/>
          <w:szCs w:val="20"/>
        </w:rPr>
        <w:t>applications</w:t>
      </w:r>
      <w:r w:rsidR="007C723E" w:rsidRPr="00727341">
        <w:rPr>
          <w:rFonts w:ascii="Times New Roman" w:hAnsi="Times New Roman"/>
          <w:sz w:val="20"/>
          <w:szCs w:val="20"/>
        </w:rPr>
        <w:t xml:space="preserve"> </w:t>
      </w:r>
      <w:r w:rsidR="005D4FD4" w:rsidRPr="00727341">
        <w:rPr>
          <w:rFonts w:ascii="Times New Roman" w:hAnsi="Times New Roman"/>
          <w:sz w:val="20"/>
          <w:szCs w:val="20"/>
        </w:rPr>
        <w:t>[</w:t>
      </w:r>
      <w:r w:rsidR="001F581D" w:rsidRPr="00727341">
        <w:rPr>
          <w:rFonts w:ascii="Times New Roman" w:hAnsi="Times New Roman"/>
          <w:sz w:val="20"/>
          <w:szCs w:val="20"/>
        </w:rPr>
        <w:t>14</w:t>
      </w:r>
      <w:r w:rsidR="005D4FD4" w:rsidRPr="00727341">
        <w:rPr>
          <w:rFonts w:ascii="Times New Roman" w:hAnsi="Times New Roman"/>
          <w:sz w:val="20"/>
          <w:szCs w:val="20"/>
        </w:rPr>
        <w:t xml:space="preserve">, </w:t>
      </w:r>
      <w:r w:rsidR="001F581D" w:rsidRPr="00727341">
        <w:rPr>
          <w:rFonts w:ascii="Times New Roman" w:hAnsi="Times New Roman"/>
          <w:sz w:val="20"/>
          <w:szCs w:val="20"/>
        </w:rPr>
        <w:t>15</w:t>
      </w:r>
      <w:r w:rsidR="005D4FD4" w:rsidRPr="00727341">
        <w:rPr>
          <w:rFonts w:ascii="Times New Roman" w:hAnsi="Times New Roman"/>
          <w:sz w:val="20"/>
          <w:szCs w:val="20"/>
        </w:rPr>
        <w:t>]</w:t>
      </w:r>
      <w:r w:rsidRPr="00727341">
        <w:rPr>
          <w:rFonts w:ascii="Times New Roman" w:hAnsi="Times New Roman"/>
          <w:sz w:val="20"/>
          <w:szCs w:val="20"/>
        </w:rPr>
        <w:t xml:space="preserve">. </w:t>
      </w:r>
      <w:r w:rsidR="00D5444E" w:rsidRPr="00727341">
        <w:rPr>
          <w:rFonts w:ascii="Times New Roman" w:hAnsi="Times New Roman"/>
          <w:sz w:val="20"/>
          <w:szCs w:val="20"/>
        </w:rPr>
        <w:t xml:space="preserve">Previously, </w:t>
      </w:r>
      <w:r w:rsidR="00D5444E" w:rsidRPr="00727341">
        <w:rPr>
          <w:rFonts w:ascii="Times New Roman" w:hAnsi="Times New Roman"/>
          <w:sz w:val="20"/>
          <w:szCs w:val="20"/>
        </w:rPr>
        <w:fldChar w:fldCharType="begin" w:fldLock="1"/>
      </w:r>
      <w:r w:rsidR="00D5444E" w:rsidRPr="00727341">
        <w:rPr>
          <w:rFonts w:ascii="Times New Roman" w:hAnsi="Times New Roman"/>
          <w:sz w:val="20"/>
          <w:szCs w:val="20"/>
        </w:rPr>
        <w:instrText>ADDIN CSL_CITATION {"citationItems":[{"id":"ITEM-1","itemData":{"DOI":"10.1016/j.jconrel.2013.07.023","ISSN":"18734995","PMID":"23916883","abstract":"Typically, inhaled drugs are rapidly absorbed into the bloodstream, which results in systemic side effects and a brief residence time in the lungs. PEGylation was evaluated as a novel strategy for prolonging the retention of small inhaled molecules in the pulmonary tissue. Hydrolysable ester conjugates of PEG1000, PEG2000, mPEG2000, PEG 3400 and prednisolone, amodel drug cleared from the lungs withinafew minutes, were synthesised and thoroughly characterised. The conjugates were stable in buffers with hydrolysis half-lives ranging from 1 h to 70 h, depending on the pH and level of substitution. With the exception of PEG 3400-prednisolone, conjugates did not induce a significant lactate dehydrogenase (LDH) release from Calu-3 cells after a 20 h exposure. Following nebulisation to isolated perfused rat lungs (IPRL), the PEG2000 and mPEG2000 conjugates reduced the maximum prednisolone concentration in the perfusate (Cmax) by 3.0 and 2.2 fold, respectively. Moreover, while predniso-lone was undetectable in the perfusion solution beyond 20 min when the free drug was administered, prednis-olone concentrations were still quantifiable after 40 min following delivery of the conjugates. This study is the first to demonstrate hydrolysable PEG drug ester conjugates are a promising approach for optimising the phar-macokinetic profile of small drugs delivered by inhalation. © 2013 The Authors.","author":[{"dropping-particle":"","family":"Bayard","given":"F. J.C.","non-dropping-particle":"","parse-names":false,"suffix":""},{"dropping-particle":"","family":"Thielemans","given":"W.","non-dropping-particle":"","parse-names":false,"suffix":""},{"dropping-particle":"","family":"Pritchard","given":"D. I.","non-dropping-particle":"","parse-names":false,"suffix":""},{"dropping-particle":"","family":"Paine","given":"S. W.","non-dropping-particle":"","parse-names":false,"suffix":""},{"dropping-particle":"","family":"Young","given":"S. S.","non-dropping-particle":"","parse-names":false,"suffix":""},{"dropping-particle":"","family":"Bäckman","given":"P.","non-dropping-particle":"","parse-names":false,"suffix":""},{"dropping-particle":"","family":"Ewing","given":"P.","non-dropping-particle":"","parse-names":false,"suffix":""},{"dropping-particle":"","family":"Bosquillon","given":"C.","non-dropping-particle":"","parse-names":false,"suffix":""}],"container-title":"Journal of Controlled Release","id":"ITEM-1","issue":"2","issued":{"date-parts":[["2013"]]},"page":"234-240","publisher":"The Authors","title":"Polyethylene glycol-drug ester conjugates for prolonged retention of small inhaled drugs in the lung","type":"article-journal","volume":"171"},"uris":["http://www.mendeley.com/documents/?uuid=cde0a4a6-4fe2-45a1-b5a9-74ed94837fd2"]}],"mendeley":{"formattedCitation":"(Bayard et al., 2013)","manualFormatting":"Bayard et al. (2013)","plainTextFormattedCitation":"(Bayard et al., 2013)","previouslyFormattedCitation":"(Bayard et al., 2013)"},"properties":{"noteIndex":0},"schema":"https://github.com/citation-style-language/schema/raw/master/csl-citation.json"}</w:instrText>
      </w:r>
      <w:r w:rsidR="00D5444E" w:rsidRPr="00727341">
        <w:rPr>
          <w:rFonts w:ascii="Times New Roman" w:hAnsi="Times New Roman"/>
          <w:sz w:val="20"/>
          <w:szCs w:val="20"/>
        </w:rPr>
        <w:fldChar w:fldCharType="separate"/>
      </w:r>
      <w:r w:rsidR="00D5444E" w:rsidRPr="00727341">
        <w:rPr>
          <w:rFonts w:ascii="Times New Roman" w:hAnsi="Times New Roman"/>
          <w:noProof/>
          <w:sz w:val="20"/>
          <w:szCs w:val="20"/>
        </w:rPr>
        <w:t>Bayard et al.</w:t>
      </w:r>
      <w:r w:rsidR="003A48AC" w:rsidRPr="00727341" w:rsidDel="003A48AC">
        <w:rPr>
          <w:rFonts w:ascii="Times New Roman" w:hAnsi="Times New Roman"/>
          <w:noProof/>
          <w:sz w:val="20"/>
          <w:szCs w:val="20"/>
        </w:rPr>
        <w:t xml:space="preserve"> </w:t>
      </w:r>
      <w:r w:rsidR="00D5444E" w:rsidRPr="00727341">
        <w:rPr>
          <w:rFonts w:ascii="Times New Roman" w:hAnsi="Times New Roman"/>
          <w:sz w:val="20"/>
          <w:szCs w:val="20"/>
        </w:rPr>
        <w:fldChar w:fldCharType="end"/>
      </w:r>
      <w:r w:rsidR="00D5444E" w:rsidRPr="00727341">
        <w:rPr>
          <w:rFonts w:ascii="Times New Roman" w:hAnsi="Times New Roman"/>
          <w:sz w:val="20"/>
          <w:szCs w:val="20"/>
        </w:rPr>
        <w:t xml:space="preserve"> reported </w:t>
      </w:r>
      <w:r w:rsidR="00DF2BDC" w:rsidRPr="00727341">
        <w:rPr>
          <w:rFonts w:ascii="Times New Roman" w:hAnsi="Times New Roman"/>
          <w:sz w:val="20"/>
          <w:szCs w:val="20"/>
        </w:rPr>
        <w:t>a</w:t>
      </w:r>
      <w:r w:rsidR="00D5444E" w:rsidRPr="00727341">
        <w:rPr>
          <w:rFonts w:ascii="Times New Roman" w:hAnsi="Times New Roman"/>
          <w:sz w:val="20"/>
          <w:szCs w:val="20"/>
        </w:rPr>
        <w:t xml:space="preserve"> successful conjugation between </w:t>
      </w:r>
      <w:r w:rsidR="00A068D7" w:rsidRPr="00727341">
        <w:rPr>
          <w:rFonts w:ascii="Times New Roman" w:hAnsi="Times New Roman"/>
          <w:sz w:val="20"/>
          <w:szCs w:val="20"/>
        </w:rPr>
        <w:t>mPEG</w:t>
      </w:r>
      <w:r w:rsidR="00D5444E" w:rsidRPr="00727341">
        <w:rPr>
          <w:rFonts w:ascii="Times New Roman" w:hAnsi="Times New Roman"/>
          <w:sz w:val="20"/>
          <w:szCs w:val="20"/>
        </w:rPr>
        <w:t xml:space="preserve"> with low molecular weight hydrophobic biomolecule</w:t>
      </w:r>
      <w:r w:rsidR="00DF2BDC" w:rsidRPr="00727341">
        <w:rPr>
          <w:rFonts w:ascii="Times New Roman" w:hAnsi="Times New Roman"/>
          <w:sz w:val="20"/>
          <w:szCs w:val="20"/>
        </w:rPr>
        <w:t>s</w:t>
      </w:r>
      <w:r w:rsidR="00D5444E" w:rsidRPr="00727341">
        <w:rPr>
          <w:rFonts w:ascii="Times New Roman" w:hAnsi="Times New Roman"/>
          <w:sz w:val="20"/>
          <w:szCs w:val="20"/>
        </w:rPr>
        <w:t xml:space="preserve"> including hormones and antioxidants through esterification lead</w:t>
      </w:r>
      <w:r w:rsidR="002A77D7" w:rsidRPr="00727341">
        <w:rPr>
          <w:rFonts w:ascii="Times New Roman" w:hAnsi="Times New Roman"/>
          <w:sz w:val="20"/>
          <w:szCs w:val="20"/>
        </w:rPr>
        <w:t>ing</w:t>
      </w:r>
      <w:r w:rsidR="00D5444E" w:rsidRPr="00727341">
        <w:rPr>
          <w:rFonts w:ascii="Times New Roman" w:hAnsi="Times New Roman"/>
          <w:sz w:val="20"/>
          <w:szCs w:val="20"/>
        </w:rPr>
        <w:t xml:space="preserve"> </w:t>
      </w:r>
      <w:r w:rsidR="00D73CB7" w:rsidRPr="00727341">
        <w:rPr>
          <w:rFonts w:ascii="Times New Roman" w:hAnsi="Times New Roman"/>
          <w:sz w:val="20"/>
          <w:szCs w:val="20"/>
        </w:rPr>
        <w:t xml:space="preserve">to </w:t>
      </w:r>
      <w:r w:rsidR="008C12C1" w:rsidRPr="00727341">
        <w:rPr>
          <w:rFonts w:ascii="Times New Roman" w:hAnsi="Times New Roman"/>
          <w:sz w:val="20"/>
          <w:szCs w:val="20"/>
        </w:rPr>
        <w:t>excellent</w:t>
      </w:r>
      <w:r w:rsidR="00D5444E" w:rsidRPr="00727341">
        <w:rPr>
          <w:rFonts w:ascii="Times New Roman" w:hAnsi="Times New Roman"/>
          <w:sz w:val="20"/>
          <w:szCs w:val="20"/>
        </w:rPr>
        <w:t xml:space="preserve"> drug pharmacokinetic properties</w:t>
      </w:r>
      <w:r w:rsidR="00593C5A" w:rsidRPr="00727341">
        <w:rPr>
          <w:rFonts w:ascii="Times New Roman" w:hAnsi="Times New Roman"/>
          <w:sz w:val="20"/>
          <w:szCs w:val="20"/>
        </w:rPr>
        <w:t xml:space="preserve"> [</w:t>
      </w:r>
      <w:r w:rsidR="001F581D" w:rsidRPr="00727341">
        <w:rPr>
          <w:rFonts w:ascii="Times New Roman" w:hAnsi="Times New Roman"/>
          <w:sz w:val="20"/>
          <w:szCs w:val="20"/>
        </w:rPr>
        <w:t>15</w:t>
      </w:r>
      <w:r w:rsidR="00593C5A" w:rsidRPr="00727341">
        <w:rPr>
          <w:rFonts w:ascii="Times New Roman" w:hAnsi="Times New Roman"/>
          <w:sz w:val="20"/>
          <w:szCs w:val="20"/>
        </w:rPr>
        <w:t>]</w:t>
      </w:r>
      <w:r w:rsidR="00D5444E" w:rsidRPr="00727341">
        <w:rPr>
          <w:rFonts w:ascii="Times New Roman" w:hAnsi="Times New Roman"/>
          <w:sz w:val="20"/>
          <w:szCs w:val="20"/>
        </w:rPr>
        <w:t>. Moreover, there is no fact-finding discuss</w:t>
      </w:r>
      <w:r w:rsidR="008C12C1" w:rsidRPr="00727341">
        <w:rPr>
          <w:rFonts w:ascii="Times New Roman" w:hAnsi="Times New Roman"/>
          <w:sz w:val="20"/>
          <w:szCs w:val="20"/>
        </w:rPr>
        <w:t>ion</w:t>
      </w:r>
      <w:r w:rsidR="00D5444E" w:rsidRPr="00727341">
        <w:rPr>
          <w:rFonts w:ascii="Times New Roman" w:hAnsi="Times New Roman"/>
          <w:sz w:val="20"/>
          <w:szCs w:val="20"/>
        </w:rPr>
        <w:t xml:space="preserve"> on the conjugation of Ternatin biomolecule with </w:t>
      </w:r>
      <w:r w:rsidR="008C12C1" w:rsidRPr="00727341">
        <w:rPr>
          <w:rFonts w:ascii="Times New Roman" w:hAnsi="Times New Roman"/>
          <w:sz w:val="20"/>
          <w:szCs w:val="20"/>
        </w:rPr>
        <w:t>a polymer unit</w:t>
      </w:r>
      <w:r w:rsidR="00D5444E" w:rsidRPr="00727341">
        <w:rPr>
          <w:rFonts w:ascii="Times New Roman" w:hAnsi="Times New Roman"/>
          <w:sz w:val="20"/>
          <w:szCs w:val="20"/>
        </w:rPr>
        <w:t xml:space="preserve"> </w:t>
      </w:r>
      <w:r w:rsidR="002A77D7" w:rsidRPr="00727341">
        <w:rPr>
          <w:rFonts w:ascii="Times New Roman" w:hAnsi="Times New Roman"/>
          <w:sz w:val="20"/>
          <w:szCs w:val="20"/>
        </w:rPr>
        <w:t xml:space="preserve">to the best of our </w:t>
      </w:r>
      <w:r w:rsidR="00D5444E" w:rsidRPr="00727341">
        <w:rPr>
          <w:rFonts w:ascii="Times New Roman" w:hAnsi="Times New Roman"/>
          <w:sz w:val="20"/>
          <w:szCs w:val="20"/>
        </w:rPr>
        <w:t>knowledge</w:t>
      </w:r>
      <w:r w:rsidR="00593C5A" w:rsidRPr="00727341">
        <w:rPr>
          <w:rFonts w:ascii="Times New Roman" w:hAnsi="Times New Roman"/>
          <w:sz w:val="20"/>
          <w:szCs w:val="20"/>
        </w:rPr>
        <w:t>. Th</w:t>
      </w:r>
      <w:r w:rsidR="002A77D7" w:rsidRPr="00727341">
        <w:rPr>
          <w:rFonts w:ascii="Times New Roman" w:hAnsi="Times New Roman"/>
          <w:sz w:val="20"/>
          <w:szCs w:val="20"/>
        </w:rPr>
        <w:t>erefore</w:t>
      </w:r>
      <w:r w:rsidR="00593C5A" w:rsidRPr="00727341">
        <w:rPr>
          <w:rFonts w:ascii="Times New Roman" w:hAnsi="Times New Roman"/>
          <w:sz w:val="20"/>
          <w:szCs w:val="20"/>
        </w:rPr>
        <w:t xml:space="preserve">, the remaining challenge </w:t>
      </w:r>
      <w:r w:rsidR="00190602" w:rsidRPr="00727341">
        <w:rPr>
          <w:rFonts w:ascii="Times New Roman" w:hAnsi="Times New Roman"/>
          <w:sz w:val="20"/>
          <w:szCs w:val="20"/>
        </w:rPr>
        <w:t>inspire</w:t>
      </w:r>
      <w:r w:rsidR="0048388C" w:rsidRPr="00727341">
        <w:rPr>
          <w:rFonts w:ascii="Times New Roman" w:hAnsi="Times New Roman"/>
          <w:sz w:val="20"/>
          <w:szCs w:val="20"/>
        </w:rPr>
        <w:t>d</w:t>
      </w:r>
      <w:r w:rsidR="00D5444E" w:rsidRPr="00727341">
        <w:rPr>
          <w:rFonts w:ascii="Times New Roman" w:hAnsi="Times New Roman"/>
          <w:sz w:val="20"/>
          <w:szCs w:val="20"/>
        </w:rPr>
        <w:t xml:space="preserve"> </w:t>
      </w:r>
      <w:r w:rsidR="002A77D7" w:rsidRPr="00727341">
        <w:rPr>
          <w:rFonts w:ascii="Times New Roman" w:hAnsi="Times New Roman"/>
          <w:sz w:val="20"/>
          <w:szCs w:val="20"/>
        </w:rPr>
        <w:t>this study</w:t>
      </w:r>
      <w:r w:rsidR="00D5444E" w:rsidRPr="00727341">
        <w:rPr>
          <w:rFonts w:ascii="Times New Roman" w:hAnsi="Times New Roman"/>
          <w:sz w:val="20"/>
          <w:szCs w:val="20"/>
        </w:rPr>
        <w:t xml:space="preserve"> to </w:t>
      </w:r>
      <w:r w:rsidR="00593C5A" w:rsidRPr="00727341">
        <w:rPr>
          <w:rFonts w:ascii="Times New Roman" w:hAnsi="Times New Roman"/>
          <w:sz w:val="20"/>
          <w:szCs w:val="20"/>
        </w:rPr>
        <w:t xml:space="preserve">develop the direct conjugation of a Ternatin biomolecule with a polymer and </w:t>
      </w:r>
      <w:r w:rsidR="0026321D" w:rsidRPr="00727341">
        <w:rPr>
          <w:rFonts w:ascii="Times New Roman" w:hAnsi="Times New Roman"/>
          <w:sz w:val="20"/>
          <w:szCs w:val="20"/>
        </w:rPr>
        <w:t xml:space="preserve">investigate </w:t>
      </w:r>
      <w:r w:rsidR="00593C5A" w:rsidRPr="00727341">
        <w:rPr>
          <w:rFonts w:ascii="Times New Roman" w:hAnsi="Times New Roman"/>
          <w:sz w:val="20"/>
          <w:szCs w:val="20"/>
        </w:rPr>
        <w:t xml:space="preserve">its physicochemical properties as well as </w:t>
      </w:r>
      <w:r w:rsidR="0026321D" w:rsidRPr="00727341">
        <w:rPr>
          <w:rFonts w:ascii="Times New Roman" w:hAnsi="Times New Roman"/>
          <w:sz w:val="20"/>
          <w:szCs w:val="20"/>
        </w:rPr>
        <w:t xml:space="preserve">explore </w:t>
      </w:r>
      <w:r w:rsidR="00593C5A" w:rsidRPr="00727341">
        <w:rPr>
          <w:rFonts w:ascii="Times New Roman" w:hAnsi="Times New Roman"/>
          <w:sz w:val="20"/>
          <w:szCs w:val="20"/>
        </w:rPr>
        <w:t xml:space="preserve">its potential applications. </w:t>
      </w:r>
    </w:p>
    <w:p w14:paraId="0D2D2308" w14:textId="77777777" w:rsidR="00215A41" w:rsidRPr="00727341" w:rsidRDefault="00215A41" w:rsidP="00215A41">
      <w:pPr>
        <w:spacing w:after="0" w:line="240" w:lineRule="auto"/>
        <w:jc w:val="both"/>
        <w:rPr>
          <w:rFonts w:ascii="Times New Roman" w:hAnsi="Times New Roman" w:cs="Times New Roman"/>
          <w:sz w:val="20"/>
          <w:szCs w:val="20"/>
        </w:rPr>
      </w:pPr>
    </w:p>
    <w:p w14:paraId="55680027" w14:textId="6E4C7082" w:rsidR="00753A64" w:rsidRPr="00727341" w:rsidRDefault="00593C5A" w:rsidP="00215A41">
      <w:pPr>
        <w:spacing w:line="240" w:lineRule="auto"/>
        <w:jc w:val="both"/>
        <w:rPr>
          <w:rFonts w:ascii="Times New Roman" w:hAnsi="Times New Roman"/>
          <w:sz w:val="20"/>
          <w:szCs w:val="20"/>
        </w:rPr>
      </w:pPr>
      <w:r w:rsidRPr="00727341">
        <w:rPr>
          <w:rFonts w:ascii="Times New Roman" w:eastAsia="SimSun" w:hAnsi="Times New Roman"/>
          <w:sz w:val="20"/>
          <w:szCs w:val="20"/>
        </w:rPr>
        <w:t xml:space="preserve">In the present work, </w:t>
      </w:r>
      <w:r w:rsidR="001F581D" w:rsidRPr="00727341">
        <w:rPr>
          <w:rFonts w:ascii="Times New Roman" w:eastAsia="SimSun" w:hAnsi="Times New Roman"/>
          <w:sz w:val="20"/>
          <w:szCs w:val="20"/>
        </w:rPr>
        <w:t>m</w:t>
      </w:r>
      <w:r w:rsidR="00D5444E" w:rsidRPr="00727341">
        <w:rPr>
          <w:rFonts w:ascii="Times New Roman" w:eastAsia="SimSun" w:hAnsi="Times New Roman"/>
          <w:sz w:val="20"/>
          <w:szCs w:val="20"/>
        </w:rPr>
        <w:t xml:space="preserve">PEG-Ternatin conjugate was synthesised </w:t>
      </w:r>
      <w:r w:rsidR="00D5444E" w:rsidRPr="00727341">
        <w:rPr>
          <w:rFonts w:ascii="Times New Roman" w:eastAsia="SimSun" w:hAnsi="Times New Roman"/>
          <w:i/>
          <w:iCs/>
          <w:sz w:val="20"/>
          <w:szCs w:val="20"/>
        </w:rPr>
        <w:t>via</w:t>
      </w:r>
      <w:r w:rsidR="00D5444E" w:rsidRPr="00727341">
        <w:rPr>
          <w:rFonts w:ascii="Times New Roman" w:hAnsi="Times New Roman" w:cs="Times New Roman"/>
          <w:sz w:val="20"/>
          <w:szCs w:val="20"/>
        </w:rPr>
        <w:t xml:space="preserve"> direct esterification between </w:t>
      </w:r>
      <w:r w:rsidR="00BE3D61" w:rsidRPr="00727341">
        <w:rPr>
          <w:rFonts w:ascii="Times New Roman" w:hAnsi="Times New Roman" w:cs="Times New Roman"/>
          <w:sz w:val="20"/>
          <w:szCs w:val="20"/>
        </w:rPr>
        <w:t xml:space="preserve">a </w:t>
      </w:r>
      <w:r w:rsidR="00D5444E" w:rsidRPr="00727341">
        <w:rPr>
          <w:rFonts w:ascii="Times New Roman" w:hAnsi="Times New Roman" w:cs="Times New Roman"/>
          <w:sz w:val="20"/>
          <w:szCs w:val="20"/>
        </w:rPr>
        <w:t>carboxyl group of mPEG</w:t>
      </w:r>
      <w:r w:rsidR="00BE3D61" w:rsidRPr="00727341">
        <w:rPr>
          <w:rFonts w:ascii="Times New Roman" w:hAnsi="Times New Roman" w:cs="Times New Roman"/>
          <w:sz w:val="20"/>
          <w:szCs w:val="20"/>
        </w:rPr>
        <w:t xml:space="preserve"> end </w:t>
      </w:r>
      <w:r w:rsidR="0090449A" w:rsidRPr="00727341">
        <w:rPr>
          <w:rFonts w:ascii="Times New Roman" w:hAnsi="Times New Roman" w:cs="Times New Roman"/>
          <w:sz w:val="20"/>
          <w:szCs w:val="20"/>
        </w:rPr>
        <w:t>group and</w:t>
      </w:r>
      <w:r w:rsidR="00D5444E" w:rsidRPr="00727341">
        <w:rPr>
          <w:rFonts w:ascii="Times New Roman" w:hAnsi="Times New Roman" w:cs="Times New Roman"/>
          <w:sz w:val="20"/>
          <w:szCs w:val="20"/>
        </w:rPr>
        <w:t xml:space="preserve"> </w:t>
      </w:r>
      <w:r w:rsidR="00BE3D61" w:rsidRPr="00727341">
        <w:rPr>
          <w:rFonts w:ascii="Times New Roman" w:hAnsi="Times New Roman" w:cs="Times New Roman"/>
          <w:sz w:val="20"/>
          <w:szCs w:val="20"/>
        </w:rPr>
        <w:t xml:space="preserve">a </w:t>
      </w:r>
      <w:r w:rsidR="00D5444E" w:rsidRPr="00727341">
        <w:rPr>
          <w:rFonts w:ascii="Times New Roman" w:hAnsi="Times New Roman" w:cs="Times New Roman"/>
          <w:sz w:val="20"/>
          <w:szCs w:val="20"/>
        </w:rPr>
        <w:t>hydroxyl group in</w:t>
      </w:r>
      <w:r w:rsidR="0048388C" w:rsidRPr="00727341">
        <w:rPr>
          <w:rFonts w:ascii="Times New Roman" w:hAnsi="Times New Roman" w:cs="Times New Roman"/>
          <w:sz w:val="20"/>
          <w:szCs w:val="20"/>
        </w:rPr>
        <w:t xml:space="preserve"> the</w:t>
      </w:r>
      <w:r w:rsidR="00D5444E" w:rsidRPr="00727341">
        <w:rPr>
          <w:rFonts w:ascii="Times New Roman" w:hAnsi="Times New Roman" w:cs="Times New Roman"/>
          <w:sz w:val="20"/>
          <w:szCs w:val="20"/>
        </w:rPr>
        <w:t xml:space="preserve"> </w:t>
      </w:r>
      <w:r w:rsidR="0048388C" w:rsidRPr="00727341">
        <w:rPr>
          <w:rFonts w:ascii="Times New Roman" w:hAnsi="Times New Roman" w:cs="Times New Roman"/>
          <w:sz w:val="20"/>
          <w:szCs w:val="20"/>
          <w:lang w:val="en-US"/>
        </w:rPr>
        <w:t>D-Leu</w:t>
      </w:r>
      <w:r w:rsidR="0048388C" w:rsidRPr="00727341">
        <w:rPr>
          <w:rFonts w:ascii="Times New Roman" w:hAnsi="Times New Roman" w:cs="Times New Roman"/>
          <w:sz w:val="20"/>
          <w:szCs w:val="20"/>
          <w:vertAlign w:val="superscript"/>
          <w:lang w:val="en-US"/>
        </w:rPr>
        <w:t xml:space="preserve">7 </w:t>
      </w:r>
      <w:r w:rsidR="0048388C" w:rsidRPr="00727341">
        <w:rPr>
          <w:rFonts w:ascii="Times New Roman" w:hAnsi="Times New Roman" w:cs="Times New Roman"/>
          <w:sz w:val="20"/>
          <w:szCs w:val="20"/>
          <w:lang w:val="en-US"/>
        </w:rPr>
        <w:t xml:space="preserve">derivative </w:t>
      </w:r>
      <w:r w:rsidR="00D5444E" w:rsidRPr="00727341">
        <w:rPr>
          <w:rFonts w:ascii="Times New Roman" w:hAnsi="Times New Roman" w:cs="Times New Roman"/>
          <w:sz w:val="20"/>
          <w:szCs w:val="20"/>
        </w:rPr>
        <w:t>of the Ternatin biomolecule using Steglich condition</w:t>
      </w:r>
      <w:r w:rsidR="00BE3D61" w:rsidRPr="00727341">
        <w:rPr>
          <w:rFonts w:ascii="Times New Roman" w:hAnsi="Times New Roman" w:cs="Times New Roman"/>
          <w:sz w:val="20"/>
          <w:szCs w:val="20"/>
        </w:rPr>
        <w:t xml:space="preserve">. </w:t>
      </w:r>
      <w:r w:rsidR="00D5444E" w:rsidRPr="00727341">
        <w:rPr>
          <w:rFonts w:ascii="Times New Roman" w:eastAsia="SimSun" w:hAnsi="Times New Roman"/>
          <w:sz w:val="20"/>
          <w:szCs w:val="20"/>
        </w:rPr>
        <w:t>The reaction was conducted in 10 mM of HEPES with pH 7.4</w:t>
      </w:r>
      <w:r w:rsidR="00BE3D61" w:rsidRPr="00727341">
        <w:rPr>
          <w:rFonts w:ascii="Times New Roman" w:eastAsia="SimSun" w:hAnsi="Times New Roman"/>
          <w:sz w:val="20"/>
          <w:szCs w:val="20"/>
        </w:rPr>
        <w:t xml:space="preserve"> buffer solution utili</w:t>
      </w:r>
      <w:r w:rsidR="002A77D7" w:rsidRPr="00727341">
        <w:rPr>
          <w:rFonts w:ascii="Times New Roman" w:eastAsia="SimSun" w:hAnsi="Times New Roman"/>
          <w:sz w:val="20"/>
          <w:szCs w:val="20"/>
        </w:rPr>
        <w:t>s</w:t>
      </w:r>
      <w:r w:rsidR="00BE3D61" w:rsidRPr="00727341">
        <w:rPr>
          <w:rFonts w:ascii="Times New Roman" w:eastAsia="SimSun" w:hAnsi="Times New Roman"/>
          <w:sz w:val="20"/>
          <w:szCs w:val="20"/>
        </w:rPr>
        <w:t xml:space="preserve">ing a water soluble carbodiimide with </w:t>
      </w:r>
      <w:r w:rsidR="00D5444E" w:rsidRPr="00727341">
        <w:rPr>
          <w:rFonts w:ascii="Times New Roman" w:eastAsia="SimSun" w:hAnsi="Times New Roman"/>
          <w:sz w:val="20"/>
          <w:szCs w:val="20"/>
        </w:rPr>
        <w:t xml:space="preserve">the assistance of HOBt </w:t>
      </w:r>
      <w:r w:rsidR="00D81175" w:rsidRPr="00727341">
        <w:rPr>
          <w:rFonts w:ascii="Times New Roman" w:eastAsia="SimSun" w:hAnsi="Times New Roman"/>
          <w:sz w:val="20"/>
          <w:szCs w:val="20"/>
        </w:rPr>
        <w:t>as coupling reagents.</w:t>
      </w:r>
      <w:r w:rsidR="00D5444E" w:rsidRPr="00727341">
        <w:rPr>
          <w:rFonts w:ascii="Times New Roman" w:hAnsi="Times New Roman" w:cs="Times New Roman"/>
          <w:sz w:val="20"/>
          <w:szCs w:val="20"/>
        </w:rPr>
        <w:t xml:space="preserve"> The general route employed for the synthesis of </w:t>
      </w:r>
      <w:r w:rsidR="001F581D" w:rsidRPr="00727341">
        <w:rPr>
          <w:rFonts w:ascii="Times New Roman" w:hAnsi="Times New Roman" w:cs="Times New Roman"/>
          <w:sz w:val="20"/>
          <w:szCs w:val="20"/>
        </w:rPr>
        <w:t>m</w:t>
      </w:r>
      <w:r w:rsidR="00D5444E" w:rsidRPr="00727341">
        <w:rPr>
          <w:rFonts w:ascii="Times New Roman" w:hAnsi="Times New Roman" w:cs="Times New Roman"/>
          <w:sz w:val="20"/>
          <w:szCs w:val="20"/>
        </w:rPr>
        <w:t xml:space="preserve">PEG-Ternatin conjugate </w:t>
      </w:r>
      <w:r w:rsidR="002A77D7" w:rsidRPr="00727341">
        <w:rPr>
          <w:rFonts w:ascii="Times New Roman" w:hAnsi="Times New Roman" w:cs="Times New Roman"/>
          <w:sz w:val="20"/>
          <w:szCs w:val="20"/>
        </w:rPr>
        <w:t>is</w:t>
      </w:r>
      <w:r w:rsidR="00267686" w:rsidRPr="00727341">
        <w:rPr>
          <w:rFonts w:ascii="Times New Roman" w:hAnsi="Times New Roman" w:cs="Times New Roman"/>
          <w:sz w:val="20"/>
          <w:szCs w:val="20"/>
        </w:rPr>
        <w:t xml:space="preserve"> </w:t>
      </w:r>
      <w:r w:rsidR="00D5444E" w:rsidRPr="00727341">
        <w:rPr>
          <w:rFonts w:ascii="Times New Roman" w:hAnsi="Times New Roman" w:cs="Times New Roman"/>
          <w:sz w:val="20"/>
          <w:szCs w:val="20"/>
        </w:rPr>
        <w:t xml:space="preserve">shown in </w:t>
      </w:r>
      <w:r w:rsidR="00BE3D61" w:rsidRPr="00727341">
        <w:rPr>
          <w:rFonts w:ascii="Times New Roman" w:hAnsi="Times New Roman" w:cs="Times New Roman"/>
          <w:sz w:val="20"/>
          <w:szCs w:val="20"/>
        </w:rPr>
        <w:t xml:space="preserve">Figure </w:t>
      </w:r>
      <w:r w:rsidR="00D5444E" w:rsidRPr="00727341">
        <w:rPr>
          <w:rFonts w:ascii="Times New Roman" w:hAnsi="Times New Roman" w:cs="Times New Roman"/>
          <w:sz w:val="20"/>
          <w:szCs w:val="20"/>
        </w:rPr>
        <w:t>1.</w:t>
      </w:r>
      <w:r w:rsidR="00816A39" w:rsidRPr="00727341">
        <w:rPr>
          <w:rFonts w:ascii="Times New Roman" w:eastAsia="SimSun" w:hAnsi="Times New Roman"/>
          <w:sz w:val="20"/>
          <w:szCs w:val="20"/>
        </w:rPr>
        <w:t xml:space="preserve"> </w:t>
      </w:r>
      <w:r w:rsidR="00D5444E" w:rsidRPr="00727341">
        <w:rPr>
          <w:rFonts w:ascii="Times New Roman" w:hAnsi="Times New Roman"/>
          <w:sz w:val="20"/>
          <w:szCs w:val="20"/>
        </w:rPr>
        <w:t xml:space="preserve">The </w:t>
      </w:r>
      <w:r w:rsidR="001F581D" w:rsidRPr="00727341">
        <w:rPr>
          <w:rFonts w:ascii="Times New Roman" w:hAnsi="Times New Roman"/>
          <w:sz w:val="20"/>
          <w:szCs w:val="20"/>
        </w:rPr>
        <w:t>m</w:t>
      </w:r>
      <w:r w:rsidR="00816A39" w:rsidRPr="00727341">
        <w:rPr>
          <w:rFonts w:ascii="Times New Roman" w:hAnsi="Times New Roman"/>
          <w:sz w:val="20"/>
          <w:szCs w:val="20"/>
        </w:rPr>
        <w:t>PEG-Ternatin conjugate</w:t>
      </w:r>
      <w:r w:rsidR="00D5444E" w:rsidRPr="00727341">
        <w:rPr>
          <w:rFonts w:ascii="Times New Roman" w:hAnsi="Times New Roman"/>
          <w:sz w:val="20"/>
          <w:szCs w:val="20"/>
        </w:rPr>
        <w:t xml:space="preserve"> </w:t>
      </w:r>
      <w:r w:rsidR="00276F5B" w:rsidRPr="00727341">
        <w:rPr>
          <w:rFonts w:ascii="Times New Roman" w:hAnsi="Times New Roman"/>
          <w:sz w:val="20"/>
          <w:szCs w:val="20"/>
        </w:rPr>
        <w:t xml:space="preserve">was </w:t>
      </w:r>
      <w:r w:rsidR="00D5444E" w:rsidRPr="00727341">
        <w:rPr>
          <w:rFonts w:ascii="Times New Roman" w:hAnsi="Times New Roman"/>
          <w:sz w:val="20"/>
          <w:szCs w:val="20"/>
        </w:rPr>
        <w:t>evaluated</w:t>
      </w:r>
      <w:r w:rsidR="002A77D7" w:rsidRPr="00727341">
        <w:rPr>
          <w:rFonts w:ascii="Times New Roman" w:hAnsi="Times New Roman"/>
          <w:sz w:val="20"/>
          <w:szCs w:val="20"/>
        </w:rPr>
        <w:t xml:space="preserve"> by</w:t>
      </w:r>
      <w:r w:rsidR="00D5444E" w:rsidRPr="00727341">
        <w:rPr>
          <w:rFonts w:ascii="Times New Roman" w:hAnsi="Times New Roman"/>
          <w:sz w:val="20"/>
          <w:szCs w:val="20"/>
        </w:rPr>
        <w:t xml:space="preserve"> their physicochemical properties </w:t>
      </w:r>
      <w:r w:rsidR="002A77D7" w:rsidRPr="00727341">
        <w:rPr>
          <w:rFonts w:ascii="Times New Roman" w:hAnsi="Times New Roman"/>
          <w:sz w:val="20"/>
          <w:szCs w:val="20"/>
        </w:rPr>
        <w:t>through</w:t>
      </w:r>
      <w:r w:rsidR="00D5444E" w:rsidRPr="00727341">
        <w:rPr>
          <w:rFonts w:ascii="Times New Roman" w:hAnsi="Times New Roman"/>
          <w:sz w:val="20"/>
          <w:szCs w:val="20"/>
        </w:rPr>
        <w:t xml:space="preserve"> </w:t>
      </w:r>
      <w:r w:rsidR="00267686" w:rsidRPr="00727341">
        <w:rPr>
          <w:rFonts w:ascii="Times New Roman" w:hAnsi="Times New Roman"/>
          <w:sz w:val="20"/>
          <w:szCs w:val="20"/>
        </w:rPr>
        <w:t>high-performance liquid chromatography (</w:t>
      </w:r>
      <w:r w:rsidR="00D5444E" w:rsidRPr="00727341">
        <w:rPr>
          <w:rFonts w:ascii="Times New Roman" w:hAnsi="Times New Roman"/>
          <w:sz w:val="20"/>
          <w:szCs w:val="20"/>
        </w:rPr>
        <w:t>HPLC</w:t>
      </w:r>
      <w:r w:rsidR="00267686" w:rsidRPr="00727341">
        <w:rPr>
          <w:rFonts w:ascii="Times New Roman" w:hAnsi="Times New Roman"/>
          <w:sz w:val="20"/>
          <w:szCs w:val="20"/>
        </w:rPr>
        <w:t>)</w:t>
      </w:r>
      <w:r w:rsidR="00D5444E" w:rsidRPr="00727341">
        <w:rPr>
          <w:rFonts w:ascii="Times New Roman" w:hAnsi="Times New Roman"/>
          <w:sz w:val="20"/>
          <w:szCs w:val="20"/>
        </w:rPr>
        <w:t xml:space="preserve"> analysis, </w:t>
      </w:r>
      <w:r w:rsidR="002A77D7" w:rsidRPr="00727341">
        <w:rPr>
          <w:rFonts w:ascii="Times New Roman" w:hAnsi="Times New Roman"/>
          <w:sz w:val="20"/>
          <w:szCs w:val="20"/>
        </w:rPr>
        <w:t>F</w:t>
      </w:r>
      <w:r w:rsidR="00267686" w:rsidRPr="00727341">
        <w:rPr>
          <w:rFonts w:ascii="Times New Roman" w:hAnsi="Times New Roman"/>
          <w:sz w:val="20"/>
          <w:szCs w:val="20"/>
        </w:rPr>
        <w:t>ourier transfer infrared (</w:t>
      </w:r>
      <w:r w:rsidR="00D5444E" w:rsidRPr="00727341">
        <w:rPr>
          <w:rFonts w:ascii="Times New Roman" w:hAnsi="Times New Roman"/>
          <w:sz w:val="20"/>
          <w:szCs w:val="20"/>
        </w:rPr>
        <w:t>FTIR</w:t>
      </w:r>
      <w:r w:rsidR="00267686" w:rsidRPr="00727341">
        <w:rPr>
          <w:rFonts w:ascii="Times New Roman" w:hAnsi="Times New Roman"/>
          <w:sz w:val="20"/>
          <w:szCs w:val="20"/>
        </w:rPr>
        <w:t>)</w:t>
      </w:r>
      <w:r w:rsidR="00991151" w:rsidRPr="00727341">
        <w:rPr>
          <w:rFonts w:ascii="Times New Roman" w:hAnsi="Times New Roman"/>
          <w:sz w:val="20"/>
          <w:szCs w:val="20"/>
        </w:rPr>
        <w:t xml:space="preserve"> analysis</w:t>
      </w:r>
      <w:r w:rsidR="00D5444E" w:rsidRPr="00727341">
        <w:rPr>
          <w:rFonts w:ascii="Times New Roman" w:hAnsi="Times New Roman"/>
          <w:sz w:val="20"/>
          <w:szCs w:val="20"/>
        </w:rPr>
        <w:t>,</w:t>
      </w:r>
      <w:r w:rsidR="00816A39" w:rsidRPr="00727341">
        <w:rPr>
          <w:rFonts w:ascii="Times New Roman" w:hAnsi="Times New Roman"/>
          <w:sz w:val="20"/>
          <w:szCs w:val="20"/>
        </w:rPr>
        <w:t xml:space="preserve"> </w:t>
      </w:r>
      <w:r w:rsidR="00D5444E" w:rsidRPr="00727341">
        <w:rPr>
          <w:rFonts w:ascii="Times New Roman" w:hAnsi="Times New Roman"/>
          <w:sz w:val="20"/>
          <w:szCs w:val="20"/>
        </w:rPr>
        <w:t xml:space="preserve">and </w:t>
      </w:r>
      <w:r w:rsidR="00267686" w:rsidRPr="00727341">
        <w:rPr>
          <w:rFonts w:ascii="Times New Roman" w:hAnsi="Times New Roman"/>
          <w:sz w:val="20"/>
          <w:szCs w:val="20"/>
        </w:rPr>
        <w:t>ultraviolet</w:t>
      </w:r>
      <w:r w:rsidR="00991151" w:rsidRPr="00727341">
        <w:rPr>
          <w:rFonts w:ascii="Times New Roman" w:hAnsi="Times New Roman"/>
          <w:sz w:val="20"/>
          <w:szCs w:val="20"/>
        </w:rPr>
        <w:t>- visible</w:t>
      </w:r>
      <w:r w:rsidR="00267686" w:rsidRPr="00727341">
        <w:rPr>
          <w:rFonts w:ascii="Times New Roman" w:hAnsi="Times New Roman"/>
          <w:sz w:val="20"/>
          <w:szCs w:val="20"/>
        </w:rPr>
        <w:t xml:space="preserve"> (</w:t>
      </w:r>
      <w:r w:rsidR="00D5444E" w:rsidRPr="00727341">
        <w:rPr>
          <w:rFonts w:ascii="Times New Roman" w:hAnsi="Times New Roman"/>
          <w:sz w:val="20"/>
          <w:szCs w:val="20"/>
        </w:rPr>
        <w:t>UV-Vis</w:t>
      </w:r>
      <w:r w:rsidR="00991151" w:rsidRPr="00727341">
        <w:rPr>
          <w:rFonts w:ascii="Times New Roman" w:hAnsi="Times New Roman"/>
          <w:sz w:val="20"/>
          <w:szCs w:val="20"/>
        </w:rPr>
        <w:t xml:space="preserve">) </w:t>
      </w:r>
      <w:r w:rsidR="008A29FB" w:rsidRPr="00727341">
        <w:rPr>
          <w:rFonts w:ascii="Times New Roman" w:hAnsi="Times New Roman"/>
          <w:sz w:val="20"/>
          <w:szCs w:val="20"/>
        </w:rPr>
        <w:t>spectrophotometer analysis</w:t>
      </w:r>
      <w:r w:rsidR="00D5444E" w:rsidRPr="00727341">
        <w:rPr>
          <w:rFonts w:ascii="Times New Roman" w:hAnsi="Times New Roman"/>
          <w:sz w:val="20"/>
          <w:szCs w:val="20"/>
        </w:rPr>
        <w:t>, as well as solubility and stability</w:t>
      </w:r>
      <w:r w:rsidR="00D81175" w:rsidRPr="00727341">
        <w:rPr>
          <w:rFonts w:ascii="Times New Roman" w:hAnsi="Times New Roman"/>
          <w:sz w:val="20"/>
          <w:szCs w:val="20"/>
        </w:rPr>
        <w:t xml:space="preserve"> studies</w:t>
      </w:r>
      <w:r w:rsidR="00D5444E" w:rsidRPr="00727341">
        <w:rPr>
          <w:rFonts w:ascii="Times New Roman" w:hAnsi="Times New Roman"/>
          <w:sz w:val="20"/>
          <w:szCs w:val="20"/>
        </w:rPr>
        <w:t xml:space="preserve">. </w:t>
      </w:r>
      <w:r w:rsidR="002A77D7" w:rsidRPr="00727341">
        <w:rPr>
          <w:rFonts w:ascii="Times New Roman" w:hAnsi="Times New Roman"/>
          <w:sz w:val="20"/>
          <w:szCs w:val="20"/>
        </w:rPr>
        <w:t>T</w:t>
      </w:r>
      <w:r w:rsidR="00616F78" w:rsidRPr="00727341">
        <w:rPr>
          <w:rFonts w:ascii="Times New Roman" w:hAnsi="Times New Roman"/>
          <w:sz w:val="20"/>
          <w:szCs w:val="20"/>
        </w:rPr>
        <w:t xml:space="preserve">he </w:t>
      </w:r>
      <w:r w:rsidR="00D5444E" w:rsidRPr="00727341">
        <w:rPr>
          <w:rFonts w:ascii="Times New Roman" w:hAnsi="Times New Roman"/>
          <w:sz w:val="20"/>
          <w:szCs w:val="20"/>
        </w:rPr>
        <w:t>results</w:t>
      </w:r>
      <w:r w:rsidR="002A77D7" w:rsidRPr="00727341">
        <w:rPr>
          <w:rFonts w:ascii="Times New Roman" w:hAnsi="Times New Roman"/>
          <w:sz w:val="20"/>
          <w:szCs w:val="20"/>
        </w:rPr>
        <w:t xml:space="preserve"> showed that</w:t>
      </w:r>
      <w:r w:rsidR="00616F78" w:rsidRPr="00727341">
        <w:rPr>
          <w:rFonts w:ascii="Times New Roman" w:hAnsi="Times New Roman"/>
          <w:sz w:val="20"/>
          <w:szCs w:val="20"/>
        </w:rPr>
        <w:t xml:space="preserve"> </w:t>
      </w:r>
      <w:r w:rsidR="00276F5B" w:rsidRPr="00727341">
        <w:rPr>
          <w:rFonts w:ascii="Times New Roman" w:hAnsi="Times New Roman"/>
          <w:sz w:val="20"/>
          <w:szCs w:val="20"/>
        </w:rPr>
        <w:t xml:space="preserve">a unit of polymer </w:t>
      </w:r>
      <w:r w:rsidR="001F581D" w:rsidRPr="00727341">
        <w:rPr>
          <w:rFonts w:ascii="Times New Roman" w:hAnsi="Times New Roman"/>
          <w:sz w:val="20"/>
          <w:szCs w:val="20"/>
        </w:rPr>
        <w:t>m</w:t>
      </w:r>
      <w:r w:rsidR="00816A39" w:rsidRPr="00727341">
        <w:rPr>
          <w:rFonts w:ascii="Times New Roman" w:hAnsi="Times New Roman"/>
          <w:sz w:val="20"/>
          <w:szCs w:val="20"/>
        </w:rPr>
        <w:t>PEG</w:t>
      </w:r>
      <w:r w:rsidR="00276F5B" w:rsidRPr="00727341">
        <w:rPr>
          <w:rFonts w:ascii="Times New Roman" w:hAnsi="Times New Roman"/>
          <w:sz w:val="20"/>
          <w:szCs w:val="20"/>
        </w:rPr>
        <w:t xml:space="preserve"> was </w:t>
      </w:r>
      <w:r w:rsidR="001F581D" w:rsidRPr="00727341">
        <w:rPr>
          <w:rFonts w:ascii="Times New Roman" w:hAnsi="Times New Roman"/>
          <w:sz w:val="20"/>
          <w:szCs w:val="20"/>
        </w:rPr>
        <w:t>successfully</w:t>
      </w:r>
      <w:r w:rsidR="00276F5B" w:rsidRPr="00727341">
        <w:rPr>
          <w:rFonts w:ascii="Times New Roman" w:hAnsi="Times New Roman"/>
          <w:sz w:val="20"/>
          <w:szCs w:val="20"/>
        </w:rPr>
        <w:t xml:space="preserve"> conjugated with a</w:t>
      </w:r>
      <w:r w:rsidR="00616F78" w:rsidRPr="00727341">
        <w:rPr>
          <w:rFonts w:ascii="Times New Roman" w:hAnsi="Times New Roman"/>
          <w:sz w:val="20"/>
          <w:szCs w:val="20"/>
        </w:rPr>
        <w:t xml:space="preserve"> Ternatin biomolecule through esterification</w:t>
      </w:r>
      <w:r w:rsidR="002A77D7" w:rsidRPr="00727341">
        <w:rPr>
          <w:rFonts w:ascii="Times New Roman" w:hAnsi="Times New Roman"/>
          <w:sz w:val="20"/>
          <w:szCs w:val="20"/>
        </w:rPr>
        <w:t>,</w:t>
      </w:r>
      <w:r w:rsidR="00616F78" w:rsidRPr="00727341">
        <w:rPr>
          <w:rFonts w:ascii="Times New Roman" w:hAnsi="Times New Roman"/>
          <w:sz w:val="20"/>
          <w:szCs w:val="20"/>
        </w:rPr>
        <w:t xml:space="preserve"> and</w:t>
      </w:r>
      <w:r w:rsidR="002A77D7" w:rsidRPr="00727341">
        <w:rPr>
          <w:rFonts w:ascii="Times New Roman" w:hAnsi="Times New Roman"/>
          <w:sz w:val="20"/>
          <w:szCs w:val="20"/>
        </w:rPr>
        <w:t xml:space="preserve"> this</w:t>
      </w:r>
      <w:r w:rsidR="00616F78" w:rsidRPr="00727341">
        <w:rPr>
          <w:rFonts w:ascii="Times New Roman" w:hAnsi="Times New Roman"/>
          <w:sz w:val="20"/>
          <w:szCs w:val="20"/>
        </w:rPr>
        <w:t xml:space="preserve"> conjugated </w:t>
      </w:r>
      <w:r w:rsidR="001F581D" w:rsidRPr="00727341">
        <w:rPr>
          <w:rFonts w:ascii="Times New Roman" w:hAnsi="Times New Roman"/>
          <w:sz w:val="20"/>
          <w:szCs w:val="20"/>
        </w:rPr>
        <w:t>m</w:t>
      </w:r>
      <w:r w:rsidR="00616F78" w:rsidRPr="00727341">
        <w:rPr>
          <w:rFonts w:ascii="Times New Roman" w:hAnsi="Times New Roman"/>
          <w:sz w:val="20"/>
          <w:szCs w:val="20"/>
        </w:rPr>
        <w:t>PEG improved the solubility and stability of Ternatin</w:t>
      </w:r>
      <w:r w:rsidR="001F581D" w:rsidRPr="00727341">
        <w:rPr>
          <w:rFonts w:ascii="Times New Roman" w:hAnsi="Times New Roman"/>
          <w:sz w:val="20"/>
          <w:szCs w:val="20"/>
        </w:rPr>
        <w:t xml:space="preserve"> biomolecule</w:t>
      </w:r>
      <w:r w:rsidR="00616F78" w:rsidRPr="00727341">
        <w:rPr>
          <w:rFonts w:ascii="Times New Roman" w:hAnsi="Times New Roman"/>
          <w:sz w:val="20"/>
          <w:szCs w:val="20"/>
        </w:rPr>
        <w:t xml:space="preserve">. </w:t>
      </w:r>
      <w:r w:rsidR="00D5444E" w:rsidRPr="00727341">
        <w:rPr>
          <w:rFonts w:ascii="Times New Roman" w:hAnsi="Times New Roman"/>
          <w:sz w:val="20"/>
          <w:szCs w:val="20"/>
        </w:rPr>
        <w:t>Th</w:t>
      </w:r>
      <w:r w:rsidR="00616F78" w:rsidRPr="00727341">
        <w:rPr>
          <w:rFonts w:ascii="Times New Roman" w:hAnsi="Times New Roman"/>
          <w:sz w:val="20"/>
          <w:szCs w:val="20"/>
        </w:rPr>
        <w:t>is</w:t>
      </w:r>
      <w:r w:rsidR="00D5444E" w:rsidRPr="00727341">
        <w:rPr>
          <w:rFonts w:ascii="Times New Roman" w:hAnsi="Times New Roman"/>
          <w:sz w:val="20"/>
          <w:szCs w:val="20"/>
        </w:rPr>
        <w:t xml:space="preserve"> new construction </w:t>
      </w:r>
      <w:r w:rsidR="00D81175" w:rsidRPr="00727341">
        <w:rPr>
          <w:rFonts w:ascii="Times New Roman" w:hAnsi="Times New Roman"/>
          <w:sz w:val="20"/>
          <w:szCs w:val="20"/>
        </w:rPr>
        <w:t xml:space="preserve">of molecular design in this present work is </w:t>
      </w:r>
      <w:r w:rsidR="00D5444E" w:rsidRPr="00727341">
        <w:rPr>
          <w:rFonts w:ascii="Times New Roman" w:hAnsi="Times New Roman"/>
          <w:sz w:val="20"/>
          <w:szCs w:val="20"/>
        </w:rPr>
        <w:t xml:space="preserve">expected to be </w:t>
      </w:r>
      <w:r w:rsidR="00276F5B" w:rsidRPr="00727341">
        <w:rPr>
          <w:rFonts w:ascii="Times New Roman" w:hAnsi="Times New Roman"/>
          <w:sz w:val="20"/>
          <w:szCs w:val="20"/>
        </w:rPr>
        <w:t>useful in the related field study such as in bioorganic</w:t>
      </w:r>
      <w:r w:rsidR="00C82FFC" w:rsidRPr="00727341">
        <w:rPr>
          <w:rFonts w:ascii="Times New Roman" w:hAnsi="Times New Roman"/>
          <w:sz w:val="20"/>
          <w:szCs w:val="20"/>
        </w:rPr>
        <w:t xml:space="preserve"> and medicinal chemistry studies.</w:t>
      </w:r>
    </w:p>
    <w:p w14:paraId="4E40546F" w14:textId="77777777" w:rsidR="00886151" w:rsidRPr="00727341" w:rsidRDefault="00886151" w:rsidP="00215A41">
      <w:pPr>
        <w:spacing w:line="240" w:lineRule="auto"/>
        <w:jc w:val="both"/>
        <w:rPr>
          <w:rFonts w:ascii="Times New Roman" w:hAnsi="Times New Roman"/>
          <w:sz w:val="20"/>
          <w:szCs w:val="20"/>
        </w:rPr>
      </w:pPr>
    </w:p>
    <w:p w14:paraId="20090CD0" w14:textId="11FEA13C" w:rsidR="00C82FFC" w:rsidRPr="00727341" w:rsidRDefault="00EC6209" w:rsidP="00EC6209">
      <w:pPr>
        <w:pStyle w:val="Heading1"/>
        <w:rPr>
          <w:rFonts w:ascii="Times New Roman" w:hAnsi="Times New Roman"/>
          <w:color w:val="auto"/>
          <w:sz w:val="20"/>
          <w:szCs w:val="20"/>
        </w:rPr>
      </w:pPr>
      <w:r w:rsidRPr="00727341">
        <w:rPr>
          <w:rFonts w:ascii="Times New Roman" w:hAnsi="Times New Roman"/>
          <w:noProof/>
          <w:color w:val="auto"/>
          <w:sz w:val="20"/>
          <w:szCs w:val="20"/>
          <w:lang w:val="en-US" w:eastAsia="en-US"/>
        </w:rPr>
        <w:drawing>
          <wp:inline distT="0" distB="0" distL="0" distR="0" wp14:anchorId="707C24D4" wp14:editId="24EA3F81">
            <wp:extent cx="5731510" cy="130619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5731510" cy="1306195"/>
                    </a:xfrm>
                    <a:prstGeom prst="rect">
                      <a:avLst/>
                    </a:prstGeom>
                  </pic:spPr>
                </pic:pic>
              </a:graphicData>
            </a:graphic>
          </wp:inline>
        </w:drawing>
      </w:r>
    </w:p>
    <w:p w14:paraId="2A48BDE5" w14:textId="77777777" w:rsidR="002A77D7" w:rsidRPr="00727341" w:rsidRDefault="002A77D7" w:rsidP="00886151">
      <w:pPr>
        <w:pStyle w:val="Heading1"/>
        <w:spacing w:before="0"/>
        <w:jc w:val="center"/>
        <w:rPr>
          <w:rFonts w:ascii="Times New Roman" w:hAnsi="Times New Roman" w:cs="Times New Roman"/>
          <w:color w:val="auto"/>
          <w:sz w:val="20"/>
          <w:szCs w:val="20"/>
        </w:rPr>
      </w:pPr>
    </w:p>
    <w:p w14:paraId="272B1C9E" w14:textId="571E940E" w:rsidR="00727341" w:rsidRDefault="001F581D" w:rsidP="00727341">
      <w:pPr>
        <w:pStyle w:val="Heading1"/>
        <w:spacing w:before="0"/>
        <w:jc w:val="center"/>
        <w:rPr>
          <w:rFonts w:ascii="Times New Roman" w:hAnsi="Times New Roman" w:cs="Times New Roman"/>
          <w:color w:val="auto"/>
          <w:sz w:val="20"/>
          <w:szCs w:val="20"/>
        </w:rPr>
      </w:pPr>
      <w:r w:rsidRPr="00727341">
        <w:rPr>
          <w:rFonts w:ascii="Times New Roman" w:hAnsi="Times New Roman" w:cs="Times New Roman"/>
          <w:color w:val="auto"/>
          <w:sz w:val="20"/>
          <w:szCs w:val="20"/>
        </w:rPr>
        <w:t xml:space="preserve">Figure 1. Synthetic </w:t>
      </w:r>
      <w:r w:rsidR="00D5163E" w:rsidRPr="00727341">
        <w:rPr>
          <w:rFonts w:ascii="Times New Roman" w:hAnsi="Times New Roman" w:cs="Times New Roman"/>
          <w:color w:val="auto"/>
          <w:sz w:val="20"/>
          <w:szCs w:val="20"/>
        </w:rPr>
        <w:t>d</w:t>
      </w:r>
      <w:r w:rsidRPr="00727341">
        <w:rPr>
          <w:rFonts w:ascii="Times New Roman" w:hAnsi="Times New Roman" w:cs="Times New Roman"/>
          <w:color w:val="auto"/>
          <w:sz w:val="20"/>
          <w:szCs w:val="20"/>
        </w:rPr>
        <w:t>esign of mPEG-Tern</w:t>
      </w:r>
      <w:r w:rsidR="0044636F" w:rsidRPr="00727341">
        <w:rPr>
          <w:rFonts w:ascii="Times New Roman" w:hAnsi="Times New Roman" w:cs="Times New Roman"/>
          <w:color w:val="auto"/>
          <w:sz w:val="20"/>
          <w:szCs w:val="20"/>
        </w:rPr>
        <w:t>a</w:t>
      </w:r>
      <w:r w:rsidRPr="00727341">
        <w:rPr>
          <w:rFonts w:ascii="Times New Roman" w:hAnsi="Times New Roman" w:cs="Times New Roman"/>
          <w:color w:val="auto"/>
          <w:sz w:val="20"/>
          <w:szCs w:val="20"/>
        </w:rPr>
        <w:t>tin</w:t>
      </w:r>
    </w:p>
    <w:p w14:paraId="4B22B174" w14:textId="77777777" w:rsidR="00727341" w:rsidRPr="00727341" w:rsidRDefault="00727341" w:rsidP="00727341">
      <w:pPr>
        <w:spacing w:after="0"/>
      </w:pPr>
    </w:p>
    <w:p w14:paraId="78877A96" w14:textId="3E440276" w:rsidR="00886151" w:rsidRPr="00727341" w:rsidRDefault="004B3D0C" w:rsidP="00727341">
      <w:pPr>
        <w:pStyle w:val="Heading1"/>
        <w:spacing w:before="0" w:line="240" w:lineRule="auto"/>
        <w:jc w:val="center"/>
        <w:rPr>
          <w:rFonts w:ascii="Times New Roman" w:hAnsi="Times New Roman" w:cs="Times New Roman"/>
          <w:b/>
          <w:bCs/>
          <w:color w:val="auto"/>
          <w:sz w:val="20"/>
          <w:szCs w:val="20"/>
        </w:rPr>
      </w:pPr>
      <w:r w:rsidRPr="00727341">
        <w:rPr>
          <w:rFonts w:ascii="Times New Roman" w:hAnsi="Times New Roman" w:cs="Times New Roman"/>
          <w:b/>
          <w:bCs/>
          <w:color w:val="auto"/>
          <w:sz w:val="20"/>
          <w:szCs w:val="20"/>
        </w:rPr>
        <w:t>Materials and Method</w:t>
      </w:r>
      <w:r w:rsidR="00753A64" w:rsidRPr="00727341">
        <w:rPr>
          <w:rFonts w:ascii="Times New Roman" w:hAnsi="Times New Roman" w:cs="Times New Roman"/>
          <w:b/>
          <w:bCs/>
          <w:color w:val="auto"/>
          <w:sz w:val="20"/>
          <w:szCs w:val="20"/>
        </w:rPr>
        <w:t>s</w:t>
      </w:r>
    </w:p>
    <w:p w14:paraId="1E43092B" w14:textId="25B096E1" w:rsidR="00EC6209" w:rsidRPr="00727341" w:rsidRDefault="00EC6209" w:rsidP="00886151">
      <w:pPr>
        <w:spacing w:after="0" w:line="240" w:lineRule="auto"/>
        <w:jc w:val="both"/>
        <w:rPr>
          <w:rFonts w:ascii="Times New Roman" w:hAnsi="Times New Roman"/>
          <w:b/>
          <w:bCs/>
          <w:iCs/>
          <w:sz w:val="20"/>
          <w:szCs w:val="20"/>
        </w:rPr>
      </w:pPr>
      <w:r w:rsidRPr="00727341">
        <w:rPr>
          <w:rFonts w:ascii="Times New Roman" w:hAnsi="Times New Roman"/>
          <w:b/>
          <w:bCs/>
          <w:iCs/>
          <w:sz w:val="20"/>
          <w:szCs w:val="20"/>
        </w:rPr>
        <w:t>Materials</w:t>
      </w:r>
    </w:p>
    <w:p w14:paraId="0CC3872C" w14:textId="0070575C" w:rsidR="00EC6209" w:rsidRPr="00727341" w:rsidRDefault="00EC6209" w:rsidP="00886151">
      <w:pPr>
        <w:spacing w:after="0" w:line="240" w:lineRule="auto"/>
        <w:jc w:val="both"/>
        <w:rPr>
          <w:rFonts w:ascii="Times New Roman" w:eastAsia="SimSun" w:hAnsi="Times New Roman"/>
          <w:sz w:val="20"/>
          <w:szCs w:val="20"/>
        </w:rPr>
      </w:pPr>
      <w:r w:rsidRPr="00727341">
        <w:rPr>
          <w:rFonts w:ascii="Times New Roman" w:eastAsia="SimSun" w:hAnsi="Times New Roman"/>
          <w:sz w:val="20"/>
          <w:szCs w:val="20"/>
        </w:rPr>
        <w:t xml:space="preserve">Ternatin was acquired from Cayman Chemical (Michigan) and used as received. Methoxy polyethylene glycol carboxyl (mPEG-COOH) was acquired from Advanced BioChemicals (USA). 1M </w:t>
      </w:r>
      <w:r w:rsidRPr="00727341">
        <w:rPr>
          <w:rFonts w:ascii="Times New Roman" w:eastAsia="SimSun" w:hAnsi="Times New Roman"/>
          <w:i/>
          <w:sz w:val="20"/>
          <w:szCs w:val="20"/>
        </w:rPr>
        <w:t>N</w:t>
      </w:r>
      <w:r w:rsidRPr="00727341">
        <w:rPr>
          <w:rFonts w:ascii="Times New Roman" w:eastAsia="SimSun" w:hAnsi="Times New Roman"/>
          <w:sz w:val="20"/>
          <w:szCs w:val="20"/>
        </w:rPr>
        <w:t xml:space="preserve">-(2-Hydroxyethyl) piperazine-N’-(2-ethanesulfonic acid) (HEPES), Phosphate </w:t>
      </w:r>
      <w:r w:rsidR="00727341" w:rsidRPr="00727341">
        <w:rPr>
          <w:rFonts w:ascii="Times New Roman" w:eastAsia="SimSun" w:hAnsi="Times New Roman"/>
          <w:sz w:val="20"/>
          <w:szCs w:val="20"/>
        </w:rPr>
        <w:t xml:space="preserve">buffer saline </w:t>
      </w:r>
      <w:r w:rsidRPr="00727341">
        <w:rPr>
          <w:rFonts w:ascii="Times New Roman" w:eastAsia="SimSun" w:hAnsi="Times New Roman"/>
          <w:sz w:val="20"/>
          <w:szCs w:val="20"/>
        </w:rPr>
        <w:t xml:space="preserve">(PBS), 4-dimethyl aminopyridine (DMAP), 1-Hydroxybenzotriozole hydrate (HOBt), </w:t>
      </w:r>
      <w:r w:rsidRPr="00727341">
        <w:rPr>
          <w:rFonts w:ascii="Times New Roman" w:eastAsia="SimSun" w:hAnsi="Times New Roman"/>
          <w:i/>
          <w:sz w:val="20"/>
          <w:szCs w:val="20"/>
        </w:rPr>
        <w:t>N</w:t>
      </w:r>
      <w:r w:rsidRPr="00727341">
        <w:rPr>
          <w:rFonts w:ascii="Times New Roman" w:eastAsia="SimSun" w:hAnsi="Times New Roman"/>
          <w:sz w:val="20"/>
          <w:szCs w:val="20"/>
        </w:rPr>
        <w:t xml:space="preserve">-ethyl-N’-(3-dimethyl aminopropyl) carbodiimides (EDC), and ethanol were acquired from Sigma-Aldrich (USA) for the conjugation. Throughout the reaction and the </w:t>
      </w:r>
      <w:r w:rsidRPr="00727341">
        <w:rPr>
          <w:rFonts w:ascii="Times New Roman" w:eastAsia="SimSun" w:hAnsi="Times New Roman"/>
          <w:sz w:val="20"/>
          <w:szCs w:val="20"/>
        </w:rPr>
        <w:lastRenderedPageBreak/>
        <w:t>purification process, ultra-pure water obtained from the Mi</w:t>
      </w:r>
      <w:r w:rsidR="00727341">
        <w:rPr>
          <w:rFonts w:ascii="Times New Roman" w:eastAsia="SimSun" w:hAnsi="Times New Roman"/>
          <w:sz w:val="20"/>
          <w:szCs w:val="20"/>
        </w:rPr>
        <w:t>l</w:t>
      </w:r>
      <w:r w:rsidRPr="00727341">
        <w:rPr>
          <w:rFonts w:ascii="Times New Roman" w:eastAsia="SimSun" w:hAnsi="Times New Roman"/>
          <w:sz w:val="20"/>
          <w:szCs w:val="20"/>
        </w:rPr>
        <w:t>li-Q water purification system was used. All the chemical agents</w:t>
      </w:r>
      <w:r w:rsidR="00D5163E" w:rsidRPr="00727341">
        <w:rPr>
          <w:rFonts w:ascii="Times New Roman" w:eastAsia="SimSun" w:hAnsi="Times New Roman"/>
          <w:sz w:val="20"/>
          <w:szCs w:val="20"/>
        </w:rPr>
        <w:t>,</w:t>
      </w:r>
      <w:r w:rsidRPr="00727341">
        <w:rPr>
          <w:rFonts w:ascii="Times New Roman" w:eastAsia="SimSun" w:hAnsi="Times New Roman"/>
          <w:sz w:val="20"/>
          <w:szCs w:val="20"/>
        </w:rPr>
        <w:t xml:space="preserve"> with an analytical grade were acquired from commercial sources in Malaysia.</w:t>
      </w:r>
    </w:p>
    <w:p w14:paraId="1AB050CF" w14:textId="77777777" w:rsidR="00886151" w:rsidRPr="00727341" w:rsidRDefault="00886151" w:rsidP="00886151">
      <w:pPr>
        <w:spacing w:after="0" w:line="240" w:lineRule="auto"/>
        <w:jc w:val="both"/>
        <w:rPr>
          <w:rFonts w:ascii="Times New Roman" w:eastAsia="SimSun" w:hAnsi="Times New Roman"/>
          <w:sz w:val="20"/>
          <w:szCs w:val="20"/>
        </w:rPr>
      </w:pPr>
    </w:p>
    <w:p w14:paraId="14CDD316" w14:textId="3EBEAE9F" w:rsidR="00886151" w:rsidRPr="00727341" w:rsidRDefault="00EC6209" w:rsidP="00886151">
      <w:pPr>
        <w:spacing w:after="0" w:line="240" w:lineRule="auto"/>
        <w:jc w:val="both"/>
        <w:rPr>
          <w:rFonts w:ascii="Times New Roman" w:eastAsia="SimSun" w:hAnsi="Times New Roman"/>
          <w:b/>
          <w:bCs/>
          <w:iCs/>
          <w:sz w:val="20"/>
          <w:szCs w:val="20"/>
        </w:rPr>
      </w:pPr>
      <w:r w:rsidRPr="00727341">
        <w:rPr>
          <w:rFonts w:ascii="Times New Roman" w:eastAsia="SimSun" w:hAnsi="Times New Roman"/>
          <w:b/>
          <w:bCs/>
          <w:iCs/>
          <w:sz w:val="20"/>
          <w:szCs w:val="20"/>
        </w:rPr>
        <w:t xml:space="preserve">Synthesis </w:t>
      </w:r>
      <w:r w:rsidR="00727341" w:rsidRPr="00727341">
        <w:rPr>
          <w:rFonts w:ascii="Times New Roman" w:eastAsia="SimSun" w:hAnsi="Times New Roman"/>
          <w:b/>
          <w:bCs/>
          <w:iCs/>
          <w:sz w:val="20"/>
          <w:szCs w:val="20"/>
        </w:rPr>
        <w:t xml:space="preserve">of methoxy polyethylene glycol and ternatin conjugate </w:t>
      </w:r>
    </w:p>
    <w:p w14:paraId="1CDDEB9E" w14:textId="77777777" w:rsidR="00063558" w:rsidRDefault="00EC6209" w:rsidP="00886151">
      <w:pPr>
        <w:spacing w:after="0" w:line="240" w:lineRule="auto"/>
        <w:jc w:val="both"/>
        <w:rPr>
          <w:rFonts w:ascii="Times New Roman" w:hAnsi="Times New Roman" w:cs="Times New Roman"/>
          <w:sz w:val="20"/>
          <w:szCs w:val="20"/>
        </w:rPr>
      </w:pPr>
      <w:r w:rsidRPr="00727341">
        <w:rPr>
          <w:rFonts w:ascii="Times New Roman" w:eastAsia="SimSun" w:hAnsi="Times New Roman"/>
          <w:sz w:val="20"/>
          <w:szCs w:val="20"/>
        </w:rPr>
        <w:t xml:space="preserve">The synthesis of mPEG-Ternatin conjugate </w:t>
      </w:r>
      <w:r w:rsidR="00D5163E" w:rsidRPr="00727341">
        <w:rPr>
          <w:rFonts w:ascii="Times New Roman" w:eastAsia="SimSun" w:hAnsi="Times New Roman"/>
          <w:sz w:val="20"/>
          <w:szCs w:val="20"/>
        </w:rPr>
        <w:t xml:space="preserve">was </w:t>
      </w:r>
      <w:r w:rsidRPr="00727341">
        <w:rPr>
          <w:rFonts w:ascii="Times New Roman" w:eastAsia="SimSun" w:hAnsi="Times New Roman"/>
          <w:sz w:val="20"/>
          <w:szCs w:val="20"/>
        </w:rPr>
        <w:t xml:space="preserve">made based on </w:t>
      </w:r>
      <w:r w:rsidR="00D5163E" w:rsidRPr="00727341">
        <w:rPr>
          <w:rFonts w:ascii="Times New Roman" w:eastAsia="SimSun" w:hAnsi="Times New Roman"/>
          <w:sz w:val="20"/>
          <w:szCs w:val="20"/>
        </w:rPr>
        <w:t xml:space="preserve">the </w:t>
      </w:r>
      <w:r w:rsidRPr="00727341">
        <w:rPr>
          <w:rFonts w:ascii="Times New Roman" w:eastAsia="SimSun" w:hAnsi="Times New Roman"/>
          <w:sz w:val="20"/>
          <w:szCs w:val="20"/>
        </w:rPr>
        <w:t xml:space="preserve">reported methodology with few modifications [1, 2]. Firstly, </w:t>
      </w:r>
      <w:r w:rsidRPr="00727341">
        <w:rPr>
          <w:rFonts w:ascii="Times New Roman" w:eastAsia="SimSun" w:hAnsi="Times New Roman" w:cs="Times New Roman"/>
          <w:sz w:val="20"/>
          <w:szCs w:val="20"/>
        </w:rPr>
        <w:t>30 mg of mPEG-COOH w</w:t>
      </w:r>
      <w:r w:rsidR="00D5163E" w:rsidRPr="00727341">
        <w:rPr>
          <w:rFonts w:ascii="Times New Roman" w:eastAsia="SimSun" w:hAnsi="Times New Roman" w:cs="Times New Roman"/>
          <w:sz w:val="20"/>
          <w:szCs w:val="20"/>
        </w:rPr>
        <w:t>as</w:t>
      </w:r>
      <w:r w:rsidRPr="00727341">
        <w:rPr>
          <w:rFonts w:ascii="Times New Roman" w:eastAsia="SimSun" w:hAnsi="Times New Roman" w:cs="Times New Roman"/>
          <w:sz w:val="20"/>
          <w:szCs w:val="20"/>
        </w:rPr>
        <w:t xml:space="preserve"> dissolved in 4 m</w:t>
      </w:r>
      <w:r w:rsidR="00D52894" w:rsidRPr="00727341">
        <w:rPr>
          <w:rFonts w:ascii="Times New Roman" w:eastAsia="SimSun" w:hAnsi="Times New Roman" w:cs="Times New Roman"/>
          <w:sz w:val="20"/>
          <w:szCs w:val="20"/>
        </w:rPr>
        <w:t>L</w:t>
      </w:r>
      <w:r w:rsidRPr="00727341">
        <w:rPr>
          <w:rFonts w:ascii="Times New Roman" w:eastAsia="SimSun" w:hAnsi="Times New Roman" w:cs="Times New Roman"/>
          <w:sz w:val="20"/>
          <w:szCs w:val="20"/>
        </w:rPr>
        <w:t xml:space="preserve"> mixture of 10 mM HEPES with pH 7.4 buffer solution. The mixture was vigorously stirred using a magnetic bar stirrer for 20 hours at 25 °C. To this, 1 mg, and 3 mg of </w:t>
      </w:r>
      <w:proofErr w:type="spellStart"/>
      <w:r w:rsidRPr="00727341">
        <w:rPr>
          <w:rFonts w:ascii="Times New Roman" w:eastAsia="SimSun" w:hAnsi="Times New Roman" w:cs="Times New Roman"/>
          <w:sz w:val="20"/>
          <w:szCs w:val="20"/>
        </w:rPr>
        <w:t>HoBt</w:t>
      </w:r>
      <w:proofErr w:type="spellEnd"/>
      <w:r w:rsidRPr="00727341">
        <w:rPr>
          <w:rFonts w:ascii="Times New Roman" w:eastAsia="SimSun" w:hAnsi="Times New Roman" w:cs="Times New Roman"/>
          <w:sz w:val="20"/>
          <w:szCs w:val="20"/>
        </w:rPr>
        <w:t xml:space="preserve"> and EDC were added after fine suspen</w:t>
      </w:r>
      <w:r w:rsidR="00D5163E" w:rsidRPr="00727341">
        <w:rPr>
          <w:rFonts w:ascii="Times New Roman" w:eastAsia="SimSun" w:hAnsi="Times New Roman" w:cs="Times New Roman"/>
          <w:sz w:val="20"/>
          <w:szCs w:val="20"/>
        </w:rPr>
        <w:t>sion of</w:t>
      </w:r>
      <w:r w:rsidRPr="00727341">
        <w:rPr>
          <w:rFonts w:ascii="Times New Roman" w:eastAsia="SimSun" w:hAnsi="Times New Roman" w:cs="Times New Roman"/>
          <w:sz w:val="20"/>
          <w:szCs w:val="20"/>
        </w:rPr>
        <w:t xml:space="preserve"> PEG w</w:t>
      </w:r>
      <w:r w:rsidR="00D5163E" w:rsidRPr="00727341">
        <w:rPr>
          <w:rFonts w:ascii="Times New Roman" w:eastAsia="SimSun" w:hAnsi="Times New Roman" w:cs="Times New Roman"/>
          <w:sz w:val="20"/>
          <w:szCs w:val="20"/>
        </w:rPr>
        <w:t>ere</w:t>
      </w:r>
      <w:r w:rsidRPr="00727341">
        <w:rPr>
          <w:rFonts w:ascii="Times New Roman" w:eastAsia="SimSun" w:hAnsi="Times New Roman" w:cs="Times New Roman"/>
          <w:sz w:val="20"/>
          <w:szCs w:val="20"/>
        </w:rPr>
        <w:t xml:space="preserve"> visible. Then, the carboxylate group was activated by continuously stirr</w:t>
      </w:r>
      <w:r w:rsidR="00D5163E" w:rsidRPr="00727341">
        <w:rPr>
          <w:rFonts w:ascii="Times New Roman" w:eastAsia="SimSun" w:hAnsi="Times New Roman" w:cs="Times New Roman"/>
          <w:sz w:val="20"/>
          <w:szCs w:val="20"/>
        </w:rPr>
        <w:t>ing</w:t>
      </w:r>
      <w:r w:rsidRPr="00727341">
        <w:rPr>
          <w:rFonts w:ascii="Times New Roman" w:eastAsia="SimSun" w:hAnsi="Times New Roman" w:cs="Times New Roman"/>
          <w:sz w:val="20"/>
          <w:szCs w:val="20"/>
        </w:rPr>
        <w:t xml:space="preserve"> the reaction solution for 3 hours. At the same time, the stock solution of Ternatin was prepared in 1 mL of 10 mM HEPES by dissolving 1 mg of Ternatin. Under a nitrogen condition, the mixture of 13.624 µM of Ternatin and 10 mM HEPES was gradually added to the activated PEG while stirring. The mixture was continuously stirred for 20 hours at 25 °C ambient temperature. The final product was purified against 10 mM HEPES</w:t>
      </w:r>
      <w:r w:rsidR="00D5163E" w:rsidRPr="00727341">
        <w:rPr>
          <w:rFonts w:ascii="Times New Roman" w:eastAsia="SimSun" w:hAnsi="Times New Roman" w:cs="Times New Roman"/>
          <w:sz w:val="20"/>
          <w:szCs w:val="20"/>
        </w:rPr>
        <w:t>,</w:t>
      </w:r>
      <w:r w:rsidRPr="00727341">
        <w:rPr>
          <w:rFonts w:ascii="Times New Roman" w:eastAsia="SimSun" w:hAnsi="Times New Roman" w:cs="Times New Roman"/>
          <w:sz w:val="20"/>
          <w:szCs w:val="20"/>
        </w:rPr>
        <w:t xml:space="preserve"> followed by deioni</w:t>
      </w:r>
      <w:r w:rsidR="00D5163E" w:rsidRPr="00727341">
        <w:rPr>
          <w:rFonts w:ascii="Times New Roman" w:eastAsia="SimSun" w:hAnsi="Times New Roman" w:cs="Times New Roman"/>
          <w:sz w:val="20"/>
          <w:szCs w:val="20"/>
        </w:rPr>
        <w:t>s</w:t>
      </w:r>
      <w:r w:rsidRPr="00727341">
        <w:rPr>
          <w:rFonts w:ascii="Times New Roman" w:eastAsia="SimSun" w:hAnsi="Times New Roman" w:cs="Times New Roman"/>
          <w:sz w:val="20"/>
          <w:szCs w:val="20"/>
        </w:rPr>
        <w:t xml:space="preserve">ed water using an </w:t>
      </w:r>
      <w:proofErr w:type="spellStart"/>
      <w:r w:rsidRPr="00727341">
        <w:rPr>
          <w:rFonts w:ascii="Times New Roman" w:eastAsia="SimSun" w:hAnsi="Times New Roman" w:cs="Times New Roman"/>
          <w:sz w:val="20"/>
          <w:szCs w:val="20"/>
        </w:rPr>
        <w:t>Amicon</w:t>
      </w:r>
      <w:proofErr w:type="spellEnd"/>
      <w:r w:rsidRPr="00727341">
        <w:rPr>
          <w:rFonts w:ascii="Times New Roman" w:eastAsia="SimSun" w:hAnsi="Times New Roman" w:cs="Times New Roman"/>
          <w:sz w:val="20"/>
          <w:szCs w:val="20"/>
        </w:rPr>
        <w:t xml:space="preserve"> Ultra-15 Centrifugal Filter Unit (Membrane NMWL= 3KDa) to remove the unreacted molecules. Then, mPEG-Ternatin conjugate was further analys</w:t>
      </w:r>
      <w:r w:rsidR="00D5163E" w:rsidRPr="00727341">
        <w:rPr>
          <w:rFonts w:ascii="Times New Roman" w:eastAsia="SimSun" w:hAnsi="Times New Roman" w:cs="Times New Roman"/>
          <w:sz w:val="20"/>
          <w:szCs w:val="20"/>
        </w:rPr>
        <w:t>e</w:t>
      </w:r>
      <w:r w:rsidRPr="00727341">
        <w:rPr>
          <w:rFonts w:ascii="Times New Roman" w:eastAsia="SimSun" w:hAnsi="Times New Roman" w:cs="Times New Roman"/>
          <w:sz w:val="20"/>
          <w:szCs w:val="20"/>
        </w:rPr>
        <w:t xml:space="preserve"> </w:t>
      </w:r>
      <w:r w:rsidRPr="00727341">
        <w:rPr>
          <w:rFonts w:ascii="Times New Roman" w:hAnsi="Times New Roman" w:cs="Times New Roman"/>
          <w:sz w:val="20"/>
          <w:szCs w:val="20"/>
        </w:rPr>
        <w:t>using various analytical technique including FTIR, UV-Vis Spectroscopy and HPLC.</w:t>
      </w:r>
    </w:p>
    <w:p w14:paraId="33F17F95" w14:textId="77777777" w:rsidR="00063558" w:rsidRDefault="00063558" w:rsidP="00886151">
      <w:pPr>
        <w:spacing w:after="0" w:line="240" w:lineRule="auto"/>
        <w:jc w:val="both"/>
        <w:rPr>
          <w:rFonts w:ascii="Times New Roman" w:hAnsi="Times New Roman" w:cs="Times New Roman"/>
          <w:sz w:val="20"/>
          <w:szCs w:val="20"/>
        </w:rPr>
      </w:pPr>
    </w:p>
    <w:p w14:paraId="3E0C4F5A" w14:textId="224D7CA9" w:rsidR="00886151" w:rsidRPr="00063558" w:rsidRDefault="0024211B" w:rsidP="00886151">
      <w:pPr>
        <w:spacing w:after="0" w:line="240" w:lineRule="auto"/>
        <w:jc w:val="both"/>
        <w:rPr>
          <w:rFonts w:ascii="Times New Roman" w:hAnsi="Times New Roman" w:cs="Times New Roman"/>
          <w:b/>
          <w:bCs/>
          <w:sz w:val="20"/>
          <w:szCs w:val="20"/>
        </w:rPr>
      </w:pPr>
      <w:r w:rsidRPr="00727341">
        <w:rPr>
          <w:rFonts w:ascii="Times New Roman" w:eastAsia="SimSun" w:hAnsi="Times New Roman" w:cs="Times New Roman"/>
          <w:b/>
          <w:bCs/>
          <w:iCs/>
          <w:sz w:val="20"/>
          <w:szCs w:val="20"/>
        </w:rPr>
        <w:t xml:space="preserve">Physicochemical </w:t>
      </w:r>
      <w:r w:rsidR="00063558">
        <w:rPr>
          <w:rFonts w:ascii="Times New Roman" w:eastAsia="SimSun" w:hAnsi="Times New Roman" w:cs="Times New Roman"/>
          <w:b/>
          <w:bCs/>
          <w:iCs/>
          <w:sz w:val="20"/>
          <w:szCs w:val="20"/>
        </w:rPr>
        <w:t>c</w:t>
      </w:r>
      <w:r w:rsidRPr="00727341">
        <w:rPr>
          <w:rFonts w:ascii="Times New Roman" w:eastAsia="SimSun" w:hAnsi="Times New Roman" w:cs="Times New Roman"/>
          <w:b/>
          <w:bCs/>
          <w:iCs/>
          <w:sz w:val="20"/>
          <w:szCs w:val="20"/>
        </w:rPr>
        <w:t>haracteri</w:t>
      </w:r>
      <w:r w:rsidR="00D5163E" w:rsidRPr="00727341">
        <w:rPr>
          <w:rFonts w:ascii="Times New Roman" w:eastAsia="SimSun" w:hAnsi="Times New Roman" w:cs="Times New Roman"/>
          <w:b/>
          <w:bCs/>
          <w:iCs/>
          <w:sz w:val="20"/>
          <w:szCs w:val="20"/>
        </w:rPr>
        <w:t>s</w:t>
      </w:r>
      <w:r w:rsidRPr="00727341">
        <w:rPr>
          <w:rFonts w:ascii="Times New Roman" w:eastAsia="SimSun" w:hAnsi="Times New Roman" w:cs="Times New Roman"/>
          <w:b/>
          <w:bCs/>
          <w:iCs/>
          <w:sz w:val="20"/>
          <w:szCs w:val="20"/>
        </w:rPr>
        <w:t>ation</w:t>
      </w:r>
      <w:r w:rsidR="00063558" w:rsidRPr="00063558">
        <w:rPr>
          <w:rFonts w:ascii="Times New Roman" w:hAnsi="Times New Roman" w:cs="Times New Roman"/>
          <w:b/>
          <w:bCs/>
          <w:sz w:val="20"/>
          <w:szCs w:val="20"/>
        </w:rPr>
        <w:t xml:space="preserve">: </w:t>
      </w:r>
      <w:r w:rsidRPr="00063558">
        <w:rPr>
          <w:rFonts w:ascii="Times New Roman" w:eastAsia="SimSun" w:hAnsi="Times New Roman" w:cs="Times New Roman"/>
          <w:b/>
          <w:bCs/>
          <w:sz w:val="20"/>
          <w:szCs w:val="20"/>
        </w:rPr>
        <w:t xml:space="preserve">Reverse </w:t>
      </w:r>
      <w:r w:rsidR="00063558" w:rsidRPr="00063558">
        <w:rPr>
          <w:rFonts w:ascii="Times New Roman" w:eastAsia="SimSun" w:hAnsi="Times New Roman" w:cs="Times New Roman"/>
          <w:b/>
          <w:bCs/>
          <w:sz w:val="20"/>
          <w:szCs w:val="20"/>
        </w:rPr>
        <w:t>phase high-performance liquid chromatography analysis</w:t>
      </w:r>
    </w:p>
    <w:p w14:paraId="107ACE39" w14:textId="77777777" w:rsidR="00063558" w:rsidRDefault="0024211B" w:rsidP="00886151">
      <w:pPr>
        <w:spacing w:after="0" w:line="240" w:lineRule="auto"/>
        <w:jc w:val="both"/>
        <w:rPr>
          <w:rFonts w:ascii="Times New Roman" w:eastAsia="SimSun" w:hAnsi="Times New Roman" w:cs="Times New Roman"/>
          <w:sz w:val="20"/>
          <w:szCs w:val="20"/>
        </w:rPr>
      </w:pPr>
      <w:r w:rsidRPr="00727341">
        <w:rPr>
          <w:rFonts w:ascii="Times New Roman" w:eastAsia="SimSun" w:hAnsi="Times New Roman" w:cs="Times New Roman"/>
          <w:sz w:val="20"/>
          <w:szCs w:val="20"/>
        </w:rPr>
        <w:t xml:space="preserve">Reverse </w:t>
      </w:r>
      <w:r w:rsidR="00063558" w:rsidRPr="00727341">
        <w:rPr>
          <w:rFonts w:ascii="Times New Roman" w:eastAsia="SimSun" w:hAnsi="Times New Roman" w:cs="Times New Roman"/>
          <w:sz w:val="20"/>
          <w:szCs w:val="20"/>
        </w:rPr>
        <w:t xml:space="preserve">phase high-performance liquid chromatography </w:t>
      </w:r>
      <w:r w:rsidRPr="00727341">
        <w:rPr>
          <w:rFonts w:ascii="Times New Roman" w:eastAsia="SimSun" w:hAnsi="Times New Roman" w:cs="Times New Roman"/>
          <w:sz w:val="20"/>
          <w:szCs w:val="20"/>
        </w:rPr>
        <w:t xml:space="preserve">(HPLC) using an Ultimate 3000 DIONEX chromatograph equipped with a WPS-3000 autosampler a TCC-3100, a </w:t>
      </w:r>
      <w:r w:rsidR="0044636F" w:rsidRPr="00727341">
        <w:rPr>
          <w:rFonts w:ascii="Times New Roman" w:eastAsia="SimSun" w:hAnsi="Times New Roman" w:cs="Times New Roman"/>
          <w:sz w:val="20"/>
          <w:szCs w:val="20"/>
        </w:rPr>
        <w:t>thermostat</w:t>
      </w:r>
      <w:r w:rsidRPr="00727341">
        <w:rPr>
          <w:rFonts w:ascii="Times New Roman" w:eastAsia="SimSun" w:hAnsi="Times New Roman" w:cs="Times New Roman"/>
          <w:sz w:val="20"/>
          <w:szCs w:val="20"/>
        </w:rPr>
        <w:t xml:space="preserve"> column compartment, Diode Array Detector DAD-3000, and LGP-3400 RS dual-pump fluid control module, was used to identify the purity of the unconjugated Ternatin and mPEG-Ternatin conjugate (Shelton, USA). The Chromeleon 6.80 software (Dionex Corporation) was used for the data acquisition. RP-HPLC analysis was performed using a reversed-phase C</w:t>
      </w:r>
      <w:r w:rsidRPr="00063558">
        <w:rPr>
          <w:rFonts w:ascii="Times New Roman" w:eastAsia="SimSun" w:hAnsi="Times New Roman" w:cs="Times New Roman"/>
          <w:sz w:val="20"/>
          <w:szCs w:val="20"/>
          <w:vertAlign w:val="subscript"/>
        </w:rPr>
        <w:t>18</w:t>
      </w:r>
      <w:r w:rsidRPr="00727341">
        <w:rPr>
          <w:rFonts w:ascii="Times New Roman" w:eastAsia="SimSun" w:hAnsi="Times New Roman" w:cs="Times New Roman"/>
          <w:sz w:val="20"/>
          <w:szCs w:val="20"/>
        </w:rPr>
        <w:t xml:space="preserve"> column as the stationary phase (Brownlee Analytical C</w:t>
      </w:r>
      <w:r w:rsidRPr="00063558">
        <w:rPr>
          <w:rFonts w:ascii="Times New Roman" w:eastAsia="SimSun" w:hAnsi="Times New Roman" w:cs="Times New Roman"/>
          <w:sz w:val="20"/>
          <w:szCs w:val="20"/>
          <w:vertAlign w:val="subscript"/>
        </w:rPr>
        <w:t>18</w:t>
      </w:r>
      <w:r w:rsidRPr="00727341">
        <w:rPr>
          <w:rFonts w:ascii="Times New Roman" w:eastAsia="SimSun" w:hAnsi="Times New Roman" w:cs="Times New Roman"/>
          <w:sz w:val="20"/>
          <w:szCs w:val="20"/>
        </w:rPr>
        <w:t xml:space="preserve"> 5µm, 150 mm × 4.6 mm) connected to a guard column (Brownlee Analytical C</w:t>
      </w:r>
      <w:r w:rsidRPr="00063558">
        <w:rPr>
          <w:rFonts w:ascii="Times New Roman" w:eastAsia="SimSun" w:hAnsi="Times New Roman" w:cs="Times New Roman"/>
          <w:sz w:val="20"/>
          <w:szCs w:val="20"/>
          <w:vertAlign w:val="subscript"/>
        </w:rPr>
        <w:t>18</w:t>
      </w:r>
      <w:r w:rsidRPr="00727341">
        <w:rPr>
          <w:rFonts w:ascii="Times New Roman" w:eastAsia="SimSun" w:hAnsi="Times New Roman" w:cs="Times New Roman"/>
          <w:sz w:val="20"/>
          <w:szCs w:val="20"/>
        </w:rPr>
        <w:t>) (PerkinElmer Life and Analytical Sciences, Shelton, USA). The analysis of mPEG-Ternatin conjugate using HPLC was carried out following the method from</w:t>
      </w:r>
      <w:r w:rsidR="00405D5F" w:rsidRPr="00727341">
        <w:rPr>
          <w:rFonts w:ascii="Times New Roman" w:eastAsia="SimSun" w:hAnsi="Times New Roman" w:cs="Times New Roman"/>
          <w:sz w:val="20"/>
          <w:szCs w:val="20"/>
        </w:rPr>
        <w:t xml:space="preserve"> previous literature</w:t>
      </w:r>
      <w:r w:rsidRPr="00727341">
        <w:rPr>
          <w:rFonts w:ascii="Times New Roman" w:eastAsia="SimSun" w:hAnsi="Times New Roman" w:cs="Times New Roman"/>
          <w:sz w:val="20"/>
          <w:szCs w:val="20"/>
        </w:rPr>
        <w:t xml:space="preserve"> with some modifications</w:t>
      </w:r>
      <w:r w:rsidR="00405D5F" w:rsidRPr="00727341">
        <w:rPr>
          <w:rFonts w:ascii="Times New Roman" w:eastAsia="SimSun" w:hAnsi="Times New Roman" w:cs="Times New Roman"/>
          <w:sz w:val="20"/>
          <w:szCs w:val="20"/>
        </w:rPr>
        <w:t xml:space="preserve"> [2, 19, 20]</w:t>
      </w:r>
      <w:r w:rsidRPr="00727341">
        <w:rPr>
          <w:rFonts w:ascii="Times New Roman" w:eastAsia="SimSun" w:hAnsi="Times New Roman" w:cs="Times New Roman"/>
          <w:sz w:val="20"/>
          <w:szCs w:val="20"/>
        </w:rPr>
        <w:t>. The mobile phase consisted of two components, A: 0.1% HCOOH in H</w:t>
      </w:r>
      <w:r w:rsidRPr="00727341">
        <w:rPr>
          <w:rFonts w:ascii="Times New Roman" w:eastAsia="SimSun" w:hAnsi="Times New Roman" w:cs="Times New Roman"/>
          <w:sz w:val="20"/>
          <w:szCs w:val="20"/>
          <w:vertAlign w:val="subscript"/>
        </w:rPr>
        <w:t>2</w:t>
      </w:r>
      <w:r w:rsidRPr="00727341">
        <w:rPr>
          <w:rFonts w:ascii="Times New Roman" w:eastAsia="SimSun" w:hAnsi="Times New Roman" w:cs="Times New Roman"/>
          <w:sz w:val="20"/>
          <w:szCs w:val="20"/>
        </w:rPr>
        <w:t>O and B: 0.1% HCOOH in MeCN. The ratio of the components A and B w</w:t>
      </w:r>
      <w:r w:rsidR="00405D5F" w:rsidRPr="00727341">
        <w:rPr>
          <w:rFonts w:ascii="Times New Roman" w:eastAsia="SimSun" w:hAnsi="Times New Roman" w:cs="Times New Roman"/>
          <w:sz w:val="20"/>
          <w:szCs w:val="20"/>
        </w:rPr>
        <w:t>as</w:t>
      </w:r>
      <w:r w:rsidRPr="00727341">
        <w:rPr>
          <w:rFonts w:ascii="Times New Roman" w:eastAsia="SimSun" w:hAnsi="Times New Roman" w:cs="Times New Roman"/>
          <w:sz w:val="20"/>
          <w:szCs w:val="20"/>
        </w:rPr>
        <w:t xml:space="preserve"> set at 40:60 (v/v)</w:t>
      </w:r>
      <w:r w:rsidR="00405D5F" w:rsidRPr="00727341">
        <w:rPr>
          <w:rFonts w:ascii="Times New Roman" w:eastAsia="SimSun" w:hAnsi="Times New Roman" w:cs="Times New Roman"/>
          <w:sz w:val="20"/>
          <w:szCs w:val="20"/>
        </w:rPr>
        <w:t>,</w:t>
      </w:r>
      <w:r w:rsidRPr="00727341">
        <w:rPr>
          <w:rFonts w:ascii="Times New Roman" w:eastAsia="SimSun" w:hAnsi="Times New Roman" w:cs="Times New Roman"/>
          <w:sz w:val="20"/>
          <w:szCs w:val="20"/>
        </w:rPr>
        <w:t xml:space="preserve"> the flow rate was set at 1 mL/min</w:t>
      </w:r>
      <w:r w:rsidR="00D52894" w:rsidRPr="00727341">
        <w:rPr>
          <w:rFonts w:ascii="Times New Roman" w:eastAsia="SimSun" w:hAnsi="Times New Roman" w:cs="Times New Roman"/>
          <w:sz w:val="20"/>
          <w:szCs w:val="20"/>
        </w:rPr>
        <w:t>ute</w:t>
      </w:r>
      <w:r w:rsidRPr="00727341">
        <w:rPr>
          <w:rFonts w:ascii="Times New Roman" w:eastAsia="SimSun" w:hAnsi="Times New Roman" w:cs="Times New Roman"/>
          <w:sz w:val="20"/>
          <w:szCs w:val="20"/>
        </w:rPr>
        <w:t>, and the total analysis time was 15 minutes. The volume of injection was 10 µL, the temperature of the sample and column were set at 25 °C ambient temperature, and the detector of UV-visible was set at 200nm and 280 nm to detect the content of unconjugated Ternatin and mPEG-Ternatin conjugate.</w:t>
      </w:r>
    </w:p>
    <w:p w14:paraId="678C6036" w14:textId="77777777" w:rsidR="00063558" w:rsidRDefault="00063558" w:rsidP="00886151">
      <w:pPr>
        <w:spacing w:after="0" w:line="240" w:lineRule="auto"/>
        <w:jc w:val="both"/>
        <w:rPr>
          <w:rFonts w:ascii="Times New Roman" w:eastAsia="SimSun" w:hAnsi="Times New Roman" w:cs="Times New Roman"/>
          <w:sz w:val="20"/>
          <w:szCs w:val="20"/>
        </w:rPr>
      </w:pPr>
    </w:p>
    <w:p w14:paraId="0E114920" w14:textId="2DE6FD7A" w:rsidR="00886151" w:rsidRPr="00063558" w:rsidRDefault="0024211B" w:rsidP="00886151">
      <w:pPr>
        <w:spacing w:after="0" w:line="240" w:lineRule="auto"/>
        <w:jc w:val="both"/>
        <w:rPr>
          <w:rFonts w:ascii="Times New Roman" w:eastAsia="SimSun" w:hAnsi="Times New Roman" w:cs="Times New Roman"/>
          <w:b/>
          <w:bCs/>
          <w:sz w:val="20"/>
          <w:szCs w:val="20"/>
        </w:rPr>
      </w:pPr>
      <w:r w:rsidRPr="00063558">
        <w:rPr>
          <w:rFonts w:ascii="Times New Roman" w:eastAsia="SimSun" w:hAnsi="Times New Roman" w:cs="Times New Roman"/>
          <w:b/>
          <w:bCs/>
          <w:sz w:val="20"/>
          <w:szCs w:val="20"/>
        </w:rPr>
        <w:t xml:space="preserve">UV-Vis </w:t>
      </w:r>
      <w:r w:rsidR="00063558" w:rsidRPr="00063558">
        <w:rPr>
          <w:rFonts w:ascii="Times New Roman" w:eastAsia="SimSun" w:hAnsi="Times New Roman" w:cs="Times New Roman"/>
          <w:b/>
          <w:bCs/>
          <w:sz w:val="20"/>
          <w:szCs w:val="20"/>
        </w:rPr>
        <w:t>a</w:t>
      </w:r>
      <w:r w:rsidRPr="00063558">
        <w:rPr>
          <w:rFonts w:ascii="Times New Roman" w:eastAsia="SimSun" w:hAnsi="Times New Roman" w:cs="Times New Roman"/>
          <w:b/>
          <w:bCs/>
          <w:sz w:val="20"/>
          <w:szCs w:val="20"/>
        </w:rPr>
        <w:t>nalysis</w:t>
      </w:r>
    </w:p>
    <w:p w14:paraId="508BEFF1" w14:textId="7FDA7CDF" w:rsidR="00063558" w:rsidRDefault="0024211B" w:rsidP="00886151">
      <w:pPr>
        <w:spacing w:after="0" w:line="240" w:lineRule="auto"/>
        <w:jc w:val="both"/>
        <w:rPr>
          <w:rFonts w:ascii="Times New Roman" w:eastAsia="SimSun" w:hAnsi="Times New Roman" w:cs="Times New Roman"/>
          <w:sz w:val="20"/>
          <w:szCs w:val="20"/>
        </w:rPr>
      </w:pPr>
      <w:r w:rsidRPr="00727341">
        <w:rPr>
          <w:rFonts w:ascii="Times New Roman" w:eastAsia="SimSun" w:hAnsi="Times New Roman" w:cs="Times New Roman"/>
          <w:sz w:val="20"/>
          <w:szCs w:val="20"/>
        </w:rPr>
        <w:t>UV-</w:t>
      </w:r>
      <w:proofErr w:type="gramStart"/>
      <w:r w:rsidR="00405D5F" w:rsidRPr="00727341">
        <w:rPr>
          <w:rFonts w:ascii="Times New Roman" w:eastAsia="SimSun" w:hAnsi="Times New Roman" w:cs="Times New Roman"/>
          <w:sz w:val="20"/>
          <w:szCs w:val="20"/>
        </w:rPr>
        <w:t>V</w:t>
      </w:r>
      <w:r w:rsidRPr="00727341">
        <w:rPr>
          <w:rFonts w:ascii="Times New Roman" w:eastAsia="SimSun" w:hAnsi="Times New Roman" w:cs="Times New Roman"/>
          <w:sz w:val="20"/>
          <w:szCs w:val="20"/>
        </w:rPr>
        <w:t>is</w:t>
      </w:r>
      <w:proofErr w:type="gramEnd"/>
      <w:r w:rsidRPr="00727341">
        <w:rPr>
          <w:rFonts w:ascii="Times New Roman" w:eastAsia="SimSun" w:hAnsi="Times New Roman" w:cs="Times New Roman"/>
          <w:sz w:val="20"/>
          <w:szCs w:val="20"/>
        </w:rPr>
        <w:t xml:space="preserve"> analysis of the emission and absorption spectra of the unconjugated </w:t>
      </w:r>
      <w:r w:rsidR="00063558">
        <w:rPr>
          <w:rFonts w:ascii="Times New Roman" w:eastAsia="SimSun" w:hAnsi="Times New Roman" w:cs="Times New Roman"/>
          <w:sz w:val="20"/>
          <w:szCs w:val="20"/>
        </w:rPr>
        <w:t>t</w:t>
      </w:r>
      <w:r w:rsidRPr="00727341">
        <w:rPr>
          <w:rFonts w:ascii="Times New Roman" w:eastAsia="SimSun" w:hAnsi="Times New Roman" w:cs="Times New Roman"/>
          <w:sz w:val="20"/>
          <w:szCs w:val="20"/>
        </w:rPr>
        <w:t>ernatin and mPEG-</w:t>
      </w:r>
      <w:r w:rsidR="00063558">
        <w:rPr>
          <w:rFonts w:ascii="Times New Roman" w:eastAsia="SimSun" w:hAnsi="Times New Roman" w:cs="Times New Roman"/>
          <w:sz w:val="20"/>
          <w:szCs w:val="20"/>
        </w:rPr>
        <w:t>t</w:t>
      </w:r>
      <w:r w:rsidRPr="00727341">
        <w:rPr>
          <w:rFonts w:ascii="Times New Roman" w:eastAsia="SimSun" w:hAnsi="Times New Roman" w:cs="Times New Roman"/>
          <w:sz w:val="20"/>
          <w:szCs w:val="20"/>
        </w:rPr>
        <w:t>ernatin conjugate was carried out on a double beam PerkinElmer Lambda EZ210 spectrophotometer using 1 cm length of quartz cuvette in a range of 200</w:t>
      </w:r>
      <w:r w:rsidR="00D52894" w:rsidRPr="00727341">
        <w:rPr>
          <w:rFonts w:ascii="Times New Roman" w:eastAsia="SimSun" w:hAnsi="Times New Roman" w:cs="Times New Roman"/>
          <w:sz w:val="20"/>
          <w:szCs w:val="20"/>
        </w:rPr>
        <w:t xml:space="preserve"> nm</w:t>
      </w:r>
      <w:r w:rsidRPr="00727341">
        <w:rPr>
          <w:rFonts w:ascii="Times New Roman" w:eastAsia="SimSun" w:hAnsi="Times New Roman" w:cs="Times New Roman"/>
          <w:sz w:val="20"/>
          <w:szCs w:val="20"/>
        </w:rPr>
        <w:t xml:space="preserve"> to 400 nm to identify the wavelength and absorbance range of the conjugate. The mPEG-Ternatin conjugate was analysed at room temperature, and all the spectra were corrected to the blank data.</w:t>
      </w:r>
    </w:p>
    <w:p w14:paraId="1DC77CAD" w14:textId="77777777" w:rsidR="00063558" w:rsidRDefault="00063558" w:rsidP="00886151">
      <w:pPr>
        <w:spacing w:after="0" w:line="240" w:lineRule="auto"/>
        <w:jc w:val="both"/>
        <w:rPr>
          <w:rFonts w:ascii="Times New Roman" w:eastAsia="SimSun" w:hAnsi="Times New Roman" w:cs="Times New Roman"/>
          <w:sz w:val="20"/>
          <w:szCs w:val="20"/>
        </w:rPr>
      </w:pPr>
    </w:p>
    <w:p w14:paraId="52911AD4" w14:textId="28C03717" w:rsidR="00886151" w:rsidRPr="00063558" w:rsidRDefault="0024211B" w:rsidP="00886151">
      <w:pPr>
        <w:spacing w:after="0" w:line="240" w:lineRule="auto"/>
        <w:jc w:val="both"/>
        <w:rPr>
          <w:rFonts w:ascii="Times New Roman" w:eastAsia="SimSun" w:hAnsi="Times New Roman" w:cs="Times New Roman"/>
          <w:b/>
          <w:bCs/>
          <w:sz w:val="20"/>
          <w:szCs w:val="20"/>
        </w:rPr>
      </w:pPr>
      <w:r w:rsidRPr="00063558">
        <w:rPr>
          <w:rFonts w:ascii="Times New Roman" w:eastAsia="SimSun" w:hAnsi="Times New Roman" w:cs="Times New Roman"/>
          <w:b/>
          <w:bCs/>
          <w:sz w:val="20"/>
          <w:szCs w:val="20"/>
        </w:rPr>
        <w:t xml:space="preserve">Fourier </w:t>
      </w:r>
      <w:r w:rsidR="00063558" w:rsidRPr="00063558">
        <w:rPr>
          <w:rFonts w:ascii="Times New Roman" w:eastAsia="SimSun" w:hAnsi="Times New Roman" w:cs="Times New Roman"/>
          <w:b/>
          <w:bCs/>
          <w:sz w:val="20"/>
          <w:szCs w:val="20"/>
        </w:rPr>
        <w:t>transform infrared spectroscopy</w:t>
      </w:r>
      <w:r w:rsidR="00063558">
        <w:rPr>
          <w:rFonts w:ascii="Times New Roman" w:eastAsia="SimSun" w:hAnsi="Times New Roman" w:cs="Times New Roman"/>
          <w:b/>
          <w:bCs/>
          <w:sz w:val="20"/>
          <w:szCs w:val="20"/>
        </w:rPr>
        <w:t xml:space="preserve"> </w:t>
      </w:r>
      <w:r w:rsidR="00063558" w:rsidRPr="00063558">
        <w:rPr>
          <w:rFonts w:ascii="Times New Roman" w:eastAsia="SimSun" w:hAnsi="Times New Roman" w:cs="Times New Roman"/>
          <w:b/>
          <w:bCs/>
          <w:sz w:val="20"/>
          <w:szCs w:val="20"/>
        </w:rPr>
        <w:t>analysis</w:t>
      </w:r>
    </w:p>
    <w:p w14:paraId="6E54CC0F" w14:textId="77777777" w:rsidR="00063558" w:rsidRDefault="0024211B" w:rsidP="00886151">
      <w:pPr>
        <w:spacing w:after="0" w:line="240" w:lineRule="auto"/>
        <w:jc w:val="both"/>
        <w:rPr>
          <w:rFonts w:ascii="Times New Roman" w:eastAsia="SimSun" w:hAnsi="Times New Roman" w:cs="Times New Roman"/>
          <w:sz w:val="20"/>
          <w:szCs w:val="20"/>
        </w:rPr>
      </w:pPr>
      <w:r w:rsidRPr="00727341">
        <w:rPr>
          <w:rFonts w:ascii="Times New Roman" w:eastAsia="SimSun" w:hAnsi="Times New Roman" w:cs="Times New Roman"/>
          <w:sz w:val="20"/>
          <w:szCs w:val="20"/>
        </w:rPr>
        <w:t xml:space="preserve">Fourier </w:t>
      </w:r>
      <w:r w:rsidR="00063558" w:rsidRPr="00727341">
        <w:rPr>
          <w:rFonts w:ascii="Times New Roman" w:eastAsia="SimSun" w:hAnsi="Times New Roman" w:cs="Times New Roman"/>
          <w:sz w:val="20"/>
          <w:szCs w:val="20"/>
        </w:rPr>
        <w:t xml:space="preserve">transform infrared </w:t>
      </w:r>
      <w:r w:rsidRPr="00727341">
        <w:rPr>
          <w:rFonts w:ascii="Times New Roman" w:eastAsia="SimSun" w:hAnsi="Times New Roman" w:cs="Times New Roman"/>
          <w:sz w:val="20"/>
          <w:szCs w:val="20"/>
        </w:rPr>
        <w:t>(FTIR) spectroscopy was used to identify the chemical structure characteri</w:t>
      </w:r>
      <w:r w:rsidR="00405D5F" w:rsidRPr="00727341">
        <w:rPr>
          <w:rFonts w:ascii="Times New Roman" w:eastAsia="SimSun" w:hAnsi="Times New Roman" w:cs="Times New Roman"/>
          <w:sz w:val="20"/>
          <w:szCs w:val="20"/>
        </w:rPr>
        <w:t>s</w:t>
      </w:r>
      <w:r w:rsidRPr="00727341">
        <w:rPr>
          <w:rFonts w:ascii="Times New Roman" w:eastAsia="SimSun" w:hAnsi="Times New Roman" w:cs="Times New Roman"/>
          <w:sz w:val="20"/>
          <w:szCs w:val="20"/>
        </w:rPr>
        <w:t xml:space="preserve">ation between </w:t>
      </w:r>
      <w:r w:rsidR="00063558">
        <w:rPr>
          <w:rFonts w:ascii="Times New Roman" w:eastAsia="SimSun" w:hAnsi="Times New Roman" w:cs="Times New Roman"/>
          <w:sz w:val="20"/>
          <w:szCs w:val="20"/>
        </w:rPr>
        <w:t>t</w:t>
      </w:r>
      <w:r w:rsidRPr="00727341">
        <w:rPr>
          <w:rFonts w:ascii="Times New Roman" w:eastAsia="SimSun" w:hAnsi="Times New Roman" w:cs="Times New Roman"/>
          <w:sz w:val="20"/>
          <w:szCs w:val="20"/>
        </w:rPr>
        <w:t>ernatin biomolecule and mPEG using PerkinElmer Spectrum RX1. The aim of chemical structure characteri</w:t>
      </w:r>
      <w:r w:rsidR="00405D5F" w:rsidRPr="00727341">
        <w:rPr>
          <w:rFonts w:ascii="Times New Roman" w:eastAsia="SimSun" w:hAnsi="Times New Roman" w:cs="Times New Roman"/>
          <w:sz w:val="20"/>
          <w:szCs w:val="20"/>
        </w:rPr>
        <w:t>s</w:t>
      </w:r>
      <w:r w:rsidRPr="00727341">
        <w:rPr>
          <w:rFonts w:ascii="Times New Roman" w:eastAsia="SimSun" w:hAnsi="Times New Roman" w:cs="Times New Roman"/>
          <w:sz w:val="20"/>
          <w:szCs w:val="20"/>
        </w:rPr>
        <w:t xml:space="preserve">ation was to analyse different functional groups </w:t>
      </w:r>
      <w:r w:rsidR="00405D5F" w:rsidRPr="00727341">
        <w:rPr>
          <w:rFonts w:ascii="Times New Roman" w:eastAsia="SimSun" w:hAnsi="Times New Roman" w:cs="Times New Roman"/>
          <w:sz w:val="20"/>
          <w:szCs w:val="20"/>
        </w:rPr>
        <w:t xml:space="preserve">that </w:t>
      </w:r>
      <w:r w:rsidRPr="00727341">
        <w:rPr>
          <w:rFonts w:ascii="Times New Roman" w:eastAsia="SimSun" w:hAnsi="Times New Roman" w:cs="Times New Roman"/>
          <w:sz w:val="20"/>
          <w:szCs w:val="20"/>
        </w:rPr>
        <w:t>vibrate at a particular frequency. In this experiment, the spectra were obtained by analysing mPEG-</w:t>
      </w:r>
      <w:r w:rsidR="00063558">
        <w:rPr>
          <w:rFonts w:ascii="Times New Roman" w:eastAsia="SimSun" w:hAnsi="Times New Roman" w:cs="Times New Roman"/>
          <w:sz w:val="20"/>
          <w:szCs w:val="20"/>
        </w:rPr>
        <w:t>t</w:t>
      </w:r>
      <w:r w:rsidRPr="00727341">
        <w:rPr>
          <w:rFonts w:ascii="Times New Roman" w:eastAsia="SimSun" w:hAnsi="Times New Roman" w:cs="Times New Roman"/>
          <w:sz w:val="20"/>
          <w:szCs w:val="20"/>
        </w:rPr>
        <w:t>ernatin conjugate using FTIR with a range of 250</w:t>
      </w:r>
      <w:r w:rsidR="00063558">
        <w:rPr>
          <w:rFonts w:ascii="Times New Roman" w:eastAsia="SimSun" w:hAnsi="Times New Roman" w:cs="Times New Roman"/>
          <w:sz w:val="20"/>
          <w:szCs w:val="20"/>
        </w:rPr>
        <w:t>-</w:t>
      </w:r>
      <w:r w:rsidRPr="00727341">
        <w:rPr>
          <w:rFonts w:ascii="Times New Roman" w:eastAsia="SimSun" w:hAnsi="Times New Roman" w:cs="Times New Roman"/>
          <w:sz w:val="20"/>
          <w:szCs w:val="20"/>
        </w:rPr>
        <w:t>4000 cm</w:t>
      </w:r>
      <w:r w:rsidRPr="00727341">
        <w:rPr>
          <w:rFonts w:ascii="Times New Roman" w:eastAsia="SimSun" w:hAnsi="Times New Roman" w:cs="Times New Roman"/>
          <w:sz w:val="20"/>
          <w:szCs w:val="20"/>
          <w:vertAlign w:val="superscript"/>
        </w:rPr>
        <w:t>-1</w:t>
      </w:r>
      <w:r w:rsidRPr="00727341">
        <w:rPr>
          <w:rFonts w:ascii="Times New Roman" w:eastAsia="SimSun" w:hAnsi="Times New Roman" w:cs="Times New Roman"/>
          <w:sz w:val="20"/>
          <w:szCs w:val="20"/>
        </w:rPr>
        <w:t xml:space="preserve"> </w:t>
      </w:r>
      <w:r w:rsidR="00405D5F" w:rsidRPr="00727341">
        <w:rPr>
          <w:rFonts w:ascii="Times New Roman" w:eastAsia="SimSun" w:hAnsi="Times New Roman" w:cs="Times New Roman"/>
          <w:sz w:val="20"/>
          <w:szCs w:val="20"/>
        </w:rPr>
        <w:t>and</w:t>
      </w:r>
      <w:r w:rsidRPr="00727341">
        <w:rPr>
          <w:rFonts w:ascii="Times New Roman" w:eastAsia="SimSun" w:hAnsi="Times New Roman" w:cs="Times New Roman"/>
          <w:sz w:val="20"/>
          <w:szCs w:val="20"/>
        </w:rPr>
        <w:t xml:space="preserve"> a spectral resolution of 1 cm</w:t>
      </w:r>
      <w:r w:rsidRPr="00727341">
        <w:rPr>
          <w:rFonts w:ascii="Times New Roman" w:eastAsia="SimSun" w:hAnsi="Times New Roman" w:cs="Times New Roman"/>
          <w:sz w:val="20"/>
          <w:szCs w:val="20"/>
          <w:vertAlign w:val="superscript"/>
        </w:rPr>
        <w:t>-1</w:t>
      </w:r>
      <w:r w:rsidRPr="00727341">
        <w:rPr>
          <w:rFonts w:ascii="Times New Roman" w:eastAsia="SimSun" w:hAnsi="Times New Roman" w:cs="Times New Roman"/>
          <w:sz w:val="20"/>
          <w:szCs w:val="20"/>
        </w:rPr>
        <w:t xml:space="preserve"> at 25 °C ambient temperature with a single beam purgeable, single compartment.</w:t>
      </w:r>
    </w:p>
    <w:p w14:paraId="1DFE383F" w14:textId="77777777" w:rsidR="00063558" w:rsidRDefault="00063558" w:rsidP="00886151">
      <w:pPr>
        <w:spacing w:after="0" w:line="240" w:lineRule="auto"/>
        <w:jc w:val="both"/>
        <w:rPr>
          <w:rFonts w:ascii="Times New Roman" w:eastAsia="SimSun" w:hAnsi="Times New Roman" w:cs="Times New Roman"/>
          <w:sz w:val="20"/>
          <w:szCs w:val="20"/>
        </w:rPr>
      </w:pPr>
    </w:p>
    <w:p w14:paraId="4DA0BC53" w14:textId="20CFC956" w:rsidR="00886151" w:rsidRPr="00063558" w:rsidRDefault="0024211B" w:rsidP="00886151">
      <w:pPr>
        <w:spacing w:after="0" w:line="240" w:lineRule="auto"/>
        <w:jc w:val="both"/>
        <w:rPr>
          <w:rFonts w:ascii="Times New Roman" w:eastAsia="SimSun" w:hAnsi="Times New Roman" w:cs="Times New Roman"/>
          <w:b/>
          <w:bCs/>
          <w:sz w:val="20"/>
          <w:szCs w:val="20"/>
        </w:rPr>
      </w:pPr>
      <w:r w:rsidRPr="00063558">
        <w:rPr>
          <w:rFonts w:ascii="Times New Roman" w:eastAsia="SimSun" w:hAnsi="Times New Roman" w:cs="Times New Roman"/>
          <w:b/>
          <w:bCs/>
          <w:sz w:val="20"/>
          <w:szCs w:val="20"/>
        </w:rPr>
        <w:t xml:space="preserve">Solubility </w:t>
      </w:r>
      <w:r w:rsidR="00063558" w:rsidRPr="00063558">
        <w:rPr>
          <w:rFonts w:ascii="Times New Roman" w:eastAsia="SimSun" w:hAnsi="Times New Roman" w:cs="Times New Roman"/>
          <w:b/>
          <w:bCs/>
          <w:sz w:val="20"/>
          <w:szCs w:val="20"/>
        </w:rPr>
        <w:t>a</w:t>
      </w:r>
      <w:r w:rsidRPr="00063558">
        <w:rPr>
          <w:rFonts w:ascii="Times New Roman" w:eastAsia="SimSun" w:hAnsi="Times New Roman" w:cs="Times New Roman"/>
          <w:b/>
          <w:bCs/>
          <w:sz w:val="20"/>
          <w:szCs w:val="20"/>
        </w:rPr>
        <w:t>nalysis</w:t>
      </w:r>
    </w:p>
    <w:p w14:paraId="5BECB0AC" w14:textId="69EE6F09" w:rsidR="00063558" w:rsidRDefault="0024211B" w:rsidP="00886151">
      <w:pPr>
        <w:spacing w:after="0" w:line="240" w:lineRule="auto"/>
        <w:jc w:val="both"/>
        <w:rPr>
          <w:rFonts w:ascii="Times New Roman" w:eastAsia="SimSun" w:hAnsi="Times New Roman" w:cs="Times New Roman"/>
          <w:sz w:val="20"/>
          <w:szCs w:val="20"/>
        </w:rPr>
      </w:pPr>
      <w:r w:rsidRPr="00727341">
        <w:rPr>
          <w:rFonts w:ascii="Times New Roman" w:eastAsia="SimSun" w:hAnsi="Times New Roman" w:cs="Times New Roman"/>
          <w:sz w:val="20"/>
          <w:szCs w:val="20"/>
        </w:rPr>
        <w:t>1 mL of PEG-</w:t>
      </w:r>
      <w:r w:rsidR="00063558">
        <w:rPr>
          <w:rFonts w:ascii="Times New Roman" w:eastAsia="SimSun" w:hAnsi="Times New Roman" w:cs="Times New Roman"/>
          <w:sz w:val="20"/>
          <w:szCs w:val="20"/>
        </w:rPr>
        <w:t>t</w:t>
      </w:r>
      <w:r w:rsidRPr="00727341">
        <w:rPr>
          <w:rFonts w:ascii="Times New Roman" w:eastAsia="SimSun" w:hAnsi="Times New Roman" w:cs="Times New Roman"/>
          <w:sz w:val="20"/>
          <w:szCs w:val="20"/>
        </w:rPr>
        <w:t>ernatin conjugate was added into 4 mL water and followed by stirr</w:t>
      </w:r>
      <w:r w:rsidR="00D766BF" w:rsidRPr="00727341">
        <w:rPr>
          <w:rFonts w:ascii="Times New Roman" w:eastAsia="SimSun" w:hAnsi="Times New Roman" w:cs="Times New Roman"/>
          <w:sz w:val="20"/>
          <w:szCs w:val="20"/>
        </w:rPr>
        <w:t>ing</w:t>
      </w:r>
      <w:r w:rsidRPr="00727341">
        <w:rPr>
          <w:rFonts w:ascii="Times New Roman" w:eastAsia="SimSun" w:hAnsi="Times New Roman" w:cs="Times New Roman"/>
          <w:sz w:val="20"/>
          <w:szCs w:val="20"/>
        </w:rPr>
        <w:t>, sonicat</w:t>
      </w:r>
      <w:r w:rsidR="00D766BF" w:rsidRPr="00727341">
        <w:rPr>
          <w:rFonts w:ascii="Times New Roman" w:eastAsia="SimSun" w:hAnsi="Times New Roman" w:cs="Times New Roman"/>
          <w:sz w:val="20"/>
          <w:szCs w:val="20"/>
        </w:rPr>
        <w:t>ing</w:t>
      </w:r>
      <w:r w:rsidRPr="00727341">
        <w:rPr>
          <w:rFonts w:ascii="Times New Roman" w:eastAsia="SimSun" w:hAnsi="Times New Roman" w:cs="Times New Roman"/>
          <w:sz w:val="20"/>
          <w:szCs w:val="20"/>
        </w:rPr>
        <w:t xml:space="preserve"> and vortex</w:t>
      </w:r>
      <w:r w:rsidR="00D766BF" w:rsidRPr="00727341">
        <w:rPr>
          <w:rFonts w:ascii="Times New Roman" w:eastAsia="SimSun" w:hAnsi="Times New Roman" w:cs="Times New Roman"/>
          <w:sz w:val="20"/>
          <w:szCs w:val="20"/>
        </w:rPr>
        <w:t>ing</w:t>
      </w:r>
      <w:r w:rsidRPr="00727341">
        <w:rPr>
          <w:rFonts w:ascii="Times New Roman" w:eastAsia="SimSun" w:hAnsi="Times New Roman" w:cs="Times New Roman"/>
          <w:sz w:val="20"/>
          <w:szCs w:val="20"/>
        </w:rPr>
        <w:t xml:space="preserve"> until the conjugate was fully dispersed in water. Next, the mixture was shaken in a constant shaking incubator for 24 h</w:t>
      </w:r>
      <w:r w:rsidR="00D52894" w:rsidRPr="00727341">
        <w:rPr>
          <w:rFonts w:ascii="Times New Roman" w:eastAsia="SimSun" w:hAnsi="Times New Roman" w:cs="Times New Roman"/>
          <w:sz w:val="20"/>
          <w:szCs w:val="20"/>
        </w:rPr>
        <w:t>ours</w:t>
      </w:r>
      <w:r w:rsidRPr="00727341">
        <w:rPr>
          <w:rFonts w:ascii="Times New Roman" w:eastAsia="SimSun" w:hAnsi="Times New Roman" w:cs="Times New Roman"/>
          <w:sz w:val="20"/>
          <w:szCs w:val="20"/>
        </w:rPr>
        <w:t xml:space="preserve"> before </w:t>
      </w:r>
      <w:r w:rsidR="00A90614" w:rsidRPr="00727341">
        <w:rPr>
          <w:rFonts w:ascii="Times New Roman" w:eastAsia="SimSun" w:hAnsi="Times New Roman" w:cs="Times New Roman"/>
          <w:sz w:val="20"/>
          <w:szCs w:val="20"/>
        </w:rPr>
        <w:t xml:space="preserve">being </w:t>
      </w:r>
      <w:r w:rsidRPr="00727341">
        <w:rPr>
          <w:rFonts w:ascii="Times New Roman" w:eastAsia="SimSun" w:hAnsi="Times New Roman" w:cs="Times New Roman"/>
          <w:sz w:val="20"/>
          <w:szCs w:val="20"/>
        </w:rPr>
        <w:t>centrifuged at 14,000 rpm for 5 min</w:t>
      </w:r>
      <w:r w:rsidR="00D52894" w:rsidRPr="00727341">
        <w:rPr>
          <w:rFonts w:ascii="Times New Roman" w:eastAsia="SimSun" w:hAnsi="Times New Roman" w:cs="Times New Roman"/>
          <w:sz w:val="20"/>
          <w:szCs w:val="20"/>
        </w:rPr>
        <w:t>utes</w:t>
      </w:r>
      <w:r w:rsidRPr="00727341">
        <w:rPr>
          <w:rFonts w:ascii="Times New Roman" w:eastAsia="SimSun" w:hAnsi="Times New Roman" w:cs="Times New Roman"/>
          <w:sz w:val="20"/>
          <w:szCs w:val="20"/>
        </w:rPr>
        <w:t xml:space="preserve">. The </w:t>
      </w:r>
      <w:r w:rsidR="002C5759" w:rsidRPr="00727341">
        <w:rPr>
          <w:rFonts w:ascii="Times New Roman" w:eastAsia="SimSun" w:hAnsi="Times New Roman" w:cs="Times New Roman"/>
          <w:sz w:val="20"/>
          <w:szCs w:val="20"/>
        </w:rPr>
        <w:t xml:space="preserve">reaction solution </w:t>
      </w:r>
      <w:r w:rsidRPr="00727341">
        <w:rPr>
          <w:rFonts w:ascii="Times New Roman" w:eastAsia="SimSun" w:hAnsi="Times New Roman" w:cs="Times New Roman"/>
          <w:sz w:val="20"/>
          <w:szCs w:val="20"/>
        </w:rPr>
        <w:t>was diluted</w:t>
      </w:r>
      <w:r w:rsidR="00B077E5" w:rsidRPr="00727341">
        <w:rPr>
          <w:rFonts w:ascii="Times New Roman" w:eastAsia="SimSun" w:hAnsi="Times New Roman" w:cs="Times New Roman"/>
          <w:sz w:val="20"/>
          <w:szCs w:val="20"/>
        </w:rPr>
        <w:t xml:space="preserve"> two times lower than initial concentration.</w:t>
      </w:r>
      <w:r w:rsidRPr="00727341">
        <w:rPr>
          <w:rFonts w:ascii="Times New Roman" w:eastAsia="SimSun" w:hAnsi="Times New Roman" w:cs="Times New Roman"/>
          <w:sz w:val="20"/>
          <w:szCs w:val="20"/>
        </w:rPr>
        <w:t xml:space="preserve"> </w:t>
      </w:r>
      <w:r w:rsidR="00B077E5" w:rsidRPr="00727341">
        <w:rPr>
          <w:rFonts w:ascii="Times New Roman" w:eastAsia="SimSun" w:hAnsi="Times New Roman" w:cs="Times New Roman"/>
          <w:sz w:val="20"/>
          <w:szCs w:val="20"/>
        </w:rPr>
        <w:t>The obtained</w:t>
      </w:r>
      <w:r w:rsidRPr="00727341">
        <w:rPr>
          <w:rFonts w:ascii="Times New Roman" w:eastAsia="SimSun" w:hAnsi="Times New Roman" w:cs="Times New Roman"/>
          <w:sz w:val="20"/>
          <w:szCs w:val="20"/>
        </w:rPr>
        <w:t xml:space="preserve"> mPEG-</w:t>
      </w:r>
      <w:r w:rsidR="00063558">
        <w:rPr>
          <w:rFonts w:ascii="Times New Roman" w:eastAsia="SimSun" w:hAnsi="Times New Roman" w:cs="Times New Roman"/>
          <w:sz w:val="20"/>
          <w:szCs w:val="20"/>
        </w:rPr>
        <w:t>t</w:t>
      </w:r>
      <w:r w:rsidRPr="00727341">
        <w:rPr>
          <w:rFonts w:ascii="Times New Roman" w:eastAsia="SimSun" w:hAnsi="Times New Roman" w:cs="Times New Roman"/>
          <w:sz w:val="20"/>
          <w:szCs w:val="20"/>
        </w:rPr>
        <w:t>ernatin conjugate was calculated</w:t>
      </w:r>
      <w:r w:rsidR="00A90614" w:rsidRPr="00727341">
        <w:rPr>
          <w:rFonts w:ascii="Times New Roman" w:eastAsia="SimSun" w:hAnsi="Times New Roman" w:cs="Times New Roman"/>
          <w:sz w:val="20"/>
          <w:szCs w:val="20"/>
        </w:rPr>
        <w:t xml:space="preserve"> from </w:t>
      </w:r>
      <w:r w:rsidR="00B077E5" w:rsidRPr="00727341">
        <w:rPr>
          <w:rFonts w:ascii="Times New Roman" w:eastAsia="SimSun" w:hAnsi="Times New Roman" w:cs="Times New Roman"/>
          <w:sz w:val="20"/>
          <w:szCs w:val="20"/>
        </w:rPr>
        <w:t>its concentration</w:t>
      </w:r>
      <w:r w:rsidRPr="00727341">
        <w:rPr>
          <w:rFonts w:ascii="Times New Roman" w:eastAsia="SimSun" w:hAnsi="Times New Roman" w:cs="Times New Roman"/>
          <w:sz w:val="20"/>
          <w:szCs w:val="20"/>
        </w:rPr>
        <w:t xml:space="preserve"> based on a </w:t>
      </w:r>
      <w:r w:rsidR="00063558">
        <w:rPr>
          <w:rFonts w:ascii="Times New Roman" w:eastAsia="SimSun" w:hAnsi="Times New Roman" w:cs="Times New Roman"/>
          <w:sz w:val="20"/>
          <w:szCs w:val="20"/>
        </w:rPr>
        <w:t>t</w:t>
      </w:r>
      <w:r w:rsidRPr="00727341">
        <w:rPr>
          <w:rFonts w:ascii="Times New Roman" w:eastAsia="SimSun" w:hAnsi="Times New Roman" w:cs="Times New Roman"/>
          <w:sz w:val="20"/>
          <w:szCs w:val="20"/>
        </w:rPr>
        <w:t>ernatin calibration plot (R</w:t>
      </w:r>
      <w:r w:rsidRPr="00727341">
        <w:rPr>
          <w:rFonts w:ascii="Times New Roman" w:eastAsia="SimSun" w:hAnsi="Times New Roman" w:cs="Times New Roman"/>
          <w:sz w:val="20"/>
          <w:szCs w:val="20"/>
          <w:vertAlign w:val="superscript"/>
        </w:rPr>
        <w:t>2</w:t>
      </w:r>
      <w:r w:rsidRPr="00727341">
        <w:rPr>
          <w:rFonts w:ascii="Times New Roman" w:eastAsia="SimSun" w:hAnsi="Times New Roman" w:cs="Times New Roman"/>
          <w:sz w:val="20"/>
          <w:szCs w:val="20"/>
        </w:rPr>
        <w:t xml:space="preserve"> = 0.996) by UV–Vis </w:t>
      </w:r>
      <w:r w:rsidR="00063558">
        <w:rPr>
          <w:rFonts w:ascii="Times New Roman" w:eastAsia="SimSun" w:hAnsi="Times New Roman" w:cs="Times New Roman"/>
          <w:sz w:val="20"/>
          <w:szCs w:val="20"/>
        </w:rPr>
        <w:t>s</w:t>
      </w:r>
      <w:r w:rsidRPr="00727341">
        <w:rPr>
          <w:rFonts w:ascii="Times New Roman" w:eastAsia="SimSun" w:hAnsi="Times New Roman" w:cs="Times New Roman"/>
          <w:sz w:val="20"/>
          <w:szCs w:val="20"/>
        </w:rPr>
        <w:t>pectrometer at λ = 200 nm.</w:t>
      </w:r>
    </w:p>
    <w:p w14:paraId="72846555" w14:textId="77777777" w:rsidR="00063558" w:rsidRDefault="00063558" w:rsidP="00886151">
      <w:pPr>
        <w:spacing w:after="0" w:line="240" w:lineRule="auto"/>
        <w:jc w:val="both"/>
        <w:rPr>
          <w:rFonts w:ascii="Times New Roman" w:eastAsia="SimSun" w:hAnsi="Times New Roman" w:cs="Times New Roman"/>
          <w:sz w:val="20"/>
          <w:szCs w:val="20"/>
        </w:rPr>
      </w:pPr>
    </w:p>
    <w:p w14:paraId="3B583196" w14:textId="44C1CE44" w:rsidR="00886151" w:rsidRPr="00063558" w:rsidRDefault="0024211B" w:rsidP="00886151">
      <w:pPr>
        <w:spacing w:after="0" w:line="240" w:lineRule="auto"/>
        <w:jc w:val="both"/>
        <w:rPr>
          <w:rFonts w:ascii="Times New Roman" w:eastAsia="SimSun" w:hAnsi="Times New Roman" w:cs="Times New Roman"/>
          <w:b/>
          <w:bCs/>
          <w:sz w:val="20"/>
          <w:szCs w:val="20"/>
        </w:rPr>
      </w:pPr>
      <w:r w:rsidRPr="00063558">
        <w:rPr>
          <w:rFonts w:ascii="Times New Roman" w:eastAsia="SimSun" w:hAnsi="Times New Roman" w:cs="Times New Roman"/>
          <w:b/>
          <w:bCs/>
          <w:sz w:val="20"/>
          <w:szCs w:val="20"/>
        </w:rPr>
        <w:t xml:space="preserve">Stability </w:t>
      </w:r>
      <w:r w:rsidR="00063558" w:rsidRPr="00063558">
        <w:rPr>
          <w:rFonts w:ascii="Times New Roman" w:eastAsia="SimSun" w:hAnsi="Times New Roman" w:cs="Times New Roman"/>
          <w:b/>
          <w:bCs/>
          <w:sz w:val="20"/>
          <w:szCs w:val="20"/>
        </w:rPr>
        <w:t>a</w:t>
      </w:r>
      <w:r w:rsidRPr="00063558">
        <w:rPr>
          <w:rFonts w:ascii="Times New Roman" w:eastAsia="SimSun" w:hAnsi="Times New Roman" w:cs="Times New Roman"/>
          <w:b/>
          <w:bCs/>
          <w:sz w:val="20"/>
          <w:szCs w:val="20"/>
        </w:rPr>
        <w:t>nalysis</w:t>
      </w:r>
    </w:p>
    <w:p w14:paraId="3A519A15" w14:textId="08FB9C44" w:rsidR="00FC7124" w:rsidRPr="00727341" w:rsidRDefault="0024211B" w:rsidP="00886151">
      <w:pPr>
        <w:spacing w:after="0" w:line="240" w:lineRule="auto"/>
        <w:jc w:val="both"/>
        <w:rPr>
          <w:rFonts w:ascii="Times New Roman" w:eastAsia="SimSun" w:hAnsi="Times New Roman" w:cs="Times New Roman"/>
          <w:sz w:val="20"/>
          <w:szCs w:val="20"/>
        </w:rPr>
      </w:pPr>
      <w:r w:rsidRPr="00727341">
        <w:rPr>
          <w:rFonts w:ascii="Times New Roman" w:eastAsia="SimSun" w:hAnsi="Times New Roman" w:cs="Times New Roman"/>
          <w:sz w:val="20"/>
          <w:szCs w:val="20"/>
        </w:rPr>
        <w:t>1 mL of mPEG-</w:t>
      </w:r>
      <w:r w:rsidR="00063558">
        <w:rPr>
          <w:rFonts w:ascii="Times New Roman" w:eastAsia="SimSun" w:hAnsi="Times New Roman" w:cs="Times New Roman"/>
          <w:sz w:val="20"/>
          <w:szCs w:val="20"/>
        </w:rPr>
        <w:t>t</w:t>
      </w:r>
      <w:r w:rsidRPr="00727341">
        <w:rPr>
          <w:rFonts w:ascii="Times New Roman" w:eastAsia="SimSun" w:hAnsi="Times New Roman" w:cs="Times New Roman"/>
          <w:sz w:val="20"/>
          <w:szCs w:val="20"/>
        </w:rPr>
        <w:t>ernatin conjugate was added into 4 mL of 10 mM HEPES pH 7.4 buffer solution and subsequently, the solutions were incubated at 37 °C for 6 hours. In an hour interval, the sample of mPEG-Ternatin conjugate was taken and the change of absorbance of the conjugate was determined and analysed by UV-Vis Spectrometer.</w:t>
      </w:r>
    </w:p>
    <w:p w14:paraId="2E98E372" w14:textId="37A68A1C" w:rsidR="00FC7124" w:rsidRPr="00063558" w:rsidRDefault="00F748DD" w:rsidP="00063558">
      <w:pPr>
        <w:spacing w:after="0" w:line="240" w:lineRule="auto"/>
        <w:jc w:val="center"/>
        <w:rPr>
          <w:rFonts w:ascii="Times New Roman" w:hAnsi="Times New Roman" w:cs="Times New Roman"/>
          <w:b/>
          <w:bCs/>
          <w:sz w:val="20"/>
          <w:szCs w:val="20"/>
        </w:rPr>
      </w:pPr>
      <w:r w:rsidRPr="00727341">
        <w:rPr>
          <w:rFonts w:ascii="Times New Roman" w:hAnsi="Times New Roman" w:cs="Times New Roman"/>
          <w:b/>
          <w:bCs/>
          <w:sz w:val="20"/>
          <w:szCs w:val="20"/>
        </w:rPr>
        <w:lastRenderedPageBreak/>
        <w:t>Results and Discussion</w:t>
      </w:r>
    </w:p>
    <w:p w14:paraId="0DFBED01" w14:textId="62AF5056" w:rsidR="00FC7124" w:rsidRPr="00727341" w:rsidRDefault="0024211B" w:rsidP="00FC7124">
      <w:pPr>
        <w:spacing w:after="0" w:line="240" w:lineRule="auto"/>
        <w:jc w:val="both"/>
        <w:rPr>
          <w:rFonts w:ascii="Times New Roman" w:eastAsia="SimSun" w:hAnsi="Times New Roman" w:cs="Times New Roman"/>
          <w:b/>
          <w:bCs/>
          <w:iCs/>
          <w:sz w:val="20"/>
          <w:szCs w:val="20"/>
        </w:rPr>
      </w:pPr>
      <w:r w:rsidRPr="00727341">
        <w:rPr>
          <w:rFonts w:ascii="Times New Roman" w:eastAsia="SimSun" w:hAnsi="Times New Roman" w:cs="Times New Roman"/>
          <w:b/>
          <w:bCs/>
          <w:iCs/>
          <w:sz w:val="20"/>
          <w:szCs w:val="20"/>
        </w:rPr>
        <w:t>Characteri</w:t>
      </w:r>
      <w:r w:rsidR="00A90614" w:rsidRPr="00727341">
        <w:rPr>
          <w:rFonts w:ascii="Times New Roman" w:eastAsia="SimSun" w:hAnsi="Times New Roman" w:cs="Times New Roman"/>
          <w:b/>
          <w:bCs/>
          <w:iCs/>
          <w:sz w:val="20"/>
          <w:szCs w:val="20"/>
        </w:rPr>
        <w:t>s</w:t>
      </w:r>
      <w:r w:rsidRPr="00727341">
        <w:rPr>
          <w:rFonts w:ascii="Times New Roman" w:eastAsia="SimSun" w:hAnsi="Times New Roman" w:cs="Times New Roman"/>
          <w:b/>
          <w:bCs/>
          <w:iCs/>
          <w:sz w:val="20"/>
          <w:szCs w:val="20"/>
        </w:rPr>
        <w:t xml:space="preserve">ation of </w:t>
      </w:r>
      <w:r w:rsidR="00753A64" w:rsidRPr="00727341">
        <w:rPr>
          <w:rFonts w:ascii="Times New Roman" w:eastAsia="SimSun" w:hAnsi="Times New Roman" w:cs="Times New Roman"/>
          <w:b/>
          <w:bCs/>
          <w:iCs/>
          <w:sz w:val="20"/>
          <w:szCs w:val="20"/>
        </w:rPr>
        <w:t>m</w:t>
      </w:r>
      <w:r w:rsidRPr="00727341">
        <w:rPr>
          <w:rFonts w:ascii="Times New Roman" w:eastAsia="SimSun" w:hAnsi="Times New Roman" w:cs="Times New Roman"/>
          <w:b/>
          <w:bCs/>
          <w:iCs/>
          <w:sz w:val="20"/>
          <w:szCs w:val="20"/>
        </w:rPr>
        <w:t>PEG-</w:t>
      </w:r>
      <w:r w:rsidR="00063558" w:rsidRPr="00727341">
        <w:rPr>
          <w:rFonts w:ascii="Times New Roman" w:eastAsia="SimSun" w:hAnsi="Times New Roman" w:cs="Times New Roman"/>
          <w:b/>
          <w:bCs/>
          <w:iCs/>
          <w:sz w:val="20"/>
          <w:szCs w:val="20"/>
        </w:rPr>
        <w:t>ternatin conjugate</w:t>
      </w:r>
    </w:p>
    <w:p w14:paraId="7E021B76" w14:textId="3A097A2F" w:rsidR="0024211B" w:rsidRPr="00727341" w:rsidRDefault="0024211B" w:rsidP="00FC7124">
      <w:pPr>
        <w:spacing w:after="0" w:line="240" w:lineRule="auto"/>
        <w:jc w:val="both"/>
        <w:rPr>
          <w:rFonts w:ascii="Times New Roman" w:hAnsi="Times New Roman" w:cs="Times New Roman"/>
          <w:sz w:val="20"/>
          <w:szCs w:val="20"/>
        </w:rPr>
      </w:pPr>
      <w:r w:rsidRPr="00727341">
        <w:rPr>
          <w:rFonts w:ascii="Times New Roman" w:eastAsia="SimSun" w:hAnsi="Times New Roman"/>
          <w:sz w:val="20"/>
          <w:szCs w:val="20"/>
        </w:rPr>
        <w:t>The mPEG-</w:t>
      </w:r>
      <w:r w:rsidR="0045338C">
        <w:rPr>
          <w:rFonts w:ascii="Times New Roman" w:eastAsia="SimSun" w:hAnsi="Times New Roman"/>
          <w:sz w:val="20"/>
          <w:szCs w:val="20"/>
        </w:rPr>
        <w:t>t</w:t>
      </w:r>
      <w:r w:rsidRPr="00727341">
        <w:rPr>
          <w:rFonts w:ascii="Times New Roman" w:eastAsia="SimSun" w:hAnsi="Times New Roman"/>
          <w:sz w:val="20"/>
          <w:szCs w:val="20"/>
        </w:rPr>
        <w:t>ernatin conjugate that was performed in 10 mM HEPES with pH 7.4 buffer solution utili</w:t>
      </w:r>
      <w:r w:rsidR="00A90614" w:rsidRPr="00727341">
        <w:rPr>
          <w:rFonts w:ascii="Times New Roman" w:eastAsia="SimSun" w:hAnsi="Times New Roman"/>
          <w:sz w:val="20"/>
          <w:szCs w:val="20"/>
        </w:rPr>
        <w:t>s</w:t>
      </w:r>
      <w:r w:rsidRPr="00727341">
        <w:rPr>
          <w:rFonts w:ascii="Times New Roman" w:eastAsia="SimSun" w:hAnsi="Times New Roman"/>
          <w:sz w:val="20"/>
          <w:szCs w:val="20"/>
        </w:rPr>
        <w:t xml:space="preserve">ing EDC as coupling reagent with the assistance HOBt at 25 </w:t>
      </w:r>
      <w:r w:rsidRPr="00727341">
        <w:rPr>
          <w:rFonts w:eastAsia="SimSun" w:cs="Calibri"/>
          <w:sz w:val="20"/>
          <w:szCs w:val="20"/>
        </w:rPr>
        <w:t>°</w:t>
      </w:r>
      <w:r w:rsidRPr="00727341">
        <w:rPr>
          <w:rFonts w:ascii="Times New Roman" w:eastAsia="SimSun" w:hAnsi="Times New Roman"/>
          <w:sz w:val="20"/>
          <w:szCs w:val="20"/>
        </w:rPr>
        <w:t>C for 20 hours was collected and purified by RP-HPLC and centrifugation</w:t>
      </w:r>
      <w:r w:rsidR="00A90614" w:rsidRPr="00727341">
        <w:rPr>
          <w:rFonts w:ascii="Times New Roman" w:eastAsia="SimSun" w:hAnsi="Times New Roman"/>
          <w:sz w:val="20"/>
          <w:szCs w:val="20"/>
        </w:rPr>
        <w:t>,</w:t>
      </w:r>
      <w:r w:rsidRPr="00727341">
        <w:rPr>
          <w:rFonts w:ascii="Times New Roman" w:eastAsia="SimSun" w:hAnsi="Times New Roman"/>
          <w:sz w:val="20"/>
          <w:szCs w:val="20"/>
        </w:rPr>
        <w:t xml:space="preserve"> respectively. The conjugation percentage was confirmed and identified by HPLC spectra</w:t>
      </w:r>
      <w:r w:rsidR="000517D7" w:rsidRPr="00727341">
        <w:rPr>
          <w:rFonts w:ascii="Times New Roman" w:eastAsia="SimSun" w:hAnsi="Times New Roman"/>
          <w:sz w:val="20"/>
          <w:szCs w:val="20"/>
        </w:rPr>
        <w:t xml:space="preserve"> </w:t>
      </w:r>
      <w:r w:rsidR="00282912" w:rsidRPr="00727341">
        <w:rPr>
          <w:rFonts w:ascii="Times New Roman" w:eastAsia="SimSun" w:hAnsi="Times New Roman"/>
          <w:sz w:val="20"/>
          <w:szCs w:val="20"/>
        </w:rPr>
        <w:t>of</w:t>
      </w:r>
      <w:r w:rsidR="000517D7" w:rsidRPr="00727341">
        <w:rPr>
          <w:rFonts w:ascii="Times New Roman" w:eastAsia="SimSun" w:hAnsi="Times New Roman"/>
          <w:sz w:val="20"/>
          <w:szCs w:val="20"/>
        </w:rPr>
        <w:t xml:space="preserve"> </w:t>
      </w:r>
      <w:r w:rsidR="0045338C">
        <w:rPr>
          <w:rFonts w:ascii="Times New Roman" w:eastAsia="SimSun" w:hAnsi="Times New Roman"/>
          <w:sz w:val="20"/>
          <w:szCs w:val="20"/>
        </w:rPr>
        <w:t>t</w:t>
      </w:r>
      <w:r w:rsidR="000517D7" w:rsidRPr="00727341">
        <w:rPr>
          <w:rFonts w:ascii="Times New Roman" w:eastAsia="SimSun" w:hAnsi="Times New Roman"/>
          <w:sz w:val="20"/>
          <w:szCs w:val="20"/>
        </w:rPr>
        <w:t xml:space="preserve">ernatin absorption wavelength </w:t>
      </w:r>
      <w:r w:rsidR="00282912" w:rsidRPr="00727341">
        <w:rPr>
          <w:rFonts w:ascii="Times New Roman" w:eastAsia="SimSun" w:hAnsi="Times New Roman"/>
          <w:sz w:val="20"/>
          <w:szCs w:val="20"/>
        </w:rPr>
        <w:t>at</w:t>
      </w:r>
      <w:r w:rsidR="000517D7" w:rsidRPr="00727341">
        <w:rPr>
          <w:rFonts w:ascii="Times New Roman" w:eastAsia="SimSun" w:hAnsi="Times New Roman"/>
          <w:sz w:val="20"/>
          <w:szCs w:val="20"/>
        </w:rPr>
        <w:t xml:space="preserve"> 280 nm.</w:t>
      </w:r>
      <w:r w:rsidRPr="00727341">
        <w:rPr>
          <w:rFonts w:ascii="Times New Roman" w:eastAsia="SimSun" w:hAnsi="Times New Roman"/>
          <w:sz w:val="20"/>
          <w:szCs w:val="20"/>
        </w:rPr>
        <w:t xml:space="preserve"> Figure </w:t>
      </w:r>
      <w:r w:rsidR="00EC6CB8" w:rsidRPr="00727341">
        <w:rPr>
          <w:rFonts w:ascii="Times New Roman" w:eastAsia="SimSun" w:hAnsi="Times New Roman"/>
          <w:sz w:val="20"/>
          <w:szCs w:val="20"/>
        </w:rPr>
        <w:t>2</w:t>
      </w:r>
      <w:r w:rsidRPr="00727341">
        <w:rPr>
          <w:rFonts w:ascii="Times New Roman" w:eastAsia="SimSun" w:hAnsi="Times New Roman"/>
          <w:sz w:val="20"/>
          <w:szCs w:val="20"/>
        </w:rPr>
        <w:t>(</w:t>
      </w:r>
      <w:r w:rsidR="0045338C">
        <w:rPr>
          <w:rFonts w:ascii="Times New Roman" w:eastAsia="SimSun" w:hAnsi="Times New Roman"/>
          <w:sz w:val="20"/>
          <w:szCs w:val="20"/>
        </w:rPr>
        <w:t>a</w:t>
      </w:r>
      <w:r w:rsidRPr="00727341">
        <w:rPr>
          <w:rFonts w:ascii="Times New Roman" w:eastAsia="SimSun" w:hAnsi="Times New Roman"/>
          <w:sz w:val="20"/>
          <w:szCs w:val="20"/>
        </w:rPr>
        <w:t xml:space="preserve">) depicts the HPLC spectrum </w:t>
      </w:r>
      <w:r w:rsidR="000517D7" w:rsidRPr="00727341">
        <w:rPr>
          <w:rFonts w:ascii="Times New Roman" w:eastAsia="SimSun" w:hAnsi="Times New Roman"/>
          <w:sz w:val="20"/>
          <w:szCs w:val="20"/>
        </w:rPr>
        <w:t xml:space="preserve">of </w:t>
      </w:r>
      <w:r w:rsidRPr="00727341">
        <w:rPr>
          <w:rFonts w:ascii="Times New Roman" w:eastAsia="SimSun" w:hAnsi="Times New Roman"/>
          <w:sz w:val="20"/>
          <w:szCs w:val="20"/>
        </w:rPr>
        <w:t xml:space="preserve">unconjugated </w:t>
      </w:r>
      <w:r w:rsidR="0045338C">
        <w:rPr>
          <w:rFonts w:ascii="Times New Roman" w:eastAsia="SimSun" w:hAnsi="Times New Roman"/>
          <w:sz w:val="20"/>
          <w:szCs w:val="20"/>
        </w:rPr>
        <w:t>t</w:t>
      </w:r>
      <w:r w:rsidRPr="00727341">
        <w:rPr>
          <w:rFonts w:ascii="Times New Roman" w:eastAsia="SimSun" w:hAnsi="Times New Roman"/>
          <w:sz w:val="20"/>
          <w:szCs w:val="20"/>
        </w:rPr>
        <w:t>ernatin</w:t>
      </w:r>
      <w:r w:rsidR="00282912" w:rsidRPr="00727341">
        <w:rPr>
          <w:rFonts w:ascii="Times New Roman" w:eastAsia="SimSun" w:hAnsi="Times New Roman"/>
          <w:sz w:val="20"/>
          <w:szCs w:val="20"/>
        </w:rPr>
        <w:t xml:space="preserve"> </w:t>
      </w:r>
      <w:r w:rsidRPr="00727341">
        <w:rPr>
          <w:rFonts w:ascii="Times New Roman" w:eastAsia="SimSun" w:hAnsi="Times New Roman"/>
          <w:sz w:val="20"/>
          <w:szCs w:val="20"/>
        </w:rPr>
        <w:t>exhibit</w:t>
      </w:r>
      <w:r w:rsidR="00A90614" w:rsidRPr="00727341">
        <w:rPr>
          <w:rFonts w:ascii="Times New Roman" w:eastAsia="SimSun" w:hAnsi="Times New Roman"/>
          <w:sz w:val="20"/>
          <w:szCs w:val="20"/>
        </w:rPr>
        <w:t>ing</w:t>
      </w:r>
      <w:r w:rsidRPr="00727341">
        <w:rPr>
          <w:rFonts w:ascii="Times New Roman" w:eastAsia="SimSun" w:hAnsi="Times New Roman"/>
          <w:sz w:val="20"/>
          <w:szCs w:val="20"/>
        </w:rPr>
        <w:t xml:space="preserve"> a sharp peak</w:t>
      </w:r>
      <w:r w:rsidR="00B44A97" w:rsidRPr="00727341">
        <w:rPr>
          <w:rFonts w:ascii="Times New Roman" w:eastAsia="SimSun" w:hAnsi="Times New Roman"/>
          <w:sz w:val="20"/>
          <w:szCs w:val="20"/>
        </w:rPr>
        <w:t xml:space="preserve"> </w:t>
      </w:r>
      <w:r w:rsidRPr="00727341">
        <w:rPr>
          <w:rFonts w:ascii="Times New Roman" w:eastAsia="SimSun" w:hAnsi="Times New Roman"/>
          <w:sz w:val="20"/>
          <w:szCs w:val="20"/>
        </w:rPr>
        <w:t xml:space="preserve">at the 1.55 min of elution time indicating the presence of </w:t>
      </w:r>
      <w:r w:rsidR="00F1032E">
        <w:rPr>
          <w:rFonts w:ascii="Times New Roman" w:eastAsia="SimSun" w:hAnsi="Times New Roman"/>
          <w:sz w:val="20"/>
          <w:szCs w:val="20"/>
        </w:rPr>
        <w:t>t</w:t>
      </w:r>
      <w:r w:rsidRPr="00727341">
        <w:rPr>
          <w:rFonts w:ascii="Times New Roman" w:eastAsia="SimSun" w:hAnsi="Times New Roman"/>
          <w:sz w:val="20"/>
          <w:szCs w:val="20"/>
        </w:rPr>
        <w:t xml:space="preserve">ernatin biomolecule. Meanwhile, Figure </w:t>
      </w:r>
      <w:r w:rsidR="00EC6CB8" w:rsidRPr="00727341">
        <w:rPr>
          <w:rFonts w:ascii="Times New Roman" w:eastAsia="SimSun" w:hAnsi="Times New Roman"/>
          <w:sz w:val="20"/>
          <w:szCs w:val="20"/>
        </w:rPr>
        <w:t>2</w:t>
      </w:r>
      <w:r w:rsidRPr="00727341">
        <w:rPr>
          <w:rFonts w:ascii="Times New Roman" w:eastAsia="SimSun" w:hAnsi="Times New Roman"/>
          <w:sz w:val="20"/>
          <w:szCs w:val="20"/>
        </w:rPr>
        <w:t>(</w:t>
      </w:r>
      <w:r w:rsidR="0045338C">
        <w:rPr>
          <w:rFonts w:ascii="Times New Roman" w:eastAsia="SimSun" w:hAnsi="Times New Roman"/>
          <w:sz w:val="20"/>
          <w:szCs w:val="20"/>
        </w:rPr>
        <w:t>b</w:t>
      </w:r>
      <w:r w:rsidRPr="00727341">
        <w:rPr>
          <w:rFonts w:ascii="Times New Roman" w:eastAsia="SimSun" w:hAnsi="Times New Roman"/>
          <w:sz w:val="20"/>
          <w:szCs w:val="20"/>
        </w:rPr>
        <w:t>) indicates the presence of mPEG-</w:t>
      </w:r>
      <w:r w:rsidR="00F1032E">
        <w:rPr>
          <w:rFonts w:ascii="Times New Roman" w:eastAsia="SimSun" w:hAnsi="Times New Roman"/>
          <w:sz w:val="20"/>
          <w:szCs w:val="20"/>
        </w:rPr>
        <w:t>t</w:t>
      </w:r>
      <w:r w:rsidRPr="00727341">
        <w:rPr>
          <w:rFonts w:ascii="Times New Roman" w:eastAsia="SimSun" w:hAnsi="Times New Roman"/>
          <w:sz w:val="20"/>
          <w:szCs w:val="20"/>
        </w:rPr>
        <w:t>ernatin conjugate at 2.3 min of the elution time. The percentage conjugation of mPEG-</w:t>
      </w:r>
      <w:r w:rsidR="00F1032E">
        <w:rPr>
          <w:rFonts w:ascii="Times New Roman" w:eastAsia="SimSun" w:hAnsi="Times New Roman"/>
          <w:sz w:val="20"/>
          <w:szCs w:val="20"/>
        </w:rPr>
        <w:t>t</w:t>
      </w:r>
      <w:r w:rsidRPr="00727341">
        <w:rPr>
          <w:rFonts w:ascii="Times New Roman" w:eastAsia="SimSun" w:hAnsi="Times New Roman"/>
          <w:sz w:val="20"/>
          <w:szCs w:val="20"/>
        </w:rPr>
        <w:t xml:space="preserve">ernatin conjugate was calculated based on </w:t>
      </w:r>
      <w:r w:rsidR="00F1032E">
        <w:rPr>
          <w:rFonts w:ascii="Times New Roman" w:eastAsia="SimSun" w:hAnsi="Times New Roman"/>
          <w:sz w:val="20"/>
          <w:szCs w:val="20"/>
        </w:rPr>
        <w:t>t</w:t>
      </w:r>
      <w:r w:rsidRPr="00727341">
        <w:rPr>
          <w:rFonts w:ascii="Times New Roman" w:eastAsia="SimSun" w:hAnsi="Times New Roman"/>
          <w:sz w:val="20"/>
          <w:szCs w:val="20"/>
        </w:rPr>
        <w:t>ernatin biomolecule</w:t>
      </w:r>
      <w:r w:rsidR="004217F8" w:rsidRPr="00727341">
        <w:rPr>
          <w:rFonts w:ascii="Times New Roman" w:eastAsia="SimSun" w:hAnsi="Times New Roman"/>
          <w:sz w:val="20"/>
          <w:szCs w:val="20"/>
        </w:rPr>
        <w:t>’s</w:t>
      </w:r>
      <w:r w:rsidRPr="00727341">
        <w:rPr>
          <w:rFonts w:ascii="Times New Roman" w:eastAsia="SimSun" w:hAnsi="Times New Roman"/>
          <w:sz w:val="20"/>
          <w:szCs w:val="20"/>
        </w:rPr>
        <w:t xml:space="preserve"> standard calibration curve. As a result, the percentage of concentration of mPEG-</w:t>
      </w:r>
      <w:r w:rsidR="00F1032E">
        <w:rPr>
          <w:rFonts w:ascii="Times New Roman" w:eastAsia="SimSun" w:hAnsi="Times New Roman"/>
          <w:sz w:val="20"/>
          <w:szCs w:val="20"/>
        </w:rPr>
        <w:t>t</w:t>
      </w:r>
      <w:r w:rsidRPr="00727341">
        <w:rPr>
          <w:rFonts w:ascii="Times New Roman" w:eastAsia="SimSun" w:hAnsi="Times New Roman"/>
          <w:sz w:val="20"/>
          <w:szCs w:val="20"/>
        </w:rPr>
        <w:t>ernatin conjugate was found to be 49%.</w:t>
      </w:r>
      <w:r w:rsidR="0045338C">
        <w:rPr>
          <w:rFonts w:ascii="Times New Roman" w:eastAsia="SimSun" w:hAnsi="Times New Roman"/>
          <w:sz w:val="20"/>
          <w:szCs w:val="20"/>
        </w:rPr>
        <w:t xml:space="preserve"> </w:t>
      </w:r>
      <w:r w:rsidRPr="00727341">
        <w:rPr>
          <w:rFonts w:ascii="Times New Roman" w:eastAsia="SimSun" w:hAnsi="Times New Roman"/>
          <w:sz w:val="20"/>
          <w:szCs w:val="20"/>
        </w:rPr>
        <w:t xml:space="preserve">This indicates that the direct esterification reaction </w:t>
      </w:r>
      <w:r w:rsidRPr="00727341">
        <w:rPr>
          <w:rFonts w:ascii="Times New Roman" w:hAnsi="Times New Roman" w:cs="Times New Roman"/>
          <w:sz w:val="20"/>
          <w:szCs w:val="20"/>
        </w:rPr>
        <w:t xml:space="preserve">between the carboxyl group of </w:t>
      </w:r>
      <w:proofErr w:type="gramStart"/>
      <w:r w:rsidRPr="00727341">
        <w:rPr>
          <w:rFonts w:ascii="Times New Roman" w:hAnsi="Times New Roman" w:cs="Times New Roman"/>
          <w:sz w:val="20"/>
          <w:szCs w:val="20"/>
        </w:rPr>
        <w:t>mPEG</w:t>
      </w:r>
      <w:proofErr w:type="gramEnd"/>
      <w:r w:rsidRPr="00727341">
        <w:rPr>
          <w:rFonts w:ascii="Times New Roman" w:hAnsi="Times New Roman" w:cs="Times New Roman"/>
          <w:sz w:val="20"/>
          <w:szCs w:val="20"/>
        </w:rPr>
        <w:t xml:space="preserve">, and the hydroxyl group in the β-position of </w:t>
      </w:r>
      <w:r w:rsidR="00F1032E">
        <w:rPr>
          <w:rFonts w:ascii="Times New Roman" w:hAnsi="Times New Roman" w:cs="Times New Roman"/>
          <w:sz w:val="20"/>
          <w:szCs w:val="20"/>
        </w:rPr>
        <w:t>t</w:t>
      </w:r>
      <w:r w:rsidRPr="00727341">
        <w:rPr>
          <w:rFonts w:ascii="Times New Roman" w:hAnsi="Times New Roman" w:cs="Times New Roman"/>
          <w:sz w:val="20"/>
          <w:szCs w:val="20"/>
        </w:rPr>
        <w:t xml:space="preserve">ernatin biomolecule using the Steglich condition was confirmed to be successful and was further confirmed by UV-Vis and FTIR analyses. </w:t>
      </w:r>
    </w:p>
    <w:p w14:paraId="3253C347" w14:textId="6A78D44E" w:rsidR="00FC7124" w:rsidRPr="00727341" w:rsidRDefault="00FC7124" w:rsidP="00FC7124">
      <w:pPr>
        <w:spacing w:after="0" w:line="240" w:lineRule="auto"/>
        <w:jc w:val="both"/>
        <w:rPr>
          <w:rFonts w:ascii="Times New Roman" w:hAnsi="Times New Roman" w:cs="Times New Roman"/>
          <w:sz w:val="20"/>
          <w:szCs w:val="20"/>
        </w:rPr>
      </w:pPr>
    </w:p>
    <w:p w14:paraId="73ECC4C9" w14:textId="38759658" w:rsidR="00FD2A34" w:rsidRPr="00727341" w:rsidRDefault="00F1032E" w:rsidP="0024211B">
      <w:pPr>
        <w:spacing w:line="360" w:lineRule="auto"/>
        <w:jc w:val="center"/>
        <w:rPr>
          <w:rFonts w:ascii="Times New Roman" w:hAnsi="Times New Roman" w:cs="Times New Roman"/>
          <w:sz w:val="20"/>
          <w:szCs w:val="20"/>
        </w:rPr>
      </w:pPr>
      <w:r>
        <w:rPr>
          <w:noProof/>
          <w:lang w:val="en-US" w:eastAsia="en-US"/>
        </w:rPr>
        <mc:AlternateContent>
          <mc:Choice Requires="wps">
            <w:drawing>
              <wp:anchor distT="0" distB="0" distL="114300" distR="114300" simplePos="0" relativeHeight="251657216" behindDoc="0" locked="0" layoutInCell="1" allowOverlap="1" wp14:anchorId="0111B087" wp14:editId="76B93297">
                <wp:simplePos x="0" y="0"/>
                <wp:positionH relativeFrom="column">
                  <wp:posOffset>3182112</wp:posOffset>
                </wp:positionH>
                <wp:positionV relativeFrom="paragraph">
                  <wp:posOffset>504368</wp:posOffset>
                </wp:positionV>
                <wp:extent cx="380390" cy="329184"/>
                <wp:effectExtent l="0" t="0" r="635" b="0"/>
                <wp:wrapNone/>
                <wp:docPr id="2" name="Text Box 2"/>
                <wp:cNvGraphicFramePr/>
                <a:graphic xmlns:a="http://schemas.openxmlformats.org/drawingml/2006/main">
                  <a:graphicData uri="http://schemas.microsoft.com/office/word/2010/wordprocessingShape">
                    <wps:wsp>
                      <wps:cNvSpPr txBox="1"/>
                      <wps:spPr>
                        <a:xfrm>
                          <a:off x="0" y="0"/>
                          <a:ext cx="380390" cy="329184"/>
                        </a:xfrm>
                        <a:prstGeom prst="rect">
                          <a:avLst/>
                        </a:prstGeom>
                        <a:solidFill>
                          <a:schemeClr val="lt1"/>
                        </a:solidFill>
                        <a:ln w="6350">
                          <a:noFill/>
                        </a:ln>
                      </wps:spPr>
                      <wps:txbx>
                        <w:txbxContent>
                          <w:p w14:paraId="3A1AD486" w14:textId="5CA67D49" w:rsidR="00F1032E" w:rsidRPr="00F1032E" w:rsidRDefault="00F1032E" w:rsidP="00F1032E">
                            <w:pPr>
                              <w:rPr>
                                <w:rFonts w:ascii="Times New Roman" w:hAnsi="Times New Roman" w:cs="Times New Roman"/>
                                <w:sz w:val="18"/>
                                <w:szCs w:val="18"/>
                              </w:rPr>
                            </w:pPr>
                            <w:r w:rsidRPr="00F1032E">
                              <w:rPr>
                                <w:rFonts w:ascii="Times New Roman" w:hAnsi="Times New Roman" w:cs="Times New Roman"/>
                                <w:sz w:val="18"/>
                                <w:szCs w:val="18"/>
                              </w:rPr>
                              <w:t>(</w:t>
                            </w:r>
                            <w:r>
                              <w:rPr>
                                <w:rFonts w:ascii="Times New Roman" w:hAnsi="Times New Roman" w:cs="Times New Roman"/>
                                <w:sz w:val="18"/>
                                <w:szCs w:val="18"/>
                              </w:rPr>
                              <w:t>b</w:t>
                            </w:r>
                            <w:r w:rsidRPr="00F1032E">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111B087" id="_x0000_t202" coordsize="21600,21600" o:spt="202" path="m,l,21600r21600,l21600,xe">
                <v:stroke joinstyle="miter"/>
                <v:path gradientshapeok="t" o:connecttype="rect"/>
              </v:shapetype>
              <v:shape id="Text Box 2" o:spid="_x0000_s1026" type="#_x0000_t202" style="position:absolute;left:0;text-align:left;margin-left:250.55pt;margin-top:39.7pt;width:29.95pt;height:25.9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" fillcolor="white [3201]" stroked="f" strokeweight=".5pt">
                <v:textbox>
                  <w:txbxContent>
                    <w:p w14:paraId="3A1AD486" w14:textId="5CA67D49" w:rsidR="00F1032E" w:rsidRPr="00F1032E" w:rsidRDefault="00F1032E" w:rsidP="00F1032E">
                      <w:pPr>
                        <w:rPr>
                          <w:rFonts w:ascii="Times New Roman" w:hAnsi="Times New Roman" w:cs="Times New Roman"/>
                          <w:sz w:val="18"/>
                          <w:szCs w:val="18"/>
                        </w:rPr>
                      </w:pPr>
                      <w:r w:rsidRPr="00F1032E">
                        <w:rPr>
                          <w:rFonts w:ascii="Times New Roman" w:hAnsi="Times New Roman" w:cs="Times New Roman"/>
                          <w:sz w:val="18"/>
                          <w:szCs w:val="18"/>
                        </w:rPr>
                        <w:t>(</w:t>
                      </w:r>
                      <w:r>
                        <w:rPr>
                          <w:rFonts w:ascii="Times New Roman" w:hAnsi="Times New Roman" w:cs="Times New Roman"/>
                          <w:sz w:val="18"/>
                          <w:szCs w:val="18"/>
                        </w:rPr>
                        <w:t>b</w:t>
                      </w:r>
                      <w:r w:rsidRPr="00F1032E">
                        <w:rPr>
                          <w:rFonts w:ascii="Times New Roman" w:hAnsi="Times New Roman" w:cs="Times New Roman"/>
                          <w:sz w:val="18"/>
                          <w:szCs w:val="18"/>
                        </w:rPr>
                        <w:t>)</w:t>
                      </w:r>
                    </w:p>
                  </w:txbxContent>
                </v:textbox>
              </v:shape>
            </w:pict>
          </mc:Fallback>
        </mc:AlternateContent>
      </w:r>
      <w:r>
        <w:rPr>
          <w:noProof/>
          <w:lang w:val="en-US" w:eastAsia="en-US"/>
        </w:rPr>
        <mc:AlternateContent>
          <mc:Choice Requires="wps">
            <w:drawing>
              <wp:anchor distT="0" distB="0" distL="114300" distR="114300" simplePos="0" relativeHeight="251657216" behindDoc="0" locked="0" layoutInCell="1" allowOverlap="1" wp14:anchorId="0053EA36" wp14:editId="39D6D4F3">
                <wp:simplePos x="0" y="0"/>
                <wp:positionH relativeFrom="column">
                  <wp:posOffset>804672</wp:posOffset>
                </wp:positionH>
                <wp:positionV relativeFrom="paragraph">
                  <wp:posOffset>440893</wp:posOffset>
                </wp:positionV>
                <wp:extent cx="380390" cy="329184"/>
                <wp:effectExtent l="0" t="0" r="635" b="0"/>
                <wp:wrapNone/>
                <wp:docPr id="1" name="Text Box 1"/>
                <wp:cNvGraphicFramePr/>
                <a:graphic xmlns:a="http://schemas.openxmlformats.org/drawingml/2006/main">
                  <a:graphicData uri="http://schemas.microsoft.com/office/word/2010/wordprocessingShape">
                    <wps:wsp>
                      <wps:cNvSpPr txBox="1"/>
                      <wps:spPr>
                        <a:xfrm>
                          <a:off x="0" y="0"/>
                          <a:ext cx="380390" cy="329184"/>
                        </a:xfrm>
                        <a:prstGeom prst="rect">
                          <a:avLst/>
                        </a:prstGeom>
                        <a:solidFill>
                          <a:schemeClr val="lt1"/>
                        </a:solidFill>
                        <a:ln w="6350">
                          <a:noFill/>
                        </a:ln>
                      </wps:spPr>
                      <wps:txbx>
                        <w:txbxContent>
                          <w:p w14:paraId="13D74F27" w14:textId="17E35931" w:rsidR="00F1032E" w:rsidRPr="00F1032E" w:rsidRDefault="00F1032E">
                            <w:pPr>
                              <w:rPr>
                                <w:rFonts w:ascii="Times New Roman" w:hAnsi="Times New Roman" w:cs="Times New Roman"/>
                                <w:sz w:val="18"/>
                                <w:szCs w:val="18"/>
                              </w:rPr>
                            </w:pPr>
                            <w:r w:rsidRPr="00F1032E">
                              <w:rPr>
                                <w:rFonts w:ascii="Times New Roman" w:hAnsi="Times New Roman" w:cs="Times New Roman"/>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53EA36" id="Text Box 1" o:spid="_x0000_s1027" type="#_x0000_t202" style="position:absolute;left:0;text-align:left;margin-left:63.35pt;margin-top:34.7pt;width:29.95pt;height:25.9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" fillcolor="white [3201]" stroked="f" strokeweight=".5pt">
                <v:textbox>
                  <w:txbxContent>
                    <w:p w14:paraId="13D74F27" w14:textId="17E35931" w:rsidR="00F1032E" w:rsidRPr="00F1032E" w:rsidRDefault="00F1032E">
                      <w:pPr>
                        <w:rPr>
                          <w:rFonts w:ascii="Times New Roman" w:hAnsi="Times New Roman" w:cs="Times New Roman"/>
                          <w:sz w:val="18"/>
                          <w:szCs w:val="18"/>
                        </w:rPr>
                      </w:pPr>
                      <w:r w:rsidRPr="00F1032E">
                        <w:rPr>
                          <w:rFonts w:ascii="Times New Roman" w:hAnsi="Times New Roman" w:cs="Times New Roman"/>
                          <w:sz w:val="18"/>
                          <w:szCs w:val="18"/>
                        </w:rPr>
                        <w:t>(a)</w:t>
                      </w:r>
                    </w:p>
                  </w:txbxContent>
                </v:textbox>
              </v:shape>
            </w:pict>
          </mc:Fallback>
        </mc:AlternateContent>
      </w:r>
      <w:r w:rsidR="00753A64" w:rsidRPr="00727341">
        <w:rPr>
          <w:noProof/>
          <w:lang w:val="en-US" w:eastAsia="en-US"/>
        </w:rPr>
        <w:drawing>
          <wp:inline distT="0" distB="0" distL="0" distR="0" wp14:anchorId="5AB90697" wp14:editId="01B43F21">
            <wp:extent cx="4285657" cy="2562088"/>
            <wp:effectExtent l="19050" t="19050" r="19685" b="1016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4492" cy="2579326"/>
                    </a:xfrm>
                    <a:prstGeom prst="rect">
                      <a:avLst/>
                    </a:prstGeom>
                    <a:noFill/>
                    <a:ln>
                      <a:solidFill>
                        <a:schemeClr val="tx1"/>
                      </a:solidFill>
                    </a:ln>
                  </pic:spPr>
                </pic:pic>
              </a:graphicData>
            </a:graphic>
          </wp:inline>
        </w:drawing>
      </w:r>
    </w:p>
    <w:p w14:paraId="0F95C898" w14:textId="13865F74" w:rsidR="0024211B" w:rsidRPr="00727341" w:rsidRDefault="00EC6CB8" w:rsidP="00FC7124">
      <w:pPr>
        <w:spacing w:after="0" w:line="240" w:lineRule="auto"/>
        <w:jc w:val="center"/>
        <w:rPr>
          <w:rFonts w:ascii="Times New Roman" w:hAnsi="Times New Roman" w:cs="Times New Roman"/>
          <w:sz w:val="20"/>
          <w:szCs w:val="20"/>
        </w:rPr>
      </w:pPr>
      <w:r w:rsidRPr="00727341">
        <w:rPr>
          <w:rFonts w:ascii="Times New Roman" w:hAnsi="Times New Roman" w:cs="Times New Roman"/>
          <w:sz w:val="20"/>
          <w:szCs w:val="20"/>
        </w:rPr>
        <w:t>Figure 2</w:t>
      </w:r>
      <w:r w:rsidR="00F1032E">
        <w:rPr>
          <w:rFonts w:ascii="Times New Roman" w:hAnsi="Times New Roman" w:cs="Times New Roman"/>
          <w:sz w:val="20"/>
          <w:szCs w:val="20"/>
        </w:rPr>
        <w:t>.</w:t>
      </w:r>
      <w:r w:rsidR="0024211B" w:rsidRPr="00727341">
        <w:rPr>
          <w:rFonts w:ascii="Times New Roman" w:hAnsi="Times New Roman" w:cs="Times New Roman"/>
          <w:sz w:val="20"/>
          <w:szCs w:val="20"/>
        </w:rPr>
        <w:t xml:space="preserve"> HPLC spectra of (</w:t>
      </w:r>
      <w:r w:rsidR="00F1032E">
        <w:rPr>
          <w:rFonts w:ascii="Times New Roman" w:hAnsi="Times New Roman" w:cs="Times New Roman"/>
          <w:sz w:val="20"/>
          <w:szCs w:val="20"/>
        </w:rPr>
        <w:t>a</w:t>
      </w:r>
      <w:r w:rsidR="0024211B" w:rsidRPr="00727341">
        <w:rPr>
          <w:rFonts w:ascii="Times New Roman" w:hAnsi="Times New Roman" w:cs="Times New Roman"/>
          <w:sz w:val="20"/>
          <w:szCs w:val="20"/>
        </w:rPr>
        <w:t xml:space="preserve">) </w:t>
      </w:r>
      <w:r w:rsidR="00F1032E">
        <w:rPr>
          <w:rFonts w:ascii="Times New Roman" w:hAnsi="Times New Roman" w:cs="Times New Roman"/>
          <w:sz w:val="20"/>
          <w:szCs w:val="20"/>
        </w:rPr>
        <w:t>u</w:t>
      </w:r>
      <w:r w:rsidR="0024211B" w:rsidRPr="00727341">
        <w:rPr>
          <w:rFonts w:ascii="Times New Roman" w:hAnsi="Times New Roman" w:cs="Times New Roman"/>
          <w:sz w:val="20"/>
          <w:szCs w:val="20"/>
        </w:rPr>
        <w:t xml:space="preserve">nconjugated </w:t>
      </w:r>
      <w:r w:rsidR="00F1032E">
        <w:rPr>
          <w:rFonts w:ascii="Times New Roman" w:hAnsi="Times New Roman" w:cs="Times New Roman"/>
          <w:sz w:val="20"/>
          <w:szCs w:val="20"/>
        </w:rPr>
        <w:t>t</w:t>
      </w:r>
      <w:r w:rsidR="0024211B" w:rsidRPr="00727341">
        <w:rPr>
          <w:rFonts w:ascii="Times New Roman" w:hAnsi="Times New Roman" w:cs="Times New Roman"/>
          <w:sz w:val="20"/>
          <w:szCs w:val="20"/>
        </w:rPr>
        <w:t>ernatin and (</w:t>
      </w:r>
      <w:r w:rsidR="00F1032E">
        <w:rPr>
          <w:rFonts w:ascii="Times New Roman" w:hAnsi="Times New Roman" w:cs="Times New Roman"/>
          <w:sz w:val="20"/>
          <w:szCs w:val="20"/>
        </w:rPr>
        <w:t>b</w:t>
      </w:r>
      <w:r w:rsidR="0024211B" w:rsidRPr="00727341">
        <w:rPr>
          <w:rFonts w:ascii="Times New Roman" w:hAnsi="Times New Roman" w:cs="Times New Roman"/>
          <w:sz w:val="20"/>
          <w:szCs w:val="20"/>
        </w:rPr>
        <w:t>) mPEG-</w:t>
      </w:r>
      <w:r w:rsidR="00F1032E">
        <w:rPr>
          <w:rFonts w:ascii="Times New Roman" w:hAnsi="Times New Roman" w:cs="Times New Roman"/>
          <w:sz w:val="20"/>
          <w:szCs w:val="20"/>
        </w:rPr>
        <w:t>t</w:t>
      </w:r>
      <w:r w:rsidR="0024211B" w:rsidRPr="00727341">
        <w:rPr>
          <w:rFonts w:ascii="Times New Roman" w:hAnsi="Times New Roman" w:cs="Times New Roman"/>
          <w:sz w:val="20"/>
          <w:szCs w:val="20"/>
        </w:rPr>
        <w:t>ernatin</w:t>
      </w:r>
    </w:p>
    <w:p w14:paraId="599DFB51" w14:textId="77777777" w:rsidR="00FC7124" w:rsidRPr="00727341" w:rsidRDefault="00FC7124" w:rsidP="00FC7124">
      <w:pPr>
        <w:spacing w:after="0" w:line="240" w:lineRule="auto"/>
        <w:jc w:val="center"/>
        <w:rPr>
          <w:rFonts w:ascii="Times New Roman" w:hAnsi="Times New Roman" w:cs="Times New Roman"/>
          <w:sz w:val="20"/>
          <w:szCs w:val="20"/>
        </w:rPr>
      </w:pPr>
    </w:p>
    <w:p w14:paraId="1557BD02" w14:textId="58136F53" w:rsidR="0024211B" w:rsidRPr="00727341" w:rsidRDefault="0024211B" w:rsidP="00FC7124">
      <w:pPr>
        <w:spacing w:after="0" w:line="240" w:lineRule="auto"/>
        <w:jc w:val="both"/>
        <w:rPr>
          <w:rFonts w:ascii="Times New Roman" w:eastAsia="SimSun" w:hAnsi="Times New Roman" w:cs="Times New Roman"/>
          <w:sz w:val="20"/>
          <w:szCs w:val="20"/>
        </w:rPr>
      </w:pPr>
      <w:r w:rsidRPr="00727341">
        <w:rPr>
          <w:rFonts w:ascii="Times New Roman" w:eastAsia="SimSun" w:hAnsi="Times New Roman" w:cs="Times New Roman"/>
          <w:sz w:val="20"/>
          <w:szCs w:val="20"/>
        </w:rPr>
        <w:t>Moreover, in order to double confirm the conjugation, UV-</w:t>
      </w:r>
      <w:proofErr w:type="gramStart"/>
      <w:r w:rsidRPr="00727341">
        <w:rPr>
          <w:rFonts w:ascii="Times New Roman" w:eastAsia="SimSun" w:hAnsi="Times New Roman" w:cs="Times New Roman"/>
          <w:sz w:val="20"/>
          <w:szCs w:val="20"/>
        </w:rPr>
        <w:t>Vis</w:t>
      </w:r>
      <w:proofErr w:type="gramEnd"/>
      <w:r w:rsidRPr="00727341">
        <w:rPr>
          <w:rFonts w:ascii="Times New Roman" w:eastAsia="SimSun" w:hAnsi="Times New Roman" w:cs="Times New Roman"/>
          <w:sz w:val="20"/>
          <w:szCs w:val="20"/>
        </w:rPr>
        <w:t xml:space="preserve"> study of the emission and absorption spectra was performed from 190 nm until 330 nm for unconjugated </w:t>
      </w:r>
      <w:r w:rsidR="00F1032E">
        <w:rPr>
          <w:rFonts w:ascii="Times New Roman" w:eastAsia="SimSun" w:hAnsi="Times New Roman" w:cs="Times New Roman"/>
          <w:sz w:val="20"/>
          <w:szCs w:val="20"/>
        </w:rPr>
        <w:t>t</w:t>
      </w:r>
      <w:r w:rsidRPr="00727341">
        <w:rPr>
          <w:rFonts w:ascii="Times New Roman" w:eastAsia="SimSun" w:hAnsi="Times New Roman" w:cs="Times New Roman"/>
          <w:sz w:val="20"/>
          <w:szCs w:val="20"/>
        </w:rPr>
        <w:t>ernatin and mPEG-</w:t>
      </w:r>
      <w:r w:rsidR="00F1032E">
        <w:rPr>
          <w:rFonts w:ascii="Times New Roman" w:eastAsia="SimSun" w:hAnsi="Times New Roman" w:cs="Times New Roman"/>
          <w:sz w:val="20"/>
          <w:szCs w:val="20"/>
        </w:rPr>
        <w:t>t</w:t>
      </w:r>
      <w:r w:rsidRPr="00727341">
        <w:rPr>
          <w:rFonts w:ascii="Times New Roman" w:eastAsia="SimSun" w:hAnsi="Times New Roman" w:cs="Times New Roman"/>
          <w:sz w:val="20"/>
          <w:szCs w:val="20"/>
        </w:rPr>
        <w:t xml:space="preserve">ernatin. The characteristics of the UV-Vis absorption spectrum of unconjugated </w:t>
      </w:r>
      <w:r w:rsidR="00F1032E">
        <w:rPr>
          <w:rFonts w:ascii="Times New Roman" w:eastAsia="SimSun" w:hAnsi="Times New Roman" w:cs="Times New Roman"/>
          <w:sz w:val="20"/>
          <w:szCs w:val="20"/>
        </w:rPr>
        <w:t>ternatin</w:t>
      </w:r>
      <w:r w:rsidRPr="00727341">
        <w:rPr>
          <w:rFonts w:ascii="Times New Roman" w:eastAsia="SimSun" w:hAnsi="Times New Roman" w:cs="Times New Roman"/>
          <w:sz w:val="20"/>
          <w:szCs w:val="20"/>
        </w:rPr>
        <w:t xml:space="preserve"> and mPEG-</w:t>
      </w:r>
      <w:r w:rsidR="00F1032E">
        <w:rPr>
          <w:rFonts w:ascii="Times New Roman" w:eastAsia="SimSun" w:hAnsi="Times New Roman" w:cs="Times New Roman"/>
          <w:sz w:val="20"/>
          <w:szCs w:val="20"/>
        </w:rPr>
        <w:t>t</w:t>
      </w:r>
      <w:r w:rsidRPr="00727341">
        <w:rPr>
          <w:rFonts w:ascii="Times New Roman" w:eastAsia="SimSun" w:hAnsi="Times New Roman" w:cs="Times New Roman"/>
          <w:sz w:val="20"/>
          <w:szCs w:val="20"/>
        </w:rPr>
        <w:t>ernatin are shown in Figure 3. The peak of UV-</w:t>
      </w:r>
      <w:proofErr w:type="gramStart"/>
      <w:r w:rsidRPr="00727341">
        <w:rPr>
          <w:rFonts w:ascii="Times New Roman" w:eastAsia="SimSun" w:hAnsi="Times New Roman" w:cs="Times New Roman"/>
          <w:sz w:val="20"/>
          <w:szCs w:val="20"/>
        </w:rPr>
        <w:t>Vis</w:t>
      </w:r>
      <w:proofErr w:type="gramEnd"/>
      <w:r w:rsidRPr="00727341">
        <w:rPr>
          <w:rFonts w:ascii="Times New Roman" w:eastAsia="SimSun" w:hAnsi="Times New Roman" w:cs="Times New Roman"/>
          <w:sz w:val="20"/>
          <w:szCs w:val="20"/>
        </w:rPr>
        <w:t xml:space="preserve"> absorption of unconjugated </w:t>
      </w:r>
      <w:r w:rsidR="00F1032E">
        <w:rPr>
          <w:rFonts w:ascii="Times New Roman" w:eastAsia="SimSun" w:hAnsi="Times New Roman" w:cs="Times New Roman"/>
          <w:sz w:val="20"/>
          <w:szCs w:val="20"/>
        </w:rPr>
        <w:t>t</w:t>
      </w:r>
      <w:r w:rsidRPr="00727341">
        <w:rPr>
          <w:rFonts w:ascii="Times New Roman" w:eastAsia="SimSun" w:hAnsi="Times New Roman" w:cs="Times New Roman"/>
          <w:sz w:val="20"/>
          <w:szCs w:val="20"/>
        </w:rPr>
        <w:t xml:space="preserve">ernatin biomolecule was observed at wavelength of 200 nm, whereas after </w:t>
      </w:r>
      <w:r w:rsidR="004217F8" w:rsidRPr="00727341">
        <w:rPr>
          <w:rFonts w:ascii="Times New Roman" w:eastAsia="SimSun" w:hAnsi="Times New Roman" w:cs="Times New Roman"/>
          <w:sz w:val="20"/>
          <w:szCs w:val="20"/>
        </w:rPr>
        <w:t xml:space="preserve">being </w:t>
      </w:r>
      <w:r w:rsidRPr="00727341">
        <w:rPr>
          <w:rFonts w:ascii="Times New Roman" w:eastAsia="SimSun" w:hAnsi="Times New Roman" w:cs="Times New Roman"/>
          <w:sz w:val="20"/>
          <w:szCs w:val="20"/>
        </w:rPr>
        <w:t>conjugated</w:t>
      </w:r>
      <w:r w:rsidR="004217F8" w:rsidRPr="00727341">
        <w:rPr>
          <w:rFonts w:ascii="Times New Roman" w:eastAsia="SimSun" w:hAnsi="Times New Roman" w:cs="Times New Roman"/>
          <w:sz w:val="20"/>
          <w:szCs w:val="20"/>
        </w:rPr>
        <w:t xml:space="preserve">, </w:t>
      </w:r>
      <w:r w:rsidRPr="00727341">
        <w:rPr>
          <w:rFonts w:ascii="Times New Roman" w:eastAsia="SimSun" w:hAnsi="Times New Roman" w:cs="Times New Roman"/>
          <w:sz w:val="20"/>
          <w:szCs w:val="20"/>
        </w:rPr>
        <w:t>the peak shifted to 280 nm. The emergence of a new absorption peak indicated the covalent conjugation and confirmed the successful conjugation of mPEG-</w:t>
      </w:r>
      <w:r w:rsidR="00F1032E">
        <w:rPr>
          <w:rFonts w:ascii="Times New Roman" w:eastAsia="SimSun" w:hAnsi="Times New Roman" w:cs="Times New Roman"/>
          <w:sz w:val="20"/>
          <w:szCs w:val="20"/>
        </w:rPr>
        <w:t>t</w:t>
      </w:r>
      <w:r w:rsidRPr="00727341">
        <w:rPr>
          <w:rFonts w:ascii="Times New Roman" w:eastAsia="SimSun" w:hAnsi="Times New Roman" w:cs="Times New Roman"/>
          <w:sz w:val="20"/>
          <w:szCs w:val="20"/>
        </w:rPr>
        <w:t xml:space="preserve">ernatin. The change in the position of these bands reveals the conformational change in </w:t>
      </w:r>
      <w:r w:rsidR="00F1032E">
        <w:rPr>
          <w:rFonts w:ascii="Times New Roman" w:eastAsia="SimSun" w:hAnsi="Times New Roman" w:cs="Times New Roman"/>
          <w:sz w:val="20"/>
          <w:szCs w:val="20"/>
        </w:rPr>
        <w:t>t</w:t>
      </w:r>
      <w:r w:rsidRPr="00727341">
        <w:rPr>
          <w:rFonts w:ascii="Times New Roman" w:eastAsia="SimSun" w:hAnsi="Times New Roman" w:cs="Times New Roman"/>
          <w:sz w:val="20"/>
          <w:szCs w:val="20"/>
        </w:rPr>
        <w:t>ernatin biomolecule after conjugation with mPEG.</w:t>
      </w:r>
    </w:p>
    <w:p w14:paraId="2ED8A432" w14:textId="77777777" w:rsidR="00FC7124" w:rsidRPr="00727341" w:rsidRDefault="00FC7124" w:rsidP="00FC7124">
      <w:pPr>
        <w:spacing w:after="0" w:line="240" w:lineRule="auto"/>
        <w:jc w:val="both"/>
        <w:rPr>
          <w:rFonts w:ascii="Times New Roman" w:eastAsia="SimSun" w:hAnsi="Times New Roman" w:cs="Times New Roman"/>
          <w:sz w:val="20"/>
          <w:szCs w:val="20"/>
        </w:rPr>
      </w:pPr>
    </w:p>
    <w:p w14:paraId="61FAAB73" w14:textId="13CE96D5" w:rsidR="0024211B" w:rsidRPr="00727341" w:rsidRDefault="00753A64" w:rsidP="0024211B">
      <w:pPr>
        <w:spacing w:line="360" w:lineRule="auto"/>
        <w:jc w:val="center"/>
        <w:rPr>
          <w:rFonts w:ascii="Times New Roman" w:eastAsia="SimSun" w:hAnsi="Times New Roman"/>
          <w:sz w:val="24"/>
          <w:szCs w:val="24"/>
        </w:rPr>
      </w:pPr>
      <w:r w:rsidRPr="00727341">
        <w:rPr>
          <w:noProof/>
          <w:lang w:val="en-US" w:eastAsia="en-US"/>
        </w:rPr>
        <w:drawing>
          <wp:inline distT="0" distB="0" distL="0" distR="0" wp14:anchorId="1E02BAFC" wp14:editId="7AE68816">
            <wp:extent cx="4026326" cy="2439616"/>
            <wp:effectExtent l="19050" t="19050" r="12700" b="184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6289" cy="2451712"/>
                    </a:xfrm>
                    <a:prstGeom prst="rect">
                      <a:avLst/>
                    </a:prstGeom>
                    <a:noFill/>
                    <a:ln>
                      <a:solidFill>
                        <a:schemeClr val="tx1"/>
                      </a:solidFill>
                    </a:ln>
                  </pic:spPr>
                </pic:pic>
              </a:graphicData>
            </a:graphic>
          </wp:inline>
        </w:drawing>
      </w:r>
    </w:p>
    <w:p w14:paraId="68903DAE" w14:textId="29DD6B89" w:rsidR="0024211B" w:rsidRPr="00727341" w:rsidRDefault="0024211B" w:rsidP="00F1032E">
      <w:pPr>
        <w:spacing w:after="0" w:line="240" w:lineRule="auto"/>
        <w:ind w:left="851" w:hanging="851"/>
        <w:jc w:val="both"/>
        <w:rPr>
          <w:rFonts w:ascii="Times New Roman" w:eastAsia="SimSun" w:hAnsi="Times New Roman"/>
          <w:sz w:val="20"/>
          <w:szCs w:val="20"/>
        </w:rPr>
      </w:pPr>
      <w:r w:rsidRPr="00727341">
        <w:rPr>
          <w:rFonts w:ascii="Times New Roman" w:eastAsia="SimSun" w:hAnsi="Times New Roman"/>
          <w:sz w:val="20"/>
          <w:szCs w:val="20"/>
        </w:rPr>
        <w:lastRenderedPageBreak/>
        <w:t xml:space="preserve">Figure </w:t>
      </w:r>
      <w:r w:rsidR="00EC6CB8" w:rsidRPr="00727341">
        <w:rPr>
          <w:rFonts w:ascii="Times New Roman" w:eastAsia="SimSun" w:hAnsi="Times New Roman"/>
          <w:sz w:val="20"/>
          <w:szCs w:val="20"/>
        </w:rPr>
        <w:t>3</w:t>
      </w:r>
      <w:r w:rsidR="00F1032E">
        <w:rPr>
          <w:rFonts w:ascii="Times New Roman" w:eastAsia="SimSun" w:hAnsi="Times New Roman"/>
          <w:sz w:val="20"/>
          <w:szCs w:val="20"/>
        </w:rPr>
        <w:t xml:space="preserve">. </w:t>
      </w:r>
      <w:r w:rsidRPr="00727341">
        <w:rPr>
          <w:rFonts w:ascii="Times New Roman" w:eastAsia="SimSun" w:hAnsi="Times New Roman"/>
          <w:sz w:val="20"/>
          <w:szCs w:val="20"/>
        </w:rPr>
        <w:t>UV-</w:t>
      </w:r>
      <w:proofErr w:type="gramStart"/>
      <w:r w:rsidRPr="00727341">
        <w:rPr>
          <w:rFonts w:ascii="Times New Roman" w:eastAsia="SimSun" w:hAnsi="Times New Roman"/>
          <w:sz w:val="20"/>
          <w:szCs w:val="20"/>
        </w:rPr>
        <w:t>Vis</w:t>
      </w:r>
      <w:proofErr w:type="gramEnd"/>
      <w:r w:rsidRPr="00727341">
        <w:rPr>
          <w:rFonts w:ascii="Times New Roman" w:eastAsia="SimSun" w:hAnsi="Times New Roman"/>
          <w:sz w:val="20"/>
          <w:szCs w:val="20"/>
        </w:rPr>
        <w:t xml:space="preserve"> absorption spectrum of unconjugated </w:t>
      </w:r>
      <w:r w:rsidR="00F1032E">
        <w:rPr>
          <w:rFonts w:ascii="Times New Roman" w:eastAsia="SimSun" w:hAnsi="Times New Roman"/>
          <w:sz w:val="20"/>
          <w:szCs w:val="20"/>
        </w:rPr>
        <w:t>t</w:t>
      </w:r>
      <w:r w:rsidRPr="00727341">
        <w:rPr>
          <w:rFonts w:ascii="Times New Roman" w:eastAsia="SimSun" w:hAnsi="Times New Roman"/>
          <w:sz w:val="20"/>
          <w:szCs w:val="20"/>
        </w:rPr>
        <w:t>ernatin and mPEG-</w:t>
      </w:r>
      <w:r w:rsidR="00F1032E">
        <w:rPr>
          <w:rFonts w:ascii="Times New Roman" w:eastAsia="SimSun" w:hAnsi="Times New Roman"/>
          <w:sz w:val="20"/>
          <w:szCs w:val="20"/>
        </w:rPr>
        <w:t>t</w:t>
      </w:r>
      <w:r w:rsidRPr="00727341">
        <w:rPr>
          <w:rFonts w:ascii="Times New Roman" w:eastAsia="SimSun" w:hAnsi="Times New Roman"/>
          <w:sz w:val="20"/>
          <w:szCs w:val="20"/>
        </w:rPr>
        <w:t>ernatin conjugate in 10 mM of HEPES with pH 7.4 buffer solution</w:t>
      </w:r>
    </w:p>
    <w:p w14:paraId="481241CC" w14:textId="77777777" w:rsidR="00FC7124" w:rsidRPr="00727341" w:rsidRDefault="00FC7124" w:rsidP="00FC7124">
      <w:pPr>
        <w:spacing w:after="0" w:line="240" w:lineRule="auto"/>
        <w:jc w:val="center"/>
        <w:rPr>
          <w:rFonts w:ascii="Times New Roman" w:eastAsia="SimSun" w:hAnsi="Times New Roman"/>
          <w:sz w:val="20"/>
          <w:szCs w:val="20"/>
        </w:rPr>
      </w:pPr>
    </w:p>
    <w:p w14:paraId="5D108FB3" w14:textId="3A9A8079" w:rsidR="0024211B" w:rsidRDefault="0024211B" w:rsidP="00FC7124">
      <w:pPr>
        <w:spacing w:after="0" w:line="240" w:lineRule="auto"/>
        <w:jc w:val="both"/>
        <w:rPr>
          <w:rFonts w:ascii="Times New Roman" w:hAnsi="Times New Roman" w:cs="Times New Roman"/>
          <w:sz w:val="20"/>
          <w:szCs w:val="20"/>
        </w:rPr>
      </w:pPr>
      <w:r w:rsidRPr="00727341">
        <w:rPr>
          <w:rFonts w:ascii="Times New Roman" w:hAnsi="Times New Roman" w:cs="Times New Roman"/>
          <w:sz w:val="20"/>
          <w:szCs w:val="20"/>
        </w:rPr>
        <w:t>Synthesis of mPEG-</w:t>
      </w:r>
      <w:r w:rsidR="00BF7E4B">
        <w:rPr>
          <w:rFonts w:ascii="Times New Roman" w:hAnsi="Times New Roman" w:cs="Times New Roman"/>
          <w:sz w:val="20"/>
          <w:szCs w:val="20"/>
        </w:rPr>
        <w:t>t</w:t>
      </w:r>
      <w:r w:rsidRPr="00727341">
        <w:rPr>
          <w:rFonts w:ascii="Times New Roman" w:hAnsi="Times New Roman" w:cs="Times New Roman"/>
          <w:sz w:val="20"/>
          <w:szCs w:val="20"/>
        </w:rPr>
        <w:t xml:space="preserve">ernatin conjugate was achieved by direct esteriﬁcation of mPEG-COOH and </w:t>
      </w:r>
      <w:r w:rsidR="00BF7E4B">
        <w:rPr>
          <w:rFonts w:ascii="Times New Roman" w:hAnsi="Times New Roman" w:cs="Times New Roman"/>
          <w:sz w:val="20"/>
          <w:szCs w:val="20"/>
        </w:rPr>
        <w:t>t</w:t>
      </w:r>
      <w:r w:rsidRPr="00727341">
        <w:rPr>
          <w:rFonts w:ascii="Times New Roman" w:hAnsi="Times New Roman" w:cs="Times New Roman"/>
          <w:sz w:val="20"/>
          <w:szCs w:val="20"/>
        </w:rPr>
        <w:t xml:space="preserve">ernatin biomolecule </w:t>
      </w:r>
      <w:r w:rsidR="0044636F" w:rsidRPr="00727341">
        <w:rPr>
          <w:rFonts w:ascii="Times New Roman" w:hAnsi="Times New Roman" w:cs="Times New Roman"/>
          <w:sz w:val="20"/>
          <w:szCs w:val="20"/>
        </w:rPr>
        <w:t>was</w:t>
      </w:r>
      <w:r w:rsidRPr="00727341">
        <w:rPr>
          <w:rFonts w:ascii="Times New Roman" w:hAnsi="Times New Roman" w:cs="Times New Roman"/>
          <w:sz w:val="20"/>
          <w:szCs w:val="20"/>
        </w:rPr>
        <w:t xml:space="preserve"> conﬁrmed by FTIR </w:t>
      </w:r>
      <w:r w:rsidR="00BF7E4B">
        <w:rPr>
          <w:rFonts w:ascii="Times New Roman" w:hAnsi="Times New Roman" w:cs="Times New Roman"/>
          <w:sz w:val="20"/>
          <w:szCs w:val="20"/>
        </w:rPr>
        <w:t>s</w:t>
      </w:r>
      <w:r w:rsidRPr="00727341">
        <w:rPr>
          <w:rFonts w:ascii="Times New Roman" w:hAnsi="Times New Roman" w:cs="Times New Roman"/>
          <w:sz w:val="20"/>
          <w:szCs w:val="20"/>
        </w:rPr>
        <w:t>pectrum</w:t>
      </w:r>
      <w:r w:rsidR="00EE4DB5" w:rsidRPr="00727341">
        <w:rPr>
          <w:rFonts w:ascii="Times New Roman" w:hAnsi="Times New Roman" w:cs="Times New Roman"/>
          <w:sz w:val="20"/>
          <w:szCs w:val="20"/>
        </w:rPr>
        <w:t xml:space="preserve"> as</w:t>
      </w:r>
      <w:r w:rsidRPr="00727341">
        <w:rPr>
          <w:rFonts w:ascii="Times New Roman" w:hAnsi="Times New Roman" w:cs="Times New Roman"/>
          <w:sz w:val="20"/>
          <w:szCs w:val="20"/>
        </w:rPr>
        <w:t xml:space="preserve"> shown in Figure 4. As a result, Figure </w:t>
      </w:r>
      <w:r w:rsidR="00EC6CB8" w:rsidRPr="00727341">
        <w:rPr>
          <w:rFonts w:ascii="Times New Roman" w:hAnsi="Times New Roman" w:cs="Times New Roman"/>
          <w:sz w:val="20"/>
          <w:szCs w:val="20"/>
        </w:rPr>
        <w:t>4</w:t>
      </w:r>
      <w:r w:rsidRPr="00727341">
        <w:rPr>
          <w:rFonts w:ascii="Times New Roman" w:hAnsi="Times New Roman" w:cs="Times New Roman"/>
          <w:sz w:val="20"/>
          <w:szCs w:val="20"/>
        </w:rPr>
        <w:t>(</w:t>
      </w:r>
      <w:r w:rsidR="00BF7E4B">
        <w:rPr>
          <w:rFonts w:ascii="Times New Roman" w:hAnsi="Times New Roman" w:cs="Times New Roman"/>
          <w:sz w:val="20"/>
          <w:szCs w:val="20"/>
        </w:rPr>
        <w:t>a</w:t>
      </w:r>
      <w:r w:rsidRPr="00727341">
        <w:rPr>
          <w:rFonts w:ascii="Times New Roman" w:hAnsi="Times New Roman" w:cs="Times New Roman"/>
          <w:sz w:val="20"/>
          <w:szCs w:val="20"/>
        </w:rPr>
        <w:t xml:space="preserve">) shows the FTIR spectra of unconjugated </w:t>
      </w:r>
      <w:r w:rsidR="00BF7E4B">
        <w:rPr>
          <w:rFonts w:ascii="Times New Roman" w:hAnsi="Times New Roman" w:cs="Times New Roman"/>
          <w:sz w:val="20"/>
          <w:szCs w:val="20"/>
        </w:rPr>
        <w:t>t</w:t>
      </w:r>
      <w:r w:rsidRPr="00727341">
        <w:rPr>
          <w:rFonts w:ascii="Times New Roman" w:hAnsi="Times New Roman" w:cs="Times New Roman"/>
          <w:sz w:val="20"/>
          <w:szCs w:val="20"/>
        </w:rPr>
        <w:t>ernatin in which a broadband at a range of 3000 cm</w:t>
      </w:r>
      <w:r w:rsidRPr="00727341">
        <w:rPr>
          <w:rFonts w:ascii="Times New Roman" w:hAnsi="Times New Roman" w:cs="Times New Roman"/>
          <w:sz w:val="20"/>
          <w:szCs w:val="20"/>
          <w:vertAlign w:val="superscript"/>
        </w:rPr>
        <w:t>-1</w:t>
      </w:r>
      <w:r w:rsidRPr="00727341">
        <w:rPr>
          <w:rFonts w:ascii="Times New Roman" w:hAnsi="Times New Roman" w:cs="Times New Roman"/>
          <w:sz w:val="20"/>
          <w:szCs w:val="20"/>
        </w:rPr>
        <w:t xml:space="preserve"> to 3500 cm</w:t>
      </w:r>
      <w:r w:rsidRPr="00727341">
        <w:rPr>
          <w:rFonts w:ascii="Times New Roman" w:hAnsi="Times New Roman" w:cs="Times New Roman"/>
          <w:sz w:val="20"/>
          <w:szCs w:val="20"/>
          <w:vertAlign w:val="superscript"/>
        </w:rPr>
        <w:t>-1</w:t>
      </w:r>
      <w:r w:rsidRPr="00727341">
        <w:rPr>
          <w:rFonts w:ascii="Times New Roman" w:hAnsi="Times New Roman" w:cs="Times New Roman"/>
          <w:sz w:val="20"/>
          <w:szCs w:val="20"/>
        </w:rPr>
        <w:t xml:space="preserve"> was assigned to O-H stretching. Figure </w:t>
      </w:r>
      <w:r w:rsidR="00EC6CB8" w:rsidRPr="00727341">
        <w:rPr>
          <w:rFonts w:ascii="Times New Roman" w:hAnsi="Times New Roman" w:cs="Times New Roman"/>
          <w:sz w:val="20"/>
          <w:szCs w:val="20"/>
        </w:rPr>
        <w:t>4</w:t>
      </w:r>
      <w:r w:rsidRPr="00727341">
        <w:rPr>
          <w:rFonts w:ascii="Times New Roman" w:hAnsi="Times New Roman" w:cs="Times New Roman"/>
          <w:sz w:val="20"/>
          <w:szCs w:val="20"/>
        </w:rPr>
        <w:t>(</w:t>
      </w:r>
      <w:r w:rsidR="00BF7E4B">
        <w:rPr>
          <w:rFonts w:ascii="Times New Roman" w:hAnsi="Times New Roman" w:cs="Times New Roman"/>
          <w:sz w:val="20"/>
          <w:szCs w:val="20"/>
        </w:rPr>
        <w:t>b</w:t>
      </w:r>
      <w:r w:rsidRPr="00727341">
        <w:rPr>
          <w:rFonts w:ascii="Times New Roman" w:hAnsi="Times New Roman" w:cs="Times New Roman"/>
          <w:sz w:val="20"/>
          <w:szCs w:val="20"/>
        </w:rPr>
        <w:t>) portray</w:t>
      </w:r>
      <w:r w:rsidR="004217F8" w:rsidRPr="00727341">
        <w:rPr>
          <w:rFonts w:ascii="Times New Roman" w:hAnsi="Times New Roman" w:cs="Times New Roman"/>
          <w:sz w:val="20"/>
          <w:szCs w:val="20"/>
        </w:rPr>
        <w:t>s</w:t>
      </w:r>
      <w:r w:rsidRPr="00727341">
        <w:rPr>
          <w:rFonts w:ascii="Times New Roman" w:hAnsi="Times New Roman" w:cs="Times New Roman"/>
          <w:sz w:val="20"/>
          <w:szCs w:val="20"/>
        </w:rPr>
        <w:t xml:space="preserve"> the FTIR spectrum of mPEG-Ternatin conjugate in which </w:t>
      </w:r>
      <w:r w:rsidR="004217F8" w:rsidRPr="00727341">
        <w:rPr>
          <w:rFonts w:ascii="Times New Roman" w:hAnsi="Times New Roman" w:cs="Times New Roman"/>
          <w:sz w:val="20"/>
          <w:szCs w:val="20"/>
        </w:rPr>
        <w:t xml:space="preserve">the </w:t>
      </w:r>
      <w:r w:rsidRPr="00727341">
        <w:rPr>
          <w:rFonts w:ascii="Times New Roman" w:hAnsi="Times New Roman" w:cs="Times New Roman"/>
          <w:sz w:val="20"/>
          <w:szCs w:val="20"/>
        </w:rPr>
        <w:t>peak relatively sharper</w:t>
      </w:r>
      <w:r w:rsidR="004217F8" w:rsidRPr="00727341">
        <w:rPr>
          <w:rFonts w:ascii="Times New Roman" w:hAnsi="Times New Roman" w:cs="Times New Roman"/>
          <w:sz w:val="20"/>
          <w:szCs w:val="20"/>
        </w:rPr>
        <w:t xml:space="preserve"> at a range of 3000 cm</w:t>
      </w:r>
      <w:r w:rsidR="004217F8" w:rsidRPr="00727341">
        <w:rPr>
          <w:rFonts w:ascii="Times New Roman" w:hAnsi="Times New Roman" w:cs="Times New Roman"/>
          <w:sz w:val="20"/>
          <w:szCs w:val="20"/>
          <w:vertAlign w:val="superscript"/>
        </w:rPr>
        <w:t>-1</w:t>
      </w:r>
      <w:r w:rsidR="004217F8" w:rsidRPr="00727341">
        <w:rPr>
          <w:rFonts w:ascii="Times New Roman" w:hAnsi="Times New Roman" w:cs="Times New Roman"/>
          <w:sz w:val="20"/>
          <w:szCs w:val="20"/>
        </w:rPr>
        <w:t xml:space="preserve"> to 3500 cm</w:t>
      </w:r>
      <w:r w:rsidR="004217F8" w:rsidRPr="00727341">
        <w:rPr>
          <w:rFonts w:ascii="Times New Roman" w:hAnsi="Times New Roman" w:cs="Times New Roman"/>
          <w:sz w:val="20"/>
          <w:szCs w:val="20"/>
          <w:vertAlign w:val="superscript"/>
        </w:rPr>
        <w:t>-1</w:t>
      </w:r>
      <w:r w:rsidRPr="00727341">
        <w:rPr>
          <w:rFonts w:ascii="Times New Roman" w:hAnsi="Times New Roman" w:cs="Times New Roman"/>
          <w:sz w:val="20"/>
          <w:szCs w:val="20"/>
        </w:rPr>
        <w:t xml:space="preserve"> than Figure </w:t>
      </w:r>
      <w:r w:rsidR="00EC6CB8" w:rsidRPr="00727341">
        <w:rPr>
          <w:rFonts w:ascii="Times New Roman" w:hAnsi="Times New Roman" w:cs="Times New Roman"/>
          <w:sz w:val="20"/>
          <w:szCs w:val="20"/>
        </w:rPr>
        <w:t>4</w:t>
      </w:r>
      <w:r w:rsidRPr="00727341">
        <w:rPr>
          <w:rFonts w:ascii="Times New Roman" w:hAnsi="Times New Roman" w:cs="Times New Roman"/>
          <w:sz w:val="20"/>
          <w:szCs w:val="20"/>
        </w:rPr>
        <w:t>(</w:t>
      </w:r>
      <w:r w:rsidR="00BF7E4B">
        <w:rPr>
          <w:rFonts w:ascii="Times New Roman" w:hAnsi="Times New Roman" w:cs="Times New Roman"/>
          <w:sz w:val="20"/>
          <w:szCs w:val="20"/>
        </w:rPr>
        <w:t>a</w:t>
      </w:r>
      <w:r w:rsidRPr="00727341">
        <w:rPr>
          <w:rFonts w:ascii="Times New Roman" w:hAnsi="Times New Roman" w:cs="Times New Roman"/>
          <w:sz w:val="20"/>
          <w:szCs w:val="20"/>
        </w:rPr>
        <w:t>)</w:t>
      </w:r>
      <w:r w:rsidR="004217F8" w:rsidRPr="00727341">
        <w:rPr>
          <w:rFonts w:ascii="Times New Roman" w:hAnsi="Times New Roman" w:cs="Times New Roman"/>
          <w:sz w:val="20"/>
          <w:szCs w:val="20"/>
        </w:rPr>
        <w:t xml:space="preserve"> that</w:t>
      </w:r>
      <w:r w:rsidRPr="00727341">
        <w:rPr>
          <w:rFonts w:ascii="Times New Roman" w:hAnsi="Times New Roman" w:cs="Times New Roman"/>
          <w:sz w:val="20"/>
          <w:szCs w:val="20"/>
        </w:rPr>
        <w:t xml:space="preserve"> indicate</w:t>
      </w:r>
      <w:r w:rsidR="004217F8" w:rsidRPr="00727341">
        <w:rPr>
          <w:rFonts w:ascii="Times New Roman" w:hAnsi="Times New Roman" w:cs="Times New Roman"/>
          <w:sz w:val="20"/>
          <w:szCs w:val="20"/>
        </w:rPr>
        <w:t>s</w:t>
      </w:r>
      <w:r w:rsidRPr="00727341">
        <w:rPr>
          <w:rFonts w:ascii="Times New Roman" w:hAnsi="Times New Roman" w:cs="Times New Roman"/>
          <w:sz w:val="20"/>
          <w:szCs w:val="20"/>
        </w:rPr>
        <w:t xml:space="preserve"> that the conjugate contains O-H moieties from the </w:t>
      </w:r>
      <w:r w:rsidR="00BF7E4B">
        <w:rPr>
          <w:rFonts w:ascii="Times New Roman" w:hAnsi="Times New Roman" w:cs="Times New Roman"/>
          <w:sz w:val="20"/>
          <w:szCs w:val="20"/>
        </w:rPr>
        <w:t>t</w:t>
      </w:r>
      <w:r w:rsidRPr="00727341">
        <w:rPr>
          <w:rFonts w:ascii="Times New Roman" w:hAnsi="Times New Roman" w:cs="Times New Roman"/>
          <w:sz w:val="20"/>
          <w:szCs w:val="20"/>
        </w:rPr>
        <w:t>ernatin biomolecule. The peak owing to the aliphatic C-H stretching appeared around 2900 cm</w:t>
      </w:r>
      <w:r w:rsidRPr="00727341">
        <w:rPr>
          <w:rFonts w:ascii="Times New Roman" w:hAnsi="Times New Roman" w:cs="Times New Roman"/>
          <w:sz w:val="20"/>
          <w:szCs w:val="20"/>
          <w:vertAlign w:val="superscript"/>
        </w:rPr>
        <w:t>-1</w:t>
      </w:r>
      <w:r w:rsidRPr="00727341">
        <w:rPr>
          <w:rFonts w:ascii="Times New Roman" w:hAnsi="Times New Roman" w:cs="Times New Roman"/>
          <w:sz w:val="20"/>
          <w:szCs w:val="20"/>
        </w:rPr>
        <w:t xml:space="preserve"> in produced mPEG-</w:t>
      </w:r>
      <w:r w:rsidR="00BF7E4B">
        <w:rPr>
          <w:rFonts w:ascii="Times New Roman" w:hAnsi="Times New Roman" w:cs="Times New Roman"/>
          <w:sz w:val="20"/>
          <w:szCs w:val="20"/>
        </w:rPr>
        <w:t>t</w:t>
      </w:r>
      <w:r w:rsidRPr="00727341">
        <w:rPr>
          <w:rFonts w:ascii="Times New Roman" w:hAnsi="Times New Roman" w:cs="Times New Roman"/>
          <w:sz w:val="20"/>
          <w:szCs w:val="20"/>
        </w:rPr>
        <w:t>ernatin. mPEG</w:t>
      </w:r>
      <w:r w:rsidR="00BF7E4B">
        <w:rPr>
          <w:rFonts w:ascii="Times New Roman" w:hAnsi="Times New Roman" w:cs="Times New Roman"/>
          <w:sz w:val="20"/>
          <w:szCs w:val="20"/>
        </w:rPr>
        <w:t>-t</w:t>
      </w:r>
      <w:r w:rsidRPr="00727341">
        <w:rPr>
          <w:rFonts w:ascii="Times New Roman" w:hAnsi="Times New Roman" w:cs="Times New Roman"/>
          <w:sz w:val="20"/>
          <w:szCs w:val="20"/>
        </w:rPr>
        <w:t>ernatin linked through ester bond is proven using FTIR with the existence of C-O and C=O carboxylate stretching frequencies at 1100 cm</w:t>
      </w:r>
      <w:r w:rsidRPr="00727341">
        <w:rPr>
          <w:rFonts w:ascii="Times New Roman" w:hAnsi="Times New Roman" w:cs="Times New Roman"/>
          <w:sz w:val="20"/>
          <w:szCs w:val="20"/>
          <w:vertAlign w:val="superscript"/>
        </w:rPr>
        <w:t>-1</w:t>
      </w:r>
      <w:r w:rsidRPr="00727341">
        <w:rPr>
          <w:rFonts w:ascii="Times New Roman" w:hAnsi="Times New Roman" w:cs="Times New Roman"/>
          <w:sz w:val="20"/>
          <w:szCs w:val="20"/>
        </w:rPr>
        <w:t xml:space="preserve"> and 1650 cm</w:t>
      </w:r>
      <w:r w:rsidRPr="00727341">
        <w:rPr>
          <w:rFonts w:ascii="Times New Roman" w:hAnsi="Times New Roman" w:cs="Times New Roman"/>
          <w:sz w:val="20"/>
          <w:szCs w:val="20"/>
          <w:vertAlign w:val="superscript"/>
        </w:rPr>
        <w:t>-1</w:t>
      </w:r>
      <w:r w:rsidRPr="00727341">
        <w:rPr>
          <w:rFonts w:ascii="Times New Roman" w:hAnsi="Times New Roman" w:cs="Times New Roman"/>
          <w:sz w:val="20"/>
          <w:szCs w:val="20"/>
        </w:rPr>
        <w:t>. The appearance of peaks of ester linkages in FTIR spectra indicated the successful of mPEG</w:t>
      </w:r>
      <w:r w:rsidR="00BF7E4B">
        <w:rPr>
          <w:rFonts w:ascii="Times New Roman" w:hAnsi="Times New Roman" w:cs="Times New Roman"/>
          <w:sz w:val="20"/>
          <w:szCs w:val="20"/>
        </w:rPr>
        <w:t>-t</w:t>
      </w:r>
      <w:r w:rsidRPr="00727341">
        <w:rPr>
          <w:rFonts w:ascii="Times New Roman" w:hAnsi="Times New Roman" w:cs="Times New Roman"/>
          <w:sz w:val="20"/>
          <w:szCs w:val="20"/>
        </w:rPr>
        <w:t>ernatin conjugation.</w:t>
      </w:r>
    </w:p>
    <w:p w14:paraId="543F80AA" w14:textId="77777777" w:rsidR="00BF7E4B" w:rsidRPr="00727341" w:rsidRDefault="00BF7E4B" w:rsidP="00FC7124">
      <w:pPr>
        <w:spacing w:after="0" w:line="240" w:lineRule="auto"/>
        <w:jc w:val="both"/>
        <w:rPr>
          <w:rFonts w:ascii="Times New Roman" w:hAnsi="Times New Roman" w:cs="Times New Roman"/>
          <w:sz w:val="20"/>
          <w:szCs w:val="20"/>
        </w:rPr>
      </w:pPr>
    </w:p>
    <w:p w14:paraId="3F79042E" w14:textId="4A1AA094" w:rsidR="002D400C" w:rsidRPr="00727341" w:rsidRDefault="00BF7E4B" w:rsidP="00BF7E4B">
      <w:pPr>
        <w:spacing w:line="360" w:lineRule="auto"/>
        <w:jc w:val="center"/>
        <w:rPr>
          <w:rFonts w:ascii="Times New Roman" w:hAnsi="Times New Roman" w:cs="Times New Roman"/>
          <w:sz w:val="20"/>
          <w:szCs w:val="20"/>
        </w:rPr>
      </w:pPr>
      <w:r>
        <w:rPr>
          <w:noProof/>
          <w:lang w:val="en-US" w:eastAsia="en-US"/>
        </w:rPr>
        <mc:AlternateContent>
          <mc:Choice Requires="wps">
            <w:drawing>
              <wp:anchor distT="0" distB="0" distL="114300" distR="114300" simplePos="0" relativeHeight="251660288" behindDoc="0" locked="0" layoutInCell="1" allowOverlap="1" wp14:anchorId="7A8F25E1" wp14:editId="78FFAF8C">
                <wp:simplePos x="0" y="0"/>
                <wp:positionH relativeFrom="column">
                  <wp:posOffset>797357</wp:posOffset>
                </wp:positionH>
                <wp:positionV relativeFrom="paragraph">
                  <wp:posOffset>1206373</wp:posOffset>
                </wp:positionV>
                <wp:extent cx="336499" cy="226772"/>
                <wp:effectExtent l="0" t="0" r="6985" b="1905"/>
                <wp:wrapNone/>
                <wp:docPr id="4" name="Text Box 4"/>
                <wp:cNvGraphicFramePr/>
                <a:graphic xmlns:a="http://schemas.openxmlformats.org/drawingml/2006/main">
                  <a:graphicData uri="http://schemas.microsoft.com/office/word/2010/wordprocessingShape">
                    <wps:wsp>
                      <wps:cNvSpPr txBox="1"/>
                      <wps:spPr>
                        <a:xfrm>
                          <a:off x="0" y="0"/>
                          <a:ext cx="336499" cy="226772"/>
                        </a:xfrm>
                        <a:prstGeom prst="rect">
                          <a:avLst/>
                        </a:prstGeom>
                        <a:solidFill>
                          <a:schemeClr val="lt1"/>
                        </a:solidFill>
                        <a:ln w="6350">
                          <a:noFill/>
                        </a:ln>
                      </wps:spPr>
                      <wps:txbx>
                        <w:txbxContent>
                          <w:p w14:paraId="6BBC401B" w14:textId="3B150708" w:rsidR="00BF7E4B" w:rsidRPr="00F1032E" w:rsidRDefault="00BF7E4B" w:rsidP="00BF7E4B">
                            <w:pPr>
                              <w:rPr>
                                <w:rFonts w:ascii="Times New Roman" w:hAnsi="Times New Roman" w:cs="Times New Roman"/>
                                <w:sz w:val="18"/>
                                <w:szCs w:val="18"/>
                              </w:rPr>
                            </w:pPr>
                            <w:r w:rsidRPr="00F1032E">
                              <w:rPr>
                                <w:rFonts w:ascii="Times New Roman" w:hAnsi="Times New Roman" w:cs="Times New Roman"/>
                                <w:sz w:val="18"/>
                                <w:szCs w:val="18"/>
                              </w:rPr>
                              <w:t>(</w:t>
                            </w:r>
                            <w:r>
                              <w:rPr>
                                <w:rFonts w:ascii="Times New Roman" w:hAnsi="Times New Roman" w:cs="Times New Roman"/>
                                <w:sz w:val="18"/>
                                <w:szCs w:val="18"/>
                              </w:rPr>
                              <w:t>b</w:t>
                            </w:r>
                            <w:r w:rsidRPr="00F1032E">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F25E1" id="Text Box 4" o:spid="_x0000_s1028" type="#_x0000_t202" style="position:absolute;left:0;text-align:left;margin-left:62.8pt;margin-top:95pt;width:26.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" fillcolor="white [3201]" stroked="f" strokeweight=".5pt">
                <v:textbox>
                  <w:txbxContent>
                    <w:p w14:paraId="6BBC401B" w14:textId="3B150708" w:rsidR="00BF7E4B" w:rsidRPr="00F1032E" w:rsidRDefault="00BF7E4B" w:rsidP="00BF7E4B">
                      <w:pPr>
                        <w:rPr>
                          <w:rFonts w:ascii="Times New Roman" w:hAnsi="Times New Roman" w:cs="Times New Roman"/>
                          <w:sz w:val="18"/>
                          <w:szCs w:val="18"/>
                        </w:rPr>
                      </w:pPr>
                      <w:r w:rsidRPr="00F1032E">
                        <w:rPr>
                          <w:rFonts w:ascii="Times New Roman" w:hAnsi="Times New Roman" w:cs="Times New Roman"/>
                          <w:sz w:val="18"/>
                          <w:szCs w:val="18"/>
                        </w:rPr>
                        <w:t>(</w:t>
                      </w:r>
                      <w:r>
                        <w:rPr>
                          <w:rFonts w:ascii="Times New Roman" w:hAnsi="Times New Roman" w:cs="Times New Roman"/>
                          <w:sz w:val="18"/>
                          <w:szCs w:val="18"/>
                        </w:rPr>
                        <w:t>b</w:t>
                      </w:r>
                      <w:r w:rsidRPr="00F1032E">
                        <w:rPr>
                          <w:rFonts w:ascii="Times New Roman" w:hAnsi="Times New Roman" w:cs="Times New Roman"/>
                          <w:sz w:val="18"/>
                          <w:szCs w:val="18"/>
                        </w:rPr>
                        <w:t>)</w:t>
                      </w: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497EBCF8" wp14:editId="03FE92DC">
                <wp:simplePos x="0" y="0"/>
                <wp:positionH relativeFrom="column">
                  <wp:posOffset>804240</wp:posOffset>
                </wp:positionH>
                <wp:positionV relativeFrom="paragraph">
                  <wp:posOffset>632130</wp:posOffset>
                </wp:positionV>
                <wp:extent cx="336499" cy="226772"/>
                <wp:effectExtent l="0" t="0" r="6985" b="1905"/>
                <wp:wrapNone/>
                <wp:docPr id="3" name="Text Box 3"/>
                <wp:cNvGraphicFramePr/>
                <a:graphic xmlns:a="http://schemas.openxmlformats.org/drawingml/2006/main">
                  <a:graphicData uri="http://schemas.microsoft.com/office/word/2010/wordprocessingShape">
                    <wps:wsp>
                      <wps:cNvSpPr txBox="1"/>
                      <wps:spPr>
                        <a:xfrm>
                          <a:off x="0" y="0"/>
                          <a:ext cx="336499" cy="226772"/>
                        </a:xfrm>
                        <a:prstGeom prst="rect">
                          <a:avLst/>
                        </a:prstGeom>
                        <a:solidFill>
                          <a:schemeClr val="lt1"/>
                        </a:solidFill>
                        <a:ln w="6350">
                          <a:noFill/>
                        </a:ln>
                      </wps:spPr>
                      <wps:txbx>
                        <w:txbxContent>
                          <w:p w14:paraId="7500CF90" w14:textId="77777777" w:rsidR="00BF7E4B" w:rsidRPr="00F1032E" w:rsidRDefault="00BF7E4B" w:rsidP="00BF7E4B">
                            <w:pPr>
                              <w:rPr>
                                <w:rFonts w:ascii="Times New Roman" w:hAnsi="Times New Roman" w:cs="Times New Roman"/>
                                <w:sz w:val="18"/>
                                <w:szCs w:val="18"/>
                              </w:rPr>
                            </w:pPr>
                            <w:r w:rsidRPr="00F1032E">
                              <w:rPr>
                                <w:rFonts w:ascii="Times New Roman" w:hAnsi="Times New Roman" w:cs="Times New Roman"/>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EBCF8" id="Text Box 3" o:spid="_x0000_s1029" type="#_x0000_t202" style="position:absolute;left:0;text-align:left;margin-left:63.35pt;margin-top:49.75pt;width:26.5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" fillcolor="white [3201]" stroked="f" strokeweight=".5pt">
                <v:textbox>
                  <w:txbxContent>
                    <w:p w14:paraId="7500CF90" w14:textId="77777777" w:rsidR="00BF7E4B" w:rsidRPr="00F1032E" w:rsidRDefault="00BF7E4B" w:rsidP="00BF7E4B">
                      <w:pPr>
                        <w:rPr>
                          <w:rFonts w:ascii="Times New Roman" w:hAnsi="Times New Roman" w:cs="Times New Roman"/>
                          <w:sz w:val="18"/>
                          <w:szCs w:val="18"/>
                        </w:rPr>
                      </w:pPr>
                      <w:r w:rsidRPr="00F1032E">
                        <w:rPr>
                          <w:rFonts w:ascii="Times New Roman" w:hAnsi="Times New Roman" w:cs="Times New Roman"/>
                          <w:sz w:val="18"/>
                          <w:szCs w:val="18"/>
                        </w:rPr>
                        <w:t>(a)</w:t>
                      </w:r>
                    </w:p>
                  </w:txbxContent>
                </v:textbox>
              </v:shape>
            </w:pict>
          </mc:Fallback>
        </mc:AlternateContent>
      </w:r>
      <w:r w:rsidR="00006090" w:rsidRPr="00727341">
        <w:rPr>
          <w:noProof/>
          <w:lang w:val="en-US" w:eastAsia="en-US"/>
        </w:rPr>
        <w:drawing>
          <wp:inline distT="0" distB="0" distL="0" distR="0" wp14:anchorId="25E1073B" wp14:editId="5854C548">
            <wp:extent cx="4539132" cy="2772461"/>
            <wp:effectExtent l="19050" t="19050" r="13970" b="279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8435" cy="2778143"/>
                    </a:xfrm>
                    <a:prstGeom prst="rect">
                      <a:avLst/>
                    </a:prstGeom>
                    <a:noFill/>
                    <a:ln>
                      <a:solidFill>
                        <a:schemeClr val="tx1"/>
                      </a:solidFill>
                    </a:ln>
                  </pic:spPr>
                </pic:pic>
              </a:graphicData>
            </a:graphic>
          </wp:inline>
        </w:drawing>
      </w:r>
    </w:p>
    <w:p w14:paraId="1A8758EF" w14:textId="4C9B1852" w:rsidR="00006090" w:rsidRPr="00727341" w:rsidRDefault="00006090" w:rsidP="00FC7124">
      <w:pPr>
        <w:spacing w:after="0" w:line="240" w:lineRule="auto"/>
        <w:jc w:val="center"/>
        <w:rPr>
          <w:rFonts w:ascii="Times New Roman" w:eastAsia="SimSun" w:hAnsi="Times New Roman" w:cs="Times New Roman"/>
          <w:sz w:val="20"/>
          <w:szCs w:val="20"/>
        </w:rPr>
      </w:pPr>
      <w:r w:rsidRPr="00727341">
        <w:rPr>
          <w:rFonts w:ascii="Times New Roman" w:eastAsia="SimSun" w:hAnsi="Times New Roman" w:cs="Times New Roman"/>
          <w:sz w:val="20"/>
          <w:szCs w:val="20"/>
        </w:rPr>
        <w:t xml:space="preserve">Figure </w:t>
      </w:r>
      <w:r w:rsidR="00EC6CB8" w:rsidRPr="00727341">
        <w:rPr>
          <w:rFonts w:ascii="Times New Roman" w:eastAsia="SimSun" w:hAnsi="Times New Roman" w:cs="Times New Roman"/>
          <w:sz w:val="20"/>
          <w:szCs w:val="20"/>
        </w:rPr>
        <w:t>4</w:t>
      </w:r>
      <w:r w:rsidR="008A29FB" w:rsidRPr="00727341">
        <w:rPr>
          <w:rFonts w:ascii="Times New Roman" w:eastAsia="SimSun" w:hAnsi="Times New Roman" w:cs="Times New Roman"/>
          <w:sz w:val="20"/>
          <w:szCs w:val="20"/>
        </w:rPr>
        <w:t>.</w:t>
      </w:r>
      <w:r w:rsidR="00564114" w:rsidRPr="00727341">
        <w:rPr>
          <w:rFonts w:ascii="Times New Roman" w:eastAsia="SimSun" w:hAnsi="Times New Roman" w:cs="Times New Roman"/>
          <w:sz w:val="20"/>
          <w:szCs w:val="20"/>
        </w:rPr>
        <w:t xml:space="preserve"> </w:t>
      </w:r>
      <w:r w:rsidRPr="00727341">
        <w:rPr>
          <w:rFonts w:ascii="Times New Roman" w:eastAsia="SimSun" w:hAnsi="Times New Roman" w:cs="Times New Roman"/>
          <w:sz w:val="20"/>
          <w:szCs w:val="20"/>
        </w:rPr>
        <w:t>FTIR spectra of (</w:t>
      </w:r>
      <w:r w:rsidR="00BF7E4B">
        <w:rPr>
          <w:rFonts w:ascii="Times New Roman" w:eastAsia="SimSun" w:hAnsi="Times New Roman" w:cs="Times New Roman"/>
          <w:sz w:val="20"/>
          <w:szCs w:val="20"/>
        </w:rPr>
        <w:t>a</w:t>
      </w:r>
      <w:r w:rsidRPr="00727341">
        <w:rPr>
          <w:rFonts w:ascii="Times New Roman" w:eastAsia="SimSun" w:hAnsi="Times New Roman" w:cs="Times New Roman"/>
          <w:sz w:val="20"/>
          <w:szCs w:val="20"/>
        </w:rPr>
        <w:t xml:space="preserve">) </w:t>
      </w:r>
      <w:r w:rsidR="00564114" w:rsidRPr="00727341">
        <w:rPr>
          <w:rFonts w:ascii="Times New Roman" w:eastAsia="SimSun" w:hAnsi="Times New Roman" w:cs="Times New Roman"/>
          <w:sz w:val="20"/>
          <w:szCs w:val="20"/>
        </w:rPr>
        <w:t xml:space="preserve">unconjugated </w:t>
      </w:r>
      <w:r w:rsidR="00BF7E4B">
        <w:rPr>
          <w:rFonts w:ascii="Times New Roman" w:eastAsia="SimSun" w:hAnsi="Times New Roman" w:cs="Times New Roman"/>
          <w:sz w:val="20"/>
          <w:szCs w:val="20"/>
        </w:rPr>
        <w:t>t</w:t>
      </w:r>
      <w:r w:rsidRPr="00727341">
        <w:rPr>
          <w:rFonts w:ascii="Times New Roman" w:eastAsia="SimSun" w:hAnsi="Times New Roman" w:cs="Times New Roman"/>
          <w:sz w:val="20"/>
          <w:szCs w:val="20"/>
        </w:rPr>
        <w:t>ernatin and (</w:t>
      </w:r>
      <w:r w:rsidR="00BF7E4B">
        <w:rPr>
          <w:rFonts w:ascii="Times New Roman" w:eastAsia="SimSun" w:hAnsi="Times New Roman" w:cs="Times New Roman"/>
          <w:sz w:val="20"/>
          <w:szCs w:val="20"/>
        </w:rPr>
        <w:t>b</w:t>
      </w:r>
      <w:r w:rsidRPr="00727341">
        <w:rPr>
          <w:rFonts w:ascii="Times New Roman" w:eastAsia="SimSun" w:hAnsi="Times New Roman" w:cs="Times New Roman"/>
          <w:sz w:val="20"/>
          <w:szCs w:val="20"/>
        </w:rPr>
        <w:t xml:space="preserve">) </w:t>
      </w:r>
      <w:r w:rsidR="0024211B" w:rsidRPr="00727341">
        <w:rPr>
          <w:rFonts w:ascii="Times New Roman" w:eastAsia="SimSun" w:hAnsi="Times New Roman" w:cs="Times New Roman"/>
          <w:sz w:val="20"/>
          <w:szCs w:val="20"/>
        </w:rPr>
        <w:t>m</w:t>
      </w:r>
      <w:r w:rsidRPr="00727341">
        <w:rPr>
          <w:rFonts w:ascii="Times New Roman" w:eastAsia="SimSun" w:hAnsi="Times New Roman" w:cs="Times New Roman"/>
          <w:sz w:val="20"/>
          <w:szCs w:val="20"/>
        </w:rPr>
        <w:t>PEG-</w:t>
      </w:r>
      <w:r w:rsidR="00BF7E4B">
        <w:rPr>
          <w:rFonts w:ascii="Times New Roman" w:eastAsia="SimSun" w:hAnsi="Times New Roman" w:cs="Times New Roman"/>
          <w:sz w:val="20"/>
          <w:szCs w:val="20"/>
        </w:rPr>
        <w:t>t</w:t>
      </w:r>
      <w:r w:rsidRPr="00727341">
        <w:rPr>
          <w:rFonts w:ascii="Times New Roman" w:eastAsia="SimSun" w:hAnsi="Times New Roman" w:cs="Times New Roman"/>
          <w:sz w:val="20"/>
          <w:szCs w:val="20"/>
        </w:rPr>
        <w:t xml:space="preserve">ernatin </w:t>
      </w:r>
      <w:r w:rsidR="00BF7E4B">
        <w:rPr>
          <w:rFonts w:ascii="Times New Roman" w:eastAsia="SimSun" w:hAnsi="Times New Roman" w:cs="Times New Roman"/>
          <w:sz w:val="20"/>
          <w:szCs w:val="20"/>
        </w:rPr>
        <w:t>c</w:t>
      </w:r>
      <w:r w:rsidRPr="00727341">
        <w:rPr>
          <w:rFonts w:ascii="Times New Roman" w:eastAsia="SimSun" w:hAnsi="Times New Roman" w:cs="Times New Roman"/>
          <w:sz w:val="20"/>
          <w:szCs w:val="20"/>
        </w:rPr>
        <w:t>onjugate</w:t>
      </w:r>
    </w:p>
    <w:p w14:paraId="515E3319" w14:textId="77777777" w:rsidR="00FC7124" w:rsidRPr="00727341" w:rsidRDefault="00FC7124" w:rsidP="00FC7124">
      <w:pPr>
        <w:spacing w:after="0" w:line="240" w:lineRule="auto"/>
        <w:jc w:val="center"/>
        <w:rPr>
          <w:rFonts w:ascii="Times New Roman" w:eastAsia="SimSun" w:hAnsi="Times New Roman" w:cs="Times New Roman"/>
          <w:iCs/>
          <w:sz w:val="20"/>
          <w:szCs w:val="20"/>
        </w:rPr>
      </w:pPr>
    </w:p>
    <w:p w14:paraId="2BFA29A9" w14:textId="4A0184AC" w:rsidR="00FC7124" w:rsidRPr="00727341" w:rsidRDefault="003D4606" w:rsidP="00FC7124">
      <w:pPr>
        <w:spacing w:after="0" w:line="240" w:lineRule="auto"/>
        <w:rPr>
          <w:rFonts w:ascii="Times New Roman" w:eastAsia="SimSun" w:hAnsi="Times New Roman"/>
          <w:b/>
          <w:bCs/>
          <w:iCs/>
          <w:sz w:val="20"/>
          <w:szCs w:val="20"/>
        </w:rPr>
      </w:pPr>
      <w:r>
        <w:rPr>
          <w:rFonts w:ascii="Times New Roman" w:eastAsia="SimSun" w:hAnsi="Times New Roman"/>
          <w:b/>
          <w:bCs/>
          <w:iCs/>
          <w:sz w:val="20"/>
          <w:szCs w:val="20"/>
        </w:rPr>
        <w:t>The s</w:t>
      </w:r>
      <w:r w:rsidR="005C2190" w:rsidRPr="00727341">
        <w:rPr>
          <w:rFonts w:ascii="Times New Roman" w:eastAsia="SimSun" w:hAnsi="Times New Roman"/>
          <w:b/>
          <w:bCs/>
          <w:iCs/>
          <w:sz w:val="20"/>
          <w:szCs w:val="20"/>
        </w:rPr>
        <w:t>olubility of mPEG-</w:t>
      </w:r>
      <w:r w:rsidR="00BF7E4B" w:rsidRPr="00727341">
        <w:rPr>
          <w:rFonts w:ascii="Times New Roman" w:eastAsia="SimSun" w:hAnsi="Times New Roman"/>
          <w:b/>
          <w:bCs/>
          <w:iCs/>
          <w:sz w:val="20"/>
          <w:szCs w:val="20"/>
        </w:rPr>
        <w:t>ternatin conjugate</w:t>
      </w:r>
    </w:p>
    <w:p w14:paraId="0D159BBF" w14:textId="66481A03" w:rsidR="005C2190" w:rsidRDefault="005C2190" w:rsidP="00FC7124">
      <w:pPr>
        <w:spacing w:after="0" w:line="240" w:lineRule="auto"/>
        <w:jc w:val="both"/>
        <w:rPr>
          <w:rFonts w:ascii="Times New Roman" w:eastAsia="SimSun" w:hAnsi="Times New Roman"/>
          <w:sz w:val="20"/>
          <w:szCs w:val="20"/>
        </w:rPr>
      </w:pPr>
      <w:r w:rsidRPr="00727341">
        <w:rPr>
          <w:rFonts w:ascii="Times New Roman" w:eastAsia="SimSun" w:hAnsi="Times New Roman"/>
          <w:sz w:val="20"/>
          <w:szCs w:val="20"/>
        </w:rPr>
        <w:t>The poor water solubility of Ternatin biomolecule is one of the main obstacles limiting this hydrophobic drug’s further medical application. Herein, the solubility of</w:t>
      </w:r>
      <w:r w:rsidR="00731F8D" w:rsidRPr="00727341">
        <w:rPr>
          <w:rFonts w:ascii="Times New Roman" w:eastAsia="SimSun" w:hAnsi="Times New Roman"/>
          <w:sz w:val="20"/>
          <w:szCs w:val="20"/>
        </w:rPr>
        <w:t xml:space="preserve"> </w:t>
      </w:r>
      <w:r w:rsidRPr="00727341">
        <w:rPr>
          <w:rFonts w:ascii="Times New Roman" w:eastAsia="SimSun" w:hAnsi="Times New Roman"/>
          <w:sz w:val="20"/>
          <w:szCs w:val="20"/>
        </w:rPr>
        <w:t xml:space="preserve">conjugation of </w:t>
      </w:r>
      <w:r w:rsidR="004C3219">
        <w:rPr>
          <w:rFonts w:ascii="Times New Roman" w:eastAsia="SimSun" w:hAnsi="Times New Roman"/>
          <w:sz w:val="20"/>
          <w:szCs w:val="20"/>
        </w:rPr>
        <w:t>t</w:t>
      </w:r>
      <w:r w:rsidRPr="00727341">
        <w:rPr>
          <w:rFonts w:ascii="Times New Roman" w:eastAsia="SimSun" w:hAnsi="Times New Roman"/>
          <w:sz w:val="20"/>
          <w:szCs w:val="20"/>
        </w:rPr>
        <w:t xml:space="preserve">ernatin biomolecule with mPEG was explored. PEG conjugation considerably enhances the solubility of several anticancer drugs, which further </w:t>
      </w:r>
      <w:r w:rsidR="00731F8D" w:rsidRPr="00727341">
        <w:rPr>
          <w:rFonts w:ascii="Times New Roman" w:eastAsia="SimSun" w:hAnsi="Times New Roman"/>
          <w:sz w:val="20"/>
          <w:szCs w:val="20"/>
        </w:rPr>
        <w:t>improve</w:t>
      </w:r>
      <w:r w:rsidRPr="00727341">
        <w:rPr>
          <w:rFonts w:ascii="Times New Roman" w:eastAsia="SimSun" w:hAnsi="Times New Roman"/>
          <w:sz w:val="20"/>
          <w:szCs w:val="20"/>
        </w:rPr>
        <w:t xml:space="preserve"> their bioavailability and antitumor activities. Furthermore, due to the hydrophilic nature of PEG, it forms a hydrophilic outer layer by holding the hydrophobic </w:t>
      </w:r>
      <w:r w:rsidR="004C3219">
        <w:rPr>
          <w:rFonts w:ascii="Times New Roman" w:eastAsia="SimSun" w:hAnsi="Times New Roman"/>
          <w:sz w:val="20"/>
          <w:szCs w:val="20"/>
        </w:rPr>
        <w:t>t</w:t>
      </w:r>
      <w:r w:rsidRPr="00727341">
        <w:rPr>
          <w:rFonts w:ascii="Times New Roman" w:eastAsia="SimSun" w:hAnsi="Times New Roman"/>
          <w:sz w:val="20"/>
          <w:szCs w:val="20"/>
        </w:rPr>
        <w:t>e</w:t>
      </w:r>
      <w:r w:rsidR="004C3219">
        <w:rPr>
          <w:rFonts w:ascii="Times New Roman" w:eastAsia="SimSun" w:hAnsi="Times New Roman"/>
          <w:sz w:val="20"/>
          <w:szCs w:val="20"/>
        </w:rPr>
        <w:t>r</w:t>
      </w:r>
      <w:r w:rsidRPr="00727341">
        <w:rPr>
          <w:rFonts w:ascii="Times New Roman" w:eastAsia="SimSun" w:hAnsi="Times New Roman"/>
          <w:sz w:val="20"/>
          <w:szCs w:val="20"/>
        </w:rPr>
        <w:t>natin biomolecules, which</w:t>
      </w:r>
      <w:r w:rsidR="00731F8D" w:rsidRPr="00727341">
        <w:rPr>
          <w:rFonts w:ascii="Times New Roman" w:eastAsia="SimSun" w:hAnsi="Times New Roman"/>
          <w:sz w:val="20"/>
          <w:szCs w:val="20"/>
        </w:rPr>
        <w:t xml:space="preserve"> is</w:t>
      </w:r>
      <w:r w:rsidRPr="00727341">
        <w:rPr>
          <w:rFonts w:ascii="Times New Roman" w:eastAsia="SimSun" w:hAnsi="Times New Roman"/>
          <w:sz w:val="20"/>
          <w:szCs w:val="20"/>
        </w:rPr>
        <w:t xml:space="preserve"> form</w:t>
      </w:r>
      <w:r w:rsidR="00731F8D" w:rsidRPr="00727341">
        <w:rPr>
          <w:rFonts w:ascii="Times New Roman" w:eastAsia="SimSun" w:hAnsi="Times New Roman"/>
          <w:sz w:val="20"/>
          <w:szCs w:val="20"/>
        </w:rPr>
        <w:t>ed</w:t>
      </w:r>
      <w:r w:rsidRPr="00727341">
        <w:rPr>
          <w:rFonts w:ascii="Times New Roman" w:eastAsia="SimSun" w:hAnsi="Times New Roman"/>
          <w:sz w:val="20"/>
          <w:szCs w:val="20"/>
        </w:rPr>
        <w:t xml:space="preserve"> by direct esterification in aqueous medium. As </w:t>
      </w:r>
      <w:r w:rsidR="00731F8D" w:rsidRPr="00727341">
        <w:rPr>
          <w:rFonts w:ascii="Times New Roman" w:eastAsia="SimSun" w:hAnsi="Times New Roman"/>
          <w:sz w:val="20"/>
          <w:szCs w:val="20"/>
        </w:rPr>
        <w:t>a</w:t>
      </w:r>
      <w:r w:rsidRPr="00727341">
        <w:rPr>
          <w:rFonts w:ascii="Times New Roman" w:eastAsia="SimSun" w:hAnsi="Times New Roman"/>
          <w:sz w:val="20"/>
          <w:szCs w:val="20"/>
        </w:rPr>
        <w:t xml:space="preserve"> </w:t>
      </w:r>
      <w:r w:rsidR="004C3219" w:rsidRPr="00727341">
        <w:rPr>
          <w:rFonts w:ascii="Times New Roman" w:eastAsia="SimSun" w:hAnsi="Times New Roman"/>
          <w:sz w:val="20"/>
          <w:szCs w:val="20"/>
        </w:rPr>
        <w:t>result</w:t>
      </w:r>
      <w:r w:rsidRPr="00727341">
        <w:rPr>
          <w:rFonts w:ascii="Times New Roman" w:eastAsia="SimSun" w:hAnsi="Times New Roman"/>
          <w:sz w:val="20"/>
          <w:szCs w:val="20"/>
        </w:rPr>
        <w:t>, the solubility of conjugation of mPEG-</w:t>
      </w:r>
      <w:r w:rsidR="004C3219">
        <w:rPr>
          <w:rFonts w:ascii="Times New Roman" w:eastAsia="SimSun" w:hAnsi="Times New Roman"/>
          <w:sz w:val="20"/>
          <w:szCs w:val="20"/>
        </w:rPr>
        <w:t>t</w:t>
      </w:r>
      <w:r w:rsidRPr="00727341">
        <w:rPr>
          <w:rFonts w:ascii="Times New Roman" w:eastAsia="SimSun" w:hAnsi="Times New Roman"/>
          <w:sz w:val="20"/>
          <w:szCs w:val="20"/>
        </w:rPr>
        <w:t xml:space="preserve">ernatin was 1.15 </w:t>
      </w:r>
      <w:r w:rsidR="004C3219">
        <w:rPr>
          <w:rFonts w:ascii="Times New Roman" w:eastAsia="SimSun" w:hAnsi="Times New Roman" w:cs="Times New Roman"/>
          <w:sz w:val="20"/>
          <w:szCs w:val="20"/>
        </w:rPr>
        <w:t>µ</w:t>
      </w:r>
      <w:r w:rsidRPr="00727341">
        <w:rPr>
          <w:rFonts w:ascii="Times New Roman" w:eastAsia="SimSun" w:hAnsi="Times New Roman"/>
          <w:sz w:val="20"/>
          <w:szCs w:val="20"/>
        </w:rPr>
        <w:t xml:space="preserve">g/mL and unconjugated Ternatin content was calculated to be 1.06 </w:t>
      </w:r>
      <w:r w:rsidR="004C3219">
        <w:rPr>
          <w:rFonts w:ascii="Times New Roman" w:eastAsia="SimSun" w:hAnsi="Times New Roman" w:cs="Times New Roman"/>
          <w:sz w:val="20"/>
          <w:szCs w:val="20"/>
        </w:rPr>
        <w:t>µ</w:t>
      </w:r>
      <w:r w:rsidRPr="00727341">
        <w:rPr>
          <w:rFonts w:ascii="Times New Roman" w:eastAsia="SimSun" w:hAnsi="Times New Roman"/>
          <w:sz w:val="20"/>
          <w:szCs w:val="20"/>
        </w:rPr>
        <w:t>g/</w:t>
      </w:r>
      <w:proofErr w:type="spellStart"/>
      <w:r w:rsidRPr="00727341">
        <w:rPr>
          <w:rFonts w:ascii="Times New Roman" w:eastAsia="SimSun" w:hAnsi="Times New Roman"/>
          <w:sz w:val="20"/>
          <w:szCs w:val="20"/>
        </w:rPr>
        <w:t>mL.</w:t>
      </w:r>
      <w:proofErr w:type="spellEnd"/>
      <w:r w:rsidRPr="00727341">
        <w:rPr>
          <w:rFonts w:ascii="Times New Roman" w:eastAsia="SimSun" w:hAnsi="Times New Roman"/>
          <w:sz w:val="20"/>
          <w:szCs w:val="20"/>
        </w:rPr>
        <w:t xml:space="preserve"> This shows that mPEG-</w:t>
      </w:r>
      <w:r w:rsidR="004C3219">
        <w:rPr>
          <w:rFonts w:ascii="Times New Roman" w:eastAsia="SimSun" w:hAnsi="Times New Roman"/>
          <w:sz w:val="20"/>
          <w:szCs w:val="20"/>
        </w:rPr>
        <w:t>t</w:t>
      </w:r>
      <w:r w:rsidRPr="00727341">
        <w:rPr>
          <w:rFonts w:ascii="Times New Roman" w:eastAsia="SimSun" w:hAnsi="Times New Roman"/>
          <w:sz w:val="20"/>
          <w:szCs w:val="20"/>
        </w:rPr>
        <w:t xml:space="preserve">ernatin was </w:t>
      </w:r>
      <w:r w:rsidRPr="00727341">
        <w:rPr>
          <w:rFonts w:ascii="Times New Roman" w:eastAsia="SimSun" w:hAnsi="Times New Roman" w:cs="Times New Roman"/>
          <w:sz w:val="20"/>
          <w:szCs w:val="20"/>
        </w:rPr>
        <w:t>⁓</w:t>
      </w:r>
      <w:r w:rsidRPr="00727341">
        <w:rPr>
          <w:rFonts w:ascii="Times New Roman" w:eastAsia="SimSun" w:hAnsi="Times New Roman"/>
          <w:sz w:val="20"/>
          <w:szCs w:val="20"/>
        </w:rPr>
        <w:t>8% higher than that of unconjugated Ternatin due to the strong solubility of PEG. Th</w:t>
      </w:r>
      <w:r w:rsidR="00731F8D" w:rsidRPr="00727341">
        <w:rPr>
          <w:rFonts w:ascii="Times New Roman" w:eastAsia="SimSun" w:hAnsi="Times New Roman"/>
          <w:sz w:val="20"/>
          <w:szCs w:val="20"/>
        </w:rPr>
        <w:t>erefore</w:t>
      </w:r>
      <w:r w:rsidRPr="00727341">
        <w:rPr>
          <w:rFonts w:ascii="Times New Roman" w:eastAsia="SimSun" w:hAnsi="Times New Roman"/>
          <w:sz w:val="20"/>
          <w:szCs w:val="20"/>
        </w:rPr>
        <w:t xml:space="preserve">, the dramatically improved solubility </w:t>
      </w:r>
      <w:r w:rsidR="00731F8D" w:rsidRPr="00727341">
        <w:rPr>
          <w:rFonts w:ascii="Times New Roman" w:eastAsia="SimSun" w:hAnsi="Times New Roman"/>
          <w:sz w:val="20"/>
          <w:szCs w:val="20"/>
        </w:rPr>
        <w:t xml:space="preserve">has </w:t>
      </w:r>
      <w:r w:rsidRPr="00727341">
        <w:rPr>
          <w:rFonts w:ascii="Times New Roman" w:eastAsia="SimSun" w:hAnsi="Times New Roman"/>
          <w:sz w:val="20"/>
          <w:szCs w:val="20"/>
        </w:rPr>
        <w:t>pushed one step ahead for the medical application of Ternatin biomolecule.</w:t>
      </w:r>
    </w:p>
    <w:p w14:paraId="771AC2F9" w14:textId="77777777" w:rsidR="004C3219" w:rsidRPr="00727341" w:rsidRDefault="004C3219" w:rsidP="00FC7124">
      <w:pPr>
        <w:spacing w:after="0" w:line="240" w:lineRule="auto"/>
        <w:jc w:val="both"/>
        <w:rPr>
          <w:noProof/>
        </w:rPr>
      </w:pPr>
    </w:p>
    <w:p w14:paraId="1104A0E4" w14:textId="7DFE76E6" w:rsidR="005C2190" w:rsidRPr="00727341" w:rsidRDefault="005C2190" w:rsidP="005C2190">
      <w:pPr>
        <w:spacing w:line="360" w:lineRule="auto"/>
        <w:jc w:val="center"/>
        <w:rPr>
          <w:rFonts w:ascii="Times New Roman" w:eastAsia="SimSun" w:hAnsi="Times New Roman"/>
          <w:sz w:val="20"/>
          <w:szCs w:val="20"/>
        </w:rPr>
      </w:pPr>
      <w:r w:rsidRPr="00727341">
        <w:rPr>
          <w:noProof/>
          <w:lang w:val="en-US" w:eastAsia="en-US"/>
        </w:rPr>
        <w:drawing>
          <wp:inline distT="0" distB="0" distL="0" distR="0" wp14:anchorId="3D225025" wp14:editId="347ACE46">
            <wp:extent cx="4547311" cy="158848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36" cy="1597123"/>
                    </a:xfrm>
                    <a:prstGeom prst="rect">
                      <a:avLst/>
                    </a:prstGeom>
                    <a:noFill/>
                    <a:ln>
                      <a:noFill/>
                    </a:ln>
                  </pic:spPr>
                </pic:pic>
              </a:graphicData>
            </a:graphic>
          </wp:inline>
        </w:drawing>
      </w:r>
    </w:p>
    <w:p w14:paraId="1763FC1B" w14:textId="77777777" w:rsidR="00D96C93" w:rsidRDefault="005C2190" w:rsidP="00D96C93">
      <w:pPr>
        <w:tabs>
          <w:tab w:val="left" w:pos="930"/>
        </w:tabs>
        <w:spacing w:after="0" w:line="240" w:lineRule="auto"/>
        <w:jc w:val="center"/>
        <w:rPr>
          <w:rFonts w:ascii="Times New Roman" w:hAnsi="Times New Roman"/>
          <w:noProof/>
          <w:sz w:val="20"/>
          <w:szCs w:val="20"/>
        </w:rPr>
      </w:pPr>
      <w:r w:rsidRPr="00727341">
        <w:rPr>
          <w:rFonts w:ascii="Times New Roman" w:hAnsi="Times New Roman"/>
          <w:noProof/>
          <w:sz w:val="20"/>
          <w:szCs w:val="20"/>
        </w:rPr>
        <w:t xml:space="preserve">Figure 5. The concentration of unconjugated </w:t>
      </w:r>
      <w:r w:rsidR="004C3219">
        <w:rPr>
          <w:rFonts w:ascii="Times New Roman" w:hAnsi="Times New Roman"/>
          <w:noProof/>
          <w:sz w:val="20"/>
          <w:szCs w:val="20"/>
        </w:rPr>
        <w:t>t</w:t>
      </w:r>
      <w:r w:rsidRPr="00727341">
        <w:rPr>
          <w:rFonts w:ascii="Times New Roman" w:hAnsi="Times New Roman"/>
          <w:noProof/>
          <w:sz w:val="20"/>
          <w:szCs w:val="20"/>
        </w:rPr>
        <w:t>ernatin and mPEG-</w:t>
      </w:r>
      <w:r w:rsidR="004C3219">
        <w:rPr>
          <w:rFonts w:ascii="Times New Roman" w:hAnsi="Times New Roman"/>
          <w:noProof/>
          <w:sz w:val="20"/>
          <w:szCs w:val="20"/>
        </w:rPr>
        <w:t>t</w:t>
      </w:r>
      <w:r w:rsidRPr="00727341">
        <w:rPr>
          <w:rFonts w:ascii="Times New Roman" w:hAnsi="Times New Roman"/>
          <w:noProof/>
          <w:sz w:val="20"/>
          <w:szCs w:val="20"/>
        </w:rPr>
        <w:t>ernatin conjugate</w:t>
      </w:r>
    </w:p>
    <w:p w14:paraId="1D8DB616" w14:textId="72C8BD99" w:rsidR="00FC7124" w:rsidRPr="00D96C93" w:rsidRDefault="005C2190" w:rsidP="00D96C93">
      <w:pPr>
        <w:tabs>
          <w:tab w:val="left" w:pos="930"/>
        </w:tabs>
        <w:spacing w:after="0" w:line="240" w:lineRule="auto"/>
        <w:jc w:val="both"/>
        <w:rPr>
          <w:rFonts w:ascii="Times New Roman" w:hAnsi="Times New Roman"/>
          <w:noProof/>
          <w:sz w:val="20"/>
          <w:szCs w:val="20"/>
        </w:rPr>
      </w:pPr>
      <w:r w:rsidRPr="00727341">
        <w:rPr>
          <w:rFonts w:ascii="Times New Roman" w:eastAsia="SimSun" w:hAnsi="Times New Roman"/>
          <w:b/>
          <w:bCs/>
          <w:iCs/>
          <w:sz w:val="20"/>
          <w:szCs w:val="20"/>
        </w:rPr>
        <w:lastRenderedPageBreak/>
        <w:t xml:space="preserve">The </w:t>
      </w:r>
      <w:r w:rsidR="00D96C93">
        <w:rPr>
          <w:rFonts w:ascii="Times New Roman" w:eastAsia="SimSun" w:hAnsi="Times New Roman"/>
          <w:b/>
          <w:bCs/>
          <w:iCs/>
          <w:sz w:val="20"/>
          <w:szCs w:val="20"/>
        </w:rPr>
        <w:t>s</w:t>
      </w:r>
      <w:r w:rsidRPr="00727341">
        <w:rPr>
          <w:rFonts w:ascii="Times New Roman" w:eastAsia="SimSun" w:hAnsi="Times New Roman"/>
          <w:b/>
          <w:bCs/>
          <w:iCs/>
          <w:sz w:val="20"/>
          <w:szCs w:val="20"/>
        </w:rPr>
        <w:t>tability of mPEG-</w:t>
      </w:r>
      <w:r w:rsidR="00D96C93" w:rsidRPr="00727341">
        <w:rPr>
          <w:rFonts w:ascii="Times New Roman" w:eastAsia="SimSun" w:hAnsi="Times New Roman"/>
          <w:b/>
          <w:bCs/>
          <w:iCs/>
          <w:sz w:val="20"/>
          <w:szCs w:val="20"/>
        </w:rPr>
        <w:t>ternatin conjugate</w:t>
      </w:r>
    </w:p>
    <w:p w14:paraId="6E316F53" w14:textId="11574297" w:rsidR="005C2190" w:rsidRPr="00727341" w:rsidRDefault="005C2190" w:rsidP="00FC7124">
      <w:pPr>
        <w:spacing w:after="0" w:line="240" w:lineRule="auto"/>
        <w:jc w:val="both"/>
        <w:rPr>
          <w:rFonts w:ascii="Times New Roman" w:eastAsia="SimSun" w:hAnsi="Times New Roman"/>
          <w:sz w:val="20"/>
          <w:szCs w:val="20"/>
        </w:rPr>
      </w:pPr>
      <w:r w:rsidRPr="00727341">
        <w:rPr>
          <w:rFonts w:ascii="Times New Roman" w:eastAsia="SimSun" w:hAnsi="Times New Roman"/>
          <w:sz w:val="20"/>
          <w:szCs w:val="20"/>
        </w:rPr>
        <w:t>In order to further investigate the ability of mPEG-</w:t>
      </w:r>
      <w:r w:rsidR="00D96C93">
        <w:rPr>
          <w:rFonts w:ascii="Times New Roman" w:eastAsia="SimSun" w:hAnsi="Times New Roman"/>
          <w:sz w:val="20"/>
          <w:szCs w:val="20"/>
        </w:rPr>
        <w:t>t</w:t>
      </w:r>
      <w:r w:rsidRPr="00727341">
        <w:rPr>
          <w:rFonts w:ascii="Times New Roman" w:eastAsia="SimSun" w:hAnsi="Times New Roman"/>
          <w:sz w:val="20"/>
          <w:szCs w:val="20"/>
        </w:rPr>
        <w:t>ernatin conjugate, the stability test was conducted in the mimicking biological environment. Ternatin biomolecule and mPEG-</w:t>
      </w:r>
      <w:r w:rsidR="00AA0E0F">
        <w:rPr>
          <w:rFonts w:ascii="Times New Roman" w:eastAsia="SimSun" w:hAnsi="Times New Roman"/>
          <w:sz w:val="20"/>
          <w:szCs w:val="20"/>
        </w:rPr>
        <w:t>t</w:t>
      </w:r>
      <w:r w:rsidRPr="00727341">
        <w:rPr>
          <w:rFonts w:ascii="Times New Roman" w:eastAsia="SimSun" w:hAnsi="Times New Roman"/>
          <w:sz w:val="20"/>
          <w:szCs w:val="20"/>
        </w:rPr>
        <w:t>ernatin conjugate stability test was conducted by dissolving in 10 mM HEPES buffer with pH 7.4 and incubated at 37 °C for 6 hours. An adequate amount of samples was taken every</w:t>
      </w:r>
      <w:r w:rsidR="00731F8D" w:rsidRPr="00727341">
        <w:rPr>
          <w:rFonts w:ascii="Times New Roman" w:eastAsia="SimSun" w:hAnsi="Times New Roman"/>
          <w:sz w:val="20"/>
          <w:szCs w:val="20"/>
        </w:rPr>
        <w:t xml:space="preserve"> </w:t>
      </w:r>
      <w:r w:rsidRPr="00727341">
        <w:rPr>
          <w:rFonts w:ascii="Times New Roman" w:eastAsia="SimSun" w:hAnsi="Times New Roman"/>
          <w:sz w:val="20"/>
          <w:szCs w:val="20"/>
        </w:rPr>
        <w:t xml:space="preserve">hour, and subsequently, </w:t>
      </w:r>
      <w:r w:rsidR="00731F8D" w:rsidRPr="00727341">
        <w:rPr>
          <w:rFonts w:ascii="Times New Roman" w:eastAsia="SimSun" w:hAnsi="Times New Roman"/>
          <w:sz w:val="20"/>
          <w:szCs w:val="20"/>
        </w:rPr>
        <w:t xml:space="preserve">the changes were monitored </w:t>
      </w:r>
      <w:r w:rsidRPr="00727341">
        <w:rPr>
          <w:rFonts w:ascii="Times New Roman" w:eastAsia="SimSun" w:hAnsi="Times New Roman"/>
          <w:sz w:val="20"/>
          <w:szCs w:val="20"/>
        </w:rPr>
        <w:t>using UV-</w:t>
      </w:r>
      <w:proofErr w:type="gramStart"/>
      <w:r w:rsidRPr="00727341">
        <w:rPr>
          <w:rFonts w:ascii="Times New Roman" w:eastAsia="SimSun" w:hAnsi="Times New Roman"/>
          <w:sz w:val="20"/>
          <w:szCs w:val="20"/>
        </w:rPr>
        <w:t>Vis</w:t>
      </w:r>
      <w:proofErr w:type="gramEnd"/>
      <w:r w:rsidRPr="00727341">
        <w:rPr>
          <w:rFonts w:ascii="Times New Roman" w:eastAsia="SimSun" w:hAnsi="Times New Roman"/>
          <w:sz w:val="20"/>
          <w:szCs w:val="20"/>
        </w:rPr>
        <w:t xml:space="preserve"> </w:t>
      </w:r>
      <w:r w:rsidR="00AA0E0F">
        <w:rPr>
          <w:rFonts w:ascii="Times New Roman" w:eastAsia="SimSun" w:hAnsi="Times New Roman"/>
          <w:sz w:val="20"/>
          <w:szCs w:val="20"/>
        </w:rPr>
        <w:t>s</w:t>
      </w:r>
      <w:r w:rsidRPr="00727341">
        <w:rPr>
          <w:rFonts w:ascii="Times New Roman" w:eastAsia="SimSun" w:hAnsi="Times New Roman"/>
          <w:sz w:val="20"/>
          <w:szCs w:val="20"/>
        </w:rPr>
        <w:t xml:space="preserve">pectrophotometer. The percentages of the degradation unconjugated </w:t>
      </w:r>
      <w:r w:rsidR="00AA0E0F">
        <w:rPr>
          <w:rFonts w:ascii="Times New Roman" w:eastAsia="SimSun" w:hAnsi="Times New Roman"/>
          <w:sz w:val="20"/>
          <w:szCs w:val="20"/>
        </w:rPr>
        <w:t>t</w:t>
      </w:r>
      <w:r w:rsidRPr="00727341">
        <w:rPr>
          <w:rFonts w:ascii="Times New Roman" w:eastAsia="SimSun" w:hAnsi="Times New Roman"/>
          <w:sz w:val="20"/>
          <w:szCs w:val="20"/>
        </w:rPr>
        <w:t>ernatin were calculated based on the initial absorbance of the samples. The result show</w:t>
      </w:r>
      <w:r w:rsidR="00731F8D" w:rsidRPr="00727341">
        <w:rPr>
          <w:rFonts w:ascii="Times New Roman" w:eastAsia="SimSun" w:hAnsi="Times New Roman"/>
          <w:sz w:val="20"/>
          <w:szCs w:val="20"/>
        </w:rPr>
        <w:t>n</w:t>
      </w:r>
      <w:r w:rsidRPr="00727341">
        <w:rPr>
          <w:rFonts w:ascii="Times New Roman" w:eastAsia="SimSun" w:hAnsi="Times New Roman"/>
          <w:sz w:val="20"/>
          <w:szCs w:val="20"/>
        </w:rPr>
        <w:t xml:space="preserve"> in Figure 6 revealed that the percentages of remaining </w:t>
      </w:r>
      <w:r w:rsidR="00AA0E0F">
        <w:rPr>
          <w:rFonts w:ascii="Times New Roman" w:eastAsia="SimSun" w:hAnsi="Times New Roman"/>
          <w:sz w:val="20"/>
          <w:szCs w:val="20"/>
        </w:rPr>
        <w:t>t</w:t>
      </w:r>
      <w:r w:rsidRPr="00727341">
        <w:rPr>
          <w:rFonts w:ascii="Times New Roman" w:eastAsia="SimSun" w:hAnsi="Times New Roman"/>
          <w:sz w:val="20"/>
          <w:szCs w:val="20"/>
        </w:rPr>
        <w:t xml:space="preserve">ernatin of </w:t>
      </w:r>
      <w:r w:rsidR="004C3FB1" w:rsidRPr="00727341">
        <w:rPr>
          <w:rFonts w:ascii="Times New Roman" w:eastAsia="SimSun" w:hAnsi="Times New Roman"/>
          <w:sz w:val="20"/>
          <w:szCs w:val="20"/>
        </w:rPr>
        <w:t>m</w:t>
      </w:r>
      <w:r w:rsidRPr="00727341">
        <w:rPr>
          <w:rFonts w:ascii="Times New Roman" w:eastAsia="SimSun" w:hAnsi="Times New Roman"/>
          <w:sz w:val="20"/>
          <w:szCs w:val="20"/>
        </w:rPr>
        <w:t>PEG-</w:t>
      </w:r>
      <w:r w:rsidR="00AA0E0F">
        <w:rPr>
          <w:rFonts w:ascii="Times New Roman" w:eastAsia="SimSun" w:hAnsi="Times New Roman"/>
          <w:sz w:val="20"/>
          <w:szCs w:val="20"/>
        </w:rPr>
        <w:t>t</w:t>
      </w:r>
      <w:r w:rsidRPr="00727341">
        <w:rPr>
          <w:rFonts w:ascii="Times New Roman" w:eastAsia="SimSun" w:hAnsi="Times New Roman"/>
          <w:sz w:val="20"/>
          <w:szCs w:val="20"/>
        </w:rPr>
        <w:t xml:space="preserve">ernatin conjugate after 6 hours of incubation at 37 </w:t>
      </w:r>
      <w:r w:rsidRPr="00727341">
        <w:rPr>
          <w:rFonts w:eastAsia="SimSun" w:cs="Calibri"/>
          <w:sz w:val="20"/>
          <w:szCs w:val="20"/>
        </w:rPr>
        <w:t>°</w:t>
      </w:r>
      <w:r w:rsidRPr="00727341">
        <w:rPr>
          <w:rFonts w:ascii="Times New Roman" w:eastAsia="SimSun" w:hAnsi="Times New Roman"/>
          <w:sz w:val="20"/>
          <w:szCs w:val="20"/>
        </w:rPr>
        <w:t xml:space="preserve">C (61%) was 1.9 times higher compared to the unconjugated </w:t>
      </w:r>
      <w:r w:rsidR="00AA0E0F">
        <w:rPr>
          <w:rFonts w:ascii="Times New Roman" w:eastAsia="SimSun" w:hAnsi="Times New Roman"/>
          <w:sz w:val="20"/>
          <w:szCs w:val="20"/>
        </w:rPr>
        <w:t>t</w:t>
      </w:r>
      <w:r w:rsidRPr="00727341">
        <w:rPr>
          <w:rFonts w:ascii="Times New Roman" w:eastAsia="SimSun" w:hAnsi="Times New Roman"/>
          <w:sz w:val="20"/>
          <w:szCs w:val="20"/>
        </w:rPr>
        <w:t xml:space="preserve">ernatin, which is 32%. The higher stability of </w:t>
      </w:r>
      <w:r w:rsidR="001D3126" w:rsidRPr="00727341">
        <w:rPr>
          <w:rFonts w:ascii="Times New Roman" w:eastAsia="SimSun" w:hAnsi="Times New Roman"/>
          <w:sz w:val="20"/>
          <w:szCs w:val="20"/>
        </w:rPr>
        <w:t>m</w:t>
      </w:r>
      <w:r w:rsidRPr="00727341">
        <w:rPr>
          <w:rFonts w:ascii="Times New Roman" w:eastAsia="SimSun" w:hAnsi="Times New Roman"/>
          <w:sz w:val="20"/>
          <w:szCs w:val="20"/>
        </w:rPr>
        <w:t>PEG-</w:t>
      </w:r>
      <w:r w:rsidR="00AA0E0F">
        <w:rPr>
          <w:rFonts w:ascii="Times New Roman" w:eastAsia="SimSun" w:hAnsi="Times New Roman"/>
          <w:sz w:val="20"/>
          <w:szCs w:val="20"/>
        </w:rPr>
        <w:t>t</w:t>
      </w:r>
      <w:r w:rsidRPr="00727341">
        <w:rPr>
          <w:rFonts w:ascii="Times New Roman" w:eastAsia="SimSun" w:hAnsi="Times New Roman"/>
          <w:sz w:val="20"/>
          <w:szCs w:val="20"/>
        </w:rPr>
        <w:t>ernatin compared to the unconjugated Ternatin could suggest that the conjugated PEG at the vicinal Ternatin provid</w:t>
      </w:r>
      <w:r w:rsidR="005D141C" w:rsidRPr="00727341">
        <w:rPr>
          <w:rFonts w:ascii="Times New Roman" w:eastAsia="SimSun" w:hAnsi="Times New Roman"/>
          <w:sz w:val="20"/>
          <w:szCs w:val="20"/>
        </w:rPr>
        <w:t>e</w:t>
      </w:r>
      <w:r w:rsidRPr="00727341">
        <w:rPr>
          <w:rFonts w:ascii="Times New Roman" w:eastAsia="SimSun" w:hAnsi="Times New Roman"/>
          <w:sz w:val="20"/>
          <w:szCs w:val="20"/>
        </w:rPr>
        <w:t xml:space="preserve"> a protection to the Ternatin biomolecule in the biological environment. </w:t>
      </w:r>
    </w:p>
    <w:p w14:paraId="394283EF" w14:textId="77777777" w:rsidR="00FC7124" w:rsidRPr="00727341" w:rsidRDefault="00FC7124" w:rsidP="00FC7124">
      <w:pPr>
        <w:spacing w:after="0" w:line="240" w:lineRule="auto"/>
        <w:jc w:val="both"/>
        <w:rPr>
          <w:rFonts w:ascii="Times New Roman" w:eastAsia="SimSun" w:hAnsi="Times New Roman"/>
          <w:sz w:val="20"/>
          <w:szCs w:val="20"/>
        </w:rPr>
      </w:pPr>
    </w:p>
    <w:p w14:paraId="7988B4D1" w14:textId="5325B982" w:rsidR="005C2190" w:rsidRPr="00727341" w:rsidRDefault="005C2190" w:rsidP="005C2190">
      <w:pPr>
        <w:spacing w:line="360" w:lineRule="auto"/>
        <w:jc w:val="center"/>
        <w:rPr>
          <w:rFonts w:ascii="Times New Roman" w:eastAsia="SimSun" w:hAnsi="Times New Roman"/>
          <w:sz w:val="24"/>
          <w:szCs w:val="24"/>
        </w:rPr>
      </w:pPr>
      <w:r w:rsidRPr="00727341">
        <w:rPr>
          <w:noProof/>
          <w:lang w:val="en-US" w:eastAsia="en-US"/>
        </w:rPr>
        <w:drawing>
          <wp:inline distT="0" distB="0" distL="0" distR="0" wp14:anchorId="41C8F627" wp14:editId="14DA18BA">
            <wp:extent cx="4023238" cy="2435962"/>
            <wp:effectExtent l="19050" t="19050" r="15875" b="215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60" cy="2445300"/>
                    </a:xfrm>
                    <a:prstGeom prst="rect">
                      <a:avLst/>
                    </a:prstGeom>
                    <a:noFill/>
                    <a:ln>
                      <a:solidFill>
                        <a:schemeClr val="tx1"/>
                      </a:solidFill>
                    </a:ln>
                  </pic:spPr>
                </pic:pic>
              </a:graphicData>
            </a:graphic>
          </wp:inline>
        </w:drawing>
      </w:r>
    </w:p>
    <w:p w14:paraId="0C8DA4E6" w14:textId="2F951EDC" w:rsidR="005C2190" w:rsidRPr="00727341" w:rsidRDefault="005C2190" w:rsidP="00AA0E0F">
      <w:pPr>
        <w:tabs>
          <w:tab w:val="left" w:pos="567"/>
        </w:tabs>
        <w:spacing w:after="0" w:line="240" w:lineRule="auto"/>
        <w:ind w:left="851" w:hanging="851"/>
        <w:jc w:val="both"/>
        <w:rPr>
          <w:rFonts w:ascii="Times New Roman" w:hAnsi="Times New Roman"/>
          <w:noProof/>
          <w:sz w:val="20"/>
          <w:szCs w:val="20"/>
        </w:rPr>
      </w:pPr>
      <w:r w:rsidRPr="00727341">
        <w:rPr>
          <w:rFonts w:ascii="Times New Roman" w:hAnsi="Times New Roman"/>
          <w:noProof/>
          <w:sz w:val="20"/>
          <w:szCs w:val="20"/>
        </w:rPr>
        <w:t xml:space="preserve">Figure 6. The degradation of unconjugated </w:t>
      </w:r>
      <w:r w:rsidR="00AA0E0F">
        <w:rPr>
          <w:rFonts w:ascii="Times New Roman" w:hAnsi="Times New Roman"/>
          <w:noProof/>
          <w:sz w:val="20"/>
          <w:szCs w:val="20"/>
        </w:rPr>
        <w:t>t</w:t>
      </w:r>
      <w:r w:rsidRPr="00727341">
        <w:rPr>
          <w:rFonts w:ascii="Times New Roman" w:hAnsi="Times New Roman"/>
          <w:noProof/>
          <w:sz w:val="20"/>
          <w:szCs w:val="20"/>
        </w:rPr>
        <w:t>ernatin and mPEG-</w:t>
      </w:r>
      <w:r w:rsidR="00AA0E0F">
        <w:rPr>
          <w:rFonts w:ascii="Times New Roman" w:hAnsi="Times New Roman"/>
          <w:noProof/>
          <w:sz w:val="20"/>
          <w:szCs w:val="20"/>
        </w:rPr>
        <w:t>t</w:t>
      </w:r>
      <w:r w:rsidRPr="00727341">
        <w:rPr>
          <w:rFonts w:ascii="Times New Roman" w:hAnsi="Times New Roman"/>
          <w:noProof/>
          <w:sz w:val="20"/>
          <w:szCs w:val="20"/>
        </w:rPr>
        <w:t xml:space="preserve">ernatin conjugate in 10 mM HEPES buffer pH 7.4 at 37 </w:t>
      </w:r>
      <w:r w:rsidRPr="00727341">
        <w:rPr>
          <w:rFonts w:cs="Calibri"/>
          <w:noProof/>
          <w:sz w:val="20"/>
          <w:szCs w:val="20"/>
        </w:rPr>
        <w:t>°</w:t>
      </w:r>
      <w:r w:rsidRPr="00727341">
        <w:rPr>
          <w:rFonts w:ascii="Times New Roman" w:hAnsi="Times New Roman"/>
          <w:noProof/>
          <w:sz w:val="20"/>
          <w:szCs w:val="20"/>
        </w:rPr>
        <w:t>C for 6 hours</w:t>
      </w:r>
    </w:p>
    <w:p w14:paraId="32293E42" w14:textId="77777777" w:rsidR="00FC7124" w:rsidRPr="00727341" w:rsidRDefault="00FC7124" w:rsidP="00FC7124">
      <w:pPr>
        <w:tabs>
          <w:tab w:val="left" w:pos="930"/>
        </w:tabs>
        <w:spacing w:after="0" w:line="240" w:lineRule="auto"/>
        <w:jc w:val="center"/>
        <w:rPr>
          <w:rFonts w:ascii="Times New Roman" w:hAnsi="Times New Roman"/>
          <w:noProof/>
          <w:sz w:val="20"/>
          <w:szCs w:val="20"/>
        </w:rPr>
      </w:pPr>
    </w:p>
    <w:p w14:paraId="31555B52" w14:textId="764F6F6C" w:rsidR="00FC7124" w:rsidRPr="00AA0E0F" w:rsidRDefault="005C2190" w:rsidP="00AA0E0F">
      <w:pPr>
        <w:pStyle w:val="Heading1"/>
        <w:spacing w:before="0" w:line="240" w:lineRule="auto"/>
        <w:jc w:val="center"/>
        <w:rPr>
          <w:rFonts w:ascii="Times New Roman" w:hAnsi="Times New Roman" w:cs="Times New Roman"/>
          <w:b/>
          <w:bCs/>
          <w:color w:val="auto"/>
          <w:sz w:val="20"/>
          <w:szCs w:val="20"/>
        </w:rPr>
      </w:pPr>
      <w:r w:rsidRPr="00727341">
        <w:rPr>
          <w:rFonts w:ascii="Times New Roman" w:hAnsi="Times New Roman" w:cs="Times New Roman"/>
          <w:b/>
          <w:bCs/>
          <w:color w:val="auto"/>
          <w:sz w:val="20"/>
          <w:szCs w:val="20"/>
        </w:rPr>
        <w:t>Conclusion</w:t>
      </w:r>
    </w:p>
    <w:p w14:paraId="5163F584" w14:textId="0AC4580C" w:rsidR="00931610" w:rsidRPr="00727341" w:rsidRDefault="005C2190" w:rsidP="00395B42">
      <w:pPr>
        <w:spacing w:after="0" w:line="240" w:lineRule="auto"/>
        <w:jc w:val="both"/>
        <w:rPr>
          <w:rFonts w:ascii="Times New Roman" w:hAnsi="Times New Roman" w:cs="Times New Roman"/>
          <w:sz w:val="20"/>
          <w:szCs w:val="20"/>
        </w:rPr>
      </w:pPr>
      <w:r w:rsidRPr="00727341">
        <w:rPr>
          <w:rFonts w:ascii="Times New Roman" w:eastAsia="SimSun" w:hAnsi="Times New Roman"/>
          <w:sz w:val="20"/>
          <w:szCs w:val="20"/>
        </w:rPr>
        <w:t>In summary, mPEG-</w:t>
      </w:r>
      <w:r w:rsidR="00AB30F4">
        <w:rPr>
          <w:rFonts w:ascii="Times New Roman" w:eastAsia="SimSun" w:hAnsi="Times New Roman"/>
          <w:sz w:val="20"/>
          <w:szCs w:val="20"/>
        </w:rPr>
        <w:t>t</w:t>
      </w:r>
      <w:r w:rsidRPr="00727341">
        <w:rPr>
          <w:rFonts w:ascii="Times New Roman" w:eastAsia="SimSun" w:hAnsi="Times New Roman"/>
          <w:sz w:val="20"/>
          <w:szCs w:val="20"/>
        </w:rPr>
        <w:t xml:space="preserve">ernatin conjugate was synthesised by direct </w:t>
      </w:r>
      <w:r w:rsidRPr="00727341">
        <w:rPr>
          <w:rFonts w:ascii="Times New Roman" w:hAnsi="Times New Roman" w:cs="Times New Roman"/>
          <w:sz w:val="20"/>
          <w:szCs w:val="20"/>
        </w:rPr>
        <w:t xml:space="preserve">esterification between the carboxyl group of methoxy polyethylene glycol, mPEG-COOH and the hydroxyl group at the </w:t>
      </w:r>
      <w:r w:rsidRPr="00727341">
        <w:rPr>
          <w:rFonts w:ascii="Times New Roman" w:hAnsi="Times New Roman" w:cs="Times New Roman"/>
          <w:sz w:val="20"/>
          <w:szCs w:val="20"/>
          <w:lang w:val="en-US"/>
        </w:rPr>
        <w:t>D-Leu</w:t>
      </w:r>
      <w:r w:rsidRPr="00727341">
        <w:rPr>
          <w:rFonts w:ascii="Times New Roman" w:hAnsi="Times New Roman" w:cs="Times New Roman"/>
          <w:sz w:val="20"/>
          <w:szCs w:val="20"/>
          <w:vertAlign w:val="superscript"/>
          <w:lang w:val="en-US"/>
        </w:rPr>
        <w:t xml:space="preserve">7 </w:t>
      </w:r>
      <w:r w:rsidRPr="00727341">
        <w:rPr>
          <w:rFonts w:ascii="Times New Roman" w:hAnsi="Times New Roman" w:cs="Times New Roman"/>
          <w:sz w:val="20"/>
          <w:szCs w:val="20"/>
          <w:lang w:val="en-US"/>
        </w:rPr>
        <w:t>derivative</w:t>
      </w:r>
      <w:r w:rsidRPr="00727341">
        <w:rPr>
          <w:rFonts w:ascii="Times New Roman" w:hAnsi="Times New Roman" w:cs="Times New Roman"/>
          <w:sz w:val="20"/>
          <w:szCs w:val="20"/>
        </w:rPr>
        <w:t xml:space="preserve"> of the </w:t>
      </w:r>
      <w:r w:rsidR="00AB30F4">
        <w:rPr>
          <w:rFonts w:ascii="Times New Roman" w:hAnsi="Times New Roman" w:cs="Times New Roman"/>
          <w:sz w:val="20"/>
          <w:szCs w:val="20"/>
        </w:rPr>
        <w:t>t</w:t>
      </w:r>
      <w:r w:rsidRPr="00727341">
        <w:rPr>
          <w:rFonts w:ascii="Times New Roman" w:hAnsi="Times New Roman" w:cs="Times New Roman"/>
          <w:sz w:val="20"/>
          <w:szCs w:val="20"/>
        </w:rPr>
        <w:t xml:space="preserve">ernatin biomolecule, increasing the aqueous solubility and stability of the </w:t>
      </w:r>
      <w:r w:rsidR="00AB30F4">
        <w:rPr>
          <w:rFonts w:ascii="Times New Roman" w:hAnsi="Times New Roman" w:cs="Times New Roman"/>
          <w:sz w:val="20"/>
          <w:szCs w:val="20"/>
        </w:rPr>
        <w:t>t</w:t>
      </w:r>
      <w:r w:rsidRPr="00727341">
        <w:rPr>
          <w:rFonts w:ascii="Times New Roman" w:hAnsi="Times New Roman" w:cs="Times New Roman"/>
          <w:sz w:val="20"/>
          <w:szCs w:val="20"/>
        </w:rPr>
        <w:t xml:space="preserve">ernatin biomolecule relative to unconjugated </w:t>
      </w:r>
      <w:r w:rsidR="00AB30F4">
        <w:rPr>
          <w:rFonts w:ascii="Times New Roman" w:hAnsi="Times New Roman" w:cs="Times New Roman"/>
          <w:sz w:val="20"/>
          <w:szCs w:val="20"/>
        </w:rPr>
        <w:t>t</w:t>
      </w:r>
      <w:r w:rsidRPr="00727341">
        <w:rPr>
          <w:rFonts w:ascii="Times New Roman" w:hAnsi="Times New Roman" w:cs="Times New Roman"/>
          <w:sz w:val="20"/>
          <w:szCs w:val="20"/>
        </w:rPr>
        <w:t xml:space="preserve">ernatin. </w:t>
      </w:r>
      <w:r w:rsidRPr="00727341">
        <w:rPr>
          <w:rFonts w:ascii="Times New Roman" w:eastAsia="SimSun" w:hAnsi="Times New Roman"/>
          <w:bCs/>
          <w:sz w:val="20"/>
          <w:szCs w:val="20"/>
        </w:rPr>
        <w:t>The mPEG-</w:t>
      </w:r>
      <w:r w:rsidR="00AB30F4">
        <w:rPr>
          <w:rFonts w:ascii="Times New Roman" w:eastAsia="SimSun" w:hAnsi="Times New Roman"/>
          <w:bCs/>
          <w:sz w:val="20"/>
          <w:szCs w:val="20"/>
        </w:rPr>
        <w:t>t</w:t>
      </w:r>
      <w:r w:rsidRPr="00727341">
        <w:rPr>
          <w:rFonts w:ascii="Times New Roman" w:eastAsia="SimSun" w:hAnsi="Times New Roman"/>
          <w:bCs/>
          <w:sz w:val="20"/>
          <w:szCs w:val="20"/>
        </w:rPr>
        <w:t>ernatin conjugate</w:t>
      </w:r>
      <w:r w:rsidR="005D141C" w:rsidRPr="00727341">
        <w:rPr>
          <w:rFonts w:ascii="Times New Roman" w:eastAsia="SimSun" w:hAnsi="Times New Roman"/>
          <w:bCs/>
          <w:sz w:val="20"/>
          <w:szCs w:val="20"/>
        </w:rPr>
        <w:t xml:space="preserve"> </w:t>
      </w:r>
      <w:r w:rsidRPr="00727341">
        <w:rPr>
          <w:rFonts w:ascii="Times New Roman" w:eastAsia="SimSun" w:hAnsi="Times New Roman"/>
          <w:bCs/>
          <w:sz w:val="20"/>
          <w:szCs w:val="20"/>
        </w:rPr>
        <w:t>significantly improved their solubility</w:t>
      </w:r>
      <w:r w:rsidR="005D141C" w:rsidRPr="00727341">
        <w:rPr>
          <w:rFonts w:ascii="Times New Roman" w:eastAsia="SimSun" w:hAnsi="Times New Roman"/>
          <w:bCs/>
          <w:sz w:val="20"/>
          <w:szCs w:val="20"/>
        </w:rPr>
        <w:t>, which was</w:t>
      </w:r>
      <w:r w:rsidRPr="00727341">
        <w:rPr>
          <w:rFonts w:ascii="Times New Roman" w:eastAsia="SimSun" w:hAnsi="Times New Roman"/>
          <w:sz w:val="20"/>
          <w:szCs w:val="20"/>
        </w:rPr>
        <w:t xml:space="preserve"> </w:t>
      </w:r>
      <w:r w:rsidRPr="00727341">
        <w:rPr>
          <w:rFonts w:ascii="Times New Roman" w:eastAsia="SimSun" w:hAnsi="Times New Roman" w:cs="Times New Roman"/>
          <w:sz w:val="20"/>
          <w:szCs w:val="20"/>
        </w:rPr>
        <w:t>⁓</w:t>
      </w:r>
      <w:r w:rsidRPr="00727341">
        <w:rPr>
          <w:rFonts w:ascii="Times New Roman" w:eastAsia="SimSun" w:hAnsi="Times New Roman"/>
          <w:sz w:val="20"/>
          <w:szCs w:val="20"/>
        </w:rPr>
        <w:t xml:space="preserve">8% higher than unconjugated Ternatin due to the strong solubility of mPEG. </w:t>
      </w:r>
      <w:r w:rsidRPr="00727341">
        <w:rPr>
          <w:rFonts w:ascii="Times New Roman" w:hAnsi="Times New Roman" w:cs="Times New Roman"/>
          <w:sz w:val="20"/>
          <w:szCs w:val="20"/>
        </w:rPr>
        <w:t xml:space="preserve">Meanwhile, the stability studies exhibited </w:t>
      </w:r>
      <w:r w:rsidRPr="00727341">
        <w:rPr>
          <w:rFonts w:ascii="Times New Roman" w:eastAsia="SimSun" w:hAnsi="Times New Roman"/>
          <w:sz w:val="20"/>
          <w:szCs w:val="20"/>
        </w:rPr>
        <w:t>that mPEG-</w:t>
      </w:r>
      <w:r w:rsidR="00AB30F4">
        <w:rPr>
          <w:rFonts w:ascii="Times New Roman" w:eastAsia="SimSun" w:hAnsi="Times New Roman"/>
          <w:sz w:val="20"/>
          <w:szCs w:val="20"/>
        </w:rPr>
        <w:t>t</w:t>
      </w:r>
      <w:r w:rsidRPr="00727341">
        <w:rPr>
          <w:rFonts w:ascii="Times New Roman" w:eastAsia="SimSun" w:hAnsi="Times New Roman"/>
          <w:sz w:val="20"/>
          <w:szCs w:val="20"/>
        </w:rPr>
        <w:t xml:space="preserve">ernatin conjugate was 29% more stable than unconjugated </w:t>
      </w:r>
      <w:r w:rsidR="00AB30F4">
        <w:rPr>
          <w:rFonts w:ascii="Times New Roman" w:eastAsia="SimSun" w:hAnsi="Times New Roman"/>
          <w:sz w:val="20"/>
          <w:szCs w:val="20"/>
        </w:rPr>
        <w:t>t</w:t>
      </w:r>
      <w:r w:rsidRPr="00727341">
        <w:rPr>
          <w:rFonts w:ascii="Times New Roman" w:eastAsia="SimSun" w:hAnsi="Times New Roman"/>
          <w:sz w:val="20"/>
          <w:szCs w:val="20"/>
        </w:rPr>
        <w:t xml:space="preserve">ernatin due to 1.9 times lower degradation compared to the unconjugated </w:t>
      </w:r>
      <w:r w:rsidR="00AB30F4">
        <w:rPr>
          <w:rFonts w:ascii="Times New Roman" w:eastAsia="SimSun" w:hAnsi="Times New Roman"/>
          <w:sz w:val="20"/>
          <w:szCs w:val="20"/>
        </w:rPr>
        <w:t>t</w:t>
      </w:r>
      <w:r w:rsidRPr="00727341">
        <w:rPr>
          <w:rFonts w:ascii="Times New Roman" w:eastAsia="SimSun" w:hAnsi="Times New Roman"/>
          <w:sz w:val="20"/>
          <w:szCs w:val="20"/>
        </w:rPr>
        <w:t xml:space="preserve">ernatin. Therefore, </w:t>
      </w:r>
      <w:r w:rsidRPr="00727341">
        <w:rPr>
          <w:rFonts w:ascii="Times New Roman" w:hAnsi="Times New Roman" w:cs="Times New Roman"/>
          <w:sz w:val="20"/>
          <w:szCs w:val="20"/>
        </w:rPr>
        <w:t>reported conjugation of mPEG-</w:t>
      </w:r>
      <w:r w:rsidR="00AB30F4">
        <w:rPr>
          <w:rFonts w:ascii="Times New Roman" w:hAnsi="Times New Roman" w:cs="Times New Roman"/>
          <w:sz w:val="20"/>
          <w:szCs w:val="20"/>
        </w:rPr>
        <w:t>t</w:t>
      </w:r>
      <w:r w:rsidRPr="00727341">
        <w:rPr>
          <w:rFonts w:ascii="Times New Roman" w:hAnsi="Times New Roman" w:cs="Times New Roman"/>
          <w:sz w:val="20"/>
          <w:szCs w:val="20"/>
        </w:rPr>
        <w:t xml:space="preserve">ernatin conjugate was proven </w:t>
      </w:r>
      <w:r w:rsidR="005D141C" w:rsidRPr="00727341">
        <w:rPr>
          <w:rFonts w:ascii="Times New Roman" w:hAnsi="Times New Roman" w:cs="Times New Roman"/>
          <w:sz w:val="20"/>
          <w:szCs w:val="20"/>
        </w:rPr>
        <w:t xml:space="preserve">to </w:t>
      </w:r>
      <w:r w:rsidRPr="00727341">
        <w:rPr>
          <w:rFonts w:ascii="Times New Roman" w:hAnsi="Times New Roman" w:cs="Times New Roman"/>
          <w:sz w:val="20"/>
          <w:szCs w:val="20"/>
        </w:rPr>
        <w:t>significa</w:t>
      </w:r>
      <w:r w:rsidR="005D141C" w:rsidRPr="00727341">
        <w:rPr>
          <w:rFonts w:ascii="Times New Roman" w:hAnsi="Times New Roman" w:cs="Times New Roman"/>
          <w:sz w:val="20"/>
          <w:szCs w:val="20"/>
        </w:rPr>
        <w:t>nt</w:t>
      </w:r>
      <w:r w:rsidRPr="00727341">
        <w:rPr>
          <w:rFonts w:ascii="Times New Roman" w:hAnsi="Times New Roman" w:cs="Times New Roman"/>
          <w:sz w:val="20"/>
          <w:szCs w:val="20"/>
        </w:rPr>
        <w:t>ly enhance solubility and stability</w:t>
      </w:r>
      <w:r w:rsidR="005D141C" w:rsidRPr="00727341">
        <w:rPr>
          <w:rFonts w:ascii="Times New Roman" w:hAnsi="Times New Roman" w:cs="Times New Roman"/>
          <w:sz w:val="20"/>
          <w:szCs w:val="20"/>
        </w:rPr>
        <w:t>, thereby</w:t>
      </w:r>
      <w:r w:rsidRPr="00727341">
        <w:rPr>
          <w:rFonts w:ascii="Times New Roman" w:hAnsi="Times New Roman" w:cs="Times New Roman"/>
          <w:sz w:val="20"/>
          <w:szCs w:val="20"/>
        </w:rPr>
        <w:t xml:space="preserve"> promising their future in biological application. Further studies on this topic are now in progress. </w:t>
      </w:r>
    </w:p>
    <w:p w14:paraId="5D9F6E88" w14:textId="77777777" w:rsidR="00FC7124" w:rsidRPr="00727341" w:rsidRDefault="00FC7124" w:rsidP="00FC7124">
      <w:pPr>
        <w:spacing w:after="0" w:line="240" w:lineRule="auto"/>
        <w:jc w:val="both"/>
        <w:rPr>
          <w:rFonts w:ascii="Times New Roman" w:eastAsia="SimSun" w:hAnsi="Times New Roman"/>
          <w:sz w:val="20"/>
          <w:szCs w:val="20"/>
        </w:rPr>
      </w:pPr>
    </w:p>
    <w:p w14:paraId="789FBDD6" w14:textId="297268C7" w:rsidR="00FC7124" w:rsidRPr="00AB30F4" w:rsidRDefault="007C4761" w:rsidP="00AB30F4">
      <w:pPr>
        <w:pStyle w:val="Heading1"/>
        <w:spacing w:before="0" w:line="240" w:lineRule="auto"/>
        <w:jc w:val="center"/>
        <w:rPr>
          <w:rFonts w:ascii="Times New Roman" w:hAnsi="Times New Roman" w:cs="Times New Roman"/>
          <w:b/>
          <w:bCs/>
          <w:color w:val="auto"/>
          <w:sz w:val="20"/>
          <w:szCs w:val="20"/>
        </w:rPr>
      </w:pPr>
      <w:r w:rsidRPr="00727341">
        <w:rPr>
          <w:rFonts w:ascii="Times New Roman" w:hAnsi="Times New Roman" w:cs="Times New Roman"/>
          <w:b/>
          <w:bCs/>
          <w:color w:val="auto"/>
          <w:sz w:val="20"/>
          <w:szCs w:val="20"/>
        </w:rPr>
        <w:t>Acknowledgement</w:t>
      </w:r>
    </w:p>
    <w:p w14:paraId="6C5C92E4" w14:textId="4E71F39E" w:rsidR="00F76DEB" w:rsidRPr="00727341" w:rsidRDefault="007C4761" w:rsidP="00FC7124">
      <w:pPr>
        <w:spacing w:after="0" w:line="240" w:lineRule="auto"/>
        <w:jc w:val="both"/>
        <w:rPr>
          <w:rFonts w:ascii="Times New Roman" w:hAnsi="Times New Roman" w:cs="Times New Roman"/>
          <w:sz w:val="20"/>
          <w:szCs w:val="20"/>
          <w:lang w:val="en-US"/>
        </w:rPr>
      </w:pPr>
      <w:r w:rsidRPr="00727341">
        <w:rPr>
          <w:rFonts w:ascii="Times New Roman" w:hAnsi="Times New Roman" w:cs="Times New Roman"/>
          <w:sz w:val="20"/>
          <w:szCs w:val="20"/>
          <w:lang w:val="en-US"/>
        </w:rPr>
        <w:t xml:space="preserve">The authors thank the Ministry of Higher Education (MOHE) Malaysia for the financial support provided via the Fundamental Research Grant Scheme [ref no. FRGS/1/2018/STG05/UNIKL/02/5]. The authors also thank Universiti Kuala Lumpur Malaysian Institute of Chemical and Bioengineering Technology, Melaka, Malaysia for providing resources and necessary facilities for FTIR, HPLC and Light Scattering Intensity analyses. The authors also thank the Nuclear Magnetic Resonance Laboratory, University Industry Research Laboratory, Universiti Teknologi Malaysia, Johor, Malaysia for </w:t>
      </w:r>
      <w:r w:rsidRPr="00727341">
        <w:rPr>
          <w:rFonts w:ascii="Times New Roman" w:hAnsi="Times New Roman" w:cs="Times New Roman"/>
          <w:sz w:val="20"/>
          <w:szCs w:val="20"/>
          <w:vertAlign w:val="superscript"/>
          <w:lang w:val="en-US"/>
        </w:rPr>
        <w:t>1</w:t>
      </w:r>
      <w:r w:rsidRPr="00727341">
        <w:rPr>
          <w:rFonts w:ascii="Times New Roman" w:hAnsi="Times New Roman" w:cs="Times New Roman"/>
          <w:sz w:val="20"/>
          <w:szCs w:val="20"/>
          <w:lang w:val="en-US"/>
        </w:rPr>
        <w:t>H NMR analysis.</w:t>
      </w:r>
    </w:p>
    <w:p w14:paraId="52DA94A1" w14:textId="77777777" w:rsidR="00795410" w:rsidRPr="00727341" w:rsidRDefault="00795410" w:rsidP="00795410">
      <w:pPr>
        <w:spacing w:after="0" w:line="240" w:lineRule="auto"/>
        <w:rPr>
          <w:rFonts w:ascii="Times New Roman" w:hAnsi="Times New Roman" w:cs="Times New Roman"/>
          <w:b/>
          <w:bCs/>
          <w:sz w:val="20"/>
          <w:szCs w:val="20"/>
        </w:rPr>
      </w:pPr>
    </w:p>
    <w:p w14:paraId="07058053" w14:textId="497FCA06" w:rsidR="005C2190" w:rsidRPr="00AB30F4" w:rsidRDefault="00795410" w:rsidP="00AB30F4">
      <w:pPr>
        <w:spacing w:after="0" w:line="240" w:lineRule="auto"/>
        <w:jc w:val="center"/>
        <w:rPr>
          <w:rFonts w:ascii="Times New Roman" w:hAnsi="Times New Roman" w:cs="Times New Roman"/>
          <w:b/>
          <w:bCs/>
          <w:sz w:val="20"/>
          <w:szCs w:val="20"/>
        </w:rPr>
      </w:pPr>
      <w:r w:rsidRPr="00727341">
        <w:rPr>
          <w:rFonts w:ascii="Times New Roman" w:hAnsi="Times New Roman" w:cs="Times New Roman"/>
          <w:b/>
          <w:bCs/>
          <w:sz w:val="20"/>
          <w:szCs w:val="20"/>
        </w:rPr>
        <w:t>Re</w:t>
      </w:r>
      <w:r w:rsidR="005C2190" w:rsidRPr="00727341">
        <w:rPr>
          <w:rFonts w:ascii="Times New Roman" w:hAnsi="Times New Roman" w:cs="Times New Roman"/>
          <w:b/>
          <w:bCs/>
          <w:sz w:val="20"/>
          <w:szCs w:val="20"/>
        </w:rPr>
        <w:t>ferences</w:t>
      </w:r>
    </w:p>
    <w:p w14:paraId="7918A3B3" w14:textId="53D8BE26" w:rsidR="005C2190" w:rsidRPr="00727341" w:rsidRDefault="00B82A0B" w:rsidP="00FF069A">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27341">
        <w:rPr>
          <w:rFonts w:ascii="Times New Roman" w:hAnsi="Times New Roman" w:cs="Times New Roman"/>
          <w:noProof/>
          <w:sz w:val="20"/>
          <w:szCs w:val="20"/>
        </w:rPr>
        <w:t>1.</w:t>
      </w:r>
      <w:r w:rsidR="005C2190" w:rsidRPr="00727341">
        <w:rPr>
          <w:rFonts w:ascii="Times New Roman" w:hAnsi="Times New Roman" w:cs="Times New Roman"/>
          <w:noProof/>
          <w:sz w:val="20"/>
          <w:szCs w:val="20"/>
        </w:rPr>
        <w:tab/>
        <w:t>Shu, J. Y., Panganiban, B.</w:t>
      </w:r>
      <w:r w:rsidR="00FF069A">
        <w:rPr>
          <w:rFonts w:ascii="Times New Roman" w:hAnsi="Times New Roman" w:cs="Times New Roman"/>
          <w:noProof/>
          <w:sz w:val="20"/>
          <w:szCs w:val="20"/>
        </w:rPr>
        <w:t xml:space="preserve"> </w:t>
      </w:r>
      <w:r w:rsidR="00795410" w:rsidRPr="00727341">
        <w:rPr>
          <w:rFonts w:ascii="Times New Roman" w:hAnsi="Times New Roman" w:cs="Times New Roman"/>
          <w:noProof/>
          <w:sz w:val="20"/>
          <w:szCs w:val="20"/>
        </w:rPr>
        <w:t>and</w:t>
      </w:r>
      <w:r w:rsidR="005C2190" w:rsidRPr="00727341">
        <w:rPr>
          <w:rFonts w:ascii="Times New Roman" w:hAnsi="Times New Roman" w:cs="Times New Roman"/>
          <w:noProof/>
          <w:sz w:val="20"/>
          <w:szCs w:val="20"/>
        </w:rPr>
        <w:t xml:space="preserve"> Xu, T. (2013). Peptide-</w:t>
      </w:r>
      <w:r w:rsidR="00FF069A" w:rsidRPr="00727341">
        <w:rPr>
          <w:rFonts w:ascii="Times New Roman" w:hAnsi="Times New Roman" w:cs="Times New Roman"/>
          <w:noProof/>
          <w:sz w:val="20"/>
          <w:szCs w:val="20"/>
        </w:rPr>
        <w:t>polymer conjugates</w:t>
      </w:r>
      <w:r w:rsidR="005C2190" w:rsidRPr="00727341">
        <w:rPr>
          <w:rFonts w:ascii="Times New Roman" w:hAnsi="Times New Roman" w:cs="Times New Roman"/>
          <w:noProof/>
          <w:sz w:val="20"/>
          <w:szCs w:val="20"/>
        </w:rPr>
        <w:t xml:space="preserve">: From </w:t>
      </w:r>
      <w:r w:rsidR="00FF069A" w:rsidRPr="00727341">
        <w:rPr>
          <w:rFonts w:ascii="Times New Roman" w:hAnsi="Times New Roman" w:cs="Times New Roman"/>
          <w:noProof/>
          <w:sz w:val="20"/>
          <w:szCs w:val="20"/>
        </w:rPr>
        <w:t xml:space="preserve">fundamental science to application. </w:t>
      </w:r>
      <w:r w:rsidR="005C2190" w:rsidRPr="00727341">
        <w:rPr>
          <w:rFonts w:ascii="Times New Roman" w:hAnsi="Times New Roman" w:cs="Times New Roman"/>
          <w:i/>
          <w:iCs/>
          <w:noProof/>
          <w:sz w:val="20"/>
          <w:szCs w:val="20"/>
        </w:rPr>
        <w:t>Annual Review of Physical Chemistry</w:t>
      </w:r>
      <w:r w:rsidR="005C2190" w:rsidRPr="00727341">
        <w:rPr>
          <w:rFonts w:ascii="Times New Roman" w:hAnsi="Times New Roman" w:cs="Times New Roman"/>
          <w:noProof/>
          <w:sz w:val="20"/>
          <w:szCs w:val="20"/>
        </w:rPr>
        <w:t>, 64(1)</w:t>
      </w:r>
      <w:r w:rsidR="00795410" w:rsidRPr="00727341">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 631</w:t>
      </w:r>
      <w:r w:rsidR="00FF069A">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657. </w:t>
      </w:r>
    </w:p>
    <w:p w14:paraId="414D0908" w14:textId="0C15FE02" w:rsidR="005C2190" w:rsidRPr="00727341" w:rsidRDefault="00B82A0B" w:rsidP="00FF069A">
      <w:pPr>
        <w:widowControl w:val="0"/>
        <w:autoSpaceDE w:val="0"/>
        <w:autoSpaceDN w:val="0"/>
        <w:adjustRightInd w:val="0"/>
        <w:spacing w:after="0" w:line="240" w:lineRule="auto"/>
        <w:ind w:left="567" w:hanging="567"/>
        <w:jc w:val="both"/>
        <w:rPr>
          <w:rFonts w:ascii="Calibri" w:hAnsi="Calibri" w:cs="Calibri"/>
          <w:noProof/>
        </w:rPr>
      </w:pPr>
      <w:r w:rsidRPr="00727341">
        <w:rPr>
          <w:rFonts w:ascii="Times New Roman" w:hAnsi="Times New Roman" w:cs="Times New Roman"/>
          <w:noProof/>
          <w:sz w:val="20"/>
          <w:szCs w:val="20"/>
        </w:rPr>
        <w:t>2.</w:t>
      </w:r>
      <w:r w:rsidR="005C2190" w:rsidRPr="00727341">
        <w:rPr>
          <w:rFonts w:ascii="Times New Roman" w:hAnsi="Times New Roman" w:cs="Times New Roman"/>
          <w:noProof/>
          <w:sz w:val="20"/>
          <w:szCs w:val="20"/>
        </w:rPr>
        <w:tab/>
        <w:t>Dey, S., Ambattu, L. A., Hari, P. R., Rekha, M. R.</w:t>
      </w:r>
      <w:r w:rsidR="00FF069A">
        <w:rPr>
          <w:rFonts w:ascii="Times New Roman" w:hAnsi="Times New Roman" w:cs="Times New Roman"/>
          <w:noProof/>
          <w:sz w:val="20"/>
          <w:szCs w:val="20"/>
        </w:rPr>
        <w:t xml:space="preserve"> </w:t>
      </w:r>
      <w:r w:rsidR="00795410" w:rsidRPr="00727341">
        <w:rPr>
          <w:rFonts w:ascii="Times New Roman" w:hAnsi="Times New Roman" w:cs="Times New Roman"/>
          <w:noProof/>
          <w:sz w:val="20"/>
          <w:szCs w:val="20"/>
        </w:rPr>
        <w:t>and</w:t>
      </w:r>
      <w:r w:rsidR="005C2190" w:rsidRPr="00727341">
        <w:rPr>
          <w:rFonts w:ascii="Times New Roman" w:hAnsi="Times New Roman" w:cs="Times New Roman"/>
          <w:noProof/>
          <w:sz w:val="20"/>
          <w:szCs w:val="20"/>
        </w:rPr>
        <w:t xml:space="preserve"> Sreenivasan, K. (2015). Glutathione-bearing fluorescent polymer-curcumin conjugate enables simultaneous drug delivery and label-free cellular imaging. </w:t>
      </w:r>
      <w:r w:rsidR="005C2190" w:rsidRPr="00727341">
        <w:rPr>
          <w:rFonts w:ascii="Times New Roman" w:hAnsi="Times New Roman" w:cs="Times New Roman"/>
          <w:i/>
          <w:iCs/>
          <w:noProof/>
          <w:sz w:val="20"/>
          <w:szCs w:val="20"/>
        </w:rPr>
        <w:t>Polymer</w:t>
      </w:r>
      <w:r w:rsidR="005C2190" w:rsidRPr="00727341">
        <w:rPr>
          <w:rFonts w:ascii="Times New Roman" w:hAnsi="Times New Roman" w:cs="Times New Roman"/>
          <w:noProof/>
          <w:sz w:val="20"/>
          <w:szCs w:val="20"/>
        </w:rPr>
        <w:t>,</w:t>
      </w:r>
      <w:r w:rsidR="00795410" w:rsidRPr="00727341">
        <w:rPr>
          <w:rFonts w:ascii="Times New Roman" w:hAnsi="Times New Roman" w:cs="Times New Roman"/>
          <w:noProof/>
          <w:sz w:val="20"/>
          <w:szCs w:val="20"/>
        </w:rPr>
        <w:t xml:space="preserve"> </w:t>
      </w:r>
      <w:r w:rsidR="005C2190" w:rsidRPr="00727341">
        <w:rPr>
          <w:rFonts w:ascii="Times New Roman" w:hAnsi="Times New Roman" w:cs="Times New Roman"/>
          <w:noProof/>
          <w:sz w:val="20"/>
          <w:szCs w:val="20"/>
        </w:rPr>
        <w:t>75</w:t>
      </w:r>
      <w:r w:rsidR="00795410" w:rsidRPr="00727341">
        <w:rPr>
          <w:rFonts w:ascii="Times New Roman" w:hAnsi="Times New Roman" w:cs="Times New Roman"/>
          <w:noProof/>
          <w:sz w:val="20"/>
          <w:szCs w:val="20"/>
        </w:rPr>
        <w:t xml:space="preserve">: </w:t>
      </w:r>
      <w:r w:rsidR="005C2190" w:rsidRPr="00727341">
        <w:rPr>
          <w:rFonts w:ascii="Times New Roman" w:hAnsi="Times New Roman" w:cs="Times New Roman"/>
          <w:noProof/>
          <w:sz w:val="20"/>
          <w:szCs w:val="20"/>
        </w:rPr>
        <w:t>25</w:t>
      </w:r>
      <w:r w:rsidR="00FF069A">
        <w:rPr>
          <w:rFonts w:ascii="Times New Roman" w:hAnsi="Times New Roman" w:cs="Times New Roman"/>
          <w:noProof/>
          <w:sz w:val="20"/>
          <w:szCs w:val="20"/>
        </w:rPr>
        <w:t>-</w:t>
      </w:r>
      <w:r w:rsidR="005C2190" w:rsidRPr="00727341">
        <w:rPr>
          <w:rFonts w:ascii="Times New Roman" w:hAnsi="Times New Roman" w:cs="Times New Roman"/>
          <w:noProof/>
          <w:sz w:val="20"/>
          <w:szCs w:val="20"/>
        </w:rPr>
        <w:t>33.</w:t>
      </w:r>
    </w:p>
    <w:p w14:paraId="43604D40" w14:textId="6AF789ED" w:rsidR="005C2190" w:rsidRPr="00727341" w:rsidRDefault="00B82A0B" w:rsidP="00FF069A">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27341">
        <w:rPr>
          <w:rFonts w:ascii="Times New Roman" w:hAnsi="Times New Roman" w:cs="Times New Roman"/>
          <w:noProof/>
          <w:sz w:val="20"/>
          <w:szCs w:val="20"/>
        </w:rPr>
        <w:t>3.</w:t>
      </w:r>
      <w:r w:rsidR="005C2190" w:rsidRPr="00727341">
        <w:rPr>
          <w:rFonts w:ascii="Times New Roman" w:hAnsi="Times New Roman" w:cs="Times New Roman"/>
          <w:noProof/>
          <w:sz w:val="20"/>
          <w:szCs w:val="20"/>
        </w:rPr>
        <w:tab/>
        <w:t xml:space="preserve">Ito, M., Ito, J., Kitazawa, H., Shimamura, K., Fukami, T., Tokita, S., Shimokawa, K., Yamada, K., Kanatani, A. </w:t>
      </w:r>
      <w:r w:rsidR="00795410" w:rsidRPr="00727341">
        <w:rPr>
          <w:rFonts w:ascii="Times New Roman" w:hAnsi="Times New Roman" w:cs="Times New Roman"/>
          <w:noProof/>
          <w:sz w:val="20"/>
          <w:szCs w:val="20"/>
        </w:rPr>
        <w:t>and</w:t>
      </w:r>
      <w:r w:rsidR="005C2190" w:rsidRPr="00727341">
        <w:rPr>
          <w:rFonts w:ascii="Times New Roman" w:hAnsi="Times New Roman" w:cs="Times New Roman"/>
          <w:noProof/>
          <w:sz w:val="20"/>
          <w:szCs w:val="20"/>
        </w:rPr>
        <w:t xml:space="preserve"> Uemura, D. (2009). (-)-Ternatin inhibits adipogenesis and lipid metabolism in 3T3-L1 </w:t>
      </w:r>
      <w:r w:rsidR="005C2190" w:rsidRPr="00727341">
        <w:rPr>
          <w:rFonts w:ascii="Times New Roman" w:hAnsi="Times New Roman" w:cs="Times New Roman"/>
          <w:noProof/>
          <w:sz w:val="20"/>
          <w:szCs w:val="20"/>
        </w:rPr>
        <w:lastRenderedPageBreak/>
        <w:t xml:space="preserve">cells. </w:t>
      </w:r>
      <w:r w:rsidR="005C2190" w:rsidRPr="00727341">
        <w:rPr>
          <w:rFonts w:ascii="Times New Roman" w:hAnsi="Times New Roman" w:cs="Times New Roman"/>
          <w:i/>
          <w:iCs/>
          <w:noProof/>
          <w:sz w:val="20"/>
          <w:szCs w:val="20"/>
        </w:rPr>
        <w:t>Peptides</w:t>
      </w:r>
      <w:r w:rsidR="005C2190" w:rsidRPr="00727341">
        <w:rPr>
          <w:rFonts w:ascii="Times New Roman" w:hAnsi="Times New Roman" w:cs="Times New Roman"/>
          <w:noProof/>
          <w:sz w:val="20"/>
          <w:szCs w:val="20"/>
        </w:rPr>
        <w:t>, 30(6)</w:t>
      </w:r>
      <w:r w:rsidR="00795410" w:rsidRPr="00727341">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 1074</w:t>
      </w:r>
      <w:r w:rsidR="00FF069A">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1081. </w:t>
      </w:r>
    </w:p>
    <w:p w14:paraId="608065D1" w14:textId="53ED86B4" w:rsidR="005C2190" w:rsidRPr="00727341" w:rsidRDefault="00B82A0B" w:rsidP="00FF069A">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27341">
        <w:rPr>
          <w:rFonts w:ascii="Times New Roman" w:hAnsi="Times New Roman" w:cs="Times New Roman"/>
          <w:noProof/>
          <w:sz w:val="20"/>
          <w:szCs w:val="20"/>
        </w:rPr>
        <w:t>4.</w:t>
      </w:r>
      <w:r w:rsidR="005C2190" w:rsidRPr="00727341">
        <w:rPr>
          <w:rFonts w:ascii="Times New Roman" w:hAnsi="Times New Roman" w:cs="Times New Roman"/>
          <w:noProof/>
          <w:sz w:val="20"/>
          <w:szCs w:val="20"/>
        </w:rPr>
        <w:tab/>
        <w:t>Shimokawa, K., Yamada, K., Kita, M.</w:t>
      </w:r>
      <w:r w:rsidR="00FF069A">
        <w:rPr>
          <w:rFonts w:ascii="Times New Roman" w:hAnsi="Times New Roman" w:cs="Times New Roman"/>
          <w:noProof/>
          <w:sz w:val="20"/>
          <w:szCs w:val="20"/>
        </w:rPr>
        <w:t xml:space="preserve"> and </w:t>
      </w:r>
      <w:r w:rsidR="005C2190" w:rsidRPr="00727341">
        <w:rPr>
          <w:rFonts w:ascii="Times New Roman" w:hAnsi="Times New Roman" w:cs="Times New Roman"/>
          <w:noProof/>
          <w:sz w:val="20"/>
          <w:szCs w:val="20"/>
        </w:rPr>
        <w:t xml:space="preserve">Uemura, D. (2007). Convergent synthesis and in vivo inhibitory effect on fat accumulation of (-)-ternatin, a highly N-methylated cyclic peptide. </w:t>
      </w:r>
      <w:r w:rsidR="005C2190" w:rsidRPr="00727341">
        <w:rPr>
          <w:rFonts w:ascii="Times New Roman" w:hAnsi="Times New Roman" w:cs="Times New Roman"/>
          <w:i/>
          <w:iCs/>
          <w:noProof/>
          <w:sz w:val="20"/>
          <w:szCs w:val="20"/>
        </w:rPr>
        <w:t>Bioorganic and Medicinal Chemistry Letters</w:t>
      </w:r>
      <w:r w:rsidR="005C2190" w:rsidRPr="00727341">
        <w:rPr>
          <w:rFonts w:ascii="Times New Roman" w:hAnsi="Times New Roman" w:cs="Times New Roman"/>
          <w:noProof/>
          <w:sz w:val="20"/>
          <w:szCs w:val="20"/>
        </w:rPr>
        <w:t>,  17(16)</w:t>
      </w:r>
      <w:r w:rsidR="0034267A" w:rsidRPr="00727341">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 4447</w:t>
      </w:r>
      <w:r w:rsidR="00FF069A">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4449. </w:t>
      </w:r>
    </w:p>
    <w:p w14:paraId="38CEED66" w14:textId="367823EB" w:rsidR="005C2190" w:rsidRPr="00727341" w:rsidRDefault="00B82A0B" w:rsidP="00FF069A">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27341">
        <w:rPr>
          <w:rFonts w:ascii="Times New Roman" w:hAnsi="Times New Roman" w:cs="Times New Roman"/>
          <w:noProof/>
          <w:sz w:val="20"/>
          <w:szCs w:val="20"/>
        </w:rPr>
        <w:t>5.</w:t>
      </w:r>
      <w:r w:rsidR="005C2190" w:rsidRPr="00727341">
        <w:rPr>
          <w:rFonts w:ascii="Times New Roman" w:hAnsi="Times New Roman" w:cs="Times New Roman"/>
          <w:noProof/>
          <w:sz w:val="20"/>
          <w:szCs w:val="20"/>
        </w:rPr>
        <w:tab/>
        <w:t>Shimokawa, K., Iwase, Y., Miwa, R., Yamada, K.</w:t>
      </w:r>
      <w:r w:rsidR="00FF069A">
        <w:rPr>
          <w:rFonts w:ascii="Times New Roman" w:hAnsi="Times New Roman" w:cs="Times New Roman"/>
          <w:noProof/>
          <w:sz w:val="20"/>
          <w:szCs w:val="20"/>
        </w:rPr>
        <w:t xml:space="preserve"> </w:t>
      </w:r>
      <w:r w:rsidR="0034267A" w:rsidRPr="00727341">
        <w:rPr>
          <w:rFonts w:ascii="Times New Roman" w:hAnsi="Times New Roman" w:cs="Times New Roman"/>
          <w:noProof/>
          <w:sz w:val="20"/>
          <w:szCs w:val="20"/>
        </w:rPr>
        <w:t>and</w:t>
      </w:r>
      <w:r w:rsidR="005C2190" w:rsidRPr="00727341">
        <w:rPr>
          <w:rFonts w:ascii="Times New Roman" w:hAnsi="Times New Roman" w:cs="Times New Roman"/>
          <w:noProof/>
          <w:sz w:val="20"/>
          <w:szCs w:val="20"/>
        </w:rPr>
        <w:t xml:space="preserve"> Uemura, D. (2008). Whole structure-activity relationships of the fat-accumulation inhibitor (-)-ternatin: Recognition of the importance of each amino acid residue. </w:t>
      </w:r>
      <w:r w:rsidR="005C2190" w:rsidRPr="00727341">
        <w:rPr>
          <w:rFonts w:ascii="Times New Roman" w:hAnsi="Times New Roman" w:cs="Times New Roman"/>
          <w:i/>
          <w:iCs/>
          <w:noProof/>
          <w:sz w:val="20"/>
          <w:szCs w:val="20"/>
        </w:rPr>
        <w:t>Journal of Medicinal Chemistry</w:t>
      </w:r>
      <w:r w:rsidR="005C2190" w:rsidRPr="00727341">
        <w:rPr>
          <w:rFonts w:ascii="Times New Roman" w:hAnsi="Times New Roman" w:cs="Times New Roman"/>
          <w:noProof/>
          <w:sz w:val="20"/>
          <w:szCs w:val="20"/>
        </w:rPr>
        <w:t>, 51(19)</w:t>
      </w:r>
      <w:r w:rsidR="0034267A" w:rsidRPr="00727341">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 5912</w:t>
      </w:r>
      <w:r w:rsidR="00FF069A">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5914.  </w:t>
      </w:r>
    </w:p>
    <w:p w14:paraId="75764029" w14:textId="4B541E52" w:rsidR="005C2190" w:rsidRPr="00727341" w:rsidRDefault="00B82A0B" w:rsidP="00FF069A">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27341">
        <w:rPr>
          <w:rFonts w:ascii="Times New Roman" w:hAnsi="Times New Roman" w:cs="Times New Roman"/>
          <w:noProof/>
          <w:sz w:val="20"/>
          <w:szCs w:val="20"/>
        </w:rPr>
        <w:t>6.</w:t>
      </w:r>
      <w:r w:rsidR="005C2190" w:rsidRPr="00727341">
        <w:rPr>
          <w:rFonts w:ascii="Times New Roman" w:hAnsi="Times New Roman" w:cs="Times New Roman"/>
          <w:noProof/>
          <w:sz w:val="20"/>
          <w:szCs w:val="20"/>
        </w:rPr>
        <w:tab/>
        <w:t>Shimokawa, K., Yamada, K., Ohno, O., Oba, Y.</w:t>
      </w:r>
      <w:r w:rsidR="00FF069A">
        <w:rPr>
          <w:rFonts w:ascii="Times New Roman" w:hAnsi="Times New Roman" w:cs="Times New Roman"/>
          <w:noProof/>
          <w:sz w:val="20"/>
          <w:szCs w:val="20"/>
        </w:rPr>
        <w:t xml:space="preserve"> </w:t>
      </w:r>
      <w:r w:rsidR="0034267A" w:rsidRPr="00727341">
        <w:rPr>
          <w:rFonts w:ascii="Times New Roman" w:hAnsi="Times New Roman" w:cs="Times New Roman"/>
          <w:noProof/>
          <w:sz w:val="20"/>
          <w:szCs w:val="20"/>
        </w:rPr>
        <w:t>and</w:t>
      </w:r>
      <w:r w:rsidR="005C2190" w:rsidRPr="00727341">
        <w:rPr>
          <w:rFonts w:ascii="Times New Roman" w:hAnsi="Times New Roman" w:cs="Times New Roman"/>
          <w:noProof/>
          <w:sz w:val="20"/>
          <w:szCs w:val="20"/>
        </w:rPr>
        <w:t xml:space="preserve"> Uemura, D. (2009). Design, synthesis, and biological evaluation of biotin-labeled (-)-ternatin, a potent fat-accumulation inhibitor against 3T3-L1 adipocytes. </w:t>
      </w:r>
      <w:r w:rsidR="005C2190" w:rsidRPr="00727341">
        <w:rPr>
          <w:rFonts w:ascii="Times New Roman" w:hAnsi="Times New Roman" w:cs="Times New Roman"/>
          <w:i/>
          <w:iCs/>
          <w:noProof/>
          <w:sz w:val="20"/>
          <w:szCs w:val="20"/>
        </w:rPr>
        <w:t>Bioorganic and Medicinal Chemistry Letters</w:t>
      </w:r>
      <w:r w:rsidR="005C2190" w:rsidRPr="00727341">
        <w:rPr>
          <w:rFonts w:ascii="Times New Roman" w:hAnsi="Times New Roman" w:cs="Times New Roman"/>
          <w:noProof/>
          <w:sz w:val="20"/>
          <w:szCs w:val="20"/>
        </w:rPr>
        <w:t>, 19(1)</w:t>
      </w:r>
      <w:r w:rsidR="0034267A" w:rsidRPr="00727341">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 92</w:t>
      </w:r>
      <w:r w:rsidR="00FF069A">
        <w:rPr>
          <w:rFonts w:ascii="Times New Roman" w:hAnsi="Times New Roman" w:cs="Times New Roman"/>
          <w:noProof/>
          <w:sz w:val="20"/>
          <w:szCs w:val="20"/>
        </w:rPr>
        <w:t>-</w:t>
      </w:r>
      <w:r w:rsidR="005C2190" w:rsidRPr="00727341">
        <w:rPr>
          <w:rFonts w:ascii="Times New Roman" w:hAnsi="Times New Roman" w:cs="Times New Roman"/>
          <w:noProof/>
          <w:sz w:val="20"/>
          <w:szCs w:val="20"/>
        </w:rPr>
        <w:t>95.</w:t>
      </w:r>
    </w:p>
    <w:p w14:paraId="54886A7E" w14:textId="54EA76AE" w:rsidR="005C2190" w:rsidRPr="00727341" w:rsidRDefault="00B82A0B" w:rsidP="00FF069A">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27341">
        <w:rPr>
          <w:rFonts w:ascii="Times New Roman" w:hAnsi="Times New Roman" w:cs="Times New Roman"/>
          <w:noProof/>
          <w:sz w:val="20"/>
          <w:szCs w:val="20"/>
        </w:rPr>
        <w:t>7.</w:t>
      </w:r>
      <w:r w:rsidR="005C2190" w:rsidRPr="00727341">
        <w:rPr>
          <w:rFonts w:ascii="Times New Roman" w:hAnsi="Times New Roman" w:cs="Times New Roman"/>
          <w:noProof/>
          <w:sz w:val="20"/>
          <w:szCs w:val="20"/>
        </w:rPr>
        <w:tab/>
        <w:t xml:space="preserve">Che Harun, N. F., Takemoto, H., Nomoto, T., Tomoda, K., Matsui, M., </w:t>
      </w:r>
      <w:r w:rsidR="0034267A" w:rsidRPr="00727341">
        <w:rPr>
          <w:rFonts w:ascii="Times New Roman" w:hAnsi="Times New Roman" w:cs="Times New Roman"/>
          <w:noProof/>
          <w:sz w:val="20"/>
          <w:szCs w:val="20"/>
        </w:rPr>
        <w:t>and</w:t>
      </w:r>
      <w:r w:rsidR="005C2190" w:rsidRPr="00727341">
        <w:rPr>
          <w:rFonts w:ascii="Times New Roman" w:hAnsi="Times New Roman" w:cs="Times New Roman"/>
          <w:noProof/>
          <w:sz w:val="20"/>
          <w:szCs w:val="20"/>
        </w:rPr>
        <w:t xml:space="preserve"> Nishiyama, N. (2016). Artificial </w:t>
      </w:r>
      <w:r w:rsidR="00FF069A" w:rsidRPr="00727341">
        <w:rPr>
          <w:rFonts w:ascii="Times New Roman" w:hAnsi="Times New Roman" w:cs="Times New Roman"/>
          <w:noProof/>
          <w:sz w:val="20"/>
          <w:szCs w:val="20"/>
        </w:rPr>
        <w:t>control of gene silencing activity based on sirna conjugation with polymeric molecule having coil-globule transition behavior</w:t>
      </w:r>
      <w:r w:rsidR="005C2190" w:rsidRPr="00727341">
        <w:rPr>
          <w:rFonts w:ascii="Times New Roman" w:hAnsi="Times New Roman" w:cs="Times New Roman"/>
          <w:noProof/>
          <w:sz w:val="20"/>
          <w:szCs w:val="20"/>
        </w:rPr>
        <w:t xml:space="preserve">. </w:t>
      </w:r>
      <w:r w:rsidR="005C2190" w:rsidRPr="00727341">
        <w:rPr>
          <w:rFonts w:ascii="Times New Roman" w:hAnsi="Times New Roman" w:cs="Times New Roman"/>
          <w:i/>
          <w:iCs/>
          <w:noProof/>
          <w:sz w:val="20"/>
          <w:szCs w:val="20"/>
        </w:rPr>
        <w:t>Bioconjugate Chemistry</w:t>
      </w:r>
      <w:r w:rsidR="005C2190" w:rsidRPr="00727341">
        <w:rPr>
          <w:rFonts w:ascii="Times New Roman" w:hAnsi="Times New Roman" w:cs="Times New Roman"/>
          <w:noProof/>
          <w:sz w:val="20"/>
          <w:szCs w:val="20"/>
        </w:rPr>
        <w:t>, 27(9)</w:t>
      </w:r>
      <w:r w:rsidR="0034267A" w:rsidRPr="00727341">
        <w:rPr>
          <w:rFonts w:ascii="Times New Roman" w:hAnsi="Times New Roman" w:cs="Times New Roman"/>
          <w:noProof/>
          <w:sz w:val="20"/>
          <w:szCs w:val="20"/>
        </w:rPr>
        <w:t xml:space="preserve">: </w:t>
      </w:r>
      <w:r w:rsidR="005C2190" w:rsidRPr="00727341">
        <w:rPr>
          <w:rFonts w:ascii="Times New Roman" w:hAnsi="Times New Roman" w:cs="Times New Roman"/>
          <w:noProof/>
          <w:sz w:val="20"/>
          <w:szCs w:val="20"/>
        </w:rPr>
        <w:t>1961</w:t>
      </w:r>
      <w:r w:rsidR="0079596C">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1964. </w:t>
      </w:r>
    </w:p>
    <w:p w14:paraId="106A3885" w14:textId="4E8D4438" w:rsidR="005C2190" w:rsidRPr="00727341" w:rsidRDefault="003D555C" w:rsidP="00FF069A">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27341">
        <w:rPr>
          <w:rFonts w:ascii="Times New Roman" w:hAnsi="Times New Roman" w:cs="Times New Roman"/>
          <w:noProof/>
          <w:sz w:val="20"/>
          <w:szCs w:val="20"/>
        </w:rPr>
        <w:t>8.</w:t>
      </w:r>
      <w:r w:rsidR="005C2190" w:rsidRPr="00727341">
        <w:rPr>
          <w:rFonts w:ascii="Times New Roman" w:hAnsi="Times New Roman" w:cs="Times New Roman"/>
          <w:noProof/>
          <w:sz w:val="20"/>
          <w:szCs w:val="20"/>
        </w:rPr>
        <w:t xml:space="preserve"> </w:t>
      </w:r>
      <w:r w:rsidR="005C2190" w:rsidRPr="00727341">
        <w:rPr>
          <w:rFonts w:ascii="Times New Roman" w:hAnsi="Times New Roman" w:cs="Times New Roman"/>
          <w:noProof/>
          <w:sz w:val="20"/>
          <w:szCs w:val="20"/>
        </w:rPr>
        <w:tab/>
        <w:t xml:space="preserve">Liechty, W. B., Kryscio, D. R., Slaughter, B. V., </w:t>
      </w:r>
      <w:r w:rsidR="0034267A" w:rsidRPr="00727341">
        <w:rPr>
          <w:rFonts w:ascii="Times New Roman" w:hAnsi="Times New Roman" w:cs="Times New Roman"/>
          <w:noProof/>
          <w:sz w:val="20"/>
          <w:szCs w:val="20"/>
        </w:rPr>
        <w:t>and</w:t>
      </w:r>
      <w:r w:rsidR="005C2190" w:rsidRPr="00727341">
        <w:rPr>
          <w:rFonts w:ascii="Times New Roman" w:hAnsi="Times New Roman" w:cs="Times New Roman"/>
          <w:noProof/>
          <w:sz w:val="20"/>
          <w:szCs w:val="20"/>
        </w:rPr>
        <w:t xml:space="preserve"> Peppas, N. A. (2010). Polymers </w:t>
      </w:r>
      <w:r w:rsidR="0079596C" w:rsidRPr="00727341">
        <w:rPr>
          <w:rFonts w:ascii="Times New Roman" w:hAnsi="Times New Roman" w:cs="Times New Roman"/>
          <w:noProof/>
          <w:sz w:val="20"/>
          <w:szCs w:val="20"/>
        </w:rPr>
        <w:t xml:space="preserve">for drug delivery systems. </w:t>
      </w:r>
      <w:r w:rsidR="005C2190" w:rsidRPr="00727341">
        <w:rPr>
          <w:rFonts w:ascii="Times New Roman" w:hAnsi="Times New Roman" w:cs="Times New Roman"/>
          <w:i/>
          <w:iCs/>
          <w:noProof/>
          <w:sz w:val="20"/>
          <w:szCs w:val="20"/>
        </w:rPr>
        <w:t>Annual Review of Chemical and Biomolecular Engineering</w:t>
      </w:r>
      <w:r w:rsidR="005C2190" w:rsidRPr="00727341">
        <w:rPr>
          <w:rFonts w:ascii="Times New Roman" w:hAnsi="Times New Roman" w:cs="Times New Roman"/>
          <w:noProof/>
          <w:sz w:val="20"/>
          <w:szCs w:val="20"/>
        </w:rPr>
        <w:t>, 1(1)</w:t>
      </w:r>
      <w:r w:rsidR="0034267A" w:rsidRPr="00727341">
        <w:rPr>
          <w:rFonts w:ascii="Times New Roman" w:hAnsi="Times New Roman" w:cs="Times New Roman"/>
          <w:noProof/>
          <w:sz w:val="20"/>
          <w:szCs w:val="20"/>
        </w:rPr>
        <w:t xml:space="preserve">: </w:t>
      </w:r>
      <w:r w:rsidR="005C2190" w:rsidRPr="00727341">
        <w:rPr>
          <w:rFonts w:ascii="Times New Roman" w:hAnsi="Times New Roman" w:cs="Times New Roman"/>
          <w:noProof/>
          <w:sz w:val="20"/>
          <w:szCs w:val="20"/>
        </w:rPr>
        <w:t>149</w:t>
      </w:r>
      <w:r w:rsidR="0079596C">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173. </w:t>
      </w:r>
    </w:p>
    <w:p w14:paraId="56070A80" w14:textId="25B96ACE" w:rsidR="005C2190" w:rsidRPr="00727341" w:rsidRDefault="003D555C" w:rsidP="00FF069A">
      <w:pPr>
        <w:widowControl w:val="0"/>
        <w:autoSpaceDE w:val="0"/>
        <w:autoSpaceDN w:val="0"/>
        <w:adjustRightInd w:val="0"/>
        <w:spacing w:after="0" w:line="240" w:lineRule="auto"/>
        <w:ind w:left="567" w:hanging="567"/>
        <w:jc w:val="both"/>
        <w:rPr>
          <w:rFonts w:ascii="Calibri" w:hAnsi="Calibri" w:cs="Calibri"/>
          <w:sz w:val="18"/>
          <w:szCs w:val="18"/>
        </w:rPr>
      </w:pPr>
      <w:r w:rsidRPr="00727341">
        <w:rPr>
          <w:rFonts w:ascii="Times New Roman" w:hAnsi="Times New Roman" w:cs="Times New Roman"/>
          <w:noProof/>
          <w:sz w:val="20"/>
          <w:szCs w:val="20"/>
        </w:rPr>
        <w:t>9.</w:t>
      </w:r>
      <w:r w:rsidR="005C2190" w:rsidRPr="00727341">
        <w:rPr>
          <w:rFonts w:ascii="Times New Roman" w:hAnsi="Times New Roman" w:cs="Times New Roman"/>
          <w:noProof/>
          <w:sz w:val="20"/>
          <w:szCs w:val="20"/>
        </w:rPr>
        <w:tab/>
      </w:r>
      <w:r w:rsidR="005C2190" w:rsidRPr="00727341">
        <w:rPr>
          <w:rFonts w:ascii="Times New Roman" w:hAnsi="Times New Roman" w:cs="Times New Roman"/>
          <w:sz w:val="20"/>
          <w:szCs w:val="20"/>
        </w:rPr>
        <w:t>Xu, M., Qian, J., Liu, X., Liu, T.</w:t>
      </w:r>
      <w:r w:rsidR="0079596C">
        <w:rPr>
          <w:rFonts w:ascii="Times New Roman" w:hAnsi="Times New Roman" w:cs="Times New Roman"/>
          <w:sz w:val="20"/>
          <w:szCs w:val="20"/>
        </w:rPr>
        <w:t xml:space="preserve"> </w:t>
      </w:r>
      <w:r w:rsidR="0034267A" w:rsidRPr="00727341">
        <w:rPr>
          <w:rFonts w:ascii="Times New Roman" w:hAnsi="Times New Roman" w:cs="Times New Roman"/>
          <w:sz w:val="20"/>
          <w:szCs w:val="20"/>
        </w:rPr>
        <w:t>and</w:t>
      </w:r>
      <w:r w:rsidR="005C2190" w:rsidRPr="00727341">
        <w:rPr>
          <w:rFonts w:ascii="Times New Roman" w:hAnsi="Times New Roman" w:cs="Times New Roman"/>
          <w:sz w:val="20"/>
          <w:szCs w:val="20"/>
        </w:rPr>
        <w:t xml:space="preserve"> Wang, H (2015). Stimuli-</w:t>
      </w:r>
      <w:r w:rsidR="0079596C" w:rsidRPr="00727341">
        <w:rPr>
          <w:rFonts w:ascii="Times New Roman" w:hAnsi="Times New Roman" w:cs="Times New Roman"/>
          <w:sz w:val="20"/>
          <w:szCs w:val="20"/>
        </w:rPr>
        <w:t>responsive</w:t>
      </w:r>
      <w:r w:rsidR="005C2190" w:rsidRPr="00727341">
        <w:rPr>
          <w:rFonts w:ascii="Times New Roman" w:hAnsi="Times New Roman" w:cs="Times New Roman"/>
          <w:sz w:val="20"/>
          <w:szCs w:val="20"/>
        </w:rPr>
        <w:t xml:space="preserve"> PEGylated </w:t>
      </w:r>
      <w:r w:rsidR="0079596C" w:rsidRPr="00727341">
        <w:rPr>
          <w:rFonts w:ascii="Times New Roman" w:hAnsi="Times New Roman" w:cs="Times New Roman"/>
          <w:sz w:val="20"/>
          <w:szCs w:val="20"/>
        </w:rPr>
        <w:t xml:space="preserve">prodrugs for targeted doxorubicin delivery. </w:t>
      </w:r>
      <w:r w:rsidR="005C2190" w:rsidRPr="00727341">
        <w:rPr>
          <w:rFonts w:ascii="Times New Roman" w:hAnsi="Times New Roman" w:cs="Times New Roman"/>
          <w:i/>
          <w:iCs/>
          <w:sz w:val="20"/>
          <w:szCs w:val="20"/>
        </w:rPr>
        <w:t>Mater</w:t>
      </w:r>
      <w:r w:rsidR="0079596C">
        <w:rPr>
          <w:rFonts w:ascii="Times New Roman" w:hAnsi="Times New Roman" w:cs="Times New Roman"/>
          <w:i/>
          <w:iCs/>
          <w:sz w:val="20"/>
          <w:szCs w:val="20"/>
        </w:rPr>
        <w:t>ials</w:t>
      </w:r>
      <w:r w:rsidR="005C2190" w:rsidRPr="00727341">
        <w:rPr>
          <w:rFonts w:ascii="Times New Roman" w:hAnsi="Times New Roman" w:cs="Times New Roman"/>
          <w:i/>
          <w:iCs/>
          <w:sz w:val="20"/>
          <w:szCs w:val="20"/>
        </w:rPr>
        <w:t xml:space="preserve"> Sci</w:t>
      </w:r>
      <w:r w:rsidR="0079596C">
        <w:rPr>
          <w:rFonts w:ascii="Times New Roman" w:hAnsi="Times New Roman" w:cs="Times New Roman"/>
          <w:i/>
          <w:iCs/>
          <w:sz w:val="20"/>
          <w:szCs w:val="20"/>
        </w:rPr>
        <w:t>ence</w:t>
      </w:r>
      <w:r w:rsidR="005C2190" w:rsidRPr="00727341">
        <w:rPr>
          <w:rFonts w:ascii="Times New Roman" w:hAnsi="Times New Roman" w:cs="Times New Roman"/>
          <w:i/>
          <w:iCs/>
          <w:sz w:val="20"/>
          <w:szCs w:val="20"/>
        </w:rPr>
        <w:t xml:space="preserve"> En</w:t>
      </w:r>
      <w:r w:rsidR="0079596C">
        <w:rPr>
          <w:rFonts w:ascii="Times New Roman" w:hAnsi="Times New Roman" w:cs="Times New Roman"/>
          <w:i/>
          <w:iCs/>
          <w:sz w:val="20"/>
          <w:szCs w:val="20"/>
        </w:rPr>
        <w:t>gineering</w:t>
      </w:r>
      <w:r w:rsidR="005C2190" w:rsidRPr="00727341">
        <w:rPr>
          <w:rFonts w:ascii="Times New Roman" w:hAnsi="Times New Roman" w:cs="Times New Roman"/>
          <w:sz w:val="20"/>
          <w:szCs w:val="20"/>
        </w:rPr>
        <w:t>, 50</w:t>
      </w:r>
      <w:r w:rsidR="0034267A" w:rsidRPr="00727341">
        <w:rPr>
          <w:rFonts w:ascii="Times New Roman" w:hAnsi="Times New Roman" w:cs="Times New Roman"/>
          <w:sz w:val="20"/>
          <w:szCs w:val="20"/>
        </w:rPr>
        <w:t>:</w:t>
      </w:r>
      <w:r w:rsidR="005C2190" w:rsidRPr="00727341">
        <w:rPr>
          <w:rFonts w:ascii="Times New Roman" w:hAnsi="Times New Roman" w:cs="Times New Roman"/>
          <w:sz w:val="20"/>
          <w:szCs w:val="20"/>
        </w:rPr>
        <w:t xml:space="preserve"> 341</w:t>
      </w:r>
      <w:r w:rsidR="0079596C">
        <w:rPr>
          <w:rFonts w:ascii="Times New Roman" w:hAnsi="Times New Roman" w:cs="Times New Roman"/>
          <w:sz w:val="20"/>
          <w:szCs w:val="20"/>
        </w:rPr>
        <w:t>-</w:t>
      </w:r>
      <w:r w:rsidR="005C2190" w:rsidRPr="00727341">
        <w:rPr>
          <w:rFonts w:ascii="Times New Roman" w:hAnsi="Times New Roman" w:cs="Times New Roman"/>
          <w:sz w:val="20"/>
          <w:szCs w:val="20"/>
        </w:rPr>
        <w:t>347.</w:t>
      </w:r>
    </w:p>
    <w:p w14:paraId="672AB594" w14:textId="5A446C80" w:rsidR="005C2190" w:rsidRPr="00727341" w:rsidRDefault="003D555C" w:rsidP="00FF069A">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27341">
        <w:rPr>
          <w:rFonts w:ascii="Times New Roman" w:hAnsi="Times New Roman" w:cs="Times New Roman"/>
          <w:noProof/>
          <w:sz w:val="20"/>
          <w:szCs w:val="20"/>
        </w:rPr>
        <w:t>10.</w:t>
      </w:r>
      <w:r w:rsidR="005C2190" w:rsidRPr="00727341">
        <w:rPr>
          <w:rFonts w:ascii="Times New Roman" w:hAnsi="Times New Roman" w:cs="Times New Roman"/>
          <w:noProof/>
          <w:sz w:val="20"/>
          <w:szCs w:val="20"/>
        </w:rPr>
        <w:tab/>
        <w:t xml:space="preserve">Böttger, R., Knappe, D., </w:t>
      </w:r>
      <w:r w:rsidR="0034267A" w:rsidRPr="00727341">
        <w:rPr>
          <w:rFonts w:ascii="Times New Roman" w:hAnsi="Times New Roman" w:cs="Times New Roman"/>
          <w:noProof/>
          <w:sz w:val="20"/>
          <w:szCs w:val="20"/>
        </w:rPr>
        <w:t>and</w:t>
      </w:r>
      <w:r w:rsidR="005C2190" w:rsidRPr="00727341">
        <w:rPr>
          <w:rFonts w:ascii="Times New Roman" w:hAnsi="Times New Roman" w:cs="Times New Roman"/>
          <w:noProof/>
          <w:sz w:val="20"/>
          <w:szCs w:val="20"/>
        </w:rPr>
        <w:t xml:space="preserve"> Hoffmann, R (2016). Readily </w:t>
      </w:r>
      <w:r w:rsidR="0079596C" w:rsidRPr="00727341">
        <w:rPr>
          <w:rFonts w:ascii="Times New Roman" w:hAnsi="Times New Roman" w:cs="Times New Roman"/>
          <w:noProof/>
          <w:sz w:val="20"/>
          <w:szCs w:val="20"/>
        </w:rPr>
        <w:t xml:space="preserve">adaptable release kinetics of prodrugs using protease-dependent reversible </w:t>
      </w:r>
      <w:r w:rsidR="005C2190" w:rsidRPr="00727341">
        <w:rPr>
          <w:rFonts w:ascii="Times New Roman" w:hAnsi="Times New Roman" w:cs="Times New Roman"/>
          <w:noProof/>
          <w:sz w:val="20"/>
          <w:szCs w:val="20"/>
        </w:rPr>
        <w:t xml:space="preserve">PEGylation. </w:t>
      </w:r>
      <w:r w:rsidR="005C2190" w:rsidRPr="00727341">
        <w:rPr>
          <w:rFonts w:ascii="Times New Roman" w:hAnsi="Times New Roman" w:cs="Times New Roman"/>
          <w:i/>
          <w:iCs/>
          <w:noProof/>
          <w:sz w:val="20"/>
          <w:szCs w:val="20"/>
        </w:rPr>
        <w:t>J</w:t>
      </w:r>
      <w:r w:rsidR="0079596C">
        <w:rPr>
          <w:rFonts w:ascii="Times New Roman" w:hAnsi="Times New Roman" w:cs="Times New Roman"/>
          <w:i/>
          <w:iCs/>
          <w:noProof/>
          <w:sz w:val="20"/>
          <w:szCs w:val="20"/>
        </w:rPr>
        <w:t>ournal</w:t>
      </w:r>
      <w:r w:rsidR="005C2190" w:rsidRPr="00727341">
        <w:rPr>
          <w:rFonts w:ascii="Times New Roman" w:hAnsi="Times New Roman" w:cs="Times New Roman"/>
          <w:i/>
          <w:iCs/>
          <w:noProof/>
          <w:sz w:val="20"/>
          <w:szCs w:val="20"/>
        </w:rPr>
        <w:t xml:space="preserve"> Control</w:t>
      </w:r>
      <w:r w:rsidR="0079596C">
        <w:rPr>
          <w:rFonts w:ascii="Times New Roman" w:hAnsi="Times New Roman" w:cs="Times New Roman"/>
          <w:i/>
          <w:iCs/>
          <w:noProof/>
          <w:sz w:val="20"/>
          <w:szCs w:val="20"/>
        </w:rPr>
        <w:t xml:space="preserve"> Release</w:t>
      </w:r>
      <w:r w:rsidR="005C2190" w:rsidRPr="00727341">
        <w:rPr>
          <w:rFonts w:ascii="Times New Roman" w:hAnsi="Times New Roman" w:cs="Times New Roman"/>
          <w:noProof/>
          <w:sz w:val="20"/>
          <w:szCs w:val="20"/>
        </w:rPr>
        <w:t>, 230</w:t>
      </w:r>
      <w:r w:rsidR="0034267A" w:rsidRPr="00727341">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 88</w:t>
      </w:r>
      <w:r w:rsidR="0079596C">
        <w:rPr>
          <w:rFonts w:ascii="Times New Roman" w:hAnsi="Times New Roman" w:cs="Times New Roman"/>
          <w:noProof/>
          <w:sz w:val="20"/>
          <w:szCs w:val="20"/>
        </w:rPr>
        <w:t>-</w:t>
      </w:r>
      <w:r w:rsidR="005C2190" w:rsidRPr="00727341">
        <w:rPr>
          <w:rFonts w:ascii="Times New Roman" w:hAnsi="Times New Roman" w:cs="Times New Roman"/>
          <w:noProof/>
          <w:sz w:val="20"/>
          <w:szCs w:val="20"/>
        </w:rPr>
        <w:t>94.</w:t>
      </w:r>
    </w:p>
    <w:p w14:paraId="6C84C9E0" w14:textId="454FE988" w:rsidR="005C2190" w:rsidRPr="00727341" w:rsidRDefault="003D555C" w:rsidP="00FF069A">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27341">
        <w:rPr>
          <w:rFonts w:ascii="Times New Roman" w:hAnsi="Times New Roman" w:cs="Times New Roman"/>
          <w:noProof/>
          <w:sz w:val="20"/>
          <w:szCs w:val="20"/>
        </w:rPr>
        <w:t>11.</w:t>
      </w:r>
      <w:r w:rsidR="005C2190" w:rsidRPr="00727341">
        <w:rPr>
          <w:rFonts w:ascii="Times New Roman" w:hAnsi="Times New Roman" w:cs="Times New Roman"/>
          <w:noProof/>
          <w:sz w:val="20"/>
          <w:szCs w:val="20"/>
        </w:rPr>
        <w:tab/>
        <w:t>Böttger, R., Knappe, D.</w:t>
      </w:r>
      <w:r w:rsidR="0079596C">
        <w:rPr>
          <w:rFonts w:ascii="Times New Roman" w:hAnsi="Times New Roman" w:cs="Times New Roman"/>
          <w:noProof/>
          <w:sz w:val="20"/>
          <w:szCs w:val="20"/>
        </w:rPr>
        <w:t xml:space="preserve"> </w:t>
      </w:r>
      <w:r w:rsidR="0034267A" w:rsidRPr="00727341">
        <w:rPr>
          <w:rFonts w:ascii="Times New Roman" w:hAnsi="Times New Roman" w:cs="Times New Roman"/>
          <w:noProof/>
          <w:sz w:val="20"/>
          <w:szCs w:val="20"/>
        </w:rPr>
        <w:t>and</w:t>
      </w:r>
      <w:r w:rsidR="005C2190" w:rsidRPr="00727341">
        <w:rPr>
          <w:rFonts w:ascii="Times New Roman" w:hAnsi="Times New Roman" w:cs="Times New Roman"/>
          <w:noProof/>
          <w:sz w:val="20"/>
          <w:szCs w:val="20"/>
        </w:rPr>
        <w:t xml:space="preserve"> Hoffmann, R (2018). PEGylated </w:t>
      </w:r>
      <w:r w:rsidR="0079596C" w:rsidRPr="00727341">
        <w:rPr>
          <w:rFonts w:ascii="Times New Roman" w:hAnsi="Times New Roman" w:cs="Times New Roman"/>
          <w:noProof/>
          <w:sz w:val="20"/>
          <w:szCs w:val="20"/>
        </w:rPr>
        <w:t>prodrugs of antidiabetic peptides amylin and</w:t>
      </w:r>
      <w:r w:rsidR="005C2190" w:rsidRPr="00727341">
        <w:rPr>
          <w:rFonts w:ascii="Times New Roman" w:hAnsi="Times New Roman" w:cs="Times New Roman"/>
          <w:noProof/>
          <w:sz w:val="20"/>
          <w:szCs w:val="20"/>
        </w:rPr>
        <w:t xml:space="preserve"> GLP-1</w:t>
      </w:r>
      <w:r w:rsidR="005C2190" w:rsidRPr="00727341">
        <w:rPr>
          <w:rFonts w:ascii="Times New Roman" w:hAnsi="Times New Roman" w:cs="Times New Roman"/>
          <w:i/>
          <w:iCs/>
          <w:noProof/>
          <w:sz w:val="20"/>
          <w:szCs w:val="20"/>
        </w:rPr>
        <w:t>. J. Control</w:t>
      </w:r>
      <w:r w:rsidR="005C2190" w:rsidRPr="00727341">
        <w:rPr>
          <w:rFonts w:ascii="Times New Roman" w:hAnsi="Times New Roman" w:cs="Times New Roman"/>
          <w:noProof/>
          <w:sz w:val="20"/>
          <w:szCs w:val="20"/>
        </w:rPr>
        <w:t>, 292</w:t>
      </w:r>
      <w:r w:rsidR="0034267A" w:rsidRPr="00727341">
        <w:rPr>
          <w:rFonts w:ascii="Times New Roman" w:hAnsi="Times New Roman" w:cs="Times New Roman"/>
          <w:noProof/>
          <w:sz w:val="20"/>
          <w:szCs w:val="20"/>
        </w:rPr>
        <w:t xml:space="preserve">: </w:t>
      </w:r>
      <w:r w:rsidR="005C2190" w:rsidRPr="00727341">
        <w:rPr>
          <w:rFonts w:ascii="Times New Roman" w:hAnsi="Times New Roman" w:cs="Times New Roman"/>
          <w:noProof/>
          <w:sz w:val="20"/>
          <w:szCs w:val="20"/>
        </w:rPr>
        <w:t>58–66.</w:t>
      </w:r>
    </w:p>
    <w:p w14:paraId="178285CB" w14:textId="24F8B638" w:rsidR="005C2190" w:rsidRPr="00727341" w:rsidRDefault="003D555C" w:rsidP="00FF069A">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27341">
        <w:rPr>
          <w:rFonts w:ascii="Times New Roman" w:hAnsi="Times New Roman" w:cs="Times New Roman"/>
          <w:noProof/>
          <w:sz w:val="20"/>
          <w:szCs w:val="20"/>
        </w:rPr>
        <w:t>12.</w:t>
      </w:r>
      <w:r w:rsidR="005C2190" w:rsidRPr="00727341">
        <w:rPr>
          <w:rFonts w:ascii="Times New Roman" w:hAnsi="Times New Roman" w:cs="Times New Roman"/>
          <w:noProof/>
          <w:sz w:val="20"/>
          <w:szCs w:val="20"/>
        </w:rPr>
        <w:tab/>
        <w:t xml:space="preserve">Shimokawa, K., Iwase, Y., Yamada, K., </w:t>
      </w:r>
      <w:r w:rsidR="00E16F77" w:rsidRPr="00727341">
        <w:rPr>
          <w:rFonts w:ascii="Times New Roman" w:hAnsi="Times New Roman" w:cs="Times New Roman"/>
          <w:noProof/>
          <w:sz w:val="20"/>
          <w:szCs w:val="20"/>
        </w:rPr>
        <w:t>and</w:t>
      </w:r>
      <w:r w:rsidR="005C2190" w:rsidRPr="00727341">
        <w:rPr>
          <w:rFonts w:ascii="Times New Roman" w:hAnsi="Times New Roman" w:cs="Times New Roman"/>
          <w:noProof/>
          <w:sz w:val="20"/>
          <w:szCs w:val="20"/>
        </w:rPr>
        <w:t xml:space="preserve"> Uemura, D. (2008). Synthesis and inhibitory effect on fat accumulation of (-)-ternatin derivatives modified in the β-OH-d-Leu7 moiety. </w:t>
      </w:r>
      <w:r w:rsidR="005C2190" w:rsidRPr="00727341">
        <w:rPr>
          <w:rFonts w:ascii="Times New Roman" w:hAnsi="Times New Roman" w:cs="Times New Roman"/>
          <w:i/>
          <w:iCs/>
          <w:noProof/>
          <w:sz w:val="20"/>
          <w:szCs w:val="20"/>
        </w:rPr>
        <w:t>Organic and Biomolecular Chemistry</w:t>
      </w:r>
      <w:r w:rsidR="005C2190" w:rsidRPr="00727341">
        <w:rPr>
          <w:rFonts w:ascii="Times New Roman" w:hAnsi="Times New Roman" w:cs="Times New Roman"/>
          <w:noProof/>
          <w:sz w:val="20"/>
          <w:szCs w:val="20"/>
        </w:rPr>
        <w:t>, 6(1)</w:t>
      </w:r>
      <w:r w:rsidR="00E16F77" w:rsidRPr="00727341">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 58</w:t>
      </w:r>
      <w:r w:rsidR="0079596C">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60. </w:t>
      </w:r>
    </w:p>
    <w:p w14:paraId="055371F3" w14:textId="747341F4" w:rsidR="005C2190" w:rsidRPr="00727341" w:rsidRDefault="003D555C" w:rsidP="00FF069A">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27341">
        <w:rPr>
          <w:rFonts w:ascii="Times New Roman" w:hAnsi="Times New Roman" w:cs="Times New Roman"/>
          <w:noProof/>
          <w:sz w:val="20"/>
          <w:szCs w:val="20"/>
        </w:rPr>
        <w:t>13.</w:t>
      </w:r>
      <w:r w:rsidR="005C2190" w:rsidRPr="00727341">
        <w:rPr>
          <w:rFonts w:ascii="Times New Roman" w:hAnsi="Times New Roman" w:cs="Times New Roman"/>
          <w:noProof/>
          <w:sz w:val="20"/>
          <w:szCs w:val="20"/>
        </w:rPr>
        <w:tab/>
        <w:t xml:space="preserve">Kawazoe, Y., Tanaka, Y., Omura, S. </w:t>
      </w:r>
      <w:r w:rsidR="00E16F77" w:rsidRPr="00727341">
        <w:rPr>
          <w:rFonts w:ascii="Times New Roman" w:hAnsi="Times New Roman" w:cs="Times New Roman"/>
          <w:noProof/>
          <w:sz w:val="20"/>
          <w:szCs w:val="20"/>
        </w:rPr>
        <w:t>and</w:t>
      </w:r>
      <w:r w:rsidR="005C2190" w:rsidRPr="00727341">
        <w:rPr>
          <w:rFonts w:ascii="Times New Roman" w:hAnsi="Times New Roman" w:cs="Times New Roman"/>
          <w:noProof/>
          <w:sz w:val="20"/>
          <w:szCs w:val="20"/>
        </w:rPr>
        <w:t xml:space="preserve"> Uemura, D. (2014). Design, synthesis, and evaluation, derivatives of the fat-accumulation inhibitor ternatin: toward ternatin molecular probes. </w:t>
      </w:r>
      <w:r w:rsidR="005C2190" w:rsidRPr="00727341">
        <w:rPr>
          <w:rFonts w:ascii="Times New Roman" w:hAnsi="Times New Roman" w:cs="Times New Roman"/>
          <w:i/>
          <w:iCs/>
          <w:noProof/>
          <w:sz w:val="20"/>
          <w:szCs w:val="20"/>
        </w:rPr>
        <w:t>Tetrahedron Letters</w:t>
      </w:r>
      <w:r w:rsidR="005C2190" w:rsidRPr="00727341">
        <w:rPr>
          <w:rFonts w:ascii="Times New Roman" w:hAnsi="Times New Roman" w:cs="Times New Roman"/>
          <w:noProof/>
          <w:sz w:val="20"/>
          <w:szCs w:val="20"/>
        </w:rPr>
        <w:t>, 55(32)</w:t>
      </w:r>
      <w:r w:rsidR="00E16F77" w:rsidRPr="00727341">
        <w:rPr>
          <w:rFonts w:ascii="Times New Roman" w:hAnsi="Times New Roman" w:cs="Times New Roman"/>
          <w:noProof/>
          <w:sz w:val="20"/>
          <w:szCs w:val="20"/>
        </w:rPr>
        <w:t xml:space="preserve">: </w:t>
      </w:r>
      <w:r w:rsidR="005C2190" w:rsidRPr="00727341">
        <w:rPr>
          <w:rFonts w:ascii="Times New Roman" w:hAnsi="Times New Roman" w:cs="Times New Roman"/>
          <w:noProof/>
          <w:sz w:val="20"/>
          <w:szCs w:val="20"/>
        </w:rPr>
        <w:t>4445-4447.</w:t>
      </w:r>
    </w:p>
    <w:p w14:paraId="6D472967" w14:textId="1641C5F3" w:rsidR="005C2190" w:rsidRPr="00727341" w:rsidRDefault="003D555C" w:rsidP="00FF069A">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27341">
        <w:rPr>
          <w:rFonts w:ascii="Times New Roman" w:hAnsi="Times New Roman" w:cs="Times New Roman"/>
          <w:noProof/>
          <w:sz w:val="20"/>
          <w:szCs w:val="20"/>
        </w:rPr>
        <w:t>14.</w:t>
      </w:r>
      <w:r w:rsidR="005C2190" w:rsidRPr="00727341">
        <w:rPr>
          <w:rFonts w:ascii="Times New Roman" w:hAnsi="Times New Roman" w:cs="Times New Roman"/>
          <w:noProof/>
          <w:sz w:val="20"/>
          <w:szCs w:val="20"/>
        </w:rPr>
        <w:tab/>
        <w:t>Nair, V., Bang, W. Y., Schreckinger, E., Andarwulan, N.</w:t>
      </w:r>
      <w:r w:rsidR="0079596C">
        <w:rPr>
          <w:rFonts w:ascii="Times New Roman" w:hAnsi="Times New Roman" w:cs="Times New Roman"/>
          <w:noProof/>
          <w:sz w:val="20"/>
          <w:szCs w:val="20"/>
        </w:rPr>
        <w:t xml:space="preserve"> </w:t>
      </w:r>
      <w:r w:rsidR="00E16F77" w:rsidRPr="00727341">
        <w:rPr>
          <w:rFonts w:ascii="Times New Roman" w:hAnsi="Times New Roman" w:cs="Times New Roman"/>
          <w:noProof/>
          <w:sz w:val="20"/>
          <w:szCs w:val="20"/>
        </w:rPr>
        <w:t>and</w:t>
      </w:r>
      <w:r w:rsidR="005C2190" w:rsidRPr="00727341">
        <w:rPr>
          <w:rFonts w:ascii="Times New Roman" w:hAnsi="Times New Roman" w:cs="Times New Roman"/>
          <w:noProof/>
          <w:sz w:val="20"/>
          <w:szCs w:val="20"/>
        </w:rPr>
        <w:t xml:space="preserve"> Cisneros-Zevallos, L. (2015). Protective </w:t>
      </w:r>
      <w:r w:rsidR="0079596C" w:rsidRPr="00727341">
        <w:rPr>
          <w:rFonts w:ascii="Times New Roman" w:hAnsi="Times New Roman" w:cs="Times New Roman"/>
          <w:noProof/>
          <w:sz w:val="20"/>
          <w:szCs w:val="20"/>
        </w:rPr>
        <w:t xml:space="preserve">role of ternatin anthocyanins and quercetin glycosides from butterfly pea </w:t>
      </w:r>
      <w:r w:rsidR="005C2190" w:rsidRPr="00727341">
        <w:rPr>
          <w:rFonts w:ascii="Times New Roman" w:hAnsi="Times New Roman" w:cs="Times New Roman"/>
          <w:noProof/>
          <w:sz w:val="20"/>
          <w:szCs w:val="20"/>
        </w:rPr>
        <w:t>(</w:t>
      </w:r>
      <w:r w:rsidR="005C2190" w:rsidRPr="0079596C">
        <w:rPr>
          <w:rFonts w:ascii="Times New Roman" w:hAnsi="Times New Roman" w:cs="Times New Roman"/>
          <w:i/>
          <w:iCs/>
          <w:noProof/>
          <w:sz w:val="20"/>
          <w:szCs w:val="20"/>
        </w:rPr>
        <w:t>Clitoria ternatea</w:t>
      </w:r>
      <w:r w:rsidR="005C2190" w:rsidRPr="00727341">
        <w:rPr>
          <w:rFonts w:ascii="Times New Roman" w:hAnsi="Times New Roman" w:cs="Times New Roman"/>
          <w:noProof/>
          <w:sz w:val="20"/>
          <w:szCs w:val="20"/>
        </w:rPr>
        <w:t xml:space="preserve"> Leguminosae) </w:t>
      </w:r>
      <w:r w:rsidR="0079596C" w:rsidRPr="00727341">
        <w:rPr>
          <w:rFonts w:ascii="Times New Roman" w:hAnsi="Times New Roman" w:cs="Times New Roman"/>
          <w:noProof/>
          <w:sz w:val="20"/>
          <w:szCs w:val="20"/>
        </w:rPr>
        <w:t xml:space="preserve">blue flower petals against lipopolysaccharide </w:t>
      </w:r>
      <w:r w:rsidR="005C2190" w:rsidRPr="00727341">
        <w:rPr>
          <w:rFonts w:ascii="Times New Roman" w:hAnsi="Times New Roman" w:cs="Times New Roman"/>
          <w:noProof/>
          <w:sz w:val="20"/>
          <w:szCs w:val="20"/>
        </w:rPr>
        <w:t>(LPS)-</w:t>
      </w:r>
      <w:r w:rsidR="0079596C" w:rsidRPr="0079596C">
        <w:rPr>
          <w:rFonts w:ascii="Times New Roman" w:hAnsi="Times New Roman" w:cs="Times New Roman"/>
          <w:noProof/>
          <w:sz w:val="20"/>
          <w:szCs w:val="20"/>
        </w:rPr>
        <w:t>induced inflammation in macrophage cells</w:t>
      </w:r>
      <w:r w:rsidR="005C2190" w:rsidRPr="00727341">
        <w:rPr>
          <w:rFonts w:ascii="Times New Roman" w:hAnsi="Times New Roman" w:cs="Times New Roman"/>
          <w:noProof/>
          <w:sz w:val="20"/>
          <w:szCs w:val="20"/>
        </w:rPr>
        <w:t xml:space="preserve">. </w:t>
      </w:r>
      <w:r w:rsidR="005C2190" w:rsidRPr="00727341">
        <w:rPr>
          <w:rFonts w:ascii="Times New Roman" w:hAnsi="Times New Roman" w:cs="Times New Roman"/>
          <w:i/>
          <w:iCs/>
          <w:noProof/>
          <w:sz w:val="20"/>
          <w:szCs w:val="20"/>
        </w:rPr>
        <w:t>Journal of Agricultural and Food Chemistry</w:t>
      </w:r>
      <w:r w:rsidR="005C2190" w:rsidRPr="00727341">
        <w:rPr>
          <w:rFonts w:ascii="Times New Roman" w:hAnsi="Times New Roman" w:cs="Times New Roman"/>
          <w:noProof/>
          <w:sz w:val="20"/>
          <w:szCs w:val="20"/>
        </w:rPr>
        <w:t>, 63(28)</w:t>
      </w:r>
      <w:r w:rsidR="00E16F77" w:rsidRPr="00727341">
        <w:rPr>
          <w:rFonts w:ascii="Times New Roman" w:hAnsi="Times New Roman" w:cs="Times New Roman"/>
          <w:noProof/>
          <w:sz w:val="20"/>
          <w:szCs w:val="20"/>
        </w:rPr>
        <w:t xml:space="preserve">: </w:t>
      </w:r>
      <w:r w:rsidR="005C2190" w:rsidRPr="00727341">
        <w:rPr>
          <w:rFonts w:ascii="Times New Roman" w:hAnsi="Times New Roman" w:cs="Times New Roman"/>
          <w:noProof/>
          <w:sz w:val="20"/>
          <w:szCs w:val="20"/>
        </w:rPr>
        <w:t>6355</w:t>
      </w:r>
      <w:r w:rsidR="0079596C">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6365. </w:t>
      </w:r>
    </w:p>
    <w:p w14:paraId="5E0C421D" w14:textId="2FD56268" w:rsidR="005C2190" w:rsidRPr="00727341" w:rsidRDefault="003D555C" w:rsidP="00FF069A">
      <w:pPr>
        <w:widowControl w:val="0"/>
        <w:autoSpaceDE w:val="0"/>
        <w:autoSpaceDN w:val="0"/>
        <w:adjustRightInd w:val="0"/>
        <w:spacing w:after="0" w:line="240" w:lineRule="auto"/>
        <w:ind w:left="567" w:hanging="567"/>
        <w:jc w:val="both"/>
        <w:rPr>
          <w:rFonts w:ascii="Times New Roman" w:hAnsi="Times New Roman" w:cs="Times New Roman"/>
          <w:noProof/>
          <w:sz w:val="20"/>
          <w:szCs w:val="20"/>
          <w:lang w:val="en-US"/>
        </w:rPr>
      </w:pPr>
      <w:r w:rsidRPr="00727341">
        <w:rPr>
          <w:rFonts w:ascii="Times New Roman" w:hAnsi="Times New Roman" w:cs="Times New Roman"/>
          <w:noProof/>
          <w:sz w:val="20"/>
          <w:szCs w:val="20"/>
          <w:lang w:val="en-US"/>
        </w:rPr>
        <w:t>15.</w:t>
      </w:r>
      <w:r w:rsidR="005C2190" w:rsidRPr="00727341">
        <w:rPr>
          <w:rFonts w:ascii="Times New Roman" w:hAnsi="Times New Roman" w:cs="Times New Roman"/>
          <w:noProof/>
          <w:sz w:val="20"/>
          <w:szCs w:val="20"/>
          <w:lang w:val="en-US"/>
        </w:rPr>
        <w:tab/>
        <w:t>Banerjee, S. S., Aher, N., Patil, R.</w:t>
      </w:r>
      <w:r w:rsidR="0079596C">
        <w:rPr>
          <w:rFonts w:ascii="Times New Roman" w:hAnsi="Times New Roman" w:cs="Times New Roman"/>
          <w:noProof/>
          <w:sz w:val="20"/>
          <w:szCs w:val="20"/>
          <w:lang w:val="en-US"/>
        </w:rPr>
        <w:t xml:space="preserve"> </w:t>
      </w:r>
      <w:r w:rsidR="00E16F77" w:rsidRPr="00727341">
        <w:rPr>
          <w:rFonts w:ascii="Times New Roman" w:hAnsi="Times New Roman" w:cs="Times New Roman"/>
          <w:noProof/>
          <w:sz w:val="20"/>
          <w:szCs w:val="20"/>
          <w:lang w:val="en-US"/>
        </w:rPr>
        <w:t>and</w:t>
      </w:r>
      <w:r w:rsidR="005C2190" w:rsidRPr="00727341">
        <w:rPr>
          <w:rFonts w:ascii="Times New Roman" w:hAnsi="Times New Roman" w:cs="Times New Roman"/>
          <w:noProof/>
          <w:sz w:val="20"/>
          <w:szCs w:val="20"/>
          <w:lang w:val="en-US"/>
        </w:rPr>
        <w:t xml:space="preserve"> Khandare, J. (2012). Poly(ethylene glycol)-</w:t>
      </w:r>
      <w:r w:rsidR="0079596C" w:rsidRPr="00727341">
        <w:rPr>
          <w:rFonts w:ascii="Times New Roman" w:hAnsi="Times New Roman" w:cs="Times New Roman"/>
          <w:noProof/>
          <w:sz w:val="20"/>
          <w:szCs w:val="20"/>
          <w:lang w:val="en-US"/>
        </w:rPr>
        <w:t>prodrug conjugates</w:t>
      </w:r>
      <w:r w:rsidR="005C2190" w:rsidRPr="00727341">
        <w:rPr>
          <w:rFonts w:ascii="Times New Roman" w:hAnsi="Times New Roman" w:cs="Times New Roman"/>
          <w:noProof/>
          <w:sz w:val="20"/>
          <w:szCs w:val="20"/>
          <w:lang w:val="en-US"/>
        </w:rPr>
        <w:t xml:space="preserve">: Concept, </w:t>
      </w:r>
      <w:r w:rsidR="0079596C" w:rsidRPr="00727341">
        <w:rPr>
          <w:rFonts w:ascii="Times New Roman" w:hAnsi="Times New Roman" w:cs="Times New Roman"/>
          <w:noProof/>
          <w:sz w:val="20"/>
          <w:szCs w:val="20"/>
          <w:lang w:val="en-US"/>
        </w:rPr>
        <w:t>design, and applications</w:t>
      </w:r>
      <w:r w:rsidR="005C2190" w:rsidRPr="00727341">
        <w:rPr>
          <w:rFonts w:ascii="Times New Roman" w:hAnsi="Times New Roman" w:cs="Times New Roman"/>
          <w:noProof/>
          <w:sz w:val="20"/>
          <w:szCs w:val="20"/>
          <w:lang w:val="en-US"/>
        </w:rPr>
        <w:t xml:space="preserve">. </w:t>
      </w:r>
      <w:r w:rsidR="005C2190" w:rsidRPr="00727341">
        <w:rPr>
          <w:rFonts w:ascii="Times New Roman" w:hAnsi="Times New Roman" w:cs="Times New Roman"/>
          <w:i/>
          <w:iCs/>
          <w:noProof/>
          <w:sz w:val="20"/>
          <w:szCs w:val="20"/>
          <w:lang w:val="en-US"/>
        </w:rPr>
        <w:t>Journal of Drug Delivery</w:t>
      </w:r>
      <w:r w:rsidR="005C2190" w:rsidRPr="00727341">
        <w:rPr>
          <w:rFonts w:ascii="Times New Roman" w:hAnsi="Times New Roman" w:cs="Times New Roman"/>
          <w:noProof/>
          <w:sz w:val="20"/>
          <w:szCs w:val="20"/>
          <w:lang w:val="en-US"/>
        </w:rPr>
        <w:t xml:space="preserve">, </w:t>
      </w:r>
      <w:r w:rsidR="0079596C">
        <w:rPr>
          <w:rFonts w:ascii="Times New Roman" w:hAnsi="Times New Roman" w:cs="Times New Roman"/>
          <w:noProof/>
          <w:sz w:val="20"/>
          <w:szCs w:val="20"/>
          <w:lang w:val="en-US"/>
        </w:rPr>
        <w:t xml:space="preserve">2012: </w:t>
      </w:r>
      <w:r w:rsidR="005C2190" w:rsidRPr="00727341">
        <w:rPr>
          <w:rFonts w:ascii="Times New Roman" w:hAnsi="Times New Roman" w:cs="Times New Roman"/>
          <w:noProof/>
          <w:sz w:val="20"/>
          <w:szCs w:val="20"/>
          <w:lang w:val="en-US"/>
        </w:rPr>
        <w:t>1</w:t>
      </w:r>
      <w:r w:rsidR="0079596C">
        <w:rPr>
          <w:rFonts w:ascii="Times New Roman" w:hAnsi="Times New Roman" w:cs="Times New Roman"/>
          <w:noProof/>
          <w:sz w:val="20"/>
          <w:szCs w:val="20"/>
          <w:lang w:val="en-US"/>
        </w:rPr>
        <w:t>-</w:t>
      </w:r>
      <w:r w:rsidR="005C2190" w:rsidRPr="00727341">
        <w:rPr>
          <w:rFonts w:ascii="Times New Roman" w:hAnsi="Times New Roman" w:cs="Times New Roman"/>
          <w:noProof/>
          <w:sz w:val="20"/>
          <w:szCs w:val="20"/>
          <w:lang w:val="en-US"/>
        </w:rPr>
        <w:t xml:space="preserve">17. </w:t>
      </w:r>
    </w:p>
    <w:p w14:paraId="17512961" w14:textId="45DCAF1D" w:rsidR="005C2190" w:rsidRPr="00727341" w:rsidRDefault="003D555C" w:rsidP="00FF069A">
      <w:pPr>
        <w:widowControl w:val="0"/>
        <w:autoSpaceDE w:val="0"/>
        <w:autoSpaceDN w:val="0"/>
        <w:adjustRightInd w:val="0"/>
        <w:spacing w:after="0" w:line="240" w:lineRule="auto"/>
        <w:ind w:left="567" w:hanging="567"/>
        <w:jc w:val="both"/>
        <w:rPr>
          <w:rFonts w:ascii="Times New Roman" w:hAnsi="Times New Roman" w:cs="Times New Roman"/>
          <w:noProof/>
          <w:sz w:val="20"/>
          <w:szCs w:val="20"/>
          <w:lang w:val="en-US"/>
        </w:rPr>
      </w:pPr>
      <w:r w:rsidRPr="00727341">
        <w:rPr>
          <w:rFonts w:ascii="Times New Roman" w:hAnsi="Times New Roman" w:cs="Times New Roman"/>
          <w:noProof/>
          <w:sz w:val="20"/>
          <w:szCs w:val="20"/>
          <w:lang w:val="en-US"/>
        </w:rPr>
        <w:t>16.</w:t>
      </w:r>
      <w:r w:rsidR="005C2190" w:rsidRPr="00727341">
        <w:rPr>
          <w:rFonts w:ascii="Times New Roman" w:hAnsi="Times New Roman" w:cs="Times New Roman"/>
          <w:noProof/>
          <w:sz w:val="20"/>
          <w:szCs w:val="20"/>
          <w:lang w:val="en-US"/>
        </w:rPr>
        <w:tab/>
        <w:t>Knop, K., Hoogenboom, R., Fischer, D.</w:t>
      </w:r>
      <w:r w:rsidR="0079596C">
        <w:rPr>
          <w:rFonts w:ascii="Times New Roman" w:hAnsi="Times New Roman" w:cs="Times New Roman"/>
          <w:noProof/>
          <w:sz w:val="20"/>
          <w:szCs w:val="20"/>
          <w:lang w:val="en-US"/>
        </w:rPr>
        <w:t xml:space="preserve"> </w:t>
      </w:r>
      <w:r w:rsidR="00E16F77" w:rsidRPr="00727341">
        <w:rPr>
          <w:rFonts w:ascii="Times New Roman" w:hAnsi="Times New Roman" w:cs="Times New Roman"/>
          <w:noProof/>
          <w:sz w:val="20"/>
          <w:szCs w:val="20"/>
          <w:lang w:val="en-US"/>
        </w:rPr>
        <w:t>and</w:t>
      </w:r>
      <w:r w:rsidR="005C2190" w:rsidRPr="00727341">
        <w:rPr>
          <w:rFonts w:ascii="Times New Roman" w:hAnsi="Times New Roman" w:cs="Times New Roman"/>
          <w:noProof/>
          <w:sz w:val="20"/>
          <w:szCs w:val="20"/>
          <w:lang w:val="en-US"/>
        </w:rPr>
        <w:t xml:space="preserve"> Schubert, U. S. (2010). Poly(ethylene glycol) in drug delivery: Pros and cons as well as potential alternatives. </w:t>
      </w:r>
      <w:r w:rsidR="005C2190" w:rsidRPr="00727341">
        <w:rPr>
          <w:rFonts w:ascii="Times New Roman" w:hAnsi="Times New Roman" w:cs="Times New Roman"/>
          <w:i/>
          <w:iCs/>
          <w:noProof/>
          <w:sz w:val="20"/>
          <w:szCs w:val="20"/>
          <w:lang w:val="en-US"/>
        </w:rPr>
        <w:t>Angewandte Chemie - International Edition</w:t>
      </w:r>
      <w:r w:rsidR="005C2190" w:rsidRPr="00727341">
        <w:rPr>
          <w:rFonts w:ascii="Times New Roman" w:hAnsi="Times New Roman" w:cs="Times New Roman"/>
          <w:noProof/>
          <w:sz w:val="20"/>
          <w:szCs w:val="20"/>
          <w:lang w:val="en-US"/>
        </w:rPr>
        <w:t>, 49</w:t>
      </w:r>
      <w:r w:rsidR="00E16F77" w:rsidRPr="00727341">
        <w:rPr>
          <w:rFonts w:ascii="Times New Roman" w:hAnsi="Times New Roman" w:cs="Times New Roman"/>
          <w:noProof/>
          <w:sz w:val="20"/>
          <w:szCs w:val="20"/>
          <w:lang w:val="en-US"/>
        </w:rPr>
        <w:t xml:space="preserve">: </w:t>
      </w:r>
      <w:r w:rsidR="005C2190" w:rsidRPr="00727341">
        <w:rPr>
          <w:rFonts w:ascii="Times New Roman" w:hAnsi="Times New Roman" w:cs="Times New Roman"/>
          <w:noProof/>
          <w:sz w:val="20"/>
          <w:szCs w:val="20"/>
          <w:lang w:val="en-US"/>
        </w:rPr>
        <w:t>6288</w:t>
      </w:r>
      <w:r w:rsidR="0079596C">
        <w:rPr>
          <w:rFonts w:ascii="Times New Roman" w:hAnsi="Times New Roman" w:cs="Times New Roman"/>
          <w:noProof/>
          <w:sz w:val="20"/>
          <w:szCs w:val="20"/>
          <w:lang w:val="en-US"/>
        </w:rPr>
        <w:t>-</w:t>
      </w:r>
      <w:r w:rsidR="005C2190" w:rsidRPr="00727341">
        <w:rPr>
          <w:rFonts w:ascii="Times New Roman" w:hAnsi="Times New Roman" w:cs="Times New Roman"/>
          <w:noProof/>
          <w:sz w:val="20"/>
          <w:szCs w:val="20"/>
          <w:lang w:val="en-US"/>
        </w:rPr>
        <w:t xml:space="preserve">6308. </w:t>
      </w:r>
    </w:p>
    <w:p w14:paraId="44A1915D" w14:textId="569DA147" w:rsidR="005C2190" w:rsidRPr="00727341" w:rsidRDefault="003D555C" w:rsidP="00FF069A">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27341">
        <w:rPr>
          <w:rFonts w:ascii="Times New Roman" w:hAnsi="Times New Roman" w:cs="Times New Roman"/>
          <w:noProof/>
          <w:sz w:val="20"/>
          <w:szCs w:val="20"/>
        </w:rPr>
        <w:t>17.</w:t>
      </w:r>
      <w:r w:rsidR="005C2190" w:rsidRPr="00727341">
        <w:rPr>
          <w:rFonts w:ascii="Times New Roman" w:hAnsi="Times New Roman" w:cs="Times New Roman"/>
          <w:noProof/>
          <w:sz w:val="20"/>
          <w:szCs w:val="20"/>
        </w:rPr>
        <w:tab/>
        <w:t xml:space="preserve">Bayard, F. J. C., Thielemans, W., Pritchard, D. I., Paine, S. W., Young, S. S., Bäckman, P., Ewing, P., </w:t>
      </w:r>
      <w:r w:rsidR="00E16F77" w:rsidRPr="00727341">
        <w:rPr>
          <w:rFonts w:ascii="Times New Roman" w:hAnsi="Times New Roman" w:cs="Times New Roman"/>
          <w:noProof/>
          <w:sz w:val="20"/>
          <w:szCs w:val="20"/>
        </w:rPr>
        <w:t>and</w:t>
      </w:r>
      <w:r w:rsidR="005C2190" w:rsidRPr="00727341">
        <w:rPr>
          <w:rFonts w:ascii="Times New Roman" w:hAnsi="Times New Roman" w:cs="Times New Roman"/>
          <w:noProof/>
          <w:sz w:val="20"/>
          <w:szCs w:val="20"/>
        </w:rPr>
        <w:t xml:space="preserve"> Bosquillon, C. (2013). Polyethylene glycol-drug ester conjugates for prolonged retention of small inhaled drugs in the lung. </w:t>
      </w:r>
      <w:r w:rsidR="005C2190" w:rsidRPr="00727341">
        <w:rPr>
          <w:rFonts w:ascii="Times New Roman" w:hAnsi="Times New Roman" w:cs="Times New Roman"/>
          <w:i/>
          <w:iCs/>
          <w:noProof/>
          <w:sz w:val="20"/>
          <w:szCs w:val="20"/>
        </w:rPr>
        <w:t>Journal of Controlled Release</w:t>
      </w:r>
      <w:r w:rsidR="005C2190" w:rsidRPr="00727341">
        <w:rPr>
          <w:rFonts w:ascii="Times New Roman" w:hAnsi="Times New Roman" w:cs="Times New Roman"/>
          <w:noProof/>
          <w:sz w:val="20"/>
          <w:szCs w:val="20"/>
        </w:rPr>
        <w:t>, 171(2)</w:t>
      </w:r>
      <w:r w:rsidR="00E16F77" w:rsidRPr="00727341">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 234</w:t>
      </w:r>
      <w:r w:rsidR="0079596C">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240. </w:t>
      </w:r>
    </w:p>
    <w:p w14:paraId="05528251" w14:textId="2B30D554" w:rsidR="005C2190" w:rsidRPr="00727341" w:rsidRDefault="003D555C" w:rsidP="00FF069A">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27341">
        <w:rPr>
          <w:rFonts w:ascii="Times New Roman" w:hAnsi="Times New Roman" w:cs="Times New Roman"/>
          <w:noProof/>
          <w:sz w:val="20"/>
          <w:szCs w:val="20"/>
        </w:rPr>
        <w:t>18.</w:t>
      </w:r>
      <w:r w:rsidR="005C2190" w:rsidRPr="00727341">
        <w:rPr>
          <w:rFonts w:ascii="Times New Roman" w:hAnsi="Times New Roman" w:cs="Times New Roman"/>
          <w:noProof/>
          <w:sz w:val="20"/>
          <w:szCs w:val="20"/>
        </w:rPr>
        <w:tab/>
        <w:t xml:space="preserve">Gu, Y., Zhong, Y., Meng, F., Cheng, R., Deng, C. </w:t>
      </w:r>
      <w:r w:rsidR="00E16F77" w:rsidRPr="00727341">
        <w:rPr>
          <w:rFonts w:ascii="Times New Roman" w:hAnsi="Times New Roman" w:cs="Times New Roman"/>
          <w:noProof/>
          <w:sz w:val="20"/>
          <w:szCs w:val="20"/>
        </w:rPr>
        <w:t>and</w:t>
      </w:r>
      <w:r w:rsidR="005C2190" w:rsidRPr="00727341">
        <w:rPr>
          <w:rFonts w:ascii="Times New Roman" w:hAnsi="Times New Roman" w:cs="Times New Roman"/>
          <w:noProof/>
          <w:sz w:val="20"/>
          <w:szCs w:val="20"/>
        </w:rPr>
        <w:t xml:space="preserve"> Zhong, Z. (2013). Acetal-linked paclitaxel prodrug micellar nanoparticles as a versatile and potent platform for cancer therapy. </w:t>
      </w:r>
      <w:r w:rsidR="005C2190" w:rsidRPr="00727341">
        <w:rPr>
          <w:rFonts w:ascii="Times New Roman" w:hAnsi="Times New Roman" w:cs="Times New Roman"/>
          <w:i/>
          <w:iCs/>
          <w:noProof/>
          <w:sz w:val="20"/>
          <w:szCs w:val="20"/>
        </w:rPr>
        <w:t>Biomacromolecules</w:t>
      </w:r>
      <w:r w:rsidR="005C2190" w:rsidRPr="00727341">
        <w:rPr>
          <w:rFonts w:ascii="Times New Roman" w:hAnsi="Times New Roman" w:cs="Times New Roman"/>
          <w:noProof/>
          <w:sz w:val="20"/>
          <w:szCs w:val="20"/>
        </w:rPr>
        <w:t>, 14(8)</w:t>
      </w:r>
      <w:r w:rsidR="00E16F77" w:rsidRPr="00727341">
        <w:rPr>
          <w:rFonts w:ascii="Times New Roman" w:hAnsi="Times New Roman" w:cs="Times New Roman"/>
          <w:noProof/>
          <w:sz w:val="20"/>
          <w:szCs w:val="20"/>
        </w:rPr>
        <w:t xml:space="preserve">: </w:t>
      </w:r>
      <w:r w:rsidR="005C2190" w:rsidRPr="00727341">
        <w:rPr>
          <w:rFonts w:ascii="Times New Roman" w:hAnsi="Times New Roman" w:cs="Times New Roman"/>
          <w:noProof/>
          <w:sz w:val="20"/>
          <w:szCs w:val="20"/>
        </w:rPr>
        <w:t>2772</w:t>
      </w:r>
      <w:r w:rsidR="0079596C">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2780. </w:t>
      </w:r>
    </w:p>
    <w:p w14:paraId="495E159F" w14:textId="16605D7B" w:rsidR="005C2190" w:rsidRPr="00727341" w:rsidRDefault="003D555C" w:rsidP="00FF069A">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27341">
        <w:rPr>
          <w:rFonts w:ascii="Times New Roman" w:hAnsi="Times New Roman" w:cs="Times New Roman"/>
          <w:noProof/>
          <w:sz w:val="20"/>
          <w:szCs w:val="20"/>
        </w:rPr>
        <w:t>19.</w:t>
      </w:r>
      <w:r w:rsidR="005C2190" w:rsidRPr="00727341">
        <w:rPr>
          <w:rFonts w:ascii="Times New Roman" w:hAnsi="Times New Roman" w:cs="Times New Roman"/>
          <w:noProof/>
          <w:sz w:val="20"/>
          <w:szCs w:val="20"/>
        </w:rPr>
        <w:tab/>
        <w:t xml:space="preserve">Stompor, M., Switalska, M., Bajek, A., </w:t>
      </w:r>
      <w:r w:rsidR="00E16F77" w:rsidRPr="00727341">
        <w:rPr>
          <w:rFonts w:ascii="Times New Roman" w:hAnsi="Times New Roman" w:cs="Times New Roman"/>
          <w:noProof/>
          <w:sz w:val="20"/>
          <w:szCs w:val="20"/>
        </w:rPr>
        <w:t>and</w:t>
      </w:r>
      <w:r w:rsidR="005C2190" w:rsidRPr="00727341">
        <w:rPr>
          <w:rFonts w:ascii="Times New Roman" w:hAnsi="Times New Roman" w:cs="Times New Roman"/>
          <w:noProof/>
          <w:sz w:val="20"/>
          <w:szCs w:val="20"/>
        </w:rPr>
        <w:t xml:space="preserve"> Wietrzyk, J. (2019). Influence of amide versus ester linkages on the anticancer properties of the new flavone-biotin conjugates. </w:t>
      </w:r>
      <w:r w:rsidR="005C2190" w:rsidRPr="00727341">
        <w:rPr>
          <w:rFonts w:ascii="Times New Roman" w:hAnsi="Times New Roman" w:cs="Times New Roman"/>
          <w:i/>
          <w:iCs/>
          <w:noProof/>
          <w:sz w:val="20"/>
          <w:szCs w:val="20"/>
        </w:rPr>
        <w:t>Zeitschrift Fur Naturforschung - Section C Journal of Biosciences</w:t>
      </w:r>
      <w:r w:rsidR="005C2190" w:rsidRPr="00727341">
        <w:rPr>
          <w:rFonts w:ascii="Times New Roman" w:hAnsi="Times New Roman" w:cs="Times New Roman"/>
          <w:noProof/>
          <w:sz w:val="20"/>
          <w:szCs w:val="20"/>
        </w:rPr>
        <w:t>, 74(7–8)</w:t>
      </w:r>
      <w:r w:rsidR="00E16F77" w:rsidRPr="00727341">
        <w:rPr>
          <w:rFonts w:ascii="Times New Roman" w:hAnsi="Times New Roman" w:cs="Times New Roman"/>
          <w:noProof/>
          <w:sz w:val="20"/>
          <w:szCs w:val="20"/>
        </w:rPr>
        <w:t xml:space="preserve">: </w:t>
      </w:r>
      <w:r w:rsidR="005C2190" w:rsidRPr="00727341">
        <w:rPr>
          <w:rFonts w:ascii="Times New Roman" w:hAnsi="Times New Roman" w:cs="Times New Roman"/>
          <w:noProof/>
          <w:sz w:val="20"/>
          <w:szCs w:val="20"/>
        </w:rPr>
        <w:t>193</w:t>
      </w:r>
      <w:r w:rsidR="0079596C">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200. </w:t>
      </w:r>
    </w:p>
    <w:p w14:paraId="3CE9FA93" w14:textId="5D29A2C6" w:rsidR="007B083C" w:rsidRPr="00727341" w:rsidRDefault="003D555C" w:rsidP="00FF069A">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727341">
        <w:rPr>
          <w:rFonts w:ascii="Times New Roman" w:hAnsi="Times New Roman" w:cs="Times New Roman"/>
          <w:noProof/>
          <w:sz w:val="20"/>
          <w:szCs w:val="20"/>
        </w:rPr>
        <w:t>20.</w:t>
      </w:r>
      <w:r w:rsidR="005C2190" w:rsidRPr="00727341">
        <w:rPr>
          <w:rFonts w:ascii="Times New Roman" w:hAnsi="Times New Roman" w:cs="Times New Roman"/>
          <w:noProof/>
          <w:sz w:val="20"/>
          <w:szCs w:val="20"/>
        </w:rPr>
        <w:tab/>
        <w:t>Iwakiri, T., Mase, S., Murakami, T., Matsumoto, M., Hamada, H., Nakayama, T.</w:t>
      </w:r>
      <w:r w:rsidR="0079596C">
        <w:rPr>
          <w:rFonts w:ascii="Times New Roman" w:hAnsi="Times New Roman" w:cs="Times New Roman"/>
          <w:noProof/>
          <w:sz w:val="20"/>
          <w:szCs w:val="20"/>
        </w:rPr>
        <w:t xml:space="preserve"> </w:t>
      </w:r>
      <w:r w:rsidR="00E16F77" w:rsidRPr="00727341">
        <w:rPr>
          <w:rFonts w:ascii="Times New Roman" w:hAnsi="Times New Roman" w:cs="Times New Roman"/>
          <w:noProof/>
          <w:sz w:val="20"/>
          <w:szCs w:val="20"/>
        </w:rPr>
        <w:t>and</w:t>
      </w:r>
      <w:r w:rsidR="005C2190" w:rsidRPr="00727341">
        <w:rPr>
          <w:rFonts w:ascii="Times New Roman" w:hAnsi="Times New Roman" w:cs="Times New Roman"/>
          <w:noProof/>
          <w:sz w:val="20"/>
          <w:szCs w:val="20"/>
        </w:rPr>
        <w:t xml:space="preserve"> Ozaki, S. I. (2013). Glucosylation of hydroxyflavones by glucosyltransferases from </w:t>
      </w:r>
      <w:r w:rsidR="005C2190" w:rsidRPr="0079596C">
        <w:rPr>
          <w:rFonts w:ascii="Times New Roman" w:hAnsi="Times New Roman" w:cs="Times New Roman"/>
          <w:i/>
          <w:iCs/>
          <w:noProof/>
          <w:sz w:val="20"/>
          <w:szCs w:val="20"/>
        </w:rPr>
        <w:t>Phytolacca americana</w:t>
      </w:r>
      <w:r w:rsidR="005C2190" w:rsidRPr="00727341">
        <w:rPr>
          <w:rFonts w:ascii="Times New Roman" w:hAnsi="Times New Roman" w:cs="Times New Roman"/>
          <w:noProof/>
          <w:sz w:val="20"/>
          <w:szCs w:val="20"/>
        </w:rPr>
        <w:t xml:space="preserve">. </w:t>
      </w:r>
      <w:r w:rsidR="005C2190" w:rsidRPr="00727341">
        <w:rPr>
          <w:rFonts w:ascii="Times New Roman" w:hAnsi="Times New Roman" w:cs="Times New Roman"/>
          <w:i/>
          <w:iCs/>
          <w:noProof/>
          <w:sz w:val="20"/>
          <w:szCs w:val="20"/>
        </w:rPr>
        <w:t>Journal of Molecular Catalysis B: Enzymatic</w:t>
      </w:r>
      <w:r w:rsidR="005C2190" w:rsidRPr="00727341">
        <w:rPr>
          <w:rFonts w:ascii="Times New Roman" w:hAnsi="Times New Roman" w:cs="Times New Roman"/>
          <w:noProof/>
          <w:sz w:val="20"/>
          <w:szCs w:val="20"/>
        </w:rPr>
        <w:t>, 90</w:t>
      </w:r>
      <w:r w:rsidR="00E16F77" w:rsidRPr="00727341">
        <w:rPr>
          <w:rFonts w:ascii="Times New Roman" w:hAnsi="Times New Roman" w:cs="Times New Roman"/>
          <w:noProof/>
          <w:sz w:val="20"/>
          <w:szCs w:val="20"/>
        </w:rPr>
        <w:t xml:space="preserve">: </w:t>
      </w:r>
      <w:r w:rsidR="005C2190" w:rsidRPr="00727341">
        <w:rPr>
          <w:rFonts w:ascii="Times New Roman" w:hAnsi="Times New Roman" w:cs="Times New Roman"/>
          <w:noProof/>
          <w:sz w:val="20"/>
          <w:szCs w:val="20"/>
        </w:rPr>
        <w:t>61</w:t>
      </w:r>
      <w:r w:rsidR="0079596C">
        <w:rPr>
          <w:rFonts w:ascii="Times New Roman" w:hAnsi="Times New Roman" w:cs="Times New Roman"/>
          <w:noProof/>
          <w:sz w:val="20"/>
          <w:szCs w:val="20"/>
        </w:rPr>
        <w:t>-</w:t>
      </w:r>
      <w:r w:rsidR="005C2190" w:rsidRPr="00727341">
        <w:rPr>
          <w:rFonts w:ascii="Times New Roman" w:hAnsi="Times New Roman" w:cs="Times New Roman"/>
          <w:noProof/>
          <w:sz w:val="20"/>
          <w:szCs w:val="20"/>
        </w:rPr>
        <w:t xml:space="preserve">65. </w:t>
      </w:r>
    </w:p>
    <w:p w14:paraId="74E16352" w14:textId="77777777" w:rsidR="00747012" w:rsidRPr="00727341" w:rsidRDefault="00747012" w:rsidP="00FF069A">
      <w:pPr>
        <w:spacing w:line="360" w:lineRule="auto"/>
        <w:ind w:left="567" w:hanging="567"/>
        <w:jc w:val="both"/>
        <w:rPr>
          <w:rFonts w:ascii="Times New Roman" w:hAnsi="Times New Roman" w:cs="Times New Roman"/>
          <w:sz w:val="24"/>
          <w:szCs w:val="24"/>
        </w:rPr>
      </w:pPr>
    </w:p>
    <w:sectPr w:rsidR="00747012" w:rsidRPr="00727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0EC"/>
    <w:rsid w:val="00000786"/>
    <w:rsid w:val="00004AB1"/>
    <w:rsid w:val="00006090"/>
    <w:rsid w:val="000517D7"/>
    <w:rsid w:val="00052231"/>
    <w:rsid w:val="00052F2A"/>
    <w:rsid w:val="00063558"/>
    <w:rsid w:val="00081F1E"/>
    <w:rsid w:val="00093062"/>
    <w:rsid w:val="000A2323"/>
    <w:rsid w:val="000A4EA5"/>
    <w:rsid w:val="000C5C9A"/>
    <w:rsid w:val="000D1FD2"/>
    <w:rsid w:val="000F2065"/>
    <w:rsid w:val="000F5051"/>
    <w:rsid w:val="001001E6"/>
    <w:rsid w:val="00105C77"/>
    <w:rsid w:val="0011170E"/>
    <w:rsid w:val="00112656"/>
    <w:rsid w:val="001145BD"/>
    <w:rsid w:val="00115BB7"/>
    <w:rsid w:val="00124814"/>
    <w:rsid w:val="00131D3F"/>
    <w:rsid w:val="00133CFA"/>
    <w:rsid w:val="00135FBC"/>
    <w:rsid w:val="001477EF"/>
    <w:rsid w:val="00171881"/>
    <w:rsid w:val="00190602"/>
    <w:rsid w:val="001A3C25"/>
    <w:rsid w:val="001B4270"/>
    <w:rsid w:val="001D107B"/>
    <w:rsid w:val="001D3126"/>
    <w:rsid w:val="001D5E92"/>
    <w:rsid w:val="001D6043"/>
    <w:rsid w:val="001F581D"/>
    <w:rsid w:val="00215A41"/>
    <w:rsid w:val="00223CB4"/>
    <w:rsid w:val="0024211B"/>
    <w:rsid w:val="0025245C"/>
    <w:rsid w:val="00255BA4"/>
    <w:rsid w:val="0026321D"/>
    <w:rsid w:val="00267686"/>
    <w:rsid w:val="00267B06"/>
    <w:rsid w:val="00273FF1"/>
    <w:rsid w:val="00276F5B"/>
    <w:rsid w:val="002776DF"/>
    <w:rsid w:val="00282912"/>
    <w:rsid w:val="00285F3C"/>
    <w:rsid w:val="0028706C"/>
    <w:rsid w:val="00287F87"/>
    <w:rsid w:val="002A77D7"/>
    <w:rsid w:val="002B78E6"/>
    <w:rsid w:val="002C5759"/>
    <w:rsid w:val="002D1CE4"/>
    <w:rsid w:val="002D400C"/>
    <w:rsid w:val="002E0843"/>
    <w:rsid w:val="00311FE5"/>
    <w:rsid w:val="00326F58"/>
    <w:rsid w:val="0034267A"/>
    <w:rsid w:val="003428C5"/>
    <w:rsid w:val="00351D12"/>
    <w:rsid w:val="0036196E"/>
    <w:rsid w:val="0037321C"/>
    <w:rsid w:val="00384E05"/>
    <w:rsid w:val="00395B42"/>
    <w:rsid w:val="003A48AC"/>
    <w:rsid w:val="003B18AB"/>
    <w:rsid w:val="003D1EEA"/>
    <w:rsid w:val="003D36CC"/>
    <w:rsid w:val="003D4606"/>
    <w:rsid w:val="003D555C"/>
    <w:rsid w:val="003E02C4"/>
    <w:rsid w:val="003E1749"/>
    <w:rsid w:val="003E3566"/>
    <w:rsid w:val="003E462A"/>
    <w:rsid w:val="003E7C40"/>
    <w:rsid w:val="003F5F64"/>
    <w:rsid w:val="00405D5F"/>
    <w:rsid w:val="00412A84"/>
    <w:rsid w:val="004217F8"/>
    <w:rsid w:val="004231A7"/>
    <w:rsid w:val="00433EFD"/>
    <w:rsid w:val="00434B37"/>
    <w:rsid w:val="0043596D"/>
    <w:rsid w:val="00437BC3"/>
    <w:rsid w:val="0044636F"/>
    <w:rsid w:val="00446B6D"/>
    <w:rsid w:val="0045338C"/>
    <w:rsid w:val="00466A29"/>
    <w:rsid w:val="0048277B"/>
    <w:rsid w:val="0048388C"/>
    <w:rsid w:val="00491561"/>
    <w:rsid w:val="004A1244"/>
    <w:rsid w:val="004A1EBC"/>
    <w:rsid w:val="004B3D0C"/>
    <w:rsid w:val="004B47D9"/>
    <w:rsid w:val="004B54FC"/>
    <w:rsid w:val="004B7FC8"/>
    <w:rsid w:val="004C2A2B"/>
    <w:rsid w:val="004C3219"/>
    <w:rsid w:val="004C3FB1"/>
    <w:rsid w:val="004D5D8E"/>
    <w:rsid w:val="004E35C3"/>
    <w:rsid w:val="004E73EB"/>
    <w:rsid w:val="004E7E35"/>
    <w:rsid w:val="00504750"/>
    <w:rsid w:val="00505249"/>
    <w:rsid w:val="0051546F"/>
    <w:rsid w:val="0053248E"/>
    <w:rsid w:val="0054137D"/>
    <w:rsid w:val="005570C3"/>
    <w:rsid w:val="00557BAA"/>
    <w:rsid w:val="005620EC"/>
    <w:rsid w:val="00562FE7"/>
    <w:rsid w:val="00564114"/>
    <w:rsid w:val="005670BE"/>
    <w:rsid w:val="005755F5"/>
    <w:rsid w:val="0058699A"/>
    <w:rsid w:val="005929F5"/>
    <w:rsid w:val="00593C5A"/>
    <w:rsid w:val="005A6D0A"/>
    <w:rsid w:val="005B60D7"/>
    <w:rsid w:val="005C2190"/>
    <w:rsid w:val="005D141C"/>
    <w:rsid w:val="005D2024"/>
    <w:rsid w:val="005D352C"/>
    <w:rsid w:val="005D4CA7"/>
    <w:rsid w:val="005D4FD4"/>
    <w:rsid w:val="005E679C"/>
    <w:rsid w:val="005F3870"/>
    <w:rsid w:val="005F4220"/>
    <w:rsid w:val="005F765E"/>
    <w:rsid w:val="006016E3"/>
    <w:rsid w:val="00616F78"/>
    <w:rsid w:val="0062340E"/>
    <w:rsid w:val="00625143"/>
    <w:rsid w:val="00625326"/>
    <w:rsid w:val="00651FBC"/>
    <w:rsid w:val="0068604B"/>
    <w:rsid w:val="0069798A"/>
    <w:rsid w:val="006A1047"/>
    <w:rsid w:val="006A15A5"/>
    <w:rsid w:val="006A6522"/>
    <w:rsid w:val="006E0B11"/>
    <w:rsid w:val="006F0420"/>
    <w:rsid w:val="007165A5"/>
    <w:rsid w:val="00722E0F"/>
    <w:rsid w:val="00725346"/>
    <w:rsid w:val="00727341"/>
    <w:rsid w:val="0073135E"/>
    <w:rsid w:val="00731F8D"/>
    <w:rsid w:val="007364F5"/>
    <w:rsid w:val="00742965"/>
    <w:rsid w:val="00747012"/>
    <w:rsid w:val="00753A64"/>
    <w:rsid w:val="007552C2"/>
    <w:rsid w:val="00764A0B"/>
    <w:rsid w:val="00774F60"/>
    <w:rsid w:val="00784FD8"/>
    <w:rsid w:val="00795410"/>
    <w:rsid w:val="0079596C"/>
    <w:rsid w:val="007B083C"/>
    <w:rsid w:val="007C2B6D"/>
    <w:rsid w:val="007C4761"/>
    <w:rsid w:val="007C4882"/>
    <w:rsid w:val="007C723E"/>
    <w:rsid w:val="007D372E"/>
    <w:rsid w:val="007D4D48"/>
    <w:rsid w:val="00816A39"/>
    <w:rsid w:val="0083436B"/>
    <w:rsid w:val="00846878"/>
    <w:rsid w:val="008758AD"/>
    <w:rsid w:val="0087722D"/>
    <w:rsid w:val="00886151"/>
    <w:rsid w:val="008A29FB"/>
    <w:rsid w:val="008A34F6"/>
    <w:rsid w:val="008C12C1"/>
    <w:rsid w:val="008D3197"/>
    <w:rsid w:val="008D6D36"/>
    <w:rsid w:val="008E6E99"/>
    <w:rsid w:val="0090449A"/>
    <w:rsid w:val="00912391"/>
    <w:rsid w:val="00931610"/>
    <w:rsid w:val="009331E1"/>
    <w:rsid w:val="00953D8F"/>
    <w:rsid w:val="00970599"/>
    <w:rsid w:val="0098185E"/>
    <w:rsid w:val="009873E5"/>
    <w:rsid w:val="00990ECA"/>
    <w:rsid w:val="00991151"/>
    <w:rsid w:val="00996AFB"/>
    <w:rsid w:val="009B40CB"/>
    <w:rsid w:val="009B6205"/>
    <w:rsid w:val="009C526B"/>
    <w:rsid w:val="009C593F"/>
    <w:rsid w:val="00A00300"/>
    <w:rsid w:val="00A068D7"/>
    <w:rsid w:val="00A104C6"/>
    <w:rsid w:val="00A20828"/>
    <w:rsid w:val="00A25FAD"/>
    <w:rsid w:val="00A27133"/>
    <w:rsid w:val="00A52528"/>
    <w:rsid w:val="00A90614"/>
    <w:rsid w:val="00A9081D"/>
    <w:rsid w:val="00AA0E0F"/>
    <w:rsid w:val="00AA66F9"/>
    <w:rsid w:val="00AB30F4"/>
    <w:rsid w:val="00AB559D"/>
    <w:rsid w:val="00AE0873"/>
    <w:rsid w:val="00AE19F6"/>
    <w:rsid w:val="00AF3886"/>
    <w:rsid w:val="00AF56E7"/>
    <w:rsid w:val="00B04578"/>
    <w:rsid w:val="00B077E5"/>
    <w:rsid w:val="00B10A19"/>
    <w:rsid w:val="00B23D43"/>
    <w:rsid w:val="00B26CAB"/>
    <w:rsid w:val="00B43468"/>
    <w:rsid w:val="00B44A97"/>
    <w:rsid w:val="00B465C7"/>
    <w:rsid w:val="00B50CFC"/>
    <w:rsid w:val="00B82A0B"/>
    <w:rsid w:val="00B960DF"/>
    <w:rsid w:val="00BA3ED5"/>
    <w:rsid w:val="00BE334D"/>
    <w:rsid w:val="00BE3D61"/>
    <w:rsid w:val="00BE69A3"/>
    <w:rsid w:val="00BF3465"/>
    <w:rsid w:val="00BF7E4B"/>
    <w:rsid w:val="00C128C7"/>
    <w:rsid w:val="00C1290C"/>
    <w:rsid w:val="00C32DC8"/>
    <w:rsid w:val="00C35189"/>
    <w:rsid w:val="00C47536"/>
    <w:rsid w:val="00C51CCA"/>
    <w:rsid w:val="00C54E99"/>
    <w:rsid w:val="00C71D3B"/>
    <w:rsid w:val="00C82FFC"/>
    <w:rsid w:val="00C85994"/>
    <w:rsid w:val="00C94BE4"/>
    <w:rsid w:val="00CA0469"/>
    <w:rsid w:val="00CA70D0"/>
    <w:rsid w:val="00CB5B3B"/>
    <w:rsid w:val="00CC0C9E"/>
    <w:rsid w:val="00CC1A2A"/>
    <w:rsid w:val="00CD1864"/>
    <w:rsid w:val="00CE046A"/>
    <w:rsid w:val="00CE0749"/>
    <w:rsid w:val="00CF50A1"/>
    <w:rsid w:val="00D03D81"/>
    <w:rsid w:val="00D165CD"/>
    <w:rsid w:val="00D2245D"/>
    <w:rsid w:val="00D300E3"/>
    <w:rsid w:val="00D30187"/>
    <w:rsid w:val="00D365AA"/>
    <w:rsid w:val="00D44911"/>
    <w:rsid w:val="00D5163E"/>
    <w:rsid w:val="00D52826"/>
    <w:rsid w:val="00D52894"/>
    <w:rsid w:val="00D5444E"/>
    <w:rsid w:val="00D55E44"/>
    <w:rsid w:val="00D73CB7"/>
    <w:rsid w:val="00D74989"/>
    <w:rsid w:val="00D74ED5"/>
    <w:rsid w:val="00D766BF"/>
    <w:rsid w:val="00D81175"/>
    <w:rsid w:val="00D81A3A"/>
    <w:rsid w:val="00D93D2C"/>
    <w:rsid w:val="00D96C93"/>
    <w:rsid w:val="00DA00D4"/>
    <w:rsid w:val="00DC0CBD"/>
    <w:rsid w:val="00DC6AA1"/>
    <w:rsid w:val="00DD3AA0"/>
    <w:rsid w:val="00DE3234"/>
    <w:rsid w:val="00DF2BDC"/>
    <w:rsid w:val="00E16F77"/>
    <w:rsid w:val="00E224F5"/>
    <w:rsid w:val="00E2433C"/>
    <w:rsid w:val="00E45B6E"/>
    <w:rsid w:val="00E54CC6"/>
    <w:rsid w:val="00E551FF"/>
    <w:rsid w:val="00E6640D"/>
    <w:rsid w:val="00E67F49"/>
    <w:rsid w:val="00E82CE1"/>
    <w:rsid w:val="00E97A14"/>
    <w:rsid w:val="00EA2A69"/>
    <w:rsid w:val="00EA5303"/>
    <w:rsid w:val="00EB4581"/>
    <w:rsid w:val="00EC6209"/>
    <w:rsid w:val="00EC6CB8"/>
    <w:rsid w:val="00EE4DB5"/>
    <w:rsid w:val="00EF15B6"/>
    <w:rsid w:val="00F01AD0"/>
    <w:rsid w:val="00F1032E"/>
    <w:rsid w:val="00F15E75"/>
    <w:rsid w:val="00F175E8"/>
    <w:rsid w:val="00F27DDA"/>
    <w:rsid w:val="00F45A20"/>
    <w:rsid w:val="00F521EA"/>
    <w:rsid w:val="00F55EF9"/>
    <w:rsid w:val="00F62628"/>
    <w:rsid w:val="00F748DD"/>
    <w:rsid w:val="00F76DEB"/>
    <w:rsid w:val="00F8373F"/>
    <w:rsid w:val="00F84765"/>
    <w:rsid w:val="00FA1994"/>
    <w:rsid w:val="00FC4611"/>
    <w:rsid w:val="00FC7124"/>
    <w:rsid w:val="00FD2A34"/>
    <w:rsid w:val="00FD7F3F"/>
    <w:rsid w:val="00FE01E8"/>
    <w:rsid w:val="00FE14DC"/>
    <w:rsid w:val="00FE6253"/>
    <w:rsid w:val="00FF069A"/>
    <w:rsid w:val="00FF7A9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9353A"/>
  <w15:docId w15:val="{5BDF502B-84FA-4F32-80AD-BD23E47C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1FF"/>
    <w:rPr>
      <w:color w:val="0563C1" w:themeColor="hyperlink"/>
      <w:u w:val="single"/>
    </w:rPr>
  </w:style>
  <w:style w:type="character" w:customStyle="1" w:styleId="UnresolvedMention1">
    <w:name w:val="Unresolved Mention1"/>
    <w:basedOn w:val="DefaultParagraphFont"/>
    <w:uiPriority w:val="99"/>
    <w:semiHidden/>
    <w:unhideWhenUsed/>
    <w:rsid w:val="00E551FF"/>
    <w:rPr>
      <w:color w:val="605E5C"/>
      <w:shd w:val="clear" w:color="auto" w:fill="E1DFDD"/>
    </w:rPr>
  </w:style>
  <w:style w:type="paragraph" w:styleId="BalloonText">
    <w:name w:val="Balloon Text"/>
    <w:basedOn w:val="Normal"/>
    <w:link w:val="BalloonTextChar"/>
    <w:uiPriority w:val="99"/>
    <w:semiHidden/>
    <w:unhideWhenUsed/>
    <w:rsid w:val="002B78E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8E6"/>
    <w:rPr>
      <w:rFonts w:ascii="Lucida Grande" w:hAnsi="Lucida Grande" w:cs="Lucida Grande"/>
      <w:sz w:val="18"/>
      <w:szCs w:val="18"/>
    </w:rPr>
  </w:style>
  <w:style w:type="character" w:customStyle="1" w:styleId="Heading1Char">
    <w:name w:val="Heading 1 Char"/>
    <w:basedOn w:val="DefaultParagraphFont"/>
    <w:link w:val="Heading1"/>
    <w:uiPriority w:val="9"/>
    <w:rsid w:val="004B3D0C"/>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B50CFC"/>
    <w:rPr>
      <w:color w:val="808080"/>
    </w:rPr>
  </w:style>
  <w:style w:type="character" w:styleId="CommentReference">
    <w:name w:val="annotation reference"/>
    <w:basedOn w:val="DefaultParagraphFont"/>
    <w:uiPriority w:val="99"/>
    <w:semiHidden/>
    <w:unhideWhenUsed/>
    <w:rsid w:val="00433EFD"/>
    <w:rPr>
      <w:sz w:val="18"/>
      <w:szCs w:val="18"/>
    </w:rPr>
  </w:style>
  <w:style w:type="paragraph" w:styleId="CommentText">
    <w:name w:val="annotation text"/>
    <w:basedOn w:val="Normal"/>
    <w:link w:val="CommentTextChar"/>
    <w:uiPriority w:val="99"/>
    <w:semiHidden/>
    <w:unhideWhenUsed/>
    <w:rsid w:val="00433EFD"/>
    <w:pPr>
      <w:spacing w:line="240" w:lineRule="auto"/>
    </w:pPr>
    <w:rPr>
      <w:sz w:val="24"/>
      <w:szCs w:val="24"/>
    </w:rPr>
  </w:style>
  <w:style w:type="character" w:customStyle="1" w:styleId="CommentTextChar">
    <w:name w:val="Comment Text Char"/>
    <w:basedOn w:val="DefaultParagraphFont"/>
    <w:link w:val="CommentText"/>
    <w:uiPriority w:val="99"/>
    <w:semiHidden/>
    <w:rsid w:val="00433EFD"/>
    <w:rPr>
      <w:sz w:val="24"/>
      <w:szCs w:val="24"/>
    </w:rPr>
  </w:style>
  <w:style w:type="paragraph" w:styleId="CommentSubject">
    <w:name w:val="annotation subject"/>
    <w:basedOn w:val="CommentText"/>
    <w:next w:val="CommentText"/>
    <w:link w:val="CommentSubjectChar"/>
    <w:uiPriority w:val="99"/>
    <w:semiHidden/>
    <w:unhideWhenUsed/>
    <w:rsid w:val="00433EFD"/>
    <w:rPr>
      <w:b/>
      <w:bCs/>
      <w:sz w:val="20"/>
      <w:szCs w:val="20"/>
    </w:rPr>
  </w:style>
  <w:style w:type="character" w:customStyle="1" w:styleId="CommentSubjectChar">
    <w:name w:val="Comment Subject Char"/>
    <w:basedOn w:val="CommentTextChar"/>
    <w:link w:val="CommentSubject"/>
    <w:uiPriority w:val="99"/>
    <w:semiHidden/>
    <w:rsid w:val="00433EFD"/>
    <w:rPr>
      <w:b/>
      <w:bCs/>
      <w:sz w:val="20"/>
      <w:szCs w:val="20"/>
    </w:rPr>
  </w:style>
  <w:style w:type="paragraph" w:styleId="Revision">
    <w:name w:val="Revision"/>
    <w:hidden/>
    <w:uiPriority w:val="99"/>
    <w:semiHidden/>
    <w:rsid w:val="00B10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hyperlink" Target="mailto:noorfaizah@unikl.edu.my" TargetMode="Externa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F5923-2666-E044-B33C-FC8CC13A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4305</Words>
  <Characters>24543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Aina Jamaludin</dc:creator>
  <cp:keywords/>
  <dc:description/>
  <cp:lastModifiedBy>Reviewer</cp:lastModifiedBy>
  <cp:revision>8</cp:revision>
  <dcterms:created xsi:type="dcterms:W3CDTF">2021-10-27T09:54:00Z</dcterms:created>
  <dcterms:modified xsi:type="dcterms:W3CDTF">2021-11-11T08:40:00Z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735d0b6a-6776-312d-bac5-aff3a43d805a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