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D0EE66B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35788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2B0137">
        <w:rPr>
          <w:rFonts w:ascii="Times New Roman" w:hAnsi="Times New Roman" w:cs="Times New Roman"/>
          <w:b/>
          <w:i/>
          <w:sz w:val="24"/>
          <w:szCs w:val="24"/>
        </w:rPr>
        <w:t>56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2B0137">
        <w:rPr>
          <w:rFonts w:ascii="Times New Roman" w:hAnsi="Times New Roman" w:cs="Times New Roman"/>
          <w:b/>
          <w:i/>
          <w:sz w:val="24"/>
          <w:szCs w:val="24"/>
        </w:rPr>
        <w:t>67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A8504" w14:textId="77777777" w:rsidR="002B0137" w:rsidRDefault="002B0137" w:rsidP="002B0137">
      <w:pPr>
        <w:pStyle w:val="Title"/>
        <w:spacing w:line="276" w:lineRule="auto"/>
        <w:contextualSpacing w:val="0"/>
        <w:rPr>
          <w:szCs w:val="28"/>
          <w:lang w:val="en-US"/>
        </w:rPr>
      </w:pPr>
      <w:r w:rsidRPr="00B92963">
        <w:rPr>
          <w:szCs w:val="28"/>
        </w:rPr>
        <w:t>BIO-COAL OPTIMIZATION STUDY OF DRY LEAVES VIA</w:t>
      </w:r>
      <w:r>
        <w:rPr>
          <w:szCs w:val="28"/>
          <w:lang w:val="en-US"/>
        </w:rPr>
        <w:t xml:space="preserve"> </w:t>
      </w:r>
    </w:p>
    <w:p w14:paraId="5BBDC4BE" w14:textId="77777777" w:rsidR="002B0137" w:rsidRPr="00B92963" w:rsidRDefault="002B0137" w:rsidP="002B0137">
      <w:pPr>
        <w:pStyle w:val="Title"/>
        <w:spacing w:line="276" w:lineRule="auto"/>
        <w:contextualSpacing w:val="0"/>
        <w:rPr>
          <w:szCs w:val="28"/>
        </w:rPr>
      </w:pPr>
      <w:r w:rsidRPr="00B92963">
        <w:rPr>
          <w:szCs w:val="28"/>
        </w:rPr>
        <w:t>LOW-TEMPERATURE MECHANISM</w:t>
      </w:r>
    </w:p>
    <w:p w14:paraId="1A318225" w14:textId="77777777" w:rsidR="002B0137" w:rsidRPr="00B92963" w:rsidRDefault="002B0137" w:rsidP="002B0137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85A861A" w14:textId="77777777" w:rsidR="002B0137" w:rsidRPr="00B92963" w:rsidRDefault="002B0137" w:rsidP="002B0137">
      <w:pPr>
        <w:spacing w:after="0"/>
        <w:jc w:val="center"/>
        <w:outlineLvl w:val="0"/>
        <w:rPr>
          <w:rFonts w:ascii="Times New Roman" w:hAnsi="Times New Roman"/>
          <w:noProof/>
          <w:sz w:val="24"/>
          <w:szCs w:val="24"/>
          <w:lang w:val="ms-MY"/>
        </w:rPr>
      </w:pPr>
      <w:r w:rsidRPr="00B92963">
        <w:rPr>
          <w:rFonts w:ascii="Times New Roman" w:hAnsi="Times New Roman"/>
          <w:noProof/>
          <w:sz w:val="24"/>
          <w:szCs w:val="24"/>
          <w:lang w:val="ms-MY"/>
        </w:rPr>
        <w:t>(Kajian Pengoptimuman Terhadap Bio-Arang Batu Mengunakan Daun Kering</w:t>
      </w:r>
      <w:r>
        <w:rPr>
          <w:rFonts w:ascii="Times New Roman" w:hAnsi="Times New Roman"/>
          <w:noProof/>
          <w:sz w:val="24"/>
          <w:szCs w:val="24"/>
          <w:lang w:val="ms-MY"/>
        </w:rPr>
        <w:t xml:space="preserve"> </w:t>
      </w:r>
      <w:r w:rsidRPr="00B92963">
        <w:rPr>
          <w:rFonts w:ascii="Times New Roman" w:hAnsi="Times New Roman"/>
          <w:noProof/>
          <w:sz w:val="24"/>
          <w:szCs w:val="24"/>
          <w:lang w:val="ms-MY"/>
        </w:rPr>
        <w:t>Melalui Mekanisme Suhu Rendah)</w:t>
      </w:r>
    </w:p>
    <w:p w14:paraId="43D78A48" w14:textId="77777777" w:rsidR="002B0137" w:rsidRPr="00B92963" w:rsidRDefault="002B0137" w:rsidP="002B0137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EE0C94B" w14:textId="77777777" w:rsidR="002B0137" w:rsidRPr="00B92963" w:rsidRDefault="002B0137" w:rsidP="002B0137">
      <w:pPr>
        <w:spacing w:after="0"/>
        <w:jc w:val="center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B92963">
        <w:rPr>
          <w:rFonts w:ascii="Times New Roman" w:hAnsi="Times New Roman"/>
          <w:noProof/>
          <w:sz w:val="20"/>
          <w:szCs w:val="20"/>
          <w:lang w:val="ms-MY"/>
        </w:rPr>
        <w:t>Siti Solehah Misni</w:t>
      </w:r>
      <w:r w:rsidRPr="00B9296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B92963">
        <w:rPr>
          <w:rFonts w:ascii="Times New Roman" w:hAnsi="Times New Roman"/>
          <w:noProof/>
          <w:sz w:val="20"/>
          <w:szCs w:val="20"/>
          <w:lang w:val="ms-MY"/>
        </w:rPr>
        <w:t>, Nor Hazelah Kasmuri</w:t>
      </w:r>
      <w:r w:rsidRPr="00B9296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1,2</w:t>
      </w:r>
      <w:r w:rsidRPr="00B92963">
        <w:rPr>
          <w:rFonts w:ascii="Times New Roman" w:hAnsi="Times New Roman"/>
          <w:noProof/>
          <w:sz w:val="20"/>
          <w:szCs w:val="20"/>
          <w:lang w:val="ms-MY"/>
        </w:rPr>
        <w:t>*, Fuzieah Subari</w:t>
      </w:r>
      <w:r w:rsidRPr="00B9296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B92963">
        <w:rPr>
          <w:rFonts w:ascii="Times New Roman" w:hAnsi="Times New Roman"/>
          <w:noProof/>
          <w:sz w:val="20"/>
          <w:szCs w:val="20"/>
          <w:lang w:val="ms-MY"/>
        </w:rPr>
        <w:t>, Zalizawati Abdullah</w:t>
      </w:r>
      <w:r w:rsidRPr="00B9296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1,2</w:t>
      </w:r>
      <w:r w:rsidRPr="00B92963">
        <w:rPr>
          <w:rFonts w:ascii="Times New Roman" w:hAnsi="Times New Roman"/>
          <w:noProof/>
          <w:sz w:val="20"/>
          <w:szCs w:val="20"/>
          <w:lang w:val="ms-MY"/>
        </w:rPr>
        <w:t>,</w:t>
      </w:r>
      <w:r>
        <w:rPr>
          <w:rFonts w:ascii="Times New Roman" w:hAnsi="Times New Roman"/>
          <w:noProof/>
          <w:sz w:val="20"/>
          <w:szCs w:val="20"/>
          <w:lang w:val="ms-MY"/>
        </w:rPr>
        <w:t xml:space="preserve"> </w:t>
      </w:r>
      <w:r w:rsidRPr="00B92963">
        <w:rPr>
          <w:rFonts w:ascii="Times New Roman" w:hAnsi="Times New Roman"/>
          <w:noProof/>
          <w:sz w:val="20"/>
          <w:szCs w:val="20"/>
          <w:lang w:val="ms-MY"/>
        </w:rPr>
        <w:t>Suhaiza Hanim Hanipah</w:t>
      </w:r>
      <w:r w:rsidRPr="00B9296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</w:p>
    <w:p w14:paraId="5097139E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b/>
          <w:noProof/>
          <w:sz w:val="20"/>
          <w:szCs w:val="20"/>
          <w:lang w:val="ms-MY"/>
        </w:rPr>
        <w:t xml:space="preserve"> </w:t>
      </w:r>
    </w:p>
    <w:p w14:paraId="4ED87847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i/>
          <w:noProof/>
          <w:sz w:val="20"/>
          <w:szCs w:val="20"/>
          <w:vertAlign w:val="superscript"/>
          <w:lang w:val="ms-MY"/>
        </w:rPr>
        <w:t>1</w:t>
      </w:r>
      <w:r w:rsidRPr="002B0137">
        <w:rPr>
          <w:rFonts w:ascii="Times New Roman" w:hAnsi="Times New Roman"/>
          <w:i/>
          <w:noProof/>
          <w:sz w:val="20"/>
          <w:szCs w:val="20"/>
          <w:lang w:val="ms-MY"/>
        </w:rPr>
        <w:t>School of Chemical Engineering, College of Engineering</w:t>
      </w:r>
    </w:p>
    <w:p w14:paraId="618B1A80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i/>
          <w:noProof/>
          <w:sz w:val="20"/>
          <w:szCs w:val="20"/>
          <w:vertAlign w:val="superscript"/>
          <w:lang w:val="ms-MY"/>
        </w:rPr>
        <w:t>2</w:t>
      </w:r>
      <w:r w:rsidRPr="002B0137">
        <w:rPr>
          <w:rFonts w:ascii="Times New Roman" w:hAnsi="Times New Roman"/>
          <w:i/>
          <w:noProof/>
          <w:sz w:val="20"/>
          <w:szCs w:val="20"/>
          <w:lang w:val="ms-MY"/>
        </w:rPr>
        <w:t>Industrial Process Reliability</w:t>
      </w:r>
      <w:r w:rsidRPr="002B0137">
        <w:rPr>
          <w:rFonts w:ascii="Times New Roman" w:hAnsi="Times New Roman"/>
          <w:noProof/>
          <w:sz w:val="20"/>
          <w:szCs w:val="20"/>
          <w:lang w:val="ms-MY"/>
        </w:rPr>
        <w:t xml:space="preserve"> a</w:t>
      </w:r>
      <w:r w:rsidRPr="002B0137">
        <w:rPr>
          <w:rFonts w:ascii="Times New Roman" w:hAnsi="Times New Roman"/>
          <w:i/>
          <w:noProof/>
          <w:sz w:val="20"/>
          <w:szCs w:val="20"/>
          <w:lang w:val="ms-MY"/>
        </w:rPr>
        <w:t>nd Sustainability Research Group, College of Engineering</w:t>
      </w:r>
    </w:p>
    <w:p w14:paraId="3084911E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i/>
          <w:noProof/>
          <w:sz w:val="20"/>
          <w:szCs w:val="20"/>
          <w:lang w:val="ms-MY"/>
        </w:rPr>
        <w:t>Universiti Teknologi MARA, 40450 Shah Alam, Selangor, Malaysia</w:t>
      </w:r>
    </w:p>
    <w:p w14:paraId="68C005F6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</w:p>
    <w:p w14:paraId="29B194F2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i/>
          <w:noProof/>
          <w:sz w:val="20"/>
          <w:szCs w:val="20"/>
          <w:lang w:val="ms-MY"/>
        </w:rPr>
        <w:t>*Corresponding author:  norhazelah@uitm.edu.my</w:t>
      </w:r>
    </w:p>
    <w:p w14:paraId="1CABD4F1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714F0E7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96A8F1B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2B0137">
        <w:rPr>
          <w:rFonts w:ascii="Times New Roman" w:hAnsi="Times New Roman"/>
          <w:noProof/>
          <w:sz w:val="20"/>
          <w:szCs w:val="20"/>
        </w:rPr>
        <w:t>Received:  13 July 2021; Accepted: 17 October 2021; Published:  xx December 2021</w:t>
      </w:r>
    </w:p>
    <w:p w14:paraId="1800D9B3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3AC682A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824FFAE" w14:textId="77777777" w:rsidR="002B0137" w:rsidRPr="002B0137" w:rsidRDefault="002B0137" w:rsidP="002B013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B0137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7E7189C1" w14:textId="77777777" w:rsidR="002B0137" w:rsidRPr="002B0137" w:rsidRDefault="002B0137" w:rsidP="002B0137">
      <w:pPr>
        <w:pStyle w:val="Abstract"/>
        <w:spacing w:before="0" w:line="276" w:lineRule="auto"/>
        <w:ind w:firstLine="0"/>
        <w:rPr>
          <w:b w:val="0"/>
          <w:bCs w:val="0"/>
          <w:sz w:val="20"/>
          <w:szCs w:val="20"/>
        </w:rPr>
      </w:pPr>
      <w:r w:rsidRPr="002B0137">
        <w:rPr>
          <w:b w:val="0"/>
          <w:bCs w:val="0"/>
          <w:sz w:val="20"/>
          <w:szCs w:val="20"/>
        </w:rPr>
        <w:t xml:space="preserve">The abundant resources of forestry waste, such as dry leaves, find utility in the bio-coal production industry. In this study, bio-coal produced </w:t>
      </w:r>
      <w:r w:rsidRPr="002B0137">
        <w:rPr>
          <w:b w:val="0"/>
          <w:bCs w:val="0"/>
          <w:i/>
          <w:iCs/>
          <w:sz w:val="20"/>
          <w:szCs w:val="20"/>
        </w:rPr>
        <w:t>via</w:t>
      </w:r>
      <w:r w:rsidRPr="002B0137">
        <w:rPr>
          <w:b w:val="0"/>
          <w:bCs w:val="0"/>
          <w:sz w:val="20"/>
          <w:szCs w:val="20"/>
        </w:rPr>
        <w:t xml:space="preserve"> the low-temperature mechanism of torrefaction was optimized using response surface method (RSM). The dry torrefaction method was conducted for 60–90 min with biomass loading of 50–100 g and a temperature range of 200–350 </w:t>
      </w:r>
      <w:r w:rsidRPr="002B0137">
        <w:rPr>
          <w:bCs w:val="0"/>
          <w:sz w:val="20"/>
          <w:szCs w:val="20"/>
        </w:rPr>
        <w:t>°</w:t>
      </w:r>
      <w:r w:rsidRPr="002B0137">
        <w:rPr>
          <w:b w:val="0"/>
          <w:bCs w:val="0"/>
          <w:sz w:val="20"/>
          <w:szCs w:val="20"/>
        </w:rPr>
        <w:t>C.</w:t>
      </w:r>
      <w:r w:rsidRPr="002B0137" w:rsidDel="00A004A0">
        <w:rPr>
          <w:b w:val="0"/>
          <w:bCs w:val="0"/>
          <w:sz w:val="20"/>
          <w:szCs w:val="20"/>
          <w:vertAlign w:val="superscript"/>
        </w:rPr>
        <w:t xml:space="preserve"> </w:t>
      </w:r>
      <w:r w:rsidRPr="002B0137">
        <w:rPr>
          <w:b w:val="0"/>
          <w:bCs w:val="0"/>
          <w:sz w:val="20"/>
          <w:szCs w:val="20"/>
        </w:rPr>
        <w:t xml:space="preserve">The torrefaction process of dry leaves was executed in a furnace and was optimized by using RSM’s factorial design. The optimal conditions were reaction temperature of 200 </w:t>
      </w:r>
      <w:r w:rsidRPr="002B0137">
        <w:rPr>
          <w:bCs w:val="0"/>
          <w:sz w:val="20"/>
          <w:szCs w:val="20"/>
        </w:rPr>
        <w:t>°</w:t>
      </w:r>
      <w:r w:rsidRPr="002B0137">
        <w:rPr>
          <w:b w:val="0"/>
          <w:bCs w:val="0"/>
          <w:sz w:val="20"/>
          <w:szCs w:val="20"/>
        </w:rPr>
        <w:t xml:space="preserve">C, a reaction time of 60 min, and a biomass loading of 100 g, which produced maximum bio-coal yield (85.33%). Bio-coal products were characterized using a thermogravimetric analyzer and Fourier transform infrared spectrometry to determine the weight loss, thermal effect profile, and functional groups of phenol, alcohol, ester, ether, and aromatic groups in bio-coal. </w:t>
      </w:r>
    </w:p>
    <w:p w14:paraId="64BE9F42" w14:textId="77777777" w:rsidR="002B0137" w:rsidRPr="002B0137" w:rsidRDefault="002B0137" w:rsidP="002B0137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FF08169" w14:textId="77777777" w:rsidR="002B0137" w:rsidRPr="002B0137" w:rsidRDefault="002B0137" w:rsidP="002B0137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2B0137">
        <w:rPr>
          <w:rFonts w:ascii="Times New Roman" w:hAnsi="Times New Roman"/>
          <w:b/>
          <w:sz w:val="20"/>
          <w:szCs w:val="20"/>
        </w:rPr>
        <w:t>Keywords:</w:t>
      </w:r>
      <w:r w:rsidRPr="002B0137">
        <w:rPr>
          <w:rFonts w:ascii="Times New Roman" w:hAnsi="Times New Roman"/>
          <w:sz w:val="20"/>
          <w:szCs w:val="20"/>
        </w:rPr>
        <w:t xml:space="preserve">  bio-coal, dry leaves, optimization, response surface method, torrefaction</w:t>
      </w:r>
    </w:p>
    <w:p w14:paraId="48A1A290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7BE64D3E" w14:textId="77777777" w:rsidR="002B0137" w:rsidRPr="002B0137" w:rsidRDefault="002B0137" w:rsidP="002B0137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4D2E490C" w14:textId="77777777" w:rsidR="002B0137" w:rsidRPr="002B0137" w:rsidRDefault="002B0137" w:rsidP="002B0137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noProof/>
          <w:sz w:val="20"/>
          <w:szCs w:val="20"/>
          <w:lang w:val="ms-MY"/>
        </w:rPr>
        <w:t xml:space="preserve">Sumber sisa hutan yang banyak, seperti daun kering, mempunyai kegunaan yang relevan dalam industri pengeluaran bio-arang batu. Bio-arang batu yang dihasilkan melalui mekanisme suhu rendah torefaksi dioptimumkan dengan kaedah gerak balas permukaan (RSM). Kaedah kering torefaksi dilakukan selama 60-90 min dengan muatan biojisim 50-100 g dan julat suhu 200-350 °C. Proses torefaksi daun kering dilakukan di relau pembakaran dan dioptimumkan dengan menggunakan rekabentuk faktorial RSM. Keadaan optimum ialah suhu reaksi 200°C, masa tindak balas 60 min, dan muatan biojisim 100 g, yang menghasilkan hasil maksimum bio-arang batu (85.33%). Produk bio arang batu dicirikan menggunakan penganalisis termogravimetri dan spektrometri inframerah transformasi Fourier untuk </w:t>
      </w:r>
      <w:r w:rsidRPr="002B0137">
        <w:rPr>
          <w:rFonts w:ascii="Times New Roman" w:hAnsi="Times New Roman"/>
          <w:noProof/>
          <w:sz w:val="20"/>
          <w:szCs w:val="20"/>
          <w:lang w:val="ms-MY"/>
        </w:rPr>
        <w:lastRenderedPageBreak/>
        <w:t>menentukan penurunan berat, profil kesan terma, dan kumpulan fungsional kumpulan fenol, alkohol, ester, eter, dan aromatik dalam bio-arang batu.</w:t>
      </w:r>
    </w:p>
    <w:p w14:paraId="03B51F37" w14:textId="77777777" w:rsidR="002B0137" w:rsidRPr="002B0137" w:rsidRDefault="002B0137" w:rsidP="002B0137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14:paraId="567B29E4" w14:textId="05F6D9DA" w:rsidR="002B0137" w:rsidRDefault="002B0137" w:rsidP="002B0137">
      <w:pPr>
        <w:spacing w:after="0"/>
        <w:jc w:val="both"/>
        <w:outlineLvl w:val="0"/>
        <w:rPr>
          <w:rFonts w:ascii="Times New Roman" w:hAnsi="Times New Roman"/>
          <w:bCs/>
          <w:noProof/>
          <w:sz w:val="20"/>
          <w:szCs w:val="20"/>
          <w:lang w:val="ms-MY"/>
        </w:rPr>
      </w:pPr>
      <w:r w:rsidRPr="002B0137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 </w:t>
      </w:r>
      <w:r w:rsidRPr="002B0137">
        <w:rPr>
          <w:rFonts w:ascii="Times New Roman" w:hAnsi="Times New Roman"/>
          <w:bCs/>
          <w:noProof/>
          <w:sz w:val="20"/>
          <w:szCs w:val="20"/>
          <w:lang w:val="ms-MY"/>
        </w:rPr>
        <w:t>bio-arang batu, daun kering, pengoptimuman, kaedah gerak balas permukaan, torefaksi</w:t>
      </w:r>
    </w:p>
    <w:p w14:paraId="6A1042BB" w14:textId="0CDCE52A" w:rsidR="002B0137" w:rsidRDefault="002B0137" w:rsidP="002B0137">
      <w:pPr>
        <w:spacing w:after="0"/>
        <w:jc w:val="both"/>
        <w:outlineLvl w:val="0"/>
        <w:rPr>
          <w:rFonts w:ascii="Times New Roman" w:hAnsi="Times New Roman"/>
          <w:bCs/>
          <w:noProof/>
          <w:sz w:val="20"/>
          <w:szCs w:val="20"/>
          <w:lang w:val="ms-MY"/>
        </w:rPr>
      </w:pPr>
    </w:p>
    <w:p w14:paraId="7BCD1A5B" w14:textId="77777777" w:rsidR="002B0137" w:rsidRPr="00383C16" w:rsidRDefault="002B0137" w:rsidP="002B013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83C16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0678FDAA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>Medic, D. (2012). Investigation of torrefaction process parameters and characterization of torrefied biomass. PhD Dissertation, Iowa State University.</w:t>
      </w:r>
    </w:p>
    <w:p w14:paraId="6AA805BF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>Demirel, Y. (2012). Energy: Production, conversion, storage, conservation, and coupling. In Energy: Production, Conversion, Storage, Conservation, and Coupling (Green Energy and Technology). Springer Verlag, London: pp. 35.</w:t>
      </w:r>
    </w:p>
    <w:p w14:paraId="4AF169EC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Chew, J. J. and Doshi, V. (2011). Recent advances in biomass pretreatment - torrefaction fundamentals and technology. </w:t>
      </w:r>
      <w:bookmarkStart w:id="0" w:name="_Hlk73134816"/>
      <w:r w:rsidRPr="00B236E2">
        <w:rPr>
          <w:rFonts w:ascii="Times New Roman" w:hAnsi="Times New Roman"/>
          <w:i/>
          <w:iCs/>
          <w:sz w:val="20"/>
          <w:szCs w:val="20"/>
        </w:rPr>
        <w:t>Renewable Sustainable and Energy Reviews</w:t>
      </w:r>
      <w:bookmarkEnd w:id="0"/>
      <w:r w:rsidRPr="00B236E2">
        <w:rPr>
          <w:rFonts w:ascii="Times New Roman" w:hAnsi="Times New Roman"/>
          <w:sz w:val="20"/>
          <w:szCs w:val="20"/>
        </w:rPr>
        <w:t>, 15(8): 4212-4222.</w:t>
      </w:r>
    </w:p>
    <w:p w14:paraId="2A794E0A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Asadullah, M. (2014). Barriers of commercial power generation using biomass gasification gas: A review. </w:t>
      </w:r>
      <w:r w:rsidRPr="00B236E2">
        <w:rPr>
          <w:rFonts w:ascii="Times New Roman" w:hAnsi="Times New Roman"/>
          <w:i/>
          <w:iCs/>
          <w:sz w:val="20"/>
          <w:szCs w:val="20"/>
        </w:rPr>
        <w:t>Renewable Sustainable and Energy Reviews</w:t>
      </w:r>
      <w:r w:rsidRPr="00B236E2">
        <w:rPr>
          <w:rFonts w:ascii="Times New Roman" w:hAnsi="Times New Roman"/>
          <w:sz w:val="20"/>
          <w:szCs w:val="20"/>
        </w:rPr>
        <w:t xml:space="preserve">, 29: 201-215. </w:t>
      </w:r>
    </w:p>
    <w:p w14:paraId="0AB39E2B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Isa, K. M., Kasim, F. H., Ali, U. F. M. and Rashid, R. A. (2017). Characterization, calculation of calorific values, and bio-oil production via thermochemical processes of municipal solid waste in Perlis, Malaysia. </w:t>
      </w:r>
      <w:r w:rsidRPr="00B236E2">
        <w:rPr>
          <w:rFonts w:ascii="Times New Roman" w:hAnsi="Times New Roman"/>
          <w:i/>
          <w:iCs/>
          <w:sz w:val="20"/>
          <w:szCs w:val="20"/>
        </w:rPr>
        <w:t>Malaysian Journal of Analytical Sciences</w:t>
      </w:r>
      <w:r w:rsidRPr="00B236E2">
        <w:rPr>
          <w:rFonts w:ascii="Times New Roman" w:hAnsi="Times New Roman"/>
          <w:sz w:val="20"/>
          <w:szCs w:val="20"/>
        </w:rPr>
        <w:t>, 21(4): 801-809.</w:t>
      </w:r>
    </w:p>
    <w:p w14:paraId="27C78481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>Bergman, P. C., Boersma, R., Zwart, R. W. R. and Kiel, J. H. (2005). Torrefaction for biomass co-firing in existing coal-fired power stations. Energy Research Centre of Netherlands.</w:t>
      </w:r>
    </w:p>
    <w:p w14:paraId="2C331B23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Van der Stelt, M. J. C., Gerhauser, H., Kiel, J. H. A. and Ptasinski, K. J. (2011) Biomass upgrading by torrefaction for the production of biofuels: A review. </w:t>
      </w:r>
      <w:r w:rsidRPr="00B236E2">
        <w:rPr>
          <w:rFonts w:ascii="Times New Roman" w:hAnsi="Times New Roman"/>
          <w:i/>
          <w:iCs/>
          <w:sz w:val="20"/>
          <w:szCs w:val="20"/>
        </w:rPr>
        <w:t>Biomass and Bioenergy</w:t>
      </w:r>
      <w:r w:rsidRPr="00B236E2">
        <w:rPr>
          <w:rFonts w:ascii="Times New Roman" w:hAnsi="Times New Roman"/>
          <w:sz w:val="20"/>
          <w:szCs w:val="20"/>
        </w:rPr>
        <w:t>, 35(9): 3748-3762.</w:t>
      </w:r>
    </w:p>
    <w:p w14:paraId="3FA4D220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Eseyin, A. E., Steele, P. H. and Pittman, C. U. (2015). Current trends in the production and applications of torrefied wood/biomass - A review. </w:t>
      </w:r>
      <w:r w:rsidRPr="00B236E2">
        <w:rPr>
          <w:rFonts w:ascii="Times New Roman" w:hAnsi="Times New Roman"/>
          <w:i/>
          <w:iCs/>
          <w:sz w:val="20"/>
          <w:szCs w:val="20"/>
        </w:rPr>
        <w:t>BioResources</w:t>
      </w:r>
      <w:r w:rsidRPr="00B236E2">
        <w:rPr>
          <w:rFonts w:ascii="Times New Roman" w:hAnsi="Times New Roman"/>
          <w:sz w:val="20"/>
          <w:szCs w:val="20"/>
        </w:rPr>
        <w:t>, 10(4): 8812-8858.</w:t>
      </w:r>
    </w:p>
    <w:p w14:paraId="311DE93F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Chouchene, A., Jeguirim, M., Khiari, B., Trouvé, G. and Zagrouba, F. (2010). Study on the energy mechanism during devolatilization/char oxidation and direct oxidation of olive solid waste in a fixed bed reactor. </w:t>
      </w:r>
      <w:r w:rsidRPr="00B236E2">
        <w:rPr>
          <w:rFonts w:ascii="Times New Roman" w:hAnsi="Times New Roman"/>
          <w:i/>
          <w:iCs/>
          <w:sz w:val="20"/>
          <w:szCs w:val="20"/>
        </w:rPr>
        <w:t>Journal of Analytical and Applied Pyrolysis</w:t>
      </w:r>
      <w:r w:rsidRPr="00B236E2">
        <w:rPr>
          <w:rFonts w:ascii="Times New Roman" w:hAnsi="Times New Roman"/>
          <w:sz w:val="20"/>
          <w:szCs w:val="20"/>
        </w:rPr>
        <w:t>, 87(1): 168-174.</w:t>
      </w:r>
    </w:p>
    <w:p w14:paraId="6389E4A2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Stelte, W., Nielsen, N. P. K., Hansen, H. O., Dahl, J., Shang, L. and Sanadi, A. R. (2013). Reprint of: Pelletizing properties of torrefied wheat straw. </w:t>
      </w:r>
      <w:r w:rsidRPr="00B236E2">
        <w:rPr>
          <w:rFonts w:ascii="Times New Roman" w:hAnsi="Times New Roman"/>
          <w:i/>
          <w:iCs/>
          <w:sz w:val="20"/>
          <w:szCs w:val="20"/>
        </w:rPr>
        <w:t>Biomass and Bioenergy</w:t>
      </w:r>
      <w:r w:rsidRPr="00B236E2">
        <w:rPr>
          <w:rFonts w:ascii="Times New Roman" w:hAnsi="Times New Roman"/>
          <w:sz w:val="20"/>
          <w:szCs w:val="20"/>
        </w:rPr>
        <w:t>, 53: 105-112.</w:t>
      </w:r>
    </w:p>
    <w:p w14:paraId="3C151762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>Azócara, L., Hermosillab, N., Gayb, A., Rochac, S., J. and Jarae, P. (2019). Brown pellet production using wheat straw from southern cities in Chile</w:t>
      </w:r>
      <w:r w:rsidRPr="00B236E2">
        <w:rPr>
          <w:rFonts w:ascii="Times New Roman" w:hAnsi="Times New Roman"/>
          <w:i/>
          <w:sz w:val="20"/>
          <w:szCs w:val="20"/>
        </w:rPr>
        <w:t>. Fuel</w:t>
      </w:r>
      <w:r w:rsidRPr="00B236E2">
        <w:rPr>
          <w:rFonts w:ascii="Times New Roman" w:hAnsi="Times New Roman"/>
          <w:sz w:val="20"/>
          <w:szCs w:val="20"/>
        </w:rPr>
        <w:t>, 237: 823-832.</w:t>
      </w:r>
    </w:p>
    <w:p w14:paraId="102EE019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Phuang, Y. W., Ng, W. Z., Khaw, S. S., Yap, Y. Y., Gan, S., Lee, L. Y. and Thangalazhy-Gopakumar, S. (2021). Wet torrefaction pre-treatment of yard waste to improve the fuel properties. </w:t>
      </w:r>
      <w:r w:rsidRPr="00B236E2">
        <w:rPr>
          <w:rFonts w:ascii="Times New Roman" w:hAnsi="Times New Roman"/>
          <w:i/>
          <w:sz w:val="20"/>
          <w:szCs w:val="20"/>
        </w:rPr>
        <w:t>Materials Science for Energy Technologies</w:t>
      </w:r>
      <w:r w:rsidRPr="00B236E2">
        <w:rPr>
          <w:rFonts w:ascii="Times New Roman" w:hAnsi="Times New Roman"/>
          <w:sz w:val="20"/>
          <w:szCs w:val="20"/>
        </w:rPr>
        <w:t>, 4: 211-223.</w:t>
      </w:r>
    </w:p>
    <w:p w14:paraId="7157DC39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Singh, S., Chakraborty, J. P. and Monoj Kumar Mondal, M. K. (2019). Optimization of process parameters for torrefaction of </w:t>
      </w:r>
      <w:r w:rsidRPr="00B236E2">
        <w:rPr>
          <w:rFonts w:ascii="Times New Roman" w:hAnsi="Times New Roman"/>
          <w:i/>
          <w:iCs/>
          <w:sz w:val="20"/>
          <w:szCs w:val="20"/>
        </w:rPr>
        <w:t>Acacia nilotica</w:t>
      </w:r>
      <w:r w:rsidRPr="00B236E2">
        <w:rPr>
          <w:rFonts w:ascii="Times New Roman" w:hAnsi="Times New Roman"/>
          <w:sz w:val="20"/>
          <w:szCs w:val="20"/>
        </w:rPr>
        <w:t xml:space="preserve"> using response surface methodology and characteristics of torrefied biomass as upgraded fuel. </w:t>
      </w:r>
      <w:r w:rsidRPr="00B236E2">
        <w:rPr>
          <w:rFonts w:ascii="Times New Roman" w:hAnsi="Times New Roman"/>
          <w:i/>
          <w:sz w:val="20"/>
          <w:szCs w:val="20"/>
        </w:rPr>
        <w:t>Energy</w:t>
      </w:r>
      <w:r w:rsidRPr="00B236E2">
        <w:rPr>
          <w:rFonts w:ascii="Times New Roman" w:hAnsi="Times New Roman"/>
          <w:sz w:val="20"/>
          <w:szCs w:val="20"/>
        </w:rPr>
        <w:t>, 186: 1-14.</w:t>
      </w:r>
    </w:p>
    <w:p w14:paraId="52A858F0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Lin, Y., Zheng, N. and Lin, C. (2021). Repurposing </w:t>
      </w:r>
      <w:r w:rsidRPr="00B236E2">
        <w:rPr>
          <w:rFonts w:ascii="Times New Roman" w:hAnsi="Times New Roman"/>
          <w:i/>
          <w:iCs/>
          <w:sz w:val="20"/>
          <w:szCs w:val="20"/>
        </w:rPr>
        <w:t>Washingtonia filifera</w:t>
      </w:r>
      <w:r w:rsidRPr="00B236E2">
        <w:rPr>
          <w:rFonts w:ascii="Times New Roman" w:hAnsi="Times New Roman"/>
          <w:sz w:val="20"/>
          <w:szCs w:val="20"/>
        </w:rPr>
        <w:t xml:space="preserve"> petiole and </w:t>
      </w:r>
      <w:r w:rsidRPr="00B236E2">
        <w:rPr>
          <w:rFonts w:ascii="Times New Roman" w:hAnsi="Times New Roman"/>
          <w:i/>
          <w:iCs/>
          <w:sz w:val="20"/>
          <w:szCs w:val="20"/>
        </w:rPr>
        <w:t>Sterculia foetida</w:t>
      </w:r>
      <w:r w:rsidRPr="00B236E2">
        <w:rPr>
          <w:rFonts w:ascii="Times New Roman" w:hAnsi="Times New Roman"/>
          <w:sz w:val="20"/>
          <w:szCs w:val="20"/>
        </w:rPr>
        <w:t xml:space="preserve"> follicle waste biomass for renewable energy through torrefaction. </w:t>
      </w:r>
      <w:r w:rsidRPr="00B236E2">
        <w:rPr>
          <w:rFonts w:ascii="Times New Roman" w:hAnsi="Times New Roman"/>
          <w:i/>
          <w:sz w:val="20"/>
          <w:szCs w:val="20"/>
        </w:rPr>
        <w:t>Energy</w:t>
      </w:r>
      <w:r w:rsidRPr="00B236E2">
        <w:rPr>
          <w:rFonts w:ascii="Times New Roman" w:hAnsi="Times New Roman"/>
          <w:sz w:val="20"/>
          <w:szCs w:val="20"/>
        </w:rPr>
        <w:t>, 223: 1-10.</w:t>
      </w:r>
    </w:p>
    <w:p w14:paraId="1F68CE20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Sarker, T. R., Azargohar, R., Dalai, A. K. and Meda, V. (2021). Enhancement of fuel and physicochemical properties of canola residues via microwave torrefaction. </w:t>
      </w:r>
      <w:r w:rsidRPr="00B236E2">
        <w:rPr>
          <w:rFonts w:ascii="Times New Roman" w:hAnsi="Times New Roman"/>
          <w:i/>
          <w:iCs/>
          <w:sz w:val="20"/>
          <w:szCs w:val="20"/>
        </w:rPr>
        <w:t>Energy Reports,</w:t>
      </w:r>
      <w:r w:rsidRPr="00B236E2">
        <w:rPr>
          <w:rFonts w:ascii="Times New Roman" w:hAnsi="Times New Roman"/>
          <w:sz w:val="20"/>
          <w:szCs w:val="20"/>
        </w:rPr>
        <w:t xml:space="preserve"> 7: 6338-6353.</w:t>
      </w:r>
    </w:p>
    <w:p w14:paraId="12B85A6C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Angelique, T. C., Villahermosa, J. E. R., Cabatingan, L. K. and Alchris, W. G. (2018). Energy densification of sugarcane leaves through torrefaction under minimized oxidative atmosphere. </w:t>
      </w:r>
      <w:r w:rsidRPr="00B236E2">
        <w:rPr>
          <w:rFonts w:ascii="Times New Roman" w:hAnsi="Times New Roman"/>
          <w:i/>
          <w:sz w:val="20"/>
          <w:szCs w:val="20"/>
        </w:rPr>
        <w:t>Energy for Sustainable Development</w:t>
      </w:r>
      <w:r w:rsidRPr="00B236E2">
        <w:rPr>
          <w:rFonts w:ascii="Times New Roman" w:hAnsi="Times New Roman"/>
          <w:sz w:val="20"/>
          <w:szCs w:val="20"/>
        </w:rPr>
        <w:t>, 42: 160-169.</w:t>
      </w:r>
    </w:p>
    <w:p w14:paraId="4571AEEF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Thani, N. S. M., Ghazi, R. M. and Ismail, N. (2017). Response surface methodology optimization of oil removal using banana peel as biosorbent. </w:t>
      </w:r>
      <w:r w:rsidRPr="00B236E2">
        <w:rPr>
          <w:rFonts w:ascii="Times New Roman" w:hAnsi="Times New Roman"/>
          <w:i/>
          <w:iCs/>
          <w:sz w:val="20"/>
          <w:szCs w:val="20"/>
        </w:rPr>
        <w:t>Malaysian Journal of Analytical Sciences</w:t>
      </w:r>
      <w:r w:rsidRPr="00B236E2">
        <w:rPr>
          <w:rFonts w:ascii="Times New Roman" w:hAnsi="Times New Roman"/>
          <w:sz w:val="20"/>
          <w:szCs w:val="20"/>
        </w:rPr>
        <w:t>, 21(5): 1101-1110.</w:t>
      </w:r>
    </w:p>
    <w:p w14:paraId="3550EE87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lastRenderedPageBreak/>
        <w:t>Fisher, R. A. (1936). The Design of Experiments. Macmillan Publishing, London: pp. 180.</w:t>
      </w:r>
    </w:p>
    <w:p w14:paraId="7CDB7380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Asadullah, M., Adi, A. M., Suhada, N., Malek, N. H., Saringat, M. I., and Azdarpour, A. (2014). Optimization of palm kernel shell torrefaction to produce energy densified bio-coal. </w:t>
      </w:r>
      <w:r w:rsidRPr="00B236E2">
        <w:rPr>
          <w:rFonts w:ascii="Times New Roman" w:hAnsi="Times New Roman"/>
          <w:i/>
          <w:iCs/>
          <w:sz w:val="20"/>
          <w:szCs w:val="20"/>
        </w:rPr>
        <w:t>Energy Conversion and Management</w:t>
      </w:r>
      <w:r w:rsidRPr="00B236E2">
        <w:rPr>
          <w:rFonts w:ascii="Times New Roman" w:hAnsi="Times New Roman"/>
          <w:sz w:val="20"/>
          <w:szCs w:val="20"/>
        </w:rPr>
        <w:t>, 88: 1086-1093.</w:t>
      </w:r>
    </w:p>
    <w:p w14:paraId="09EAFA20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Naijia H., Bezerra, T. L., Wu, Q., Ben, H., Sun, Q., Adhikari, S. and Ragauskas, A. J. (2017). Effect of autohydrolysis pretreatment on biomass structure and the resulting bio-oil from a pyrolysis process. </w:t>
      </w:r>
      <w:r w:rsidRPr="00B236E2">
        <w:rPr>
          <w:rFonts w:ascii="Times New Roman" w:hAnsi="Times New Roman"/>
          <w:i/>
          <w:sz w:val="20"/>
          <w:szCs w:val="20"/>
        </w:rPr>
        <w:t>Fuel</w:t>
      </w:r>
      <w:r w:rsidRPr="00B236E2">
        <w:rPr>
          <w:rFonts w:ascii="Times New Roman" w:hAnsi="Times New Roman"/>
          <w:sz w:val="20"/>
          <w:szCs w:val="20"/>
        </w:rPr>
        <w:t>, 206: 494-503.</w:t>
      </w:r>
    </w:p>
    <w:p w14:paraId="168A6496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Zhang, C. Y., Yang, L. J., Rong, F., Fu, D. G. and Gu, Z. Z. (2012). Boron-doped diamond anodic oxidation of ethidium bromide: Process optimization by response surface methodology, </w:t>
      </w:r>
      <w:r w:rsidRPr="00B236E2">
        <w:rPr>
          <w:rFonts w:ascii="Times New Roman" w:hAnsi="Times New Roman"/>
          <w:i/>
          <w:iCs/>
          <w:sz w:val="20"/>
          <w:szCs w:val="20"/>
        </w:rPr>
        <w:t>Electrochimica Acta</w:t>
      </w:r>
      <w:r w:rsidRPr="00B236E2">
        <w:rPr>
          <w:rFonts w:ascii="Times New Roman" w:hAnsi="Times New Roman"/>
          <w:sz w:val="20"/>
          <w:szCs w:val="20"/>
        </w:rPr>
        <w:t>, 64: 100-109.</w:t>
      </w:r>
    </w:p>
    <w:p w14:paraId="5641827E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>Mark J. A. and Patrick J. W. (2007). DOE simplified: Practical tools for effective experimentation, second edition. Productivity Press, London: pp. 3-6.</w:t>
      </w:r>
    </w:p>
    <w:p w14:paraId="2A37F7DD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Ayeni, A. O., Banerjee, S., Omeleye, J. A., Hymore, F. K., Giri, B. S., Deshmukh, S. C., Pandey, R. A. and Mudliar, S. N. (2013). Optimization of pretreatment conditions using full factorial design and enzymatic convertibility of shea tree sawdust, </w:t>
      </w:r>
      <w:r w:rsidRPr="00B236E2">
        <w:rPr>
          <w:rFonts w:ascii="Times New Roman" w:hAnsi="Times New Roman"/>
          <w:i/>
          <w:iCs/>
          <w:sz w:val="20"/>
          <w:szCs w:val="20"/>
        </w:rPr>
        <w:t>Biomass and Bioenergy</w:t>
      </w:r>
      <w:r w:rsidRPr="00B236E2">
        <w:rPr>
          <w:rFonts w:ascii="Times New Roman" w:hAnsi="Times New Roman"/>
          <w:sz w:val="20"/>
          <w:szCs w:val="20"/>
        </w:rPr>
        <w:t>, 48: 130-138.</w:t>
      </w:r>
    </w:p>
    <w:p w14:paraId="402C95D4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Isa, K. M., Daud, S., Hamidin, N., Ismail, K., Saad, S. A. and Kasim, F. H. (2011). Thermogravimetric analysis and the optimisation of bio-oil yield from fixed-bed pyrolysis of rice husk using response surface methodology (RSM). </w:t>
      </w:r>
      <w:bookmarkStart w:id="1" w:name="_Hlk73144270"/>
      <w:r w:rsidRPr="00B236E2">
        <w:rPr>
          <w:rFonts w:ascii="Times New Roman" w:hAnsi="Times New Roman"/>
          <w:i/>
          <w:iCs/>
          <w:sz w:val="20"/>
          <w:szCs w:val="20"/>
        </w:rPr>
        <w:t>Industrial Crops and Products</w:t>
      </w:r>
      <w:bookmarkEnd w:id="1"/>
      <w:r w:rsidRPr="00B236E2">
        <w:rPr>
          <w:rFonts w:ascii="Times New Roman" w:hAnsi="Times New Roman"/>
          <w:sz w:val="20"/>
          <w:szCs w:val="20"/>
        </w:rPr>
        <w:t>, 33(2): 481-487.</w:t>
      </w:r>
    </w:p>
    <w:p w14:paraId="097CB6DE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Zhu, T., Heo, H. J. and Row, K. H. (2010). Optimization of crude polysaccharides extraction from </w:t>
      </w:r>
      <w:r w:rsidRPr="00B236E2">
        <w:rPr>
          <w:rFonts w:ascii="Times New Roman" w:hAnsi="Times New Roman"/>
          <w:i/>
          <w:iCs/>
          <w:sz w:val="20"/>
          <w:szCs w:val="20"/>
        </w:rPr>
        <w:t>Hizikia fusiformis</w:t>
      </w:r>
      <w:r w:rsidRPr="00B236E2">
        <w:rPr>
          <w:rFonts w:ascii="Times New Roman" w:hAnsi="Times New Roman"/>
          <w:sz w:val="20"/>
          <w:szCs w:val="20"/>
        </w:rPr>
        <w:t xml:space="preserve"> using response surface methodology. </w:t>
      </w:r>
      <w:r w:rsidRPr="00B236E2">
        <w:rPr>
          <w:rFonts w:ascii="Times New Roman" w:hAnsi="Times New Roman"/>
          <w:i/>
          <w:iCs/>
          <w:sz w:val="20"/>
          <w:szCs w:val="20"/>
        </w:rPr>
        <w:t>Carbohydrate Polymers</w:t>
      </w:r>
      <w:r w:rsidRPr="00B236E2">
        <w:rPr>
          <w:rFonts w:ascii="Times New Roman" w:hAnsi="Times New Roman"/>
          <w:sz w:val="20"/>
          <w:szCs w:val="20"/>
        </w:rPr>
        <w:t>, 82(1): 106-110.</w:t>
      </w:r>
    </w:p>
    <w:p w14:paraId="108015C1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Zhu, M., Wang, C., Wang, X., Chen, S., Zhu, H. and Zhu, H. (2011). Extraction of polysaccharides from </w:t>
      </w:r>
      <w:r w:rsidRPr="00B236E2">
        <w:rPr>
          <w:rFonts w:ascii="Times New Roman" w:hAnsi="Times New Roman"/>
          <w:i/>
          <w:iCs/>
          <w:sz w:val="20"/>
          <w:szCs w:val="20"/>
        </w:rPr>
        <w:t>Morinda officinalis</w:t>
      </w:r>
      <w:r w:rsidRPr="00B236E2">
        <w:rPr>
          <w:rFonts w:ascii="Times New Roman" w:hAnsi="Times New Roman"/>
          <w:sz w:val="20"/>
          <w:szCs w:val="20"/>
        </w:rPr>
        <w:t xml:space="preserve"> by response surface methodology and effect of the polysaccharides on bone-related genes, </w:t>
      </w:r>
      <w:r w:rsidRPr="00B236E2">
        <w:rPr>
          <w:rFonts w:ascii="Times New Roman" w:hAnsi="Times New Roman"/>
          <w:i/>
          <w:iCs/>
          <w:sz w:val="20"/>
          <w:szCs w:val="20"/>
        </w:rPr>
        <w:t>Carbohydrate Polymers</w:t>
      </w:r>
      <w:r w:rsidRPr="00B236E2">
        <w:rPr>
          <w:rFonts w:ascii="Times New Roman" w:hAnsi="Times New Roman"/>
          <w:sz w:val="20"/>
          <w:szCs w:val="20"/>
        </w:rPr>
        <w:t>, 85(1): 23-28.</w:t>
      </w:r>
    </w:p>
    <w:p w14:paraId="1CCF3BF2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Al-wabel, M. I., Al-omran, A. and El-naggar, A. H. (2012). Pyrolysis temperature induced changes in characteristics and chemical, </w:t>
      </w:r>
      <w:r w:rsidRPr="00B236E2">
        <w:rPr>
          <w:rFonts w:ascii="Times New Roman" w:hAnsi="Times New Roman"/>
          <w:i/>
          <w:iCs/>
          <w:sz w:val="20"/>
          <w:szCs w:val="20"/>
        </w:rPr>
        <w:t>Bioresource Technology</w:t>
      </w:r>
      <w:r w:rsidRPr="00B236E2">
        <w:rPr>
          <w:rFonts w:ascii="Times New Roman" w:hAnsi="Times New Roman"/>
          <w:sz w:val="20"/>
          <w:szCs w:val="20"/>
        </w:rPr>
        <w:t>, 131: 374-379.</w:t>
      </w:r>
    </w:p>
    <w:p w14:paraId="553B7A8B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Barzegar, R., Yozgatligil, A., Olgun, H. and Atimtay, A. T. (2020). TGA and kinetic study of different torrefaction conditions of wood biomass under air and oxy-fuel combustion atmospheres. </w:t>
      </w:r>
      <w:r w:rsidRPr="00B236E2">
        <w:rPr>
          <w:rFonts w:ascii="Times New Roman" w:hAnsi="Times New Roman"/>
          <w:i/>
          <w:sz w:val="20"/>
          <w:szCs w:val="20"/>
        </w:rPr>
        <w:t>Journal of the Energy Institute</w:t>
      </w:r>
      <w:r w:rsidRPr="00B236E2">
        <w:rPr>
          <w:rFonts w:ascii="Times New Roman" w:hAnsi="Times New Roman"/>
          <w:sz w:val="20"/>
          <w:szCs w:val="20"/>
        </w:rPr>
        <w:t>, 93(3): 889-898.</w:t>
      </w:r>
    </w:p>
    <w:p w14:paraId="65D91936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Jaramillo, F. E. and Alvarado, P. N. (2020). Thermogravimetric evaluation of torrefaction parameters on thermal properties of a colombian woody biomass. </w:t>
      </w:r>
      <w:r w:rsidRPr="00B236E2">
        <w:rPr>
          <w:rFonts w:ascii="Times New Roman" w:hAnsi="Times New Roman"/>
          <w:i/>
          <w:sz w:val="20"/>
          <w:szCs w:val="20"/>
        </w:rPr>
        <w:t>Chemical Engineering Transactions</w:t>
      </w:r>
      <w:r w:rsidRPr="00B236E2">
        <w:rPr>
          <w:rFonts w:ascii="Times New Roman" w:hAnsi="Times New Roman"/>
          <w:sz w:val="20"/>
          <w:szCs w:val="20"/>
        </w:rPr>
        <w:t>, 80: 133-138.</w:t>
      </w:r>
    </w:p>
    <w:p w14:paraId="54A909FA" w14:textId="77777777" w:rsidR="002B0137" w:rsidRPr="00B236E2" w:rsidRDefault="002B0137" w:rsidP="002B013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236E2">
        <w:rPr>
          <w:rFonts w:ascii="Times New Roman" w:hAnsi="Times New Roman"/>
          <w:sz w:val="20"/>
          <w:szCs w:val="20"/>
        </w:rPr>
        <w:t xml:space="preserve">Ververis, C., Georghiou, K., Christodoulakis, N., Santas, P. and Santas, R. (2004). Fiber dimensions, lignin and cellulose content of various plant materials and their suitability for paper production, </w:t>
      </w:r>
      <w:r w:rsidRPr="00B236E2">
        <w:rPr>
          <w:rFonts w:ascii="Times New Roman" w:hAnsi="Times New Roman"/>
          <w:i/>
          <w:iCs/>
          <w:sz w:val="20"/>
          <w:szCs w:val="20"/>
        </w:rPr>
        <w:t>Industrial Crops and Products</w:t>
      </w:r>
      <w:r w:rsidRPr="00B236E2">
        <w:rPr>
          <w:rFonts w:ascii="Times New Roman" w:hAnsi="Times New Roman"/>
          <w:sz w:val="20"/>
          <w:szCs w:val="20"/>
        </w:rPr>
        <w:t>, 19(3): 245-254.</w:t>
      </w:r>
    </w:p>
    <w:p w14:paraId="11503EF2" w14:textId="77777777" w:rsidR="002B0137" w:rsidRPr="002B0137" w:rsidRDefault="002B0137" w:rsidP="002B0137">
      <w:pPr>
        <w:spacing w:after="0"/>
        <w:jc w:val="both"/>
        <w:outlineLvl w:val="0"/>
        <w:rPr>
          <w:rFonts w:ascii="Times New Roman" w:hAnsi="Times New Roman"/>
          <w:bCs/>
          <w:noProof/>
          <w:sz w:val="20"/>
          <w:szCs w:val="20"/>
          <w:lang w:val="ms-MY"/>
        </w:rPr>
      </w:pPr>
    </w:p>
    <w:p w14:paraId="37727035" w14:textId="77777777" w:rsidR="000D2B53" w:rsidRDefault="000D2B53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2B01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2B0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0D2B53"/>
    <w:rsid w:val="00100CEF"/>
    <w:rsid w:val="001573E3"/>
    <w:rsid w:val="00184405"/>
    <w:rsid w:val="00185EDF"/>
    <w:rsid w:val="001E55BE"/>
    <w:rsid w:val="00226372"/>
    <w:rsid w:val="002B0137"/>
    <w:rsid w:val="002B425B"/>
    <w:rsid w:val="002D51DC"/>
    <w:rsid w:val="002F626B"/>
    <w:rsid w:val="00357881"/>
    <w:rsid w:val="00385369"/>
    <w:rsid w:val="003A1F80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61C2"/>
    <w:rsid w:val="007962C4"/>
    <w:rsid w:val="007D0E7F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paragraph" w:styleId="Title">
    <w:name w:val="Title"/>
    <w:basedOn w:val="Normal"/>
    <w:next w:val="Normal"/>
    <w:link w:val="TitleChar"/>
    <w:qFormat/>
    <w:rsid w:val="002B0137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character" w:customStyle="1" w:styleId="TitleChar">
    <w:name w:val="Title Char"/>
    <w:basedOn w:val="DefaultParagraphFont"/>
    <w:link w:val="Title"/>
    <w:rsid w:val="002B0137"/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paragraph" w:customStyle="1" w:styleId="Abstract">
    <w:name w:val="Abstract"/>
    <w:basedOn w:val="Normal"/>
    <w:next w:val="Normal"/>
    <w:rsid w:val="002B0137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6 (2021)</vt:lpstr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6 (2021)</dc:title>
  <dc:creator>Harun Hamzah</dc:creator>
  <cp:lastModifiedBy>Harun Hamzah</cp:lastModifiedBy>
  <cp:revision>2</cp:revision>
  <cp:lastPrinted>2020-04-01T04:48:00Z</cp:lastPrinted>
  <dcterms:created xsi:type="dcterms:W3CDTF">2021-12-13T15:20:00Z</dcterms:created>
  <dcterms:modified xsi:type="dcterms:W3CDTF">2021-12-13T15:20:00Z</dcterms:modified>
</cp:coreProperties>
</file>