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7C01F" w14:textId="77777777" w:rsidR="004D4DC6" w:rsidRDefault="0051708C" w:rsidP="0077535E">
      <w:pPr>
        <w:jc w:val="center"/>
        <w:outlineLvl w:val="0"/>
        <w:rPr>
          <w:rFonts w:ascii="Times New Roman" w:hAnsi="Times New Roman" w:cs="Times New Roman"/>
          <w:sz w:val="28"/>
        </w:rPr>
      </w:pPr>
      <w:r w:rsidRPr="004D4DC6">
        <w:rPr>
          <w:rFonts w:ascii="Times New Roman" w:hAnsi="Times New Roman" w:cs="Times New Roman"/>
          <w:sz w:val="28"/>
        </w:rPr>
        <w:t>DETERMINATION OF SODIUM HYDROXIDE CONCENTRATION UNDER HETEROGENEOUS CO</w:t>
      </w:r>
      <w:r w:rsidR="0077535E" w:rsidRPr="004D4DC6">
        <w:rPr>
          <w:rFonts w:ascii="Times New Roman" w:hAnsi="Times New Roman" w:cs="Times New Roman"/>
          <w:sz w:val="28"/>
        </w:rPr>
        <w:t>NDITIONS</w:t>
      </w:r>
      <w:r w:rsidRPr="004D4DC6">
        <w:rPr>
          <w:rFonts w:ascii="Times New Roman" w:hAnsi="Times New Roman" w:cs="Times New Roman"/>
          <w:sz w:val="28"/>
        </w:rPr>
        <w:t xml:space="preserve"> FOR THE PREPARATION </w:t>
      </w:r>
    </w:p>
    <w:p w14:paraId="49F4C023" w14:textId="7EEEA909" w:rsidR="0077535E" w:rsidRPr="004D4DC6" w:rsidRDefault="0051708C" w:rsidP="0077535E">
      <w:pPr>
        <w:jc w:val="center"/>
        <w:outlineLvl w:val="0"/>
        <w:rPr>
          <w:rFonts w:ascii="Times New Roman" w:hAnsi="Times New Roman" w:cs="Times New Roman"/>
          <w:sz w:val="28"/>
        </w:rPr>
      </w:pPr>
      <w:r w:rsidRPr="004D4DC6">
        <w:rPr>
          <w:rFonts w:ascii="Times New Roman" w:hAnsi="Times New Roman" w:cs="Times New Roman"/>
          <w:sz w:val="28"/>
        </w:rPr>
        <w:t>OF N-CARBOXYMETHYL CHITOSAN</w:t>
      </w:r>
    </w:p>
    <w:p w14:paraId="08108D73" w14:textId="77777777" w:rsidR="00785CA6" w:rsidRPr="004D4DC6" w:rsidRDefault="00785CA6" w:rsidP="0051708C">
      <w:pPr>
        <w:outlineLvl w:val="0"/>
        <w:rPr>
          <w:rFonts w:ascii="Times New Roman" w:hAnsi="Times New Roman" w:cs="Times New Roman"/>
          <w:b/>
          <w:sz w:val="24"/>
        </w:rPr>
      </w:pPr>
    </w:p>
    <w:p w14:paraId="7E2F6857" w14:textId="77777777" w:rsidR="004D4DC6" w:rsidRDefault="00785CA6" w:rsidP="00785CA6">
      <w:pPr>
        <w:jc w:val="center"/>
        <w:outlineLvl w:val="0"/>
        <w:rPr>
          <w:rFonts w:ascii="Times New Roman" w:hAnsi="Times New Roman" w:cs="Times New Roman"/>
          <w:noProof/>
          <w:sz w:val="24"/>
          <w:lang w:val="ms-MY"/>
        </w:rPr>
      </w:pPr>
      <w:r w:rsidRPr="004D4DC6">
        <w:rPr>
          <w:rFonts w:ascii="Times New Roman" w:hAnsi="Times New Roman" w:cs="Times New Roman"/>
          <w:sz w:val="24"/>
        </w:rPr>
        <w:t>(</w:t>
      </w:r>
      <w:r w:rsidR="00D95289" w:rsidRPr="004D4DC6">
        <w:rPr>
          <w:rFonts w:ascii="Times New Roman" w:hAnsi="Times New Roman" w:cs="Times New Roman"/>
          <w:noProof/>
          <w:sz w:val="24"/>
          <w:lang w:val="ms-MY"/>
        </w:rPr>
        <w:t xml:space="preserve">Penentuan </w:t>
      </w:r>
      <w:r w:rsidR="0051708C" w:rsidRPr="004D4DC6">
        <w:rPr>
          <w:rFonts w:ascii="Times New Roman" w:hAnsi="Times New Roman" w:cs="Times New Roman"/>
          <w:noProof/>
          <w:sz w:val="24"/>
          <w:lang w:val="ms-MY"/>
        </w:rPr>
        <w:t xml:space="preserve">Kepekatan Natrium Hidroksida dalam </w:t>
      </w:r>
      <w:r w:rsidR="00D208F2" w:rsidRPr="004D4DC6">
        <w:rPr>
          <w:rFonts w:ascii="Times New Roman" w:hAnsi="Times New Roman" w:cs="Times New Roman"/>
          <w:noProof/>
          <w:sz w:val="24"/>
          <w:lang w:val="ms-MY"/>
        </w:rPr>
        <w:t>Keadaan Heterogen</w:t>
      </w:r>
      <w:r w:rsidR="0051708C" w:rsidRPr="004D4DC6">
        <w:rPr>
          <w:rFonts w:ascii="Times New Roman" w:hAnsi="Times New Roman" w:cs="Times New Roman"/>
          <w:noProof/>
          <w:sz w:val="24"/>
          <w:lang w:val="ms-MY"/>
        </w:rPr>
        <w:t xml:space="preserve"> bagi </w:t>
      </w:r>
    </w:p>
    <w:p w14:paraId="7E0F2494" w14:textId="03F236DD" w:rsidR="00785CA6" w:rsidRPr="004D4DC6" w:rsidRDefault="0051708C" w:rsidP="00785CA6">
      <w:pPr>
        <w:jc w:val="center"/>
        <w:outlineLvl w:val="0"/>
        <w:rPr>
          <w:rFonts w:ascii="Times New Roman" w:hAnsi="Times New Roman" w:cs="Times New Roman"/>
          <w:sz w:val="24"/>
        </w:rPr>
      </w:pPr>
      <w:r w:rsidRPr="004D4DC6">
        <w:rPr>
          <w:rFonts w:ascii="Times New Roman" w:hAnsi="Times New Roman" w:cs="Times New Roman"/>
          <w:noProof/>
          <w:sz w:val="24"/>
          <w:lang w:val="ms-MY"/>
        </w:rPr>
        <w:t>Penghasilan N-Karboksimetil Kitosan</w:t>
      </w:r>
      <w:r w:rsidR="00785CA6" w:rsidRPr="004D4DC6">
        <w:rPr>
          <w:rFonts w:ascii="Times New Roman" w:hAnsi="Times New Roman" w:cs="Times New Roman"/>
          <w:sz w:val="24"/>
        </w:rPr>
        <w:t>)</w:t>
      </w:r>
    </w:p>
    <w:p w14:paraId="3277E058" w14:textId="77777777" w:rsidR="00785CA6" w:rsidRPr="004D4DC6" w:rsidRDefault="00785CA6" w:rsidP="00785CA6">
      <w:pPr>
        <w:jc w:val="center"/>
        <w:outlineLvl w:val="0"/>
        <w:rPr>
          <w:rFonts w:ascii="Times New Roman" w:hAnsi="Times New Roman" w:cs="Times New Roman"/>
          <w:b/>
          <w:szCs w:val="20"/>
        </w:rPr>
      </w:pPr>
    </w:p>
    <w:p w14:paraId="3BE652CE" w14:textId="3F151091" w:rsidR="00785CA6" w:rsidRPr="004D4DC6" w:rsidRDefault="0077535E" w:rsidP="00785CA6">
      <w:pPr>
        <w:jc w:val="center"/>
        <w:outlineLvl w:val="0"/>
        <w:rPr>
          <w:rFonts w:ascii="Times New Roman" w:hAnsi="Times New Roman" w:cs="Times New Roman"/>
          <w:noProof/>
          <w:szCs w:val="20"/>
          <w:vertAlign w:val="superscript"/>
        </w:rPr>
      </w:pPr>
      <w:r w:rsidRPr="004D4DC6">
        <w:rPr>
          <w:rFonts w:ascii="Times New Roman" w:hAnsi="Times New Roman" w:cs="Times New Roman"/>
          <w:noProof/>
          <w:szCs w:val="20"/>
        </w:rPr>
        <w:t>Nurul Adilah Rodzal</w:t>
      </w:r>
      <w:r w:rsidR="0051708C" w:rsidRPr="004D4DC6">
        <w:rPr>
          <w:rFonts w:ascii="Times New Roman" w:hAnsi="Times New Roman" w:cs="Times New Roman"/>
          <w:noProof/>
          <w:szCs w:val="20"/>
        </w:rPr>
        <w:t>i</w:t>
      </w:r>
      <w:r w:rsidR="004D4DC6">
        <w:rPr>
          <w:rFonts w:ascii="Times New Roman" w:hAnsi="Times New Roman" w:cs="Times New Roman"/>
          <w:noProof/>
          <w:szCs w:val="20"/>
        </w:rPr>
        <w:t xml:space="preserve"> and </w:t>
      </w:r>
      <w:r w:rsidRPr="004D4DC6">
        <w:rPr>
          <w:rFonts w:ascii="Times New Roman" w:hAnsi="Times New Roman" w:cs="Times New Roman"/>
          <w:noProof/>
          <w:szCs w:val="20"/>
        </w:rPr>
        <w:t>Nadhratun Naiim Mobarak</w:t>
      </w:r>
      <w:r w:rsidRPr="004D4DC6">
        <w:rPr>
          <w:rFonts w:ascii="Times New Roman" w:hAnsi="Times New Roman" w:cs="Times New Roman"/>
          <w:noProof/>
          <w:szCs w:val="20"/>
          <w:vertAlign w:val="superscript"/>
        </w:rPr>
        <w:t>*</w:t>
      </w:r>
    </w:p>
    <w:p w14:paraId="37DB76F8" w14:textId="77777777" w:rsidR="00785CA6" w:rsidRPr="004D4DC6" w:rsidRDefault="00785CA6" w:rsidP="00785CA6">
      <w:pPr>
        <w:jc w:val="center"/>
        <w:outlineLvl w:val="0"/>
        <w:rPr>
          <w:rFonts w:ascii="Times New Roman" w:hAnsi="Times New Roman" w:cs="Times New Roman"/>
          <w:b/>
          <w:sz w:val="18"/>
          <w:szCs w:val="18"/>
        </w:rPr>
      </w:pPr>
    </w:p>
    <w:p w14:paraId="1F15B5B4" w14:textId="77777777" w:rsidR="004D4DC6" w:rsidRDefault="0077535E" w:rsidP="00785CA6">
      <w:pPr>
        <w:jc w:val="center"/>
        <w:outlineLvl w:val="0"/>
        <w:rPr>
          <w:rFonts w:ascii="Times New Roman" w:hAnsi="Times New Roman" w:cs="Times New Roman"/>
          <w:i/>
          <w:noProof/>
          <w:sz w:val="18"/>
          <w:szCs w:val="18"/>
        </w:rPr>
      </w:pPr>
      <w:r w:rsidRPr="004D4DC6">
        <w:rPr>
          <w:rFonts w:ascii="Times New Roman" w:hAnsi="Times New Roman" w:cs="Times New Roman"/>
          <w:i/>
          <w:iCs/>
          <w:noProof/>
          <w:sz w:val="18"/>
          <w:szCs w:val="18"/>
        </w:rPr>
        <w:t>Department of Chemical Sciences</w:t>
      </w:r>
      <w:r w:rsidR="00785CA6" w:rsidRPr="004D4DC6">
        <w:rPr>
          <w:rFonts w:ascii="Times New Roman" w:hAnsi="Times New Roman" w:cs="Times New Roman"/>
          <w:i/>
          <w:noProof/>
          <w:sz w:val="18"/>
          <w:szCs w:val="18"/>
        </w:rPr>
        <w:t xml:space="preserve">, </w:t>
      </w:r>
    </w:p>
    <w:p w14:paraId="796FD664" w14:textId="26297261" w:rsidR="00785CA6" w:rsidRPr="004D4DC6" w:rsidRDefault="00785CA6" w:rsidP="00785CA6">
      <w:pPr>
        <w:jc w:val="center"/>
        <w:outlineLvl w:val="0"/>
        <w:rPr>
          <w:rFonts w:ascii="Times New Roman" w:hAnsi="Times New Roman" w:cs="Times New Roman"/>
          <w:i/>
          <w:noProof/>
          <w:sz w:val="18"/>
          <w:szCs w:val="18"/>
        </w:rPr>
      </w:pPr>
      <w:r w:rsidRPr="004D4DC6">
        <w:rPr>
          <w:rFonts w:ascii="Times New Roman" w:hAnsi="Times New Roman" w:cs="Times New Roman"/>
          <w:i/>
          <w:noProof/>
          <w:sz w:val="18"/>
          <w:szCs w:val="18"/>
        </w:rPr>
        <w:t>Faculty of Science and Technology</w:t>
      </w:r>
    </w:p>
    <w:p w14:paraId="567547B0" w14:textId="77777777" w:rsidR="004D4DC6" w:rsidRDefault="001A712F" w:rsidP="00785CA6">
      <w:pPr>
        <w:jc w:val="center"/>
        <w:outlineLvl w:val="0"/>
        <w:rPr>
          <w:rFonts w:ascii="Times New Roman" w:hAnsi="Times New Roman" w:cs="Times New Roman"/>
          <w:i/>
          <w:noProof/>
          <w:sz w:val="18"/>
          <w:szCs w:val="18"/>
        </w:rPr>
      </w:pPr>
      <w:r w:rsidRPr="004D4DC6">
        <w:rPr>
          <w:rFonts w:ascii="Times New Roman" w:hAnsi="Times New Roman" w:cs="Times New Roman"/>
          <w:i/>
          <w:noProof/>
          <w:sz w:val="18"/>
          <w:szCs w:val="18"/>
        </w:rPr>
        <w:t xml:space="preserve">Universiti Kebangsaan Malaysia, </w:t>
      </w:r>
    </w:p>
    <w:p w14:paraId="499EA033" w14:textId="1EE8724A" w:rsidR="001A712F" w:rsidRPr="004D4DC6" w:rsidRDefault="001A712F" w:rsidP="00785CA6">
      <w:pPr>
        <w:jc w:val="center"/>
        <w:outlineLvl w:val="0"/>
        <w:rPr>
          <w:rFonts w:ascii="Times New Roman" w:hAnsi="Times New Roman" w:cs="Times New Roman"/>
          <w:i/>
          <w:noProof/>
          <w:sz w:val="18"/>
          <w:szCs w:val="18"/>
        </w:rPr>
      </w:pPr>
      <w:r w:rsidRPr="004D4DC6">
        <w:rPr>
          <w:rFonts w:ascii="Times New Roman" w:hAnsi="Times New Roman" w:cs="Times New Roman"/>
          <w:i/>
          <w:noProof/>
          <w:sz w:val="18"/>
          <w:szCs w:val="18"/>
        </w:rPr>
        <w:t>43600 UKM Bangi, Selangor, Malaysia</w:t>
      </w:r>
    </w:p>
    <w:p w14:paraId="69315CFE" w14:textId="77777777" w:rsidR="00A415C1" w:rsidRPr="004D4DC6" w:rsidRDefault="00A415C1" w:rsidP="0051708C">
      <w:pPr>
        <w:outlineLvl w:val="0"/>
        <w:rPr>
          <w:rFonts w:ascii="Times New Roman" w:hAnsi="Times New Roman" w:cs="Times New Roman"/>
          <w:b/>
          <w:noProof/>
          <w:sz w:val="18"/>
          <w:szCs w:val="18"/>
        </w:rPr>
      </w:pPr>
    </w:p>
    <w:p w14:paraId="25C963AD" w14:textId="7A0045F0" w:rsidR="00A415C1" w:rsidRPr="004D4DC6" w:rsidRDefault="00A415C1" w:rsidP="00A415C1">
      <w:pPr>
        <w:jc w:val="center"/>
        <w:outlineLvl w:val="0"/>
        <w:rPr>
          <w:rFonts w:ascii="Times New Roman" w:hAnsi="Times New Roman" w:cs="Times New Roman"/>
          <w:i/>
          <w:noProof/>
          <w:sz w:val="18"/>
        </w:rPr>
      </w:pPr>
      <w:r w:rsidRPr="004D4DC6">
        <w:rPr>
          <w:rFonts w:ascii="Times New Roman" w:hAnsi="Times New Roman" w:cs="Times New Roman"/>
          <w:i/>
          <w:noProof/>
          <w:sz w:val="18"/>
          <w:vertAlign w:val="superscript"/>
        </w:rPr>
        <w:t>*</w:t>
      </w:r>
      <w:r w:rsidRPr="004D4DC6">
        <w:rPr>
          <w:rFonts w:ascii="Times New Roman" w:hAnsi="Times New Roman" w:cs="Times New Roman"/>
          <w:i/>
          <w:noProof/>
          <w:sz w:val="18"/>
        </w:rPr>
        <w:t xml:space="preserve">Corresponding author: </w:t>
      </w:r>
      <w:r w:rsidR="001A712F" w:rsidRPr="004D4DC6">
        <w:rPr>
          <w:rFonts w:ascii="Times New Roman" w:hAnsi="Times New Roman" w:cs="Times New Roman"/>
          <w:i/>
          <w:iCs/>
          <w:noProof/>
          <w:sz w:val="18"/>
        </w:rPr>
        <w:t>nadhratunnaiim@ukm.edu.my</w:t>
      </w:r>
      <w:r w:rsidR="001A712F" w:rsidRPr="004D4DC6">
        <w:rPr>
          <w:rFonts w:ascii="Times New Roman" w:hAnsi="Times New Roman" w:cs="Times New Roman"/>
          <w:b/>
          <w:i/>
          <w:noProof/>
          <w:sz w:val="18"/>
        </w:rPr>
        <w:t xml:space="preserve"> </w:t>
      </w:r>
    </w:p>
    <w:p w14:paraId="6DE870DA" w14:textId="77777777" w:rsidR="009C4E07" w:rsidRPr="004D4DC6" w:rsidRDefault="009C4E07" w:rsidP="00785CA6">
      <w:pPr>
        <w:jc w:val="center"/>
        <w:outlineLvl w:val="0"/>
        <w:rPr>
          <w:rFonts w:ascii="Times New Roman" w:hAnsi="Times New Roman" w:cs="Times New Roman"/>
          <w:b/>
          <w:sz w:val="18"/>
          <w:szCs w:val="18"/>
        </w:rPr>
      </w:pPr>
    </w:p>
    <w:p w14:paraId="093E46DF" w14:textId="77777777" w:rsidR="00785CA6" w:rsidRPr="004D4DC6" w:rsidRDefault="00785CA6" w:rsidP="00785CA6">
      <w:pPr>
        <w:jc w:val="center"/>
        <w:outlineLvl w:val="0"/>
        <w:rPr>
          <w:rFonts w:ascii="Times New Roman" w:hAnsi="Times New Roman" w:cs="Times New Roman"/>
          <w:b/>
          <w:sz w:val="18"/>
          <w:szCs w:val="18"/>
        </w:rPr>
      </w:pPr>
      <w:r w:rsidRPr="004D4DC6">
        <w:rPr>
          <w:rFonts w:ascii="Times New Roman" w:hAnsi="Times New Roman" w:cs="Times New Roman"/>
          <w:b/>
          <w:sz w:val="18"/>
          <w:szCs w:val="18"/>
        </w:rPr>
        <w:t>Abstract</w:t>
      </w:r>
    </w:p>
    <w:p w14:paraId="13828D2D" w14:textId="13DE9A54" w:rsidR="001A712F" w:rsidRPr="004D4DC6" w:rsidRDefault="0051708C" w:rsidP="004D4DC6">
      <w:pPr>
        <w:rPr>
          <w:rFonts w:asciiTheme="majorBidi" w:hAnsiTheme="majorBidi" w:cstheme="majorBidi"/>
          <w:sz w:val="18"/>
          <w:szCs w:val="18"/>
        </w:rPr>
      </w:pPr>
      <w:r w:rsidRPr="004D4DC6">
        <w:rPr>
          <w:rFonts w:asciiTheme="majorBidi" w:hAnsiTheme="majorBidi" w:cstheme="majorBidi"/>
          <w:sz w:val="18"/>
          <w:szCs w:val="18"/>
        </w:rPr>
        <w:t xml:space="preserve">N-carboxymethyl chitosan (N-CMC) is one of the promising chitosan derivatives which has been used to improve the limitation of chitosan and can be synthesized </w:t>
      </w:r>
      <w:r w:rsidRPr="004D4DC6">
        <w:rPr>
          <w:rFonts w:asciiTheme="majorBidi" w:hAnsiTheme="majorBidi" w:cstheme="majorBidi"/>
          <w:i/>
          <w:sz w:val="18"/>
          <w:szCs w:val="18"/>
        </w:rPr>
        <w:t xml:space="preserve">via </w:t>
      </w:r>
      <w:r w:rsidRPr="004D4DC6">
        <w:rPr>
          <w:rFonts w:asciiTheme="majorBidi" w:hAnsiTheme="majorBidi" w:cstheme="majorBidi"/>
          <w:sz w:val="18"/>
          <w:szCs w:val="18"/>
        </w:rPr>
        <w:t>direct alkylation in the presence of base. In this work, the effect of sodium hydroxide concentration under heterogeneous conditions has been investigated to obtained N-CMC. The concentration of sodium hydroxide (NaOH) was varied from 1.5 M to 7.5 M. This research showed that the substitution site of chitosan is affected by the concentration of NaOH. The results revealed that N-CMC was successfully synthesized at higher NaOH concentration, 6.0 M, and 7.5 M under heterogeneous conditions. The presence of peak at 1321 cm</w:t>
      </w:r>
      <w:r w:rsidRPr="004D4DC6">
        <w:rPr>
          <w:rFonts w:asciiTheme="majorBidi" w:hAnsiTheme="majorBidi" w:cstheme="majorBidi"/>
          <w:sz w:val="18"/>
          <w:szCs w:val="18"/>
          <w:vertAlign w:val="superscript"/>
        </w:rPr>
        <w:t>-1</w:t>
      </w:r>
      <w:r w:rsidRPr="004D4DC6">
        <w:rPr>
          <w:rFonts w:asciiTheme="majorBidi" w:hAnsiTheme="majorBidi" w:cstheme="majorBidi"/>
          <w:sz w:val="18"/>
          <w:szCs w:val="18"/>
        </w:rPr>
        <w:t xml:space="preserve"> and 3.2 ppm from Fourier </w:t>
      </w:r>
      <w:r w:rsidR="004D4DC6" w:rsidRPr="004D4DC6">
        <w:rPr>
          <w:rFonts w:asciiTheme="majorBidi" w:hAnsiTheme="majorBidi" w:cstheme="majorBidi"/>
          <w:sz w:val="18"/>
          <w:szCs w:val="18"/>
        </w:rPr>
        <w:t xml:space="preserve">transform infrared </w:t>
      </w:r>
      <w:r w:rsidRPr="004D4DC6">
        <w:rPr>
          <w:rFonts w:asciiTheme="majorBidi" w:hAnsiTheme="majorBidi" w:cstheme="majorBidi"/>
          <w:sz w:val="18"/>
          <w:szCs w:val="18"/>
        </w:rPr>
        <w:t xml:space="preserve">(FTIR) and </w:t>
      </w:r>
      <w:r w:rsidRPr="004D4DC6">
        <w:rPr>
          <w:rFonts w:asciiTheme="majorBidi" w:hAnsiTheme="majorBidi" w:cstheme="majorBidi"/>
          <w:sz w:val="18"/>
          <w:szCs w:val="18"/>
          <w:vertAlign w:val="superscript"/>
        </w:rPr>
        <w:t>1</w:t>
      </w:r>
      <w:r w:rsidRPr="004D4DC6">
        <w:rPr>
          <w:rFonts w:asciiTheme="majorBidi" w:hAnsiTheme="majorBidi" w:cstheme="majorBidi"/>
          <w:sz w:val="18"/>
          <w:szCs w:val="18"/>
        </w:rPr>
        <w:t xml:space="preserve">H </w:t>
      </w:r>
      <w:r w:rsidR="004D4DC6" w:rsidRPr="004D4DC6">
        <w:rPr>
          <w:rFonts w:asciiTheme="majorBidi" w:hAnsiTheme="majorBidi" w:cstheme="majorBidi"/>
          <w:sz w:val="18"/>
          <w:szCs w:val="18"/>
        </w:rPr>
        <w:t xml:space="preserve">nuclear magnetic resonance </w:t>
      </w:r>
      <w:r w:rsidRPr="004D4DC6">
        <w:rPr>
          <w:rFonts w:asciiTheme="majorBidi" w:hAnsiTheme="majorBidi" w:cstheme="majorBidi"/>
          <w:sz w:val="18"/>
          <w:szCs w:val="18"/>
        </w:rPr>
        <w:t>(NMR) spectroscopy, respectively, proving the carboxymethyl group substitution occurred at amino (NH</w:t>
      </w:r>
      <w:r w:rsidRPr="004D4DC6">
        <w:rPr>
          <w:rFonts w:asciiTheme="majorBidi" w:hAnsiTheme="majorBidi" w:cstheme="majorBidi"/>
          <w:sz w:val="18"/>
          <w:szCs w:val="18"/>
          <w:vertAlign w:val="subscript"/>
        </w:rPr>
        <w:t>2</w:t>
      </w:r>
      <w:r w:rsidRPr="004D4DC6">
        <w:rPr>
          <w:rFonts w:asciiTheme="majorBidi" w:hAnsiTheme="majorBidi" w:cstheme="majorBidi"/>
          <w:sz w:val="18"/>
          <w:szCs w:val="18"/>
        </w:rPr>
        <w:t>) site. X-</w:t>
      </w:r>
      <w:r w:rsidR="004D4DC6">
        <w:rPr>
          <w:rFonts w:asciiTheme="majorBidi" w:hAnsiTheme="majorBidi" w:cstheme="majorBidi"/>
          <w:sz w:val="18"/>
          <w:szCs w:val="18"/>
        </w:rPr>
        <w:t>r</w:t>
      </w:r>
      <w:r w:rsidRPr="004D4DC6">
        <w:rPr>
          <w:rFonts w:asciiTheme="majorBidi" w:hAnsiTheme="majorBidi" w:cstheme="majorBidi"/>
          <w:sz w:val="18"/>
          <w:szCs w:val="18"/>
        </w:rPr>
        <w:t xml:space="preserve">ay </w:t>
      </w:r>
      <w:r w:rsidR="004D4DC6">
        <w:rPr>
          <w:rFonts w:asciiTheme="majorBidi" w:hAnsiTheme="majorBidi" w:cstheme="majorBidi"/>
          <w:sz w:val="18"/>
          <w:szCs w:val="18"/>
        </w:rPr>
        <w:t>d</w:t>
      </w:r>
      <w:r w:rsidRPr="004D4DC6">
        <w:rPr>
          <w:rFonts w:asciiTheme="majorBidi" w:hAnsiTheme="majorBidi" w:cstheme="majorBidi"/>
          <w:sz w:val="18"/>
          <w:szCs w:val="18"/>
        </w:rPr>
        <w:t xml:space="preserve">iffraction (XRD) analysis showed insignificant differences in degree of crystallinity of N-CMC at both NaOH concentrations. However, Thermogravimetry </w:t>
      </w:r>
      <w:r w:rsidR="004D4DC6">
        <w:rPr>
          <w:rFonts w:asciiTheme="majorBidi" w:hAnsiTheme="majorBidi" w:cstheme="majorBidi"/>
          <w:sz w:val="18"/>
          <w:szCs w:val="18"/>
        </w:rPr>
        <w:t>a</w:t>
      </w:r>
      <w:r w:rsidRPr="004D4DC6">
        <w:rPr>
          <w:rFonts w:asciiTheme="majorBidi" w:hAnsiTheme="majorBidi" w:cstheme="majorBidi"/>
          <w:sz w:val="18"/>
          <w:szCs w:val="18"/>
        </w:rPr>
        <w:t xml:space="preserve">nalysis (TGA) and </w:t>
      </w:r>
      <w:r w:rsidR="004D4DC6" w:rsidRPr="004D4DC6">
        <w:rPr>
          <w:rFonts w:asciiTheme="majorBidi" w:hAnsiTheme="majorBidi" w:cstheme="majorBidi"/>
          <w:sz w:val="18"/>
          <w:szCs w:val="18"/>
        </w:rPr>
        <w:t>differential scanning calorimetry</w:t>
      </w:r>
      <w:r w:rsidRPr="004D4DC6">
        <w:rPr>
          <w:rFonts w:asciiTheme="majorBidi" w:hAnsiTheme="majorBidi" w:cstheme="majorBidi"/>
          <w:sz w:val="18"/>
          <w:szCs w:val="18"/>
        </w:rPr>
        <w:t xml:space="preserve"> (DSC) revealed that obtained N-CMC possessed distinct thermal properties as the glass transition temperature of 6.0 M was lower than 7.5 M NaOH. Therefore, the selection of NaOH concentration in N-CMC production must be determined according to the intended functional application. </w:t>
      </w:r>
    </w:p>
    <w:p w14:paraId="490427CA" w14:textId="77777777" w:rsidR="003F3701" w:rsidRPr="004D4DC6" w:rsidRDefault="003F3701" w:rsidP="00785CA6">
      <w:pPr>
        <w:outlineLvl w:val="0"/>
        <w:rPr>
          <w:rFonts w:ascii="Times New Roman" w:hAnsi="Times New Roman" w:cs="Times New Roman"/>
          <w:sz w:val="18"/>
          <w:szCs w:val="18"/>
        </w:rPr>
      </w:pPr>
    </w:p>
    <w:p w14:paraId="3F7746ED" w14:textId="297C5E99" w:rsidR="00785CA6" w:rsidRPr="004D4DC6" w:rsidRDefault="00785CA6" w:rsidP="001A712F">
      <w:pPr>
        <w:jc w:val="left"/>
        <w:outlineLvl w:val="0"/>
        <w:rPr>
          <w:rFonts w:ascii="Times New Roman" w:hAnsi="Times New Roman" w:cs="Times New Roman"/>
          <w:sz w:val="18"/>
          <w:szCs w:val="18"/>
        </w:rPr>
      </w:pPr>
      <w:r w:rsidRPr="004D4DC6">
        <w:rPr>
          <w:rFonts w:ascii="Times New Roman" w:hAnsi="Times New Roman" w:cs="Times New Roman"/>
          <w:b/>
          <w:sz w:val="18"/>
          <w:szCs w:val="18"/>
        </w:rPr>
        <w:t>Keyword</w:t>
      </w:r>
      <w:r w:rsidR="009C4E07" w:rsidRPr="004D4DC6">
        <w:rPr>
          <w:rFonts w:ascii="Times New Roman" w:hAnsi="Times New Roman" w:cs="Times New Roman"/>
          <w:b/>
          <w:sz w:val="18"/>
          <w:szCs w:val="18"/>
        </w:rPr>
        <w:t>s</w:t>
      </w:r>
      <w:r w:rsidRPr="004D4DC6">
        <w:rPr>
          <w:rFonts w:ascii="Times New Roman" w:hAnsi="Times New Roman" w:cs="Times New Roman"/>
          <w:b/>
          <w:sz w:val="18"/>
          <w:szCs w:val="18"/>
        </w:rPr>
        <w:t xml:space="preserve">: </w:t>
      </w:r>
      <w:r w:rsidR="0051708C" w:rsidRPr="004D4DC6">
        <w:rPr>
          <w:rFonts w:ascii="Times New Roman" w:hAnsi="Times New Roman" w:cs="Times New Roman"/>
          <w:sz w:val="18"/>
          <w:szCs w:val="18"/>
        </w:rPr>
        <w:t>N-</w:t>
      </w:r>
      <w:r w:rsidR="001A712F" w:rsidRPr="004D4DC6">
        <w:rPr>
          <w:rFonts w:ascii="Times New Roman" w:hAnsi="Times New Roman" w:cs="Times New Roman"/>
          <w:sz w:val="18"/>
          <w:szCs w:val="18"/>
        </w:rPr>
        <w:t>carboxymethyl chitosan</w:t>
      </w:r>
      <w:r w:rsidR="004D4DC6">
        <w:rPr>
          <w:rFonts w:ascii="Times New Roman" w:hAnsi="Times New Roman" w:cs="Times New Roman"/>
          <w:sz w:val="18"/>
          <w:szCs w:val="18"/>
        </w:rPr>
        <w:t>,</w:t>
      </w:r>
      <w:r w:rsidR="001A712F" w:rsidRPr="004D4DC6">
        <w:rPr>
          <w:rFonts w:ascii="Times New Roman" w:hAnsi="Times New Roman" w:cs="Times New Roman"/>
          <w:sz w:val="18"/>
          <w:szCs w:val="18"/>
        </w:rPr>
        <w:t xml:space="preserve"> </w:t>
      </w:r>
      <w:r w:rsidR="0051708C" w:rsidRPr="004D4DC6">
        <w:rPr>
          <w:rFonts w:ascii="Times New Roman" w:hAnsi="Times New Roman" w:cs="Times New Roman"/>
          <w:sz w:val="18"/>
          <w:szCs w:val="18"/>
        </w:rPr>
        <w:t>N-substitution</w:t>
      </w:r>
      <w:r w:rsidR="004D4DC6">
        <w:rPr>
          <w:rFonts w:ascii="Times New Roman" w:hAnsi="Times New Roman" w:cs="Times New Roman"/>
          <w:sz w:val="18"/>
          <w:szCs w:val="18"/>
        </w:rPr>
        <w:t>,</w:t>
      </w:r>
      <w:r w:rsidR="001A712F" w:rsidRPr="004D4DC6">
        <w:rPr>
          <w:rFonts w:ascii="Times New Roman" w:hAnsi="Times New Roman" w:cs="Times New Roman"/>
          <w:sz w:val="18"/>
          <w:szCs w:val="18"/>
        </w:rPr>
        <w:t xml:space="preserve"> heterogeneous conditions</w:t>
      </w:r>
      <w:r w:rsidR="004D4DC6">
        <w:rPr>
          <w:rFonts w:ascii="Times New Roman" w:hAnsi="Times New Roman" w:cs="Times New Roman"/>
          <w:sz w:val="18"/>
          <w:szCs w:val="18"/>
        </w:rPr>
        <w:t>,</w:t>
      </w:r>
      <w:r w:rsidR="0051708C" w:rsidRPr="004D4DC6">
        <w:rPr>
          <w:rFonts w:ascii="Times New Roman" w:hAnsi="Times New Roman" w:cs="Times New Roman"/>
          <w:sz w:val="18"/>
          <w:szCs w:val="18"/>
        </w:rPr>
        <w:t xml:space="preserve"> NaOH concentration</w:t>
      </w:r>
      <w:r w:rsidR="001A712F" w:rsidRPr="004D4DC6">
        <w:rPr>
          <w:rFonts w:ascii="Times New Roman" w:hAnsi="Times New Roman" w:cs="Times New Roman"/>
          <w:b/>
          <w:sz w:val="18"/>
          <w:szCs w:val="18"/>
        </w:rPr>
        <w:t xml:space="preserve"> </w:t>
      </w:r>
    </w:p>
    <w:p w14:paraId="5DE8C411" w14:textId="77777777" w:rsidR="00785CA6" w:rsidRPr="004D4DC6" w:rsidRDefault="00785CA6" w:rsidP="009C4E07">
      <w:pPr>
        <w:jc w:val="center"/>
        <w:outlineLvl w:val="0"/>
        <w:rPr>
          <w:rFonts w:ascii="Times New Roman" w:hAnsi="Times New Roman" w:cs="Times New Roman"/>
          <w:b/>
          <w:sz w:val="18"/>
          <w:szCs w:val="18"/>
        </w:rPr>
      </w:pPr>
    </w:p>
    <w:p w14:paraId="45B6B570" w14:textId="77777777" w:rsidR="00785CA6" w:rsidRPr="004D4DC6" w:rsidRDefault="00785CA6" w:rsidP="00785CA6">
      <w:pPr>
        <w:jc w:val="center"/>
        <w:outlineLvl w:val="0"/>
        <w:rPr>
          <w:rFonts w:ascii="Times New Roman" w:hAnsi="Times New Roman" w:cs="Times New Roman"/>
          <w:b/>
          <w:noProof/>
          <w:sz w:val="18"/>
          <w:szCs w:val="18"/>
        </w:rPr>
      </w:pPr>
      <w:r w:rsidRPr="004D4DC6">
        <w:rPr>
          <w:rFonts w:ascii="Times New Roman" w:hAnsi="Times New Roman" w:cs="Times New Roman"/>
          <w:b/>
          <w:noProof/>
          <w:sz w:val="18"/>
          <w:szCs w:val="18"/>
        </w:rPr>
        <w:t>Abstrak</w:t>
      </w:r>
    </w:p>
    <w:p w14:paraId="078FD200" w14:textId="0DE69F66" w:rsidR="00785CA6" w:rsidRPr="004D4DC6" w:rsidRDefault="0051708C" w:rsidP="004D4DC6">
      <w:pPr>
        <w:rPr>
          <w:rFonts w:asciiTheme="majorBidi" w:hAnsiTheme="majorBidi" w:cstheme="majorBidi"/>
          <w:noProof/>
          <w:sz w:val="18"/>
          <w:szCs w:val="18"/>
        </w:rPr>
      </w:pPr>
      <w:r w:rsidRPr="004D4DC6">
        <w:rPr>
          <w:rFonts w:asciiTheme="majorBidi" w:hAnsiTheme="majorBidi" w:cstheme="majorBidi"/>
          <w:noProof/>
          <w:sz w:val="18"/>
          <w:szCs w:val="18"/>
        </w:rPr>
        <w:t>N-karboksimetil kitosan (N-CMC) merupakan salah satu terbitan kitosan yang telah digunakan bagi menambahbaik kekurangan kitosan dan boleh disintesis melalui pengakilan secara terus dengan kehadiran bes. Dalam kajian ini, kesan kepekatan natrium hidroksida (NaOH) dalam keadaan heterogen telah dikaji untuk menghasilkan N-CMC. Kepekatan natrium hidroksida (NaOH) dibezakan daripada 1.5 M hingga 7.5 M. Kajian ini menunjukkan tapak penggantian pada kitosan dipengaruhi oleh kepekatan NaOH. Hasil kajian menunjukkan N-CMC telah berjaya disintesis pada kepekatan yang lebih tinggi, 6.0 M and 7.5 M dalam keadaan heterogen. Kehadiran puncak pada 1321 cm</w:t>
      </w:r>
      <w:r w:rsidRPr="004D4DC6">
        <w:rPr>
          <w:rFonts w:asciiTheme="majorBidi" w:hAnsiTheme="majorBidi" w:cstheme="majorBidi"/>
          <w:noProof/>
          <w:sz w:val="18"/>
          <w:szCs w:val="18"/>
          <w:vertAlign w:val="superscript"/>
        </w:rPr>
        <w:t>-1</w:t>
      </w:r>
      <w:r w:rsidRPr="004D4DC6">
        <w:rPr>
          <w:rFonts w:asciiTheme="majorBidi" w:hAnsiTheme="majorBidi" w:cstheme="majorBidi"/>
          <w:noProof/>
          <w:sz w:val="18"/>
          <w:szCs w:val="18"/>
        </w:rPr>
        <w:t xml:space="preserve"> dan 3.2 ppm masing-masing pada spektroskopi </w:t>
      </w:r>
      <w:r w:rsidR="004D4DC6" w:rsidRPr="004D4DC6">
        <w:rPr>
          <w:rFonts w:asciiTheme="majorBidi" w:hAnsiTheme="majorBidi" w:cstheme="majorBidi"/>
          <w:noProof/>
          <w:sz w:val="18"/>
          <w:szCs w:val="18"/>
        </w:rPr>
        <w:t xml:space="preserve">inframerah transformasi </w:t>
      </w:r>
      <w:r w:rsidRPr="004D4DC6">
        <w:rPr>
          <w:rFonts w:asciiTheme="majorBidi" w:hAnsiTheme="majorBidi" w:cstheme="majorBidi"/>
          <w:noProof/>
          <w:sz w:val="18"/>
          <w:szCs w:val="18"/>
        </w:rPr>
        <w:t xml:space="preserve">Fourier (FTIR) dan </w:t>
      </w:r>
      <w:r w:rsidR="004D4DC6" w:rsidRPr="004D4DC6">
        <w:rPr>
          <w:rFonts w:asciiTheme="majorBidi" w:hAnsiTheme="majorBidi" w:cstheme="majorBidi"/>
          <w:noProof/>
          <w:sz w:val="18"/>
          <w:szCs w:val="18"/>
        </w:rPr>
        <w:t xml:space="preserve">resonans magnet nukleus </w:t>
      </w:r>
      <w:r w:rsidRPr="004D4DC6">
        <w:rPr>
          <w:rFonts w:asciiTheme="majorBidi" w:hAnsiTheme="majorBidi" w:cstheme="majorBidi"/>
          <w:noProof/>
          <w:sz w:val="18"/>
          <w:szCs w:val="18"/>
          <w:vertAlign w:val="superscript"/>
        </w:rPr>
        <w:t>1</w:t>
      </w:r>
      <w:r w:rsidRPr="004D4DC6">
        <w:rPr>
          <w:rFonts w:asciiTheme="majorBidi" w:hAnsiTheme="majorBidi" w:cstheme="majorBidi"/>
          <w:noProof/>
          <w:sz w:val="18"/>
          <w:szCs w:val="18"/>
        </w:rPr>
        <w:t>H (NMR), membuktikan penukargantian kumpulan karboksimetil berlaku pada tapak amina (NH</w:t>
      </w:r>
      <w:r w:rsidRPr="004D4DC6">
        <w:rPr>
          <w:rFonts w:asciiTheme="majorBidi" w:hAnsiTheme="majorBidi" w:cstheme="majorBidi"/>
          <w:noProof/>
          <w:sz w:val="18"/>
          <w:szCs w:val="18"/>
          <w:vertAlign w:val="subscript"/>
        </w:rPr>
        <w:t>2</w:t>
      </w:r>
      <w:r w:rsidRPr="004D4DC6">
        <w:rPr>
          <w:rFonts w:asciiTheme="majorBidi" w:hAnsiTheme="majorBidi" w:cstheme="majorBidi"/>
          <w:noProof/>
          <w:sz w:val="18"/>
          <w:szCs w:val="18"/>
        </w:rPr>
        <w:t xml:space="preserve">). Analisis </w:t>
      </w:r>
      <w:r w:rsidR="004D4DC6" w:rsidRPr="004D4DC6">
        <w:rPr>
          <w:rFonts w:asciiTheme="majorBidi" w:hAnsiTheme="majorBidi" w:cstheme="majorBidi"/>
          <w:noProof/>
          <w:sz w:val="18"/>
          <w:szCs w:val="18"/>
        </w:rPr>
        <w:t>pembelauan sinar</w:t>
      </w:r>
      <w:r w:rsidRPr="004D4DC6">
        <w:rPr>
          <w:rFonts w:asciiTheme="majorBidi" w:hAnsiTheme="majorBidi" w:cstheme="majorBidi"/>
          <w:noProof/>
          <w:sz w:val="18"/>
          <w:szCs w:val="18"/>
        </w:rPr>
        <w:t xml:space="preserve">-X (XRD) menunjukkan perubahan yang tidak ketara bagi darjah kehabluran N-CMC pada kedua-dua kepekatan NaOH. Walau bagaimanapun, analisis </w:t>
      </w:r>
      <w:r w:rsidR="004D4DC6" w:rsidRPr="004D4DC6">
        <w:rPr>
          <w:rFonts w:asciiTheme="majorBidi" w:hAnsiTheme="majorBidi" w:cstheme="majorBidi"/>
          <w:noProof/>
          <w:sz w:val="18"/>
          <w:szCs w:val="18"/>
        </w:rPr>
        <w:t xml:space="preserve">termogravimetri </w:t>
      </w:r>
      <w:r w:rsidRPr="004D4DC6">
        <w:rPr>
          <w:rFonts w:asciiTheme="majorBidi" w:hAnsiTheme="majorBidi" w:cstheme="majorBidi"/>
          <w:noProof/>
          <w:sz w:val="18"/>
          <w:szCs w:val="18"/>
        </w:rPr>
        <w:t xml:space="preserve">(TGA) dan </w:t>
      </w:r>
      <w:r w:rsidR="004D4DC6" w:rsidRPr="004D4DC6">
        <w:rPr>
          <w:rFonts w:asciiTheme="majorBidi" w:hAnsiTheme="majorBidi" w:cstheme="majorBidi"/>
          <w:noProof/>
          <w:sz w:val="18"/>
          <w:szCs w:val="18"/>
        </w:rPr>
        <w:t xml:space="preserve">kalorimetri pengimbasan pembezaan </w:t>
      </w:r>
      <w:r w:rsidRPr="004D4DC6">
        <w:rPr>
          <w:rFonts w:asciiTheme="majorBidi" w:hAnsiTheme="majorBidi" w:cstheme="majorBidi"/>
          <w:noProof/>
          <w:sz w:val="18"/>
          <w:szCs w:val="18"/>
        </w:rPr>
        <w:t xml:space="preserve">(DSC) menunjukkan N-CMC yang dihasilkan mempunyai sifat terma yang berbeza dimana suhu peralihan kaca bagi 6.0 M lebih rendah berbanding 7.5 M NaOH. Oleh itu, pemilihan kepekatan NaOH dalam penghasilan N-CMC ditentukan berdasarkan aplikasi yang akan digunakan. </w:t>
      </w:r>
    </w:p>
    <w:p w14:paraId="0ED8ABC4" w14:textId="77777777" w:rsidR="0020548C" w:rsidRPr="004D4DC6" w:rsidRDefault="0020548C" w:rsidP="00785CA6">
      <w:pPr>
        <w:outlineLvl w:val="0"/>
        <w:rPr>
          <w:rFonts w:ascii="Times New Roman" w:hAnsi="Times New Roman" w:cs="Times New Roman"/>
          <w:noProof/>
          <w:sz w:val="18"/>
          <w:szCs w:val="18"/>
        </w:rPr>
      </w:pPr>
    </w:p>
    <w:p w14:paraId="356F2277" w14:textId="164E4130" w:rsidR="00785CA6" w:rsidRPr="004D4DC6" w:rsidRDefault="00785CA6" w:rsidP="00640CDD">
      <w:pPr>
        <w:outlineLvl w:val="0"/>
        <w:rPr>
          <w:rFonts w:ascii="Times New Roman" w:hAnsi="Times New Roman" w:cs="Times New Roman"/>
          <w:b/>
          <w:noProof/>
          <w:szCs w:val="20"/>
        </w:rPr>
      </w:pPr>
      <w:r w:rsidRPr="004D4DC6">
        <w:rPr>
          <w:rFonts w:ascii="Times New Roman" w:hAnsi="Times New Roman" w:cs="Times New Roman"/>
          <w:b/>
          <w:noProof/>
          <w:sz w:val="18"/>
          <w:szCs w:val="18"/>
        </w:rPr>
        <w:t>Kata kunci:</w:t>
      </w:r>
      <w:r w:rsidRPr="004D4DC6">
        <w:rPr>
          <w:rFonts w:ascii="Times New Roman" w:hAnsi="Times New Roman" w:cs="Times New Roman"/>
          <w:b/>
          <w:noProof/>
        </w:rPr>
        <w:t xml:space="preserve"> </w:t>
      </w:r>
      <w:r w:rsidR="0051708C" w:rsidRPr="004D4DC6">
        <w:rPr>
          <w:rFonts w:ascii="Times New Roman" w:hAnsi="Times New Roman" w:cs="Times New Roman"/>
          <w:bCs/>
          <w:noProof/>
          <w:sz w:val="18"/>
          <w:szCs w:val="20"/>
        </w:rPr>
        <w:t>N-k</w:t>
      </w:r>
      <w:r w:rsidR="0020548C" w:rsidRPr="004D4DC6">
        <w:rPr>
          <w:rFonts w:ascii="Times New Roman" w:hAnsi="Times New Roman" w:cs="Times New Roman"/>
          <w:bCs/>
          <w:noProof/>
          <w:sz w:val="18"/>
          <w:szCs w:val="20"/>
        </w:rPr>
        <w:t>arboksimetil kitosan</w:t>
      </w:r>
      <w:r w:rsidR="004A0F41">
        <w:rPr>
          <w:rFonts w:ascii="Times New Roman" w:hAnsi="Times New Roman" w:cs="Times New Roman"/>
          <w:bCs/>
          <w:noProof/>
          <w:sz w:val="18"/>
          <w:szCs w:val="20"/>
        </w:rPr>
        <w:t>,</w:t>
      </w:r>
      <w:r w:rsidR="0051708C" w:rsidRPr="004D4DC6">
        <w:rPr>
          <w:rFonts w:ascii="Times New Roman" w:hAnsi="Times New Roman" w:cs="Times New Roman"/>
          <w:bCs/>
          <w:noProof/>
          <w:sz w:val="18"/>
          <w:szCs w:val="20"/>
        </w:rPr>
        <w:t xml:space="preserve"> penggantian-N</w:t>
      </w:r>
      <w:r w:rsidR="004A0F41">
        <w:rPr>
          <w:rFonts w:ascii="Times New Roman" w:hAnsi="Times New Roman" w:cs="Times New Roman"/>
          <w:bCs/>
          <w:noProof/>
          <w:sz w:val="18"/>
          <w:szCs w:val="20"/>
        </w:rPr>
        <w:t>,</w:t>
      </w:r>
      <w:r w:rsidR="0020548C" w:rsidRPr="004D4DC6">
        <w:rPr>
          <w:rFonts w:ascii="Times New Roman" w:hAnsi="Times New Roman" w:cs="Times New Roman"/>
          <w:bCs/>
          <w:noProof/>
          <w:sz w:val="18"/>
          <w:szCs w:val="20"/>
        </w:rPr>
        <w:t xml:space="preserve"> keadaan </w:t>
      </w:r>
      <w:r w:rsidR="0051708C" w:rsidRPr="004D4DC6">
        <w:rPr>
          <w:rFonts w:ascii="Times New Roman" w:hAnsi="Times New Roman" w:cs="Times New Roman"/>
          <w:bCs/>
          <w:noProof/>
          <w:sz w:val="18"/>
          <w:szCs w:val="20"/>
        </w:rPr>
        <w:t>heterogen</w:t>
      </w:r>
      <w:r w:rsidR="004A0F41">
        <w:rPr>
          <w:rFonts w:ascii="Times New Roman" w:hAnsi="Times New Roman" w:cs="Times New Roman"/>
          <w:bCs/>
          <w:noProof/>
          <w:sz w:val="18"/>
          <w:szCs w:val="20"/>
        </w:rPr>
        <w:t>,</w:t>
      </w:r>
      <w:r w:rsidR="0051708C" w:rsidRPr="004D4DC6">
        <w:rPr>
          <w:rFonts w:ascii="Times New Roman" w:hAnsi="Times New Roman" w:cs="Times New Roman"/>
          <w:bCs/>
          <w:noProof/>
          <w:sz w:val="18"/>
          <w:szCs w:val="20"/>
        </w:rPr>
        <w:t xml:space="preserve"> kepekatan NaOH </w:t>
      </w:r>
    </w:p>
    <w:p w14:paraId="61DB4597" w14:textId="77777777" w:rsidR="003F3701" w:rsidRPr="004D4DC6" w:rsidRDefault="003F3701" w:rsidP="004A0F41">
      <w:pPr>
        <w:outlineLvl w:val="0"/>
        <w:rPr>
          <w:rFonts w:ascii="Times New Roman" w:hAnsi="Times New Roman" w:cs="Times New Roman"/>
          <w:b/>
          <w:szCs w:val="20"/>
        </w:rPr>
      </w:pPr>
    </w:p>
    <w:p w14:paraId="34098AF2" w14:textId="77777777" w:rsidR="00785CA6" w:rsidRPr="004D4DC6" w:rsidRDefault="00785CA6" w:rsidP="00785CA6">
      <w:pPr>
        <w:jc w:val="center"/>
        <w:outlineLvl w:val="0"/>
        <w:rPr>
          <w:rFonts w:ascii="Times New Roman" w:hAnsi="Times New Roman" w:cs="Times New Roman"/>
          <w:b/>
        </w:rPr>
      </w:pPr>
      <w:r w:rsidRPr="004D4DC6">
        <w:rPr>
          <w:rFonts w:ascii="Times New Roman" w:hAnsi="Times New Roman" w:cs="Times New Roman"/>
          <w:b/>
        </w:rPr>
        <w:t>Introduction</w:t>
      </w:r>
    </w:p>
    <w:p w14:paraId="60330E21" w14:textId="02689DF2" w:rsidR="0051708C" w:rsidRPr="004D4DC6" w:rsidRDefault="0051708C" w:rsidP="0051708C">
      <w:pPr>
        <w:rPr>
          <w:rFonts w:ascii="Times New Roman" w:hAnsi="Times New Roman" w:cs="Times New Roman"/>
          <w:szCs w:val="20"/>
        </w:rPr>
      </w:pPr>
      <w:r w:rsidRPr="004D4DC6">
        <w:rPr>
          <w:rFonts w:ascii="Times New Roman" w:hAnsi="Times New Roman" w:cs="Times New Roman"/>
          <w:szCs w:val="20"/>
        </w:rPr>
        <w:t>Carboxymethyl chitosan (CMC) is the chitosan derivative which has attracted much attention as it enhances the solubility of chitosan. CMC can be obtained by chemically modified the chitosan structure, making the CMC soluble in both acidic and alkaline solution without affecting its cationic characteristics [1]. The reactive sites for the carboxymethylation of chitosan are the amino and hydroxyl groups present in chitosan chains. The choice of an appropriate reaction conditions and reagents can influence the substitution sites of carboxymethyl group [2]. The most widely used method for the chemical modification of chitosan is N-substitution, in which the amino group (-NH</w:t>
      </w:r>
      <w:r w:rsidRPr="004D4DC6">
        <w:rPr>
          <w:rFonts w:ascii="Times New Roman" w:hAnsi="Times New Roman" w:cs="Times New Roman"/>
          <w:szCs w:val="20"/>
          <w:vertAlign w:val="subscript"/>
        </w:rPr>
        <w:t>2</w:t>
      </w:r>
      <w:r w:rsidRPr="004D4DC6">
        <w:rPr>
          <w:rFonts w:ascii="Times New Roman" w:hAnsi="Times New Roman" w:cs="Times New Roman"/>
          <w:szCs w:val="20"/>
        </w:rPr>
        <w:t xml:space="preserve">) in chitosan structure is the functional group which reacts [3]. N-carboxymethyl chitosan (N-CMC) is a CMC generated by reaction of free amino group of chitosan with monochloroacetic acid reagent. </w:t>
      </w:r>
      <w:r w:rsidR="00A572E1" w:rsidRPr="004D4DC6">
        <w:rPr>
          <w:rFonts w:ascii="Times New Roman" w:hAnsi="Times New Roman" w:cs="Times New Roman"/>
          <w:szCs w:val="20"/>
        </w:rPr>
        <w:t xml:space="preserve">N-CMC is a material that can be used in food and cosmetic products due to its unique physical and biocompatibility properties. Aside from being soluble in wider pH, it also has high viscosity and low toxicity [4]. </w:t>
      </w:r>
      <w:r w:rsidRPr="004D4DC6">
        <w:rPr>
          <w:rFonts w:ascii="Times New Roman" w:hAnsi="Times New Roman" w:cs="Times New Roman"/>
          <w:szCs w:val="20"/>
        </w:rPr>
        <w:t xml:space="preserve">In addition to N-CMC, other N-substitutions such as the potential quaternary chitosan derivatives also gives rise to an important derivative of chitosan and its bioactivity </w:t>
      </w:r>
      <w:r w:rsidR="00D21462" w:rsidRPr="004D4DC6">
        <w:rPr>
          <w:rFonts w:ascii="Times New Roman" w:hAnsi="Times New Roman" w:cs="Times New Roman"/>
          <w:szCs w:val="20"/>
        </w:rPr>
        <w:t>such as</w:t>
      </w:r>
      <w:r w:rsidR="000F1E63" w:rsidRPr="004D4DC6">
        <w:rPr>
          <w:rFonts w:ascii="Times New Roman" w:hAnsi="Times New Roman" w:cs="Times New Roman"/>
          <w:szCs w:val="20"/>
        </w:rPr>
        <w:t xml:space="preserve"> antimicrobial</w:t>
      </w:r>
      <w:r w:rsidR="00971AF4" w:rsidRPr="004D4DC6">
        <w:rPr>
          <w:rFonts w:ascii="Times New Roman" w:hAnsi="Times New Roman" w:cs="Times New Roman"/>
          <w:szCs w:val="20"/>
        </w:rPr>
        <w:t>,</w:t>
      </w:r>
      <w:r w:rsidR="003A480D" w:rsidRPr="004D4DC6">
        <w:rPr>
          <w:rFonts w:ascii="Times New Roman" w:hAnsi="Times New Roman" w:cs="Times New Roman"/>
          <w:szCs w:val="20"/>
        </w:rPr>
        <w:t xml:space="preserve"> anticoagulant, antioxidant and mucoadhesive properties</w:t>
      </w:r>
      <w:r w:rsidR="00D21462" w:rsidRPr="004D4DC6">
        <w:rPr>
          <w:rFonts w:ascii="Times New Roman" w:hAnsi="Times New Roman" w:cs="Times New Roman"/>
          <w:szCs w:val="20"/>
        </w:rPr>
        <w:t xml:space="preserve"> </w:t>
      </w:r>
      <w:r w:rsidRPr="004D4DC6">
        <w:rPr>
          <w:rFonts w:ascii="Times New Roman" w:hAnsi="Times New Roman" w:cs="Times New Roman"/>
          <w:szCs w:val="20"/>
        </w:rPr>
        <w:t>have been extensively reported [5].</w:t>
      </w:r>
    </w:p>
    <w:p w14:paraId="3CFCB5B9" w14:textId="7632B71C" w:rsidR="0051708C" w:rsidRPr="004D4DC6" w:rsidRDefault="0051708C" w:rsidP="0051708C">
      <w:pPr>
        <w:rPr>
          <w:rFonts w:ascii="Times New Roman" w:hAnsi="Times New Roman" w:cs="Times New Roman"/>
          <w:szCs w:val="20"/>
        </w:rPr>
      </w:pPr>
      <w:r w:rsidRPr="004D4DC6">
        <w:rPr>
          <w:rFonts w:ascii="Times New Roman" w:hAnsi="Times New Roman" w:cs="Times New Roman"/>
          <w:szCs w:val="20"/>
        </w:rPr>
        <w:lastRenderedPageBreak/>
        <w:t>The preparation of N-substitution of chitosan, including N-CMC through direct alkylation, was mostly conducted under homogeneous conditions</w:t>
      </w:r>
      <w:r w:rsidR="00971AF4" w:rsidRPr="004D4DC6">
        <w:rPr>
          <w:rFonts w:ascii="Times New Roman" w:hAnsi="Times New Roman" w:cs="Times New Roman"/>
          <w:szCs w:val="20"/>
        </w:rPr>
        <w:t xml:space="preserve"> [</w:t>
      </w:r>
      <w:r w:rsidR="00F03174" w:rsidRPr="004D4DC6">
        <w:rPr>
          <w:rFonts w:ascii="Times New Roman" w:hAnsi="Times New Roman" w:cs="Times New Roman"/>
          <w:szCs w:val="20"/>
        </w:rPr>
        <w:t>6</w:t>
      </w:r>
      <w:r w:rsidR="00971AF4" w:rsidRPr="004D4DC6">
        <w:rPr>
          <w:rFonts w:ascii="Times New Roman" w:hAnsi="Times New Roman" w:cs="Times New Roman"/>
          <w:szCs w:val="20"/>
        </w:rPr>
        <w:t>]</w:t>
      </w:r>
      <w:r w:rsidRPr="004D4DC6">
        <w:rPr>
          <w:rFonts w:ascii="Times New Roman" w:hAnsi="Times New Roman" w:cs="Times New Roman"/>
          <w:szCs w:val="20"/>
        </w:rPr>
        <w:t>. An et al. [</w:t>
      </w:r>
      <w:r w:rsidR="00F03174" w:rsidRPr="004D4DC6">
        <w:rPr>
          <w:rFonts w:ascii="Times New Roman" w:hAnsi="Times New Roman" w:cs="Times New Roman"/>
          <w:szCs w:val="20"/>
        </w:rPr>
        <w:t>7</w:t>
      </w:r>
      <w:r w:rsidRPr="004D4DC6">
        <w:rPr>
          <w:rFonts w:ascii="Times New Roman" w:hAnsi="Times New Roman" w:cs="Times New Roman"/>
          <w:szCs w:val="20"/>
        </w:rPr>
        <w:t>] prepared the N-CMC by swollen the chitosan in water</w:t>
      </w:r>
      <w:r w:rsidR="00C12E9C" w:rsidRPr="004D4DC6">
        <w:rPr>
          <w:rFonts w:ascii="Times New Roman" w:hAnsi="Times New Roman" w:cs="Times New Roman"/>
          <w:szCs w:val="20"/>
        </w:rPr>
        <w:t xml:space="preserve"> and</w:t>
      </w:r>
      <w:r w:rsidRPr="004D4DC6">
        <w:rPr>
          <w:rFonts w:ascii="Times New Roman" w:hAnsi="Times New Roman" w:cs="Times New Roman"/>
          <w:szCs w:val="20"/>
        </w:rPr>
        <w:t xml:space="preserve"> adding monochloroacetic acid for carboxymethyl substitution. The mixture was then strongly stirred until completely dissolved to produce a homogeneous solution. Subsequently, the pH was adjusted to 8 by adding</w:t>
      </w:r>
      <w:r w:rsidR="00973381" w:rsidRPr="004D4DC6">
        <w:rPr>
          <w:rFonts w:ascii="Times New Roman" w:hAnsi="Times New Roman" w:cs="Times New Roman"/>
          <w:szCs w:val="20"/>
        </w:rPr>
        <w:t xml:space="preserve"> sodium bicarbonate, </w:t>
      </w:r>
      <w:r w:rsidRPr="004D4DC6">
        <w:rPr>
          <w:rFonts w:ascii="Times New Roman" w:hAnsi="Times New Roman" w:cs="Times New Roman"/>
          <w:szCs w:val="20"/>
        </w:rPr>
        <w:t>NaHCO</w:t>
      </w:r>
      <w:r w:rsidRPr="004D4DC6">
        <w:rPr>
          <w:rFonts w:ascii="Times New Roman" w:hAnsi="Times New Roman" w:cs="Times New Roman"/>
          <w:szCs w:val="20"/>
          <w:vertAlign w:val="subscript"/>
        </w:rPr>
        <w:t>3</w:t>
      </w:r>
      <w:r w:rsidR="00973381" w:rsidRPr="004D4DC6">
        <w:rPr>
          <w:rFonts w:ascii="Times New Roman" w:hAnsi="Times New Roman" w:cs="Times New Roman"/>
          <w:szCs w:val="20"/>
        </w:rPr>
        <w:t>,</w:t>
      </w:r>
      <w:r w:rsidRPr="004D4DC6">
        <w:rPr>
          <w:rFonts w:ascii="Times New Roman" w:hAnsi="Times New Roman" w:cs="Times New Roman"/>
          <w:szCs w:val="20"/>
        </w:rPr>
        <w:t xml:space="preserve"> solution. The mixture was then heated to 90 °C, as shown in Figure 1a. The same method also being used by Skorik et al</w:t>
      </w:r>
      <w:r w:rsidR="00C4495F" w:rsidRPr="004D4DC6">
        <w:rPr>
          <w:rFonts w:ascii="Times New Roman" w:hAnsi="Times New Roman" w:cs="Times New Roman"/>
          <w:szCs w:val="20"/>
        </w:rPr>
        <w:t>.</w:t>
      </w:r>
      <w:r w:rsidRPr="004D4DC6">
        <w:rPr>
          <w:rFonts w:ascii="Times New Roman" w:hAnsi="Times New Roman" w:cs="Times New Roman"/>
          <w:szCs w:val="20"/>
        </w:rPr>
        <w:t xml:space="preserve"> [</w:t>
      </w:r>
      <w:r w:rsidR="00F03174" w:rsidRPr="004D4DC6">
        <w:rPr>
          <w:rFonts w:ascii="Times New Roman" w:hAnsi="Times New Roman" w:cs="Times New Roman"/>
          <w:szCs w:val="20"/>
        </w:rPr>
        <w:t>8</w:t>
      </w:r>
      <w:r w:rsidRPr="004D4DC6">
        <w:rPr>
          <w:rFonts w:ascii="Times New Roman" w:hAnsi="Times New Roman" w:cs="Times New Roman"/>
          <w:szCs w:val="20"/>
        </w:rPr>
        <w:t>] to synthesi</w:t>
      </w:r>
      <w:r w:rsidR="00973381" w:rsidRPr="004D4DC6">
        <w:rPr>
          <w:rFonts w:ascii="Times New Roman" w:hAnsi="Times New Roman" w:cs="Times New Roman"/>
          <w:szCs w:val="20"/>
        </w:rPr>
        <w:t>ze</w:t>
      </w:r>
      <w:r w:rsidRPr="004D4DC6">
        <w:rPr>
          <w:rFonts w:ascii="Times New Roman" w:hAnsi="Times New Roman" w:cs="Times New Roman"/>
          <w:szCs w:val="20"/>
        </w:rPr>
        <w:t xml:space="preserve"> N-carboxyethyl chitosan under homogeneous conditions. In addition to the homogeneous method, selective substitution to produce N-derivatives of chitosan </w:t>
      </w:r>
      <w:r w:rsidR="00C12E9C" w:rsidRPr="004D4DC6">
        <w:rPr>
          <w:rFonts w:ascii="Times New Roman" w:hAnsi="Times New Roman" w:cs="Times New Roman"/>
          <w:szCs w:val="20"/>
        </w:rPr>
        <w:t>can also be</w:t>
      </w:r>
      <w:r w:rsidRPr="004D4DC6">
        <w:rPr>
          <w:rFonts w:ascii="Times New Roman" w:hAnsi="Times New Roman" w:cs="Times New Roman"/>
          <w:szCs w:val="20"/>
        </w:rPr>
        <w:t xml:space="preserve"> carried out by protection of</w:t>
      </w:r>
      <w:r w:rsidR="00C12E9C" w:rsidRPr="004D4DC6">
        <w:rPr>
          <w:rFonts w:ascii="Times New Roman" w:hAnsi="Times New Roman" w:cs="Times New Roman"/>
          <w:szCs w:val="20"/>
        </w:rPr>
        <w:t xml:space="preserve"> </w:t>
      </w:r>
      <w:r w:rsidRPr="004D4DC6">
        <w:rPr>
          <w:rFonts w:ascii="Times New Roman" w:hAnsi="Times New Roman" w:cs="Times New Roman"/>
          <w:szCs w:val="20"/>
        </w:rPr>
        <w:t>OH grou</w:t>
      </w:r>
      <w:r w:rsidR="00C12E9C" w:rsidRPr="004D4DC6">
        <w:rPr>
          <w:rFonts w:ascii="Times New Roman" w:hAnsi="Times New Roman" w:cs="Times New Roman"/>
          <w:szCs w:val="20"/>
        </w:rPr>
        <w:t>p</w:t>
      </w:r>
      <w:r w:rsidRPr="004D4DC6">
        <w:rPr>
          <w:rFonts w:ascii="Times New Roman" w:hAnsi="Times New Roman" w:cs="Times New Roman"/>
          <w:szCs w:val="20"/>
        </w:rPr>
        <w:t>s in C3 and C6</w:t>
      </w:r>
      <w:r w:rsidR="00C12E9C" w:rsidRPr="004D4DC6">
        <w:rPr>
          <w:rFonts w:ascii="Times New Roman" w:hAnsi="Times New Roman" w:cs="Times New Roman"/>
          <w:szCs w:val="20"/>
        </w:rPr>
        <w:t xml:space="preserve"> [</w:t>
      </w:r>
      <w:r w:rsidR="00F03174" w:rsidRPr="004D4DC6">
        <w:rPr>
          <w:rFonts w:ascii="Times New Roman" w:hAnsi="Times New Roman" w:cs="Times New Roman"/>
          <w:szCs w:val="20"/>
        </w:rPr>
        <w:t>9</w:t>
      </w:r>
      <w:r w:rsidR="00C12E9C" w:rsidRPr="004D4DC6">
        <w:rPr>
          <w:rFonts w:ascii="Times New Roman" w:hAnsi="Times New Roman" w:cs="Times New Roman"/>
          <w:szCs w:val="20"/>
        </w:rPr>
        <w:t>]</w:t>
      </w:r>
      <w:r w:rsidRPr="004D4DC6">
        <w:rPr>
          <w:rFonts w:ascii="Times New Roman" w:hAnsi="Times New Roman" w:cs="Times New Roman"/>
          <w:szCs w:val="20"/>
        </w:rPr>
        <w:t xml:space="preserve">. </w:t>
      </w:r>
      <w:proofErr w:type="spellStart"/>
      <w:r w:rsidRPr="004D4DC6">
        <w:rPr>
          <w:rFonts w:ascii="Times New Roman" w:hAnsi="Times New Roman" w:cs="Times New Roman"/>
          <w:szCs w:val="20"/>
        </w:rPr>
        <w:t>Sahariah</w:t>
      </w:r>
      <w:proofErr w:type="spellEnd"/>
      <w:r w:rsidRPr="004D4DC6">
        <w:rPr>
          <w:rFonts w:ascii="Times New Roman" w:hAnsi="Times New Roman" w:cs="Times New Roman"/>
          <w:szCs w:val="20"/>
        </w:rPr>
        <w:t xml:space="preserve"> et al. developed N,N,N-trimethyl chitosan by protect</w:t>
      </w:r>
      <w:r w:rsidR="00973381" w:rsidRPr="004D4DC6">
        <w:rPr>
          <w:rFonts w:ascii="Times New Roman" w:hAnsi="Times New Roman" w:cs="Times New Roman"/>
          <w:szCs w:val="20"/>
        </w:rPr>
        <w:t>ing</w:t>
      </w:r>
      <w:r w:rsidRPr="004D4DC6">
        <w:rPr>
          <w:rFonts w:ascii="Times New Roman" w:hAnsi="Times New Roman" w:cs="Times New Roman"/>
          <w:szCs w:val="20"/>
        </w:rPr>
        <w:t xml:space="preserve"> </w:t>
      </w:r>
      <w:r w:rsidR="00C4495F" w:rsidRPr="004D4DC6">
        <w:rPr>
          <w:rFonts w:ascii="Times New Roman" w:hAnsi="Times New Roman" w:cs="Times New Roman"/>
          <w:szCs w:val="20"/>
        </w:rPr>
        <w:t xml:space="preserve">the </w:t>
      </w:r>
      <w:r w:rsidRPr="004D4DC6">
        <w:rPr>
          <w:rFonts w:ascii="Times New Roman" w:hAnsi="Times New Roman" w:cs="Times New Roman"/>
          <w:szCs w:val="20"/>
        </w:rPr>
        <w:t xml:space="preserve">-OH groups in </w:t>
      </w:r>
      <w:r w:rsidR="00C4495F" w:rsidRPr="004D4DC6">
        <w:rPr>
          <w:rFonts w:ascii="Times New Roman" w:hAnsi="Times New Roman" w:cs="Times New Roman"/>
          <w:szCs w:val="20"/>
        </w:rPr>
        <w:t xml:space="preserve">the </w:t>
      </w:r>
      <w:r w:rsidRPr="004D4DC6">
        <w:rPr>
          <w:rFonts w:ascii="Times New Roman" w:hAnsi="Times New Roman" w:cs="Times New Roman"/>
          <w:szCs w:val="20"/>
        </w:rPr>
        <w:t>chitosan structure using di-</w:t>
      </w:r>
      <w:r w:rsidRPr="004D4DC6">
        <w:rPr>
          <w:rFonts w:ascii="Times New Roman" w:hAnsi="Times New Roman" w:cs="Times New Roman"/>
          <w:i/>
          <w:iCs/>
          <w:szCs w:val="20"/>
        </w:rPr>
        <w:t>tert</w:t>
      </w:r>
      <w:r w:rsidRPr="004D4DC6">
        <w:rPr>
          <w:rFonts w:ascii="Times New Roman" w:hAnsi="Times New Roman" w:cs="Times New Roman"/>
          <w:szCs w:val="20"/>
        </w:rPr>
        <w:t>-</w:t>
      </w:r>
      <w:proofErr w:type="spellStart"/>
      <w:r w:rsidRPr="004D4DC6">
        <w:rPr>
          <w:rFonts w:ascii="Times New Roman" w:hAnsi="Times New Roman" w:cs="Times New Roman"/>
          <w:szCs w:val="20"/>
        </w:rPr>
        <w:t>butyldimethylsilyl</w:t>
      </w:r>
      <w:proofErr w:type="spellEnd"/>
      <w:r w:rsidRPr="004D4DC6">
        <w:rPr>
          <w:rFonts w:ascii="Times New Roman" w:hAnsi="Times New Roman" w:cs="Times New Roman"/>
          <w:szCs w:val="20"/>
        </w:rPr>
        <w:t xml:space="preserve"> (di-TBDMS), which is easily removed under strongly basic or moderate acidic conditions without affecting the functional group, as depicted in Figure 1b</w:t>
      </w:r>
      <w:r w:rsidR="009C757C" w:rsidRPr="004D4DC6">
        <w:rPr>
          <w:rFonts w:ascii="Times New Roman" w:hAnsi="Times New Roman" w:cs="Times New Roman"/>
          <w:szCs w:val="20"/>
        </w:rPr>
        <w:t xml:space="preserve"> [9]</w:t>
      </w:r>
      <w:r w:rsidRPr="004D4DC6">
        <w:rPr>
          <w:rFonts w:ascii="Times New Roman" w:hAnsi="Times New Roman" w:cs="Times New Roman"/>
          <w:szCs w:val="20"/>
        </w:rPr>
        <w:t xml:space="preserve">. However, the reaction times for homogeneous condition were longer than 24 hours and the protection of OH group procedure implies multiple reaction steps [5]. Nevertheless, the preparation of N-substitution, especially N-CMC, using the heterogeneous method is scarcely reported, since homogeneous conditions </w:t>
      </w:r>
      <w:r w:rsidR="00C37E17" w:rsidRPr="004D4DC6">
        <w:rPr>
          <w:rFonts w:ascii="Times New Roman" w:hAnsi="Times New Roman" w:cs="Times New Roman"/>
          <w:szCs w:val="20"/>
        </w:rPr>
        <w:t xml:space="preserve">and reductive alkylation method </w:t>
      </w:r>
      <w:r w:rsidRPr="004D4DC6">
        <w:rPr>
          <w:rFonts w:ascii="Times New Roman" w:hAnsi="Times New Roman" w:cs="Times New Roman"/>
          <w:szCs w:val="20"/>
        </w:rPr>
        <w:t>are preferred.</w:t>
      </w:r>
    </w:p>
    <w:p w14:paraId="62A05D50" w14:textId="77777777" w:rsidR="001A712F" w:rsidRPr="004D4DC6" w:rsidRDefault="001A712F" w:rsidP="001A712F">
      <w:pPr>
        <w:outlineLvl w:val="0"/>
        <w:rPr>
          <w:rFonts w:ascii="Times New Roman" w:hAnsi="Times New Roman" w:cs="Times New Roman"/>
          <w:szCs w:val="20"/>
        </w:rPr>
      </w:pPr>
    </w:p>
    <w:p w14:paraId="2A3AE420" w14:textId="15D8CEE1" w:rsidR="00785CA6" w:rsidRPr="004D4DC6" w:rsidRDefault="004A0F41" w:rsidP="001A712F">
      <w:pPr>
        <w:jc w:val="center"/>
        <w:outlineLvl w:val="0"/>
        <w:rPr>
          <w:rFonts w:ascii="Times New Roman" w:hAnsi="Times New Roman" w:cs="Times New Roman"/>
          <w:szCs w:val="20"/>
        </w:rPr>
      </w:pPr>
      <w:r w:rsidRPr="004D4DC6">
        <w:object w:dxaOrig="10263" w:dyaOrig="7577" w14:anchorId="22538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9pt;height:279.85pt" o:ole="">
            <v:imagedata r:id="rId7" o:title=""/>
          </v:shape>
          <o:OLEObject Type="Embed" ProgID="ChemDraw.Document.6.0" ShapeID="_x0000_i1025" DrawAspect="Content" ObjectID="_1699165902" r:id="rId8"/>
        </w:object>
      </w:r>
    </w:p>
    <w:p w14:paraId="4CBC4D64" w14:textId="77777777" w:rsidR="0051708C" w:rsidRPr="004D4DC6" w:rsidRDefault="0051708C" w:rsidP="002A6ED9">
      <w:pPr>
        <w:jc w:val="center"/>
        <w:outlineLvl w:val="0"/>
        <w:rPr>
          <w:rFonts w:ascii="Times New Roman" w:hAnsi="Times New Roman" w:cs="Times New Roman"/>
          <w:szCs w:val="20"/>
        </w:rPr>
      </w:pPr>
    </w:p>
    <w:p w14:paraId="71833C5E" w14:textId="483D4DED" w:rsidR="002A6ED9" w:rsidRPr="004D4DC6" w:rsidRDefault="002A6ED9" w:rsidP="004A0F41">
      <w:pPr>
        <w:ind w:left="851" w:hanging="851"/>
        <w:outlineLvl w:val="0"/>
        <w:rPr>
          <w:i/>
          <w:iCs/>
          <w:szCs w:val="20"/>
        </w:rPr>
      </w:pPr>
      <w:r w:rsidRPr="004D4DC6">
        <w:rPr>
          <w:rFonts w:ascii="Times New Roman" w:hAnsi="Times New Roman" w:cs="Times New Roman"/>
          <w:szCs w:val="20"/>
        </w:rPr>
        <w:t>Figure 1. S</w:t>
      </w:r>
      <w:r w:rsidR="0051708C" w:rsidRPr="004D4DC6">
        <w:rPr>
          <w:rFonts w:ascii="Times New Roman" w:hAnsi="Times New Roman" w:cs="Times New Roman"/>
          <w:szCs w:val="20"/>
        </w:rPr>
        <w:t xml:space="preserve">ynthesis of chitosan derivatives by a) homogeneous method </w:t>
      </w:r>
      <w:r w:rsidR="00252054" w:rsidRPr="004D4DC6">
        <w:rPr>
          <w:rFonts w:ascii="Times New Roman" w:hAnsi="Times New Roman" w:cs="Times New Roman"/>
          <w:szCs w:val="20"/>
        </w:rPr>
        <w:t xml:space="preserve">[6] </w:t>
      </w:r>
      <w:r w:rsidR="0051708C" w:rsidRPr="004D4DC6">
        <w:rPr>
          <w:rFonts w:ascii="Times New Roman" w:hAnsi="Times New Roman" w:cs="Times New Roman"/>
          <w:szCs w:val="20"/>
        </w:rPr>
        <w:t>and b) protection of OH groups procedure</w:t>
      </w:r>
      <w:r w:rsidR="00252054" w:rsidRPr="004D4DC6">
        <w:rPr>
          <w:rFonts w:ascii="Times New Roman" w:hAnsi="Times New Roman" w:cs="Times New Roman"/>
          <w:szCs w:val="20"/>
        </w:rPr>
        <w:t xml:space="preserve"> [8]</w:t>
      </w:r>
    </w:p>
    <w:p w14:paraId="4E358C81" w14:textId="77777777" w:rsidR="001A712F" w:rsidRPr="004D4DC6" w:rsidRDefault="001A712F" w:rsidP="001A712F">
      <w:pPr>
        <w:jc w:val="center"/>
        <w:outlineLvl w:val="0"/>
        <w:rPr>
          <w:rFonts w:ascii="Times New Roman" w:hAnsi="Times New Roman" w:cs="Times New Roman"/>
          <w:szCs w:val="20"/>
        </w:rPr>
      </w:pPr>
    </w:p>
    <w:p w14:paraId="533D7CFF" w14:textId="1EF4AFC3" w:rsidR="001A712F" w:rsidRPr="004D4DC6" w:rsidRDefault="0051708C" w:rsidP="0051708C">
      <w:pPr>
        <w:rPr>
          <w:rFonts w:ascii="Times New Roman" w:hAnsi="Times New Roman" w:cs="Times New Roman"/>
          <w:szCs w:val="20"/>
        </w:rPr>
      </w:pPr>
      <w:r w:rsidRPr="004D4DC6">
        <w:rPr>
          <w:rFonts w:ascii="Times New Roman" w:hAnsi="Times New Roman" w:cs="Times New Roman"/>
          <w:szCs w:val="20"/>
        </w:rPr>
        <w:t>Our previous research successfully prepared N-CMC through heterogeneous conditions at pH 14 with shorter reaction time which is 4 hours [</w:t>
      </w:r>
      <w:r w:rsidR="00F03174" w:rsidRPr="004D4DC6">
        <w:rPr>
          <w:rFonts w:ascii="Times New Roman" w:hAnsi="Times New Roman" w:cs="Times New Roman"/>
          <w:szCs w:val="20"/>
        </w:rPr>
        <w:t>10</w:t>
      </w:r>
      <w:r w:rsidRPr="004D4DC6">
        <w:rPr>
          <w:rFonts w:ascii="Times New Roman" w:hAnsi="Times New Roman" w:cs="Times New Roman"/>
          <w:szCs w:val="20"/>
        </w:rPr>
        <w:t xml:space="preserve">]. Based on the literature, the pH of alkaline solution needs to be strictly controlled to succeed in producing N-CMC. </w:t>
      </w:r>
      <w:r w:rsidR="00050CDB" w:rsidRPr="004D4DC6">
        <w:rPr>
          <w:rFonts w:ascii="Times New Roman" w:hAnsi="Times New Roman" w:cs="Times New Roman"/>
          <w:szCs w:val="20"/>
        </w:rPr>
        <w:t xml:space="preserve">However, </w:t>
      </w:r>
      <w:r w:rsidR="003117FD" w:rsidRPr="004D4DC6">
        <w:rPr>
          <w:rFonts w:ascii="Times New Roman" w:hAnsi="Times New Roman" w:cs="Times New Roman"/>
          <w:szCs w:val="20"/>
        </w:rPr>
        <w:t xml:space="preserve">particularly </w:t>
      </w:r>
      <w:r w:rsidR="0023702A" w:rsidRPr="004D4DC6">
        <w:rPr>
          <w:rFonts w:ascii="Times New Roman" w:hAnsi="Times New Roman" w:cs="Times New Roman"/>
          <w:szCs w:val="20"/>
        </w:rPr>
        <w:t>at</w:t>
      </w:r>
      <w:r w:rsidR="003117FD" w:rsidRPr="004D4DC6">
        <w:rPr>
          <w:rFonts w:ascii="Times New Roman" w:hAnsi="Times New Roman" w:cs="Times New Roman"/>
          <w:szCs w:val="20"/>
        </w:rPr>
        <w:t xml:space="preserve"> an industrial scale, such as in the production of carboxymethyl cellulose, </w:t>
      </w:r>
      <w:r w:rsidR="00050CDB" w:rsidRPr="004D4DC6">
        <w:rPr>
          <w:rFonts w:ascii="Times New Roman" w:hAnsi="Times New Roman" w:cs="Times New Roman"/>
          <w:szCs w:val="20"/>
        </w:rPr>
        <w:t>the use of concentration parameters is more</w:t>
      </w:r>
      <w:r w:rsidR="00BE52DC" w:rsidRPr="004D4DC6">
        <w:rPr>
          <w:rFonts w:ascii="Times New Roman" w:hAnsi="Times New Roman" w:cs="Times New Roman"/>
          <w:szCs w:val="20"/>
        </w:rPr>
        <w:t xml:space="preserve"> feasible</w:t>
      </w:r>
      <w:r w:rsidR="0023702A" w:rsidRPr="004D4DC6">
        <w:rPr>
          <w:rFonts w:ascii="Times New Roman" w:hAnsi="Times New Roman" w:cs="Times New Roman"/>
          <w:szCs w:val="20"/>
        </w:rPr>
        <w:t xml:space="preserve"> </w:t>
      </w:r>
      <w:r w:rsidRPr="004D4DC6">
        <w:rPr>
          <w:rFonts w:ascii="Times New Roman" w:hAnsi="Times New Roman" w:cs="Times New Roman"/>
          <w:szCs w:val="20"/>
        </w:rPr>
        <w:t>[1</w:t>
      </w:r>
      <w:r w:rsidR="00F03174" w:rsidRPr="004D4DC6">
        <w:rPr>
          <w:rFonts w:ascii="Times New Roman" w:hAnsi="Times New Roman" w:cs="Times New Roman"/>
          <w:szCs w:val="20"/>
        </w:rPr>
        <w:t>1</w:t>
      </w:r>
      <w:r w:rsidR="004A0F41">
        <w:rPr>
          <w:rFonts w:ascii="Times New Roman" w:hAnsi="Times New Roman" w:cs="Times New Roman"/>
          <w:szCs w:val="20"/>
        </w:rPr>
        <w:t xml:space="preserve">, </w:t>
      </w:r>
      <w:r w:rsidRPr="004D4DC6">
        <w:rPr>
          <w:rFonts w:ascii="Times New Roman" w:hAnsi="Times New Roman" w:cs="Times New Roman"/>
          <w:szCs w:val="20"/>
        </w:rPr>
        <w:t>1</w:t>
      </w:r>
      <w:r w:rsidR="00F03174" w:rsidRPr="004D4DC6">
        <w:rPr>
          <w:rFonts w:ascii="Times New Roman" w:hAnsi="Times New Roman" w:cs="Times New Roman"/>
          <w:szCs w:val="20"/>
        </w:rPr>
        <w:t>2</w:t>
      </w:r>
      <w:r w:rsidRPr="004D4DC6">
        <w:rPr>
          <w:rFonts w:ascii="Times New Roman" w:hAnsi="Times New Roman" w:cs="Times New Roman"/>
          <w:szCs w:val="20"/>
        </w:rPr>
        <w:t xml:space="preserve">]. Based on our current reading, alkali concentration to produce N-CMC has not yet been described. Therefore, this research was conducted to investigate the effects of NaOH concentration under heterogeneous conditions in obtaining N-CMC. </w:t>
      </w:r>
    </w:p>
    <w:p w14:paraId="4C0CCD9F" w14:textId="77777777" w:rsidR="00785CA6" w:rsidRPr="004D4DC6" w:rsidRDefault="00785CA6" w:rsidP="00573F02">
      <w:pPr>
        <w:outlineLvl w:val="0"/>
        <w:rPr>
          <w:rFonts w:ascii="Times New Roman" w:hAnsi="Times New Roman" w:cs="Times New Roman"/>
          <w:szCs w:val="20"/>
        </w:rPr>
      </w:pPr>
    </w:p>
    <w:p w14:paraId="22391B4A" w14:textId="77777777" w:rsidR="00785CA6" w:rsidRPr="004D4DC6" w:rsidRDefault="00DE73D6" w:rsidP="00785CA6">
      <w:pPr>
        <w:jc w:val="center"/>
        <w:outlineLvl w:val="0"/>
        <w:rPr>
          <w:rFonts w:ascii="Times New Roman" w:hAnsi="Times New Roman" w:cs="Times New Roman"/>
          <w:b/>
          <w:szCs w:val="20"/>
        </w:rPr>
      </w:pPr>
      <w:r w:rsidRPr="004D4DC6">
        <w:rPr>
          <w:rFonts w:ascii="Times New Roman" w:hAnsi="Times New Roman" w:cs="Times New Roman"/>
          <w:b/>
          <w:szCs w:val="20"/>
        </w:rPr>
        <w:t>Materials and Methods</w:t>
      </w:r>
    </w:p>
    <w:p w14:paraId="03D8A726" w14:textId="726189C3" w:rsidR="004E5EE2" w:rsidRPr="004D4DC6" w:rsidRDefault="001A712F" w:rsidP="003F3701">
      <w:pPr>
        <w:jc w:val="left"/>
        <w:outlineLvl w:val="0"/>
        <w:rPr>
          <w:rFonts w:ascii="Times New Roman" w:hAnsi="Times New Roman" w:cs="Times New Roman"/>
          <w:b/>
          <w:szCs w:val="20"/>
        </w:rPr>
      </w:pPr>
      <w:r w:rsidRPr="004D4DC6">
        <w:rPr>
          <w:rFonts w:ascii="Times New Roman" w:hAnsi="Times New Roman" w:cs="Times New Roman"/>
          <w:b/>
        </w:rPr>
        <w:t>Materials</w:t>
      </w:r>
    </w:p>
    <w:p w14:paraId="3BC8AFCD" w14:textId="77777777" w:rsidR="0051708C" w:rsidRPr="004D4DC6" w:rsidRDefault="0051708C" w:rsidP="0051708C">
      <w:pPr>
        <w:rPr>
          <w:rFonts w:asciiTheme="majorBidi" w:hAnsiTheme="majorBidi" w:cstheme="majorBidi"/>
          <w:szCs w:val="20"/>
        </w:rPr>
      </w:pPr>
      <w:r w:rsidRPr="004D4DC6">
        <w:rPr>
          <w:rFonts w:asciiTheme="majorBidi" w:hAnsiTheme="majorBidi" w:cstheme="majorBidi"/>
          <w:szCs w:val="20"/>
        </w:rPr>
        <w:t>Chitosan was commercially acquired from Chito-Chem Sdn. Bhd., Malaysia. Degree of deacetylation and molecular weight of chitosan were 89.25% and 6.12×10</w:t>
      </w:r>
      <w:r w:rsidRPr="004D4DC6">
        <w:rPr>
          <w:rFonts w:asciiTheme="majorBidi" w:hAnsiTheme="majorBidi" w:cstheme="majorBidi"/>
          <w:szCs w:val="20"/>
          <w:vertAlign w:val="superscript"/>
        </w:rPr>
        <w:t>7</w:t>
      </w:r>
      <w:r w:rsidRPr="004D4DC6">
        <w:rPr>
          <w:rFonts w:asciiTheme="majorBidi" w:hAnsiTheme="majorBidi" w:cstheme="majorBidi"/>
          <w:szCs w:val="20"/>
        </w:rPr>
        <w:t xml:space="preserve"> g/mole, respectively. The solvents used, such as isopropanol (99.7%) and ethanol (95%), were supplied by Systerm, Malaysia. Besides, the monochloroacetic acid (99%) from Sigma-Aldrich, Co. St Louis, USA and sodium hydroxide pellets (97%) were obtained from Merck, German. All materials were used without further purification.</w:t>
      </w:r>
    </w:p>
    <w:p w14:paraId="06BE6550" w14:textId="51415241" w:rsidR="001A712F" w:rsidRPr="004D4DC6" w:rsidRDefault="001A712F" w:rsidP="00785CA6">
      <w:pPr>
        <w:outlineLvl w:val="0"/>
        <w:rPr>
          <w:rFonts w:ascii="Times New Roman" w:hAnsi="Times New Roman" w:cs="Times New Roman"/>
          <w:b/>
          <w:szCs w:val="20"/>
        </w:rPr>
      </w:pPr>
    </w:p>
    <w:p w14:paraId="142F3C6A" w14:textId="59920271" w:rsidR="002315C5" w:rsidRPr="004D4DC6" w:rsidRDefault="001A712F" w:rsidP="002315C5">
      <w:pPr>
        <w:jc w:val="left"/>
        <w:outlineLvl w:val="0"/>
        <w:rPr>
          <w:rFonts w:ascii="Times New Roman" w:hAnsi="Times New Roman" w:cs="Times New Roman"/>
          <w:b/>
          <w:szCs w:val="20"/>
        </w:rPr>
      </w:pPr>
      <w:r w:rsidRPr="004D4DC6">
        <w:rPr>
          <w:rFonts w:ascii="Times New Roman" w:hAnsi="Times New Roman" w:cs="Times New Roman"/>
          <w:b/>
        </w:rPr>
        <w:t xml:space="preserve">Preparation of </w:t>
      </w:r>
      <w:r w:rsidR="004A0F41" w:rsidRPr="004D4DC6">
        <w:rPr>
          <w:rFonts w:ascii="Times New Roman" w:hAnsi="Times New Roman" w:cs="Times New Roman"/>
          <w:b/>
        </w:rPr>
        <w:t xml:space="preserve">carboxymethyl chitosan </w:t>
      </w:r>
    </w:p>
    <w:p w14:paraId="43148FBA" w14:textId="4DA67656" w:rsidR="00EF05F2" w:rsidRPr="004D4DC6" w:rsidRDefault="005A1F34" w:rsidP="00EF05F2">
      <w:pPr>
        <w:rPr>
          <w:rFonts w:asciiTheme="majorBidi" w:hAnsiTheme="majorBidi" w:cstheme="majorBidi"/>
          <w:szCs w:val="20"/>
        </w:rPr>
      </w:pPr>
      <w:r w:rsidRPr="004D4DC6">
        <w:rPr>
          <w:rFonts w:asciiTheme="majorBidi" w:hAnsiTheme="majorBidi" w:cstheme="majorBidi"/>
          <w:szCs w:val="20"/>
        </w:rPr>
        <w:t>CMC</w:t>
      </w:r>
      <w:r w:rsidR="002315C5" w:rsidRPr="004D4DC6">
        <w:rPr>
          <w:rFonts w:asciiTheme="majorBidi" w:hAnsiTheme="majorBidi" w:cstheme="majorBidi"/>
          <w:szCs w:val="20"/>
        </w:rPr>
        <w:t xml:space="preserve"> was prepared according to the heterogeneous method proposed by Chen and Park [1</w:t>
      </w:r>
      <w:r w:rsidR="00F03174" w:rsidRPr="004D4DC6">
        <w:rPr>
          <w:rFonts w:asciiTheme="majorBidi" w:hAnsiTheme="majorBidi" w:cstheme="majorBidi"/>
          <w:szCs w:val="20"/>
        </w:rPr>
        <w:t>3</w:t>
      </w:r>
      <w:r w:rsidR="002315C5" w:rsidRPr="004D4DC6">
        <w:rPr>
          <w:rFonts w:asciiTheme="majorBidi" w:hAnsiTheme="majorBidi" w:cstheme="majorBidi"/>
          <w:szCs w:val="20"/>
        </w:rPr>
        <w:t xml:space="preserve">] with minor </w:t>
      </w:r>
      <w:r w:rsidR="002315C5" w:rsidRPr="004D4DC6">
        <w:rPr>
          <w:rFonts w:asciiTheme="majorBidi" w:hAnsiTheme="majorBidi" w:cstheme="majorBidi"/>
          <w:szCs w:val="20"/>
        </w:rPr>
        <w:lastRenderedPageBreak/>
        <w:t>modifications. Chitosan</w:t>
      </w:r>
      <w:r w:rsidRPr="004D4DC6">
        <w:rPr>
          <w:rFonts w:asciiTheme="majorBidi" w:hAnsiTheme="majorBidi" w:cstheme="majorBidi"/>
          <w:szCs w:val="20"/>
        </w:rPr>
        <w:t xml:space="preserve"> (10 g)</w:t>
      </w:r>
      <w:r w:rsidR="002315C5" w:rsidRPr="004D4DC6">
        <w:rPr>
          <w:rFonts w:asciiTheme="majorBidi" w:hAnsiTheme="majorBidi" w:cstheme="majorBidi"/>
          <w:szCs w:val="20"/>
        </w:rPr>
        <w:t xml:space="preserve"> was dispersed in isopropanol</w:t>
      </w:r>
      <w:r w:rsidRPr="004D4DC6">
        <w:rPr>
          <w:rFonts w:asciiTheme="majorBidi" w:hAnsiTheme="majorBidi" w:cstheme="majorBidi"/>
          <w:szCs w:val="20"/>
        </w:rPr>
        <w:t xml:space="preserve"> (50 mL)</w:t>
      </w:r>
      <w:r w:rsidR="002315C5" w:rsidRPr="004D4DC6">
        <w:rPr>
          <w:rFonts w:asciiTheme="majorBidi" w:hAnsiTheme="majorBidi" w:cstheme="majorBidi"/>
          <w:szCs w:val="20"/>
        </w:rPr>
        <w:t xml:space="preserve"> and </w:t>
      </w:r>
      <w:r w:rsidRPr="004D4DC6">
        <w:rPr>
          <w:rFonts w:asciiTheme="majorBidi" w:hAnsiTheme="majorBidi" w:cstheme="majorBidi"/>
          <w:szCs w:val="20"/>
        </w:rPr>
        <w:t>NaOH</w:t>
      </w:r>
      <w:r w:rsidR="002315C5" w:rsidRPr="004D4DC6">
        <w:rPr>
          <w:rFonts w:asciiTheme="majorBidi" w:hAnsiTheme="majorBidi" w:cstheme="majorBidi"/>
          <w:szCs w:val="20"/>
        </w:rPr>
        <w:t xml:space="preserve"> solutions were prepared in concentrations of 1.5 M, 3.0 M, 4.5 M, 6.0 M, and 7.5 M. The </w:t>
      </w:r>
      <w:r w:rsidRPr="004D4DC6">
        <w:rPr>
          <w:rFonts w:asciiTheme="majorBidi" w:hAnsiTheme="majorBidi" w:cstheme="majorBidi"/>
          <w:szCs w:val="20"/>
        </w:rPr>
        <w:t>NaOH</w:t>
      </w:r>
      <w:r w:rsidR="002315C5" w:rsidRPr="004D4DC6">
        <w:rPr>
          <w:rFonts w:asciiTheme="majorBidi" w:hAnsiTheme="majorBidi" w:cstheme="majorBidi"/>
          <w:szCs w:val="20"/>
        </w:rPr>
        <w:t xml:space="preserve"> solution was added dropwise into the flask to swell and provide the alkaline condition at 50 °C for one hour. The monochloroacetic acid</w:t>
      </w:r>
      <w:r w:rsidRPr="004D4DC6">
        <w:rPr>
          <w:rFonts w:asciiTheme="majorBidi" w:hAnsiTheme="majorBidi" w:cstheme="majorBidi"/>
          <w:szCs w:val="20"/>
        </w:rPr>
        <w:t xml:space="preserve"> (15 g)</w:t>
      </w:r>
      <w:r w:rsidR="002315C5" w:rsidRPr="004D4DC6">
        <w:rPr>
          <w:rFonts w:asciiTheme="majorBidi" w:hAnsiTheme="majorBidi" w:cstheme="majorBidi"/>
          <w:szCs w:val="20"/>
        </w:rPr>
        <w:t xml:space="preserve"> was dissolved in isopropanol </w:t>
      </w:r>
      <w:r w:rsidRPr="004D4DC6">
        <w:rPr>
          <w:rFonts w:asciiTheme="majorBidi" w:hAnsiTheme="majorBidi" w:cstheme="majorBidi"/>
          <w:szCs w:val="20"/>
        </w:rPr>
        <w:t xml:space="preserve">(20 mL) </w:t>
      </w:r>
      <w:r w:rsidR="002315C5" w:rsidRPr="004D4DC6">
        <w:rPr>
          <w:rFonts w:asciiTheme="majorBidi" w:hAnsiTheme="majorBidi" w:cstheme="majorBidi"/>
          <w:szCs w:val="20"/>
        </w:rPr>
        <w:t xml:space="preserve">and added into the mixture dropwise for 30 minutes and reacted for 4 hours at the same temperature. The reaction was terminated with 90% ethanol. The precipitate was filtered, rinsed with 90% ethanol and vacuum dried at room temperature. The product was kept in a desiccator for continuous drying prior to characterization. </w:t>
      </w:r>
    </w:p>
    <w:p w14:paraId="417937A3" w14:textId="097ECA3B" w:rsidR="00EF05F2" w:rsidRPr="004D4DC6" w:rsidRDefault="00EF05F2" w:rsidP="00EF05F2">
      <w:pPr>
        <w:rPr>
          <w:rFonts w:asciiTheme="majorBidi" w:hAnsiTheme="majorBidi" w:cstheme="majorBidi"/>
          <w:noProof/>
          <w:szCs w:val="20"/>
        </w:rPr>
      </w:pPr>
    </w:p>
    <w:p w14:paraId="6020EA36" w14:textId="60E7F2D2" w:rsidR="00EF05F2" w:rsidRPr="004D4DC6" w:rsidRDefault="00EF05F2" w:rsidP="00EF05F2">
      <w:pPr>
        <w:jc w:val="center"/>
        <w:rPr>
          <w:rFonts w:asciiTheme="majorBidi" w:hAnsiTheme="majorBidi" w:cstheme="majorBidi"/>
          <w:noProof/>
          <w:szCs w:val="20"/>
        </w:rPr>
      </w:pPr>
      <w:r w:rsidRPr="004D4DC6">
        <w:rPr>
          <w:rFonts w:asciiTheme="majorBidi" w:hAnsiTheme="majorBidi" w:cstheme="majorBidi"/>
          <w:noProof/>
          <w:szCs w:val="20"/>
        </w:rPr>
        <w:drawing>
          <wp:inline distT="0" distB="0" distL="0" distR="0" wp14:anchorId="41251D2F" wp14:editId="43B9DD5C">
            <wp:extent cx="5357972" cy="236153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9" cstate="print">
                      <a:extLst>
                        <a:ext uri="{28A0092B-C50C-407E-A947-70E740481C1C}">
                          <a14:useLocalDpi xmlns:a14="http://schemas.microsoft.com/office/drawing/2010/main" val="0"/>
                        </a:ext>
                      </a:extLst>
                    </a:blip>
                    <a:srcRect b="9028"/>
                    <a:stretch/>
                  </pic:blipFill>
                  <pic:spPr bwMode="auto">
                    <a:xfrm>
                      <a:off x="0" y="0"/>
                      <a:ext cx="5357972" cy="2361537"/>
                    </a:xfrm>
                    <a:prstGeom prst="rect">
                      <a:avLst/>
                    </a:prstGeom>
                    <a:ln>
                      <a:noFill/>
                    </a:ln>
                    <a:extLst>
                      <a:ext uri="{53640926-AAD7-44D8-BBD7-CCE9431645EC}">
                        <a14:shadowObscured xmlns:a14="http://schemas.microsoft.com/office/drawing/2010/main"/>
                      </a:ext>
                    </a:extLst>
                  </pic:spPr>
                </pic:pic>
              </a:graphicData>
            </a:graphic>
          </wp:inline>
        </w:drawing>
      </w:r>
    </w:p>
    <w:p w14:paraId="3D5B3CBA" w14:textId="77777777" w:rsidR="00EF05F2" w:rsidRPr="004D4DC6" w:rsidRDefault="00EF05F2" w:rsidP="00EF05F2">
      <w:pPr>
        <w:jc w:val="center"/>
        <w:rPr>
          <w:rFonts w:asciiTheme="majorBidi" w:hAnsiTheme="majorBidi" w:cstheme="majorBidi"/>
          <w:noProof/>
          <w:szCs w:val="20"/>
        </w:rPr>
      </w:pPr>
    </w:p>
    <w:p w14:paraId="6759A9BA" w14:textId="6705B46F" w:rsidR="00EF05F2" w:rsidRPr="004D4DC6" w:rsidRDefault="00EF05F2" w:rsidP="00EF05F2">
      <w:pPr>
        <w:jc w:val="center"/>
        <w:outlineLvl w:val="0"/>
        <w:rPr>
          <w:i/>
          <w:iCs/>
          <w:szCs w:val="20"/>
        </w:rPr>
      </w:pPr>
      <w:r w:rsidRPr="004D4DC6">
        <w:rPr>
          <w:rFonts w:ascii="Times New Roman" w:hAnsi="Times New Roman" w:cs="Times New Roman"/>
          <w:szCs w:val="20"/>
        </w:rPr>
        <w:t>Figure 2.  Schematic diagram of synthesis of CMC</w:t>
      </w:r>
    </w:p>
    <w:p w14:paraId="55892EA3" w14:textId="77777777" w:rsidR="00EF05F2" w:rsidRPr="004D4DC6" w:rsidRDefault="00EF05F2" w:rsidP="00EF05F2">
      <w:pPr>
        <w:rPr>
          <w:rFonts w:asciiTheme="majorBidi" w:hAnsiTheme="majorBidi" w:cstheme="majorBidi"/>
          <w:szCs w:val="20"/>
        </w:rPr>
      </w:pPr>
    </w:p>
    <w:p w14:paraId="3A7AFE84" w14:textId="2C90EFE7" w:rsidR="0056217A" w:rsidRPr="004D4DC6" w:rsidRDefault="0056217A" w:rsidP="0056217A">
      <w:pPr>
        <w:jc w:val="left"/>
        <w:outlineLvl w:val="0"/>
        <w:rPr>
          <w:rFonts w:ascii="Times New Roman" w:hAnsi="Times New Roman" w:cs="Times New Roman"/>
          <w:b/>
          <w:bCs/>
          <w:szCs w:val="20"/>
        </w:rPr>
      </w:pPr>
      <w:r w:rsidRPr="004D4DC6">
        <w:rPr>
          <w:rFonts w:ascii="Times New Roman" w:hAnsi="Times New Roman" w:cs="Times New Roman"/>
          <w:b/>
          <w:bCs/>
          <w:szCs w:val="20"/>
        </w:rPr>
        <w:t>F</w:t>
      </w:r>
      <w:r w:rsidR="002315C5" w:rsidRPr="004D4DC6">
        <w:rPr>
          <w:rFonts w:ascii="Times New Roman" w:hAnsi="Times New Roman" w:cs="Times New Roman"/>
          <w:b/>
          <w:bCs/>
          <w:szCs w:val="20"/>
        </w:rPr>
        <w:t xml:space="preserve">ourier </w:t>
      </w:r>
      <w:r w:rsidR="004A0F41" w:rsidRPr="004D4DC6">
        <w:rPr>
          <w:rFonts w:ascii="Times New Roman" w:hAnsi="Times New Roman" w:cs="Times New Roman"/>
          <w:b/>
          <w:bCs/>
          <w:szCs w:val="20"/>
        </w:rPr>
        <w:t>transform infrared spectroscopy</w:t>
      </w:r>
    </w:p>
    <w:p w14:paraId="40968B25" w14:textId="2807C6E8" w:rsidR="002315C5" w:rsidRPr="004D4DC6" w:rsidRDefault="002315C5" w:rsidP="002315C5">
      <w:pPr>
        <w:rPr>
          <w:rFonts w:asciiTheme="majorBidi" w:hAnsiTheme="majorBidi" w:cstheme="majorBidi"/>
          <w:szCs w:val="20"/>
        </w:rPr>
      </w:pPr>
      <w:r w:rsidRPr="004D4DC6">
        <w:rPr>
          <w:rFonts w:asciiTheme="majorBidi" w:hAnsiTheme="majorBidi" w:cstheme="majorBidi"/>
          <w:szCs w:val="20"/>
        </w:rPr>
        <w:t>Infrared spectra were recorded by using Agilent Cary 630 Technologies with attenuated total reflectance (ATR) techniques. The range of analysis was 4000-650 cm</w:t>
      </w:r>
      <w:r w:rsidRPr="004D4DC6">
        <w:rPr>
          <w:rFonts w:asciiTheme="majorBidi" w:hAnsiTheme="majorBidi" w:cstheme="majorBidi"/>
          <w:szCs w:val="20"/>
          <w:vertAlign w:val="superscript"/>
        </w:rPr>
        <w:t>-1</w:t>
      </w:r>
      <w:r w:rsidRPr="004D4DC6">
        <w:rPr>
          <w:rFonts w:asciiTheme="majorBidi" w:hAnsiTheme="majorBidi" w:cstheme="majorBidi"/>
          <w:szCs w:val="20"/>
        </w:rPr>
        <w:t xml:space="preserve"> with a scanning resolution of 2 cm</w:t>
      </w:r>
      <w:r w:rsidRPr="004D4DC6">
        <w:rPr>
          <w:rFonts w:asciiTheme="majorBidi" w:hAnsiTheme="majorBidi" w:cstheme="majorBidi"/>
          <w:szCs w:val="20"/>
          <w:vertAlign w:val="superscript"/>
        </w:rPr>
        <w:t>-1</w:t>
      </w:r>
      <w:r w:rsidRPr="004D4DC6">
        <w:rPr>
          <w:rFonts w:asciiTheme="majorBidi" w:hAnsiTheme="majorBidi" w:cstheme="majorBidi"/>
          <w:szCs w:val="20"/>
        </w:rPr>
        <w:t xml:space="preserve">. Analysis was conducted to observe the changes in the functional groups of the chitosan derivatives. </w:t>
      </w:r>
    </w:p>
    <w:p w14:paraId="6A8B0033" w14:textId="7FAB2CEF" w:rsidR="00A83384" w:rsidRPr="004D4DC6" w:rsidRDefault="00A83384" w:rsidP="00A83384">
      <w:pPr>
        <w:outlineLvl w:val="0"/>
        <w:rPr>
          <w:rFonts w:ascii="Times New Roman" w:hAnsi="Times New Roman" w:cs="Times New Roman"/>
          <w:szCs w:val="20"/>
        </w:rPr>
      </w:pPr>
    </w:p>
    <w:p w14:paraId="64E7BEDD" w14:textId="52F82CB0" w:rsidR="0056217A" w:rsidRPr="004D4DC6" w:rsidRDefault="0056217A" w:rsidP="0056217A">
      <w:pPr>
        <w:jc w:val="left"/>
        <w:outlineLvl w:val="0"/>
        <w:rPr>
          <w:rFonts w:ascii="Times New Roman" w:hAnsi="Times New Roman" w:cs="Times New Roman"/>
          <w:b/>
          <w:bCs/>
          <w:szCs w:val="20"/>
        </w:rPr>
      </w:pPr>
      <w:r w:rsidRPr="004D4DC6">
        <w:rPr>
          <w:rFonts w:ascii="Times New Roman" w:hAnsi="Times New Roman" w:cs="Times New Roman"/>
          <w:b/>
          <w:bCs/>
          <w:szCs w:val="20"/>
          <w:vertAlign w:val="superscript"/>
        </w:rPr>
        <w:t>1</w:t>
      </w:r>
      <w:r w:rsidRPr="004D4DC6">
        <w:rPr>
          <w:rFonts w:ascii="Times New Roman" w:hAnsi="Times New Roman" w:cs="Times New Roman"/>
          <w:b/>
          <w:bCs/>
          <w:szCs w:val="20"/>
        </w:rPr>
        <w:t xml:space="preserve">H NMR </w:t>
      </w:r>
      <w:r w:rsidR="004A0F41">
        <w:rPr>
          <w:rFonts w:ascii="Times New Roman" w:hAnsi="Times New Roman" w:cs="Times New Roman"/>
          <w:b/>
          <w:bCs/>
          <w:szCs w:val="20"/>
        </w:rPr>
        <w:t>s</w:t>
      </w:r>
      <w:r w:rsidRPr="004D4DC6">
        <w:rPr>
          <w:rFonts w:ascii="Times New Roman" w:hAnsi="Times New Roman" w:cs="Times New Roman"/>
          <w:b/>
          <w:bCs/>
          <w:szCs w:val="20"/>
        </w:rPr>
        <w:t>pectroscopy</w:t>
      </w:r>
    </w:p>
    <w:p w14:paraId="6F50E3F5" w14:textId="42B18B20" w:rsidR="002315C5" w:rsidRPr="004D4DC6" w:rsidRDefault="002315C5" w:rsidP="002315C5">
      <w:pPr>
        <w:adjustRightInd w:val="0"/>
        <w:rPr>
          <w:rFonts w:ascii="Times New Roman" w:hAnsi="Times New Roman" w:cs="Times New Roman"/>
          <w:szCs w:val="20"/>
        </w:rPr>
      </w:pPr>
      <w:r w:rsidRPr="004D4DC6">
        <w:rPr>
          <w:rFonts w:ascii="Times New Roman" w:hAnsi="Times New Roman" w:cs="Times New Roman"/>
          <w:szCs w:val="20"/>
        </w:rPr>
        <w:t>NMR analysis was performed to determine the substitution site of carboxymethyl chitosan by using Bruker AVANCE III HD 400 MHz. Chitosan and all CMC were dissolved in the solvent mixture of 1% of CD</w:t>
      </w:r>
      <w:r w:rsidRPr="004D4DC6">
        <w:rPr>
          <w:rFonts w:ascii="Times New Roman" w:hAnsi="Times New Roman" w:cs="Times New Roman"/>
          <w:szCs w:val="20"/>
          <w:vertAlign w:val="subscript"/>
        </w:rPr>
        <w:t>3</w:t>
      </w:r>
      <w:r w:rsidRPr="004D4DC6">
        <w:rPr>
          <w:rFonts w:ascii="Times New Roman" w:hAnsi="Times New Roman" w:cs="Times New Roman"/>
          <w:szCs w:val="20"/>
        </w:rPr>
        <w:t>COOD/D</w:t>
      </w:r>
      <w:r w:rsidRPr="004D4DC6">
        <w:rPr>
          <w:rFonts w:ascii="Times New Roman" w:hAnsi="Times New Roman" w:cs="Times New Roman"/>
          <w:szCs w:val="20"/>
          <w:vertAlign w:val="subscript"/>
        </w:rPr>
        <w:t>2</w:t>
      </w:r>
      <w:r w:rsidRPr="004D4DC6">
        <w:rPr>
          <w:rFonts w:ascii="Times New Roman" w:hAnsi="Times New Roman" w:cs="Times New Roman"/>
          <w:szCs w:val="20"/>
        </w:rPr>
        <w:t>O at room temperature.</w:t>
      </w:r>
    </w:p>
    <w:p w14:paraId="568838A1" w14:textId="42F16BA7" w:rsidR="0056217A" w:rsidRPr="004D4DC6" w:rsidRDefault="0056217A" w:rsidP="0056217A">
      <w:pPr>
        <w:outlineLvl w:val="0"/>
        <w:rPr>
          <w:rFonts w:ascii="Times New Roman" w:hAnsi="Times New Roman" w:cs="Times New Roman"/>
          <w:szCs w:val="20"/>
        </w:rPr>
      </w:pPr>
    </w:p>
    <w:p w14:paraId="42BBC67A" w14:textId="239F4C21" w:rsidR="0056217A" w:rsidRPr="004D4DC6" w:rsidRDefault="002315C5" w:rsidP="0056217A">
      <w:pPr>
        <w:jc w:val="left"/>
        <w:outlineLvl w:val="0"/>
        <w:rPr>
          <w:rFonts w:ascii="Times New Roman" w:hAnsi="Times New Roman" w:cs="Times New Roman"/>
          <w:b/>
          <w:bCs/>
          <w:szCs w:val="20"/>
        </w:rPr>
      </w:pPr>
      <w:r w:rsidRPr="004D4DC6">
        <w:rPr>
          <w:rFonts w:ascii="Times New Roman" w:hAnsi="Times New Roman" w:cs="Times New Roman"/>
          <w:b/>
          <w:bCs/>
          <w:szCs w:val="20"/>
        </w:rPr>
        <w:t xml:space="preserve">Degree of </w:t>
      </w:r>
      <w:r w:rsidR="004A0F41">
        <w:rPr>
          <w:rFonts w:ascii="Times New Roman" w:hAnsi="Times New Roman" w:cs="Times New Roman"/>
          <w:b/>
          <w:bCs/>
          <w:szCs w:val="20"/>
        </w:rPr>
        <w:t>s</w:t>
      </w:r>
      <w:r w:rsidRPr="004D4DC6">
        <w:rPr>
          <w:rFonts w:ascii="Times New Roman" w:hAnsi="Times New Roman" w:cs="Times New Roman"/>
          <w:b/>
          <w:bCs/>
          <w:szCs w:val="20"/>
        </w:rPr>
        <w:t xml:space="preserve">ubstitution </w:t>
      </w:r>
    </w:p>
    <w:p w14:paraId="4570CFCC" w14:textId="742236D4" w:rsidR="002315C5" w:rsidRPr="004D4DC6" w:rsidRDefault="002315C5" w:rsidP="002315C5">
      <w:pPr>
        <w:rPr>
          <w:rFonts w:ascii="Times New Roman" w:hAnsi="Times New Roman" w:cs="Times New Roman"/>
          <w:szCs w:val="20"/>
        </w:rPr>
      </w:pPr>
      <w:r w:rsidRPr="004D4DC6">
        <w:rPr>
          <w:rFonts w:ascii="Times New Roman" w:hAnsi="Times New Roman" w:cs="Times New Roman"/>
          <w:szCs w:val="20"/>
        </w:rPr>
        <w:t xml:space="preserve">The </w:t>
      </w:r>
      <w:r w:rsidR="004A0F41">
        <w:rPr>
          <w:rFonts w:ascii="Times New Roman" w:hAnsi="Times New Roman" w:cs="Times New Roman"/>
          <w:szCs w:val="20"/>
        </w:rPr>
        <w:t>d</w:t>
      </w:r>
      <w:r w:rsidR="004A0F41" w:rsidRPr="004A0F41">
        <w:rPr>
          <w:rFonts w:ascii="Times New Roman" w:hAnsi="Times New Roman" w:cs="Times New Roman"/>
          <w:szCs w:val="20"/>
        </w:rPr>
        <w:t xml:space="preserve">egree of substitution </w:t>
      </w:r>
      <w:r w:rsidR="004A0F41">
        <w:rPr>
          <w:rFonts w:ascii="Times New Roman" w:hAnsi="Times New Roman" w:cs="Times New Roman"/>
          <w:szCs w:val="20"/>
        </w:rPr>
        <w:t>(</w:t>
      </w:r>
      <w:r w:rsidRPr="004D4DC6">
        <w:rPr>
          <w:rFonts w:ascii="Times New Roman" w:hAnsi="Times New Roman" w:cs="Times New Roman"/>
          <w:szCs w:val="20"/>
        </w:rPr>
        <w:t>DS</w:t>
      </w:r>
      <w:r w:rsidR="004A0F41">
        <w:rPr>
          <w:rFonts w:ascii="Times New Roman" w:hAnsi="Times New Roman" w:cs="Times New Roman"/>
          <w:szCs w:val="20"/>
        </w:rPr>
        <w:t>)</w:t>
      </w:r>
      <w:r w:rsidRPr="004D4DC6">
        <w:rPr>
          <w:rFonts w:ascii="Times New Roman" w:hAnsi="Times New Roman" w:cs="Times New Roman"/>
          <w:szCs w:val="20"/>
        </w:rPr>
        <w:t xml:space="preserve"> values for all synthesized CMC were calculated by acid base titration method from Elomaa et al. [1</w:t>
      </w:r>
      <w:r w:rsidR="00F03174" w:rsidRPr="004D4DC6">
        <w:rPr>
          <w:rFonts w:ascii="Times New Roman" w:hAnsi="Times New Roman" w:cs="Times New Roman"/>
          <w:szCs w:val="20"/>
        </w:rPr>
        <w:t>4</w:t>
      </w:r>
      <w:r w:rsidRPr="004D4DC6">
        <w:rPr>
          <w:rFonts w:ascii="Times New Roman" w:hAnsi="Times New Roman" w:cs="Times New Roman"/>
          <w:szCs w:val="20"/>
        </w:rPr>
        <w:t>] and Pushpamalar et al. [1</w:t>
      </w:r>
      <w:r w:rsidR="00F03174" w:rsidRPr="004D4DC6">
        <w:rPr>
          <w:rFonts w:ascii="Times New Roman" w:hAnsi="Times New Roman" w:cs="Times New Roman"/>
          <w:szCs w:val="20"/>
        </w:rPr>
        <w:t>5</w:t>
      </w:r>
      <w:r w:rsidRPr="004D4DC6">
        <w:rPr>
          <w:rFonts w:ascii="Times New Roman" w:hAnsi="Times New Roman" w:cs="Times New Roman"/>
          <w:szCs w:val="20"/>
        </w:rPr>
        <w:t xml:space="preserve">] with some modification. Firstly, the final product, Na-salt of CMC needed to undergo acidic treatment to change into H-form of CMC. The Na-salt CMC was suspended in 80% ethanol and 37% hydrochloric acid was added and stirred for 30 min. The precipitate (H-CMC) was ﬁltered and rinsed in 70–90% ethanol. The products were vacuum dried and stored in a desiccator for 2 to 3 days. </w:t>
      </w:r>
    </w:p>
    <w:p w14:paraId="389B8F4E" w14:textId="77777777" w:rsidR="0056217A" w:rsidRPr="004D4DC6" w:rsidRDefault="0056217A" w:rsidP="0056217A">
      <w:pPr>
        <w:outlineLvl w:val="0"/>
        <w:rPr>
          <w:rFonts w:ascii="Times New Roman" w:hAnsi="Times New Roman" w:cs="Times New Roman"/>
          <w:szCs w:val="20"/>
        </w:rPr>
      </w:pPr>
    </w:p>
    <w:p w14:paraId="6F4381BA" w14:textId="45784188" w:rsidR="002315C5" w:rsidRPr="004D4DC6" w:rsidRDefault="002315C5" w:rsidP="002315C5">
      <w:pPr>
        <w:rPr>
          <w:rFonts w:ascii="Times New Roman" w:hAnsi="Times New Roman" w:cs="Times New Roman"/>
          <w:szCs w:val="20"/>
        </w:rPr>
      </w:pPr>
      <w:r w:rsidRPr="004D4DC6">
        <w:rPr>
          <w:rFonts w:ascii="Times New Roman" w:hAnsi="Times New Roman" w:cs="Times New Roman"/>
          <w:szCs w:val="20"/>
        </w:rPr>
        <w:t>The DS values of CMC were determined using the standard ASTM D1439 method [1</w:t>
      </w:r>
      <w:r w:rsidR="00F03174" w:rsidRPr="004D4DC6">
        <w:rPr>
          <w:rFonts w:ascii="Times New Roman" w:hAnsi="Times New Roman" w:cs="Times New Roman"/>
          <w:szCs w:val="20"/>
        </w:rPr>
        <w:t>6</w:t>
      </w:r>
      <w:r w:rsidRPr="004D4DC6">
        <w:rPr>
          <w:rFonts w:ascii="Times New Roman" w:hAnsi="Times New Roman" w:cs="Times New Roman"/>
          <w:szCs w:val="20"/>
        </w:rPr>
        <w:t>]. The dried H-form of CMC were dispersed in the distilled water in flask. Subsequently, 0.3 M of NaOH solution was added into the suspension and stirred at 50 ℃ for 15 min and the flask must be corked to prevent evaporation from the reactions occurred. Three drops of phenolphthalein were added into the mixture as an indicator to retain the pink colour. Finally, the mixture was titrated with 0.3 M HCl solution until the indicator became colourless. A blank test was also carried out using the same procedure as a reference.</w:t>
      </w:r>
    </w:p>
    <w:p w14:paraId="14FD3FD3" w14:textId="77777777" w:rsidR="0056217A" w:rsidRPr="004D4DC6" w:rsidRDefault="0056217A" w:rsidP="0056217A">
      <w:pPr>
        <w:outlineLvl w:val="0"/>
        <w:rPr>
          <w:rFonts w:ascii="Times New Roman" w:hAnsi="Times New Roman" w:cs="Times New Roman"/>
          <w:szCs w:val="20"/>
        </w:rPr>
      </w:pPr>
    </w:p>
    <w:p w14:paraId="14272DE7" w14:textId="48A38C2F" w:rsidR="0056217A" w:rsidRPr="004D4DC6" w:rsidRDefault="0056217A" w:rsidP="0056217A">
      <w:pPr>
        <w:outlineLvl w:val="0"/>
        <w:rPr>
          <w:rFonts w:ascii="Times New Roman" w:hAnsi="Times New Roman" w:cs="Times New Roman"/>
          <w:szCs w:val="20"/>
        </w:rPr>
      </w:pPr>
      <w:r w:rsidRPr="004D4DC6">
        <w:rPr>
          <w:rFonts w:ascii="Times New Roman" w:hAnsi="Times New Roman" w:cs="Times New Roman"/>
          <w:szCs w:val="20"/>
        </w:rPr>
        <w:t xml:space="preserve">The percentage of </w:t>
      </w:r>
      <w:r w:rsidR="002315C5" w:rsidRPr="004D4DC6">
        <w:rPr>
          <w:rFonts w:ascii="Times New Roman" w:hAnsi="Times New Roman" w:cs="Times New Roman"/>
          <w:szCs w:val="20"/>
        </w:rPr>
        <w:t xml:space="preserve">carboxymethyl </w:t>
      </w:r>
      <w:r w:rsidRPr="004D4DC6">
        <w:rPr>
          <w:rFonts w:ascii="Times New Roman" w:hAnsi="Times New Roman" w:cs="Times New Roman"/>
          <w:szCs w:val="20"/>
        </w:rPr>
        <w:t>groups (%CM) and DS were calculated using Equations (1) and (2), respectively.</w:t>
      </w:r>
    </w:p>
    <w:p w14:paraId="17E760A0" w14:textId="77777777" w:rsidR="0056217A" w:rsidRPr="004D4DC6" w:rsidRDefault="0056217A" w:rsidP="0056217A">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487"/>
      </w:tblGrid>
      <w:tr w:rsidR="004D4DC6" w:rsidRPr="004D4DC6" w14:paraId="15DCB958" w14:textId="77777777" w:rsidTr="0056217A">
        <w:tc>
          <w:tcPr>
            <w:tcW w:w="8748" w:type="dxa"/>
            <w:vAlign w:val="center"/>
          </w:tcPr>
          <w:p w14:paraId="74104066" w14:textId="6D8B31FA" w:rsidR="0056217A" w:rsidRPr="004D4DC6" w:rsidRDefault="004A0F41" w:rsidP="0056217A">
            <w:pPr>
              <w:outlineLvl w:val="0"/>
              <w:rPr>
                <w:rFonts w:ascii="Times New Roman" w:hAnsi="Times New Roman" w:cs="Times New Roman"/>
                <w:szCs w:val="20"/>
              </w:rPr>
            </w:pPr>
            <w:r>
              <w:rPr>
                <w:rFonts w:ascii="Times New Roman" w:hAnsi="Times New Roman" w:cs="Times New Roman"/>
                <w:szCs w:val="20"/>
              </w:rPr>
              <w:t xml:space="preserve">         </w:t>
            </w:r>
            <m:oMath>
              <m:r>
                <w:rPr>
                  <w:rFonts w:ascii="Cambria Math" w:hAnsi="Cambria Math" w:cs="Times New Roman"/>
                  <w:szCs w:val="20"/>
                </w:rPr>
                <m:t>%CM=</m:t>
              </m:r>
              <m:f>
                <m:fPr>
                  <m:ctrlPr>
                    <w:rPr>
                      <w:rFonts w:ascii="Cambria Math" w:hAnsi="Cambria Math" w:cs="Times New Roman"/>
                      <w:i/>
                      <w:szCs w:val="20"/>
                    </w:rPr>
                  </m:ctrlPr>
                </m:fPr>
                <m:num>
                  <m:d>
                    <m:dPr>
                      <m:begChr m:val="["/>
                      <m:endChr m:val="]"/>
                      <m:ctrlPr>
                        <w:rPr>
                          <w:rFonts w:ascii="Cambria Math" w:hAnsi="Cambria Math" w:cs="Times New Roman"/>
                          <w:i/>
                          <w:szCs w:val="20"/>
                        </w:rPr>
                      </m:ctrlPr>
                    </m:dPr>
                    <m:e>
                      <m:d>
                        <m:dPr>
                          <m:ctrlPr>
                            <w:rPr>
                              <w:rFonts w:ascii="Cambria Math" w:hAnsi="Cambria Math" w:cs="Times New Roman"/>
                              <w:i/>
                              <w:szCs w:val="20"/>
                            </w:rPr>
                          </m:ctrlPr>
                        </m:dPr>
                        <m:e>
                          <m:r>
                            <w:rPr>
                              <w:rFonts w:ascii="Cambria Math" w:hAnsi="Cambria Math" w:cs="Times New Roman"/>
                              <w:szCs w:val="20"/>
                            </w:rPr>
                            <m:t>Vo-Vn</m:t>
                          </m:r>
                        </m:e>
                      </m:d>
                      <m:r>
                        <w:rPr>
                          <w:rFonts w:ascii="Cambria Math" w:hAnsi="Cambria Math" w:cs="Times New Roman"/>
                          <w:szCs w:val="20"/>
                        </w:rPr>
                        <m:t>M × 0.059 × 100</m:t>
                      </m:r>
                    </m:e>
                  </m:d>
                </m:num>
                <m:den>
                  <m:r>
                    <w:rPr>
                      <w:rFonts w:ascii="Cambria Math" w:hAnsi="Cambria Math" w:cs="Times New Roman"/>
                      <w:szCs w:val="20"/>
                    </w:rPr>
                    <m:t>m</m:t>
                  </m:r>
                </m:den>
              </m:f>
            </m:oMath>
          </w:p>
          <w:p w14:paraId="5F376C85" w14:textId="2E4DA719" w:rsidR="0056217A" w:rsidRPr="004D4DC6" w:rsidRDefault="0056217A" w:rsidP="0056217A">
            <w:pPr>
              <w:outlineLvl w:val="0"/>
              <w:rPr>
                <w:rFonts w:ascii="Times New Roman" w:hAnsi="Times New Roman" w:cs="Times New Roman"/>
                <w:szCs w:val="20"/>
              </w:rPr>
            </w:pPr>
          </w:p>
        </w:tc>
        <w:tc>
          <w:tcPr>
            <w:tcW w:w="488" w:type="dxa"/>
          </w:tcPr>
          <w:p w14:paraId="6C4B0A72" w14:textId="6612E6B8" w:rsidR="0056217A" w:rsidRPr="004D4DC6" w:rsidRDefault="0056217A" w:rsidP="0056217A">
            <w:pPr>
              <w:outlineLvl w:val="0"/>
              <w:rPr>
                <w:rFonts w:ascii="Times New Roman" w:hAnsi="Times New Roman" w:cs="Times New Roman"/>
                <w:szCs w:val="20"/>
              </w:rPr>
            </w:pPr>
            <w:r w:rsidRPr="004D4DC6">
              <w:rPr>
                <w:rFonts w:ascii="Times New Roman" w:hAnsi="Times New Roman" w:cs="Times New Roman"/>
                <w:szCs w:val="20"/>
              </w:rPr>
              <w:t>(1)</w:t>
            </w:r>
          </w:p>
        </w:tc>
      </w:tr>
      <w:tr w:rsidR="0056217A" w:rsidRPr="004D4DC6" w14:paraId="1A924A22" w14:textId="77777777" w:rsidTr="0056217A">
        <w:tc>
          <w:tcPr>
            <w:tcW w:w="8748" w:type="dxa"/>
            <w:vAlign w:val="center"/>
          </w:tcPr>
          <w:p w14:paraId="4FBF173F" w14:textId="40B0A621" w:rsidR="0056217A" w:rsidRPr="004D4DC6" w:rsidRDefault="004A0F41" w:rsidP="0056217A">
            <w:pPr>
              <w:outlineLvl w:val="0"/>
              <w:rPr>
                <w:rFonts w:ascii="Times New Roman" w:hAnsi="Times New Roman" w:cs="Times New Roman"/>
                <w:i/>
                <w:szCs w:val="20"/>
              </w:rPr>
            </w:pPr>
            <m:oMathPara>
              <m:oMathParaPr>
                <m:jc m:val="left"/>
              </m:oMathParaPr>
              <m:oMath>
                <m:r>
                  <w:rPr>
                    <w:rFonts w:ascii="Cambria Math" w:hAnsi="Cambria Math" w:cs="Times New Roman"/>
                    <w:szCs w:val="20"/>
                  </w:rPr>
                  <m:t xml:space="preserve">            DS=</m:t>
                </m:r>
                <m:f>
                  <m:fPr>
                    <m:ctrlPr>
                      <w:rPr>
                        <w:rFonts w:ascii="Cambria Math" w:hAnsi="Cambria Math" w:cs="Times New Roman"/>
                        <w:i/>
                        <w:szCs w:val="20"/>
                      </w:rPr>
                    </m:ctrlPr>
                  </m:fPr>
                  <m:num>
                    <m:r>
                      <w:rPr>
                        <w:rFonts w:ascii="Cambria Math" w:hAnsi="Cambria Math" w:cs="Times New Roman"/>
                        <w:szCs w:val="20"/>
                      </w:rPr>
                      <m:t>162 × %CM</m:t>
                    </m:r>
                  </m:num>
                  <m:den>
                    <m:d>
                      <m:dPr>
                        <m:begChr m:val="["/>
                        <m:endChr m:val="]"/>
                        <m:ctrlPr>
                          <w:rPr>
                            <w:rFonts w:ascii="Cambria Math" w:hAnsi="Cambria Math" w:cs="Times New Roman"/>
                            <w:i/>
                            <w:szCs w:val="20"/>
                          </w:rPr>
                        </m:ctrlPr>
                      </m:dPr>
                      <m:e>
                        <m:r>
                          <w:rPr>
                            <w:rFonts w:ascii="Cambria Math" w:hAnsi="Cambria Math" w:cs="Times New Roman"/>
                            <w:szCs w:val="20"/>
                          </w:rPr>
                          <m:t>5900-</m:t>
                        </m:r>
                        <m:d>
                          <m:dPr>
                            <m:ctrlPr>
                              <w:rPr>
                                <w:rFonts w:ascii="Cambria Math" w:hAnsi="Cambria Math" w:cs="Times New Roman"/>
                                <w:i/>
                                <w:szCs w:val="20"/>
                              </w:rPr>
                            </m:ctrlPr>
                          </m:dPr>
                          <m:e>
                            <m:r>
                              <w:rPr>
                                <w:rFonts w:ascii="Cambria Math" w:hAnsi="Cambria Math" w:cs="Times New Roman"/>
                                <w:szCs w:val="20"/>
                              </w:rPr>
                              <m:t>58 × %CM</m:t>
                            </m:r>
                          </m:e>
                        </m:d>
                      </m:e>
                    </m:d>
                  </m:den>
                </m:f>
              </m:oMath>
            </m:oMathPara>
          </w:p>
        </w:tc>
        <w:tc>
          <w:tcPr>
            <w:tcW w:w="488" w:type="dxa"/>
          </w:tcPr>
          <w:p w14:paraId="70EBA127" w14:textId="77777777" w:rsidR="0056217A" w:rsidRPr="004D4DC6" w:rsidRDefault="0056217A" w:rsidP="0056217A">
            <w:pPr>
              <w:outlineLvl w:val="0"/>
              <w:rPr>
                <w:rFonts w:ascii="Times New Roman" w:hAnsi="Times New Roman" w:cs="Times New Roman"/>
                <w:szCs w:val="20"/>
              </w:rPr>
            </w:pPr>
            <w:r w:rsidRPr="004D4DC6">
              <w:rPr>
                <w:rFonts w:ascii="Times New Roman" w:hAnsi="Times New Roman" w:cs="Times New Roman"/>
                <w:szCs w:val="20"/>
              </w:rPr>
              <w:t>(2)</w:t>
            </w:r>
          </w:p>
        </w:tc>
      </w:tr>
    </w:tbl>
    <w:p w14:paraId="0B3FA32A" w14:textId="77777777" w:rsidR="0056217A" w:rsidRPr="004D4DC6" w:rsidRDefault="0056217A" w:rsidP="0056217A">
      <w:pPr>
        <w:outlineLvl w:val="0"/>
        <w:rPr>
          <w:rFonts w:ascii="Times New Roman" w:hAnsi="Times New Roman" w:cs="Times New Roman"/>
          <w:szCs w:val="20"/>
        </w:rPr>
      </w:pPr>
    </w:p>
    <w:p w14:paraId="73E53447" w14:textId="2B8C23F6" w:rsidR="0056217A" w:rsidRPr="004D4DC6" w:rsidRDefault="0056217A" w:rsidP="0056217A">
      <w:pPr>
        <w:outlineLvl w:val="0"/>
        <w:rPr>
          <w:rFonts w:ascii="Times New Roman" w:hAnsi="Times New Roman" w:cs="Times New Roman"/>
          <w:szCs w:val="20"/>
        </w:rPr>
      </w:pPr>
      <w:r w:rsidRPr="004D4DC6">
        <w:rPr>
          <w:rFonts w:ascii="Times New Roman" w:hAnsi="Times New Roman" w:cs="Times New Roman"/>
          <w:szCs w:val="20"/>
        </w:rPr>
        <w:lastRenderedPageBreak/>
        <w:t>where</w:t>
      </w:r>
      <w:r w:rsidRPr="004D4DC6">
        <w:rPr>
          <w:rFonts w:ascii="Times New Roman" w:hAnsi="Times New Roman" w:cs="Times New Roman"/>
          <w:i/>
          <w:iCs/>
          <w:szCs w:val="20"/>
        </w:rPr>
        <w:t xml:space="preserve"> V</w:t>
      </w:r>
      <w:r w:rsidRPr="004D4DC6">
        <w:rPr>
          <w:rFonts w:ascii="Times New Roman" w:hAnsi="Times New Roman" w:cs="Times New Roman"/>
          <w:szCs w:val="20"/>
          <w:vertAlign w:val="subscript"/>
        </w:rPr>
        <w:t>o</w:t>
      </w:r>
      <w:r w:rsidRPr="004D4DC6">
        <w:rPr>
          <w:rFonts w:ascii="Times New Roman" w:hAnsi="Times New Roman" w:cs="Times New Roman"/>
          <w:i/>
          <w:iCs/>
          <w:szCs w:val="20"/>
        </w:rPr>
        <w:t xml:space="preserve"> </w:t>
      </w:r>
      <w:r w:rsidR="002315C5" w:rsidRPr="004D4DC6">
        <w:rPr>
          <w:rFonts w:ascii="Times New Roman" w:hAnsi="Times New Roman" w:cs="Times New Roman"/>
          <w:szCs w:val="20"/>
        </w:rPr>
        <w:t>and</w:t>
      </w:r>
      <w:r w:rsidRPr="004D4DC6">
        <w:rPr>
          <w:rFonts w:ascii="Times New Roman" w:hAnsi="Times New Roman" w:cs="Times New Roman"/>
          <w:szCs w:val="20"/>
        </w:rPr>
        <w:t xml:space="preserve"> </w:t>
      </w:r>
      <w:r w:rsidR="002315C5" w:rsidRPr="004D4DC6">
        <w:rPr>
          <w:rFonts w:ascii="Times New Roman" w:hAnsi="Times New Roman" w:cs="Times New Roman"/>
          <w:i/>
          <w:iCs/>
          <w:szCs w:val="20"/>
        </w:rPr>
        <w:t>V</w:t>
      </w:r>
      <w:r w:rsidR="002315C5" w:rsidRPr="004D4DC6">
        <w:rPr>
          <w:rFonts w:ascii="Times New Roman" w:hAnsi="Times New Roman" w:cs="Times New Roman"/>
          <w:szCs w:val="20"/>
          <w:vertAlign w:val="subscript"/>
        </w:rPr>
        <w:t>n</w:t>
      </w:r>
      <w:r w:rsidR="002315C5" w:rsidRPr="004D4DC6">
        <w:rPr>
          <w:rFonts w:ascii="Times New Roman" w:hAnsi="Times New Roman" w:cs="Times New Roman"/>
          <w:szCs w:val="20"/>
        </w:rPr>
        <w:t xml:space="preserve"> are the</w:t>
      </w:r>
      <w:r w:rsidRPr="004D4DC6">
        <w:rPr>
          <w:rFonts w:ascii="Times New Roman" w:hAnsi="Times New Roman" w:cs="Times New Roman"/>
          <w:szCs w:val="20"/>
        </w:rPr>
        <w:t xml:space="preserve"> volume of HCl used for blank test (mL</w:t>
      </w:r>
      <w:r w:rsidR="002315C5" w:rsidRPr="004D4DC6">
        <w:rPr>
          <w:rFonts w:ascii="Times New Roman" w:hAnsi="Times New Roman" w:cs="Times New Roman"/>
          <w:szCs w:val="20"/>
        </w:rPr>
        <w:t>) and</w:t>
      </w:r>
      <w:r w:rsidRPr="004D4DC6">
        <w:rPr>
          <w:rFonts w:ascii="Times New Roman" w:hAnsi="Times New Roman" w:cs="Times New Roman"/>
          <w:szCs w:val="20"/>
        </w:rPr>
        <w:t xml:space="preserve"> sample titration (mL),</w:t>
      </w:r>
      <w:r w:rsidR="002315C5" w:rsidRPr="004D4DC6">
        <w:rPr>
          <w:rFonts w:ascii="Times New Roman" w:hAnsi="Times New Roman" w:cs="Times New Roman"/>
          <w:szCs w:val="20"/>
        </w:rPr>
        <w:t xml:space="preserve"> respectively. Meanwhile,</w:t>
      </w:r>
      <w:r w:rsidRPr="004D4DC6">
        <w:rPr>
          <w:rFonts w:ascii="Times New Roman" w:hAnsi="Times New Roman" w:cs="Times New Roman"/>
          <w:szCs w:val="20"/>
        </w:rPr>
        <w:t xml:space="preserve"> </w:t>
      </w:r>
      <w:r w:rsidRPr="004D4DC6">
        <w:rPr>
          <w:rFonts w:ascii="Times New Roman" w:hAnsi="Times New Roman" w:cs="Times New Roman"/>
          <w:i/>
          <w:szCs w:val="20"/>
        </w:rPr>
        <w:t>M</w:t>
      </w:r>
      <w:r w:rsidRPr="004D4DC6">
        <w:rPr>
          <w:rFonts w:ascii="Times New Roman" w:hAnsi="Times New Roman" w:cs="Times New Roman"/>
          <w:szCs w:val="20"/>
        </w:rPr>
        <w:t xml:space="preserve"> is the molar concentration of HCl (M),</w:t>
      </w:r>
      <w:r w:rsidRPr="004D4DC6">
        <w:rPr>
          <w:rFonts w:ascii="Times New Roman" w:hAnsi="Times New Roman" w:cs="Times New Roman"/>
          <w:i/>
          <w:szCs w:val="20"/>
        </w:rPr>
        <w:t xml:space="preserve"> m</w:t>
      </w:r>
      <w:r w:rsidRPr="004D4DC6">
        <w:rPr>
          <w:rFonts w:ascii="Times New Roman" w:hAnsi="Times New Roman" w:cs="Times New Roman"/>
          <w:szCs w:val="20"/>
        </w:rPr>
        <w:t xml:space="preserve"> is the amount of sample</w:t>
      </w:r>
      <w:r w:rsidR="002315C5" w:rsidRPr="004D4DC6">
        <w:rPr>
          <w:rFonts w:ascii="Times New Roman" w:hAnsi="Times New Roman" w:cs="Times New Roman"/>
          <w:szCs w:val="20"/>
        </w:rPr>
        <w:t xml:space="preserve"> used</w:t>
      </w:r>
      <w:r w:rsidRPr="004D4DC6">
        <w:rPr>
          <w:rFonts w:ascii="Times New Roman" w:hAnsi="Times New Roman" w:cs="Times New Roman"/>
          <w:szCs w:val="20"/>
        </w:rPr>
        <w:t xml:space="preserve"> (g), 162 is the molar mass of the </w:t>
      </w:r>
      <w:r w:rsidR="002315C5" w:rsidRPr="004D4DC6">
        <w:rPr>
          <w:rFonts w:ascii="Times New Roman" w:hAnsi="Times New Roman" w:cs="Times New Roman"/>
          <w:szCs w:val="20"/>
        </w:rPr>
        <w:t>anhydrous glucose unit</w:t>
      </w:r>
      <w:r w:rsidRPr="004D4DC6">
        <w:rPr>
          <w:rFonts w:ascii="Times New Roman" w:hAnsi="Times New Roman" w:cs="Times New Roman"/>
          <w:szCs w:val="20"/>
        </w:rPr>
        <w:t>, and 5</w:t>
      </w:r>
      <w:r w:rsidR="002315C5" w:rsidRPr="004D4DC6">
        <w:rPr>
          <w:rFonts w:ascii="Times New Roman" w:hAnsi="Times New Roman" w:cs="Times New Roman"/>
          <w:szCs w:val="20"/>
        </w:rPr>
        <w:t>8</w:t>
      </w:r>
      <w:r w:rsidRPr="004D4DC6">
        <w:rPr>
          <w:rFonts w:ascii="Times New Roman" w:hAnsi="Times New Roman" w:cs="Times New Roman"/>
          <w:szCs w:val="20"/>
        </w:rPr>
        <w:t xml:space="preserve"> is the molar mass of a CM group (–CH</w:t>
      </w:r>
      <w:r w:rsidRPr="004D4DC6">
        <w:rPr>
          <w:rFonts w:ascii="Times New Roman" w:hAnsi="Times New Roman" w:cs="Times New Roman"/>
          <w:szCs w:val="20"/>
          <w:vertAlign w:val="subscript"/>
        </w:rPr>
        <w:t>2</w:t>
      </w:r>
      <w:r w:rsidRPr="004D4DC6">
        <w:rPr>
          <w:rFonts w:ascii="Times New Roman" w:hAnsi="Times New Roman" w:cs="Times New Roman"/>
          <w:szCs w:val="20"/>
        </w:rPr>
        <w:t>COOH).</w:t>
      </w:r>
      <w:r w:rsidR="002315C5" w:rsidRPr="004D4DC6">
        <w:rPr>
          <w:rFonts w:ascii="Times New Roman" w:hAnsi="Times New Roman" w:cs="Times New Roman"/>
          <w:szCs w:val="20"/>
        </w:rPr>
        <w:t xml:space="preserve"> </w:t>
      </w:r>
    </w:p>
    <w:p w14:paraId="45BFCDA0" w14:textId="77777777" w:rsidR="002315C5" w:rsidRPr="004D4DC6" w:rsidRDefault="002315C5" w:rsidP="0056217A">
      <w:pPr>
        <w:outlineLvl w:val="0"/>
        <w:rPr>
          <w:rFonts w:ascii="Times New Roman" w:hAnsi="Times New Roman" w:cs="Times New Roman"/>
          <w:szCs w:val="20"/>
        </w:rPr>
      </w:pPr>
    </w:p>
    <w:p w14:paraId="3B138274" w14:textId="19767610" w:rsidR="0056217A" w:rsidRPr="004D4DC6" w:rsidRDefault="0056217A" w:rsidP="0056217A">
      <w:pPr>
        <w:outlineLvl w:val="0"/>
        <w:rPr>
          <w:rFonts w:ascii="Times New Roman" w:hAnsi="Times New Roman" w:cs="Times New Roman"/>
          <w:szCs w:val="20"/>
        </w:rPr>
      </w:pPr>
      <w:r w:rsidRPr="004D4DC6">
        <w:rPr>
          <w:rFonts w:ascii="Times New Roman" w:hAnsi="Times New Roman" w:cs="Times New Roman"/>
          <w:szCs w:val="20"/>
        </w:rPr>
        <w:t xml:space="preserve">The differences between means were </w:t>
      </w:r>
      <w:r w:rsidR="002163F6" w:rsidRPr="004D4DC6">
        <w:rPr>
          <w:rFonts w:ascii="Times New Roman" w:hAnsi="Times New Roman" w:cs="Times New Roman"/>
          <w:szCs w:val="20"/>
        </w:rPr>
        <w:t>analysed</w:t>
      </w:r>
      <w:r w:rsidRPr="004D4DC6">
        <w:rPr>
          <w:rFonts w:ascii="Times New Roman" w:hAnsi="Times New Roman" w:cs="Times New Roman"/>
          <w:szCs w:val="20"/>
        </w:rPr>
        <w:t xml:space="preserve"> for statistical significance using Student’s t-test. A value of </w:t>
      </w:r>
      <w:r w:rsidRPr="004A0F41">
        <w:rPr>
          <w:rFonts w:ascii="Times New Roman" w:hAnsi="Times New Roman" w:cs="Times New Roman"/>
          <w:i/>
          <w:szCs w:val="20"/>
        </w:rPr>
        <w:t xml:space="preserve">p </w:t>
      </w:r>
      <w:r w:rsidRPr="004D4DC6">
        <w:rPr>
          <w:rFonts w:ascii="Times New Roman" w:hAnsi="Times New Roman" w:cs="Times New Roman"/>
          <w:szCs w:val="20"/>
        </w:rPr>
        <w:t>&lt; 0.05 was considered significant</w:t>
      </w:r>
      <w:r w:rsidR="002315C5" w:rsidRPr="004D4DC6">
        <w:rPr>
          <w:rFonts w:ascii="Times New Roman" w:hAnsi="Times New Roman" w:cs="Times New Roman"/>
          <w:szCs w:val="20"/>
        </w:rPr>
        <w:t xml:space="preserve"> [1</w:t>
      </w:r>
      <w:r w:rsidR="008A0EA6" w:rsidRPr="004D4DC6">
        <w:rPr>
          <w:rFonts w:ascii="Times New Roman" w:hAnsi="Times New Roman" w:cs="Times New Roman"/>
          <w:szCs w:val="20"/>
        </w:rPr>
        <w:t>7</w:t>
      </w:r>
      <w:r w:rsidR="002315C5" w:rsidRPr="004D4DC6">
        <w:rPr>
          <w:rFonts w:ascii="Times New Roman" w:hAnsi="Times New Roman" w:cs="Times New Roman"/>
          <w:szCs w:val="20"/>
        </w:rPr>
        <w:t>]</w:t>
      </w:r>
      <w:r w:rsidRPr="004D4DC6">
        <w:rPr>
          <w:rFonts w:ascii="Times New Roman" w:hAnsi="Times New Roman" w:cs="Times New Roman"/>
          <w:szCs w:val="20"/>
        </w:rPr>
        <w:t xml:space="preserve">. </w:t>
      </w:r>
    </w:p>
    <w:p w14:paraId="7129837E" w14:textId="60A67E72" w:rsidR="0056217A" w:rsidRPr="004D4DC6" w:rsidRDefault="0056217A" w:rsidP="0056217A">
      <w:pPr>
        <w:outlineLvl w:val="0"/>
        <w:rPr>
          <w:rFonts w:ascii="Times New Roman" w:hAnsi="Times New Roman" w:cs="Times New Roman"/>
          <w:szCs w:val="20"/>
        </w:rPr>
      </w:pPr>
    </w:p>
    <w:p w14:paraId="018C6379" w14:textId="47A46BEF" w:rsidR="002315C5" w:rsidRPr="004D4DC6" w:rsidRDefault="002315C5" w:rsidP="002315C5">
      <w:pPr>
        <w:rPr>
          <w:rFonts w:asciiTheme="majorBidi" w:hAnsiTheme="majorBidi" w:cstheme="majorBidi"/>
          <w:b/>
          <w:bCs/>
          <w:iCs/>
          <w:szCs w:val="20"/>
        </w:rPr>
      </w:pPr>
      <w:r w:rsidRPr="004D4DC6">
        <w:rPr>
          <w:rFonts w:asciiTheme="majorBidi" w:hAnsiTheme="majorBidi" w:cstheme="majorBidi"/>
          <w:b/>
          <w:bCs/>
          <w:iCs/>
          <w:szCs w:val="20"/>
        </w:rPr>
        <w:t>Thermogravimetry analysis</w:t>
      </w:r>
    </w:p>
    <w:p w14:paraId="289DDC26" w14:textId="21D680D7" w:rsidR="002315C5" w:rsidRPr="004D4DC6" w:rsidRDefault="002315C5" w:rsidP="002315C5">
      <w:pPr>
        <w:rPr>
          <w:rFonts w:asciiTheme="majorBidi" w:hAnsiTheme="majorBidi" w:cstheme="majorBidi"/>
          <w:szCs w:val="20"/>
        </w:rPr>
      </w:pPr>
      <w:r w:rsidRPr="004D4DC6">
        <w:rPr>
          <w:rFonts w:asciiTheme="majorBidi" w:hAnsiTheme="majorBidi" w:cstheme="majorBidi"/>
          <w:szCs w:val="20"/>
        </w:rPr>
        <w:t xml:space="preserve">The thermal stability of the samples was determined using TGA measurements carried out with TG 209 F3 NETZSCH Tarsus equipment. The amount of sample used for each measurement was approximately 2.0 – 3.5 mg in an aluminium pan. All samples were run under nitrogen atmosphere and heating from 25 ℃ to 800 ℃ at a heating rate of 10 ℃/min. </w:t>
      </w:r>
    </w:p>
    <w:p w14:paraId="3D198475" w14:textId="16FB59DE" w:rsidR="00301A85" w:rsidRPr="004D4DC6" w:rsidRDefault="00301A85" w:rsidP="002315C5">
      <w:pPr>
        <w:rPr>
          <w:rFonts w:asciiTheme="majorBidi" w:hAnsiTheme="majorBidi" w:cstheme="majorBidi"/>
          <w:szCs w:val="20"/>
        </w:rPr>
      </w:pPr>
    </w:p>
    <w:p w14:paraId="43B35990" w14:textId="01090F23" w:rsidR="00301A85" w:rsidRPr="004D4DC6" w:rsidRDefault="006B7243" w:rsidP="002315C5">
      <w:pPr>
        <w:rPr>
          <w:rFonts w:asciiTheme="majorBidi" w:hAnsiTheme="majorBidi" w:cstheme="majorBidi"/>
          <w:b/>
          <w:bCs/>
          <w:iCs/>
          <w:szCs w:val="20"/>
        </w:rPr>
      </w:pPr>
      <w:r w:rsidRPr="004D4DC6">
        <w:rPr>
          <w:rFonts w:asciiTheme="majorBidi" w:hAnsiTheme="majorBidi" w:cstheme="majorBidi"/>
          <w:b/>
          <w:bCs/>
          <w:iCs/>
          <w:szCs w:val="20"/>
        </w:rPr>
        <w:t xml:space="preserve">Differential </w:t>
      </w:r>
      <w:r w:rsidR="004A0F41" w:rsidRPr="004D4DC6">
        <w:rPr>
          <w:rFonts w:asciiTheme="majorBidi" w:hAnsiTheme="majorBidi" w:cstheme="majorBidi"/>
          <w:b/>
          <w:bCs/>
          <w:iCs/>
          <w:szCs w:val="20"/>
        </w:rPr>
        <w:t xml:space="preserve">scanning calorimetry </w:t>
      </w:r>
    </w:p>
    <w:p w14:paraId="32736A48" w14:textId="57676521" w:rsidR="001F78B4" w:rsidRPr="004D4DC6" w:rsidRDefault="001F78B4" w:rsidP="001F78B4">
      <w:pPr>
        <w:rPr>
          <w:rFonts w:asciiTheme="majorBidi" w:hAnsiTheme="majorBidi" w:cstheme="majorBidi"/>
          <w:szCs w:val="20"/>
        </w:rPr>
      </w:pPr>
      <w:r w:rsidRPr="004D4DC6">
        <w:rPr>
          <w:rFonts w:asciiTheme="majorBidi" w:hAnsiTheme="majorBidi" w:cstheme="majorBidi"/>
          <w:szCs w:val="20"/>
        </w:rPr>
        <w:t>This analysis was carried out using DSC 3 Mettler Toledo with specifications equipment. The amount of samples approximately 2.0 – 3.5 mg was placed into aluminium pan. The samples underwent two heating cycles. The first heating cycle was from 25 ℃ – 120 ℃ to remove the moisture content in the sample, and the second heating cycle was from 25 ℃ – 450 ℃ to determine the polymer properties. All samples were analysed under continuous flow of nitrogen gas at a heating rate of 10 ℃/min.</w:t>
      </w:r>
    </w:p>
    <w:p w14:paraId="349F8020" w14:textId="66031CFF" w:rsidR="001F78B4" w:rsidRPr="004D4DC6" w:rsidRDefault="001F78B4" w:rsidP="001F78B4">
      <w:pPr>
        <w:rPr>
          <w:rFonts w:asciiTheme="majorBidi" w:hAnsiTheme="majorBidi" w:cstheme="majorBidi"/>
          <w:szCs w:val="20"/>
        </w:rPr>
      </w:pPr>
    </w:p>
    <w:p w14:paraId="201B1B1B" w14:textId="2338288D" w:rsidR="002E014F" w:rsidRPr="004D4DC6" w:rsidRDefault="001F78B4" w:rsidP="001F78B4">
      <w:pPr>
        <w:rPr>
          <w:rFonts w:asciiTheme="majorBidi" w:hAnsiTheme="majorBidi" w:cstheme="majorBidi"/>
          <w:b/>
          <w:bCs/>
          <w:szCs w:val="20"/>
        </w:rPr>
      </w:pPr>
      <w:r w:rsidRPr="004D4DC6">
        <w:rPr>
          <w:rFonts w:asciiTheme="majorBidi" w:hAnsiTheme="majorBidi" w:cstheme="majorBidi"/>
          <w:b/>
          <w:bCs/>
          <w:szCs w:val="20"/>
        </w:rPr>
        <w:t xml:space="preserve">X-ray diffraction </w:t>
      </w:r>
    </w:p>
    <w:p w14:paraId="677F694D" w14:textId="55B51CB4" w:rsidR="001F78B4" w:rsidRPr="004D4DC6" w:rsidRDefault="001F78B4" w:rsidP="001F78B4">
      <w:pPr>
        <w:rPr>
          <w:rFonts w:asciiTheme="majorBidi" w:hAnsiTheme="majorBidi" w:cstheme="majorBidi"/>
          <w:b/>
          <w:bCs/>
          <w:szCs w:val="20"/>
        </w:rPr>
      </w:pPr>
      <w:r w:rsidRPr="004D4DC6">
        <w:rPr>
          <w:rFonts w:asciiTheme="majorBidi" w:hAnsiTheme="majorBidi" w:cstheme="majorBidi"/>
          <w:szCs w:val="20"/>
        </w:rPr>
        <w:t>The crystallinity of the samples was obtained using Bruker D8 Advance X-ray diffractometer (Cu Kα; α = 1.5418 Å). The relative intensity was recorded in the scattering range, 2Ө = 2° – 80° with scanning rate 10°/min. The degree of crystallinity (%) was determined via Bruker DIFFRAC.EVA software by using Equations (3) and (4).</w:t>
      </w:r>
    </w:p>
    <w:p w14:paraId="186A59F5" w14:textId="04872428" w:rsidR="001F78B4" w:rsidRPr="004D4DC6" w:rsidRDefault="001F78B4" w:rsidP="001F78B4">
      <w:pPr>
        <w:rPr>
          <w:rFonts w:asciiTheme="majorBidi" w:hAnsiTheme="majorBidi" w:cstheme="majorBidi"/>
          <w:szCs w:val="20"/>
        </w:rPr>
      </w:pPr>
    </w:p>
    <w:p w14:paraId="66D08DF3" w14:textId="28E74CF8" w:rsidR="001F78B4" w:rsidRPr="004D4DC6" w:rsidRDefault="004A0F41" w:rsidP="001F78B4">
      <w:pPr>
        <w:rPr>
          <w:rFonts w:ascii="Times New Roman" w:hAnsi="Times New Roman" w:cs="Times New Roman"/>
          <w:szCs w:val="20"/>
        </w:rPr>
      </w:pPr>
      <w:r>
        <w:rPr>
          <w:rFonts w:asciiTheme="majorBidi" w:hAnsiTheme="majorBidi" w:cstheme="majorBidi"/>
          <w:szCs w:val="20"/>
        </w:rPr>
        <w:t xml:space="preserve">            </w:t>
      </w:r>
      <m:oMath>
        <m:r>
          <w:rPr>
            <w:rFonts w:ascii="Cambria Math" w:hAnsi="Cambria Math" w:cs="Times New Roman"/>
            <w:szCs w:val="20"/>
          </w:rPr>
          <m:t xml:space="preserve">Amorphous </m:t>
        </m:r>
        <m:d>
          <m:dPr>
            <m:ctrlPr>
              <w:rPr>
                <w:rFonts w:ascii="Cambria Math" w:hAnsi="Cambria Math" w:cs="Times New Roman"/>
                <w:i/>
                <w:szCs w:val="20"/>
              </w:rPr>
            </m:ctrlPr>
          </m:dPr>
          <m:e>
            <m:r>
              <w:rPr>
                <w:rFonts w:ascii="Cambria Math" w:hAnsi="Cambria Math" w:cs="Times New Roman"/>
                <w:szCs w:val="20"/>
              </w:rPr>
              <m:t>%</m:t>
            </m:r>
          </m:e>
        </m:d>
        <m:r>
          <w:rPr>
            <w:rFonts w:ascii="Cambria Math" w:hAnsi="Cambria Math" w:cs="Times New Roman"/>
            <w:szCs w:val="20"/>
          </w:rPr>
          <m:t>=</m:t>
        </m:r>
        <m:d>
          <m:dPr>
            <m:begChr m:val="["/>
            <m:endChr m:val="]"/>
            <m:ctrlPr>
              <w:rPr>
                <w:rFonts w:ascii="Cambria Math" w:hAnsi="Cambria Math" w:cs="Times New Roman"/>
                <w:i/>
                <w:szCs w:val="20"/>
              </w:rPr>
            </m:ctrlPr>
          </m:dPr>
          <m:e>
            <m:r>
              <w:rPr>
                <w:rFonts w:ascii="Cambria Math" w:hAnsi="Cambria Math" w:cs="Times New Roman"/>
                <w:szCs w:val="20"/>
              </w:rPr>
              <m:t xml:space="preserve"> </m:t>
            </m:r>
            <m:f>
              <m:fPr>
                <m:ctrlPr>
                  <w:rPr>
                    <w:rFonts w:ascii="Cambria Math" w:hAnsi="Cambria Math" w:cs="Times New Roman"/>
                    <w:i/>
                    <w:szCs w:val="20"/>
                  </w:rPr>
                </m:ctrlPr>
              </m:fPr>
              <m:num>
                <m:r>
                  <w:rPr>
                    <w:rFonts w:ascii="Cambria Math" w:hAnsi="Cambria Math" w:cs="Times New Roman"/>
                    <w:szCs w:val="20"/>
                  </w:rPr>
                  <m:t>all area-adjusted area</m:t>
                </m:r>
              </m:num>
              <m:den>
                <m:r>
                  <w:rPr>
                    <w:rFonts w:ascii="Cambria Math" w:hAnsi="Cambria Math" w:cs="Times New Roman"/>
                    <w:szCs w:val="20"/>
                  </w:rPr>
                  <m:t>all area</m:t>
                </m:r>
              </m:den>
            </m:f>
            <m:r>
              <w:rPr>
                <w:rFonts w:ascii="Cambria Math" w:hAnsi="Cambria Math" w:cs="Times New Roman"/>
                <w:szCs w:val="20"/>
              </w:rPr>
              <m:t xml:space="preserve"> </m:t>
            </m:r>
          </m:e>
        </m:d>
        <m:r>
          <w:rPr>
            <w:rFonts w:ascii="Cambria Math" w:hAnsi="Cambria Math" w:cs="Times New Roman"/>
            <w:szCs w:val="20"/>
          </w:rPr>
          <m:t xml:space="preserve"> ×100</m:t>
        </m:r>
      </m:oMath>
      <w:r w:rsidR="001F78B4" w:rsidRPr="004D4DC6">
        <w:rPr>
          <w:rFonts w:ascii="Times New Roman" w:hAnsi="Times New Roman" w:cs="Times New Roman"/>
          <w:szCs w:val="20"/>
        </w:rPr>
        <w:t xml:space="preserve">                                                                                          (3)</w:t>
      </w:r>
    </w:p>
    <w:p w14:paraId="39254D82" w14:textId="77777777" w:rsidR="001F78B4" w:rsidRPr="004D4DC6" w:rsidRDefault="001F78B4" w:rsidP="001F78B4">
      <w:pPr>
        <w:rPr>
          <w:rFonts w:ascii="Times New Roman" w:hAnsi="Times New Roman" w:cs="Times New Roman"/>
          <w:szCs w:val="20"/>
        </w:rPr>
      </w:pPr>
    </w:p>
    <w:p w14:paraId="4F82C51B" w14:textId="06BA831A" w:rsidR="001F78B4" w:rsidRPr="004D4DC6" w:rsidRDefault="004A0F41" w:rsidP="001F78B4">
      <w:pPr>
        <w:rPr>
          <w:rFonts w:asciiTheme="majorBidi" w:hAnsiTheme="majorBidi" w:cstheme="majorBidi"/>
          <w:szCs w:val="20"/>
        </w:rPr>
      </w:pPr>
      <m:oMath>
        <m:r>
          <w:rPr>
            <w:rFonts w:ascii="Cambria Math" w:hAnsi="Cambria Math" w:cs="Times New Roman"/>
            <w:szCs w:val="20"/>
          </w:rPr>
          <m:t xml:space="preserve">              Degree of Crystallinity </m:t>
        </m:r>
        <m:d>
          <m:dPr>
            <m:ctrlPr>
              <w:rPr>
                <w:rFonts w:ascii="Cambria Math" w:hAnsi="Cambria Math" w:cs="Times New Roman"/>
                <w:i/>
                <w:szCs w:val="20"/>
              </w:rPr>
            </m:ctrlPr>
          </m:dPr>
          <m:e>
            <m:r>
              <w:rPr>
                <w:rFonts w:ascii="Cambria Math" w:hAnsi="Cambria Math" w:cs="Times New Roman"/>
                <w:szCs w:val="20"/>
              </w:rPr>
              <m:t>%</m:t>
            </m:r>
          </m:e>
        </m:d>
        <m:r>
          <w:rPr>
            <w:rFonts w:ascii="Cambria Math" w:hAnsi="Cambria Math" w:cs="Times New Roman"/>
            <w:szCs w:val="20"/>
          </w:rPr>
          <m:t xml:space="preserve">=100-Amorphous </m:t>
        </m:r>
        <m:d>
          <m:dPr>
            <m:ctrlPr>
              <w:rPr>
                <w:rFonts w:ascii="Cambria Math" w:hAnsi="Cambria Math" w:cs="Times New Roman"/>
                <w:i/>
                <w:szCs w:val="20"/>
              </w:rPr>
            </m:ctrlPr>
          </m:dPr>
          <m:e>
            <m:r>
              <w:rPr>
                <w:rFonts w:ascii="Cambria Math" w:hAnsi="Cambria Math" w:cs="Times New Roman"/>
                <w:szCs w:val="20"/>
              </w:rPr>
              <m:t>%</m:t>
            </m:r>
          </m:e>
        </m:d>
      </m:oMath>
      <w:r w:rsidR="001F78B4" w:rsidRPr="004D4DC6">
        <w:rPr>
          <w:rFonts w:ascii="Times New Roman" w:hAnsi="Times New Roman" w:cs="Times New Roman"/>
          <w:szCs w:val="20"/>
        </w:rPr>
        <w:t xml:space="preserve">                                                                              </w:t>
      </w:r>
      <w:r w:rsidR="001F78B4" w:rsidRPr="004D4DC6">
        <w:rPr>
          <w:rFonts w:asciiTheme="majorBidi" w:hAnsiTheme="majorBidi" w:cstheme="majorBidi"/>
          <w:szCs w:val="20"/>
        </w:rPr>
        <w:t>(4)</w:t>
      </w:r>
      <w:r w:rsidR="001F78B4" w:rsidRPr="004D4DC6">
        <w:rPr>
          <w:rFonts w:ascii="Times New Roman" w:hAnsi="Times New Roman" w:cs="Times New Roman"/>
          <w:szCs w:val="20"/>
        </w:rPr>
        <w:t xml:space="preserve">                              </w:t>
      </w:r>
    </w:p>
    <w:p w14:paraId="3E5DFDFE" w14:textId="77777777" w:rsidR="00785CA6" w:rsidRPr="004D4DC6" w:rsidRDefault="00785CA6" w:rsidP="004A0F41">
      <w:pPr>
        <w:outlineLvl w:val="0"/>
        <w:rPr>
          <w:rFonts w:ascii="Times New Roman" w:hAnsi="Times New Roman" w:cs="Times New Roman"/>
          <w:b/>
          <w:szCs w:val="20"/>
        </w:rPr>
      </w:pPr>
    </w:p>
    <w:p w14:paraId="36E5BFB5" w14:textId="66EAF5BD" w:rsidR="00785CA6" w:rsidRPr="004D4DC6" w:rsidRDefault="00785CA6" w:rsidP="00785CA6">
      <w:pPr>
        <w:jc w:val="center"/>
        <w:outlineLvl w:val="0"/>
        <w:rPr>
          <w:rFonts w:ascii="Times New Roman" w:hAnsi="Times New Roman" w:cs="Times New Roman"/>
          <w:b/>
          <w:szCs w:val="20"/>
        </w:rPr>
      </w:pPr>
      <w:r w:rsidRPr="004D4DC6">
        <w:rPr>
          <w:rFonts w:ascii="Times New Roman" w:hAnsi="Times New Roman" w:cs="Times New Roman"/>
          <w:b/>
          <w:szCs w:val="20"/>
        </w:rPr>
        <w:t>Result</w:t>
      </w:r>
      <w:r w:rsidR="00BD069B" w:rsidRPr="004D4DC6">
        <w:rPr>
          <w:rFonts w:ascii="Times New Roman" w:hAnsi="Times New Roman" w:cs="Times New Roman"/>
          <w:b/>
          <w:szCs w:val="20"/>
        </w:rPr>
        <w:t>s</w:t>
      </w:r>
      <w:r w:rsidRPr="004D4DC6">
        <w:rPr>
          <w:rFonts w:ascii="Times New Roman" w:hAnsi="Times New Roman" w:cs="Times New Roman"/>
          <w:b/>
          <w:szCs w:val="20"/>
        </w:rPr>
        <w:t xml:space="preserve"> and Discussion</w:t>
      </w:r>
    </w:p>
    <w:p w14:paraId="77A067E5" w14:textId="73386E58" w:rsidR="002520ED" w:rsidRPr="004D4DC6" w:rsidRDefault="002520ED" w:rsidP="00785CA6">
      <w:pPr>
        <w:outlineLvl w:val="0"/>
        <w:rPr>
          <w:rFonts w:ascii="Times New Roman" w:hAnsi="Times New Roman" w:cs="Times New Roman"/>
          <w:b/>
          <w:bCs/>
          <w:szCs w:val="20"/>
        </w:rPr>
      </w:pPr>
      <w:r w:rsidRPr="004D4DC6">
        <w:rPr>
          <w:rFonts w:ascii="Times New Roman" w:hAnsi="Times New Roman" w:cs="Times New Roman"/>
          <w:b/>
          <w:bCs/>
          <w:szCs w:val="20"/>
        </w:rPr>
        <w:t>Characterization by FTIR spectroscopy</w:t>
      </w:r>
    </w:p>
    <w:p w14:paraId="6D82B80C" w14:textId="09F28917" w:rsidR="00602440" w:rsidRPr="004D4DC6" w:rsidRDefault="00BD069B" w:rsidP="00BD069B">
      <w:pPr>
        <w:rPr>
          <w:rFonts w:asciiTheme="majorBidi" w:hAnsiTheme="majorBidi" w:cstheme="majorBidi"/>
          <w:sz w:val="28"/>
          <w:szCs w:val="28"/>
        </w:rPr>
      </w:pPr>
      <w:r w:rsidRPr="004D4DC6">
        <w:rPr>
          <w:rFonts w:asciiTheme="majorBidi" w:hAnsiTheme="majorBidi" w:cstheme="majorBidi"/>
        </w:rPr>
        <w:t xml:space="preserve">The FTIR spectra for chitosan and all CMC that had been synthesized in different NaOH concentrations are depicted in Figure </w:t>
      </w:r>
      <w:r w:rsidR="00EC2ABD" w:rsidRPr="004D4DC6">
        <w:rPr>
          <w:rFonts w:asciiTheme="majorBidi" w:hAnsiTheme="majorBidi" w:cstheme="majorBidi"/>
        </w:rPr>
        <w:t>3</w:t>
      </w:r>
      <w:r w:rsidRPr="004D4DC6">
        <w:rPr>
          <w:rFonts w:asciiTheme="majorBidi" w:hAnsiTheme="majorBidi" w:cstheme="majorBidi"/>
        </w:rPr>
        <w:t>. The common characteristics for chitosan could be observed around 3378 cm</w:t>
      </w:r>
      <w:r w:rsidRPr="004D4DC6">
        <w:rPr>
          <w:rFonts w:asciiTheme="majorBidi" w:hAnsiTheme="majorBidi" w:cstheme="majorBidi"/>
          <w:vertAlign w:val="superscript"/>
        </w:rPr>
        <w:t>-1</w:t>
      </w:r>
      <w:r w:rsidRPr="004D4DC6">
        <w:rPr>
          <w:rFonts w:asciiTheme="majorBidi" w:hAnsiTheme="majorBidi" w:cstheme="majorBidi"/>
        </w:rPr>
        <w:t xml:space="preserve"> (O-H overlapping with N-H stretch), 2871 cm</w:t>
      </w:r>
      <w:r w:rsidRPr="004D4DC6">
        <w:rPr>
          <w:rFonts w:asciiTheme="majorBidi" w:hAnsiTheme="majorBidi" w:cstheme="majorBidi"/>
          <w:vertAlign w:val="superscript"/>
        </w:rPr>
        <w:t>-1</w:t>
      </w:r>
      <w:r w:rsidRPr="004D4DC6">
        <w:rPr>
          <w:rFonts w:asciiTheme="majorBidi" w:hAnsiTheme="majorBidi" w:cstheme="majorBidi"/>
        </w:rPr>
        <w:t xml:space="preserve"> (C-H stretch), 1637 cm</w:t>
      </w:r>
      <w:r w:rsidRPr="004D4DC6">
        <w:rPr>
          <w:rFonts w:asciiTheme="majorBidi" w:hAnsiTheme="majorBidi" w:cstheme="majorBidi"/>
          <w:vertAlign w:val="superscript"/>
        </w:rPr>
        <w:t>-1</w:t>
      </w:r>
      <w:r w:rsidRPr="004D4DC6">
        <w:rPr>
          <w:rFonts w:asciiTheme="majorBidi" w:hAnsiTheme="majorBidi" w:cstheme="majorBidi"/>
        </w:rPr>
        <w:t xml:space="preserve"> (C=O stretch of amide group), 1578 cm</w:t>
      </w:r>
      <w:r w:rsidRPr="004D4DC6">
        <w:rPr>
          <w:rFonts w:asciiTheme="majorBidi" w:hAnsiTheme="majorBidi" w:cstheme="majorBidi"/>
          <w:vertAlign w:val="superscript"/>
        </w:rPr>
        <w:t xml:space="preserve">-1 </w:t>
      </w:r>
      <w:r w:rsidRPr="004D4DC6">
        <w:rPr>
          <w:rFonts w:asciiTheme="majorBidi" w:hAnsiTheme="majorBidi" w:cstheme="majorBidi"/>
        </w:rPr>
        <w:t>(N-H bending of amino group), 1151 cm</w:t>
      </w:r>
      <w:r w:rsidRPr="004D4DC6">
        <w:rPr>
          <w:rFonts w:asciiTheme="majorBidi" w:hAnsiTheme="majorBidi" w:cstheme="majorBidi"/>
          <w:vertAlign w:val="superscript"/>
        </w:rPr>
        <w:t>-1</w:t>
      </w:r>
      <w:r w:rsidRPr="004D4DC6">
        <w:rPr>
          <w:rFonts w:asciiTheme="majorBidi" w:hAnsiTheme="majorBidi" w:cstheme="majorBidi"/>
        </w:rPr>
        <w:t xml:space="preserve"> (asymmetric bridge-O-stretch) and 1071 cm</w:t>
      </w:r>
      <w:r w:rsidRPr="004D4DC6">
        <w:rPr>
          <w:rFonts w:asciiTheme="majorBidi" w:hAnsiTheme="majorBidi" w:cstheme="majorBidi"/>
          <w:vertAlign w:val="superscript"/>
        </w:rPr>
        <w:t>-1</w:t>
      </w:r>
      <w:r w:rsidRPr="004D4DC6">
        <w:rPr>
          <w:rFonts w:asciiTheme="majorBidi" w:hAnsiTheme="majorBidi" w:cstheme="majorBidi"/>
        </w:rPr>
        <w:t xml:space="preserve"> (C-O stretch). The positions of these peaks are in line with findings reported by </w:t>
      </w:r>
      <w:proofErr w:type="spellStart"/>
      <w:r w:rsidRPr="004D4DC6">
        <w:rPr>
          <w:rFonts w:asciiTheme="majorBidi" w:hAnsiTheme="majorBidi" w:cstheme="majorBidi"/>
        </w:rPr>
        <w:t>Mobarak</w:t>
      </w:r>
      <w:proofErr w:type="spellEnd"/>
      <w:r w:rsidRPr="004D4DC6">
        <w:rPr>
          <w:rFonts w:asciiTheme="majorBidi" w:hAnsiTheme="majorBidi" w:cstheme="majorBidi"/>
        </w:rPr>
        <w:t xml:space="preserve"> et al. [1</w:t>
      </w:r>
      <w:r w:rsidR="008A0EA6" w:rsidRPr="004D4DC6">
        <w:rPr>
          <w:rFonts w:asciiTheme="majorBidi" w:hAnsiTheme="majorBidi" w:cstheme="majorBidi"/>
        </w:rPr>
        <w:t>8</w:t>
      </w:r>
      <w:r w:rsidRPr="004D4DC6">
        <w:rPr>
          <w:rFonts w:asciiTheme="majorBidi" w:hAnsiTheme="majorBidi" w:cstheme="majorBidi"/>
        </w:rPr>
        <w:t>] and Chen and Park [1</w:t>
      </w:r>
      <w:r w:rsidR="008A0EA6" w:rsidRPr="004D4DC6">
        <w:rPr>
          <w:rFonts w:asciiTheme="majorBidi" w:hAnsiTheme="majorBidi" w:cstheme="majorBidi"/>
        </w:rPr>
        <w:t>3</w:t>
      </w:r>
      <w:r w:rsidRPr="004D4DC6">
        <w:rPr>
          <w:rFonts w:asciiTheme="majorBidi" w:hAnsiTheme="majorBidi" w:cstheme="majorBidi"/>
        </w:rPr>
        <w:t>]. The introduction of carboxymethyl group into chitosan structure was confirmed by the appearance of new peaks around 2921-2945 cm</w:t>
      </w:r>
      <w:r w:rsidRPr="004D4DC6">
        <w:rPr>
          <w:rFonts w:asciiTheme="majorBidi" w:hAnsiTheme="majorBidi" w:cstheme="majorBidi"/>
          <w:vertAlign w:val="superscript"/>
        </w:rPr>
        <w:t>-1</w:t>
      </w:r>
      <w:r w:rsidRPr="004D4DC6">
        <w:rPr>
          <w:rFonts w:asciiTheme="majorBidi" w:hAnsiTheme="majorBidi" w:cstheme="majorBidi"/>
        </w:rPr>
        <w:t xml:space="preserve"> and 1389-1413 cm</w:t>
      </w:r>
      <w:r w:rsidRPr="004D4DC6">
        <w:rPr>
          <w:rFonts w:asciiTheme="majorBidi" w:hAnsiTheme="majorBidi" w:cstheme="majorBidi"/>
          <w:vertAlign w:val="superscript"/>
        </w:rPr>
        <w:t>-1</w:t>
      </w:r>
      <w:r w:rsidRPr="004D4DC6">
        <w:rPr>
          <w:rFonts w:asciiTheme="majorBidi" w:hAnsiTheme="majorBidi" w:cstheme="majorBidi"/>
        </w:rPr>
        <w:t>, which represent methylene and carboxylate group, respectively [1</w:t>
      </w:r>
      <w:r w:rsidR="008A0EA6" w:rsidRPr="004D4DC6">
        <w:rPr>
          <w:rFonts w:asciiTheme="majorBidi" w:hAnsiTheme="majorBidi" w:cstheme="majorBidi"/>
        </w:rPr>
        <w:t>9</w:t>
      </w:r>
      <w:r w:rsidRPr="004D4DC6">
        <w:rPr>
          <w:rFonts w:asciiTheme="majorBidi" w:hAnsiTheme="majorBidi" w:cstheme="majorBidi"/>
        </w:rPr>
        <w:t>]. The absorption peaks at around 1637-1651 cm</w:t>
      </w:r>
      <w:r w:rsidRPr="004D4DC6">
        <w:rPr>
          <w:rFonts w:asciiTheme="majorBidi" w:hAnsiTheme="majorBidi" w:cstheme="majorBidi"/>
          <w:vertAlign w:val="superscript"/>
        </w:rPr>
        <w:t>-1</w:t>
      </w:r>
      <w:r w:rsidRPr="004D4DC6">
        <w:rPr>
          <w:rFonts w:asciiTheme="majorBidi" w:hAnsiTheme="majorBidi" w:cstheme="majorBidi"/>
        </w:rPr>
        <w:t>, 1578-1590 cm</w:t>
      </w:r>
      <w:r w:rsidRPr="004D4DC6">
        <w:rPr>
          <w:rFonts w:asciiTheme="majorBidi" w:hAnsiTheme="majorBidi" w:cstheme="majorBidi"/>
          <w:vertAlign w:val="superscript"/>
        </w:rPr>
        <w:t>-1</w:t>
      </w:r>
      <w:r w:rsidRPr="004D4DC6">
        <w:rPr>
          <w:rFonts w:asciiTheme="majorBidi" w:hAnsiTheme="majorBidi" w:cstheme="majorBidi"/>
        </w:rPr>
        <w:t>, 1151 cm</w:t>
      </w:r>
      <w:r w:rsidRPr="004D4DC6">
        <w:rPr>
          <w:rFonts w:asciiTheme="majorBidi" w:hAnsiTheme="majorBidi" w:cstheme="majorBidi"/>
          <w:vertAlign w:val="superscript"/>
        </w:rPr>
        <w:t xml:space="preserve">-1 </w:t>
      </w:r>
      <w:r w:rsidRPr="004D4DC6">
        <w:rPr>
          <w:rFonts w:asciiTheme="majorBidi" w:hAnsiTheme="majorBidi" w:cstheme="majorBidi"/>
        </w:rPr>
        <w:t>and 1071 cm</w:t>
      </w:r>
      <w:r w:rsidRPr="004D4DC6">
        <w:rPr>
          <w:rFonts w:asciiTheme="majorBidi" w:hAnsiTheme="majorBidi" w:cstheme="majorBidi"/>
          <w:vertAlign w:val="superscript"/>
        </w:rPr>
        <w:t>-1</w:t>
      </w:r>
      <w:r w:rsidRPr="004D4DC6">
        <w:rPr>
          <w:rFonts w:asciiTheme="majorBidi" w:hAnsiTheme="majorBidi" w:cstheme="majorBidi"/>
        </w:rPr>
        <w:t xml:space="preserve"> which represents the C=O of amide group, N-H bend, bridge-O-stretch, and C-O stretch group could be observed at all concentrations.</w:t>
      </w:r>
      <w:r w:rsidRPr="004D4DC6">
        <w:rPr>
          <w:rFonts w:asciiTheme="majorBidi" w:hAnsiTheme="majorBidi" w:cstheme="majorBidi"/>
          <w:sz w:val="28"/>
          <w:szCs w:val="28"/>
        </w:rPr>
        <w:t xml:space="preserve"> </w:t>
      </w:r>
    </w:p>
    <w:p w14:paraId="215B1060" w14:textId="2A5CC054" w:rsidR="00B04B87" w:rsidRPr="004D4DC6" w:rsidRDefault="00B04B87" w:rsidP="00962A6B">
      <w:pPr>
        <w:jc w:val="center"/>
        <w:rPr>
          <w:rFonts w:asciiTheme="majorBidi" w:hAnsiTheme="majorBidi" w:cstheme="majorBidi"/>
          <w:sz w:val="28"/>
          <w:szCs w:val="28"/>
        </w:rPr>
      </w:pPr>
    </w:p>
    <w:p w14:paraId="7CA12640" w14:textId="77777777" w:rsidR="002A6ED9" w:rsidRPr="004D4DC6" w:rsidRDefault="002A6ED9" w:rsidP="002A6ED9">
      <w:pPr>
        <w:outlineLvl w:val="0"/>
        <w:rPr>
          <w:rFonts w:ascii="Times New Roman" w:hAnsi="Times New Roman" w:cs="Times New Roman"/>
          <w:szCs w:val="20"/>
        </w:rPr>
      </w:pPr>
    </w:p>
    <w:p w14:paraId="21C1330C" w14:textId="5E2F02FC" w:rsidR="002A6ED9" w:rsidRPr="004D4DC6" w:rsidRDefault="002A6ED9" w:rsidP="00B04B87">
      <w:pPr>
        <w:ind w:left="864" w:hanging="864"/>
        <w:jc w:val="center"/>
        <w:outlineLvl w:val="0"/>
        <w:rPr>
          <w:rFonts w:ascii="Times New Roman" w:hAnsi="Times New Roman" w:cs="Times New Roman"/>
          <w:szCs w:val="20"/>
        </w:rPr>
      </w:pPr>
      <w:r w:rsidRPr="004D4DC6">
        <w:rPr>
          <w:rFonts w:ascii="Times New Roman" w:hAnsi="Times New Roman" w:cs="Times New Roman"/>
          <w:szCs w:val="20"/>
        </w:rPr>
        <w:t xml:space="preserve">Figure </w:t>
      </w:r>
      <w:r w:rsidR="00EC2ABD" w:rsidRPr="004D4DC6">
        <w:rPr>
          <w:rFonts w:ascii="Times New Roman" w:hAnsi="Times New Roman" w:cs="Times New Roman"/>
          <w:szCs w:val="20"/>
        </w:rPr>
        <w:t>3</w:t>
      </w:r>
      <w:r w:rsidRPr="004D4DC6">
        <w:rPr>
          <w:rFonts w:ascii="Times New Roman" w:hAnsi="Times New Roman" w:cs="Times New Roman"/>
          <w:szCs w:val="20"/>
        </w:rPr>
        <w:t xml:space="preserve">.  </w:t>
      </w:r>
      <w:r w:rsidR="00B04B87" w:rsidRPr="004D4DC6">
        <w:rPr>
          <w:rFonts w:ascii="Times New Roman" w:hAnsi="Times New Roman" w:cs="Times New Roman"/>
          <w:szCs w:val="20"/>
        </w:rPr>
        <w:t xml:space="preserve">The </w:t>
      </w:r>
      <w:r w:rsidRPr="004D4DC6">
        <w:rPr>
          <w:rFonts w:ascii="Times New Roman" w:hAnsi="Times New Roman" w:cs="Times New Roman"/>
          <w:szCs w:val="20"/>
        </w:rPr>
        <w:t>FTIR</w:t>
      </w:r>
      <w:r w:rsidR="00B04B87" w:rsidRPr="004D4DC6">
        <w:rPr>
          <w:rFonts w:ascii="Times New Roman" w:hAnsi="Times New Roman" w:cs="Times New Roman"/>
          <w:szCs w:val="20"/>
        </w:rPr>
        <w:t xml:space="preserve"> </w:t>
      </w:r>
      <w:r w:rsidRPr="004D4DC6">
        <w:rPr>
          <w:rFonts w:ascii="Times New Roman" w:hAnsi="Times New Roman" w:cs="Times New Roman"/>
          <w:szCs w:val="20"/>
        </w:rPr>
        <w:t xml:space="preserve">spectra of chitosan and </w:t>
      </w:r>
      <w:r w:rsidR="00B04B87" w:rsidRPr="004D4DC6">
        <w:rPr>
          <w:rFonts w:ascii="Times New Roman" w:hAnsi="Times New Roman" w:cs="Times New Roman"/>
          <w:szCs w:val="20"/>
        </w:rPr>
        <w:t xml:space="preserve">all </w:t>
      </w:r>
      <w:r w:rsidRPr="004D4DC6">
        <w:rPr>
          <w:rFonts w:ascii="Times New Roman" w:hAnsi="Times New Roman" w:cs="Times New Roman"/>
          <w:szCs w:val="20"/>
        </w:rPr>
        <w:t>CM</w:t>
      </w:r>
      <w:r w:rsidR="00B04B87" w:rsidRPr="004D4DC6">
        <w:rPr>
          <w:rFonts w:ascii="Times New Roman" w:hAnsi="Times New Roman" w:cs="Times New Roman"/>
          <w:szCs w:val="20"/>
        </w:rPr>
        <w:t>C at different concentration of NaOH</w:t>
      </w:r>
    </w:p>
    <w:p w14:paraId="66F651A3" w14:textId="12A6D3FA" w:rsidR="002A6ED9" w:rsidRPr="004D4DC6" w:rsidRDefault="002A6ED9" w:rsidP="002A6ED9">
      <w:pPr>
        <w:outlineLvl w:val="0"/>
        <w:rPr>
          <w:rFonts w:ascii="Times New Roman" w:hAnsi="Times New Roman" w:cs="Times New Roman"/>
          <w:szCs w:val="20"/>
        </w:rPr>
      </w:pPr>
    </w:p>
    <w:p w14:paraId="74943A43" w14:textId="4394C64A" w:rsidR="00B04B87" w:rsidRPr="004D4DC6" w:rsidRDefault="00B04B87" w:rsidP="00B04B87">
      <w:pPr>
        <w:rPr>
          <w:rFonts w:asciiTheme="majorBidi" w:hAnsiTheme="majorBidi" w:cstheme="majorBidi"/>
        </w:rPr>
      </w:pPr>
      <w:r w:rsidRPr="004D4DC6">
        <w:rPr>
          <w:rFonts w:asciiTheme="majorBidi" w:hAnsiTheme="majorBidi" w:cstheme="majorBidi"/>
        </w:rPr>
        <w:t>Besides that, there are peaks appeared around 1535 cm</w:t>
      </w:r>
      <w:r w:rsidRPr="004D4DC6">
        <w:rPr>
          <w:rFonts w:asciiTheme="majorBidi" w:hAnsiTheme="majorBidi" w:cstheme="majorBidi"/>
          <w:vertAlign w:val="superscript"/>
        </w:rPr>
        <w:t>-1</w:t>
      </w:r>
      <w:r w:rsidRPr="004D4DC6">
        <w:rPr>
          <w:rFonts w:asciiTheme="majorBidi" w:hAnsiTheme="majorBidi" w:cstheme="majorBidi"/>
        </w:rPr>
        <w:t xml:space="preserve"> and 1255 cm</w:t>
      </w:r>
      <w:r w:rsidRPr="004D4DC6">
        <w:rPr>
          <w:rFonts w:asciiTheme="majorBidi" w:hAnsiTheme="majorBidi" w:cstheme="majorBidi"/>
          <w:vertAlign w:val="superscript"/>
        </w:rPr>
        <w:t>-1</w:t>
      </w:r>
      <w:r w:rsidRPr="004D4DC6">
        <w:rPr>
          <w:rFonts w:asciiTheme="majorBidi" w:hAnsiTheme="majorBidi" w:cstheme="majorBidi"/>
        </w:rPr>
        <w:t xml:space="preserve"> for CMC at 1.5 M, 3.0 M, and 4.5 M NaOH that attributed to amide II group [1</w:t>
      </w:r>
      <w:r w:rsidR="008A0EA6" w:rsidRPr="004D4DC6">
        <w:rPr>
          <w:rFonts w:asciiTheme="majorBidi" w:hAnsiTheme="majorBidi" w:cstheme="majorBidi"/>
        </w:rPr>
        <w:t>3</w:t>
      </w:r>
      <w:r w:rsidRPr="004D4DC6">
        <w:rPr>
          <w:rFonts w:asciiTheme="majorBidi" w:hAnsiTheme="majorBidi" w:cstheme="majorBidi"/>
        </w:rPr>
        <w:t>,</w:t>
      </w:r>
      <w:r w:rsidR="00326C00">
        <w:rPr>
          <w:rFonts w:asciiTheme="majorBidi" w:hAnsiTheme="majorBidi" w:cstheme="majorBidi"/>
        </w:rPr>
        <w:t xml:space="preserve"> </w:t>
      </w:r>
      <w:r w:rsidR="008A0EA6" w:rsidRPr="004D4DC6">
        <w:rPr>
          <w:rFonts w:asciiTheme="majorBidi" w:hAnsiTheme="majorBidi" w:cstheme="majorBidi"/>
        </w:rPr>
        <w:t>20</w:t>
      </w:r>
      <w:r w:rsidRPr="004D4DC6">
        <w:rPr>
          <w:rFonts w:asciiTheme="majorBidi" w:hAnsiTheme="majorBidi" w:cstheme="majorBidi"/>
        </w:rPr>
        <w:t>] and C-O-C group, respectively. The presence of C-O-C peak indicated that the carboxymethyl group was substituted at the OH site</w:t>
      </w:r>
      <w:r w:rsidR="004311A0" w:rsidRPr="004D4DC6">
        <w:rPr>
          <w:rFonts w:asciiTheme="majorBidi" w:hAnsiTheme="majorBidi" w:cstheme="majorBidi"/>
        </w:rPr>
        <w:t xml:space="preserve"> as supported by Dos</w:t>
      </w:r>
      <w:r w:rsidR="005F73EB" w:rsidRPr="004D4DC6">
        <w:rPr>
          <w:rFonts w:asciiTheme="majorBidi" w:hAnsiTheme="majorBidi" w:cstheme="majorBidi"/>
        </w:rPr>
        <w:t>hi et al. [</w:t>
      </w:r>
      <w:r w:rsidR="008A0EA6" w:rsidRPr="004D4DC6">
        <w:rPr>
          <w:rFonts w:asciiTheme="majorBidi" w:hAnsiTheme="majorBidi" w:cstheme="majorBidi"/>
        </w:rPr>
        <w:t>20</w:t>
      </w:r>
      <w:r w:rsidR="005F73EB" w:rsidRPr="004D4DC6">
        <w:rPr>
          <w:rFonts w:asciiTheme="majorBidi" w:hAnsiTheme="majorBidi" w:cstheme="majorBidi"/>
        </w:rPr>
        <w:t>]</w:t>
      </w:r>
      <w:r w:rsidRPr="004D4DC6">
        <w:rPr>
          <w:rFonts w:asciiTheme="majorBidi" w:hAnsiTheme="majorBidi" w:cstheme="majorBidi"/>
        </w:rPr>
        <w:t>. However, an intense peak around 1316-1321 cm</w:t>
      </w:r>
      <w:r w:rsidRPr="004D4DC6">
        <w:rPr>
          <w:rFonts w:asciiTheme="majorBidi" w:hAnsiTheme="majorBidi" w:cstheme="majorBidi"/>
          <w:vertAlign w:val="superscript"/>
        </w:rPr>
        <w:t>-1</w:t>
      </w:r>
      <w:r w:rsidRPr="004D4DC6">
        <w:rPr>
          <w:rFonts w:asciiTheme="majorBidi" w:hAnsiTheme="majorBidi" w:cstheme="majorBidi"/>
        </w:rPr>
        <w:t>, which corresponds to the C-N stretch, was also observed for CMC synthesized using 3.0 M and 4.5 M NaOH. The existence of this peak shows that carboxymethylation also occurred at the NH</w:t>
      </w:r>
      <w:r w:rsidRPr="004D4DC6">
        <w:rPr>
          <w:rFonts w:asciiTheme="majorBidi" w:hAnsiTheme="majorBidi" w:cstheme="majorBidi"/>
          <w:vertAlign w:val="subscript"/>
        </w:rPr>
        <w:t>2</w:t>
      </w:r>
      <w:r w:rsidRPr="004D4DC6">
        <w:rPr>
          <w:rFonts w:asciiTheme="majorBidi" w:hAnsiTheme="majorBidi" w:cstheme="majorBidi"/>
        </w:rPr>
        <w:t xml:space="preserve"> site for 3.0 M and 4.5 M. On the other hand, only a peak representing C-N stretch at 1323 cm</w:t>
      </w:r>
      <w:r w:rsidRPr="004D4DC6">
        <w:rPr>
          <w:rFonts w:asciiTheme="majorBidi" w:hAnsiTheme="majorBidi" w:cstheme="majorBidi"/>
          <w:vertAlign w:val="superscript"/>
        </w:rPr>
        <w:t>-1</w:t>
      </w:r>
      <w:r w:rsidRPr="004D4DC6">
        <w:rPr>
          <w:rFonts w:asciiTheme="majorBidi" w:hAnsiTheme="majorBidi" w:cstheme="majorBidi"/>
        </w:rPr>
        <w:t xml:space="preserve"> was observed for CMC prepared at 6.0 M and 7.5 M NaOH.</w:t>
      </w:r>
    </w:p>
    <w:p w14:paraId="64F0DC18" w14:textId="77777777" w:rsidR="00B04B87" w:rsidRPr="004D4DC6" w:rsidRDefault="00B04B87" w:rsidP="00B04B87">
      <w:pPr>
        <w:rPr>
          <w:rFonts w:asciiTheme="majorBidi" w:hAnsiTheme="majorBidi" w:cstheme="majorBidi"/>
        </w:rPr>
      </w:pPr>
    </w:p>
    <w:p w14:paraId="2DF8E72A" w14:textId="1AB56CEC" w:rsidR="00B04B87" w:rsidRPr="004D4DC6" w:rsidRDefault="00B04B87" w:rsidP="00B04B87">
      <w:pPr>
        <w:rPr>
          <w:rFonts w:ascii="Times New Roman" w:hAnsi="Times New Roman" w:cs="Times New Roman"/>
          <w:szCs w:val="20"/>
        </w:rPr>
      </w:pPr>
      <w:r w:rsidRPr="004D4DC6">
        <w:rPr>
          <w:rFonts w:asciiTheme="majorBidi" w:hAnsiTheme="majorBidi" w:cstheme="majorBidi"/>
        </w:rPr>
        <w:t>Therefore, FTIR spectra revealed that carboxymethyl group is substituted on the active sites of OH, and NH</w:t>
      </w:r>
      <w:r w:rsidRPr="004D4DC6">
        <w:rPr>
          <w:rFonts w:asciiTheme="majorBidi" w:hAnsiTheme="majorBidi" w:cstheme="majorBidi"/>
          <w:vertAlign w:val="subscript"/>
        </w:rPr>
        <w:t>2</w:t>
      </w:r>
      <w:r w:rsidRPr="004D4DC6">
        <w:rPr>
          <w:rFonts w:asciiTheme="majorBidi" w:hAnsiTheme="majorBidi" w:cstheme="majorBidi"/>
        </w:rPr>
        <w:t xml:space="preserve"> sites in the chitosan structure, depending on NaOH concentration. This suggests that at low concentration, 1.5 M NaOH, the carboxymethyl group substituted at OH position whereas at 3.0 M and 4.5 M NaOH, NH</w:t>
      </w:r>
      <w:r w:rsidRPr="004D4DC6">
        <w:rPr>
          <w:rFonts w:asciiTheme="majorBidi" w:hAnsiTheme="majorBidi" w:cstheme="majorBidi"/>
          <w:vertAlign w:val="subscript"/>
        </w:rPr>
        <w:t>2</w:t>
      </w:r>
      <w:r w:rsidRPr="004D4DC6">
        <w:rPr>
          <w:rFonts w:asciiTheme="majorBidi" w:hAnsiTheme="majorBidi" w:cstheme="majorBidi"/>
        </w:rPr>
        <w:t xml:space="preserve"> site began to deprotonate, resulting in carboxymethylation takes place at both sites. However, the carboxymethyl group was fully substituted in the amine groups only at higher concentrations of 6.0 M and 7.0 M NaOH.</w:t>
      </w:r>
      <w:r w:rsidRPr="004D4DC6">
        <w:rPr>
          <w:rFonts w:ascii="Times New Roman" w:hAnsi="Times New Roman" w:cs="Times New Roman"/>
          <w:szCs w:val="20"/>
        </w:rPr>
        <w:t xml:space="preserve"> </w:t>
      </w:r>
    </w:p>
    <w:p w14:paraId="3D205F45" w14:textId="77777777" w:rsidR="00B04B87" w:rsidRPr="004D4DC6" w:rsidRDefault="00B04B87" w:rsidP="00B04B87">
      <w:pPr>
        <w:rPr>
          <w:rFonts w:ascii="Times New Roman" w:hAnsi="Times New Roman" w:cs="Times New Roman"/>
          <w:szCs w:val="20"/>
        </w:rPr>
      </w:pPr>
    </w:p>
    <w:p w14:paraId="251ED7AB" w14:textId="34563182" w:rsidR="002A6ED9" w:rsidRPr="004D4DC6" w:rsidRDefault="002A6ED9" w:rsidP="002A6ED9">
      <w:pPr>
        <w:outlineLvl w:val="0"/>
        <w:rPr>
          <w:rFonts w:ascii="Times New Roman" w:hAnsi="Times New Roman" w:cs="Times New Roman"/>
          <w:b/>
          <w:bCs/>
          <w:szCs w:val="20"/>
        </w:rPr>
      </w:pPr>
      <w:r w:rsidRPr="004D4DC6">
        <w:rPr>
          <w:rFonts w:ascii="Times New Roman" w:hAnsi="Times New Roman" w:cs="Times New Roman"/>
          <w:b/>
          <w:bCs/>
          <w:szCs w:val="20"/>
        </w:rPr>
        <w:t xml:space="preserve">Characterization by </w:t>
      </w:r>
      <w:r w:rsidRPr="004D4DC6">
        <w:rPr>
          <w:rFonts w:ascii="Times New Roman" w:hAnsi="Times New Roman" w:cs="Times New Roman"/>
          <w:b/>
          <w:bCs/>
          <w:szCs w:val="20"/>
          <w:vertAlign w:val="superscript"/>
        </w:rPr>
        <w:t>1</w:t>
      </w:r>
      <w:r w:rsidRPr="004D4DC6">
        <w:rPr>
          <w:rFonts w:ascii="Times New Roman" w:hAnsi="Times New Roman" w:cs="Times New Roman"/>
          <w:b/>
          <w:bCs/>
          <w:szCs w:val="20"/>
        </w:rPr>
        <w:t>H NMR spectroscopy</w:t>
      </w:r>
    </w:p>
    <w:p w14:paraId="15EED1B7" w14:textId="6E49CA27" w:rsidR="00B04B87" w:rsidRPr="004D4DC6" w:rsidRDefault="00B04B87" w:rsidP="00B04B87">
      <w:pPr>
        <w:rPr>
          <w:rFonts w:asciiTheme="majorBidi" w:hAnsiTheme="majorBidi" w:cstheme="majorBidi"/>
          <w:iCs/>
        </w:rPr>
      </w:pPr>
      <w:r w:rsidRPr="004D4DC6">
        <w:rPr>
          <w:rFonts w:asciiTheme="majorBidi" w:hAnsiTheme="majorBidi" w:cstheme="majorBidi"/>
          <w:iCs/>
        </w:rPr>
        <w:lastRenderedPageBreak/>
        <w:t xml:space="preserve">The chemical structure of chitosan and all CMC prepared at different NaOH concentrations shown in Figure </w:t>
      </w:r>
      <w:r w:rsidR="00EC2ABD" w:rsidRPr="004D4DC6">
        <w:rPr>
          <w:rFonts w:asciiTheme="majorBidi" w:hAnsiTheme="majorBidi" w:cstheme="majorBidi"/>
          <w:iCs/>
        </w:rPr>
        <w:t>4</w:t>
      </w:r>
      <w:r w:rsidRPr="004D4DC6">
        <w:rPr>
          <w:rFonts w:asciiTheme="majorBidi" w:hAnsiTheme="majorBidi" w:cstheme="majorBidi"/>
          <w:iCs/>
        </w:rPr>
        <w:t xml:space="preserve">. All proton signals in the structure are labelled with H1, H2, H3, H4, H5, H6, and H7. The </w:t>
      </w:r>
      <w:r w:rsidRPr="004D4DC6">
        <w:rPr>
          <w:rFonts w:asciiTheme="majorBidi" w:hAnsiTheme="majorBidi" w:cstheme="majorBidi"/>
          <w:iCs/>
          <w:vertAlign w:val="superscript"/>
        </w:rPr>
        <w:t>1</w:t>
      </w:r>
      <w:r w:rsidRPr="004D4DC6">
        <w:rPr>
          <w:rFonts w:asciiTheme="majorBidi" w:hAnsiTheme="majorBidi" w:cstheme="majorBidi"/>
          <w:iCs/>
        </w:rPr>
        <w:t xml:space="preserve">H-NMR spectra for chitosan and all CMC at various concentrations are shown in Figure </w:t>
      </w:r>
      <w:r w:rsidR="00EC2ABD" w:rsidRPr="004D4DC6">
        <w:rPr>
          <w:rFonts w:asciiTheme="majorBidi" w:hAnsiTheme="majorBidi" w:cstheme="majorBidi"/>
          <w:iCs/>
        </w:rPr>
        <w:t>5</w:t>
      </w:r>
      <w:r w:rsidRPr="004D4DC6">
        <w:rPr>
          <w:rFonts w:asciiTheme="majorBidi" w:hAnsiTheme="majorBidi" w:cstheme="majorBidi"/>
          <w:iCs/>
        </w:rPr>
        <w:t xml:space="preserve">. The basic proton signals assignment of chitosan was as followed </w:t>
      </w:r>
      <w:r w:rsidRPr="004D4DC6">
        <w:rPr>
          <w:rFonts w:ascii="Times New Roman" w:hAnsi="Times New Roman" w:cs="Times New Roman"/>
        </w:rPr>
        <w:t xml:space="preserve">δ </w:t>
      </w:r>
      <w:r w:rsidRPr="004D4DC6">
        <w:rPr>
          <w:rFonts w:asciiTheme="majorBidi" w:hAnsiTheme="majorBidi" w:cstheme="majorBidi"/>
          <w:iCs/>
        </w:rPr>
        <w:t xml:space="preserve">(ppm): 2.17 (H7), 3.11 (H2), 3.66-3.84 (H3-H6) and 4.81 (H1). Although, the </w:t>
      </w:r>
      <w:r w:rsidRPr="004D4DC6">
        <w:rPr>
          <w:rFonts w:asciiTheme="majorBidi" w:hAnsiTheme="majorBidi" w:cstheme="majorBidi"/>
          <w:iCs/>
          <w:vertAlign w:val="superscript"/>
        </w:rPr>
        <w:t>1</w:t>
      </w:r>
      <w:r w:rsidRPr="004D4DC6">
        <w:rPr>
          <w:rFonts w:asciiTheme="majorBidi" w:hAnsiTheme="majorBidi" w:cstheme="majorBidi"/>
          <w:iCs/>
        </w:rPr>
        <w:t>H-NMR spectra of CMC exhibit similar proton signal characteristics to the chitosan, yet new signals can be found in the CMC spectra. The new proton signals, which indicate the carboxymethyl group that substituted in chitosan structure, were denoted as H8a for substitution at the OH position and H8b for carboxymethylation occurred at the NH</w:t>
      </w:r>
      <w:r w:rsidRPr="004D4DC6">
        <w:rPr>
          <w:rFonts w:asciiTheme="majorBidi" w:hAnsiTheme="majorBidi" w:cstheme="majorBidi"/>
          <w:iCs/>
          <w:vertAlign w:val="subscript"/>
        </w:rPr>
        <w:t>2</w:t>
      </w:r>
      <w:r w:rsidRPr="004D4DC6">
        <w:rPr>
          <w:rFonts w:asciiTheme="majorBidi" w:hAnsiTheme="majorBidi" w:cstheme="majorBidi"/>
          <w:iCs/>
        </w:rPr>
        <w:t xml:space="preserve"> position. </w:t>
      </w:r>
    </w:p>
    <w:p w14:paraId="0A7A6E86" w14:textId="3ECAA2FE" w:rsidR="00B04B87" w:rsidRPr="004D4DC6" w:rsidRDefault="00B04B87" w:rsidP="002A6ED9">
      <w:pPr>
        <w:outlineLvl w:val="0"/>
        <w:rPr>
          <w:rFonts w:ascii="Times New Roman" w:hAnsi="Times New Roman" w:cs="Times New Roman"/>
          <w:szCs w:val="20"/>
        </w:rPr>
      </w:pPr>
    </w:p>
    <w:p w14:paraId="7EDBB75F" w14:textId="7C2D9503" w:rsidR="00B04B87" w:rsidRPr="004D4DC6" w:rsidRDefault="00B04B87" w:rsidP="00B04B87">
      <w:pPr>
        <w:jc w:val="center"/>
        <w:outlineLvl w:val="0"/>
        <w:rPr>
          <w:noProof/>
          <w:sz w:val="24"/>
          <w:szCs w:val="24"/>
        </w:rPr>
      </w:pPr>
      <w:r w:rsidRPr="004D4DC6">
        <w:rPr>
          <w:noProof/>
          <w:sz w:val="24"/>
          <w:szCs w:val="24"/>
        </w:rPr>
        <w:object w:dxaOrig="9781" w:dyaOrig="4526" w14:anchorId="4E16B431">
          <v:shape id="_x0000_i1027" type="#_x0000_t75" style="width:350pt;height:162.15pt" o:ole="">
            <v:imagedata r:id="rId10" o:title=""/>
          </v:shape>
          <o:OLEObject Type="Embed" ProgID="ChemDraw.Document.6.0" ShapeID="_x0000_i1027" DrawAspect="Content" ObjectID="_1699165903" r:id="rId11"/>
        </w:object>
      </w:r>
    </w:p>
    <w:p w14:paraId="7BBA8BF9" w14:textId="77777777" w:rsidR="00B04B87" w:rsidRPr="004D4DC6" w:rsidRDefault="00B04B87" w:rsidP="00B04B87">
      <w:pPr>
        <w:jc w:val="center"/>
        <w:outlineLvl w:val="0"/>
        <w:rPr>
          <w:noProof/>
          <w:sz w:val="24"/>
          <w:szCs w:val="24"/>
        </w:rPr>
      </w:pPr>
    </w:p>
    <w:p w14:paraId="733174FA" w14:textId="047FA6FD" w:rsidR="00B04B87" w:rsidRPr="004D4DC6" w:rsidRDefault="00B04B87" w:rsidP="00B04B87">
      <w:pPr>
        <w:jc w:val="center"/>
        <w:outlineLvl w:val="0"/>
        <w:rPr>
          <w:rFonts w:ascii="Times New Roman" w:hAnsi="Times New Roman" w:cs="Times New Roman"/>
          <w:szCs w:val="20"/>
        </w:rPr>
      </w:pPr>
      <w:r w:rsidRPr="004D4DC6">
        <w:rPr>
          <w:rFonts w:ascii="Times New Roman" w:hAnsi="Times New Roman" w:cs="Times New Roman"/>
          <w:szCs w:val="20"/>
        </w:rPr>
        <w:t xml:space="preserve">Figure </w:t>
      </w:r>
      <w:r w:rsidR="00EC2ABD" w:rsidRPr="004D4DC6">
        <w:rPr>
          <w:rFonts w:ascii="Times New Roman" w:hAnsi="Times New Roman" w:cs="Times New Roman"/>
          <w:szCs w:val="20"/>
        </w:rPr>
        <w:t>4</w:t>
      </w:r>
      <w:r w:rsidRPr="004D4DC6">
        <w:rPr>
          <w:rFonts w:ascii="Times New Roman" w:hAnsi="Times New Roman" w:cs="Times New Roman"/>
          <w:szCs w:val="20"/>
        </w:rPr>
        <w:t>.  The chemical structure of a) chitosan b) O-CMC, c) N,O-CMC and d) N-CMC</w:t>
      </w:r>
    </w:p>
    <w:p w14:paraId="7A3F8DD7" w14:textId="7ABA94DB" w:rsidR="00B04B87" w:rsidRPr="004D4DC6" w:rsidRDefault="00B04B87" w:rsidP="00B04B87">
      <w:pPr>
        <w:jc w:val="center"/>
        <w:outlineLvl w:val="0"/>
        <w:rPr>
          <w:rFonts w:ascii="Times New Roman" w:hAnsi="Times New Roman" w:cs="Times New Roman"/>
          <w:szCs w:val="20"/>
        </w:rPr>
      </w:pPr>
    </w:p>
    <w:p w14:paraId="62EDA006" w14:textId="5120F9CB" w:rsidR="00B04B87" w:rsidRPr="004D4DC6" w:rsidRDefault="00B04B87" w:rsidP="00B04B87">
      <w:pPr>
        <w:jc w:val="center"/>
        <w:outlineLvl w:val="0"/>
        <w:rPr>
          <w:rFonts w:ascii="Times New Roman" w:hAnsi="Times New Roman" w:cs="Times New Roman"/>
          <w:szCs w:val="20"/>
        </w:rPr>
      </w:pPr>
      <w:r w:rsidRPr="004D4DC6">
        <w:rPr>
          <w:rFonts w:asciiTheme="majorBidi" w:hAnsiTheme="majorBidi" w:cstheme="majorBidi"/>
          <w:iCs/>
          <w:noProof/>
        </w:rPr>
        <w:drawing>
          <wp:inline distT="0" distB="0" distL="0" distR="0" wp14:anchorId="791BC4FF" wp14:editId="62DBBB26">
            <wp:extent cx="4610100" cy="3223393"/>
            <wp:effectExtent l="0" t="0" r="0" b="0"/>
            <wp:docPr id="2" name="Picture 2" descr="A picture containing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hiteboar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56363" cy="3255740"/>
                    </a:xfrm>
                    <a:prstGeom prst="rect">
                      <a:avLst/>
                    </a:prstGeom>
                  </pic:spPr>
                </pic:pic>
              </a:graphicData>
            </a:graphic>
          </wp:inline>
        </w:drawing>
      </w:r>
    </w:p>
    <w:p w14:paraId="6337CA97" w14:textId="5D655757" w:rsidR="00184879" w:rsidRPr="004D4DC6" w:rsidRDefault="00184879" w:rsidP="00184879">
      <w:pPr>
        <w:jc w:val="center"/>
        <w:outlineLvl w:val="0"/>
        <w:rPr>
          <w:rFonts w:ascii="Times New Roman" w:hAnsi="Times New Roman" w:cs="Times New Roman"/>
          <w:szCs w:val="20"/>
        </w:rPr>
      </w:pPr>
    </w:p>
    <w:p w14:paraId="6CBBAB26" w14:textId="1E2CB6CE" w:rsidR="00FF77F6" w:rsidRPr="004D4DC6" w:rsidRDefault="00184879" w:rsidP="00962A6B">
      <w:pPr>
        <w:jc w:val="center"/>
        <w:outlineLvl w:val="0"/>
        <w:rPr>
          <w:rFonts w:ascii="Times New Roman" w:hAnsi="Times New Roman" w:cs="Times New Roman"/>
          <w:szCs w:val="20"/>
        </w:rPr>
      </w:pPr>
      <w:r w:rsidRPr="004D4DC6">
        <w:rPr>
          <w:rFonts w:ascii="Times New Roman" w:hAnsi="Times New Roman" w:cs="Times New Roman"/>
          <w:szCs w:val="20"/>
        </w:rPr>
        <w:t xml:space="preserve">Figure </w:t>
      </w:r>
      <w:r w:rsidR="00EC2ABD" w:rsidRPr="004D4DC6">
        <w:rPr>
          <w:rFonts w:ascii="Times New Roman" w:hAnsi="Times New Roman" w:cs="Times New Roman"/>
          <w:szCs w:val="20"/>
        </w:rPr>
        <w:t>5</w:t>
      </w:r>
      <w:r w:rsidRPr="004D4DC6">
        <w:rPr>
          <w:rFonts w:ascii="Times New Roman" w:hAnsi="Times New Roman" w:cs="Times New Roman"/>
          <w:szCs w:val="20"/>
        </w:rPr>
        <w:t xml:space="preserve">.  </w:t>
      </w:r>
      <w:r w:rsidRPr="004D4DC6">
        <w:rPr>
          <w:rFonts w:ascii="Times New Roman" w:hAnsi="Times New Roman" w:cs="Times New Roman"/>
          <w:szCs w:val="20"/>
          <w:vertAlign w:val="superscript"/>
        </w:rPr>
        <w:t>1</w:t>
      </w:r>
      <w:r w:rsidRPr="004D4DC6">
        <w:rPr>
          <w:rFonts w:ascii="Times New Roman" w:hAnsi="Times New Roman" w:cs="Times New Roman"/>
          <w:szCs w:val="20"/>
        </w:rPr>
        <w:t>H NMR spectra of chitosan and CM</w:t>
      </w:r>
      <w:r w:rsidR="00B04B87" w:rsidRPr="004D4DC6">
        <w:rPr>
          <w:rFonts w:ascii="Times New Roman" w:hAnsi="Times New Roman" w:cs="Times New Roman"/>
          <w:szCs w:val="20"/>
        </w:rPr>
        <w:t>C at different NaOH concentrations</w:t>
      </w:r>
    </w:p>
    <w:p w14:paraId="6BB6D9DD" w14:textId="77777777" w:rsidR="004D4E18" w:rsidRPr="004D4DC6" w:rsidRDefault="004D4E18" w:rsidP="00962A6B">
      <w:pPr>
        <w:jc w:val="center"/>
        <w:outlineLvl w:val="0"/>
        <w:rPr>
          <w:rFonts w:ascii="Times New Roman" w:hAnsi="Times New Roman" w:cs="Times New Roman"/>
          <w:szCs w:val="20"/>
        </w:rPr>
      </w:pPr>
    </w:p>
    <w:p w14:paraId="137CCBE6" w14:textId="7FA5EE44" w:rsidR="002E014F" w:rsidRPr="004D4DC6" w:rsidRDefault="002E014F" w:rsidP="002E014F">
      <w:pPr>
        <w:spacing w:after="120"/>
        <w:jc w:val="center"/>
        <w:outlineLvl w:val="0"/>
        <w:rPr>
          <w:rFonts w:ascii="Times New Roman" w:hAnsi="Times New Roman" w:cs="Times New Roman"/>
          <w:szCs w:val="20"/>
        </w:rPr>
      </w:pPr>
      <w:r w:rsidRPr="004D4DC6">
        <w:rPr>
          <w:rFonts w:ascii="Times New Roman" w:hAnsi="Times New Roman" w:cs="Times New Roman"/>
          <w:szCs w:val="20"/>
        </w:rPr>
        <w:t>Table 1. Chemical structure of CMC at different NaOH concentrations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66"/>
        <w:gridCol w:w="566"/>
        <w:gridCol w:w="983"/>
        <w:gridCol w:w="566"/>
        <w:gridCol w:w="572"/>
        <w:gridCol w:w="583"/>
      </w:tblGrid>
      <w:tr w:rsidR="004D4DC6" w:rsidRPr="004D4DC6" w14:paraId="14C5708E" w14:textId="77777777" w:rsidTr="00326C00">
        <w:trPr>
          <w:jc w:val="center"/>
        </w:trPr>
        <w:tc>
          <w:tcPr>
            <w:tcW w:w="0" w:type="auto"/>
            <w:vMerge w:val="restart"/>
            <w:tcBorders>
              <w:top w:val="single" w:sz="4" w:space="0" w:color="auto"/>
            </w:tcBorders>
            <w:vAlign w:val="center"/>
          </w:tcPr>
          <w:p w14:paraId="267A865E"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Conc. of NaOH (M)</w:t>
            </w:r>
          </w:p>
        </w:tc>
        <w:tc>
          <w:tcPr>
            <w:tcW w:w="0" w:type="auto"/>
            <w:gridSpan w:val="6"/>
            <w:tcBorders>
              <w:top w:val="single" w:sz="4" w:space="0" w:color="auto"/>
              <w:bottom w:val="single" w:sz="4" w:space="0" w:color="auto"/>
            </w:tcBorders>
            <w:vAlign w:val="center"/>
          </w:tcPr>
          <w:p w14:paraId="45818483" w14:textId="215B46AA"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 xml:space="preserve">Chemical </w:t>
            </w:r>
            <w:r w:rsidR="00326C00">
              <w:rPr>
                <w:rFonts w:ascii="Times New Roman" w:hAnsi="Times New Roman" w:cs="Times New Roman"/>
                <w:b/>
                <w:bCs/>
                <w:szCs w:val="20"/>
              </w:rPr>
              <w:t>S</w:t>
            </w:r>
            <w:r w:rsidRPr="004D4DC6">
              <w:rPr>
                <w:rFonts w:ascii="Times New Roman" w:hAnsi="Times New Roman" w:cs="Times New Roman"/>
                <w:b/>
                <w:bCs/>
                <w:szCs w:val="20"/>
              </w:rPr>
              <w:t>hifts, δ (ppm)</w:t>
            </w:r>
          </w:p>
        </w:tc>
      </w:tr>
      <w:tr w:rsidR="004D4DC6" w:rsidRPr="004D4DC6" w14:paraId="10EA1F93" w14:textId="77777777" w:rsidTr="00326C00">
        <w:trPr>
          <w:jc w:val="center"/>
        </w:trPr>
        <w:tc>
          <w:tcPr>
            <w:tcW w:w="0" w:type="auto"/>
            <w:vMerge/>
            <w:tcBorders>
              <w:bottom w:val="single" w:sz="4" w:space="0" w:color="auto"/>
            </w:tcBorders>
            <w:vAlign w:val="center"/>
          </w:tcPr>
          <w:p w14:paraId="757BBEB1" w14:textId="77777777" w:rsidR="00FF77F6" w:rsidRPr="004D4DC6" w:rsidRDefault="00FF77F6" w:rsidP="00FF77F6">
            <w:pPr>
              <w:jc w:val="center"/>
              <w:rPr>
                <w:rFonts w:ascii="Times New Roman" w:hAnsi="Times New Roman" w:cs="Times New Roman"/>
                <w:b/>
                <w:bCs/>
                <w:szCs w:val="20"/>
              </w:rPr>
            </w:pPr>
          </w:p>
        </w:tc>
        <w:tc>
          <w:tcPr>
            <w:tcW w:w="0" w:type="auto"/>
            <w:tcBorders>
              <w:top w:val="single" w:sz="4" w:space="0" w:color="auto"/>
              <w:bottom w:val="single" w:sz="4" w:space="0" w:color="auto"/>
            </w:tcBorders>
            <w:vAlign w:val="center"/>
          </w:tcPr>
          <w:p w14:paraId="274F749A"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H1</w:t>
            </w:r>
          </w:p>
        </w:tc>
        <w:tc>
          <w:tcPr>
            <w:tcW w:w="0" w:type="auto"/>
            <w:tcBorders>
              <w:top w:val="single" w:sz="4" w:space="0" w:color="auto"/>
              <w:bottom w:val="single" w:sz="4" w:space="0" w:color="auto"/>
            </w:tcBorders>
            <w:vAlign w:val="center"/>
          </w:tcPr>
          <w:p w14:paraId="2E390BCB"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H2</w:t>
            </w:r>
          </w:p>
        </w:tc>
        <w:tc>
          <w:tcPr>
            <w:tcW w:w="0" w:type="auto"/>
            <w:tcBorders>
              <w:top w:val="single" w:sz="4" w:space="0" w:color="auto"/>
              <w:bottom w:val="single" w:sz="4" w:space="0" w:color="auto"/>
            </w:tcBorders>
            <w:vAlign w:val="center"/>
          </w:tcPr>
          <w:p w14:paraId="5D862809"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H3-H6</w:t>
            </w:r>
          </w:p>
        </w:tc>
        <w:tc>
          <w:tcPr>
            <w:tcW w:w="0" w:type="auto"/>
            <w:tcBorders>
              <w:top w:val="single" w:sz="4" w:space="0" w:color="auto"/>
              <w:bottom w:val="single" w:sz="4" w:space="0" w:color="auto"/>
            </w:tcBorders>
            <w:vAlign w:val="center"/>
          </w:tcPr>
          <w:p w14:paraId="7EBAD16F"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H7</w:t>
            </w:r>
          </w:p>
        </w:tc>
        <w:tc>
          <w:tcPr>
            <w:tcW w:w="0" w:type="auto"/>
            <w:tcBorders>
              <w:top w:val="single" w:sz="4" w:space="0" w:color="auto"/>
              <w:bottom w:val="single" w:sz="4" w:space="0" w:color="auto"/>
            </w:tcBorders>
            <w:vAlign w:val="center"/>
          </w:tcPr>
          <w:p w14:paraId="60018C4E"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H8a</w:t>
            </w:r>
          </w:p>
        </w:tc>
        <w:tc>
          <w:tcPr>
            <w:tcW w:w="0" w:type="auto"/>
            <w:tcBorders>
              <w:top w:val="single" w:sz="4" w:space="0" w:color="auto"/>
              <w:bottom w:val="single" w:sz="4" w:space="0" w:color="auto"/>
            </w:tcBorders>
            <w:vAlign w:val="center"/>
          </w:tcPr>
          <w:p w14:paraId="36706547" w14:textId="77777777" w:rsidR="00FF77F6" w:rsidRPr="004D4DC6" w:rsidRDefault="00FF77F6" w:rsidP="00FF77F6">
            <w:pPr>
              <w:jc w:val="center"/>
              <w:rPr>
                <w:rFonts w:ascii="Times New Roman" w:hAnsi="Times New Roman" w:cs="Times New Roman"/>
                <w:b/>
                <w:bCs/>
                <w:szCs w:val="20"/>
              </w:rPr>
            </w:pPr>
            <w:r w:rsidRPr="004D4DC6">
              <w:rPr>
                <w:rFonts w:ascii="Times New Roman" w:hAnsi="Times New Roman" w:cs="Times New Roman"/>
                <w:b/>
                <w:bCs/>
                <w:szCs w:val="20"/>
              </w:rPr>
              <w:t>H8b</w:t>
            </w:r>
          </w:p>
        </w:tc>
      </w:tr>
      <w:tr w:rsidR="004D4DC6" w:rsidRPr="004D4DC6" w14:paraId="522FF245" w14:textId="77777777" w:rsidTr="00326C00">
        <w:trPr>
          <w:jc w:val="center"/>
        </w:trPr>
        <w:tc>
          <w:tcPr>
            <w:tcW w:w="0" w:type="auto"/>
            <w:tcBorders>
              <w:top w:val="single" w:sz="4" w:space="0" w:color="auto"/>
            </w:tcBorders>
            <w:vAlign w:val="center"/>
          </w:tcPr>
          <w:p w14:paraId="00CA0886"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1.5</w:t>
            </w:r>
          </w:p>
        </w:tc>
        <w:tc>
          <w:tcPr>
            <w:tcW w:w="0" w:type="auto"/>
            <w:tcBorders>
              <w:top w:val="single" w:sz="4" w:space="0" w:color="auto"/>
            </w:tcBorders>
            <w:vAlign w:val="center"/>
          </w:tcPr>
          <w:p w14:paraId="61B5A00B"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4.70</w:t>
            </w:r>
          </w:p>
        </w:tc>
        <w:tc>
          <w:tcPr>
            <w:tcW w:w="0" w:type="auto"/>
            <w:tcBorders>
              <w:top w:val="single" w:sz="4" w:space="0" w:color="auto"/>
            </w:tcBorders>
            <w:vAlign w:val="center"/>
          </w:tcPr>
          <w:p w14:paraId="0FC9BC03"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3.12</w:t>
            </w:r>
          </w:p>
        </w:tc>
        <w:tc>
          <w:tcPr>
            <w:tcW w:w="0" w:type="auto"/>
            <w:tcBorders>
              <w:top w:val="single" w:sz="4" w:space="0" w:color="auto"/>
            </w:tcBorders>
            <w:vAlign w:val="center"/>
          </w:tcPr>
          <w:p w14:paraId="493E8140"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3.67-4.10</w:t>
            </w:r>
          </w:p>
        </w:tc>
        <w:tc>
          <w:tcPr>
            <w:tcW w:w="0" w:type="auto"/>
            <w:tcBorders>
              <w:top w:val="single" w:sz="4" w:space="0" w:color="auto"/>
            </w:tcBorders>
            <w:vAlign w:val="center"/>
          </w:tcPr>
          <w:p w14:paraId="7DF15CFF"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2.10</w:t>
            </w:r>
          </w:p>
        </w:tc>
        <w:tc>
          <w:tcPr>
            <w:tcW w:w="0" w:type="auto"/>
            <w:tcBorders>
              <w:top w:val="single" w:sz="4" w:space="0" w:color="auto"/>
            </w:tcBorders>
            <w:vAlign w:val="center"/>
          </w:tcPr>
          <w:p w14:paraId="2F89A04B"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4.24</w:t>
            </w:r>
          </w:p>
        </w:tc>
        <w:tc>
          <w:tcPr>
            <w:tcW w:w="0" w:type="auto"/>
            <w:tcBorders>
              <w:top w:val="single" w:sz="4" w:space="0" w:color="auto"/>
            </w:tcBorders>
            <w:vAlign w:val="center"/>
          </w:tcPr>
          <w:p w14:paraId="4DD72840"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w:t>
            </w:r>
          </w:p>
        </w:tc>
      </w:tr>
      <w:tr w:rsidR="004D4DC6" w:rsidRPr="004D4DC6" w14:paraId="54CD9C95" w14:textId="77777777" w:rsidTr="00326C00">
        <w:trPr>
          <w:jc w:val="center"/>
        </w:trPr>
        <w:tc>
          <w:tcPr>
            <w:tcW w:w="0" w:type="auto"/>
            <w:vAlign w:val="center"/>
          </w:tcPr>
          <w:p w14:paraId="146E24CD"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3.0</w:t>
            </w:r>
          </w:p>
        </w:tc>
        <w:tc>
          <w:tcPr>
            <w:tcW w:w="0" w:type="auto"/>
            <w:vAlign w:val="center"/>
          </w:tcPr>
          <w:p w14:paraId="608676E1"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4.70</w:t>
            </w:r>
          </w:p>
        </w:tc>
        <w:tc>
          <w:tcPr>
            <w:tcW w:w="0" w:type="auto"/>
            <w:vAlign w:val="center"/>
          </w:tcPr>
          <w:p w14:paraId="218B8E9A"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3.15</w:t>
            </w:r>
          </w:p>
        </w:tc>
        <w:tc>
          <w:tcPr>
            <w:tcW w:w="0" w:type="auto"/>
            <w:vAlign w:val="center"/>
          </w:tcPr>
          <w:p w14:paraId="01EA5CE7"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3.68-4.05</w:t>
            </w:r>
          </w:p>
        </w:tc>
        <w:tc>
          <w:tcPr>
            <w:tcW w:w="0" w:type="auto"/>
            <w:vAlign w:val="center"/>
          </w:tcPr>
          <w:p w14:paraId="16FAAAD0"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2.12</w:t>
            </w:r>
          </w:p>
        </w:tc>
        <w:tc>
          <w:tcPr>
            <w:tcW w:w="0" w:type="auto"/>
            <w:vAlign w:val="center"/>
          </w:tcPr>
          <w:p w14:paraId="2977BD71"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4.21</w:t>
            </w:r>
          </w:p>
        </w:tc>
        <w:tc>
          <w:tcPr>
            <w:tcW w:w="0" w:type="auto"/>
            <w:vAlign w:val="center"/>
          </w:tcPr>
          <w:p w14:paraId="71AB544A"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3.25</w:t>
            </w:r>
          </w:p>
        </w:tc>
      </w:tr>
      <w:tr w:rsidR="004D4DC6" w:rsidRPr="004D4DC6" w14:paraId="1C98DB53" w14:textId="77777777" w:rsidTr="00326C00">
        <w:trPr>
          <w:jc w:val="center"/>
        </w:trPr>
        <w:tc>
          <w:tcPr>
            <w:tcW w:w="0" w:type="auto"/>
            <w:vAlign w:val="center"/>
          </w:tcPr>
          <w:p w14:paraId="6EFCEA26"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4.5</w:t>
            </w:r>
          </w:p>
        </w:tc>
        <w:tc>
          <w:tcPr>
            <w:tcW w:w="0" w:type="auto"/>
            <w:vAlign w:val="center"/>
          </w:tcPr>
          <w:p w14:paraId="77AFB4D4"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4.70</w:t>
            </w:r>
          </w:p>
        </w:tc>
        <w:tc>
          <w:tcPr>
            <w:tcW w:w="0" w:type="auto"/>
            <w:vAlign w:val="center"/>
          </w:tcPr>
          <w:p w14:paraId="2AB92121"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3.15</w:t>
            </w:r>
          </w:p>
        </w:tc>
        <w:tc>
          <w:tcPr>
            <w:tcW w:w="0" w:type="auto"/>
            <w:vAlign w:val="center"/>
          </w:tcPr>
          <w:p w14:paraId="1B38A90F"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3.68-4.07</w:t>
            </w:r>
          </w:p>
        </w:tc>
        <w:tc>
          <w:tcPr>
            <w:tcW w:w="0" w:type="auto"/>
            <w:vAlign w:val="center"/>
          </w:tcPr>
          <w:p w14:paraId="67BA7585"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2.11</w:t>
            </w:r>
          </w:p>
        </w:tc>
        <w:tc>
          <w:tcPr>
            <w:tcW w:w="0" w:type="auto"/>
            <w:vAlign w:val="center"/>
          </w:tcPr>
          <w:p w14:paraId="773B5DAF"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4.25</w:t>
            </w:r>
          </w:p>
        </w:tc>
        <w:tc>
          <w:tcPr>
            <w:tcW w:w="0" w:type="auto"/>
            <w:vAlign w:val="center"/>
          </w:tcPr>
          <w:p w14:paraId="3B85F1C5"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3.25</w:t>
            </w:r>
          </w:p>
        </w:tc>
      </w:tr>
      <w:tr w:rsidR="004D4DC6" w:rsidRPr="004D4DC6" w14:paraId="071A87EE" w14:textId="77777777" w:rsidTr="00326C00">
        <w:trPr>
          <w:jc w:val="center"/>
        </w:trPr>
        <w:tc>
          <w:tcPr>
            <w:tcW w:w="0" w:type="auto"/>
            <w:vAlign w:val="center"/>
          </w:tcPr>
          <w:p w14:paraId="2F22C0F1"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6.0</w:t>
            </w:r>
          </w:p>
        </w:tc>
        <w:tc>
          <w:tcPr>
            <w:tcW w:w="0" w:type="auto"/>
            <w:vAlign w:val="center"/>
          </w:tcPr>
          <w:p w14:paraId="6350A375"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4.70</w:t>
            </w:r>
          </w:p>
        </w:tc>
        <w:tc>
          <w:tcPr>
            <w:tcW w:w="0" w:type="auto"/>
            <w:vAlign w:val="center"/>
          </w:tcPr>
          <w:p w14:paraId="279BAB67"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3.13</w:t>
            </w:r>
          </w:p>
        </w:tc>
        <w:tc>
          <w:tcPr>
            <w:tcW w:w="0" w:type="auto"/>
            <w:vAlign w:val="center"/>
          </w:tcPr>
          <w:p w14:paraId="1A0B577A"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3.68-4.12</w:t>
            </w:r>
          </w:p>
        </w:tc>
        <w:tc>
          <w:tcPr>
            <w:tcW w:w="0" w:type="auto"/>
            <w:vAlign w:val="center"/>
          </w:tcPr>
          <w:p w14:paraId="40279A9E"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2.12</w:t>
            </w:r>
          </w:p>
        </w:tc>
        <w:tc>
          <w:tcPr>
            <w:tcW w:w="0" w:type="auto"/>
            <w:vAlign w:val="center"/>
          </w:tcPr>
          <w:p w14:paraId="4A637B2F"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w:t>
            </w:r>
          </w:p>
        </w:tc>
        <w:tc>
          <w:tcPr>
            <w:tcW w:w="0" w:type="auto"/>
            <w:vAlign w:val="center"/>
          </w:tcPr>
          <w:p w14:paraId="6579A778"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3.23</w:t>
            </w:r>
          </w:p>
        </w:tc>
      </w:tr>
      <w:tr w:rsidR="00326C00" w:rsidRPr="004D4DC6" w14:paraId="5DF3F604" w14:textId="77777777" w:rsidTr="00326C00">
        <w:trPr>
          <w:jc w:val="center"/>
        </w:trPr>
        <w:tc>
          <w:tcPr>
            <w:tcW w:w="0" w:type="auto"/>
            <w:tcBorders>
              <w:bottom w:val="single" w:sz="4" w:space="0" w:color="auto"/>
            </w:tcBorders>
            <w:vAlign w:val="center"/>
          </w:tcPr>
          <w:p w14:paraId="1FDD6711"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7.5</w:t>
            </w:r>
          </w:p>
        </w:tc>
        <w:tc>
          <w:tcPr>
            <w:tcW w:w="0" w:type="auto"/>
            <w:tcBorders>
              <w:bottom w:val="single" w:sz="4" w:space="0" w:color="auto"/>
            </w:tcBorders>
            <w:vAlign w:val="center"/>
          </w:tcPr>
          <w:p w14:paraId="0BC7B419"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4.70</w:t>
            </w:r>
          </w:p>
        </w:tc>
        <w:tc>
          <w:tcPr>
            <w:tcW w:w="0" w:type="auto"/>
            <w:tcBorders>
              <w:bottom w:val="single" w:sz="4" w:space="0" w:color="auto"/>
            </w:tcBorders>
            <w:vAlign w:val="center"/>
          </w:tcPr>
          <w:p w14:paraId="0754CA0C"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3.14</w:t>
            </w:r>
          </w:p>
        </w:tc>
        <w:tc>
          <w:tcPr>
            <w:tcW w:w="0" w:type="auto"/>
            <w:tcBorders>
              <w:bottom w:val="single" w:sz="4" w:space="0" w:color="auto"/>
            </w:tcBorders>
            <w:vAlign w:val="center"/>
          </w:tcPr>
          <w:p w14:paraId="5AD7F338"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3.68-4.10</w:t>
            </w:r>
          </w:p>
        </w:tc>
        <w:tc>
          <w:tcPr>
            <w:tcW w:w="0" w:type="auto"/>
            <w:tcBorders>
              <w:bottom w:val="single" w:sz="4" w:space="0" w:color="auto"/>
            </w:tcBorders>
            <w:vAlign w:val="center"/>
          </w:tcPr>
          <w:p w14:paraId="299A826A"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2.15</w:t>
            </w:r>
          </w:p>
        </w:tc>
        <w:tc>
          <w:tcPr>
            <w:tcW w:w="0" w:type="auto"/>
            <w:tcBorders>
              <w:bottom w:val="single" w:sz="4" w:space="0" w:color="auto"/>
            </w:tcBorders>
            <w:vAlign w:val="center"/>
          </w:tcPr>
          <w:p w14:paraId="2789D288"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w:t>
            </w:r>
          </w:p>
        </w:tc>
        <w:tc>
          <w:tcPr>
            <w:tcW w:w="0" w:type="auto"/>
            <w:tcBorders>
              <w:bottom w:val="single" w:sz="4" w:space="0" w:color="auto"/>
            </w:tcBorders>
            <w:vAlign w:val="center"/>
          </w:tcPr>
          <w:p w14:paraId="6D5E83D2" w14:textId="77777777" w:rsidR="00FF77F6" w:rsidRPr="004D4DC6" w:rsidRDefault="00FF77F6" w:rsidP="00FF77F6">
            <w:pPr>
              <w:jc w:val="center"/>
              <w:rPr>
                <w:rFonts w:ascii="Times New Roman" w:hAnsi="Times New Roman" w:cs="Times New Roman"/>
                <w:szCs w:val="20"/>
              </w:rPr>
            </w:pPr>
            <w:r w:rsidRPr="004D4DC6">
              <w:rPr>
                <w:rFonts w:ascii="Times New Roman" w:hAnsi="Times New Roman" w:cs="Times New Roman"/>
                <w:szCs w:val="20"/>
              </w:rPr>
              <w:t>3.25</w:t>
            </w:r>
          </w:p>
        </w:tc>
      </w:tr>
    </w:tbl>
    <w:p w14:paraId="3E267ECC" w14:textId="65DB1F84" w:rsidR="00FF77F6" w:rsidRPr="004D4DC6" w:rsidRDefault="00FF77F6" w:rsidP="00184879">
      <w:pPr>
        <w:outlineLvl w:val="0"/>
        <w:rPr>
          <w:rFonts w:ascii="Times New Roman" w:hAnsi="Times New Roman" w:cs="Times New Roman"/>
          <w:szCs w:val="20"/>
        </w:rPr>
      </w:pPr>
    </w:p>
    <w:p w14:paraId="54135D04" w14:textId="517CB54D" w:rsidR="00FF77F6" w:rsidRPr="004D4DC6" w:rsidRDefault="00FF77F6" w:rsidP="00FF77F6">
      <w:pPr>
        <w:rPr>
          <w:rFonts w:asciiTheme="majorBidi" w:hAnsiTheme="majorBidi" w:cstheme="majorBidi"/>
        </w:rPr>
      </w:pPr>
      <w:r w:rsidRPr="004D4DC6">
        <w:rPr>
          <w:rFonts w:asciiTheme="majorBidi" w:hAnsiTheme="majorBidi" w:cstheme="majorBidi"/>
        </w:rPr>
        <w:t>Based on Figure 4, the resonance signal H8a, which corresponds to carboxymethyl substitution on the OH group, could be observed at 4.21-4.25 ppm, which is consistent with Bukzem et al. [2</w:t>
      </w:r>
      <w:r w:rsidR="008A0EA6" w:rsidRPr="004D4DC6">
        <w:rPr>
          <w:rFonts w:asciiTheme="majorBidi" w:hAnsiTheme="majorBidi" w:cstheme="majorBidi"/>
        </w:rPr>
        <w:t>1</w:t>
      </w:r>
      <w:r w:rsidRPr="004D4DC6">
        <w:rPr>
          <w:rFonts w:asciiTheme="majorBidi" w:hAnsiTheme="majorBidi" w:cstheme="majorBidi"/>
        </w:rPr>
        <w:t>]. This peak only appeared in CMC at concentrations of 1.5 M, 3.0 M, and 4.5 M NaOH. According to previous reports [</w:t>
      </w:r>
      <w:r w:rsidR="008A0EA6" w:rsidRPr="004D4DC6">
        <w:rPr>
          <w:rFonts w:asciiTheme="majorBidi" w:hAnsiTheme="majorBidi" w:cstheme="majorBidi"/>
        </w:rPr>
        <w:t>20</w:t>
      </w:r>
      <w:r w:rsidRPr="004D4DC6">
        <w:rPr>
          <w:rFonts w:asciiTheme="majorBidi" w:hAnsiTheme="majorBidi" w:cstheme="majorBidi"/>
        </w:rPr>
        <w:t>,</w:t>
      </w:r>
      <w:r w:rsidR="00326C00">
        <w:rPr>
          <w:rFonts w:asciiTheme="majorBidi" w:hAnsiTheme="majorBidi" w:cstheme="majorBidi"/>
        </w:rPr>
        <w:t xml:space="preserve"> </w:t>
      </w:r>
      <w:r w:rsidRPr="004D4DC6">
        <w:rPr>
          <w:rFonts w:asciiTheme="majorBidi" w:hAnsiTheme="majorBidi" w:cstheme="majorBidi"/>
        </w:rPr>
        <w:t>2</w:t>
      </w:r>
      <w:r w:rsidR="008A0EA6" w:rsidRPr="004D4DC6">
        <w:rPr>
          <w:rFonts w:asciiTheme="majorBidi" w:hAnsiTheme="majorBidi" w:cstheme="majorBidi"/>
        </w:rPr>
        <w:t>2</w:t>
      </w:r>
      <w:r w:rsidRPr="004D4DC6">
        <w:rPr>
          <w:rFonts w:asciiTheme="majorBidi" w:hAnsiTheme="majorBidi" w:cstheme="majorBidi"/>
        </w:rPr>
        <w:t>], the signals observed between 4.05-4.55 ppm correspond to hydrogen of carboxymethyl group substituted at C6 and C3 in the chitosan structure. Meanwhile, the signals in the range of 3.25-3.</w:t>
      </w:r>
      <w:r w:rsidR="00EC6C3C" w:rsidRPr="004D4DC6">
        <w:rPr>
          <w:rFonts w:asciiTheme="majorBidi" w:hAnsiTheme="majorBidi" w:cstheme="majorBidi"/>
        </w:rPr>
        <w:t>45</w:t>
      </w:r>
      <w:r w:rsidRPr="004D4DC6">
        <w:rPr>
          <w:rFonts w:asciiTheme="majorBidi" w:hAnsiTheme="majorBidi" w:cstheme="majorBidi"/>
        </w:rPr>
        <w:t xml:space="preserve"> ppm indicated the occurrence of carboxymethylation on the NH</w:t>
      </w:r>
      <w:r w:rsidRPr="004D4DC6">
        <w:rPr>
          <w:rFonts w:asciiTheme="majorBidi" w:hAnsiTheme="majorBidi" w:cstheme="majorBidi"/>
          <w:vertAlign w:val="subscript"/>
        </w:rPr>
        <w:t>2</w:t>
      </w:r>
      <w:r w:rsidRPr="004D4DC6">
        <w:rPr>
          <w:rFonts w:asciiTheme="majorBidi" w:hAnsiTheme="majorBidi" w:cstheme="majorBidi"/>
        </w:rPr>
        <w:t xml:space="preserve"> group [</w:t>
      </w:r>
      <w:r w:rsidR="00EC6C3C" w:rsidRPr="004D4DC6">
        <w:rPr>
          <w:rFonts w:asciiTheme="majorBidi" w:hAnsiTheme="majorBidi" w:cstheme="majorBidi"/>
        </w:rPr>
        <w:t>2</w:t>
      </w:r>
      <w:r w:rsidR="008A0EA6" w:rsidRPr="004D4DC6">
        <w:rPr>
          <w:rFonts w:asciiTheme="majorBidi" w:hAnsiTheme="majorBidi" w:cstheme="majorBidi"/>
        </w:rPr>
        <w:t>1-26</w:t>
      </w:r>
      <w:r w:rsidRPr="004D4DC6">
        <w:rPr>
          <w:rFonts w:asciiTheme="majorBidi" w:hAnsiTheme="majorBidi" w:cstheme="majorBidi"/>
        </w:rPr>
        <w:t xml:space="preserve">]. This signal was discernible in all CMC except for CMC at 1.5 M NaOH. These results confirmed that O-CMC can be attained at 1.5 M NaOH, while 3.0 M and 4.5 M were identified as N,O-CMC, and N-CMC can be obtained successfully at 6.0 M and 7.5 M NaOH under heterogeneous condition. </w:t>
      </w:r>
      <w:r w:rsidR="00EB1C0A" w:rsidRPr="004D4DC6">
        <w:rPr>
          <w:rFonts w:asciiTheme="majorBidi" w:hAnsiTheme="majorBidi" w:cstheme="majorBidi"/>
        </w:rPr>
        <w:t xml:space="preserve">Furthermore, the </w:t>
      </w:r>
      <w:r w:rsidR="00AF454F" w:rsidRPr="004D4DC6">
        <w:rPr>
          <w:rFonts w:asciiTheme="majorBidi" w:hAnsiTheme="majorBidi" w:cstheme="majorBidi"/>
        </w:rPr>
        <w:t>pKa value of protonated OH (-2 to -3) is lower than primary amine (6.3 to 6.5)</w:t>
      </w:r>
      <w:r w:rsidR="0064757E" w:rsidRPr="004D4DC6">
        <w:rPr>
          <w:rFonts w:asciiTheme="majorBidi" w:hAnsiTheme="majorBidi" w:cstheme="majorBidi"/>
        </w:rPr>
        <w:t xml:space="preserve"> [</w:t>
      </w:r>
      <w:r w:rsidR="008A0EA6" w:rsidRPr="004D4DC6">
        <w:rPr>
          <w:rFonts w:asciiTheme="majorBidi" w:hAnsiTheme="majorBidi" w:cstheme="majorBidi"/>
        </w:rPr>
        <w:t>27</w:t>
      </w:r>
      <w:r w:rsidR="0064757E" w:rsidRPr="004D4DC6">
        <w:rPr>
          <w:rFonts w:asciiTheme="majorBidi" w:hAnsiTheme="majorBidi" w:cstheme="majorBidi"/>
        </w:rPr>
        <w:t>]</w:t>
      </w:r>
      <w:r w:rsidR="00682B25" w:rsidRPr="004D4DC6">
        <w:rPr>
          <w:rFonts w:asciiTheme="majorBidi" w:hAnsiTheme="majorBidi" w:cstheme="majorBidi"/>
        </w:rPr>
        <w:t>.</w:t>
      </w:r>
      <w:r w:rsidR="00AF454F" w:rsidRPr="004D4DC6">
        <w:rPr>
          <w:rFonts w:asciiTheme="majorBidi" w:hAnsiTheme="majorBidi" w:cstheme="majorBidi"/>
        </w:rPr>
        <w:t xml:space="preserve"> </w:t>
      </w:r>
      <w:r w:rsidR="00682B25" w:rsidRPr="004D4DC6">
        <w:rPr>
          <w:rFonts w:asciiTheme="majorBidi" w:hAnsiTheme="majorBidi" w:cstheme="majorBidi"/>
        </w:rPr>
        <w:t xml:space="preserve">Thus, the </w:t>
      </w:r>
      <w:r w:rsidR="00AF454F" w:rsidRPr="004D4DC6">
        <w:rPr>
          <w:rFonts w:asciiTheme="majorBidi" w:hAnsiTheme="majorBidi" w:cstheme="majorBidi"/>
        </w:rPr>
        <w:t xml:space="preserve">carboxymethyl </w:t>
      </w:r>
      <w:r w:rsidR="00682B25" w:rsidRPr="004D4DC6">
        <w:rPr>
          <w:rFonts w:asciiTheme="majorBidi" w:hAnsiTheme="majorBidi" w:cstheme="majorBidi"/>
        </w:rPr>
        <w:t>group</w:t>
      </w:r>
      <w:r w:rsidR="00AF454F" w:rsidRPr="004D4DC6">
        <w:rPr>
          <w:rFonts w:asciiTheme="majorBidi" w:hAnsiTheme="majorBidi" w:cstheme="majorBidi"/>
        </w:rPr>
        <w:t xml:space="preserve"> </w:t>
      </w:r>
      <w:r w:rsidR="00682B25" w:rsidRPr="004D4DC6">
        <w:rPr>
          <w:rFonts w:asciiTheme="majorBidi" w:hAnsiTheme="majorBidi" w:cstheme="majorBidi"/>
        </w:rPr>
        <w:t xml:space="preserve">more favored to substitute </w:t>
      </w:r>
      <w:r w:rsidR="00AF454F" w:rsidRPr="004D4DC6">
        <w:rPr>
          <w:rFonts w:asciiTheme="majorBidi" w:hAnsiTheme="majorBidi" w:cstheme="majorBidi"/>
        </w:rPr>
        <w:t>on the OH site than NH</w:t>
      </w:r>
      <w:r w:rsidR="00AF454F" w:rsidRPr="004D4DC6">
        <w:rPr>
          <w:rFonts w:asciiTheme="majorBidi" w:hAnsiTheme="majorBidi" w:cstheme="majorBidi"/>
          <w:vertAlign w:val="subscript"/>
        </w:rPr>
        <w:t>2</w:t>
      </w:r>
      <w:r w:rsidR="00AF454F" w:rsidRPr="004D4DC6">
        <w:rPr>
          <w:rFonts w:asciiTheme="majorBidi" w:hAnsiTheme="majorBidi" w:cstheme="majorBidi"/>
        </w:rPr>
        <w:t xml:space="preserve"> site at lower concentrations.</w:t>
      </w:r>
    </w:p>
    <w:p w14:paraId="2BAB811B" w14:textId="4D5814E2" w:rsidR="00184879" w:rsidRPr="004D4DC6" w:rsidRDefault="00184879" w:rsidP="00184879">
      <w:pPr>
        <w:outlineLvl w:val="0"/>
        <w:rPr>
          <w:i/>
          <w:iCs/>
          <w:szCs w:val="20"/>
        </w:rPr>
      </w:pPr>
    </w:p>
    <w:p w14:paraId="4726023C" w14:textId="21EB5C36" w:rsidR="00184879" w:rsidRPr="004D4DC6" w:rsidRDefault="00184879" w:rsidP="00184879">
      <w:pPr>
        <w:outlineLvl w:val="0"/>
        <w:rPr>
          <w:rFonts w:ascii="Times New Roman" w:hAnsi="Times New Roman" w:cs="Times New Roman"/>
          <w:b/>
          <w:bCs/>
          <w:szCs w:val="20"/>
        </w:rPr>
      </w:pPr>
      <w:r w:rsidRPr="004D4DC6">
        <w:rPr>
          <w:rFonts w:ascii="Times New Roman" w:hAnsi="Times New Roman" w:cs="Times New Roman"/>
          <w:b/>
          <w:bCs/>
          <w:szCs w:val="20"/>
        </w:rPr>
        <w:t>D</w:t>
      </w:r>
      <w:r w:rsidR="00FF77F6" w:rsidRPr="004D4DC6">
        <w:rPr>
          <w:rFonts w:ascii="Times New Roman" w:hAnsi="Times New Roman" w:cs="Times New Roman"/>
          <w:b/>
          <w:bCs/>
          <w:szCs w:val="20"/>
        </w:rPr>
        <w:t xml:space="preserve">egree of </w:t>
      </w:r>
      <w:r w:rsidR="00326C00">
        <w:rPr>
          <w:rFonts w:ascii="Times New Roman" w:hAnsi="Times New Roman" w:cs="Times New Roman"/>
          <w:b/>
          <w:bCs/>
          <w:szCs w:val="20"/>
        </w:rPr>
        <w:t>s</w:t>
      </w:r>
      <w:r w:rsidR="00FF77F6" w:rsidRPr="004D4DC6">
        <w:rPr>
          <w:rFonts w:ascii="Times New Roman" w:hAnsi="Times New Roman" w:cs="Times New Roman"/>
          <w:b/>
          <w:bCs/>
          <w:szCs w:val="20"/>
        </w:rPr>
        <w:t>ubstitutions</w:t>
      </w:r>
    </w:p>
    <w:p w14:paraId="2D11B75D" w14:textId="4CC2BB6D" w:rsidR="00FF77F6" w:rsidRPr="004D4DC6" w:rsidRDefault="00FF77F6" w:rsidP="00FF77F6">
      <w:pPr>
        <w:rPr>
          <w:rFonts w:asciiTheme="majorBidi" w:hAnsiTheme="majorBidi" w:cstheme="majorBidi"/>
        </w:rPr>
      </w:pPr>
      <w:r w:rsidRPr="004D4DC6">
        <w:rPr>
          <w:rFonts w:asciiTheme="majorBidi" w:hAnsiTheme="majorBidi" w:cstheme="majorBidi"/>
        </w:rPr>
        <w:t>The DS represent the average number of carboxymethyl group substituted into OH and NH</w:t>
      </w:r>
      <w:r w:rsidRPr="004D4DC6">
        <w:rPr>
          <w:rFonts w:asciiTheme="majorBidi" w:hAnsiTheme="majorBidi" w:cstheme="majorBidi"/>
          <w:vertAlign w:val="subscript"/>
        </w:rPr>
        <w:t xml:space="preserve">2 </w:t>
      </w:r>
      <w:r w:rsidRPr="004D4DC6">
        <w:rPr>
          <w:rFonts w:asciiTheme="majorBidi" w:hAnsiTheme="majorBidi" w:cstheme="majorBidi"/>
        </w:rPr>
        <w:t xml:space="preserve">sites in the chitosan structure. According to </w:t>
      </w:r>
      <w:proofErr w:type="spellStart"/>
      <w:r w:rsidRPr="004D4DC6">
        <w:rPr>
          <w:rFonts w:asciiTheme="majorBidi" w:hAnsiTheme="majorBidi" w:cstheme="majorBidi"/>
        </w:rPr>
        <w:t>Jaidee</w:t>
      </w:r>
      <w:proofErr w:type="spellEnd"/>
      <w:r w:rsidRPr="004D4DC6">
        <w:rPr>
          <w:rFonts w:asciiTheme="majorBidi" w:hAnsiTheme="majorBidi" w:cstheme="majorBidi"/>
        </w:rPr>
        <w:t xml:space="preserve"> et al. [2</w:t>
      </w:r>
      <w:r w:rsidR="008A0EA6" w:rsidRPr="004D4DC6">
        <w:rPr>
          <w:rFonts w:asciiTheme="majorBidi" w:hAnsiTheme="majorBidi" w:cstheme="majorBidi"/>
        </w:rPr>
        <w:t>8</w:t>
      </w:r>
      <w:r w:rsidRPr="004D4DC6">
        <w:rPr>
          <w:rFonts w:asciiTheme="majorBidi" w:hAnsiTheme="majorBidi" w:cstheme="majorBidi"/>
        </w:rPr>
        <w:t xml:space="preserve">] and </w:t>
      </w:r>
      <w:proofErr w:type="spellStart"/>
      <w:r w:rsidRPr="004D4DC6">
        <w:rPr>
          <w:rFonts w:asciiTheme="majorBidi" w:hAnsiTheme="majorBidi" w:cstheme="majorBidi"/>
        </w:rPr>
        <w:t>Zong</w:t>
      </w:r>
      <w:proofErr w:type="spellEnd"/>
      <w:r w:rsidRPr="004D4DC6">
        <w:rPr>
          <w:rFonts w:asciiTheme="majorBidi" w:hAnsiTheme="majorBidi" w:cstheme="majorBidi"/>
        </w:rPr>
        <w:t xml:space="preserve"> et al. [2</w:t>
      </w:r>
      <w:r w:rsidR="008A0EA6" w:rsidRPr="004D4DC6">
        <w:rPr>
          <w:rFonts w:asciiTheme="majorBidi" w:hAnsiTheme="majorBidi" w:cstheme="majorBidi"/>
        </w:rPr>
        <w:t>9</w:t>
      </w:r>
      <w:r w:rsidRPr="004D4DC6">
        <w:rPr>
          <w:rFonts w:asciiTheme="majorBidi" w:hAnsiTheme="majorBidi" w:cstheme="majorBidi"/>
        </w:rPr>
        <w:t>], there are three possible active sites for carboxymethyl substitution on chitosan structure which are OH-6, OH-3 and NH</w:t>
      </w:r>
      <w:r w:rsidRPr="004D4DC6">
        <w:rPr>
          <w:rFonts w:asciiTheme="majorBidi" w:hAnsiTheme="majorBidi" w:cstheme="majorBidi"/>
          <w:vertAlign w:val="subscript"/>
        </w:rPr>
        <w:t>2</w:t>
      </w:r>
      <w:r w:rsidRPr="004D4DC6">
        <w:rPr>
          <w:rFonts w:asciiTheme="majorBidi" w:hAnsiTheme="majorBidi" w:cstheme="majorBidi"/>
        </w:rPr>
        <w:t>. The DS values for CMC at various NaOH concentrations have been tabulated in Table 2.</w:t>
      </w:r>
    </w:p>
    <w:p w14:paraId="1F8995F7" w14:textId="77777777" w:rsidR="00785CA6" w:rsidRPr="004D4DC6" w:rsidRDefault="00785CA6" w:rsidP="00785CA6">
      <w:pPr>
        <w:outlineLvl w:val="0"/>
        <w:rPr>
          <w:rFonts w:ascii="Times New Roman" w:hAnsi="Times New Roman" w:cs="Times New Roman"/>
          <w:szCs w:val="20"/>
        </w:rPr>
      </w:pPr>
    </w:p>
    <w:p w14:paraId="7C4ADEA6" w14:textId="512421BF" w:rsidR="00785CA6" w:rsidRPr="004D4DC6" w:rsidRDefault="00785CA6" w:rsidP="0066186E">
      <w:pPr>
        <w:spacing w:after="120"/>
        <w:jc w:val="center"/>
        <w:outlineLvl w:val="0"/>
        <w:rPr>
          <w:rFonts w:ascii="Times New Roman" w:hAnsi="Times New Roman" w:cs="Times New Roman"/>
          <w:szCs w:val="20"/>
        </w:rPr>
      </w:pPr>
      <w:r w:rsidRPr="004D4DC6">
        <w:rPr>
          <w:rFonts w:ascii="Times New Roman" w:hAnsi="Times New Roman" w:cs="Times New Roman"/>
          <w:szCs w:val="20"/>
        </w:rPr>
        <w:t xml:space="preserve">Table </w:t>
      </w:r>
      <w:r w:rsidR="00996490" w:rsidRPr="004D4DC6">
        <w:rPr>
          <w:rFonts w:ascii="Times New Roman" w:hAnsi="Times New Roman" w:cs="Times New Roman"/>
          <w:szCs w:val="20"/>
        </w:rPr>
        <w:t>2</w:t>
      </w:r>
      <w:r w:rsidR="0066186E" w:rsidRPr="004D4DC6">
        <w:rPr>
          <w:rFonts w:ascii="Times New Roman" w:hAnsi="Times New Roman" w:cs="Times New Roman"/>
          <w:szCs w:val="20"/>
        </w:rPr>
        <w:t xml:space="preserve">. </w:t>
      </w:r>
      <w:r w:rsidR="00FF77F6" w:rsidRPr="004D4DC6">
        <w:rPr>
          <w:rFonts w:ascii="Times New Roman" w:hAnsi="Times New Roman" w:cs="Times New Roman"/>
          <w:szCs w:val="20"/>
        </w:rPr>
        <w:t xml:space="preserve">The </w:t>
      </w:r>
      <w:r w:rsidR="00184879" w:rsidRPr="004D4DC6">
        <w:rPr>
          <w:rFonts w:ascii="Times New Roman" w:hAnsi="Times New Roman" w:cs="Times New Roman"/>
          <w:szCs w:val="20"/>
        </w:rPr>
        <w:t>DS values for CM</w:t>
      </w:r>
      <w:r w:rsidR="00FF77F6" w:rsidRPr="004D4DC6">
        <w:rPr>
          <w:rFonts w:ascii="Times New Roman" w:hAnsi="Times New Roman" w:cs="Times New Roman"/>
          <w:szCs w:val="20"/>
        </w:rPr>
        <w:t xml:space="preserve">C at </w:t>
      </w:r>
      <w:r w:rsidR="00184879" w:rsidRPr="004D4DC6">
        <w:rPr>
          <w:rFonts w:ascii="Times New Roman" w:hAnsi="Times New Roman" w:cs="Times New Roman"/>
          <w:szCs w:val="20"/>
        </w:rPr>
        <w:t xml:space="preserve">various </w:t>
      </w:r>
      <w:r w:rsidR="00FF77F6" w:rsidRPr="004D4DC6">
        <w:rPr>
          <w:rFonts w:ascii="Times New Roman" w:hAnsi="Times New Roman" w:cs="Times New Roman"/>
          <w:szCs w:val="20"/>
        </w:rPr>
        <w:t>concentration</w:t>
      </w:r>
      <w:r w:rsidR="00996490" w:rsidRPr="004D4DC6">
        <w:rPr>
          <w:rFonts w:ascii="Times New Roman" w:hAnsi="Times New Roman" w:cs="Times New Roman"/>
          <w:szCs w:val="20"/>
        </w:rPr>
        <w:t>s of NaOH</w:t>
      </w:r>
    </w:p>
    <w:tbl>
      <w:tblPr>
        <w:tblStyle w:val="LightShading"/>
        <w:tblW w:w="0" w:type="auto"/>
        <w:jc w:val="center"/>
        <w:tblLook w:val="04A0" w:firstRow="1" w:lastRow="0" w:firstColumn="1" w:lastColumn="0" w:noHBand="0" w:noVBand="1"/>
      </w:tblPr>
      <w:tblGrid>
        <w:gridCol w:w="2055"/>
        <w:gridCol w:w="2124"/>
      </w:tblGrid>
      <w:tr w:rsidR="004D4DC6" w:rsidRPr="004D4DC6" w14:paraId="295EBB1F" w14:textId="77777777" w:rsidTr="003E10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tcPr>
          <w:p w14:paraId="0679E172" w14:textId="5DF5F08D" w:rsidR="003E103C" w:rsidRDefault="00996490" w:rsidP="003E103C">
            <w:pPr>
              <w:jc w:val="center"/>
              <w:rPr>
                <w:rFonts w:asciiTheme="majorBidi" w:hAnsiTheme="majorBidi" w:cstheme="majorBidi"/>
                <w:b w:val="0"/>
                <w:bCs w:val="0"/>
                <w:color w:val="auto"/>
              </w:rPr>
            </w:pPr>
            <w:r w:rsidRPr="004D4DC6">
              <w:rPr>
                <w:rFonts w:asciiTheme="majorBidi" w:hAnsiTheme="majorBidi" w:cstheme="majorBidi"/>
                <w:color w:val="auto"/>
              </w:rPr>
              <w:t xml:space="preserve">NaOH </w:t>
            </w:r>
            <w:r w:rsidR="003E103C">
              <w:rPr>
                <w:rFonts w:asciiTheme="majorBidi" w:hAnsiTheme="majorBidi" w:cstheme="majorBidi"/>
                <w:color w:val="auto"/>
              </w:rPr>
              <w:t>C</w:t>
            </w:r>
            <w:r w:rsidRPr="004D4DC6">
              <w:rPr>
                <w:rFonts w:asciiTheme="majorBidi" w:hAnsiTheme="majorBidi" w:cstheme="majorBidi"/>
                <w:color w:val="auto"/>
              </w:rPr>
              <w:t>oncentration</w:t>
            </w:r>
          </w:p>
          <w:p w14:paraId="6ABBEABA" w14:textId="1096DBC5" w:rsidR="00996490" w:rsidRPr="004D4DC6" w:rsidRDefault="00996490" w:rsidP="003E103C">
            <w:pPr>
              <w:jc w:val="center"/>
              <w:rPr>
                <w:rFonts w:asciiTheme="majorBidi" w:hAnsiTheme="majorBidi" w:cstheme="majorBidi"/>
                <w:color w:val="auto"/>
              </w:rPr>
            </w:pPr>
            <w:r w:rsidRPr="004D4DC6">
              <w:rPr>
                <w:rFonts w:asciiTheme="majorBidi" w:hAnsiTheme="majorBidi" w:cstheme="majorBidi"/>
                <w:color w:val="auto"/>
              </w:rPr>
              <w:t>(M)</w:t>
            </w:r>
          </w:p>
        </w:tc>
        <w:tc>
          <w:tcPr>
            <w:tcW w:w="0" w:type="auto"/>
            <w:tcBorders>
              <w:top w:val="single" w:sz="4" w:space="0" w:color="000000"/>
              <w:bottom w:val="single" w:sz="4" w:space="0" w:color="000000"/>
            </w:tcBorders>
            <w:shd w:val="clear" w:color="auto" w:fill="auto"/>
          </w:tcPr>
          <w:p w14:paraId="5295F572" w14:textId="77777777" w:rsidR="003E103C" w:rsidRDefault="00996490" w:rsidP="0099649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4D4DC6">
              <w:rPr>
                <w:rFonts w:asciiTheme="majorBidi" w:hAnsiTheme="majorBidi" w:cstheme="majorBidi"/>
                <w:color w:val="auto"/>
              </w:rPr>
              <w:t xml:space="preserve">Degree of </w:t>
            </w:r>
            <w:r w:rsidR="003E103C">
              <w:rPr>
                <w:rFonts w:asciiTheme="majorBidi" w:hAnsiTheme="majorBidi" w:cstheme="majorBidi"/>
                <w:color w:val="auto"/>
              </w:rPr>
              <w:t>S</w:t>
            </w:r>
            <w:r w:rsidRPr="004D4DC6">
              <w:rPr>
                <w:rFonts w:asciiTheme="majorBidi" w:hAnsiTheme="majorBidi" w:cstheme="majorBidi"/>
                <w:color w:val="auto"/>
              </w:rPr>
              <w:t xml:space="preserve">ubstitution </w:t>
            </w:r>
          </w:p>
          <w:p w14:paraId="4628E179" w14:textId="0CCA93D4" w:rsidR="00996490" w:rsidRPr="004D4DC6" w:rsidRDefault="00996490" w:rsidP="0099649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4D4DC6">
              <w:rPr>
                <w:rFonts w:asciiTheme="majorBidi" w:hAnsiTheme="majorBidi" w:cstheme="majorBidi"/>
                <w:color w:val="auto"/>
              </w:rPr>
              <w:t>(DS)</w:t>
            </w:r>
          </w:p>
        </w:tc>
      </w:tr>
      <w:tr w:rsidR="004D4DC6" w:rsidRPr="004D4DC6" w14:paraId="6BC7EDDE" w14:textId="77777777" w:rsidTr="003E1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tcPr>
          <w:p w14:paraId="323D57C6" w14:textId="70B85741" w:rsidR="00996490" w:rsidRPr="004D4DC6" w:rsidRDefault="00996490" w:rsidP="00996490">
            <w:pPr>
              <w:jc w:val="center"/>
              <w:rPr>
                <w:rFonts w:asciiTheme="majorBidi" w:hAnsiTheme="majorBidi" w:cstheme="majorBidi"/>
                <w:b w:val="0"/>
                <w:bCs w:val="0"/>
                <w:color w:val="auto"/>
              </w:rPr>
            </w:pPr>
            <w:r w:rsidRPr="004D4DC6">
              <w:rPr>
                <w:rFonts w:asciiTheme="majorBidi" w:hAnsiTheme="majorBidi" w:cstheme="majorBidi"/>
                <w:b w:val="0"/>
                <w:bCs w:val="0"/>
                <w:color w:val="auto"/>
              </w:rPr>
              <w:t xml:space="preserve">1.5 </w:t>
            </w:r>
          </w:p>
        </w:tc>
        <w:tc>
          <w:tcPr>
            <w:tcW w:w="0" w:type="auto"/>
            <w:tcBorders>
              <w:top w:val="single" w:sz="4" w:space="0" w:color="000000"/>
            </w:tcBorders>
            <w:shd w:val="clear" w:color="auto" w:fill="auto"/>
          </w:tcPr>
          <w:p w14:paraId="765D13A7" w14:textId="77777777" w:rsidR="00996490" w:rsidRPr="004D4DC6" w:rsidRDefault="00996490" w:rsidP="0099649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4D4DC6">
              <w:rPr>
                <w:rFonts w:asciiTheme="majorBidi" w:hAnsiTheme="majorBidi" w:cstheme="majorBidi"/>
                <w:color w:val="auto"/>
              </w:rPr>
              <w:t>0.74 ± 0.02</w:t>
            </w:r>
          </w:p>
        </w:tc>
      </w:tr>
      <w:tr w:rsidR="004D4DC6" w:rsidRPr="004D4DC6" w14:paraId="140162CB" w14:textId="77777777" w:rsidTr="003E103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FD55C2" w14:textId="67F658C4" w:rsidR="00996490" w:rsidRPr="004D4DC6" w:rsidRDefault="00996490" w:rsidP="00996490">
            <w:pPr>
              <w:jc w:val="center"/>
              <w:rPr>
                <w:rFonts w:asciiTheme="majorBidi" w:hAnsiTheme="majorBidi" w:cstheme="majorBidi"/>
                <w:b w:val="0"/>
                <w:bCs w:val="0"/>
                <w:color w:val="auto"/>
              </w:rPr>
            </w:pPr>
            <w:r w:rsidRPr="004D4DC6">
              <w:rPr>
                <w:rFonts w:asciiTheme="majorBidi" w:hAnsiTheme="majorBidi" w:cstheme="majorBidi"/>
                <w:b w:val="0"/>
                <w:bCs w:val="0"/>
                <w:color w:val="auto"/>
              </w:rPr>
              <w:t xml:space="preserve">3.0 </w:t>
            </w:r>
          </w:p>
        </w:tc>
        <w:tc>
          <w:tcPr>
            <w:tcW w:w="0" w:type="auto"/>
            <w:shd w:val="clear" w:color="auto" w:fill="auto"/>
          </w:tcPr>
          <w:p w14:paraId="64CFD3E8" w14:textId="77777777" w:rsidR="00996490" w:rsidRPr="004D4DC6" w:rsidRDefault="00996490" w:rsidP="0099649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4D4DC6">
              <w:rPr>
                <w:rFonts w:asciiTheme="majorBidi" w:hAnsiTheme="majorBidi" w:cstheme="majorBidi"/>
                <w:color w:val="auto"/>
              </w:rPr>
              <w:t>0.83 ± 0.06</w:t>
            </w:r>
          </w:p>
        </w:tc>
      </w:tr>
      <w:tr w:rsidR="004D4DC6" w:rsidRPr="004D4DC6" w14:paraId="3ECCDD80" w14:textId="77777777" w:rsidTr="003E1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37D4B9" w14:textId="19BFA3A9" w:rsidR="00996490" w:rsidRPr="004D4DC6" w:rsidRDefault="00996490" w:rsidP="00996490">
            <w:pPr>
              <w:jc w:val="center"/>
              <w:rPr>
                <w:rFonts w:asciiTheme="majorBidi" w:hAnsiTheme="majorBidi" w:cstheme="majorBidi"/>
                <w:b w:val="0"/>
                <w:bCs w:val="0"/>
                <w:color w:val="auto"/>
              </w:rPr>
            </w:pPr>
            <w:r w:rsidRPr="004D4DC6">
              <w:rPr>
                <w:rFonts w:asciiTheme="majorBidi" w:hAnsiTheme="majorBidi" w:cstheme="majorBidi"/>
                <w:b w:val="0"/>
                <w:bCs w:val="0"/>
                <w:color w:val="auto"/>
              </w:rPr>
              <w:t>4.5</w:t>
            </w:r>
          </w:p>
        </w:tc>
        <w:tc>
          <w:tcPr>
            <w:tcW w:w="0" w:type="auto"/>
            <w:shd w:val="clear" w:color="auto" w:fill="auto"/>
          </w:tcPr>
          <w:p w14:paraId="3CE881EB" w14:textId="77777777" w:rsidR="00996490" w:rsidRPr="004D4DC6" w:rsidRDefault="00996490" w:rsidP="0099649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4D4DC6">
              <w:rPr>
                <w:rFonts w:asciiTheme="majorBidi" w:hAnsiTheme="majorBidi" w:cstheme="majorBidi"/>
                <w:color w:val="auto"/>
              </w:rPr>
              <w:t>1.00 ± 0.06</w:t>
            </w:r>
          </w:p>
        </w:tc>
      </w:tr>
      <w:tr w:rsidR="004D4DC6" w:rsidRPr="004D4DC6" w14:paraId="29503571" w14:textId="77777777" w:rsidTr="003E103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5A5C21" w14:textId="70263AFE" w:rsidR="00996490" w:rsidRPr="004D4DC6" w:rsidRDefault="00996490" w:rsidP="00996490">
            <w:pPr>
              <w:jc w:val="center"/>
              <w:rPr>
                <w:rFonts w:asciiTheme="majorBidi" w:hAnsiTheme="majorBidi" w:cstheme="majorBidi"/>
                <w:b w:val="0"/>
                <w:bCs w:val="0"/>
                <w:color w:val="auto"/>
              </w:rPr>
            </w:pPr>
            <w:r w:rsidRPr="004D4DC6">
              <w:rPr>
                <w:rFonts w:asciiTheme="majorBidi" w:hAnsiTheme="majorBidi" w:cstheme="majorBidi"/>
                <w:b w:val="0"/>
                <w:bCs w:val="0"/>
                <w:color w:val="auto"/>
              </w:rPr>
              <w:t>6.0</w:t>
            </w:r>
          </w:p>
        </w:tc>
        <w:tc>
          <w:tcPr>
            <w:tcW w:w="0" w:type="auto"/>
            <w:shd w:val="clear" w:color="auto" w:fill="auto"/>
          </w:tcPr>
          <w:p w14:paraId="298D35A8" w14:textId="77777777" w:rsidR="00996490" w:rsidRPr="004D4DC6" w:rsidRDefault="00996490" w:rsidP="0099649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4D4DC6">
              <w:rPr>
                <w:rFonts w:asciiTheme="majorBidi" w:hAnsiTheme="majorBidi" w:cstheme="majorBidi"/>
                <w:color w:val="auto"/>
              </w:rPr>
              <w:t>0.93 ± 0.01</w:t>
            </w:r>
          </w:p>
        </w:tc>
      </w:tr>
      <w:tr w:rsidR="004D4DC6" w:rsidRPr="004D4DC6" w14:paraId="625CC913" w14:textId="77777777" w:rsidTr="003E1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tcPr>
          <w:p w14:paraId="051EE780" w14:textId="3A712D47" w:rsidR="00996490" w:rsidRPr="004D4DC6" w:rsidRDefault="00996490" w:rsidP="00996490">
            <w:pPr>
              <w:jc w:val="center"/>
              <w:rPr>
                <w:rFonts w:asciiTheme="majorBidi" w:hAnsiTheme="majorBidi" w:cstheme="majorBidi"/>
                <w:b w:val="0"/>
                <w:bCs w:val="0"/>
                <w:color w:val="auto"/>
              </w:rPr>
            </w:pPr>
            <w:r w:rsidRPr="004D4DC6">
              <w:rPr>
                <w:rFonts w:asciiTheme="majorBidi" w:hAnsiTheme="majorBidi" w:cstheme="majorBidi"/>
                <w:b w:val="0"/>
                <w:bCs w:val="0"/>
                <w:color w:val="auto"/>
              </w:rPr>
              <w:t xml:space="preserve">7.5 </w:t>
            </w:r>
          </w:p>
        </w:tc>
        <w:tc>
          <w:tcPr>
            <w:tcW w:w="0" w:type="auto"/>
            <w:tcBorders>
              <w:bottom w:val="single" w:sz="4" w:space="0" w:color="000000"/>
            </w:tcBorders>
            <w:shd w:val="clear" w:color="auto" w:fill="auto"/>
          </w:tcPr>
          <w:p w14:paraId="0DA3DCDD" w14:textId="77777777" w:rsidR="00996490" w:rsidRPr="004D4DC6" w:rsidRDefault="00996490" w:rsidP="0099649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4D4DC6">
              <w:rPr>
                <w:rFonts w:asciiTheme="majorBidi" w:hAnsiTheme="majorBidi" w:cstheme="majorBidi"/>
                <w:color w:val="auto"/>
              </w:rPr>
              <w:t>0.94 ± 0.03</w:t>
            </w:r>
          </w:p>
        </w:tc>
      </w:tr>
    </w:tbl>
    <w:p w14:paraId="76912BE3" w14:textId="46180308" w:rsidR="00785CA6" w:rsidRPr="004D4DC6" w:rsidRDefault="00785CA6" w:rsidP="00996490">
      <w:pPr>
        <w:outlineLvl w:val="0"/>
        <w:rPr>
          <w:rFonts w:ascii="Times New Roman" w:hAnsi="Times New Roman" w:cs="Times New Roman"/>
          <w:szCs w:val="20"/>
        </w:rPr>
      </w:pPr>
    </w:p>
    <w:p w14:paraId="29652C16" w14:textId="6CE6D478" w:rsidR="00E7486D" w:rsidRPr="004D4DC6" w:rsidRDefault="00996490" w:rsidP="00996490">
      <w:pPr>
        <w:rPr>
          <w:rFonts w:ascii="Times New Roman" w:hAnsi="Times New Roman" w:cs="Times New Roman"/>
        </w:rPr>
      </w:pPr>
      <w:r w:rsidRPr="004D4DC6">
        <w:rPr>
          <w:rFonts w:asciiTheme="majorBidi" w:hAnsiTheme="majorBidi" w:cstheme="majorBidi"/>
        </w:rPr>
        <w:t xml:space="preserve">Based on Table </w:t>
      </w:r>
      <w:r w:rsidR="004D4E18" w:rsidRPr="004D4DC6">
        <w:rPr>
          <w:rFonts w:asciiTheme="majorBidi" w:hAnsiTheme="majorBidi" w:cstheme="majorBidi"/>
        </w:rPr>
        <w:t>2</w:t>
      </w:r>
      <w:r w:rsidRPr="004D4DC6">
        <w:rPr>
          <w:rFonts w:asciiTheme="majorBidi" w:hAnsiTheme="majorBidi" w:cstheme="majorBidi"/>
        </w:rPr>
        <w:t>, all DS values for CMC at different NaOH concentrations are close to 1, indicating that at least one active site on chitosan chain</w:t>
      </w:r>
      <w:r w:rsidRPr="004D4DC6">
        <w:rPr>
          <w:rFonts w:ascii="Times New Roman" w:hAnsi="Times New Roman" w:cs="Times New Roman"/>
        </w:rPr>
        <w:t xml:space="preserve"> </w:t>
      </w:r>
      <w:r w:rsidRPr="004D4DC6">
        <w:rPr>
          <w:rFonts w:asciiTheme="majorBidi" w:hAnsiTheme="majorBidi" w:cstheme="majorBidi"/>
        </w:rPr>
        <w:t xml:space="preserve">has been successfully substituted </w:t>
      </w:r>
      <w:r w:rsidRPr="004D4DC6">
        <w:rPr>
          <w:rFonts w:ascii="Times New Roman" w:hAnsi="Times New Roman" w:cs="Times New Roman"/>
        </w:rPr>
        <w:t>[1</w:t>
      </w:r>
      <w:r w:rsidR="008A0EA6" w:rsidRPr="004D4DC6">
        <w:rPr>
          <w:rFonts w:ascii="Times New Roman" w:hAnsi="Times New Roman" w:cs="Times New Roman"/>
        </w:rPr>
        <w:t>4</w:t>
      </w:r>
      <w:r w:rsidRPr="004D4DC6">
        <w:rPr>
          <w:rFonts w:ascii="Times New Roman" w:hAnsi="Times New Roman" w:cs="Times New Roman"/>
        </w:rPr>
        <w:t>,</w:t>
      </w:r>
      <w:r w:rsidR="003E103C">
        <w:rPr>
          <w:rFonts w:ascii="Times New Roman" w:hAnsi="Times New Roman" w:cs="Times New Roman"/>
        </w:rPr>
        <w:t xml:space="preserve"> </w:t>
      </w:r>
      <w:r w:rsidRPr="004D4DC6">
        <w:rPr>
          <w:rFonts w:ascii="Times New Roman" w:hAnsi="Times New Roman" w:cs="Times New Roman"/>
        </w:rPr>
        <w:t>1</w:t>
      </w:r>
      <w:r w:rsidR="008A0EA6" w:rsidRPr="004D4DC6">
        <w:rPr>
          <w:rFonts w:ascii="Times New Roman" w:hAnsi="Times New Roman" w:cs="Times New Roman"/>
        </w:rPr>
        <w:t>6</w:t>
      </w:r>
      <w:r w:rsidRPr="004D4DC6">
        <w:rPr>
          <w:rFonts w:ascii="Times New Roman" w:hAnsi="Times New Roman" w:cs="Times New Roman"/>
        </w:rPr>
        <w:t>,</w:t>
      </w:r>
      <w:r w:rsidR="003E103C">
        <w:rPr>
          <w:rFonts w:ascii="Times New Roman" w:hAnsi="Times New Roman" w:cs="Times New Roman"/>
        </w:rPr>
        <w:t xml:space="preserve"> </w:t>
      </w:r>
      <w:r w:rsidR="008A0EA6" w:rsidRPr="004D4DC6">
        <w:rPr>
          <w:rFonts w:ascii="Times New Roman" w:hAnsi="Times New Roman" w:cs="Times New Roman"/>
        </w:rPr>
        <w:t>30</w:t>
      </w:r>
      <w:r w:rsidRPr="004D4DC6">
        <w:rPr>
          <w:rFonts w:ascii="Times New Roman" w:hAnsi="Times New Roman" w:cs="Times New Roman"/>
        </w:rPr>
        <w:t xml:space="preserve">]. According to FTIR and </w:t>
      </w:r>
      <w:r w:rsidRPr="004D4DC6">
        <w:rPr>
          <w:rFonts w:ascii="Times New Roman" w:hAnsi="Times New Roman" w:cs="Times New Roman"/>
          <w:vertAlign w:val="superscript"/>
        </w:rPr>
        <w:t>1</w:t>
      </w:r>
      <w:r w:rsidRPr="004D4DC6">
        <w:rPr>
          <w:rFonts w:ascii="Times New Roman" w:hAnsi="Times New Roman" w:cs="Times New Roman"/>
        </w:rPr>
        <w:t>H-NMR spectra, the carboxymethyl group was only substituted at OH site at 1.5 M NaOH, producing O-CMC. The increase</w:t>
      </w:r>
      <w:r w:rsidR="0005696B" w:rsidRPr="004D4DC6">
        <w:rPr>
          <w:rFonts w:ascii="Times New Roman" w:hAnsi="Times New Roman" w:cs="Times New Roman"/>
        </w:rPr>
        <w:t>d</w:t>
      </w:r>
      <w:r w:rsidRPr="004D4DC6">
        <w:rPr>
          <w:rFonts w:ascii="Times New Roman" w:hAnsi="Times New Roman" w:cs="Times New Roman"/>
        </w:rPr>
        <w:t xml:space="preserve"> in NaOH concentration resulted in increasing DS value, as shown for CMC at 3.0 M and 4.5 M NaOH, which are 0.83 and 1.00, respectively. These values demonstrated that NH</w:t>
      </w:r>
      <w:r w:rsidRPr="004D4DC6">
        <w:rPr>
          <w:rFonts w:ascii="Times New Roman" w:hAnsi="Times New Roman" w:cs="Times New Roman"/>
          <w:vertAlign w:val="subscript"/>
        </w:rPr>
        <w:t>2</w:t>
      </w:r>
      <w:r w:rsidRPr="004D4DC6">
        <w:rPr>
          <w:rFonts w:ascii="Times New Roman" w:hAnsi="Times New Roman" w:cs="Times New Roman"/>
        </w:rPr>
        <w:t xml:space="preserve"> sites started to deprotonate and undergo carboxymethyl substitution at both active sites as described by NMR spectra.</w:t>
      </w:r>
      <w:r w:rsidR="00401841" w:rsidRPr="004D4DC6">
        <w:rPr>
          <w:rFonts w:ascii="Times New Roman" w:hAnsi="Times New Roman" w:cs="Times New Roman"/>
        </w:rPr>
        <w:t xml:space="preserve"> </w:t>
      </w:r>
      <w:r w:rsidR="00491270" w:rsidRPr="004D4DC6">
        <w:rPr>
          <w:rFonts w:ascii="Times New Roman" w:hAnsi="Times New Roman" w:cs="Times New Roman"/>
        </w:rPr>
        <w:t>Despite the introduction of carboxymethyl groups at two active sites, OH and NH</w:t>
      </w:r>
      <w:r w:rsidR="00491270" w:rsidRPr="004D4DC6">
        <w:rPr>
          <w:rFonts w:ascii="Times New Roman" w:hAnsi="Times New Roman" w:cs="Times New Roman"/>
          <w:vertAlign w:val="subscript"/>
        </w:rPr>
        <w:t>2</w:t>
      </w:r>
      <w:r w:rsidR="00491270" w:rsidRPr="004D4DC6">
        <w:rPr>
          <w:rFonts w:ascii="Times New Roman" w:hAnsi="Times New Roman" w:cs="Times New Roman"/>
        </w:rPr>
        <w:t xml:space="preserve">, the DS value for both concentrations </w:t>
      </w:r>
      <w:r w:rsidR="00CD531F" w:rsidRPr="004D4DC6">
        <w:rPr>
          <w:rFonts w:ascii="Times New Roman" w:hAnsi="Times New Roman" w:cs="Times New Roman"/>
        </w:rPr>
        <w:t>d</w:t>
      </w:r>
      <w:r w:rsidR="00401841" w:rsidRPr="004D4DC6">
        <w:rPr>
          <w:rFonts w:ascii="Times New Roman" w:hAnsi="Times New Roman" w:cs="Times New Roman"/>
        </w:rPr>
        <w:t>id</w:t>
      </w:r>
      <w:r w:rsidR="00491270" w:rsidRPr="004D4DC6">
        <w:rPr>
          <w:rFonts w:ascii="Times New Roman" w:hAnsi="Times New Roman" w:cs="Times New Roman"/>
        </w:rPr>
        <w:t xml:space="preserve"> not approach 2. This could be because not all active sites in the chitosan chain </w:t>
      </w:r>
      <w:r w:rsidR="00186F3D" w:rsidRPr="004D4DC6">
        <w:rPr>
          <w:rFonts w:ascii="Times New Roman" w:hAnsi="Times New Roman" w:cs="Times New Roman"/>
        </w:rPr>
        <w:t xml:space="preserve">were completely substituted with carboxymethyl groups. </w:t>
      </w:r>
    </w:p>
    <w:p w14:paraId="579126CC" w14:textId="77777777" w:rsidR="00E7486D" w:rsidRPr="004D4DC6" w:rsidRDefault="00E7486D" w:rsidP="00996490">
      <w:pPr>
        <w:rPr>
          <w:rFonts w:ascii="Times New Roman" w:hAnsi="Times New Roman" w:cs="Times New Roman"/>
        </w:rPr>
      </w:pPr>
    </w:p>
    <w:p w14:paraId="0AA3E900" w14:textId="7CBEDEF1" w:rsidR="00184879" w:rsidRPr="004D4DC6" w:rsidRDefault="00DB3B36" w:rsidP="00996490">
      <w:pPr>
        <w:rPr>
          <w:rFonts w:ascii="Times New Roman" w:hAnsi="Times New Roman" w:cs="Times New Roman"/>
        </w:rPr>
      </w:pPr>
      <w:r w:rsidRPr="004D4DC6">
        <w:rPr>
          <w:rFonts w:ascii="Times New Roman" w:hAnsi="Times New Roman" w:cs="Times New Roman"/>
        </w:rPr>
        <w:t>Besides</w:t>
      </w:r>
      <w:r w:rsidR="00996490" w:rsidRPr="004D4DC6">
        <w:rPr>
          <w:rFonts w:ascii="Times New Roman" w:hAnsi="Times New Roman" w:cs="Times New Roman"/>
        </w:rPr>
        <w:t xml:space="preserve">, the DS values of CMC prepared at 6.0 M and 7.5 M were </w:t>
      </w:r>
      <w:r w:rsidR="00615E96" w:rsidRPr="004D4DC6">
        <w:rPr>
          <w:rFonts w:ascii="Times New Roman" w:hAnsi="Times New Roman" w:cs="Times New Roman"/>
        </w:rPr>
        <w:t xml:space="preserve">approximately the same </w:t>
      </w:r>
      <w:r w:rsidR="00996490" w:rsidRPr="004D4DC6">
        <w:rPr>
          <w:rFonts w:ascii="Times New Roman" w:hAnsi="Times New Roman" w:cs="Times New Roman"/>
        </w:rPr>
        <w:t>at 0.93 and 0.94, respectively. This indicated that</w:t>
      </w:r>
      <w:r w:rsidR="00846622" w:rsidRPr="004D4DC6">
        <w:rPr>
          <w:rFonts w:ascii="Times New Roman" w:hAnsi="Times New Roman" w:cs="Times New Roman"/>
        </w:rPr>
        <w:t xml:space="preserve"> the </w:t>
      </w:r>
      <w:r w:rsidR="00996490" w:rsidRPr="004D4DC6">
        <w:rPr>
          <w:rFonts w:ascii="Times New Roman" w:hAnsi="Times New Roman" w:cs="Times New Roman"/>
        </w:rPr>
        <w:t>carboxymethyl group substitution occurred under optimal condition at</w:t>
      </w:r>
      <w:r w:rsidR="00AD7BBD" w:rsidRPr="004D4DC6">
        <w:rPr>
          <w:rFonts w:ascii="Times New Roman" w:hAnsi="Times New Roman" w:cs="Times New Roman"/>
        </w:rPr>
        <w:t xml:space="preserve"> both concentra</w:t>
      </w:r>
      <w:r w:rsidR="00996490" w:rsidRPr="004D4DC6">
        <w:rPr>
          <w:rFonts w:ascii="Times New Roman" w:hAnsi="Times New Roman" w:cs="Times New Roman"/>
        </w:rPr>
        <w:t>tions</w:t>
      </w:r>
      <w:r w:rsidR="005A1F34" w:rsidRPr="004D4DC6">
        <w:rPr>
          <w:rFonts w:ascii="Times New Roman" w:hAnsi="Times New Roman" w:cs="Times New Roman"/>
        </w:rPr>
        <w:t>, 6.0 M and 7.5 M</w:t>
      </w:r>
      <w:r w:rsidR="00BE52DC" w:rsidRPr="004D4DC6">
        <w:rPr>
          <w:rFonts w:ascii="Times New Roman" w:hAnsi="Times New Roman" w:cs="Times New Roman"/>
        </w:rPr>
        <w:t xml:space="preserve"> NaOH</w:t>
      </w:r>
      <w:r w:rsidR="00996490" w:rsidRPr="004D4DC6">
        <w:rPr>
          <w:rFonts w:ascii="Times New Roman" w:hAnsi="Times New Roman" w:cs="Times New Roman"/>
        </w:rPr>
        <w:t xml:space="preserve">. We also conducted the </w:t>
      </w:r>
      <w:r w:rsidR="00BC6F28" w:rsidRPr="004D4DC6">
        <w:rPr>
          <w:rFonts w:ascii="Times New Roman" w:hAnsi="Times New Roman" w:cs="Times New Roman"/>
        </w:rPr>
        <w:t>S</w:t>
      </w:r>
      <w:r w:rsidR="00996490" w:rsidRPr="004D4DC6">
        <w:rPr>
          <w:rFonts w:ascii="Times New Roman" w:hAnsi="Times New Roman" w:cs="Times New Roman"/>
        </w:rPr>
        <w:t xml:space="preserve">tudent’s </w:t>
      </w:r>
      <w:r w:rsidR="00996490" w:rsidRPr="004D4DC6">
        <w:rPr>
          <w:rFonts w:ascii="Times New Roman" w:hAnsi="Times New Roman" w:cs="Times New Roman"/>
          <w:i/>
          <w:iCs/>
        </w:rPr>
        <w:t>t</w:t>
      </w:r>
      <w:r w:rsidR="00996490" w:rsidRPr="004D4DC6">
        <w:rPr>
          <w:rFonts w:ascii="Times New Roman" w:hAnsi="Times New Roman" w:cs="Times New Roman"/>
        </w:rPr>
        <w:t>-test to determine the selection of NaOH concentration has directly affected the DS for producing N,O-CMC, and N-CMC. Based on the results, there are no</w:t>
      </w:r>
      <w:r w:rsidR="00BC6F28" w:rsidRPr="004D4DC6">
        <w:rPr>
          <w:rFonts w:ascii="Times New Roman" w:hAnsi="Times New Roman" w:cs="Times New Roman"/>
        </w:rPr>
        <w:t xml:space="preserve"> </w:t>
      </w:r>
      <w:r w:rsidR="00C22317" w:rsidRPr="004D4DC6">
        <w:rPr>
          <w:rFonts w:ascii="Times New Roman" w:hAnsi="Times New Roman" w:cs="Times New Roman"/>
        </w:rPr>
        <w:t xml:space="preserve">statistically </w:t>
      </w:r>
      <w:r w:rsidR="00996490" w:rsidRPr="004D4DC6">
        <w:rPr>
          <w:rFonts w:ascii="Times New Roman" w:hAnsi="Times New Roman" w:cs="Times New Roman"/>
        </w:rPr>
        <w:t xml:space="preserve">significant differences </w:t>
      </w:r>
      <w:r w:rsidR="00F423C3" w:rsidRPr="004D4DC6">
        <w:rPr>
          <w:rFonts w:ascii="Times New Roman" w:hAnsi="Times New Roman" w:cs="Times New Roman"/>
        </w:rPr>
        <w:t xml:space="preserve">between the means of </w:t>
      </w:r>
      <w:r w:rsidR="00996490" w:rsidRPr="004D4DC6">
        <w:rPr>
          <w:rFonts w:ascii="Times New Roman" w:hAnsi="Times New Roman" w:cs="Times New Roman"/>
        </w:rPr>
        <w:t xml:space="preserve">DS </w:t>
      </w:r>
      <w:r w:rsidR="00F423C3" w:rsidRPr="004D4DC6">
        <w:rPr>
          <w:rFonts w:ascii="Times New Roman" w:hAnsi="Times New Roman" w:cs="Times New Roman"/>
        </w:rPr>
        <w:t xml:space="preserve">values </w:t>
      </w:r>
      <w:r w:rsidR="00996490" w:rsidRPr="004D4DC6">
        <w:rPr>
          <w:rFonts w:ascii="Times New Roman" w:hAnsi="Times New Roman" w:cs="Times New Roman"/>
        </w:rPr>
        <w:t xml:space="preserve">produced at 3.0 M and 4.5 M NaOH, since </w:t>
      </w:r>
      <w:r w:rsidR="00996490" w:rsidRPr="004D4DC6">
        <w:rPr>
          <w:rFonts w:ascii="Times New Roman" w:hAnsi="Times New Roman" w:cs="Times New Roman"/>
          <w:i/>
          <w:iCs/>
        </w:rPr>
        <w:t xml:space="preserve">p </w:t>
      </w:r>
      <w:r w:rsidR="00996490" w:rsidRPr="004D4DC6">
        <w:rPr>
          <w:rFonts w:ascii="Times New Roman" w:hAnsi="Times New Roman" w:cs="Times New Roman"/>
        </w:rPr>
        <w:t xml:space="preserve">&gt; 0.05. The same observation has been reached for 6.0 M and 7.5 M. </w:t>
      </w:r>
      <w:r w:rsidR="007724D4" w:rsidRPr="004D4DC6">
        <w:rPr>
          <w:rFonts w:ascii="Times New Roman" w:hAnsi="Times New Roman" w:cs="Times New Roman"/>
        </w:rPr>
        <w:t xml:space="preserve">Therefore, </w:t>
      </w:r>
      <w:r w:rsidR="00C22317" w:rsidRPr="004D4DC6">
        <w:rPr>
          <w:rFonts w:ascii="Times New Roman" w:hAnsi="Times New Roman" w:cs="Times New Roman"/>
        </w:rPr>
        <w:t xml:space="preserve">both concentration </w:t>
      </w:r>
      <w:r w:rsidR="007724D4" w:rsidRPr="004D4DC6">
        <w:rPr>
          <w:rFonts w:ascii="Times New Roman" w:hAnsi="Times New Roman" w:cs="Times New Roman"/>
        </w:rPr>
        <w:t xml:space="preserve">either 3.0 M and 4.5 M NaOH </w:t>
      </w:r>
      <w:r w:rsidR="00C22317" w:rsidRPr="004D4DC6">
        <w:rPr>
          <w:rFonts w:ascii="Times New Roman" w:hAnsi="Times New Roman" w:cs="Times New Roman"/>
        </w:rPr>
        <w:t xml:space="preserve">can be used </w:t>
      </w:r>
      <w:r w:rsidR="007724D4" w:rsidRPr="004D4DC6">
        <w:rPr>
          <w:rFonts w:ascii="Times New Roman" w:hAnsi="Times New Roman" w:cs="Times New Roman"/>
        </w:rPr>
        <w:t xml:space="preserve">to produce N,O-CMC while </w:t>
      </w:r>
      <w:r w:rsidR="006017A9" w:rsidRPr="004D4DC6">
        <w:rPr>
          <w:rFonts w:ascii="Times New Roman" w:hAnsi="Times New Roman" w:cs="Times New Roman"/>
        </w:rPr>
        <w:t>6.0 M and 7.5 M to obtain N-CMC.</w:t>
      </w:r>
    </w:p>
    <w:p w14:paraId="4A51D322" w14:textId="77777777" w:rsidR="006017A9" w:rsidRPr="004D4DC6" w:rsidRDefault="006017A9" w:rsidP="00722683">
      <w:pPr>
        <w:outlineLvl w:val="0"/>
        <w:rPr>
          <w:rFonts w:ascii="Times New Roman" w:hAnsi="Times New Roman" w:cs="Times New Roman"/>
          <w:szCs w:val="20"/>
        </w:rPr>
      </w:pPr>
    </w:p>
    <w:p w14:paraId="0D2E103B" w14:textId="5794552B" w:rsidR="00722683" w:rsidRPr="004D4DC6" w:rsidRDefault="00996490" w:rsidP="00722683">
      <w:pPr>
        <w:outlineLvl w:val="0"/>
        <w:rPr>
          <w:rFonts w:ascii="Times New Roman" w:hAnsi="Times New Roman" w:cs="Times New Roman"/>
          <w:b/>
          <w:bCs/>
          <w:szCs w:val="20"/>
        </w:rPr>
      </w:pPr>
      <w:r w:rsidRPr="004D4DC6">
        <w:rPr>
          <w:rFonts w:ascii="Times New Roman" w:hAnsi="Times New Roman" w:cs="Times New Roman"/>
          <w:b/>
          <w:bCs/>
          <w:szCs w:val="20"/>
        </w:rPr>
        <w:t xml:space="preserve">Thermogravimetry </w:t>
      </w:r>
      <w:r w:rsidR="003E103C">
        <w:rPr>
          <w:rFonts w:ascii="Times New Roman" w:hAnsi="Times New Roman" w:cs="Times New Roman"/>
          <w:b/>
          <w:bCs/>
          <w:szCs w:val="20"/>
        </w:rPr>
        <w:t>a</w:t>
      </w:r>
      <w:r w:rsidRPr="004D4DC6">
        <w:rPr>
          <w:rFonts w:ascii="Times New Roman" w:hAnsi="Times New Roman" w:cs="Times New Roman"/>
          <w:b/>
          <w:bCs/>
          <w:szCs w:val="20"/>
        </w:rPr>
        <w:t xml:space="preserve">nalysis </w:t>
      </w:r>
    </w:p>
    <w:p w14:paraId="279D0FAE" w14:textId="1AD05A8F" w:rsidR="002803B0" w:rsidRPr="004D4DC6" w:rsidRDefault="00996490" w:rsidP="00996490">
      <w:pPr>
        <w:rPr>
          <w:rFonts w:asciiTheme="majorBidi" w:hAnsiTheme="majorBidi" w:cstheme="majorBidi"/>
        </w:rPr>
      </w:pPr>
      <w:r w:rsidRPr="004D4DC6">
        <w:rPr>
          <w:rFonts w:asciiTheme="majorBidi" w:hAnsiTheme="majorBidi" w:cstheme="majorBidi"/>
        </w:rPr>
        <w:t xml:space="preserve">The TGA and </w:t>
      </w:r>
      <w:r w:rsidR="003E103C" w:rsidRPr="004D4DC6">
        <w:rPr>
          <w:rFonts w:asciiTheme="majorBidi" w:hAnsiTheme="majorBidi" w:cstheme="majorBidi"/>
        </w:rPr>
        <w:t xml:space="preserve">derivative thermogravimetry </w:t>
      </w:r>
      <w:r w:rsidR="002E014F" w:rsidRPr="004D4DC6">
        <w:rPr>
          <w:rFonts w:asciiTheme="majorBidi" w:hAnsiTheme="majorBidi" w:cstheme="majorBidi"/>
        </w:rPr>
        <w:t>(</w:t>
      </w:r>
      <w:r w:rsidRPr="004D4DC6">
        <w:rPr>
          <w:rFonts w:asciiTheme="majorBidi" w:hAnsiTheme="majorBidi" w:cstheme="majorBidi"/>
        </w:rPr>
        <w:t>DTG</w:t>
      </w:r>
      <w:r w:rsidR="002E014F" w:rsidRPr="004D4DC6">
        <w:rPr>
          <w:rFonts w:asciiTheme="majorBidi" w:hAnsiTheme="majorBidi" w:cstheme="majorBidi"/>
        </w:rPr>
        <w:t>)</w:t>
      </w:r>
      <w:r w:rsidRPr="004D4DC6">
        <w:rPr>
          <w:rFonts w:asciiTheme="majorBidi" w:hAnsiTheme="majorBidi" w:cstheme="majorBidi"/>
        </w:rPr>
        <w:t xml:space="preserve"> curves of chitosan and CMC for all NaOH concentrations shown in Figure </w:t>
      </w:r>
      <w:r w:rsidR="00EC2ABD" w:rsidRPr="004D4DC6">
        <w:rPr>
          <w:rFonts w:asciiTheme="majorBidi" w:hAnsiTheme="majorBidi" w:cstheme="majorBidi"/>
        </w:rPr>
        <w:t>6</w:t>
      </w:r>
      <w:r w:rsidRPr="004D4DC6">
        <w:rPr>
          <w:rFonts w:asciiTheme="majorBidi" w:hAnsiTheme="majorBidi" w:cstheme="majorBidi"/>
        </w:rPr>
        <w:t xml:space="preserve">. Based on Figure </w:t>
      </w:r>
      <w:r w:rsidR="00B85BB7" w:rsidRPr="004D4DC6">
        <w:rPr>
          <w:rFonts w:asciiTheme="majorBidi" w:hAnsiTheme="majorBidi" w:cstheme="majorBidi"/>
        </w:rPr>
        <w:t>6</w:t>
      </w:r>
      <w:r w:rsidRPr="004D4DC6">
        <w:rPr>
          <w:rFonts w:asciiTheme="majorBidi" w:hAnsiTheme="majorBidi" w:cstheme="majorBidi"/>
        </w:rPr>
        <w:t xml:space="preserve">, chitosan exhibited two thermal degradation </w:t>
      </w:r>
      <w:r w:rsidR="009E0489" w:rsidRPr="004D4DC6">
        <w:rPr>
          <w:rFonts w:asciiTheme="majorBidi" w:hAnsiTheme="majorBidi" w:cstheme="majorBidi"/>
        </w:rPr>
        <w:t>behaviors</w:t>
      </w:r>
      <w:r w:rsidRPr="004D4DC6">
        <w:rPr>
          <w:rFonts w:asciiTheme="majorBidi" w:hAnsiTheme="majorBidi" w:cstheme="majorBidi"/>
        </w:rPr>
        <w:t>. The thermal degradation (T</w:t>
      </w:r>
      <w:r w:rsidRPr="004D4DC6">
        <w:rPr>
          <w:rFonts w:asciiTheme="majorBidi" w:hAnsiTheme="majorBidi" w:cstheme="majorBidi"/>
          <w:vertAlign w:val="subscript"/>
        </w:rPr>
        <w:t>H2O</w:t>
      </w:r>
      <w:r w:rsidRPr="004D4DC6">
        <w:rPr>
          <w:rFonts w:asciiTheme="majorBidi" w:hAnsiTheme="majorBidi" w:cstheme="majorBidi"/>
        </w:rPr>
        <w:t>) observed at 68.71 °C was associated to the loss of capillary bonded water [2]. Meanwhile, the thermal degradation (T</w:t>
      </w:r>
      <w:r w:rsidRPr="004D4DC6">
        <w:rPr>
          <w:rFonts w:asciiTheme="majorBidi" w:hAnsiTheme="majorBidi" w:cstheme="majorBidi"/>
          <w:vertAlign w:val="subscript"/>
        </w:rPr>
        <w:t>d1</w:t>
      </w:r>
      <w:r w:rsidRPr="004D4DC6">
        <w:rPr>
          <w:rFonts w:asciiTheme="majorBidi" w:hAnsiTheme="majorBidi" w:cstheme="majorBidi"/>
        </w:rPr>
        <w:t>) stage started about 296.25 °C and reached maximum mass loss at 43.7% due to thermal and oxidative decomposition of the chitosan chain [</w:t>
      </w:r>
      <w:r w:rsidR="000D64EE" w:rsidRPr="004D4DC6">
        <w:rPr>
          <w:rFonts w:asciiTheme="majorBidi" w:hAnsiTheme="majorBidi" w:cstheme="majorBidi"/>
        </w:rPr>
        <w:t>31</w:t>
      </w:r>
      <w:r w:rsidRPr="004D4DC6">
        <w:rPr>
          <w:rFonts w:asciiTheme="majorBidi" w:hAnsiTheme="majorBidi" w:cstheme="majorBidi"/>
        </w:rPr>
        <w:t>]. The thermal degradation temperature and weight loss of chitosan and CMC at different NaOH concentrations were listed in Table 3.</w:t>
      </w:r>
    </w:p>
    <w:p w14:paraId="31E0913C" w14:textId="0F306D09" w:rsidR="00962A6B" w:rsidRPr="004D4DC6" w:rsidRDefault="00962A6B" w:rsidP="00962A6B">
      <w:pPr>
        <w:outlineLvl w:val="0"/>
        <w:rPr>
          <w:rFonts w:ascii="Times New Roman" w:hAnsi="Times New Roman" w:cs="Times New Roman"/>
          <w:szCs w:val="20"/>
        </w:rPr>
      </w:pPr>
    </w:p>
    <w:p w14:paraId="75B39472" w14:textId="17A41847" w:rsidR="00D60D01" w:rsidRPr="004D4DC6" w:rsidRDefault="00D60D01" w:rsidP="003E103C">
      <w:pPr>
        <w:jc w:val="center"/>
        <w:outlineLvl w:val="0"/>
      </w:pPr>
    </w:p>
    <w:p w14:paraId="300B1A8F" w14:textId="6D6ADBD2" w:rsidR="00433F34" w:rsidRPr="004D4DC6" w:rsidRDefault="00433F34" w:rsidP="00B85BB7">
      <w:pPr>
        <w:jc w:val="center"/>
        <w:outlineLvl w:val="0"/>
      </w:pPr>
    </w:p>
    <w:p w14:paraId="56DD1982" w14:textId="1446C5F4" w:rsidR="00425B2E" w:rsidRPr="00B232E3" w:rsidRDefault="00425B2E" w:rsidP="00B232E3">
      <w:pPr>
        <w:jc w:val="center"/>
        <w:outlineLvl w:val="0"/>
        <w:rPr>
          <w:rFonts w:asciiTheme="majorBidi" w:hAnsiTheme="majorBidi" w:cstheme="majorBidi"/>
          <w:b/>
          <w:bCs/>
          <w:iCs/>
          <w:noProof/>
        </w:rPr>
      </w:pPr>
    </w:p>
    <w:p w14:paraId="5431D40B" w14:textId="07596CAD" w:rsidR="007A1FD2" w:rsidRPr="004D4DC6" w:rsidRDefault="008C4324" w:rsidP="000D4C83">
      <w:pPr>
        <w:ind w:left="864" w:hanging="864"/>
        <w:jc w:val="center"/>
        <w:outlineLvl w:val="0"/>
        <w:rPr>
          <w:rFonts w:ascii="Times New Roman" w:hAnsi="Times New Roman" w:cs="Times New Roman"/>
          <w:szCs w:val="20"/>
        </w:rPr>
      </w:pPr>
      <w:r w:rsidRPr="004D4DC6">
        <w:rPr>
          <w:rFonts w:ascii="Times New Roman" w:hAnsi="Times New Roman" w:cs="Times New Roman"/>
          <w:szCs w:val="20"/>
        </w:rPr>
        <w:t xml:space="preserve">Figure </w:t>
      </w:r>
      <w:r w:rsidR="00EC2ABD" w:rsidRPr="004D4DC6">
        <w:rPr>
          <w:rFonts w:ascii="Times New Roman" w:hAnsi="Times New Roman" w:cs="Times New Roman"/>
          <w:szCs w:val="20"/>
        </w:rPr>
        <w:t>6</w:t>
      </w:r>
      <w:r w:rsidR="002803B0" w:rsidRPr="004D4DC6">
        <w:rPr>
          <w:rFonts w:ascii="Times New Roman" w:hAnsi="Times New Roman" w:cs="Times New Roman"/>
          <w:szCs w:val="20"/>
        </w:rPr>
        <w:t xml:space="preserve">.  </w:t>
      </w:r>
      <w:r w:rsidR="00425B2E" w:rsidRPr="004D4DC6">
        <w:rPr>
          <w:rFonts w:ascii="Times New Roman" w:hAnsi="Times New Roman" w:cs="Times New Roman"/>
          <w:szCs w:val="20"/>
        </w:rPr>
        <w:t xml:space="preserve">The a) TGA and b) DTG curves </w:t>
      </w:r>
      <w:r w:rsidR="002803B0" w:rsidRPr="004D4DC6">
        <w:rPr>
          <w:rFonts w:ascii="Times New Roman" w:hAnsi="Times New Roman" w:cs="Times New Roman"/>
          <w:szCs w:val="20"/>
        </w:rPr>
        <w:t>of chitosan and CM</w:t>
      </w:r>
      <w:r w:rsidR="00425B2E" w:rsidRPr="004D4DC6">
        <w:rPr>
          <w:rFonts w:ascii="Times New Roman" w:hAnsi="Times New Roman" w:cs="Times New Roman"/>
          <w:szCs w:val="20"/>
        </w:rPr>
        <w:t>C for all NaOH concentrations</w:t>
      </w:r>
    </w:p>
    <w:p w14:paraId="2A107655" w14:textId="77777777" w:rsidR="007A1FD2" w:rsidRPr="004D4DC6" w:rsidRDefault="007A1FD2" w:rsidP="002803B0">
      <w:pPr>
        <w:outlineLvl w:val="0"/>
        <w:rPr>
          <w:rFonts w:ascii="Times New Roman" w:hAnsi="Times New Roman" w:cs="Times New Roman"/>
          <w:szCs w:val="20"/>
        </w:rPr>
      </w:pPr>
    </w:p>
    <w:p w14:paraId="32E4452D" w14:textId="20403779" w:rsidR="002803B0" w:rsidRPr="004D4DC6" w:rsidRDefault="002803B0" w:rsidP="002803B0">
      <w:pPr>
        <w:spacing w:after="120"/>
        <w:jc w:val="center"/>
        <w:outlineLvl w:val="0"/>
        <w:rPr>
          <w:rFonts w:ascii="Times New Roman" w:hAnsi="Times New Roman" w:cs="Times New Roman"/>
          <w:szCs w:val="20"/>
        </w:rPr>
      </w:pPr>
      <w:r w:rsidRPr="004D4DC6">
        <w:rPr>
          <w:rFonts w:ascii="Times New Roman" w:hAnsi="Times New Roman" w:cs="Times New Roman"/>
          <w:szCs w:val="20"/>
        </w:rPr>
        <w:t xml:space="preserve">Table </w:t>
      </w:r>
      <w:r w:rsidR="00425B2E" w:rsidRPr="004D4DC6">
        <w:rPr>
          <w:rFonts w:ascii="Times New Roman" w:hAnsi="Times New Roman" w:cs="Times New Roman"/>
          <w:szCs w:val="20"/>
        </w:rPr>
        <w:t>3</w:t>
      </w:r>
      <w:r w:rsidRPr="004D4DC6">
        <w:rPr>
          <w:rFonts w:ascii="Times New Roman" w:hAnsi="Times New Roman" w:cs="Times New Roman"/>
          <w:szCs w:val="20"/>
        </w:rPr>
        <w:t xml:space="preserve">. </w:t>
      </w:r>
      <w:r w:rsidR="00425B2E" w:rsidRPr="004D4DC6">
        <w:rPr>
          <w:rFonts w:ascii="Times New Roman" w:hAnsi="Times New Roman" w:cs="Times New Roman"/>
          <w:szCs w:val="20"/>
        </w:rPr>
        <w:t xml:space="preserve">Thermal degradation temperature and weight loss of </w:t>
      </w:r>
      <w:r w:rsidRPr="004D4DC6">
        <w:rPr>
          <w:rFonts w:ascii="Times New Roman" w:hAnsi="Times New Roman" w:cs="Times New Roman"/>
          <w:szCs w:val="20"/>
        </w:rPr>
        <w:t xml:space="preserve">chitosan and </w:t>
      </w:r>
      <w:r w:rsidR="00425B2E" w:rsidRPr="004D4DC6">
        <w:rPr>
          <w:rFonts w:ascii="Times New Roman" w:hAnsi="Times New Roman" w:cs="Times New Roman"/>
          <w:szCs w:val="20"/>
        </w:rPr>
        <w:t xml:space="preserve">all </w:t>
      </w:r>
      <w:r w:rsidRPr="004D4DC6">
        <w:rPr>
          <w:rFonts w:ascii="Times New Roman" w:hAnsi="Times New Roman" w:cs="Times New Roman"/>
          <w:szCs w:val="20"/>
        </w:rPr>
        <w:t>CM</w:t>
      </w:r>
      <w:r w:rsidR="00425B2E" w:rsidRPr="004D4DC6">
        <w:rPr>
          <w:rFonts w:ascii="Times New Roman" w:hAnsi="Times New Roman" w:cs="Times New Roman"/>
          <w:szCs w:val="20"/>
        </w:rPr>
        <w:t>C at different concentrations</w:t>
      </w:r>
    </w:p>
    <w:tbl>
      <w:tblPr>
        <w:tblStyle w:val="PlainTable2"/>
        <w:tblpPr w:leftFromText="180" w:rightFromText="180" w:vertAnchor="text" w:horzAnchor="margin" w:tblpXSpec="center" w:tblpY="71"/>
        <w:tblW w:w="0" w:type="auto"/>
        <w:tblLook w:val="04A0" w:firstRow="1" w:lastRow="0" w:firstColumn="1" w:lastColumn="0" w:noHBand="0" w:noVBand="1"/>
      </w:tblPr>
      <w:tblGrid>
        <w:gridCol w:w="1266"/>
        <w:gridCol w:w="1040"/>
        <w:gridCol w:w="856"/>
        <w:gridCol w:w="895"/>
        <w:gridCol w:w="856"/>
        <w:gridCol w:w="877"/>
        <w:gridCol w:w="856"/>
        <w:gridCol w:w="1144"/>
      </w:tblGrid>
      <w:tr w:rsidR="004D4DC6" w:rsidRPr="004D4DC6" w14:paraId="09676117" w14:textId="77777777" w:rsidTr="003E1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tcPr>
          <w:p w14:paraId="71773318" w14:textId="0FECBF65" w:rsidR="00425B2E" w:rsidRPr="004D4DC6" w:rsidRDefault="00425B2E" w:rsidP="00425B2E">
            <w:pPr>
              <w:jc w:val="center"/>
              <w:rPr>
                <w:rFonts w:asciiTheme="majorBidi" w:hAnsiTheme="majorBidi" w:cstheme="majorBidi"/>
              </w:rPr>
            </w:pPr>
            <w:r w:rsidRPr="004D4DC6">
              <w:rPr>
                <w:rFonts w:asciiTheme="majorBidi" w:hAnsiTheme="majorBidi" w:cstheme="majorBidi"/>
              </w:rPr>
              <w:lastRenderedPageBreak/>
              <w:t>Samples</w:t>
            </w:r>
          </w:p>
        </w:tc>
        <w:tc>
          <w:tcPr>
            <w:tcW w:w="0" w:type="auto"/>
            <w:tcBorders>
              <w:top w:val="single" w:sz="4" w:space="0" w:color="7F7F7F" w:themeColor="text1" w:themeTint="80"/>
              <w:bottom w:val="single" w:sz="4" w:space="0" w:color="auto"/>
            </w:tcBorders>
            <w:vAlign w:val="center"/>
          </w:tcPr>
          <w:p w14:paraId="04F01BF4" w14:textId="77777777"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T</w:t>
            </w:r>
            <w:r w:rsidRPr="004D4DC6">
              <w:rPr>
                <w:rFonts w:asciiTheme="majorBidi" w:hAnsiTheme="majorBidi" w:cstheme="majorBidi"/>
                <w:vertAlign w:val="subscript"/>
              </w:rPr>
              <w:t xml:space="preserve"> H2O </w:t>
            </w:r>
            <w:r w:rsidRPr="004D4DC6">
              <w:rPr>
                <w:rFonts w:asciiTheme="majorBidi" w:hAnsiTheme="majorBidi" w:cstheme="majorBidi"/>
              </w:rPr>
              <w:t>(°C)</w:t>
            </w:r>
          </w:p>
        </w:tc>
        <w:tc>
          <w:tcPr>
            <w:tcW w:w="0" w:type="auto"/>
            <w:tcBorders>
              <w:top w:val="single" w:sz="4" w:space="0" w:color="7F7F7F" w:themeColor="text1" w:themeTint="80"/>
              <w:bottom w:val="single" w:sz="4" w:space="0" w:color="auto"/>
            </w:tcBorders>
            <w:vAlign w:val="center"/>
          </w:tcPr>
          <w:p w14:paraId="0A6D196A" w14:textId="137F7A8F"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 xml:space="preserve">% </w:t>
            </w:r>
            <w:r w:rsidR="000D4C83">
              <w:rPr>
                <w:rFonts w:asciiTheme="majorBidi" w:hAnsiTheme="majorBidi" w:cstheme="majorBidi"/>
              </w:rPr>
              <w:t>L</w:t>
            </w:r>
            <w:r w:rsidRPr="004D4DC6">
              <w:rPr>
                <w:rFonts w:asciiTheme="majorBidi" w:hAnsiTheme="majorBidi" w:cstheme="majorBidi"/>
              </w:rPr>
              <w:t>oss</w:t>
            </w:r>
          </w:p>
        </w:tc>
        <w:tc>
          <w:tcPr>
            <w:tcW w:w="0" w:type="auto"/>
            <w:tcBorders>
              <w:top w:val="single" w:sz="4" w:space="0" w:color="7F7F7F" w:themeColor="text1" w:themeTint="80"/>
              <w:bottom w:val="single" w:sz="4" w:space="0" w:color="auto"/>
            </w:tcBorders>
            <w:vAlign w:val="center"/>
          </w:tcPr>
          <w:p w14:paraId="1674ACB6" w14:textId="77777777"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T</w:t>
            </w:r>
            <w:r w:rsidRPr="004D4DC6">
              <w:rPr>
                <w:rFonts w:asciiTheme="majorBidi" w:hAnsiTheme="majorBidi" w:cstheme="majorBidi"/>
                <w:vertAlign w:val="subscript"/>
              </w:rPr>
              <w:t>d1</w:t>
            </w:r>
            <w:r w:rsidRPr="004D4DC6">
              <w:rPr>
                <w:rFonts w:asciiTheme="majorBidi" w:hAnsiTheme="majorBidi" w:cstheme="majorBidi"/>
              </w:rPr>
              <w:t xml:space="preserve"> (°C)</w:t>
            </w:r>
          </w:p>
        </w:tc>
        <w:tc>
          <w:tcPr>
            <w:tcW w:w="0" w:type="auto"/>
            <w:tcBorders>
              <w:top w:val="single" w:sz="4" w:space="0" w:color="7F7F7F" w:themeColor="text1" w:themeTint="80"/>
              <w:bottom w:val="single" w:sz="4" w:space="0" w:color="auto"/>
            </w:tcBorders>
            <w:vAlign w:val="center"/>
          </w:tcPr>
          <w:p w14:paraId="1512743F" w14:textId="79780F6E"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 xml:space="preserve">% </w:t>
            </w:r>
            <w:r w:rsidR="000D4C83">
              <w:rPr>
                <w:rFonts w:asciiTheme="majorBidi" w:hAnsiTheme="majorBidi" w:cstheme="majorBidi"/>
              </w:rPr>
              <w:t>L</w:t>
            </w:r>
            <w:r w:rsidRPr="004D4DC6">
              <w:rPr>
                <w:rFonts w:asciiTheme="majorBidi" w:hAnsiTheme="majorBidi" w:cstheme="majorBidi"/>
              </w:rPr>
              <w:t>oss</w:t>
            </w:r>
          </w:p>
        </w:tc>
        <w:tc>
          <w:tcPr>
            <w:tcW w:w="0" w:type="auto"/>
            <w:tcBorders>
              <w:top w:val="single" w:sz="4" w:space="0" w:color="7F7F7F" w:themeColor="text1" w:themeTint="80"/>
              <w:bottom w:val="single" w:sz="4" w:space="0" w:color="auto"/>
            </w:tcBorders>
            <w:vAlign w:val="center"/>
          </w:tcPr>
          <w:p w14:paraId="00025C39" w14:textId="77777777"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T</w:t>
            </w:r>
            <w:r w:rsidRPr="004D4DC6">
              <w:rPr>
                <w:rFonts w:asciiTheme="majorBidi" w:hAnsiTheme="majorBidi" w:cstheme="majorBidi"/>
                <w:vertAlign w:val="subscript"/>
              </w:rPr>
              <w:t xml:space="preserve">d2 </w:t>
            </w:r>
            <w:r w:rsidRPr="004D4DC6">
              <w:rPr>
                <w:rFonts w:asciiTheme="majorBidi" w:hAnsiTheme="majorBidi" w:cstheme="majorBidi"/>
              </w:rPr>
              <w:t>(°C)</w:t>
            </w:r>
          </w:p>
        </w:tc>
        <w:tc>
          <w:tcPr>
            <w:tcW w:w="0" w:type="auto"/>
            <w:tcBorders>
              <w:top w:val="single" w:sz="4" w:space="0" w:color="7F7F7F" w:themeColor="text1" w:themeTint="80"/>
              <w:bottom w:val="single" w:sz="4" w:space="0" w:color="auto"/>
            </w:tcBorders>
            <w:vAlign w:val="center"/>
          </w:tcPr>
          <w:p w14:paraId="7598A72F" w14:textId="0845D2E8"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 xml:space="preserve">% </w:t>
            </w:r>
            <w:r w:rsidR="000D4C83">
              <w:rPr>
                <w:rFonts w:asciiTheme="majorBidi" w:hAnsiTheme="majorBidi" w:cstheme="majorBidi"/>
              </w:rPr>
              <w:t>L</w:t>
            </w:r>
            <w:r w:rsidRPr="004D4DC6">
              <w:rPr>
                <w:rFonts w:asciiTheme="majorBidi" w:hAnsiTheme="majorBidi" w:cstheme="majorBidi"/>
              </w:rPr>
              <w:t>oss</w:t>
            </w:r>
          </w:p>
        </w:tc>
        <w:tc>
          <w:tcPr>
            <w:tcW w:w="0" w:type="auto"/>
            <w:tcBorders>
              <w:top w:val="single" w:sz="4" w:space="0" w:color="7F7F7F" w:themeColor="text1" w:themeTint="80"/>
              <w:bottom w:val="single" w:sz="4" w:space="0" w:color="auto"/>
            </w:tcBorders>
            <w:vAlign w:val="center"/>
          </w:tcPr>
          <w:p w14:paraId="7C52A3EB" w14:textId="429182C2" w:rsidR="00425B2E" w:rsidRPr="004D4DC6" w:rsidRDefault="00425B2E" w:rsidP="00425B2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 xml:space="preserve">% </w:t>
            </w:r>
            <w:r w:rsidR="000D4C83">
              <w:rPr>
                <w:rFonts w:asciiTheme="majorBidi" w:hAnsiTheme="majorBidi" w:cstheme="majorBidi"/>
              </w:rPr>
              <w:t>R</w:t>
            </w:r>
            <w:r w:rsidRPr="004D4DC6">
              <w:rPr>
                <w:rFonts w:asciiTheme="majorBidi" w:hAnsiTheme="majorBidi" w:cstheme="majorBidi"/>
              </w:rPr>
              <w:t>esidue</w:t>
            </w:r>
          </w:p>
        </w:tc>
      </w:tr>
      <w:tr w:rsidR="004D4DC6" w:rsidRPr="004D4DC6" w14:paraId="7AAB9A8B" w14:textId="77777777" w:rsidTr="003E1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5E04666D" w14:textId="0D2B3E09" w:rsidR="00425B2E" w:rsidRPr="004D4DC6" w:rsidRDefault="00425B2E" w:rsidP="00425B2E">
            <w:pPr>
              <w:jc w:val="center"/>
              <w:rPr>
                <w:rFonts w:asciiTheme="majorBidi" w:hAnsiTheme="majorBidi" w:cstheme="majorBidi"/>
                <w:b w:val="0"/>
                <w:bCs w:val="0"/>
              </w:rPr>
            </w:pPr>
            <w:r w:rsidRPr="004D4DC6">
              <w:rPr>
                <w:rFonts w:asciiTheme="majorBidi" w:hAnsiTheme="majorBidi" w:cstheme="majorBidi"/>
                <w:b w:val="0"/>
                <w:bCs w:val="0"/>
              </w:rPr>
              <w:t>Chitosan</w:t>
            </w:r>
          </w:p>
        </w:tc>
        <w:tc>
          <w:tcPr>
            <w:tcW w:w="0" w:type="auto"/>
            <w:tcBorders>
              <w:top w:val="single" w:sz="4" w:space="0" w:color="auto"/>
              <w:bottom w:val="nil"/>
            </w:tcBorders>
            <w:vAlign w:val="center"/>
          </w:tcPr>
          <w:p w14:paraId="69DA50D7"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68.71</w:t>
            </w:r>
          </w:p>
        </w:tc>
        <w:tc>
          <w:tcPr>
            <w:tcW w:w="0" w:type="auto"/>
            <w:tcBorders>
              <w:top w:val="single" w:sz="4" w:space="0" w:color="auto"/>
              <w:bottom w:val="nil"/>
            </w:tcBorders>
            <w:vAlign w:val="center"/>
          </w:tcPr>
          <w:p w14:paraId="775C41DC"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6.35</w:t>
            </w:r>
          </w:p>
        </w:tc>
        <w:tc>
          <w:tcPr>
            <w:tcW w:w="0" w:type="auto"/>
            <w:tcBorders>
              <w:top w:val="single" w:sz="4" w:space="0" w:color="auto"/>
              <w:bottom w:val="nil"/>
            </w:tcBorders>
            <w:shd w:val="clear" w:color="auto" w:fill="auto"/>
            <w:vAlign w:val="center"/>
          </w:tcPr>
          <w:p w14:paraId="29579B7F"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296.25</w:t>
            </w:r>
          </w:p>
        </w:tc>
        <w:tc>
          <w:tcPr>
            <w:tcW w:w="0" w:type="auto"/>
            <w:tcBorders>
              <w:top w:val="single" w:sz="4" w:space="0" w:color="auto"/>
              <w:bottom w:val="nil"/>
            </w:tcBorders>
            <w:shd w:val="clear" w:color="auto" w:fill="auto"/>
            <w:vAlign w:val="center"/>
          </w:tcPr>
          <w:p w14:paraId="20F5134E"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41.76</w:t>
            </w:r>
          </w:p>
        </w:tc>
        <w:tc>
          <w:tcPr>
            <w:tcW w:w="0" w:type="auto"/>
            <w:tcBorders>
              <w:top w:val="single" w:sz="4" w:space="0" w:color="auto"/>
              <w:bottom w:val="nil"/>
            </w:tcBorders>
            <w:shd w:val="clear" w:color="auto" w:fill="auto"/>
            <w:vAlign w:val="center"/>
          </w:tcPr>
          <w:p w14:paraId="74F26BB4"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w:t>
            </w:r>
          </w:p>
        </w:tc>
        <w:tc>
          <w:tcPr>
            <w:tcW w:w="0" w:type="auto"/>
            <w:tcBorders>
              <w:top w:val="single" w:sz="4" w:space="0" w:color="auto"/>
              <w:bottom w:val="nil"/>
            </w:tcBorders>
            <w:vAlign w:val="center"/>
          </w:tcPr>
          <w:p w14:paraId="131AC677"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w:t>
            </w:r>
          </w:p>
        </w:tc>
        <w:tc>
          <w:tcPr>
            <w:tcW w:w="0" w:type="auto"/>
            <w:tcBorders>
              <w:top w:val="single" w:sz="4" w:space="0" w:color="auto"/>
              <w:bottom w:val="nil"/>
            </w:tcBorders>
            <w:vAlign w:val="center"/>
          </w:tcPr>
          <w:p w14:paraId="053C7044"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26.69</w:t>
            </w:r>
          </w:p>
        </w:tc>
      </w:tr>
      <w:tr w:rsidR="004D4DC6" w:rsidRPr="004D4DC6" w14:paraId="65659078" w14:textId="77777777" w:rsidTr="003E103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2454CF64" w14:textId="7BC3EC60" w:rsidR="00425B2E" w:rsidRPr="004D4DC6" w:rsidRDefault="00425B2E" w:rsidP="00425B2E">
            <w:pPr>
              <w:jc w:val="center"/>
              <w:rPr>
                <w:rFonts w:asciiTheme="majorBidi" w:hAnsiTheme="majorBidi" w:cstheme="majorBidi"/>
                <w:b w:val="0"/>
                <w:bCs w:val="0"/>
              </w:rPr>
            </w:pPr>
            <w:r w:rsidRPr="004D4DC6">
              <w:rPr>
                <w:rFonts w:asciiTheme="majorBidi" w:hAnsiTheme="majorBidi" w:cstheme="majorBidi"/>
                <w:b w:val="0"/>
                <w:bCs w:val="0"/>
              </w:rPr>
              <w:t>1.5 M NaOH</w:t>
            </w:r>
          </w:p>
        </w:tc>
        <w:tc>
          <w:tcPr>
            <w:tcW w:w="0" w:type="auto"/>
            <w:tcBorders>
              <w:top w:val="nil"/>
              <w:bottom w:val="nil"/>
            </w:tcBorders>
            <w:vAlign w:val="center"/>
          </w:tcPr>
          <w:p w14:paraId="64A503C5"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67.01</w:t>
            </w:r>
          </w:p>
        </w:tc>
        <w:tc>
          <w:tcPr>
            <w:tcW w:w="0" w:type="auto"/>
            <w:tcBorders>
              <w:top w:val="nil"/>
              <w:bottom w:val="nil"/>
            </w:tcBorders>
            <w:vAlign w:val="center"/>
          </w:tcPr>
          <w:p w14:paraId="298E919B"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4.27</w:t>
            </w:r>
          </w:p>
        </w:tc>
        <w:tc>
          <w:tcPr>
            <w:tcW w:w="0" w:type="auto"/>
            <w:tcBorders>
              <w:top w:val="nil"/>
              <w:bottom w:val="nil"/>
            </w:tcBorders>
            <w:shd w:val="clear" w:color="auto" w:fill="auto"/>
            <w:vAlign w:val="center"/>
          </w:tcPr>
          <w:p w14:paraId="5D74B682"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207.75</w:t>
            </w:r>
          </w:p>
        </w:tc>
        <w:tc>
          <w:tcPr>
            <w:tcW w:w="0" w:type="auto"/>
            <w:tcBorders>
              <w:top w:val="nil"/>
              <w:bottom w:val="nil"/>
            </w:tcBorders>
            <w:shd w:val="clear" w:color="auto" w:fill="auto"/>
            <w:vAlign w:val="center"/>
          </w:tcPr>
          <w:p w14:paraId="618A72D7"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40.71</w:t>
            </w:r>
          </w:p>
        </w:tc>
        <w:tc>
          <w:tcPr>
            <w:tcW w:w="0" w:type="auto"/>
            <w:tcBorders>
              <w:top w:val="nil"/>
              <w:bottom w:val="nil"/>
            </w:tcBorders>
            <w:shd w:val="clear" w:color="auto" w:fill="auto"/>
            <w:vAlign w:val="center"/>
          </w:tcPr>
          <w:p w14:paraId="1764853D"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w:t>
            </w:r>
          </w:p>
        </w:tc>
        <w:tc>
          <w:tcPr>
            <w:tcW w:w="0" w:type="auto"/>
            <w:tcBorders>
              <w:top w:val="nil"/>
              <w:bottom w:val="nil"/>
            </w:tcBorders>
            <w:vAlign w:val="center"/>
          </w:tcPr>
          <w:p w14:paraId="0658348E"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w:t>
            </w:r>
          </w:p>
        </w:tc>
        <w:tc>
          <w:tcPr>
            <w:tcW w:w="0" w:type="auto"/>
            <w:tcBorders>
              <w:top w:val="nil"/>
              <w:bottom w:val="nil"/>
            </w:tcBorders>
            <w:vAlign w:val="center"/>
          </w:tcPr>
          <w:p w14:paraId="00E4D254"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26.99</w:t>
            </w:r>
          </w:p>
        </w:tc>
      </w:tr>
      <w:tr w:rsidR="004D4DC6" w:rsidRPr="004D4DC6" w14:paraId="36A50DF6" w14:textId="77777777" w:rsidTr="003E1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04642F07" w14:textId="77777777" w:rsidR="00425B2E" w:rsidRPr="004D4DC6" w:rsidRDefault="00425B2E" w:rsidP="00425B2E">
            <w:pPr>
              <w:jc w:val="center"/>
              <w:rPr>
                <w:rFonts w:asciiTheme="majorBidi" w:hAnsiTheme="majorBidi" w:cstheme="majorBidi"/>
                <w:b w:val="0"/>
                <w:bCs w:val="0"/>
              </w:rPr>
            </w:pPr>
            <w:r w:rsidRPr="004D4DC6">
              <w:rPr>
                <w:rFonts w:asciiTheme="majorBidi" w:hAnsiTheme="majorBidi" w:cstheme="majorBidi"/>
                <w:b w:val="0"/>
                <w:bCs w:val="0"/>
              </w:rPr>
              <w:t>3.0 M NaOH</w:t>
            </w:r>
          </w:p>
        </w:tc>
        <w:tc>
          <w:tcPr>
            <w:tcW w:w="0" w:type="auto"/>
            <w:tcBorders>
              <w:top w:val="nil"/>
              <w:bottom w:val="nil"/>
            </w:tcBorders>
            <w:vAlign w:val="center"/>
          </w:tcPr>
          <w:p w14:paraId="126CDFE9"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67.71</w:t>
            </w:r>
          </w:p>
        </w:tc>
        <w:tc>
          <w:tcPr>
            <w:tcW w:w="0" w:type="auto"/>
            <w:tcBorders>
              <w:top w:val="nil"/>
              <w:bottom w:val="nil"/>
            </w:tcBorders>
            <w:vAlign w:val="center"/>
          </w:tcPr>
          <w:p w14:paraId="75D6A23E"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6.95</w:t>
            </w:r>
          </w:p>
        </w:tc>
        <w:tc>
          <w:tcPr>
            <w:tcW w:w="0" w:type="auto"/>
            <w:tcBorders>
              <w:top w:val="nil"/>
              <w:bottom w:val="nil"/>
            </w:tcBorders>
            <w:shd w:val="clear" w:color="auto" w:fill="auto"/>
            <w:vAlign w:val="center"/>
          </w:tcPr>
          <w:p w14:paraId="461B11FE"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230.07</w:t>
            </w:r>
          </w:p>
        </w:tc>
        <w:tc>
          <w:tcPr>
            <w:tcW w:w="0" w:type="auto"/>
            <w:tcBorders>
              <w:top w:val="nil"/>
              <w:bottom w:val="nil"/>
            </w:tcBorders>
            <w:shd w:val="clear" w:color="auto" w:fill="auto"/>
            <w:vAlign w:val="center"/>
          </w:tcPr>
          <w:p w14:paraId="178E25A7"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33.56</w:t>
            </w:r>
          </w:p>
        </w:tc>
        <w:tc>
          <w:tcPr>
            <w:tcW w:w="0" w:type="auto"/>
            <w:tcBorders>
              <w:top w:val="nil"/>
              <w:bottom w:val="nil"/>
            </w:tcBorders>
            <w:shd w:val="clear" w:color="auto" w:fill="auto"/>
            <w:vAlign w:val="center"/>
          </w:tcPr>
          <w:p w14:paraId="43472C1E"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w:t>
            </w:r>
          </w:p>
        </w:tc>
        <w:tc>
          <w:tcPr>
            <w:tcW w:w="0" w:type="auto"/>
            <w:tcBorders>
              <w:top w:val="nil"/>
              <w:bottom w:val="nil"/>
            </w:tcBorders>
            <w:vAlign w:val="center"/>
          </w:tcPr>
          <w:p w14:paraId="1C745A6F"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w:t>
            </w:r>
          </w:p>
        </w:tc>
        <w:tc>
          <w:tcPr>
            <w:tcW w:w="0" w:type="auto"/>
            <w:tcBorders>
              <w:top w:val="nil"/>
              <w:bottom w:val="nil"/>
            </w:tcBorders>
            <w:vAlign w:val="center"/>
          </w:tcPr>
          <w:p w14:paraId="36BE1E81"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31.62</w:t>
            </w:r>
          </w:p>
        </w:tc>
      </w:tr>
      <w:tr w:rsidR="004D4DC6" w:rsidRPr="004D4DC6" w14:paraId="3F8F2DEF" w14:textId="77777777" w:rsidTr="003E103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75155AB3" w14:textId="77777777" w:rsidR="00425B2E" w:rsidRPr="004D4DC6" w:rsidRDefault="00425B2E" w:rsidP="00425B2E">
            <w:pPr>
              <w:jc w:val="center"/>
              <w:rPr>
                <w:rFonts w:asciiTheme="majorBidi" w:hAnsiTheme="majorBidi" w:cstheme="majorBidi"/>
                <w:b w:val="0"/>
                <w:bCs w:val="0"/>
              </w:rPr>
            </w:pPr>
            <w:r w:rsidRPr="004D4DC6">
              <w:rPr>
                <w:rFonts w:asciiTheme="majorBidi" w:hAnsiTheme="majorBidi" w:cstheme="majorBidi"/>
                <w:b w:val="0"/>
                <w:bCs w:val="0"/>
              </w:rPr>
              <w:t>4.5 M NaOH</w:t>
            </w:r>
          </w:p>
        </w:tc>
        <w:tc>
          <w:tcPr>
            <w:tcW w:w="0" w:type="auto"/>
            <w:tcBorders>
              <w:top w:val="nil"/>
              <w:bottom w:val="nil"/>
            </w:tcBorders>
            <w:vAlign w:val="center"/>
          </w:tcPr>
          <w:p w14:paraId="4F45780B"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60.50</w:t>
            </w:r>
          </w:p>
        </w:tc>
        <w:tc>
          <w:tcPr>
            <w:tcW w:w="0" w:type="auto"/>
            <w:tcBorders>
              <w:top w:val="nil"/>
              <w:bottom w:val="nil"/>
            </w:tcBorders>
            <w:vAlign w:val="center"/>
          </w:tcPr>
          <w:p w14:paraId="371B10F1"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7.31</w:t>
            </w:r>
          </w:p>
        </w:tc>
        <w:tc>
          <w:tcPr>
            <w:tcW w:w="0" w:type="auto"/>
            <w:tcBorders>
              <w:top w:val="nil"/>
              <w:bottom w:val="nil"/>
            </w:tcBorders>
            <w:shd w:val="clear" w:color="auto" w:fill="auto"/>
            <w:vAlign w:val="center"/>
          </w:tcPr>
          <w:p w14:paraId="2465CA50"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270.52</w:t>
            </w:r>
          </w:p>
        </w:tc>
        <w:tc>
          <w:tcPr>
            <w:tcW w:w="0" w:type="auto"/>
            <w:tcBorders>
              <w:top w:val="nil"/>
              <w:bottom w:val="nil"/>
            </w:tcBorders>
            <w:shd w:val="clear" w:color="auto" w:fill="auto"/>
            <w:vAlign w:val="center"/>
          </w:tcPr>
          <w:p w14:paraId="700F33F4"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31.24</w:t>
            </w:r>
          </w:p>
        </w:tc>
        <w:tc>
          <w:tcPr>
            <w:tcW w:w="0" w:type="auto"/>
            <w:tcBorders>
              <w:top w:val="nil"/>
              <w:bottom w:val="nil"/>
            </w:tcBorders>
            <w:shd w:val="clear" w:color="auto" w:fill="auto"/>
            <w:vAlign w:val="center"/>
          </w:tcPr>
          <w:p w14:paraId="12491021"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372.64</w:t>
            </w:r>
          </w:p>
        </w:tc>
        <w:tc>
          <w:tcPr>
            <w:tcW w:w="0" w:type="auto"/>
            <w:tcBorders>
              <w:top w:val="nil"/>
              <w:bottom w:val="nil"/>
            </w:tcBorders>
            <w:vAlign w:val="center"/>
          </w:tcPr>
          <w:p w14:paraId="17FC7877"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8.56</w:t>
            </w:r>
          </w:p>
        </w:tc>
        <w:tc>
          <w:tcPr>
            <w:tcW w:w="0" w:type="auto"/>
            <w:tcBorders>
              <w:top w:val="nil"/>
              <w:bottom w:val="nil"/>
            </w:tcBorders>
            <w:vAlign w:val="center"/>
          </w:tcPr>
          <w:p w14:paraId="4BA622BB"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26.77</w:t>
            </w:r>
          </w:p>
        </w:tc>
      </w:tr>
      <w:tr w:rsidR="004D4DC6" w:rsidRPr="004D4DC6" w14:paraId="00C9A766" w14:textId="77777777" w:rsidTr="003E1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72E20708" w14:textId="77777777" w:rsidR="00425B2E" w:rsidRPr="004D4DC6" w:rsidRDefault="00425B2E" w:rsidP="00425B2E">
            <w:pPr>
              <w:jc w:val="center"/>
              <w:rPr>
                <w:rFonts w:asciiTheme="majorBidi" w:hAnsiTheme="majorBidi" w:cstheme="majorBidi"/>
                <w:b w:val="0"/>
                <w:bCs w:val="0"/>
              </w:rPr>
            </w:pPr>
            <w:r w:rsidRPr="004D4DC6">
              <w:rPr>
                <w:rFonts w:asciiTheme="majorBidi" w:hAnsiTheme="majorBidi" w:cstheme="majorBidi"/>
                <w:b w:val="0"/>
                <w:bCs w:val="0"/>
              </w:rPr>
              <w:t>6.0 M NaOH</w:t>
            </w:r>
          </w:p>
        </w:tc>
        <w:tc>
          <w:tcPr>
            <w:tcW w:w="0" w:type="auto"/>
            <w:tcBorders>
              <w:top w:val="nil"/>
              <w:bottom w:val="nil"/>
            </w:tcBorders>
            <w:vAlign w:val="center"/>
          </w:tcPr>
          <w:p w14:paraId="6434BC9C"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75.07</w:t>
            </w:r>
          </w:p>
        </w:tc>
        <w:tc>
          <w:tcPr>
            <w:tcW w:w="0" w:type="auto"/>
            <w:tcBorders>
              <w:top w:val="nil"/>
              <w:bottom w:val="nil"/>
            </w:tcBorders>
            <w:vAlign w:val="center"/>
          </w:tcPr>
          <w:p w14:paraId="56348C81"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15.2</w:t>
            </w:r>
          </w:p>
        </w:tc>
        <w:tc>
          <w:tcPr>
            <w:tcW w:w="0" w:type="auto"/>
            <w:tcBorders>
              <w:top w:val="nil"/>
              <w:bottom w:val="nil"/>
            </w:tcBorders>
            <w:shd w:val="clear" w:color="auto" w:fill="auto"/>
            <w:vAlign w:val="center"/>
          </w:tcPr>
          <w:p w14:paraId="38FF16EB"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270.52</w:t>
            </w:r>
          </w:p>
        </w:tc>
        <w:tc>
          <w:tcPr>
            <w:tcW w:w="0" w:type="auto"/>
            <w:tcBorders>
              <w:top w:val="nil"/>
              <w:bottom w:val="nil"/>
            </w:tcBorders>
            <w:shd w:val="clear" w:color="auto" w:fill="auto"/>
            <w:vAlign w:val="center"/>
          </w:tcPr>
          <w:p w14:paraId="2D1EF7FC"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20.0</w:t>
            </w:r>
          </w:p>
        </w:tc>
        <w:tc>
          <w:tcPr>
            <w:tcW w:w="0" w:type="auto"/>
            <w:tcBorders>
              <w:top w:val="nil"/>
              <w:bottom w:val="nil"/>
            </w:tcBorders>
            <w:shd w:val="clear" w:color="auto" w:fill="auto"/>
            <w:vAlign w:val="center"/>
          </w:tcPr>
          <w:p w14:paraId="181C4462"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383.70</w:t>
            </w:r>
          </w:p>
        </w:tc>
        <w:tc>
          <w:tcPr>
            <w:tcW w:w="0" w:type="auto"/>
            <w:tcBorders>
              <w:top w:val="nil"/>
              <w:bottom w:val="nil"/>
            </w:tcBorders>
            <w:vAlign w:val="center"/>
          </w:tcPr>
          <w:p w14:paraId="0F78222C"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9.99</w:t>
            </w:r>
          </w:p>
        </w:tc>
        <w:tc>
          <w:tcPr>
            <w:tcW w:w="0" w:type="auto"/>
            <w:tcBorders>
              <w:top w:val="nil"/>
              <w:bottom w:val="nil"/>
            </w:tcBorders>
            <w:vAlign w:val="center"/>
          </w:tcPr>
          <w:p w14:paraId="0EC398CD" w14:textId="77777777" w:rsidR="00425B2E" w:rsidRPr="004D4DC6" w:rsidRDefault="00425B2E" w:rsidP="00425B2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34.77</w:t>
            </w:r>
          </w:p>
        </w:tc>
      </w:tr>
      <w:tr w:rsidR="004D4DC6" w:rsidRPr="004D4DC6" w14:paraId="74C6CE6F" w14:textId="77777777" w:rsidTr="003E103C">
        <w:tc>
          <w:tcPr>
            <w:cnfStyle w:val="001000000000" w:firstRow="0" w:lastRow="0" w:firstColumn="1" w:lastColumn="0" w:oddVBand="0" w:evenVBand="0" w:oddHBand="0" w:evenHBand="0" w:firstRowFirstColumn="0" w:firstRowLastColumn="0" w:lastRowFirstColumn="0" w:lastRowLastColumn="0"/>
            <w:tcW w:w="0" w:type="auto"/>
            <w:tcBorders>
              <w:top w:val="nil"/>
            </w:tcBorders>
            <w:vAlign w:val="center"/>
          </w:tcPr>
          <w:p w14:paraId="5327AD00" w14:textId="77777777" w:rsidR="00425B2E" w:rsidRPr="004D4DC6" w:rsidRDefault="00425B2E" w:rsidP="00425B2E">
            <w:pPr>
              <w:jc w:val="center"/>
              <w:rPr>
                <w:rFonts w:asciiTheme="majorBidi" w:hAnsiTheme="majorBidi" w:cstheme="majorBidi"/>
                <w:b w:val="0"/>
                <w:bCs w:val="0"/>
              </w:rPr>
            </w:pPr>
            <w:r w:rsidRPr="004D4DC6">
              <w:rPr>
                <w:rFonts w:asciiTheme="majorBidi" w:hAnsiTheme="majorBidi" w:cstheme="majorBidi"/>
                <w:b w:val="0"/>
                <w:bCs w:val="0"/>
              </w:rPr>
              <w:t>7.5 M NaOH</w:t>
            </w:r>
          </w:p>
        </w:tc>
        <w:tc>
          <w:tcPr>
            <w:tcW w:w="0" w:type="auto"/>
            <w:tcBorders>
              <w:top w:val="nil"/>
            </w:tcBorders>
            <w:vAlign w:val="center"/>
          </w:tcPr>
          <w:p w14:paraId="3424B4A4"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67.01</w:t>
            </w:r>
          </w:p>
        </w:tc>
        <w:tc>
          <w:tcPr>
            <w:tcW w:w="0" w:type="auto"/>
            <w:tcBorders>
              <w:top w:val="nil"/>
            </w:tcBorders>
            <w:vAlign w:val="center"/>
          </w:tcPr>
          <w:p w14:paraId="7F32BC22"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16.9</w:t>
            </w:r>
          </w:p>
        </w:tc>
        <w:tc>
          <w:tcPr>
            <w:tcW w:w="0" w:type="auto"/>
            <w:tcBorders>
              <w:top w:val="nil"/>
            </w:tcBorders>
            <w:shd w:val="clear" w:color="auto" w:fill="auto"/>
            <w:vAlign w:val="center"/>
          </w:tcPr>
          <w:p w14:paraId="58686C45"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260.76</w:t>
            </w:r>
          </w:p>
        </w:tc>
        <w:tc>
          <w:tcPr>
            <w:tcW w:w="0" w:type="auto"/>
            <w:tcBorders>
              <w:top w:val="nil"/>
            </w:tcBorders>
            <w:shd w:val="clear" w:color="auto" w:fill="auto"/>
            <w:vAlign w:val="center"/>
          </w:tcPr>
          <w:p w14:paraId="390E8016"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18.5</w:t>
            </w:r>
          </w:p>
        </w:tc>
        <w:tc>
          <w:tcPr>
            <w:tcW w:w="0" w:type="auto"/>
            <w:tcBorders>
              <w:top w:val="nil"/>
            </w:tcBorders>
            <w:shd w:val="clear" w:color="auto" w:fill="auto"/>
            <w:vAlign w:val="center"/>
          </w:tcPr>
          <w:p w14:paraId="7C54B0D8"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374.96</w:t>
            </w:r>
          </w:p>
        </w:tc>
        <w:tc>
          <w:tcPr>
            <w:tcW w:w="0" w:type="auto"/>
            <w:tcBorders>
              <w:top w:val="nil"/>
            </w:tcBorders>
            <w:vAlign w:val="center"/>
          </w:tcPr>
          <w:p w14:paraId="58113B0A"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10.24</w:t>
            </w:r>
          </w:p>
        </w:tc>
        <w:tc>
          <w:tcPr>
            <w:tcW w:w="0" w:type="auto"/>
            <w:tcBorders>
              <w:top w:val="nil"/>
            </w:tcBorders>
            <w:vAlign w:val="center"/>
          </w:tcPr>
          <w:p w14:paraId="2812D01E" w14:textId="77777777" w:rsidR="00425B2E" w:rsidRPr="004D4DC6" w:rsidRDefault="00425B2E" w:rsidP="00425B2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D4DC6">
              <w:rPr>
                <w:rFonts w:asciiTheme="majorBidi" w:hAnsiTheme="majorBidi" w:cstheme="majorBidi"/>
              </w:rPr>
              <w:t>34.53</w:t>
            </w:r>
          </w:p>
        </w:tc>
      </w:tr>
    </w:tbl>
    <w:p w14:paraId="0D444C2B" w14:textId="102AC166" w:rsidR="00425B2E" w:rsidRPr="004D4DC6" w:rsidRDefault="00425B2E" w:rsidP="00722683">
      <w:pPr>
        <w:outlineLvl w:val="0"/>
        <w:rPr>
          <w:rFonts w:ascii="Times New Roman" w:hAnsi="Times New Roman" w:cs="Times New Roman"/>
          <w:szCs w:val="20"/>
        </w:rPr>
      </w:pPr>
    </w:p>
    <w:p w14:paraId="534A2D3C" w14:textId="77777777" w:rsidR="00425B2E" w:rsidRPr="004D4DC6" w:rsidRDefault="00425B2E" w:rsidP="00722683">
      <w:pPr>
        <w:outlineLvl w:val="0"/>
        <w:rPr>
          <w:rFonts w:ascii="Times New Roman" w:hAnsi="Times New Roman" w:cs="Times New Roman"/>
          <w:szCs w:val="20"/>
        </w:rPr>
      </w:pPr>
    </w:p>
    <w:p w14:paraId="265D9F0E" w14:textId="77777777" w:rsidR="003E103C" w:rsidRDefault="003E103C" w:rsidP="00425B2E">
      <w:pPr>
        <w:rPr>
          <w:rFonts w:asciiTheme="majorBidi" w:hAnsiTheme="majorBidi" w:cstheme="majorBidi"/>
        </w:rPr>
      </w:pPr>
    </w:p>
    <w:p w14:paraId="044CEF58" w14:textId="77777777" w:rsidR="003E103C" w:rsidRDefault="003E103C" w:rsidP="00425B2E">
      <w:pPr>
        <w:rPr>
          <w:rFonts w:asciiTheme="majorBidi" w:hAnsiTheme="majorBidi" w:cstheme="majorBidi"/>
        </w:rPr>
      </w:pPr>
    </w:p>
    <w:p w14:paraId="4B5C6AB4" w14:textId="77777777" w:rsidR="003E103C" w:rsidRDefault="003E103C" w:rsidP="00425B2E">
      <w:pPr>
        <w:rPr>
          <w:rFonts w:asciiTheme="majorBidi" w:hAnsiTheme="majorBidi" w:cstheme="majorBidi"/>
        </w:rPr>
      </w:pPr>
    </w:p>
    <w:p w14:paraId="5E1DC531" w14:textId="77777777" w:rsidR="003E103C" w:rsidRDefault="003E103C" w:rsidP="00425B2E">
      <w:pPr>
        <w:rPr>
          <w:rFonts w:asciiTheme="majorBidi" w:hAnsiTheme="majorBidi" w:cstheme="majorBidi"/>
        </w:rPr>
      </w:pPr>
    </w:p>
    <w:p w14:paraId="4B07E575" w14:textId="77777777" w:rsidR="003E103C" w:rsidRDefault="003E103C" w:rsidP="00425B2E">
      <w:pPr>
        <w:rPr>
          <w:rFonts w:asciiTheme="majorBidi" w:hAnsiTheme="majorBidi" w:cstheme="majorBidi"/>
        </w:rPr>
      </w:pPr>
    </w:p>
    <w:p w14:paraId="10C81F13" w14:textId="77777777" w:rsidR="003E103C" w:rsidRDefault="003E103C" w:rsidP="00425B2E">
      <w:pPr>
        <w:rPr>
          <w:rFonts w:asciiTheme="majorBidi" w:hAnsiTheme="majorBidi" w:cstheme="majorBidi"/>
        </w:rPr>
      </w:pPr>
    </w:p>
    <w:p w14:paraId="002CD96B" w14:textId="17DEB651" w:rsidR="00425B2E" w:rsidRPr="004D4DC6" w:rsidRDefault="00425B2E" w:rsidP="00425B2E">
      <w:pPr>
        <w:rPr>
          <w:rFonts w:asciiTheme="majorBidi" w:hAnsiTheme="majorBidi" w:cstheme="majorBidi"/>
        </w:rPr>
      </w:pPr>
      <w:r w:rsidRPr="004D4DC6">
        <w:rPr>
          <w:rFonts w:asciiTheme="majorBidi" w:hAnsiTheme="majorBidi" w:cstheme="majorBidi"/>
        </w:rPr>
        <w:t>For all CMCs, degradation at temperatures of 60 °C to 75 °C occurred due to the evaporation of adsorbed and bound water in the polymer structure. Kurniasih et al.</w:t>
      </w:r>
      <w:r w:rsidR="000D4C83">
        <w:rPr>
          <w:rFonts w:asciiTheme="majorBidi" w:hAnsiTheme="majorBidi" w:cstheme="majorBidi"/>
        </w:rPr>
        <w:t xml:space="preserve"> </w:t>
      </w:r>
      <w:r w:rsidRPr="004D4DC6">
        <w:rPr>
          <w:rFonts w:asciiTheme="majorBidi" w:hAnsiTheme="majorBidi" w:cstheme="majorBidi"/>
        </w:rPr>
        <w:t>[3</w:t>
      </w:r>
      <w:r w:rsidR="000D64EE" w:rsidRPr="004D4DC6">
        <w:rPr>
          <w:rFonts w:asciiTheme="majorBidi" w:hAnsiTheme="majorBidi" w:cstheme="majorBidi"/>
        </w:rPr>
        <w:t>2</w:t>
      </w:r>
      <w:r w:rsidRPr="004D4DC6">
        <w:rPr>
          <w:rFonts w:asciiTheme="majorBidi" w:hAnsiTheme="majorBidi" w:cstheme="majorBidi"/>
        </w:rPr>
        <w:t>] reported that carboxymethyl chitosan is more hygroscopic and has a greater ability to bind with water than chitosan due to capability of carboxylic groups forming hydrogen bond with water molecules [2</w:t>
      </w:r>
      <w:r w:rsidR="000D64EE" w:rsidRPr="004D4DC6">
        <w:rPr>
          <w:rFonts w:asciiTheme="majorBidi" w:hAnsiTheme="majorBidi" w:cstheme="majorBidi"/>
        </w:rPr>
        <w:t>2</w:t>
      </w:r>
      <w:r w:rsidRPr="004D4DC6">
        <w:rPr>
          <w:rFonts w:asciiTheme="majorBidi" w:hAnsiTheme="majorBidi" w:cstheme="majorBidi"/>
        </w:rPr>
        <w:t>,</w:t>
      </w:r>
      <w:r w:rsidR="000D4C83">
        <w:rPr>
          <w:rFonts w:asciiTheme="majorBidi" w:hAnsiTheme="majorBidi" w:cstheme="majorBidi"/>
        </w:rPr>
        <w:t xml:space="preserve"> </w:t>
      </w:r>
      <w:r w:rsidRPr="004D4DC6">
        <w:rPr>
          <w:rFonts w:asciiTheme="majorBidi" w:hAnsiTheme="majorBidi" w:cstheme="majorBidi"/>
        </w:rPr>
        <w:t>3</w:t>
      </w:r>
      <w:r w:rsidR="000D64EE" w:rsidRPr="004D4DC6">
        <w:rPr>
          <w:rFonts w:asciiTheme="majorBidi" w:hAnsiTheme="majorBidi" w:cstheme="majorBidi"/>
        </w:rPr>
        <w:t>3</w:t>
      </w:r>
      <w:r w:rsidRPr="004D4DC6">
        <w:rPr>
          <w:rFonts w:asciiTheme="majorBidi" w:hAnsiTheme="majorBidi" w:cstheme="majorBidi"/>
        </w:rPr>
        <w:t>]. The first thermal degradation (T</w:t>
      </w:r>
      <w:r w:rsidRPr="004D4DC6">
        <w:rPr>
          <w:rFonts w:asciiTheme="majorBidi" w:hAnsiTheme="majorBidi" w:cstheme="majorBidi"/>
          <w:vertAlign w:val="subscript"/>
        </w:rPr>
        <w:t>d1</w:t>
      </w:r>
      <w:r w:rsidRPr="004D4DC6">
        <w:rPr>
          <w:rFonts w:asciiTheme="majorBidi" w:hAnsiTheme="majorBidi" w:cstheme="majorBidi"/>
        </w:rPr>
        <w:t xml:space="preserve">) at 207 °C attributed to decomposition of polymer chain can be observed for O-CMC produced at 1.5 M NaOH. </w:t>
      </w:r>
    </w:p>
    <w:p w14:paraId="05FA13E8" w14:textId="77777777" w:rsidR="00425B2E" w:rsidRPr="004D4DC6" w:rsidRDefault="00425B2E" w:rsidP="00425B2E">
      <w:pPr>
        <w:rPr>
          <w:rFonts w:asciiTheme="majorBidi" w:hAnsiTheme="majorBidi" w:cstheme="majorBidi"/>
        </w:rPr>
      </w:pPr>
    </w:p>
    <w:p w14:paraId="2EDE6B88" w14:textId="6A0E3EEA" w:rsidR="00722683" w:rsidRPr="004D4DC6" w:rsidRDefault="00425B2E" w:rsidP="00425B2E">
      <w:pPr>
        <w:rPr>
          <w:rFonts w:asciiTheme="majorBidi" w:hAnsiTheme="majorBidi" w:cstheme="majorBidi"/>
          <w:sz w:val="28"/>
          <w:szCs w:val="28"/>
        </w:rPr>
      </w:pPr>
      <w:r w:rsidRPr="004D4DC6">
        <w:rPr>
          <w:rFonts w:asciiTheme="majorBidi" w:hAnsiTheme="majorBidi" w:cstheme="majorBidi"/>
        </w:rPr>
        <w:t>Meanwhile, N,O-CMC prepared at 3.0 M NaOH had only one polymer decomposition at 230 °C (T</w:t>
      </w:r>
      <w:r w:rsidRPr="004D4DC6">
        <w:rPr>
          <w:rFonts w:asciiTheme="majorBidi" w:hAnsiTheme="majorBidi" w:cstheme="majorBidi"/>
          <w:vertAlign w:val="subscript"/>
        </w:rPr>
        <w:t>d1</w:t>
      </w:r>
      <w:r w:rsidRPr="004D4DC6">
        <w:rPr>
          <w:rFonts w:asciiTheme="majorBidi" w:hAnsiTheme="majorBidi" w:cstheme="majorBidi"/>
        </w:rPr>
        <w:t>), compared to N,O-CMC produced at 4.5 M NaOH, which had two stages of polymer decomposition at 270 °C (T</w:t>
      </w:r>
      <w:r w:rsidRPr="004D4DC6">
        <w:rPr>
          <w:rFonts w:asciiTheme="majorBidi" w:hAnsiTheme="majorBidi" w:cstheme="majorBidi"/>
          <w:vertAlign w:val="subscript"/>
        </w:rPr>
        <w:t>d1</w:t>
      </w:r>
      <w:r w:rsidRPr="004D4DC6">
        <w:rPr>
          <w:rFonts w:asciiTheme="majorBidi" w:hAnsiTheme="majorBidi" w:cstheme="majorBidi"/>
        </w:rPr>
        <w:t>) and 372 °C (T</w:t>
      </w:r>
      <w:r w:rsidRPr="004D4DC6">
        <w:rPr>
          <w:rFonts w:asciiTheme="majorBidi" w:hAnsiTheme="majorBidi" w:cstheme="majorBidi"/>
          <w:vertAlign w:val="subscript"/>
        </w:rPr>
        <w:t>d2</w:t>
      </w:r>
      <w:r w:rsidRPr="004D4DC6">
        <w:rPr>
          <w:rFonts w:asciiTheme="majorBidi" w:hAnsiTheme="majorBidi" w:cstheme="majorBidi"/>
        </w:rPr>
        <w:t>). According to Miranda et al. [</w:t>
      </w:r>
      <w:r w:rsidR="000D64EE" w:rsidRPr="004D4DC6">
        <w:rPr>
          <w:rFonts w:asciiTheme="majorBidi" w:hAnsiTheme="majorBidi" w:cstheme="majorBidi"/>
        </w:rPr>
        <w:t>4</w:t>
      </w:r>
      <w:r w:rsidRPr="004D4DC6">
        <w:rPr>
          <w:rFonts w:asciiTheme="majorBidi" w:hAnsiTheme="majorBidi" w:cstheme="majorBidi"/>
        </w:rPr>
        <w:t>], the second stage of thermal degradation (T</w:t>
      </w:r>
      <w:r w:rsidRPr="004D4DC6">
        <w:rPr>
          <w:rFonts w:asciiTheme="majorBidi" w:hAnsiTheme="majorBidi" w:cstheme="majorBidi"/>
          <w:vertAlign w:val="subscript"/>
        </w:rPr>
        <w:t>d2</w:t>
      </w:r>
      <w:r w:rsidRPr="004D4DC6">
        <w:rPr>
          <w:rFonts w:asciiTheme="majorBidi" w:hAnsiTheme="majorBidi" w:cstheme="majorBidi"/>
        </w:rPr>
        <w:t>) is assigned to the polymer decomposition of carboxymethyl groups that substituted at NH</w:t>
      </w:r>
      <w:r w:rsidRPr="004D4DC6">
        <w:rPr>
          <w:rFonts w:asciiTheme="majorBidi" w:hAnsiTheme="majorBidi" w:cstheme="majorBidi"/>
          <w:vertAlign w:val="subscript"/>
        </w:rPr>
        <w:t>2</w:t>
      </w:r>
      <w:r w:rsidRPr="004D4DC6">
        <w:rPr>
          <w:rFonts w:asciiTheme="majorBidi" w:hAnsiTheme="majorBidi" w:cstheme="majorBidi"/>
        </w:rPr>
        <w:t xml:space="preserve"> sites. This shows that a greater amount of carboxymethyl group substituted on NH</w:t>
      </w:r>
      <w:r w:rsidRPr="004D4DC6">
        <w:rPr>
          <w:rFonts w:asciiTheme="majorBidi" w:hAnsiTheme="majorBidi" w:cstheme="majorBidi"/>
          <w:vertAlign w:val="subscript"/>
        </w:rPr>
        <w:t>2</w:t>
      </w:r>
      <w:r w:rsidRPr="004D4DC6">
        <w:rPr>
          <w:rFonts w:asciiTheme="majorBidi" w:hAnsiTheme="majorBidi" w:cstheme="majorBidi"/>
        </w:rPr>
        <w:t xml:space="preserve"> sites for 4.5 M NaOH compared to 3.0 M NaOH</w:t>
      </w:r>
      <w:r w:rsidR="000D64EE" w:rsidRPr="004D4DC6">
        <w:rPr>
          <w:rFonts w:asciiTheme="majorBidi" w:hAnsiTheme="majorBidi" w:cstheme="majorBidi"/>
        </w:rPr>
        <w:t xml:space="preserve">. </w:t>
      </w:r>
      <w:r w:rsidRPr="004D4DC6">
        <w:rPr>
          <w:rFonts w:asciiTheme="majorBidi" w:hAnsiTheme="majorBidi" w:cstheme="majorBidi"/>
        </w:rPr>
        <w:t>This also can be supported by FTIR analysis where the C-N peak at 4.5 M NaOH was more intense than 3.0 M NaOH. Similar observations could be made for N-CMC obtained at 6.0 M and 7.5 M NaOH. There are two stages of polymer decomposition at 260 – 270 °C (T</w:t>
      </w:r>
      <w:r w:rsidRPr="004D4DC6">
        <w:rPr>
          <w:rFonts w:asciiTheme="majorBidi" w:hAnsiTheme="majorBidi" w:cstheme="majorBidi"/>
          <w:vertAlign w:val="subscript"/>
        </w:rPr>
        <w:t>d1</w:t>
      </w:r>
      <w:r w:rsidRPr="004D4DC6">
        <w:rPr>
          <w:rFonts w:asciiTheme="majorBidi" w:hAnsiTheme="majorBidi" w:cstheme="majorBidi"/>
        </w:rPr>
        <w:t>) and 374 – 383 °C (T</w:t>
      </w:r>
      <w:r w:rsidRPr="004D4DC6">
        <w:rPr>
          <w:rFonts w:asciiTheme="majorBidi" w:hAnsiTheme="majorBidi" w:cstheme="majorBidi"/>
          <w:vertAlign w:val="subscript"/>
        </w:rPr>
        <w:t>d2</w:t>
      </w:r>
      <w:r w:rsidRPr="004D4DC6">
        <w:rPr>
          <w:rFonts w:asciiTheme="majorBidi" w:hAnsiTheme="majorBidi" w:cstheme="majorBidi"/>
        </w:rPr>
        <w:t>) since carboxymethyl substitution occurred at NH</w:t>
      </w:r>
      <w:r w:rsidRPr="004D4DC6">
        <w:rPr>
          <w:rFonts w:asciiTheme="majorBidi" w:hAnsiTheme="majorBidi" w:cstheme="majorBidi"/>
          <w:vertAlign w:val="subscript"/>
        </w:rPr>
        <w:t>2</w:t>
      </w:r>
      <w:r w:rsidRPr="004D4DC6">
        <w:rPr>
          <w:rFonts w:asciiTheme="majorBidi" w:hAnsiTheme="majorBidi" w:cstheme="majorBidi"/>
        </w:rPr>
        <w:t xml:space="preserve"> sites</w:t>
      </w:r>
      <w:r w:rsidR="00485D0F" w:rsidRPr="004D4DC6">
        <w:rPr>
          <w:rFonts w:asciiTheme="majorBidi" w:hAnsiTheme="majorBidi" w:cstheme="majorBidi"/>
        </w:rPr>
        <w:t>.</w:t>
      </w:r>
      <w:r w:rsidRPr="004D4DC6">
        <w:rPr>
          <w:rFonts w:asciiTheme="majorBidi" w:hAnsiTheme="majorBidi" w:cstheme="majorBidi"/>
          <w:sz w:val="28"/>
          <w:szCs w:val="28"/>
        </w:rPr>
        <w:t xml:space="preserve"> </w:t>
      </w:r>
    </w:p>
    <w:p w14:paraId="37CB9834" w14:textId="189ACC53" w:rsidR="00425B2E" w:rsidRPr="004D4DC6" w:rsidRDefault="00425B2E" w:rsidP="00425B2E">
      <w:pPr>
        <w:rPr>
          <w:rFonts w:asciiTheme="majorBidi" w:hAnsiTheme="majorBidi" w:cstheme="majorBidi"/>
          <w:sz w:val="28"/>
          <w:szCs w:val="28"/>
        </w:rPr>
      </w:pPr>
    </w:p>
    <w:p w14:paraId="2D7E06D9" w14:textId="13E4B73C" w:rsidR="00425B2E" w:rsidRPr="004D4DC6" w:rsidRDefault="00425B2E" w:rsidP="00425B2E">
      <w:pPr>
        <w:outlineLvl w:val="0"/>
        <w:rPr>
          <w:rFonts w:ascii="Times New Roman" w:hAnsi="Times New Roman" w:cs="Times New Roman"/>
          <w:b/>
          <w:bCs/>
          <w:szCs w:val="20"/>
        </w:rPr>
      </w:pPr>
      <w:r w:rsidRPr="004D4DC6">
        <w:rPr>
          <w:rFonts w:ascii="Times New Roman" w:hAnsi="Times New Roman" w:cs="Times New Roman"/>
          <w:b/>
          <w:bCs/>
          <w:szCs w:val="20"/>
        </w:rPr>
        <w:t xml:space="preserve">Differential </w:t>
      </w:r>
      <w:r w:rsidR="000D4C83" w:rsidRPr="004D4DC6">
        <w:rPr>
          <w:rFonts w:ascii="Times New Roman" w:hAnsi="Times New Roman" w:cs="Times New Roman"/>
          <w:b/>
          <w:bCs/>
          <w:szCs w:val="20"/>
        </w:rPr>
        <w:t xml:space="preserve">scanning calorimetry </w:t>
      </w:r>
    </w:p>
    <w:p w14:paraId="616C8491" w14:textId="75554BC3" w:rsidR="00425B2E" w:rsidRPr="004D4DC6" w:rsidRDefault="00425B2E" w:rsidP="00425B2E">
      <w:pPr>
        <w:rPr>
          <w:rFonts w:asciiTheme="majorBidi" w:hAnsiTheme="majorBidi" w:cstheme="majorBidi"/>
        </w:rPr>
      </w:pPr>
      <w:r w:rsidRPr="004D4DC6">
        <w:rPr>
          <w:rFonts w:asciiTheme="majorBidi" w:hAnsiTheme="majorBidi" w:cstheme="majorBidi"/>
        </w:rPr>
        <w:t xml:space="preserve">The DSC curves for second heating cycle are shown in Figure </w:t>
      </w:r>
      <w:r w:rsidR="008D4CF5" w:rsidRPr="004D4DC6">
        <w:rPr>
          <w:rFonts w:asciiTheme="majorBidi" w:hAnsiTheme="majorBidi" w:cstheme="majorBidi"/>
        </w:rPr>
        <w:t>7</w:t>
      </w:r>
      <w:r w:rsidRPr="004D4DC6">
        <w:rPr>
          <w:rFonts w:asciiTheme="majorBidi" w:hAnsiTheme="majorBidi" w:cstheme="majorBidi"/>
        </w:rPr>
        <w:t xml:space="preserve"> to illustrate the thermal behaviour of the polymers. Based on Figure 6, chitosan exhibited two thermal events, first-endothermic and second-exothermic peaks. The first endothermic peak observed at 114 °C could be considered as glass transition temperature (T</w:t>
      </w:r>
      <w:r w:rsidRPr="004D4DC6">
        <w:rPr>
          <w:rFonts w:asciiTheme="majorBidi" w:hAnsiTheme="majorBidi" w:cstheme="majorBidi"/>
          <w:vertAlign w:val="subscript"/>
        </w:rPr>
        <w:t>g</w:t>
      </w:r>
      <w:r w:rsidRPr="004D4DC6">
        <w:rPr>
          <w:rFonts w:asciiTheme="majorBidi" w:hAnsiTheme="majorBidi" w:cstheme="majorBidi"/>
        </w:rPr>
        <w:t>) [</w:t>
      </w:r>
      <w:r w:rsidR="00EF0497" w:rsidRPr="004D4DC6">
        <w:rPr>
          <w:rFonts w:asciiTheme="majorBidi" w:hAnsiTheme="majorBidi" w:cstheme="majorBidi"/>
        </w:rPr>
        <w:t>2</w:t>
      </w:r>
      <w:r w:rsidRPr="004D4DC6">
        <w:rPr>
          <w:rFonts w:asciiTheme="majorBidi" w:hAnsiTheme="majorBidi" w:cstheme="majorBidi"/>
        </w:rPr>
        <w:t>], as moisture was evaporated in the first heating cycle. Moreover, the TGA curves revealed that the water evaporating temperature was about 60 – 75 °C. The exothermic peak (T</w:t>
      </w:r>
      <w:r w:rsidRPr="004D4DC6">
        <w:rPr>
          <w:rFonts w:asciiTheme="majorBidi" w:hAnsiTheme="majorBidi" w:cstheme="majorBidi"/>
          <w:vertAlign w:val="subscript"/>
        </w:rPr>
        <w:t>d1</w:t>
      </w:r>
      <w:r w:rsidRPr="004D4DC6">
        <w:rPr>
          <w:rFonts w:asciiTheme="majorBidi" w:hAnsiTheme="majorBidi" w:cstheme="majorBidi"/>
        </w:rPr>
        <w:t>) appeared at 307.21 °C, corresponding to thermal decomposition of polymer chain [3</w:t>
      </w:r>
      <w:r w:rsidR="000D64EE" w:rsidRPr="004D4DC6">
        <w:rPr>
          <w:rFonts w:asciiTheme="majorBidi" w:hAnsiTheme="majorBidi" w:cstheme="majorBidi"/>
        </w:rPr>
        <w:t>4</w:t>
      </w:r>
      <w:r w:rsidRPr="004D4DC6">
        <w:rPr>
          <w:rFonts w:asciiTheme="majorBidi" w:hAnsiTheme="majorBidi" w:cstheme="majorBidi"/>
        </w:rPr>
        <w:t>-3</w:t>
      </w:r>
      <w:r w:rsidR="000D64EE" w:rsidRPr="004D4DC6">
        <w:rPr>
          <w:rFonts w:asciiTheme="majorBidi" w:hAnsiTheme="majorBidi" w:cstheme="majorBidi"/>
        </w:rPr>
        <w:t>5</w:t>
      </w:r>
      <w:r w:rsidRPr="004D4DC6">
        <w:rPr>
          <w:rFonts w:asciiTheme="majorBidi" w:hAnsiTheme="majorBidi" w:cstheme="majorBidi"/>
        </w:rPr>
        <w:t>]. Acosta-Ferreira [3</w:t>
      </w:r>
      <w:r w:rsidR="000D64EE" w:rsidRPr="004D4DC6">
        <w:rPr>
          <w:rFonts w:asciiTheme="majorBidi" w:hAnsiTheme="majorBidi" w:cstheme="majorBidi"/>
        </w:rPr>
        <w:t>6</w:t>
      </w:r>
      <w:r w:rsidRPr="004D4DC6">
        <w:rPr>
          <w:rFonts w:asciiTheme="majorBidi" w:hAnsiTheme="majorBidi" w:cstheme="majorBidi"/>
        </w:rPr>
        <w:t>] reported that decomposition of polymer including depolymerization, saccharide ring dehydration, decomposition of deacetylated and acetylated chitosan units. However, the decomposition temperature determined by DSC analysis was greater than TGA results, owing to the enhanced polymer strength caused by the removal of moisture during the first cycle</w:t>
      </w:r>
      <w:r w:rsidR="005A1F34" w:rsidRPr="004D4DC6">
        <w:rPr>
          <w:rFonts w:asciiTheme="majorBidi" w:hAnsiTheme="majorBidi" w:cstheme="majorBidi"/>
        </w:rPr>
        <w:t xml:space="preserve"> of heating</w:t>
      </w:r>
      <w:r w:rsidRPr="004D4DC6">
        <w:rPr>
          <w:rFonts w:asciiTheme="majorBidi" w:hAnsiTheme="majorBidi" w:cstheme="majorBidi"/>
        </w:rPr>
        <w:t>. Table 4 shows the glass transition and polymer decomposition temperatures for chitosan and all CMCs at different NaOH concentrations.</w:t>
      </w:r>
    </w:p>
    <w:p w14:paraId="3403E45E" w14:textId="145CC44A" w:rsidR="008659D6" w:rsidRPr="004D4DC6" w:rsidRDefault="008659D6" w:rsidP="00425B2E">
      <w:pPr>
        <w:rPr>
          <w:rFonts w:asciiTheme="majorBidi" w:hAnsiTheme="majorBidi" w:cstheme="majorBidi"/>
        </w:rPr>
      </w:pPr>
    </w:p>
    <w:p w14:paraId="7982D375" w14:textId="7A24CFA5" w:rsidR="00722683" w:rsidRPr="004D4DC6" w:rsidRDefault="00722683" w:rsidP="008659D6">
      <w:pPr>
        <w:jc w:val="center"/>
        <w:rPr>
          <w:rFonts w:asciiTheme="majorBidi" w:hAnsiTheme="majorBidi" w:cstheme="majorBidi"/>
        </w:rPr>
      </w:pPr>
    </w:p>
    <w:p w14:paraId="2BA6FDC3" w14:textId="77777777" w:rsidR="008C4324" w:rsidRPr="004D4DC6" w:rsidRDefault="008C4324" w:rsidP="008C4324">
      <w:pPr>
        <w:outlineLvl w:val="0"/>
        <w:rPr>
          <w:rFonts w:ascii="Times New Roman" w:hAnsi="Times New Roman" w:cs="Times New Roman"/>
          <w:szCs w:val="20"/>
        </w:rPr>
      </w:pPr>
    </w:p>
    <w:p w14:paraId="47161D45" w14:textId="426A1845" w:rsidR="008C4324" w:rsidRPr="004D4DC6" w:rsidRDefault="008C4324" w:rsidP="008C4324">
      <w:pPr>
        <w:jc w:val="center"/>
        <w:outlineLvl w:val="0"/>
        <w:rPr>
          <w:rFonts w:ascii="Times New Roman" w:hAnsi="Times New Roman" w:cs="Times New Roman"/>
          <w:szCs w:val="20"/>
        </w:rPr>
      </w:pPr>
      <w:r w:rsidRPr="004D4DC6">
        <w:rPr>
          <w:rFonts w:ascii="Times New Roman" w:hAnsi="Times New Roman" w:cs="Times New Roman"/>
          <w:szCs w:val="20"/>
        </w:rPr>
        <w:t xml:space="preserve">Figure </w:t>
      </w:r>
      <w:r w:rsidR="008D4CF5" w:rsidRPr="004D4DC6">
        <w:rPr>
          <w:rFonts w:ascii="Times New Roman" w:hAnsi="Times New Roman" w:cs="Times New Roman"/>
          <w:szCs w:val="20"/>
        </w:rPr>
        <w:t>7</w:t>
      </w:r>
      <w:r w:rsidRPr="004D4DC6">
        <w:rPr>
          <w:rFonts w:ascii="Times New Roman" w:hAnsi="Times New Roman" w:cs="Times New Roman"/>
          <w:szCs w:val="20"/>
        </w:rPr>
        <w:t>.  T</w:t>
      </w:r>
      <w:r w:rsidR="00425B2E" w:rsidRPr="004D4DC6">
        <w:rPr>
          <w:rFonts w:ascii="Times New Roman" w:hAnsi="Times New Roman" w:cs="Times New Roman"/>
          <w:szCs w:val="20"/>
        </w:rPr>
        <w:t>he DSC thermogram for chitosan and CMC at various NaOH concentrations</w:t>
      </w:r>
    </w:p>
    <w:p w14:paraId="77DC6759" w14:textId="305AAA24" w:rsidR="007A1FD2" w:rsidRPr="004D4DC6" w:rsidRDefault="007A1FD2" w:rsidP="00573F02">
      <w:pPr>
        <w:outlineLvl w:val="0"/>
        <w:rPr>
          <w:rFonts w:ascii="Times New Roman" w:hAnsi="Times New Roman" w:cs="Times New Roman"/>
          <w:szCs w:val="20"/>
        </w:rPr>
      </w:pPr>
    </w:p>
    <w:p w14:paraId="2315B4DA" w14:textId="73D7169F" w:rsidR="00425B2E" w:rsidRPr="004D4DC6" w:rsidRDefault="00425B2E" w:rsidP="000D4C83">
      <w:pPr>
        <w:spacing w:after="120"/>
        <w:ind w:left="709" w:hanging="709"/>
        <w:outlineLvl w:val="0"/>
        <w:rPr>
          <w:rFonts w:ascii="Times New Roman" w:hAnsi="Times New Roman" w:cs="Times New Roman"/>
          <w:szCs w:val="20"/>
        </w:rPr>
      </w:pPr>
      <w:r w:rsidRPr="004D4DC6">
        <w:rPr>
          <w:rFonts w:ascii="Times New Roman" w:hAnsi="Times New Roman" w:cs="Times New Roman"/>
          <w:szCs w:val="20"/>
        </w:rPr>
        <w:t xml:space="preserve">Table </w:t>
      </w:r>
      <w:r w:rsidR="006445C3" w:rsidRPr="004D4DC6">
        <w:rPr>
          <w:rFonts w:ascii="Times New Roman" w:hAnsi="Times New Roman" w:cs="Times New Roman"/>
          <w:szCs w:val="20"/>
        </w:rPr>
        <w:t>4</w:t>
      </w:r>
      <w:r w:rsidRPr="004D4DC6">
        <w:rPr>
          <w:rFonts w:ascii="Times New Roman" w:hAnsi="Times New Roman" w:cs="Times New Roman"/>
          <w:szCs w:val="20"/>
        </w:rPr>
        <w:t>. The</w:t>
      </w:r>
      <w:r w:rsidR="006445C3" w:rsidRPr="004D4DC6">
        <w:rPr>
          <w:rFonts w:ascii="Times New Roman" w:hAnsi="Times New Roman" w:cs="Times New Roman"/>
          <w:szCs w:val="20"/>
        </w:rPr>
        <w:t xml:space="preserve"> glass transition and polymer decomposition temperature of </w:t>
      </w:r>
      <w:r w:rsidRPr="004D4DC6">
        <w:rPr>
          <w:rFonts w:ascii="Times New Roman" w:hAnsi="Times New Roman" w:cs="Times New Roman"/>
          <w:szCs w:val="20"/>
        </w:rPr>
        <w:t>chitosan and all CMC at different</w:t>
      </w:r>
      <w:r w:rsidR="006445C3" w:rsidRPr="004D4DC6">
        <w:rPr>
          <w:rFonts w:ascii="Times New Roman" w:hAnsi="Times New Roman" w:cs="Times New Roman"/>
          <w:szCs w:val="20"/>
        </w:rPr>
        <w:t xml:space="preserve"> NaOH </w:t>
      </w:r>
      <w:r w:rsidRPr="004D4DC6">
        <w:rPr>
          <w:rFonts w:ascii="Times New Roman" w:hAnsi="Times New Roman" w:cs="Times New Roman"/>
          <w:szCs w:val="20"/>
        </w:rPr>
        <w:t>concentrations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23"/>
        <w:gridCol w:w="866"/>
        <w:gridCol w:w="895"/>
        <w:gridCol w:w="895"/>
      </w:tblGrid>
      <w:tr w:rsidR="004D4DC6" w:rsidRPr="004D4DC6" w14:paraId="591C148D" w14:textId="77777777" w:rsidTr="000D4C83">
        <w:trPr>
          <w:trHeight w:val="268"/>
          <w:jc w:val="center"/>
        </w:trPr>
        <w:tc>
          <w:tcPr>
            <w:tcW w:w="0" w:type="auto"/>
            <w:tcBorders>
              <w:top w:val="single" w:sz="4" w:space="0" w:color="auto"/>
              <w:bottom w:val="single" w:sz="4" w:space="0" w:color="auto"/>
            </w:tcBorders>
          </w:tcPr>
          <w:p w14:paraId="598EBCA3" w14:textId="77777777" w:rsidR="00425B2E" w:rsidRPr="004D4DC6" w:rsidRDefault="00425B2E" w:rsidP="00425B2E">
            <w:pPr>
              <w:jc w:val="center"/>
              <w:rPr>
                <w:rFonts w:asciiTheme="majorBidi" w:hAnsiTheme="majorBidi" w:cstheme="majorBidi"/>
                <w:b/>
                <w:bCs/>
              </w:rPr>
            </w:pPr>
            <w:r w:rsidRPr="004D4DC6">
              <w:rPr>
                <w:rFonts w:asciiTheme="majorBidi" w:hAnsiTheme="majorBidi" w:cstheme="majorBidi"/>
                <w:b/>
                <w:bCs/>
              </w:rPr>
              <w:t>Samples</w:t>
            </w:r>
          </w:p>
        </w:tc>
        <w:tc>
          <w:tcPr>
            <w:tcW w:w="0" w:type="auto"/>
            <w:tcBorders>
              <w:top w:val="single" w:sz="4" w:space="0" w:color="auto"/>
              <w:bottom w:val="single" w:sz="4" w:space="0" w:color="auto"/>
            </w:tcBorders>
          </w:tcPr>
          <w:p w14:paraId="53E7A842" w14:textId="77777777" w:rsidR="00425B2E" w:rsidRPr="004D4DC6" w:rsidRDefault="00425B2E" w:rsidP="00425B2E">
            <w:pPr>
              <w:jc w:val="center"/>
              <w:rPr>
                <w:rFonts w:asciiTheme="majorBidi" w:hAnsiTheme="majorBidi" w:cstheme="majorBidi"/>
                <w:b/>
                <w:bCs/>
              </w:rPr>
            </w:pPr>
            <w:r w:rsidRPr="004D4DC6">
              <w:rPr>
                <w:rFonts w:asciiTheme="majorBidi" w:hAnsiTheme="majorBidi" w:cstheme="majorBidi"/>
                <w:b/>
                <w:bCs/>
              </w:rPr>
              <w:t>T</w:t>
            </w:r>
            <w:r w:rsidRPr="004D4DC6">
              <w:rPr>
                <w:rFonts w:asciiTheme="majorBidi" w:hAnsiTheme="majorBidi" w:cstheme="majorBidi"/>
                <w:b/>
                <w:bCs/>
                <w:vertAlign w:val="subscript"/>
              </w:rPr>
              <w:t>g</w:t>
            </w:r>
            <w:r w:rsidRPr="004D4DC6">
              <w:rPr>
                <w:rFonts w:asciiTheme="majorBidi" w:hAnsiTheme="majorBidi" w:cstheme="majorBidi"/>
                <w:b/>
                <w:bCs/>
              </w:rPr>
              <w:t xml:space="preserve"> (°C)</w:t>
            </w:r>
          </w:p>
        </w:tc>
        <w:tc>
          <w:tcPr>
            <w:tcW w:w="0" w:type="auto"/>
            <w:tcBorders>
              <w:top w:val="single" w:sz="4" w:space="0" w:color="auto"/>
              <w:bottom w:val="single" w:sz="4" w:space="0" w:color="auto"/>
            </w:tcBorders>
          </w:tcPr>
          <w:p w14:paraId="792ECD28" w14:textId="77777777" w:rsidR="00425B2E" w:rsidRPr="004D4DC6" w:rsidRDefault="00425B2E" w:rsidP="00425B2E">
            <w:pPr>
              <w:jc w:val="center"/>
              <w:rPr>
                <w:rFonts w:asciiTheme="majorBidi" w:hAnsiTheme="majorBidi" w:cstheme="majorBidi"/>
                <w:b/>
                <w:bCs/>
              </w:rPr>
            </w:pPr>
            <w:r w:rsidRPr="004D4DC6">
              <w:rPr>
                <w:rFonts w:asciiTheme="majorBidi" w:hAnsiTheme="majorBidi" w:cstheme="majorBidi"/>
                <w:b/>
                <w:bCs/>
              </w:rPr>
              <w:t>T</w:t>
            </w:r>
            <w:r w:rsidRPr="004D4DC6">
              <w:rPr>
                <w:rFonts w:asciiTheme="majorBidi" w:hAnsiTheme="majorBidi" w:cstheme="majorBidi"/>
                <w:b/>
                <w:bCs/>
                <w:vertAlign w:val="subscript"/>
              </w:rPr>
              <w:t>m</w:t>
            </w:r>
            <w:r w:rsidRPr="004D4DC6">
              <w:rPr>
                <w:rFonts w:asciiTheme="majorBidi" w:hAnsiTheme="majorBidi" w:cstheme="majorBidi"/>
                <w:b/>
                <w:bCs/>
              </w:rPr>
              <w:t xml:space="preserve"> (°C)</w:t>
            </w:r>
          </w:p>
        </w:tc>
        <w:tc>
          <w:tcPr>
            <w:tcW w:w="0" w:type="auto"/>
            <w:tcBorders>
              <w:top w:val="single" w:sz="4" w:space="0" w:color="auto"/>
              <w:bottom w:val="single" w:sz="4" w:space="0" w:color="auto"/>
            </w:tcBorders>
          </w:tcPr>
          <w:p w14:paraId="138167ED" w14:textId="77777777" w:rsidR="00425B2E" w:rsidRPr="004D4DC6" w:rsidRDefault="00425B2E" w:rsidP="00425B2E">
            <w:pPr>
              <w:jc w:val="center"/>
              <w:rPr>
                <w:rFonts w:asciiTheme="majorBidi" w:hAnsiTheme="majorBidi" w:cstheme="majorBidi"/>
                <w:b/>
                <w:bCs/>
              </w:rPr>
            </w:pPr>
            <w:r w:rsidRPr="004D4DC6">
              <w:rPr>
                <w:rFonts w:asciiTheme="majorBidi" w:hAnsiTheme="majorBidi" w:cstheme="majorBidi"/>
                <w:b/>
                <w:bCs/>
              </w:rPr>
              <w:t>T</w:t>
            </w:r>
            <w:r w:rsidRPr="004D4DC6">
              <w:rPr>
                <w:rFonts w:asciiTheme="majorBidi" w:hAnsiTheme="majorBidi" w:cstheme="majorBidi"/>
                <w:b/>
                <w:bCs/>
                <w:vertAlign w:val="subscript"/>
              </w:rPr>
              <w:t>d1</w:t>
            </w:r>
            <w:r w:rsidRPr="004D4DC6">
              <w:rPr>
                <w:rFonts w:asciiTheme="majorBidi" w:hAnsiTheme="majorBidi" w:cstheme="majorBidi"/>
                <w:b/>
                <w:bCs/>
              </w:rPr>
              <w:t xml:space="preserve"> (°C)</w:t>
            </w:r>
          </w:p>
        </w:tc>
        <w:tc>
          <w:tcPr>
            <w:tcW w:w="0" w:type="auto"/>
            <w:tcBorders>
              <w:top w:val="single" w:sz="4" w:space="0" w:color="auto"/>
              <w:bottom w:val="single" w:sz="4" w:space="0" w:color="auto"/>
            </w:tcBorders>
          </w:tcPr>
          <w:p w14:paraId="667CB441" w14:textId="77777777" w:rsidR="00425B2E" w:rsidRPr="004D4DC6" w:rsidRDefault="00425B2E" w:rsidP="00425B2E">
            <w:pPr>
              <w:jc w:val="center"/>
              <w:rPr>
                <w:rFonts w:asciiTheme="majorBidi" w:hAnsiTheme="majorBidi" w:cstheme="majorBidi"/>
                <w:b/>
                <w:bCs/>
              </w:rPr>
            </w:pPr>
            <w:r w:rsidRPr="004D4DC6">
              <w:rPr>
                <w:rFonts w:asciiTheme="majorBidi" w:hAnsiTheme="majorBidi" w:cstheme="majorBidi"/>
                <w:b/>
                <w:bCs/>
              </w:rPr>
              <w:t>T</w:t>
            </w:r>
            <w:r w:rsidRPr="004D4DC6">
              <w:rPr>
                <w:rFonts w:asciiTheme="majorBidi" w:hAnsiTheme="majorBidi" w:cstheme="majorBidi"/>
                <w:b/>
                <w:bCs/>
                <w:vertAlign w:val="subscript"/>
              </w:rPr>
              <w:t>d2</w:t>
            </w:r>
            <w:r w:rsidRPr="004D4DC6">
              <w:rPr>
                <w:rFonts w:asciiTheme="majorBidi" w:hAnsiTheme="majorBidi" w:cstheme="majorBidi"/>
                <w:b/>
                <w:bCs/>
              </w:rPr>
              <w:t xml:space="preserve"> (°C)</w:t>
            </w:r>
          </w:p>
        </w:tc>
      </w:tr>
      <w:tr w:rsidR="004D4DC6" w:rsidRPr="004D4DC6" w14:paraId="3F4E0A0F" w14:textId="77777777" w:rsidTr="000D4C83">
        <w:trPr>
          <w:trHeight w:val="268"/>
          <w:jc w:val="center"/>
        </w:trPr>
        <w:tc>
          <w:tcPr>
            <w:tcW w:w="0" w:type="auto"/>
            <w:tcBorders>
              <w:top w:val="single" w:sz="4" w:space="0" w:color="auto"/>
            </w:tcBorders>
          </w:tcPr>
          <w:p w14:paraId="254D577E"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Chitosan</w:t>
            </w:r>
          </w:p>
        </w:tc>
        <w:tc>
          <w:tcPr>
            <w:tcW w:w="0" w:type="auto"/>
            <w:tcBorders>
              <w:top w:val="single" w:sz="4" w:space="0" w:color="auto"/>
            </w:tcBorders>
          </w:tcPr>
          <w:p w14:paraId="23223054"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114.17</w:t>
            </w:r>
          </w:p>
        </w:tc>
        <w:tc>
          <w:tcPr>
            <w:tcW w:w="0" w:type="auto"/>
            <w:tcBorders>
              <w:top w:val="single" w:sz="4" w:space="0" w:color="auto"/>
            </w:tcBorders>
          </w:tcPr>
          <w:p w14:paraId="71A4B8CA"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c>
          <w:tcPr>
            <w:tcW w:w="0" w:type="auto"/>
            <w:tcBorders>
              <w:top w:val="single" w:sz="4" w:space="0" w:color="auto"/>
            </w:tcBorders>
          </w:tcPr>
          <w:p w14:paraId="57521903"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307.21</w:t>
            </w:r>
          </w:p>
        </w:tc>
        <w:tc>
          <w:tcPr>
            <w:tcW w:w="0" w:type="auto"/>
            <w:tcBorders>
              <w:top w:val="single" w:sz="4" w:space="0" w:color="auto"/>
            </w:tcBorders>
          </w:tcPr>
          <w:p w14:paraId="03967D35"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r>
      <w:tr w:rsidR="004D4DC6" w:rsidRPr="004D4DC6" w14:paraId="4B0EFD55" w14:textId="77777777" w:rsidTr="000D4C83">
        <w:trPr>
          <w:trHeight w:val="283"/>
          <w:jc w:val="center"/>
        </w:trPr>
        <w:tc>
          <w:tcPr>
            <w:tcW w:w="0" w:type="auto"/>
          </w:tcPr>
          <w:p w14:paraId="2FE4B6F2"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1.5 M NaOH</w:t>
            </w:r>
          </w:p>
        </w:tc>
        <w:tc>
          <w:tcPr>
            <w:tcW w:w="0" w:type="auto"/>
          </w:tcPr>
          <w:p w14:paraId="744B1F0D"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89.77</w:t>
            </w:r>
          </w:p>
        </w:tc>
        <w:tc>
          <w:tcPr>
            <w:tcW w:w="0" w:type="auto"/>
          </w:tcPr>
          <w:p w14:paraId="00F33E52"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206.78</w:t>
            </w:r>
          </w:p>
        </w:tc>
        <w:tc>
          <w:tcPr>
            <w:tcW w:w="0" w:type="auto"/>
          </w:tcPr>
          <w:p w14:paraId="0EAA885D"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c>
          <w:tcPr>
            <w:tcW w:w="0" w:type="auto"/>
          </w:tcPr>
          <w:p w14:paraId="3F3E1095"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r>
      <w:tr w:rsidR="004D4DC6" w:rsidRPr="004D4DC6" w14:paraId="5035E1E4" w14:textId="77777777" w:rsidTr="000D4C83">
        <w:trPr>
          <w:trHeight w:val="268"/>
          <w:jc w:val="center"/>
        </w:trPr>
        <w:tc>
          <w:tcPr>
            <w:tcW w:w="0" w:type="auto"/>
          </w:tcPr>
          <w:p w14:paraId="191975E8"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3.0 M NaOH</w:t>
            </w:r>
          </w:p>
        </w:tc>
        <w:tc>
          <w:tcPr>
            <w:tcW w:w="0" w:type="auto"/>
          </w:tcPr>
          <w:p w14:paraId="00CCF876"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101.16</w:t>
            </w:r>
          </w:p>
        </w:tc>
        <w:tc>
          <w:tcPr>
            <w:tcW w:w="0" w:type="auto"/>
          </w:tcPr>
          <w:p w14:paraId="52647CAA"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c>
          <w:tcPr>
            <w:tcW w:w="0" w:type="auto"/>
          </w:tcPr>
          <w:p w14:paraId="740F6FA1"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234.04</w:t>
            </w:r>
          </w:p>
        </w:tc>
        <w:tc>
          <w:tcPr>
            <w:tcW w:w="0" w:type="auto"/>
          </w:tcPr>
          <w:p w14:paraId="0F3A720C"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r>
      <w:tr w:rsidR="004D4DC6" w:rsidRPr="004D4DC6" w14:paraId="5CAE0DA4" w14:textId="77777777" w:rsidTr="000D4C83">
        <w:trPr>
          <w:trHeight w:val="268"/>
          <w:jc w:val="center"/>
        </w:trPr>
        <w:tc>
          <w:tcPr>
            <w:tcW w:w="0" w:type="auto"/>
          </w:tcPr>
          <w:p w14:paraId="3E27D61F"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4.5 M NaOH</w:t>
            </w:r>
          </w:p>
        </w:tc>
        <w:tc>
          <w:tcPr>
            <w:tcW w:w="0" w:type="auto"/>
          </w:tcPr>
          <w:p w14:paraId="194E4B7D"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101.16</w:t>
            </w:r>
          </w:p>
        </w:tc>
        <w:tc>
          <w:tcPr>
            <w:tcW w:w="0" w:type="auto"/>
          </w:tcPr>
          <w:p w14:paraId="6BB2C749"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c>
          <w:tcPr>
            <w:tcW w:w="0" w:type="auto"/>
          </w:tcPr>
          <w:p w14:paraId="4494234C"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278.94</w:t>
            </w:r>
          </w:p>
        </w:tc>
        <w:tc>
          <w:tcPr>
            <w:tcW w:w="0" w:type="auto"/>
          </w:tcPr>
          <w:p w14:paraId="021AE41E"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380.01</w:t>
            </w:r>
          </w:p>
        </w:tc>
      </w:tr>
      <w:tr w:rsidR="004D4DC6" w:rsidRPr="004D4DC6" w14:paraId="039EBCE3" w14:textId="77777777" w:rsidTr="000D4C83">
        <w:trPr>
          <w:trHeight w:val="283"/>
          <w:jc w:val="center"/>
        </w:trPr>
        <w:tc>
          <w:tcPr>
            <w:tcW w:w="0" w:type="auto"/>
          </w:tcPr>
          <w:p w14:paraId="1C4E3602"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6.0 M NaOH</w:t>
            </w:r>
          </w:p>
        </w:tc>
        <w:tc>
          <w:tcPr>
            <w:tcW w:w="0" w:type="auto"/>
          </w:tcPr>
          <w:p w14:paraId="7F7AA4A5"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80.08</w:t>
            </w:r>
          </w:p>
        </w:tc>
        <w:tc>
          <w:tcPr>
            <w:tcW w:w="0" w:type="auto"/>
          </w:tcPr>
          <w:p w14:paraId="1F0B3771"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c>
          <w:tcPr>
            <w:tcW w:w="0" w:type="auto"/>
          </w:tcPr>
          <w:p w14:paraId="0C5ABA4D"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271.88</w:t>
            </w:r>
          </w:p>
        </w:tc>
        <w:tc>
          <w:tcPr>
            <w:tcW w:w="0" w:type="auto"/>
          </w:tcPr>
          <w:p w14:paraId="0FA9E40F"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383.13</w:t>
            </w:r>
          </w:p>
        </w:tc>
      </w:tr>
      <w:tr w:rsidR="000D4C83" w:rsidRPr="004D4DC6" w14:paraId="5385C0E5" w14:textId="77777777" w:rsidTr="000D4C83">
        <w:trPr>
          <w:trHeight w:val="268"/>
          <w:jc w:val="center"/>
        </w:trPr>
        <w:tc>
          <w:tcPr>
            <w:tcW w:w="0" w:type="auto"/>
            <w:tcBorders>
              <w:bottom w:val="single" w:sz="4" w:space="0" w:color="auto"/>
            </w:tcBorders>
          </w:tcPr>
          <w:p w14:paraId="7BC11519"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7.5 M NaOH</w:t>
            </w:r>
          </w:p>
        </w:tc>
        <w:tc>
          <w:tcPr>
            <w:tcW w:w="0" w:type="auto"/>
            <w:tcBorders>
              <w:bottom w:val="single" w:sz="4" w:space="0" w:color="auto"/>
            </w:tcBorders>
          </w:tcPr>
          <w:p w14:paraId="3953489C" w14:textId="77777777" w:rsidR="00425B2E" w:rsidRPr="004D4DC6" w:rsidRDefault="00425B2E" w:rsidP="00425B2E">
            <w:pPr>
              <w:jc w:val="center"/>
              <w:rPr>
                <w:rFonts w:asciiTheme="majorBidi" w:hAnsiTheme="majorBidi" w:cstheme="majorBidi"/>
                <w:highlight w:val="yellow"/>
              </w:rPr>
            </w:pPr>
            <w:r w:rsidRPr="004D4DC6">
              <w:rPr>
                <w:rFonts w:asciiTheme="majorBidi" w:hAnsiTheme="majorBidi" w:cstheme="majorBidi"/>
              </w:rPr>
              <w:t>113.06</w:t>
            </w:r>
          </w:p>
        </w:tc>
        <w:tc>
          <w:tcPr>
            <w:tcW w:w="0" w:type="auto"/>
            <w:tcBorders>
              <w:bottom w:val="single" w:sz="4" w:space="0" w:color="auto"/>
            </w:tcBorders>
          </w:tcPr>
          <w:p w14:paraId="4B154B22"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w:t>
            </w:r>
          </w:p>
        </w:tc>
        <w:tc>
          <w:tcPr>
            <w:tcW w:w="0" w:type="auto"/>
            <w:tcBorders>
              <w:bottom w:val="single" w:sz="4" w:space="0" w:color="auto"/>
            </w:tcBorders>
          </w:tcPr>
          <w:p w14:paraId="0AF0359D"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268.96</w:t>
            </w:r>
          </w:p>
        </w:tc>
        <w:tc>
          <w:tcPr>
            <w:tcW w:w="0" w:type="auto"/>
            <w:tcBorders>
              <w:bottom w:val="single" w:sz="4" w:space="0" w:color="auto"/>
            </w:tcBorders>
          </w:tcPr>
          <w:p w14:paraId="3C458ED8" w14:textId="77777777" w:rsidR="00425B2E" w:rsidRPr="004D4DC6" w:rsidRDefault="00425B2E" w:rsidP="00425B2E">
            <w:pPr>
              <w:jc w:val="center"/>
              <w:rPr>
                <w:rFonts w:asciiTheme="majorBidi" w:hAnsiTheme="majorBidi" w:cstheme="majorBidi"/>
              </w:rPr>
            </w:pPr>
            <w:r w:rsidRPr="004D4DC6">
              <w:rPr>
                <w:rFonts w:asciiTheme="majorBidi" w:hAnsiTheme="majorBidi" w:cstheme="majorBidi"/>
              </w:rPr>
              <w:t>384.30</w:t>
            </w:r>
          </w:p>
        </w:tc>
      </w:tr>
    </w:tbl>
    <w:p w14:paraId="449D172C" w14:textId="58E4C53A" w:rsidR="00425B2E" w:rsidRPr="004D4DC6" w:rsidRDefault="00425B2E" w:rsidP="00573F02">
      <w:pPr>
        <w:outlineLvl w:val="0"/>
        <w:rPr>
          <w:rFonts w:ascii="Times New Roman" w:hAnsi="Times New Roman" w:cs="Times New Roman"/>
          <w:szCs w:val="20"/>
        </w:rPr>
      </w:pPr>
    </w:p>
    <w:p w14:paraId="5B6F171D" w14:textId="77777777" w:rsidR="008659D6" w:rsidRPr="004D4DC6" w:rsidRDefault="008659D6" w:rsidP="00573F02">
      <w:pPr>
        <w:outlineLvl w:val="0"/>
        <w:rPr>
          <w:rFonts w:ascii="Times New Roman" w:hAnsi="Times New Roman" w:cs="Times New Roman"/>
          <w:szCs w:val="20"/>
        </w:rPr>
      </w:pPr>
    </w:p>
    <w:p w14:paraId="37B36AEA" w14:textId="564E0766" w:rsidR="006445C3" w:rsidRPr="004D4DC6" w:rsidRDefault="006445C3" w:rsidP="006445C3">
      <w:pPr>
        <w:rPr>
          <w:rFonts w:asciiTheme="majorBidi" w:hAnsiTheme="majorBidi" w:cstheme="majorBidi"/>
          <w:highlight w:val="yellow"/>
        </w:rPr>
      </w:pPr>
      <w:r w:rsidRPr="004D4DC6">
        <w:rPr>
          <w:rFonts w:asciiTheme="majorBidi" w:hAnsiTheme="majorBidi" w:cstheme="majorBidi"/>
        </w:rPr>
        <w:t xml:space="preserve">Furthermore, the DSC curves for all synthesized CMC had an endothermic peak </w:t>
      </w:r>
      <w:r w:rsidR="000D64EE" w:rsidRPr="004D4DC6">
        <w:rPr>
          <w:rFonts w:asciiTheme="majorBidi" w:hAnsiTheme="majorBidi" w:cstheme="majorBidi"/>
        </w:rPr>
        <w:t>centered</w:t>
      </w:r>
      <w:r w:rsidRPr="004D4DC6">
        <w:rPr>
          <w:rFonts w:asciiTheme="majorBidi" w:hAnsiTheme="majorBidi" w:cstheme="majorBidi"/>
        </w:rPr>
        <w:t xml:space="preserve"> between 80 °C until 113 °C, which may be ascribed as the glass transition temperature (T</w:t>
      </w:r>
      <w:r w:rsidRPr="004D4DC6">
        <w:rPr>
          <w:rFonts w:asciiTheme="majorBidi" w:hAnsiTheme="majorBidi" w:cstheme="majorBidi"/>
          <w:vertAlign w:val="subscript"/>
        </w:rPr>
        <w:t>g</w:t>
      </w:r>
      <w:r w:rsidRPr="004D4DC6">
        <w:rPr>
          <w:rFonts w:asciiTheme="majorBidi" w:hAnsiTheme="majorBidi" w:cstheme="majorBidi"/>
        </w:rPr>
        <w:t>) of all CMC. The T</w:t>
      </w:r>
      <w:r w:rsidRPr="004D4DC6">
        <w:rPr>
          <w:rFonts w:asciiTheme="majorBidi" w:hAnsiTheme="majorBidi" w:cstheme="majorBidi"/>
          <w:vertAlign w:val="subscript"/>
        </w:rPr>
        <w:t>g</w:t>
      </w:r>
      <w:r w:rsidRPr="004D4DC6">
        <w:rPr>
          <w:rFonts w:asciiTheme="majorBidi" w:hAnsiTheme="majorBidi" w:cstheme="majorBidi"/>
        </w:rPr>
        <w:t xml:space="preserve"> of all CMC were lower than chitosan indicated that chitosan was more crystalline than CMC as less heat needed to transform CMC polymer chain from glassy to rubbery phase. It can be observed that O-CMC produced at 1.5 M NaOH had an endotherm peak at 207 °C, corresponding to the melting temperature which is consistent with the previous literature [3</w:t>
      </w:r>
      <w:r w:rsidR="000D64EE" w:rsidRPr="004D4DC6">
        <w:rPr>
          <w:rFonts w:asciiTheme="majorBidi" w:hAnsiTheme="majorBidi" w:cstheme="majorBidi"/>
        </w:rPr>
        <w:t>7</w:t>
      </w:r>
      <w:r w:rsidRPr="004D4DC6">
        <w:rPr>
          <w:rFonts w:asciiTheme="majorBidi" w:hAnsiTheme="majorBidi" w:cstheme="majorBidi"/>
        </w:rPr>
        <w:t>]. According to Liang et al. [1</w:t>
      </w:r>
      <w:r w:rsidR="000D64EE" w:rsidRPr="004D4DC6">
        <w:rPr>
          <w:rFonts w:asciiTheme="majorBidi" w:hAnsiTheme="majorBidi" w:cstheme="majorBidi"/>
        </w:rPr>
        <w:t>9</w:t>
      </w:r>
      <w:r w:rsidRPr="004D4DC6">
        <w:rPr>
          <w:rFonts w:asciiTheme="majorBidi" w:hAnsiTheme="majorBidi" w:cstheme="majorBidi"/>
        </w:rPr>
        <w:t xml:space="preserve">], the higher melting temperature of polysaccharides is attributed to </w:t>
      </w:r>
      <w:r w:rsidRPr="004D4DC6">
        <w:rPr>
          <w:rFonts w:asciiTheme="majorBidi" w:hAnsiTheme="majorBidi" w:cstheme="majorBidi"/>
        </w:rPr>
        <w:lastRenderedPageBreak/>
        <w:t>the higher crystallinity of the polymer. However, a broad and amorphous peak that observed in XRD analysis contributed to low crystallinity of O-CMC, resulting a low glass transition temperature of O-CMC. Further explanation is discussed in XRD analysis.</w:t>
      </w:r>
    </w:p>
    <w:p w14:paraId="2A555900" w14:textId="77777777" w:rsidR="006445C3" w:rsidRPr="004D4DC6" w:rsidRDefault="006445C3" w:rsidP="006445C3">
      <w:pPr>
        <w:rPr>
          <w:rFonts w:asciiTheme="majorBidi" w:hAnsiTheme="majorBidi" w:cstheme="majorBidi"/>
        </w:rPr>
      </w:pPr>
    </w:p>
    <w:p w14:paraId="79196CB2" w14:textId="44EEC772" w:rsidR="006445C3" w:rsidRPr="004D4DC6" w:rsidRDefault="006445C3" w:rsidP="006445C3">
      <w:pPr>
        <w:rPr>
          <w:rFonts w:asciiTheme="majorBidi" w:hAnsiTheme="majorBidi" w:cstheme="majorBidi"/>
        </w:rPr>
      </w:pPr>
      <w:r w:rsidRPr="004D4DC6">
        <w:rPr>
          <w:rFonts w:asciiTheme="majorBidi" w:hAnsiTheme="majorBidi" w:cstheme="majorBidi"/>
        </w:rPr>
        <w:t>Besides, an exothermic peak for N,O-CMC produced at 3.0 M NaOH can be seen at 234 °C. Contrary to N,O-CMC prepared at 4.5 M NaOH, there are two exothermic peaks observed at 278 °C and 380 °C. The appearance of these two peaks also could be observed for N-CMC synthesized at higher concentration, 6.0 M, and 7.5 M NaOH. As referred to the literature [3</w:t>
      </w:r>
      <w:r w:rsidR="000D64EE" w:rsidRPr="004D4DC6">
        <w:rPr>
          <w:rFonts w:asciiTheme="majorBidi" w:hAnsiTheme="majorBidi" w:cstheme="majorBidi"/>
        </w:rPr>
        <w:t>8</w:t>
      </w:r>
      <w:r w:rsidRPr="004D4DC6">
        <w:rPr>
          <w:rFonts w:asciiTheme="majorBidi" w:hAnsiTheme="majorBidi" w:cstheme="majorBidi"/>
        </w:rPr>
        <w:t>], the first exothermic peak represents the decomposition of polysaccharide chain, while the second exothermic peak was due to the decomposition of carboxymethyl group substituted at NH</w:t>
      </w:r>
      <w:r w:rsidRPr="004D4DC6">
        <w:rPr>
          <w:rFonts w:asciiTheme="majorBidi" w:hAnsiTheme="majorBidi" w:cstheme="majorBidi"/>
          <w:vertAlign w:val="subscript"/>
        </w:rPr>
        <w:t xml:space="preserve">2 </w:t>
      </w:r>
      <w:r w:rsidRPr="004D4DC6">
        <w:rPr>
          <w:rFonts w:asciiTheme="majorBidi" w:hAnsiTheme="majorBidi" w:cstheme="majorBidi"/>
        </w:rPr>
        <w:t>sites. The second exothermic peak only presence when higher substitution occurred at NH</w:t>
      </w:r>
      <w:r w:rsidRPr="004D4DC6">
        <w:rPr>
          <w:rFonts w:asciiTheme="majorBidi" w:hAnsiTheme="majorBidi" w:cstheme="majorBidi"/>
          <w:vertAlign w:val="subscript"/>
        </w:rPr>
        <w:t>2</w:t>
      </w:r>
      <w:r w:rsidRPr="004D4DC6">
        <w:rPr>
          <w:rFonts w:asciiTheme="majorBidi" w:hAnsiTheme="majorBidi" w:cstheme="majorBidi"/>
        </w:rPr>
        <w:t xml:space="preserve"> sites. These could support the TGA analysis. as the same occurrence happened in both analysis and confirmed the decomposition of carboxymethyl group at NH</w:t>
      </w:r>
      <w:r w:rsidRPr="004D4DC6">
        <w:rPr>
          <w:rFonts w:asciiTheme="majorBidi" w:hAnsiTheme="majorBidi" w:cstheme="majorBidi"/>
          <w:vertAlign w:val="subscript"/>
        </w:rPr>
        <w:t xml:space="preserve">2 </w:t>
      </w:r>
      <w:r w:rsidRPr="004D4DC6">
        <w:rPr>
          <w:rFonts w:asciiTheme="majorBidi" w:hAnsiTheme="majorBidi" w:cstheme="majorBidi"/>
        </w:rPr>
        <w:t xml:space="preserve">sites. However, the glass transition temperature of N-CMC differs significantly, as the 6.0 M was lower than 7.5 M NaOH, indicating that it had dissimilar </w:t>
      </w:r>
      <w:r w:rsidR="00C845A9" w:rsidRPr="004D4DC6">
        <w:rPr>
          <w:rFonts w:asciiTheme="majorBidi" w:hAnsiTheme="majorBidi" w:cstheme="majorBidi"/>
        </w:rPr>
        <w:t>behaviors</w:t>
      </w:r>
      <w:r w:rsidRPr="004D4DC6">
        <w:rPr>
          <w:rFonts w:asciiTheme="majorBidi" w:hAnsiTheme="majorBidi" w:cstheme="majorBidi"/>
        </w:rPr>
        <w:t xml:space="preserve"> in thermal properties. Therefore, further research is needed to reach a better understanding of the internal structure of polymer.</w:t>
      </w:r>
    </w:p>
    <w:p w14:paraId="114A3BDF" w14:textId="7BE2D580" w:rsidR="00425B2E" w:rsidRPr="004D4DC6" w:rsidRDefault="00425B2E" w:rsidP="00573F02">
      <w:pPr>
        <w:outlineLvl w:val="0"/>
        <w:rPr>
          <w:rFonts w:ascii="Times New Roman" w:hAnsi="Times New Roman" w:cs="Times New Roman"/>
          <w:szCs w:val="20"/>
        </w:rPr>
      </w:pPr>
    </w:p>
    <w:p w14:paraId="643A7BCF" w14:textId="6F11C2AC" w:rsidR="006445C3" w:rsidRPr="004D4DC6" w:rsidRDefault="006445C3" w:rsidP="006445C3">
      <w:pPr>
        <w:outlineLvl w:val="0"/>
        <w:rPr>
          <w:rFonts w:ascii="Times New Roman" w:hAnsi="Times New Roman" w:cs="Times New Roman"/>
          <w:b/>
          <w:bCs/>
          <w:szCs w:val="20"/>
        </w:rPr>
      </w:pPr>
      <w:r w:rsidRPr="004D4DC6">
        <w:rPr>
          <w:rFonts w:ascii="Times New Roman" w:hAnsi="Times New Roman" w:cs="Times New Roman"/>
          <w:b/>
          <w:bCs/>
          <w:szCs w:val="20"/>
        </w:rPr>
        <w:t>X-ray diffraction analysis</w:t>
      </w:r>
    </w:p>
    <w:p w14:paraId="3A6874E6" w14:textId="13E006CB" w:rsidR="006445C3" w:rsidRPr="004D4DC6" w:rsidRDefault="006445C3" w:rsidP="006445C3">
      <w:pPr>
        <w:rPr>
          <w:rFonts w:asciiTheme="majorBidi" w:hAnsiTheme="majorBidi" w:cstheme="majorBidi"/>
        </w:rPr>
      </w:pPr>
      <w:r w:rsidRPr="004D4DC6">
        <w:rPr>
          <w:rFonts w:asciiTheme="majorBidi" w:hAnsiTheme="majorBidi" w:cstheme="majorBidi"/>
        </w:rPr>
        <w:t xml:space="preserve">The XRD analysis was conducted to compare the crystallinity of chitosan and all CMC in different NaOH concentrations, as shown in Figure </w:t>
      </w:r>
      <w:r w:rsidR="008D4CF5" w:rsidRPr="004D4DC6">
        <w:rPr>
          <w:rFonts w:asciiTheme="majorBidi" w:hAnsiTheme="majorBidi" w:cstheme="majorBidi"/>
        </w:rPr>
        <w:t>8</w:t>
      </w:r>
      <w:r w:rsidRPr="004D4DC6">
        <w:rPr>
          <w:rFonts w:asciiTheme="majorBidi" w:hAnsiTheme="majorBidi" w:cstheme="majorBidi"/>
        </w:rPr>
        <w:t xml:space="preserve">. It is observed that the diffractogram of chitosan has a wide and broad peak at </w:t>
      </w:r>
      <w:r w:rsidRPr="004D4DC6">
        <w:rPr>
          <w:rFonts w:ascii="Times New Roman" w:hAnsi="Times New Roman" w:cs="Times New Roman"/>
        </w:rPr>
        <w:t>2θ</w:t>
      </w:r>
      <w:r w:rsidRPr="004D4DC6">
        <w:rPr>
          <w:rFonts w:asciiTheme="majorBidi" w:hAnsiTheme="majorBidi" w:cstheme="majorBidi"/>
        </w:rPr>
        <w:t xml:space="preserve"> = 10.05° and </w:t>
      </w:r>
      <w:r w:rsidRPr="004D4DC6">
        <w:rPr>
          <w:rFonts w:ascii="Times New Roman" w:hAnsi="Times New Roman" w:cs="Times New Roman"/>
        </w:rPr>
        <w:t>2θ</w:t>
      </w:r>
      <w:r w:rsidRPr="004D4DC6">
        <w:rPr>
          <w:rFonts w:asciiTheme="majorBidi" w:hAnsiTheme="majorBidi" w:cstheme="majorBidi"/>
        </w:rPr>
        <w:t xml:space="preserve"> = 20.16° that reflected from (0 2 0) plane and (2 0 0) plane [3</w:t>
      </w:r>
      <w:r w:rsidR="000D64EE" w:rsidRPr="004D4DC6">
        <w:rPr>
          <w:rFonts w:asciiTheme="majorBidi" w:hAnsiTheme="majorBidi" w:cstheme="majorBidi"/>
        </w:rPr>
        <w:t>9</w:t>
      </w:r>
      <w:r w:rsidRPr="004D4DC6">
        <w:rPr>
          <w:rFonts w:asciiTheme="majorBidi" w:hAnsiTheme="majorBidi" w:cstheme="majorBidi"/>
        </w:rPr>
        <w:t>]. Based on Franca et al.  [</w:t>
      </w:r>
      <w:r w:rsidR="00F41EB4" w:rsidRPr="004D4DC6">
        <w:rPr>
          <w:rFonts w:asciiTheme="majorBidi" w:hAnsiTheme="majorBidi" w:cstheme="majorBidi"/>
        </w:rPr>
        <w:t>40</w:t>
      </w:r>
      <w:r w:rsidRPr="004D4DC6">
        <w:rPr>
          <w:rFonts w:asciiTheme="majorBidi" w:hAnsiTheme="majorBidi" w:cstheme="majorBidi"/>
        </w:rPr>
        <w:t>], inter- and intra-molecular hydrogen bond play important part in the stabilization of the chitosan structure. An intramolecular hydrogen bond is formed between atoms OH at C3 and O5 of consecutive linked glucosamine units which responsible to keep the polymer chain in 2-fold helical pattern. Meanwhile, the intermolecular hydrogen bond formed between two amide group and amide group with hydroxymethyl group. In addition, intermolecular hydrogen bonds also formed between water molecules in polymer chains [4</w:t>
      </w:r>
      <w:r w:rsidR="00F41EB4" w:rsidRPr="004D4DC6">
        <w:rPr>
          <w:rFonts w:asciiTheme="majorBidi" w:hAnsiTheme="majorBidi" w:cstheme="majorBidi"/>
        </w:rPr>
        <w:t>1</w:t>
      </w:r>
      <w:r w:rsidRPr="004D4DC6">
        <w:rPr>
          <w:rFonts w:asciiTheme="majorBidi" w:hAnsiTheme="majorBidi" w:cstheme="majorBidi"/>
        </w:rPr>
        <w:t>]. However, the substitution of carboxymethyl loosened their characteristics and led to a less ordered arrangement compared to the chitosan structure [4</w:t>
      </w:r>
      <w:r w:rsidR="00F41EB4" w:rsidRPr="004D4DC6">
        <w:rPr>
          <w:rFonts w:asciiTheme="majorBidi" w:hAnsiTheme="majorBidi" w:cstheme="majorBidi"/>
        </w:rPr>
        <w:t>2</w:t>
      </w:r>
      <w:r w:rsidRPr="004D4DC6">
        <w:rPr>
          <w:rFonts w:asciiTheme="majorBidi" w:hAnsiTheme="majorBidi" w:cstheme="majorBidi"/>
        </w:rPr>
        <w:t>].</w:t>
      </w:r>
    </w:p>
    <w:p w14:paraId="4825910D" w14:textId="3046C9A7" w:rsidR="006445C3" w:rsidRPr="004D4DC6" w:rsidRDefault="006445C3" w:rsidP="00573F02">
      <w:pPr>
        <w:outlineLvl w:val="0"/>
        <w:rPr>
          <w:rFonts w:ascii="Times New Roman" w:hAnsi="Times New Roman" w:cs="Times New Roman"/>
          <w:szCs w:val="20"/>
        </w:rPr>
      </w:pPr>
    </w:p>
    <w:p w14:paraId="26B2D1BA" w14:textId="713EDB02" w:rsidR="0011798F" w:rsidRPr="004D4DC6" w:rsidRDefault="0011798F" w:rsidP="0011798F">
      <w:pPr>
        <w:jc w:val="center"/>
        <w:outlineLvl w:val="0"/>
        <w:rPr>
          <w:rFonts w:ascii="Times New Roman" w:hAnsi="Times New Roman" w:cs="Times New Roman"/>
          <w:szCs w:val="20"/>
        </w:rPr>
      </w:pPr>
    </w:p>
    <w:p w14:paraId="3AD25312" w14:textId="5F5B9716" w:rsidR="00425B2E" w:rsidRPr="004D4DC6" w:rsidRDefault="00425B2E" w:rsidP="006445C3">
      <w:pPr>
        <w:jc w:val="center"/>
        <w:outlineLvl w:val="0"/>
        <w:rPr>
          <w:rFonts w:ascii="Times New Roman" w:hAnsi="Times New Roman" w:cs="Times New Roman"/>
          <w:szCs w:val="20"/>
        </w:rPr>
      </w:pPr>
    </w:p>
    <w:p w14:paraId="4E9D738D" w14:textId="2BD8C1E7" w:rsidR="006445C3" w:rsidRPr="004D4DC6" w:rsidRDefault="006445C3" w:rsidP="006445C3">
      <w:pPr>
        <w:jc w:val="center"/>
        <w:outlineLvl w:val="0"/>
        <w:rPr>
          <w:rFonts w:ascii="Times New Roman" w:hAnsi="Times New Roman" w:cs="Times New Roman"/>
          <w:szCs w:val="20"/>
        </w:rPr>
      </w:pPr>
      <w:r w:rsidRPr="004D4DC6">
        <w:rPr>
          <w:rFonts w:ascii="Times New Roman" w:hAnsi="Times New Roman" w:cs="Times New Roman"/>
          <w:szCs w:val="20"/>
        </w:rPr>
        <w:t xml:space="preserve">Figure </w:t>
      </w:r>
      <w:r w:rsidR="008D4CF5" w:rsidRPr="004D4DC6">
        <w:rPr>
          <w:rFonts w:ascii="Times New Roman" w:hAnsi="Times New Roman" w:cs="Times New Roman"/>
          <w:szCs w:val="20"/>
        </w:rPr>
        <w:t>8</w:t>
      </w:r>
      <w:r w:rsidRPr="004D4DC6">
        <w:rPr>
          <w:rFonts w:ascii="Times New Roman" w:hAnsi="Times New Roman" w:cs="Times New Roman"/>
          <w:szCs w:val="20"/>
        </w:rPr>
        <w:t>.  The XRD diffractogram for chitosan and CMC prepared at different NaOH concentrations</w:t>
      </w:r>
    </w:p>
    <w:p w14:paraId="39F94860" w14:textId="61746954" w:rsidR="006445C3" w:rsidRPr="004D4DC6" w:rsidRDefault="006445C3" w:rsidP="006445C3">
      <w:pPr>
        <w:jc w:val="center"/>
        <w:outlineLvl w:val="0"/>
        <w:rPr>
          <w:rFonts w:ascii="Times New Roman" w:hAnsi="Times New Roman" w:cs="Times New Roman"/>
          <w:szCs w:val="20"/>
        </w:rPr>
      </w:pPr>
    </w:p>
    <w:p w14:paraId="08C68002" w14:textId="7349FDF3" w:rsidR="006445C3" w:rsidRPr="004D4DC6" w:rsidRDefault="006445C3" w:rsidP="006445C3">
      <w:pPr>
        <w:rPr>
          <w:rFonts w:asciiTheme="majorBidi" w:hAnsiTheme="majorBidi" w:cstheme="majorBidi"/>
        </w:rPr>
      </w:pPr>
      <w:r w:rsidRPr="004D4DC6">
        <w:rPr>
          <w:rFonts w:asciiTheme="majorBidi" w:hAnsiTheme="majorBidi" w:cstheme="majorBidi"/>
        </w:rPr>
        <w:t xml:space="preserve">The O-CMC prepared in 1.5 M NaOH showed the three obvious peaks. Besides the existence of peak at </w:t>
      </w:r>
      <w:r w:rsidRPr="004D4DC6">
        <w:rPr>
          <w:rFonts w:ascii="Times New Roman" w:hAnsi="Times New Roman" w:cs="Times New Roman"/>
        </w:rPr>
        <w:t xml:space="preserve">2θ </w:t>
      </w:r>
      <w:r w:rsidRPr="004D4DC6">
        <w:rPr>
          <w:rFonts w:asciiTheme="majorBidi" w:hAnsiTheme="majorBidi" w:cstheme="majorBidi"/>
        </w:rPr>
        <w:t xml:space="preserve">= 11.50°, which contributed to crystallinity of polymers, the new and small pointed peak at </w:t>
      </w:r>
      <w:r w:rsidRPr="004D4DC6">
        <w:rPr>
          <w:rFonts w:ascii="Times New Roman" w:hAnsi="Times New Roman" w:cs="Times New Roman"/>
        </w:rPr>
        <w:t xml:space="preserve">2θ </w:t>
      </w:r>
      <w:r w:rsidRPr="004D4DC6">
        <w:rPr>
          <w:rFonts w:asciiTheme="majorBidi" w:hAnsiTheme="majorBidi" w:cstheme="majorBidi"/>
        </w:rPr>
        <w:t xml:space="preserve">= 8.28° also could be observed at a lower angle of diffractogram. This leads to the appearance of endothermic peak in DSC curve for 1.5 M NaOH. However, the amorphous peak at </w:t>
      </w:r>
      <w:r w:rsidRPr="004D4DC6">
        <w:rPr>
          <w:rFonts w:ascii="Times New Roman" w:hAnsi="Times New Roman" w:cs="Times New Roman"/>
        </w:rPr>
        <w:t xml:space="preserve">2θ = </w:t>
      </w:r>
      <w:r w:rsidRPr="004D4DC6">
        <w:rPr>
          <w:rFonts w:asciiTheme="majorBidi" w:hAnsiTheme="majorBidi" w:cstheme="majorBidi"/>
        </w:rPr>
        <w:t xml:space="preserve">17.28° was lower and broader than chitosan which helps in reducing the crystallinity of O-CMC even though it has the endothermic peak in DSC. Additionally, N,O-CMC synthesized using 3.0 M NaOH showed broad and amorphous peaks at </w:t>
      </w:r>
      <w:r w:rsidRPr="004D4DC6">
        <w:rPr>
          <w:rFonts w:ascii="Times New Roman" w:hAnsi="Times New Roman" w:cs="Times New Roman"/>
        </w:rPr>
        <w:t>2θ</w:t>
      </w:r>
      <w:r w:rsidRPr="004D4DC6">
        <w:rPr>
          <w:rFonts w:asciiTheme="majorBidi" w:hAnsiTheme="majorBidi" w:cstheme="majorBidi"/>
        </w:rPr>
        <w:t xml:space="preserve"> = 11.50° and </w:t>
      </w:r>
      <w:r w:rsidRPr="004D4DC6">
        <w:rPr>
          <w:rFonts w:ascii="Times New Roman" w:hAnsi="Times New Roman" w:cs="Times New Roman"/>
        </w:rPr>
        <w:t>2θ</w:t>
      </w:r>
      <w:r w:rsidRPr="004D4DC6">
        <w:rPr>
          <w:rFonts w:asciiTheme="majorBidi" w:hAnsiTheme="majorBidi" w:cstheme="majorBidi"/>
        </w:rPr>
        <w:t xml:space="preserve"> = 21.60° that might be due to less ordered of polymer chain structure. </w:t>
      </w:r>
      <w:r w:rsidRPr="004D4DC6">
        <w:rPr>
          <w:rFonts w:asciiTheme="majorBidi" w:hAnsiTheme="majorBidi" w:cstheme="majorBidi"/>
          <w:bCs/>
        </w:rPr>
        <w:t xml:space="preserve">Compared to </w:t>
      </w:r>
      <w:r w:rsidRPr="004D4DC6">
        <w:rPr>
          <w:rFonts w:asciiTheme="majorBidi" w:hAnsiTheme="majorBidi" w:cstheme="majorBidi"/>
        </w:rPr>
        <w:t xml:space="preserve">N,O-CMC produced at </w:t>
      </w:r>
      <w:r w:rsidRPr="004D4DC6">
        <w:rPr>
          <w:rFonts w:asciiTheme="majorBidi" w:hAnsiTheme="majorBidi" w:cstheme="majorBidi"/>
          <w:bCs/>
        </w:rPr>
        <w:t xml:space="preserve">4.5 M NaOH, the low reflective peak could be observed at </w:t>
      </w:r>
      <w:r w:rsidRPr="004D4DC6">
        <w:rPr>
          <w:rFonts w:ascii="Times New Roman" w:hAnsi="Times New Roman" w:cs="Times New Roman"/>
        </w:rPr>
        <w:t>2θ</w:t>
      </w:r>
      <w:r w:rsidRPr="004D4DC6">
        <w:rPr>
          <w:rFonts w:asciiTheme="majorBidi" w:hAnsiTheme="majorBidi" w:cstheme="majorBidi"/>
        </w:rPr>
        <w:t xml:space="preserve"> = 9.73° but a strong</w:t>
      </w:r>
      <w:r w:rsidRPr="004D4DC6">
        <w:rPr>
          <w:rFonts w:asciiTheme="majorBidi" w:hAnsiTheme="majorBidi" w:cstheme="majorBidi"/>
          <w:bCs/>
        </w:rPr>
        <w:t xml:space="preserve"> and sharp peak </w:t>
      </w:r>
      <w:r w:rsidRPr="004D4DC6">
        <w:rPr>
          <w:rFonts w:asciiTheme="majorBidi" w:hAnsiTheme="majorBidi" w:cstheme="majorBidi"/>
        </w:rPr>
        <w:t xml:space="preserve">also could be seen </w:t>
      </w:r>
      <w:r w:rsidRPr="004D4DC6">
        <w:rPr>
          <w:rFonts w:asciiTheme="majorBidi" w:hAnsiTheme="majorBidi" w:cstheme="majorBidi"/>
          <w:bCs/>
        </w:rPr>
        <w:t xml:space="preserve">at </w:t>
      </w:r>
      <w:r w:rsidRPr="004D4DC6">
        <w:rPr>
          <w:rFonts w:ascii="Times New Roman" w:hAnsi="Times New Roman" w:cs="Times New Roman"/>
        </w:rPr>
        <w:t>2θ</w:t>
      </w:r>
      <w:r w:rsidRPr="004D4DC6">
        <w:rPr>
          <w:rFonts w:asciiTheme="majorBidi" w:hAnsiTheme="majorBidi" w:cstheme="majorBidi"/>
        </w:rPr>
        <w:t xml:space="preserve"> = 19.83°. This was due to the greater amount of carboxymethyl substitution occurred at 4.5 M than 3.0 M NaOH, which also could be supported by DS analysis as the DS value of 4.5 M NaOH is higher than other CMC. </w:t>
      </w:r>
    </w:p>
    <w:p w14:paraId="78A048B0" w14:textId="77777777" w:rsidR="006445C3" w:rsidRPr="004D4DC6" w:rsidRDefault="006445C3" w:rsidP="006445C3">
      <w:pPr>
        <w:rPr>
          <w:rFonts w:asciiTheme="majorBidi" w:hAnsiTheme="majorBidi" w:cstheme="majorBidi"/>
        </w:rPr>
      </w:pPr>
    </w:p>
    <w:p w14:paraId="43E82865" w14:textId="602B3EFE" w:rsidR="006445C3" w:rsidRPr="00226404" w:rsidRDefault="006445C3" w:rsidP="00226404">
      <w:pPr>
        <w:rPr>
          <w:rFonts w:asciiTheme="majorBidi" w:hAnsiTheme="majorBidi" w:cstheme="majorBidi"/>
        </w:rPr>
      </w:pPr>
      <w:r w:rsidRPr="004D4DC6">
        <w:rPr>
          <w:rFonts w:asciiTheme="majorBidi" w:hAnsiTheme="majorBidi" w:cstheme="majorBidi"/>
        </w:rPr>
        <w:t xml:space="preserve">Furthermore, N-CMC prepared at 6.0 M and 7.5 M NaOH showed approximately the same characteristics. Only one small peak appeared at </w:t>
      </w:r>
      <w:r w:rsidRPr="004D4DC6">
        <w:rPr>
          <w:rFonts w:ascii="Times New Roman" w:hAnsi="Times New Roman" w:cs="Times New Roman"/>
        </w:rPr>
        <w:t>2θ</w:t>
      </w:r>
      <w:r w:rsidRPr="004D4DC6">
        <w:rPr>
          <w:rFonts w:asciiTheme="majorBidi" w:hAnsiTheme="majorBidi" w:cstheme="majorBidi"/>
        </w:rPr>
        <w:t xml:space="preserve"> = 20.33° and </w:t>
      </w:r>
      <w:r w:rsidRPr="004D4DC6">
        <w:rPr>
          <w:rFonts w:ascii="Times New Roman" w:hAnsi="Times New Roman" w:cs="Times New Roman"/>
        </w:rPr>
        <w:t>2θ</w:t>
      </w:r>
      <w:r w:rsidRPr="004D4DC6">
        <w:rPr>
          <w:rFonts w:asciiTheme="majorBidi" w:hAnsiTheme="majorBidi" w:cstheme="majorBidi"/>
        </w:rPr>
        <w:t xml:space="preserve"> = 20.00°, respectively even though it had different thermal behaviour. These might be due to the arrangement of N-CMC chain that still maintains the flexibility of polymer. In addition, Samuel [4</w:t>
      </w:r>
      <w:r w:rsidR="004573E5" w:rsidRPr="004D4DC6">
        <w:rPr>
          <w:rFonts w:asciiTheme="majorBidi" w:hAnsiTheme="majorBidi" w:cstheme="majorBidi"/>
        </w:rPr>
        <w:t>3</w:t>
      </w:r>
      <w:r w:rsidRPr="004D4DC6">
        <w:rPr>
          <w:rFonts w:asciiTheme="majorBidi" w:hAnsiTheme="majorBidi" w:cstheme="majorBidi"/>
        </w:rPr>
        <w:t>] stated that the presence of carboxymethyl group in the N-CMC chain could disrupt the intermolecular hydrogen bonding of chitosan and increase the amorphous state in the polymer chains.</w:t>
      </w:r>
    </w:p>
    <w:p w14:paraId="2D2F484D" w14:textId="77777777" w:rsidR="006445C3" w:rsidRPr="004D4DC6" w:rsidRDefault="006445C3" w:rsidP="006445C3">
      <w:pPr>
        <w:jc w:val="center"/>
        <w:outlineLvl w:val="0"/>
        <w:rPr>
          <w:rFonts w:ascii="Times New Roman" w:hAnsi="Times New Roman" w:cs="Times New Roman"/>
          <w:szCs w:val="20"/>
        </w:rPr>
      </w:pPr>
    </w:p>
    <w:p w14:paraId="18442191" w14:textId="6B94BCEC" w:rsidR="006445C3" w:rsidRPr="004D4DC6" w:rsidRDefault="00785CA6" w:rsidP="006445C3">
      <w:pPr>
        <w:jc w:val="center"/>
        <w:outlineLvl w:val="0"/>
        <w:rPr>
          <w:rFonts w:ascii="Times New Roman" w:hAnsi="Times New Roman" w:cs="Times New Roman"/>
          <w:b/>
          <w:szCs w:val="20"/>
        </w:rPr>
      </w:pPr>
      <w:r w:rsidRPr="004D4DC6">
        <w:rPr>
          <w:rFonts w:ascii="Times New Roman" w:hAnsi="Times New Roman" w:cs="Times New Roman"/>
          <w:b/>
          <w:szCs w:val="20"/>
        </w:rPr>
        <w:t>Conclusion</w:t>
      </w:r>
    </w:p>
    <w:p w14:paraId="2D91234B" w14:textId="179965BC" w:rsidR="006445C3" w:rsidRPr="004D4DC6" w:rsidRDefault="006445C3" w:rsidP="006445C3">
      <w:pPr>
        <w:rPr>
          <w:rFonts w:asciiTheme="majorBidi" w:hAnsiTheme="majorBidi" w:cstheme="majorBidi"/>
        </w:rPr>
      </w:pPr>
      <w:r w:rsidRPr="004D4DC6">
        <w:rPr>
          <w:rFonts w:asciiTheme="majorBidi" w:hAnsiTheme="majorBidi" w:cstheme="majorBidi"/>
        </w:rPr>
        <w:t xml:space="preserve">In conclusion, N-carboxymethyl chitosan was successfully synthesized under heterogenous conditions at higher NaOH concentration which are 6.0 M and 7.5 M NaOH as confirmed by FTIR spectroscopy, </w:t>
      </w:r>
      <w:r w:rsidRPr="004D4DC6">
        <w:rPr>
          <w:rFonts w:asciiTheme="majorBidi" w:hAnsiTheme="majorBidi" w:cstheme="majorBidi"/>
          <w:vertAlign w:val="superscript"/>
        </w:rPr>
        <w:t>1</w:t>
      </w:r>
      <w:r w:rsidRPr="004D4DC6">
        <w:rPr>
          <w:rFonts w:asciiTheme="majorBidi" w:hAnsiTheme="majorBidi" w:cstheme="majorBidi"/>
        </w:rPr>
        <w:t xml:space="preserve">H-NMR spectroscopy, and DS calculation. However, the glass transition temperatures of N-CMC at both NaOH concentrations showed significant differences, indicating dissimilar </w:t>
      </w:r>
      <w:r w:rsidR="001E2E31" w:rsidRPr="004D4DC6">
        <w:rPr>
          <w:rFonts w:asciiTheme="majorBidi" w:hAnsiTheme="majorBidi" w:cstheme="majorBidi"/>
        </w:rPr>
        <w:t>behavior</w:t>
      </w:r>
      <w:r w:rsidRPr="004D4DC6">
        <w:rPr>
          <w:rFonts w:asciiTheme="majorBidi" w:hAnsiTheme="majorBidi" w:cstheme="majorBidi"/>
        </w:rPr>
        <w:t xml:space="preserve"> in thermal properties. Despite this, N-CMC still retains its flexibility, as shown in XRD analysis. Therefore, the choice of N-CMC at selective concentration may be determined by specific applications.</w:t>
      </w:r>
    </w:p>
    <w:p w14:paraId="101916EC" w14:textId="77777777" w:rsidR="006445C3" w:rsidRPr="004D4DC6" w:rsidRDefault="006445C3" w:rsidP="008C4324">
      <w:pPr>
        <w:outlineLvl w:val="0"/>
        <w:rPr>
          <w:rFonts w:ascii="Times New Roman" w:hAnsi="Times New Roman" w:cs="Times New Roman"/>
          <w:szCs w:val="20"/>
        </w:rPr>
      </w:pPr>
    </w:p>
    <w:p w14:paraId="1CC634A0" w14:textId="77777777" w:rsidR="003A2A26" w:rsidRPr="004D4DC6" w:rsidRDefault="003A2A26" w:rsidP="003A2A26">
      <w:pPr>
        <w:jc w:val="center"/>
        <w:outlineLvl w:val="0"/>
        <w:rPr>
          <w:rFonts w:ascii="Times New Roman" w:hAnsi="Times New Roman" w:cs="Times New Roman"/>
          <w:szCs w:val="20"/>
        </w:rPr>
      </w:pPr>
    </w:p>
    <w:p w14:paraId="7ADDA84D" w14:textId="77777777" w:rsidR="00785CA6" w:rsidRPr="004D4DC6" w:rsidRDefault="00785CA6" w:rsidP="00785CA6">
      <w:pPr>
        <w:jc w:val="center"/>
        <w:outlineLvl w:val="0"/>
        <w:rPr>
          <w:rFonts w:ascii="Times New Roman" w:hAnsi="Times New Roman" w:cs="Times New Roman"/>
          <w:b/>
          <w:szCs w:val="20"/>
        </w:rPr>
      </w:pPr>
      <w:r w:rsidRPr="004D4DC6">
        <w:rPr>
          <w:rFonts w:ascii="Times New Roman" w:hAnsi="Times New Roman" w:cs="Times New Roman"/>
          <w:b/>
          <w:szCs w:val="20"/>
        </w:rPr>
        <w:t>Acknowledgement</w:t>
      </w:r>
    </w:p>
    <w:p w14:paraId="1D2D4B59" w14:textId="77777777" w:rsidR="006445C3" w:rsidRPr="004D4DC6" w:rsidRDefault="006445C3" w:rsidP="006445C3">
      <w:pPr>
        <w:rPr>
          <w:rFonts w:ascii="Times New Roman" w:hAnsi="Times New Roman" w:cs="Times New Roman"/>
        </w:rPr>
      </w:pPr>
      <w:r w:rsidRPr="004D4DC6">
        <w:rPr>
          <w:rFonts w:ascii="Times New Roman" w:hAnsi="Times New Roman" w:cs="Times New Roman"/>
        </w:rPr>
        <w:t xml:space="preserve">The authors would like to thank Fakulti Sains dan Teknologi and Centre for Research and Instrumentation Management (i-CRIM), UKM for providing the facilities and research grant GGPM-2017-093 for funded this </w:t>
      </w:r>
      <w:r w:rsidRPr="004D4DC6">
        <w:rPr>
          <w:rFonts w:ascii="Times New Roman" w:hAnsi="Times New Roman" w:cs="Times New Roman"/>
        </w:rPr>
        <w:lastRenderedPageBreak/>
        <w:t>work.</w:t>
      </w:r>
    </w:p>
    <w:p w14:paraId="778530EA" w14:textId="77777777" w:rsidR="003A2A26" w:rsidRPr="004D4DC6" w:rsidRDefault="003A2A26" w:rsidP="006445C3">
      <w:pPr>
        <w:outlineLvl w:val="0"/>
        <w:rPr>
          <w:rFonts w:ascii="Times New Roman" w:hAnsi="Times New Roman" w:cs="Times New Roman"/>
          <w:b/>
          <w:szCs w:val="20"/>
        </w:rPr>
      </w:pPr>
    </w:p>
    <w:p w14:paraId="710199FB" w14:textId="77777777" w:rsidR="004573E5" w:rsidRPr="004D4DC6" w:rsidRDefault="004573E5" w:rsidP="004573E5">
      <w:pPr>
        <w:jc w:val="center"/>
        <w:outlineLvl w:val="0"/>
        <w:rPr>
          <w:rFonts w:ascii="Times New Roman" w:hAnsi="Times New Roman" w:cs="Times New Roman"/>
          <w:b/>
          <w:szCs w:val="20"/>
        </w:rPr>
      </w:pPr>
      <w:r w:rsidRPr="004D4DC6">
        <w:rPr>
          <w:rFonts w:ascii="Times New Roman" w:hAnsi="Times New Roman" w:cs="Times New Roman"/>
          <w:b/>
          <w:szCs w:val="20"/>
        </w:rPr>
        <w:t>References</w:t>
      </w:r>
    </w:p>
    <w:p w14:paraId="657D27AB" w14:textId="5D87281F"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Alves, N. M.</w:t>
      </w:r>
      <w:r w:rsidR="00226404">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Mano, J. F. (2008). Chitosan derivatives obtained by chemical modifications for biomedical and environmental applications. </w:t>
      </w:r>
      <w:r w:rsidRPr="004D4DC6">
        <w:rPr>
          <w:rFonts w:ascii="Times New Roman" w:hAnsi="Times New Roman" w:cs="Times New Roman"/>
          <w:i/>
          <w:iCs/>
          <w:shd w:val="clear" w:color="auto" w:fill="FFFFFF"/>
        </w:rPr>
        <w:t>International Journal of Biological Macromolecules</w:t>
      </w:r>
      <w:r w:rsidRPr="004D4DC6">
        <w:rPr>
          <w:rFonts w:ascii="Times New Roman" w:hAnsi="Times New Roman" w:cs="Times New Roman"/>
          <w:shd w:val="clear" w:color="auto" w:fill="FFFFFF"/>
        </w:rPr>
        <w:t>, 43(5): 401</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414.</w:t>
      </w:r>
    </w:p>
    <w:p w14:paraId="0D67C422" w14:textId="5E9C629D"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Tzaneva, D., Simitchiev, A., Petkova, N., Nenov, V., Stoyanova, A.</w:t>
      </w:r>
      <w:r w:rsidR="00226404">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Denev</w:t>
      </w:r>
      <w:proofErr w:type="spellEnd"/>
      <w:r w:rsidRPr="004D4DC6">
        <w:rPr>
          <w:rFonts w:ascii="Times New Roman" w:hAnsi="Times New Roman" w:cs="Times New Roman"/>
          <w:shd w:val="clear" w:color="auto" w:fill="FFFFFF"/>
        </w:rPr>
        <w:t>, P. (2017). Synthesis of carboxymethyl chitosan and its rheological behaviour in pharmaceutical and cosmetic emulsions. </w:t>
      </w:r>
      <w:r w:rsidRPr="004D4DC6">
        <w:rPr>
          <w:rFonts w:ascii="Times New Roman" w:hAnsi="Times New Roman" w:cs="Times New Roman"/>
          <w:i/>
          <w:iCs/>
          <w:shd w:val="clear" w:color="auto" w:fill="FFFFFF"/>
        </w:rPr>
        <w:t>Journal Applied Pharmaceutical Science</w:t>
      </w:r>
      <w:r w:rsidRPr="004D4DC6">
        <w:rPr>
          <w:rFonts w:ascii="Times New Roman" w:hAnsi="Times New Roman" w:cs="Times New Roman"/>
          <w:shd w:val="clear" w:color="auto" w:fill="FFFFFF"/>
        </w:rPr>
        <w:t>, 7(10): 70</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78.</w:t>
      </w:r>
    </w:p>
    <w:p w14:paraId="60DC0D3D" w14:textId="1E7F9FB4"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Madera-Santana, T. J., Herrera-Méndez, C. H.</w:t>
      </w:r>
      <w:r w:rsidR="00226404">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Rodríguez-</w:t>
      </w:r>
      <w:proofErr w:type="spellStart"/>
      <w:r w:rsidRPr="004D4DC6">
        <w:rPr>
          <w:rFonts w:ascii="Times New Roman" w:hAnsi="Times New Roman" w:cs="Times New Roman"/>
          <w:shd w:val="clear" w:color="auto" w:fill="FFFFFF"/>
        </w:rPr>
        <w:t>Núñez</w:t>
      </w:r>
      <w:proofErr w:type="spellEnd"/>
      <w:r w:rsidRPr="004D4DC6">
        <w:rPr>
          <w:rFonts w:ascii="Times New Roman" w:hAnsi="Times New Roman" w:cs="Times New Roman"/>
          <w:shd w:val="clear" w:color="auto" w:fill="FFFFFF"/>
        </w:rPr>
        <w:t>, J. R. (2018). An overview of the chemical modifications of chitosan and their advantages. </w:t>
      </w:r>
      <w:r w:rsidRPr="004D4DC6">
        <w:rPr>
          <w:rFonts w:ascii="Times New Roman" w:hAnsi="Times New Roman" w:cs="Times New Roman"/>
          <w:i/>
          <w:iCs/>
          <w:shd w:val="clear" w:color="auto" w:fill="FFFFFF"/>
        </w:rPr>
        <w:t>Green Materials</w:t>
      </w:r>
      <w:r w:rsidRPr="004D4DC6">
        <w:rPr>
          <w:rFonts w:ascii="Times New Roman" w:hAnsi="Times New Roman" w:cs="Times New Roman"/>
          <w:shd w:val="clear" w:color="auto" w:fill="FFFFFF"/>
        </w:rPr>
        <w:t>, 6(4): 131</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142.</w:t>
      </w:r>
    </w:p>
    <w:p w14:paraId="74F4C289" w14:textId="4F0C5E45"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Miranda, M. E. S., Marcolla, C., Rodrígues, C. A., Wilhelm, H. M., Sierakowski, M. R., Bresolin, T. M. B.</w:t>
      </w:r>
      <w:r w:rsidR="00226404">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de Freitas, R. A. (2006). Chitosan and N‐carboxymethyl chitosan: I. The role of N‐carboxymethylation of chitosan in the thermal stability and dynamic mechanical properties of its films. </w:t>
      </w:r>
      <w:r w:rsidRPr="004D4DC6">
        <w:rPr>
          <w:rFonts w:ascii="Times New Roman" w:hAnsi="Times New Roman" w:cs="Times New Roman"/>
          <w:i/>
          <w:iCs/>
          <w:shd w:val="clear" w:color="auto" w:fill="FFFFFF"/>
        </w:rPr>
        <w:t>Polymer international</w:t>
      </w:r>
      <w:r w:rsidRPr="004D4DC6">
        <w:rPr>
          <w:rFonts w:ascii="Times New Roman" w:hAnsi="Times New Roman" w:cs="Times New Roman"/>
          <w:shd w:val="clear" w:color="auto" w:fill="FFFFFF"/>
        </w:rPr>
        <w:t>, 55(8): 961</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969.</w:t>
      </w:r>
    </w:p>
    <w:p w14:paraId="6CD7F8C1" w14:textId="1B330396"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Andreica, B. I., Cheng, X.</w:t>
      </w:r>
      <w:r w:rsidR="00226404">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Marin, L. (2020). Quaternary ammonium salts of chitosan. A critical overview on the synthesis and properties generated by quaternization. </w:t>
      </w:r>
      <w:r w:rsidRPr="004D4DC6">
        <w:rPr>
          <w:rFonts w:ascii="Times New Roman" w:hAnsi="Times New Roman" w:cs="Times New Roman"/>
          <w:i/>
          <w:iCs/>
          <w:shd w:val="clear" w:color="auto" w:fill="FFFFFF"/>
        </w:rPr>
        <w:t>European Polymer Journal</w:t>
      </w:r>
      <w:r w:rsidR="00226404">
        <w:rPr>
          <w:rFonts w:ascii="Times New Roman" w:hAnsi="Times New Roman" w:cs="Times New Roman"/>
          <w:i/>
          <w:iCs/>
          <w:shd w:val="clear" w:color="auto" w:fill="FFFFFF"/>
        </w:rPr>
        <w:t xml:space="preserve">, </w:t>
      </w:r>
      <w:r w:rsidR="00226404" w:rsidRPr="00226404">
        <w:rPr>
          <w:rFonts w:ascii="Times New Roman" w:hAnsi="Times New Roman" w:cs="Times New Roman"/>
          <w:iCs/>
          <w:shd w:val="clear" w:color="auto" w:fill="FFFFFF"/>
        </w:rPr>
        <w:t>2020</w:t>
      </w:r>
      <w:r w:rsidRPr="00226404">
        <w:rPr>
          <w:rFonts w:ascii="Times New Roman" w:hAnsi="Times New Roman" w:cs="Times New Roman"/>
          <w:shd w:val="clear" w:color="auto" w:fill="FFFFFF"/>
        </w:rPr>
        <w:t>:</w:t>
      </w:r>
      <w:r w:rsidRPr="004D4DC6">
        <w:rPr>
          <w:rFonts w:ascii="Times New Roman" w:hAnsi="Times New Roman" w:cs="Times New Roman"/>
          <w:shd w:val="clear" w:color="auto" w:fill="FFFFFF"/>
        </w:rPr>
        <w:t xml:space="preserve"> 110016.</w:t>
      </w:r>
    </w:p>
    <w:p w14:paraId="346EEF09" w14:textId="0F1D5CB9"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rPr>
        <w:t xml:space="preserve">Klinkesorn, U. (2013). The role of chitosan in emulsion formation and stabilization. </w:t>
      </w:r>
      <w:r w:rsidRPr="004D4DC6">
        <w:rPr>
          <w:rFonts w:ascii="Times New Roman" w:hAnsi="Times New Roman" w:cs="Times New Roman"/>
          <w:i/>
          <w:iCs/>
        </w:rPr>
        <w:t>Food Reviews International,</w:t>
      </w:r>
      <w:r w:rsidRPr="004D4DC6">
        <w:rPr>
          <w:rFonts w:ascii="Times New Roman" w:hAnsi="Times New Roman" w:cs="Times New Roman"/>
        </w:rPr>
        <w:t xml:space="preserve"> 29(4): 371-393.</w:t>
      </w:r>
    </w:p>
    <w:p w14:paraId="1ED50DE7" w14:textId="1E787CAB"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An, N. T., Dong, N. T.</w:t>
      </w:r>
      <w:r w:rsidR="00226404">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Le Dung, P. (2009). Water-soluble N-carboxymethylchitosan derivatives: Preparation, characteristics, and its application. </w:t>
      </w:r>
      <w:r w:rsidRPr="004D4DC6">
        <w:rPr>
          <w:rFonts w:ascii="Times New Roman" w:hAnsi="Times New Roman" w:cs="Times New Roman"/>
          <w:i/>
          <w:iCs/>
          <w:shd w:val="clear" w:color="auto" w:fill="FFFFFF"/>
        </w:rPr>
        <w:t>Carbohydrate Polymers</w:t>
      </w:r>
      <w:r w:rsidRPr="004D4DC6">
        <w:rPr>
          <w:rFonts w:ascii="Times New Roman" w:hAnsi="Times New Roman" w:cs="Times New Roman"/>
          <w:shd w:val="clear" w:color="auto" w:fill="FFFFFF"/>
        </w:rPr>
        <w:t>, 75(3): 489</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497.</w:t>
      </w:r>
    </w:p>
    <w:p w14:paraId="6E832464" w14:textId="74DC7DFA"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Skorik, Y. A., Gomes, C. A., Vasconcelos, M. T. S.</w:t>
      </w:r>
      <w:r w:rsidR="00226404">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Yatluk</w:t>
      </w:r>
      <w:proofErr w:type="spellEnd"/>
      <w:r w:rsidRPr="004D4DC6">
        <w:rPr>
          <w:rFonts w:ascii="Times New Roman" w:hAnsi="Times New Roman" w:cs="Times New Roman"/>
          <w:shd w:val="clear" w:color="auto" w:fill="FFFFFF"/>
        </w:rPr>
        <w:t>, Y. G. (2003). N-(2-Carboxyethyl) chitosans: regioselective synthesis, characterisation and protolytic equilibria. </w:t>
      </w:r>
      <w:r w:rsidRPr="004D4DC6">
        <w:rPr>
          <w:rFonts w:ascii="Times New Roman" w:hAnsi="Times New Roman" w:cs="Times New Roman"/>
          <w:i/>
          <w:iCs/>
          <w:shd w:val="clear" w:color="auto" w:fill="FFFFFF"/>
        </w:rPr>
        <w:t>Carbohydrate research</w:t>
      </w:r>
      <w:r w:rsidRPr="004D4DC6">
        <w:rPr>
          <w:rFonts w:ascii="Times New Roman" w:hAnsi="Times New Roman" w:cs="Times New Roman"/>
          <w:shd w:val="clear" w:color="auto" w:fill="FFFFFF"/>
        </w:rPr>
        <w:t>, 338(3): 271</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 xml:space="preserve"> 276.</w:t>
      </w:r>
    </w:p>
    <w:p w14:paraId="3818097D" w14:textId="6E3958C6"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Sahariah, P., </w:t>
      </w:r>
      <w:proofErr w:type="spellStart"/>
      <w:r w:rsidRPr="004D4DC6">
        <w:rPr>
          <w:rFonts w:ascii="Times New Roman" w:hAnsi="Times New Roman" w:cs="Times New Roman"/>
          <w:shd w:val="clear" w:color="auto" w:fill="FFFFFF"/>
        </w:rPr>
        <w:t>Árnadóttir</w:t>
      </w:r>
      <w:proofErr w:type="spellEnd"/>
      <w:r w:rsidRPr="004D4DC6">
        <w:rPr>
          <w:rFonts w:ascii="Times New Roman" w:hAnsi="Times New Roman" w:cs="Times New Roman"/>
          <w:shd w:val="clear" w:color="auto" w:fill="FFFFFF"/>
        </w:rPr>
        <w:t>, B.</w:t>
      </w:r>
      <w:r w:rsidR="00226404">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Másson</w:t>
      </w:r>
      <w:proofErr w:type="spellEnd"/>
      <w:r w:rsidRPr="004D4DC6">
        <w:rPr>
          <w:rFonts w:ascii="Times New Roman" w:hAnsi="Times New Roman" w:cs="Times New Roman"/>
          <w:shd w:val="clear" w:color="auto" w:fill="FFFFFF"/>
        </w:rPr>
        <w:t>, M. (2016). Synthetic strategy for selective N-modified and O-modified PEGylated chitosan derivatives. </w:t>
      </w:r>
      <w:r w:rsidRPr="004D4DC6">
        <w:rPr>
          <w:rFonts w:ascii="Times New Roman" w:hAnsi="Times New Roman" w:cs="Times New Roman"/>
          <w:i/>
          <w:iCs/>
          <w:shd w:val="clear" w:color="auto" w:fill="FFFFFF"/>
        </w:rPr>
        <w:t>European Polymer Journal</w:t>
      </w:r>
      <w:r w:rsidRPr="004D4DC6">
        <w:rPr>
          <w:rFonts w:ascii="Times New Roman" w:hAnsi="Times New Roman" w:cs="Times New Roman"/>
          <w:shd w:val="clear" w:color="auto" w:fill="FFFFFF"/>
        </w:rPr>
        <w:t>, 81: 53</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63.</w:t>
      </w:r>
    </w:p>
    <w:p w14:paraId="0D30CF50" w14:textId="02293E2B"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Salehuddin, N. E. A., Rodzali, N. A., Ku Bulat, K. H.</w:t>
      </w:r>
      <w:r w:rsidR="00226404">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Mobarak</w:t>
      </w:r>
      <w:proofErr w:type="spellEnd"/>
      <w:r w:rsidRPr="004D4DC6">
        <w:rPr>
          <w:rFonts w:ascii="Times New Roman" w:hAnsi="Times New Roman" w:cs="Times New Roman"/>
          <w:shd w:val="clear" w:color="auto" w:fill="FFFFFF"/>
        </w:rPr>
        <w:t xml:space="preserve">, N. N. (2021). Site-selective carboxymethylation of chitosan under heterogeneous conditions. </w:t>
      </w:r>
      <w:r w:rsidRPr="004D4DC6">
        <w:rPr>
          <w:rFonts w:ascii="Times New Roman" w:hAnsi="Times New Roman" w:cs="Times New Roman"/>
          <w:i/>
          <w:iCs/>
          <w:shd w:val="clear" w:color="auto" w:fill="FFFFFF"/>
        </w:rPr>
        <w:t>Malaysian Journal of Analytical Sciences,</w:t>
      </w:r>
      <w:r w:rsidRPr="004D4DC6">
        <w:rPr>
          <w:rFonts w:ascii="Times New Roman" w:hAnsi="Times New Roman" w:cs="Times New Roman"/>
          <w:shd w:val="clear" w:color="auto" w:fill="FFFFFF"/>
        </w:rPr>
        <w:t xml:space="preserve"> 25(3): 376</w:t>
      </w:r>
      <w:r w:rsidR="00226404">
        <w:rPr>
          <w:rFonts w:ascii="Times New Roman" w:hAnsi="Times New Roman" w:cs="Times New Roman"/>
          <w:shd w:val="clear" w:color="auto" w:fill="FFFFFF"/>
        </w:rPr>
        <w:t>-</w:t>
      </w:r>
      <w:r w:rsidRPr="004D4DC6">
        <w:rPr>
          <w:rFonts w:ascii="Times New Roman" w:hAnsi="Times New Roman" w:cs="Times New Roman"/>
          <w:shd w:val="clear" w:color="auto" w:fill="FFFFFF"/>
        </w:rPr>
        <w:t>387.</w:t>
      </w:r>
    </w:p>
    <w:p w14:paraId="248DEDCE" w14:textId="1D3D1903"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Rahman, M., Hasan, M., Nitai, A. S., Nam, S., Karmakar, A. K., Ahsan, Shiddiky, M. J. A.</w:t>
      </w:r>
      <w:r w:rsidR="005079FF">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 xml:space="preserve">Ahmed, M. B. (2021). Recent </w:t>
      </w:r>
      <w:r w:rsidR="005079FF" w:rsidRPr="004D4DC6">
        <w:rPr>
          <w:rFonts w:ascii="Times New Roman" w:hAnsi="Times New Roman" w:cs="Times New Roman"/>
          <w:shd w:val="clear" w:color="auto" w:fill="FFFFFF"/>
        </w:rPr>
        <w:t>developments of carboxymethyl cellulose</w:t>
      </w:r>
      <w:r w:rsidRPr="004D4DC6">
        <w:rPr>
          <w:rFonts w:ascii="Times New Roman" w:hAnsi="Times New Roman" w:cs="Times New Roman"/>
          <w:shd w:val="clear" w:color="auto" w:fill="FFFFFF"/>
        </w:rPr>
        <w:t>. </w:t>
      </w:r>
      <w:r w:rsidRPr="004D4DC6">
        <w:rPr>
          <w:rFonts w:ascii="Times New Roman" w:hAnsi="Times New Roman" w:cs="Times New Roman"/>
          <w:i/>
          <w:iCs/>
          <w:shd w:val="clear" w:color="auto" w:fill="FFFFFF"/>
        </w:rPr>
        <w:t>Polymers</w:t>
      </w:r>
      <w:r w:rsidRPr="004D4DC6">
        <w:rPr>
          <w:rFonts w:ascii="Times New Roman" w:hAnsi="Times New Roman" w:cs="Times New Roman"/>
          <w:shd w:val="clear" w:color="auto" w:fill="FFFFFF"/>
        </w:rPr>
        <w:t>, </w:t>
      </w:r>
      <w:r w:rsidRPr="005079FF">
        <w:rPr>
          <w:rFonts w:ascii="Times New Roman" w:hAnsi="Times New Roman" w:cs="Times New Roman"/>
          <w:iCs/>
          <w:shd w:val="clear" w:color="auto" w:fill="FFFFFF"/>
        </w:rPr>
        <w:t>13</w:t>
      </w:r>
      <w:r w:rsidRPr="004D4DC6">
        <w:rPr>
          <w:rFonts w:ascii="Times New Roman" w:hAnsi="Times New Roman" w:cs="Times New Roman"/>
          <w:shd w:val="clear" w:color="auto" w:fill="FFFFFF"/>
        </w:rPr>
        <w:t>(8): 1345.</w:t>
      </w:r>
    </w:p>
    <w:p w14:paraId="73E8C516" w14:textId="03BC036F"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Heinze, T.</w:t>
      </w:r>
      <w:r w:rsidR="005079FF">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Pfeiffer, K. (1999). Studies on the synthesis and characterization of carboxymethylcellulose. </w:t>
      </w:r>
      <w:r w:rsidRPr="004D4DC6">
        <w:rPr>
          <w:rFonts w:ascii="Times New Roman" w:hAnsi="Times New Roman" w:cs="Times New Roman"/>
          <w:i/>
          <w:iCs/>
          <w:shd w:val="clear" w:color="auto" w:fill="FFFFFF"/>
        </w:rPr>
        <w:t xml:space="preserve">Die </w:t>
      </w:r>
      <w:proofErr w:type="spellStart"/>
      <w:r w:rsidRPr="004D4DC6">
        <w:rPr>
          <w:rFonts w:ascii="Times New Roman" w:hAnsi="Times New Roman" w:cs="Times New Roman"/>
          <w:i/>
          <w:iCs/>
          <w:shd w:val="clear" w:color="auto" w:fill="FFFFFF"/>
        </w:rPr>
        <w:t>Angewandte</w:t>
      </w:r>
      <w:proofErr w:type="spellEnd"/>
      <w:r w:rsidRPr="004D4DC6">
        <w:rPr>
          <w:rFonts w:ascii="Times New Roman" w:hAnsi="Times New Roman" w:cs="Times New Roman"/>
          <w:i/>
          <w:iCs/>
          <w:shd w:val="clear" w:color="auto" w:fill="FFFFFF"/>
        </w:rPr>
        <w:t xml:space="preserve"> </w:t>
      </w:r>
      <w:proofErr w:type="spellStart"/>
      <w:r w:rsidRPr="004D4DC6">
        <w:rPr>
          <w:rFonts w:ascii="Times New Roman" w:hAnsi="Times New Roman" w:cs="Times New Roman"/>
          <w:i/>
          <w:iCs/>
          <w:shd w:val="clear" w:color="auto" w:fill="FFFFFF"/>
        </w:rPr>
        <w:t>Makromolekulare</w:t>
      </w:r>
      <w:proofErr w:type="spellEnd"/>
      <w:r w:rsidRPr="004D4DC6">
        <w:rPr>
          <w:rFonts w:ascii="Times New Roman" w:hAnsi="Times New Roman" w:cs="Times New Roman"/>
          <w:i/>
          <w:iCs/>
          <w:shd w:val="clear" w:color="auto" w:fill="FFFFFF"/>
        </w:rPr>
        <w:t xml:space="preserve"> </w:t>
      </w:r>
      <w:proofErr w:type="spellStart"/>
      <w:r w:rsidRPr="004D4DC6">
        <w:rPr>
          <w:rFonts w:ascii="Times New Roman" w:hAnsi="Times New Roman" w:cs="Times New Roman"/>
          <w:i/>
          <w:iCs/>
          <w:shd w:val="clear" w:color="auto" w:fill="FFFFFF"/>
        </w:rPr>
        <w:t>Chemie</w:t>
      </w:r>
      <w:proofErr w:type="spellEnd"/>
      <w:r w:rsidRPr="004D4DC6">
        <w:rPr>
          <w:rFonts w:ascii="Times New Roman" w:hAnsi="Times New Roman" w:cs="Times New Roman"/>
          <w:shd w:val="clear" w:color="auto" w:fill="FFFFFF"/>
        </w:rPr>
        <w:t>, </w:t>
      </w:r>
      <w:r w:rsidRPr="005079FF">
        <w:rPr>
          <w:rFonts w:ascii="Times New Roman" w:hAnsi="Times New Roman" w:cs="Times New Roman"/>
          <w:iCs/>
          <w:shd w:val="clear" w:color="auto" w:fill="FFFFFF"/>
        </w:rPr>
        <w:t>266</w:t>
      </w:r>
      <w:r w:rsidRPr="005079FF">
        <w:rPr>
          <w:rFonts w:ascii="Times New Roman" w:hAnsi="Times New Roman" w:cs="Times New Roman"/>
          <w:shd w:val="clear" w:color="auto" w:fill="FFFFFF"/>
        </w:rPr>
        <w:t>(1)</w:t>
      </w:r>
      <w:r w:rsidR="005079FF">
        <w:rPr>
          <w:rFonts w:ascii="Times New Roman" w:hAnsi="Times New Roman" w:cs="Times New Roman"/>
          <w:shd w:val="clear" w:color="auto" w:fill="FFFFFF"/>
        </w:rPr>
        <w:t xml:space="preserve">: </w:t>
      </w:r>
      <w:r w:rsidRPr="004D4DC6">
        <w:rPr>
          <w:rFonts w:ascii="Times New Roman" w:hAnsi="Times New Roman" w:cs="Times New Roman"/>
          <w:shd w:val="clear" w:color="auto" w:fill="FFFFFF"/>
        </w:rPr>
        <w:t>37</w:t>
      </w:r>
      <w:r w:rsidR="005079FF">
        <w:rPr>
          <w:rFonts w:ascii="Times New Roman" w:hAnsi="Times New Roman" w:cs="Times New Roman"/>
          <w:shd w:val="clear" w:color="auto" w:fill="FFFFFF"/>
        </w:rPr>
        <w:t>-</w:t>
      </w:r>
      <w:r w:rsidRPr="004D4DC6">
        <w:rPr>
          <w:rFonts w:ascii="Times New Roman" w:hAnsi="Times New Roman" w:cs="Times New Roman"/>
          <w:shd w:val="clear" w:color="auto" w:fill="FFFFFF"/>
        </w:rPr>
        <w:t>45.</w:t>
      </w:r>
    </w:p>
    <w:p w14:paraId="43DDC13F" w14:textId="78F0C493"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Chen, X. G.</w:t>
      </w:r>
      <w:r w:rsidR="005079FF">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Park, H. J. (2003). Chemical characteristics of O-carboxymethyl chitosan related to the preparation conditions. </w:t>
      </w:r>
      <w:r w:rsidRPr="004D4DC6">
        <w:rPr>
          <w:rFonts w:ascii="Times New Roman" w:hAnsi="Times New Roman" w:cs="Times New Roman"/>
          <w:i/>
          <w:iCs/>
          <w:shd w:val="clear" w:color="auto" w:fill="FFFFFF"/>
        </w:rPr>
        <w:t>Carbohydrate Polymers</w:t>
      </w:r>
      <w:r w:rsidRPr="004D4DC6">
        <w:rPr>
          <w:rFonts w:ascii="Times New Roman" w:hAnsi="Times New Roman" w:cs="Times New Roman"/>
          <w:shd w:val="clear" w:color="auto" w:fill="FFFFFF"/>
        </w:rPr>
        <w:t>, 53(4): 355</w:t>
      </w:r>
      <w:r w:rsidR="005079FF">
        <w:rPr>
          <w:rFonts w:ascii="Times New Roman" w:hAnsi="Times New Roman" w:cs="Times New Roman"/>
          <w:shd w:val="clear" w:color="auto" w:fill="FFFFFF"/>
        </w:rPr>
        <w:t>-</w:t>
      </w:r>
      <w:r w:rsidRPr="004D4DC6">
        <w:rPr>
          <w:rFonts w:ascii="Times New Roman" w:hAnsi="Times New Roman" w:cs="Times New Roman"/>
          <w:shd w:val="clear" w:color="auto" w:fill="FFFFFF"/>
        </w:rPr>
        <w:t>359.</w:t>
      </w:r>
    </w:p>
    <w:p w14:paraId="2D4B693A" w14:textId="328D6B92"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Elomaa, M., Asplund, T., Soininen, P., Laatikainen, R., Peltonen, S., </w:t>
      </w:r>
      <w:proofErr w:type="spellStart"/>
      <w:r w:rsidRPr="004D4DC6">
        <w:rPr>
          <w:rFonts w:ascii="Times New Roman" w:hAnsi="Times New Roman" w:cs="Times New Roman"/>
          <w:shd w:val="clear" w:color="auto" w:fill="FFFFFF"/>
        </w:rPr>
        <w:t>Hyvärinen</w:t>
      </w:r>
      <w:proofErr w:type="spellEnd"/>
      <w:r w:rsidRPr="004D4DC6">
        <w:rPr>
          <w:rFonts w:ascii="Times New Roman" w:hAnsi="Times New Roman" w:cs="Times New Roman"/>
          <w:shd w:val="clear" w:color="auto" w:fill="FFFFFF"/>
        </w:rPr>
        <w:t>, S.</w:t>
      </w:r>
      <w:r w:rsidR="005079FF">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Urtti</w:t>
      </w:r>
      <w:proofErr w:type="spellEnd"/>
      <w:r w:rsidRPr="004D4DC6">
        <w:rPr>
          <w:rFonts w:ascii="Times New Roman" w:hAnsi="Times New Roman" w:cs="Times New Roman"/>
          <w:shd w:val="clear" w:color="auto" w:fill="FFFFFF"/>
        </w:rPr>
        <w:t xml:space="preserve">, A. (2004). Determination of the degree of substitution of acetylated starch by hydrolysis, </w:t>
      </w:r>
      <w:r w:rsidRPr="005079FF">
        <w:rPr>
          <w:rFonts w:ascii="Times New Roman" w:hAnsi="Times New Roman" w:cs="Times New Roman"/>
          <w:shd w:val="clear" w:color="auto" w:fill="FFFFFF"/>
          <w:vertAlign w:val="superscript"/>
        </w:rPr>
        <w:t>1</w:t>
      </w:r>
      <w:r w:rsidRPr="004D4DC6">
        <w:rPr>
          <w:rFonts w:ascii="Times New Roman" w:hAnsi="Times New Roman" w:cs="Times New Roman"/>
          <w:shd w:val="clear" w:color="auto" w:fill="FFFFFF"/>
        </w:rPr>
        <w:t>H NMR and TGA/IR. </w:t>
      </w:r>
      <w:r w:rsidRPr="004D4DC6">
        <w:rPr>
          <w:rFonts w:ascii="Times New Roman" w:hAnsi="Times New Roman" w:cs="Times New Roman"/>
          <w:i/>
          <w:iCs/>
          <w:shd w:val="clear" w:color="auto" w:fill="FFFFFF"/>
        </w:rPr>
        <w:t>Carbohydrate Polymers</w:t>
      </w:r>
      <w:r w:rsidRPr="004D4DC6">
        <w:rPr>
          <w:rFonts w:ascii="Times New Roman" w:hAnsi="Times New Roman" w:cs="Times New Roman"/>
          <w:shd w:val="clear" w:color="auto" w:fill="FFFFFF"/>
        </w:rPr>
        <w:t>, 57(3): 26</w:t>
      </w:r>
      <w:r w:rsidR="005079FF">
        <w:rPr>
          <w:rFonts w:ascii="Times New Roman" w:hAnsi="Times New Roman" w:cs="Times New Roman"/>
          <w:shd w:val="clear" w:color="auto" w:fill="FFFFFF"/>
        </w:rPr>
        <w:t>1-</w:t>
      </w:r>
      <w:r w:rsidRPr="004D4DC6">
        <w:rPr>
          <w:rFonts w:ascii="Times New Roman" w:hAnsi="Times New Roman" w:cs="Times New Roman"/>
          <w:shd w:val="clear" w:color="auto" w:fill="FFFFFF"/>
        </w:rPr>
        <w:t>267.</w:t>
      </w:r>
    </w:p>
    <w:p w14:paraId="411099A8" w14:textId="21806865"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rPr>
        <w:t>Pushpamalar, V., Langford, S.</w:t>
      </w:r>
      <w:r w:rsidR="005079FF">
        <w:rPr>
          <w:rFonts w:ascii="Times New Roman" w:hAnsi="Times New Roman" w:cs="Times New Roman"/>
        </w:rPr>
        <w:t xml:space="preserve"> </w:t>
      </w:r>
      <w:r w:rsidRPr="004D4DC6">
        <w:rPr>
          <w:rFonts w:ascii="Times New Roman" w:hAnsi="Times New Roman" w:cs="Times New Roman"/>
        </w:rPr>
        <w:t>J., Ahmad, M.</w:t>
      </w:r>
      <w:r w:rsidR="005079FF">
        <w:rPr>
          <w:rFonts w:ascii="Times New Roman" w:hAnsi="Times New Roman" w:cs="Times New Roman"/>
        </w:rPr>
        <w:t xml:space="preserve"> and </w:t>
      </w:r>
      <w:r w:rsidRPr="004D4DC6">
        <w:rPr>
          <w:rFonts w:ascii="Times New Roman" w:hAnsi="Times New Roman" w:cs="Times New Roman"/>
        </w:rPr>
        <w:t>Lim, Y.</w:t>
      </w:r>
      <w:r w:rsidR="005079FF">
        <w:rPr>
          <w:rFonts w:ascii="Times New Roman" w:hAnsi="Times New Roman" w:cs="Times New Roman"/>
        </w:rPr>
        <w:t xml:space="preserve"> </w:t>
      </w:r>
      <w:r w:rsidRPr="004D4DC6">
        <w:rPr>
          <w:rFonts w:ascii="Times New Roman" w:hAnsi="Times New Roman" w:cs="Times New Roman"/>
        </w:rPr>
        <w:t xml:space="preserve">Y. (2006). Optimization of reaction conditions for preparing carboxymethyl cellulose from sago waste. </w:t>
      </w:r>
      <w:r w:rsidRPr="004D4DC6">
        <w:rPr>
          <w:rFonts w:ascii="Times New Roman" w:hAnsi="Times New Roman" w:cs="Times New Roman"/>
          <w:i/>
          <w:iCs/>
        </w:rPr>
        <w:t>Carbohydrate Polymers</w:t>
      </w:r>
      <w:r w:rsidRPr="004D4DC6">
        <w:rPr>
          <w:rFonts w:ascii="Times New Roman" w:hAnsi="Times New Roman" w:cs="Times New Roman"/>
        </w:rPr>
        <w:t xml:space="preserve"> 64(2): 312</w:t>
      </w:r>
      <w:r w:rsidR="005079FF">
        <w:rPr>
          <w:rFonts w:ascii="Times New Roman" w:hAnsi="Times New Roman" w:cs="Times New Roman"/>
        </w:rPr>
        <w:t>-</w:t>
      </w:r>
      <w:r w:rsidRPr="004D4DC6">
        <w:rPr>
          <w:rFonts w:ascii="Times New Roman" w:hAnsi="Times New Roman" w:cs="Times New Roman"/>
        </w:rPr>
        <w:t>318.</w:t>
      </w:r>
    </w:p>
    <w:p w14:paraId="34E395BA" w14:textId="69E61F8B"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proofErr w:type="spellStart"/>
      <w:r w:rsidRPr="004D4DC6">
        <w:rPr>
          <w:rFonts w:ascii="Times New Roman" w:hAnsi="Times New Roman" w:cs="Times New Roman"/>
          <w:shd w:val="clear" w:color="auto" w:fill="FFFFFF"/>
        </w:rPr>
        <w:t>Aggeryd</w:t>
      </w:r>
      <w:proofErr w:type="spellEnd"/>
      <w:r w:rsidRPr="004D4DC6">
        <w:rPr>
          <w:rFonts w:ascii="Times New Roman" w:hAnsi="Times New Roman" w:cs="Times New Roman"/>
          <w:shd w:val="clear" w:color="auto" w:fill="FFFFFF"/>
        </w:rPr>
        <w:t>, I.</w:t>
      </w:r>
      <w:r w:rsidR="005079FF">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Olin, Å. (1985). Determination of the degree of substitution of sodium carboxymethylcellulose by potentiometric titration and use of the extended henderson-hasselbalch equation and the simplex method for the evaluation. </w:t>
      </w:r>
      <w:proofErr w:type="spellStart"/>
      <w:r w:rsidRPr="004D4DC6">
        <w:rPr>
          <w:rFonts w:ascii="Times New Roman" w:hAnsi="Times New Roman" w:cs="Times New Roman"/>
          <w:i/>
          <w:iCs/>
          <w:shd w:val="clear" w:color="auto" w:fill="FFFFFF"/>
        </w:rPr>
        <w:t>Talanta</w:t>
      </w:r>
      <w:proofErr w:type="spellEnd"/>
      <w:r w:rsidRPr="004D4DC6">
        <w:rPr>
          <w:rFonts w:ascii="Times New Roman" w:hAnsi="Times New Roman" w:cs="Times New Roman"/>
          <w:shd w:val="clear" w:color="auto" w:fill="FFFFFF"/>
        </w:rPr>
        <w:t>, 32(8): 645</w:t>
      </w:r>
      <w:r w:rsidR="005079FF">
        <w:rPr>
          <w:rFonts w:ascii="Times New Roman" w:hAnsi="Times New Roman" w:cs="Times New Roman"/>
          <w:shd w:val="clear" w:color="auto" w:fill="FFFFFF"/>
        </w:rPr>
        <w:t>-</w:t>
      </w:r>
      <w:r w:rsidRPr="004D4DC6">
        <w:rPr>
          <w:rFonts w:ascii="Times New Roman" w:hAnsi="Times New Roman" w:cs="Times New Roman"/>
          <w:shd w:val="clear" w:color="auto" w:fill="FFFFFF"/>
        </w:rPr>
        <w:t>649.</w:t>
      </w:r>
    </w:p>
    <w:p w14:paraId="19F3D64A" w14:textId="15AE47EF"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Liu, J., Zhang, X., Kennedy, J. F., Jiang, M., Cai, Q.</w:t>
      </w:r>
      <w:r w:rsidR="005079FF">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 xml:space="preserve">Wu, X. (2019). Chitosan induces resistance to tuber rot in stored potato caused by </w:t>
      </w:r>
      <w:r w:rsidRPr="005079FF">
        <w:rPr>
          <w:rFonts w:ascii="Times New Roman" w:hAnsi="Times New Roman" w:cs="Times New Roman"/>
          <w:i/>
          <w:shd w:val="clear" w:color="auto" w:fill="FFFFFF"/>
        </w:rPr>
        <w:t>Alternaria tenuissima</w:t>
      </w:r>
      <w:r w:rsidRPr="004D4DC6">
        <w:rPr>
          <w:rFonts w:ascii="Times New Roman" w:hAnsi="Times New Roman" w:cs="Times New Roman"/>
          <w:shd w:val="clear" w:color="auto" w:fill="FFFFFF"/>
        </w:rPr>
        <w:t>. </w:t>
      </w:r>
      <w:r w:rsidRPr="004D4DC6">
        <w:rPr>
          <w:rFonts w:ascii="Times New Roman" w:hAnsi="Times New Roman" w:cs="Times New Roman"/>
          <w:i/>
          <w:iCs/>
          <w:shd w:val="clear" w:color="auto" w:fill="FFFFFF"/>
        </w:rPr>
        <w:t xml:space="preserve">International </w:t>
      </w:r>
      <w:r w:rsidR="005079FF" w:rsidRPr="004D4DC6">
        <w:rPr>
          <w:rFonts w:ascii="Times New Roman" w:hAnsi="Times New Roman" w:cs="Times New Roman"/>
          <w:i/>
          <w:iCs/>
          <w:shd w:val="clear" w:color="auto" w:fill="FFFFFF"/>
        </w:rPr>
        <w:t xml:space="preserve">Journal </w:t>
      </w:r>
      <w:r w:rsidR="005079FF">
        <w:rPr>
          <w:rFonts w:ascii="Times New Roman" w:hAnsi="Times New Roman" w:cs="Times New Roman"/>
          <w:i/>
          <w:iCs/>
          <w:shd w:val="clear" w:color="auto" w:fill="FFFFFF"/>
        </w:rPr>
        <w:t>o</w:t>
      </w:r>
      <w:r w:rsidR="005079FF" w:rsidRPr="004D4DC6">
        <w:rPr>
          <w:rFonts w:ascii="Times New Roman" w:hAnsi="Times New Roman" w:cs="Times New Roman"/>
          <w:i/>
          <w:iCs/>
          <w:shd w:val="clear" w:color="auto" w:fill="FFFFFF"/>
        </w:rPr>
        <w:t xml:space="preserve">f Biological </w:t>
      </w:r>
      <w:r w:rsidR="005079FF">
        <w:rPr>
          <w:rFonts w:ascii="Times New Roman" w:hAnsi="Times New Roman" w:cs="Times New Roman"/>
          <w:i/>
          <w:iCs/>
          <w:shd w:val="clear" w:color="auto" w:fill="FFFFFF"/>
        </w:rPr>
        <w:t>M</w:t>
      </w:r>
      <w:r w:rsidRPr="004D4DC6">
        <w:rPr>
          <w:rFonts w:ascii="Times New Roman" w:hAnsi="Times New Roman" w:cs="Times New Roman"/>
          <w:i/>
          <w:iCs/>
          <w:shd w:val="clear" w:color="auto" w:fill="FFFFFF"/>
        </w:rPr>
        <w:t>acromolecules</w:t>
      </w:r>
      <w:r w:rsidRPr="004D4DC6">
        <w:rPr>
          <w:rFonts w:ascii="Times New Roman" w:hAnsi="Times New Roman" w:cs="Times New Roman"/>
          <w:shd w:val="clear" w:color="auto" w:fill="FFFFFF"/>
        </w:rPr>
        <w:t>, 140: 851</w:t>
      </w:r>
      <w:r w:rsidR="005079FF">
        <w:rPr>
          <w:rFonts w:ascii="Times New Roman" w:hAnsi="Times New Roman" w:cs="Times New Roman"/>
          <w:shd w:val="clear" w:color="auto" w:fill="FFFFFF"/>
        </w:rPr>
        <w:t>-</w:t>
      </w:r>
      <w:r w:rsidRPr="004D4DC6">
        <w:rPr>
          <w:rFonts w:ascii="Times New Roman" w:hAnsi="Times New Roman" w:cs="Times New Roman"/>
          <w:shd w:val="clear" w:color="auto" w:fill="FFFFFF"/>
        </w:rPr>
        <w:t>857.</w:t>
      </w:r>
    </w:p>
    <w:p w14:paraId="3A70A6EE" w14:textId="3E58A55A"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Mobarak, N. N., Ahmad, A., Abdullah, M. P., Ramli, N.</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Rahman, M. Y. A. (2013). Conductivity enhancement via chemical modification of chitosan based green polymer electrolyte. </w:t>
      </w:r>
      <w:proofErr w:type="spellStart"/>
      <w:r w:rsidRPr="004D4DC6">
        <w:rPr>
          <w:rFonts w:ascii="Times New Roman" w:hAnsi="Times New Roman" w:cs="Times New Roman"/>
          <w:i/>
          <w:iCs/>
          <w:shd w:val="clear" w:color="auto" w:fill="FFFFFF"/>
        </w:rPr>
        <w:t>Electrochimica</w:t>
      </w:r>
      <w:proofErr w:type="spellEnd"/>
      <w:r w:rsidRPr="004D4DC6">
        <w:rPr>
          <w:rFonts w:ascii="Times New Roman" w:hAnsi="Times New Roman" w:cs="Times New Roman"/>
          <w:i/>
          <w:iCs/>
          <w:shd w:val="clear" w:color="auto" w:fill="FFFFFF"/>
        </w:rPr>
        <w:t xml:space="preserve"> Acta</w:t>
      </w:r>
      <w:r w:rsidRPr="004D4DC6">
        <w:rPr>
          <w:rFonts w:ascii="Times New Roman" w:hAnsi="Times New Roman" w:cs="Times New Roman"/>
          <w:shd w:val="clear" w:color="auto" w:fill="FFFFFF"/>
        </w:rPr>
        <w:t>, 92:161</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167.</w:t>
      </w:r>
    </w:p>
    <w:p w14:paraId="0EC0CE55" w14:textId="19B6792F"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Liang, X., Wang, H., Tian, H., Luo, H.</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 xml:space="preserve">Chang, J. (2008). Synthesis, structure and properties of novel quaternized carboxymethyl chitosan with drug loading capacity. </w:t>
      </w:r>
      <w:r w:rsidRPr="00A9691A">
        <w:rPr>
          <w:rFonts w:ascii="Times New Roman" w:hAnsi="Times New Roman" w:cs="Times New Roman"/>
          <w:i/>
          <w:shd w:val="clear" w:color="auto" w:fill="FFFFFF"/>
        </w:rPr>
        <w:t xml:space="preserve">Acta </w:t>
      </w:r>
      <w:proofErr w:type="spellStart"/>
      <w:r w:rsidRPr="00A9691A">
        <w:rPr>
          <w:rFonts w:ascii="Times New Roman" w:hAnsi="Times New Roman" w:cs="Times New Roman"/>
          <w:i/>
          <w:shd w:val="clear" w:color="auto" w:fill="FFFFFF"/>
        </w:rPr>
        <w:t>Physico-Chimica</w:t>
      </w:r>
      <w:proofErr w:type="spellEnd"/>
      <w:r w:rsidRPr="00A9691A">
        <w:rPr>
          <w:rFonts w:ascii="Times New Roman" w:hAnsi="Times New Roman" w:cs="Times New Roman"/>
          <w:i/>
          <w:shd w:val="clear" w:color="auto" w:fill="FFFFFF"/>
        </w:rPr>
        <w:t xml:space="preserve"> </w:t>
      </w:r>
      <w:proofErr w:type="spellStart"/>
      <w:r w:rsidRPr="00A9691A">
        <w:rPr>
          <w:rFonts w:ascii="Times New Roman" w:hAnsi="Times New Roman" w:cs="Times New Roman"/>
          <w:i/>
          <w:shd w:val="clear" w:color="auto" w:fill="FFFFFF"/>
        </w:rPr>
        <w:t>Sinica</w:t>
      </w:r>
      <w:proofErr w:type="spellEnd"/>
      <w:r w:rsidRPr="00A9691A">
        <w:rPr>
          <w:rFonts w:ascii="Times New Roman" w:hAnsi="Times New Roman" w:cs="Times New Roman"/>
          <w:i/>
          <w:shd w:val="clear" w:color="auto" w:fill="FFFFFF"/>
        </w:rPr>
        <w:t>,</w:t>
      </w:r>
      <w:r w:rsidRPr="004D4DC6">
        <w:rPr>
          <w:rFonts w:ascii="Times New Roman" w:hAnsi="Times New Roman" w:cs="Times New Roman"/>
          <w:shd w:val="clear" w:color="auto" w:fill="FFFFFF"/>
        </w:rPr>
        <w:t xml:space="preserve"> 24(2): 223-229.</w:t>
      </w:r>
    </w:p>
    <w:p w14:paraId="15B84C80" w14:textId="050170FC"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Doshi, B., Repo, E., Heiskanen, J. P., Sirviö, J. A.</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Sillanpää</w:t>
      </w:r>
      <w:proofErr w:type="spellEnd"/>
      <w:r w:rsidRPr="004D4DC6">
        <w:rPr>
          <w:rFonts w:ascii="Times New Roman" w:hAnsi="Times New Roman" w:cs="Times New Roman"/>
          <w:shd w:val="clear" w:color="auto" w:fill="FFFFFF"/>
        </w:rPr>
        <w:t xml:space="preserve">, M. (2017). Effectiveness of N, O-carboxymethyl chitosan on destabilization </w:t>
      </w:r>
      <w:r w:rsidR="00A9691A" w:rsidRPr="004D4DC6">
        <w:rPr>
          <w:rFonts w:ascii="Times New Roman" w:hAnsi="Times New Roman" w:cs="Times New Roman"/>
          <w:shd w:val="clear" w:color="auto" w:fill="FFFFFF"/>
        </w:rPr>
        <w:t xml:space="preserve">of marine diesel, diesel and marine-2t oil for oil spill </w:t>
      </w:r>
      <w:r w:rsidRPr="004D4DC6">
        <w:rPr>
          <w:rFonts w:ascii="Times New Roman" w:hAnsi="Times New Roman" w:cs="Times New Roman"/>
          <w:shd w:val="clear" w:color="auto" w:fill="FFFFFF"/>
        </w:rPr>
        <w:t>treatment. </w:t>
      </w:r>
      <w:r w:rsidRPr="004D4DC6">
        <w:rPr>
          <w:rFonts w:ascii="Times New Roman" w:hAnsi="Times New Roman" w:cs="Times New Roman"/>
          <w:i/>
          <w:iCs/>
          <w:shd w:val="clear" w:color="auto" w:fill="FFFFFF"/>
        </w:rPr>
        <w:t xml:space="preserve">Carbohydrate </w:t>
      </w:r>
      <w:r w:rsidR="00A9691A">
        <w:rPr>
          <w:rFonts w:ascii="Times New Roman" w:hAnsi="Times New Roman" w:cs="Times New Roman"/>
          <w:i/>
          <w:iCs/>
          <w:shd w:val="clear" w:color="auto" w:fill="FFFFFF"/>
        </w:rPr>
        <w:t>P</w:t>
      </w:r>
      <w:r w:rsidRPr="004D4DC6">
        <w:rPr>
          <w:rFonts w:ascii="Times New Roman" w:hAnsi="Times New Roman" w:cs="Times New Roman"/>
          <w:i/>
          <w:iCs/>
          <w:shd w:val="clear" w:color="auto" w:fill="FFFFFF"/>
        </w:rPr>
        <w:t>olymers</w:t>
      </w:r>
      <w:r w:rsidRPr="004D4DC6">
        <w:rPr>
          <w:rFonts w:ascii="Times New Roman" w:hAnsi="Times New Roman" w:cs="Times New Roman"/>
          <w:shd w:val="clear" w:color="auto" w:fill="FFFFFF"/>
        </w:rPr>
        <w:t>, 167: 326</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336.</w:t>
      </w:r>
    </w:p>
    <w:p w14:paraId="5A5B9820" w14:textId="0C688AE9"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Bukzem, A. L., Signini, R., Dos Santos, D. M., Lião, L. M.</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Ascheri</w:t>
      </w:r>
      <w:proofErr w:type="spellEnd"/>
      <w:r w:rsidRPr="004D4DC6">
        <w:rPr>
          <w:rFonts w:ascii="Times New Roman" w:hAnsi="Times New Roman" w:cs="Times New Roman"/>
          <w:shd w:val="clear" w:color="auto" w:fill="FFFFFF"/>
        </w:rPr>
        <w:t>, D. P. R. (2016). Optimization of carboxymethyl chitosan synthesis using response surface methodology and desirability function. </w:t>
      </w:r>
      <w:r w:rsidRPr="004D4DC6">
        <w:rPr>
          <w:rFonts w:ascii="Times New Roman" w:hAnsi="Times New Roman" w:cs="Times New Roman"/>
          <w:i/>
          <w:iCs/>
          <w:shd w:val="clear" w:color="auto" w:fill="FFFFFF"/>
        </w:rPr>
        <w:t xml:space="preserve">International </w:t>
      </w:r>
      <w:r w:rsidR="00A9691A" w:rsidRPr="004D4DC6">
        <w:rPr>
          <w:rFonts w:ascii="Times New Roman" w:hAnsi="Times New Roman" w:cs="Times New Roman"/>
          <w:i/>
          <w:iCs/>
          <w:shd w:val="clear" w:color="auto" w:fill="FFFFFF"/>
        </w:rPr>
        <w:t xml:space="preserve">Journal </w:t>
      </w:r>
      <w:r w:rsidR="00A9691A">
        <w:rPr>
          <w:rFonts w:ascii="Times New Roman" w:hAnsi="Times New Roman" w:cs="Times New Roman"/>
          <w:i/>
          <w:iCs/>
          <w:shd w:val="clear" w:color="auto" w:fill="FFFFFF"/>
        </w:rPr>
        <w:t>o</w:t>
      </w:r>
      <w:r w:rsidR="00A9691A" w:rsidRPr="004D4DC6">
        <w:rPr>
          <w:rFonts w:ascii="Times New Roman" w:hAnsi="Times New Roman" w:cs="Times New Roman"/>
          <w:i/>
          <w:iCs/>
          <w:shd w:val="clear" w:color="auto" w:fill="FFFFFF"/>
        </w:rPr>
        <w:t>f Biological Macromolecules</w:t>
      </w:r>
      <w:r w:rsidRPr="004D4DC6">
        <w:rPr>
          <w:rFonts w:ascii="Times New Roman" w:hAnsi="Times New Roman" w:cs="Times New Roman"/>
          <w:shd w:val="clear" w:color="auto" w:fill="FFFFFF"/>
        </w:rPr>
        <w:t>, 85: 615</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624.</w:t>
      </w:r>
    </w:p>
    <w:p w14:paraId="06E7E45C" w14:textId="035942EF"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lastRenderedPageBreak/>
        <w:t>Mourya, V. K., Inamdar, N. N.</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Tiwari, A. (2010). Carboxymethyl chitosan and its applications. </w:t>
      </w:r>
      <w:r w:rsidRPr="004D4DC6">
        <w:rPr>
          <w:rFonts w:ascii="Times New Roman" w:hAnsi="Times New Roman" w:cs="Times New Roman"/>
          <w:i/>
          <w:iCs/>
          <w:shd w:val="clear" w:color="auto" w:fill="FFFFFF"/>
        </w:rPr>
        <w:t>Advanced Materials Letters</w:t>
      </w:r>
      <w:r w:rsidRPr="004D4DC6">
        <w:rPr>
          <w:rFonts w:ascii="Times New Roman" w:hAnsi="Times New Roman" w:cs="Times New Roman"/>
          <w:shd w:val="clear" w:color="auto" w:fill="FFFFFF"/>
        </w:rPr>
        <w:t>, 1 (1): 11 – 33.</w:t>
      </w:r>
    </w:p>
    <w:p w14:paraId="09306402" w14:textId="35D78BC6"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proofErr w:type="spellStart"/>
      <w:r w:rsidRPr="004D4DC6">
        <w:rPr>
          <w:rFonts w:ascii="Times New Roman" w:hAnsi="Times New Roman" w:cs="Times New Roman"/>
          <w:shd w:val="clear" w:color="auto" w:fill="FFFFFF"/>
        </w:rPr>
        <w:t>Jimtaisong</w:t>
      </w:r>
      <w:proofErr w:type="spellEnd"/>
      <w:r w:rsidRPr="004D4DC6">
        <w:rPr>
          <w:rFonts w:ascii="Times New Roman" w:hAnsi="Times New Roman" w:cs="Times New Roman"/>
          <w:shd w:val="clear" w:color="auto" w:fill="FFFFFF"/>
        </w:rPr>
        <w:t>, A.</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Saewan</w:t>
      </w:r>
      <w:proofErr w:type="spellEnd"/>
      <w:r w:rsidRPr="004D4DC6">
        <w:rPr>
          <w:rFonts w:ascii="Times New Roman" w:hAnsi="Times New Roman" w:cs="Times New Roman"/>
          <w:shd w:val="clear" w:color="auto" w:fill="FFFFFF"/>
        </w:rPr>
        <w:t>, N. (2014). Utilization of carboxymethyl chitosan in cosmetics. </w:t>
      </w:r>
      <w:r w:rsidRPr="004D4DC6">
        <w:rPr>
          <w:rFonts w:ascii="Times New Roman" w:hAnsi="Times New Roman" w:cs="Times New Roman"/>
          <w:i/>
          <w:iCs/>
          <w:shd w:val="clear" w:color="auto" w:fill="FFFFFF"/>
        </w:rPr>
        <w:t xml:space="preserve">International journal of </w:t>
      </w:r>
      <w:r w:rsidR="00A9691A" w:rsidRPr="004D4DC6">
        <w:rPr>
          <w:rFonts w:ascii="Times New Roman" w:hAnsi="Times New Roman" w:cs="Times New Roman"/>
          <w:i/>
          <w:iCs/>
          <w:shd w:val="clear" w:color="auto" w:fill="FFFFFF"/>
        </w:rPr>
        <w:t>Cosmetic Science</w:t>
      </w:r>
      <w:r w:rsidRPr="004D4DC6">
        <w:rPr>
          <w:rFonts w:ascii="Times New Roman" w:hAnsi="Times New Roman" w:cs="Times New Roman"/>
          <w:shd w:val="clear" w:color="auto" w:fill="FFFFFF"/>
        </w:rPr>
        <w:t>, 36(1): 12</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21.</w:t>
      </w:r>
    </w:p>
    <w:p w14:paraId="20795840" w14:textId="34F9E706"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Abreu, F. R. D.</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Campana-Filho, S. P. (2005). Preparation and characterization of carboxymethylchitosan. </w:t>
      </w:r>
      <w:proofErr w:type="spellStart"/>
      <w:r w:rsidRPr="004D4DC6">
        <w:rPr>
          <w:rFonts w:ascii="Times New Roman" w:hAnsi="Times New Roman" w:cs="Times New Roman"/>
          <w:i/>
          <w:iCs/>
          <w:shd w:val="clear" w:color="auto" w:fill="FFFFFF"/>
        </w:rPr>
        <w:t>Polímeros</w:t>
      </w:r>
      <w:proofErr w:type="spellEnd"/>
      <w:r w:rsidRPr="004D4DC6">
        <w:rPr>
          <w:rFonts w:ascii="Times New Roman" w:hAnsi="Times New Roman" w:cs="Times New Roman"/>
          <w:shd w:val="clear" w:color="auto" w:fill="FFFFFF"/>
        </w:rPr>
        <w:t>, 15(2): 79</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 xml:space="preserve">83. </w:t>
      </w:r>
    </w:p>
    <w:p w14:paraId="6A3B5994" w14:textId="1322D72E"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Hjerde, R. J. N., Vårum, K. M., Grasdalen, H., </w:t>
      </w:r>
      <w:proofErr w:type="spellStart"/>
      <w:r w:rsidRPr="004D4DC6">
        <w:rPr>
          <w:rFonts w:ascii="Times New Roman" w:hAnsi="Times New Roman" w:cs="Times New Roman"/>
          <w:shd w:val="clear" w:color="auto" w:fill="FFFFFF"/>
        </w:rPr>
        <w:t>Tokura</w:t>
      </w:r>
      <w:proofErr w:type="spellEnd"/>
      <w:r w:rsidRPr="004D4DC6">
        <w:rPr>
          <w:rFonts w:ascii="Times New Roman" w:hAnsi="Times New Roman" w:cs="Times New Roman"/>
          <w:shd w:val="clear" w:color="auto" w:fill="FFFFFF"/>
        </w:rPr>
        <w:t>, S.</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Smidsrød</w:t>
      </w:r>
      <w:proofErr w:type="spellEnd"/>
      <w:r w:rsidRPr="004D4DC6">
        <w:rPr>
          <w:rFonts w:ascii="Times New Roman" w:hAnsi="Times New Roman" w:cs="Times New Roman"/>
          <w:shd w:val="clear" w:color="auto" w:fill="FFFFFF"/>
        </w:rPr>
        <w:t>, O. (1997). Chemical composition of O-(carboxymethyl)-chitins in relation to lysozyme degradation rates. </w:t>
      </w:r>
      <w:r w:rsidRPr="004D4DC6">
        <w:rPr>
          <w:rFonts w:ascii="Times New Roman" w:hAnsi="Times New Roman" w:cs="Times New Roman"/>
          <w:i/>
          <w:iCs/>
          <w:shd w:val="clear" w:color="auto" w:fill="FFFFFF"/>
        </w:rPr>
        <w:t>Carbohydrate Polymers</w:t>
      </w:r>
      <w:r w:rsidRPr="004D4DC6">
        <w:rPr>
          <w:rFonts w:ascii="Times New Roman" w:hAnsi="Times New Roman" w:cs="Times New Roman"/>
          <w:shd w:val="clear" w:color="auto" w:fill="FFFFFF"/>
        </w:rPr>
        <w:t>, 34 (3):131</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139.</w:t>
      </w:r>
    </w:p>
    <w:p w14:paraId="01E863CD" w14:textId="4DFE736E"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Muzzarelli, R. A., </w:t>
      </w:r>
      <w:proofErr w:type="spellStart"/>
      <w:r w:rsidRPr="004D4DC6">
        <w:rPr>
          <w:rFonts w:ascii="Times New Roman" w:hAnsi="Times New Roman" w:cs="Times New Roman"/>
          <w:shd w:val="clear" w:color="auto" w:fill="FFFFFF"/>
        </w:rPr>
        <w:t>Ilari</w:t>
      </w:r>
      <w:proofErr w:type="spellEnd"/>
      <w:r w:rsidRPr="004D4DC6">
        <w:rPr>
          <w:rFonts w:ascii="Times New Roman" w:hAnsi="Times New Roman" w:cs="Times New Roman"/>
          <w:shd w:val="clear" w:color="auto" w:fill="FFFFFF"/>
        </w:rPr>
        <w:t>, P.</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Petrarulo</w:t>
      </w:r>
      <w:proofErr w:type="spellEnd"/>
      <w:r w:rsidRPr="004D4DC6">
        <w:rPr>
          <w:rFonts w:ascii="Times New Roman" w:hAnsi="Times New Roman" w:cs="Times New Roman"/>
          <w:shd w:val="clear" w:color="auto" w:fill="FFFFFF"/>
        </w:rPr>
        <w:t>, M. (1994). Solubility and structure of N-carboxymethylchitosan. </w:t>
      </w:r>
      <w:r w:rsidRPr="004D4DC6">
        <w:rPr>
          <w:rFonts w:ascii="Times New Roman" w:hAnsi="Times New Roman" w:cs="Times New Roman"/>
          <w:i/>
          <w:iCs/>
          <w:shd w:val="clear" w:color="auto" w:fill="FFFFFF"/>
        </w:rPr>
        <w:t>International Journal of Biological Macromolecules</w:t>
      </w:r>
      <w:r w:rsidRPr="004D4DC6">
        <w:rPr>
          <w:rFonts w:ascii="Times New Roman" w:hAnsi="Times New Roman" w:cs="Times New Roman"/>
          <w:shd w:val="clear" w:color="auto" w:fill="FFFFFF"/>
        </w:rPr>
        <w:t>, 16(4): 177</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180.</w:t>
      </w:r>
    </w:p>
    <w:p w14:paraId="4B496B91" w14:textId="6A7A40A2"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rPr>
        <w:t xml:space="preserve">Klinkesorn, U. (2013). The role of chitosan in emulsion formation and stabilization. </w:t>
      </w:r>
      <w:r w:rsidRPr="004D4DC6">
        <w:rPr>
          <w:rFonts w:ascii="Times New Roman" w:hAnsi="Times New Roman" w:cs="Times New Roman"/>
          <w:i/>
          <w:iCs/>
        </w:rPr>
        <w:t>Food Reviews International,</w:t>
      </w:r>
      <w:r w:rsidRPr="004D4DC6">
        <w:rPr>
          <w:rFonts w:ascii="Times New Roman" w:hAnsi="Times New Roman" w:cs="Times New Roman"/>
        </w:rPr>
        <w:t xml:space="preserve"> 29(4): 371-393</w:t>
      </w:r>
      <w:r w:rsidR="00A9691A">
        <w:rPr>
          <w:rFonts w:ascii="Times New Roman" w:hAnsi="Times New Roman" w:cs="Times New Roman"/>
        </w:rPr>
        <w:t>.</w:t>
      </w:r>
    </w:p>
    <w:p w14:paraId="5AB06714" w14:textId="2C894449"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Jaidee, A., </w:t>
      </w:r>
      <w:proofErr w:type="spellStart"/>
      <w:r w:rsidRPr="004D4DC6">
        <w:rPr>
          <w:rFonts w:ascii="Times New Roman" w:hAnsi="Times New Roman" w:cs="Times New Roman"/>
          <w:shd w:val="clear" w:color="auto" w:fill="FFFFFF"/>
        </w:rPr>
        <w:t>Rachtanapun</w:t>
      </w:r>
      <w:proofErr w:type="spellEnd"/>
      <w:r w:rsidRPr="004D4DC6">
        <w:rPr>
          <w:rFonts w:ascii="Times New Roman" w:hAnsi="Times New Roman" w:cs="Times New Roman"/>
          <w:shd w:val="clear" w:color="auto" w:fill="FFFFFF"/>
        </w:rPr>
        <w:t>, P.</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Luangkamin</w:t>
      </w:r>
      <w:proofErr w:type="spellEnd"/>
      <w:r w:rsidRPr="004D4DC6">
        <w:rPr>
          <w:rFonts w:ascii="Times New Roman" w:hAnsi="Times New Roman" w:cs="Times New Roman"/>
          <w:shd w:val="clear" w:color="auto" w:fill="FFFFFF"/>
        </w:rPr>
        <w:t xml:space="preserve">, S. (2012). </w:t>
      </w:r>
      <w:r w:rsidRPr="004D4DC6">
        <w:rPr>
          <w:rFonts w:ascii="Times New Roman" w:hAnsi="Times New Roman" w:cs="Times New Roman"/>
          <w:shd w:val="clear" w:color="auto" w:fill="FFFFFF"/>
          <w:vertAlign w:val="superscript"/>
        </w:rPr>
        <w:t>1</w:t>
      </w:r>
      <w:r w:rsidRPr="004D4DC6">
        <w:rPr>
          <w:rFonts w:ascii="Times New Roman" w:hAnsi="Times New Roman" w:cs="Times New Roman"/>
          <w:shd w:val="clear" w:color="auto" w:fill="FFFFFF"/>
        </w:rPr>
        <w:t>H-NMR analysis of degree of substitution in N, O-carboxymethyl chitosan from various chitosan sources and types.</w:t>
      </w:r>
      <w:r w:rsidR="00A9691A">
        <w:rPr>
          <w:rFonts w:ascii="Times New Roman" w:hAnsi="Times New Roman" w:cs="Times New Roman"/>
          <w:shd w:val="clear" w:color="auto" w:fill="FFFFFF"/>
        </w:rPr>
        <w:t xml:space="preserve"> </w:t>
      </w:r>
      <w:r w:rsidRPr="004D4DC6">
        <w:rPr>
          <w:rFonts w:ascii="Times New Roman" w:hAnsi="Times New Roman" w:cs="Times New Roman"/>
          <w:i/>
          <w:iCs/>
          <w:shd w:val="clear" w:color="auto" w:fill="FFFFFF"/>
        </w:rPr>
        <w:t>Advanced Materials Research</w:t>
      </w:r>
      <w:r w:rsidR="00A9691A">
        <w:rPr>
          <w:rFonts w:ascii="Times New Roman" w:hAnsi="Times New Roman" w:cs="Times New Roman"/>
          <w:i/>
          <w:iCs/>
          <w:shd w:val="clear" w:color="auto" w:fill="FFFFFF"/>
        </w:rPr>
        <w:t>,</w:t>
      </w:r>
      <w:r w:rsidRPr="004D4DC6">
        <w:rPr>
          <w:rFonts w:ascii="Times New Roman" w:hAnsi="Times New Roman" w:cs="Times New Roman"/>
          <w:shd w:val="clear" w:color="auto" w:fill="FFFFFF"/>
        </w:rPr>
        <w:t xml:space="preserve"> 506: 158 – 161. </w:t>
      </w:r>
    </w:p>
    <w:p w14:paraId="3C6F4D19" w14:textId="6BF13E67"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Zong, Z., Kimura, Y., Takahashi, M.</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Yamane, H. (2000). Characterization of chemical and solid-state structures of acylated chitosans. </w:t>
      </w:r>
      <w:r w:rsidRPr="004D4DC6">
        <w:rPr>
          <w:rFonts w:ascii="Times New Roman" w:hAnsi="Times New Roman" w:cs="Times New Roman"/>
          <w:i/>
          <w:iCs/>
          <w:shd w:val="clear" w:color="auto" w:fill="FFFFFF"/>
        </w:rPr>
        <w:t>Polymer</w:t>
      </w:r>
      <w:r w:rsidRPr="004D4DC6">
        <w:rPr>
          <w:rFonts w:ascii="Times New Roman" w:hAnsi="Times New Roman" w:cs="Times New Roman"/>
          <w:shd w:val="clear" w:color="auto" w:fill="FFFFFF"/>
        </w:rPr>
        <w:t>, 41(3): 899</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906.</w:t>
      </w:r>
    </w:p>
    <w:p w14:paraId="14ED81F7" w14:textId="02D5A3F6"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Bono, A., Ying, P. H., Yan, F. Y., Muei, C. L., </w:t>
      </w:r>
      <w:proofErr w:type="spellStart"/>
      <w:r w:rsidRPr="004D4DC6">
        <w:rPr>
          <w:rFonts w:ascii="Times New Roman" w:hAnsi="Times New Roman" w:cs="Times New Roman"/>
          <w:shd w:val="clear" w:color="auto" w:fill="FFFFFF"/>
        </w:rPr>
        <w:t>Sarbatly</w:t>
      </w:r>
      <w:proofErr w:type="spellEnd"/>
      <w:r w:rsidRPr="004D4DC6">
        <w:rPr>
          <w:rFonts w:ascii="Times New Roman" w:hAnsi="Times New Roman" w:cs="Times New Roman"/>
          <w:shd w:val="clear" w:color="auto" w:fill="FFFFFF"/>
        </w:rPr>
        <w:t>, R.</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Krishnaiah, D. (2009). Synthesis and characterization of carboxymethyl cellulose from palm kernel cake. </w:t>
      </w:r>
      <w:r w:rsidRPr="004D4DC6">
        <w:rPr>
          <w:rFonts w:ascii="Times New Roman" w:hAnsi="Times New Roman" w:cs="Times New Roman"/>
          <w:i/>
          <w:iCs/>
          <w:shd w:val="clear" w:color="auto" w:fill="FFFFFF"/>
        </w:rPr>
        <w:t>Advances in Natural and Applied Sciences</w:t>
      </w:r>
      <w:r w:rsidRPr="004D4DC6">
        <w:rPr>
          <w:rFonts w:ascii="Times New Roman" w:hAnsi="Times New Roman" w:cs="Times New Roman"/>
          <w:shd w:val="clear" w:color="auto" w:fill="FFFFFF"/>
        </w:rPr>
        <w:t>, 3(1): 5</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12.</w:t>
      </w:r>
    </w:p>
    <w:p w14:paraId="769F97F3" w14:textId="6B4D4092"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Jiang, M., Wang, K., Kennedy, J. F., Nie, J., Yu, Q.</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Ma, G. (2010). Preparation and characterization of water-soluble chitosan derivative by Michael addition reaction. </w:t>
      </w:r>
      <w:r w:rsidRPr="004D4DC6">
        <w:rPr>
          <w:rFonts w:ascii="Times New Roman" w:hAnsi="Times New Roman" w:cs="Times New Roman"/>
          <w:i/>
          <w:iCs/>
          <w:shd w:val="clear" w:color="auto" w:fill="FFFFFF"/>
        </w:rPr>
        <w:t xml:space="preserve">International </w:t>
      </w:r>
      <w:r w:rsidR="00A9691A" w:rsidRPr="004D4DC6">
        <w:rPr>
          <w:rFonts w:ascii="Times New Roman" w:hAnsi="Times New Roman" w:cs="Times New Roman"/>
          <w:i/>
          <w:iCs/>
          <w:shd w:val="clear" w:color="auto" w:fill="FFFFFF"/>
        </w:rPr>
        <w:t xml:space="preserve">Journal </w:t>
      </w:r>
      <w:r w:rsidR="00A9691A">
        <w:rPr>
          <w:rFonts w:ascii="Times New Roman" w:hAnsi="Times New Roman" w:cs="Times New Roman"/>
          <w:i/>
          <w:iCs/>
          <w:shd w:val="clear" w:color="auto" w:fill="FFFFFF"/>
        </w:rPr>
        <w:t>o</w:t>
      </w:r>
      <w:r w:rsidR="00A9691A" w:rsidRPr="004D4DC6">
        <w:rPr>
          <w:rFonts w:ascii="Times New Roman" w:hAnsi="Times New Roman" w:cs="Times New Roman"/>
          <w:i/>
          <w:iCs/>
          <w:shd w:val="clear" w:color="auto" w:fill="FFFFFF"/>
        </w:rPr>
        <w:t>f Biological Macromolecules</w:t>
      </w:r>
      <w:r w:rsidR="00A9691A" w:rsidRPr="004D4DC6">
        <w:rPr>
          <w:rFonts w:ascii="Times New Roman" w:hAnsi="Times New Roman" w:cs="Times New Roman"/>
          <w:shd w:val="clear" w:color="auto" w:fill="FFFFFF"/>
        </w:rPr>
        <w:t>, </w:t>
      </w:r>
      <w:r w:rsidRPr="004D4DC6">
        <w:rPr>
          <w:rFonts w:ascii="Times New Roman" w:hAnsi="Times New Roman" w:cs="Times New Roman"/>
          <w:shd w:val="clear" w:color="auto" w:fill="FFFFFF"/>
        </w:rPr>
        <w:t>47(5): 696</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699.</w:t>
      </w:r>
    </w:p>
    <w:p w14:paraId="63954075" w14:textId="3E2B3BFA"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Kurniasih, M., Purwati, P., </w:t>
      </w:r>
      <w:proofErr w:type="spellStart"/>
      <w:r w:rsidRPr="004D4DC6">
        <w:rPr>
          <w:rFonts w:ascii="Times New Roman" w:hAnsi="Times New Roman" w:cs="Times New Roman"/>
          <w:shd w:val="clear" w:color="auto" w:fill="FFFFFF"/>
        </w:rPr>
        <w:t>Hermawan</w:t>
      </w:r>
      <w:proofErr w:type="spellEnd"/>
      <w:r w:rsidRPr="004D4DC6">
        <w:rPr>
          <w:rFonts w:ascii="Times New Roman" w:hAnsi="Times New Roman" w:cs="Times New Roman"/>
          <w:shd w:val="clear" w:color="auto" w:fill="FFFFFF"/>
        </w:rPr>
        <w:t>, D.</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Zaki</w:t>
      </w:r>
      <w:proofErr w:type="spellEnd"/>
      <w:r w:rsidRPr="004D4DC6">
        <w:rPr>
          <w:rFonts w:ascii="Times New Roman" w:hAnsi="Times New Roman" w:cs="Times New Roman"/>
          <w:shd w:val="clear" w:color="auto" w:fill="FFFFFF"/>
        </w:rPr>
        <w:t>, M. (2014). Optimum conditions for the synthesis of high solubility carboxymethyl chitosan. </w:t>
      </w:r>
      <w:r w:rsidRPr="004D4DC6">
        <w:rPr>
          <w:rFonts w:ascii="Times New Roman" w:hAnsi="Times New Roman" w:cs="Times New Roman"/>
          <w:i/>
          <w:iCs/>
          <w:shd w:val="clear" w:color="auto" w:fill="FFFFFF"/>
        </w:rPr>
        <w:t>Malaysian Journal of Fundamental and Applied Sciences</w:t>
      </w:r>
      <w:r w:rsidRPr="004D4DC6">
        <w:rPr>
          <w:rFonts w:ascii="Times New Roman" w:hAnsi="Times New Roman" w:cs="Times New Roman"/>
          <w:shd w:val="clear" w:color="auto" w:fill="FFFFFF"/>
        </w:rPr>
        <w:t>, 10(4)</w:t>
      </w:r>
      <w:r w:rsidR="00A9691A">
        <w:rPr>
          <w:rFonts w:ascii="Times New Roman" w:hAnsi="Times New Roman" w:cs="Times New Roman"/>
          <w:shd w:val="clear" w:color="auto" w:fill="FFFFFF"/>
        </w:rPr>
        <w:t>: 189-194</w:t>
      </w:r>
      <w:r w:rsidRPr="004D4DC6">
        <w:rPr>
          <w:rFonts w:ascii="Times New Roman" w:hAnsi="Times New Roman" w:cs="Times New Roman"/>
          <w:shd w:val="clear" w:color="auto" w:fill="FFFFFF"/>
        </w:rPr>
        <w:t>.</w:t>
      </w:r>
    </w:p>
    <w:p w14:paraId="6FD6BA05" w14:textId="26B498A3"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rPr>
        <w:t>Pang, H.</w:t>
      </w:r>
      <w:r w:rsidR="00A9691A">
        <w:rPr>
          <w:rFonts w:ascii="Times New Roman" w:hAnsi="Times New Roman" w:cs="Times New Roman"/>
        </w:rPr>
        <w:t xml:space="preserve"> </w:t>
      </w:r>
      <w:r w:rsidRPr="004D4DC6">
        <w:rPr>
          <w:rFonts w:ascii="Times New Roman" w:hAnsi="Times New Roman" w:cs="Times New Roman"/>
        </w:rPr>
        <w:t>T., Chen, X.</w:t>
      </w:r>
      <w:r w:rsidR="00A9691A">
        <w:rPr>
          <w:rFonts w:ascii="Times New Roman" w:hAnsi="Times New Roman" w:cs="Times New Roman"/>
        </w:rPr>
        <w:t xml:space="preserve"> </w:t>
      </w:r>
      <w:r w:rsidRPr="004D4DC6">
        <w:rPr>
          <w:rFonts w:ascii="Times New Roman" w:hAnsi="Times New Roman" w:cs="Times New Roman"/>
        </w:rPr>
        <w:t>G., Park, H.</w:t>
      </w:r>
      <w:r w:rsidR="00A9691A">
        <w:rPr>
          <w:rFonts w:ascii="Times New Roman" w:hAnsi="Times New Roman" w:cs="Times New Roman"/>
        </w:rPr>
        <w:t xml:space="preserve"> </w:t>
      </w:r>
      <w:r w:rsidRPr="004D4DC6">
        <w:rPr>
          <w:rFonts w:ascii="Times New Roman" w:hAnsi="Times New Roman" w:cs="Times New Roman"/>
        </w:rPr>
        <w:t>J., Cha, D.</w:t>
      </w:r>
      <w:r w:rsidR="00A9691A">
        <w:rPr>
          <w:rFonts w:ascii="Times New Roman" w:hAnsi="Times New Roman" w:cs="Times New Roman"/>
        </w:rPr>
        <w:t xml:space="preserve"> </w:t>
      </w:r>
      <w:r w:rsidRPr="004D4DC6">
        <w:rPr>
          <w:rFonts w:ascii="Times New Roman" w:hAnsi="Times New Roman" w:cs="Times New Roman"/>
        </w:rPr>
        <w:t>S.</w:t>
      </w:r>
      <w:r w:rsidR="00A9691A">
        <w:rPr>
          <w:rFonts w:ascii="Times New Roman" w:hAnsi="Times New Roman" w:cs="Times New Roman"/>
        </w:rPr>
        <w:t xml:space="preserve"> and </w:t>
      </w:r>
      <w:r w:rsidRPr="004D4DC6">
        <w:rPr>
          <w:rFonts w:ascii="Times New Roman" w:hAnsi="Times New Roman" w:cs="Times New Roman"/>
        </w:rPr>
        <w:t>Kennedy, J.</w:t>
      </w:r>
      <w:r w:rsidR="00A9691A">
        <w:rPr>
          <w:rFonts w:ascii="Times New Roman" w:hAnsi="Times New Roman" w:cs="Times New Roman"/>
        </w:rPr>
        <w:t xml:space="preserve"> </w:t>
      </w:r>
      <w:r w:rsidRPr="004D4DC6">
        <w:rPr>
          <w:rFonts w:ascii="Times New Roman" w:hAnsi="Times New Roman" w:cs="Times New Roman"/>
        </w:rPr>
        <w:t xml:space="preserve">F. (2007). Preparation and rheological properties of deoxycholate-chitosan and carboxymethyl-chitosan in aqueous systems. </w:t>
      </w:r>
      <w:r w:rsidRPr="004D4DC6">
        <w:rPr>
          <w:rFonts w:ascii="Times New Roman" w:hAnsi="Times New Roman" w:cs="Times New Roman"/>
          <w:i/>
          <w:iCs/>
        </w:rPr>
        <w:t>Carbohydrate Polymers</w:t>
      </w:r>
      <w:r w:rsidR="00A9691A">
        <w:rPr>
          <w:rFonts w:ascii="Times New Roman" w:hAnsi="Times New Roman" w:cs="Times New Roman"/>
          <w:i/>
          <w:iCs/>
        </w:rPr>
        <w:t>,</w:t>
      </w:r>
      <w:r w:rsidRPr="004D4DC6">
        <w:rPr>
          <w:rFonts w:ascii="Times New Roman" w:hAnsi="Times New Roman" w:cs="Times New Roman"/>
        </w:rPr>
        <w:t xml:space="preserve"> 69(3): 419</w:t>
      </w:r>
      <w:r w:rsidR="00A9691A">
        <w:rPr>
          <w:rFonts w:ascii="Times New Roman" w:hAnsi="Times New Roman" w:cs="Times New Roman"/>
        </w:rPr>
        <w:t>-</w:t>
      </w:r>
      <w:r w:rsidRPr="004D4DC6">
        <w:rPr>
          <w:rFonts w:ascii="Times New Roman" w:hAnsi="Times New Roman" w:cs="Times New Roman"/>
        </w:rPr>
        <w:t>425.</w:t>
      </w:r>
    </w:p>
    <w:p w14:paraId="1BAB32C7" w14:textId="2F30FA7B"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Kittur, F. S., Prashanth, K. H., Sankar, K. U.</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Tharanathan</w:t>
      </w:r>
      <w:proofErr w:type="spellEnd"/>
      <w:r w:rsidRPr="004D4DC6">
        <w:rPr>
          <w:rFonts w:ascii="Times New Roman" w:hAnsi="Times New Roman" w:cs="Times New Roman"/>
          <w:shd w:val="clear" w:color="auto" w:fill="FFFFFF"/>
        </w:rPr>
        <w:t>, R. N. (2002). Characterization of chitin, chitosan and their carboxymethyl derivatives by differential scanning calorimetry. </w:t>
      </w:r>
      <w:r w:rsidRPr="004D4DC6">
        <w:rPr>
          <w:rFonts w:ascii="Times New Roman" w:hAnsi="Times New Roman" w:cs="Times New Roman"/>
          <w:i/>
          <w:iCs/>
          <w:shd w:val="clear" w:color="auto" w:fill="FFFFFF"/>
        </w:rPr>
        <w:t>Carbohydrate polymers</w:t>
      </w:r>
      <w:r w:rsidRPr="004D4DC6">
        <w:rPr>
          <w:rFonts w:ascii="Times New Roman" w:hAnsi="Times New Roman" w:cs="Times New Roman"/>
          <w:shd w:val="clear" w:color="auto" w:fill="FFFFFF"/>
        </w:rPr>
        <w:t>, 49(2): 185</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193.</w:t>
      </w:r>
    </w:p>
    <w:p w14:paraId="11C7B192" w14:textId="095D85DA"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Shinde, U., Ahmed, M. H.</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Singh, K. (2013). Development of dorzolamide loaded 6-o-carboxymethyl chitosan nanoparticles for open angle glaucoma. </w:t>
      </w:r>
      <w:r w:rsidRPr="004D4DC6">
        <w:rPr>
          <w:rFonts w:ascii="Times New Roman" w:hAnsi="Times New Roman" w:cs="Times New Roman"/>
          <w:i/>
          <w:iCs/>
          <w:shd w:val="clear" w:color="auto" w:fill="FFFFFF"/>
        </w:rPr>
        <w:t xml:space="preserve">Journal of </w:t>
      </w:r>
      <w:r w:rsidR="00A9691A" w:rsidRPr="004D4DC6">
        <w:rPr>
          <w:rFonts w:ascii="Times New Roman" w:hAnsi="Times New Roman" w:cs="Times New Roman"/>
          <w:i/>
          <w:iCs/>
          <w:shd w:val="clear" w:color="auto" w:fill="FFFFFF"/>
        </w:rPr>
        <w:t>Drug Delivery</w:t>
      </w:r>
      <w:r w:rsidR="00A9691A">
        <w:rPr>
          <w:rFonts w:ascii="Times New Roman" w:hAnsi="Times New Roman" w:cs="Times New Roman"/>
          <w:shd w:val="clear" w:color="auto" w:fill="FFFFFF"/>
        </w:rPr>
        <w:t xml:space="preserve">, </w:t>
      </w:r>
      <w:r w:rsidRPr="004D4DC6">
        <w:rPr>
          <w:rFonts w:ascii="Times New Roman" w:hAnsi="Times New Roman" w:cs="Times New Roman"/>
          <w:shd w:val="clear" w:color="auto" w:fill="FFFFFF"/>
        </w:rPr>
        <w:t>2013</w:t>
      </w:r>
      <w:r w:rsidR="00A9691A">
        <w:rPr>
          <w:rFonts w:ascii="Times New Roman" w:hAnsi="Times New Roman" w:cs="Times New Roman"/>
          <w:shd w:val="clear" w:color="auto" w:fill="FFFFFF"/>
        </w:rPr>
        <w:t xml:space="preserve">: </w:t>
      </w:r>
      <w:r w:rsidR="00A9691A" w:rsidRPr="00A9691A">
        <w:rPr>
          <w:rFonts w:ascii="Times New Roman" w:hAnsi="Times New Roman" w:cs="Times New Roman"/>
          <w:shd w:val="clear" w:color="auto" w:fill="FFFFFF"/>
        </w:rPr>
        <w:t>562727</w:t>
      </w:r>
      <w:r w:rsidRPr="004D4DC6">
        <w:rPr>
          <w:rFonts w:ascii="Times New Roman" w:hAnsi="Times New Roman" w:cs="Times New Roman"/>
          <w:shd w:val="clear" w:color="auto" w:fill="FFFFFF"/>
        </w:rPr>
        <w:t>.</w:t>
      </w:r>
    </w:p>
    <w:p w14:paraId="34F3E723" w14:textId="2E62857A"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Acosta-Ferreira, S., Castillo, O. S., Madera-Santana, J. T., Mendoza-García, D. A., Núñez-Colín, C. A., Grijalva-Verdugo, C., Villa-Lerma. A. G., Morales-Vargas. A. T.</w:t>
      </w:r>
      <w:r w:rsidR="00A9691A">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Rodríguez-</w:t>
      </w:r>
      <w:proofErr w:type="spellStart"/>
      <w:r w:rsidRPr="004D4DC6">
        <w:rPr>
          <w:rFonts w:ascii="Times New Roman" w:hAnsi="Times New Roman" w:cs="Times New Roman"/>
          <w:shd w:val="clear" w:color="auto" w:fill="FFFFFF"/>
        </w:rPr>
        <w:t>Núñez</w:t>
      </w:r>
      <w:proofErr w:type="spellEnd"/>
      <w:r w:rsidRPr="004D4DC6">
        <w:rPr>
          <w:rFonts w:ascii="Times New Roman" w:hAnsi="Times New Roman" w:cs="Times New Roman"/>
          <w:shd w:val="clear" w:color="auto" w:fill="FFFFFF"/>
        </w:rPr>
        <w:t>, J. R. (2020). Production and physicochemical characterization of chitosan for the harvesting of wild microalgae consortia. </w:t>
      </w:r>
      <w:r w:rsidRPr="004D4DC6">
        <w:rPr>
          <w:rFonts w:ascii="Times New Roman" w:hAnsi="Times New Roman" w:cs="Times New Roman"/>
          <w:i/>
          <w:iCs/>
          <w:shd w:val="clear" w:color="auto" w:fill="FFFFFF"/>
        </w:rPr>
        <w:t>Biotechnology Reports</w:t>
      </w:r>
      <w:r w:rsidRPr="004D4DC6">
        <w:rPr>
          <w:rFonts w:ascii="Times New Roman" w:hAnsi="Times New Roman" w:cs="Times New Roman"/>
          <w:shd w:val="clear" w:color="auto" w:fill="FFFFFF"/>
        </w:rPr>
        <w:t>, 28: e00554.</w:t>
      </w:r>
    </w:p>
    <w:p w14:paraId="0BF6ECEE" w14:textId="78CC7D7F"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Kamari, A.</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Yusoff</w:t>
      </w:r>
      <w:proofErr w:type="spellEnd"/>
      <w:r w:rsidRPr="004D4DC6">
        <w:rPr>
          <w:rFonts w:ascii="Times New Roman" w:hAnsi="Times New Roman" w:cs="Times New Roman"/>
          <w:shd w:val="clear" w:color="auto" w:fill="FFFFFF"/>
        </w:rPr>
        <w:t>, S. N. M. (2019). N-octyl chitosan derivatives as amphiphilic carrier agents for herbicide formulations. </w:t>
      </w:r>
      <w:r w:rsidRPr="004D4DC6">
        <w:rPr>
          <w:rFonts w:ascii="Times New Roman" w:hAnsi="Times New Roman" w:cs="Times New Roman"/>
          <w:i/>
          <w:iCs/>
          <w:shd w:val="clear" w:color="auto" w:fill="FFFFFF"/>
        </w:rPr>
        <w:t>Open Chemistry</w:t>
      </w:r>
      <w:r w:rsidRPr="004D4DC6">
        <w:rPr>
          <w:rFonts w:ascii="Times New Roman" w:hAnsi="Times New Roman" w:cs="Times New Roman"/>
          <w:shd w:val="clear" w:color="auto" w:fill="FFFFFF"/>
        </w:rPr>
        <w:t>, 17(1): 365</w:t>
      </w:r>
      <w:r w:rsidR="00A9691A">
        <w:rPr>
          <w:rFonts w:ascii="Times New Roman" w:hAnsi="Times New Roman" w:cs="Times New Roman"/>
          <w:shd w:val="clear" w:color="auto" w:fill="FFFFFF"/>
        </w:rPr>
        <w:t>-</w:t>
      </w:r>
      <w:r w:rsidRPr="004D4DC6">
        <w:rPr>
          <w:rFonts w:ascii="Times New Roman" w:hAnsi="Times New Roman" w:cs="Times New Roman"/>
          <w:shd w:val="clear" w:color="auto" w:fill="FFFFFF"/>
        </w:rPr>
        <w:t>380.</w:t>
      </w:r>
    </w:p>
    <w:p w14:paraId="1AEC1751" w14:textId="029CB1D5"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Kasaai, M. R., Arul, J.</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Charlet</w:t>
      </w:r>
      <w:proofErr w:type="spellEnd"/>
      <w:r w:rsidRPr="004D4DC6">
        <w:rPr>
          <w:rFonts w:ascii="Times New Roman" w:hAnsi="Times New Roman" w:cs="Times New Roman"/>
          <w:shd w:val="clear" w:color="auto" w:fill="FFFFFF"/>
        </w:rPr>
        <w:t>, G. (2013). Fragmentation of chitosan by acids. </w:t>
      </w:r>
      <w:r w:rsidRPr="004D4DC6">
        <w:rPr>
          <w:rFonts w:ascii="Times New Roman" w:hAnsi="Times New Roman" w:cs="Times New Roman"/>
          <w:i/>
          <w:iCs/>
          <w:shd w:val="clear" w:color="auto" w:fill="FFFFFF"/>
        </w:rPr>
        <w:t>The Scientific World Journal</w:t>
      </w:r>
      <w:r w:rsidR="00A9691A">
        <w:rPr>
          <w:rFonts w:ascii="Times New Roman" w:hAnsi="Times New Roman" w:cs="Times New Roman"/>
          <w:shd w:val="clear" w:color="auto" w:fill="FFFFFF"/>
        </w:rPr>
        <w:t xml:space="preserve">, </w:t>
      </w:r>
      <w:r w:rsidRPr="004D4DC6">
        <w:rPr>
          <w:rFonts w:ascii="Times New Roman" w:hAnsi="Times New Roman" w:cs="Times New Roman"/>
          <w:shd w:val="clear" w:color="auto" w:fill="FFFFFF"/>
        </w:rPr>
        <w:t>2013</w:t>
      </w:r>
      <w:r w:rsidR="00A9691A">
        <w:rPr>
          <w:rFonts w:ascii="Times New Roman" w:hAnsi="Times New Roman" w:cs="Times New Roman"/>
          <w:shd w:val="clear" w:color="auto" w:fill="FFFFFF"/>
        </w:rPr>
        <w:t xml:space="preserve">: </w:t>
      </w:r>
      <w:r w:rsidR="00A9691A" w:rsidRPr="00A9691A">
        <w:rPr>
          <w:rFonts w:ascii="Times New Roman" w:hAnsi="Times New Roman" w:cs="Times New Roman"/>
          <w:shd w:val="clear" w:color="auto" w:fill="FFFFFF"/>
        </w:rPr>
        <w:t>508540</w:t>
      </w:r>
      <w:r w:rsidRPr="004D4DC6">
        <w:rPr>
          <w:rFonts w:ascii="Times New Roman" w:hAnsi="Times New Roman" w:cs="Times New Roman"/>
          <w:shd w:val="clear" w:color="auto" w:fill="FFFFFF"/>
        </w:rPr>
        <w:t>.</w:t>
      </w:r>
    </w:p>
    <w:p w14:paraId="6E474262" w14:textId="50F89E38"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 xml:space="preserve">Osorio-Madrazo, A., David, L., Trombotto, S., Lucas, J. M., </w:t>
      </w:r>
      <w:proofErr w:type="spellStart"/>
      <w:r w:rsidRPr="004D4DC6">
        <w:rPr>
          <w:rFonts w:ascii="Times New Roman" w:hAnsi="Times New Roman" w:cs="Times New Roman"/>
          <w:shd w:val="clear" w:color="auto" w:fill="FFFFFF"/>
        </w:rPr>
        <w:t>Peniche-Covas</w:t>
      </w:r>
      <w:proofErr w:type="spellEnd"/>
      <w:r w:rsidRPr="004D4DC6">
        <w:rPr>
          <w:rFonts w:ascii="Times New Roman" w:hAnsi="Times New Roman" w:cs="Times New Roman"/>
          <w:shd w:val="clear" w:color="auto" w:fill="FFFFFF"/>
        </w:rPr>
        <w:t>, C.</w:t>
      </w:r>
      <w:r w:rsidR="00A9691A">
        <w:rPr>
          <w:rFonts w:ascii="Times New Roman" w:hAnsi="Times New Roman" w:cs="Times New Roman"/>
          <w:shd w:val="clear" w:color="auto" w:fill="FFFFFF"/>
        </w:rPr>
        <w:t xml:space="preserve"> and </w:t>
      </w:r>
      <w:proofErr w:type="spellStart"/>
      <w:r w:rsidRPr="004D4DC6">
        <w:rPr>
          <w:rFonts w:ascii="Times New Roman" w:hAnsi="Times New Roman" w:cs="Times New Roman"/>
          <w:shd w:val="clear" w:color="auto" w:fill="FFFFFF"/>
        </w:rPr>
        <w:t>Domard</w:t>
      </w:r>
      <w:proofErr w:type="spellEnd"/>
      <w:r w:rsidRPr="004D4DC6">
        <w:rPr>
          <w:rFonts w:ascii="Times New Roman" w:hAnsi="Times New Roman" w:cs="Times New Roman"/>
          <w:shd w:val="clear" w:color="auto" w:fill="FFFFFF"/>
        </w:rPr>
        <w:t>, A. (2010). Kinetics study of the solid-state acid hydrolysis of chitosan: Evolution of the crystallinity and macromolecular structure. </w:t>
      </w:r>
      <w:r w:rsidRPr="004D4DC6">
        <w:rPr>
          <w:rFonts w:ascii="Times New Roman" w:hAnsi="Times New Roman" w:cs="Times New Roman"/>
          <w:i/>
          <w:iCs/>
          <w:shd w:val="clear" w:color="auto" w:fill="FFFFFF"/>
        </w:rPr>
        <w:t>Biomacromolecules</w:t>
      </w:r>
      <w:r w:rsidRPr="004D4DC6">
        <w:rPr>
          <w:rFonts w:ascii="Times New Roman" w:hAnsi="Times New Roman" w:cs="Times New Roman"/>
          <w:shd w:val="clear" w:color="auto" w:fill="FFFFFF"/>
        </w:rPr>
        <w:t>, 11(5): 1376</w:t>
      </w:r>
      <w:r w:rsidR="00152F83">
        <w:rPr>
          <w:rFonts w:ascii="Times New Roman" w:hAnsi="Times New Roman" w:cs="Times New Roman"/>
          <w:shd w:val="clear" w:color="auto" w:fill="FFFFFF"/>
        </w:rPr>
        <w:t>-</w:t>
      </w:r>
      <w:r w:rsidRPr="004D4DC6">
        <w:rPr>
          <w:rFonts w:ascii="Times New Roman" w:hAnsi="Times New Roman" w:cs="Times New Roman"/>
          <w:shd w:val="clear" w:color="auto" w:fill="FFFFFF"/>
        </w:rPr>
        <w:t>1386.</w:t>
      </w:r>
    </w:p>
    <w:p w14:paraId="3ECAA023" w14:textId="470878E0"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rPr>
        <w:t>Franca, E. F., Lins, R. D., Freitas, L. C.</w:t>
      </w:r>
      <w:r w:rsidR="00152F83">
        <w:rPr>
          <w:rFonts w:ascii="Times New Roman" w:hAnsi="Times New Roman" w:cs="Times New Roman"/>
        </w:rPr>
        <w:t xml:space="preserve"> and </w:t>
      </w:r>
      <w:proofErr w:type="spellStart"/>
      <w:r w:rsidRPr="004D4DC6">
        <w:rPr>
          <w:rFonts w:ascii="Times New Roman" w:hAnsi="Times New Roman" w:cs="Times New Roman"/>
        </w:rPr>
        <w:t>Straatsma</w:t>
      </w:r>
      <w:proofErr w:type="spellEnd"/>
      <w:r w:rsidRPr="004D4DC6">
        <w:rPr>
          <w:rFonts w:ascii="Times New Roman" w:hAnsi="Times New Roman" w:cs="Times New Roman"/>
        </w:rPr>
        <w:t xml:space="preserve">, T. P. (2008). Characterization of chitin and chitosan molecular structure in aqueous solution. </w:t>
      </w:r>
      <w:r w:rsidRPr="004D4DC6">
        <w:rPr>
          <w:rFonts w:ascii="Times New Roman" w:hAnsi="Times New Roman" w:cs="Times New Roman"/>
          <w:i/>
        </w:rPr>
        <w:t>Journal of Chemical Theory and Computation</w:t>
      </w:r>
      <w:r w:rsidRPr="004D4DC6">
        <w:rPr>
          <w:rFonts w:ascii="Times New Roman" w:hAnsi="Times New Roman" w:cs="Times New Roman"/>
        </w:rPr>
        <w:t xml:space="preserve"> 4(12): 2141</w:t>
      </w:r>
      <w:r w:rsidR="00152F83">
        <w:rPr>
          <w:rFonts w:ascii="Times New Roman" w:hAnsi="Times New Roman" w:cs="Times New Roman"/>
        </w:rPr>
        <w:t>-</w:t>
      </w:r>
      <w:r w:rsidRPr="004D4DC6">
        <w:rPr>
          <w:rFonts w:ascii="Times New Roman" w:hAnsi="Times New Roman" w:cs="Times New Roman"/>
        </w:rPr>
        <w:t>2149</w:t>
      </w:r>
      <w:r w:rsidR="00152F83">
        <w:rPr>
          <w:rFonts w:ascii="Times New Roman" w:hAnsi="Times New Roman" w:cs="Times New Roman"/>
        </w:rPr>
        <w:t>.</w:t>
      </w:r>
    </w:p>
    <w:p w14:paraId="7E6E4656" w14:textId="3749C089"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proofErr w:type="spellStart"/>
      <w:r w:rsidRPr="004D4DC6">
        <w:rPr>
          <w:rFonts w:ascii="Times New Roman" w:hAnsi="Times New Roman" w:cs="Times New Roman"/>
        </w:rPr>
        <w:t>Brza</w:t>
      </w:r>
      <w:proofErr w:type="spellEnd"/>
      <w:r w:rsidRPr="004D4DC6">
        <w:rPr>
          <w:rFonts w:ascii="Times New Roman" w:hAnsi="Times New Roman" w:cs="Times New Roman"/>
        </w:rPr>
        <w:t>, M.</w:t>
      </w:r>
      <w:r w:rsidR="00152F83">
        <w:rPr>
          <w:rFonts w:ascii="Times New Roman" w:hAnsi="Times New Roman" w:cs="Times New Roman"/>
        </w:rPr>
        <w:t xml:space="preserve"> </w:t>
      </w:r>
      <w:r w:rsidRPr="004D4DC6">
        <w:rPr>
          <w:rFonts w:ascii="Times New Roman" w:hAnsi="Times New Roman" w:cs="Times New Roman"/>
        </w:rPr>
        <w:t>A., Aziz, S.</w:t>
      </w:r>
      <w:r w:rsidR="00152F83">
        <w:rPr>
          <w:rFonts w:ascii="Times New Roman" w:hAnsi="Times New Roman" w:cs="Times New Roman"/>
        </w:rPr>
        <w:t xml:space="preserve"> </w:t>
      </w:r>
      <w:r w:rsidRPr="004D4DC6">
        <w:rPr>
          <w:rFonts w:ascii="Times New Roman" w:hAnsi="Times New Roman" w:cs="Times New Roman"/>
        </w:rPr>
        <w:t xml:space="preserve">B., </w:t>
      </w:r>
      <w:proofErr w:type="spellStart"/>
      <w:r w:rsidRPr="004D4DC6">
        <w:rPr>
          <w:rFonts w:ascii="Times New Roman" w:hAnsi="Times New Roman" w:cs="Times New Roman"/>
        </w:rPr>
        <w:t>Nofal</w:t>
      </w:r>
      <w:proofErr w:type="spellEnd"/>
      <w:r w:rsidRPr="004D4DC6">
        <w:rPr>
          <w:rFonts w:ascii="Times New Roman" w:hAnsi="Times New Roman" w:cs="Times New Roman"/>
        </w:rPr>
        <w:t>, M.</w:t>
      </w:r>
      <w:r w:rsidR="00152F83">
        <w:rPr>
          <w:rFonts w:ascii="Times New Roman" w:hAnsi="Times New Roman" w:cs="Times New Roman"/>
        </w:rPr>
        <w:t xml:space="preserve"> </w:t>
      </w:r>
      <w:r w:rsidRPr="004D4DC6">
        <w:rPr>
          <w:rFonts w:ascii="Times New Roman" w:hAnsi="Times New Roman" w:cs="Times New Roman"/>
        </w:rPr>
        <w:t>M., Saeed, S.</w:t>
      </w:r>
      <w:r w:rsidR="00152F83">
        <w:rPr>
          <w:rFonts w:ascii="Times New Roman" w:hAnsi="Times New Roman" w:cs="Times New Roman"/>
        </w:rPr>
        <w:t xml:space="preserve"> </w:t>
      </w:r>
      <w:r w:rsidRPr="004D4DC6">
        <w:rPr>
          <w:rFonts w:ascii="Times New Roman" w:hAnsi="Times New Roman" w:cs="Times New Roman"/>
        </w:rPr>
        <w:t>R., Al-Zangana, S., Karim, W.</w:t>
      </w:r>
      <w:r w:rsidR="00152F83">
        <w:rPr>
          <w:rFonts w:ascii="Times New Roman" w:hAnsi="Times New Roman" w:cs="Times New Roman"/>
        </w:rPr>
        <w:t xml:space="preserve"> </w:t>
      </w:r>
      <w:r w:rsidRPr="004D4DC6">
        <w:rPr>
          <w:rFonts w:ascii="Times New Roman" w:hAnsi="Times New Roman" w:cs="Times New Roman"/>
        </w:rPr>
        <w:t xml:space="preserve">O., </w:t>
      </w:r>
      <w:proofErr w:type="spellStart"/>
      <w:r w:rsidRPr="004D4DC6">
        <w:rPr>
          <w:rFonts w:ascii="Times New Roman" w:hAnsi="Times New Roman" w:cs="Times New Roman"/>
        </w:rPr>
        <w:t>Hussen</w:t>
      </w:r>
      <w:proofErr w:type="spellEnd"/>
      <w:r w:rsidRPr="004D4DC6">
        <w:rPr>
          <w:rFonts w:ascii="Times New Roman" w:hAnsi="Times New Roman" w:cs="Times New Roman"/>
        </w:rPr>
        <w:t>, S.</w:t>
      </w:r>
      <w:r w:rsidR="00152F83">
        <w:rPr>
          <w:rFonts w:ascii="Times New Roman" w:hAnsi="Times New Roman" w:cs="Times New Roman"/>
        </w:rPr>
        <w:t xml:space="preserve">  </w:t>
      </w:r>
      <w:r w:rsidRPr="004D4DC6">
        <w:rPr>
          <w:rFonts w:ascii="Times New Roman" w:hAnsi="Times New Roman" w:cs="Times New Roman"/>
        </w:rPr>
        <w:t xml:space="preserve">A., </w:t>
      </w:r>
      <w:proofErr w:type="spellStart"/>
      <w:r w:rsidRPr="004D4DC6">
        <w:rPr>
          <w:rFonts w:ascii="Times New Roman" w:hAnsi="Times New Roman" w:cs="Times New Roman"/>
        </w:rPr>
        <w:t>Abdulwahid</w:t>
      </w:r>
      <w:proofErr w:type="spellEnd"/>
      <w:r w:rsidRPr="004D4DC6">
        <w:rPr>
          <w:rFonts w:ascii="Times New Roman" w:hAnsi="Times New Roman" w:cs="Times New Roman"/>
        </w:rPr>
        <w:t>, R.T.</w:t>
      </w:r>
      <w:r w:rsidR="00152F83">
        <w:rPr>
          <w:rFonts w:ascii="Times New Roman" w:hAnsi="Times New Roman" w:cs="Times New Roman"/>
        </w:rPr>
        <w:t xml:space="preserve"> and </w:t>
      </w:r>
      <w:r w:rsidRPr="004D4DC6">
        <w:rPr>
          <w:rFonts w:ascii="Times New Roman" w:hAnsi="Times New Roman" w:cs="Times New Roman"/>
        </w:rPr>
        <w:t>Kadir, M.</w:t>
      </w:r>
      <w:r w:rsidR="00152F83">
        <w:rPr>
          <w:rFonts w:ascii="Times New Roman" w:hAnsi="Times New Roman" w:cs="Times New Roman"/>
        </w:rPr>
        <w:t xml:space="preserve"> </w:t>
      </w:r>
      <w:r w:rsidRPr="004D4DC6">
        <w:rPr>
          <w:rFonts w:ascii="Times New Roman" w:hAnsi="Times New Roman" w:cs="Times New Roman"/>
        </w:rPr>
        <w:t>F.</w:t>
      </w:r>
      <w:r w:rsidR="00152F83">
        <w:rPr>
          <w:rFonts w:ascii="Times New Roman" w:hAnsi="Times New Roman" w:cs="Times New Roman"/>
        </w:rPr>
        <w:t xml:space="preserve"> </w:t>
      </w:r>
      <w:r w:rsidRPr="004D4DC6">
        <w:rPr>
          <w:rFonts w:ascii="Times New Roman" w:hAnsi="Times New Roman" w:cs="Times New Roman"/>
        </w:rPr>
        <w:t>Z. (2020). Drawbacks of low lattice energy ammonium salts for ion-conducting polymer electrolyte preparation: structural, morphological, and electrical characteristics of CS:PEO:NH</w:t>
      </w:r>
      <w:r w:rsidRPr="004D4DC6">
        <w:rPr>
          <w:rFonts w:ascii="Times New Roman" w:hAnsi="Times New Roman" w:cs="Times New Roman"/>
          <w:vertAlign w:val="subscript"/>
        </w:rPr>
        <w:t>4</w:t>
      </w:r>
      <w:r w:rsidRPr="004D4DC6">
        <w:rPr>
          <w:rFonts w:ascii="Times New Roman" w:hAnsi="Times New Roman" w:cs="Times New Roman"/>
        </w:rPr>
        <w:t>BF</w:t>
      </w:r>
      <w:r w:rsidRPr="004D4DC6">
        <w:rPr>
          <w:rFonts w:ascii="Times New Roman" w:hAnsi="Times New Roman" w:cs="Times New Roman"/>
          <w:vertAlign w:val="subscript"/>
        </w:rPr>
        <w:t>4</w:t>
      </w:r>
      <w:r w:rsidRPr="004D4DC6">
        <w:rPr>
          <w:rFonts w:ascii="Times New Roman" w:hAnsi="Times New Roman" w:cs="Times New Roman"/>
        </w:rPr>
        <w:t xml:space="preserve">-based polymer blend electrolytes. </w:t>
      </w:r>
      <w:r w:rsidRPr="004D4DC6">
        <w:rPr>
          <w:rFonts w:ascii="Times New Roman" w:hAnsi="Times New Roman" w:cs="Times New Roman"/>
          <w:i/>
          <w:iCs/>
        </w:rPr>
        <w:t>Polymers</w:t>
      </w:r>
      <w:r w:rsidRPr="004D4DC6">
        <w:rPr>
          <w:rFonts w:ascii="Times New Roman" w:hAnsi="Times New Roman" w:cs="Times New Roman"/>
        </w:rPr>
        <w:t xml:space="preserve"> 12(9): 1885</w:t>
      </w:r>
      <w:r w:rsidR="00152F83">
        <w:rPr>
          <w:rFonts w:ascii="Times New Roman" w:hAnsi="Times New Roman" w:cs="Times New Roman"/>
        </w:rPr>
        <w:t>-</w:t>
      </w:r>
      <w:r w:rsidRPr="004D4DC6">
        <w:rPr>
          <w:rFonts w:ascii="Times New Roman" w:hAnsi="Times New Roman" w:cs="Times New Roman"/>
        </w:rPr>
        <w:t>1906.</w:t>
      </w:r>
    </w:p>
    <w:p w14:paraId="678D5976" w14:textId="0763E568"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shd w:val="clear" w:color="auto" w:fill="FFFFFF"/>
        </w:rPr>
        <w:t>Katugampola, P., Winstead, C.</w:t>
      </w:r>
      <w:r w:rsidR="00152F83">
        <w:rPr>
          <w:rFonts w:ascii="Times New Roman" w:hAnsi="Times New Roman" w:cs="Times New Roman"/>
          <w:shd w:val="clear" w:color="auto" w:fill="FFFFFF"/>
        </w:rPr>
        <w:t xml:space="preserve"> and </w:t>
      </w:r>
      <w:r w:rsidRPr="004D4DC6">
        <w:rPr>
          <w:rFonts w:ascii="Times New Roman" w:hAnsi="Times New Roman" w:cs="Times New Roman"/>
          <w:shd w:val="clear" w:color="auto" w:fill="FFFFFF"/>
        </w:rPr>
        <w:t>Adeleke, A. (2014). Thermal stability of carboxymethyl chitosan varying the degree of substitution. </w:t>
      </w:r>
      <w:r w:rsidRPr="004D4DC6">
        <w:rPr>
          <w:rFonts w:ascii="Times New Roman" w:hAnsi="Times New Roman" w:cs="Times New Roman"/>
          <w:i/>
          <w:iCs/>
          <w:shd w:val="clear" w:color="auto" w:fill="FFFFFF"/>
        </w:rPr>
        <w:t>Int</w:t>
      </w:r>
      <w:r w:rsidR="00152F83">
        <w:rPr>
          <w:rFonts w:ascii="Times New Roman" w:hAnsi="Times New Roman" w:cs="Times New Roman"/>
          <w:i/>
          <w:iCs/>
          <w:shd w:val="clear" w:color="auto" w:fill="FFFFFF"/>
        </w:rPr>
        <w:t>ernational</w:t>
      </w:r>
      <w:r w:rsidRPr="004D4DC6">
        <w:rPr>
          <w:rFonts w:ascii="Times New Roman" w:hAnsi="Times New Roman" w:cs="Times New Roman"/>
          <w:i/>
          <w:iCs/>
          <w:shd w:val="clear" w:color="auto" w:fill="FFFFFF"/>
        </w:rPr>
        <w:t xml:space="preserve"> J</w:t>
      </w:r>
      <w:r w:rsidR="00152F83">
        <w:rPr>
          <w:rFonts w:ascii="Times New Roman" w:hAnsi="Times New Roman" w:cs="Times New Roman"/>
          <w:i/>
          <w:iCs/>
          <w:shd w:val="clear" w:color="auto" w:fill="FFFFFF"/>
        </w:rPr>
        <w:t>ournal</w:t>
      </w:r>
      <w:r w:rsidRPr="004D4DC6">
        <w:rPr>
          <w:rFonts w:ascii="Times New Roman" w:hAnsi="Times New Roman" w:cs="Times New Roman"/>
          <w:i/>
          <w:iCs/>
          <w:shd w:val="clear" w:color="auto" w:fill="FFFFFF"/>
        </w:rPr>
        <w:t xml:space="preserve"> </w:t>
      </w:r>
      <w:r w:rsidR="00152F83">
        <w:rPr>
          <w:rFonts w:ascii="Times New Roman" w:hAnsi="Times New Roman" w:cs="Times New Roman"/>
          <w:i/>
          <w:iCs/>
          <w:shd w:val="clear" w:color="auto" w:fill="FFFFFF"/>
        </w:rPr>
        <w:t xml:space="preserve">of </w:t>
      </w:r>
      <w:r w:rsidRPr="004D4DC6">
        <w:rPr>
          <w:rFonts w:ascii="Times New Roman" w:hAnsi="Times New Roman" w:cs="Times New Roman"/>
          <w:i/>
          <w:iCs/>
          <w:shd w:val="clear" w:color="auto" w:fill="FFFFFF"/>
        </w:rPr>
        <w:t>Pharm</w:t>
      </w:r>
      <w:r w:rsidR="00152F83">
        <w:rPr>
          <w:rFonts w:ascii="Times New Roman" w:hAnsi="Times New Roman" w:cs="Times New Roman"/>
          <w:i/>
          <w:iCs/>
          <w:shd w:val="clear" w:color="auto" w:fill="FFFFFF"/>
        </w:rPr>
        <w:t>aceutical</w:t>
      </w:r>
      <w:r w:rsidRPr="004D4DC6">
        <w:rPr>
          <w:rFonts w:ascii="Times New Roman" w:hAnsi="Times New Roman" w:cs="Times New Roman"/>
          <w:i/>
          <w:iCs/>
          <w:shd w:val="clear" w:color="auto" w:fill="FFFFFF"/>
        </w:rPr>
        <w:t xml:space="preserve"> Sci</w:t>
      </w:r>
      <w:r w:rsidR="00152F83">
        <w:rPr>
          <w:rFonts w:ascii="Times New Roman" w:hAnsi="Times New Roman" w:cs="Times New Roman"/>
          <w:i/>
          <w:iCs/>
          <w:shd w:val="clear" w:color="auto" w:fill="FFFFFF"/>
        </w:rPr>
        <w:t>ence</w:t>
      </w:r>
      <w:r w:rsidRPr="004D4DC6">
        <w:rPr>
          <w:rFonts w:ascii="Times New Roman" w:hAnsi="Times New Roman" w:cs="Times New Roman"/>
          <w:i/>
          <w:iCs/>
          <w:shd w:val="clear" w:color="auto" w:fill="FFFFFF"/>
        </w:rPr>
        <w:t xml:space="preserve"> Invention</w:t>
      </w:r>
      <w:r w:rsidRPr="004D4DC6">
        <w:rPr>
          <w:rFonts w:ascii="Times New Roman" w:hAnsi="Times New Roman" w:cs="Times New Roman"/>
          <w:shd w:val="clear" w:color="auto" w:fill="FFFFFF"/>
        </w:rPr>
        <w:t>, 3(5): 42</w:t>
      </w:r>
      <w:r w:rsidR="00152F83">
        <w:rPr>
          <w:rFonts w:ascii="Times New Roman" w:hAnsi="Times New Roman" w:cs="Times New Roman"/>
          <w:shd w:val="clear" w:color="auto" w:fill="FFFFFF"/>
        </w:rPr>
        <w:t>-</w:t>
      </w:r>
      <w:r w:rsidRPr="004D4DC6">
        <w:rPr>
          <w:rFonts w:ascii="Times New Roman" w:hAnsi="Times New Roman" w:cs="Times New Roman"/>
          <w:shd w:val="clear" w:color="auto" w:fill="FFFFFF"/>
        </w:rPr>
        <w:t xml:space="preserve"> 48.</w:t>
      </w:r>
    </w:p>
    <w:p w14:paraId="34ADE666" w14:textId="6E68A79A" w:rsidR="004573E5" w:rsidRPr="004D4DC6" w:rsidRDefault="004573E5" w:rsidP="00226404">
      <w:pPr>
        <w:pStyle w:val="ListParagraph"/>
        <w:widowControl/>
        <w:numPr>
          <w:ilvl w:val="0"/>
          <w:numId w:val="3"/>
        </w:numPr>
        <w:wordWrap/>
        <w:autoSpaceDE/>
        <w:autoSpaceDN/>
        <w:spacing w:after="160"/>
        <w:ind w:left="567" w:hanging="501"/>
        <w:rPr>
          <w:rFonts w:ascii="Times New Roman" w:hAnsi="Times New Roman" w:cs="Times New Roman"/>
        </w:rPr>
      </w:pPr>
      <w:r w:rsidRPr="004D4DC6">
        <w:rPr>
          <w:rFonts w:ascii="Times New Roman" w:hAnsi="Times New Roman" w:cs="Times New Roman"/>
        </w:rPr>
        <w:t xml:space="preserve">Samuels, R. J. (1981). Solid state characterization of the structure of chitosan films. </w:t>
      </w:r>
      <w:r w:rsidRPr="004D4DC6">
        <w:rPr>
          <w:rFonts w:ascii="Times New Roman" w:hAnsi="Times New Roman" w:cs="Times New Roman"/>
          <w:i/>
        </w:rPr>
        <w:t>Journal of Polymer Science: Polymer Physics Edition</w:t>
      </w:r>
      <w:r w:rsidRPr="004D4DC6">
        <w:rPr>
          <w:rFonts w:ascii="Times New Roman" w:hAnsi="Times New Roman" w:cs="Times New Roman"/>
        </w:rPr>
        <w:t xml:space="preserve"> 19(7): 1081</w:t>
      </w:r>
      <w:r w:rsidR="00152F83">
        <w:rPr>
          <w:rFonts w:ascii="Times New Roman" w:hAnsi="Times New Roman" w:cs="Times New Roman"/>
        </w:rPr>
        <w:t>-</w:t>
      </w:r>
      <w:r w:rsidRPr="004D4DC6">
        <w:rPr>
          <w:rFonts w:ascii="Times New Roman" w:hAnsi="Times New Roman" w:cs="Times New Roman"/>
        </w:rPr>
        <w:t>1105.</w:t>
      </w:r>
    </w:p>
    <w:p w14:paraId="7A7168B3" w14:textId="77777777" w:rsidR="004E5EE2" w:rsidRPr="004D4DC6" w:rsidRDefault="004E5EE2" w:rsidP="00226404">
      <w:pPr>
        <w:ind w:left="567" w:hanging="501"/>
        <w:jc w:val="center"/>
        <w:outlineLvl w:val="0"/>
        <w:rPr>
          <w:rFonts w:ascii="Times New Roman" w:hAnsi="Times New Roman" w:cs="Times New Roman"/>
          <w:b/>
          <w:sz w:val="24"/>
        </w:rPr>
      </w:pPr>
    </w:p>
    <w:sectPr w:rsidR="004E5EE2" w:rsidRPr="004D4DC6" w:rsidSect="00F4378D">
      <w:head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598AD" w14:textId="77777777" w:rsidR="002C0148" w:rsidRDefault="002C0148" w:rsidP="006B61BE">
      <w:r>
        <w:separator/>
      </w:r>
    </w:p>
  </w:endnote>
  <w:endnote w:type="continuationSeparator" w:id="0">
    <w:p w14:paraId="2606F0C6" w14:textId="77777777" w:rsidR="002C0148" w:rsidRDefault="002C014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1981C" w14:textId="77777777" w:rsidR="002C0148" w:rsidRDefault="002C0148" w:rsidP="006B61BE">
      <w:r>
        <w:separator/>
      </w:r>
    </w:p>
  </w:footnote>
  <w:footnote w:type="continuationSeparator" w:id="0">
    <w:p w14:paraId="1DA26AE1" w14:textId="77777777" w:rsidR="002C0148" w:rsidRDefault="002C0148"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2B857" w14:textId="77777777" w:rsidR="00575F88" w:rsidRPr="00F4378D" w:rsidRDefault="00575F88"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7E6E015" w14:textId="77777777" w:rsidR="00575F88" w:rsidRDefault="00575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15D91"/>
    <w:multiLevelType w:val="hybridMultilevel"/>
    <w:tmpl w:val="EF26207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A5500F"/>
    <w:multiLevelType w:val="hybridMultilevel"/>
    <w:tmpl w:val="CCFC7C0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77E6668"/>
    <w:multiLevelType w:val="hybridMultilevel"/>
    <w:tmpl w:val="ED80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SwNDA3MDE0NAViQyUdpeDU4uLM/DyQAsNaAF6lrRksAAAA"/>
  </w:docVars>
  <w:rsids>
    <w:rsidRoot w:val="00785CA6"/>
    <w:rsid w:val="00005DF6"/>
    <w:rsid w:val="00022CA8"/>
    <w:rsid w:val="00050CDB"/>
    <w:rsid w:val="0005696B"/>
    <w:rsid w:val="00063E59"/>
    <w:rsid w:val="000845E4"/>
    <w:rsid w:val="000A4652"/>
    <w:rsid w:val="000D4C83"/>
    <w:rsid w:val="000D64EE"/>
    <w:rsid w:val="000E5611"/>
    <w:rsid w:val="000F1E63"/>
    <w:rsid w:val="000F676E"/>
    <w:rsid w:val="0011798F"/>
    <w:rsid w:val="00144DC7"/>
    <w:rsid w:val="00145116"/>
    <w:rsid w:val="00146EC6"/>
    <w:rsid w:val="00152F83"/>
    <w:rsid w:val="00184879"/>
    <w:rsid w:val="00186F3D"/>
    <w:rsid w:val="001871B4"/>
    <w:rsid w:val="001A712F"/>
    <w:rsid w:val="001C1012"/>
    <w:rsid w:val="001E2E31"/>
    <w:rsid w:val="001E77C3"/>
    <w:rsid w:val="001F78B4"/>
    <w:rsid w:val="0020268C"/>
    <w:rsid w:val="0020548C"/>
    <w:rsid w:val="002163F6"/>
    <w:rsid w:val="00226404"/>
    <w:rsid w:val="002315C5"/>
    <w:rsid w:val="0023702A"/>
    <w:rsid w:val="00252054"/>
    <w:rsid w:val="002520ED"/>
    <w:rsid w:val="0026113B"/>
    <w:rsid w:val="002803B0"/>
    <w:rsid w:val="002A6ED9"/>
    <w:rsid w:val="002C0148"/>
    <w:rsid w:val="002D2846"/>
    <w:rsid w:val="002E014F"/>
    <w:rsid w:val="002F415C"/>
    <w:rsid w:val="00301A85"/>
    <w:rsid w:val="00301CFF"/>
    <w:rsid w:val="003117FD"/>
    <w:rsid w:val="0031329B"/>
    <w:rsid w:val="00324132"/>
    <w:rsid w:val="00326C00"/>
    <w:rsid w:val="00334CAF"/>
    <w:rsid w:val="003829F6"/>
    <w:rsid w:val="003A27AE"/>
    <w:rsid w:val="003A2A26"/>
    <w:rsid w:val="003A480D"/>
    <w:rsid w:val="003A6234"/>
    <w:rsid w:val="003C6110"/>
    <w:rsid w:val="003E103C"/>
    <w:rsid w:val="003F3701"/>
    <w:rsid w:val="00401841"/>
    <w:rsid w:val="00414563"/>
    <w:rsid w:val="00425B2E"/>
    <w:rsid w:val="004311A0"/>
    <w:rsid w:val="00433F34"/>
    <w:rsid w:val="004573E5"/>
    <w:rsid w:val="00465965"/>
    <w:rsid w:val="00471806"/>
    <w:rsid w:val="00480048"/>
    <w:rsid w:val="00485D0F"/>
    <w:rsid w:val="00491270"/>
    <w:rsid w:val="004930B0"/>
    <w:rsid w:val="004A0F41"/>
    <w:rsid w:val="004D4DC6"/>
    <w:rsid w:val="004D4E18"/>
    <w:rsid w:val="004E5EE2"/>
    <w:rsid w:val="005079FF"/>
    <w:rsid w:val="0051708C"/>
    <w:rsid w:val="005374F9"/>
    <w:rsid w:val="00541B2C"/>
    <w:rsid w:val="0056217A"/>
    <w:rsid w:val="00573F02"/>
    <w:rsid w:val="00575F88"/>
    <w:rsid w:val="005A1F34"/>
    <w:rsid w:val="005B64EA"/>
    <w:rsid w:val="005C23E8"/>
    <w:rsid w:val="005F73EB"/>
    <w:rsid w:val="006017A9"/>
    <w:rsid w:val="00602440"/>
    <w:rsid w:val="0060418B"/>
    <w:rsid w:val="0061027B"/>
    <w:rsid w:val="00615E96"/>
    <w:rsid w:val="00640CDD"/>
    <w:rsid w:val="006445C3"/>
    <w:rsid w:val="0064757E"/>
    <w:rsid w:val="0066186E"/>
    <w:rsid w:val="006752F3"/>
    <w:rsid w:val="00675C2B"/>
    <w:rsid w:val="00676C60"/>
    <w:rsid w:val="00682B25"/>
    <w:rsid w:val="00685C81"/>
    <w:rsid w:val="006B61BE"/>
    <w:rsid w:val="006B7243"/>
    <w:rsid w:val="006C4CF8"/>
    <w:rsid w:val="006F1E2B"/>
    <w:rsid w:val="00707E81"/>
    <w:rsid w:val="00713919"/>
    <w:rsid w:val="00722683"/>
    <w:rsid w:val="00747021"/>
    <w:rsid w:val="0076188A"/>
    <w:rsid w:val="00763E99"/>
    <w:rsid w:val="00765B47"/>
    <w:rsid w:val="007724D4"/>
    <w:rsid w:val="0077276F"/>
    <w:rsid w:val="0077535E"/>
    <w:rsid w:val="00785CA6"/>
    <w:rsid w:val="007A1FD2"/>
    <w:rsid w:val="007C081A"/>
    <w:rsid w:val="0082319D"/>
    <w:rsid w:val="00846622"/>
    <w:rsid w:val="00855B26"/>
    <w:rsid w:val="008659D6"/>
    <w:rsid w:val="00877D64"/>
    <w:rsid w:val="0088525C"/>
    <w:rsid w:val="008869BA"/>
    <w:rsid w:val="00893C65"/>
    <w:rsid w:val="008A0EA6"/>
    <w:rsid w:val="008C4324"/>
    <w:rsid w:val="008D4CF5"/>
    <w:rsid w:val="00914E00"/>
    <w:rsid w:val="00953178"/>
    <w:rsid w:val="00962A6B"/>
    <w:rsid w:val="00971AF4"/>
    <w:rsid w:val="00973381"/>
    <w:rsid w:val="00996490"/>
    <w:rsid w:val="009C4E07"/>
    <w:rsid w:val="009C757C"/>
    <w:rsid w:val="009E01E9"/>
    <w:rsid w:val="009E0489"/>
    <w:rsid w:val="00A12504"/>
    <w:rsid w:val="00A415C1"/>
    <w:rsid w:val="00A431A9"/>
    <w:rsid w:val="00A572E1"/>
    <w:rsid w:val="00A83384"/>
    <w:rsid w:val="00A9691A"/>
    <w:rsid w:val="00AD7BBD"/>
    <w:rsid w:val="00AF454F"/>
    <w:rsid w:val="00AF71FD"/>
    <w:rsid w:val="00B04B87"/>
    <w:rsid w:val="00B232E3"/>
    <w:rsid w:val="00B629AF"/>
    <w:rsid w:val="00B85BB7"/>
    <w:rsid w:val="00BA565C"/>
    <w:rsid w:val="00BC6F28"/>
    <w:rsid w:val="00BD069B"/>
    <w:rsid w:val="00BD1340"/>
    <w:rsid w:val="00BE52DC"/>
    <w:rsid w:val="00C0422F"/>
    <w:rsid w:val="00C12E9C"/>
    <w:rsid w:val="00C22317"/>
    <w:rsid w:val="00C37E17"/>
    <w:rsid w:val="00C4495F"/>
    <w:rsid w:val="00C4531B"/>
    <w:rsid w:val="00C45A1A"/>
    <w:rsid w:val="00C845A9"/>
    <w:rsid w:val="00CC3BBA"/>
    <w:rsid w:val="00CD0C1A"/>
    <w:rsid w:val="00CD531F"/>
    <w:rsid w:val="00CD5504"/>
    <w:rsid w:val="00D02C5F"/>
    <w:rsid w:val="00D208F2"/>
    <w:rsid w:val="00D21462"/>
    <w:rsid w:val="00D43175"/>
    <w:rsid w:val="00D60D01"/>
    <w:rsid w:val="00D654BF"/>
    <w:rsid w:val="00D75333"/>
    <w:rsid w:val="00D87D8E"/>
    <w:rsid w:val="00D95289"/>
    <w:rsid w:val="00DA37D5"/>
    <w:rsid w:val="00DB3B36"/>
    <w:rsid w:val="00DE7240"/>
    <w:rsid w:val="00DE73D6"/>
    <w:rsid w:val="00E45EF6"/>
    <w:rsid w:val="00E63035"/>
    <w:rsid w:val="00E7486D"/>
    <w:rsid w:val="00EB1C0A"/>
    <w:rsid w:val="00EB6153"/>
    <w:rsid w:val="00EC2ABD"/>
    <w:rsid w:val="00EC6C3C"/>
    <w:rsid w:val="00EF0497"/>
    <w:rsid w:val="00EF05F2"/>
    <w:rsid w:val="00EF2B71"/>
    <w:rsid w:val="00F03174"/>
    <w:rsid w:val="00F14A60"/>
    <w:rsid w:val="00F32069"/>
    <w:rsid w:val="00F41EB4"/>
    <w:rsid w:val="00F423C3"/>
    <w:rsid w:val="00F4378D"/>
    <w:rsid w:val="00F479AD"/>
    <w:rsid w:val="00F772C0"/>
    <w:rsid w:val="00F77647"/>
    <w:rsid w:val="00FA2179"/>
    <w:rsid w:val="00FE3008"/>
    <w:rsid w:val="00FE32FD"/>
    <w:rsid w:val="00FF77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E256F"/>
  <w15:docId w15:val="{CBED1B77-8CC2-4710-AB1B-8A471B52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CommentText">
    <w:name w:val="annotation text"/>
    <w:basedOn w:val="Normal"/>
    <w:link w:val="CommentTextChar"/>
    <w:uiPriority w:val="99"/>
    <w:semiHidden/>
    <w:unhideWhenUsed/>
    <w:rsid w:val="001A712F"/>
    <w:pPr>
      <w:widowControl/>
      <w:pBdr>
        <w:top w:val="nil"/>
        <w:left w:val="nil"/>
        <w:bottom w:val="nil"/>
        <w:right w:val="nil"/>
        <w:between w:val="nil"/>
        <w:bar w:val="nil"/>
      </w:pBdr>
      <w:wordWrap/>
      <w:autoSpaceDE/>
      <w:autoSpaceDN/>
      <w:jc w:val="left"/>
    </w:pPr>
    <w:rPr>
      <w:rFonts w:ascii="Times New Roman" w:eastAsia="Arial Unicode MS" w:hAnsi="Times New Roman" w:cs="Times New Roman"/>
      <w:kern w:val="0"/>
      <w:szCs w:val="20"/>
      <w:bdr w:val="nil"/>
      <w:lang w:eastAsia="en-US"/>
    </w:rPr>
  </w:style>
  <w:style w:type="character" w:customStyle="1" w:styleId="CommentTextChar">
    <w:name w:val="Comment Text Char"/>
    <w:basedOn w:val="DefaultParagraphFont"/>
    <w:link w:val="CommentText"/>
    <w:uiPriority w:val="99"/>
    <w:semiHidden/>
    <w:rsid w:val="001A712F"/>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1A712F"/>
    <w:rPr>
      <w:sz w:val="16"/>
      <w:szCs w:val="16"/>
    </w:rPr>
  </w:style>
  <w:style w:type="table" w:styleId="TableGrid">
    <w:name w:val="Table Grid"/>
    <w:basedOn w:val="TableNormal"/>
    <w:uiPriority w:val="59"/>
    <w:unhideWhenUsed/>
    <w:rsid w:val="0056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A6ED9"/>
    <w:pPr>
      <w:widowControl/>
      <w:pBdr>
        <w:top w:val="nil"/>
        <w:left w:val="nil"/>
        <w:bottom w:val="nil"/>
        <w:right w:val="nil"/>
        <w:between w:val="nil"/>
        <w:bar w:val="nil"/>
      </w:pBdr>
      <w:wordWrap/>
      <w:autoSpaceDE/>
      <w:autoSpaceDN/>
      <w:spacing w:after="200"/>
      <w:jc w:val="left"/>
    </w:pPr>
    <w:rPr>
      <w:rFonts w:ascii="Times New Roman" w:eastAsia="Arial Unicode MS" w:hAnsi="Times New Roman" w:cs="Times New Roman"/>
      <w:i/>
      <w:iCs/>
      <w:color w:val="1F497D" w:themeColor="text2"/>
      <w:kern w:val="0"/>
      <w:sz w:val="18"/>
      <w:szCs w:val="18"/>
      <w:bdr w:val="nil"/>
      <w:lang w:eastAsia="en-US"/>
    </w:rPr>
  </w:style>
  <w:style w:type="paragraph" w:customStyle="1" w:styleId="Body">
    <w:name w:val="Body"/>
    <w:rsid w:val="002803B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MY"/>
    </w:rPr>
  </w:style>
  <w:style w:type="table" w:styleId="LightShading">
    <w:name w:val="Light Shading"/>
    <w:basedOn w:val="TableNormal"/>
    <w:uiPriority w:val="60"/>
    <w:rsid w:val="00996490"/>
    <w:pPr>
      <w:spacing w:after="0" w:line="240" w:lineRule="auto"/>
    </w:pPr>
    <w:rPr>
      <w:color w:val="000000" w:themeColor="text1" w:themeShade="BF"/>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425B2E"/>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9C757C"/>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pPr>
    <w:rPr>
      <w:rFonts w:asciiTheme="minorHAnsi" w:eastAsiaTheme="minorEastAsia" w:hAnsiTheme="minorHAnsi" w:cstheme="minorBidi"/>
      <w:b/>
      <w:bCs/>
      <w:kern w:val="2"/>
      <w:bdr w:val="none" w:sz="0" w:space="0" w:color="auto"/>
      <w:lang w:eastAsia="ko-KR"/>
    </w:rPr>
  </w:style>
  <w:style w:type="character" w:customStyle="1" w:styleId="CommentSubjectChar">
    <w:name w:val="Comment Subject Char"/>
    <w:basedOn w:val="CommentTextChar"/>
    <w:link w:val="CommentSubject"/>
    <w:uiPriority w:val="99"/>
    <w:semiHidden/>
    <w:rsid w:val="009C757C"/>
    <w:rPr>
      <w:rFonts w:ascii="Times New Roman" w:eastAsiaTheme="minorEastAsia" w:hAnsi="Times New Roman" w:cs="Times New Roman"/>
      <w:b/>
      <w:bCs/>
      <w:kern w:val="2"/>
      <w:sz w:val="20"/>
      <w:szCs w:val="20"/>
      <w:bdr w:val="ni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5709</Words>
  <Characters>32544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cp:revision>
  <cp:lastPrinted>2021-11-23T01:26:00Z</cp:lastPrinted>
  <dcterms:created xsi:type="dcterms:W3CDTF">2021-11-23T01:45:00Z</dcterms:created>
  <dcterms:modified xsi:type="dcterms:W3CDTF">2021-11-23T01:45:00Z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9fecb2df-ab1b-3596-8393-e4007ef1c60c</vt:lpwstr>
  </property>
  <property fmtid="{D5CDD505-2E9C-101B-9397-08002B2CF9AE}" pid="4" name="Mendeley Citation Style_1">
    <vt:lpwstr>http://www.zotero.org/styles/apa-numeric-superscript-brackets</vt:lpwstr>
  </property>
</Properties>
</file>