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C3F43CF"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5136AA">
        <w:rPr>
          <w:rFonts w:ascii="Times New Roman" w:hAnsi="Times New Roman" w:cs="Times New Roman"/>
          <w:b/>
          <w:i/>
          <w:sz w:val="24"/>
          <w:szCs w:val="24"/>
        </w:rPr>
        <w:t>5</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011B41">
        <w:rPr>
          <w:rFonts w:ascii="Times New Roman" w:hAnsi="Times New Roman" w:cs="Times New Roman"/>
          <w:b/>
          <w:i/>
          <w:sz w:val="24"/>
          <w:szCs w:val="24"/>
        </w:rPr>
        <w:t>867</w:t>
      </w:r>
      <w:r w:rsidR="009B31A6">
        <w:rPr>
          <w:rFonts w:ascii="Times New Roman" w:hAnsi="Times New Roman" w:cs="Times New Roman"/>
          <w:b/>
          <w:i/>
          <w:sz w:val="24"/>
          <w:szCs w:val="24"/>
        </w:rPr>
        <w:t xml:space="preserve"> - </w:t>
      </w:r>
      <w:r w:rsidR="00011B41">
        <w:rPr>
          <w:rFonts w:ascii="Times New Roman" w:hAnsi="Times New Roman" w:cs="Times New Roman"/>
          <w:b/>
          <w:i/>
          <w:sz w:val="24"/>
          <w:szCs w:val="24"/>
        </w:rPr>
        <w:t>881</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62193AAF" w14:textId="77777777" w:rsidR="00011B41" w:rsidRPr="00D41EA1" w:rsidRDefault="00011B41" w:rsidP="00011B41">
      <w:pPr>
        <w:spacing w:after="0"/>
        <w:jc w:val="center"/>
        <w:rPr>
          <w:rFonts w:ascii="Times New Roman" w:hAnsi="Times New Roman"/>
          <w:sz w:val="28"/>
          <w:szCs w:val="28"/>
        </w:rPr>
      </w:pPr>
      <w:r w:rsidRPr="00D41EA1">
        <w:rPr>
          <w:rFonts w:ascii="Times New Roman" w:hAnsi="Times New Roman"/>
          <w:sz w:val="28"/>
          <w:szCs w:val="28"/>
        </w:rPr>
        <w:t>EXTRACTION AND ISOLATION OF HIGH QUANTITIES OF</w:t>
      </w:r>
      <w:r>
        <w:rPr>
          <w:rFonts w:ascii="Times New Roman" w:hAnsi="Times New Roman"/>
          <w:sz w:val="28"/>
          <w:szCs w:val="28"/>
        </w:rPr>
        <w:t xml:space="preserve"> </w:t>
      </w:r>
      <w:r w:rsidRPr="00D41EA1">
        <w:rPr>
          <w:rFonts w:ascii="Times New Roman" w:hAnsi="Times New Roman"/>
          <w:sz w:val="28"/>
          <w:szCs w:val="28"/>
        </w:rPr>
        <w:t xml:space="preserve">CANNABIDIOL, CANNABINOL, AND DELTA-9-TETRAHYDROCANNABINOL FROM </w:t>
      </w:r>
      <w:r w:rsidRPr="00D41EA1">
        <w:rPr>
          <w:rFonts w:ascii="Times New Roman" w:hAnsi="Times New Roman"/>
          <w:i/>
          <w:iCs/>
          <w:sz w:val="28"/>
          <w:szCs w:val="28"/>
        </w:rPr>
        <w:t xml:space="preserve">Cannabis sativa </w:t>
      </w:r>
      <w:r w:rsidRPr="00D41EA1">
        <w:rPr>
          <w:rFonts w:ascii="Times New Roman" w:hAnsi="Times New Roman"/>
          <w:sz w:val="28"/>
          <w:szCs w:val="28"/>
        </w:rPr>
        <w:t xml:space="preserve">L. </w:t>
      </w:r>
    </w:p>
    <w:p w14:paraId="7CED2748" w14:textId="77777777" w:rsidR="00011B41" w:rsidRPr="00D41EA1" w:rsidRDefault="00011B41" w:rsidP="00011B41">
      <w:pPr>
        <w:spacing w:after="0"/>
        <w:jc w:val="center"/>
        <w:rPr>
          <w:rFonts w:ascii="Times New Roman" w:hAnsi="Times New Roman"/>
          <w:b/>
          <w:bCs/>
          <w:sz w:val="24"/>
          <w:szCs w:val="24"/>
        </w:rPr>
      </w:pPr>
    </w:p>
    <w:p w14:paraId="310901F3" w14:textId="77777777" w:rsidR="00011B41" w:rsidRPr="00D41EA1" w:rsidRDefault="00011B41" w:rsidP="00011B41">
      <w:pPr>
        <w:spacing w:after="0"/>
        <w:jc w:val="center"/>
        <w:rPr>
          <w:rFonts w:ascii="Times New Roman" w:hAnsi="Times New Roman"/>
          <w:sz w:val="24"/>
          <w:szCs w:val="24"/>
        </w:rPr>
      </w:pPr>
      <w:r w:rsidRPr="00D41EA1">
        <w:rPr>
          <w:rFonts w:ascii="Times New Roman" w:hAnsi="Times New Roman"/>
          <w:sz w:val="24"/>
          <w:szCs w:val="24"/>
        </w:rPr>
        <w:t xml:space="preserve">(Pengekstrakan dan Pengasingan Kuantiti Tinggi bagi Cannabidiol, Cannabinol </w:t>
      </w:r>
      <w:r>
        <w:rPr>
          <w:rFonts w:ascii="Times New Roman" w:hAnsi="Times New Roman"/>
          <w:sz w:val="24"/>
          <w:szCs w:val="24"/>
        </w:rPr>
        <w:t xml:space="preserve"> </w:t>
      </w:r>
      <w:r w:rsidRPr="00D41EA1">
        <w:rPr>
          <w:rFonts w:ascii="Times New Roman" w:hAnsi="Times New Roman"/>
          <w:sz w:val="24"/>
          <w:szCs w:val="24"/>
        </w:rPr>
        <w:t xml:space="preserve">dan Delta-9-Tetrahidrocannabinol dari </w:t>
      </w:r>
      <w:r w:rsidRPr="00D41EA1">
        <w:rPr>
          <w:rFonts w:ascii="Times New Roman" w:hAnsi="Times New Roman"/>
          <w:i/>
          <w:iCs/>
          <w:sz w:val="24"/>
          <w:szCs w:val="24"/>
        </w:rPr>
        <w:t>Cannabis sativa L.</w:t>
      </w:r>
      <w:r w:rsidRPr="00D41EA1">
        <w:rPr>
          <w:rFonts w:ascii="Times New Roman" w:hAnsi="Times New Roman"/>
          <w:sz w:val="24"/>
          <w:szCs w:val="24"/>
        </w:rPr>
        <w:t>)</w:t>
      </w:r>
    </w:p>
    <w:p w14:paraId="419C8671" w14:textId="77777777" w:rsidR="00011B41" w:rsidRPr="00D41EA1" w:rsidRDefault="00011B41" w:rsidP="00011B41">
      <w:pPr>
        <w:spacing w:after="0"/>
        <w:jc w:val="center"/>
        <w:rPr>
          <w:rFonts w:ascii="Times New Roman" w:hAnsi="Times New Roman"/>
          <w:b/>
          <w:bCs/>
          <w:i/>
          <w:iCs/>
          <w:sz w:val="20"/>
          <w:szCs w:val="20"/>
        </w:rPr>
      </w:pPr>
    </w:p>
    <w:p w14:paraId="2CDE7B9D" w14:textId="77777777" w:rsidR="00011B41" w:rsidRPr="00D41EA1" w:rsidRDefault="00011B41" w:rsidP="00011B41">
      <w:pPr>
        <w:spacing w:after="0"/>
        <w:jc w:val="center"/>
        <w:rPr>
          <w:rFonts w:ascii="Times New Roman" w:hAnsi="Times New Roman"/>
          <w:sz w:val="20"/>
          <w:szCs w:val="20"/>
          <w:vertAlign w:val="superscript"/>
        </w:rPr>
      </w:pPr>
      <w:r w:rsidRPr="00D41EA1">
        <w:rPr>
          <w:rFonts w:ascii="Times New Roman" w:hAnsi="Times New Roman"/>
          <w:sz w:val="20"/>
          <w:szCs w:val="20"/>
        </w:rPr>
        <w:t>Fameera Madaka</w:t>
      </w:r>
      <w:r w:rsidRPr="00D41EA1">
        <w:rPr>
          <w:rFonts w:ascii="Times New Roman" w:hAnsi="Times New Roman"/>
          <w:sz w:val="20"/>
          <w:szCs w:val="20"/>
          <w:vertAlign w:val="superscript"/>
        </w:rPr>
        <w:t>1,2</w:t>
      </w:r>
      <w:r w:rsidRPr="00D41EA1">
        <w:rPr>
          <w:rFonts w:ascii="Times New Roman" w:hAnsi="Times New Roman"/>
          <w:sz w:val="20"/>
          <w:szCs w:val="20"/>
        </w:rPr>
        <w:t>*, Natawat Chankana</w:t>
      </w:r>
      <w:r w:rsidRPr="00D41EA1">
        <w:rPr>
          <w:rFonts w:ascii="Times New Roman" w:hAnsi="Times New Roman"/>
          <w:sz w:val="20"/>
          <w:szCs w:val="20"/>
          <w:vertAlign w:val="superscript"/>
        </w:rPr>
        <w:t>2,3</w:t>
      </w:r>
      <w:r w:rsidRPr="00D41EA1">
        <w:rPr>
          <w:rFonts w:ascii="Times New Roman" w:hAnsi="Times New Roman"/>
          <w:sz w:val="20"/>
          <w:szCs w:val="20"/>
        </w:rPr>
        <w:t>, Nanthaphong Khamthong</w:t>
      </w:r>
      <w:r w:rsidRPr="00D41EA1">
        <w:rPr>
          <w:rFonts w:ascii="Times New Roman" w:hAnsi="Times New Roman"/>
          <w:sz w:val="20"/>
          <w:szCs w:val="20"/>
          <w:vertAlign w:val="superscript"/>
        </w:rPr>
        <w:t>4</w:t>
      </w:r>
      <w:r w:rsidRPr="00D41EA1">
        <w:rPr>
          <w:rFonts w:ascii="Times New Roman" w:hAnsi="Times New Roman"/>
          <w:sz w:val="20"/>
          <w:szCs w:val="20"/>
        </w:rPr>
        <w:t>, Athip Maha</w:t>
      </w:r>
      <w:r w:rsidRPr="00D41EA1">
        <w:rPr>
          <w:rFonts w:ascii="Times New Roman" w:hAnsi="Times New Roman"/>
          <w:sz w:val="20"/>
          <w:szCs w:val="20"/>
          <w:vertAlign w:val="superscript"/>
        </w:rPr>
        <w:t>2</w:t>
      </w:r>
      <w:r w:rsidRPr="00D41EA1">
        <w:rPr>
          <w:rFonts w:ascii="Times New Roman" w:hAnsi="Times New Roman"/>
          <w:sz w:val="20"/>
          <w:szCs w:val="20"/>
        </w:rPr>
        <w:t>, Thanapat Songsak</w:t>
      </w:r>
      <w:r w:rsidRPr="00D41EA1">
        <w:rPr>
          <w:rFonts w:ascii="Times New Roman" w:hAnsi="Times New Roman"/>
          <w:sz w:val="20"/>
          <w:szCs w:val="20"/>
          <w:vertAlign w:val="superscript"/>
        </w:rPr>
        <w:t>2,5</w:t>
      </w:r>
    </w:p>
    <w:p w14:paraId="6E38F25A" w14:textId="77777777" w:rsidR="00011B41" w:rsidRPr="00011B41" w:rsidRDefault="00011B41" w:rsidP="00011B41">
      <w:pPr>
        <w:spacing w:after="0"/>
        <w:jc w:val="center"/>
        <w:rPr>
          <w:rFonts w:ascii="Times New Roman" w:hAnsi="Times New Roman"/>
          <w:b/>
          <w:bCs/>
          <w:i/>
          <w:iCs/>
          <w:color w:val="4F81BD" w:themeColor="accent1"/>
          <w:sz w:val="20"/>
          <w:szCs w:val="20"/>
        </w:rPr>
      </w:pPr>
    </w:p>
    <w:p w14:paraId="19B64901" w14:textId="77777777" w:rsidR="00011B41" w:rsidRPr="00011B41" w:rsidRDefault="00011B41" w:rsidP="00011B41">
      <w:pPr>
        <w:spacing w:after="0"/>
        <w:jc w:val="center"/>
        <w:rPr>
          <w:rFonts w:ascii="Times New Roman" w:hAnsi="Times New Roman"/>
          <w:i/>
          <w:iCs/>
          <w:sz w:val="20"/>
          <w:szCs w:val="20"/>
        </w:rPr>
      </w:pPr>
      <w:r w:rsidRPr="00011B41">
        <w:rPr>
          <w:rFonts w:ascii="Times New Roman" w:hAnsi="Times New Roman"/>
          <w:i/>
          <w:iCs/>
          <w:sz w:val="20"/>
          <w:szCs w:val="20"/>
          <w:vertAlign w:val="superscript"/>
        </w:rPr>
        <w:t>1</w:t>
      </w:r>
      <w:r w:rsidRPr="00011B41">
        <w:rPr>
          <w:rFonts w:ascii="Times New Roman" w:hAnsi="Times New Roman"/>
          <w:i/>
          <w:iCs/>
          <w:sz w:val="20"/>
          <w:szCs w:val="20"/>
        </w:rPr>
        <w:t>Drug and Herbal Product Research and Development Center</w:t>
      </w:r>
    </w:p>
    <w:p w14:paraId="011B6AD5" w14:textId="77777777" w:rsidR="00011B41" w:rsidRPr="00011B41" w:rsidRDefault="00011B41" w:rsidP="00011B41">
      <w:pPr>
        <w:spacing w:after="0"/>
        <w:jc w:val="center"/>
        <w:rPr>
          <w:rFonts w:ascii="Times New Roman" w:hAnsi="Times New Roman"/>
          <w:i/>
          <w:iCs/>
          <w:sz w:val="20"/>
          <w:szCs w:val="20"/>
        </w:rPr>
      </w:pPr>
      <w:r w:rsidRPr="00011B41">
        <w:rPr>
          <w:rFonts w:ascii="Times New Roman" w:hAnsi="Times New Roman"/>
          <w:i/>
          <w:iCs/>
          <w:sz w:val="20"/>
          <w:szCs w:val="20"/>
          <w:vertAlign w:val="superscript"/>
        </w:rPr>
        <w:t>2</w:t>
      </w:r>
      <w:r w:rsidRPr="00011B41">
        <w:rPr>
          <w:rFonts w:ascii="Times New Roman" w:hAnsi="Times New Roman"/>
          <w:i/>
          <w:iCs/>
          <w:sz w:val="20"/>
          <w:szCs w:val="20"/>
        </w:rPr>
        <w:t>Medicinal Cannabis Research Institute</w:t>
      </w:r>
    </w:p>
    <w:p w14:paraId="13DE1B17" w14:textId="77777777" w:rsidR="00011B41" w:rsidRPr="00011B41" w:rsidRDefault="00011B41" w:rsidP="00011B41">
      <w:pPr>
        <w:spacing w:after="0"/>
        <w:jc w:val="center"/>
        <w:rPr>
          <w:rFonts w:ascii="Times New Roman" w:hAnsi="Times New Roman"/>
          <w:i/>
          <w:iCs/>
          <w:sz w:val="20"/>
          <w:szCs w:val="20"/>
        </w:rPr>
      </w:pPr>
      <w:r w:rsidRPr="00011B41">
        <w:rPr>
          <w:rFonts w:ascii="Times New Roman" w:hAnsi="Times New Roman"/>
          <w:i/>
          <w:iCs/>
          <w:sz w:val="20"/>
          <w:szCs w:val="20"/>
          <w:vertAlign w:val="superscript"/>
        </w:rPr>
        <w:t>3</w:t>
      </w:r>
      <w:r w:rsidRPr="00011B41">
        <w:rPr>
          <w:rFonts w:ascii="Times New Roman" w:hAnsi="Times New Roman"/>
          <w:i/>
          <w:iCs/>
          <w:sz w:val="20"/>
          <w:szCs w:val="20"/>
        </w:rPr>
        <w:t>Sun Herb Thai-Chinese Manufacturing</w:t>
      </w:r>
    </w:p>
    <w:p w14:paraId="4AC1ED30" w14:textId="77777777" w:rsidR="00011B41" w:rsidRPr="00011B41" w:rsidRDefault="00011B41" w:rsidP="00011B41">
      <w:pPr>
        <w:spacing w:after="0"/>
        <w:jc w:val="center"/>
        <w:rPr>
          <w:rFonts w:ascii="Times New Roman" w:hAnsi="Times New Roman"/>
          <w:i/>
          <w:iCs/>
          <w:sz w:val="20"/>
          <w:szCs w:val="20"/>
        </w:rPr>
      </w:pPr>
      <w:r w:rsidRPr="00011B41">
        <w:rPr>
          <w:rFonts w:ascii="Times New Roman" w:hAnsi="Times New Roman"/>
          <w:i/>
          <w:iCs/>
          <w:sz w:val="20"/>
          <w:szCs w:val="20"/>
          <w:vertAlign w:val="superscript"/>
        </w:rPr>
        <w:t>4</w:t>
      </w:r>
      <w:r w:rsidRPr="00011B41">
        <w:rPr>
          <w:rFonts w:ascii="Times New Roman" w:hAnsi="Times New Roman"/>
          <w:i/>
          <w:iCs/>
          <w:sz w:val="20"/>
          <w:szCs w:val="20"/>
        </w:rPr>
        <w:t xml:space="preserve">College of Oriental Medicine </w:t>
      </w:r>
    </w:p>
    <w:p w14:paraId="0CB539BF" w14:textId="77777777" w:rsidR="00011B41" w:rsidRPr="00011B41" w:rsidRDefault="00011B41" w:rsidP="00011B41">
      <w:pPr>
        <w:spacing w:after="0"/>
        <w:jc w:val="center"/>
        <w:rPr>
          <w:rFonts w:ascii="Times New Roman" w:hAnsi="Times New Roman"/>
          <w:i/>
          <w:iCs/>
          <w:sz w:val="20"/>
          <w:szCs w:val="20"/>
        </w:rPr>
      </w:pPr>
      <w:r w:rsidRPr="00011B41">
        <w:rPr>
          <w:rFonts w:ascii="Times New Roman" w:hAnsi="Times New Roman"/>
          <w:i/>
          <w:iCs/>
          <w:sz w:val="20"/>
          <w:szCs w:val="20"/>
          <w:vertAlign w:val="superscript"/>
        </w:rPr>
        <w:t>5</w:t>
      </w:r>
      <w:r w:rsidRPr="00011B41">
        <w:rPr>
          <w:rFonts w:ascii="Times New Roman" w:hAnsi="Times New Roman"/>
          <w:i/>
          <w:iCs/>
          <w:sz w:val="20"/>
          <w:szCs w:val="20"/>
        </w:rPr>
        <w:t xml:space="preserve">Department of Pharmacognosy </w:t>
      </w:r>
    </w:p>
    <w:p w14:paraId="1F751461" w14:textId="77777777" w:rsidR="00011B41" w:rsidRPr="00011B41" w:rsidRDefault="00011B41" w:rsidP="00011B41">
      <w:pPr>
        <w:spacing w:after="0"/>
        <w:jc w:val="center"/>
        <w:rPr>
          <w:rFonts w:ascii="Times New Roman" w:hAnsi="Times New Roman"/>
          <w:i/>
          <w:iCs/>
          <w:sz w:val="20"/>
          <w:szCs w:val="20"/>
        </w:rPr>
      </w:pPr>
      <w:r w:rsidRPr="00011B41">
        <w:rPr>
          <w:rFonts w:ascii="Times New Roman" w:hAnsi="Times New Roman"/>
          <w:i/>
          <w:iCs/>
          <w:sz w:val="20"/>
          <w:szCs w:val="20"/>
        </w:rPr>
        <w:t>College of Pharmacy, Rangsit University, Thailand</w:t>
      </w:r>
    </w:p>
    <w:p w14:paraId="699B855B" w14:textId="77777777" w:rsidR="00011B41" w:rsidRPr="00011B41" w:rsidRDefault="00011B41" w:rsidP="00011B41">
      <w:pPr>
        <w:spacing w:after="0"/>
        <w:jc w:val="center"/>
        <w:rPr>
          <w:rFonts w:ascii="Times New Roman" w:hAnsi="Times New Roman"/>
          <w:i/>
          <w:iCs/>
          <w:sz w:val="20"/>
          <w:szCs w:val="20"/>
          <w:vertAlign w:val="superscript"/>
        </w:rPr>
      </w:pPr>
    </w:p>
    <w:p w14:paraId="0E57F623" w14:textId="77777777" w:rsidR="00011B41" w:rsidRPr="00011B41" w:rsidRDefault="00011B41" w:rsidP="00011B41">
      <w:pPr>
        <w:spacing w:after="0"/>
        <w:jc w:val="center"/>
        <w:rPr>
          <w:rFonts w:ascii="Times New Roman" w:hAnsi="Times New Roman"/>
          <w:i/>
          <w:iCs/>
          <w:sz w:val="20"/>
          <w:szCs w:val="20"/>
        </w:rPr>
      </w:pPr>
      <w:r w:rsidRPr="00011B41">
        <w:rPr>
          <w:rFonts w:ascii="Times New Roman" w:hAnsi="Times New Roman"/>
          <w:i/>
          <w:iCs/>
          <w:sz w:val="20"/>
          <w:szCs w:val="20"/>
        </w:rPr>
        <w:t>*Corresponding author:  fameera.m@rsu.ac.th</w:t>
      </w:r>
    </w:p>
    <w:p w14:paraId="5F8A5CC7" w14:textId="77777777" w:rsidR="00011B41" w:rsidRPr="00011B41" w:rsidRDefault="00011B41" w:rsidP="00011B41">
      <w:pPr>
        <w:spacing w:after="0"/>
        <w:jc w:val="center"/>
        <w:rPr>
          <w:rFonts w:ascii="Times New Roman" w:hAnsi="Times New Roman"/>
          <w:noProof/>
          <w:sz w:val="20"/>
          <w:szCs w:val="20"/>
        </w:rPr>
      </w:pPr>
    </w:p>
    <w:p w14:paraId="5A1623BF" w14:textId="77777777" w:rsidR="00011B41" w:rsidRPr="00011B41" w:rsidRDefault="00011B41" w:rsidP="00011B41">
      <w:pPr>
        <w:spacing w:after="0"/>
        <w:jc w:val="center"/>
        <w:rPr>
          <w:rFonts w:ascii="Times New Roman" w:hAnsi="Times New Roman"/>
          <w:noProof/>
          <w:sz w:val="20"/>
          <w:szCs w:val="20"/>
        </w:rPr>
      </w:pPr>
    </w:p>
    <w:p w14:paraId="1E662DFB" w14:textId="77777777" w:rsidR="00011B41" w:rsidRPr="00011B41" w:rsidRDefault="00011B41" w:rsidP="00011B41">
      <w:pPr>
        <w:spacing w:after="0"/>
        <w:jc w:val="center"/>
        <w:rPr>
          <w:rFonts w:ascii="Times New Roman" w:hAnsi="Times New Roman"/>
          <w:noProof/>
          <w:sz w:val="20"/>
          <w:szCs w:val="20"/>
        </w:rPr>
      </w:pPr>
      <w:r w:rsidRPr="00011B41">
        <w:rPr>
          <w:rFonts w:ascii="Times New Roman" w:hAnsi="Times New Roman"/>
          <w:noProof/>
          <w:sz w:val="20"/>
          <w:szCs w:val="20"/>
        </w:rPr>
        <w:t>Received: 4 August 2021; Accepted: 7 October 2021; Published:  xx October 2021</w:t>
      </w:r>
    </w:p>
    <w:p w14:paraId="50FEB69F" w14:textId="77777777" w:rsidR="00011B41" w:rsidRPr="00011B41" w:rsidRDefault="00011B41" w:rsidP="00011B41">
      <w:pPr>
        <w:spacing w:after="0"/>
        <w:jc w:val="center"/>
        <w:rPr>
          <w:rFonts w:ascii="Times New Roman" w:hAnsi="Times New Roman"/>
          <w:noProof/>
          <w:sz w:val="20"/>
          <w:szCs w:val="20"/>
        </w:rPr>
      </w:pPr>
    </w:p>
    <w:p w14:paraId="56B0D3B1" w14:textId="77777777" w:rsidR="00011B41" w:rsidRPr="00011B41" w:rsidRDefault="00011B41" w:rsidP="00011B41">
      <w:pPr>
        <w:spacing w:after="0"/>
        <w:jc w:val="center"/>
        <w:rPr>
          <w:rFonts w:ascii="Times New Roman" w:hAnsi="Times New Roman"/>
          <w:noProof/>
          <w:sz w:val="20"/>
          <w:szCs w:val="20"/>
        </w:rPr>
      </w:pPr>
    </w:p>
    <w:p w14:paraId="58B616A6" w14:textId="77777777" w:rsidR="00011B41" w:rsidRPr="00011B41" w:rsidRDefault="00011B41" w:rsidP="00011B41">
      <w:pPr>
        <w:spacing w:after="0"/>
        <w:jc w:val="center"/>
        <w:rPr>
          <w:rFonts w:ascii="Times New Roman" w:hAnsi="Times New Roman"/>
          <w:b/>
          <w:noProof/>
          <w:sz w:val="20"/>
          <w:szCs w:val="20"/>
        </w:rPr>
      </w:pPr>
      <w:r w:rsidRPr="00011B41">
        <w:rPr>
          <w:rFonts w:ascii="Times New Roman" w:hAnsi="Times New Roman"/>
          <w:b/>
          <w:noProof/>
          <w:sz w:val="20"/>
          <w:szCs w:val="20"/>
        </w:rPr>
        <w:t>Abstract</w:t>
      </w:r>
    </w:p>
    <w:p w14:paraId="5C8FC6FA" w14:textId="77777777" w:rsidR="00011B41" w:rsidRPr="00011B41" w:rsidRDefault="00011B41" w:rsidP="00011B41">
      <w:pPr>
        <w:spacing w:after="0"/>
        <w:jc w:val="both"/>
        <w:rPr>
          <w:rFonts w:ascii="Times New Roman" w:hAnsi="Times New Roman"/>
          <w:sz w:val="20"/>
          <w:szCs w:val="20"/>
        </w:rPr>
      </w:pPr>
      <w:r w:rsidRPr="00011B41">
        <w:rPr>
          <w:rFonts w:ascii="Times New Roman" w:hAnsi="Times New Roman"/>
          <w:sz w:val="20"/>
          <w:szCs w:val="20"/>
        </w:rPr>
        <w:t xml:space="preserve">This study aimed to develop the extraction and isolation methods of cannabinoids including cannabidiol (CBD), cannabinol (CBN), and delta-9-tetrahydrocannabinol (THC), from </w:t>
      </w:r>
      <w:r w:rsidRPr="00011B41">
        <w:rPr>
          <w:rFonts w:ascii="Times New Roman" w:hAnsi="Times New Roman"/>
          <w:i/>
          <w:iCs/>
          <w:sz w:val="20"/>
          <w:szCs w:val="20"/>
        </w:rPr>
        <w:t>Cannabis sativa</w:t>
      </w:r>
      <w:r w:rsidRPr="00011B41">
        <w:rPr>
          <w:rFonts w:ascii="Times New Roman" w:hAnsi="Times New Roman"/>
          <w:sz w:val="20"/>
          <w:szCs w:val="20"/>
        </w:rPr>
        <w:t xml:space="preserve"> L. using supercritical fluid extraction (SFE) and flash chromatography, respectively. SFE was performed at different pressures (190-300 bar), temperatures (42-50 </w:t>
      </w:r>
      <w:r w:rsidRPr="00011B41">
        <w:rPr>
          <w:rFonts w:ascii="Times New Roman" w:hAnsi="Times New Roman"/>
          <w:sz w:val="20"/>
          <w:szCs w:val="20"/>
          <w:vertAlign w:val="superscript"/>
        </w:rPr>
        <w:t>o</w:t>
      </w:r>
      <w:r w:rsidRPr="00011B41">
        <w:rPr>
          <w:rFonts w:ascii="Times New Roman" w:hAnsi="Times New Roman"/>
          <w:sz w:val="20"/>
          <w:szCs w:val="20"/>
        </w:rPr>
        <w:t xml:space="preserve">C), and ethanol as co-solvent (0-4%). The effect of SFE parameters on the yield, and the contents of CBD, CBN, and THC in the crude extracts were investigated. Among the seventeen samples, the highest extraction yields of 7.02, 6.90, and 4.61% were obtained, respectively. Under the setting pressure of 250 bar, the temperature of 50 </w:t>
      </w:r>
      <w:r w:rsidRPr="00011B41">
        <w:rPr>
          <w:rFonts w:ascii="Times New Roman" w:hAnsi="Times New Roman"/>
          <w:sz w:val="20"/>
          <w:szCs w:val="20"/>
          <w:vertAlign w:val="superscript"/>
        </w:rPr>
        <w:t>o</w:t>
      </w:r>
      <w:r w:rsidRPr="00011B41">
        <w:rPr>
          <w:rFonts w:ascii="Times New Roman" w:hAnsi="Times New Roman"/>
          <w:sz w:val="20"/>
          <w:szCs w:val="20"/>
        </w:rPr>
        <w:t xml:space="preserve">C, and the co-solvent of 1-2%, </w:t>
      </w:r>
      <w:r w:rsidRPr="00011B41">
        <w:rPr>
          <w:rFonts w:ascii="Times New Roman" w:eastAsia="MS Mincho" w:hAnsi="Times New Roman"/>
          <w:spacing w:val="-4"/>
          <w:sz w:val="20"/>
          <w:szCs w:val="20"/>
          <w:lang w:eastAsia="ja-JP"/>
        </w:rPr>
        <w:t>high- performance liquid chromatography</w:t>
      </w:r>
      <w:r w:rsidRPr="00011B41">
        <w:rPr>
          <w:rFonts w:ascii="Times New Roman" w:hAnsi="Times New Roman"/>
          <w:sz w:val="20"/>
          <w:szCs w:val="20"/>
        </w:rPr>
        <w:t xml:space="preserve"> (HPLC) analysis showed the highest contents of CBD (14.53% w/w), CBN (26.75% w/w), and THC (3.21% w/w). Three extracts with high CBD, CBN, and THC contents were selected and further purified by flash chromatography, and the three isolated cannabinoids were analyzed by nuclear magnetic resonance (NMR) and HPLC. Our sequential SFE and flash chromatography process could be employed to obtain a high quantity of cannabinoids which proved that a high purity could be achieved for CBD, CBN, and</w:t>
      </w:r>
      <w:r w:rsidRPr="00011B41">
        <w:rPr>
          <w:rFonts w:ascii="Times New Roman" w:hAnsi="Times New Roman"/>
          <w:sz w:val="20"/>
          <w:szCs w:val="20"/>
          <w:rtl/>
          <w:cs/>
        </w:rPr>
        <w:t xml:space="preserve"> </w:t>
      </w:r>
      <w:r w:rsidRPr="00011B41">
        <w:rPr>
          <w:rFonts w:ascii="Times New Roman" w:hAnsi="Times New Roman"/>
          <w:sz w:val="20"/>
          <w:szCs w:val="20"/>
        </w:rPr>
        <w:t xml:space="preserve">THC. </w:t>
      </w:r>
    </w:p>
    <w:p w14:paraId="12D15B83" w14:textId="77777777" w:rsidR="00011B41" w:rsidRPr="00011B41" w:rsidRDefault="00011B41" w:rsidP="00011B41">
      <w:pPr>
        <w:spacing w:after="0"/>
        <w:jc w:val="both"/>
        <w:rPr>
          <w:rFonts w:ascii="Times New Roman" w:eastAsia="MS Mincho" w:hAnsi="Times New Roman"/>
          <w:spacing w:val="-4"/>
          <w:sz w:val="20"/>
          <w:szCs w:val="20"/>
          <w:lang w:eastAsia="ja-JP"/>
        </w:rPr>
      </w:pPr>
    </w:p>
    <w:p w14:paraId="04B05948" w14:textId="77777777" w:rsidR="00011B41" w:rsidRPr="00011B41" w:rsidRDefault="00011B41" w:rsidP="00011B41">
      <w:pPr>
        <w:spacing w:after="0"/>
        <w:ind w:left="993" w:hanging="993"/>
        <w:jc w:val="both"/>
        <w:rPr>
          <w:rFonts w:ascii="Times New Roman" w:eastAsia="MS Mincho" w:hAnsi="Times New Roman"/>
          <w:spacing w:val="-4"/>
          <w:sz w:val="20"/>
          <w:szCs w:val="20"/>
          <w:lang w:eastAsia="ja-JP"/>
        </w:rPr>
      </w:pPr>
      <w:r w:rsidRPr="00011B41">
        <w:rPr>
          <w:rFonts w:ascii="Times New Roman" w:hAnsi="Times New Roman"/>
          <w:b/>
          <w:sz w:val="20"/>
          <w:szCs w:val="20"/>
        </w:rPr>
        <w:t>Keywords</w:t>
      </w:r>
      <w:r w:rsidRPr="00011B41">
        <w:rPr>
          <w:rFonts w:ascii="Times New Roman" w:hAnsi="Times New Roman"/>
          <w:b/>
          <w:bCs/>
          <w:sz w:val="20"/>
          <w:szCs w:val="20"/>
        </w:rPr>
        <w:t xml:space="preserve">:  </w:t>
      </w:r>
      <w:r w:rsidRPr="00011B41">
        <w:rPr>
          <w:rFonts w:ascii="Times New Roman" w:hAnsi="Times New Roman"/>
          <w:i/>
          <w:iCs/>
          <w:sz w:val="20"/>
          <w:szCs w:val="20"/>
        </w:rPr>
        <w:t>Cannabis sativa</w:t>
      </w:r>
      <w:r w:rsidRPr="00011B41">
        <w:rPr>
          <w:rFonts w:ascii="Times New Roman" w:hAnsi="Times New Roman"/>
          <w:sz w:val="20"/>
          <w:szCs w:val="20"/>
        </w:rPr>
        <w:t xml:space="preserve"> L.,</w:t>
      </w:r>
      <w:r w:rsidRPr="00011B41">
        <w:rPr>
          <w:rFonts w:ascii="Times New Roman" w:hAnsi="Times New Roman"/>
          <w:sz w:val="20"/>
          <w:szCs w:val="20"/>
          <w:rtl/>
          <w:cs/>
        </w:rPr>
        <w:t xml:space="preserve"> </w:t>
      </w:r>
      <w:r w:rsidRPr="00011B41">
        <w:rPr>
          <w:rFonts w:ascii="Times New Roman" w:hAnsi="Times New Roman"/>
          <w:sz w:val="20"/>
          <w:szCs w:val="20"/>
        </w:rPr>
        <w:t>cannabidiol, cannabinol</w:t>
      </w:r>
      <w:r w:rsidRPr="00011B41">
        <w:rPr>
          <w:rFonts w:ascii="Times New Roman" w:eastAsia="MS Mincho" w:hAnsi="Times New Roman"/>
          <w:spacing w:val="-4"/>
          <w:sz w:val="20"/>
          <w:szCs w:val="20"/>
          <w:lang w:eastAsia="ja-JP"/>
        </w:rPr>
        <w:t>,</w:t>
      </w:r>
      <w:r w:rsidRPr="00011B41">
        <w:rPr>
          <w:rFonts w:ascii="Times New Roman" w:hAnsi="Times New Roman"/>
          <w:sz w:val="20"/>
          <w:szCs w:val="20"/>
        </w:rPr>
        <w:t xml:space="preserve"> delta-9-tetrahydrocannabinol, supercritical fluid extraction</w:t>
      </w:r>
    </w:p>
    <w:p w14:paraId="7C5DC478" w14:textId="77777777" w:rsidR="00011B41" w:rsidRPr="00011B41" w:rsidRDefault="00011B41" w:rsidP="00011B41">
      <w:pPr>
        <w:spacing w:after="0"/>
        <w:jc w:val="center"/>
        <w:rPr>
          <w:rFonts w:ascii="Times New Roman" w:hAnsi="Times New Roman"/>
          <w:color w:val="4F81BD" w:themeColor="accent1"/>
          <w:sz w:val="20"/>
          <w:szCs w:val="20"/>
        </w:rPr>
      </w:pPr>
    </w:p>
    <w:p w14:paraId="34471AF8" w14:textId="77777777" w:rsidR="00011B41" w:rsidRPr="00011B41" w:rsidRDefault="00011B41" w:rsidP="00011B41">
      <w:pPr>
        <w:spacing w:after="0"/>
        <w:jc w:val="center"/>
        <w:outlineLvl w:val="0"/>
        <w:rPr>
          <w:rFonts w:ascii="Times New Roman" w:hAnsi="Times New Roman"/>
          <w:b/>
          <w:sz w:val="20"/>
          <w:szCs w:val="20"/>
        </w:rPr>
      </w:pPr>
      <w:r w:rsidRPr="00011B41">
        <w:rPr>
          <w:rFonts w:ascii="Times New Roman" w:hAnsi="Times New Roman"/>
          <w:b/>
          <w:sz w:val="20"/>
          <w:szCs w:val="20"/>
        </w:rPr>
        <w:t>Abstrak</w:t>
      </w:r>
    </w:p>
    <w:p w14:paraId="26E25AD0" w14:textId="77777777" w:rsidR="00011B41" w:rsidRPr="00011B41" w:rsidRDefault="00011B41" w:rsidP="00011B41">
      <w:pPr>
        <w:spacing w:after="0"/>
        <w:jc w:val="both"/>
        <w:rPr>
          <w:rFonts w:ascii="Times New Roman" w:hAnsi="Times New Roman"/>
          <w:sz w:val="20"/>
          <w:szCs w:val="20"/>
        </w:rPr>
      </w:pPr>
      <w:r w:rsidRPr="00011B41">
        <w:rPr>
          <w:rFonts w:ascii="Times New Roman" w:hAnsi="Times New Roman"/>
          <w:sz w:val="20"/>
          <w:szCs w:val="20"/>
        </w:rPr>
        <w:t xml:space="preserve">Kajian ini bertujuan untuk mengembangkan kaedah pengekstrakan dan pengasingan kanabinoid termasuk cannabidiol (CBD), cannabinol (CBN), dan delta-9-tetrahidrocannabinol (THC), dari </w:t>
      </w:r>
      <w:r w:rsidRPr="00011B41">
        <w:rPr>
          <w:rFonts w:ascii="Times New Roman" w:hAnsi="Times New Roman"/>
          <w:i/>
          <w:iCs/>
          <w:sz w:val="20"/>
          <w:szCs w:val="20"/>
        </w:rPr>
        <w:t>Cannabis sativa</w:t>
      </w:r>
      <w:r w:rsidRPr="00011B41">
        <w:rPr>
          <w:rFonts w:ascii="Times New Roman" w:hAnsi="Times New Roman"/>
          <w:sz w:val="20"/>
          <w:szCs w:val="20"/>
        </w:rPr>
        <w:t xml:space="preserve"> L. menggunakan masing-masing pengekstrakan cecair supergenting (SFE) dan kromatografi kilat. SFE dilakukan pada tekanan yang berbeza (190-300 bar), suhu (42-50</w:t>
      </w:r>
      <w:r w:rsidRPr="00011B41">
        <w:rPr>
          <w:rFonts w:ascii="Times New Roman" w:hAnsi="Times New Roman"/>
          <w:sz w:val="20"/>
          <w:szCs w:val="20"/>
          <w:vertAlign w:val="superscript"/>
        </w:rPr>
        <w:t>o</w:t>
      </w:r>
      <w:r w:rsidRPr="00011B41">
        <w:rPr>
          <w:rFonts w:ascii="Times New Roman" w:hAnsi="Times New Roman"/>
          <w:sz w:val="20"/>
          <w:szCs w:val="20"/>
        </w:rPr>
        <w:t>C), dan etanol sebagai pelarut bersama (0-4%). Pengaruh parameter SFE terhadap hasil, dan kandungan CBD, CBN, dan THC dalam ekstrak mentah disiasat. Di antara tujuh belas sampel, hasil pengekstrakan tertinggi masing-masing adalah 7.02, 6.90, dan 4.61%. Di bawah tekanan penetapan 250 bar, suhu 50</w:t>
      </w:r>
      <w:r w:rsidRPr="00011B41">
        <w:rPr>
          <w:rFonts w:ascii="Times New Roman" w:hAnsi="Times New Roman"/>
          <w:sz w:val="20"/>
          <w:szCs w:val="20"/>
          <w:vertAlign w:val="superscript"/>
        </w:rPr>
        <w:t>o</w:t>
      </w:r>
      <w:r w:rsidRPr="00011B41">
        <w:rPr>
          <w:rFonts w:ascii="Times New Roman" w:hAnsi="Times New Roman"/>
          <w:sz w:val="20"/>
          <w:szCs w:val="20"/>
        </w:rPr>
        <w:t xml:space="preserve">C, dan pelarut bersama 1-2%, analisis </w:t>
      </w:r>
      <w:r w:rsidRPr="00011B41">
        <w:rPr>
          <w:rFonts w:ascii="Times New Roman" w:eastAsia="MS Mincho" w:hAnsi="Times New Roman"/>
          <w:spacing w:val="-4"/>
          <w:sz w:val="20"/>
          <w:szCs w:val="20"/>
          <w:lang w:eastAsia="ja-JP"/>
        </w:rPr>
        <w:t>kromatografi cecair berprestasi tinggi</w:t>
      </w:r>
      <w:r w:rsidRPr="00011B41">
        <w:rPr>
          <w:rFonts w:ascii="Times New Roman" w:hAnsi="Times New Roman"/>
          <w:sz w:val="20"/>
          <w:szCs w:val="20"/>
        </w:rPr>
        <w:t xml:space="preserve"> (HPLC) menunjukkan kandungan CBD tertinggi (14.53% w/w), CBN (26.75% w/w), dan THC (3.21% w/w). Tiga ekstrak dengan kandungan CBD, CBN, dan THC yang tinggi dipilih dan selanjutnya dimurnikan dengan kromatografi kilat, dan tiga kanabinoid yang diasingkan dianalisis mengunakan magnetic resonan nukleus (NMR) dan HPLC. Proses kromatografi kilat dan SFE berurutan kami dapat digunakan untuk mendapatkan jumlah kanabinoid yang tinggi yang membuktikan bahawa kemurnian tinggi dapat dicapai untuk CBD, CBN, dan THC. </w:t>
      </w:r>
    </w:p>
    <w:p w14:paraId="54C29250" w14:textId="77777777" w:rsidR="00011B41" w:rsidRPr="00011B41" w:rsidRDefault="00011B41" w:rsidP="00011B41">
      <w:pPr>
        <w:spacing w:after="0"/>
        <w:jc w:val="both"/>
        <w:rPr>
          <w:rFonts w:ascii="Times New Roman" w:hAnsi="Times New Roman"/>
          <w:color w:val="4F81BD" w:themeColor="accent1"/>
          <w:sz w:val="20"/>
          <w:szCs w:val="20"/>
        </w:rPr>
      </w:pPr>
    </w:p>
    <w:p w14:paraId="4773DC1B" w14:textId="6DAAE33A" w:rsidR="00011B41" w:rsidRPr="00011B41" w:rsidRDefault="00011B41" w:rsidP="00011B41">
      <w:pPr>
        <w:spacing w:after="0"/>
        <w:ind w:left="1260" w:hanging="1260"/>
        <w:jc w:val="both"/>
        <w:rPr>
          <w:rFonts w:ascii="Times New Roman" w:eastAsia="MS Mincho" w:hAnsi="Times New Roman"/>
          <w:spacing w:val="-4"/>
          <w:sz w:val="20"/>
          <w:szCs w:val="20"/>
          <w:lang w:eastAsia="ja-JP"/>
        </w:rPr>
      </w:pPr>
      <w:r w:rsidRPr="00011B41">
        <w:rPr>
          <w:rFonts w:ascii="Times New Roman" w:hAnsi="Times New Roman"/>
          <w:b/>
          <w:sz w:val="20"/>
          <w:szCs w:val="20"/>
        </w:rPr>
        <w:t xml:space="preserve">Kata kunci: </w:t>
      </w:r>
      <w:r>
        <w:rPr>
          <w:rFonts w:ascii="Times New Roman" w:hAnsi="Times New Roman"/>
          <w:b/>
          <w:sz w:val="20"/>
          <w:szCs w:val="20"/>
        </w:rPr>
        <w:tab/>
      </w:r>
      <w:r w:rsidRPr="00011B41">
        <w:rPr>
          <w:rFonts w:ascii="Times New Roman" w:hAnsi="Times New Roman"/>
          <w:i/>
          <w:iCs/>
          <w:sz w:val="20"/>
          <w:szCs w:val="20"/>
        </w:rPr>
        <w:t>Cannabis sativa</w:t>
      </w:r>
      <w:r w:rsidRPr="00011B41">
        <w:rPr>
          <w:rFonts w:ascii="Times New Roman" w:hAnsi="Times New Roman"/>
          <w:sz w:val="20"/>
          <w:szCs w:val="20"/>
        </w:rPr>
        <w:t xml:space="preserve"> L.,</w:t>
      </w:r>
      <w:r w:rsidRPr="00011B41">
        <w:rPr>
          <w:rFonts w:ascii="Times New Roman" w:hAnsi="Times New Roman"/>
          <w:sz w:val="20"/>
          <w:szCs w:val="20"/>
          <w:rtl/>
          <w:cs/>
        </w:rPr>
        <w:t xml:space="preserve"> </w:t>
      </w:r>
      <w:r w:rsidRPr="00011B41">
        <w:rPr>
          <w:rFonts w:ascii="Times New Roman" w:hAnsi="Times New Roman"/>
          <w:sz w:val="20"/>
          <w:szCs w:val="20"/>
        </w:rPr>
        <w:t>cannabidiol, cannabinol</w:t>
      </w:r>
      <w:r w:rsidRPr="00011B41">
        <w:rPr>
          <w:rFonts w:ascii="Times New Roman" w:eastAsia="MS Mincho" w:hAnsi="Times New Roman"/>
          <w:spacing w:val="-4"/>
          <w:sz w:val="20"/>
          <w:szCs w:val="20"/>
          <w:lang w:eastAsia="ja-JP"/>
        </w:rPr>
        <w:t>,</w:t>
      </w:r>
      <w:r w:rsidRPr="00011B41">
        <w:rPr>
          <w:rFonts w:ascii="Times New Roman" w:hAnsi="Times New Roman"/>
          <w:sz w:val="20"/>
          <w:szCs w:val="20"/>
        </w:rPr>
        <w:t xml:space="preserve"> delta-9-tetrahidrocannabinol, pengekstrakan cecair supergenting</w:t>
      </w: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011B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011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11B41"/>
    <w:rsid w:val="00095557"/>
    <w:rsid w:val="001573E3"/>
    <w:rsid w:val="00184405"/>
    <w:rsid w:val="00185EDF"/>
    <w:rsid w:val="001E55BE"/>
    <w:rsid w:val="00226372"/>
    <w:rsid w:val="002B425B"/>
    <w:rsid w:val="002D51DC"/>
    <w:rsid w:val="002F626B"/>
    <w:rsid w:val="00385369"/>
    <w:rsid w:val="003A1F80"/>
    <w:rsid w:val="0044292C"/>
    <w:rsid w:val="00460C95"/>
    <w:rsid w:val="00473CD4"/>
    <w:rsid w:val="00487993"/>
    <w:rsid w:val="005136AA"/>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5 (2021)</dc:title>
  <dc:creator>Harun Hamzah</dc:creator>
  <cp:lastModifiedBy>Harun Hamzah</cp:lastModifiedBy>
  <cp:revision>2</cp:revision>
  <cp:lastPrinted>2020-04-01T04:48:00Z</cp:lastPrinted>
  <dcterms:created xsi:type="dcterms:W3CDTF">2021-10-17T02:51:00Z</dcterms:created>
  <dcterms:modified xsi:type="dcterms:W3CDTF">2021-10-17T02:51:00Z</dcterms:modified>
</cp:coreProperties>
</file>