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55B1E" w:rsidRPr="00E744CD" w:rsidRDefault="00755B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0B832C2A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4CD">
        <w:rPr>
          <w:rFonts w:ascii="Times New Roman" w:eastAsia="Times New Roman" w:hAnsi="Times New Roman" w:cs="Times New Roman"/>
          <w:sz w:val="28"/>
          <w:szCs w:val="28"/>
        </w:rPr>
        <w:t xml:space="preserve">CHEMICAL CONSTITUENTS OF THE MOSS </w:t>
      </w:r>
    </w:p>
    <w:p w14:paraId="00000002" w14:textId="1F84AD18" w:rsidR="00755B1E" w:rsidRPr="00E744CD" w:rsidRDefault="00B13E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4CD">
        <w:rPr>
          <w:rFonts w:ascii="Times New Roman" w:eastAsia="Times New Roman" w:hAnsi="Times New Roman" w:cs="Times New Roman"/>
          <w:i/>
          <w:sz w:val="28"/>
          <w:szCs w:val="28"/>
        </w:rPr>
        <w:t>Calyptothecium ramosii</w:t>
      </w:r>
      <w:r w:rsidRPr="00E744CD">
        <w:rPr>
          <w:rFonts w:ascii="Times New Roman" w:eastAsia="Times New Roman" w:hAnsi="Times New Roman" w:cs="Times New Roman"/>
          <w:sz w:val="28"/>
          <w:szCs w:val="28"/>
        </w:rPr>
        <w:t xml:space="preserve"> BROTH</w:t>
      </w:r>
      <w:r w:rsidR="00CA2A92" w:rsidRPr="00E74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982D1B" w14:textId="1A075175" w:rsidR="00CA2A92" w:rsidRPr="00E744CD" w:rsidRDefault="00CA2A9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CCB785" w14:textId="1AEBBCF2" w:rsidR="00CA2A92" w:rsidRPr="00E744CD" w:rsidRDefault="00CA2A92" w:rsidP="00CA2A9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44CD">
        <w:rPr>
          <w:rFonts w:ascii="Times New Roman" w:eastAsia="Times New Roman" w:hAnsi="Times New Roman" w:cs="Times New Roman"/>
          <w:sz w:val="28"/>
          <w:szCs w:val="28"/>
        </w:rPr>
        <w:t xml:space="preserve">(Juzuk Kimia bagi Lumut </w:t>
      </w:r>
      <w:r w:rsidRPr="00E744CD">
        <w:rPr>
          <w:rFonts w:ascii="Times New Roman" w:eastAsia="Times New Roman" w:hAnsi="Times New Roman" w:cs="Times New Roman"/>
          <w:i/>
          <w:sz w:val="28"/>
          <w:szCs w:val="28"/>
        </w:rPr>
        <w:t>Calyptothecium ramosii</w:t>
      </w:r>
      <w:r w:rsidRPr="00E744CD">
        <w:rPr>
          <w:rFonts w:ascii="Times New Roman" w:eastAsia="Times New Roman" w:hAnsi="Times New Roman" w:cs="Times New Roman"/>
          <w:sz w:val="28"/>
          <w:szCs w:val="28"/>
        </w:rPr>
        <w:t xml:space="preserve"> Broth.)</w:t>
      </w:r>
    </w:p>
    <w:p w14:paraId="00000003" w14:textId="77777777" w:rsidR="00755B1E" w:rsidRPr="00E744CD" w:rsidRDefault="00755B1E">
      <w:pPr>
        <w:jc w:val="center"/>
        <w:rPr>
          <w:rFonts w:ascii="Times New Roman" w:eastAsia="Times New Roman" w:hAnsi="Times New Roman" w:cs="Times New Roman"/>
          <w:b/>
        </w:rPr>
      </w:pPr>
    </w:p>
    <w:p w14:paraId="425430DA" w14:textId="32E2E7B3" w:rsidR="00CA2A92" w:rsidRPr="00E744CD" w:rsidRDefault="00B13E61">
      <w:pPr>
        <w:jc w:val="center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Consolacion Y. Ragasa</w:t>
      </w:r>
      <w:r w:rsidRPr="00E744CD">
        <w:rPr>
          <w:rFonts w:ascii="Times New Roman" w:eastAsia="Times New Roman" w:hAnsi="Times New Roman" w:cs="Times New Roman"/>
          <w:vertAlign w:val="superscript"/>
        </w:rPr>
        <w:t>1,</w:t>
      </w:r>
      <w:r w:rsidR="00CA2A92" w:rsidRPr="00E744CD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E744CD">
        <w:rPr>
          <w:rFonts w:ascii="Times New Roman" w:eastAsia="Times New Roman" w:hAnsi="Times New Roman" w:cs="Times New Roman"/>
          <w:vertAlign w:val="superscript"/>
        </w:rPr>
        <w:t>2</w:t>
      </w:r>
      <w:r w:rsidRPr="00E744CD">
        <w:rPr>
          <w:rFonts w:ascii="Times New Roman" w:eastAsia="Times New Roman" w:hAnsi="Times New Roman" w:cs="Times New Roman"/>
        </w:rPr>
        <w:t>, Virgilio C. Linis</w:t>
      </w:r>
      <w:r w:rsidRPr="00E744CD">
        <w:rPr>
          <w:rFonts w:ascii="Times New Roman" w:eastAsia="Times New Roman" w:hAnsi="Times New Roman" w:cs="Times New Roman"/>
          <w:vertAlign w:val="superscript"/>
        </w:rPr>
        <w:t>3</w:t>
      </w:r>
      <w:r w:rsidRPr="00E744CD">
        <w:rPr>
          <w:rFonts w:ascii="Times New Roman" w:eastAsia="Times New Roman" w:hAnsi="Times New Roman" w:cs="Times New Roman"/>
        </w:rPr>
        <w:t>, Chien-Chang Shen</w:t>
      </w:r>
      <w:r w:rsidRPr="00E744CD">
        <w:rPr>
          <w:rFonts w:ascii="Times New Roman" w:eastAsia="Times New Roman" w:hAnsi="Times New Roman" w:cs="Times New Roman"/>
          <w:vertAlign w:val="superscript"/>
        </w:rPr>
        <w:t>4</w:t>
      </w:r>
      <w:r w:rsidRPr="00E744CD">
        <w:rPr>
          <w:rFonts w:ascii="Times New Roman" w:eastAsia="Times New Roman" w:hAnsi="Times New Roman" w:cs="Times New Roman"/>
        </w:rPr>
        <w:t>, Mary Stephanie Carranza</w:t>
      </w:r>
      <w:r w:rsidRPr="00E744CD">
        <w:rPr>
          <w:rFonts w:ascii="Times New Roman" w:eastAsia="Times New Roman" w:hAnsi="Times New Roman" w:cs="Times New Roman"/>
          <w:vertAlign w:val="superscript"/>
        </w:rPr>
        <w:t>1</w:t>
      </w:r>
      <w:r w:rsidRPr="00E744CD">
        <w:rPr>
          <w:rFonts w:ascii="Times New Roman" w:eastAsia="Times New Roman" w:hAnsi="Times New Roman" w:cs="Times New Roman"/>
        </w:rPr>
        <w:t xml:space="preserve">, </w:t>
      </w:r>
    </w:p>
    <w:p w14:paraId="00000004" w14:textId="6C8F41AC" w:rsidR="00755B1E" w:rsidRPr="00E744CD" w:rsidRDefault="00B13E61">
      <w:pPr>
        <w:jc w:val="center"/>
        <w:rPr>
          <w:rFonts w:ascii="Times New Roman" w:eastAsia="Times New Roman" w:hAnsi="Times New Roman" w:cs="Times New Roman"/>
          <w:vertAlign w:val="superscript"/>
        </w:rPr>
      </w:pPr>
      <w:r w:rsidRPr="00E744CD">
        <w:rPr>
          <w:rFonts w:ascii="Times New Roman" w:eastAsia="Times New Roman" w:hAnsi="Times New Roman" w:cs="Times New Roman"/>
        </w:rPr>
        <w:t>Maria Carmen Tan</w:t>
      </w:r>
      <w:r w:rsidR="00CA2A92" w:rsidRPr="00E744CD">
        <w:rPr>
          <w:rFonts w:ascii="Times New Roman" w:eastAsia="Times New Roman" w:hAnsi="Times New Roman" w:cs="Times New Roman"/>
          <w:vertAlign w:val="superscript"/>
        </w:rPr>
        <w:t>1, *</w:t>
      </w:r>
    </w:p>
    <w:p w14:paraId="00000005" w14:textId="77777777" w:rsidR="00755B1E" w:rsidRPr="00E744CD" w:rsidRDefault="00755B1E">
      <w:pPr>
        <w:jc w:val="center"/>
        <w:rPr>
          <w:rFonts w:ascii="Times New Roman" w:eastAsia="Times New Roman" w:hAnsi="Times New Roman" w:cs="Times New Roman"/>
          <w:vertAlign w:val="superscript"/>
        </w:rPr>
      </w:pPr>
      <w:bookmarkStart w:id="0" w:name="_heading=h.gjdgxs" w:colFirst="0" w:colLast="0"/>
      <w:bookmarkEnd w:id="0"/>
    </w:p>
    <w:p w14:paraId="3B6648AF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Chemistry Department, </w:t>
      </w:r>
    </w:p>
    <w:p w14:paraId="00000006" w14:textId="2AAFF567" w:rsidR="00755B1E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>De La Salle University, 2401 Taft Avenue, Manila 1004, Philippines</w:t>
      </w:r>
    </w:p>
    <w:p w14:paraId="236EE4FE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Chemistry Department, </w:t>
      </w:r>
    </w:p>
    <w:p w14:paraId="54C5D1D5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De La Salle University Science &amp; Technology Complex Leandro V. Locsin Campus, </w:t>
      </w:r>
    </w:p>
    <w:p w14:paraId="00000007" w14:textId="7053AAA1" w:rsidR="00755B1E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>Biñan City, Laguna 4024, Philippines</w:t>
      </w:r>
    </w:p>
    <w:p w14:paraId="28C1E531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</w:rPr>
        <w:t>3</w:t>
      </w: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Biology Department, </w:t>
      </w:r>
    </w:p>
    <w:p w14:paraId="00000008" w14:textId="440FAF39" w:rsidR="00755B1E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>De La Salle University, 2401 Taft Avenue, Manila 1004, Philippines</w:t>
      </w:r>
    </w:p>
    <w:p w14:paraId="6DF2EE95" w14:textId="77777777" w:rsidR="00CA2A92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  <w:vertAlign w:val="superscript"/>
        </w:rPr>
        <w:t>4</w:t>
      </w: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National Research Institute of Chinese Medicine, </w:t>
      </w:r>
    </w:p>
    <w:p w14:paraId="00000009" w14:textId="31824738" w:rsidR="00755B1E" w:rsidRPr="00E744CD" w:rsidRDefault="00B13E61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iCs/>
          <w:sz w:val="18"/>
          <w:szCs w:val="18"/>
        </w:rPr>
        <w:t>Ministry of Health and Welfare, 155-1, Li-Nong St., Sec. 2, Taipei, Taiwan</w:t>
      </w:r>
    </w:p>
    <w:p w14:paraId="0000000A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0000000B" w14:textId="377271F6" w:rsidR="00755B1E" w:rsidRPr="00E744CD" w:rsidRDefault="00B13E61">
      <w:pPr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sz w:val="18"/>
          <w:szCs w:val="18"/>
          <w:vertAlign w:val="superscript"/>
        </w:rPr>
        <w:t>*</w:t>
      </w:r>
      <w:r w:rsidR="00CA2A92" w:rsidRPr="00E744CD">
        <w:rPr>
          <w:rFonts w:ascii="Times New Roman" w:eastAsia="Times New Roman" w:hAnsi="Times New Roman" w:cs="Times New Roman"/>
          <w:i/>
          <w:sz w:val="18"/>
          <w:szCs w:val="18"/>
        </w:rPr>
        <w:t>Corresponding author</w:t>
      </w:r>
      <w:r w:rsidRPr="00E744CD">
        <w:rPr>
          <w:rFonts w:ascii="Times New Roman" w:eastAsia="Times New Roman" w:hAnsi="Times New Roman" w:cs="Times New Roman"/>
          <w:i/>
          <w:sz w:val="18"/>
          <w:szCs w:val="18"/>
        </w:rPr>
        <w:t xml:space="preserve">: maria.carmen.tan@dlsu.edu.ph </w:t>
      </w:r>
      <w:r w:rsidRPr="00E744CD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</w:p>
    <w:p w14:paraId="0000000C" w14:textId="77777777" w:rsidR="00755B1E" w:rsidRPr="00E744CD" w:rsidRDefault="00755B1E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00000D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Abstract</w:t>
      </w:r>
    </w:p>
    <w:p w14:paraId="0000000E" w14:textId="51FF5141" w:rsidR="00755B1E" w:rsidRPr="00E744CD" w:rsidRDefault="00B13E61">
      <w:pPr>
        <w:rPr>
          <w:rFonts w:ascii="Times New Roman" w:eastAsia="Times New Roman" w:hAnsi="Times New Roman" w:cs="Times New Roman"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i/>
          <w:sz w:val="18"/>
          <w:szCs w:val="18"/>
        </w:rPr>
        <w:t>Calyptothecium ramosii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Broth. of the moss family Pterobyaceae is a species indigenous</w:t>
      </w:r>
      <w:r w:rsidRPr="00E744CD">
        <w:rPr>
          <w:sz w:val="16"/>
          <w:szCs w:val="16"/>
        </w:rPr>
        <w:t xml:space="preserve"> 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>to the Philippines.</w:t>
      </w:r>
      <w:r w:rsidR="00CA2A92" w:rsidRPr="00E744C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Chemical investigation of the dichloromethane extract of </w:t>
      </w:r>
      <w:r w:rsidRPr="00E744CD">
        <w:rPr>
          <w:rFonts w:ascii="Times New Roman" w:eastAsia="Times New Roman" w:hAnsi="Times New Roman" w:cs="Times New Roman"/>
          <w:i/>
          <w:sz w:val="18"/>
          <w:szCs w:val="18"/>
        </w:rPr>
        <w:t>C. ramosii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has led to the isolation of γ-polypodatetraene (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>), cinnamic acid (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>) and saturated long-chain hydrocarbons (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).  The structure of 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1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was elucidated by extensive 1D and 2D nuclear magnetic resonance spectroscopy (NMR) and confirmed by comparison of its NMR data with literature data. The structures of 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and </w:t>
      </w:r>
      <w:r w:rsidRPr="00E744CD">
        <w:rPr>
          <w:rFonts w:ascii="Times New Roman" w:eastAsia="Times New Roman" w:hAnsi="Times New Roman" w:cs="Times New Roman"/>
          <w:b/>
          <w:sz w:val="18"/>
          <w:szCs w:val="18"/>
        </w:rPr>
        <w:t>3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were identified by comparison of their NMR data with literature data.</w:t>
      </w:r>
    </w:p>
    <w:p w14:paraId="0000000F" w14:textId="77777777" w:rsidR="00755B1E" w:rsidRPr="00E744CD" w:rsidRDefault="00755B1E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0000010" w14:textId="77777777" w:rsidR="00755B1E" w:rsidRPr="00E744CD" w:rsidRDefault="00B13E61">
      <w:pPr>
        <w:rPr>
          <w:rFonts w:ascii="Times New Roman" w:eastAsia="Times New Roman" w:hAnsi="Times New Roman" w:cs="Times New Roman"/>
          <w:sz w:val="18"/>
          <w:szCs w:val="18"/>
        </w:rPr>
      </w:pPr>
      <w:r w:rsidRPr="00E744CD">
        <w:rPr>
          <w:rFonts w:ascii="Times New Roman" w:eastAsia="Times New Roman" w:hAnsi="Times New Roman" w:cs="Times New Roman"/>
          <w:b/>
          <w:bCs/>
          <w:sz w:val="18"/>
          <w:szCs w:val="18"/>
        </w:rPr>
        <w:t>Keywords: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744CD">
        <w:rPr>
          <w:rFonts w:ascii="Times New Roman" w:eastAsia="Times New Roman" w:hAnsi="Times New Roman" w:cs="Times New Roman"/>
          <w:i/>
          <w:sz w:val="18"/>
          <w:szCs w:val="18"/>
        </w:rPr>
        <w:t>Calyptothecium ramosii</w:t>
      </w:r>
      <w:r w:rsidRPr="00E744CD">
        <w:rPr>
          <w:rFonts w:ascii="Times New Roman" w:eastAsia="Times New Roman" w:hAnsi="Times New Roman" w:cs="Times New Roman"/>
          <w:sz w:val="18"/>
          <w:szCs w:val="18"/>
        </w:rPr>
        <w:t xml:space="preserve"> Broth., cinnamic acid, long-chain hydrocarbons, γ-polypodatetraene, Pterobyaceae</w:t>
      </w:r>
    </w:p>
    <w:p w14:paraId="00000011" w14:textId="7EB20BA1" w:rsidR="00755B1E" w:rsidRPr="00E744CD" w:rsidRDefault="00755B1E">
      <w:pPr>
        <w:jc w:val="center"/>
        <w:rPr>
          <w:rFonts w:ascii="Times New Roman" w:eastAsia="Times New Roman" w:hAnsi="Times New Roman" w:cs="Times New Roman"/>
          <w:b/>
        </w:rPr>
      </w:pPr>
    </w:p>
    <w:p w14:paraId="18D257B5" w14:textId="482146C1" w:rsidR="00CA2A92" w:rsidRPr="004666AC" w:rsidRDefault="00CA2A92" w:rsidP="00CA2A92">
      <w:pPr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</w:pPr>
      <w:r w:rsidRPr="004666AC"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  <w:t>Abstra</w:t>
      </w:r>
      <w:r w:rsidR="004666AC" w:rsidRPr="004666AC"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  <w:t>k</w:t>
      </w:r>
    </w:p>
    <w:p w14:paraId="1E749E3B" w14:textId="300508F1" w:rsidR="00CA2A92" w:rsidRPr="004666AC" w:rsidRDefault="004666AC" w:rsidP="00CA2A92">
      <w:pPr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</w:pPr>
      <w:r w:rsidRPr="004666AC">
        <w:rPr>
          <w:rFonts w:ascii="Times New Roman" w:eastAsia="Times New Roman" w:hAnsi="Times New Roman" w:cs="Times New Roman"/>
          <w:i/>
          <w:noProof/>
          <w:sz w:val="18"/>
          <w:szCs w:val="18"/>
          <w:lang w:val="ms-MY"/>
        </w:rPr>
        <w:t>Calyptothecium ramosii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Broth.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ialah lumut dari famili Pterobyaceace merupakan spesies asli bagi Filipina. Kajian juzuk kimia dilakukan ke atas ekstrak </w:t>
      </w:r>
      <w:r w:rsidRPr="004666AC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val="ms-MY"/>
        </w:rPr>
        <w:t xml:space="preserve">C. ramosii 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menggunakan diklorometanan untuk memisahkan 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γ-pol</w:t>
      </w:r>
      <w:r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i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podatetraen (</w:t>
      </w:r>
      <w:r w:rsidRPr="004666AC"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  <w:t>1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), 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asid sinamik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(</w:t>
      </w:r>
      <w:r w:rsidRPr="004666AC"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  <w:t>2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) 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dan hidrokarbon tepu rantaian panjang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(</w:t>
      </w:r>
      <w:r w:rsidRPr="004666AC">
        <w:rPr>
          <w:rFonts w:ascii="Times New Roman" w:eastAsia="Times New Roman" w:hAnsi="Times New Roman" w:cs="Times New Roman"/>
          <w:b/>
          <w:noProof/>
          <w:sz w:val="18"/>
          <w:szCs w:val="18"/>
          <w:lang w:val="ms-MY"/>
        </w:rPr>
        <w:t>3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).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Struktur 1 telah dicirikan melalui spektroskopi nuklear magnetik resonan 1D dan 2D dan ditentusahkan melalui perbandingan data kajian literatur dan data NMR. </w:t>
      </w:r>
    </w:p>
    <w:p w14:paraId="0B752CA3" w14:textId="77777777" w:rsidR="00CA2A92" w:rsidRPr="00E744CD" w:rsidRDefault="00CA2A92" w:rsidP="00CA2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F750F22" w14:textId="4C6FE374" w:rsidR="00CA2A92" w:rsidRPr="004666AC" w:rsidRDefault="00CA2A92" w:rsidP="00CA2A92">
      <w:pPr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</w:pPr>
      <w:r w:rsidRPr="004666AC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ms-MY"/>
        </w:rPr>
        <w:t>K</w:t>
      </w:r>
      <w:r w:rsidR="004666AC" w:rsidRPr="004666AC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ms-MY"/>
        </w:rPr>
        <w:t>ata kunci</w:t>
      </w:r>
      <w:r w:rsidRPr="004666AC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ms-MY"/>
        </w:rPr>
        <w:t>: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</w:t>
      </w:r>
      <w:r w:rsidRPr="004666AC">
        <w:rPr>
          <w:rFonts w:ascii="Times New Roman" w:eastAsia="Times New Roman" w:hAnsi="Times New Roman" w:cs="Times New Roman"/>
          <w:i/>
          <w:noProof/>
          <w:sz w:val="18"/>
          <w:szCs w:val="18"/>
          <w:lang w:val="ms-MY"/>
        </w:rPr>
        <w:t>Calyptothecium ramosii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 Broth., </w:t>
      </w:r>
      <w:r w:rsid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asid sinamik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 xml:space="preserve">, </w:t>
      </w:r>
      <w:r w:rsid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hidrkarbon rantaian panjang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, γ-pol</w:t>
      </w:r>
      <w:r w:rsid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i</w:t>
      </w:r>
      <w:r w:rsidRPr="004666AC">
        <w:rPr>
          <w:rFonts w:ascii="Times New Roman" w:eastAsia="Times New Roman" w:hAnsi="Times New Roman" w:cs="Times New Roman"/>
          <w:noProof/>
          <w:sz w:val="18"/>
          <w:szCs w:val="18"/>
          <w:lang w:val="ms-MY"/>
        </w:rPr>
        <w:t>podatetraen, Pterobyaceae</w:t>
      </w:r>
    </w:p>
    <w:p w14:paraId="00000012" w14:textId="77777777" w:rsidR="00755B1E" w:rsidRPr="00E744CD" w:rsidRDefault="00755B1E">
      <w:pPr>
        <w:jc w:val="center"/>
        <w:rPr>
          <w:rFonts w:ascii="Times New Roman" w:eastAsia="Times New Roman" w:hAnsi="Times New Roman" w:cs="Times New Roman"/>
          <w:b/>
        </w:rPr>
      </w:pPr>
    </w:p>
    <w:p w14:paraId="00000013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Introduction</w:t>
      </w:r>
    </w:p>
    <w:p w14:paraId="00000014" w14:textId="4CFC99B3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i/>
        </w:rPr>
        <w:t>Calyptothecium ramosii</w:t>
      </w:r>
      <w:r w:rsidR="00CA2A92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Broth. in the moss family Pterobryaceae, is a species indigenous to the Philippines having several gatherings from the islands of Luzon, Mindoro, and Samar [1]. The species is also documented in southern China [2]. Its genus, </w:t>
      </w:r>
      <w:r w:rsidRPr="00E744CD">
        <w:rPr>
          <w:rFonts w:ascii="Times New Roman" w:eastAsia="Times New Roman" w:hAnsi="Times New Roman" w:cs="Times New Roman"/>
          <w:i/>
        </w:rPr>
        <w:t>Calyptothecium</w:t>
      </w:r>
      <w:r w:rsidRPr="00E744CD">
        <w:rPr>
          <w:rFonts w:ascii="Times New Roman" w:eastAsia="Times New Roman" w:hAnsi="Times New Roman" w:cs="Times New Roman"/>
        </w:rPr>
        <w:t xml:space="preserve"> Mitt., is a large group of Bryophytes characterized by having a primary axis in the form of a creeping, conspicuous stoloniform shoot attached to the substratum by rhizoids that arise in the leaf axils [3]. Diagnostic characteristics include secondary axes (stems) diverging from these stoloniform shoots, which are typically pinnately branched with crowded, apiculate leaves and small auricles forming at the leaf bases [4]. The most obvious and most easily seen feature in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 xml:space="preserve"> is its large and rugose auricles [5, 6]. Similar auricles may also occur in another species of Philippine </w:t>
      </w:r>
      <w:r w:rsidRPr="00E744CD">
        <w:rPr>
          <w:rFonts w:ascii="Times New Roman" w:eastAsia="Times New Roman" w:hAnsi="Times New Roman" w:cs="Times New Roman"/>
          <w:i/>
        </w:rPr>
        <w:t>Calyptothecium</w:t>
      </w:r>
      <w:r w:rsidRPr="00E744CD">
        <w:rPr>
          <w:rFonts w:ascii="Times New Roman" w:eastAsia="Times New Roman" w:hAnsi="Times New Roman" w:cs="Times New Roman"/>
        </w:rPr>
        <w:t xml:space="preserve">, the </w:t>
      </w:r>
      <w:r w:rsidRPr="00E744CD">
        <w:rPr>
          <w:rFonts w:ascii="Times New Roman" w:eastAsia="Times New Roman" w:hAnsi="Times New Roman" w:cs="Times New Roman"/>
          <w:i/>
        </w:rPr>
        <w:t>C. urvilleanum</w:t>
      </w:r>
      <w:r w:rsidRPr="00E744CD">
        <w:rPr>
          <w:rFonts w:ascii="Times New Roman" w:eastAsia="Times New Roman" w:hAnsi="Times New Roman" w:cs="Times New Roman"/>
        </w:rPr>
        <w:t xml:space="preserve"> (Müll.Hal.) Broth. [7]. In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 xml:space="preserve">, the stem leaves are observed to be smooth with sharply acuminate apices compared to the undulate appearance of the stem leaves of </w:t>
      </w:r>
      <w:r w:rsidRPr="00E744CD">
        <w:rPr>
          <w:rFonts w:ascii="Times New Roman" w:eastAsia="Times New Roman" w:hAnsi="Times New Roman" w:cs="Times New Roman"/>
          <w:i/>
        </w:rPr>
        <w:t>C. urvilleanum</w:t>
      </w:r>
      <w:r w:rsidRPr="00E744CD">
        <w:rPr>
          <w:rFonts w:ascii="Times New Roman" w:eastAsia="Times New Roman" w:hAnsi="Times New Roman" w:cs="Times New Roman"/>
        </w:rPr>
        <w:t xml:space="preserve">, with abruptly acute or obtuse leaf apices [5]. </w:t>
      </w:r>
      <w:r w:rsidRPr="00E744CD">
        <w:rPr>
          <w:rFonts w:ascii="Times New Roman" w:eastAsia="Times New Roman" w:hAnsi="Times New Roman" w:cs="Times New Roman"/>
          <w:i/>
        </w:rPr>
        <w:t>Calyptothecium ramosii</w:t>
      </w:r>
      <w:r w:rsidRPr="00E744CD">
        <w:rPr>
          <w:rFonts w:ascii="Times New Roman" w:eastAsia="Times New Roman" w:hAnsi="Times New Roman" w:cs="Times New Roman"/>
        </w:rPr>
        <w:t xml:space="preserve"> is primarily considered a corticolous epiphyte but saxicolous populations have been documented [5]. Published literature has revealed the antioxidant characteristics of the bryophyte due to the major presence of the constituents: phytol, phytol acetate, 7,9-di-tert-butyl-1-oxaspiro-4,5-deca-6,9-diene-2,8-dione, and 4,8,12,16-tetramethylheptadecan-4-olide, detected by gas chromatography spectroscopy [8]. </w:t>
      </w:r>
    </w:p>
    <w:p w14:paraId="00000015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16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There are no reported studies on faster screening and larger surveying of the chemical constituents and biological activities of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>. Nuclear magnetic resonance (NMR) spectroscopy allows for the differentiation of optical and geometric isomers, as well as the presence of hydrocarbons with similar ions. We report herein the isolation of γ-polypodatetraene (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>), cinnamic acid (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>), and saturated long-chain hydrocarbons (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) from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 xml:space="preserve">.  The chemical structures of </w:t>
      </w:r>
      <w:r w:rsidRPr="00E744CD">
        <w:rPr>
          <w:rFonts w:ascii="Times New Roman" w:eastAsia="Times New Roman" w:hAnsi="Times New Roman" w:cs="Times New Roman"/>
          <w:b/>
        </w:rPr>
        <w:t xml:space="preserve">1 </w:t>
      </w:r>
      <w:r w:rsidRPr="00E744CD">
        <w:rPr>
          <w:rFonts w:ascii="Times New Roman" w:eastAsia="Times New Roman" w:hAnsi="Times New Roman" w:cs="Times New Roman"/>
        </w:rPr>
        <w:t xml:space="preserve">and 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are presented in Figure 1.</w:t>
      </w:r>
    </w:p>
    <w:p w14:paraId="00000017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18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19" w14:textId="77777777" w:rsidR="00755B1E" w:rsidRPr="00E744CD" w:rsidRDefault="004666AC">
      <w:pPr>
        <w:widowControl/>
        <w:spacing w:line="480" w:lineRule="auto"/>
        <w:ind w:left="567" w:hanging="567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pict w14:anchorId="281F1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65pt;height:100.15pt">
            <v:imagedata r:id="rId8" o:title=""/>
          </v:shape>
        </w:pict>
      </w:r>
    </w:p>
    <w:p w14:paraId="0000001A" w14:textId="08FC4032" w:rsidR="00755B1E" w:rsidRPr="00E744CD" w:rsidRDefault="00B13E61" w:rsidP="00CA2A92">
      <w:pPr>
        <w:widowControl/>
        <w:shd w:val="clear" w:color="auto" w:fill="FFFFFF"/>
        <w:ind w:left="851" w:hanging="851"/>
        <w:rPr>
          <w:rFonts w:ascii="Times New Roman" w:eastAsia="Times New Roman" w:hAnsi="Times New Roman" w:cs="Times New Roman"/>
          <w:highlight w:val="white"/>
        </w:rPr>
      </w:pPr>
      <w:r w:rsidRPr="00E744CD">
        <w:rPr>
          <w:rFonts w:ascii="Times New Roman" w:eastAsia="Times New Roman" w:hAnsi="Times New Roman" w:cs="Times New Roman"/>
          <w:highlight w:val="white"/>
        </w:rPr>
        <w:t>Figure 1.  Chemical structures of γ</w:t>
      </w:r>
      <w:r w:rsidRPr="00E744CD">
        <w:rPr>
          <w:rFonts w:ascii="Times New Roman" w:eastAsia="Times New Roman" w:hAnsi="Times New Roman" w:cs="Times New Roman"/>
        </w:rPr>
        <w:t>-polypodatetraene (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>), cinnamic acid (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>) and saturated long-chain hydrocarbons (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) from </w:t>
      </w:r>
      <w:r w:rsidRPr="00E744CD">
        <w:rPr>
          <w:rFonts w:ascii="Times New Roman" w:eastAsia="Times New Roman" w:hAnsi="Times New Roman" w:cs="Times New Roman"/>
          <w:i/>
        </w:rPr>
        <w:t>C. ramosii</w:t>
      </w:r>
    </w:p>
    <w:p w14:paraId="0000001B" w14:textId="77777777" w:rsidR="00755B1E" w:rsidRPr="00E744CD" w:rsidRDefault="00755B1E">
      <w:pPr>
        <w:rPr>
          <w:rFonts w:ascii="Times New Roman" w:eastAsia="Times New Roman" w:hAnsi="Times New Roman" w:cs="Times New Roman"/>
          <w:b/>
        </w:rPr>
      </w:pPr>
    </w:p>
    <w:p w14:paraId="0000001D" w14:textId="50376820" w:rsidR="00755B1E" w:rsidRPr="00E744CD" w:rsidRDefault="00B13E61" w:rsidP="00CA2A92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Materials and Methods</w:t>
      </w:r>
    </w:p>
    <w:p w14:paraId="0000001E" w14:textId="0C7A79CB" w:rsidR="00755B1E" w:rsidRPr="00E744CD" w:rsidRDefault="00B13E61">
      <w:pPr>
        <w:rPr>
          <w:rFonts w:ascii="Times New Roman" w:eastAsia="Times New Roman" w:hAnsi="Times New Roman" w:cs="Times New Roman"/>
          <w:b/>
          <w:iCs/>
        </w:rPr>
      </w:pPr>
      <w:r w:rsidRPr="00E744CD">
        <w:rPr>
          <w:rFonts w:ascii="Times New Roman" w:eastAsia="Times New Roman" w:hAnsi="Times New Roman" w:cs="Times New Roman"/>
          <w:b/>
          <w:iCs/>
        </w:rPr>
        <w:t xml:space="preserve">Sample </w:t>
      </w:r>
      <w:r w:rsidR="002D2138" w:rsidRPr="00E744CD">
        <w:rPr>
          <w:rFonts w:ascii="Times New Roman" w:eastAsia="Times New Roman" w:hAnsi="Times New Roman" w:cs="Times New Roman"/>
          <w:b/>
          <w:iCs/>
        </w:rPr>
        <w:t>c</w:t>
      </w:r>
      <w:r w:rsidRPr="00E744CD">
        <w:rPr>
          <w:rFonts w:ascii="Times New Roman" w:eastAsia="Times New Roman" w:hAnsi="Times New Roman" w:cs="Times New Roman"/>
          <w:b/>
          <w:iCs/>
        </w:rPr>
        <w:t xml:space="preserve">ollection </w:t>
      </w:r>
    </w:p>
    <w:p w14:paraId="0000001F" w14:textId="5E92A37B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The moss species, </w:t>
      </w:r>
      <w:r w:rsidRPr="00E744CD">
        <w:rPr>
          <w:rFonts w:ascii="Times New Roman" w:eastAsia="Times New Roman" w:hAnsi="Times New Roman" w:cs="Times New Roman"/>
          <w:i/>
        </w:rPr>
        <w:t>Calyptothecium ramosii</w:t>
      </w:r>
      <w:r w:rsidRPr="00E744CD">
        <w:rPr>
          <w:rFonts w:ascii="Times New Roman" w:eastAsia="Times New Roman" w:hAnsi="Times New Roman" w:cs="Times New Roman"/>
        </w:rPr>
        <w:t xml:space="preserve"> Broth. was collected and authenticated by one of the authors (Dr. Virgilio C. Linis, VCL). The moss was gathered from a large boulder inside a residual lowland forest along the lower slope of Pantingan </w:t>
      </w:r>
      <w:r w:rsidR="002D2138" w:rsidRPr="00E744CD">
        <w:rPr>
          <w:rFonts w:ascii="Times New Roman" w:eastAsia="Times New Roman" w:hAnsi="Times New Roman" w:cs="Times New Roman"/>
        </w:rPr>
        <w:t>p</w:t>
      </w:r>
      <w:r w:rsidRPr="00E744CD">
        <w:rPr>
          <w:rFonts w:ascii="Times New Roman" w:eastAsia="Times New Roman" w:hAnsi="Times New Roman" w:cs="Times New Roman"/>
        </w:rPr>
        <w:t>eak at 400 m elevation on November 13, 2017. Collection locality is in the Municipality of Bagac, Province of Bataan in Luzon Island, Philippines, with coordinates 14° 33' 32.08” N 120° 27' 3.93” E.</w:t>
      </w:r>
    </w:p>
    <w:p w14:paraId="00000020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21" w14:textId="77777777" w:rsidR="00755B1E" w:rsidRPr="00E744CD" w:rsidRDefault="00B13E61">
      <w:pPr>
        <w:rPr>
          <w:rFonts w:ascii="Times New Roman" w:eastAsia="Times New Roman" w:hAnsi="Times New Roman" w:cs="Times New Roman"/>
          <w:b/>
          <w:i/>
        </w:rPr>
      </w:pPr>
      <w:r w:rsidRPr="00E744CD">
        <w:rPr>
          <w:rFonts w:ascii="Times New Roman" w:eastAsia="Times New Roman" w:hAnsi="Times New Roman" w:cs="Times New Roman"/>
          <w:b/>
          <w:iCs/>
        </w:rPr>
        <w:t>Isolation of the Chemical Constituents of</w:t>
      </w:r>
      <w:r w:rsidRPr="00E744CD">
        <w:rPr>
          <w:rFonts w:ascii="Times New Roman" w:eastAsia="Times New Roman" w:hAnsi="Times New Roman" w:cs="Times New Roman"/>
          <w:b/>
          <w:i/>
        </w:rPr>
        <w:t xml:space="preserve"> C. ramosii</w:t>
      </w:r>
    </w:p>
    <w:p w14:paraId="00000022" w14:textId="20E28F61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The freeze-dried moss (37.27 g) was ground in a blender and then soaked in dichloromethane (CH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Cl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) for 3 days and filtered. The filtrate was concentrated in vacuo to afford a crude extract (71.9 mg) which was chromatographed by gradient elution using increasing proportions of acetone in 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Cl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at 10% increment by volume. The 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Cl</w:t>
      </w:r>
      <w:r w:rsidRPr="00E744CD">
        <w:rPr>
          <w:rFonts w:ascii="Times New Roman" w:eastAsia="Times New Roman" w:hAnsi="Times New Roman" w:cs="Times New Roman"/>
          <w:vertAlign w:val="subscript"/>
        </w:rPr>
        <w:t xml:space="preserve">2 </w:t>
      </w:r>
      <w:r w:rsidRPr="00E744CD">
        <w:rPr>
          <w:rFonts w:ascii="Times New Roman" w:eastAsia="Times New Roman" w:hAnsi="Times New Roman" w:cs="Times New Roman"/>
        </w:rPr>
        <w:t>fraction was re-chromatographed using petroleum ether.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The less polar fractions were combined and re-chromatographed in petroleum ether to yield 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 (0.2 mg) after washing with petroleum ether.  The more polar fractions were re-chromatographed (2×) using 1% ethyl acetate (EtOAc) in petroleum ether to afford </w:t>
      </w:r>
      <w:r w:rsidRPr="00E744CD">
        <w:rPr>
          <w:rFonts w:ascii="Times New Roman" w:eastAsia="Times New Roman" w:hAnsi="Times New Roman" w:cs="Times New Roman"/>
          <w:b/>
        </w:rPr>
        <w:t xml:space="preserve">1 </w:t>
      </w:r>
      <w:r w:rsidRPr="00E744CD">
        <w:rPr>
          <w:rFonts w:ascii="Times New Roman" w:eastAsia="Times New Roman" w:hAnsi="Times New Roman" w:cs="Times New Roman"/>
        </w:rPr>
        <w:t>(2.2 mg) after washing with petroleum ether. The 50% acetone in 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Cl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fraction was re-chromatographed (3×) using acetonitrile (CH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CN): diethyl ether (Et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O): 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Cl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(0.5:0.5:9, v/v) to obtain 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(1.0 mg) after washing with petroleum ether.</w:t>
      </w:r>
    </w:p>
    <w:p w14:paraId="00000023" w14:textId="77777777" w:rsidR="00755B1E" w:rsidRPr="00E744CD" w:rsidRDefault="00755B1E">
      <w:pPr>
        <w:rPr>
          <w:rFonts w:ascii="Times New Roman" w:eastAsia="Times New Roman" w:hAnsi="Times New Roman" w:cs="Times New Roman"/>
          <w:b/>
        </w:rPr>
      </w:pPr>
    </w:p>
    <w:p w14:paraId="00000024" w14:textId="48754E1B" w:rsidR="00755B1E" w:rsidRPr="00E744CD" w:rsidRDefault="00B13E61">
      <w:pPr>
        <w:rPr>
          <w:rFonts w:ascii="Times New Roman" w:eastAsia="Times New Roman" w:hAnsi="Times New Roman" w:cs="Times New Roman"/>
          <w:b/>
          <w:iCs/>
        </w:rPr>
      </w:pPr>
      <w:r w:rsidRPr="00E744CD">
        <w:rPr>
          <w:rFonts w:ascii="Times New Roman" w:eastAsia="Times New Roman" w:hAnsi="Times New Roman" w:cs="Times New Roman"/>
          <w:b/>
          <w:iCs/>
        </w:rPr>
        <w:t xml:space="preserve">General </w:t>
      </w:r>
      <w:r w:rsidR="002D2138" w:rsidRPr="00E744CD">
        <w:rPr>
          <w:rFonts w:ascii="Times New Roman" w:eastAsia="Times New Roman" w:hAnsi="Times New Roman" w:cs="Times New Roman"/>
          <w:b/>
          <w:iCs/>
        </w:rPr>
        <w:t>isolation procedure</w:t>
      </w:r>
    </w:p>
    <w:p w14:paraId="00000025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Pasteur pipette was used for the fractionation of the crude extract. Fractions of 1 mL volumes were collected and monitored by thin layer chromatography (TLC). Fractions containing spots with similar R</w:t>
      </w:r>
      <w:r w:rsidRPr="00E744CD">
        <w:rPr>
          <w:rFonts w:ascii="Times New Roman" w:eastAsia="Times New Roman" w:hAnsi="Times New Roman" w:cs="Times New Roman"/>
          <w:vertAlign w:val="subscript"/>
        </w:rPr>
        <w:t>f</w:t>
      </w:r>
      <w:r w:rsidRPr="00E744CD">
        <w:rPr>
          <w:rFonts w:ascii="Times New Roman" w:eastAsia="Times New Roman" w:hAnsi="Times New Roman" w:cs="Times New Roman"/>
        </w:rPr>
        <w:t xml:space="preserve"> values were combined and re-chromatographed using the appropriate solvent. TLC-pure isolates were combined, and after evaporation of the solvent, were subjected to NMR analysis.</w:t>
      </w:r>
    </w:p>
    <w:p w14:paraId="00000026" w14:textId="77777777" w:rsidR="00755B1E" w:rsidRPr="00E744CD" w:rsidRDefault="00755B1E">
      <w:pPr>
        <w:rPr>
          <w:rFonts w:ascii="Times New Roman" w:eastAsia="Times New Roman" w:hAnsi="Times New Roman" w:cs="Times New Roman"/>
          <w:b/>
        </w:rPr>
      </w:pPr>
    </w:p>
    <w:p w14:paraId="00000027" w14:textId="22420920" w:rsidR="00755B1E" w:rsidRPr="00E744CD" w:rsidRDefault="00B13E61">
      <w:pPr>
        <w:rPr>
          <w:rFonts w:ascii="Times New Roman" w:eastAsia="Times New Roman" w:hAnsi="Times New Roman" w:cs="Times New Roman"/>
          <w:b/>
          <w:iCs/>
        </w:rPr>
      </w:pPr>
      <w:r w:rsidRPr="00E744CD">
        <w:rPr>
          <w:rFonts w:ascii="Times New Roman" w:eastAsia="Times New Roman" w:hAnsi="Times New Roman" w:cs="Times New Roman"/>
          <w:b/>
          <w:iCs/>
        </w:rPr>
        <w:t xml:space="preserve">General </w:t>
      </w:r>
      <w:r w:rsidR="002D2138" w:rsidRPr="00E744CD">
        <w:rPr>
          <w:rFonts w:ascii="Times New Roman" w:eastAsia="Times New Roman" w:hAnsi="Times New Roman" w:cs="Times New Roman"/>
          <w:b/>
          <w:iCs/>
        </w:rPr>
        <w:t>experimental procedure</w:t>
      </w:r>
    </w:p>
    <w:p w14:paraId="00000028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Nuclear magnetic resonance (NMR) spectra were recorded on a Varian VNMRS spectrometer in deuterated chloroform (CDCl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) at 600 MHz for hydrogen proton magnetic resonance (1H NMR) and 150 MHz for carbon-13 nuclear magnetic resonance (13C NMR) spectra. Column chromatography was performed with silica gel 60 (70-230 mesh). Thin layer chromatography was performed with plastic backed plates coated with silica gel F254 and the plates were visualized by spraying with vanillin/ sulfuric acid (H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SO</w:t>
      </w:r>
      <w:r w:rsidRPr="00E744CD">
        <w:rPr>
          <w:rFonts w:ascii="Times New Roman" w:eastAsia="Times New Roman" w:hAnsi="Times New Roman" w:cs="Times New Roman"/>
          <w:vertAlign w:val="subscript"/>
        </w:rPr>
        <w:t>4</w:t>
      </w:r>
      <w:r w:rsidRPr="00E744CD">
        <w:rPr>
          <w:rFonts w:ascii="Times New Roman" w:eastAsia="Times New Roman" w:hAnsi="Times New Roman" w:cs="Times New Roman"/>
        </w:rPr>
        <w:t xml:space="preserve">) solution followed by warming. </w:t>
      </w:r>
    </w:p>
    <w:p w14:paraId="00000029" w14:textId="77777777" w:rsidR="00755B1E" w:rsidRPr="00E744CD" w:rsidRDefault="00755B1E">
      <w:pPr>
        <w:rPr>
          <w:rFonts w:ascii="Times New Roman" w:eastAsia="Times New Roman" w:hAnsi="Times New Roman" w:cs="Times New Roman"/>
          <w:b/>
        </w:rPr>
      </w:pPr>
    </w:p>
    <w:p w14:paraId="0000002B" w14:textId="5A64E119" w:rsidR="00755B1E" w:rsidRPr="00E744CD" w:rsidRDefault="00B13E61" w:rsidP="002D2138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Result and Discussion</w:t>
      </w:r>
    </w:p>
    <w:p w14:paraId="0000002C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Silica gel chromatography of the dichloromethane extract of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 xml:space="preserve"> afforded γ-polypodatetraene (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>), cinnamic acid (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>) and saturated long-chain hydrocarbons (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).  </w:t>
      </w:r>
    </w:p>
    <w:p w14:paraId="0000002D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6BB69B9B" w14:textId="35D28145" w:rsidR="002D2138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b/>
          <w:highlight w:val="white"/>
        </w:rPr>
        <w:t>γ</w:t>
      </w:r>
      <w:r w:rsidRPr="00E744CD">
        <w:rPr>
          <w:rFonts w:ascii="Times New Roman" w:eastAsia="Times New Roman" w:hAnsi="Times New Roman" w:cs="Times New Roman"/>
          <w:b/>
        </w:rPr>
        <w:t>-</w:t>
      </w:r>
      <w:r w:rsidR="002D2138" w:rsidRPr="00E744CD">
        <w:rPr>
          <w:rFonts w:ascii="Times New Roman" w:eastAsia="Times New Roman" w:hAnsi="Times New Roman" w:cs="Times New Roman"/>
          <w:b/>
        </w:rPr>
        <w:t>p</w:t>
      </w:r>
      <w:r w:rsidRPr="00E744CD">
        <w:rPr>
          <w:rFonts w:ascii="Times New Roman" w:eastAsia="Times New Roman" w:hAnsi="Times New Roman" w:cs="Times New Roman"/>
          <w:b/>
        </w:rPr>
        <w:t>olypodatetraene</w:t>
      </w:r>
      <w:r w:rsidRPr="00E744CD">
        <w:rPr>
          <w:rFonts w:ascii="Times New Roman" w:eastAsia="Times New Roman" w:hAnsi="Times New Roman" w:cs="Times New Roman"/>
        </w:rPr>
        <w:t xml:space="preserve"> (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>)</w:t>
      </w:r>
    </w:p>
    <w:p w14:paraId="0000002E" w14:textId="10677315" w:rsidR="00755B1E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vertAlign w:val="superscript"/>
        </w:rPr>
        <w:t>1</w:t>
      </w:r>
      <w:r w:rsidRPr="00E744CD">
        <w:rPr>
          <w:rFonts w:ascii="Times New Roman" w:eastAsia="Times New Roman" w:hAnsi="Times New Roman" w:cs="Times New Roman"/>
        </w:rPr>
        <w:t>H NMR (600 MHz, CDCl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): δ 0.94, 1.84 (</w:t>
      </w:r>
      <w:sdt>
        <w:sdtPr>
          <w:tag w:val="goog_rdk_0"/>
          <w:id w:val="645709424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F704EF" w:rsidRPr="00E744CD">
        <w:rPr>
          <w:rFonts w:ascii="Times New Roman" w:eastAsia="Times New Roman" w:hAnsi="Times New Roman" w:cs="Times New Roman"/>
        </w:rPr>
        <w:t xml:space="preserve">-1), </w:t>
      </w:r>
      <w:r w:rsidRPr="00E744CD">
        <w:rPr>
          <w:rFonts w:ascii="Times New Roman" w:eastAsia="Times New Roman" w:hAnsi="Times New Roman" w:cs="Times New Roman"/>
        </w:rPr>
        <w:t>1.42, 1.52 (</w:t>
      </w:r>
      <w:sdt>
        <w:sdtPr>
          <w:tag w:val="goog_rdk_1"/>
          <w:id w:val="82185964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-2), 1.14, 1.40 (</w:t>
      </w:r>
      <w:sdt>
        <w:sdtPr>
          <w:tag w:val="goog_rdk_2"/>
          <w:id w:val="43261638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F704EF" w:rsidRPr="00E744CD">
        <w:rPr>
          <w:rFonts w:ascii="Times New Roman" w:eastAsia="Times New Roman" w:hAnsi="Times New Roman" w:cs="Times New Roman"/>
        </w:rPr>
        <w:t xml:space="preserve">-3), </w:t>
      </w:r>
      <w:r w:rsidRPr="00E744CD">
        <w:rPr>
          <w:rFonts w:ascii="Times New Roman" w:eastAsia="Times New Roman" w:hAnsi="Times New Roman" w:cs="Times New Roman"/>
        </w:rPr>
        <w:t>1.16 (</w:t>
      </w:r>
      <w:sdt>
        <w:sdtPr>
          <w:tag w:val="goog_rdk_3"/>
          <w:id w:val="-41763326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H-5), 1.84, 1.94 (</w:t>
      </w:r>
      <w:sdt>
        <w:sdtPr>
          <w:tag w:val="goog_rdk_4"/>
          <w:id w:val="169665234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-6), 5.37 (</w:t>
      </w:r>
      <w:proofErr w:type="spellStart"/>
      <w:sdt>
        <w:sdtPr>
          <w:tag w:val="goog_rdk_5"/>
          <w:id w:val="1372953286"/>
        </w:sdtPr>
        <w:sdtEndPr/>
        <w:sdtContent>
          <w:r w:rsidR="00F704EF" w:rsidRPr="00E744CD">
            <w:rPr>
              <w:rFonts w:ascii="Times New Roman" w:eastAsia="Times New Roman" w:hAnsi="Times New Roman" w:cs="Times New Roman"/>
            </w:rPr>
            <w:t>br</w:t>
          </w:r>
          <w:proofErr w:type="spellEnd"/>
        </w:sdtContent>
      </w:sdt>
      <w:r w:rsidR="00F704EF" w:rsidRPr="00E744CD">
        <w:rPr>
          <w:rFonts w:ascii="Times New Roman" w:eastAsia="Times New Roman" w:hAnsi="Times New Roman" w:cs="Times New Roman"/>
        </w:rPr>
        <w:t xml:space="preserve"> s, H-7</w:t>
      </w:r>
      <w:r w:rsidRPr="00E744CD">
        <w:rPr>
          <w:rFonts w:ascii="Times New Roman" w:eastAsia="Times New Roman" w:hAnsi="Times New Roman" w:cs="Times New Roman"/>
        </w:rPr>
        <w:t>), 1.61 (</w:t>
      </w:r>
      <w:r w:rsidR="00DA528B" w:rsidRPr="00E744CD">
        <w:rPr>
          <w:rFonts w:ascii="Times New Roman" w:eastAsia="Times New Roman" w:hAnsi="Times New Roman" w:cs="Times New Roman"/>
        </w:rPr>
        <w:t xml:space="preserve">m, </w:t>
      </w:r>
      <w:r w:rsidRPr="00E744CD">
        <w:rPr>
          <w:rFonts w:ascii="Times New Roman" w:eastAsia="Times New Roman" w:hAnsi="Times New Roman" w:cs="Times New Roman"/>
        </w:rPr>
        <w:t>H-9), 1.20, 1.42 (</w:t>
      </w:r>
      <w:r w:rsidR="00DA528B" w:rsidRPr="00E744CD">
        <w:rPr>
          <w:rFonts w:ascii="Times New Roman" w:eastAsia="Times New Roman" w:hAnsi="Times New Roman" w:cs="Times New Roman"/>
        </w:rPr>
        <w:t xml:space="preserve">m,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F704EF" w:rsidRPr="00E744CD">
        <w:rPr>
          <w:rFonts w:ascii="Times New Roman" w:eastAsia="Times New Roman" w:hAnsi="Times New Roman" w:cs="Times New Roman"/>
        </w:rPr>
        <w:t xml:space="preserve">-11), </w:t>
      </w:r>
      <w:r w:rsidRPr="00E744CD">
        <w:rPr>
          <w:rFonts w:ascii="Times New Roman" w:eastAsia="Times New Roman" w:hAnsi="Times New Roman" w:cs="Times New Roman"/>
        </w:rPr>
        <w:t>1.94, 2.15 (</w:t>
      </w:r>
      <w:sdt>
        <w:sdtPr>
          <w:tag w:val="goog_rdk_6"/>
          <w:id w:val="294650114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F704EF" w:rsidRPr="00E744CD">
        <w:rPr>
          <w:rFonts w:ascii="Times New Roman" w:eastAsia="Times New Roman" w:hAnsi="Times New Roman" w:cs="Times New Roman"/>
        </w:rPr>
        <w:t>-12),</w:t>
      </w:r>
      <w:r w:rsidR="00F704EF" w:rsidRPr="00E744CD">
        <w:rPr>
          <w:rFonts w:asciiTheme="minorEastAsia" w:hAnsiTheme="minorEastAsia" w:cs="Times New Roman" w:hint="eastAsia"/>
          <w:lang w:eastAsia="zh-TW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5.12 (</w:t>
      </w:r>
      <w:sdt>
        <w:sdtPr>
          <w:tag w:val="goog_rdk_7"/>
          <w:id w:val="-11122052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H-13), 1.98 (</w:t>
      </w:r>
      <w:sdt>
        <w:sdtPr>
          <w:tag w:val="goog_rdk_8"/>
          <w:id w:val="-506219533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-15), 2.06 (</w:t>
      </w:r>
      <w:sdt>
        <w:sdtPr>
          <w:tag w:val="goog_rdk_9"/>
          <w:id w:val="-699085369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-16), 5.10 (</w:t>
      </w:r>
      <w:sdt>
        <w:sdtPr>
          <w:tag w:val="goog_rdk_10"/>
          <w:id w:val="-1180425846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="00F704EF" w:rsidRPr="00E744CD">
        <w:rPr>
          <w:rFonts w:ascii="Times New Roman" w:eastAsia="Times New Roman" w:hAnsi="Times New Roman" w:cs="Times New Roman"/>
        </w:rPr>
        <w:t xml:space="preserve">, H-17), </w:t>
      </w:r>
      <w:r w:rsidRPr="00E744CD">
        <w:rPr>
          <w:rFonts w:ascii="Times New Roman" w:eastAsia="Times New Roman" w:hAnsi="Times New Roman" w:cs="Times New Roman"/>
        </w:rPr>
        <w:t>1.98 (</w:t>
      </w:r>
      <w:sdt>
        <w:sdtPr>
          <w:tag w:val="goog_rdk_11"/>
          <w:id w:val="16005811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-19), 2.06 (</w:t>
      </w:r>
      <w:sdt>
        <w:sdtPr>
          <w:tag w:val="goog_rdk_12"/>
          <w:id w:val="1570147822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Pr="00E744CD">
        <w:rPr>
          <w:rFonts w:ascii="Times New Roman" w:eastAsia="Times New Roman" w:hAnsi="Times New Roman" w:cs="Times New Roman"/>
        </w:rPr>
        <w:t>, 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F704EF" w:rsidRPr="00E744CD">
        <w:rPr>
          <w:rFonts w:ascii="Times New Roman" w:eastAsia="Times New Roman" w:hAnsi="Times New Roman" w:cs="Times New Roman"/>
        </w:rPr>
        <w:t>-20),</w:t>
      </w:r>
      <w:r w:rsidRPr="00E744CD">
        <w:rPr>
          <w:rFonts w:ascii="Times New Roman" w:eastAsia="Times New Roman" w:hAnsi="Times New Roman" w:cs="Times New Roman"/>
        </w:rPr>
        <w:t xml:space="preserve"> 5.09 (</w:t>
      </w:r>
      <w:sdt>
        <w:sdtPr>
          <w:tag w:val="goog_rdk_13"/>
          <w:id w:val="945420768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m</w:t>
          </w:r>
        </w:sdtContent>
      </w:sdt>
      <w:r w:rsidR="00F704EF" w:rsidRPr="00E744CD">
        <w:rPr>
          <w:rFonts w:ascii="Times New Roman" w:eastAsia="Times New Roman" w:hAnsi="Times New Roman" w:cs="Times New Roman"/>
        </w:rPr>
        <w:t>, H-21),</w:t>
      </w:r>
      <w:r w:rsidRPr="00E744CD">
        <w:rPr>
          <w:rFonts w:ascii="Times New Roman" w:eastAsia="Times New Roman" w:hAnsi="Times New Roman" w:cs="Times New Roman"/>
        </w:rPr>
        <w:t xml:space="preserve"> 0.83 (</w:t>
      </w:r>
      <w:r w:rsidR="00F704EF" w:rsidRPr="00E744CD">
        <w:rPr>
          <w:rFonts w:ascii="Times New Roman" w:eastAsia="Times New Roman" w:hAnsi="Times New Roman" w:cs="Times New Roman"/>
        </w:rPr>
        <w:t xml:space="preserve">s,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-23</w:t>
      </w:r>
      <w:r w:rsidR="00F704EF" w:rsidRPr="00E744CD">
        <w:rPr>
          <w:rFonts w:ascii="Times New Roman" w:eastAsia="Times New Roman" w:hAnsi="Times New Roman" w:cs="Times New Roman"/>
        </w:rPr>
        <w:t xml:space="preserve">), </w:t>
      </w:r>
      <w:r w:rsidRPr="00E744CD">
        <w:rPr>
          <w:rFonts w:ascii="Times New Roman" w:eastAsia="Times New Roman" w:hAnsi="Times New Roman" w:cs="Times New Roman"/>
        </w:rPr>
        <w:t>0.85 (</w:t>
      </w:r>
      <w:r w:rsidR="00F704EF" w:rsidRPr="00E744CD">
        <w:rPr>
          <w:rFonts w:ascii="Times New Roman" w:eastAsia="Times New Roman" w:hAnsi="Times New Roman" w:cs="Times New Roman"/>
        </w:rPr>
        <w:t xml:space="preserve">s,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-24), 0.72 (</w:t>
      </w:r>
      <w:r w:rsidR="00F704EF" w:rsidRPr="00E744CD">
        <w:rPr>
          <w:rFonts w:ascii="Times New Roman" w:eastAsia="Times New Roman" w:hAnsi="Times New Roman" w:cs="Times New Roman"/>
        </w:rPr>
        <w:t xml:space="preserve">s,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-25), 1.69 (</w:t>
      </w:r>
      <w:r w:rsidR="00F704EF" w:rsidRPr="00E744CD">
        <w:rPr>
          <w:rFonts w:ascii="Times New Roman" w:eastAsia="Times New Roman" w:hAnsi="Times New Roman" w:cs="Times New Roman"/>
        </w:rPr>
        <w:t xml:space="preserve">s,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-26), 1.58 (</w:t>
      </w:r>
      <w:r w:rsidR="00F704EF" w:rsidRPr="00E744CD">
        <w:rPr>
          <w:rFonts w:ascii="Times New Roman" w:eastAsia="Times New Roman" w:hAnsi="Times New Roman" w:cs="Times New Roman"/>
        </w:rPr>
        <w:t xml:space="preserve">s, </w:t>
      </w:r>
      <w:r w:rsidRPr="00E744CD">
        <w:rPr>
          <w:rFonts w:ascii="Times New Roman" w:eastAsia="Times New Roman" w:hAnsi="Times New Roman" w:cs="Times New Roman"/>
        </w:rPr>
        <w:t>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-27, 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-29)</w:t>
      </w:r>
      <w:r w:rsidR="00F704EF" w:rsidRPr="00E744CD">
        <w:rPr>
          <w:rFonts w:ascii="Times New Roman" w:eastAsia="Times New Roman" w:hAnsi="Times New Roman" w:cs="Times New Roman"/>
        </w:rPr>
        <w:t>,</w:t>
      </w:r>
      <w:r w:rsidR="00F704EF" w:rsidRPr="00E744CD">
        <w:rPr>
          <w:rFonts w:asciiTheme="minorEastAsia" w:hAnsiTheme="minorEastAsia" w:cs="Times New Roman" w:hint="eastAsia"/>
          <w:lang w:eastAsia="zh-TW"/>
        </w:rPr>
        <w:t xml:space="preserve"> </w:t>
      </w:r>
      <w:r w:rsidR="00F704EF" w:rsidRPr="00E744CD">
        <w:rPr>
          <w:rFonts w:ascii="Times New Roman" w:eastAsia="Times New Roman" w:hAnsi="Times New Roman" w:cs="Times New Roman"/>
        </w:rPr>
        <w:t>1.59 (</w:t>
      </w:r>
      <w:r w:rsidR="00DA528B" w:rsidRPr="00E744CD">
        <w:rPr>
          <w:rFonts w:ascii="Times New Roman" w:eastAsia="Times New Roman" w:hAnsi="Times New Roman" w:cs="Times New Roman"/>
        </w:rPr>
        <w:t xml:space="preserve">s, </w:t>
      </w:r>
      <w:r w:rsidR="00F704EF" w:rsidRPr="00E744CD">
        <w:rPr>
          <w:rFonts w:ascii="Times New Roman" w:eastAsia="Times New Roman" w:hAnsi="Times New Roman" w:cs="Times New Roman"/>
        </w:rPr>
        <w:t>H</w:t>
      </w:r>
      <w:r w:rsidR="00F704EF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F704EF" w:rsidRPr="00E744CD">
        <w:rPr>
          <w:rFonts w:ascii="Times New Roman" w:eastAsia="Times New Roman" w:hAnsi="Times New Roman" w:cs="Times New Roman"/>
        </w:rPr>
        <w:t>-28), 1.66 (</w:t>
      </w:r>
      <w:r w:rsidR="00DA528B" w:rsidRPr="00E744CD">
        <w:rPr>
          <w:rFonts w:ascii="Times New Roman" w:eastAsia="Times New Roman" w:hAnsi="Times New Roman" w:cs="Times New Roman"/>
        </w:rPr>
        <w:t xml:space="preserve">s, </w:t>
      </w:r>
      <w:r w:rsidR="00F704EF" w:rsidRPr="00E744CD">
        <w:rPr>
          <w:rFonts w:ascii="Times New Roman" w:eastAsia="Times New Roman" w:hAnsi="Times New Roman" w:cs="Times New Roman"/>
        </w:rPr>
        <w:t>H</w:t>
      </w:r>
      <w:r w:rsidR="00F704EF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DA528B" w:rsidRPr="00E744CD">
        <w:rPr>
          <w:rFonts w:ascii="Times New Roman" w:eastAsia="Times New Roman" w:hAnsi="Times New Roman" w:cs="Times New Roman"/>
        </w:rPr>
        <w:t>-30</w:t>
      </w:r>
      <w:r w:rsidR="00F704EF" w:rsidRPr="00E744CD">
        <w:rPr>
          <w:rFonts w:ascii="Times New Roman" w:eastAsia="Times New Roman" w:hAnsi="Times New Roman" w:cs="Times New Roman"/>
        </w:rPr>
        <w:t>)</w:t>
      </w:r>
      <w:r w:rsidRPr="00E744CD">
        <w:rPr>
          <w:rFonts w:ascii="Times New Roman" w:eastAsia="Times New Roman" w:hAnsi="Times New Roman" w:cs="Times New Roman"/>
        </w:rPr>
        <w:t xml:space="preserve">; </w:t>
      </w:r>
      <w:r w:rsidRPr="00E744CD">
        <w:rPr>
          <w:rFonts w:ascii="Times New Roman" w:eastAsia="Times New Roman" w:hAnsi="Times New Roman" w:cs="Times New Roman"/>
          <w:vertAlign w:val="superscript"/>
        </w:rPr>
        <w:t>13</w:t>
      </w:r>
      <w:r w:rsidRPr="00E744CD">
        <w:rPr>
          <w:rFonts w:ascii="Times New Roman" w:eastAsia="Times New Roman" w:hAnsi="Times New Roman" w:cs="Times New Roman"/>
        </w:rPr>
        <w:t>C-NMR (150 MHz, CDCl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): δ  39.2 (C-1), 18.8</w:t>
      </w:r>
      <w:r w:rsidR="002D2138" w:rsidRPr="00E744CD">
        <w:t xml:space="preserve"> </w:t>
      </w:r>
      <w:r w:rsidRPr="00E744CD">
        <w:rPr>
          <w:rFonts w:ascii="Times New Roman" w:eastAsia="Times New Roman" w:hAnsi="Times New Roman" w:cs="Times New Roman"/>
        </w:rPr>
        <w:t>(C-2), 42.</w:t>
      </w:r>
      <w:sdt>
        <w:sdtPr>
          <w:tag w:val="goog_rdk_22"/>
          <w:id w:val="-703794008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4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(C-3), 3</w:t>
      </w:r>
      <w:sdt>
        <w:sdtPr>
          <w:tag w:val="goog_rdk_23"/>
          <w:id w:val="996303655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3.0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(C-4), 50.</w:t>
      </w:r>
      <w:sdt>
        <w:sdtPr>
          <w:tag w:val="goog_rdk_26"/>
          <w:id w:val="-26646476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2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(C-5), 23.</w:t>
      </w:r>
      <w:sdt>
        <w:sdtPr>
          <w:tag w:val="goog_rdk_28"/>
          <w:id w:val="-1133324161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8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(C-6), 122.0 (C-7), 135.6</w:t>
      </w:r>
      <w:r w:rsidR="002D2138" w:rsidRPr="00E744CD">
        <w:t xml:space="preserve"> </w:t>
      </w:r>
      <w:r w:rsidRPr="00E744CD">
        <w:rPr>
          <w:rFonts w:ascii="Times New Roman" w:eastAsia="Times New Roman" w:hAnsi="Times New Roman" w:cs="Times New Roman"/>
        </w:rPr>
        <w:t>(C-8), 54.2 (C-9),  36.7 (C-10), 27.3 (C-11), 30.2 (C-12), 124.8 (C-13), 13</w:t>
      </w:r>
      <w:sdt>
        <w:sdtPr>
          <w:tag w:val="goog_rdk_37"/>
          <w:id w:val="1569375045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5.0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(C-14),  39.7 (C-15), 26.</w:t>
      </w:r>
      <w:sdt>
        <w:sdtPr>
          <w:tag w:val="goog_rdk_40"/>
          <w:id w:val="718252169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8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(C-16), 124.</w:t>
      </w:r>
      <w:sdt>
        <w:sdtPr>
          <w:tag w:val="goog_rdk_42"/>
          <w:id w:val="2092425199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3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(C-17), 135</w:t>
      </w:r>
      <w:sdt>
        <w:sdtPr>
          <w:tag w:val="goog_rdk_44"/>
          <w:id w:val="1542795219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.0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(C-18), 39.7 (C-19), 26.</w:t>
      </w:r>
      <w:sdt>
        <w:sdtPr>
          <w:tag w:val="goog_rdk_47"/>
          <w:id w:val="-1114894158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7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(C-20), 124.4 (C-21), 131.</w:t>
      </w:r>
      <w:sdt>
        <w:sdtPr>
          <w:tag w:val="goog_rdk_50"/>
          <w:id w:val="-942149839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3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(C-22), 33.</w:t>
      </w:r>
      <w:sdt>
        <w:sdtPr>
          <w:tag w:val="goog_rdk_52"/>
          <w:id w:val="10345027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2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(C-23), 21.</w:t>
      </w:r>
      <w:sdt>
        <w:sdtPr>
          <w:tag w:val="goog_rdk_54"/>
          <w:id w:val="1227188197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9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(C-24), 13.</w:t>
      </w:r>
      <w:sdt>
        <w:sdtPr>
          <w:tag w:val="goog_rdk_56"/>
          <w:id w:val="46651795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5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(C-25), 22.</w:t>
      </w:r>
      <w:sdt>
        <w:sdtPr>
          <w:tag w:val="goog_rdk_58"/>
          <w:id w:val="-1908132743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2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(C-26), 16.</w:t>
      </w:r>
      <w:sdt>
        <w:sdtPr>
          <w:tag w:val="goog_rdk_60"/>
          <w:id w:val="-1093017116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2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(C-27), 16.0 (C-28), 17.</w:t>
      </w:r>
      <w:sdt>
        <w:sdtPr>
          <w:tag w:val="goog_rdk_63"/>
          <w:id w:val="1058673460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7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(C-29), 25</w:t>
      </w:r>
      <w:sdt>
        <w:sdtPr>
          <w:tag w:val="goog_rdk_65"/>
          <w:id w:val="-612204028"/>
        </w:sdtPr>
        <w:sdtEndPr/>
        <w:sdtContent>
          <w:r w:rsidRPr="00E744CD">
            <w:rPr>
              <w:rFonts w:ascii="Times New Roman" w:eastAsia="Times New Roman" w:hAnsi="Times New Roman" w:cs="Times New Roman"/>
            </w:rPr>
            <w:t>.7</w:t>
          </w:r>
        </w:sdtContent>
      </w:sdt>
      <w:r w:rsidRPr="00E744CD">
        <w:rPr>
          <w:rFonts w:ascii="Times New Roman" w:eastAsia="Times New Roman" w:hAnsi="Times New Roman" w:cs="Times New Roman"/>
        </w:rPr>
        <w:t xml:space="preserve"> (C-30). </w:t>
      </w:r>
    </w:p>
    <w:p w14:paraId="0000002F" w14:textId="77777777" w:rsidR="00755B1E" w:rsidRPr="00E744CD" w:rsidRDefault="00755B1E">
      <w:pPr>
        <w:widowControl/>
        <w:rPr>
          <w:rFonts w:ascii="Times New Roman" w:eastAsia="Times New Roman" w:hAnsi="Times New Roman" w:cs="Times New Roman"/>
        </w:rPr>
      </w:pPr>
    </w:p>
    <w:p w14:paraId="792A405A" w14:textId="77777777" w:rsidR="002D2138" w:rsidRPr="00E744CD" w:rsidRDefault="002D2138">
      <w:pPr>
        <w:widowControl/>
        <w:rPr>
          <w:rFonts w:ascii="Times New Roman" w:eastAsia="Times New Roman" w:hAnsi="Times New Roman" w:cs="Times New Roman"/>
          <w:b/>
          <w:i/>
        </w:rPr>
      </w:pPr>
    </w:p>
    <w:p w14:paraId="72923B61" w14:textId="33D04062" w:rsidR="002D2138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b/>
          <w:i/>
        </w:rPr>
        <w:t>Trans</w:t>
      </w:r>
      <w:r w:rsidRPr="00E744CD">
        <w:rPr>
          <w:rFonts w:ascii="Times New Roman" w:eastAsia="Times New Roman" w:hAnsi="Times New Roman" w:cs="Times New Roman"/>
          <w:b/>
        </w:rPr>
        <w:t>-</w:t>
      </w:r>
      <w:r w:rsidR="002D2138" w:rsidRPr="00E744CD">
        <w:rPr>
          <w:rFonts w:ascii="Times New Roman" w:eastAsia="Times New Roman" w:hAnsi="Times New Roman" w:cs="Times New Roman"/>
          <w:b/>
        </w:rPr>
        <w:t>cinnamic acid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(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>)</w:t>
      </w:r>
    </w:p>
    <w:p w14:paraId="00000030" w14:textId="123767B5" w:rsidR="00755B1E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vertAlign w:val="superscript"/>
        </w:rPr>
        <w:lastRenderedPageBreak/>
        <w:t>1</w:t>
      </w:r>
      <w:r w:rsidRPr="00E744CD">
        <w:rPr>
          <w:rFonts w:ascii="Times New Roman" w:eastAsia="Times New Roman" w:hAnsi="Times New Roman" w:cs="Times New Roman"/>
        </w:rPr>
        <w:t>H NMR (600 MHz, CDCl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): δ 6.42 (d, </w:t>
      </w:r>
      <w:r w:rsidRPr="00E744CD">
        <w:rPr>
          <w:rFonts w:ascii="Times New Roman" w:eastAsia="Times New Roman" w:hAnsi="Times New Roman" w:cs="Times New Roman"/>
          <w:i/>
        </w:rPr>
        <w:t xml:space="preserve">J </w:t>
      </w:r>
      <w:r w:rsidRPr="00E744CD">
        <w:rPr>
          <w:rFonts w:ascii="Times New Roman" w:eastAsia="Times New Roman" w:hAnsi="Times New Roman" w:cs="Times New Roman"/>
        </w:rPr>
        <w:t xml:space="preserve">= 16.2 Hz, H-2), 7.65 (d, </w:t>
      </w:r>
      <w:r w:rsidRPr="00E744CD">
        <w:rPr>
          <w:rFonts w:ascii="Times New Roman" w:eastAsia="Times New Roman" w:hAnsi="Times New Roman" w:cs="Times New Roman"/>
          <w:i/>
        </w:rPr>
        <w:t>J</w:t>
      </w:r>
      <w:r w:rsidRPr="00E744CD">
        <w:rPr>
          <w:rFonts w:ascii="Times New Roman" w:eastAsia="Times New Roman" w:hAnsi="Times New Roman" w:cs="Times New Roman"/>
        </w:rPr>
        <w:t xml:space="preserve"> = 16.2 Hz, H-3), 7.51 (m, H-5, H-9), 7.36 (m, H-6, H-7, H-8).</w:t>
      </w:r>
    </w:p>
    <w:p w14:paraId="00000031" w14:textId="77777777" w:rsidR="00755B1E" w:rsidRPr="00E744CD" w:rsidRDefault="00755B1E">
      <w:pPr>
        <w:widowControl/>
        <w:rPr>
          <w:rFonts w:ascii="Times New Roman" w:eastAsia="Times New Roman" w:hAnsi="Times New Roman" w:cs="Times New Roman"/>
        </w:rPr>
      </w:pPr>
    </w:p>
    <w:p w14:paraId="37B4095B" w14:textId="77777777" w:rsidR="002D2138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b/>
        </w:rPr>
        <w:t>Hydrocarbons</w:t>
      </w:r>
      <w:r w:rsidRPr="00E744CD">
        <w:rPr>
          <w:rFonts w:ascii="Times New Roman" w:eastAsia="Times New Roman" w:hAnsi="Times New Roman" w:cs="Times New Roman"/>
        </w:rPr>
        <w:t xml:space="preserve"> (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>)</w:t>
      </w:r>
    </w:p>
    <w:p w14:paraId="00000032" w14:textId="10D7C38D" w:rsidR="00755B1E" w:rsidRPr="00E744CD" w:rsidRDefault="00B13E61">
      <w:pPr>
        <w:widowControl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vertAlign w:val="superscript"/>
        </w:rPr>
        <w:t>1</w:t>
      </w:r>
      <w:r w:rsidRPr="00E744CD">
        <w:rPr>
          <w:rFonts w:ascii="Times New Roman" w:eastAsia="Times New Roman" w:hAnsi="Times New Roman" w:cs="Times New Roman"/>
        </w:rPr>
        <w:t>H NMR (600 MHz, CDCl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): δ 1.23 (</w:t>
      </w:r>
      <w:proofErr w:type="spellStart"/>
      <w:r w:rsidRPr="00E744CD">
        <w:rPr>
          <w:rFonts w:ascii="Times New Roman" w:eastAsia="Times New Roman" w:hAnsi="Times New Roman" w:cs="Times New Roman"/>
        </w:rPr>
        <w:t>br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s, -CH</w:t>
      </w:r>
      <w:r w:rsidRPr="00E744CD">
        <w:rPr>
          <w:rFonts w:ascii="Times New Roman" w:eastAsia="Times New Roman" w:hAnsi="Times New Roman" w:cs="Times New Roman"/>
          <w:vertAlign w:val="subscript"/>
        </w:rPr>
        <w:t>2</w:t>
      </w:r>
      <w:r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), 0.86 (t, </w:t>
      </w:r>
      <w:r w:rsidRPr="00E744CD">
        <w:rPr>
          <w:rFonts w:ascii="Times New Roman" w:eastAsia="Times New Roman" w:hAnsi="Times New Roman" w:cs="Times New Roman"/>
          <w:i/>
        </w:rPr>
        <w:t xml:space="preserve">J </w:t>
      </w:r>
      <w:r w:rsidRPr="00E744CD">
        <w:rPr>
          <w:rFonts w:ascii="Times New Roman" w:eastAsia="Times New Roman" w:hAnsi="Times New Roman" w:cs="Times New Roman"/>
        </w:rPr>
        <w:t>= 7.2 Hz, terminal CH</w:t>
      </w:r>
      <w:r w:rsidRPr="00E744CD">
        <w:rPr>
          <w:rFonts w:ascii="Times New Roman" w:eastAsia="Times New Roman" w:hAnsi="Times New Roman" w:cs="Times New Roman"/>
          <w:vertAlign w:val="subscript"/>
        </w:rPr>
        <w:t>3</w:t>
      </w:r>
      <w:r w:rsidRPr="00E744CD">
        <w:rPr>
          <w:rFonts w:ascii="Times New Roman" w:eastAsia="Times New Roman" w:hAnsi="Times New Roman" w:cs="Times New Roman"/>
        </w:rPr>
        <w:t>).</w:t>
      </w:r>
    </w:p>
    <w:p w14:paraId="00000033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7C09B20D" w14:textId="2467A2A8" w:rsidR="002D2138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The </w:t>
      </w:r>
      <w:r w:rsidRPr="00E744CD">
        <w:rPr>
          <w:rFonts w:ascii="Times New Roman" w:eastAsia="Times New Roman" w:hAnsi="Times New Roman" w:cs="Times New Roman"/>
          <w:vertAlign w:val="superscript"/>
        </w:rPr>
        <w:t>1</w:t>
      </w:r>
      <w:r w:rsidRPr="00E744CD">
        <w:rPr>
          <w:rFonts w:ascii="Times New Roman" w:eastAsia="Times New Roman" w:hAnsi="Times New Roman" w:cs="Times New Roman"/>
        </w:rPr>
        <w:t xml:space="preserve">H NMR spectrum of </w:t>
      </w:r>
      <w:r w:rsidRPr="00E744CD">
        <w:rPr>
          <w:rFonts w:ascii="Times New Roman" w:eastAsia="Times New Roman" w:hAnsi="Times New Roman" w:cs="Times New Roman"/>
          <w:b/>
        </w:rPr>
        <w:t xml:space="preserve">1 </w:t>
      </w:r>
      <w:r w:rsidRPr="00E744CD">
        <w:rPr>
          <w:rFonts w:ascii="Times New Roman" w:eastAsia="Times New Roman" w:hAnsi="Times New Roman" w:cs="Times New Roman"/>
        </w:rPr>
        <w:t xml:space="preserve">gave resonances for three methyl singlets at δ 0.72, 0.83 and 0.85; five allylic methyl singlets at δ 1.58 (2×), 1.59, 1.66, 1.69; four olefinic protons at δ 5.37 (1H, </w:t>
      </w:r>
      <w:proofErr w:type="spellStart"/>
      <w:r w:rsidRPr="00E744CD">
        <w:rPr>
          <w:rFonts w:ascii="Times New Roman" w:eastAsia="Times New Roman" w:hAnsi="Times New Roman" w:cs="Times New Roman"/>
        </w:rPr>
        <w:t>br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s) and 5.08-5.12 (3H, m); allylic methylene protons (δ 1.81-2.15); and shielded methylene protons (δ 0.95-1.52).  The </w:t>
      </w:r>
      <w:r w:rsidRPr="00E744CD">
        <w:rPr>
          <w:rFonts w:ascii="Times New Roman" w:eastAsia="Times New Roman" w:hAnsi="Times New Roman" w:cs="Times New Roman"/>
          <w:vertAlign w:val="superscript"/>
        </w:rPr>
        <w:t>13</w:t>
      </w:r>
      <w:r w:rsidRPr="00E744CD">
        <w:rPr>
          <w:rFonts w:ascii="Times New Roman" w:eastAsia="Times New Roman" w:hAnsi="Times New Roman" w:cs="Times New Roman"/>
        </w:rPr>
        <w:t xml:space="preserve">C NMR data of 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 xml:space="preserve"> indicated resonances for four protonated olefinic carbons at δ 122.04, 124.26, 124.40, 124.82, four non-protonated olefinic carbons at δ 131.25, 134.95 (2×), 135.62. The remaining twenty-two carbons were attributed to methyl, methylene and methine carbons in 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 xml:space="preserve">.  The structure of 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 xml:space="preserve"> was elucidated by 2D NMR spectroscopy (COSY, HSQC and HMBC)</w:t>
      </w:r>
      <w:r w:rsidR="007D2218" w:rsidRPr="00E744CD">
        <w:rPr>
          <w:rFonts w:ascii="Times New Roman" w:eastAsia="Times New Roman" w:hAnsi="Times New Roman" w:cs="Times New Roman"/>
        </w:rPr>
        <w:t xml:space="preserve">. </w:t>
      </w:r>
      <w:r w:rsidR="00CE3881" w:rsidRPr="00E744CD">
        <w:rPr>
          <w:rFonts w:ascii="Times New Roman" w:eastAsia="Times New Roman" w:hAnsi="Times New Roman" w:cs="Times New Roman"/>
        </w:rPr>
        <w:t xml:space="preserve">The COSY spectrum of </w:t>
      </w:r>
      <w:r w:rsidR="00CE3881" w:rsidRPr="00E744CD">
        <w:rPr>
          <w:rFonts w:ascii="Times New Roman" w:eastAsia="Times New Roman" w:hAnsi="Times New Roman" w:cs="Times New Roman"/>
          <w:b/>
        </w:rPr>
        <w:t>1</w:t>
      </w:r>
      <w:r w:rsidR="00CE3881" w:rsidRPr="00E744CD">
        <w:rPr>
          <w:rFonts w:ascii="Times New Roman" w:eastAsia="Times New Roman" w:hAnsi="Times New Roman" w:cs="Times New Roman"/>
        </w:rPr>
        <w:t xml:space="preserve"> indicated five isolated spin systems as follows: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-2/H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-3; H-5/H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-6/H-7; H-9/H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-11/H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-12/H-13;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-15/H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-16/H-17;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>-19/H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2</w:t>
      </w:r>
      <w:r w:rsidR="00CE3881" w:rsidRPr="00E744CD">
        <w:rPr>
          <w:rFonts w:ascii="Times New Roman" w:eastAsia="Times New Roman" w:hAnsi="Times New Roman" w:cs="Times New Roman"/>
        </w:rPr>
        <w:t xml:space="preserve">-20/H-21. Protons attached to carbons were assigned from HSQC data.  The structure of </w:t>
      </w:r>
      <w:r w:rsidR="00CE3881" w:rsidRPr="00E744CD">
        <w:rPr>
          <w:rFonts w:ascii="Times New Roman" w:eastAsia="Times New Roman" w:hAnsi="Times New Roman" w:cs="Times New Roman"/>
          <w:b/>
        </w:rPr>
        <w:t>1</w:t>
      </w:r>
      <w:r w:rsidR="00CE3881" w:rsidRPr="00E744CD">
        <w:rPr>
          <w:rFonts w:ascii="Times New Roman" w:eastAsia="Times New Roman" w:hAnsi="Times New Roman" w:cs="Times New Roman"/>
        </w:rPr>
        <w:t xml:space="preserve"> was determined by analysis of the HMBC correlations of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-23,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-24/C-3,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C-4,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C-5,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-25/C-1,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C-5,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C-9,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C-10,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-26/C-7,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C-8,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C-9,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-27/C-13,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C-14,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C-15,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-28/C-17,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C-18,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C-19,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-29/C-21,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C-22,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C-30 and H</w:t>
      </w:r>
      <w:r w:rsidR="00CE3881" w:rsidRPr="00E744CD">
        <w:rPr>
          <w:rFonts w:ascii="Times New Roman" w:eastAsia="Times New Roman" w:hAnsi="Times New Roman" w:cs="Times New Roman"/>
          <w:vertAlign w:val="subscript"/>
        </w:rPr>
        <w:t>3</w:t>
      </w:r>
      <w:r w:rsidR="00CE3881" w:rsidRPr="00E744CD">
        <w:rPr>
          <w:rFonts w:ascii="Times New Roman" w:eastAsia="Times New Roman" w:hAnsi="Times New Roman" w:cs="Times New Roman"/>
        </w:rPr>
        <w:t>-30/C-21,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>C-22,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="00CE3881" w:rsidRPr="00E744CD">
        <w:rPr>
          <w:rFonts w:ascii="Times New Roman" w:eastAsia="Times New Roman" w:hAnsi="Times New Roman" w:cs="Times New Roman"/>
        </w:rPr>
        <w:t xml:space="preserve">C-29. All long-range correlations are consistent with the structure of </w:t>
      </w:r>
      <w:r w:rsidR="00CE3881" w:rsidRPr="00E744CD">
        <w:rPr>
          <w:rFonts w:ascii="Times New Roman" w:eastAsia="Times New Roman" w:hAnsi="Times New Roman" w:cs="Times New Roman"/>
          <w:b/>
        </w:rPr>
        <w:t>1</w:t>
      </w:r>
      <w:r w:rsidR="00CE3881" w:rsidRPr="00E744CD">
        <w:rPr>
          <w:rFonts w:ascii="Times New Roman" w:eastAsia="Times New Roman" w:hAnsi="Times New Roman" w:cs="Times New Roman"/>
        </w:rPr>
        <w:t xml:space="preserve">, which was further confirmed by comparison of data collected with γ-polypodatetraene [9, 10]. </w:t>
      </w:r>
      <w:r w:rsidRPr="00E744CD">
        <w:rPr>
          <w:rFonts w:ascii="Times New Roman" w:eastAsia="Times New Roman" w:hAnsi="Times New Roman" w:cs="Times New Roman"/>
        </w:rPr>
        <w:t xml:space="preserve"> </w:t>
      </w:r>
    </w:p>
    <w:p w14:paraId="010FA7BE" w14:textId="77777777" w:rsidR="002D2138" w:rsidRPr="00E744CD" w:rsidRDefault="002D2138">
      <w:pPr>
        <w:rPr>
          <w:rFonts w:ascii="Times New Roman" w:eastAsia="Times New Roman" w:hAnsi="Times New Roman" w:cs="Times New Roman"/>
        </w:rPr>
      </w:pPr>
    </w:p>
    <w:p w14:paraId="00000034" w14:textId="70785DC1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γ-Polypodatetraene was the first example of a bicyclic triterpenoid hydrocarbon which was isolated from </w:t>
      </w:r>
      <w:r w:rsidRPr="00E744CD">
        <w:rPr>
          <w:rFonts w:ascii="Times New Roman" w:eastAsia="Times New Roman" w:hAnsi="Times New Roman" w:cs="Times New Roman"/>
          <w:i/>
        </w:rPr>
        <w:t>Polystichum polyblepharum</w:t>
      </w:r>
      <w:r w:rsidRPr="00E744CD">
        <w:rPr>
          <w:rFonts w:ascii="Times New Roman" w:eastAsia="Times New Roman" w:hAnsi="Times New Roman" w:cs="Times New Roman"/>
        </w:rPr>
        <w:t xml:space="preserve"> leaflets [11]. Previous literature has demonstrated that the triterpene may be one of many triterpenes with cytotoxic activities against neoplastic cell lines and with anti-inflammatory properties [12, 13]. Another study reported that 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was also found in the moss </w:t>
      </w:r>
      <w:r w:rsidRPr="00E744CD">
        <w:rPr>
          <w:rFonts w:ascii="Times New Roman" w:eastAsia="Times New Roman" w:hAnsi="Times New Roman" w:cs="Times New Roman"/>
          <w:i/>
        </w:rPr>
        <w:t>Floribundaria aurea</w:t>
      </w:r>
      <w:r w:rsidRPr="00E744CD">
        <w:rPr>
          <w:rFonts w:ascii="Times New Roman" w:eastAsia="Times New Roman" w:hAnsi="Times New Roman" w:cs="Times New Roman"/>
        </w:rPr>
        <w:t xml:space="preserve"> subsp.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nipponica [14]. Cinnamic acid was found to exhibit antibacterial and are particularly cytotoxic for bacteria and cancer cells [15]. Published reports of compound </w:t>
      </w:r>
      <w:r w:rsidRPr="00E744CD">
        <w:rPr>
          <w:rFonts w:ascii="Times New Roman" w:eastAsia="Times New Roman" w:hAnsi="Times New Roman" w:cs="Times New Roman"/>
          <w:b/>
        </w:rPr>
        <w:t xml:space="preserve">3 </w:t>
      </w:r>
      <w:r w:rsidRPr="00E744CD">
        <w:rPr>
          <w:rFonts w:ascii="Times New Roman" w:eastAsia="Times New Roman" w:hAnsi="Times New Roman" w:cs="Times New Roman"/>
        </w:rPr>
        <w:t xml:space="preserve">suggested that the hydrogen-carbon links are generally used as chief components of fuel and everyday products which may be very toxic in its handling [16]. The potential utilization of these compounds are not limited to their uses in a clinical setting, but as well as in industrial and manufacturing applications. </w:t>
      </w:r>
    </w:p>
    <w:p w14:paraId="00000035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36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The NMR data of 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 xml:space="preserve"> and 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 were in accordance with the data reported in the literature for cinnamic acid [17] and saturated long-chain hydrocarbons [18], respectively.</w:t>
      </w:r>
    </w:p>
    <w:p w14:paraId="00000037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38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Conclusion</w:t>
      </w:r>
    </w:p>
    <w:p w14:paraId="00000039" w14:textId="77777777" w:rsidR="00755B1E" w:rsidRPr="00E744CD" w:rsidRDefault="00B13E61">
      <w:pPr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  <w:i/>
        </w:rPr>
        <w:t>Calyptothecium ramosii</w:t>
      </w:r>
      <w:r w:rsidRPr="00E744CD">
        <w:rPr>
          <w:rFonts w:ascii="Times New Roman" w:eastAsia="Times New Roman" w:hAnsi="Times New Roman" w:cs="Times New Roman"/>
        </w:rPr>
        <w:t xml:space="preserve"> Broth., a moss endemic to the Philippines, was investigated for its chemical constituents. Fractions analyzed by NMR analysis revealed the presence of: (</w:t>
      </w:r>
      <w:r w:rsidRPr="00E744CD">
        <w:rPr>
          <w:rFonts w:ascii="Times New Roman" w:eastAsia="Times New Roman" w:hAnsi="Times New Roman" w:cs="Times New Roman"/>
          <w:b/>
        </w:rPr>
        <w:t>1</w:t>
      </w:r>
      <w:r w:rsidRPr="00E744CD">
        <w:rPr>
          <w:rFonts w:ascii="Times New Roman" w:eastAsia="Times New Roman" w:hAnsi="Times New Roman" w:cs="Times New Roman"/>
        </w:rPr>
        <w:t>) γ-polypodatetraene, (</w:t>
      </w:r>
      <w:r w:rsidRPr="00E744CD">
        <w:rPr>
          <w:rFonts w:ascii="Times New Roman" w:eastAsia="Times New Roman" w:hAnsi="Times New Roman" w:cs="Times New Roman"/>
          <w:b/>
        </w:rPr>
        <w:t>2</w:t>
      </w:r>
      <w:r w:rsidRPr="00E744CD">
        <w:rPr>
          <w:rFonts w:ascii="Times New Roman" w:eastAsia="Times New Roman" w:hAnsi="Times New Roman" w:cs="Times New Roman"/>
        </w:rPr>
        <w:t>) cinnamic acid, and (</w:t>
      </w:r>
      <w:r w:rsidRPr="00E744CD">
        <w:rPr>
          <w:rFonts w:ascii="Times New Roman" w:eastAsia="Times New Roman" w:hAnsi="Times New Roman" w:cs="Times New Roman"/>
          <w:b/>
        </w:rPr>
        <w:t>3</w:t>
      </w:r>
      <w:r w:rsidRPr="00E744CD">
        <w:rPr>
          <w:rFonts w:ascii="Times New Roman" w:eastAsia="Times New Roman" w:hAnsi="Times New Roman" w:cs="Times New Roman"/>
        </w:rPr>
        <w:t xml:space="preserve">) saturated long-chain hydrocarbons, isolated for the first time from </w:t>
      </w:r>
      <w:r w:rsidRPr="00E744CD">
        <w:rPr>
          <w:rFonts w:ascii="Times New Roman" w:eastAsia="Times New Roman" w:hAnsi="Times New Roman" w:cs="Times New Roman"/>
          <w:i/>
        </w:rPr>
        <w:t>C. ramosii</w:t>
      </w:r>
      <w:r w:rsidRPr="00E744CD">
        <w:rPr>
          <w:rFonts w:ascii="Times New Roman" w:eastAsia="Times New Roman" w:hAnsi="Times New Roman" w:cs="Times New Roman"/>
        </w:rPr>
        <w:t xml:space="preserve">.  </w:t>
      </w:r>
    </w:p>
    <w:p w14:paraId="0000003A" w14:textId="77777777" w:rsidR="00755B1E" w:rsidRPr="00E744CD" w:rsidRDefault="00755B1E">
      <w:pPr>
        <w:rPr>
          <w:rFonts w:ascii="Times New Roman" w:eastAsia="Times New Roman" w:hAnsi="Times New Roman" w:cs="Times New Roman"/>
        </w:rPr>
      </w:pPr>
    </w:p>
    <w:p w14:paraId="0000003B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Acknowledgement</w:t>
      </w:r>
    </w:p>
    <w:p w14:paraId="0000003C" w14:textId="77777777" w:rsidR="00755B1E" w:rsidRPr="00E744CD" w:rsidRDefault="00B13E61">
      <w:pPr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</w:rPr>
        <w:t xml:space="preserve">A project endowment (Project Number: (10 IR U 2TAY16-3TAY17) from the De La Salle University Science Foundation </w:t>
      </w:r>
      <w:r w:rsidRPr="00E744CD">
        <w:rPr>
          <w:rFonts w:ascii="Times New Roman" w:eastAsia="Times New Roman" w:hAnsi="Times New Roman" w:cs="Times New Roman"/>
          <w:i/>
          <w:iCs/>
        </w:rPr>
        <w:t>via</w:t>
      </w:r>
      <w:r w:rsidRPr="00E744CD">
        <w:rPr>
          <w:rFonts w:ascii="Times New Roman" w:eastAsia="Times New Roman" w:hAnsi="Times New Roman" w:cs="Times New Roman"/>
        </w:rPr>
        <w:t xml:space="preserve"> the University Research Coordination Office (URCO) is thankfully recognized. </w:t>
      </w:r>
    </w:p>
    <w:p w14:paraId="0000003D" w14:textId="77777777" w:rsidR="00755B1E" w:rsidRPr="00E744CD" w:rsidRDefault="00755B1E">
      <w:pPr>
        <w:jc w:val="center"/>
        <w:rPr>
          <w:rFonts w:ascii="Times New Roman" w:eastAsia="Times New Roman" w:hAnsi="Times New Roman" w:cs="Times New Roman"/>
          <w:b/>
        </w:rPr>
      </w:pPr>
    </w:p>
    <w:p w14:paraId="0000003E" w14:textId="77777777" w:rsidR="00755B1E" w:rsidRPr="00E744CD" w:rsidRDefault="00B13E61">
      <w:pPr>
        <w:jc w:val="center"/>
        <w:rPr>
          <w:rFonts w:ascii="Times New Roman" w:eastAsia="Times New Roman" w:hAnsi="Times New Roman" w:cs="Times New Roman"/>
          <w:b/>
        </w:rPr>
      </w:pPr>
      <w:r w:rsidRPr="00E744CD">
        <w:rPr>
          <w:rFonts w:ascii="Times New Roman" w:eastAsia="Times New Roman" w:hAnsi="Times New Roman" w:cs="Times New Roman"/>
          <w:b/>
        </w:rPr>
        <w:t>References</w:t>
      </w:r>
    </w:p>
    <w:p w14:paraId="441CF7C8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Tan, B.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C. and </w:t>
      </w:r>
      <w:proofErr w:type="spellStart"/>
      <w:r w:rsidRPr="00E744CD">
        <w:rPr>
          <w:rFonts w:ascii="Times New Roman" w:eastAsia="Times New Roman" w:hAnsi="Times New Roman" w:cs="Times New Roman"/>
        </w:rPr>
        <w:t>Iwatsuki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Z. (1991) A new annotated Philippine moss checklist. </w:t>
      </w:r>
      <w:r w:rsidRPr="00E744CD">
        <w:rPr>
          <w:rFonts w:ascii="Times New Roman" w:eastAsia="Times New Roman" w:hAnsi="Times New Roman" w:cs="Times New Roman"/>
          <w:i/>
        </w:rPr>
        <w:t>Harvard Papers in Botany</w:t>
      </w:r>
      <w:r w:rsidRPr="00E744CD">
        <w:rPr>
          <w:rFonts w:ascii="Times New Roman" w:eastAsia="Times New Roman" w:hAnsi="Times New Roman" w:cs="Times New Roman"/>
        </w:rPr>
        <w:t>, 1(3): 1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64.</w:t>
      </w:r>
    </w:p>
    <w:p w14:paraId="1DC858FF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Linis</w:t>
      </w:r>
      <w:proofErr w:type="spellEnd"/>
      <w:r w:rsidRPr="00E744CD">
        <w:rPr>
          <w:rFonts w:ascii="Times New Roman" w:eastAsia="Times New Roman" w:hAnsi="Times New Roman" w:cs="Times New Roman"/>
        </w:rPr>
        <w:t>, V.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C. (2006) A review of intra-Philippine distribution patterns of Philippine mosses based on recent evidence of tectonic evolution of the archipelago: Insights and problems.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Banwa</w:t>
      </w:r>
      <w:proofErr w:type="spellEnd"/>
      <w:r w:rsidR="002D2138" w:rsidRPr="00E744CD">
        <w:rPr>
          <w:rFonts w:ascii="Times New Roman" w:eastAsia="Times New Roman" w:hAnsi="Times New Roman" w:cs="Times New Roman"/>
          <w:i/>
        </w:rPr>
        <w:t>,</w:t>
      </w:r>
      <w:r w:rsidRPr="00E744CD">
        <w:rPr>
          <w:rFonts w:ascii="Times New Roman" w:eastAsia="Times New Roman" w:hAnsi="Times New Roman" w:cs="Times New Roman"/>
        </w:rPr>
        <w:t xml:space="preserve"> 3(1&amp;2): 31-64. </w:t>
      </w:r>
    </w:p>
    <w:p w14:paraId="07624527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Mitten, W. (1868) A list of the Musci collected by the Rev. Thomas Powell in the Samoa or Navigator's Islands. </w:t>
      </w:r>
      <w:r w:rsidRPr="00E744CD">
        <w:rPr>
          <w:rFonts w:ascii="Times New Roman" w:eastAsia="Times New Roman" w:hAnsi="Times New Roman" w:cs="Times New Roman"/>
          <w:i/>
        </w:rPr>
        <w:t>Journal of the Linnean Society</w:t>
      </w:r>
      <w:r w:rsidRPr="00E744CD">
        <w:rPr>
          <w:rFonts w:ascii="Times New Roman" w:eastAsia="Times New Roman" w:hAnsi="Times New Roman" w:cs="Times New Roman"/>
        </w:rPr>
        <w:t>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10: 166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195.</w:t>
      </w:r>
    </w:p>
    <w:p w14:paraId="1CD0D44A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Noguchi, A. (1986) </w:t>
      </w:r>
      <w:proofErr w:type="spellStart"/>
      <w:r w:rsidRPr="00E744CD">
        <w:rPr>
          <w:rFonts w:ascii="Times New Roman" w:eastAsia="Times New Roman" w:hAnsi="Times New Roman" w:cs="Times New Roman"/>
        </w:rPr>
        <w:t>Notulae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744CD">
        <w:rPr>
          <w:rFonts w:ascii="Times New Roman" w:eastAsia="Times New Roman" w:hAnsi="Times New Roman" w:cs="Times New Roman"/>
        </w:rPr>
        <w:t>bryologicae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XII. </w:t>
      </w:r>
      <w:r w:rsidRPr="00E744CD">
        <w:rPr>
          <w:rFonts w:ascii="Times New Roman" w:eastAsia="Times New Roman" w:hAnsi="Times New Roman" w:cs="Times New Roman"/>
          <w:i/>
        </w:rPr>
        <w:t>Journal of the Hattori Botanical Laboratory</w:t>
      </w:r>
      <w:r w:rsidRPr="00E744CD">
        <w:rPr>
          <w:rFonts w:ascii="Times New Roman" w:eastAsia="Times New Roman" w:hAnsi="Times New Roman" w:cs="Times New Roman"/>
        </w:rPr>
        <w:t>, 60: 149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158.</w:t>
      </w:r>
    </w:p>
    <w:p w14:paraId="4E302037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Bartram, E.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B. (1939)</w:t>
      </w:r>
      <w:r w:rsidR="002D2138" w:rsidRPr="00E744CD">
        <w:rPr>
          <w:rFonts w:ascii="Times New Roman" w:eastAsia="Times New Roman" w:hAnsi="Times New Roman" w:cs="Times New Roman"/>
        </w:rPr>
        <w:t xml:space="preserve">. </w:t>
      </w:r>
      <w:r w:rsidRPr="00E744CD">
        <w:rPr>
          <w:rFonts w:ascii="Times New Roman" w:eastAsia="Times New Roman" w:hAnsi="Times New Roman" w:cs="Times New Roman"/>
        </w:rPr>
        <w:t xml:space="preserve">Mosses of the Philippines. </w:t>
      </w:r>
      <w:r w:rsidRPr="00E744CD">
        <w:rPr>
          <w:rFonts w:ascii="Times New Roman" w:eastAsia="Times New Roman" w:hAnsi="Times New Roman" w:cs="Times New Roman"/>
          <w:i/>
        </w:rPr>
        <w:t>Philippine Journal of Science</w:t>
      </w:r>
      <w:r w:rsidRPr="00E744CD">
        <w:rPr>
          <w:rFonts w:ascii="Times New Roman" w:eastAsia="Times New Roman" w:hAnsi="Times New Roman" w:cs="Times New Roman"/>
        </w:rPr>
        <w:t>, 68(1–4):1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437.</w:t>
      </w:r>
    </w:p>
    <w:p w14:paraId="64D6E556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Brotherus</w:t>
      </w:r>
      <w:proofErr w:type="spellEnd"/>
      <w:r w:rsidRPr="00E744CD">
        <w:rPr>
          <w:rFonts w:ascii="Times New Roman" w:eastAsia="Times New Roman" w:hAnsi="Times New Roman" w:cs="Times New Roman"/>
        </w:rPr>
        <w:t>, V.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F. (1913). Contributions to the bryological flora of the Philippines IV. Philippine Journal of </w:t>
      </w:r>
      <w:r w:rsidRPr="00E744CD">
        <w:rPr>
          <w:rFonts w:ascii="Times New Roman" w:eastAsia="Times New Roman" w:hAnsi="Times New Roman" w:cs="Times New Roman"/>
          <w:i/>
        </w:rPr>
        <w:t>Science</w:t>
      </w:r>
      <w:r w:rsidRPr="00E744CD">
        <w:rPr>
          <w:rFonts w:ascii="Times New Roman" w:eastAsia="Times New Roman" w:hAnsi="Times New Roman" w:cs="Times New Roman"/>
        </w:rPr>
        <w:t>, 8:65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98.</w:t>
      </w:r>
    </w:p>
    <w:p w14:paraId="070D75B5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Hyvönen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J. (1989). Bryophyte flora of the Huon Peninsula, Papua New Guinea. XXVI. </w:t>
      </w:r>
      <w:proofErr w:type="spellStart"/>
      <w:r w:rsidRPr="00E744CD">
        <w:rPr>
          <w:rFonts w:ascii="Times New Roman" w:eastAsia="Times New Roman" w:hAnsi="Times New Roman" w:cs="Times New Roman"/>
        </w:rPr>
        <w:t>Pterobryaceae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E744CD">
        <w:rPr>
          <w:rFonts w:ascii="Times New Roman" w:eastAsia="Times New Roman" w:hAnsi="Times New Roman" w:cs="Times New Roman"/>
        </w:rPr>
        <w:t>Musci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). </w:t>
      </w:r>
      <w:r w:rsidRPr="00E744CD">
        <w:rPr>
          <w:rFonts w:ascii="Times New Roman" w:eastAsia="Times New Roman" w:hAnsi="Times New Roman" w:cs="Times New Roman"/>
          <w:i/>
        </w:rPr>
        <w:t xml:space="preserve">Acta Botanica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Fennica</w:t>
      </w:r>
      <w:proofErr w:type="spellEnd"/>
      <w:r w:rsidRPr="00E744CD">
        <w:rPr>
          <w:rFonts w:ascii="Times New Roman" w:eastAsia="Times New Roman" w:hAnsi="Times New Roman" w:cs="Times New Roman"/>
          <w:i/>
        </w:rPr>
        <w:t>,</w:t>
      </w:r>
      <w:r w:rsidRPr="00E744CD">
        <w:rPr>
          <w:rFonts w:ascii="Times New Roman" w:eastAsia="Times New Roman" w:hAnsi="Times New Roman" w:cs="Times New Roman"/>
        </w:rPr>
        <w:t xml:space="preserve"> 137: 1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40.</w:t>
      </w:r>
    </w:p>
    <w:p w14:paraId="13301F2B" w14:textId="77777777" w:rsidR="002D2138" w:rsidRPr="00E744CD" w:rsidRDefault="00B13E61" w:rsidP="002D2138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Carranza, M.S., </w:t>
      </w:r>
      <w:proofErr w:type="spellStart"/>
      <w:r w:rsidRPr="00E744CD">
        <w:rPr>
          <w:rFonts w:ascii="Times New Roman" w:eastAsia="Times New Roman" w:hAnsi="Times New Roman" w:cs="Times New Roman"/>
        </w:rPr>
        <w:t>Linis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V., </w:t>
      </w:r>
      <w:proofErr w:type="spellStart"/>
      <w:r w:rsidRPr="00E744CD">
        <w:rPr>
          <w:rFonts w:ascii="Times New Roman" w:eastAsia="Times New Roman" w:hAnsi="Times New Roman" w:cs="Times New Roman"/>
        </w:rPr>
        <w:t>Ragasa</w:t>
      </w:r>
      <w:proofErr w:type="spellEnd"/>
      <w:r w:rsidRPr="00E744CD">
        <w:rPr>
          <w:rFonts w:ascii="Times New Roman" w:eastAsia="Times New Roman" w:hAnsi="Times New Roman" w:cs="Times New Roman"/>
        </w:rPr>
        <w:t>, C.</w:t>
      </w:r>
      <w:r w:rsidR="002D2138" w:rsidRPr="00E744CD">
        <w:rPr>
          <w:rFonts w:ascii="Times New Roman" w:eastAsia="Times New Roman" w:hAnsi="Times New Roman" w:cs="Times New Roman"/>
        </w:rPr>
        <w:t xml:space="preserve"> and </w:t>
      </w:r>
      <w:r w:rsidRPr="00E744CD">
        <w:rPr>
          <w:rFonts w:ascii="Times New Roman" w:eastAsia="Times New Roman" w:hAnsi="Times New Roman" w:cs="Times New Roman"/>
        </w:rPr>
        <w:t>Tan, M. (2019). Chemical constituents and antioxidant potentials of seven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Philippine mosses. </w:t>
      </w:r>
      <w:r w:rsidRPr="00E744CD">
        <w:rPr>
          <w:rFonts w:ascii="Times New Roman" w:eastAsia="Times New Roman" w:hAnsi="Times New Roman" w:cs="Times New Roman"/>
          <w:i/>
        </w:rPr>
        <w:t>Malaysian Journal of Analytical Sciences</w:t>
      </w:r>
      <w:r w:rsidRPr="00E744CD">
        <w:rPr>
          <w:rFonts w:ascii="Times New Roman" w:eastAsia="Times New Roman" w:hAnsi="Times New Roman" w:cs="Times New Roman"/>
        </w:rPr>
        <w:t xml:space="preserve">, 23(6):950-962. </w:t>
      </w:r>
    </w:p>
    <w:p w14:paraId="3630D531" w14:textId="77777777" w:rsidR="005E5B1B" w:rsidRPr="00E744CD" w:rsidRDefault="00B13E61" w:rsidP="005E5B1B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Shiojima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K., Arai, Y., Masuda, K., Kamada, T. and </w:t>
      </w:r>
      <w:proofErr w:type="spellStart"/>
      <w:r w:rsidRPr="00E744CD">
        <w:rPr>
          <w:rFonts w:ascii="Times New Roman" w:eastAsia="Times New Roman" w:hAnsi="Times New Roman" w:cs="Times New Roman"/>
        </w:rPr>
        <w:t>Ageta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H. (1983). Fern constituents: </w:t>
      </w:r>
      <w:proofErr w:type="spellStart"/>
      <w:r w:rsidRPr="00E744CD">
        <w:rPr>
          <w:rFonts w:ascii="Times New Roman" w:eastAsia="Times New Roman" w:hAnsi="Times New Roman" w:cs="Times New Roman"/>
        </w:rPr>
        <w:t>Polypodatetraenes</w:t>
      </w:r>
      <w:proofErr w:type="spellEnd"/>
      <w:r w:rsidRPr="00E744CD">
        <w:rPr>
          <w:rFonts w:ascii="Times New Roman" w:eastAsia="Times New Roman" w:hAnsi="Times New Roman" w:cs="Times New Roman"/>
        </w:rPr>
        <w:t>,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novel bicyclic triterpenoids, isolated from </w:t>
      </w:r>
      <w:proofErr w:type="spellStart"/>
      <w:r w:rsidRPr="00E744CD">
        <w:rPr>
          <w:rFonts w:ascii="Times New Roman" w:eastAsia="Times New Roman" w:hAnsi="Times New Roman" w:cs="Times New Roman"/>
        </w:rPr>
        <w:t>polypodiaceous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744CD">
        <w:rPr>
          <w:rFonts w:ascii="Times New Roman" w:eastAsia="Times New Roman" w:hAnsi="Times New Roman" w:cs="Times New Roman"/>
        </w:rPr>
        <w:t>aspidiaceous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plants. </w:t>
      </w:r>
      <w:r w:rsidRPr="00E744CD">
        <w:rPr>
          <w:rFonts w:ascii="Times New Roman" w:eastAsia="Times New Roman" w:hAnsi="Times New Roman" w:cs="Times New Roman"/>
          <w:i/>
        </w:rPr>
        <w:t>Tetrahedron Lett</w:t>
      </w:r>
      <w:r w:rsidR="002D2138" w:rsidRPr="00E744CD">
        <w:rPr>
          <w:rFonts w:ascii="Times New Roman" w:eastAsia="Times New Roman" w:hAnsi="Times New Roman" w:cs="Times New Roman"/>
          <w:i/>
        </w:rPr>
        <w:t>ers</w:t>
      </w:r>
      <w:r w:rsidRPr="00E744CD">
        <w:rPr>
          <w:rFonts w:ascii="Times New Roman" w:eastAsia="Times New Roman" w:hAnsi="Times New Roman" w:cs="Times New Roman"/>
        </w:rPr>
        <w:t>, 24(51):</w:t>
      </w:r>
      <w:r w:rsidR="002D2138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5733</w:t>
      </w:r>
      <w:r w:rsidR="002D2138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5736.</w:t>
      </w:r>
    </w:p>
    <w:p w14:paraId="431284C7" w14:textId="77777777" w:rsidR="005E5B1B" w:rsidRPr="00E744CD" w:rsidRDefault="00B13E61" w:rsidP="005E5B1B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>Kinoshita, M., Ohtsuka, M., Nakamura, D. and Akita, H. (2002). First synthesis of (+)-α- and (+)-γ-</w:t>
      </w:r>
      <w:proofErr w:type="spellStart"/>
      <w:r w:rsidRPr="00E744CD">
        <w:rPr>
          <w:rFonts w:ascii="Times New Roman" w:eastAsia="Times New Roman" w:hAnsi="Times New Roman" w:cs="Times New Roman"/>
        </w:rPr>
        <w:lastRenderedPageBreak/>
        <w:t>polypodatetraenes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. </w:t>
      </w:r>
      <w:r w:rsidRPr="00E744CD">
        <w:rPr>
          <w:rFonts w:ascii="Times New Roman" w:eastAsia="Times New Roman" w:hAnsi="Times New Roman" w:cs="Times New Roman"/>
          <w:i/>
        </w:rPr>
        <w:t>Chemical and Pharmaceutical Bulletin,</w:t>
      </w:r>
      <w:r w:rsidRPr="00E744CD">
        <w:rPr>
          <w:rFonts w:ascii="Times New Roman" w:eastAsia="Times New Roman" w:hAnsi="Times New Roman" w:cs="Times New Roman"/>
        </w:rPr>
        <w:t xml:space="preserve"> 50(7): 930</w:t>
      </w:r>
      <w:r w:rsidR="005E5B1B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934.</w:t>
      </w:r>
    </w:p>
    <w:p w14:paraId="31A76F21" w14:textId="77777777" w:rsidR="005E5B1B" w:rsidRPr="00E744CD" w:rsidRDefault="00B13E61" w:rsidP="005E5B1B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Shiojima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K., Arai, Y., Masuda, K., Kamada, T., Suzuki, M. and </w:t>
      </w:r>
      <w:proofErr w:type="spellStart"/>
      <w:r w:rsidRPr="00E744CD">
        <w:rPr>
          <w:rFonts w:ascii="Times New Roman" w:eastAsia="Times New Roman" w:hAnsi="Times New Roman" w:cs="Times New Roman"/>
        </w:rPr>
        <w:t>Ageta</w:t>
      </w:r>
      <w:proofErr w:type="spellEnd"/>
      <w:r w:rsidRPr="00E744CD">
        <w:rPr>
          <w:rFonts w:ascii="Times New Roman" w:eastAsia="Times New Roman" w:hAnsi="Times New Roman" w:cs="Times New Roman"/>
        </w:rPr>
        <w:t>, H. (1997).</w:t>
      </w:r>
      <w:r w:rsidR="005E5B1B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>Chemotaxonomy of fern</w:t>
      </w:r>
      <w:r w:rsidR="005E5B1B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plants. (V). Japanese </w:t>
      </w:r>
      <w:r w:rsidRPr="00E744CD">
        <w:rPr>
          <w:rFonts w:ascii="Times New Roman" w:eastAsia="Times New Roman" w:hAnsi="Times New Roman" w:cs="Times New Roman"/>
          <w:i/>
        </w:rPr>
        <w:t>Polystichum</w:t>
      </w:r>
      <w:r w:rsidRPr="00E744CD">
        <w:rPr>
          <w:rFonts w:ascii="Times New Roman" w:eastAsia="Times New Roman" w:hAnsi="Times New Roman" w:cs="Times New Roman"/>
        </w:rPr>
        <w:t xml:space="preserve"> species. </w:t>
      </w:r>
      <w:r w:rsidRPr="00E744CD">
        <w:rPr>
          <w:rFonts w:ascii="Times New Roman" w:eastAsia="Times New Roman" w:hAnsi="Times New Roman" w:cs="Times New Roman"/>
          <w:i/>
        </w:rPr>
        <w:t>Nature Medicine</w:t>
      </w:r>
      <w:r w:rsidRPr="00E744CD">
        <w:rPr>
          <w:rFonts w:ascii="Times New Roman" w:eastAsia="Times New Roman" w:hAnsi="Times New Roman" w:cs="Times New Roman"/>
        </w:rPr>
        <w:t>, 51(6): 523</w:t>
      </w:r>
      <w:r w:rsidR="005E5B1B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527.</w:t>
      </w:r>
    </w:p>
    <w:p w14:paraId="617E790E" w14:textId="77777777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Chudzik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M., </w:t>
      </w:r>
      <w:proofErr w:type="spellStart"/>
      <w:r w:rsidRPr="00E744CD">
        <w:rPr>
          <w:rFonts w:ascii="Times New Roman" w:eastAsia="Times New Roman" w:hAnsi="Times New Roman" w:cs="Times New Roman"/>
        </w:rPr>
        <w:t>Korzonek-Szlacheta</w:t>
      </w:r>
      <w:proofErr w:type="spellEnd"/>
      <w:r w:rsidRPr="00E744CD">
        <w:rPr>
          <w:rFonts w:ascii="Times New Roman" w:eastAsia="Times New Roman" w:hAnsi="Times New Roman" w:cs="Times New Roman"/>
        </w:rPr>
        <w:t>, I.</w:t>
      </w:r>
      <w:r w:rsidR="005E5B1B" w:rsidRPr="00E744CD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744CD">
        <w:rPr>
          <w:rFonts w:ascii="Times New Roman" w:eastAsia="Times New Roman" w:hAnsi="Times New Roman" w:cs="Times New Roman"/>
        </w:rPr>
        <w:t>Krol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W. (2015). Triterpenes as potentially cytotoxic compounds. </w:t>
      </w:r>
      <w:r w:rsidRPr="00E744CD">
        <w:rPr>
          <w:rFonts w:ascii="Times New Roman" w:eastAsia="Times New Roman" w:hAnsi="Times New Roman" w:cs="Times New Roman"/>
          <w:i/>
        </w:rPr>
        <w:t>Molecules</w:t>
      </w:r>
      <w:r w:rsidRPr="00E744CD">
        <w:rPr>
          <w:rFonts w:ascii="Times New Roman" w:eastAsia="Times New Roman" w:hAnsi="Times New Roman" w:cs="Times New Roman"/>
        </w:rPr>
        <w:t>, 20: 1610-1625.</w:t>
      </w:r>
    </w:p>
    <w:p w14:paraId="397D2CAC" w14:textId="77777777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Kushiro, T., </w:t>
      </w:r>
      <w:proofErr w:type="spellStart"/>
      <w:r w:rsidRPr="00E744CD">
        <w:rPr>
          <w:rFonts w:ascii="Times New Roman" w:eastAsia="Times New Roman" w:hAnsi="Times New Roman" w:cs="Times New Roman"/>
        </w:rPr>
        <w:t>Ebizuka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Y. (2010). Chapter 1.18: Triterpenes. </w:t>
      </w:r>
      <w:r w:rsidR="00E744CD" w:rsidRPr="00E744CD">
        <w:rPr>
          <w:rFonts w:ascii="Times New Roman" w:eastAsia="Times New Roman" w:hAnsi="Times New Roman" w:cs="Times New Roman"/>
        </w:rPr>
        <w:t xml:space="preserve">comprehensive natural products </w:t>
      </w:r>
      <w:r w:rsidRPr="00E744CD">
        <w:rPr>
          <w:rFonts w:ascii="Times New Roman" w:eastAsia="Times New Roman" w:hAnsi="Times New Roman" w:cs="Times New Roman"/>
        </w:rPr>
        <w:t xml:space="preserve">II. Reference </w:t>
      </w:r>
      <w:r w:rsidR="00E744CD" w:rsidRPr="00E744CD">
        <w:rPr>
          <w:rFonts w:ascii="Times New Roman" w:eastAsia="Times New Roman" w:hAnsi="Times New Roman" w:cs="Times New Roman"/>
        </w:rPr>
        <w:t>module in chemistry, molecular sciences and chemical engineering</w:t>
      </w:r>
      <w:r w:rsidRPr="00E744CD">
        <w:rPr>
          <w:rFonts w:ascii="Times New Roman" w:eastAsia="Times New Roman" w:hAnsi="Times New Roman" w:cs="Times New Roman"/>
        </w:rPr>
        <w:t>. vol 1</w:t>
      </w:r>
      <w:r w:rsidR="00E744CD" w:rsidRPr="00E744CD">
        <w:rPr>
          <w:rFonts w:ascii="Times New Roman" w:eastAsia="Times New Roman" w:hAnsi="Times New Roman" w:cs="Times New Roman"/>
        </w:rPr>
        <w:t>: pp.</w:t>
      </w:r>
      <w:r w:rsidRPr="00E744CD">
        <w:rPr>
          <w:rFonts w:ascii="Times New Roman" w:eastAsia="Times New Roman" w:hAnsi="Times New Roman" w:cs="Times New Roman"/>
        </w:rPr>
        <w:t xml:space="preserve"> 673-708.</w:t>
      </w:r>
    </w:p>
    <w:p w14:paraId="1C181735" w14:textId="6762199B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Toyota, M., Masuda, K. and Asakawa, Y. (1998). Triterpenoid constituents of the moss </w:t>
      </w:r>
      <w:r w:rsidRPr="00E744CD">
        <w:rPr>
          <w:rFonts w:ascii="Times New Roman" w:eastAsia="Times New Roman" w:hAnsi="Times New Roman" w:cs="Times New Roman"/>
          <w:i/>
        </w:rPr>
        <w:t>Floribundaria aurea</w:t>
      </w:r>
      <w:r w:rsidRPr="00E744CD">
        <w:rPr>
          <w:rFonts w:ascii="Times New Roman" w:eastAsia="Times New Roman" w:hAnsi="Times New Roman" w:cs="Times New Roman"/>
        </w:rPr>
        <w:t xml:space="preserve"> subsp. </w:t>
      </w:r>
      <w:r w:rsidRPr="00E744CD">
        <w:rPr>
          <w:rFonts w:ascii="Times New Roman" w:eastAsia="Times New Roman" w:hAnsi="Times New Roman" w:cs="Times New Roman"/>
          <w:i/>
        </w:rPr>
        <w:t>nipponica</w:t>
      </w:r>
      <w:r w:rsidRPr="00E744CD">
        <w:rPr>
          <w:rFonts w:ascii="Times New Roman" w:eastAsia="Times New Roman" w:hAnsi="Times New Roman" w:cs="Times New Roman"/>
        </w:rPr>
        <w:t xml:space="preserve">. </w:t>
      </w:r>
      <w:r w:rsidRPr="00E744CD">
        <w:rPr>
          <w:rFonts w:ascii="Times New Roman" w:eastAsia="Times New Roman" w:hAnsi="Times New Roman" w:cs="Times New Roman"/>
          <w:i/>
        </w:rPr>
        <w:t>Phytochemistry</w:t>
      </w:r>
      <w:r w:rsidRPr="00E744CD">
        <w:rPr>
          <w:rFonts w:ascii="Times New Roman" w:eastAsia="Times New Roman" w:hAnsi="Times New Roman" w:cs="Times New Roman"/>
        </w:rPr>
        <w:t>, 48(2): 297</w:t>
      </w:r>
      <w:r w:rsidR="00E744CD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299.</w:t>
      </w:r>
    </w:p>
    <w:p w14:paraId="1527BAA2" w14:textId="77777777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Zolfaghari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B., </w:t>
      </w:r>
      <w:proofErr w:type="spellStart"/>
      <w:r w:rsidRPr="00E744CD">
        <w:rPr>
          <w:rFonts w:ascii="Times New Roman" w:eastAsia="Times New Roman" w:hAnsi="Times New Roman" w:cs="Times New Roman"/>
        </w:rPr>
        <w:t>Yazdiniapour</w:t>
      </w:r>
      <w:proofErr w:type="spellEnd"/>
      <w:r w:rsidRPr="00E744CD">
        <w:rPr>
          <w:rFonts w:ascii="Times New Roman" w:eastAsia="Times New Roman" w:hAnsi="Times New Roman" w:cs="Times New Roman"/>
        </w:rPr>
        <w:t>, Z., Sadeghi, M., Akbari, M., Troiano, R.</w:t>
      </w:r>
      <w:r w:rsidR="00E744CD" w:rsidRPr="00E744CD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744CD">
        <w:rPr>
          <w:rFonts w:ascii="Times New Roman" w:eastAsia="Times New Roman" w:hAnsi="Times New Roman" w:cs="Times New Roman"/>
        </w:rPr>
        <w:t>Lanzotti</w:t>
      </w:r>
      <w:proofErr w:type="spellEnd"/>
      <w:r w:rsidRPr="00E744CD">
        <w:rPr>
          <w:rFonts w:ascii="Times New Roman" w:eastAsia="Times New Roman" w:hAnsi="Times New Roman" w:cs="Times New Roman"/>
        </w:rPr>
        <w:t>, V. (2020). Cinnamic acid derivatives from welsh onion (</w:t>
      </w:r>
      <w:r w:rsidRPr="00E744CD">
        <w:rPr>
          <w:rFonts w:ascii="Times New Roman" w:eastAsia="Times New Roman" w:hAnsi="Times New Roman" w:cs="Times New Roman"/>
          <w:i/>
          <w:iCs/>
        </w:rPr>
        <w:t xml:space="preserve">Allium </w:t>
      </w:r>
      <w:proofErr w:type="spellStart"/>
      <w:r w:rsidRPr="00E744CD">
        <w:rPr>
          <w:rFonts w:ascii="Times New Roman" w:eastAsia="Times New Roman" w:hAnsi="Times New Roman" w:cs="Times New Roman"/>
          <w:i/>
          <w:iCs/>
        </w:rPr>
        <w:t>fistulosum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) and their antibacterial and cytotoxic activities. </w:t>
      </w:r>
      <w:r w:rsidRPr="00E744CD">
        <w:rPr>
          <w:rFonts w:ascii="Times New Roman" w:eastAsia="Times New Roman" w:hAnsi="Times New Roman" w:cs="Times New Roman"/>
          <w:i/>
          <w:iCs/>
        </w:rPr>
        <w:t>Phytochemical analysis</w:t>
      </w:r>
      <w:r w:rsidR="00E744CD" w:rsidRPr="00E744CD">
        <w:rPr>
          <w:rFonts w:ascii="Times New Roman" w:eastAsia="Times New Roman" w:hAnsi="Times New Roman" w:cs="Times New Roman"/>
        </w:rPr>
        <w:t xml:space="preserve">, </w:t>
      </w:r>
      <w:r w:rsidRPr="00E744CD">
        <w:rPr>
          <w:rFonts w:ascii="Times New Roman" w:eastAsia="Times New Roman" w:hAnsi="Times New Roman" w:cs="Times New Roman"/>
        </w:rPr>
        <w:t xml:space="preserve">32(1): 84-90. </w:t>
      </w:r>
    </w:p>
    <w:p w14:paraId="6BB24357" w14:textId="77777777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r w:rsidRPr="00E744CD">
        <w:rPr>
          <w:rFonts w:ascii="Times New Roman" w:eastAsia="Times New Roman" w:hAnsi="Times New Roman" w:cs="Times New Roman"/>
        </w:rPr>
        <w:t xml:space="preserve">Curtis, J., Metheny, E., Sergeant, S.R. (2021). Hydrocarbon toxicity.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StatPearls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. Treasure Island (FL): </w:t>
      </w:r>
      <w:proofErr w:type="spellStart"/>
      <w:r w:rsidRPr="00E744CD">
        <w:rPr>
          <w:rFonts w:ascii="Times New Roman" w:eastAsia="Times New Roman" w:hAnsi="Times New Roman" w:cs="Times New Roman"/>
        </w:rPr>
        <w:t>StatPearls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Publishing</w:t>
      </w:r>
      <w:r w:rsidR="00E744CD" w:rsidRPr="00E744CD">
        <w:rPr>
          <w:rFonts w:ascii="Times New Roman" w:eastAsia="Times New Roman" w:hAnsi="Times New Roman" w:cs="Times New Roman"/>
        </w:rPr>
        <w:t>.</w:t>
      </w:r>
    </w:p>
    <w:p w14:paraId="06974FEF" w14:textId="3C91848C" w:rsidR="00E744CD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Ragasa</w:t>
      </w:r>
      <w:proofErr w:type="spellEnd"/>
      <w:r w:rsidRPr="00E744CD">
        <w:rPr>
          <w:rFonts w:ascii="Times New Roman" w:eastAsia="Times New Roman" w:hAnsi="Times New Roman" w:cs="Times New Roman"/>
        </w:rPr>
        <w:t>, C.</w:t>
      </w:r>
      <w:r w:rsidR="00E744CD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Y., </w:t>
      </w:r>
      <w:proofErr w:type="spellStart"/>
      <w:r w:rsidRPr="00E744CD">
        <w:rPr>
          <w:rFonts w:ascii="Times New Roman" w:eastAsia="Times New Roman" w:hAnsi="Times New Roman" w:cs="Times New Roman"/>
        </w:rPr>
        <w:t>Biona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, K. and Shen, C.-C. (2014). Chemical constituents of </w:t>
      </w:r>
      <w:r w:rsidRPr="00E744CD">
        <w:rPr>
          <w:rFonts w:ascii="Times New Roman" w:eastAsia="Times New Roman" w:hAnsi="Times New Roman" w:cs="Times New Roman"/>
          <w:i/>
        </w:rPr>
        <w:t xml:space="preserve">Sechium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edule</w:t>
      </w:r>
      <w:proofErr w:type="spellEnd"/>
      <w:r w:rsidRPr="00E744CD">
        <w:rPr>
          <w:rFonts w:ascii="Times New Roman" w:eastAsia="Times New Roman" w:hAnsi="Times New Roman" w:cs="Times New Roman"/>
        </w:rPr>
        <w:t xml:space="preserve"> (Jacq.) Swartz. </w:t>
      </w:r>
      <w:r w:rsidRPr="00E744CD">
        <w:rPr>
          <w:rFonts w:ascii="Times New Roman" w:eastAsia="Times New Roman" w:hAnsi="Times New Roman" w:cs="Times New Roman"/>
          <w:i/>
        </w:rPr>
        <w:t xml:space="preserve">Der Pharma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Chemica</w:t>
      </w:r>
      <w:proofErr w:type="spellEnd"/>
      <w:r w:rsidRPr="00E744CD">
        <w:rPr>
          <w:rFonts w:ascii="Times New Roman" w:eastAsia="Times New Roman" w:hAnsi="Times New Roman" w:cs="Times New Roman"/>
        </w:rPr>
        <w:t>, 6(5): 251</w:t>
      </w:r>
      <w:r w:rsidR="00E744CD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255.</w:t>
      </w:r>
    </w:p>
    <w:p w14:paraId="00000064" w14:textId="74EC0035" w:rsidR="00755B1E" w:rsidRPr="00E744CD" w:rsidRDefault="00B13E61" w:rsidP="00E744CD">
      <w:pPr>
        <w:pStyle w:val="ListParagraph"/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E744CD">
        <w:rPr>
          <w:rFonts w:ascii="Times New Roman" w:eastAsia="Times New Roman" w:hAnsi="Times New Roman" w:cs="Times New Roman"/>
        </w:rPr>
        <w:t>Ragasa</w:t>
      </w:r>
      <w:proofErr w:type="spellEnd"/>
      <w:r w:rsidRPr="00E744CD">
        <w:rPr>
          <w:rFonts w:ascii="Times New Roman" w:eastAsia="Times New Roman" w:hAnsi="Times New Roman" w:cs="Times New Roman"/>
        </w:rPr>
        <w:t>, C.</w:t>
      </w:r>
      <w:r w:rsidR="00E744CD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Y., </w:t>
      </w:r>
      <w:proofErr w:type="spellStart"/>
      <w:r w:rsidRPr="00E744CD">
        <w:rPr>
          <w:rFonts w:ascii="Times New Roman" w:eastAsia="Times New Roman" w:hAnsi="Times New Roman" w:cs="Times New Roman"/>
        </w:rPr>
        <w:t>Medecilo</w:t>
      </w:r>
      <w:proofErr w:type="spellEnd"/>
      <w:r w:rsidRPr="00E744CD">
        <w:rPr>
          <w:rFonts w:ascii="Times New Roman" w:eastAsia="Times New Roman" w:hAnsi="Times New Roman" w:cs="Times New Roman"/>
        </w:rPr>
        <w:t>, M.</w:t>
      </w:r>
      <w:r w:rsidR="00E744CD" w:rsidRPr="00E744CD">
        <w:rPr>
          <w:rFonts w:ascii="Times New Roman" w:eastAsia="Times New Roman" w:hAnsi="Times New Roman" w:cs="Times New Roman"/>
        </w:rPr>
        <w:t xml:space="preserve"> </w:t>
      </w:r>
      <w:r w:rsidRPr="00E744CD">
        <w:rPr>
          <w:rFonts w:ascii="Times New Roman" w:eastAsia="Times New Roman" w:hAnsi="Times New Roman" w:cs="Times New Roman"/>
        </w:rPr>
        <w:t xml:space="preserve">P. and Shen, C.-C. (2015). Chemical constituents of </w:t>
      </w:r>
      <w:r w:rsidRPr="00E744CD">
        <w:rPr>
          <w:rFonts w:ascii="Times New Roman" w:eastAsia="Times New Roman" w:hAnsi="Times New Roman" w:cs="Times New Roman"/>
          <w:i/>
        </w:rPr>
        <w:t>Moringa oleifera</w:t>
      </w:r>
      <w:r w:rsidRPr="00E744CD">
        <w:rPr>
          <w:rFonts w:ascii="Times New Roman" w:eastAsia="Times New Roman" w:hAnsi="Times New Roman" w:cs="Times New Roman"/>
        </w:rPr>
        <w:t xml:space="preserve"> Lam. leaves. </w:t>
      </w:r>
      <w:r w:rsidRPr="00E744CD">
        <w:rPr>
          <w:rFonts w:ascii="Times New Roman" w:eastAsia="Times New Roman" w:hAnsi="Times New Roman" w:cs="Times New Roman"/>
          <w:i/>
        </w:rPr>
        <w:t xml:space="preserve">Der Pharma </w:t>
      </w:r>
      <w:proofErr w:type="spellStart"/>
      <w:r w:rsidRPr="00E744CD">
        <w:rPr>
          <w:rFonts w:ascii="Times New Roman" w:eastAsia="Times New Roman" w:hAnsi="Times New Roman" w:cs="Times New Roman"/>
          <w:i/>
        </w:rPr>
        <w:t>Chemica</w:t>
      </w:r>
      <w:proofErr w:type="spellEnd"/>
      <w:r w:rsidRPr="00E744CD">
        <w:rPr>
          <w:rFonts w:ascii="Times New Roman" w:eastAsia="Times New Roman" w:hAnsi="Times New Roman" w:cs="Times New Roman"/>
        </w:rPr>
        <w:t>, 7(7): 395</w:t>
      </w:r>
      <w:r w:rsidR="00E744CD" w:rsidRPr="00E744CD">
        <w:rPr>
          <w:rFonts w:ascii="Times New Roman" w:eastAsia="Times New Roman" w:hAnsi="Times New Roman" w:cs="Times New Roman"/>
        </w:rPr>
        <w:t>-</w:t>
      </w:r>
      <w:r w:rsidRPr="00E744CD">
        <w:rPr>
          <w:rFonts w:ascii="Times New Roman" w:eastAsia="Times New Roman" w:hAnsi="Times New Roman" w:cs="Times New Roman"/>
        </w:rPr>
        <w:t>399.</w:t>
      </w:r>
    </w:p>
    <w:p w14:paraId="00000065" w14:textId="77777777" w:rsidR="00755B1E" w:rsidRPr="00E744CD" w:rsidRDefault="00755B1E" w:rsidP="002D2138">
      <w:pPr>
        <w:rPr>
          <w:rFonts w:ascii="Times New Roman" w:eastAsia="Times New Roman" w:hAnsi="Times New Roman" w:cs="Times New Roman"/>
        </w:rPr>
      </w:pPr>
    </w:p>
    <w:p w14:paraId="00000066" w14:textId="77777777" w:rsidR="00755B1E" w:rsidRPr="00E744CD" w:rsidRDefault="00755B1E" w:rsidP="002D2138">
      <w:pPr>
        <w:rPr>
          <w:rFonts w:ascii="Times New Roman" w:eastAsia="Times New Roman" w:hAnsi="Times New Roman" w:cs="Times New Roman"/>
        </w:rPr>
      </w:pPr>
    </w:p>
    <w:sectPr w:rsidR="00755B1E" w:rsidRPr="00E744CD">
      <w:footerReference w:type="default" r:id="rId9"/>
      <w:pgSz w:w="11906" w:h="16838"/>
      <w:pgMar w:top="1440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550C" w14:textId="77777777" w:rsidR="00A65DCC" w:rsidRDefault="00A65DCC">
      <w:r>
        <w:separator/>
      </w:r>
    </w:p>
  </w:endnote>
  <w:endnote w:type="continuationSeparator" w:id="0">
    <w:p w14:paraId="2375C897" w14:textId="77777777" w:rsidR="00A65DCC" w:rsidRDefault="00A6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A" w14:textId="77777777" w:rsidR="00755B1E" w:rsidRDefault="00755B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6F1E0" w14:textId="77777777" w:rsidR="00A65DCC" w:rsidRDefault="00A65DCC">
      <w:r>
        <w:separator/>
      </w:r>
    </w:p>
  </w:footnote>
  <w:footnote w:type="continuationSeparator" w:id="0">
    <w:p w14:paraId="4BC9CC70" w14:textId="77777777" w:rsidR="00A65DCC" w:rsidRDefault="00A6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326E6"/>
    <w:multiLevelType w:val="hybridMultilevel"/>
    <w:tmpl w:val="FC26FC9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1E"/>
    <w:rsid w:val="002D2138"/>
    <w:rsid w:val="004666AC"/>
    <w:rsid w:val="005E5B1B"/>
    <w:rsid w:val="006301B1"/>
    <w:rsid w:val="006A00B5"/>
    <w:rsid w:val="00755B1E"/>
    <w:rsid w:val="007D2218"/>
    <w:rsid w:val="008B02AB"/>
    <w:rsid w:val="00A65DCC"/>
    <w:rsid w:val="00B13E61"/>
    <w:rsid w:val="00CA2A92"/>
    <w:rsid w:val="00CE3881"/>
    <w:rsid w:val="00DA528B"/>
    <w:rsid w:val="00DB47CC"/>
    <w:rsid w:val="00E744CD"/>
    <w:rsid w:val="00EE533A"/>
    <w:rsid w:val="00F7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6ED27B"/>
  <w15:docId w15:val="{FA7D6441-3BF6-4D1B-90CF-112AA92D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lang w:val="en-US" w:eastAsia="en-PH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ordWrap w:val="0"/>
      <w:autoSpaceDE w:val="0"/>
      <w:autoSpaceDN w:val="0"/>
    </w:pPr>
    <w:rPr>
      <w:kern w:val="2"/>
      <w:lang w:eastAsia="ko-K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LightShading1">
    <w:name w:val="Light Shading1"/>
    <w:basedOn w:val="TableNormal"/>
    <w:uiPriority w:val="60"/>
    <w:rsid w:val="00785CA6"/>
    <w:rPr>
      <w:color w:val="000000" w:themeColor="text1" w:themeShade="BF"/>
      <w:kern w:val="2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customStyle="1" w:styleId="Default">
    <w:name w:val="Default"/>
    <w:rsid w:val="0034399F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34399F"/>
    <w:pPr>
      <w:spacing w:line="1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27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A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AB0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AB0"/>
    <w:rPr>
      <w:rFonts w:eastAsiaTheme="minorEastAsia"/>
      <w:b/>
      <w:bCs/>
      <w:kern w:val="2"/>
      <w:sz w:val="20"/>
      <w:szCs w:val="20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740F97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D2218"/>
    <w:pPr>
      <w:widowControl/>
      <w:jc w:val="left"/>
    </w:pPr>
    <w:rPr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2EAFTNXDYTWycMs7v7EmNevUyw==">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4</cp:revision>
  <dcterms:created xsi:type="dcterms:W3CDTF">2021-08-10T05:09:00Z</dcterms:created>
  <dcterms:modified xsi:type="dcterms:W3CDTF">2021-08-14T05:20:00Z</dcterms:modified>
</cp:coreProperties>
</file>