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76EDE4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9B31A6">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85EDF">
        <w:rPr>
          <w:rFonts w:ascii="Times New Roman" w:hAnsi="Times New Roman" w:cs="Times New Roman"/>
          <w:b/>
          <w:i/>
          <w:sz w:val="24"/>
          <w:szCs w:val="24"/>
        </w:rPr>
        <w:t>4</w:t>
      </w:r>
      <w:r w:rsidR="00674832">
        <w:rPr>
          <w:rFonts w:ascii="Times New Roman" w:hAnsi="Times New Roman" w:cs="Times New Roman"/>
          <w:b/>
          <w:i/>
          <w:sz w:val="24"/>
          <w:szCs w:val="24"/>
        </w:rPr>
        <w:t>98</w:t>
      </w:r>
      <w:r w:rsidR="009B31A6">
        <w:rPr>
          <w:rFonts w:ascii="Times New Roman" w:hAnsi="Times New Roman" w:cs="Times New Roman"/>
          <w:b/>
          <w:i/>
          <w:sz w:val="24"/>
          <w:szCs w:val="24"/>
        </w:rPr>
        <w:t xml:space="preserve"> - </w:t>
      </w:r>
      <w:r w:rsidR="00674832">
        <w:rPr>
          <w:rFonts w:ascii="Times New Roman" w:hAnsi="Times New Roman" w:cs="Times New Roman"/>
          <w:b/>
          <w:i/>
          <w:sz w:val="24"/>
          <w:szCs w:val="24"/>
        </w:rPr>
        <w:t>507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56FAE079" w14:textId="77777777" w:rsidR="004957BF" w:rsidRPr="00551C98" w:rsidRDefault="004957BF" w:rsidP="0049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cs="Times New Roman"/>
          <w:bCs/>
          <w:sz w:val="28"/>
          <w:szCs w:val="28"/>
          <w:lang w:val="en-GB"/>
        </w:rPr>
      </w:pPr>
      <w:r w:rsidRPr="00551C98">
        <w:rPr>
          <w:rFonts w:ascii="Times New Roman" w:hAnsi="Times New Roman" w:cs="Times New Roman"/>
          <w:bCs/>
          <w:sz w:val="28"/>
          <w:szCs w:val="28"/>
          <w:vertAlign w:val="superscript"/>
          <w:lang w:val="en-GB"/>
        </w:rPr>
        <w:t>210</w:t>
      </w:r>
      <w:r w:rsidRPr="00551C98">
        <w:rPr>
          <w:rFonts w:ascii="Times New Roman" w:hAnsi="Times New Roman" w:cs="Times New Roman"/>
          <w:bCs/>
          <w:sz w:val="28"/>
          <w:szCs w:val="28"/>
          <w:lang w:val="en-GB"/>
        </w:rPr>
        <w:t>PO DETERMINATION IN URINE SAMPLES AMONG RADIATION WORKERS BY ALPHA SPECTRUM ANALYSIS</w:t>
      </w:r>
    </w:p>
    <w:p w14:paraId="718263E3" w14:textId="77777777" w:rsidR="004957BF" w:rsidRPr="00551C98" w:rsidRDefault="004957BF" w:rsidP="0049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cs="Times New Roman"/>
          <w:b/>
          <w:sz w:val="24"/>
          <w:szCs w:val="24"/>
          <w:lang w:val="en-GB"/>
        </w:rPr>
      </w:pPr>
    </w:p>
    <w:p w14:paraId="323EE4D1" w14:textId="77777777" w:rsidR="004957BF" w:rsidRPr="00551C98" w:rsidRDefault="004957BF" w:rsidP="0049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cs="Times New Roman"/>
          <w:sz w:val="24"/>
          <w:szCs w:val="24"/>
          <w:lang w:val="ms-MY"/>
        </w:rPr>
      </w:pPr>
      <w:r w:rsidRPr="00551C98">
        <w:rPr>
          <w:rFonts w:ascii="Times New Roman" w:hAnsi="Times New Roman" w:cs="Times New Roman"/>
          <w:sz w:val="24"/>
          <w:szCs w:val="24"/>
          <w:lang w:val="ms-MY"/>
        </w:rPr>
        <w:t xml:space="preserve">(Penentuan </w:t>
      </w:r>
      <w:r w:rsidRPr="00551C98">
        <w:rPr>
          <w:rFonts w:ascii="Times New Roman" w:hAnsi="Times New Roman" w:cs="Times New Roman"/>
          <w:sz w:val="24"/>
          <w:szCs w:val="24"/>
          <w:vertAlign w:val="superscript"/>
          <w:lang w:val="ms-MY"/>
        </w:rPr>
        <w:t>210</w:t>
      </w:r>
      <w:r w:rsidRPr="00551C98">
        <w:rPr>
          <w:rFonts w:ascii="Times New Roman" w:hAnsi="Times New Roman" w:cs="Times New Roman"/>
          <w:sz w:val="24"/>
          <w:szCs w:val="24"/>
          <w:lang w:val="ms-MY"/>
        </w:rPr>
        <w:t>Po dalam Sampel Urin di Kalangan Pekerja Sinaran Melalui Analisis Spektrum Alpha)</w:t>
      </w:r>
    </w:p>
    <w:p w14:paraId="31DCE863" w14:textId="77777777" w:rsidR="004957BF" w:rsidRPr="00551C98" w:rsidRDefault="004957BF" w:rsidP="0049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cs="Times New Roman"/>
          <w:sz w:val="20"/>
          <w:szCs w:val="20"/>
          <w:lang w:val="en-GB"/>
        </w:rPr>
      </w:pPr>
    </w:p>
    <w:p w14:paraId="02CBFC3B" w14:textId="77777777" w:rsidR="004957BF" w:rsidRPr="00551C98" w:rsidRDefault="004957BF" w:rsidP="004957BF">
      <w:pPr>
        <w:spacing w:after="0"/>
        <w:jc w:val="center"/>
        <w:rPr>
          <w:rFonts w:ascii="Times New Roman" w:hAnsi="Times New Roman" w:cs="Times New Roman"/>
          <w:noProof/>
          <w:sz w:val="20"/>
          <w:szCs w:val="20"/>
          <w:lang w:val="ms-MY"/>
        </w:rPr>
      </w:pPr>
      <w:r w:rsidRPr="00551C98">
        <w:rPr>
          <w:rFonts w:ascii="Times New Roman" w:hAnsi="Times New Roman" w:cs="Times New Roman"/>
          <w:bCs/>
          <w:noProof/>
          <w:sz w:val="20"/>
          <w:szCs w:val="20"/>
          <w:lang w:val="ms-MY"/>
        </w:rPr>
        <w:t xml:space="preserve">Nurrul Assyikeen Md. Jaffary*, Nurul Zakila Azlan, Jalal Sharib @ Sarip, </w:t>
      </w:r>
      <w:r w:rsidRPr="00551C98">
        <w:rPr>
          <w:rFonts w:ascii="Times New Roman" w:hAnsi="Times New Roman" w:cs="Times New Roman"/>
          <w:noProof/>
          <w:sz w:val="20"/>
          <w:szCs w:val="20"/>
          <w:lang w:val="ms-MY"/>
        </w:rPr>
        <w:t xml:space="preserve">Mohd Tarmizi Ishak, </w:t>
      </w:r>
      <w:r w:rsidRPr="00551C98">
        <w:rPr>
          <w:rFonts w:ascii="Times New Roman" w:hAnsi="Times New Roman" w:cs="Times New Roman"/>
          <w:bCs/>
          <w:noProof/>
          <w:sz w:val="20"/>
          <w:szCs w:val="20"/>
          <w:lang w:val="ms-MY"/>
        </w:rPr>
        <w:t>Zulkifli Daud, Mohd Izwan Abdul Adziz</w:t>
      </w:r>
    </w:p>
    <w:p w14:paraId="669803E0" w14:textId="77777777" w:rsidR="004957BF" w:rsidRPr="00551C98" w:rsidRDefault="004957BF" w:rsidP="004957BF">
      <w:pPr>
        <w:spacing w:after="0"/>
        <w:jc w:val="center"/>
        <w:rPr>
          <w:rFonts w:ascii="Times New Roman" w:hAnsi="Times New Roman" w:cs="Times New Roman"/>
          <w:i/>
          <w:iCs/>
          <w:sz w:val="20"/>
          <w:szCs w:val="20"/>
          <w:lang w:val="en-GB"/>
        </w:rPr>
      </w:pPr>
    </w:p>
    <w:p w14:paraId="70D99B2A" w14:textId="77777777" w:rsidR="004957BF" w:rsidRPr="00551C98" w:rsidRDefault="004957BF" w:rsidP="004957BF">
      <w:pPr>
        <w:spacing w:after="0"/>
        <w:jc w:val="center"/>
        <w:rPr>
          <w:rFonts w:ascii="Times New Roman" w:hAnsi="Times New Roman" w:cs="Times New Roman"/>
          <w:i/>
          <w:iCs/>
          <w:sz w:val="20"/>
          <w:szCs w:val="20"/>
          <w:lang w:val="en-GB"/>
        </w:rPr>
      </w:pPr>
      <w:r w:rsidRPr="00551C98">
        <w:rPr>
          <w:rFonts w:ascii="Times New Roman" w:hAnsi="Times New Roman" w:cs="Times New Roman"/>
          <w:i/>
          <w:iCs/>
          <w:sz w:val="20"/>
          <w:szCs w:val="20"/>
          <w:lang w:val="en-GB"/>
        </w:rPr>
        <w:t>Radiochemistry and Environmental Laboratory, Waste and Environmental Technology Division,</w:t>
      </w:r>
    </w:p>
    <w:p w14:paraId="67229596" w14:textId="77777777" w:rsidR="004957BF" w:rsidRPr="00551C98" w:rsidRDefault="004957BF" w:rsidP="0049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cs="Times New Roman"/>
          <w:i/>
          <w:iCs/>
          <w:sz w:val="20"/>
          <w:szCs w:val="20"/>
          <w:lang w:val="en-GB"/>
        </w:rPr>
      </w:pPr>
      <w:r w:rsidRPr="00551C98">
        <w:rPr>
          <w:rFonts w:ascii="Times New Roman" w:hAnsi="Times New Roman" w:cs="Times New Roman"/>
          <w:i/>
          <w:iCs/>
          <w:sz w:val="20"/>
          <w:szCs w:val="20"/>
          <w:lang w:val="en-GB"/>
        </w:rPr>
        <w:t>Malaysian Nuclear Agency, Bangi, 43000 Kajang, Malaysia</w:t>
      </w:r>
    </w:p>
    <w:p w14:paraId="34D19B19" w14:textId="77777777" w:rsidR="004957BF" w:rsidRPr="00551C98" w:rsidRDefault="004957BF" w:rsidP="00495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Times New Roman" w:hAnsi="Times New Roman" w:cs="Times New Roman"/>
          <w:i/>
          <w:iCs/>
          <w:sz w:val="20"/>
          <w:szCs w:val="20"/>
          <w:lang w:val="en-GB"/>
        </w:rPr>
      </w:pPr>
    </w:p>
    <w:p w14:paraId="6837CE5E" w14:textId="77777777" w:rsidR="004957BF" w:rsidRPr="00551C98" w:rsidRDefault="004957BF" w:rsidP="004957BF">
      <w:pPr>
        <w:spacing w:after="0"/>
        <w:jc w:val="center"/>
        <w:rPr>
          <w:rStyle w:val="Hyperlink"/>
          <w:rFonts w:ascii="Times New Roman" w:hAnsi="Times New Roman" w:cs="Times New Roman"/>
          <w:sz w:val="20"/>
          <w:szCs w:val="20"/>
          <w:lang w:val="en-GB"/>
        </w:rPr>
      </w:pPr>
      <w:r w:rsidRPr="00551C98">
        <w:rPr>
          <w:rFonts w:ascii="Times New Roman" w:hAnsi="Times New Roman" w:cs="Times New Roman"/>
          <w:i/>
          <w:iCs/>
          <w:sz w:val="20"/>
          <w:szCs w:val="20"/>
          <w:lang w:val="en-GB"/>
        </w:rPr>
        <w:t xml:space="preserve">*Corresponding author:  </w:t>
      </w:r>
      <w:hyperlink r:id="rId12" w:history="1"/>
      <w:r w:rsidRPr="00551C98">
        <w:rPr>
          <w:rFonts w:ascii="Times New Roman" w:hAnsi="Times New Roman" w:cs="Times New Roman"/>
          <w:i/>
          <w:sz w:val="20"/>
          <w:szCs w:val="20"/>
          <w:lang w:val="en-GB"/>
        </w:rPr>
        <w:t>assyikeen@nuclearmalaysia.gov.my</w:t>
      </w:r>
    </w:p>
    <w:p w14:paraId="3FF4E682" w14:textId="77777777" w:rsidR="004957BF" w:rsidRPr="00551C98" w:rsidRDefault="004957BF" w:rsidP="004957BF">
      <w:pPr>
        <w:spacing w:after="0"/>
        <w:jc w:val="center"/>
        <w:rPr>
          <w:rFonts w:ascii="Times New Roman" w:hAnsi="Times New Roman" w:cs="Times New Roman"/>
          <w:noProof/>
          <w:sz w:val="20"/>
          <w:szCs w:val="20"/>
        </w:rPr>
      </w:pPr>
    </w:p>
    <w:p w14:paraId="313BD475" w14:textId="77777777" w:rsidR="004957BF" w:rsidRPr="00551C98" w:rsidRDefault="004957BF" w:rsidP="004957BF">
      <w:pPr>
        <w:spacing w:after="0"/>
        <w:jc w:val="center"/>
        <w:rPr>
          <w:rFonts w:ascii="Times New Roman" w:hAnsi="Times New Roman" w:cs="Times New Roman"/>
          <w:noProof/>
          <w:sz w:val="20"/>
          <w:szCs w:val="20"/>
        </w:rPr>
      </w:pPr>
    </w:p>
    <w:p w14:paraId="5F524E11" w14:textId="77777777" w:rsidR="004957BF" w:rsidRPr="00551C98" w:rsidRDefault="004957BF" w:rsidP="004957BF">
      <w:pPr>
        <w:spacing w:after="0"/>
        <w:jc w:val="center"/>
        <w:rPr>
          <w:rFonts w:ascii="Times New Roman" w:hAnsi="Times New Roman" w:cs="Times New Roman"/>
          <w:noProof/>
          <w:sz w:val="20"/>
          <w:szCs w:val="20"/>
        </w:rPr>
      </w:pPr>
      <w:r w:rsidRPr="00551C98">
        <w:rPr>
          <w:rFonts w:ascii="Times New Roman" w:hAnsi="Times New Roman" w:cs="Times New Roman"/>
          <w:noProof/>
          <w:sz w:val="20"/>
          <w:szCs w:val="20"/>
        </w:rPr>
        <w:t>Received: 26 April 2021; Accepted: 11 June 2021; Published:  xx June 2021</w:t>
      </w:r>
    </w:p>
    <w:p w14:paraId="7389B98A" w14:textId="77777777" w:rsidR="004957BF" w:rsidRPr="00551C98" w:rsidRDefault="004957BF" w:rsidP="004957BF">
      <w:pPr>
        <w:spacing w:after="0"/>
        <w:jc w:val="center"/>
        <w:rPr>
          <w:rFonts w:ascii="Times New Roman" w:hAnsi="Times New Roman" w:cs="Times New Roman"/>
          <w:noProof/>
          <w:sz w:val="20"/>
          <w:szCs w:val="20"/>
        </w:rPr>
      </w:pPr>
    </w:p>
    <w:p w14:paraId="059FDB66" w14:textId="77777777" w:rsidR="004957BF" w:rsidRPr="00551C98" w:rsidRDefault="004957BF" w:rsidP="004957BF">
      <w:pPr>
        <w:spacing w:after="0"/>
        <w:jc w:val="center"/>
        <w:rPr>
          <w:rFonts w:ascii="Times New Roman" w:hAnsi="Times New Roman" w:cs="Times New Roman"/>
          <w:noProof/>
          <w:sz w:val="20"/>
          <w:szCs w:val="20"/>
        </w:rPr>
      </w:pPr>
    </w:p>
    <w:p w14:paraId="60B079B2" w14:textId="77777777" w:rsidR="004957BF" w:rsidRPr="00551C98" w:rsidRDefault="004957BF" w:rsidP="004957BF">
      <w:pPr>
        <w:spacing w:after="0"/>
        <w:jc w:val="center"/>
        <w:rPr>
          <w:rFonts w:ascii="Times New Roman" w:hAnsi="Times New Roman" w:cs="Times New Roman"/>
          <w:b/>
          <w:noProof/>
          <w:sz w:val="20"/>
          <w:szCs w:val="20"/>
        </w:rPr>
      </w:pPr>
      <w:r w:rsidRPr="00551C98">
        <w:rPr>
          <w:rFonts w:ascii="Times New Roman" w:hAnsi="Times New Roman" w:cs="Times New Roman"/>
          <w:b/>
          <w:noProof/>
          <w:sz w:val="20"/>
          <w:szCs w:val="20"/>
        </w:rPr>
        <w:t>Abstract</w:t>
      </w:r>
    </w:p>
    <w:p w14:paraId="6D3990DB" w14:textId="77777777" w:rsidR="004957BF" w:rsidRPr="00551C98" w:rsidRDefault="004957BF" w:rsidP="004957BF">
      <w:pPr>
        <w:pStyle w:val="HTMLPreformatted"/>
        <w:spacing w:line="276" w:lineRule="auto"/>
        <w:jc w:val="both"/>
        <w:rPr>
          <w:rFonts w:ascii="Times New Roman" w:hAnsi="Times New Roman" w:cs="Times New Roman"/>
          <w:shd w:val="clear" w:color="auto" w:fill="FFFFFF"/>
          <w:lang w:val="en-GB"/>
        </w:rPr>
      </w:pPr>
      <w:r w:rsidRPr="00551C98">
        <w:rPr>
          <w:rFonts w:ascii="Times New Roman" w:hAnsi="Times New Roman" w:cs="Times New Roman"/>
          <w:lang w:val="en-GB"/>
        </w:rPr>
        <w:t xml:space="preserve">The radioactivity of </w:t>
      </w:r>
      <w:r w:rsidRPr="00551C98">
        <w:rPr>
          <w:rFonts w:ascii="Times New Roman" w:hAnsi="Times New Roman" w:cs="Times New Roman"/>
          <w:vertAlign w:val="superscript"/>
          <w:lang w:val="en-GB"/>
        </w:rPr>
        <w:t>210</w:t>
      </w:r>
      <w:r w:rsidRPr="00551C98">
        <w:rPr>
          <w:rFonts w:ascii="Times New Roman" w:hAnsi="Times New Roman" w:cs="Times New Roman"/>
          <w:lang w:val="en-GB"/>
        </w:rPr>
        <w:t xml:space="preserve">Po in the urine sample of radiation workers working in radiochemical laboratory, Malaysian Nuclear Agency, was determined. Collected urine samples have to go through the hot acid dissolution process followed by the auto-deposition technique using HCl as the solution. Measurements using the alpha spectrometry system showed good </w:t>
      </w:r>
      <w:r w:rsidRPr="00551C98">
        <w:rPr>
          <w:rFonts w:ascii="Times New Roman" w:hAnsi="Times New Roman" w:cs="Times New Roman"/>
          <w:vertAlign w:val="superscript"/>
          <w:lang w:val="en-GB"/>
        </w:rPr>
        <w:t>209</w:t>
      </w:r>
      <w:r w:rsidRPr="00551C98">
        <w:rPr>
          <w:rFonts w:ascii="Times New Roman" w:hAnsi="Times New Roman" w:cs="Times New Roman"/>
          <w:lang w:val="en-GB"/>
        </w:rPr>
        <w:t xml:space="preserve">Po retrieval, while </w:t>
      </w:r>
      <w:r w:rsidRPr="00551C98">
        <w:rPr>
          <w:rFonts w:ascii="Times New Roman" w:hAnsi="Times New Roman" w:cs="Times New Roman"/>
          <w:vertAlign w:val="superscript"/>
          <w:lang w:val="en-GB"/>
        </w:rPr>
        <w:t>210</w:t>
      </w:r>
      <w:r w:rsidRPr="00551C98">
        <w:rPr>
          <w:rFonts w:ascii="Times New Roman" w:hAnsi="Times New Roman" w:cs="Times New Roman"/>
          <w:lang w:val="en-GB"/>
        </w:rPr>
        <w:t xml:space="preserve">Po determination has no interference by other natural radionuclides. The specific radioactivity of </w:t>
      </w:r>
      <w:r w:rsidRPr="00551C98">
        <w:rPr>
          <w:rFonts w:ascii="Times New Roman" w:hAnsi="Times New Roman" w:cs="Times New Roman"/>
          <w:vertAlign w:val="superscript"/>
          <w:lang w:val="en-GB"/>
        </w:rPr>
        <w:t>210</w:t>
      </w:r>
      <w:r w:rsidRPr="00551C98">
        <w:rPr>
          <w:rFonts w:ascii="Times New Roman" w:hAnsi="Times New Roman" w:cs="Times New Roman"/>
          <w:lang w:val="en-GB"/>
        </w:rPr>
        <w:t>Po was determined from 1.33 mBqL</w:t>
      </w:r>
      <w:r w:rsidRPr="00551C98">
        <w:rPr>
          <w:rFonts w:ascii="Times New Roman" w:hAnsi="Times New Roman" w:cs="Times New Roman"/>
          <w:vertAlign w:val="superscript"/>
          <w:lang w:val="en-GB"/>
        </w:rPr>
        <w:t>-1</w:t>
      </w:r>
      <w:r w:rsidRPr="00551C98">
        <w:rPr>
          <w:rFonts w:ascii="Times New Roman" w:hAnsi="Times New Roman" w:cs="Times New Roman"/>
          <w:lang w:val="en-GB"/>
        </w:rPr>
        <w:t xml:space="preserve"> to 49.84 mBqL</w:t>
      </w:r>
      <w:r w:rsidRPr="00551C98">
        <w:rPr>
          <w:rFonts w:ascii="Times New Roman" w:hAnsi="Times New Roman" w:cs="Times New Roman"/>
          <w:vertAlign w:val="superscript"/>
          <w:lang w:val="en-GB"/>
        </w:rPr>
        <w:t>-1</w:t>
      </w:r>
      <w:r w:rsidRPr="00551C98">
        <w:rPr>
          <w:rFonts w:ascii="Times New Roman" w:hAnsi="Times New Roman" w:cs="Times New Roman"/>
          <w:lang w:val="en-GB"/>
        </w:rPr>
        <w:t>. This preliminary study was conducted to obtain reference data as part of methods development for further investigations in emergencies. The assessment of the data findings in terms of radiation safety was done.</w:t>
      </w:r>
      <w:r w:rsidRPr="00551C98">
        <w:rPr>
          <w:rFonts w:ascii="Times New Roman" w:hAnsi="Times New Roman" w:cs="Times New Roman"/>
          <w:shd w:val="clear" w:color="auto" w:fill="FFFFFF"/>
          <w:lang w:val="en-GB"/>
        </w:rPr>
        <w:t xml:space="preserve"> Such radioactivity measurement procedure would also be applying for the routine </w:t>
      </w:r>
      <w:r w:rsidRPr="00551C98">
        <w:rPr>
          <w:rFonts w:ascii="Times New Roman" w:hAnsi="Times New Roman" w:cs="Times New Roman"/>
          <w:shd w:val="clear" w:color="auto" w:fill="FFFFFF"/>
          <w:vertAlign w:val="superscript"/>
          <w:lang w:val="en-GB"/>
        </w:rPr>
        <w:t>210</w:t>
      </w:r>
      <w:r w:rsidRPr="00551C98">
        <w:rPr>
          <w:rFonts w:ascii="Times New Roman" w:hAnsi="Times New Roman" w:cs="Times New Roman"/>
          <w:shd w:val="clear" w:color="auto" w:fill="FFFFFF"/>
          <w:lang w:val="en-GB"/>
        </w:rPr>
        <w:t>Po analysis in the urine.</w:t>
      </w:r>
    </w:p>
    <w:p w14:paraId="547710AD" w14:textId="77777777" w:rsidR="004957BF" w:rsidRPr="00551C98" w:rsidRDefault="004957BF" w:rsidP="004957BF">
      <w:pPr>
        <w:pStyle w:val="HTMLPreformatted"/>
        <w:spacing w:line="276" w:lineRule="auto"/>
        <w:jc w:val="both"/>
        <w:rPr>
          <w:rFonts w:ascii="Times New Roman" w:hAnsi="Times New Roman" w:cs="Times New Roman"/>
          <w:lang w:val="en-GB"/>
        </w:rPr>
      </w:pPr>
    </w:p>
    <w:p w14:paraId="76C7A512" w14:textId="77777777" w:rsidR="004957BF" w:rsidRPr="00551C98" w:rsidRDefault="004957BF" w:rsidP="004957BF">
      <w:pPr>
        <w:pStyle w:val="HTMLPreformatted"/>
        <w:spacing w:line="276" w:lineRule="auto"/>
        <w:jc w:val="both"/>
        <w:rPr>
          <w:rFonts w:ascii="Times New Roman" w:hAnsi="Times New Roman" w:cs="Times New Roman"/>
          <w:b/>
          <w:bCs/>
          <w:iCs/>
          <w:lang w:val="en-GB"/>
        </w:rPr>
      </w:pPr>
      <w:r w:rsidRPr="00551C98">
        <w:rPr>
          <w:rFonts w:ascii="Times New Roman" w:hAnsi="Times New Roman" w:cs="Times New Roman"/>
          <w:b/>
          <w:lang w:val="en-GB"/>
        </w:rPr>
        <w:t xml:space="preserve">Keywords:  </w:t>
      </w:r>
      <w:r w:rsidRPr="00551C98">
        <w:rPr>
          <w:rFonts w:ascii="Times New Roman" w:hAnsi="Times New Roman" w:cs="Times New Roman"/>
          <w:lang w:val="en-GB"/>
        </w:rPr>
        <w:t>polonium isotopes, radioactivity, radiochemical separation, alpha spectrometry, bioassay</w:t>
      </w:r>
    </w:p>
    <w:p w14:paraId="641496C7" w14:textId="77777777" w:rsidR="004957BF" w:rsidRPr="00551C98" w:rsidRDefault="004957BF" w:rsidP="00551C98">
      <w:pPr>
        <w:pStyle w:val="HTMLPreformatted"/>
        <w:spacing w:line="276" w:lineRule="auto"/>
        <w:jc w:val="center"/>
        <w:rPr>
          <w:rFonts w:ascii="Times New Roman" w:hAnsi="Times New Roman" w:cs="Times New Roman"/>
          <w:lang w:val="en-GB"/>
        </w:rPr>
      </w:pPr>
    </w:p>
    <w:p w14:paraId="04E93839" w14:textId="77777777" w:rsidR="004957BF" w:rsidRPr="00551C98" w:rsidRDefault="004957BF" w:rsidP="004957BF">
      <w:pPr>
        <w:pStyle w:val="HTMLPreformatted"/>
        <w:spacing w:line="276" w:lineRule="auto"/>
        <w:jc w:val="center"/>
        <w:rPr>
          <w:rFonts w:ascii="Times New Roman" w:hAnsi="Times New Roman" w:cs="Times New Roman"/>
          <w:b/>
          <w:noProof/>
        </w:rPr>
      </w:pPr>
      <w:r w:rsidRPr="00551C98">
        <w:rPr>
          <w:rFonts w:ascii="Times New Roman" w:hAnsi="Times New Roman" w:cs="Times New Roman"/>
          <w:b/>
          <w:noProof/>
        </w:rPr>
        <w:t>Abstrak</w:t>
      </w:r>
    </w:p>
    <w:p w14:paraId="021E93B7" w14:textId="77777777" w:rsidR="004957BF" w:rsidRPr="00551C98" w:rsidRDefault="004957BF" w:rsidP="004957BF">
      <w:pPr>
        <w:pStyle w:val="HTMLPreformatted"/>
        <w:spacing w:line="276" w:lineRule="auto"/>
        <w:jc w:val="both"/>
        <w:rPr>
          <w:rFonts w:ascii="Times New Roman" w:hAnsi="Times New Roman" w:cs="Times New Roman"/>
          <w:noProof/>
        </w:rPr>
      </w:pPr>
      <w:r w:rsidRPr="00551C98">
        <w:rPr>
          <w:rFonts w:ascii="Times New Roman" w:hAnsi="Times New Roman" w:cs="Times New Roman"/>
          <w:noProof/>
        </w:rPr>
        <w:t xml:space="preserve">Radioaktiviti </w:t>
      </w:r>
      <w:r w:rsidRPr="00551C98">
        <w:rPr>
          <w:rFonts w:ascii="Times New Roman" w:hAnsi="Times New Roman" w:cs="Times New Roman"/>
          <w:noProof/>
          <w:vertAlign w:val="superscript"/>
        </w:rPr>
        <w:t>210</w:t>
      </w:r>
      <w:r w:rsidRPr="00551C98">
        <w:rPr>
          <w:rFonts w:ascii="Times New Roman" w:hAnsi="Times New Roman" w:cs="Times New Roman"/>
          <w:noProof/>
        </w:rPr>
        <w:t xml:space="preserve">Po dalam sampel urin pekerja radiasi yang bekerja di makmal radiokimia, Agensi Nuklear Malaysia telah ditentukan. Sampel urin yang dikumpulkan mesti melalui proses pembubaran asid panas diikuti dengan teknik pemendapan-auto menggunakan HCl sebagai medium larutan. Pengukuran menggunakan sistem spektrometri alpha menunjukkan dapatan semula </w:t>
      </w:r>
      <w:r w:rsidRPr="00551C98">
        <w:rPr>
          <w:rFonts w:ascii="Times New Roman" w:hAnsi="Times New Roman" w:cs="Times New Roman"/>
          <w:noProof/>
          <w:vertAlign w:val="superscript"/>
        </w:rPr>
        <w:t>209</w:t>
      </w:r>
      <w:r w:rsidRPr="00551C98">
        <w:rPr>
          <w:rFonts w:ascii="Times New Roman" w:hAnsi="Times New Roman" w:cs="Times New Roman"/>
          <w:noProof/>
        </w:rPr>
        <w:t xml:space="preserve">Po yang baik, sementara penentuan </w:t>
      </w:r>
      <w:r w:rsidRPr="00551C98">
        <w:rPr>
          <w:rFonts w:ascii="Times New Roman" w:hAnsi="Times New Roman" w:cs="Times New Roman"/>
          <w:noProof/>
          <w:vertAlign w:val="superscript"/>
        </w:rPr>
        <w:t>210</w:t>
      </w:r>
      <w:r w:rsidRPr="00551C98">
        <w:rPr>
          <w:rFonts w:ascii="Times New Roman" w:hAnsi="Times New Roman" w:cs="Times New Roman"/>
          <w:noProof/>
        </w:rPr>
        <w:t xml:space="preserve">Po tiada gangguan daripada kehadiran radionuklida semula jadi yang lain. Radioaktiviti spesifik </w:t>
      </w:r>
      <w:r w:rsidRPr="00551C98">
        <w:rPr>
          <w:rFonts w:ascii="Times New Roman" w:hAnsi="Times New Roman" w:cs="Times New Roman"/>
          <w:noProof/>
          <w:vertAlign w:val="superscript"/>
        </w:rPr>
        <w:t>210</w:t>
      </w:r>
      <w:r w:rsidRPr="00551C98">
        <w:rPr>
          <w:rFonts w:ascii="Times New Roman" w:hAnsi="Times New Roman" w:cs="Times New Roman"/>
          <w:noProof/>
        </w:rPr>
        <w:t>Po telah ditentukan dari 1.33 mBqL</w:t>
      </w:r>
      <w:r w:rsidRPr="00551C98">
        <w:rPr>
          <w:rFonts w:ascii="Times New Roman" w:hAnsi="Times New Roman" w:cs="Times New Roman"/>
          <w:noProof/>
          <w:vertAlign w:val="superscript"/>
        </w:rPr>
        <w:t>-1</w:t>
      </w:r>
      <w:r w:rsidRPr="00551C98">
        <w:rPr>
          <w:rFonts w:ascii="Times New Roman" w:hAnsi="Times New Roman" w:cs="Times New Roman"/>
          <w:noProof/>
        </w:rPr>
        <w:t xml:space="preserve"> hingga 49.84 mBqL</w:t>
      </w:r>
      <w:r w:rsidRPr="00551C98">
        <w:rPr>
          <w:rFonts w:ascii="Times New Roman" w:hAnsi="Times New Roman" w:cs="Times New Roman"/>
          <w:noProof/>
          <w:vertAlign w:val="superscript"/>
        </w:rPr>
        <w:t>-1</w:t>
      </w:r>
      <w:r w:rsidRPr="00551C98">
        <w:rPr>
          <w:rFonts w:ascii="Times New Roman" w:hAnsi="Times New Roman" w:cs="Times New Roman"/>
          <w:noProof/>
        </w:rPr>
        <w:t xml:space="preserve">. Kajian awal ini dilaksanakan untuk mendapatkan data rujukan sebagai sebahagian dari pengembangan kaedah bagi situasi kecemasan. Penilaian ke atas dapatan data dari segi keselamatan radiasi telah dilakukan. Prosedur pengukuran radioaktif seperti ini juga digunakan untuk aktiviti analisis rutin </w:t>
      </w:r>
      <w:r w:rsidRPr="00551C98">
        <w:rPr>
          <w:rFonts w:ascii="Times New Roman" w:hAnsi="Times New Roman" w:cs="Times New Roman"/>
          <w:noProof/>
          <w:vertAlign w:val="superscript"/>
        </w:rPr>
        <w:t>210</w:t>
      </w:r>
      <w:r w:rsidRPr="00551C98">
        <w:rPr>
          <w:rFonts w:ascii="Times New Roman" w:hAnsi="Times New Roman" w:cs="Times New Roman"/>
          <w:noProof/>
        </w:rPr>
        <w:t>Po dalam sampel urin.</w:t>
      </w:r>
    </w:p>
    <w:p w14:paraId="6A157F03" w14:textId="77777777" w:rsidR="004957BF" w:rsidRPr="00551C98" w:rsidRDefault="004957BF" w:rsidP="004957BF">
      <w:pPr>
        <w:spacing w:after="0"/>
        <w:rPr>
          <w:rFonts w:ascii="Times New Roman" w:hAnsi="Times New Roman" w:cs="Times New Roman"/>
          <w:noProof/>
          <w:sz w:val="20"/>
          <w:szCs w:val="20"/>
          <w:lang w:val="ms-MY"/>
        </w:rPr>
      </w:pPr>
    </w:p>
    <w:p w14:paraId="55B68463" w14:textId="49FFF15D" w:rsidR="004957BF" w:rsidRPr="00551C98" w:rsidRDefault="004957BF" w:rsidP="004957BF">
      <w:pPr>
        <w:spacing w:after="0"/>
        <w:jc w:val="both"/>
        <w:rPr>
          <w:rFonts w:ascii="Times New Roman" w:hAnsi="Times New Roman" w:cs="Times New Roman"/>
          <w:noProof/>
          <w:sz w:val="20"/>
          <w:szCs w:val="20"/>
          <w:lang w:val="ms-MY"/>
        </w:rPr>
      </w:pPr>
      <w:r w:rsidRPr="00551C98">
        <w:rPr>
          <w:rFonts w:ascii="Times New Roman" w:hAnsi="Times New Roman" w:cs="Times New Roman"/>
          <w:b/>
          <w:noProof/>
          <w:sz w:val="20"/>
          <w:szCs w:val="20"/>
          <w:lang w:val="ms-MY"/>
        </w:rPr>
        <w:t>Kata kunci:</w:t>
      </w:r>
      <w:r w:rsidRPr="00551C98">
        <w:rPr>
          <w:rFonts w:ascii="Times New Roman" w:hAnsi="Times New Roman" w:cs="Times New Roman"/>
          <w:noProof/>
          <w:sz w:val="20"/>
          <w:szCs w:val="20"/>
          <w:lang w:val="ms-MY"/>
        </w:rPr>
        <w:t xml:space="preserve">  isotop polonium, radioaktiviti, pemisahan radiokimia, spektrometri alfa, bioasai</w:t>
      </w:r>
    </w:p>
    <w:p w14:paraId="7ADB532D" w14:textId="4B12CFBF" w:rsidR="004957BF" w:rsidRDefault="004957BF" w:rsidP="004957BF">
      <w:pPr>
        <w:spacing w:after="0"/>
        <w:jc w:val="both"/>
        <w:rPr>
          <w:rFonts w:ascii="Times New Roman" w:hAnsi="Times New Roman" w:cs="Times New Roman"/>
          <w:noProof/>
          <w:sz w:val="20"/>
          <w:szCs w:val="20"/>
          <w:lang w:val="ms-MY"/>
        </w:rPr>
      </w:pPr>
    </w:p>
    <w:p w14:paraId="5C79DF65" w14:textId="77777777" w:rsidR="004957BF" w:rsidRPr="00510BA6" w:rsidRDefault="004957BF" w:rsidP="004957BF">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4A7BFB8F"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sz w:val="20"/>
          <w:szCs w:val="20"/>
          <w:lang w:val="en-GB"/>
        </w:rPr>
        <w:fldChar w:fldCharType="begin" w:fldLock="1"/>
      </w:r>
      <w:r w:rsidRPr="0021321C">
        <w:rPr>
          <w:rFonts w:ascii="Times New Roman" w:hAnsi="Times New Roman"/>
          <w:sz w:val="20"/>
          <w:szCs w:val="20"/>
          <w:lang w:val="en-GB"/>
        </w:rPr>
        <w:instrText xml:space="preserve">ADDIN Mendeley Bibliography CSL_BIBLIOGRAPHY </w:instrText>
      </w:r>
      <w:r w:rsidRPr="0021321C">
        <w:rPr>
          <w:rFonts w:ascii="Times New Roman" w:hAnsi="Times New Roman"/>
          <w:sz w:val="20"/>
          <w:szCs w:val="20"/>
          <w:lang w:val="en-GB"/>
        </w:rPr>
        <w:fldChar w:fldCharType="separate"/>
      </w:r>
      <w:r w:rsidRPr="0021321C">
        <w:rPr>
          <w:rFonts w:ascii="Times New Roman" w:hAnsi="Times New Roman"/>
          <w:noProof/>
          <w:sz w:val="20"/>
          <w:szCs w:val="20"/>
        </w:rPr>
        <w:t xml:space="preserve">Vreček, P., Benedik, L. and Pihlar, B. (2004). Determination of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Pb and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in sediment and soil leachates and in biological materials using a Sr-resin column and evaluation of column reuse. </w:t>
      </w:r>
      <w:r w:rsidRPr="0021321C">
        <w:rPr>
          <w:rFonts w:ascii="Times New Roman" w:hAnsi="Times New Roman"/>
          <w:i/>
          <w:iCs/>
          <w:noProof/>
          <w:sz w:val="20"/>
          <w:szCs w:val="20"/>
        </w:rPr>
        <w:t>Applied Radiation and Isotopes</w:t>
      </w:r>
      <w:r w:rsidRPr="0021321C">
        <w:rPr>
          <w:rFonts w:ascii="Times New Roman" w:hAnsi="Times New Roman"/>
          <w:noProof/>
          <w:sz w:val="20"/>
          <w:szCs w:val="20"/>
        </w:rPr>
        <w:t xml:space="preserve">, 60(5): 717-723. </w:t>
      </w:r>
    </w:p>
    <w:p w14:paraId="116E7CEF"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Maguire, H., Fraser, G., Croft, J., Bailey, M., Tattersall, P., Morrey, M. and Troop, P. (2010). Assessing public health risk in the London polonium-210 incident, 2006. </w:t>
      </w:r>
      <w:r w:rsidRPr="0021321C">
        <w:rPr>
          <w:rFonts w:ascii="Times New Roman" w:hAnsi="Times New Roman"/>
          <w:i/>
          <w:iCs/>
          <w:noProof/>
          <w:sz w:val="20"/>
          <w:szCs w:val="20"/>
        </w:rPr>
        <w:t>Public Health</w:t>
      </w:r>
      <w:r w:rsidRPr="0021321C">
        <w:rPr>
          <w:rFonts w:ascii="Times New Roman" w:hAnsi="Times New Roman"/>
          <w:noProof/>
          <w:sz w:val="20"/>
          <w:szCs w:val="20"/>
        </w:rPr>
        <w:t xml:space="preserve">, 124(6): 313-318. </w:t>
      </w:r>
    </w:p>
    <w:p w14:paraId="56BBAA73"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Li, C., Sadi, B., Davis, K., Wyatt, H., Cornett, J., Kramer, G. and Canada, P. E. (2011). Is alpha spectrometry reliable for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urine bioassay? </w:t>
      </w:r>
      <w:r w:rsidRPr="0021321C">
        <w:rPr>
          <w:rFonts w:ascii="Times New Roman" w:hAnsi="Times New Roman"/>
          <w:i/>
          <w:iCs/>
          <w:noProof/>
          <w:sz w:val="20"/>
          <w:szCs w:val="20"/>
        </w:rPr>
        <w:t>Radiation Protection Dosimetry</w:t>
      </w:r>
      <w:r w:rsidRPr="0021321C">
        <w:rPr>
          <w:rFonts w:ascii="Times New Roman" w:hAnsi="Times New Roman"/>
          <w:noProof/>
          <w:sz w:val="20"/>
          <w:szCs w:val="20"/>
        </w:rPr>
        <w:t>, 143(1): 106-108.</w:t>
      </w:r>
    </w:p>
    <w:p w14:paraId="7886DE82"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Carvalho, F. P. and Oliveira, J. M. (2009). Bioassay of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in human urine and internal contamination of man. </w:t>
      </w:r>
      <w:r w:rsidRPr="0021321C">
        <w:rPr>
          <w:rFonts w:ascii="Times New Roman" w:hAnsi="Times New Roman"/>
          <w:i/>
          <w:iCs/>
          <w:noProof/>
          <w:sz w:val="20"/>
          <w:szCs w:val="20"/>
        </w:rPr>
        <w:t>Journal of Radioanalytical and Nuclear Chemistry</w:t>
      </w:r>
      <w:r w:rsidRPr="0021321C">
        <w:rPr>
          <w:rFonts w:ascii="Times New Roman" w:hAnsi="Times New Roman"/>
          <w:noProof/>
          <w:sz w:val="20"/>
          <w:szCs w:val="20"/>
        </w:rPr>
        <w:t xml:space="preserve">, 280(2): 359-362. </w:t>
      </w:r>
    </w:p>
    <w:p w14:paraId="69130E2C"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Meli, M. A., Desideri, D., Roselli, C. and Feduzi, L. (2009).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determination in urines of people living in Central Italy. </w:t>
      </w:r>
      <w:r w:rsidRPr="0021321C">
        <w:rPr>
          <w:rFonts w:ascii="Times New Roman" w:hAnsi="Times New Roman"/>
          <w:i/>
          <w:iCs/>
          <w:noProof/>
          <w:sz w:val="20"/>
          <w:szCs w:val="20"/>
        </w:rPr>
        <w:t>Journal of Environmental Radioactivity</w:t>
      </w:r>
      <w:r w:rsidRPr="0021321C">
        <w:rPr>
          <w:rFonts w:ascii="Times New Roman" w:hAnsi="Times New Roman"/>
          <w:noProof/>
          <w:sz w:val="20"/>
          <w:szCs w:val="20"/>
        </w:rPr>
        <w:t xml:space="preserve">, 100(1): 84-88. </w:t>
      </w:r>
    </w:p>
    <w:p w14:paraId="1B138C06"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Manickam, E., Sdraulig, S. and O’Brien, R. (2010). An improved and rapid radiochemical method for the determination of polonium-210 in urine. </w:t>
      </w:r>
      <w:r w:rsidRPr="0021321C">
        <w:rPr>
          <w:rFonts w:ascii="Times New Roman" w:hAnsi="Times New Roman"/>
          <w:i/>
          <w:iCs/>
          <w:noProof/>
          <w:sz w:val="20"/>
          <w:szCs w:val="20"/>
        </w:rPr>
        <w:t>Australian Journal of Chemistry</w:t>
      </w:r>
      <w:r w:rsidRPr="0021321C">
        <w:rPr>
          <w:rFonts w:ascii="Times New Roman" w:hAnsi="Times New Roman"/>
          <w:noProof/>
          <w:sz w:val="20"/>
          <w:szCs w:val="20"/>
        </w:rPr>
        <w:t xml:space="preserve">, 63(1): 38-46. </w:t>
      </w:r>
    </w:p>
    <w:p w14:paraId="57EF7415"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IAEA (2009). A procedure for the determination of Po-210 in water samples by alpha spectrometry. IAEA Analytical Quality in Nuclear Applications Series No. 12.</w:t>
      </w:r>
    </w:p>
    <w:p w14:paraId="1845226C"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Guérin, N. and Dai, X. (2015). An emergency bioassay method for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in urine. </w:t>
      </w:r>
      <w:r w:rsidRPr="0021321C">
        <w:rPr>
          <w:rFonts w:ascii="Times New Roman" w:hAnsi="Times New Roman"/>
          <w:i/>
          <w:iCs/>
          <w:noProof/>
          <w:sz w:val="20"/>
          <w:szCs w:val="20"/>
        </w:rPr>
        <w:t>Applied Radiation and Isotopes</w:t>
      </w:r>
      <w:r w:rsidRPr="0021321C">
        <w:rPr>
          <w:rFonts w:ascii="Times New Roman" w:hAnsi="Times New Roman"/>
          <w:noProof/>
          <w:sz w:val="20"/>
          <w:szCs w:val="20"/>
        </w:rPr>
        <w:t xml:space="preserve">, 103: 179-184. </w:t>
      </w:r>
    </w:p>
    <w:p w14:paraId="2F464614"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Aggarwal, S. K. (2016). Alpha-particle spectrometry for the determination of alpha emitting isotopes in nuclear, environmental and biological samples: Past, present and future. </w:t>
      </w:r>
      <w:r w:rsidRPr="0021321C">
        <w:rPr>
          <w:rFonts w:ascii="Times New Roman" w:hAnsi="Times New Roman"/>
          <w:i/>
          <w:iCs/>
          <w:noProof/>
          <w:sz w:val="20"/>
          <w:szCs w:val="20"/>
        </w:rPr>
        <w:t>Analytical Methods</w:t>
      </w:r>
      <w:r w:rsidRPr="0021321C">
        <w:rPr>
          <w:rFonts w:ascii="Times New Roman" w:hAnsi="Times New Roman"/>
          <w:noProof/>
          <w:sz w:val="20"/>
          <w:szCs w:val="20"/>
        </w:rPr>
        <w:t xml:space="preserve">, 8(27): 5353-5371. </w:t>
      </w:r>
    </w:p>
    <w:p w14:paraId="35FB33A0"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Al-Arifi, M. N., Alkarfy, K. M., Al-Suwayeh, S. A., Aleissa, K. A., Shabana, E. I., Al-Dhuwaili, A. A. and Al-Hassan, M. I. (2006). Levels of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in blood, urine and hair of some Saudi smokers. </w:t>
      </w:r>
      <w:r w:rsidRPr="0021321C">
        <w:rPr>
          <w:rFonts w:ascii="Times New Roman" w:hAnsi="Times New Roman"/>
          <w:i/>
          <w:iCs/>
          <w:noProof/>
          <w:sz w:val="20"/>
          <w:szCs w:val="20"/>
        </w:rPr>
        <w:t>Journal of Radioanalytical and Nuclear Chemistry</w:t>
      </w:r>
      <w:r w:rsidRPr="0021321C">
        <w:rPr>
          <w:rFonts w:ascii="Times New Roman" w:hAnsi="Times New Roman"/>
          <w:noProof/>
          <w:sz w:val="20"/>
          <w:szCs w:val="20"/>
        </w:rPr>
        <w:t xml:space="preserve">, 269(1): 115-118. </w:t>
      </w:r>
    </w:p>
    <w:p w14:paraId="00F84A1C"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Hodgson, A. (2018). Natural levels of Polonium-210 in urine. </w:t>
      </w:r>
      <w:r w:rsidRPr="0021321C">
        <w:rPr>
          <w:rFonts w:ascii="Times New Roman" w:hAnsi="Times New Roman"/>
          <w:i/>
          <w:iCs/>
          <w:noProof/>
          <w:sz w:val="20"/>
          <w:szCs w:val="20"/>
        </w:rPr>
        <w:t>Journal of Radiological Protection</w:t>
      </w:r>
      <w:r w:rsidRPr="0021321C">
        <w:rPr>
          <w:rFonts w:ascii="Times New Roman" w:hAnsi="Times New Roman"/>
          <w:noProof/>
          <w:sz w:val="20"/>
          <w:szCs w:val="20"/>
        </w:rPr>
        <w:t>. 38: 393.</w:t>
      </w:r>
    </w:p>
    <w:p w14:paraId="503FC480"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Jaffary, N. A., Khoo, K. S., Mohamed, N. H., Yusof, M. A. W. and Mohd Fadzil, S. (2019). Malaysian monazite and its processing residue: chemical composition and radioactivity. </w:t>
      </w:r>
      <w:r w:rsidRPr="0021321C">
        <w:rPr>
          <w:rFonts w:ascii="Times New Roman" w:hAnsi="Times New Roman"/>
          <w:i/>
          <w:iCs/>
          <w:noProof/>
          <w:sz w:val="20"/>
          <w:szCs w:val="20"/>
        </w:rPr>
        <w:t>Journal of Radioanalytical and Nuclear Chemistry</w:t>
      </w:r>
      <w:r w:rsidRPr="0021321C">
        <w:rPr>
          <w:rFonts w:ascii="Times New Roman" w:hAnsi="Times New Roman"/>
          <w:noProof/>
          <w:sz w:val="20"/>
          <w:szCs w:val="20"/>
        </w:rPr>
        <w:t xml:space="preserve">, 322(2): 1097-1105. </w:t>
      </w:r>
    </w:p>
    <w:p w14:paraId="39624269"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Lipsztein, J. L., Melo, D. R., Sousa, W., Dias da Cunha, K. M., Azeredo, A. M. G., Julião, L. and Santos, M. (2003). Norm workers: A challenge for internal dosimetry programmes. </w:t>
      </w:r>
      <w:r w:rsidRPr="0021321C">
        <w:rPr>
          <w:rFonts w:ascii="Times New Roman" w:hAnsi="Times New Roman"/>
          <w:i/>
          <w:iCs/>
          <w:noProof/>
          <w:sz w:val="20"/>
          <w:szCs w:val="20"/>
        </w:rPr>
        <w:t>Radiation Protection Dosimetry</w:t>
      </w:r>
      <w:r w:rsidRPr="0021321C">
        <w:rPr>
          <w:rFonts w:ascii="Times New Roman" w:hAnsi="Times New Roman"/>
          <w:noProof/>
          <w:sz w:val="20"/>
          <w:szCs w:val="20"/>
        </w:rPr>
        <w:t xml:space="preserve">, 105(1–4), 317-320. </w:t>
      </w:r>
    </w:p>
    <w:p w14:paraId="6FAEA6A2" w14:textId="402F6419"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Alonso-Hernandez, C., Diaz-Asencio, M., Munos-Caravaca, A., Suarez-Morell, E. and Avila-Moreno, R. (2002). </w:t>
      </w:r>
      <w:r w:rsidRPr="0021321C">
        <w:rPr>
          <w:rFonts w:ascii="Times New Roman" w:hAnsi="Times New Roman"/>
          <w:noProof/>
          <w:sz w:val="20"/>
          <w:szCs w:val="20"/>
          <w:vertAlign w:val="superscript"/>
        </w:rPr>
        <w:t>137</w:t>
      </w:r>
      <w:r w:rsidRPr="0021321C">
        <w:rPr>
          <w:rFonts w:ascii="Times New Roman" w:hAnsi="Times New Roman"/>
          <w:noProof/>
          <w:sz w:val="20"/>
          <w:szCs w:val="20"/>
        </w:rPr>
        <w:t xml:space="preserve">Cs and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dose assessment from marine food in Cienfuegos Bay (Cuba). </w:t>
      </w:r>
      <w:r w:rsidRPr="0021321C">
        <w:rPr>
          <w:rFonts w:ascii="Times New Roman" w:hAnsi="Times New Roman"/>
          <w:i/>
          <w:iCs/>
          <w:noProof/>
          <w:sz w:val="20"/>
          <w:szCs w:val="20"/>
        </w:rPr>
        <w:t>Journal of Environmental Radioactivity</w:t>
      </w:r>
      <w:r w:rsidRPr="0021321C">
        <w:rPr>
          <w:rFonts w:ascii="Times New Roman" w:hAnsi="Times New Roman"/>
          <w:noProof/>
          <w:sz w:val="20"/>
          <w:szCs w:val="20"/>
        </w:rPr>
        <w:t xml:space="preserve">, 61(2): 203-211. </w:t>
      </w:r>
    </w:p>
    <w:p w14:paraId="1A3B9881"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Noshkin, V. E., Robison, W. L. and Wong, K. M. (1994). Concentration of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and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Pb in the diet at the Marshall Islands. </w:t>
      </w:r>
      <w:r w:rsidRPr="0021321C">
        <w:rPr>
          <w:rFonts w:ascii="Times New Roman" w:hAnsi="Times New Roman"/>
          <w:i/>
          <w:iCs/>
          <w:noProof/>
          <w:sz w:val="20"/>
          <w:szCs w:val="20"/>
        </w:rPr>
        <w:t>Science Total of Environment</w:t>
      </w:r>
      <w:r w:rsidRPr="0021321C">
        <w:rPr>
          <w:rFonts w:ascii="Times New Roman" w:hAnsi="Times New Roman"/>
          <w:noProof/>
          <w:sz w:val="20"/>
          <w:szCs w:val="20"/>
        </w:rPr>
        <w:t>, 155: 87-104.</w:t>
      </w:r>
    </w:p>
    <w:p w14:paraId="7B5645E1"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UNSCEAR (2000). Sources and effects of ionizing radiation, New York: pp 1.</w:t>
      </w:r>
    </w:p>
    <w:p w14:paraId="37C3D1B5"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Alam, L. and Mohamed, C. A. R. (2011). Natural radionuclide of Po210 in the edible seafood affected by coal-fired power plant industry in Kapar coastal area of Malaysia. </w:t>
      </w:r>
      <w:r w:rsidRPr="0021321C">
        <w:rPr>
          <w:rFonts w:ascii="Times New Roman" w:hAnsi="Times New Roman"/>
          <w:i/>
          <w:iCs/>
          <w:noProof/>
          <w:sz w:val="20"/>
          <w:szCs w:val="20"/>
        </w:rPr>
        <w:t>Environmental Health: A Global Access Science Source</w:t>
      </w:r>
      <w:r w:rsidRPr="0021321C">
        <w:rPr>
          <w:rFonts w:ascii="Times New Roman" w:hAnsi="Times New Roman"/>
          <w:noProof/>
          <w:sz w:val="20"/>
          <w:szCs w:val="20"/>
        </w:rPr>
        <w:t xml:space="preserve">, 10(1): 1-10. </w:t>
      </w:r>
    </w:p>
    <w:p w14:paraId="6E50E817"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Carvalho, F. P. (1995). Origins and concentrations of </w:t>
      </w:r>
      <w:r w:rsidRPr="0021321C">
        <w:rPr>
          <w:rFonts w:ascii="Times New Roman" w:hAnsi="Times New Roman"/>
          <w:noProof/>
          <w:sz w:val="20"/>
          <w:szCs w:val="20"/>
          <w:vertAlign w:val="superscript"/>
        </w:rPr>
        <w:t>222</w:t>
      </w:r>
      <w:r w:rsidRPr="0021321C">
        <w:rPr>
          <w:rFonts w:ascii="Times New Roman" w:hAnsi="Times New Roman"/>
          <w:noProof/>
          <w:sz w:val="20"/>
          <w:szCs w:val="20"/>
        </w:rPr>
        <w:t xml:space="preserve">Rn,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Pb,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Bi and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in the surface air at Lisbon, Portugal, at the Atlantic edge of the European continental landmass. </w:t>
      </w:r>
      <w:r w:rsidRPr="0021321C">
        <w:rPr>
          <w:rFonts w:ascii="Times New Roman" w:hAnsi="Times New Roman"/>
          <w:i/>
          <w:iCs/>
          <w:noProof/>
          <w:sz w:val="20"/>
          <w:szCs w:val="20"/>
        </w:rPr>
        <w:t>Atmospheric Environment</w:t>
      </w:r>
      <w:r w:rsidRPr="0021321C">
        <w:rPr>
          <w:rFonts w:ascii="Times New Roman" w:hAnsi="Times New Roman"/>
          <w:noProof/>
          <w:sz w:val="20"/>
          <w:szCs w:val="20"/>
        </w:rPr>
        <w:t>, 29(15): 1809-1819.</w:t>
      </w:r>
    </w:p>
    <w:p w14:paraId="30E4A44E" w14:textId="77777777" w:rsidR="004957BF" w:rsidRPr="0021321C" w:rsidRDefault="004957BF" w:rsidP="004957BF">
      <w:pPr>
        <w:pStyle w:val="ListParagraph"/>
        <w:widowControl w:val="0"/>
        <w:numPr>
          <w:ilvl w:val="0"/>
          <w:numId w:val="9"/>
        </w:numPr>
        <w:autoSpaceDE w:val="0"/>
        <w:autoSpaceDN w:val="0"/>
        <w:adjustRightInd w:val="0"/>
        <w:spacing w:after="0"/>
        <w:ind w:left="360"/>
        <w:contextualSpacing w:val="0"/>
        <w:jc w:val="both"/>
        <w:rPr>
          <w:rFonts w:ascii="Times New Roman" w:hAnsi="Times New Roman"/>
          <w:noProof/>
          <w:sz w:val="20"/>
          <w:szCs w:val="20"/>
        </w:rPr>
      </w:pPr>
      <w:r w:rsidRPr="0021321C">
        <w:rPr>
          <w:rFonts w:ascii="Times New Roman" w:hAnsi="Times New Roman"/>
          <w:noProof/>
          <w:sz w:val="20"/>
          <w:szCs w:val="20"/>
        </w:rPr>
        <w:t xml:space="preserve">García-Orellana, I. and García-León, M. (2002). An easy method to determine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Po and </w:t>
      </w:r>
      <w:r w:rsidRPr="0021321C">
        <w:rPr>
          <w:rFonts w:ascii="Times New Roman" w:hAnsi="Times New Roman"/>
          <w:noProof/>
          <w:sz w:val="20"/>
          <w:szCs w:val="20"/>
          <w:vertAlign w:val="superscript"/>
        </w:rPr>
        <w:t>210</w:t>
      </w:r>
      <w:r w:rsidRPr="0021321C">
        <w:rPr>
          <w:rFonts w:ascii="Times New Roman" w:hAnsi="Times New Roman"/>
          <w:noProof/>
          <w:sz w:val="20"/>
          <w:szCs w:val="20"/>
        </w:rPr>
        <w:t xml:space="preserve">Pb by alpha </w:t>
      </w:r>
      <w:r w:rsidRPr="0021321C">
        <w:rPr>
          <w:rFonts w:ascii="Times New Roman" w:hAnsi="Times New Roman"/>
          <w:noProof/>
          <w:sz w:val="20"/>
          <w:szCs w:val="20"/>
        </w:rPr>
        <w:lastRenderedPageBreak/>
        <w:t xml:space="preserve">spectrometry in marine environmental samples. </w:t>
      </w:r>
      <w:r w:rsidRPr="0021321C">
        <w:rPr>
          <w:rFonts w:ascii="Times New Roman" w:hAnsi="Times New Roman"/>
          <w:i/>
          <w:iCs/>
          <w:noProof/>
          <w:sz w:val="20"/>
          <w:szCs w:val="20"/>
        </w:rPr>
        <w:t>Applied Radiation and Isotopes</w:t>
      </w:r>
      <w:r w:rsidRPr="0021321C">
        <w:rPr>
          <w:rFonts w:ascii="Times New Roman" w:hAnsi="Times New Roman"/>
          <w:noProof/>
          <w:sz w:val="20"/>
          <w:szCs w:val="20"/>
        </w:rPr>
        <w:t xml:space="preserve">, 56(4): 633-636. </w:t>
      </w:r>
    </w:p>
    <w:p w14:paraId="2BB8A988" w14:textId="4E80182E" w:rsidR="004957BF" w:rsidRPr="004957BF" w:rsidRDefault="004957BF" w:rsidP="004957BF">
      <w:pPr>
        <w:spacing w:after="0"/>
        <w:jc w:val="both"/>
        <w:rPr>
          <w:rFonts w:ascii="Times New Roman" w:hAnsi="Times New Roman" w:cs="Times New Roman"/>
          <w:noProof/>
          <w:sz w:val="20"/>
          <w:szCs w:val="20"/>
          <w:lang w:val="ms-MY"/>
        </w:rPr>
      </w:pPr>
      <w:r w:rsidRPr="0021321C">
        <w:rPr>
          <w:rFonts w:ascii="Times New Roman" w:hAnsi="Times New Roman"/>
          <w:sz w:val="20"/>
          <w:szCs w:val="20"/>
          <w:lang w:val="en-GB"/>
        </w:rPr>
        <w:fldChar w:fldCharType="end"/>
      </w:r>
    </w:p>
    <w:p w14:paraId="03B6796F" w14:textId="77777777" w:rsidR="00185EDF" w:rsidRPr="001E55BE" w:rsidRDefault="00185EDF"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3"/>
          <w:footerReference w:type="default" r:id="rId14"/>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132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13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E3224A"/>
    <w:multiLevelType w:val="hybridMultilevel"/>
    <w:tmpl w:val="360A80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1321C"/>
    <w:rsid w:val="00226372"/>
    <w:rsid w:val="002B425B"/>
    <w:rsid w:val="002F626B"/>
    <w:rsid w:val="00385369"/>
    <w:rsid w:val="003A1F80"/>
    <w:rsid w:val="0044292C"/>
    <w:rsid w:val="00460C95"/>
    <w:rsid w:val="00473CD4"/>
    <w:rsid w:val="00487993"/>
    <w:rsid w:val="004957BF"/>
    <w:rsid w:val="00551C98"/>
    <w:rsid w:val="005644C8"/>
    <w:rsid w:val="005F401D"/>
    <w:rsid w:val="006149E4"/>
    <w:rsid w:val="00674832"/>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9E09C1"/>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styleId="HTMLPreformatted">
    <w:name w:val="HTML Preformatted"/>
    <w:basedOn w:val="Normal"/>
    <w:link w:val="HTMLPreformattedChar"/>
    <w:uiPriority w:val="99"/>
    <w:unhideWhenUsed/>
    <w:rsid w:val="0049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4957BF"/>
    <w:rPr>
      <w:rFonts w:ascii="Courier New" w:eastAsia="Times New Roman" w:hAnsi="Courier New" w:cs="Courier New"/>
      <w:sz w:val="20"/>
      <w:szCs w:val="20"/>
      <w:lang w:val="ms-MY" w:eastAsia="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6</cp:revision>
  <cp:lastPrinted>2020-04-01T04:48:00Z</cp:lastPrinted>
  <dcterms:created xsi:type="dcterms:W3CDTF">2021-06-14T10:33:00Z</dcterms:created>
  <dcterms:modified xsi:type="dcterms:W3CDTF">2021-06-14T11:11:00Z</dcterms:modified>
</cp:coreProperties>
</file>