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0AC9DE3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662803">
        <w:rPr>
          <w:rFonts w:ascii="Cambria" w:hAnsi="Cambria"/>
          <w:b/>
          <w:bCs/>
          <w:noProof/>
          <w:sz w:val="28"/>
          <w:szCs w:val="28"/>
        </w:rPr>
        <w:t>2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662803">
        <w:rPr>
          <w:rFonts w:ascii="Cambria" w:hAnsi="Cambria"/>
          <w:b/>
          <w:bCs/>
          <w:noProof/>
          <w:sz w:val="28"/>
          <w:szCs w:val="28"/>
        </w:rPr>
        <w:t>Apr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A07E98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88B904F" w14:textId="77777777" w:rsidR="00424D61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Masniza Sairi</w:t>
            </w:r>
          </w:p>
          <w:p w14:paraId="160178D8" w14:textId="1B2293C4" w:rsidR="00040629" w:rsidRPr="00A07E98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7A1B6D9" w14:textId="55DC96E9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 xml:space="preserve">electrochemical impedimetric biosensor based on silicon-on-insulator nanogap for the detection of banana blood disease bacterium </w:t>
            </w:r>
          </w:p>
          <w:p w14:paraId="5185B76E" w14:textId="38265250" w:rsidR="00424D61" w:rsidRPr="00A07E98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21670CD6" w:rsidR="0036199D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MARDI</w:t>
            </w:r>
          </w:p>
        </w:tc>
        <w:tc>
          <w:tcPr>
            <w:tcW w:w="419" w:type="pct"/>
            <w:shd w:val="clear" w:color="auto" w:fill="auto"/>
          </w:tcPr>
          <w:p w14:paraId="154F1A34" w14:textId="767C8748" w:rsidR="0036199D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Nov 2020</w:t>
            </w:r>
          </w:p>
        </w:tc>
        <w:tc>
          <w:tcPr>
            <w:tcW w:w="478" w:type="pct"/>
            <w:shd w:val="clear" w:color="auto" w:fill="auto"/>
          </w:tcPr>
          <w:p w14:paraId="16AD01D4" w14:textId="50389172" w:rsidR="0036199D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Mac 2021</w:t>
            </w:r>
          </w:p>
        </w:tc>
      </w:tr>
      <w:tr w:rsidR="00040629" w:rsidRPr="00443212" w14:paraId="090AC3C5" w14:textId="77777777" w:rsidTr="00424D61">
        <w:tc>
          <w:tcPr>
            <w:tcW w:w="411" w:type="pct"/>
            <w:shd w:val="clear" w:color="auto" w:fill="auto"/>
          </w:tcPr>
          <w:p w14:paraId="4718C9F0" w14:textId="09642B0A" w:rsidR="00040629" w:rsidRPr="00A07E98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4BBADA87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Shakila Abdullah</w:t>
            </w:r>
          </w:p>
          <w:p w14:paraId="1D07C8FE" w14:textId="575AA6B9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A8B8C93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biodegradation of oil and grease from agro-food industry by immobilised serratia marcescens sa30</w:t>
            </w:r>
          </w:p>
          <w:p w14:paraId="4EB672B8" w14:textId="78492E8B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85BCA65" w14:textId="128ABFBA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04705E76" w14:textId="5E45AB21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July 2020</w:t>
            </w:r>
          </w:p>
        </w:tc>
        <w:tc>
          <w:tcPr>
            <w:tcW w:w="478" w:type="pct"/>
            <w:shd w:val="clear" w:color="auto" w:fill="auto"/>
          </w:tcPr>
          <w:p w14:paraId="65E47935" w14:textId="52416D9A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Mac 2021</w:t>
            </w:r>
          </w:p>
        </w:tc>
      </w:tr>
      <w:tr w:rsidR="00040629" w:rsidRPr="00443212" w14:paraId="3C763FBA" w14:textId="77777777" w:rsidTr="00424D61">
        <w:tc>
          <w:tcPr>
            <w:tcW w:w="411" w:type="pct"/>
            <w:shd w:val="clear" w:color="auto" w:fill="auto"/>
          </w:tcPr>
          <w:p w14:paraId="42DC4C90" w14:textId="1F77A614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66F2795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Akhmal Sidek</w:t>
            </w:r>
          </w:p>
          <w:p w14:paraId="18721997" w14:textId="165643AE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BECF9FC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oily sand cleaning optimization by surfactants interfacial tension screening and hydrocyclone separation</w:t>
            </w:r>
          </w:p>
          <w:p w14:paraId="6C4C7132" w14:textId="6C5675AA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B9F85F9" w14:textId="5D799103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1E37035" w14:textId="5BABA904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Dec 2020</w:t>
            </w:r>
          </w:p>
        </w:tc>
        <w:tc>
          <w:tcPr>
            <w:tcW w:w="478" w:type="pct"/>
            <w:shd w:val="clear" w:color="auto" w:fill="auto"/>
          </w:tcPr>
          <w:p w14:paraId="4D54776C" w14:textId="401E7BEE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Feb 2021</w:t>
            </w:r>
          </w:p>
        </w:tc>
      </w:tr>
      <w:tr w:rsidR="00040629" w:rsidRPr="00443212" w14:paraId="5138A95E" w14:textId="77777777" w:rsidTr="00424D61">
        <w:tc>
          <w:tcPr>
            <w:tcW w:w="411" w:type="pct"/>
            <w:shd w:val="clear" w:color="auto" w:fill="auto"/>
          </w:tcPr>
          <w:p w14:paraId="24E13EDE" w14:textId="05C6499A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38067F82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Teow Yiit Han</w:t>
            </w:r>
          </w:p>
          <w:p w14:paraId="70359DE4" w14:textId="5ED8A388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B39E7A9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perbandingan bioreaktor membran dan bioreaktor membran berelektrik untuk rawatan air sisa kilang minyak kelapa sawit</w:t>
            </w:r>
          </w:p>
          <w:p w14:paraId="53F72C76" w14:textId="7AB84B9E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C7195CA" w14:textId="1EAEE71E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C8C47F1" w14:textId="31A32BD6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Jan 2021</w:t>
            </w:r>
          </w:p>
        </w:tc>
        <w:tc>
          <w:tcPr>
            <w:tcW w:w="478" w:type="pct"/>
            <w:shd w:val="clear" w:color="auto" w:fill="auto"/>
          </w:tcPr>
          <w:p w14:paraId="6CB0AF0E" w14:textId="6A619C00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March 2021</w:t>
            </w:r>
          </w:p>
        </w:tc>
      </w:tr>
      <w:tr w:rsidR="00040629" w:rsidRPr="00443212" w14:paraId="5ABCD4B0" w14:textId="77777777" w:rsidTr="00424D61">
        <w:tc>
          <w:tcPr>
            <w:tcW w:w="411" w:type="pct"/>
            <w:shd w:val="clear" w:color="auto" w:fill="auto"/>
          </w:tcPr>
          <w:p w14:paraId="0D0A5E13" w14:textId="19384A84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7BF19645" w14:textId="77777777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Farhana</w:t>
            </w:r>
          </w:p>
          <w:p w14:paraId="61C7B5AC" w14:textId="3445FC6C" w:rsidR="00040629" w:rsidRDefault="00040629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9A92159" w14:textId="77777777" w:rsid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040629">
              <w:rPr>
                <w:rFonts w:ascii="Cambria" w:hAnsi="Cambria"/>
                <w:bCs/>
                <w:noProof/>
              </w:rPr>
              <w:t>effect of sodium bisulfite on corn starch solid polymer electrolyte</w:t>
            </w:r>
          </w:p>
          <w:p w14:paraId="45917F38" w14:textId="52783C2B" w:rsidR="00040629" w:rsidRPr="00040629" w:rsidRDefault="00040629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9CA6B38" w14:textId="7FF76F5D" w:rsidR="00040629" w:rsidRDefault="0004062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580486A" w14:textId="0D61364F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Jan 2021</w:t>
            </w:r>
          </w:p>
        </w:tc>
        <w:tc>
          <w:tcPr>
            <w:tcW w:w="478" w:type="pct"/>
            <w:shd w:val="clear" w:color="auto" w:fill="auto"/>
          </w:tcPr>
          <w:p w14:paraId="0566FB21" w14:textId="487A65D5" w:rsidR="00040629" w:rsidRPr="00A07E98" w:rsidRDefault="00A8551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Feb 2021</w:t>
            </w:r>
          </w:p>
        </w:tc>
      </w:tr>
      <w:tr w:rsidR="00990EF0" w:rsidRPr="00443212" w14:paraId="0D3C29B1" w14:textId="77777777" w:rsidTr="00424D61">
        <w:tc>
          <w:tcPr>
            <w:tcW w:w="411" w:type="pct"/>
            <w:shd w:val="clear" w:color="auto" w:fill="auto"/>
          </w:tcPr>
          <w:p w14:paraId="00A5BA60" w14:textId="58182345" w:rsidR="00990EF0" w:rsidRDefault="00990EF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10D89BB5" w14:textId="77777777" w:rsidR="00990EF0" w:rsidRDefault="00990EF0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Dhabitah Basri</w:t>
            </w:r>
          </w:p>
          <w:p w14:paraId="70EB9AC9" w14:textId="3D696F1E" w:rsidR="00990EF0" w:rsidRDefault="00990EF0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F3FE85A" w14:textId="59EF8F88" w:rsidR="00990EF0" w:rsidRDefault="00990EF0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990EF0">
              <w:rPr>
                <w:rFonts w:ascii="Cambria" w:hAnsi="Cambria"/>
                <w:bCs/>
                <w:noProof/>
              </w:rPr>
              <w:t>formation, morphological, molecular interaction and ionic conductivity of sio2 filled pmma/peg electrolytes</w:t>
            </w:r>
          </w:p>
          <w:p w14:paraId="199E0DC7" w14:textId="7609C10C" w:rsidR="00990EF0" w:rsidRPr="00040629" w:rsidRDefault="00990EF0" w:rsidP="0004062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F835AF1" w14:textId="370EE0A1" w:rsidR="00990EF0" w:rsidRDefault="00990EF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D44AC9C" w14:textId="5FCA0994" w:rsidR="00990EF0" w:rsidRDefault="00990EF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 2020</w:t>
            </w:r>
          </w:p>
        </w:tc>
        <w:tc>
          <w:tcPr>
            <w:tcW w:w="478" w:type="pct"/>
            <w:shd w:val="clear" w:color="auto" w:fill="auto"/>
          </w:tcPr>
          <w:p w14:paraId="5E9ECD70" w14:textId="7DA0944D" w:rsidR="00990EF0" w:rsidRDefault="00990EF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Feb 2021</w:t>
            </w:r>
          </w:p>
        </w:tc>
      </w:tr>
      <w:tr w:rsidR="00990EF0" w:rsidRPr="00443212" w14:paraId="38CAD005" w14:textId="77777777" w:rsidTr="00424D61">
        <w:tc>
          <w:tcPr>
            <w:tcW w:w="411" w:type="pct"/>
            <w:shd w:val="clear" w:color="auto" w:fill="auto"/>
          </w:tcPr>
          <w:p w14:paraId="7D1B095D" w14:textId="579B27C8" w:rsidR="00990EF0" w:rsidRDefault="00990EF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2DFF4FF" w14:textId="77777777" w:rsidR="00990EF0" w:rsidRDefault="00990EF0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Norjihada Izzah</w:t>
            </w:r>
          </w:p>
          <w:p w14:paraId="1143258E" w14:textId="50FF72B2" w:rsidR="00990EF0" w:rsidRDefault="00990EF0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E3C1644" w14:textId="77777777" w:rsidR="00990EF0" w:rsidRDefault="00990EF0" w:rsidP="00990EF0">
            <w:pPr>
              <w:jc w:val="both"/>
              <w:rPr>
                <w:rFonts w:ascii="Cambria" w:hAnsi="Cambria"/>
                <w:bCs/>
                <w:noProof/>
              </w:rPr>
            </w:pPr>
            <w:r w:rsidRPr="00990EF0">
              <w:rPr>
                <w:rFonts w:ascii="Cambria" w:hAnsi="Cambria"/>
                <w:bCs/>
                <w:noProof/>
              </w:rPr>
              <w:t>comparison of physicochemical, total protein and antioxidant profiles between malaysian apis and trigona honeys</w:t>
            </w:r>
          </w:p>
          <w:p w14:paraId="58047A4C" w14:textId="7D9668B6" w:rsidR="00C41F70" w:rsidRPr="00040629" w:rsidRDefault="00C41F70" w:rsidP="00990EF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D49AEA" w14:textId="4D674866" w:rsidR="00990EF0" w:rsidRDefault="00990EF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7D47CCA9" w14:textId="4FA86E68" w:rsidR="00990EF0" w:rsidRDefault="0002092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Nov 2020</w:t>
            </w:r>
          </w:p>
        </w:tc>
        <w:tc>
          <w:tcPr>
            <w:tcW w:w="478" w:type="pct"/>
            <w:shd w:val="clear" w:color="auto" w:fill="auto"/>
          </w:tcPr>
          <w:p w14:paraId="46835E70" w14:textId="4BB7EABF" w:rsidR="00990EF0" w:rsidRDefault="0002092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Feb 2021</w:t>
            </w:r>
          </w:p>
        </w:tc>
      </w:tr>
      <w:tr w:rsidR="00C41F70" w:rsidRPr="00443212" w14:paraId="4B6B607B" w14:textId="77777777" w:rsidTr="00424D61">
        <w:tc>
          <w:tcPr>
            <w:tcW w:w="411" w:type="pct"/>
            <w:shd w:val="clear" w:color="auto" w:fill="auto"/>
          </w:tcPr>
          <w:p w14:paraId="18A4D187" w14:textId="716123B9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49167514" w14:textId="77777777" w:rsidR="00C41F70" w:rsidRDefault="00C41F70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Iswatun Hasanah</w:t>
            </w:r>
          </w:p>
          <w:p w14:paraId="0606E8DC" w14:textId="53A0562A" w:rsidR="00C41F70" w:rsidRDefault="00C41F70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D3C50DF" w14:textId="77777777" w:rsidR="00C41F70" w:rsidRDefault="00C41F70" w:rsidP="00990EF0">
            <w:pPr>
              <w:jc w:val="both"/>
              <w:rPr>
                <w:rFonts w:ascii="Cambria" w:hAnsi="Cambria"/>
                <w:bCs/>
                <w:noProof/>
              </w:rPr>
            </w:pPr>
            <w:r w:rsidRPr="00C41F70">
              <w:rPr>
                <w:rFonts w:ascii="Cambria" w:hAnsi="Cambria"/>
                <w:bCs/>
                <w:noProof/>
              </w:rPr>
              <w:t>a brief review on the thiazole derivatives: synthesis methods and biological activities</w:t>
            </w:r>
          </w:p>
          <w:p w14:paraId="521FF7F8" w14:textId="0DFF1103" w:rsidR="00C41F70" w:rsidRPr="00990EF0" w:rsidRDefault="00C41F70" w:rsidP="00990EF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F78B9D7" w14:textId="183595CC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457E314A" w14:textId="3AC74E22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Jan 2021</w:t>
            </w:r>
          </w:p>
        </w:tc>
        <w:tc>
          <w:tcPr>
            <w:tcW w:w="478" w:type="pct"/>
            <w:shd w:val="clear" w:color="auto" w:fill="auto"/>
          </w:tcPr>
          <w:p w14:paraId="1535C8F7" w14:textId="3D51CEF7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Mac 2021</w:t>
            </w:r>
          </w:p>
        </w:tc>
      </w:tr>
      <w:tr w:rsidR="00C41F70" w:rsidRPr="00443212" w14:paraId="139379EC" w14:textId="77777777" w:rsidTr="00424D61">
        <w:tc>
          <w:tcPr>
            <w:tcW w:w="411" w:type="pct"/>
            <w:shd w:val="clear" w:color="auto" w:fill="auto"/>
          </w:tcPr>
          <w:p w14:paraId="284B2522" w14:textId="1BB8FD39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01C740E0" w14:textId="77777777" w:rsidR="00C41F70" w:rsidRDefault="00C41F70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Nurasmat Mohd Shukri</w:t>
            </w:r>
          </w:p>
          <w:p w14:paraId="65DC5DF2" w14:textId="5A0B624E" w:rsidR="00C41F70" w:rsidRDefault="00C41F70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F5B40A9" w14:textId="77777777" w:rsidR="00C41F70" w:rsidRDefault="00C41F70" w:rsidP="00990EF0">
            <w:pPr>
              <w:jc w:val="both"/>
              <w:rPr>
                <w:rFonts w:ascii="Cambria" w:hAnsi="Cambria"/>
                <w:bCs/>
                <w:noProof/>
              </w:rPr>
            </w:pPr>
            <w:r w:rsidRPr="00C41F70">
              <w:rPr>
                <w:rFonts w:ascii="Cambria" w:hAnsi="Cambria"/>
                <w:bCs/>
                <w:noProof/>
              </w:rPr>
              <w:t>voltammetric technique for determination of arsenic residues in calcium carbide ripened climacteric fruits</w:t>
            </w:r>
          </w:p>
          <w:p w14:paraId="240254DF" w14:textId="77777777" w:rsidR="00C41F70" w:rsidRDefault="00C41F70" w:rsidP="00990EF0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20CE986" w14:textId="4ACC8B21" w:rsidR="00C41F70" w:rsidRPr="00990EF0" w:rsidRDefault="00C41F70" w:rsidP="00990EF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467A700" w14:textId="0907D201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77E855E" w14:textId="742C2DFF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2020</w:t>
            </w:r>
          </w:p>
        </w:tc>
        <w:tc>
          <w:tcPr>
            <w:tcW w:w="478" w:type="pct"/>
            <w:shd w:val="clear" w:color="auto" w:fill="auto"/>
          </w:tcPr>
          <w:p w14:paraId="3BCF1CDF" w14:textId="3FA6A36E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Feb 2021</w:t>
            </w:r>
          </w:p>
        </w:tc>
      </w:tr>
      <w:tr w:rsidR="00C41F70" w:rsidRPr="00443212" w14:paraId="16BDC234" w14:textId="77777777" w:rsidTr="00424D61">
        <w:tc>
          <w:tcPr>
            <w:tcW w:w="411" w:type="pct"/>
            <w:shd w:val="clear" w:color="auto" w:fill="auto"/>
          </w:tcPr>
          <w:p w14:paraId="4AAF4B10" w14:textId="2F078DD8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16E5C2C6" w14:textId="77777777" w:rsidR="00C41F70" w:rsidRDefault="00C41F70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Muji Hasrini</w:t>
            </w:r>
          </w:p>
          <w:p w14:paraId="41DF84A5" w14:textId="6CD733A9" w:rsidR="00C41F70" w:rsidRDefault="00C41F70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CBC563C" w14:textId="77777777" w:rsidR="00C41F70" w:rsidRDefault="00C41F70" w:rsidP="00C41F70">
            <w:pPr>
              <w:jc w:val="both"/>
              <w:rPr>
                <w:rFonts w:ascii="Cambria" w:hAnsi="Cambria"/>
                <w:bCs/>
                <w:noProof/>
              </w:rPr>
            </w:pPr>
            <w:r w:rsidRPr="00C41F70">
              <w:rPr>
                <w:rFonts w:ascii="Cambria" w:hAnsi="Cambria"/>
                <w:bCs/>
                <w:noProof/>
              </w:rPr>
              <w:t>polymelamine/gold nanoparticle-modified carbon paste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C41F70">
              <w:rPr>
                <w:rFonts w:ascii="Cambria" w:hAnsi="Cambria"/>
                <w:bCs/>
                <w:noProof/>
              </w:rPr>
              <w:t>electrode as voltammetric sensor of uric acid</w:t>
            </w:r>
          </w:p>
          <w:p w14:paraId="36F093FF" w14:textId="2724E044" w:rsidR="00940A5E" w:rsidRPr="00990EF0" w:rsidRDefault="00940A5E" w:rsidP="00C41F7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66A603F" w14:textId="6D45FD38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79FB3D14" w14:textId="180C608D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Dec 2020</w:t>
            </w:r>
          </w:p>
        </w:tc>
        <w:tc>
          <w:tcPr>
            <w:tcW w:w="478" w:type="pct"/>
            <w:shd w:val="clear" w:color="auto" w:fill="auto"/>
          </w:tcPr>
          <w:p w14:paraId="3663338F" w14:textId="5139DDC0" w:rsidR="00C41F70" w:rsidRDefault="00C41F70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Feb 2021</w:t>
            </w:r>
          </w:p>
        </w:tc>
      </w:tr>
      <w:tr w:rsidR="00940A5E" w:rsidRPr="00443212" w14:paraId="725FF483" w14:textId="77777777" w:rsidTr="00424D61">
        <w:tc>
          <w:tcPr>
            <w:tcW w:w="411" w:type="pct"/>
            <w:shd w:val="clear" w:color="auto" w:fill="auto"/>
          </w:tcPr>
          <w:p w14:paraId="3ED6FDE7" w14:textId="7C04E9E8" w:rsidR="00940A5E" w:rsidRDefault="00940A5E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CCCC817" w14:textId="77777777" w:rsidR="00940A5E" w:rsidRDefault="00940A5E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Faiz Bukhari Mohd Suah</w:t>
            </w:r>
          </w:p>
          <w:p w14:paraId="58D76DA5" w14:textId="22E380B1" w:rsidR="00940A5E" w:rsidRDefault="00940A5E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EB6327E" w14:textId="77777777" w:rsidR="00940A5E" w:rsidRDefault="00940A5E" w:rsidP="00C41F70">
            <w:pPr>
              <w:jc w:val="both"/>
              <w:rPr>
                <w:rFonts w:ascii="Cambria" w:hAnsi="Cambria"/>
                <w:bCs/>
                <w:noProof/>
              </w:rPr>
            </w:pPr>
            <w:r w:rsidRPr="00940A5E">
              <w:rPr>
                <w:rFonts w:ascii="Cambria" w:hAnsi="Cambria"/>
                <w:bCs/>
                <w:noProof/>
              </w:rPr>
              <w:t>sensor ion al3+ optik berasaskan eriokrom sianin r terpegun dalam membran polimer terangkum menggunakan prinsip pengukuran serapan</w:t>
            </w:r>
          </w:p>
          <w:p w14:paraId="5B962DE7" w14:textId="22A77EBF" w:rsidR="00166F6F" w:rsidRPr="00C41F70" w:rsidRDefault="00166F6F" w:rsidP="00C41F7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6BE464" w14:textId="612780A8" w:rsidR="00940A5E" w:rsidRDefault="00940A5E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5259243" w14:textId="61A37289" w:rsidR="00940A5E" w:rsidRDefault="004E02C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Feb 2021</w:t>
            </w:r>
          </w:p>
        </w:tc>
        <w:tc>
          <w:tcPr>
            <w:tcW w:w="478" w:type="pct"/>
            <w:shd w:val="clear" w:color="auto" w:fill="auto"/>
          </w:tcPr>
          <w:p w14:paraId="6D690E8C" w14:textId="0E2190A0" w:rsidR="00940A5E" w:rsidRDefault="004E02C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Mac 2021</w:t>
            </w:r>
          </w:p>
        </w:tc>
      </w:tr>
      <w:tr w:rsidR="00166F6F" w:rsidRPr="00443212" w14:paraId="6798D73E" w14:textId="77777777" w:rsidTr="00424D61">
        <w:tc>
          <w:tcPr>
            <w:tcW w:w="411" w:type="pct"/>
            <w:shd w:val="clear" w:color="auto" w:fill="auto"/>
          </w:tcPr>
          <w:p w14:paraId="4B2B054C" w14:textId="547B6A76" w:rsidR="00166F6F" w:rsidRDefault="00166F6F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62F9C27F" w14:textId="1D93CA81" w:rsidR="00166F6F" w:rsidRDefault="00166F6F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Salatul Islam</w:t>
            </w:r>
          </w:p>
          <w:p w14:paraId="4C772441" w14:textId="031BF7B0" w:rsidR="00166F6F" w:rsidRDefault="00166F6F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BB535FC" w14:textId="77777777" w:rsidR="00166F6F" w:rsidRDefault="00166F6F" w:rsidP="00166F6F">
            <w:pPr>
              <w:jc w:val="both"/>
              <w:rPr>
                <w:rFonts w:ascii="Cambria" w:hAnsi="Cambria"/>
                <w:bCs/>
                <w:noProof/>
              </w:rPr>
            </w:pPr>
            <w:r w:rsidRPr="00166F6F">
              <w:rPr>
                <w:rFonts w:ascii="Cambria" w:hAnsi="Cambria"/>
                <w:bCs/>
                <w:noProof/>
              </w:rPr>
              <w:t>influence of minerals on control measurement of ammonium, nitrite, nitrate and phosphate using uv-spectrophotometer</w:t>
            </w:r>
          </w:p>
          <w:p w14:paraId="11B69DD2" w14:textId="7E0BF4A4" w:rsidR="00190CA3" w:rsidRPr="00940A5E" w:rsidRDefault="00190CA3" w:rsidP="00166F6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D12A5A" w14:textId="7D1693AE" w:rsidR="00166F6F" w:rsidRDefault="00166F6F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Bangladesh</w:t>
            </w:r>
          </w:p>
        </w:tc>
        <w:tc>
          <w:tcPr>
            <w:tcW w:w="419" w:type="pct"/>
            <w:shd w:val="clear" w:color="auto" w:fill="auto"/>
          </w:tcPr>
          <w:p w14:paraId="645286D9" w14:textId="357FFB54" w:rsidR="00166F6F" w:rsidRDefault="00621C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Feb 2021</w:t>
            </w:r>
          </w:p>
        </w:tc>
        <w:tc>
          <w:tcPr>
            <w:tcW w:w="478" w:type="pct"/>
            <w:shd w:val="clear" w:color="auto" w:fill="auto"/>
          </w:tcPr>
          <w:p w14:paraId="4D0C2FF6" w14:textId="08BE4366" w:rsidR="00166F6F" w:rsidRDefault="00621C8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March 2021</w:t>
            </w:r>
          </w:p>
        </w:tc>
      </w:tr>
      <w:tr w:rsidR="00621C8A" w:rsidRPr="00443212" w14:paraId="2F97D14E" w14:textId="77777777" w:rsidTr="00424D61">
        <w:tc>
          <w:tcPr>
            <w:tcW w:w="411" w:type="pct"/>
            <w:shd w:val="clear" w:color="auto" w:fill="auto"/>
          </w:tcPr>
          <w:p w14:paraId="3E348371" w14:textId="77777777" w:rsidR="00621C8A" w:rsidRDefault="00190CA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  <w:p w14:paraId="13BCD040" w14:textId="2C61C7A3" w:rsidR="00190CA3" w:rsidRDefault="00190CA3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D8DD2A2" w14:textId="7E437C7E" w:rsidR="00621C8A" w:rsidRDefault="00190CA3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Judith Clarisse Jose</w:t>
            </w:r>
          </w:p>
        </w:tc>
        <w:tc>
          <w:tcPr>
            <w:tcW w:w="2058" w:type="pct"/>
            <w:shd w:val="clear" w:color="auto" w:fill="auto"/>
          </w:tcPr>
          <w:p w14:paraId="2402C83A" w14:textId="6D68E9DA" w:rsidR="00190CA3" w:rsidRPr="00190CA3" w:rsidRDefault="00190CA3" w:rsidP="00190CA3">
            <w:pPr>
              <w:jc w:val="both"/>
              <w:rPr>
                <w:rFonts w:ascii="Cambria" w:hAnsi="Cambria"/>
                <w:bCs/>
                <w:noProof/>
              </w:rPr>
            </w:pPr>
            <w:r w:rsidRPr="00190CA3">
              <w:rPr>
                <w:rFonts w:ascii="Cambria" w:hAnsi="Cambria"/>
                <w:bCs/>
                <w:noProof/>
              </w:rPr>
              <w:t xml:space="preserve">the remediation potential of biochar derived from </w:t>
            </w:r>
          </w:p>
          <w:p w14:paraId="0E42FB9C" w14:textId="403955E1" w:rsidR="00621C8A" w:rsidRDefault="00190CA3" w:rsidP="00190CA3">
            <w:pPr>
              <w:jc w:val="both"/>
              <w:rPr>
                <w:rFonts w:ascii="Cambria" w:hAnsi="Cambria"/>
                <w:bCs/>
                <w:noProof/>
              </w:rPr>
            </w:pPr>
            <w:r w:rsidRPr="00190CA3">
              <w:rPr>
                <w:rFonts w:ascii="Cambria" w:hAnsi="Cambria"/>
                <w:bCs/>
                <w:noProof/>
              </w:rPr>
              <w:t>morus rubra linn. Bark</w:t>
            </w:r>
          </w:p>
          <w:p w14:paraId="54D67135" w14:textId="0F717284" w:rsidR="00190CA3" w:rsidRPr="00166F6F" w:rsidRDefault="00190CA3" w:rsidP="00190CA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C1EEB9" w14:textId="3F2E1803" w:rsidR="00621C8A" w:rsidRDefault="00190CA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Philippines</w:t>
            </w:r>
          </w:p>
        </w:tc>
        <w:tc>
          <w:tcPr>
            <w:tcW w:w="419" w:type="pct"/>
            <w:shd w:val="clear" w:color="auto" w:fill="auto"/>
          </w:tcPr>
          <w:p w14:paraId="47EFFB56" w14:textId="4A1F4F0B" w:rsidR="00621C8A" w:rsidRDefault="00190CA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Dec 2020</w:t>
            </w:r>
          </w:p>
        </w:tc>
        <w:tc>
          <w:tcPr>
            <w:tcW w:w="478" w:type="pct"/>
            <w:shd w:val="clear" w:color="auto" w:fill="auto"/>
          </w:tcPr>
          <w:p w14:paraId="5C89DAB2" w14:textId="0088A0D4" w:rsidR="00621C8A" w:rsidRDefault="00190CA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March 2021</w:t>
            </w:r>
          </w:p>
        </w:tc>
      </w:tr>
      <w:tr w:rsidR="00190CA3" w:rsidRPr="00443212" w14:paraId="5909889E" w14:textId="77777777" w:rsidTr="00424D61">
        <w:tc>
          <w:tcPr>
            <w:tcW w:w="411" w:type="pct"/>
            <w:shd w:val="clear" w:color="auto" w:fill="auto"/>
          </w:tcPr>
          <w:p w14:paraId="16BB6369" w14:textId="5098C2AE" w:rsidR="00190CA3" w:rsidRDefault="00190CA3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1DF29AF4" w14:textId="77777777" w:rsidR="00190CA3" w:rsidRDefault="00141A0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Iswatun Hasanah</w:t>
            </w:r>
          </w:p>
          <w:p w14:paraId="2DE16A4B" w14:textId="370A3727" w:rsidR="00141A04" w:rsidRDefault="00141A0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41D2D85" w14:textId="77777777" w:rsidR="00190CA3" w:rsidRDefault="00141A04" w:rsidP="00141A04">
            <w:pPr>
              <w:jc w:val="both"/>
              <w:rPr>
                <w:rFonts w:ascii="Cambria" w:hAnsi="Cambria"/>
                <w:bCs/>
                <w:noProof/>
              </w:rPr>
            </w:pPr>
            <w:r w:rsidRPr="00141A04">
              <w:rPr>
                <w:rFonts w:ascii="Cambria" w:hAnsi="Cambria"/>
                <w:bCs/>
                <w:noProof/>
              </w:rPr>
              <w:t>mode of action of 5-acetyl-4-methylthiazole derivatives as antimicrobial agents</w:t>
            </w:r>
          </w:p>
          <w:p w14:paraId="3BB78D19" w14:textId="224D21FA" w:rsidR="00141A04" w:rsidRPr="00190CA3" w:rsidRDefault="00141A04" w:rsidP="00141A0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BACC75C" w14:textId="3A2115C6" w:rsidR="00190CA3" w:rsidRDefault="00141A0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UIAM</w:t>
            </w:r>
          </w:p>
        </w:tc>
        <w:tc>
          <w:tcPr>
            <w:tcW w:w="419" w:type="pct"/>
            <w:shd w:val="clear" w:color="auto" w:fill="auto"/>
          </w:tcPr>
          <w:p w14:paraId="7E68CEA3" w14:textId="6B1A7677" w:rsidR="00190CA3" w:rsidRDefault="00D30C96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Feb 2021</w:t>
            </w:r>
          </w:p>
        </w:tc>
        <w:tc>
          <w:tcPr>
            <w:tcW w:w="478" w:type="pct"/>
            <w:shd w:val="clear" w:color="auto" w:fill="auto"/>
          </w:tcPr>
          <w:p w14:paraId="15CC4897" w14:textId="6657F0E7" w:rsidR="00190CA3" w:rsidRDefault="00D30C96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March 2021</w:t>
            </w:r>
          </w:p>
        </w:tc>
      </w:tr>
      <w:tr w:rsidR="009D6255" w:rsidRPr="00443212" w14:paraId="50450052" w14:textId="77777777" w:rsidTr="00424D61">
        <w:tc>
          <w:tcPr>
            <w:tcW w:w="411" w:type="pct"/>
            <w:shd w:val="clear" w:color="auto" w:fill="auto"/>
          </w:tcPr>
          <w:p w14:paraId="385CD5E8" w14:textId="1CC01AC7" w:rsidR="009D6255" w:rsidRDefault="009D625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5C86F1B5" w14:textId="7364EB4A" w:rsidR="009D6255" w:rsidRDefault="009D6255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Nik Shasha Khatrina Khairuddin</w:t>
            </w:r>
          </w:p>
        </w:tc>
        <w:tc>
          <w:tcPr>
            <w:tcW w:w="2058" w:type="pct"/>
            <w:shd w:val="clear" w:color="auto" w:fill="auto"/>
          </w:tcPr>
          <w:p w14:paraId="3FF39115" w14:textId="5E93B6D6" w:rsidR="009D6255" w:rsidRPr="00141A04" w:rsidRDefault="009D6255" w:rsidP="00141A04">
            <w:pPr>
              <w:jc w:val="both"/>
              <w:rPr>
                <w:rFonts w:ascii="Cambria" w:hAnsi="Cambria"/>
                <w:bCs/>
                <w:noProof/>
              </w:rPr>
            </w:pPr>
            <w:r w:rsidRPr="009D6255">
              <w:rPr>
                <w:rFonts w:ascii="Cambria" w:hAnsi="Cambria"/>
                <w:bCs/>
                <w:noProof/>
              </w:rPr>
              <w:t>Determination Of Metsulfuron Methyl In Crude Palm Oil Using Liquid Chromatography Triple Quadrupole Mass Spectrometer</w:t>
            </w:r>
          </w:p>
        </w:tc>
        <w:tc>
          <w:tcPr>
            <w:tcW w:w="612" w:type="pct"/>
            <w:shd w:val="clear" w:color="auto" w:fill="auto"/>
          </w:tcPr>
          <w:p w14:paraId="7E11B4C8" w14:textId="73BA4954" w:rsidR="009D6255" w:rsidRDefault="009D625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08515AEA" w14:textId="2AAC027C" w:rsidR="009D6255" w:rsidRDefault="009D625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 Dec 2020</w:t>
            </w:r>
          </w:p>
        </w:tc>
        <w:tc>
          <w:tcPr>
            <w:tcW w:w="478" w:type="pct"/>
            <w:shd w:val="clear" w:color="auto" w:fill="auto"/>
          </w:tcPr>
          <w:p w14:paraId="34197908" w14:textId="1F9242A0" w:rsidR="009D6255" w:rsidRDefault="009D625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Feb 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41A04"/>
    <w:rsid w:val="001502B1"/>
    <w:rsid w:val="001537B3"/>
    <w:rsid w:val="00156088"/>
    <w:rsid w:val="00156EE3"/>
    <w:rsid w:val="0015723D"/>
    <w:rsid w:val="00164B67"/>
    <w:rsid w:val="00164C3B"/>
    <w:rsid w:val="00166F6F"/>
    <w:rsid w:val="00173A27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5037"/>
    <w:rsid w:val="0093068B"/>
    <w:rsid w:val="0093088D"/>
    <w:rsid w:val="00931BF1"/>
    <w:rsid w:val="009329AD"/>
    <w:rsid w:val="009336F1"/>
    <w:rsid w:val="00940A5E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387</cp:revision>
  <cp:lastPrinted>2015-06-29T01:03:00Z</cp:lastPrinted>
  <dcterms:created xsi:type="dcterms:W3CDTF">2017-07-28T18:06:00Z</dcterms:created>
  <dcterms:modified xsi:type="dcterms:W3CDTF">2021-04-11T03:14:00Z</dcterms:modified>
</cp:coreProperties>
</file>