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B9281" w14:textId="0663AC32" w:rsidR="00E72964" w:rsidRPr="00EB6F6F" w:rsidRDefault="00E72964" w:rsidP="00196B02">
      <w:pPr>
        <w:spacing w:after="0" w:line="240" w:lineRule="auto"/>
        <w:jc w:val="center"/>
        <w:rPr>
          <w:rFonts w:ascii="Times New Roman" w:hAnsi="Times New Roman"/>
          <w:sz w:val="28"/>
          <w:szCs w:val="28"/>
          <w:lang w:val="en-GB"/>
        </w:rPr>
      </w:pPr>
      <w:r w:rsidRPr="00EB6F6F">
        <w:rPr>
          <w:rFonts w:ascii="Times New Roman" w:hAnsi="Times New Roman"/>
          <w:sz w:val="28"/>
          <w:szCs w:val="28"/>
          <w:lang w:val="en-GB"/>
        </w:rPr>
        <w:t>DUAL-PRODUCTION OF POLYHYDROXYALKANOATE AND</w:t>
      </w:r>
      <w:r w:rsidR="00196B02" w:rsidRPr="00EB6F6F">
        <w:rPr>
          <w:rFonts w:ascii="Times New Roman" w:hAnsi="Times New Roman"/>
          <w:sz w:val="28"/>
          <w:szCs w:val="28"/>
          <w:lang w:val="en-GB"/>
        </w:rPr>
        <w:t xml:space="preserve"> </w:t>
      </w:r>
      <w:r w:rsidRPr="00EB6F6F">
        <w:rPr>
          <w:rFonts w:ascii="Times New Roman" w:hAnsi="Times New Roman"/>
          <w:sz w:val="28"/>
          <w:szCs w:val="28"/>
          <w:lang w:val="en-GB"/>
        </w:rPr>
        <w:t xml:space="preserve">RHAMNOLIPID BY </w:t>
      </w:r>
      <w:r w:rsidRPr="00EB6F6F">
        <w:rPr>
          <w:rFonts w:ascii="Times New Roman" w:hAnsi="Times New Roman"/>
          <w:i/>
          <w:sz w:val="28"/>
          <w:szCs w:val="28"/>
          <w:lang w:val="en-GB"/>
        </w:rPr>
        <w:t>Pseudomonas aeruginosa</w:t>
      </w:r>
      <w:r w:rsidRPr="00EB6F6F">
        <w:rPr>
          <w:rFonts w:ascii="Times New Roman" w:hAnsi="Times New Roman"/>
          <w:sz w:val="28"/>
          <w:szCs w:val="28"/>
          <w:lang w:val="en-GB"/>
        </w:rPr>
        <w:t xml:space="preserve"> UMTKB-5 </w:t>
      </w:r>
      <w:r w:rsidR="001524FD" w:rsidRPr="00EB6F6F">
        <w:rPr>
          <w:rFonts w:ascii="Times New Roman" w:hAnsi="Times New Roman"/>
          <w:sz w:val="28"/>
          <w:szCs w:val="28"/>
          <w:lang w:val="en-GB"/>
        </w:rPr>
        <w:t>USING</w:t>
      </w:r>
      <w:r w:rsidRPr="00EB6F6F">
        <w:rPr>
          <w:rFonts w:ascii="Times New Roman" w:hAnsi="Times New Roman"/>
          <w:sz w:val="28"/>
          <w:szCs w:val="28"/>
          <w:lang w:val="en-GB"/>
        </w:rPr>
        <w:t xml:space="preserve"> INDUSTRIAL </w:t>
      </w:r>
      <w:r w:rsidR="001524FD" w:rsidRPr="00EB6F6F">
        <w:rPr>
          <w:rFonts w:ascii="Times New Roman" w:hAnsi="Times New Roman"/>
          <w:sz w:val="28"/>
          <w:szCs w:val="28"/>
          <w:lang w:val="en-GB"/>
        </w:rPr>
        <w:t>BY</w:t>
      </w:r>
      <w:r w:rsidR="0092589F" w:rsidRPr="00EB6F6F">
        <w:rPr>
          <w:rFonts w:ascii="Times New Roman" w:hAnsi="Times New Roman"/>
          <w:sz w:val="28"/>
          <w:szCs w:val="28"/>
          <w:lang w:val="en-GB"/>
        </w:rPr>
        <w:noBreakHyphen/>
      </w:r>
      <w:r w:rsidRPr="00EB6F6F">
        <w:rPr>
          <w:rFonts w:ascii="Times New Roman" w:hAnsi="Times New Roman"/>
          <w:sz w:val="28"/>
          <w:szCs w:val="28"/>
          <w:lang w:val="en-GB"/>
        </w:rPr>
        <w:t xml:space="preserve">PRODUCTS </w:t>
      </w:r>
    </w:p>
    <w:p w14:paraId="4A303601" w14:textId="77777777" w:rsidR="00F04EC0" w:rsidRPr="00EB6F6F" w:rsidRDefault="00F04EC0" w:rsidP="002228C5">
      <w:pPr>
        <w:spacing w:after="0" w:line="240" w:lineRule="auto"/>
        <w:jc w:val="center"/>
        <w:rPr>
          <w:rFonts w:ascii="Times New Roman" w:hAnsi="Times New Roman"/>
          <w:sz w:val="24"/>
          <w:szCs w:val="24"/>
          <w:lang w:val="en-GB"/>
        </w:rPr>
      </w:pPr>
    </w:p>
    <w:p w14:paraId="3694A7B8" w14:textId="071C2D17" w:rsidR="00F04EC0" w:rsidRPr="00EB6F6F" w:rsidRDefault="00F04EC0" w:rsidP="002228C5">
      <w:pPr>
        <w:spacing w:after="0" w:line="240" w:lineRule="auto"/>
        <w:jc w:val="center"/>
        <w:rPr>
          <w:rFonts w:ascii="Times New Roman" w:hAnsi="Times New Roman"/>
          <w:sz w:val="24"/>
          <w:szCs w:val="24"/>
          <w:lang w:val="en-GB"/>
        </w:rPr>
      </w:pPr>
      <w:r w:rsidRPr="00EB6F6F">
        <w:rPr>
          <w:rFonts w:ascii="Times New Roman" w:hAnsi="Times New Roman"/>
          <w:sz w:val="24"/>
          <w:szCs w:val="24"/>
          <w:lang w:val="en-GB"/>
        </w:rPr>
        <w:t>(</w:t>
      </w:r>
      <w:r w:rsidRPr="00EB6F6F">
        <w:rPr>
          <w:rFonts w:ascii="Times New Roman" w:hAnsi="Times New Roman"/>
          <w:noProof/>
          <w:sz w:val="24"/>
          <w:szCs w:val="24"/>
          <w:lang w:val="ms-MY"/>
        </w:rPr>
        <w:t xml:space="preserve">Dwi-Produksi Polihidroksialkanoat </w:t>
      </w:r>
      <w:r w:rsidR="00EB6F6F">
        <w:rPr>
          <w:rFonts w:ascii="Times New Roman" w:hAnsi="Times New Roman"/>
          <w:noProof/>
          <w:sz w:val="24"/>
          <w:szCs w:val="24"/>
          <w:lang w:val="ms-MY"/>
        </w:rPr>
        <w:t>d</w:t>
      </w:r>
      <w:r w:rsidRPr="00EB6F6F">
        <w:rPr>
          <w:rFonts w:ascii="Times New Roman" w:hAnsi="Times New Roman"/>
          <w:noProof/>
          <w:sz w:val="24"/>
          <w:szCs w:val="24"/>
          <w:lang w:val="ms-MY"/>
        </w:rPr>
        <w:t xml:space="preserve">an </w:t>
      </w:r>
      <w:r w:rsidR="0092589F" w:rsidRPr="00EB6F6F">
        <w:rPr>
          <w:rFonts w:ascii="Times New Roman" w:hAnsi="Times New Roman"/>
          <w:noProof/>
          <w:sz w:val="24"/>
          <w:szCs w:val="24"/>
          <w:lang w:val="ms-MY"/>
        </w:rPr>
        <w:t>R</w:t>
      </w:r>
      <w:r w:rsidRPr="00EB6F6F">
        <w:rPr>
          <w:rFonts w:ascii="Times New Roman" w:hAnsi="Times New Roman"/>
          <w:noProof/>
          <w:sz w:val="24"/>
          <w:szCs w:val="24"/>
          <w:lang w:val="ms-MY"/>
        </w:rPr>
        <w:t xml:space="preserve">amnolipid </w:t>
      </w:r>
      <w:r w:rsidR="00EB6F6F">
        <w:rPr>
          <w:rFonts w:ascii="Times New Roman" w:hAnsi="Times New Roman"/>
          <w:noProof/>
          <w:sz w:val="24"/>
          <w:szCs w:val="24"/>
          <w:lang w:val="ms-MY"/>
        </w:rPr>
        <w:t>o</w:t>
      </w:r>
      <w:r w:rsidRPr="00EB6F6F">
        <w:rPr>
          <w:rFonts w:ascii="Times New Roman" w:hAnsi="Times New Roman"/>
          <w:noProof/>
          <w:sz w:val="24"/>
          <w:szCs w:val="24"/>
          <w:lang w:val="ms-MY"/>
        </w:rPr>
        <w:t xml:space="preserve">leh </w:t>
      </w:r>
      <w:r w:rsidRPr="00EB6F6F">
        <w:rPr>
          <w:rFonts w:ascii="Times New Roman" w:hAnsi="Times New Roman"/>
          <w:i/>
          <w:iCs/>
          <w:noProof/>
          <w:sz w:val="24"/>
          <w:szCs w:val="24"/>
          <w:lang w:val="ms-MY"/>
        </w:rPr>
        <w:t>Pseudomonas aeruginosa</w:t>
      </w:r>
      <w:r w:rsidRPr="00EB6F6F">
        <w:rPr>
          <w:rFonts w:ascii="Times New Roman" w:hAnsi="Times New Roman"/>
          <w:noProof/>
          <w:sz w:val="24"/>
          <w:szCs w:val="24"/>
          <w:lang w:val="ms-MY"/>
        </w:rPr>
        <w:t xml:space="preserve"> UMTKB</w:t>
      </w:r>
      <w:r w:rsidRPr="00EB6F6F">
        <w:rPr>
          <w:rFonts w:ascii="Times New Roman" w:hAnsi="Times New Roman"/>
          <w:noProof/>
          <w:sz w:val="24"/>
          <w:szCs w:val="24"/>
          <w:lang w:val="ms-MY"/>
        </w:rPr>
        <w:noBreakHyphen/>
        <w:t xml:space="preserve">5 </w:t>
      </w:r>
      <w:r w:rsidR="00EB6F6F">
        <w:rPr>
          <w:rFonts w:ascii="Times New Roman" w:hAnsi="Times New Roman"/>
          <w:noProof/>
          <w:sz w:val="24"/>
          <w:szCs w:val="24"/>
          <w:lang w:val="ms-MY"/>
        </w:rPr>
        <w:t>d</w:t>
      </w:r>
      <w:r w:rsidRPr="00EB6F6F">
        <w:rPr>
          <w:rFonts w:ascii="Times New Roman" w:hAnsi="Times New Roman"/>
          <w:noProof/>
          <w:sz w:val="24"/>
          <w:szCs w:val="24"/>
          <w:lang w:val="ms-MY"/>
        </w:rPr>
        <w:t xml:space="preserve">engan </w:t>
      </w:r>
      <w:r w:rsidR="0092589F" w:rsidRPr="00EB6F6F">
        <w:rPr>
          <w:rFonts w:ascii="Times New Roman" w:hAnsi="Times New Roman"/>
          <w:noProof/>
          <w:sz w:val="24"/>
          <w:szCs w:val="24"/>
          <w:lang w:val="ms-MY"/>
        </w:rPr>
        <w:t>P</w:t>
      </w:r>
      <w:r w:rsidRPr="00EB6F6F">
        <w:rPr>
          <w:rFonts w:ascii="Times New Roman" w:hAnsi="Times New Roman"/>
          <w:noProof/>
          <w:sz w:val="24"/>
          <w:szCs w:val="24"/>
          <w:lang w:val="ms-MY"/>
        </w:rPr>
        <w:t xml:space="preserve">enggunaan </w:t>
      </w:r>
      <w:r w:rsidR="0092589F" w:rsidRPr="00EB6F6F">
        <w:rPr>
          <w:rFonts w:ascii="Times New Roman" w:hAnsi="Times New Roman"/>
          <w:noProof/>
          <w:sz w:val="24"/>
          <w:szCs w:val="24"/>
          <w:lang w:val="ms-MY"/>
        </w:rPr>
        <w:t>H</w:t>
      </w:r>
      <w:r w:rsidRPr="00EB6F6F">
        <w:rPr>
          <w:rFonts w:ascii="Times New Roman" w:hAnsi="Times New Roman"/>
          <w:noProof/>
          <w:sz w:val="24"/>
          <w:szCs w:val="24"/>
          <w:lang w:val="ms-MY"/>
        </w:rPr>
        <w:t xml:space="preserve">asil </w:t>
      </w:r>
      <w:r w:rsidR="0092589F" w:rsidRPr="00EB6F6F">
        <w:rPr>
          <w:rFonts w:ascii="Times New Roman" w:hAnsi="Times New Roman"/>
          <w:noProof/>
          <w:sz w:val="24"/>
          <w:szCs w:val="24"/>
          <w:lang w:val="ms-MY"/>
        </w:rPr>
        <w:t>S</w:t>
      </w:r>
      <w:r w:rsidRPr="00EB6F6F">
        <w:rPr>
          <w:rFonts w:ascii="Times New Roman" w:hAnsi="Times New Roman"/>
          <w:noProof/>
          <w:sz w:val="24"/>
          <w:szCs w:val="24"/>
          <w:lang w:val="ms-MY"/>
        </w:rPr>
        <w:t xml:space="preserve">ampingan </w:t>
      </w:r>
      <w:r w:rsidR="0092589F" w:rsidRPr="00EB6F6F">
        <w:rPr>
          <w:rFonts w:ascii="Times New Roman" w:hAnsi="Times New Roman"/>
          <w:noProof/>
          <w:sz w:val="24"/>
          <w:szCs w:val="24"/>
          <w:lang w:val="ms-MY"/>
        </w:rPr>
        <w:t>I</w:t>
      </w:r>
      <w:r w:rsidRPr="00EB6F6F">
        <w:rPr>
          <w:rFonts w:ascii="Times New Roman" w:hAnsi="Times New Roman"/>
          <w:noProof/>
          <w:sz w:val="24"/>
          <w:szCs w:val="24"/>
          <w:lang w:val="ms-MY"/>
        </w:rPr>
        <w:t>ndustri</w:t>
      </w:r>
      <w:r w:rsidRPr="00EB6F6F">
        <w:rPr>
          <w:rFonts w:ascii="Times New Roman" w:hAnsi="Times New Roman"/>
          <w:sz w:val="24"/>
          <w:szCs w:val="24"/>
          <w:lang w:val="en-GB"/>
        </w:rPr>
        <w:t>)</w:t>
      </w:r>
    </w:p>
    <w:p w14:paraId="2B0BAFD1" w14:textId="77777777" w:rsidR="005D2D80" w:rsidRPr="00EB6F6F" w:rsidRDefault="005D2D80" w:rsidP="002228C5">
      <w:pPr>
        <w:spacing w:after="0" w:line="240" w:lineRule="auto"/>
        <w:jc w:val="center"/>
        <w:rPr>
          <w:rFonts w:ascii="Times New Roman" w:hAnsi="Times New Roman"/>
          <w:sz w:val="20"/>
          <w:szCs w:val="20"/>
          <w:lang w:val="en-GB"/>
        </w:rPr>
      </w:pPr>
    </w:p>
    <w:p w14:paraId="6DD19CEB" w14:textId="77777777" w:rsidR="00EB6F6F" w:rsidRDefault="005D2D80" w:rsidP="00EB6F6F">
      <w:pPr>
        <w:spacing w:after="0" w:line="240" w:lineRule="auto"/>
        <w:jc w:val="center"/>
        <w:rPr>
          <w:rFonts w:ascii="Times New Roman" w:hAnsi="Times New Roman"/>
          <w:noProof/>
          <w:sz w:val="20"/>
          <w:szCs w:val="20"/>
          <w:lang w:val="ms-MY"/>
        </w:rPr>
      </w:pPr>
      <w:r w:rsidRPr="00EB6F6F">
        <w:rPr>
          <w:rFonts w:ascii="Times New Roman" w:hAnsi="Times New Roman"/>
          <w:noProof/>
          <w:sz w:val="20"/>
          <w:szCs w:val="20"/>
          <w:lang w:val="ms-MY"/>
        </w:rPr>
        <w:t>Noor Fazielawanie Mohd Rashid</w:t>
      </w:r>
      <w:r w:rsidRPr="00EB6F6F">
        <w:rPr>
          <w:rFonts w:ascii="Times New Roman" w:hAnsi="Times New Roman"/>
          <w:noProof/>
          <w:sz w:val="20"/>
          <w:szCs w:val="20"/>
          <w:vertAlign w:val="superscript"/>
          <w:lang w:val="ms-MY"/>
        </w:rPr>
        <w:t>1</w:t>
      </w:r>
      <w:r w:rsidRPr="00EB6F6F">
        <w:rPr>
          <w:rFonts w:ascii="Times New Roman" w:hAnsi="Times New Roman"/>
          <w:noProof/>
          <w:sz w:val="20"/>
          <w:szCs w:val="20"/>
          <w:lang w:val="ms-MY"/>
        </w:rPr>
        <w:t>, Tan Suet May Amelia</w:t>
      </w:r>
      <w:r w:rsidRPr="00EB6F6F">
        <w:rPr>
          <w:rFonts w:ascii="Times New Roman" w:hAnsi="Times New Roman"/>
          <w:noProof/>
          <w:sz w:val="20"/>
          <w:szCs w:val="20"/>
          <w:vertAlign w:val="superscript"/>
          <w:lang w:val="ms-MY"/>
        </w:rPr>
        <w:t>1</w:t>
      </w:r>
      <w:r w:rsidRPr="00EB6F6F">
        <w:rPr>
          <w:rFonts w:ascii="Times New Roman" w:hAnsi="Times New Roman"/>
          <w:noProof/>
          <w:sz w:val="20"/>
          <w:szCs w:val="20"/>
          <w:lang w:val="ms-MY"/>
        </w:rPr>
        <w:t>, Al-Ashraf Abdullah Amirul</w:t>
      </w:r>
      <w:r w:rsidRPr="00EB6F6F">
        <w:rPr>
          <w:rFonts w:ascii="Times New Roman" w:hAnsi="Times New Roman"/>
          <w:noProof/>
          <w:sz w:val="20"/>
          <w:szCs w:val="20"/>
          <w:vertAlign w:val="superscript"/>
          <w:lang w:val="ms-MY"/>
        </w:rPr>
        <w:t>2,3,4</w:t>
      </w:r>
      <w:r w:rsidRPr="00EB6F6F">
        <w:rPr>
          <w:rFonts w:ascii="Times New Roman" w:hAnsi="Times New Roman"/>
          <w:noProof/>
          <w:sz w:val="20"/>
          <w:szCs w:val="20"/>
          <w:lang w:val="ms-MY"/>
        </w:rPr>
        <w:t xml:space="preserve">, </w:t>
      </w:r>
    </w:p>
    <w:p w14:paraId="7A64BC5D" w14:textId="04773FA7" w:rsidR="005D2D80" w:rsidRPr="00EB6F6F" w:rsidRDefault="005D2D80" w:rsidP="00EB6F6F">
      <w:pPr>
        <w:spacing w:after="0" w:line="240" w:lineRule="auto"/>
        <w:jc w:val="center"/>
        <w:rPr>
          <w:rFonts w:ascii="Times New Roman" w:hAnsi="Times New Roman"/>
          <w:noProof/>
          <w:sz w:val="20"/>
          <w:szCs w:val="20"/>
          <w:lang w:val="ms-MY"/>
        </w:rPr>
      </w:pPr>
      <w:r w:rsidRPr="00EB6F6F">
        <w:rPr>
          <w:rFonts w:ascii="Times New Roman" w:hAnsi="Times New Roman"/>
          <w:noProof/>
          <w:sz w:val="20"/>
          <w:szCs w:val="20"/>
          <w:lang w:val="ms-MY"/>
        </w:rPr>
        <w:t>Kesaven Bhubalan</w:t>
      </w:r>
      <w:r w:rsidRPr="00EB6F6F">
        <w:rPr>
          <w:rFonts w:ascii="Times New Roman" w:hAnsi="Times New Roman"/>
          <w:noProof/>
          <w:sz w:val="20"/>
          <w:szCs w:val="20"/>
          <w:vertAlign w:val="superscript"/>
          <w:lang w:val="ms-MY"/>
        </w:rPr>
        <w:t>1,4,5</w:t>
      </w:r>
      <w:r w:rsidRPr="00EB6F6F">
        <w:rPr>
          <w:rFonts w:ascii="Times New Roman" w:hAnsi="Times New Roman"/>
          <w:noProof/>
          <w:sz w:val="20"/>
          <w:szCs w:val="20"/>
          <w:lang w:val="ms-MY"/>
        </w:rPr>
        <w:t>*</w:t>
      </w:r>
    </w:p>
    <w:p w14:paraId="059B3B04" w14:textId="77777777" w:rsidR="005D2D80" w:rsidRPr="00EB6F6F" w:rsidRDefault="005D2D80" w:rsidP="002228C5">
      <w:pPr>
        <w:spacing w:after="0" w:line="240" w:lineRule="auto"/>
        <w:jc w:val="center"/>
        <w:rPr>
          <w:rFonts w:ascii="Times New Roman" w:hAnsi="Times New Roman"/>
          <w:noProof/>
          <w:sz w:val="18"/>
          <w:szCs w:val="18"/>
          <w:lang w:val="ms-MY"/>
        </w:rPr>
      </w:pPr>
    </w:p>
    <w:p w14:paraId="4CD34D46" w14:textId="77777777" w:rsidR="00EB6F6F"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1</w:t>
      </w:r>
      <w:r w:rsidRPr="00EB6F6F">
        <w:rPr>
          <w:rFonts w:ascii="Times New Roman" w:hAnsi="Times New Roman"/>
          <w:i/>
          <w:iCs/>
          <w:noProof/>
          <w:sz w:val="18"/>
          <w:szCs w:val="18"/>
          <w:lang w:val="ms-MY"/>
        </w:rPr>
        <w:t xml:space="preserve">Faculty of Science and Marine Environment, </w:t>
      </w:r>
    </w:p>
    <w:p w14:paraId="2F33CC6A" w14:textId="34C6E1DB" w:rsidR="005D2D80"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Malaysia Terengganu, 21030 Kuala Nerus, Terengganu, Malaysia </w:t>
      </w:r>
    </w:p>
    <w:p w14:paraId="2E6D168B" w14:textId="77777777" w:rsidR="00EB6F6F"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2</w:t>
      </w:r>
      <w:r w:rsidRPr="00EB6F6F">
        <w:rPr>
          <w:rFonts w:ascii="Times New Roman" w:hAnsi="Times New Roman"/>
          <w:i/>
          <w:iCs/>
          <w:noProof/>
          <w:sz w:val="18"/>
          <w:szCs w:val="18"/>
          <w:lang w:val="ms-MY"/>
        </w:rPr>
        <w:t xml:space="preserve">Centre for Chemical Biology, </w:t>
      </w:r>
    </w:p>
    <w:p w14:paraId="7135CEAE" w14:textId="6148518A" w:rsidR="005D2D80"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Sains Malaysia, Bayan Lepas, Penang, Malaysia </w:t>
      </w:r>
    </w:p>
    <w:p w14:paraId="583D0865" w14:textId="77777777" w:rsidR="00EB6F6F"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3</w:t>
      </w:r>
      <w:r w:rsidRPr="00EB6F6F">
        <w:rPr>
          <w:rFonts w:ascii="Times New Roman" w:hAnsi="Times New Roman"/>
          <w:i/>
          <w:iCs/>
          <w:noProof/>
          <w:sz w:val="18"/>
          <w:szCs w:val="18"/>
          <w:lang w:val="ms-MY"/>
        </w:rPr>
        <w:t xml:space="preserve">School of Biological Sciences, </w:t>
      </w:r>
    </w:p>
    <w:p w14:paraId="3846D0B0" w14:textId="2A068C31" w:rsidR="005D2D80"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Sains Malaysia, 11800 Penang, Malaysia </w:t>
      </w:r>
    </w:p>
    <w:p w14:paraId="6AF1624A" w14:textId="77777777" w:rsidR="00EB6F6F"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4</w:t>
      </w:r>
      <w:r w:rsidRPr="00EB6F6F">
        <w:rPr>
          <w:rFonts w:ascii="Times New Roman" w:hAnsi="Times New Roman"/>
          <w:i/>
          <w:iCs/>
          <w:noProof/>
          <w:sz w:val="18"/>
          <w:szCs w:val="18"/>
          <w:lang w:val="ms-MY"/>
        </w:rPr>
        <w:t xml:space="preserve">Malaysian Institute of Pharmaceuticals and Nutraceuticals, </w:t>
      </w:r>
    </w:p>
    <w:p w14:paraId="0FC0C3EF" w14:textId="3877E74E" w:rsidR="005D2D80"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NIBM, 11700 Penang, Malaysia </w:t>
      </w:r>
    </w:p>
    <w:p w14:paraId="016D7A21" w14:textId="77777777" w:rsidR="00EB6F6F"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5</w:t>
      </w:r>
      <w:r w:rsidRPr="00EB6F6F">
        <w:rPr>
          <w:rFonts w:ascii="Times New Roman" w:hAnsi="Times New Roman"/>
          <w:i/>
          <w:iCs/>
          <w:noProof/>
          <w:sz w:val="18"/>
          <w:szCs w:val="18"/>
          <w:lang w:val="ms-MY"/>
        </w:rPr>
        <w:t>Institute of Marine Biotechnology,</w:t>
      </w:r>
    </w:p>
    <w:p w14:paraId="7129730D" w14:textId="512E89E8" w:rsidR="005D2D80" w:rsidRPr="00EB6F6F" w:rsidRDefault="005D2D80" w:rsidP="002228C5">
      <w:pPr>
        <w:spacing w:after="0" w:line="240" w:lineRule="auto"/>
        <w:jc w:val="center"/>
        <w:rPr>
          <w:rFonts w:ascii="Times New Roman" w:hAnsi="Times New Roman"/>
          <w:i/>
          <w:iCs/>
          <w:noProof/>
          <w:sz w:val="18"/>
          <w:szCs w:val="18"/>
          <w:lang w:val="ms-MY"/>
        </w:rPr>
      </w:pPr>
      <w:r w:rsidRPr="00EB6F6F">
        <w:rPr>
          <w:rFonts w:ascii="Times New Roman" w:hAnsi="Times New Roman"/>
          <w:i/>
          <w:iCs/>
          <w:noProof/>
          <w:sz w:val="18"/>
          <w:szCs w:val="18"/>
          <w:lang w:val="ms-MY"/>
        </w:rPr>
        <w:t>Universiti Malaysia Terengganu, 21030 Kuala Nerus, Terengganu, Malaysia</w:t>
      </w:r>
    </w:p>
    <w:p w14:paraId="5E2FA1A6" w14:textId="77777777" w:rsidR="005D2D80" w:rsidRPr="00EB6F6F" w:rsidRDefault="005D2D80" w:rsidP="002228C5">
      <w:pPr>
        <w:spacing w:after="0" w:line="240" w:lineRule="auto"/>
        <w:jc w:val="center"/>
        <w:rPr>
          <w:rFonts w:ascii="Times New Roman" w:hAnsi="Times New Roman"/>
          <w:i/>
          <w:iCs/>
          <w:noProof/>
          <w:sz w:val="18"/>
          <w:szCs w:val="18"/>
          <w:lang w:val="ms-MY"/>
        </w:rPr>
      </w:pPr>
    </w:p>
    <w:p w14:paraId="645934BE" w14:textId="77777777" w:rsidR="005D2D80" w:rsidRPr="00EB6F6F" w:rsidRDefault="005D2D80" w:rsidP="002228C5">
      <w:pPr>
        <w:spacing w:after="0" w:line="240" w:lineRule="auto"/>
        <w:jc w:val="center"/>
        <w:rPr>
          <w:rFonts w:ascii="Times New Roman" w:hAnsi="Times New Roman"/>
          <w:noProof/>
          <w:sz w:val="18"/>
          <w:szCs w:val="18"/>
          <w:lang w:val="ms-MY"/>
        </w:rPr>
      </w:pPr>
      <w:r w:rsidRPr="00EB6F6F">
        <w:rPr>
          <w:rFonts w:ascii="Times New Roman" w:hAnsi="Times New Roman"/>
          <w:i/>
          <w:iCs/>
          <w:noProof/>
          <w:sz w:val="18"/>
          <w:szCs w:val="18"/>
          <w:lang w:val="ms-MY"/>
        </w:rPr>
        <w:t>*Corresponding author: kesaven@umt.edu.my</w:t>
      </w:r>
    </w:p>
    <w:p w14:paraId="4D495C40" w14:textId="77777777" w:rsidR="005D2D80" w:rsidRPr="00EB6F6F" w:rsidRDefault="005D2D80" w:rsidP="002228C5">
      <w:pPr>
        <w:spacing w:after="0" w:line="240" w:lineRule="auto"/>
        <w:jc w:val="center"/>
        <w:rPr>
          <w:rFonts w:ascii="Times New Roman" w:hAnsi="Times New Roman"/>
          <w:sz w:val="18"/>
          <w:szCs w:val="18"/>
          <w:lang w:val="en-GB"/>
        </w:rPr>
      </w:pPr>
    </w:p>
    <w:p w14:paraId="1BD0D141" w14:textId="1D7DC681" w:rsidR="00A476A5" w:rsidRPr="00EB6F6F" w:rsidRDefault="00E72964" w:rsidP="00EB6F6F">
      <w:pPr>
        <w:spacing w:after="0" w:line="240" w:lineRule="auto"/>
        <w:jc w:val="center"/>
        <w:rPr>
          <w:rFonts w:ascii="Times New Roman" w:eastAsia="Times New Roman" w:hAnsi="Times New Roman"/>
          <w:sz w:val="18"/>
          <w:szCs w:val="18"/>
          <w:lang w:val="en-GB" w:eastAsia="ja-JP"/>
        </w:rPr>
      </w:pPr>
      <w:r w:rsidRPr="00EB6F6F">
        <w:rPr>
          <w:rFonts w:ascii="Times New Roman" w:eastAsia="Times New Roman" w:hAnsi="Times New Roman"/>
          <w:b/>
          <w:sz w:val="18"/>
          <w:szCs w:val="18"/>
          <w:lang w:val="en-GB" w:eastAsia="ja-JP"/>
        </w:rPr>
        <w:t>Abstract</w:t>
      </w:r>
    </w:p>
    <w:p w14:paraId="34F875EB" w14:textId="283360D7" w:rsidR="00E72964" w:rsidRPr="00EB6F6F" w:rsidRDefault="00E72964" w:rsidP="002228C5">
      <w:pPr>
        <w:spacing w:after="0" w:line="240" w:lineRule="auto"/>
        <w:jc w:val="both"/>
        <w:rPr>
          <w:rFonts w:ascii="Times New Roman" w:eastAsia="Times New Roman" w:hAnsi="Times New Roman"/>
          <w:sz w:val="18"/>
          <w:szCs w:val="18"/>
          <w:lang w:val="en-GB" w:eastAsia="ja-JP"/>
        </w:rPr>
      </w:pPr>
      <w:r w:rsidRPr="00EB6F6F">
        <w:rPr>
          <w:rFonts w:ascii="Times New Roman" w:eastAsia="Times New Roman" w:hAnsi="Times New Roman"/>
          <w:sz w:val="18"/>
          <w:szCs w:val="18"/>
          <w:lang w:val="en-GB" w:eastAsia="ja-JP"/>
        </w:rPr>
        <w:t>The biodegradability</w:t>
      </w:r>
      <w:r w:rsidR="003E757C" w:rsidRPr="00EB6F6F">
        <w:rPr>
          <w:rFonts w:ascii="Times New Roman" w:eastAsia="Times New Roman" w:hAnsi="Times New Roman"/>
          <w:sz w:val="18"/>
          <w:szCs w:val="18"/>
          <w:lang w:val="en-GB" w:eastAsia="ja-JP"/>
        </w:rPr>
        <w:t xml:space="preserve"> and</w:t>
      </w:r>
      <w:r w:rsidRPr="00EB6F6F">
        <w:rPr>
          <w:rFonts w:ascii="Times New Roman" w:eastAsia="Times New Roman" w:hAnsi="Times New Roman"/>
          <w:sz w:val="18"/>
          <w:szCs w:val="18"/>
          <w:lang w:val="en-GB" w:eastAsia="ja-JP"/>
        </w:rPr>
        <w:t xml:space="preserve"> biocompatibility of </w:t>
      </w:r>
      <w:proofErr w:type="spellStart"/>
      <w:r w:rsidR="00B342AD" w:rsidRPr="00EB6F6F">
        <w:rPr>
          <w:rFonts w:ascii="Times New Roman" w:eastAsia="Times New Roman" w:hAnsi="Times New Roman"/>
          <w:sz w:val="18"/>
          <w:szCs w:val="18"/>
          <w:lang w:val="en-GB" w:eastAsia="ja-JP"/>
        </w:rPr>
        <w:t>polyhydroxyalkanoate</w:t>
      </w:r>
      <w:proofErr w:type="spellEnd"/>
      <w:r w:rsidR="00B342AD" w:rsidRPr="00EB6F6F">
        <w:rPr>
          <w:rFonts w:ascii="Times New Roman" w:eastAsia="Times New Roman" w:hAnsi="Times New Roman"/>
          <w:sz w:val="18"/>
          <w:szCs w:val="18"/>
          <w:lang w:val="en-GB" w:eastAsia="ja-JP"/>
        </w:rPr>
        <w:t xml:space="preserve"> (PHA) </w:t>
      </w:r>
      <w:r w:rsidR="00EC07CC" w:rsidRPr="00EB6F6F">
        <w:rPr>
          <w:rFonts w:ascii="Times New Roman" w:eastAsia="Times New Roman" w:hAnsi="Times New Roman"/>
          <w:sz w:val="18"/>
          <w:szCs w:val="18"/>
          <w:lang w:val="en-GB" w:eastAsia="ja-JP"/>
        </w:rPr>
        <w:t>bioplastic</w:t>
      </w:r>
      <w:r w:rsidR="003E757C" w:rsidRPr="00EB6F6F">
        <w:rPr>
          <w:rFonts w:ascii="Times New Roman" w:eastAsia="Times New Roman" w:hAnsi="Times New Roman"/>
          <w:sz w:val="18"/>
          <w:szCs w:val="18"/>
          <w:lang w:val="en-GB" w:eastAsia="ja-JP"/>
        </w:rPr>
        <w:t xml:space="preserve"> </w:t>
      </w:r>
      <w:r w:rsidR="00B342AD" w:rsidRPr="00EB6F6F">
        <w:rPr>
          <w:rFonts w:ascii="Times New Roman" w:eastAsia="Times New Roman" w:hAnsi="Times New Roman"/>
          <w:sz w:val="18"/>
          <w:szCs w:val="18"/>
          <w:lang w:val="en-GB" w:eastAsia="ja-JP"/>
        </w:rPr>
        <w:t>and rhamnolipid (RL)</w:t>
      </w:r>
      <w:r w:rsidR="003E757C" w:rsidRPr="00EB6F6F">
        <w:rPr>
          <w:rFonts w:ascii="Times New Roman" w:eastAsia="Times New Roman" w:hAnsi="Times New Roman"/>
          <w:sz w:val="18"/>
          <w:szCs w:val="18"/>
          <w:lang w:val="en-GB" w:eastAsia="ja-JP"/>
        </w:rPr>
        <w:t xml:space="preserve"> biosurfactant</w:t>
      </w:r>
      <w:r w:rsidR="00EC07CC" w:rsidRPr="00EB6F6F">
        <w:rPr>
          <w:rFonts w:ascii="Times New Roman" w:eastAsia="Times New Roman" w:hAnsi="Times New Roman"/>
          <w:sz w:val="18"/>
          <w:szCs w:val="18"/>
          <w:lang w:val="en-GB" w:eastAsia="ja-JP"/>
        </w:rPr>
        <w:t xml:space="preserve"> </w:t>
      </w:r>
      <w:r w:rsidR="002457B9" w:rsidRPr="00EB6F6F">
        <w:rPr>
          <w:rFonts w:ascii="Times New Roman" w:eastAsia="Times New Roman" w:hAnsi="Times New Roman"/>
          <w:sz w:val="18"/>
          <w:szCs w:val="18"/>
          <w:lang w:val="en-GB" w:eastAsia="ja-JP"/>
        </w:rPr>
        <w:t>have</w:t>
      </w:r>
      <w:r w:rsidR="003E757C" w:rsidRPr="00EB6F6F">
        <w:rPr>
          <w:rFonts w:ascii="Times New Roman" w:eastAsia="Times New Roman" w:hAnsi="Times New Roman"/>
          <w:sz w:val="18"/>
          <w:szCs w:val="18"/>
          <w:lang w:val="en-GB" w:eastAsia="ja-JP"/>
        </w:rPr>
        <w:t xml:space="preserve"> </w:t>
      </w:r>
      <w:r w:rsidR="00E61751" w:rsidRPr="00EB6F6F">
        <w:rPr>
          <w:rFonts w:ascii="Times New Roman" w:eastAsia="Times New Roman" w:hAnsi="Times New Roman"/>
          <w:sz w:val="18"/>
          <w:szCs w:val="18"/>
          <w:lang w:val="en-GB" w:eastAsia="ja-JP"/>
        </w:rPr>
        <w:t>encouraged</w:t>
      </w:r>
      <w:r w:rsidRPr="00EB6F6F">
        <w:rPr>
          <w:rFonts w:ascii="Times New Roman" w:eastAsia="Times New Roman" w:hAnsi="Times New Roman"/>
          <w:sz w:val="18"/>
          <w:szCs w:val="18"/>
          <w:lang w:val="en-GB" w:eastAsia="ja-JP"/>
        </w:rPr>
        <w:t xml:space="preserve"> their </w:t>
      </w:r>
      <w:r w:rsidR="003E757C" w:rsidRPr="00EB6F6F">
        <w:rPr>
          <w:rFonts w:ascii="Times New Roman" w:eastAsia="Times New Roman" w:hAnsi="Times New Roman"/>
          <w:sz w:val="18"/>
          <w:szCs w:val="18"/>
          <w:lang w:val="en-GB" w:eastAsia="ja-JP"/>
        </w:rPr>
        <w:t>application</w:t>
      </w:r>
      <w:r w:rsidRPr="00EB6F6F">
        <w:rPr>
          <w:rFonts w:ascii="Times New Roman" w:eastAsia="Times New Roman" w:hAnsi="Times New Roman"/>
          <w:sz w:val="18"/>
          <w:szCs w:val="18"/>
          <w:lang w:val="en-GB" w:eastAsia="ja-JP"/>
        </w:rPr>
        <w:t xml:space="preserve"> in medicine, packaging</w:t>
      </w:r>
      <w:r w:rsidR="00C75604" w:rsidRPr="00EB6F6F">
        <w:rPr>
          <w:rFonts w:ascii="Times New Roman" w:eastAsia="Times New Roman" w:hAnsi="Times New Roman"/>
          <w:sz w:val="18"/>
          <w:szCs w:val="18"/>
          <w:lang w:val="en-GB" w:eastAsia="ja-JP"/>
        </w:rPr>
        <w:t>, and bioremediation</w:t>
      </w:r>
      <w:r w:rsidRPr="00EB6F6F">
        <w:rPr>
          <w:rFonts w:ascii="Times New Roman" w:eastAsia="Times New Roman" w:hAnsi="Times New Roman"/>
          <w:sz w:val="18"/>
          <w:szCs w:val="18"/>
          <w:lang w:val="en-GB" w:eastAsia="ja-JP"/>
        </w:rPr>
        <w:t xml:space="preserve">. </w:t>
      </w:r>
      <w:r w:rsidR="00DA4780" w:rsidRPr="00EB6F6F">
        <w:rPr>
          <w:rFonts w:ascii="Times New Roman" w:eastAsia="Times New Roman" w:hAnsi="Times New Roman"/>
          <w:sz w:val="18"/>
          <w:szCs w:val="18"/>
          <w:lang w:val="en-GB" w:eastAsia="ja-JP"/>
        </w:rPr>
        <w:t xml:space="preserve">However, the </w:t>
      </w:r>
      <w:r w:rsidR="009D15F1" w:rsidRPr="00EB6F6F">
        <w:rPr>
          <w:rFonts w:ascii="Times New Roman" w:eastAsia="Times New Roman" w:hAnsi="Times New Roman"/>
          <w:sz w:val="18"/>
          <w:szCs w:val="18"/>
          <w:lang w:val="en-GB" w:eastAsia="ja-JP"/>
        </w:rPr>
        <w:t>re</w:t>
      </w:r>
      <w:r w:rsidR="00DA4780" w:rsidRPr="00EB6F6F">
        <w:rPr>
          <w:rFonts w:ascii="Times New Roman" w:eastAsia="Times New Roman" w:hAnsi="Times New Roman"/>
          <w:sz w:val="18"/>
          <w:szCs w:val="18"/>
          <w:lang w:val="en-GB" w:eastAsia="ja-JP"/>
        </w:rPr>
        <w:t xml:space="preserve">sources </w:t>
      </w:r>
      <w:r w:rsidR="00F11166" w:rsidRPr="00EB6F6F">
        <w:rPr>
          <w:rFonts w:ascii="Times New Roman" w:eastAsia="Times New Roman" w:hAnsi="Times New Roman"/>
          <w:sz w:val="18"/>
          <w:szCs w:val="18"/>
          <w:lang w:val="en-GB" w:eastAsia="ja-JP"/>
        </w:rPr>
        <w:t xml:space="preserve">used </w:t>
      </w:r>
      <w:r w:rsidR="001A065B" w:rsidRPr="00EB6F6F">
        <w:rPr>
          <w:rFonts w:ascii="Times New Roman" w:eastAsia="Times New Roman" w:hAnsi="Times New Roman"/>
          <w:sz w:val="18"/>
          <w:szCs w:val="18"/>
          <w:lang w:val="en-GB" w:eastAsia="ja-JP"/>
        </w:rPr>
        <w:t xml:space="preserve">to produce </w:t>
      </w:r>
      <w:r w:rsidR="009F7E80" w:rsidRPr="00EB6F6F">
        <w:rPr>
          <w:rFonts w:ascii="Times New Roman" w:eastAsia="Times New Roman" w:hAnsi="Times New Roman"/>
          <w:sz w:val="18"/>
          <w:szCs w:val="18"/>
          <w:lang w:val="en-GB" w:eastAsia="ja-JP"/>
        </w:rPr>
        <w:t xml:space="preserve">these two substances </w:t>
      </w:r>
      <w:r w:rsidR="005307DF" w:rsidRPr="00EB6F6F">
        <w:rPr>
          <w:rFonts w:ascii="Times New Roman" w:eastAsia="Times New Roman" w:hAnsi="Times New Roman"/>
          <w:sz w:val="18"/>
          <w:szCs w:val="18"/>
          <w:lang w:val="en-GB" w:eastAsia="ja-JP"/>
        </w:rPr>
        <w:t xml:space="preserve">contribute to high </w:t>
      </w:r>
      <w:r w:rsidR="002939C1" w:rsidRPr="00EB6F6F">
        <w:rPr>
          <w:rFonts w:ascii="Times New Roman" w:eastAsia="Times New Roman" w:hAnsi="Times New Roman"/>
          <w:sz w:val="18"/>
          <w:szCs w:val="18"/>
          <w:lang w:val="en-GB" w:eastAsia="ja-JP"/>
        </w:rPr>
        <w:t>manufacturing</w:t>
      </w:r>
      <w:r w:rsidR="005307DF" w:rsidRPr="00EB6F6F">
        <w:rPr>
          <w:rFonts w:ascii="Times New Roman" w:eastAsia="Times New Roman" w:hAnsi="Times New Roman"/>
          <w:sz w:val="18"/>
          <w:szCs w:val="18"/>
          <w:lang w:val="en-GB" w:eastAsia="ja-JP"/>
        </w:rPr>
        <w:t xml:space="preserve"> costs. </w:t>
      </w:r>
      <w:r w:rsidR="003E753E" w:rsidRPr="00EB6F6F">
        <w:rPr>
          <w:rFonts w:ascii="Times New Roman" w:eastAsia="Times New Roman" w:hAnsi="Times New Roman"/>
          <w:sz w:val="18"/>
          <w:szCs w:val="18"/>
          <w:lang w:val="en-GB" w:eastAsia="ja-JP"/>
        </w:rPr>
        <w:t xml:space="preserve">Therefore, </w:t>
      </w:r>
      <w:r w:rsidR="007C4AAE" w:rsidRPr="00EB6F6F">
        <w:rPr>
          <w:rFonts w:ascii="Times New Roman" w:eastAsia="Times New Roman" w:hAnsi="Times New Roman"/>
          <w:sz w:val="18"/>
          <w:szCs w:val="18"/>
          <w:lang w:val="en-GB" w:eastAsia="ja-JP"/>
        </w:rPr>
        <w:t xml:space="preserve">we </w:t>
      </w:r>
      <w:r w:rsidR="00806A74" w:rsidRPr="00EB6F6F">
        <w:rPr>
          <w:rFonts w:ascii="Times New Roman" w:eastAsia="Times New Roman" w:hAnsi="Times New Roman"/>
          <w:sz w:val="18"/>
          <w:szCs w:val="18"/>
          <w:lang w:val="en-GB" w:eastAsia="ja-JP"/>
        </w:rPr>
        <w:t>applied</w:t>
      </w:r>
      <w:r w:rsidR="007C4AAE" w:rsidRPr="00EB6F6F">
        <w:rPr>
          <w:rFonts w:ascii="Times New Roman" w:eastAsia="Times New Roman" w:hAnsi="Times New Roman"/>
          <w:sz w:val="18"/>
          <w:szCs w:val="18"/>
          <w:lang w:val="en-GB" w:eastAsia="ja-JP"/>
        </w:rPr>
        <w:t xml:space="preserve"> the </w:t>
      </w:r>
      <w:r w:rsidR="00594799" w:rsidRPr="00EB6F6F">
        <w:rPr>
          <w:rFonts w:ascii="Times New Roman" w:eastAsia="Times New Roman" w:hAnsi="Times New Roman"/>
          <w:sz w:val="18"/>
          <w:szCs w:val="18"/>
          <w:lang w:val="en-GB" w:eastAsia="ja-JP"/>
        </w:rPr>
        <w:t>dual</w:t>
      </w:r>
      <w:r w:rsidR="00101B43" w:rsidRPr="00EB6F6F">
        <w:rPr>
          <w:rFonts w:ascii="Times New Roman" w:eastAsia="Times New Roman" w:hAnsi="Times New Roman"/>
          <w:sz w:val="18"/>
          <w:szCs w:val="18"/>
          <w:lang w:val="en-GB" w:eastAsia="ja-JP"/>
        </w:rPr>
        <w:t>-</w:t>
      </w:r>
      <w:r w:rsidR="007C4AAE" w:rsidRPr="00EB6F6F">
        <w:rPr>
          <w:rFonts w:ascii="Times New Roman" w:eastAsia="Times New Roman" w:hAnsi="Times New Roman"/>
          <w:sz w:val="18"/>
          <w:szCs w:val="18"/>
          <w:lang w:val="en-GB" w:eastAsia="ja-JP"/>
        </w:rPr>
        <w:t xml:space="preserve">production </w:t>
      </w:r>
      <w:r w:rsidR="00101B43" w:rsidRPr="00EB6F6F">
        <w:rPr>
          <w:rFonts w:ascii="Times New Roman" w:eastAsia="Times New Roman" w:hAnsi="Times New Roman"/>
          <w:sz w:val="18"/>
          <w:szCs w:val="18"/>
          <w:lang w:val="en-GB" w:eastAsia="ja-JP"/>
        </w:rPr>
        <w:t xml:space="preserve">approach </w:t>
      </w:r>
      <w:r w:rsidR="00C8542D" w:rsidRPr="00EB6F6F">
        <w:rPr>
          <w:rFonts w:ascii="Times New Roman" w:eastAsia="Times New Roman" w:hAnsi="Times New Roman"/>
          <w:sz w:val="18"/>
          <w:szCs w:val="18"/>
          <w:lang w:val="en-GB" w:eastAsia="ja-JP"/>
        </w:rPr>
        <w:t>and fed</w:t>
      </w:r>
      <w:r w:rsidR="00632A26" w:rsidRPr="00EB6F6F">
        <w:rPr>
          <w:rFonts w:ascii="Times New Roman" w:eastAsia="Times New Roman" w:hAnsi="Times New Roman"/>
          <w:sz w:val="18"/>
          <w:szCs w:val="18"/>
          <w:lang w:val="en-GB" w:eastAsia="ja-JP"/>
        </w:rPr>
        <w:t xml:space="preserve"> the same</w:t>
      </w:r>
      <w:r w:rsidR="002A0C89" w:rsidRPr="00EB6F6F">
        <w:rPr>
          <w:rFonts w:ascii="Times New Roman" w:eastAsia="Times New Roman" w:hAnsi="Times New Roman"/>
          <w:sz w:val="18"/>
          <w:szCs w:val="18"/>
          <w:lang w:val="en-GB" w:eastAsia="ja-JP"/>
        </w:rPr>
        <w:t xml:space="preserve"> renewable </w:t>
      </w:r>
      <w:r w:rsidR="00225EAE" w:rsidRPr="00EB6F6F">
        <w:rPr>
          <w:rFonts w:ascii="Times New Roman" w:eastAsia="Times New Roman" w:hAnsi="Times New Roman"/>
          <w:sz w:val="18"/>
          <w:szCs w:val="18"/>
          <w:lang w:val="en-GB" w:eastAsia="ja-JP"/>
        </w:rPr>
        <w:t xml:space="preserve">and economical </w:t>
      </w:r>
      <w:r w:rsidR="00AB5A66" w:rsidRPr="00EB6F6F">
        <w:rPr>
          <w:rFonts w:ascii="Times New Roman" w:eastAsia="Times New Roman" w:hAnsi="Times New Roman"/>
          <w:sz w:val="18"/>
          <w:szCs w:val="18"/>
          <w:lang w:val="en-GB" w:eastAsia="ja-JP"/>
        </w:rPr>
        <w:t xml:space="preserve">carbon and nitrogen </w:t>
      </w:r>
      <w:r w:rsidR="002A0C89" w:rsidRPr="00EB6F6F">
        <w:rPr>
          <w:rFonts w:ascii="Times New Roman" w:eastAsia="Times New Roman" w:hAnsi="Times New Roman"/>
          <w:sz w:val="18"/>
          <w:szCs w:val="18"/>
          <w:lang w:val="en-GB" w:eastAsia="ja-JP"/>
        </w:rPr>
        <w:t>sources</w:t>
      </w:r>
      <w:r w:rsidR="00632A26" w:rsidRPr="00EB6F6F">
        <w:rPr>
          <w:rFonts w:ascii="Times New Roman" w:eastAsia="Times New Roman" w:hAnsi="Times New Roman"/>
          <w:sz w:val="18"/>
          <w:szCs w:val="18"/>
          <w:lang w:val="en-GB" w:eastAsia="ja-JP"/>
        </w:rPr>
        <w:t xml:space="preserve"> </w:t>
      </w:r>
      <w:r w:rsidR="00594799" w:rsidRPr="00EB6F6F">
        <w:rPr>
          <w:rFonts w:ascii="Times New Roman" w:eastAsia="Times New Roman" w:hAnsi="Times New Roman"/>
          <w:sz w:val="18"/>
          <w:szCs w:val="18"/>
          <w:lang w:val="en-GB" w:eastAsia="ja-JP"/>
        </w:rPr>
        <w:t>in</w:t>
      </w:r>
      <w:r w:rsidR="00576630" w:rsidRPr="00EB6F6F">
        <w:rPr>
          <w:rFonts w:ascii="Times New Roman" w:eastAsia="Times New Roman" w:hAnsi="Times New Roman"/>
          <w:sz w:val="18"/>
          <w:szCs w:val="18"/>
          <w:lang w:val="en-GB" w:eastAsia="ja-JP"/>
        </w:rPr>
        <w:t>to</w:t>
      </w:r>
      <w:r w:rsidR="00594799" w:rsidRPr="00EB6F6F">
        <w:rPr>
          <w:rFonts w:ascii="Times New Roman" w:eastAsia="Times New Roman" w:hAnsi="Times New Roman"/>
          <w:sz w:val="18"/>
          <w:szCs w:val="18"/>
          <w:lang w:val="en-GB" w:eastAsia="ja-JP"/>
        </w:rPr>
        <w:t xml:space="preserve"> sing</w:t>
      </w:r>
      <w:r w:rsidR="00F758D8" w:rsidRPr="00EB6F6F">
        <w:rPr>
          <w:rFonts w:ascii="Times New Roman" w:eastAsia="Times New Roman" w:hAnsi="Times New Roman"/>
          <w:sz w:val="18"/>
          <w:szCs w:val="18"/>
          <w:lang w:val="en-GB" w:eastAsia="ja-JP"/>
        </w:rPr>
        <w:t>ular</w:t>
      </w:r>
      <w:r w:rsidR="00594799" w:rsidRPr="00EB6F6F">
        <w:rPr>
          <w:rFonts w:ascii="Times New Roman" w:eastAsia="Times New Roman" w:hAnsi="Times New Roman"/>
          <w:sz w:val="18"/>
          <w:szCs w:val="18"/>
          <w:lang w:val="en-GB" w:eastAsia="ja-JP"/>
        </w:rPr>
        <w:t xml:space="preserve"> cultivation medi</w:t>
      </w:r>
      <w:r w:rsidR="00F758D8" w:rsidRPr="00EB6F6F">
        <w:rPr>
          <w:rFonts w:ascii="Times New Roman" w:eastAsia="Times New Roman" w:hAnsi="Times New Roman"/>
          <w:sz w:val="18"/>
          <w:szCs w:val="18"/>
          <w:lang w:val="en-GB" w:eastAsia="ja-JP"/>
        </w:rPr>
        <w:t>a</w:t>
      </w:r>
      <w:r w:rsidR="00594799" w:rsidRPr="00EB6F6F">
        <w:rPr>
          <w:rFonts w:ascii="Times New Roman" w:eastAsia="Times New Roman" w:hAnsi="Times New Roman"/>
          <w:sz w:val="18"/>
          <w:szCs w:val="18"/>
          <w:lang w:val="en-GB" w:eastAsia="ja-JP"/>
        </w:rPr>
        <w:t xml:space="preserve"> </w:t>
      </w:r>
      <w:r w:rsidR="00C8542D" w:rsidRPr="00EB6F6F">
        <w:rPr>
          <w:rFonts w:ascii="Times New Roman" w:eastAsia="Times New Roman" w:hAnsi="Times New Roman"/>
          <w:sz w:val="18"/>
          <w:szCs w:val="18"/>
          <w:lang w:val="en-GB" w:eastAsia="ja-JP"/>
        </w:rPr>
        <w:t>to produce</w:t>
      </w:r>
      <w:r w:rsidR="00101B43" w:rsidRPr="00EB6F6F">
        <w:rPr>
          <w:rFonts w:ascii="Times New Roman" w:eastAsia="Times New Roman" w:hAnsi="Times New Roman"/>
          <w:sz w:val="18"/>
          <w:szCs w:val="18"/>
          <w:lang w:val="en-GB" w:eastAsia="ja-JP"/>
        </w:rPr>
        <w:t xml:space="preserve"> </w:t>
      </w:r>
      <w:r w:rsidR="00632A26" w:rsidRPr="00EB6F6F">
        <w:rPr>
          <w:rFonts w:ascii="Times New Roman" w:eastAsia="Times New Roman" w:hAnsi="Times New Roman"/>
          <w:sz w:val="18"/>
          <w:szCs w:val="18"/>
          <w:lang w:val="en-GB" w:eastAsia="ja-JP"/>
        </w:rPr>
        <w:t xml:space="preserve">both </w:t>
      </w:r>
      <w:r w:rsidR="007B0F5D" w:rsidRPr="00EB6F6F">
        <w:rPr>
          <w:rFonts w:ascii="Times New Roman" w:eastAsia="Times New Roman" w:hAnsi="Times New Roman"/>
          <w:sz w:val="18"/>
          <w:szCs w:val="18"/>
          <w:lang w:val="en-GB" w:eastAsia="ja-JP"/>
        </w:rPr>
        <w:t>PHA and RL</w:t>
      </w:r>
      <w:r w:rsidR="00594799" w:rsidRPr="00EB6F6F">
        <w:rPr>
          <w:rFonts w:ascii="Times New Roman" w:eastAsia="Times New Roman" w:hAnsi="Times New Roman"/>
          <w:sz w:val="18"/>
          <w:szCs w:val="18"/>
          <w:lang w:val="en-GB" w:eastAsia="ja-JP"/>
        </w:rPr>
        <w:t xml:space="preserve"> simultaneously</w:t>
      </w:r>
      <w:r w:rsidR="007B0F5D" w:rsidRPr="00EB6F6F">
        <w:rPr>
          <w:rFonts w:ascii="Times New Roman" w:eastAsia="Times New Roman" w:hAnsi="Times New Roman"/>
          <w:sz w:val="18"/>
          <w:szCs w:val="18"/>
          <w:lang w:val="en-GB" w:eastAsia="ja-JP"/>
        </w:rPr>
        <w:t>.</w:t>
      </w:r>
      <w:r w:rsidR="002A0C89" w:rsidRPr="00EB6F6F">
        <w:rPr>
          <w:rFonts w:ascii="Times New Roman" w:eastAsia="Times New Roman" w:hAnsi="Times New Roman"/>
          <w:sz w:val="18"/>
          <w:szCs w:val="18"/>
          <w:lang w:val="en-GB" w:eastAsia="ja-JP"/>
        </w:rPr>
        <w:t xml:space="preserve"> </w:t>
      </w:r>
      <w:r w:rsidR="003A0370" w:rsidRPr="00EB6F6F">
        <w:rPr>
          <w:rFonts w:ascii="Times New Roman" w:eastAsia="Times New Roman" w:hAnsi="Times New Roman"/>
          <w:sz w:val="18"/>
          <w:szCs w:val="18"/>
          <w:lang w:val="en-GB" w:eastAsia="ja-JP"/>
        </w:rPr>
        <w:t xml:space="preserve">By-products from oleochemical (glycerol and glycerine pitch) and sugarcane (molasses and </w:t>
      </w:r>
      <w:r w:rsidR="00EB6F6F" w:rsidRPr="00EB6F6F">
        <w:rPr>
          <w:rFonts w:ascii="Times New Roman" w:eastAsia="Times New Roman" w:hAnsi="Times New Roman"/>
          <w:sz w:val="18"/>
          <w:szCs w:val="18"/>
          <w:lang w:val="en-GB" w:eastAsia="ja-JP"/>
        </w:rPr>
        <w:t>sweet water</w:t>
      </w:r>
      <w:r w:rsidR="003A0370" w:rsidRPr="00EB6F6F">
        <w:rPr>
          <w:rFonts w:ascii="Times New Roman" w:eastAsia="Times New Roman" w:hAnsi="Times New Roman"/>
          <w:sz w:val="18"/>
          <w:szCs w:val="18"/>
          <w:lang w:val="en-GB" w:eastAsia="ja-JP"/>
        </w:rPr>
        <w:t xml:space="preserve">) industries were used to produce </w:t>
      </w:r>
      <w:r w:rsidR="00D9272D" w:rsidRPr="00EB6F6F">
        <w:rPr>
          <w:rFonts w:ascii="Times New Roman" w:eastAsia="Times New Roman" w:hAnsi="Times New Roman"/>
          <w:sz w:val="18"/>
          <w:szCs w:val="18"/>
          <w:lang w:val="en-GB" w:eastAsia="ja-JP"/>
        </w:rPr>
        <w:t xml:space="preserve">mcl-PHA and </w:t>
      </w:r>
      <w:r w:rsidR="003A0370" w:rsidRPr="00EB6F6F">
        <w:rPr>
          <w:rFonts w:ascii="Times New Roman" w:eastAsia="Times New Roman" w:hAnsi="Times New Roman"/>
          <w:sz w:val="18"/>
          <w:szCs w:val="18"/>
          <w:lang w:val="en-GB" w:eastAsia="ja-JP"/>
        </w:rPr>
        <w:t>RL</w:t>
      </w:r>
      <w:r w:rsidR="00C2078D" w:rsidRPr="00EB6F6F">
        <w:rPr>
          <w:rFonts w:ascii="Times New Roman" w:eastAsia="Times New Roman" w:hAnsi="Times New Roman"/>
          <w:sz w:val="18"/>
          <w:szCs w:val="18"/>
          <w:lang w:val="en-GB" w:eastAsia="ja-JP"/>
        </w:rPr>
        <w:t xml:space="preserve"> from</w:t>
      </w:r>
      <w:r w:rsidR="00C72662" w:rsidRPr="00EB6F6F">
        <w:rPr>
          <w:rFonts w:ascii="Times New Roman" w:eastAsia="Times New Roman" w:hAnsi="Times New Roman"/>
          <w:sz w:val="18"/>
          <w:szCs w:val="18"/>
          <w:lang w:val="en-GB" w:eastAsia="ja-JP"/>
        </w:rPr>
        <w:t xml:space="preserve"> </w:t>
      </w:r>
      <w:r w:rsidR="00C72662" w:rsidRPr="00EB6F6F">
        <w:rPr>
          <w:rFonts w:ascii="Times New Roman" w:eastAsia="Times New Roman" w:hAnsi="Times New Roman"/>
          <w:i/>
          <w:sz w:val="18"/>
          <w:szCs w:val="18"/>
          <w:lang w:val="en-GB" w:eastAsia="ja-JP"/>
        </w:rPr>
        <w:t>Pseudomonas aeruginosa</w:t>
      </w:r>
      <w:r w:rsidR="00C72662" w:rsidRPr="00EB6F6F">
        <w:rPr>
          <w:rFonts w:ascii="Times New Roman" w:eastAsia="Times New Roman" w:hAnsi="Times New Roman"/>
          <w:sz w:val="18"/>
          <w:szCs w:val="18"/>
          <w:lang w:val="en-GB" w:eastAsia="ja-JP"/>
        </w:rPr>
        <w:t xml:space="preserve"> UMTKB-5</w:t>
      </w:r>
      <w:r w:rsidR="003A0370" w:rsidRPr="00EB6F6F">
        <w:rPr>
          <w:rFonts w:ascii="Times New Roman" w:eastAsia="Times New Roman" w:hAnsi="Times New Roman"/>
          <w:sz w:val="18"/>
          <w:szCs w:val="18"/>
          <w:lang w:val="en-GB" w:eastAsia="ja-JP"/>
        </w:rPr>
        <w:t xml:space="preserve">. </w:t>
      </w:r>
      <w:r w:rsidR="00F97FAB" w:rsidRPr="00EB6F6F">
        <w:rPr>
          <w:rFonts w:ascii="Times New Roman" w:eastAsia="Times New Roman" w:hAnsi="Times New Roman"/>
          <w:sz w:val="18"/>
          <w:szCs w:val="18"/>
          <w:lang w:val="en-GB" w:eastAsia="ja-JP"/>
        </w:rPr>
        <w:t>Furthermore</w:t>
      </w:r>
      <w:r w:rsidR="00EF61E0" w:rsidRPr="00EB6F6F">
        <w:rPr>
          <w:rFonts w:ascii="Times New Roman" w:eastAsia="Times New Roman" w:hAnsi="Times New Roman"/>
          <w:sz w:val="18"/>
          <w:szCs w:val="18"/>
          <w:lang w:val="en-GB" w:eastAsia="ja-JP"/>
        </w:rPr>
        <w:t xml:space="preserve">, </w:t>
      </w:r>
      <w:r w:rsidR="00E41204" w:rsidRPr="00EB6F6F">
        <w:rPr>
          <w:rFonts w:ascii="Times New Roman" w:eastAsia="Times New Roman" w:hAnsi="Times New Roman"/>
          <w:sz w:val="18"/>
          <w:szCs w:val="18"/>
          <w:lang w:val="en-GB" w:eastAsia="ja-JP"/>
        </w:rPr>
        <w:t>w</w:t>
      </w:r>
      <w:r w:rsidR="00806A74" w:rsidRPr="00EB6F6F">
        <w:rPr>
          <w:rFonts w:ascii="Times New Roman" w:eastAsia="Times New Roman" w:hAnsi="Times New Roman"/>
          <w:sz w:val="18"/>
          <w:szCs w:val="18"/>
          <w:lang w:val="en-GB" w:eastAsia="ja-JP"/>
        </w:rPr>
        <w:t xml:space="preserve">e also attempted </w:t>
      </w:r>
      <w:r w:rsidR="00445118" w:rsidRPr="00EB6F6F">
        <w:rPr>
          <w:rFonts w:ascii="Times New Roman" w:eastAsia="Times New Roman" w:hAnsi="Times New Roman"/>
          <w:sz w:val="18"/>
          <w:szCs w:val="18"/>
          <w:lang w:val="en-GB" w:eastAsia="ja-JP"/>
        </w:rPr>
        <w:t xml:space="preserve">the introduction of </w:t>
      </w:r>
      <w:r w:rsidR="00AF2419" w:rsidRPr="00EB6F6F">
        <w:rPr>
          <w:rFonts w:ascii="Times New Roman" w:eastAsia="Times New Roman" w:hAnsi="Times New Roman"/>
          <w:sz w:val="18"/>
          <w:szCs w:val="18"/>
          <w:lang w:val="en-GB" w:eastAsia="ja-JP"/>
        </w:rPr>
        <w:t>plasmid pBBR-PC1020</w:t>
      </w:r>
      <w:r w:rsidR="00445118" w:rsidRPr="00EB6F6F">
        <w:rPr>
          <w:rFonts w:ascii="Times New Roman" w:eastAsia="Times New Roman" w:hAnsi="Times New Roman"/>
          <w:sz w:val="18"/>
          <w:szCs w:val="18"/>
          <w:lang w:val="en-GB" w:eastAsia="ja-JP"/>
        </w:rPr>
        <w:t xml:space="preserve"> </w:t>
      </w:r>
      <w:r w:rsidR="008A5E18" w:rsidRPr="00EB6F6F">
        <w:rPr>
          <w:rFonts w:ascii="Times New Roman" w:eastAsia="Times New Roman" w:hAnsi="Times New Roman"/>
          <w:sz w:val="18"/>
          <w:szCs w:val="18"/>
          <w:lang w:val="en-GB" w:eastAsia="ja-JP"/>
        </w:rPr>
        <w:t>into</w:t>
      </w:r>
      <w:r w:rsidR="00075675" w:rsidRPr="00EB6F6F">
        <w:rPr>
          <w:rFonts w:ascii="Times New Roman" w:eastAsia="Times New Roman" w:hAnsi="Times New Roman"/>
          <w:sz w:val="18"/>
          <w:szCs w:val="18"/>
          <w:lang w:val="en-GB" w:eastAsia="ja-JP"/>
        </w:rPr>
        <w:t xml:space="preserve"> </w:t>
      </w:r>
      <w:r w:rsidR="00F97FAB" w:rsidRPr="00EB6F6F">
        <w:rPr>
          <w:rFonts w:ascii="Times New Roman" w:eastAsia="Times New Roman" w:hAnsi="Times New Roman"/>
          <w:sz w:val="18"/>
          <w:szCs w:val="18"/>
          <w:lang w:val="en-GB" w:eastAsia="ja-JP"/>
        </w:rPr>
        <w:t xml:space="preserve">transformant </w:t>
      </w:r>
      <w:r w:rsidR="00F97FAB" w:rsidRPr="00EB6F6F">
        <w:rPr>
          <w:rFonts w:ascii="Times New Roman" w:eastAsia="Times New Roman" w:hAnsi="Times New Roman"/>
          <w:i/>
          <w:iCs/>
          <w:sz w:val="18"/>
          <w:szCs w:val="18"/>
          <w:lang w:val="en-GB" w:eastAsia="ja-JP"/>
        </w:rPr>
        <w:t>P</w:t>
      </w:r>
      <w:r w:rsidR="0036789F" w:rsidRPr="00EB6F6F">
        <w:rPr>
          <w:rFonts w:ascii="Times New Roman" w:eastAsia="Times New Roman" w:hAnsi="Times New Roman"/>
          <w:i/>
          <w:iCs/>
          <w:sz w:val="18"/>
          <w:szCs w:val="18"/>
          <w:lang w:val="en-GB" w:eastAsia="ja-JP"/>
        </w:rPr>
        <w:t>.</w:t>
      </w:r>
      <w:r w:rsidR="00F97FAB" w:rsidRPr="00EB6F6F">
        <w:rPr>
          <w:rFonts w:ascii="Times New Roman" w:eastAsia="Times New Roman" w:hAnsi="Times New Roman"/>
          <w:i/>
          <w:iCs/>
          <w:sz w:val="18"/>
          <w:szCs w:val="18"/>
          <w:lang w:val="en-GB" w:eastAsia="ja-JP"/>
        </w:rPr>
        <w:t xml:space="preserve"> aeruginosa</w:t>
      </w:r>
      <w:r w:rsidR="00F97FAB" w:rsidRPr="00EB6F6F">
        <w:rPr>
          <w:rFonts w:ascii="Times New Roman" w:eastAsia="Times New Roman" w:hAnsi="Times New Roman"/>
          <w:sz w:val="18"/>
          <w:szCs w:val="18"/>
          <w:lang w:val="en-GB" w:eastAsia="ja-JP"/>
        </w:rPr>
        <w:t xml:space="preserve"> UMTKB-5</w:t>
      </w:r>
      <w:r w:rsidR="00E41204" w:rsidRPr="00EB6F6F">
        <w:rPr>
          <w:rFonts w:ascii="Times New Roman" w:eastAsia="Times New Roman" w:hAnsi="Times New Roman"/>
          <w:sz w:val="18"/>
          <w:szCs w:val="18"/>
          <w:lang w:val="en-GB" w:eastAsia="ja-JP"/>
        </w:rPr>
        <w:t xml:space="preserve"> to produce </w:t>
      </w:r>
      <w:r w:rsidR="00B55BC6" w:rsidRPr="00EB6F6F">
        <w:rPr>
          <w:rFonts w:ascii="Times New Roman" w:eastAsia="Times New Roman" w:hAnsi="Times New Roman"/>
          <w:sz w:val="18"/>
          <w:szCs w:val="18"/>
          <w:lang w:val="en-GB" w:eastAsia="ja-JP"/>
        </w:rPr>
        <w:t xml:space="preserve">20-50% </w:t>
      </w:r>
      <w:proofErr w:type="spellStart"/>
      <w:r w:rsidR="00DC1F33" w:rsidRPr="00EB6F6F">
        <w:rPr>
          <w:rFonts w:ascii="Times New Roman" w:eastAsia="Times New Roman" w:hAnsi="Times New Roman"/>
          <w:sz w:val="18"/>
          <w:szCs w:val="18"/>
          <w:lang w:val="en-GB" w:eastAsia="ja-JP"/>
        </w:rPr>
        <w:t>scl</w:t>
      </w:r>
      <w:proofErr w:type="spellEnd"/>
      <w:r w:rsidR="00DC1F33" w:rsidRPr="00EB6F6F">
        <w:rPr>
          <w:rFonts w:ascii="Times New Roman" w:eastAsia="Times New Roman" w:hAnsi="Times New Roman"/>
          <w:sz w:val="18"/>
          <w:szCs w:val="18"/>
          <w:lang w:val="en-GB" w:eastAsia="ja-JP"/>
        </w:rPr>
        <w:t>-mcl PHA</w:t>
      </w:r>
      <w:r w:rsidR="00E25A64" w:rsidRPr="00EB6F6F">
        <w:rPr>
          <w:rFonts w:ascii="Times New Roman" w:eastAsia="Times New Roman" w:hAnsi="Times New Roman"/>
          <w:sz w:val="18"/>
          <w:szCs w:val="18"/>
          <w:lang w:val="en-GB" w:eastAsia="ja-JP"/>
        </w:rPr>
        <w:t xml:space="preserve"> with better properties</w:t>
      </w:r>
      <w:r w:rsidR="00F97FAB" w:rsidRPr="00EB6F6F">
        <w:rPr>
          <w:rFonts w:ascii="Times New Roman" w:eastAsia="Times New Roman" w:hAnsi="Times New Roman"/>
          <w:sz w:val="18"/>
          <w:szCs w:val="18"/>
          <w:lang w:val="en-GB" w:eastAsia="ja-JP"/>
        </w:rPr>
        <w:t>.</w:t>
      </w:r>
      <w:r w:rsidR="00C72662" w:rsidRPr="00EB6F6F">
        <w:rPr>
          <w:rFonts w:ascii="Times New Roman" w:eastAsia="Times New Roman" w:hAnsi="Times New Roman"/>
          <w:sz w:val="18"/>
          <w:szCs w:val="18"/>
          <w:lang w:val="en-GB" w:eastAsia="ja-JP"/>
        </w:rPr>
        <w:t xml:space="preserve"> </w:t>
      </w:r>
      <w:r w:rsidR="00307E53" w:rsidRPr="00EB6F6F">
        <w:rPr>
          <w:rFonts w:ascii="Times New Roman" w:eastAsia="Times New Roman" w:hAnsi="Times New Roman"/>
          <w:sz w:val="18"/>
          <w:szCs w:val="18"/>
          <w:lang w:val="en-GB" w:eastAsia="ja-JP"/>
        </w:rPr>
        <w:t>T</w:t>
      </w:r>
      <w:r w:rsidR="00900572" w:rsidRPr="00EB6F6F">
        <w:rPr>
          <w:rFonts w:ascii="Times New Roman" w:eastAsia="Times New Roman" w:hAnsi="Times New Roman"/>
          <w:sz w:val="18"/>
          <w:szCs w:val="18"/>
          <w:lang w:val="en-GB" w:eastAsia="ja-JP"/>
        </w:rPr>
        <w:t xml:space="preserve">he PHA and RL </w:t>
      </w:r>
      <w:r w:rsidR="002D3216" w:rsidRPr="00EB6F6F">
        <w:rPr>
          <w:rFonts w:ascii="Times New Roman" w:eastAsia="Times New Roman" w:hAnsi="Times New Roman"/>
          <w:sz w:val="18"/>
          <w:szCs w:val="18"/>
          <w:lang w:val="en-GB" w:eastAsia="ja-JP"/>
        </w:rPr>
        <w:t>yields were</w:t>
      </w:r>
      <w:r w:rsidR="00307E53" w:rsidRPr="00EB6F6F">
        <w:rPr>
          <w:rFonts w:ascii="Times New Roman" w:eastAsia="Times New Roman" w:hAnsi="Times New Roman"/>
          <w:sz w:val="18"/>
          <w:szCs w:val="18"/>
          <w:lang w:val="en-GB" w:eastAsia="ja-JP"/>
        </w:rPr>
        <w:t xml:space="preserve"> compared between</w:t>
      </w:r>
      <w:r w:rsidR="003E757C" w:rsidRPr="00EB6F6F">
        <w:rPr>
          <w:rFonts w:ascii="Times New Roman" w:eastAsia="Times New Roman" w:hAnsi="Times New Roman"/>
          <w:sz w:val="18"/>
          <w:szCs w:val="18"/>
          <w:lang w:val="en-GB" w:eastAsia="ja-JP"/>
        </w:rPr>
        <w:t xml:space="preserve"> </w:t>
      </w:r>
      <w:r w:rsidR="00900572" w:rsidRPr="00EB6F6F">
        <w:rPr>
          <w:rFonts w:ascii="Times New Roman" w:eastAsia="Times New Roman" w:hAnsi="Times New Roman"/>
          <w:sz w:val="18"/>
          <w:szCs w:val="18"/>
          <w:lang w:val="en-GB" w:eastAsia="ja-JP"/>
        </w:rPr>
        <w:t>wild-type and transformant</w:t>
      </w:r>
      <w:r w:rsidR="00900572" w:rsidRPr="00EB6F6F">
        <w:rPr>
          <w:rFonts w:ascii="Times New Roman" w:eastAsia="Times New Roman" w:hAnsi="Times New Roman"/>
          <w:iCs/>
          <w:sz w:val="18"/>
          <w:szCs w:val="18"/>
          <w:lang w:val="en-GB" w:eastAsia="ja-JP"/>
        </w:rPr>
        <w:t xml:space="preserve"> </w:t>
      </w:r>
      <w:r w:rsidR="005B272A" w:rsidRPr="00EB6F6F">
        <w:rPr>
          <w:rFonts w:ascii="Times New Roman" w:eastAsia="Times New Roman" w:hAnsi="Times New Roman"/>
          <w:iCs/>
          <w:sz w:val="18"/>
          <w:szCs w:val="18"/>
          <w:lang w:val="en-GB" w:eastAsia="ja-JP"/>
        </w:rPr>
        <w:t>strains</w:t>
      </w:r>
      <w:r w:rsidR="008C3C51" w:rsidRPr="00EB6F6F">
        <w:rPr>
          <w:rFonts w:ascii="Times New Roman" w:eastAsia="Times New Roman" w:hAnsi="Times New Roman"/>
          <w:iCs/>
          <w:sz w:val="18"/>
          <w:szCs w:val="18"/>
          <w:lang w:val="en-GB" w:eastAsia="ja-JP"/>
        </w:rPr>
        <w:t xml:space="preserve"> </w:t>
      </w:r>
      <w:r w:rsidR="008C3C51" w:rsidRPr="00EB6F6F">
        <w:rPr>
          <w:rFonts w:ascii="Times New Roman" w:eastAsia="Times New Roman" w:hAnsi="Times New Roman"/>
          <w:sz w:val="18"/>
          <w:szCs w:val="18"/>
          <w:lang w:val="en-GB" w:eastAsia="ja-JP"/>
        </w:rPr>
        <w:t xml:space="preserve">with the use of </w:t>
      </w:r>
      <w:r w:rsidR="00B55BC6" w:rsidRPr="00EB6F6F">
        <w:rPr>
          <w:rFonts w:ascii="Times New Roman" w:eastAsia="Times New Roman" w:hAnsi="Times New Roman"/>
          <w:sz w:val="18"/>
          <w:szCs w:val="18"/>
          <w:lang w:val="en-GB" w:eastAsia="ja-JP"/>
        </w:rPr>
        <w:t>seven carbon sources and six nitrogen sources</w:t>
      </w:r>
      <w:r w:rsidRPr="00EB6F6F">
        <w:rPr>
          <w:rFonts w:ascii="Times New Roman" w:eastAsia="Times New Roman" w:hAnsi="Times New Roman"/>
          <w:sz w:val="18"/>
          <w:szCs w:val="18"/>
          <w:lang w:val="en-GB" w:eastAsia="ja-JP"/>
        </w:rPr>
        <w:t xml:space="preserve">. </w:t>
      </w:r>
      <w:r w:rsidR="00D115A6" w:rsidRPr="00EB6F6F">
        <w:rPr>
          <w:rFonts w:ascii="Times New Roman" w:eastAsia="Times New Roman" w:hAnsi="Times New Roman"/>
          <w:sz w:val="18"/>
          <w:szCs w:val="18"/>
          <w:lang w:val="en-GB" w:eastAsia="ja-JP"/>
        </w:rPr>
        <w:t>W</w:t>
      </w:r>
      <w:r w:rsidR="0014453E" w:rsidRPr="00EB6F6F">
        <w:rPr>
          <w:rFonts w:ascii="Times New Roman" w:eastAsia="Times New Roman" w:hAnsi="Times New Roman"/>
          <w:sz w:val="18"/>
          <w:szCs w:val="18"/>
          <w:lang w:val="en-GB" w:eastAsia="ja-JP"/>
        </w:rPr>
        <w:t xml:space="preserve">ith </w:t>
      </w:r>
      <w:r w:rsidR="000214B8" w:rsidRPr="00EB6F6F">
        <w:rPr>
          <w:rFonts w:ascii="Times New Roman" w:eastAsia="Times New Roman" w:hAnsi="Times New Roman"/>
          <w:sz w:val="18"/>
          <w:szCs w:val="18"/>
          <w:lang w:val="en-GB" w:eastAsia="ja-JP"/>
        </w:rPr>
        <w:t>g</w:t>
      </w:r>
      <w:r w:rsidR="00B32770" w:rsidRPr="00EB6F6F">
        <w:rPr>
          <w:rFonts w:ascii="Times New Roman" w:eastAsia="Times New Roman" w:hAnsi="Times New Roman"/>
          <w:sz w:val="18"/>
          <w:szCs w:val="18"/>
          <w:lang w:val="en-GB" w:eastAsia="ja-JP"/>
        </w:rPr>
        <w:t xml:space="preserve">lycerol </w:t>
      </w:r>
      <w:r w:rsidR="006C4AF9" w:rsidRPr="00EB6F6F">
        <w:rPr>
          <w:rFonts w:ascii="Times New Roman" w:eastAsia="Times New Roman" w:hAnsi="Times New Roman"/>
          <w:sz w:val="18"/>
          <w:szCs w:val="18"/>
          <w:lang w:val="en-GB" w:eastAsia="ja-JP"/>
        </w:rPr>
        <w:t xml:space="preserve">as the carbon source </w:t>
      </w:r>
      <w:r w:rsidR="00B32770" w:rsidRPr="00EB6F6F">
        <w:rPr>
          <w:rFonts w:ascii="Times New Roman" w:eastAsia="Times New Roman" w:hAnsi="Times New Roman"/>
          <w:sz w:val="18"/>
          <w:szCs w:val="18"/>
          <w:lang w:val="en-GB" w:eastAsia="ja-JP"/>
        </w:rPr>
        <w:t>and u</w:t>
      </w:r>
      <w:r w:rsidR="00D25145" w:rsidRPr="00EB6F6F">
        <w:rPr>
          <w:rFonts w:ascii="Times New Roman" w:eastAsia="Times New Roman" w:hAnsi="Times New Roman"/>
          <w:sz w:val="18"/>
          <w:szCs w:val="18"/>
          <w:lang w:val="en-GB" w:eastAsia="ja-JP"/>
        </w:rPr>
        <w:t xml:space="preserve">rea </w:t>
      </w:r>
      <w:r w:rsidR="00F80DFC" w:rsidRPr="00EB6F6F">
        <w:rPr>
          <w:rFonts w:ascii="Times New Roman" w:eastAsia="Times New Roman" w:hAnsi="Times New Roman"/>
          <w:sz w:val="18"/>
          <w:szCs w:val="18"/>
          <w:lang w:val="en-GB" w:eastAsia="ja-JP"/>
        </w:rPr>
        <w:t>[</w:t>
      </w:r>
      <w:r w:rsidRPr="00EB6F6F">
        <w:rPr>
          <w:rFonts w:ascii="Times New Roman" w:eastAsia="Times New Roman" w:hAnsi="Times New Roman"/>
          <w:sz w:val="18"/>
          <w:szCs w:val="18"/>
          <w:lang w:val="en-GB" w:eastAsia="ja-JP"/>
        </w:rPr>
        <w:t>CO(NH</w:t>
      </w:r>
      <w:r w:rsidRPr="00EB6F6F">
        <w:rPr>
          <w:rFonts w:ascii="Times New Roman" w:eastAsia="Times New Roman" w:hAnsi="Times New Roman"/>
          <w:sz w:val="18"/>
          <w:szCs w:val="18"/>
          <w:vertAlign w:val="subscript"/>
          <w:lang w:val="en-GB" w:eastAsia="ja-JP"/>
        </w:rPr>
        <w:t>2</w:t>
      </w:r>
      <w:r w:rsidRPr="00EB6F6F">
        <w:rPr>
          <w:rFonts w:ascii="Times New Roman" w:eastAsia="Times New Roman" w:hAnsi="Times New Roman"/>
          <w:sz w:val="18"/>
          <w:szCs w:val="18"/>
          <w:lang w:val="en-GB" w:eastAsia="ja-JP"/>
        </w:rPr>
        <w:t>)</w:t>
      </w:r>
      <w:r w:rsidRPr="00EB6F6F">
        <w:rPr>
          <w:rFonts w:ascii="Times New Roman" w:eastAsia="Times New Roman" w:hAnsi="Times New Roman"/>
          <w:sz w:val="18"/>
          <w:szCs w:val="18"/>
          <w:vertAlign w:val="subscript"/>
          <w:lang w:val="en-GB" w:eastAsia="ja-JP"/>
        </w:rPr>
        <w:t>2</w:t>
      </w:r>
      <w:r w:rsidR="00F80DFC" w:rsidRPr="00EB6F6F">
        <w:rPr>
          <w:rFonts w:ascii="Times New Roman" w:eastAsia="Times New Roman" w:hAnsi="Times New Roman"/>
          <w:sz w:val="18"/>
          <w:szCs w:val="18"/>
          <w:lang w:val="en-GB" w:eastAsia="ja-JP"/>
        </w:rPr>
        <w:t>]</w:t>
      </w:r>
      <w:r w:rsidR="00BD7663" w:rsidRPr="00EB6F6F">
        <w:rPr>
          <w:rFonts w:ascii="Times New Roman" w:eastAsia="Times New Roman" w:hAnsi="Times New Roman"/>
          <w:sz w:val="18"/>
          <w:szCs w:val="18"/>
          <w:lang w:val="en-GB" w:eastAsia="ja-JP"/>
        </w:rPr>
        <w:t xml:space="preserve"> </w:t>
      </w:r>
      <w:r w:rsidR="006C4AF9" w:rsidRPr="00EB6F6F">
        <w:rPr>
          <w:rFonts w:ascii="Times New Roman" w:eastAsia="Times New Roman" w:hAnsi="Times New Roman"/>
          <w:sz w:val="18"/>
          <w:szCs w:val="18"/>
          <w:lang w:val="en-GB" w:eastAsia="ja-JP"/>
        </w:rPr>
        <w:t>as the nitrogen source</w:t>
      </w:r>
      <w:r w:rsidR="0014453E" w:rsidRPr="00EB6F6F">
        <w:rPr>
          <w:rFonts w:ascii="Times New Roman" w:eastAsia="Times New Roman" w:hAnsi="Times New Roman"/>
          <w:sz w:val="18"/>
          <w:szCs w:val="18"/>
          <w:lang w:val="en-GB" w:eastAsia="ja-JP"/>
        </w:rPr>
        <w:t>,</w:t>
      </w:r>
      <w:r w:rsidR="006C4AF9" w:rsidRPr="00EB6F6F">
        <w:rPr>
          <w:rFonts w:ascii="Times New Roman" w:eastAsia="Times New Roman" w:hAnsi="Times New Roman"/>
          <w:sz w:val="18"/>
          <w:szCs w:val="18"/>
          <w:lang w:val="en-GB" w:eastAsia="ja-JP"/>
        </w:rPr>
        <w:t xml:space="preserve"> </w:t>
      </w:r>
      <w:r w:rsidR="00541E2B" w:rsidRPr="00EB6F6F">
        <w:rPr>
          <w:rFonts w:ascii="Times New Roman" w:eastAsia="Times New Roman" w:hAnsi="Times New Roman"/>
          <w:sz w:val="18"/>
          <w:szCs w:val="18"/>
          <w:lang w:val="en-GB" w:eastAsia="ja-JP"/>
        </w:rPr>
        <w:t xml:space="preserve">the wild-type strain </w:t>
      </w:r>
      <w:r w:rsidR="009B0E15" w:rsidRPr="00EB6F6F">
        <w:rPr>
          <w:rFonts w:ascii="Times New Roman" w:eastAsia="Times New Roman" w:hAnsi="Times New Roman"/>
          <w:sz w:val="18"/>
          <w:szCs w:val="18"/>
          <w:lang w:val="en-GB" w:eastAsia="ja-JP"/>
        </w:rPr>
        <w:t>had</w:t>
      </w:r>
      <w:r w:rsidRPr="00EB6F6F">
        <w:rPr>
          <w:rFonts w:ascii="Times New Roman" w:eastAsia="Times New Roman" w:hAnsi="Times New Roman"/>
          <w:sz w:val="18"/>
          <w:szCs w:val="18"/>
          <w:lang w:val="en-GB" w:eastAsia="ja-JP"/>
        </w:rPr>
        <w:t xml:space="preserve"> produced </w:t>
      </w:r>
      <w:r w:rsidR="007E387C" w:rsidRPr="00EB6F6F">
        <w:rPr>
          <w:rFonts w:ascii="Times New Roman" w:eastAsia="Times New Roman" w:hAnsi="Times New Roman"/>
          <w:sz w:val="18"/>
          <w:szCs w:val="18"/>
          <w:lang w:val="en-GB" w:eastAsia="ja-JP"/>
        </w:rPr>
        <w:t xml:space="preserve">the highest </w:t>
      </w:r>
      <w:r w:rsidRPr="00EB6F6F">
        <w:rPr>
          <w:rFonts w:ascii="Times New Roman" w:eastAsia="Times New Roman" w:hAnsi="Times New Roman"/>
          <w:sz w:val="18"/>
          <w:szCs w:val="18"/>
          <w:lang w:val="en-GB" w:eastAsia="ja-JP"/>
        </w:rPr>
        <w:t xml:space="preserve">amount of PHA and RL </w:t>
      </w:r>
      <w:r w:rsidR="00756D98" w:rsidRPr="00EB6F6F">
        <w:rPr>
          <w:rFonts w:ascii="Times New Roman" w:eastAsia="Times New Roman" w:hAnsi="Times New Roman"/>
          <w:sz w:val="18"/>
          <w:szCs w:val="18"/>
          <w:lang w:val="en-GB" w:eastAsia="ja-JP"/>
        </w:rPr>
        <w:t>at</w:t>
      </w:r>
      <w:r w:rsidRPr="00EB6F6F">
        <w:rPr>
          <w:rFonts w:ascii="Times New Roman" w:eastAsia="Times New Roman" w:hAnsi="Times New Roman"/>
          <w:sz w:val="18"/>
          <w:szCs w:val="18"/>
          <w:lang w:val="en-GB" w:eastAsia="ja-JP"/>
        </w:rPr>
        <w:t xml:space="preserve"> 0.24 ± 0.01 and 2.31 ± 0.01 g/L, respectively. The </w:t>
      </w:r>
      <w:r w:rsidR="00756D98" w:rsidRPr="00EB6F6F">
        <w:rPr>
          <w:rFonts w:ascii="Times New Roman" w:eastAsia="Times New Roman" w:hAnsi="Times New Roman"/>
          <w:sz w:val="18"/>
          <w:szCs w:val="18"/>
          <w:lang w:val="en-GB" w:eastAsia="ja-JP"/>
        </w:rPr>
        <w:t xml:space="preserve">overall </w:t>
      </w:r>
      <w:r w:rsidRPr="00EB6F6F">
        <w:rPr>
          <w:rFonts w:ascii="Times New Roman" w:eastAsia="Times New Roman" w:hAnsi="Times New Roman"/>
          <w:sz w:val="18"/>
          <w:szCs w:val="18"/>
          <w:lang w:val="en-GB" w:eastAsia="ja-JP"/>
        </w:rPr>
        <w:t>molecular weights (</w:t>
      </w:r>
      <w:r w:rsidRPr="00EB6F6F">
        <w:rPr>
          <w:rFonts w:ascii="Times New Roman" w:eastAsia="Times New Roman" w:hAnsi="Times New Roman"/>
          <w:i/>
          <w:iCs/>
          <w:sz w:val="18"/>
          <w:szCs w:val="18"/>
          <w:lang w:val="en-GB" w:eastAsia="ja-JP"/>
        </w:rPr>
        <w:t>M</w:t>
      </w:r>
      <w:r w:rsidRPr="00EB6F6F">
        <w:rPr>
          <w:rFonts w:ascii="Times New Roman" w:eastAsia="Times New Roman" w:hAnsi="Times New Roman"/>
          <w:i/>
          <w:iCs/>
          <w:sz w:val="18"/>
          <w:szCs w:val="18"/>
          <w:vertAlign w:val="subscript"/>
          <w:lang w:val="en-GB" w:eastAsia="ja-JP"/>
        </w:rPr>
        <w:t>w</w:t>
      </w:r>
      <w:r w:rsidRPr="00EB6F6F">
        <w:rPr>
          <w:rFonts w:ascii="Times New Roman" w:eastAsia="Times New Roman" w:hAnsi="Times New Roman"/>
          <w:sz w:val="18"/>
          <w:szCs w:val="18"/>
          <w:lang w:val="en-GB" w:eastAsia="ja-JP"/>
        </w:rPr>
        <w:t xml:space="preserve">) of </w:t>
      </w:r>
      <w:r w:rsidR="00756D98" w:rsidRPr="00EB6F6F">
        <w:rPr>
          <w:rFonts w:ascii="Times New Roman" w:eastAsia="Times New Roman" w:hAnsi="Times New Roman"/>
          <w:sz w:val="18"/>
          <w:szCs w:val="18"/>
          <w:lang w:val="en-GB" w:eastAsia="ja-JP"/>
        </w:rPr>
        <w:t xml:space="preserve">the </w:t>
      </w:r>
      <w:r w:rsidRPr="00EB6F6F">
        <w:rPr>
          <w:rFonts w:ascii="Times New Roman" w:eastAsia="Times New Roman" w:hAnsi="Times New Roman"/>
          <w:sz w:val="18"/>
          <w:szCs w:val="18"/>
          <w:lang w:val="en-GB" w:eastAsia="ja-JP"/>
        </w:rPr>
        <w:t>polymer</w:t>
      </w:r>
      <w:r w:rsidR="00756D98" w:rsidRPr="00EB6F6F">
        <w:rPr>
          <w:rFonts w:ascii="Times New Roman" w:eastAsia="Times New Roman" w:hAnsi="Times New Roman"/>
          <w:sz w:val="18"/>
          <w:szCs w:val="18"/>
          <w:lang w:val="en-GB" w:eastAsia="ja-JP"/>
        </w:rPr>
        <w:t>s</w:t>
      </w:r>
      <w:r w:rsidRPr="00EB6F6F">
        <w:rPr>
          <w:rFonts w:ascii="Times New Roman" w:eastAsia="Times New Roman" w:hAnsi="Times New Roman"/>
          <w:sz w:val="18"/>
          <w:szCs w:val="18"/>
          <w:lang w:val="en-GB" w:eastAsia="ja-JP"/>
        </w:rPr>
        <w:t xml:space="preserve"> produced ranged from 4 x 10</w:t>
      </w:r>
      <w:r w:rsidRPr="00EB6F6F">
        <w:rPr>
          <w:rFonts w:ascii="Times New Roman" w:eastAsia="Times New Roman" w:hAnsi="Times New Roman"/>
          <w:sz w:val="18"/>
          <w:szCs w:val="18"/>
          <w:vertAlign w:val="superscript"/>
          <w:lang w:val="en-GB" w:eastAsia="ja-JP"/>
        </w:rPr>
        <w:t>5</w:t>
      </w:r>
      <w:r w:rsidRPr="00EB6F6F">
        <w:rPr>
          <w:rFonts w:ascii="Times New Roman" w:eastAsia="Times New Roman" w:hAnsi="Times New Roman"/>
          <w:sz w:val="18"/>
          <w:szCs w:val="18"/>
          <w:lang w:val="en-GB" w:eastAsia="ja-JP"/>
        </w:rPr>
        <w:t xml:space="preserve"> to 5 x 10</w:t>
      </w:r>
      <w:r w:rsidRPr="00EB6F6F">
        <w:rPr>
          <w:rFonts w:ascii="Times New Roman" w:eastAsia="Times New Roman" w:hAnsi="Times New Roman"/>
          <w:sz w:val="18"/>
          <w:szCs w:val="18"/>
          <w:vertAlign w:val="superscript"/>
          <w:lang w:val="en-GB" w:eastAsia="ja-JP"/>
        </w:rPr>
        <w:t>5</w:t>
      </w:r>
      <w:r w:rsidRPr="00EB6F6F">
        <w:rPr>
          <w:rFonts w:ascii="Times New Roman" w:eastAsia="Times New Roman" w:hAnsi="Times New Roman"/>
          <w:sz w:val="18"/>
          <w:szCs w:val="18"/>
          <w:lang w:val="en-GB" w:eastAsia="ja-JP"/>
        </w:rPr>
        <w:t xml:space="preserve"> Da. </w:t>
      </w:r>
      <w:r w:rsidR="00573386" w:rsidRPr="00EB6F6F">
        <w:rPr>
          <w:rFonts w:ascii="Times New Roman" w:eastAsia="Times New Roman" w:hAnsi="Times New Roman"/>
          <w:sz w:val="18"/>
          <w:szCs w:val="18"/>
          <w:lang w:val="en-GB" w:eastAsia="ja-JP"/>
        </w:rPr>
        <w:t>Characterisation analysis on t</w:t>
      </w:r>
      <w:r w:rsidRPr="00EB6F6F">
        <w:rPr>
          <w:rFonts w:ascii="Times New Roman" w:eastAsia="Times New Roman" w:hAnsi="Times New Roman"/>
          <w:sz w:val="18"/>
          <w:szCs w:val="18"/>
          <w:lang w:val="en-GB" w:eastAsia="ja-JP"/>
        </w:rPr>
        <w:t>he RL congeners produced were identified as mono-</w:t>
      </w:r>
      <w:r w:rsidR="001524FD" w:rsidRPr="00EB6F6F">
        <w:rPr>
          <w:rFonts w:ascii="Times New Roman" w:eastAsia="Times New Roman" w:hAnsi="Times New Roman"/>
          <w:sz w:val="18"/>
          <w:szCs w:val="18"/>
          <w:lang w:val="en-GB" w:eastAsia="ja-JP"/>
        </w:rPr>
        <w:t xml:space="preserve"> </w:t>
      </w:r>
      <w:r w:rsidRPr="00EB6F6F">
        <w:rPr>
          <w:rFonts w:ascii="Times New Roman" w:eastAsia="Times New Roman" w:hAnsi="Times New Roman"/>
          <w:sz w:val="18"/>
          <w:szCs w:val="18"/>
          <w:lang w:val="en-GB" w:eastAsia="ja-JP"/>
        </w:rPr>
        <w:t xml:space="preserve">and di-RL. </w:t>
      </w:r>
    </w:p>
    <w:p w14:paraId="3AD080E7" w14:textId="77777777" w:rsidR="00E72964" w:rsidRPr="00EB6F6F" w:rsidRDefault="00E72964" w:rsidP="002228C5">
      <w:pPr>
        <w:spacing w:after="0" w:line="240" w:lineRule="auto"/>
        <w:jc w:val="both"/>
        <w:rPr>
          <w:rFonts w:ascii="Times New Roman" w:eastAsia="Times New Roman" w:hAnsi="Times New Roman"/>
          <w:sz w:val="18"/>
          <w:szCs w:val="18"/>
          <w:lang w:val="en-GB" w:eastAsia="ja-JP"/>
        </w:rPr>
      </w:pPr>
    </w:p>
    <w:p w14:paraId="6BEDF129" w14:textId="79FEAC98" w:rsidR="00E72964" w:rsidRPr="00EB6F6F" w:rsidRDefault="00E72964" w:rsidP="002228C5">
      <w:pPr>
        <w:spacing w:after="0" w:line="240" w:lineRule="auto"/>
        <w:jc w:val="both"/>
        <w:rPr>
          <w:rFonts w:ascii="Times New Roman" w:hAnsi="Times New Roman"/>
          <w:sz w:val="18"/>
          <w:szCs w:val="18"/>
          <w:lang w:val="en-GB"/>
        </w:rPr>
      </w:pPr>
      <w:r w:rsidRPr="00EB6F6F">
        <w:rPr>
          <w:rFonts w:ascii="Times New Roman" w:hAnsi="Times New Roman"/>
          <w:b/>
          <w:sz w:val="18"/>
          <w:szCs w:val="18"/>
          <w:lang w:val="en-GB"/>
        </w:rPr>
        <w:t>Keywords</w:t>
      </w:r>
      <w:r w:rsidRPr="00EB6F6F">
        <w:rPr>
          <w:rFonts w:ascii="Times New Roman" w:hAnsi="Times New Roman"/>
          <w:b/>
          <w:bCs/>
          <w:sz w:val="18"/>
          <w:szCs w:val="18"/>
          <w:lang w:val="en-GB"/>
        </w:rPr>
        <w:t>:</w:t>
      </w:r>
      <w:r w:rsidRPr="00EB6F6F">
        <w:rPr>
          <w:rFonts w:ascii="Times New Roman" w:hAnsi="Times New Roman"/>
          <w:sz w:val="18"/>
          <w:szCs w:val="18"/>
          <w:lang w:val="en-GB"/>
        </w:rPr>
        <w:t xml:space="preserve"> </w:t>
      </w:r>
      <w:r w:rsidRPr="00EB6F6F">
        <w:rPr>
          <w:rFonts w:ascii="Times New Roman" w:hAnsi="Times New Roman"/>
          <w:i/>
          <w:sz w:val="18"/>
          <w:szCs w:val="18"/>
          <w:lang w:val="en-GB"/>
        </w:rPr>
        <w:t>Pseudomonas aeruginosa</w:t>
      </w:r>
      <w:r w:rsidRPr="00EB6F6F">
        <w:rPr>
          <w:rFonts w:ascii="Times New Roman" w:hAnsi="Times New Roman"/>
          <w:sz w:val="18"/>
          <w:szCs w:val="18"/>
          <w:lang w:val="en-GB"/>
        </w:rPr>
        <w:t xml:space="preserve">, </w:t>
      </w:r>
      <w:proofErr w:type="spellStart"/>
      <w:r w:rsidRPr="00EB6F6F">
        <w:rPr>
          <w:rFonts w:ascii="Times New Roman" w:hAnsi="Times New Roman"/>
          <w:sz w:val="18"/>
          <w:szCs w:val="18"/>
          <w:lang w:val="en-GB"/>
        </w:rPr>
        <w:t>polyhydroxyalkanoate</w:t>
      </w:r>
      <w:proofErr w:type="spellEnd"/>
      <w:r w:rsidRPr="00EB6F6F">
        <w:rPr>
          <w:rFonts w:ascii="Times New Roman" w:hAnsi="Times New Roman"/>
          <w:sz w:val="18"/>
          <w:szCs w:val="18"/>
          <w:lang w:val="en-GB"/>
        </w:rPr>
        <w:t xml:space="preserve">, rhamnolipid, glycerine pitch, </w:t>
      </w:r>
      <w:r w:rsidR="00182819" w:rsidRPr="00EB6F6F">
        <w:rPr>
          <w:rFonts w:ascii="Times New Roman" w:hAnsi="Times New Roman"/>
          <w:sz w:val="18"/>
          <w:szCs w:val="18"/>
          <w:lang w:val="en-GB"/>
        </w:rPr>
        <w:t>glycerol</w:t>
      </w:r>
      <w:r w:rsidRPr="00EB6F6F">
        <w:rPr>
          <w:rFonts w:ascii="Times New Roman" w:hAnsi="Times New Roman"/>
          <w:sz w:val="18"/>
          <w:szCs w:val="18"/>
          <w:lang w:val="en-GB"/>
        </w:rPr>
        <w:t>, dual-production</w:t>
      </w:r>
    </w:p>
    <w:p w14:paraId="2249AA88" w14:textId="77777777" w:rsidR="00E72964" w:rsidRPr="00EB6F6F" w:rsidRDefault="00E72964" w:rsidP="002228C5">
      <w:pPr>
        <w:spacing w:after="0" w:line="240" w:lineRule="auto"/>
        <w:jc w:val="both"/>
        <w:rPr>
          <w:rFonts w:ascii="Times New Roman" w:hAnsi="Times New Roman"/>
          <w:sz w:val="18"/>
          <w:szCs w:val="18"/>
          <w:lang w:val="en-GB"/>
        </w:rPr>
      </w:pPr>
    </w:p>
    <w:p w14:paraId="0612D04A" w14:textId="5616E38F" w:rsidR="0092589F" w:rsidRPr="00EB6F6F" w:rsidRDefault="0092589F" w:rsidP="00EB6F6F">
      <w:pPr>
        <w:spacing w:after="0" w:line="240" w:lineRule="auto"/>
        <w:jc w:val="center"/>
        <w:rPr>
          <w:rFonts w:ascii="Times New Roman" w:hAnsi="Times New Roman"/>
          <w:b/>
          <w:bCs/>
          <w:noProof/>
          <w:sz w:val="18"/>
          <w:szCs w:val="18"/>
          <w:lang w:val="ms-MY"/>
        </w:rPr>
      </w:pPr>
      <w:r w:rsidRPr="00EB6F6F">
        <w:rPr>
          <w:rFonts w:ascii="Times New Roman" w:hAnsi="Times New Roman"/>
          <w:b/>
          <w:bCs/>
          <w:noProof/>
          <w:sz w:val="18"/>
          <w:szCs w:val="18"/>
          <w:lang w:val="ms-MY"/>
        </w:rPr>
        <w:t>Abstrak</w:t>
      </w:r>
    </w:p>
    <w:p w14:paraId="0040D645" w14:textId="27309D2A" w:rsidR="00D11F58" w:rsidRPr="00EB6F6F" w:rsidRDefault="00D57E9D" w:rsidP="00D11F58">
      <w:pPr>
        <w:spacing w:after="0" w:line="240" w:lineRule="auto"/>
        <w:jc w:val="both"/>
        <w:rPr>
          <w:rFonts w:ascii="Times New Roman" w:hAnsi="Times New Roman"/>
          <w:noProof/>
          <w:sz w:val="18"/>
          <w:szCs w:val="18"/>
          <w:lang w:val="ms-MY"/>
        </w:rPr>
      </w:pPr>
      <w:r w:rsidRPr="00EB6F6F">
        <w:rPr>
          <w:rFonts w:ascii="Times New Roman" w:hAnsi="Times New Roman"/>
          <w:noProof/>
          <w:sz w:val="18"/>
          <w:szCs w:val="18"/>
          <w:lang w:val="ms-MY"/>
        </w:rPr>
        <w:t xml:space="preserve">Biopolimer </w:t>
      </w:r>
      <w:r w:rsidR="0092589F" w:rsidRPr="00EB6F6F">
        <w:rPr>
          <w:rFonts w:ascii="Times New Roman" w:hAnsi="Times New Roman"/>
          <w:noProof/>
          <w:sz w:val="18"/>
          <w:szCs w:val="18"/>
          <w:lang w:val="ms-MY"/>
        </w:rPr>
        <w:t xml:space="preserve">polihidroksialkanoat (PHA) dan </w:t>
      </w:r>
      <w:r w:rsidRPr="00EB6F6F">
        <w:rPr>
          <w:rFonts w:ascii="Times New Roman" w:hAnsi="Times New Roman"/>
          <w:noProof/>
          <w:sz w:val="18"/>
          <w:szCs w:val="18"/>
          <w:lang w:val="ms-MY"/>
        </w:rPr>
        <w:t xml:space="preserve">biosurfaktan </w:t>
      </w:r>
      <w:r w:rsidR="0092589F" w:rsidRPr="00EB6F6F">
        <w:rPr>
          <w:rFonts w:ascii="Times New Roman" w:hAnsi="Times New Roman"/>
          <w:noProof/>
          <w:sz w:val="18"/>
          <w:szCs w:val="18"/>
          <w:lang w:val="ms-MY"/>
        </w:rPr>
        <w:t>ramnolipid (RL)</w:t>
      </w:r>
      <w:r w:rsidRPr="00EB6F6F">
        <w:rPr>
          <w:rFonts w:ascii="Times New Roman" w:hAnsi="Times New Roman"/>
          <w:noProof/>
          <w:sz w:val="18"/>
          <w:szCs w:val="18"/>
          <w:lang w:val="ms-MY"/>
        </w:rPr>
        <w:t xml:space="preserve"> yang mempunyai ciri-ciri biodegradasi dan keserasian bio</w:t>
      </w:r>
      <w:r w:rsidR="0092589F" w:rsidRPr="00EB6F6F">
        <w:rPr>
          <w:rFonts w:ascii="Times New Roman" w:hAnsi="Times New Roman"/>
          <w:noProof/>
          <w:sz w:val="18"/>
          <w:szCs w:val="18"/>
          <w:lang w:val="ms-MY"/>
        </w:rPr>
        <w:t xml:space="preserve"> </w:t>
      </w:r>
      <w:r w:rsidRPr="00EB6F6F">
        <w:rPr>
          <w:rFonts w:ascii="Times New Roman" w:hAnsi="Times New Roman"/>
          <w:noProof/>
          <w:sz w:val="18"/>
          <w:szCs w:val="18"/>
          <w:lang w:val="ms-MY"/>
        </w:rPr>
        <w:t xml:space="preserve">telah </w:t>
      </w:r>
      <w:r w:rsidR="0092589F" w:rsidRPr="00EB6F6F">
        <w:rPr>
          <w:rFonts w:ascii="Times New Roman" w:hAnsi="Times New Roman"/>
          <w:noProof/>
          <w:sz w:val="18"/>
          <w:szCs w:val="18"/>
          <w:lang w:val="ms-MY"/>
        </w:rPr>
        <w:t xml:space="preserve">mendorong </w:t>
      </w:r>
      <w:r w:rsidRPr="00EB6F6F">
        <w:rPr>
          <w:rFonts w:ascii="Times New Roman" w:hAnsi="Times New Roman"/>
          <w:noProof/>
          <w:sz w:val="18"/>
          <w:szCs w:val="18"/>
          <w:lang w:val="ms-MY"/>
        </w:rPr>
        <w:t>penggunaan</w:t>
      </w:r>
      <w:r w:rsidR="0092589F" w:rsidRPr="00EB6F6F">
        <w:rPr>
          <w:rFonts w:ascii="Times New Roman" w:hAnsi="Times New Roman"/>
          <w:noProof/>
          <w:sz w:val="18"/>
          <w:szCs w:val="18"/>
          <w:lang w:val="ms-MY"/>
        </w:rPr>
        <w:t xml:space="preserve">nya </w:t>
      </w:r>
      <w:r w:rsidRPr="00EB6F6F">
        <w:rPr>
          <w:rFonts w:ascii="Times New Roman" w:hAnsi="Times New Roman"/>
          <w:noProof/>
          <w:sz w:val="18"/>
          <w:szCs w:val="18"/>
          <w:lang w:val="ms-MY"/>
        </w:rPr>
        <w:t>dalam</w:t>
      </w:r>
      <w:r w:rsidR="0092589F" w:rsidRPr="00EB6F6F">
        <w:rPr>
          <w:rFonts w:ascii="Times New Roman" w:hAnsi="Times New Roman"/>
          <w:noProof/>
          <w:sz w:val="18"/>
          <w:szCs w:val="18"/>
          <w:lang w:val="ms-MY"/>
        </w:rPr>
        <w:t xml:space="preserve"> </w:t>
      </w:r>
      <w:r w:rsidRPr="00EB6F6F">
        <w:rPr>
          <w:rFonts w:ascii="Times New Roman" w:hAnsi="Times New Roman"/>
          <w:noProof/>
          <w:sz w:val="18"/>
          <w:szCs w:val="18"/>
          <w:lang w:val="ms-MY"/>
        </w:rPr>
        <w:t>perubatan</w:t>
      </w:r>
      <w:r w:rsidR="0092589F" w:rsidRPr="00EB6F6F">
        <w:rPr>
          <w:rFonts w:ascii="Times New Roman" w:hAnsi="Times New Roman"/>
          <w:noProof/>
          <w:sz w:val="18"/>
          <w:szCs w:val="18"/>
          <w:lang w:val="ms-MY"/>
        </w:rPr>
        <w:t xml:space="preserve">, </w:t>
      </w:r>
      <w:r w:rsidRPr="00EB6F6F">
        <w:rPr>
          <w:rFonts w:ascii="Times New Roman" w:hAnsi="Times New Roman"/>
          <w:noProof/>
          <w:sz w:val="18"/>
          <w:szCs w:val="18"/>
          <w:lang w:val="ms-MY"/>
        </w:rPr>
        <w:t>pembungkusan</w:t>
      </w:r>
      <w:r w:rsidR="0092589F" w:rsidRPr="00EB6F6F">
        <w:rPr>
          <w:rFonts w:ascii="Times New Roman" w:hAnsi="Times New Roman"/>
          <w:noProof/>
          <w:sz w:val="18"/>
          <w:szCs w:val="18"/>
          <w:lang w:val="ms-MY"/>
        </w:rPr>
        <w:t xml:space="preserve">, dan </w:t>
      </w:r>
      <w:r w:rsidR="00300729" w:rsidRPr="00EB6F6F">
        <w:rPr>
          <w:rFonts w:ascii="Times New Roman" w:hAnsi="Times New Roman"/>
          <w:noProof/>
          <w:sz w:val="18"/>
          <w:szCs w:val="18"/>
          <w:lang w:val="ms-MY"/>
        </w:rPr>
        <w:t>bioremediasi</w:t>
      </w:r>
      <w:r w:rsidR="0092589F" w:rsidRPr="00EB6F6F">
        <w:rPr>
          <w:rFonts w:ascii="Times New Roman" w:hAnsi="Times New Roman"/>
          <w:noProof/>
          <w:sz w:val="18"/>
          <w:szCs w:val="18"/>
          <w:lang w:val="ms-MY"/>
        </w:rPr>
        <w:t xml:space="preserve">. </w:t>
      </w:r>
      <w:r w:rsidR="002D34CC" w:rsidRPr="00EB6F6F">
        <w:rPr>
          <w:rFonts w:ascii="Times New Roman" w:hAnsi="Times New Roman"/>
          <w:noProof/>
          <w:sz w:val="18"/>
          <w:szCs w:val="18"/>
          <w:lang w:val="ms-MY"/>
        </w:rPr>
        <w:t>Walau bagaimanapun</w:t>
      </w:r>
      <w:r w:rsidR="00A05BAA" w:rsidRPr="00EB6F6F">
        <w:rPr>
          <w:rFonts w:ascii="Times New Roman" w:hAnsi="Times New Roman"/>
          <w:noProof/>
          <w:sz w:val="18"/>
          <w:szCs w:val="18"/>
          <w:lang w:val="ms-MY"/>
        </w:rPr>
        <w:t xml:space="preserve">, sumber yang digunakan untuk </w:t>
      </w:r>
      <w:r w:rsidR="00416A0B" w:rsidRPr="00EB6F6F">
        <w:rPr>
          <w:rFonts w:ascii="Times New Roman" w:hAnsi="Times New Roman"/>
          <w:noProof/>
          <w:sz w:val="18"/>
          <w:szCs w:val="18"/>
          <w:lang w:val="ms-MY"/>
        </w:rPr>
        <w:t>menghasilkan</w:t>
      </w:r>
      <w:r w:rsidR="00A05BAA" w:rsidRPr="00EB6F6F">
        <w:rPr>
          <w:rFonts w:ascii="Times New Roman" w:hAnsi="Times New Roman"/>
          <w:noProof/>
          <w:sz w:val="18"/>
          <w:szCs w:val="18"/>
          <w:lang w:val="ms-MY"/>
        </w:rPr>
        <w:t xml:space="preserve"> kedua</w:t>
      </w:r>
      <w:r w:rsidR="00416A0B" w:rsidRPr="00EB6F6F">
        <w:rPr>
          <w:rFonts w:ascii="Times New Roman" w:hAnsi="Times New Roman"/>
          <w:noProof/>
          <w:sz w:val="18"/>
          <w:szCs w:val="18"/>
          <w:lang w:val="ms-MY"/>
        </w:rPr>
        <w:t>-dua</w:t>
      </w:r>
      <w:r w:rsidR="00A05BAA" w:rsidRPr="00EB6F6F">
        <w:rPr>
          <w:rFonts w:ascii="Times New Roman" w:hAnsi="Times New Roman"/>
          <w:noProof/>
          <w:sz w:val="18"/>
          <w:szCs w:val="18"/>
          <w:lang w:val="ms-MY"/>
        </w:rPr>
        <w:t xml:space="preserve"> </w:t>
      </w:r>
      <w:r w:rsidR="009B3B56" w:rsidRPr="00EB6F6F">
        <w:rPr>
          <w:rFonts w:ascii="Times New Roman" w:hAnsi="Times New Roman"/>
          <w:noProof/>
          <w:sz w:val="18"/>
          <w:szCs w:val="18"/>
          <w:lang w:val="ms-MY"/>
        </w:rPr>
        <w:t>bahan</w:t>
      </w:r>
      <w:r w:rsidR="00A05BAA" w:rsidRPr="00EB6F6F">
        <w:rPr>
          <w:rFonts w:ascii="Times New Roman" w:hAnsi="Times New Roman"/>
          <w:noProof/>
          <w:sz w:val="18"/>
          <w:szCs w:val="18"/>
          <w:lang w:val="ms-MY"/>
        </w:rPr>
        <w:t xml:space="preserve"> ini </w:t>
      </w:r>
      <w:r w:rsidR="002F2482" w:rsidRPr="00EB6F6F">
        <w:rPr>
          <w:rFonts w:ascii="Times New Roman" w:hAnsi="Times New Roman"/>
          <w:noProof/>
          <w:sz w:val="18"/>
          <w:szCs w:val="18"/>
          <w:lang w:val="ms-MY"/>
        </w:rPr>
        <w:t>menyumbang kepada kos pembuatan</w:t>
      </w:r>
      <w:r w:rsidR="00A05BAA" w:rsidRPr="00EB6F6F">
        <w:rPr>
          <w:rFonts w:ascii="Times New Roman" w:hAnsi="Times New Roman"/>
          <w:noProof/>
          <w:sz w:val="18"/>
          <w:szCs w:val="18"/>
          <w:lang w:val="ms-MY"/>
        </w:rPr>
        <w:t xml:space="preserve"> yang tinggi. </w:t>
      </w:r>
      <w:r w:rsidR="002F2482" w:rsidRPr="00EB6F6F">
        <w:rPr>
          <w:rFonts w:ascii="Times New Roman" w:hAnsi="Times New Roman"/>
          <w:noProof/>
          <w:sz w:val="18"/>
          <w:szCs w:val="18"/>
          <w:lang w:val="ms-MY"/>
        </w:rPr>
        <w:t>Justeru,</w:t>
      </w:r>
      <w:r w:rsidR="00D11F58" w:rsidRPr="00EB6F6F">
        <w:rPr>
          <w:rFonts w:ascii="Times New Roman" w:hAnsi="Times New Roman"/>
          <w:noProof/>
          <w:sz w:val="18"/>
          <w:szCs w:val="18"/>
          <w:lang w:val="ms-MY"/>
        </w:rPr>
        <w:t xml:space="preserve"> kami mengaplikasikan pendekatan dwi-produksi dan memberi sumber karbon dan nitrogen sama yang boleh diperbaharui dan murah ke dalam media kultur tunggal untuk menghasilkan PHA dan RL secara serentak. Hasil sampingan dari industri oleokimia (gliserol dan gliserin) dan tebu (molase dan air manis) digunakan sebagai sumber karbon untuk menghasilkan mcl-PHA dan RL dari </w:t>
      </w:r>
      <w:r w:rsidR="00D11F58" w:rsidRPr="00EB6F6F">
        <w:rPr>
          <w:rFonts w:ascii="Times New Roman" w:hAnsi="Times New Roman"/>
          <w:i/>
          <w:iCs/>
          <w:noProof/>
          <w:sz w:val="18"/>
          <w:szCs w:val="18"/>
          <w:lang w:val="ms-MY"/>
        </w:rPr>
        <w:t xml:space="preserve">Pseudomonas aeruginosa </w:t>
      </w:r>
      <w:r w:rsidR="00D11F58" w:rsidRPr="00EB6F6F">
        <w:rPr>
          <w:rFonts w:ascii="Times New Roman" w:hAnsi="Times New Roman"/>
          <w:noProof/>
          <w:sz w:val="18"/>
          <w:szCs w:val="18"/>
          <w:lang w:val="ms-MY"/>
        </w:rPr>
        <w:t xml:space="preserve">UMTKB-5. Selanjutnya, kami juga memperkenalkan plasmid pBBR-PC1020 kepada transforman </w:t>
      </w:r>
      <w:r w:rsidR="00D11F58" w:rsidRPr="00EB6F6F">
        <w:rPr>
          <w:rFonts w:ascii="Times New Roman" w:hAnsi="Times New Roman"/>
          <w:i/>
          <w:iCs/>
          <w:noProof/>
          <w:sz w:val="18"/>
          <w:szCs w:val="18"/>
          <w:lang w:val="ms-MY"/>
        </w:rPr>
        <w:t>P. aeruginosa</w:t>
      </w:r>
      <w:r w:rsidR="00D11F58" w:rsidRPr="00EB6F6F">
        <w:rPr>
          <w:rFonts w:ascii="Times New Roman" w:hAnsi="Times New Roman"/>
          <w:noProof/>
          <w:sz w:val="18"/>
          <w:szCs w:val="18"/>
          <w:lang w:val="ms-MY"/>
        </w:rPr>
        <w:t xml:space="preserve"> UMTKB-5 untuk menghasilkan 20-50% scl-mcl PHA dengan sifat yang lebih baik. Hasil PHA dan RL dibandingkan antara </w:t>
      </w:r>
      <w:r w:rsidR="005B272A" w:rsidRPr="00EB6F6F">
        <w:rPr>
          <w:rFonts w:ascii="Times New Roman" w:hAnsi="Times New Roman"/>
          <w:noProof/>
          <w:sz w:val="18"/>
          <w:szCs w:val="18"/>
          <w:lang w:val="ms-MY"/>
        </w:rPr>
        <w:t xml:space="preserve">strain </w:t>
      </w:r>
      <w:r w:rsidR="00D11F58" w:rsidRPr="00EB6F6F">
        <w:rPr>
          <w:rFonts w:ascii="Times New Roman" w:hAnsi="Times New Roman"/>
          <w:noProof/>
          <w:sz w:val="18"/>
          <w:szCs w:val="18"/>
          <w:lang w:val="ms-MY"/>
        </w:rPr>
        <w:t xml:space="preserve">jenis liar dan transforman dengan penggunaan tujuh sumber karbon dan enam sumber nitrogen. </w:t>
      </w:r>
      <w:r w:rsidR="00CF31A8" w:rsidRPr="00EB6F6F">
        <w:rPr>
          <w:rFonts w:ascii="Times New Roman" w:hAnsi="Times New Roman"/>
          <w:noProof/>
          <w:sz w:val="18"/>
          <w:szCs w:val="18"/>
          <w:lang w:val="ms-MY"/>
        </w:rPr>
        <w:t>D</w:t>
      </w:r>
      <w:r w:rsidR="00BD7663" w:rsidRPr="00EB6F6F">
        <w:rPr>
          <w:rFonts w:ascii="Times New Roman" w:hAnsi="Times New Roman"/>
          <w:noProof/>
          <w:sz w:val="18"/>
          <w:szCs w:val="18"/>
          <w:lang w:val="ms-MY"/>
        </w:rPr>
        <w:t>engan</w:t>
      </w:r>
      <w:r w:rsidR="00D11F58" w:rsidRPr="00EB6F6F">
        <w:rPr>
          <w:rFonts w:ascii="Times New Roman" w:hAnsi="Times New Roman"/>
          <w:noProof/>
          <w:sz w:val="18"/>
          <w:szCs w:val="18"/>
          <w:lang w:val="ms-MY"/>
        </w:rPr>
        <w:t xml:space="preserve"> gliserol sebagai sumber karbon dan urea [CO(NH</w:t>
      </w:r>
      <w:r w:rsidR="00D11F58" w:rsidRPr="00EB6F6F">
        <w:rPr>
          <w:rFonts w:ascii="Times New Roman" w:hAnsi="Times New Roman"/>
          <w:noProof/>
          <w:sz w:val="18"/>
          <w:szCs w:val="18"/>
          <w:vertAlign w:val="subscript"/>
          <w:lang w:val="ms-MY"/>
        </w:rPr>
        <w:t>2</w:t>
      </w:r>
      <w:r w:rsidR="00D11F58" w:rsidRPr="00EB6F6F">
        <w:rPr>
          <w:rFonts w:ascii="Times New Roman" w:hAnsi="Times New Roman"/>
          <w:noProof/>
          <w:sz w:val="18"/>
          <w:szCs w:val="18"/>
          <w:lang w:val="ms-MY"/>
        </w:rPr>
        <w:t>)</w:t>
      </w:r>
      <w:r w:rsidR="00D11F58" w:rsidRPr="00EB6F6F">
        <w:rPr>
          <w:rFonts w:ascii="Times New Roman" w:hAnsi="Times New Roman"/>
          <w:noProof/>
          <w:sz w:val="18"/>
          <w:szCs w:val="18"/>
          <w:vertAlign w:val="subscript"/>
          <w:lang w:val="ms-MY"/>
        </w:rPr>
        <w:t>2</w:t>
      </w:r>
      <w:r w:rsidR="00D11F58" w:rsidRPr="00EB6F6F">
        <w:rPr>
          <w:rFonts w:ascii="Times New Roman" w:hAnsi="Times New Roman"/>
          <w:noProof/>
          <w:sz w:val="18"/>
          <w:szCs w:val="18"/>
          <w:lang w:val="ms-MY"/>
        </w:rPr>
        <w:t>] sebagai sumber nitrogen</w:t>
      </w:r>
      <w:r w:rsidR="00BD7663" w:rsidRPr="00EB6F6F">
        <w:rPr>
          <w:rFonts w:ascii="Times New Roman" w:hAnsi="Times New Roman"/>
          <w:noProof/>
          <w:sz w:val="18"/>
          <w:szCs w:val="18"/>
          <w:lang w:val="ms-MY"/>
        </w:rPr>
        <w:t>,</w:t>
      </w:r>
      <w:r w:rsidR="00D11F58" w:rsidRPr="00EB6F6F">
        <w:rPr>
          <w:rFonts w:ascii="Times New Roman" w:hAnsi="Times New Roman"/>
          <w:noProof/>
          <w:sz w:val="18"/>
          <w:szCs w:val="18"/>
          <w:lang w:val="ms-MY"/>
        </w:rPr>
        <w:t xml:space="preserve"> </w:t>
      </w:r>
      <w:r w:rsidR="005B272A" w:rsidRPr="00EB6F6F">
        <w:rPr>
          <w:rFonts w:ascii="Times New Roman" w:hAnsi="Times New Roman"/>
          <w:noProof/>
          <w:sz w:val="18"/>
          <w:szCs w:val="18"/>
          <w:lang w:val="ms-MY"/>
        </w:rPr>
        <w:t xml:space="preserve">strain jenis liar </w:t>
      </w:r>
      <w:r w:rsidR="00D11F58" w:rsidRPr="00EB6F6F">
        <w:rPr>
          <w:rFonts w:ascii="Times New Roman" w:hAnsi="Times New Roman"/>
          <w:noProof/>
          <w:sz w:val="18"/>
          <w:szCs w:val="18"/>
          <w:lang w:val="ms-MY"/>
        </w:rPr>
        <w:t>telah menghasilkan jumlah PHA dan RL tertinggi masing-masing pada 0.24 ± 0.01 dan 2.31 ± 0.01 g/L. Berat molekul (</w:t>
      </w:r>
      <w:r w:rsidR="00D11F58" w:rsidRPr="00EB6F6F">
        <w:rPr>
          <w:rFonts w:ascii="Times New Roman" w:hAnsi="Times New Roman"/>
          <w:i/>
          <w:iCs/>
          <w:noProof/>
          <w:sz w:val="18"/>
          <w:szCs w:val="18"/>
          <w:lang w:val="ms-MY"/>
        </w:rPr>
        <w:t>Mw</w:t>
      </w:r>
      <w:r w:rsidR="00D11F58" w:rsidRPr="00EB6F6F">
        <w:rPr>
          <w:rFonts w:ascii="Times New Roman" w:hAnsi="Times New Roman"/>
          <w:noProof/>
          <w:sz w:val="18"/>
          <w:szCs w:val="18"/>
          <w:lang w:val="ms-MY"/>
        </w:rPr>
        <w:t>) polimer yang dihasilkan secara keseluruhan adalah dari 4 x 10</w:t>
      </w:r>
      <w:r w:rsidR="00D11F58" w:rsidRPr="00EB6F6F">
        <w:rPr>
          <w:rFonts w:ascii="Times New Roman" w:hAnsi="Times New Roman"/>
          <w:noProof/>
          <w:sz w:val="18"/>
          <w:szCs w:val="18"/>
          <w:vertAlign w:val="superscript"/>
          <w:lang w:val="ms-MY"/>
        </w:rPr>
        <w:t>5</w:t>
      </w:r>
      <w:r w:rsidR="00D11F58" w:rsidRPr="00EB6F6F">
        <w:rPr>
          <w:rFonts w:ascii="Times New Roman" w:hAnsi="Times New Roman"/>
          <w:noProof/>
          <w:sz w:val="18"/>
          <w:szCs w:val="18"/>
          <w:lang w:val="ms-MY"/>
        </w:rPr>
        <w:t xml:space="preserve"> hingga 5 x 10</w:t>
      </w:r>
      <w:r w:rsidR="00D11F58" w:rsidRPr="00EB6F6F">
        <w:rPr>
          <w:rFonts w:ascii="Times New Roman" w:hAnsi="Times New Roman"/>
          <w:noProof/>
          <w:sz w:val="18"/>
          <w:szCs w:val="18"/>
          <w:vertAlign w:val="superscript"/>
          <w:lang w:val="ms-MY"/>
        </w:rPr>
        <w:t>5</w:t>
      </w:r>
      <w:r w:rsidR="00D11F58" w:rsidRPr="00EB6F6F">
        <w:rPr>
          <w:rFonts w:ascii="Times New Roman" w:hAnsi="Times New Roman"/>
          <w:noProof/>
          <w:sz w:val="18"/>
          <w:szCs w:val="18"/>
          <w:lang w:val="ms-MY"/>
        </w:rPr>
        <w:t xml:space="preserve"> Da. </w:t>
      </w:r>
      <w:r w:rsidR="00573386" w:rsidRPr="00EB6F6F">
        <w:rPr>
          <w:rFonts w:ascii="Times New Roman" w:hAnsi="Times New Roman"/>
          <w:noProof/>
          <w:sz w:val="18"/>
          <w:szCs w:val="18"/>
          <w:lang w:val="ms-MY"/>
        </w:rPr>
        <w:t xml:space="preserve">Analisis </w:t>
      </w:r>
      <w:r w:rsidR="00927F5F" w:rsidRPr="00EB6F6F">
        <w:rPr>
          <w:rFonts w:ascii="Times New Roman" w:hAnsi="Times New Roman"/>
          <w:noProof/>
          <w:sz w:val="18"/>
          <w:szCs w:val="18"/>
          <w:lang w:val="ms-MY"/>
        </w:rPr>
        <w:t>pencirian atas k</w:t>
      </w:r>
      <w:r w:rsidR="00D11F58" w:rsidRPr="00EB6F6F">
        <w:rPr>
          <w:rFonts w:ascii="Times New Roman" w:hAnsi="Times New Roman"/>
          <w:noProof/>
          <w:sz w:val="18"/>
          <w:szCs w:val="18"/>
          <w:lang w:val="ms-MY"/>
        </w:rPr>
        <w:t xml:space="preserve">ongener RL yang dihasilkan </w:t>
      </w:r>
      <w:r w:rsidR="000368B4" w:rsidRPr="00EB6F6F">
        <w:rPr>
          <w:rFonts w:ascii="Times New Roman" w:hAnsi="Times New Roman"/>
          <w:noProof/>
          <w:sz w:val="18"/>
          <w:szCs w:val="18"/>
          <w:lang w:val="ms-MY"/>
        </w:rPr>
        <w:t xml:space="preserve">telah </w:t>
      </w:r>
      <w:r w:rsidR="00D11F58" w:rsidRPr="00EB6F6F">
        <w:rPr>
          <w:rFonts w:ascii="Times New Roman" w:hAnsi="Times New Roman"/>
          <w:noProof/>
          <w:sz w:val="18"/>
          <w:szCs w:val="18"/>
          <w:lang w:val="ms-MY"/>
        </w:rPr>
        <w:t xml:space="preserve">dikenal pasti sebagai mono- dan di-RL. </w:t>
      </w:r>
    </w:p>
    <w:p w14:paraId="5268B6C9" w14:textId="77777777" w:rsidR="00D11F58" w:rsidRPr="00EB6F6F" w:rsidRDefault="00D11F58" w:rsidP="00D11F58">
      <w:pPr>
        <w:spacing w:after="0" w:line="240" w:lineRule="auto"/>
        <w:jc w:val="both"/>
        <w:rPr>
          <w:rFonts w:ascii="Times New Roman" w:hAnsi="Times New Roman"/>
          <w:noProof/>
          <w:sz w:val="18"/>
          <w:szCs w:val="18"/>
          <w:lang w:val="ms-MY"/>
        </w:rPr>
      </w:pPr>
    </w:p>
    <w:p w14:paraId="16390CD3" w14:textId="77777777" w:rsidR="00D11F58" w:rsidRPr="00EB6F6F" w:rsidRDefault="00D11F58" w:rsidP="006A1668">
      <w:pPr>
        <w:tabs>
          <w:tab w:val="left" w:pos="1296"/>
        </w:tabs>
        <w:spacing w:after="0" w:line="240" w:lineRule="auto"/>
        <w:jc w:val="both"/>
        <w:rPr>
          <w:rFonts w:ascii="Times New Roman" w:hAnsi="Times New Roman"/>
          <w:noProof/>
          <w:sz w:val="18"/>
          <w:szCs w:val="18"/>
          <w:lang w:val="ms-MY"/>
        </w:rPr>
      </w:pPr>
      <w:r w:rsidRPr="00EB6F6F">
        <w:rPr>
          <w:rFonts w:ascii="Times New Roman" w:hAnsi="Times New Roman"/>
          <w:b/>
          <w:bCs/>
          <w:noProof/>
          <w:sz w:val="18"/>
          <w:szCs w:val="18"/>
          <w:lang w:val="ms-MY"/>
        </w:rPr>
        <w:t>Kata kunci:</w:t>
      </w:r>
      <w:r w:rsidRPr="00EB6F6F">
        <w:rPr>
          <w:rFonts w:ascii="Times New Roman" w:hAnsi="Times New Roman"/>
          <w:noProof/>
          <w:sz w:val="18"/>
          <w:szCs w:val="18"/>
          <w:lang w:val="ms-MY"/>
        </w:rPr>
        <w:t xml:space="preserve"> </w:t>
      </w:r>
      <w:r w:rsidRPr="00EB6F6F">
        <w:rPr>
          <w:rFonts w:ascii="Times New Roman" w:hAnsi="Times New Roman"/>
          <w:i/>
          <w:iCs/>
          <w:noProof/>
          <w:sz w:val="18"/>
          <w:szCs w:val="18"/>
          <w:lang w:val="ms-MY"/>
        </w:rPr>
        <w:t>Pseudomonas aeruginosa</w:t>
      </w:r>
      <w:r w:rsidRPr="00EB6F6F">
        <w:rPr>
          <w:rFonts w:ascii="Times New Roman" w:hAnsi="Times New Roman"/>
          <w:noProof/>
          <w:sz w:val="18"/>
          <w:szCs w:val="18"/>
          <w:lang w:val="ms-MY"/>
        </w:rPr>
        <w:t>, polihidroksialkanoat, ramnolipid, sisa gliserin, gliserol, dwi-produksi</w:t>
      </w:r>
    </w:p>
    <w:p w14:paraId="6F2E98B8" w14:textId="77777777" w:rsidR="00EC65DF" w:rsidRPr="00EB6F6F" w:rsidRDefault="00EC65DF" w:rsidP="00D11F58">
      <w:pPr>
        <w:spacing w:after="0" w:line="240" w:lineRule="auto"/>
        <w:jc w:val="both"/>
        <w:rPr>
          <w:rFonts w:ascii="Times New Roman" w:hAnsi="Times New Roman"/>
          <w:sz w:val="20"/>
          <w:szCs w:val="20"/>
          <w:lang w:val="en-GB"/>
        </w:rPr>
      </w:pPr>
    </w:p>
    <w:p w14:paraId="0157FDBD" w14:textId="4724BB6B" w:rsidR="00D11F58" w:rsidRPr="00EB6F6F" w:rsidRDefault="00D11F58" w:rsidP="00EB6F6F">
      <w:pPr>
        <w:pStyle w:val="NoSpacing"/>
        <w:jc w:val="center"/>
        <w:rPr>
          <w:rFonts w:ascii="Times New Roman" w:hAnsi="Times New Roman"/>
          <w:b/>
          <w:sz w:val="20"/>
          <w:szCs w:val="20"/>
          <w:lang w:val="en-GB"/>
        </w:rPr>
      </w:pPr>
      <w:r w:rsidRPr="00EB6F6F">
        <w:rPr>
          <w:rFonts w:ascii="Times New Roman" w:hAnsi="Times New Roman"/>
          <w:b/>
          <w:sz w:val="20"/>
          <w:szCs w:val="20"/>
          <w:lang w:val="en-GB"/>
        </w:rPr>
        <w:t>Introduction</w:t>
      </w:r>
    </w:p>
    <w:p w14:paraId="6641EF19" w14:textId="3ADEDE65" w:rsidR="00710C91" w:rsidRPr="00EB6F6F" w:rsidRDefault="00D11F58" w:rsidP="00710C91">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Plastic pollution and the depletion of finite sources, such as natural gas and crude oil, from the manufacturing of fossil-based plastic have urged the research for alternative materials. One of the potential substitutes of plastic, </w:t>
      </w:r>
      <w:proofErr w:type="spellStart"/>
      <w:r w:rsidRPr="00EB6F6F">
        <w:rPr>
          <w:rFonts w:ascii="Times New Roman" w:hAnsi="Times New Roman"/>
          <w:sz w:val="20"/>
          <w:szCs w:val="20"/>
          <w:lang w:val="en-GB"/>
        </w:rPr>
        <w:t>polyhydroxyalkanoate</w:t>
      </w:r>
      <w:proofErr w:type="spellEnd"/>
      <w:r w:rsidRPr="00EB6F6F">
        <w:rPr>
          <w:rFonts w:ascii="Times New Roman" w:hAnsi="Times New Roman"/>
          <w:sz w:val="20"/>
          <w:szCs w:val="20"/>
          <w:lang w:val="en-GB"/>
        </w:rPr>
        <w:t xml:space="preserve"> (PHA), is known as a naturally occurring, biodegradable, and biocompatible polymer </w:t>
      </w:r>
      <w:r w:rsidR="005D2D27" w:rsidRPr="00EB6F6F">
        <w:rPr>
          <w:rFonts w:ascii="Times New Roman" w:hAnsi="Times New Roman"/>
          <w:sz w:val="20"/>
          <w:szCs w:val="20"/>
          <w:lang w:val="en-GB"/>
        </w:rPr>
        <w:t>[1]</w:t>
      </w:r>
      <w:r w:rsidRPr="00EB6F6F">
        <w:rPr>
          <w:rFonts w:ascii="Times New Roman" w:hAnsi="Times New Roman"/>
          <w:sz w:val="20"/>
          <w:szCs w:val="20"/>
          <w:lang w:val="en-GB"/>
        </w:rPr>
        <w:t xml:space="preserve">. </w:t>
      </w:r>
      <w:proofErr w:type="spellStart"/>
      <w:r w:rsidRPr="00EB6F6F">
        <w:rPr>
          <w:rFonts w:ascii="Times New Roman" w:hAnsi="Times New Roman"/>
          <w:sz w:val="20"/>
          <w:szCs w:val="20"/>
          <w:lang w:val="en-GB"/>
        </w:rPr>
        <w:t>Polyhydroxyalkanoate</w:t>
      </w:r>
      <w:proofErr w:type="spellEnd"/>
      <w:r w:rsidRPr="00EB6F6F">
        <w:rPr>
          <w:rFonts w:ascii="Times New Roman" w:hAnsi="Times New Roman"/>
          <w:sz w:val="20"/>
          <w:szCs w:val="20"/>
          <w:lang w:val="en-GB"/>
        </w:rPr>
        <w:t xml:space="preserve"> is biosynthesised by microbes, such as fungi, algae, and bacteria, as an energy storage compound in cell cytoplasm </w:t>
      </w:r>
      <w:r w:rsidR="005D2D27" w:rsidRPr="00EB6F6F">
        <w:rPr>
          <w:rFonts w:ascii="Times New Roman" w:hAnsi="Times New Roman"/>
          <w:sz w:val="20"/>
          <w:szCs w:val="20"/>
          <w:lang w:val="en-GB"/>
        </w:rPr>
        <w:t>[2]</w:t>
      </w:r>
      <w:r w:rsidRPr="00EB6F6F">
        <w:rPr>
          <w:rFonts w:ascii="Times New Roman" w:hAnsi="Times New Roman"/>
          <w:sz w:val="20"/>
          <w:szCs w:val="20"/>
          <w:lang w:val="en-GB"/>
        </w:rPr>
        <w:t>. This biopolymer is classified by their branching monomers. Short-chain-length PHA (</w:t>
      </w:r>
      <w:proofErr w:type="spellStart"/>
      <w:r w:rsidRPr="00EB6F6F">
        <w:rPr>
          <w:rFonts w:ascii="Times New Roman" w:hAnsi="Times New Roman"/>
          <w:sz w:val="20"/>
          <w:szCs w:val="20"/>
          <w:lang w:val="en-GB"/>
        </w:rPr>
        <w:t>scl</w:t>
      </w:r>
      <w:proofErr w:type="spellEnd"/>
      <w:r w:rsidRPr="00EB6F6F">
        <w:rPr>
          <w:rFonts w:ascii="Times New Roman" w:hAnsi="Times New Roman"/>
          <w:sz w:val="20"/>
          <w:szCs w:val="20"/>
          <w:lang w:val="en-GB"/>
        </w:rPr>
        <w:t xml:space="preserve">-PHA) consists of 3-5 carbon atoms in the monomer units, such as poly(3-hydroxybutyrate) [P(3HB)] </w:t>
      </w:r>
      <w:r w:rsidRPr="00EB6F6F">
        <w:rPr>
          <w:rFonts w:ascii="Times New Roman" w:hAnsi="Times New Roman"/>
          <w:sz w:val="20"/>
          <w:szCs w:val="20"/>
          <w:lang w:val="en-GB"/>
        </w:rPr>
        <w:lastRenderedPageBreak/>
        <w:t xml:space="preserve">and poly(4-hydroxybutyrate) [P(4HB)]. Medium-chain-length PHA (mcl-PHA) comprises more than 6 carbon atoms, such as poly(3-hydroxyhexanoate) [P(3HHx)] and poly(3-hydroxydecanoate) [(3HD)] </w:t>
      </w:r>
      <w:r w:rsidR="005D2D27" w:rsidRPr="00EB6F6F">
        <w:rPr>
          <w:rFonts w:ascii="Times New Roman" w:hAnsi="Times New Roman"/>
          <w:sz w:val="20"/>
          <w:szCs w:val="20"/>
          <w:lang w:val="en-GB"/>
        </w:rPr>
        <w:t>[3]</w:t>
      </w:r>
      <w:r w:rsidRPr="00EB6F6F">
        <w:rPr>
          <w:rFonts w:ascii="Times New Roman" w:hAnsi="Times New Roman"/>
          <w:sz w:val="20"/>
          <w:szCs w:val="20"/>
          <w:lang w:val="en-GB"/>
        </w:rPr>
        <w:t xml:space="preserve">. </w:t>
      </w:r>
      <w:proofErr w:type="spellStart"/>
      <w:r w:rsidRPr="00EB6F6F">
        <w:rPr>
          <w:rFonts w:ascii="Times New Roman" w:hAnsi="Times New Roman"/>
          <w:sz w:val="20"/>
          <w:szCs w:val="20"/>
          <w:lang w:val="en-GB"/>
        </w:rPr>
        <w:t>Polyhydroxyalkanoate</w:t>
      </w:r>
      <w:proofErr w:type="spellEnd"/>
      <w:r w:rsidRPr="00EB6F6F">
        <w:rPr>
          <w:rFonts w:ascii="Times New Roman" w:hAnsi="Times New Roman"/>
          <w:sz w:val="20"/>
          <w:szCs w:val="20"/>
          <w:lang w:val="en-GB"/>
        </w:rPr>
        <w:t xml:space="preserve"> can also be categorised into a homopolymer PHA that comprises one type of </w:t>
      </w:r>
      <w:proofErr w:type="spellStart"/>
      <w:r w:rsidRPr="00EB6F6F">
        <w:rPr>
          <w:rFonts w:ascii="Times New Roman" w:hAnsi="Times New Roman"/>
          <w:sz w:val="20"/>
          <w:szCs w:val="20"/>
          <w:lang w:val="en-GB"/>
        </w:rPr>
        <w:t>hydroxyalkanoate</w:t>
      </w:r>
      <w:proofErr w:type="spellEnd"/>
      <w:r w:rsidRPr="00EB6F6F">
        <w:rPr>
          <w:rFonts w:ascii="Times New Roman" w:hAnsi="Times New Roman"/>
          <w:sz w:val="20"/>
          <w:szCs w:val="20"/>
          <w:lang w:val="en-GB"/>
        </w:rPr>
        <w:t xml:space="preserve"> [e.g. P(3HB)] or a heteropolymer PHA that comprises more than one type of </w:t>
      </w:r>
      <w:proofErr w:type="spellStart"/>
      <w:r w:rsidRPr="00EB6F6F">
        <w:rPr>
          <w:rFonts w:ascii="Times New Roman" w:hAnsi="Times New Roman"/>
          <w:sz w:val="20"/>
          <w:szCs w:val="20"/>
          <w:lang w:val="en-GB"/>
        </w:rPr>
        <w:t>hydroxyalkanoate</w:t>
      </w:r>
      <w:proofErr w:type="spellEnd"/>
      <w:r w:rsidRPr="00EB6F6F">
        <w:rPr>
          <w:rFonts w:ascii="Times New Roman" w:hAnsi="Times New Roman"/>
          <w:sz w:val="20"/>
          <w:szCs w:val="20"/>
          <w:lang w:val="en-GB"/>
        </w:rPr>
        <w:t xml:space="preserve"> [e.g. poly(3-hydroxybutyrate</w:t>
      </w:r>
      <w:r w:rsidRPr="00EB6F6F">
        <w:rPr>
          <w:rFonts w:ascii="Times New Roman" w:hAnsi="Times New Roman"/>
          <w:i/>
          <w:sz w:val="20"/>
          <w:szCs w:val="20"/>
          <w:lang w:val="en-GB"/>
        </w:rPr>
        <w:t>-co-</w:t>
      </w:r>
      <w:r w:rsidRPr="00EB6F6F">
        <w:rPr>
          <w:rFonts w:ascii="Times New Roman" w:hAnsi="Times New Roman"/>
          <w:sz w:val="20"/>
          <w:szCs w:val="20"/>
          <w:lang w:val="en-GB"/>
        </w:rPr>
        <w:t>3-hydroxyvalerate) P(3HB</w:t>
      </w:r>
      <w:r w:rsidRPr="00EB6F6F">
        <w:rPr>
          <w:rFonts w:ascii="Times New Roman" w:hAnsi="Times New Roman"/>
          <w:i/>
          <w:sz w:val="20"/>
          <w:szCs w:val="20"/>
          <w:lang w:val="en-GB"/>
        </w:rPr>
        <w:t>-co-</w:t>
      </w:r>
      <w:r w:rsidRPr="00EB6F6F">
        <w:rPr>
          <w:rFonts w:ascii="Times New Roman" w:hAnsi="Times New Roman"/>
          <w:sz w:val="20"/>
          <w:szCs w:val="20"/>
          <w:lang w:val="en-GB"/>
        </w:rPr>
        <w:t xml:space="preserve">3HV)]. The diverse types of PHA allow the polymer to be tailored for multiple applications such as agriculture, packaging, and biomedicine </w:t>
      </w:r>
      <w:r w:rsidR="005D2D27" w:rsidRPr="00EB6F6F">
        <w:rPr>
          <w:rFonts w:ascii="Times New Roman" w:hAnsi="Times New Roman"/>
          <w:sz w:val="20"/>
          <w:szCs w:val="20"/>
          <w:lang w:val="en-GB"/>
        </w:rPr>
        <w:t>[4]</w:t>
      </w:r>
      <w:r w:rsidRPr="00EB6F6F">
        <w:rPr>
          <w:rFonts w:ascii="Times New Roman" w:hAnsi="Times New Roman"/>
          <w:sz w:val="20"/>
          <w:szCs w:val="20"/>
          <w:lang w:val="en-GB"/>
        </w:rPr>
        <w:t xml:space="preserve">. For example, mcl-PHA is elastomeric; </w:t>
      </w:r>
      <w:proofErr w:type="spellStart"/>
      <w:r w:rsidRPr="00EB6F6F">
        <w:rPr>
          <w:rFonts w:ascii="Times New Roman" w:hAnsi="Times New Roman"/>
          <w:sz w:val="20"/>
          <w:szCs w:val="20"/>
          <w:lang w:val="en-GB"/>
        </w:rPr>
        <w:t>scl</w:t>
      </w:r>
      <w:proofErr w:type="spellEnd"/>
      <w:r w:rsidRPr="00EB6F6F">
        <w:rPr>
          <w:rFonts w:ascii="Times New Roman" w:hAnsi="Times New Roman"/>
          <w:sz w:val="20"/>
          <w:szCs w:val="20"/>
          <w:lang w:val="en-GB"/>
        </w:rPr>
        <w:t xml:space="preserve">-PHA is crystalline, brittle, and stiff; while </w:t>
      </w:r>
      <w:proofErr w:type="spellStart"/>
      <w:r w:rsidRPr="00EB6F6F">
        <w:rPr>
          <w:rFonts w:ascii="Times New Roman" w:hAnsi="Times New Roman"/>
          <w:sz w:val="20"/>
          <w:szCs w:val="20"/>
          <w:lang w:val="en-GB"/>
        </w:rPr>
        <w:t>scl</w:t>
      </w:r>
      <w:proofErr w:type="spellEnd"/>
      <w:r w:rsidRPr="00EB6F6F">
        <w:rPr>
          <w:rFonts w:ascii="Times New Roman" w:hAnsi="Times New Roman"/>
          <w:sz w:val="20"/>
          <w:szCs w:val="20"/>
          <w:lang w:val="en-GB"/>
        </w:rPr>
        <w:t xml:space="preserve">-mcl-PHA, has the combined </w:t>
      </w:r>
      <w:r w:rsidR="00710C91" w:rsidRPr="00EB6F6F">
        <w:rPr>
          <w:rFonts w:ascii="Times New Roman" w:hAnsi="Times New Roman"/>
          <w:sz w:val="20"/>
          <w:szCs w:val="20"/>
          <w:lang w:val="en-GB"/>
        </w:rPr>
        <w:t xml:space="preserve">properties of both types of PHA, is less crystalline, higher toughness, and higher degradation rate </w:t>
      </w:r>
      <w:r w:rsidR="005D2D27" w:rsidRPr="00EB6F6F">
        <w:rPr>
          <w:rFonts w:ascii="Times New Roman" w:hAnsi="Times New Roman"/>
          <w:sz w:val="20"/>
          <w:szCs w:val="20"/>
          <w:lang w:val="en-GB"/>
        </w:rPr>
        <w:t>[5-7]</w:t>
      </w:r>
      <w:r w:rsidR="00710C91" w:rsidRPr="00EB6F6F">
        <w:rPr>
          <w:rFonts w:ascii="Times New Roman" w:hAnsi="Times New Roman"/>
          <w:sz w:val="20"/>
          <w:szCs w:val="20"/>
          <w:lang w:val="en-GB"/>
        </w:rPr>
        <w:t>.</w:t>
      </w:r>
    </w:p>
    <w:p w14:paraId="0A7E7870" w14:textId="77777777" w:rsidR="00710C91" w:rsidRPr="00EB6F6F" w:rsidRDefault="00710C91" w:rsidP="00710C91">
      <w:pPr>
        <w:pStyle w:val="NoSpacing"/>
        <w:jc w:val="both"/>
        <w:rPr>
          <w:rFonts w:ascii="Times New Roman" w:hAnsi="Times New Roman"/>
          <w:sz w:val="20"/>
          <w:szCs w:val="20"/>
          <w:lang w:val="en-GB"/>
        </w:rPr>
      </w:pPr>
    </w:p>
    <w:p w14:paraId="30DF18CF" w14:textId="307C2CCD" w:rsidR="00710C91" w:rsidRPr="00EB6F6F" w:rsidRDefault="00710C91" w:rsidP="00710C91">
      <w:pPr>
        <w:pStyle w:val="NoSpacing"/>
        <w:jc w:val="both"/>
        <w:rPr>
          <w:rFonts w:ascii="Times New Roman" w:eastAsia="Times New Roman" w:hAnsi="Times New Roman"/>
          <w:sz w:val="20"/>
          <w:szCs w:val="20"/>
          <w:lang w:val="en-GB" w:eastAsia="ja-JP"/>
        </w:rPr>
      </w:pPr>
      <w:r w:rsidRPr="00EB6F6F">
        <w:rPr>
          <w:rFonts w:ascii="Times New Roman" w:hAnsi="Times New Roman"/>
          <w:sz w:val="20"/>
          <w:szCs w:val="20"/>
          <w:lang w:val="en-GB"/>
        </w:rPr>
        <w:t xml:space="preserve">Certain bacterial PHA-producers also biosynthesise rhamnolipid (RL), which is the most studied biosurfactant </w:t>
      </w:r>
      <w:r w:rsidR="00E859D5" w:rsidRPr="00EB6F6F">
        <w:rPr>
          <w:rFonts w:ascii="Times New Roman" w:hAnsi="Times New Roman"/>
          <w:sz w:val="20"/>
          <w:szCs w:val="20"/>
          <w:lang w:val="en-GB"/>
        </w:rPr>
        <w:t>[8-10]</w:t>
      </w:r>
      <w:r w:rsidRPr="00EB6F6F">
        <w:rPr>
          <w:rFonts w:ascii="Times New Roman" w:hAnsi="Times New Roman"/>
          <w:sz w:val="20"/>
          <w:szCs w:val="20"/>
          <w:lang w:val="en-GB"/>
        </w:rPr>
        <w:t xml:space="preserve"> with emulsifying and antimicrobial properties. It is commonly composed of rhamnose (</w:t>
      </w:r>
      <w:proofErr w:type="spellStart"/>
      <w:r w:rsidRPr="00EB6F6F">
        <w:rPr>
          <w:rFonts w:ascii="Times New Roman" w:hAnsi="Times New Roman"/>
          <w:sz w:val="20"/>
          <w:szCs w:val="20"/>
          <w:lang w:val="en-GB"/>
        </w:rPr>
        <w:t>Rha</w:t>
      </w:r>
      <w:proofErr w:type="spellEnd"/>
      <w:r w:rsidRPr="00EB6F6F">
        <w:rPr>
          <w:rFonts w:ascii="Times New Roman" w:hAnsi="Times New Roman"/>
          <w:sz w:val="20"/>
          <w:szCs w:val="20"/>
          <w:lang w:val="en-GB"/>
        </w:rPr>
        <w:t xml:space="preserve">) sugar molecules and </w:t>
      </w:r>
      <w:r w:rsidRPr="00EB6F6F">
        <w:rPr>
          <w:rFonts w:ascii="Times New Roman" w:hAnsi="Times New Roman"/>
          <w:i/>
          <w:iCs/>
          <w:sz w:val="20"/>
          <w:szCs w:val="20"/>
          <w:lang w:val="en-GB"/>
        </w:rPr>
        <w:t>β</w:t>
      </w:r>
      <w:r w:rsidRPr="00EB6F6F">
        <w:rPr>
          <w:rFonts w:ascii="Times New Roman" w:hAnsi="Times New Roman"/>
          <w:sz w:val="20"/>
          <w:szCs w:val="20"/>
          <w:lang w:val="en-GB"/>
        </w:rPr>
        <w:t>-hydroxyl alkanoic acids moieties. The properties of RL depends on homologue composition and distribution, bacterial producer, culture conditions</w:t>
      </w:r>
      <w:r w:rsidRPr="00EB6F6F">
        <w:rPr>
          <w:rFonts w:ascii="Times New Roman" w:hAnsi="Times New Roman"/>
          <w:sz w:val="20"/>
          <w:szCs w:val="20"/>
        </w:rPr>
        <w:t>,</w:t>
      </w:r>
      <w:r w:rsidRPr="00EB6F6F">
        <w:rPr>
          <w:rFonts w:ascii="Times New Roman" w:hAnsi="Times New Roman"/>
          <w:sz w:val="20"/>
          <w:szCs w:val="20"/>
          <w:lang w:val="en-GB"/>
        </w:rPr>
        <w:t xml:space="preserve"> and medium types. </w:t>
      </w:r>
      <w:r w:rsidRPr="00EB6F6F">
        <w:rPr>
          <w:rFonts w:ascii="Times New Roman" w:hAnsi="Times New Roman"/>
          <w:i/>
          <w:sz w:val="20"/>
          <w:szCs w:val="20"/>
          <w:lang w:val="en-GB"/>
        </w:rPr>
        <w:t xml:space="preserve">Pseudomonas </w:t>
      </w:r>
      <w:r w:rsidRPr="00EB6F6F">
        <w:rPr>
          <w:rFonts w:ascii="Times New Roman" w:hAnsi="Times New Roman"/>
          <w:iCs/>
          <w:sz w:val="20"/>
          <w:szCs w:val="20"/>
          <w:lang w:val="en-GB"/>
        </w:rPr>
        <w:t>spp.</w:t>
      </w:r>
      <w:r w:rsidRPr="00EB6F6F">
        <w:rPr>
          <w:rFonts w:ascii="Times New Roman" w:hAnsi="Times New Roman"/>
          <w:sz w:val="20"/>
          <w:szCs w:val="20"/>
          <w:lang w:val="en-GB"/>
        </w:rPr>
        <w:t xml:space="preserve"> </w:t>
      </w:r>
      <w:r w:rsidR="00A82941" w:rsidRPr="00EB6F6F">
        <w:rPr>
          <w:rFonts w:ascii="Times New Roman" w:hAnsi="Times New Roman"/>
          <w:sz w:val="20"/>
          <w:szCs w:val="20"/>
          <w:lang w:val="en-GB"/>
        </w:rPr>
        <w:t>H</w:t>
      </w:r>
      <w:r w:rsidRPr="00EB6F6F">
        <w:rPr>
          <w:rFonts w:ascii="Times New Roman" w:hAnsi="Times New Roman"/>
          <w:sz w:val="20"/>
          <w:szCs w:val="20"/>
          <w:lang w:val="en-GB"/>
        </w:rPr>
        <w:t xml:space="preserve">ave been receiving research attention for biosurfactant applications since the RL produced from this genus showed high reduction of surface tension </w:t>
      </w:r>
      <w:r w:rsidR="00E859D5" w:rsidRPr="00EB6F6F">
        <w:rPr>
          <w:rFonts w:ascii="Times New Roman" w:hAnsi="Times New Roman"/>
          <w:sz w:val="20"/>
          <w:szCs w:val="20"/>
          <w:lang w:val="en-GB"/>
        </w:rPr>
        <w:t>[11]</w:t>
      </w:r>
      <w:r w:rsidRPr="00EB6F6F">
        <w:rPr>
          <w:rFonts w:ascii="Times New Roman" w:hAnsi="Times New Roman"/>
          <w:sz w:val="20"/>
          <w:szCs w:val="20"/>
          <w:lang w:val="en-GB"/>
        </w:rPr>
        <w:t xml:space="preserve">. A marine isolate, </w:t>
      </w:r>
      <w:r w:rsidRPr="00EB6F6F">
        <w:rPr>
          <w:rFonts w:ascii="Times New Roman" w:eastAsia="Times New Roman" w:hAnsi="Times New Roman"/>
          <w:i/>
          <w:sz w:val="20"/>
          <w:szCs w:val="20"/>
          <w:lang w:val="en-GB" w:eastAsia="ja-JP"/>
        </w:rPr>
        <w:t>Pseudomonas aeruginosa</w:t>
      </w:r>
      <w:r w:rsidRPr="00EB6F6F">
        <w:rPr>
          <w:rFonts w:ascii="Times New Roman" w:eastAsia="Times New Roman" w:hAnsi="Times New Roman"/>
          <w:sz w:val="20"/>
          <w:szCs w:val="20"/>
          <w:lang w:val="en-GB" w:eastAsia="ja-JP"/>
        </w:rPr>
        <w:t xml:space="preserve"> UMTKB-5 was previously reported to produce high RL concentration particularly from renewable agro-industrial by-products as substrates, which were molasses and </w:t>
      </w:r>
      <w:r w:rsidR="00EB6F6F" w:rsidRPr="00EB6F6F">
        <w:rPr>
          <w:rFonts w:ascii="Times New Roman" w:eastAsia="Times New Roman" w:hAnsi="Times New Roman"/>
          <w:sz w:val="20"/>
          <w:szCs w:val="20"/>
          <w:lang w:val="en-GB" w:eastAsia="ja-JP"/>
        </w:rPr>
        <w:t>sweetwater</w:t>
      </w:r>
      <w:r w:rsidRPr="00EB6F6F">
        <w:rPr>
          <w:rFonts w:ascii="Times New Roman" w:eastAsia="Times New Roman" w:hAnsi="Times New Roman"/>
          <w:sz w:val="20"/>
          <w:szCs w:val="20"/>
          <w:lang w:val="en-GB" w:eastAsia="ja-JP"/>
        </w:rPr>
        <w:t xml:space="preserve"> </w:t>
      </w:r>
      <w:r w:rsidR="00E859D5" w:rsidRPr="00EB6F6F">
        <w:rPr>
          <w:rFonts w:ascii="Times New Roman" w:eastAsia="Times New Roman" w:hAnsi="Times New Roman"/>
          <w:sz w:val="20"/>
          <w:szCs w:val="20"/>
          <w:lang w:val="en-GB" w:eastAsia="ja-JP"/>
        </w:rPr>
        <w:t>[12]</w:t>
      </w:r>
      <w:r w:rsidRPr="00EB6F6F">
        <w:rPr>
          <w:rFonts w:ascii="Times New Roman" w:eastAsia="Times New Roman" w:hAnsi="Times New Roman"/>
          <w:sz w:val="20"/>
          <w:szCs w:val="20"/>
          <w:lang w:val="en-GB" w:eastAsia="ja-JP"/>
        </w:rPr>
        <w:t>.</w:t>
      </w:r>
      <w:r w:rsidRPr="00EB6F6F">
        <w:rPr>
          <w:rFonts w:ascii="Times New Roman" w:hAnsi="Times New Roman"/>
          <w:sz w:val="20"/>
          <w:szCs w:val="20"/>
        </w:rPr>
        <w:t xml:space="preserve"> </w:t>
      </w:r>
    </w:p>
    <w:p w14:paraId="79C798E9" w14:textId="77777777" w:rsidR="00710C91" w:rsidRPr="00EB6F6F" w:rsidRDefault="00710C91" w:rsidP="00710C91">
      <w:pPr>
        <w:pStyle w:val="NoSpacing"/>
        <w:ind w:firstLine="708"/>
        <w:jc w:val="both"/>
        <w:rPr>
          <w:rFonts w:ascii="Times New Roman" w:hAnsi="Times New Roman"/>
          <w:sz w:val="20"/>
          <w:szCs w:val="20"/>
          <w:lang w:val="en-GB"/>
        </w:rPr>
      </w:pPr>
    </w:p>
    <w:p w14:paraId="79420911" w14:textId="2E5DD47B" w:rsidR="00710C91" w:rsidRPr="00EB6F6F" w:rsidRDefault="00710C91" w:rsidP="00710C91">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Some strains in the </w:t>
      </w:r>
      <w:r w:rsidRPr="00EB6F6F">
        <w:rPr>
          <w:rFonts w:ascii="Times New Roman" w:hAnsi="Times New Roman"/>
          <w:i/>
          <w:iCs/>
          <w:sz w:val="20"/>
          <w:szCs w:val="20"/>
          <w:lang w:val="en-GB"/>
        </w:rPr>
        <w:t>Pseudomonas</w:t>
      </w:r>
      <w:r w:rsidRPr="00EB6F6F">
        <w:rPr>
          <w:rFonts w:ascii="Times New Roman" w:hAnsi="Times New Roman"/>
          <w:sz w:val="20"/>
          <w:szCs w:val="20"/>
          <w:lang w:val="en-GB"/>
        </w:rPr>
        <w:t xml:space="preserve"> genus have been reported to produce RL and PHA simultaneously </w:t>
      </w:r>
      <w:r w:rsidR="00E859D5" w:rsidRPr="00EB6F6F">
        <w:rPr>
          <w:rFonts w:ascii="Times New Roman" w:hAnsi="Times New Roman"/>
          <w:sz w:val="20"/>
          <w:szCs w:val="20"/>
          <w:lang w:val="en-GB"/>
        </w:rPr>
        <w:t>[</w:t>
      </w:r>
      <w:r w:rsidR="00FF4807" w:rsidRPr="00EB6F6F">
        <w:rPr>
          <w:rFonts w:ascii="Times New Roman" w:hAnsi="Times New Roman"/>
          <w:sz w:val="20"/>
          <w:szCs w:val="20"/>
          <w:lang w:val="en-GB"/>
        </w:rPr>
        <w:t>13-16</w:t>
      </w:r>
      <w:r w:rsidR="00E859D5" w:rsidRPr="00EB6F6F">
        <w:rPr>
          <w:rFonts w:ascii="Times New Roman" w:hAnsi="Times New Roman"/>
          <w:sz w:val="20"/>
          <w:szCs w:val="20"/>
          <w:lang w:val="en-GB"/>
        </w:rPr>
        <w:t>]</w:t>
      </w:r>
      <w:r w:rsidRPr="00EB6F6F">
        <w:rPr>
          <w:rFonts w:ascii="Times New Roman" w:hAnsi="Times New Roman"/>
          <w:sz w:val="20"/>
          <w:szCs w:val="20"/>
          <w:lang w:val="en-GB"/>
        </w:rPr>
        <w:t xml:space="preserve">. Both PHA and RL are produced during imbalanced growth conditions, particularly under excess carbon sources and limitation of multivalent ions, such as nitrogen and phosphorus. Their yield is also influenced by the type of carbon source, type of nitrogen source, </w:t>
      </w:r>
      <w:r w:rsidR="00EB6F6F">
        <w:rPr>
          <w:rFonts w:ascii="Times New Roman" w:hAnsi="Times New Roman"/>
          <w:sz w:val="20"/>
          <w:szCs w:val="20"/>
          <w:lang w:val="en-GB"/>
        </w:rPr>
        <w:t>pH</w:t>
      </w:r>
      <w:r w:rsidRPr="00EB6F6F">
        <w:rPr>
          <w:rFonts w:ascii="Times New Roman" w:hAnsi="Times New Roman"/>
          <w:sz w:val="20"/>
          <w:szCs w:val="20"/>
          <w:lang w:val="en-GB"/>
        </w:rPr>
        <w:t xml:space="preserve">, and age of culture. The biodegradability, biocompatibility, and low toxicity of both PHA and RL encourage their usage in various industries. For example, RL has been researched in bioremediation, pharmaceuticals, cosmetics, and food industry </w:t>
      </w:r>
      <w:r w:rsidR="00FF4807" w:rsidRPr="00EB6F6F">
        <w:rPr>
          <w:rFonts w:ascii="Times New Roman" w:hAnsi="Times New Roman"/>
          <w:sz w:val="20"/>
          <w:szCs w:val="20"/>
          <w:lang w:val="en-GB"/>
        </w:rPr>
        <w:t>[</w:t>
      </w:r>
      <w:r w:rsidR="00586188" w:rsidRPr="00EB6F6F">
        <w:rPr>
          <w:rFonts w:ascii="Times New Roman" w:hAnsi="Times New Roman"/>
          <w:sz w:val="20"/>
          <w:szCs w:val="20"/>
          <w:lang w:val="en-GB"/>
        </w:rPr>
        <w:t>17-19</w:t>
      </w:r>
      <w:r w:rsidR="00FF4807" w:rsidRPr="00EB6F6F">
        <w:rPr>
          <w:rFonts w:ascii="Times New Roman" w:hAnsi="Times New Roman"/>
          <w:sz w:val="20"/>
          <w:szCs w:val="20"/>
          <w:lang w:val="en-GB"/>
        </w:rPr>
        <w:t>]</w:t>
      </w:r>
      <w:r w:rsidRPr="00EB6F6F">
        <w:rPr>
          <w:rFonts w:ascii="Times New Roman" w:hAnsi="Times New Roman"/>
          <w:sz w:val="20"/>
          <w:szCs w:val="20"/>
          <w:lang w:val="en-GB"/>
        </w:rPr>
        <w:t xml:space="preserve">, while PHA is widely used in pharmaceuticals, medical, packaging, and aquaculture industries </w:t>
      </w:r>
      <w:r w:rsidR="00586188" w:rsidRPr="00EB6F6F">
        <w:rPr>
          <w:rFonts w:ascii="Times New Roman" w:hAnsi="Times New Roman"/>
          <w:sz w:val="20"/>
          <w:szCs w:val="20"/>
          <w:lang w:val="en-GB"/>
        </w:rPr>
        <w:t>[20-23]</w:t>
      </w:r>
      <w:r w:rsidRPr="00EB6F6F">
        <w:rPr>
          <w:rFonts w:ascii="Times New Roman" w:hAnsi="Times New Roman"/>
          <w:sz w:val="20"/>
          <w:szCs w:val="20"/>
          <w:lang w:val="en-GB"/>
        </w:rPr>
        <w:t>.</w:t>
      </w:r>
    </w:p>
    <w:p w14:paraId="7562DD10" w14:textId="77777777" w:rsidR="00710C91" w:rsidRPr="00EB6F6F" w:rsidRDefault="00710C91" w:rsidP="00710C91">
      <w:pPr>
        <w:pStyle w:val="NoSpacing"/>
        <w:ind w:firstLine="708"/>
        <w:jc w:val="both"/>
        <w:rPr>
          <w:rFonts w:ascii="Times New Roman" w:hAnsi="Times New Roman"/>
          <w:sz w:val="20"/>
          <w:szCs w:val="20"/>
          <w:lang w:val="en-GB"/>
        </w:rPr>
      </w:pPr>
    </w:p>
    <w:p w14:paraId="0D37C1C4" w14:textId="36A9F080" w:rsidR="00C14A68" w:rsidRPr="00EB6F6F" w:rsidRDefault="00710C91" w:rsidP="00710C91">
      <w:pPr>
        <w:pStyle w:val="NoSpacing"/>
        <w:jc w:val="both"/>
        <w:rPr>
          <w:rFonts w:ascii="Times New Roman" w:hAnsi="Times New Roman"/>
          <w:sz w:val="20"/>
          <w:szCs w:val="20"/>
          <w:lang w:val="en-GB"/>
        </w:rPr>
        <w:sectPr w:rsidR="00C14A68" w:rsidRPr="00EB6F6F" w:rsidSect="00EB6F6F">
          <w:pgSz w:w="11906" w:h="16838"/>
          <w:pgMar w:top="1440" w:right="1440" w:bottom="1440" w:left="1440" w:header="709" w:footer="709" w:gutter="0"/>
          <w:cols w:space="708"/>
          <w:docGrid w:linePitch="360"/>
        </w:sectPr>
      </w:pPr>
      <w:r w:rsidRPr="00EB6F6F">
        <w:rPr>
          <w:rFonts w:ascii="Times New Roman" w:hAnsi="Times New Roman"/>
          <w:sz w:val="20"/>
          <w:szCs w:val="20"/>
          <w:lang w:val="en-GB"/>
        </w:rPr>
        <w:t xml:space="preserve">However, low productivity, high downstream processing and raw-material costs caused a bottleneck for the commercialisation of PHA and RL. Carbon source accounts for about 30 to 50% of total production cost </w:t>
      </w:r>
      <w:r w:rsidR="00586188" w:rsidRPr="00EB6F6F">
        <w:rPr>
          <w:rFonts w:ascii="Times New Roman" w:hAnsi="Times New Roman"/>
          <w:sz w:val="20"/>
          <w:szCs w:val="20"/>
          <w:lang w:val="en-GB"/>
        </w:rPr>
        <w:t>[24]</w:t>
      </w:r>
      <w:r w:rsidRPr="00EB6F6F">
        <w:rPr>
          <w:rFonts w:ascii="Times New Roman" w:hAnsi="Times New Roman"/>
          <w:sz w:val="20"/>
          <w:szCs w:val="20"/>
          <w:lang w:val="en-GB"/>
        </w:rPr>
        <w:t xml:space="preserve">, hence alternative renewable resources, such as agro-industry by-products, have been researched to replace conventional substrates </w:t>
      </w:r>
      <w:r w:rsidR="00586188" w:rsidRPr="00EB6F6F">
        <w:rPr>
          <w:rFonts w:ascii="Times New Roman" w:hAnsi="Times New Roman"/>
          <w:sz w:val="20"/>
          <w:szCs w:val="20"/>
          <w:lang w:val="en-GB"/>
        </w:rPr>
        <w:t>[25,26]</w:t>
      </w:r>
      <w:r w:rsidRPr="00EB6F6F">
        <w:rPr>
          <w:rFonts w:ascii="Times New Roman" w:hAnsi="Times New Roman"/>
          <w:sz w:val="20"/>
          <w:szCs w:val="20"/>
          <w:lang w:val="en-GB"/>
        </w:rPr>
        <w:t xml:space="preserve">. The renewable resources tested to produce PHA and RL from bacteria were wastes or by-products from biofuel and biochemical (glycerol and </w:t>
      </w:r>
      <w:r w:rsidR="00EB6F6F" w:rsidRPr="00EB6F6F">
        <w:rPr>
          <w:rFonts w:ascii="Times New Roman" w:hAnsi="Times New Roman"/>
          <w:sz w:val="20"/>
          <w:szCs w:val="20"/>
          <w:lang w:val="en-GB"/>
        </w:rPr>
        <w:t>glycerine</w:t>
      </w:r>
      <w:r w:rsidRPr="00EB6F6F">
        <w:rPr>
          <w:rFonts w:ascii="Times New Roman" w:hAnsi="Times New Roman"/>
          <w:sz w:val="20"/>
          <w:szCs w:val="20"/>
          <w:lang w:val="en-GB"/>
        </w:rPr>
        <w:t xml:space="preserve"> pitch), sugar cane (molasses), frying oil (waste lipids), cheese (whey), water treatment (municipal wastewater), starch (cassava wastewater), and other industries that use lignocellulosic raw materials </w:t>
      </w:r>
      <w:r w:rsidR="00586188" w:rsidRPr="00EB6F6F">
        <w:rPr>
          <w:rFonts w:ascii="Times New Roman" w:hAnsi="Times New Roman"/>
          <w:sz w:val="20"/>
          <w:szCs w:val="20"/>
          <w:lang w:val="en-GB"/>
        </w:rPr>
        <w:t>[</w:t>
      </w:r>
      <w:r w:rsidR="00335B17" w:rsidRPr="00EB6F6F">
        <w:rPr>
          <w:rFonts w:ascii="Times New Roman" w:hAnsi="Times New Roman"/>
          <w:sz w:val="20"/>
          <w:szCs w:val="20"/>
          <w:lang w:val="en-GB"/>
        </w:rPr>
        <w:t>8</w:t>
      </w:r>
      <w:r w:rsidR="00EB6F6F">
        <w:rPr>
          <w:rFonts w:ascii="Times New Roman" w:hAnsi="Times New Roman"/>
          <w:sz w:val="20"/>
          <w:szCs w:val="20"/>
          <w:lang w:val="en-GB"/>
        </w:rPr>
        <w:t xml:space="preserve">, </w:t>
      </w:r>
      <w:r w:rsidR="00335B17" w:rsidRPr="00EB6F6F">
        <w:rPr>
          <w:rFonts w:ascii="Times New Roman" w:hAnsi="Times New Roman"/>
          <w:sz w:val="20"/>
          <w:szCs w:val="20"/>
          <w:lang w:val="en-GB"/>
        </w:rPr>
        <w:t>13,</w:t>
      </w:r>
      <w:r w:rsidR="00EB6F6F">
        <w:rPr>
          <w:rFonts w:ascii="Times New Roman" w:hAnsi="Times New Roman"/>
          <w:sz w:val="20"/>
          <w:szCs w:val="20"/>
          <w:lang w:val="en-GB"/>
        </w:rPr>
        <w:t xml:space="preserve"> </w:t>
      </w:r>
      <w:r w:rsidR="007D4DE9" w:rsidRPr="00EB6F6F">
        <w:rPr>
          <w:rFonts w:ascii="Times New Roman" w:hAnsi="Times New Roman"/>
          <w:sz w:val="20"/>
          <w:szCs w:val="20"/>
          <w:lang w:val="en-GB"/>
        </w:rPr>
        <w:t>27</w:t>
      </w:r>
      <w:r w:rsidR="00335B17" w:rsidRPr="00EB6F6F">
        <w:rPr>
          <w:rFonts w:ascii="Times New Roman" w:hAnsi="Times New Roman"/>
          <w:sz w:val="20"/>
          <w:szCs w:val="20"/>
          <w:lang w:val="en-GB"/>
        </w:rPr>
        <w:t>-</w:t>
      </w:r>
      <w:r w:rsidR="007D4DE9" w:rsidRPr="00EB6F6F">
        <w:rPr>
          <w:rFonts w:ascii="Times New Roman" w:hAnsi="Times New Roman"/>
          <w:sz w:val="20"/>
          <w:szCs w:val="20"/>
          <w:lang w:val="en-GB"/>
        </w:rPr>
        <w:t>28</w:t>
      </w:r>
      <w:r w:rsidR="00586188" w:rsidRPr="00EB6F6F">
        <w:rPr>
          <w:rFonts w:ascii="Times New Roman" w:hAnsi="Times New Roman"/>
          <w:sz w:val="20"/>
          <w:szCs w:val="20"/>
          <w:lang w:val="en-GB"/>
        </w:rPr>
        <w:t>]</w:t>
      </w:r>
      <w:r w:rsidRPr="00EB6F6F">
        <w:rPr>
          <w:rFonts w:ascii="Times New Roman" w:hAnsi="Times New Roman"/>
          <w:sz w:val="20"/>
          <w:szCs w:val="20"/>
          <w:lang w:val="en-GB"/>
        </w:rPr>
        <w:t xml:space="preserve">. Therefore, we attempted to construct 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(harbouring PHA-synthesising gene (</w:t>
      </w:r>
      <w:r w:rsidRPr="00EB6F6F">
        <w:rPr>
          <w:rFonts w:ascii="Times New Roman" w:hAnsi="Times New Roman"/>
          <w:i/>
          <w:iCs/>
          <w:sz w:val="20"/>
          <w:szCs w:val="20"/>
          <w:lang w:val="en-GB"/>
        </w:rPr>
        <w:t>phaC</w:t>
      </w:r>
      <w:r w:rsidRPr="00EB6F6F">
        <w:rPr>
          <w:rFonts w:ascii="Times New Roman" w:hAnsi="Times New Roman"/>
          <w:sz w:val="20"/>
          <w:szCs w:val="20"/>
          <w:lang w:val="en-GB"/>
        </w:rPr>
        <w:t xml:space="preserve">) from </w:t>
      </w:r>
      <w:r w:rsidRPr="00EB6F6F">
        <w:rPr>
          <w:rFonts w:ascii="Times New Roman" w:hAnsi="Times New Roman"/>
          <w:i/>
          <w:iCs/>
          <w:sz w:val="20"/>
          <w:szCs w:val="20"/>
          <w:lang w:val="en-GB"/>
        </w:rPr>
        <w:t>Cupriavidus</w:t>
      </w:r>
      <w:r w:rsidRPr="00EB6F6F">
        <w:rPr>
          <w:rFonts w:ascii="Times New Roman" w:hAnsi="Times New Roman"/>
          <w:sz w:val="20"/>
          <w:szCs w:val="20"/>
          <w:lang w:val="en-GB"/>
        </w:rPr>
        <w:t xml:space="preserve"> sp. USMAA1020) to biosynthesise </w:t>
      </w:r>
      <w:proofErr w:type="spellStart"/>
      <w:r w:rsidRPr="00EB6F6F">
        <w:rPr>
          <w:rFonts w:ascii="Times New Roman" w:hAnsi="Times New Roman"/>
          <w:sz w:val="20"/>
          <w:szCs w:val="20"/>
          <w:lang w:val="en-GB"/>
        </w:rPr>
        <w:t>scl</w:t>
      </w:r>
      <w:proofErr w:type="spellEnd"/>
      <w:r w:rsidRPr="00EB6F6F">
        <w:rPr>
          <w:rFonts w:ascii="Times New Roman" w:hAnsi="Times New Roman"/>
          <w:sz w:val="20"/>
          <w:szCs w:val="20"/>
          <w:lang w:val="en-GB"/>
        </w:rPr>
        <w:t xml:space="preserve">-mcl PHA, and then compared the PHA and RL yields between wild-type and 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with the use of seven carbon sources (common sugars and agro-industrial by-products) and six nitrogen sources through simultaneous production in a single production medium (Figure 1).</w:t>
      </w:r>
    </w:p>
    <w:p w14:paraId="092F017D" w14:textId="628408EC" w:rsidR="00EB6F6F" w:rsidRDefault="00EB6F6F" w:rsidP="002F1895">
      <w:pPr>
        <w:pStyle w:val="NoSpacing"/>
        <w:jc w:val="center"/>
        <w:rPr>
          <w:rFonts w:ascii="Times New Roman" w:hAnsi="Times New Roman"/>
          <w:sz w:val="20"/>
          <w:szCs w:val="20"/>
          <w:lang w:val="en-GB"/>
        </w:rPr>
      </w:pPr>
      <w:r w:rsidRPr="00EB6F6F">
        <w:rPr>
          <w:rFonts w:ascii="Times New Roman" w:hAnsi="Times New Roman"/>
          <w:noProof/>
          <w:sz w:val="20"/>
          <w:szCs w:val="20"/>
          <w:lang w:val="en-MY" w:eastAsia="en-MY"/>
        </w:rPr>
        <w:lastRenderedPageBreak/>
        <w:drawing>
          <wp:anchor distT="0" distB="0" distL="114300" distR="114300" simplePos="0" relativeHeight="251658240" behindDoc="0" locked="0" layoutInCell="1" allowOverlap="1" wp14:anchorId="5BDA2356" wp14:editId="7089E489">
            <wp:simplePos x="0" y="0"/>
            <wp:positionH relativeFrom="column">
              <wp:posOffset>233680</wp:posOffset>
            </wp:positionH>
            <wp:positionV relativeFrom="paragraph">
              <wp:posOffset>135117</wp:posOffset>
            </wp:positionV>
            <wp:extent cx="5181600" cy="2914650"/>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0"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F21C2" w14:textId="7E5733BA" w:rsidR="00AD3A32" w:rsidRPr="00EB6F6F" w:rsidRDefault="002A5130" w:rsidP="00EB6F6F">
      <w:pPr>
        <w:pStyle w:val="NoSpacing"/>
        <w:ind w:left="851" w:hanging="851"/>
        <w:jc w:val="both"/>
        <w:rPr>
          <w:rFonts w:ascii="Times New Roman" w:hAnsi="Times New Roman"/>
          <w:sz w:val="20"/>
          <w:szCs w:val="20"/>
          <w:lang w:val="en-GB"/>
        </w:rPr>
      </w:pPr>
      <w:r w:rsidRPr="00EB6F6F">
        <w:rPr>
          <w:rFonts w:ascii="Times New Roman" w:hAnsi="Times New Roman"/>
          <w:sz w:val="20"/>
          <w:szCs w:val="20"/>
          <w:lang w:val="en-GB"/>
        </w:rPr>
        <w:t>Figure 1</w:t>
      </w:r>
      <w:r w:rsidR="00EB6F6F">
        <w:rPr>
          <w:rFonts w:ascii="Times New Roman" w:hAnsi="Times New Roman"/>
          <w:sz w:val="20"/>
          <w:szCs w:val="20"/>
          <w:lang w:val="en-GB"/>
        </w:rPr>
        <w:t xml:space="preserve">. </w:t>
      </w:r>
      <w:r w:rsidR="00A576A4" w:rsidRPr="00EB6F6F">
        <w:rPr>
          <w:rFonts w:ascii="Times New Roman" w:hAnsi="Times New Roman"/>
          <w:sz w:val="20"/>
          <w:szCs w:val="20"/>
          <w:lang w:val="en-GB"/>
        </w:rPr>
        <w:t>Illustration</w:t>
      </w:r>
      <w:r w:rsidRPr="00EB6F6F">
        <w:rPr>
          <w:rFonts w:ascii="Times New Roman" w:hAnsi="Times New Roman"/>
          <w:sz w:val="20"/>
          <w:szCs w:val="20"/>
          <w:lang w:val="en-GB"/>
        </w:rPr>
        <w:t xml:space="preserve"> showing the </w:t>
      </w:r>
      <w:r w:rsidR="00CA33BE" w:rsidRPr="00EB6F6F">
        <w:rPr>
          <w:rFonts w:ascii="Times New Roman" w:hAnsi="Times New Roman"/>
          <w:sz w:val="20"/>
          <w:szCs w:val="20"/>
          <w:lang w:val="en-GB"/>
        </w:rPr>
        <w:t xml:space="preserve">simultaneous production of PHA and RL from </w:t>
      </w:r>
      <w:r w:rsidR="00AD3A32" w:rsidRPr="00EB6F6F">
        <w:rPr>
          <w:rFonts w:ascii="Times New Roman" w:hAnsi="Times New Roman"/>
          <w:sz w:val="20"/>
          <w:szCs w:val="20"/>
          <w:lang w:val="en-GB"/>
        </w:rPr>
        <w:t>industrial by-products using bacterial fermentation</w:t>
      </w:r>
    </w:p>
    <w:p w14:paraId="5E4ED755" w14:textId="77777777" w:rsidR="002A5130" w:rsidRPr="00EB6F6F" w:rsidRDefault="002A5130" w:rsidP="002228C5">
      <w:pPr>
        <w:pStyle w:val="NoSpacing"/>
        <w:jc w:val="both"/>
        <w:rPr>
          <w:rFonts w:ascii="Times New Roman" w:hAnsi="Times New Roman"/>
          <w:b/>
          <w:sz w:val="20"/>
          <w:szCs w:val="20"/>
          <w:lang w:val="en-GB"/>
        </w:rPr>
      </w:pPr>
    </w:p>
    <w:p w14:paraId="11A7B924" w14:textId="77777777" w:rsidR="00452FBC" w:rsidRPr="00EB6F6F" w:rsidRDefault="00452FBC" w:rsidP="00977E7A">
      <w:pPr>
        <w:pStyle w:val="NoSpacing"/>
        <w:jc w:val="center"/>
        <w:rPr>
          <w:rFonts w:ascii="Times New Roman" w:hAnsi="Times New Roman"/>
          <w:b/>
          <w:sz w:val="20"/>
          <w:szCs w:val="20"/>
          <w:lang w:val="en-GB"/>
        </w:rPr>
      </w:pPr>
      <w:r w:rsidRPr="00EB6F6F">
        <w:rPr>
          <w:rFonts w:ascii="Times New Roman" w:hAnsi="Times New Roman"/>
          <w:b/>
          <w:sz w:val="20"/>
          <w:szCs w:val="20"/>
          <w:lang w:val="en-GB"/>
        </w:rPr>
        <w:t>Materials and Methods</w:t>
      </w:r>
    </w:p>
    <w:p w14:paraId="6A7644B6" w14:textId="7289E9F3" w:rsidR="00452FBC" w:rsidRPr="00EB6F6F" w:rsidRDefault="00DE286C" w:rsidP="00AF7907">
      <w:pPr>
        <w:pStyle w:val="NoSpacing"/>
        <w:rPr>
          <w:rFonts w:ascii="Times New Roman" w:hAnsi="Times New Roman"/>
          <w:b/>
          <w:iCs/>
          <w:sz w:val="20"/>
          <w:szCs w:val="20"/>
          <w:lang w:val="en-GB"/>
        </w:rPr>
      </w:pPr>
      <w:r w:rsidRPr="00EB6F6F">
        <w:rPr>
          <w:rFonts w:ascii="Times New Roman" w:hAnsi="Times New Roman"/>
          <w:b/>
          <w:iCs/>
          <w:sz w:val="20"/>
          <w:szCs w:val="20"/>
          <w:lang w:val="en-GB"/>
        </w:rPr>
        <w:t>Bacterial strains, plasmids, carbon sources</w:t>
      </w:r>
    </w:p>
    <w:p w14:paraId="5636E184" w14:textId="0EEA30CF" w:rsidR="00452FBC" w:rsidRPr="00EB6F6F" w:rsidRDefault="00BD0755" w:rsidP="00977E7A">
      <w:pPr>
        <w:pStyle w:val="NoSpacing"/>
        <w:jc w:val="both"/>
        <w:rPr>
          <w:rFonts w:ascii="Times New Roman" w:hAnsi="Times New Roman"/>
          <w:b/>
          <w:sz w:val="20"/>
          <w:szCs w:val="20"/>
          <w:lang w:val="en-GB"/>
        </w:rPr>
      </w:pPr>
      <w:bookmarkStart w:id="0" w:name="_Hlk48151806"/>
      <w:r w:rsidRPr="00EB6F6F">
        <w:rPr>
          <w:rFonts w:ascii="Times New Roman" w:hAnsi="Times New Roman"/>
          <w:sz w:val="20"/>
          <w:szCs w:val="20"/>
          <w:lang w:val="en-GB"/>
        </w:rPr>
        <w:t>The w</w:t>
      </w:r>
      <w:r w:rsidR="0077345D" w:rsidRPr="00EB6F6F">
        <w:rPr>
          <w:rFonts w:ascii="Times New Roman" w:hAnsi="Times New Roman"/>
          <w:sz w:val="20"/>
          <w:szCs w:val="20"/>
          <w:lang w:val="en-GB"/>
        </w:rPr>
        <w:t xml:space="preserve">ild-type </w:t>
      </w:r>
      <w:r w:rsidR="00E741D0" w:rsidRPr="00EB6F6F">
        <w:rPr>
          <w:rFonts w:ascii="Times New Roman" w:hAnsi="Times New Roman"/>
          <w:i/>
          <w:iCs/>
          <w:sz w:val="20"/>
          <w:szCs w:val="20"/>
          <w:lang w:val="en-GB"/>
        </w:rPr>
        <w:t>P.</w:t>
      </w:r>
      <w:r w:rsidR="0049132E" w:rsidRPr="00EB6F6F">
        <w:rPr>
          <w:rFonts w:ascii="Times New Roman" w:hAnsi="Times New Roman"/>
          <w:i/>
          <w:iCs/>
          <w:sz w:val="20"/>
          <w:szCs w:val="20"/>
          <w:lang w:val="en-GB"/>
        </w:rPr>
        <w:t xml:space="preserve"> </w:t>
      </w:r>
      <w:r w:rsidR="00E741D0" w:rsidRPr="00EB6F6F">
        <w:rPr>
          <w:rFonts w:ascii="Times New Roman" w:hAnsi="Times New Roman"/>
          <w:i/>
          <w:iCs/>
          <w:sz w:val="20"/>
          <w:szCs w:val="20"/>
          <w:lang w:val="en-GB"/>
        </w:rPr>
        <w:t>aeruginosa</w:t>
      </w:r>
      <w:r w:rsidR="00E741D0" w:rsidRPr="00EB6F6F">
        <w:rPr>
          <w:rFonts w:ascii="Times New Roman" w:hAnsi="Times New Roman"/>
          <w:sz w:val="20"/>
          <w:szCs w:val="20"/>
          <w:lang w:val="en-GB"/>
        </w:rPr>
        <w:t xml:space="preserve"> </w:t>
      </w:r>
      <w:r w:rsidR="0077345D" w:rsidRPr="00EB6F6F">
        <w:rPr>
          <w:rFonts w:ascii="Times New Roman" w:hAnsi="Times New Roman"/>
          <w:sz w:val="20"/>
          <w:szCs w:val="20"/>
          <w:lang w:val="en-GB"/>
        </w:rPr>
        <w:t xml:space="preserve">UMTKB-5 </w:t>
      </w:r>
      <w:r w:rsidR="00452FBC" w:rsidRPr="00EB6F6F">
        <w:rPr>
          <w:rFonts w:ascii="Times New Roman" w:hAnsi="Times New Roman"/>
          <w:sz w:val="20"/>
          <w:szCs w:val="20"/>
          <w:lang w:val="en-GB"/>
        </w:rPr>
        <w:t xml:space="preserve">strain </w:t>
      </w:r>
      <w:bookmarkEnd w:id="0"/>
      <w:r w:rsidR="00632716" w:rsidRPr="00EB6F6F">
        <w:rPr>
          <w:rFonts w:ascii="Times New Roman" w:hAnsi="Times New Roman"/>
          <w:sz w:val="20"/>
          <w:szCs w:val="20"/>
          <w:lang w:val="en-GB"/>
        </w:rPr>
        <w:t xml:space="preserve">(GenBank accession number: KT194193.1), isolated from marine sediment at </w:t>
      </w:r>
      <w:proofErr w:type="spellStart"/>
      <w:r w:rsidR="00632716" w:rsidRPr="00EB6F6F">
        <w:rPr>
          <w:rFonts w:ascii="Times New Roman" w:hAnsi="Times New Roman"/>
          <w:sz w:val="20"/>
          <w:szCs w:val="20"/>
          <w:lang w:val="en-GB"/>
        </w:rPr>
        <w:t>Pulau</w:t>
      </w:r>
      <w:proofErr w:type="spellEnd"/>
      <w:r w:rsidR="00632716" w:rsidRPr="00EB6F6F">
        <w:rPr>
          <w:rFonts w:ascii="Times New Roman" w:hAnsi="Times New Roman"/>
          <w:sz w:val="20"/>
          <w:szCs w:val="20"/>
          <w:lang w:val="en-GB"/>
        </w:rPr>
        <w:t xml:space="preserve"> </w:t>
      </w:r>
      <w:proofErr w:type="spellStart"/>
      <w:r w:rsidR="00632716" w:rsidRPr="00EB6F6F">
        <w:rPr>
          <w:rFonts w:ascii="Times New Roman" w:hAnsi="Times New Roman"/>
          <w:sz w:val="20"/>
          <w:szCs w:val="20"/>
          <w:lang w:val="en-GB"/>
        </w:rPr>
        <w:t>Bidong</w:t>
      </w:r>
      <w:proofErr w:type="spellEnd"/>
      <w:r w:rsidR="00632716" w:rsidRPr="00EB6F6F">
        <w:rPr>
          <w:rFonts w:ascii="Times New Roman" w:hAnsi="Times New Roman"/>
          <w:sz w:val="20"/>
          <w:szCs w:val="20"/>
          <w:lang w:val="en-GB"/>
        </w:rPr>
        <w:t xml:space="preserve"> (Terengganu, Malaysia),</w:t>
      </w:r>
      <w:r w:rsidR="00632716" w:rsidRPr="00EB6F6F" w:rsidDel="0077345D">
        <w:rPr>
          <w:rFonts w:ascii="Times New Roman" w:hAnsi="Times New Roman"/>
          <w:sz w:val="20"/>
          <w:szCs w:val="20"/>
          <w:lang w:val="en-GB"/>
        </w:rPr>
        <w:t xml:space="preserve"> </w:t>
      </w:r>
      <w:r w:rsidR="00632716" w:rsidRPr="00EB6F6F">
        <w:rPr>
          <w:rFonts w:ascii="Times New Roman" w:hAnsi="Times New Roman"/>
          <w:sz w:val="20"/>
          <w:szCs w:val="20"/>
          <w:lang w:val="en-GB"/>
        </w:rPr>
        <w:t xml:space="preserve">was obtained from the culture collection of Institute of Marine Biotechnology, </w:t>
      </w:r>
      <w:proofErr w:type="spellStart"/>
      <w:r w:rsidR="00632716" w:rsidRPr="00EB6F6F">
        <w:rPr>
          <w:rFonts w:ascii="Times New Roman" w:hAnsi="Times New Roman"/>
          <w:sz w:val="20"/>
          <w:szCs w:val="20"/>
          <w:lang w:val="en-GB"/>
        </w:rPr>
        <w:t>Universiti</w:t>
      </w:r>
      <w:proofErr w:type="spellEnd"/>
      <w:r w:rsidR="00632716" w:rsidRPr="00EB6F6F">
        <w:rPr>
          <w:rFonts w:ascii="Times New Roman" w:hAnsi="Times New Roman"/>
          <w:sz w:val="20"/>
          <w:szCs w:val="20"/>
          <w:lang w:val="en-GB"/>
        </w:rPr>
        <w:t xml:space="preserve"> Malaysia Terengganu </w:t>
      </w:r>
      <w:r w:rsidR="00335B17" w:rsidRPr="00EB6F6F">
        <w:rPr>
          <w:rFonts w:ascii="Times New Roman" w:hAnsi="Times New Roman"/>
          <w:sz w:val="20"/>
          <w:szCs w:val="20"/>
          <w:lang w:val="en-GB"/>
        </w:rPr>
        <w:t>[12]</w:t>
      </w:r>
      <w:r w:rsidR="00452FBC" w:rsidRPr="00EB6F6F">
        <w:rPr>
          <w:rFonts w:ascii="Times New Roman" w:hAnsi="Times New Roman"/>
          <w:sz w:val="20"/>
          <w:szCs w:val="20"/>
          <w:lang w:val="en-GB"/>
        </w:rPr>
        <w:t xml:space="preserve">. </w:t>
      </w:r>
      <w:r w:rsidRPr="00EB6F6F">
        <w:rPr>
          <w:rFonts w:ascii="Times New Roman" w:hAnsi="Times New Roman"/>
          <w:sz w:val="20"/>
          <w:szCs w:val="20"/>
          <w:lang w:val="en-GB"/>
        </w:rPr>
        <w:t>Several types</w:t>
      </w:r>
      <w:r w:rsidR="00452FBC" w:rsidRPr="00EB6F6F">
        <w:rPr>
          <w:rFonts w:ascii="Times New Roman" w:hAnsi="Times New Roman"/>
          <w:sz w:val="20"/>
          <w:szCs w:val="20"/>
          <w:lang w:val="en-GB"/>
        </w:rPr>
        <w:t xml:space="preserve"> of carbon sources were used </w:t>
      </w:r>
      <w:r w:rsidR="006108CA" w:rsidRPr="00EB6F6F">
        <w:rPr>
          <w:rFonts w:ascii="Times New Roman" w:hAnsi="Times New Roman"/>
          <w:sz w:val="20"/>
          <w:szCs w:val="20"/>
          <w:lang w:val="en-GB"/>
        </w:rPr>
        <w:t>to produce</w:t>
      </w:r>
      <w:r w:rsidR="00452FBC" w:rsidRPr="00EB6F6F">
        <w:rPr>
          <w:rFonts w:ascii="Times New Roman" w:hAnsi="Times New Roman"/>
          <w:sz w:val="20"/>
          <w:szCs w:val="20"/>
          <w:lang w:val="en-GB"/>
        </w:rPr>
        <w:t xml:space="preserve"> PHA and RL. </w:t>
      </w:r>
      <w:r w:rsidR="006714EE" w:rsidRPr="00EB6F6F">
        <w:rPr>
          <w:rFonts w:ascii="Times New Roman" w:hAnsi="Times New Roman"/>
          <w:sz w:val="20"/>
          <w:szCs w:val="20"/>
          <w:lang w:val="en-GB"/>
        </w:rPr>
        <w:t>Bacteriological-grade s</w:t>
      </w:r>
      <w:r w:rsidR="00BB5D4B" w:rsidRPr="00EB6F6F">
        <w:rPr>
          <w:rFonts w:ascii="Times New Roman" w:hAnsi="Times New Roman"/>
          <w:sz w:val="20"/>
          <w:szCs w:val="20"/>
          <w:lang w:val="en-GB"/>
        </w:rPr>
        <w:t>ucrose (</w:t>
      </w:r>
      <w:proofErr w:type="spellStart"/>
      <w:r w:rsidR="00BB5D4B" w:rsidRPr="00EB6F6F">
        <w:rPr>
          <w:rFonts w:ascii="Times New Roman" w:hAnsi="Times New Roman"/>
          <w:sz w:val="20"/>
          <w:szCs w:val="20"/>
          <w:lang w:val="en-GB"/>
        </w:rPr>
        <w:t>HiMedia</w:t>
      </w:r>
      <w:proofErr w:type="spellEnd"/>
      <w:r w:rsidR="00BB5D4B" w:rsidRPr="00EB6F6F">
        <w:rPr>
          <w:rFonts w:ascii="Times New Roman" w:hAnsi="Times New Roman"/>
          <w:sz w:val="20"/>
          <w:szCs w:val="20"/>
          <w:lang w:val="en-GB"/>
        </w:rPr>
        <w:t>, India)</w:t>
      </w:r>
      <w:r w:rsidR="00452FBC" w:rsidRPr="00EB6F6F">
        <w:rPr>
          <w:rFonts w:ascii="Times New Roman" w:hAnsi="Times New Roman"/>
          <w:sz w:val="20"/>
          <w:szCs w:val="20"/>
          <w:lang w:val="en-GB"/>
        </w:rPr>
        <w:t xml:space="preserve"> and </w:t>
      </w:r>
      <w:r w:rsidR="006714EE" w:rsidRPr="00EB6F6F">
        <w:rPr>
          <w:rFonts w:ascii="Times New Roman" w:hAnsi="Times New Roman"/>
          <w:sz w:val="20"/>
          <w:szCs w:val="20"/>
          <w:lang w:val="en-GB"/>
        </w:rPr>
        <w:t xml:space="preserve">100% refined-grade </w:t>
      </w:r>
      <w:r w:rsidR="00452FBC" w:rsidRPr="00EB6F6F">
        <w:rPr>
          <w:rFonts w:ascii="Times New Roman" w:hAnsi="Times New Roman"/>
          <w:sz w:val="20"/>
          <w:szCs w:val="20"/>
          <w:lang w:val="en-GB"/>
        </w:rPr>
        <w:t>glycerol (</w:t>
      </w:r>
      <w:proofErr w:type="spellStart"/>
      <w:r w:rsidR="00AF006F" w:rsidRPr="00EB6F6F">
        <w:rPr>
          <w:rFonts w:ascii="Times New Roman" w:hAnsi="Times New Roman"/>
          <w:sz w:val="20"/>
          <w:szCs w:val="20"/>
          <w:lang w:val="en-GB"/>
        </w:rPr>
        <w:t>Bendosen</w:t>
      </w:r>
      <w:proofErr w:type="spellEnd"/>
      <w:r w:rsidR="00AF006F" w:rsidRPr="00EB6F6F">
        <w:rPr>
          <w:rFonts w:ascii="Times New Roman" w:hAnsi="Times New Roman"/>
          <w:sz w:val="20"/>
          <w:szCs w:val="20"/>
          <w:lang w:val="en-GB"/>
        </w:rPr>
        <w:t xml:space="preserve">, </w:t>
      </w:r>
      <w:r w:rsidR="004D60E5" w:rsidRPr="00EB6F6F">
        <w:rPr>
          <w:rFonts w:ascii="Times New Roman" w:hAnsi="Times New Roman"/>
          <w:sz w:val="20"/>
          <w:szCs w:val="20"/>
          <w:lang w:val="en-GB"/>
        </w:rPr>
        <w:t>Norway</w:t>
      </w:r>
      <w:r w:rsidR="0049132E" w:rsidRPr="00EB6F6F">
        <w:rPr>
          <w:rFonts w:ascii="Times New Roman" w:hAnsi="Times New Roman"/>
          <w:sz w:val="20"/>
          <w:szCs w:val="20"/>
          <w:lang w:val="en-GB"/>
        </w:rPr>
        <w:t xml:space="preserve">) </w:t>
      </w:r>
      <w:r w:rsidR="00452FBC" w:rsidRPr="00EB6F6F">
        <w:rPr>
          <w:rFonts w:ascii="Times New Roman" w:hAnsi="Times New Roman"/>
          <w:sz w:val="20"/>
          <w:szCs w:val="20"/>
          <w:lang w:val="en-GB"/>
        </w:rPr>
        <w:t>were purchased from commercial supplier. Meanwhile, glycerine pitch</w:t>
      </w:r>
      <w:r w:rsidR="006714EE" w:rsidRPr="00EB6F6F">
        <w:rPr>
          <w:rFonts w:ascii="Times New Roman" w:hAnsi="Times New Roman"/>
          <w:sz w:val="20"/>
          <w:szCs w:val="20"/>
          <w:lang w:val="en-GB"/>
        </w:rPr>
        <w:t xml:space="preserve">, generally comprising glycerol, ash, </w:t>
      </w:r>
      <w:r w:rsidR="001471F1" w:rsidRPr="00EB6F6F">
        <w:rPr>
          <w:rFonts w:ascii="Times New Roman" w:hAnsi="Times New Roman"/>
          <w:sz w:val="20"/>
          <w:szCs w:val="20"/>
          <w:lang w:val="en-GB"/>
        </w:rPr>
        <w:t>fatty acids, and organic salts</w:t>
      </w:r>
      <w:r w:rsidR="006714EE" w:rsidRPr="00EB6F6F">
        <w:rPr>
          <w:rFonts w:ascii="Times New Roman" w:hAnsi="Times New Roman"/>
          <w:sz w:val="20"/>
          <w:szCs w:val="20"/>
          <w:lang w:val="en-GB"/>
        </w:rPr>
        <w:t xml:space="preserve">, </w:t>
      </w:r>
      <w:r w:rsidR="00452FBC" w:rsidRPr="00EB6F6F">
        <w:rPr>
          <w:rFonts w:ascii="Times New Roman" w:hAnsi="Times New Roman"/>
          <w:sz w:val="20"/>
          <w:szCs w:val="20"/>
          <w:lang w:val="en-GB"/>
        </w:rPr>
        <w:t>was obtained from Oleochemicals Industry, Penang, Malaysia</w:t>
      </w:r>
      <w:r w:rsidR="001471F1" w:rsidRPr="00EB6F6F">
        <w:rPr>
          <w:rFonts w:ascii="Times New Roman" w:hAnsi="Times New Roman"/>
          <w:sz w:val="20"/>
          <w:szCs w:val="20"/>
          <w:lang w:val="en-GB"/>
        </w:rPr>
        <w:t xml:space="preserve"> </w:t>
      </w:r>
      <w:r w:rsidR="00335B17" w:rsidRPr="00EB6F6F">
        <w:rPr>
          <w:rFonts w:ascii="Times New Roman" w:hAnsi="Times New Roman"/>
          <w:sz w:val="20"/>
          <w:szCs w:val="20"/>
          <w:lang w:val="en-GB"/>
        </w:rPr>
        <w:t>[29]</w:t>
      </w:r>
      <w:r w:rsidR="00452FBC" w:rsidRPr="00EB6F6F">
        <w:rPr>
          <w:rFonts w:ascii="Times New Roman" w:hAnsi="Times New Roman"/>
          <w:sz w:val="20"/>
          <w:szCs w:val="20"/>
          <w:lang w:val="en-GB"/>
        </w:rPr>
        <w:t>. On the other hand, molasses</w:t>
      </w:r>
      <w:r w:rsidR="006714EE" w:rsidRPr="00EB6F6F">
        <w:rPr>
          <w:rFonts w:ascii="Times New Roman" w:hAnsi="Times New Roman"/>
          <w:sz w:val="20"/>
          <w:szCs w:val="20"/>
          <w:lang w:val="en-GB"/>
        </w:rPr>
        <w:t xml:space="preserve"> </w:t>
      </w:r>
      <w:r w:rsidR="00452FBC" w:rsidRPr="00EB6F6F">
        <w:rPr>
          <w:rFonts w:ascii="Times New Roman" w:hAnsi="Times New Roman"/>
          <w:sz w:val="20"/>
          <w:szCs w:val="20"/>
          <w:lang w:val="en-GB"/>
        </w:rPr>
        <w:t xml:space="preserve">and sweetwater were obtained from cane sugar refinery company </w:t>
      </w:r>
      <w:proofErr w:type="spellStart"/>
      <w:r w:rsidR="00452FBC" w:rsidRPr="00EB6F6F">
        <w:rPr>
          <w:rFonts w:ascii="Times New Roman" w:hAnsi="Times New Roman"/>
          <w:sz w:val="20"/>
          <w:szCs w:val="20"/>
          <w:lang w:val="en-GB"/>
        </w:rPr>
        <w:t>Gula</w:t>
      </w:r>
      <w:proofErr w:type="spellEnd"/>
      <w:r w:rsidR="00452FBC" w:rsidRPr="00EB6F6F">
        <w:rPr>
          <w:rFonts w:ascii="Times New Roman" w:hAnsi="Times New Roman"/>
          <w:sz w:val="20"/>
          <w:szCs w:val="20"/>
          <w:lang w:val="en-GB"/>
        </w:rPr>
        <w:t xml:space="preserve"> Padang </w:t>
      </w:r>
      <w:proofErr w:type="spellStart"/>
      <w:r w:rsidR="00452FBC" w:rsidRPr="00EB6F6F">
        <w:rPr>
          <w:rFonts w:ascii="Times New Roman" w:hAnsi="Times New Roman"/>
          <w:sz w:val="20"/>
          <w:szCs w:val="20"/>
          <w:lang w:val="en-GB"/>
        </w:rPr>
        <w:t>Terap</w:t>
      </w:r>
      <w:proofErr w:type="spellEnd"/>
      <w:r w:rsidR="00452FBC" w:rsidRPr="00EB6F6F">
        <w:rPr>
          <w:rFonts w:ascii="Times New Roman" w:hAnsi="Times New Roman"/>
          <w:sz w:val="20"/>
          <w:szCs w:val="20"/>
          <w:lang w:val="en-GB"/>
        </w:rPr>
        <w:t xml:space="preserve"> </w:t>
      </w:r>
      <w:proofErr w:type="spellStart"/>
      <w:r w:rsidR="00452FBC" w:rsidRPr="00EB6F6F">
        <w:rPr>
          <w:rFonts w:ascii="Times New Roman" w:hAnsi="Times New Roman"/>
          <w:sz w:val="20"/>
          <w:szCs w:val="20"/>
          <w:lang w:val="en-GB"/>
        </w:rPr>
        <w:t>Sdn</w:t>
      </w:r>
      <w:proofErr w:type="spellEnd"/>
      <w:r w:rsidR="00452FBC" w:rsidRPr="00EB6F6F">
        <w:rPr>
          <w:rFonts w:ascii="Times New Roman" w:hAnsi="Times New Roman"/>
          <w:sz w:val="20"/>
          <w:szCs w:val="20"/>
          <w:lang w:val="en-GB"/>
        </w:rPr>
        <w:t xml:space="preserve">. Bhd. (14006-V), Kuala </w:t>
      </w:r>
      <w:proofErr w:type="spellStart"/>
      <w:r w:rsidR="00452FBC" w:rsidRPr="00EB6F6F">
        <w:rPr>
          <w:rFonts w:ascii="Times New Roman" w:hAnsi="Times New Roman"/>
          <w:sz w:val="20"/>
          <w:szCs w:val="20"/>
          <w:lang w:val="en-GB"/>
        </w:rPr>
        <w:t>Nerang</w:t>
      </w:r>
      <w:proofErr w:type="spellEnd"/>
      <w:r w:rsidR="00452FBC" w:rsidRPr="00EB6F6F">
        <w:rPr>
          <w:rFonts w:ascii="Times New Roman" w:hAnsi="Times New Roman"/>
          <w:sz w:val="20"/>
          <w:szCs w:val="20"/>
          <w:lang w:val="en-GB"/>
        </w:rPr>
        <w:t>, Kedah, Malaysia.</w:t>
      </w:r>
      <w:r w:rsidR="006714EE" w:rsidRPr="00EB6F6F">
        <w:rPr>
          <w:rFonts w:ascii="Times New Roman" w:hAnsi="Times New Roman"/>
          <w:sz w:val="20"/>
          <w:szCs w:val="20"/>
          <w:lang w:val="en-GB"/>
        </w:rPr>
        <w:t xml:space="preserve"> Molasses typically consist of dry solids, ash, sugars (fructose and sucrose), and nutrients (phosphorus and nitrogen). </w:t>
      </w:r>
      <w:r w:rsidR="001471F1" w:rsidRPr="00EB6F6F">
        <w:rPr>
          <w:rFonts w:ascii="Times New Roman" w:hAnsi="Times New Roman"/>
          <w:sz w:val="20"/>
          <w:szCs w:val="20"/>
          <w:lang w:val="en-GB"/>
        </w:rPr>
        <w:t xml:space="preserve">Sweetwater is an agricultural by-product that still contains </w:t>
      </w:r>
      <w:r w:rsidR="00060C81" w:rsidRPr="00EB6F6F">
        <w:rPr>
          <w:rFonts w:ascii="Times New Roman" w:hAnsi="Times New Roman"/>
          <w:sz w:val="20"/>
          <w:szCs w:val="20"/>
          <w:lang w:val="en-GB"/>
        </w:rPr>
        <w:t xml:space="preserve">residual </w:t>
      </w:r>
      <w:r w:rsidR="001471F1" w:rsidRPr="00EB6F6F">
        <w:rPr>
          <w:rFonts w:ascii="Times New Roman" w:hAnsi="Times New Roman"/>
          <w:sz w:val="20"/>
          <w:szCs w:val="20"/>
          <w:lang w:val="en-GB"/>
        </w:rPr>
        <w:t xml:space="preserve">sucrose after filtration by a sugar cane refining process. </w:t>
      </w:r>
      <w:r w:rsidR="00452FBC" w:rsidRPr="00EB6F6F">
        <w:rPr>
          <w:rFonts w:ascii="Times New Roman" w:hAnsi="Times New Roman"/>
          <w:sz w:val="20"/>
          <w:szCs w:val="20"/>
          <w:lang w:val="en-GB"/>
        </w:rPr>
        <w:t>Biosynthesis of PHA and RL was carried out at a concentration of 20 g/L carbon substrate.</w:t>
      </w:r>
      <w:r w:rsidR="007F2B84" w:rsidRPr="00EB6F6F">
        <w:t xml:space="preserve"> </w:t>
      </w:r>
      <w:r w:rsidR="007F2B84" w:rsidRPr="00EB6F6F">
        <w:rPr>
          <w:rFonts w:ascii="Times New Roman" w:hAnsi="Times New Roman"/>
          <w:sz w:val="20"/>
          <w:szCs w:val="20"/>
          <w:lang w:val="en-GB"/>
        </w:rPr>
        <w:t xml:space="preserve">The amount of sugars in </w:t>
      </w:r>
      <w:r w:rsidR="00C14495" w:rsidRPr="00EB6F6F">
        <w:rPr>
          <w:rFonts w:ascii="Times New Roman" w:hAnsi="Times New Roman"/>
          <w:sz w:val="20"/>
          <w:szCs w:val="20"/>
          <w:lang w:val="en-GB"/>
        </w:rPr>
        <w:t xml:space="preserve">the </w:t>
      </w:r>
      <w:r w:rsidR="007F2B84" w:rsidRPr="00EB6F6F">
        <w:rPr>
          <w:rFonts w:ascii="Times New Roman" w:hAnsi="Times New Roman"/>
          <w:sz w:val="20"/>
          <w:szCs w:val="20"/>
          <w:lang w:val="en-GB"/>
        </w:rPr>
        <w:t xml:space="preserve">molasses and sweetwater </w:t>
      </w:r>
      <w:r w:rsidR="00C14495" w:rsidRPr="00EB6F6F">
        <w:rPr>
          <w:rFonts w:ascii="Times New Roman" w:hAnsi="Times New Roman"/>
          <w:sz w:val="20"/>
          <w:szCs w:val="20"/>
          <w:lang w:val="en-GB"/>
        </w:rPr>
        <w:t xml:space="preserve">used in this study </w:t>
      </w:r>
      <w:r w:rsidR="007F2B84" w:rsidRPr="00EB6F6F">
        <w:rPr>
          <w:rFonts w:ascii="Times New Roman" w:hAnsi="Times New Roman"/>
          <w:sz w:val="20"/>
          <w:szCs w:val="20"/>
          <w:lang w:val="en-GB"/>
        </w:rPr>
        <w:t xml:space="preserve">were </w:t>
      </w:r>
      <w:r w:rsidR="00E85C65" w:rsidRPr="00EB6F6F">
        <w:rPr>
          <w:rFonts w:ascii="Times New Roman" w:hAnsi="Times New Roman"/>
          <w:sz w:val="20"/>
          <w:szCs w:val="20"/>
          <w:lang w:val="en-GB"/>
        </w:rPr>
        <w:t xml:space="preserve">calculated to be </w:t>
      </w:r>
      <w:r w:rsidR="007F2B84" w:rsidRPr="00EB6F6F">
        <w:rPr>
          <w:rFonts w:ascii="Times New Roman" w:hAnsi="Times New Roman"/>
          <w:sz w:val="20"/>
          <w:szCs w:val="20"/>
          <w:lang w:val="en-GB"/>
        </w:rPr>
        <w:t>50.9 and 18.4 wt</w:t>
      </w:r>
      <w:r w:rsidR="00EB6F6F">
        <w:rPr>
          <w:rFonts w:ascii="Times New Roman" w:hAnsi="Times New Roman"/>
          <w:sz w:val="20"/>
          <w:szCs w:val="20"/>
          <w:lang w:val="en-GB"/>
        </w:rPr>
        <w:t>.</w:t>
      </w:r>
      <w:r w:rsidR="007F2B84" w:rsidRPr="00EB6F6F">
        <w:rPr>
          <w:rFonts w:ascii="Times New Roman" w:hAnsi="Times New Roman"/>
          <w:sz w:val="20"/>
          <w:szCs w:val="20"/>
          <w:lang w:val="en-GB"/>
        </w:rPr>
        <w:t>%, respectively</w:t>
      </w:r>
      <w:r w:rsidR="007A7C87" w:rsidRPr="00EB6F6F">
        <w:rPr>
          <w:rFonts w:ascii="Times New Roman" w:hAnsi="Times New Roman"/>
          <w:sz w:val="20"/>
          <w:szCs w:val="20"/>
          <w:lang w:val="en-GB"/>
        </w:rPr>
        <w:t xml:space="preserve"> </w:t>
      </w:r>
      <w:r w:rsidR="00895F36" w:rsidRPr="00EB6F6F">
        <w:rPr>
          <w:rFonts w:ascii="Times New Roman" w:hAnsi="Times New Roman"/>
          <w:sz w:val="20"/>
          <w:szCs w:val="20"/>
          <w:lang w:val="en-GB"/>
        </w:rPr>
        <w:t>[12,</w:t>
      </w:r>
      <w:r w:rsidR="00EB6F6F">
        <w:rPr>
          <w:rFonts w:ascii="Times New Roman" w:hAnsi="Times New Roman"/>
          <w:sz w:val="20"/>
          <w:szCs w:val="20"/>
          <w:lang w:val="en-GB"/>
        </w:rPr>
        <w:t xml:space="preserve"> </w:t>
      </w:r>
      <w:r w:rsidR="00895F36" w:rsidRPr="00EB6F6F">
        <w:rPr>
          <w:rFonts w:ascii="Times New Roman" w:hAnsi="Times New Roman"/>
          <w:sz w:val="20"/>
          <w:szCs w:val="20"/>
          <w:lang w:val="en-GB"/>
        </w:rPr>
        <w:t>25]</w:t>
      </w:r>
      <w:r w:rsidR="007F2B84" w:rsidRPr="00EB6F6F">
        <w:rPr>
          <w:rFonts w:ascii="Times New Roman" w:hAnsi="Times New Roman"/>
          <w:sz w:val="20"/>
          <w:szCs w:val="20"/>
          <w:lang w:val="en-GB"/>
        </w:rPr>
        <w:t>.</w:t>
      </w:r>
      <w:r w:rsidR="00452FBC" w:rsidRPr="00EB6F6F">
        <w:rPr>
          <w:rFonts w:ascii="Times New Roman" w:hAnsi="Times New Roman"/>
          <w:b/>
          <w:sz w:val="20"/>
          <w:szCs w:val="20"/>
          <w:lang w:val="en-GB"/>
        </w:rPr>
        <w:tab/>
      </w:r>
    </w:p>
    <w:p w14:paraId="12767845" w14:textId="77777777" w:rsidR="002A5130" w:rsidRPr="00EB6F6F" w:rsidRDefault="002A5130" w:rsidP="002228C5">
      <w:pPr>
        <w:pStyle w:val="NoSpacing"/>
        <w:ind w:firstLine="708"/>
        <w:jc w:val="both"/>
        <w:rPr>
          <w:rFonts w:ascii="Times New Roman" w:hAnsi="Times New Roman"/>
          <w:b/>
          <w:sz w:val="20"/>
          <w:szCs w:val="20"/>
          <w:lang w:val="en-GB"/>
        </w:rPr>
      </w:pPr>
    </w:p>
    <w:p w14:paraId="65F0B772" w14:textId="7C35AFB3" w:rsidR="00452FBC" w:rsidRPr="00EB6F6F" w:rsidRDefault="00DE286C" w:rsidP="00AF7907">
      <w:pPr>
        <w:pStyle w:val="NoSpacing"/>
        <w:rPr>
          <w:rFonts w:ascii="Times New Roman" w:hAnsi="Times New Roman"/>
          <w:iCs/>
          <w:sz w:val="20"/>
          <w:szCs w:val="20"/>
          <w:lang w:val="en-GB"/>
        </w:rPr>
      </w:pPr>
      <w:r w:rsidRPr="00EB6F6F">
        <w:rPr>
          <w:rFonts w:ascii="Times New Roman" w:hAnsi="Times New Roman"/>
          <w:b/>
          <w:iCs/>
          <w:sz w:val="20"/>
          <w:szCs w:val="20"/>
          <w:lang w:val="en-GB"/>
        </w:rPr>
        <w:t xml:space="preserve">Construction of transformant </w:t>
      </w:r>
      <w:r w:rsidRPr="00EB6F6F">
        <w:rPr>
          <w:rFonts w:ascii="Times New Roman" w:hAnsi="Times New Roman"/>
          <w:b/>
          <w:i/>
          <w:sz w:val="20"/>
          <w:szCs w:val="20"/>
          <w:lang w:val="en-GB"/>
        </w:rPr>
        <w:t>P. aeruginosa</w:t>
      </w:r>
      <w:r w:rsidRPr="00EB6F6F">
        <w:rPr>
          <w:rFonts w:ascii="Times New Roman" w:hAnsi="Times New Roman"/>
          <w:b/>
          <w:iCs/>
          <w:sz w:val="20"/>
          <w:szCs w:val="20"/>
          <w:lang w:val="en-GB"/>
        </w:rPr>
        <w:t xml:space="preserve"> UMTKB-5</w:t>
      </w:r>
    </w:p>
    <w:p w14:paraId="5EBA7C16" w14:textId="0A13DDA8" w:rsidR="00452FBC" w:rsidRPr="00EB6F6F" w:rsidRDefault="00BB1F2B" w:rsidP="00392AAC">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Prior biosynthesis, the </w:t>
      </w:r>
      <w:r w:rsidR="0077345D" w:rsidRPr="00EB6F6F">
        <w:rPr>
          <w:rFonts w:ascii="Times New Roman" w:hAnsi="Times New Roman"/>
          <w:i/>
          <w:iCs/>
          <w:sz w:val="20"/>
          <w:szCs w:val="20"/>
          <w:lang w:val="en-GB"/>
        </w:rPr>
        <w:t>P. aeruginosa</w:t>
      </w:r>
      <w:r w:rsidR="0077345D" w:rsidRPr="00EB6F6F">
        <w:rPr>
          <w:rFonts w:ascii="Times New Roman" w:hAnsi="Times New Roman"/>
          <w:sz w:val="20"/>
          <w:szCs w:val="20"/>
          <w:lang w:val="en-GB"/>
        </w:rPr>
        <w:t xml:space="preserve"> UMTKB-5 </w:t>
      </w:r>
      <w:r w:rsidR="00452FBC" w:rsidRPr="00EB6F6F">
        <w:rPr>
          <w:rFonts w:ascii="Times New Roman" w:hAnsi="Times New Roman"/>
          <w:sz w:val="20"/>
          <w:szCs w:val="20"/>
          <w:lang w:val="en-GB"/>
        </w:rPr>
        <w:t xml:space="preserve">transformant strain was constructed </w:t>
      </w:r>
      <w:r w:rsidR="00C72662" w:rsidRPr="00EB6F6F">
        <w:rPr>
          <w:rFonts w:ascii="Times New Roman" w:hAnsi="Times New Roman"/>
          <w:sz w:val="20"/>
          <w:szCs w:val="20"/>
          <w:lang w:val="en-GB"/>
        </w:rPr>
        <w:t xml:space="preserve">using the </w:t>
      </w:r>
      <w:r w:rsidR="00A82941" w:rsidRPr="00EB6F6F">
        <w:rPr>
          <w:rFonts w:ascii="Times New Roman" w:hAnsi="Times New Roman"/>
          <w:sz w:val="20"/>
          <w:szCs w:val="20"/>
          <w:lang w:val="en-GB"/>
        </w:rPr>
        <w:t>Pbbr</w:t>
      </w:r>
      <w:r w:rsidR="00C72662" w:rsidRPr="00EB6F6F">
        <w:rPr>
          <w:rFonts w:ascii="Times New Roman" w:hAnsi="Times New Roman"/>
          <w:sz w:val="20"/>
          <w:szCs w:val="20"/>
          <w:lang w:val="en-GB"/>
        </w:rPr>
        <w:t>-PC1020 plasmid</w:t>
      </w:r>
      <w:r w:rsidR="00CD5DAF" w:rsidRPr="00EB6F6F">
        <w:rPr>
          <w:rFonts w:ascii="Times New Roman" w:hAnsi="Times New Roman"/>
          <w:sz w:val="20"/>
          <w:szCs w:val="20"/>
          <w:lang w:val="en-GB"/>
        </w:rPr>
        <w:t xml:space="preserve">, a </w:t>
      </w:r>
      <w:r w:rsidR="00A82941" w:rsidRPr="00EB6F6F">
        <w:rPr>
          <w:rFonts w:ascii="Times New Roman" w:hAnsi="Times New Roman"/>
          <w:sz w:val="20"/>
          <w:szCs w:val="20"/>
          <w:lang w:val="en-GB"/>
        </w:rPr>
        <w:t>Pbbr</w:t>
      </w:r>
      <w:r w:rsidR="00CD5DAF" w:rsidRPr="00EB6F6F">
        <w:rPr>
          <w:rFonts w:ascii="Times New Roman" w:hAnsi="Times New Roman"/>
          <w:sz w:val="20"/>
          <w:szCs w:val="20"/>
          <w:lang w:val="en-GB"/>
        </w:rPr>
        <w:t xml:space="preserve">1MCS-2 derivative </w:t>
      </w:r>
      <w:r w:rsidR="00E43B29" w:rsidRPr="00EB6F6F">
        <w:rPr>
          <w:rFonts w:ascii="Times New Roman" w:hAnsi="Times New Roman"/>
          <w:sz w:val="20"/>
          <w:szCs w:val="20"/>
          <w:lang w:val="en-GB"/>
        </w:rPr>
        <w:t>harbouring</w:t>
      </w:r>
      <w:r w:rsidR="00CD5DAF" w:rsidRPr="00EB6F6F">
        <w:rPr>
          <w:rFonts w:ascii="Times New Roman" w:hAnsi="Times New Roman"/>
          <w:sz w:val="20"/>
          <w:szCs w:val="20"/>
          <w:lang w:val="en-GB"/>
        </w:rPr>
        <w:t xml:space="preserve"> approximately 1.7 kb fragment of PHA synthase gene from </w:t>
      </w:r>
      <w:r w:rsidR="00CD5DAF" w:rsidRPr="00EB6F6F">
        <w:rPr>
          <w:rFonts w:ascii="Times New Roman" w:hAnsi="Times New Roman"/>
          <w:i/>
          <w:iCs/>
          <w:sz w:val="20"/>
          <w:szCs w:val="20"/>
          <w:lang w:val="en-GB"/>
        </w:rPr>
        <w:t>Cupriavidus</w:t>
      </w:r>
      <w:r w:rsidR="00CD5DAF" w:rsidRPr="00EB6F6F">
        <w:rPr>
          <w:rFonts w:ascii="Times New Roman" w:hAnsi="Times New Roman"/>
          <w:sz w:val="20"/>
          <w:szCs w:val="20"/>
          <w:lang w:val="en-GB"/>
        </w:rPr>
        <w:t xml:space="preserve"> sp. USMAA1020</w:t>
      </w:r>
      <w:r w:rsidR="00AD7F25" w:rsidRPr="00EB6F6F">
        <w:rPr>
          <w:rFonts w:ascii="Times New Roman" w:hAnsi="Times New Roman"/>
          <w:sz w:val="20"/>
          <w:szCs w:val="20"/>
          <w:lang w:val="en-GB"/>
        </w:rPr>
        <w:t xml:space="preserve"> </w:t>
      </w:r>
      <w:r w:rsidR="00335B17" w:rsidRPr="00EB6F6F">
        <w:rPr>
          <w:rFonts w:ascii="Times New Roman" w:hAnsi="Times New Roman"/>
          <w:sz w:val="20"/>
          <w:szCs w:val="20"/>
          <w:lang w:val="en-GB"/>
        </w:rPr>
        <w:t>[30,31]</w:t>
      </w:r>
      <w:r w:rsidR="00452FBC"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was constructed using benchtop- and microcentrifuge-based approaches based on the method proposed by </w:t>
      </w:r>
      <w:proofErr w:type="spellStart"/>
      <w:r w:rsidRPr="00EB6F6F">
        <w:rPr>
          <w:rFonts w:ascii="Times New Roman" w:hAnsi="Times New Roman"/>
          <w:sz w:val="20"/>
          <w:szCs w:val="20"/>
          <w:lang w:val="en-GB"/>
        </w:rPr>
        <w:t>Chuanchuen</w:t>
      </w:r>
      <w:proofErr w:type="spellEnd"/>
      <w:r w:rsidRPr="00EB6F6F">
        <w:rPr>
          <w:rFonts w:ascii="Times New Roman" w:hAnsi="Times New Roman"/>
          <w:sz w:val="20"/>
          <w:szCs w:val="20"/>
          <w:lang w:val="en-GB"/>
        </w:rPr>
        <w:t xml:space="preserve"> et al. </w:t>
      </w:r>
      <w:r w:rsidR="00335B17" w:rsidRPr="00EB6F6F">
        <w:rPr>
          <w:rFonts w:ascii="Times New Roman" w:hAnsi="Times New Roman"/>
          <w:sz w:val="20"/>
          <w:szCs w:val="20"/>
          <w:lang w:val="en-GB"/>
        </w:rPr>
        <w:t>[32]</w:t>
      </w:r>
      <w:r w:rsidRPr="00EB6F6F">
        <w:rPr>
          <w:rFonts w:ascii="Times New Roman" w:hAnsi="Times New Roman"/>
          <w:sz w:val="20"/>
          <w:szCs w:val="20"/>
          <w:lang w:val="en-GB"/>
        </w:rPr>
        <w:t xml:space="preserve">. The concentration of the plasmid was determined at an absorbance of 260 nm using </w:t>
      </w:r>
      <w:proofErr w:type="spellStart"/>
      <w:r w:rsidRPr="00EB6F6F">
        <w:rPr>
          <w:rFonts w:ascii="Times New Roman" w:hAnsi="Times New Roman"/>
          <w:sz w:val="20"/>
          <w:szCs w:val="20"/>
          <w:lang w:val="en-GB"/>
        </w:rPr>
        <w:t>Biophotometer</w:t>
      </w:r>
      <w:proofErr w:type="spellEnd"/>
      <w:r w:rsidRPr="00EB6F6F">
        <w:rPr>
          <w:rFonts w:ascii="Times New Roman" w:hAnsi="Times New Roman"/>
          <w:sz w:val="20"/>
          <w:szCs w:val="20"/>
          <w:lang w:val="en-GB"/>
        </w:rPr>
        <w:t xml:space="preserve"> </w:t>
      </w:r>
      <w:r w:rsidRPr="00EB6F6F">
        <w:rPr>
          <w:rFonts w:ascii="Times New Roman" w:hAnsi="Times New Roman"/>
          <w:iCs/>
          <w:sz w:val="20"/>
          <w:szCs w:val="20"/>
          <w:lang w:val="en-GB"/>
        </w:rPr>
        <w:t>Plus</w:t>
      </w:r>
      <w:r w:rsidRPr="00EB6F6F">
        <w:rPr>
          <w:rFonts w:ascii="Times New Roman" w:hAnsi="Times New Roman"/>
          <w:sz w:val="20"/>
          <w:szCs w:val="20"/>
          <w:lang w:val="en-GB"/>
        </w:rPr>
        <w:t xml:space="preserve"> (Eppendorf, Germany). Transformation was carried out by adding 100 to 400 ng (2-5 µL) of plasmid DNA into 100 µL of prechilled competent cells. Sterile distilled water was used as negative control. The mixture was incubated in ice for 15 min</w:t>
      </w:r>
      <w:r w:rsidR="00EB6F6F">
        <w:rPr>
          <w:rFonts w:ascii="Times New Roman" w:hAnsi="Times New Roman"/>
          <w:sz w:val="20"/>
          <w:szCs w:val="20"/>
          <w:lang w:val="en-GB"/>
        </w:rPr>
        <w:t>utes</w:t>
      </w:r>
      <w:r w:rsidRPr="00EB6F6F">
        <w:rPr>
          <w:rFonts w:ascii="Times New Roman" w:hAnsi="Times New Roman"/>
          <w:sz w:val="20"/>
          <w:szCs w:val="20"/>
          <w:lang w:val="en-GB"/>
        </w:rPr>
        <w:t>, then heat-shock at 37 ºC for 3 min</w:t>
      </w:r>
      <w:r w:rsidR="00EB6F6F">
        <w:rPr>
          <w:rFonts w:ascii="Times New Roman" w:hAnsi="Times New Roman"/>
          <w:sz w:val="20"/>
          <w:szCs w:val="20"/>
          <w:lang w:val="en-GB"/>
        </w:rPr>
        <w:t>utes</w:t>
      </w:r>
      <w:r w:rsidRPr="00EB6F6F">
        <w:rPr>
          <w:rFonts w:ascii="Times New Roman" w:hAnsi="Times New Roman"/>
          <w:sz w:val="20"/>
          <w:szCs w:val="20"/>
          <w:lang w:val="en-GB"/>
        </w:rPr>
        <w:t>, followed by an addition of 500 µL of LB broth. The tubes were incubated on a shaking incubator at 37 ºC for 1 h</w:t>
      </w:r>
      <w:r w:rsidR="00EB6F6F">
        <w:rPr>
          <w:rFonts w:ascii="Times New Roman" w:hAnsi="Times New Roman"/>
          <w:sz w:val="20"/>
          <w:szCs w:val="20"/>
          <w:lang w:val="en-GB"/>
        </w:rPr>
        <w:t>our</w:t>
      </w:r>
      <w:r w:rsidRPr="00EB6F6F">
        <w:rPr>
          <w:rFonts w:ascii="Times New Roman" w:hAnsi="Times New Roman"/>
          <w:sz w:val="20"/>
          <w:szCs w:val="20"/>
          <w:lang w:val="en-GB"/>
        </w:rPr>
        <w:t>. 100 µL of the mixture was plated onto the LB agar containing 50 µg/</w:t>
      </w:r>
      <w:r w:rsidR="002A0D6A" w:rsidRPr="00EB6F6F">
        <w:rPr>
          <w:rFonts w:ascii="Times New Roman" w:hAnsi="Times New Roman"/>
          <w:sz w:val="20"/>
          <w:szCs w:val="20"/>
          <w:lang w:val="en-GB"/>
        </w:rPr>
        <w:t>mL</w:t>
      </w:r>
      <w:r w:rsidRPr="00EB6F6F">
        <w:rPr>
          <w:rFonts w:ascii="Times New Roman" w:hAnsi="Times New Roman"/>
          <w:sz w:val="20"/>
          <w:szCs w:val="20"/>
          <w:lang w:val="en-GB"/>
        </w:rPr>
        <w:t xml:space="preserve"> of kanamycin</w:t>
      </w:r>
      <w:r w:rsidR="00514021" w:rsidRPr="00EB6F6F">
        <w:rPr>
          <w:rFonts w:ascii="Times New Roman" w:hAnsi="Times New Roman"/>
          <w:sz w:val="20"/>
          <w:szCs w:val="20"/>
          <w:lang w:val="en-GB"/>
        </w:rPr>
        <w:t xml:space="preserve"> (Merck, Darmstadt, Germany) to maintain plasmid stability</w:t>
      </w:r>
      <w:r w:rsidRPr="00EB6F6F">
        <w:rPr>
          <w:rFonts w:ascii="Times New Roman" w:hAnsi="Times New Roman"/>
          <w:sz w:val="20"/>
          <w:szCs w:val="20"/>
          <w:lang w:val="en-GB"/>
        </w:rPr>
        <w:t xml:space="preserve">. The plates were incubated at 37 °C overnight and observed. </w:t>
      </w:r>
    </w:p>
    <w:p w14:paraId="33373282" w14:textId="77777777" w:rsidR="00452FBC" w:rsidRPr="00EB6F6F" w:rsidRDefault="00452FBC" w:rsidP="002228C5">
      <w:pPr>
        <w:pStyle w:val="NoSpacing"/>
        <w:jc w:val="both"/>
        <w:rPr>
          <w:rFonts w:ascii="Times New Roman" w:hAnsi="Times New Roman"/>
          <w:sz w:val="20"/>
          <w:szCs w:val="20"/>
          <w:lang w:val="en-GB"/>
        </w:rPr>
      </w:pPr>
    </w:p>
    <w:p w14:paraId="679968E2" w14:textId="77777777" w:rsidR="00452FBC" w:rsidRPr="00EB6F6F" w:rsidRDefault="00452FBC" w:rsidP="00AF7907">
      <w:pPr>
        <w:pStyle w:val="NoSpacing"/>
        <w:rPr>
          <w:rFonts w:ascii="Times New Roman" w:hAnsi="Times New Roman"/>
          <w:b/>
          <w:iCs/>
          <w:sz w:val="20"/>
          <w:szCs w:val="20"/>
          <w:lang w:val="en-GB"/>
        </w:rPr>
      </w:pPr>
      <w:r w:rsidRPr="00EB6F6F">
        <w:rPr>
          <w:rFonts w:ascii="Times New Roman" w:hAnsi="Times New Roman"/>
          <w:b/>
          <w:iCs/>
          <w:sz w:val="20"/>
          <w:szCs w:val="20"/>
          <w:lang w:val="en-GB"/>
        </w:rPr>
        <w:t>Biosynthesis of PHA and RL</w:t>
      </w:r>
    </w:p>
    <w:p w14:paraId="0359A722" w14:textId="16A88369" w:rsidR="00452FBC" w:rsidRPr="00EB6F6F" w:rsidRDefault="00712511" w:rsidP="00AF7907">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To prepare activated pre-culture, 2 loopfuls of </w:t>
      </w:r>
      <w:r w:rsidR="00617DA7" w:rsidRPr="00EB6F6F">
        <w:rPr>
          <w:rFonts w:ascii="Times New Roman" w:hAnsi="Times New Roman"/>
          <w:sz w:val="20"/>
          <w:szCs w:val="20"/>
          <w:lang w:val="en-GB"/>
        </w:rPr>
        <w:t xml:space="preserve">wild-type </w:t>
      </w:r>
      <w:r w:rsidR="00617DA7" w:rsidRPr="00EB6F6F">
        <w:rPr>
          <w:rFonts w:ascii="Times New Roman" w:hAnsi="Times New Roman"/>
          <w:i/>
          <w:iCs/>
          <w:sz w:val="20"/>
          <w:szCs w:val="20"/>
          <w:lang w:val="en-GB"/>
        </w:rPr>
        <w:t>P. aeruginosa</w:t>
      </w:r>
      <w:r w:rsidR="00617DA7" w:rsidRPr="00EB6F6F">
        <w:rPr>
          <w:rFonts w:ascii="Times New Roman" w:hAnsi="Times New Roman"/>
          <w:sz w:val="20"/>
          <w:szCs w:val="20"/>
          <w:lang w:val="en-GB"/>
        </w:rPr>
        <w:t xml:space="preserve"> UMTKB-5 </w:t>
      </w:r>
      <w:r w:rsidRPr="00EB6F6F">
        <w:rPr>
          <w:rFonts w:ascii="Times New Roman" w:hAnsi="Times New Roman"/>
          <w:sz w:val="20"/>
          <w:szCs w:val="20"/>
          <w:lang w:val="en-GB"/>
        </w:rPr>
        <w:t xml:space="preserve">bacterial cells were inoculated into 50 </w:t>
      </w:r>
      <w:r w:rsidR="007F2BBC" w:rsidRPr="00EB6F6F">
        <w:rPr>
          <w:rFonts w:ascii="Times New Roman" w:hAnsi="Times New Roman"/>
          <w:sz w:val="20"/>
          <w:szCs w:val="20"/>
          <w:lang w:val="en-GB"/>
        </w:rPr>
        <w:t>mL</w:t>
      </w:r>
      <w:r w:rsidRPr="00EB6F6F">
        <w:rPr>
          <w:rFonts w:ascii="Times New Roman" w:hAnsi="Times New Roman"/>
          <w:sz w:val="20"/>
          <w:szCs w:val="20"/>
          <w:lang w:val="en-GB"/>
        </w:rPr>
        <w:t xml:space="preserve"> NR broth (</w:t>
      </w:r>
      <w:proofErr w:type="spellStart"/>
      <w:r w:rsidRPr="00EB6F6F">
        <w:rPr>
          <w:rFonts w:ascii="Times New Roman" w:hAnsi="Times New Roman"/>
          <w:sz w:val="20"/>
          <w:szCs w:val="20"/>
          <w:lang w:val="en-GB"/>
        </w:rPr>
        <w:t>HiMedia</w:t>
      </w:r>
      <w:proofErr w:type="spellEnd"/>
      <w:r w:rsidRPr="00EB6F6F">
        <w:rPr>
          <w:rFonts w:ascii="Times New Roman" w:hAnsi="Times New Roman"/>
          <w:sz w:val="20"/>
          <w:szCs w:val="20"/>
          <w:lang w:val="en-GB"/>
        </w:rPr>
        <w:t xml:space="preserve">, India) and cultivated at 30 ºC, 200 rpm </w:t>
      </w:r>
      <w:r w:rsidR="00617DA7" w:rsidRPr="00EB6F6F">
        <w:rPr>
          <w:rFonts w:ascii="Times New Roman" w:hAnsi="Times New Roman"/>
          <w:sz w:val="20"/>
          <w:szCs w:val="20"/>
          <w:lang w:val="en-GB"/>
        </w:rPr>
        <w:t>using HIMAC CR 22N (Hitachi, Japan) centrifuge machine</w:t>
      </w:r>
      <w:r w:rsidRPr="00EB6F6F">
        <w:rPr>
          <w:rFonts w:ascii="Times New Roman" w:hAnsi="Times New Roman"/>
          <w:sz w:val="20"/>
          <w:szCs w:val="20"/>
          <w:lang w:val="en-GB"/>
        </w:rPr>
        <w:t xml:space="preserve"> for 11 </w:t>
      </w:r>
      <w:r w:rsidR="002A721A" w:rsidRPr="00EB6F6F">
        <w:rPr>
          <w:rFonts w:ascii="Times New Roman" w:hAnsi="Times New Roman"/>
          <w:sz w:val="20"/>
          <w:szCs w:val="20"/>
          <w:lang w:val="en-GB"/>
        </w:rPr>
        <w:t>h</w:t>
      </w:r>
      <w:r w:rsidR="002A721A">
        <w:rPr>
          <w:rFonts w:ascii="Times New Roman" w:hAnsi="Times New Roman"/>
          <w:sz w:val="20"/>
          <w:szCs w:val="20"/>
          <w:lang w:val="en-GB"/>
        </w:rPr>
        <w:t>ours</w:t>
      </w:r>
      <w:r w:rsidRPr="00EB6F6F">
        <w:rPr>
          <w:rFonts w:ascii="Times New Roman" w:hAnsi="Times New Roman"/>
          <w:sz w:val="20"/>
          <w:szCs w:val="20"/>
          <w:lang w:val="en-GB"/>
        </w:rPr>
        <w:t xml:space="preserve">. </w:t>
      </w:r>
      <w:r w:rsidR="00617DA7" w:rsidRPr="00EB6F6F">
        <w:rPr>
          <w:rFonts w:ascii="Times New Roman" w:hAnsi="Times New Roman"/>
          <w:sz w:val="20"/>
          <w:szCs w:val="20"/>
          <w:lang w:val="en-GB"/>
        </w:rPr>
        <w:t>T</w:t>
      </w:r>
      <w:r w:rsidRPr="00EB6F6F">
        <w:rPr>
          <w:rFonts w:ascii="Times New Roman" w:hAnsi="Times New Roman"/>
          <w:sz w:val="20"/>
          <w:szCs w:val="20"/>
          <w:lang w:val="en-GB"/>
        </w:rPr>
        <w:t xml:space="preserve">he transformant </w:t>
      </w:r>
      <w:r w:rsidR="00617DA7" w:rsidRPr="00EB6F6F">
        <w:rPr>
          <w:rFonts w:ascii="Times New Roman" w:hAnsi="Times New Roman"/>
          <w:i/>
          <w:iCs/>
          <w:sz w:val="20"/>
          <w:szCs w:val="20"/>
          <w:lang w:val="en-GB"/>
        </w:rPr>
        <w:t>P. aeruginosa</w:t>
      </w:r>
      <w:r w:rsidR="00617DA7" w:rsidRPr="00EB6F6F">
        <w:rPr>
          <w:rFonts w:ascii="Times New Roman" w:hAnsi="Times New Roman"/>
          <w:sz w:val="20"/>
          <w:szCs w:val="20"/>
          <w:lang w:val="en-GB"/>
        </w:rPr>
        <w:t xml:space="preserve"> UMTKB-5</w:t>
      </w:r>
      <w:r w:rsidRPr="00EB6F6F">
        <w:rPr>
          <w:rFonts w:ascii="Times New Roman" w:hAnsi="Times New Roman"/>
          <w:sz w:val="20"/>
          <w:szCs w:val="20"/>
          <w:lang w:val="en-GB"/>
        </w:rPr>
        <w:t xml:space="preserve"> was cultivated for 8 h</w:t>
      </w:r>
      <w:r w:rsidR="002A721A">
        <w:rPr>
          <w:rFonts w:ascii="Times New Roman" w:hAnsi="Times New Roman"/>
          <w:sz w:val="20"/>
          <w:szCs w:val="20"/>
          <w:lang w:val="en-GB"/>
        </w:rPr>
        <w:t>ours</w:t>
      </w:r>
      <w:r w:rsidR="00617DA7" w:rsidRPr="00EB6F6F">
        <w:rPr>
          <w:rFonts w:ascii="Times New Roman" w:hAnsi="Times New Roman"/>
          <w:sz w:val="20"/>
          <w:szCs w:val="20"/>
          <w:lang w:val="en-GB"/>
        </w:rPr>
        <w:t xml:space="preserve"> with</w:t>
      </w:r>
      <w:r w:rsidRPr="00EB6F6F">
        <w:rPr>
          <w:rFonts w:ascii="Times New Roman" w:hAnsi="Times New Roman"/>
          <w:sz w:val="20"/>
          <w:szCs w:val="20"/>
          <w:lang w:val="en-GB"/>
        </w:rPr>
        <w:t xml:space="preserve"> </w:t>
      </w:r>
      <w:r w:rsidR="00617DA7" w:rsidRPr="00EB6F6F">
        <w:rPr>
          <w:rFonts w:ascii="Times New Roman" w:hAnsi="Times New Roman"/>
          <w:sz w:val="20"/>
          <w:szCs w:val="20"/>
          <w:lang w:val="en-GB"/>
        </w:rPr>
        <w:t xml:space="preserve">50 </w:t>
      </w:r>
      <w:proofErr w:type="spellStart"/>
      <w:r w:rsidR="00617DA7" w:rsidRPr="00EB6F6F">
        <w:rPr>
          <w:rFonts w:ascii="Times New Roman" w:hAnsi="Times New Roman"/>
          <w:sz w:val="20"/>
          <w:szCs w:val="20"/>
          <w:lang w:val="en-GB"/>
        </w:rPr>
        <w:t>μg</w:t>
      </w:r>
      <w:proofErr w:type="spellEnd"/>
      <w:r w:rsidR="00617DA7" w:rsidRPr="00EB6F6F">
        <w:rPr>
          <w:rFonts w:ascii="Times New Roman" w:hAnsi="Times New Roman"/>
          <w:sz w:val="20"/>
          <w:szCs w:val="20"/>
          <w:lang w:val="en-GB"/>
        </w:rPr>
        <w:t>/</w:t>
      </w:r>
      <w:r w:rsidR="007F2BBC" w:rsidRPr="00EB6F6F">
        <w:rPr>
          <w:rFonts w:ascii="Times New Roman" w:hAnsi="Times New Roman"/>
          <w:sz w:val="20"/>
          <w:szCs w:val="20"/>
          <w:lang w:val="en-GB"/>
        </w:rPr>
        <w:t>mL</w:t>
      </w:r>
      <w:r w:rsidR="00617DA7" w:rsidRPr="00EB6F6F">
        <w:rPr>
          <w:rFonts w:ascii="Times New Roman" w:hAnsi="Times New Roman"/>
          <w:sz w:val="20"/>
          <w:szCs w:val="20"/>
          <w:lang w:val="en-GB"/>
        </w:rPr>
        <w:t xml:space="preserve"> k</w:t>
      </w:r>
      <w:r w:rsidRPr="00EB6F6F">
        <w:rPr>
          <w:rFonts w:ascii="Times New Roman" w:hAnsi="Times New Roman"/>
          <w:sz w:val="20"/>
          <w:szCs w:val="20"/>
          <w:lang w:val="en-GB"/>
        </w:rPr>
        <w:t xml:space="preserve">anamycin added for plasmid maintenance. </w:t>
      </w:r>
      <w:r w:rsidR="006B4ED8" w:rsidRPr="00EB6F6F">
        <w:rPr>
          <w:rFonts w:ascii="Times New Roman" w:hAnsi="Times New Roman"/>
          <w:sz w:val="20"/>
          <w:szCs w:val="20"/>
          <w:lang w:val="en-GB"/>
        </w:rPr>
        <w:t>Using one-stage cultivation, b</w:t>
      </w:r>
      <w:r w:rsidR="00452FBC" w:rsidRPr="00EB6F6F">
        <w:rPr>
          <w:rFonts w:ascii="Times New Roman" w:hAnsi="Times New Roman"/>
          <w:sz w:val="20"/>
          <w:szCs w:val="20"/>
          <w:lang w:val="en-GB"/>
        </w:rPr>
        <w:t xml:space="preserve">iosynthesis of PHA and RL was carried </w:t>
      </w:r>
      <w:r w:rsidR="00BB1F2B" w:rsidRPr="00EB6F6F">
        <w:rPr>
          <w:rFonts w:ascii="Times New Roman" w:hAnsi="Times New Roman"/>
          <w:sz w:val="20"/>
          <w:szCs w:val="20"/>
          <w:lang w:val="en-GB"/>
        </w:rPr>
        <w:t xml:space="preserve">out </w:t>
      </w:r>
      <w:r w:rsidR="006B4ED8" w:rsidRPr="00EB6F6F">
        <w:rPr>
          <w:rFonts w:ascii="Times New Roman" w:hAnsi="Times New Roman"/>
          <w:sz w:val="20"/>
          <w:szCs w:val="20"/>
          <w:lang w:val="en-GB"/>
        </w:rPr>
        <w:t xml:space="preserve">aerobically </w:t>
      </w:r>
      <w:r w:rsidR="00B16D0B" w:rsidRPr="00EB6F6F">
        <w:rPr>
          <w:rFonts w:ascii="Times New Roman" w:hAnsi="Times New Roman"/>
          <w:sz w:val="20"/>
          <w:szCs w:val="20"/>
          <w:lang w:val="en-GB"/>
        </w:rPr>
        <w:t>a</w:t>
      </w:r>
      <w:r w:rsidR="00AF006F" w:rsidRPr="00EB6F6F">
        <w:rPr>
          <w:rFonts w:ascii="Times New Roman" w:hAnsi="Times New Roman"/>
          <w:sz w:val="20"/>
          <w:szCs w:val="20"/>
          <w:lang w:val="en-GB"/>
        </w:rPr>
        <w:t>t 200 rpm, 30 ºC for 72 h</w:t>
      </w:r>
      <w:r w:rsidR="002A721A">
        <w:rPr>
          <w:rFonts w:ascii="Times New Roman" w:hAnsi="Times New Roman"/>
          <w:sz w:val="20"/>
          <w:szCs w:val="20"/>
          <w:lang w:val="en-GB"/>
        </w:rPr>
        <w:t>ours</w:t>
      </w:r>
      <w:r w:rsidR="006B4ED8" w:rsidRPr="00EB6F6F">
        <w:rPr>
          <w:rFonts w:ascii="Times New Roman" w:hAnsi="Times New Roman"/>
          <w:sz w:val="20"/>
          <w:szCs w:val="20"/>
          <w:lang w:val="en-GB"/>
        </w:rPr>
        <w:t xml:space="preserve"> in </w:t>
      </w:r>
      <w:r w:rsidR="00CA4F8E" w:rsidRPr="00EB6F6F">
        <w:rPr>
          <w:rFonts w:ascii="Times New Roman" w:hAnsi="Times New Roman"/>
          <w:sz w:val="20"/>
          <w:szCs w:val="20"/>
          <w:lang w:val="en-GB"/>
        </w:rPr>
        <w:t xml:space="preserve">a 5-L </w:t>
      </w:r>
      <w:proofErr w:type="spellStart"/>
      <w:r w:rsidR="00CA4F8E" w:rsidRPr="00EB6F6F">
        <w:rPr>
          <w:rFonts w:ascii="Times New Roman" w:hAnsi="Times New Roman"/>
          <w:sz w:val="20"/>
          <w:szCs w:val="20"/>
          <w:lang w:val="en-GB"/>
        </w:rPr>
        <w:t>Biostat</w:t>
      </w:r>
      <w:proofErr w:type="spellEnd"/>
      <w:r w:rsidR="00CA4F8E" w:rsidRPr="00EB6F6F">
        <w:rPr>
          <w:rFonts w:ascii="Times New Roman" w:hAnsi="Times New Roman"/>
          <w:sz w:val="20"/>
          <w:szCs w:val="20"/>
          <w:lang w:val="en-GB"/>
        </w:rPr>
        <w:t>® C plus (Sartorius, Germany) bioreactor (2.5-L working volume) with 40% dissolved oxygen</w:t>
      </w:r>
      <w:r w:rsidR="007540CF" w:rsidRPr="00EB6F6F">
        <w:rPr>
          <w:rFonts w:ascii="Times New Roman" w:hAnsi="Times New Roman"/>
          <w:sz w:val="20"/>
          <w:szCs w:val="20"/>
          <w:lang w:val="en-GB"/>
        </w:rPr>
        <w:t xml:space="preserve"> and </w:t>
      </w:r>
      <w:r w:rsidR="002A721A">
        <w:rPr>
          <w:rFonts w:ascii="Times New Roman" w:hAnsi="Times New Roman"/>
          <w:sz w:val="20"/>
          <w:szCs w:val="20"/>
          <w:lang w:val="en-GB"/>
        </w:rPr>
        <w:t>pH</w:t>
      </w:r>
      <w:r w:rsidR="007540CF" w:rsidRPr="00EB6F6F">
        <w:rPr>
          <w:rFonts w:ascii="Times New Roman" w:hAnsi="Times New Roman"/>
          <w:sz w:val="20"/>
          <w:szCs w:val="20"/>
          <w:lang w:val="en-GB"/>
        </w:rPr>
        <w:t xml:space="preserve"> 7</w:t>
      </w:r>
      <w:r w:rsidR="00CA4F8E" w:rsidRPr="00EB6F6F">
        <w:rPr>
          <w:rFonts w:ascii="Times New Roman" w:hAnsi="Times New Roman"/>
          <w:sz w:val="20"/>
          <w:szCs w:val="20"/>
          <w:lang w:val="en-GB"/>
        </w:rPr>
        <w:t xml:space="preserve"> </w:t>
      </w:r>
      <w:r w:rsidR="00335B17" w:rsidRPr="00EB6F6F">
        <w:rPr>
          <w:rFonts w:ascii="Times New Roman" w:hAnsi="Times New Roman"/>
          <w:sz w:val="20"/>
          <w:szCs w:val="20"/>
          <w:lang w:val="en-GB"/>
        </w:rPr>
        <w:t>[13]</w:t>
      </w:r>
      <w:r w:rsidR="00AF006F" w:rsidRPr="00EB6F6F">
        <w:rPr>
          <w:rFonts w:ascii="Times New Roman" w:hAnsi="Times New Roman"/>
          <w:sz w:val="20"/>
          <w:szCs w:val="20"/>
          <w:lang w:val="en-GB"/>
        </w:rPr>
        <w:t xml:space="preserve">. </w:t>
      </w:r>
      <w:r w:rsidR="007540CF" w:rsidRPr="00EB6F6F">
        <w:rPr>
          <w:rFonts w:ascii="Times New Roman" w:hAnsi="Times New Roman"/>
          <w:sz w:val="20"/>
          <w:szCs w:val="20"/>
          <w:lang w:val="en-GB"/>
        </w:rPr>
        <w:t xml:space="preserve">The </w:t>
      </w:r>
      <w:r w:rsidR="002A721A">
        <w:rPr>
          <w:rFonts w:ascii="Times New Roman" w:hAnsi="Times New Roman"/>
          <w:sz w:val="20"/>
          <w:szCs w:val="20"/>
          <w:lang w:val="en-GB"/>
        </w:rPr>
        <w:t>pH</w:t>
      </w:r>
      <w:r w:rsidR="007540CF" w:rsidRPr="00EB6F6F">
        <w:rPr>
          <w:rFonts w:ascii="Times New Roman" w:hAnsi="Times New Roman"/>
          <w:sz w:val="20"/>
          <w:szCs w:val="20"/>
          <w:lang w:val="en-GB"/>
        </w:rPr>
        <w:t xml:space="preserve"> was maintained by adding either 5 M </w:t>
      </w:r>
      <w:r w:rsidR="007540CF" w:rsidRPr="00EB6F6F">
        <w:rPr>
          <w:rFonts w:ascii="Times New Roman" w:hAnsi="Times New Roman"/>
          <w:sz w:val="20"/>
          <w:szCs w:val="20"/>
          <w:lang w:val="en-GB"/>
        </w:rPr>
        <w:lastRenderedPageBreak/>
        <w:t xml:space="preserve">of KOH (R&amp;M, UK) or HCl solutions. </w:t>
      </w:r>
      <w:r w:rsidR="00617DA7" w:rsidRPr="00EB6F6F">
        <w:rPr>
          <w:rFonts w:ascii="Times New Roman" w:hAnsi="Times New Roman"/>
          <w:sz w:val="20"/>
          <w:szCs w:val="20"/>
          <w:lang w:val="en-GB"/>
        </w:rPr>
        <w:t xml:space="preserve">Growth profiling was done </w:t>
      </w:r>
      <w:r w:rsidR="006B4ED8" w:rsidRPr="00EB6F6F">
        <w:rPr>
          <w:rFonts w:ascii="Times New Roman" w:hAnsi="Times New Roman"/>
          <w:sz w:val="20"/>
          <w:szCs w:val="20"/>
          <w:lang w:val="en-GB"/>
        </w:rPr>
        <w:t>for 96 h</w:t>
      </w:r>
      <w:r w:rsidR="002A721A">
        <w:rPr>
          <w:rFonts w:ascii="Times New Roman" w:hAnsi="Times New Roman"/>
          <w:sz w:val="20"/>
          <w:szCs w:val="20"/>
          <w:lang w:val="en-GB"/>
        </w:rPr>
        <w:t>ours</w:t>
      </w:r>
      <w:r w:rsidR="006B4ED8" w:rsidRPr="00EB6F6F">
        <w:rPr>
          <w:rFonts w:ascii="Times New Roman" w:hAnsi="Times New Roman"/>
          <w:sz w:val="20"/>
          <w:szCs w:val="20"/>
          <w:lang w:val="en-GB"/>
        </w:rPr>
        <w:t xml:space="preserve"> with sampling at 12-h</w:t>
      </w:r>
      <w:r w:rsidR="002A721A">
        <w:rPr>
          <w:rFonts w:ascii="Times New Roman" w:hAnsi="Times New Roman"/>
          <w:sz w:val="20"/>
          <w:szCs w:val="20"/>
          <w:lang w:val="en-GB"/>
        </w:rPr>
        <w:t>ours</w:t>
      </w:r>
      <w:r w:rsidR="006B4ED8" w:rsidRPr="00EB6F6F">
        <w:rPr>
          <w:rFonts w:ascii="Times New Roman" w:hAnsi="Times New Roman"/>
          <w:sz w:val="20"/>
          <w:szCs w:val="20"/>
          <w:lang w:val="en-GB"/>
        </w:rPr>
        <w:t xml:space="preserve"> intervals. </w:t>
      </w:r>
      <w:r w:rsidR="004F52ED" w:rsidRPr="00EB6F6F">
        <w:rPr>
          <w:rFonts w:ascii="Times New Roman" w:hAnsi="Times New Roman"/>
          <w:sz w:val="20"/>
          <w:szCs w:val="20"/>
          <w:lang w:val="en-GB"/>
        </w:rPr>
        <w:t xml:space="preserve">Biosynthesis was carried out </w:t>
      </w:r>
      <w:r w:rsidR="0093509D" w:rsidRPr="00EB6F6F">
        <w:rPr>
          <w:rFonts w:ascii="Times New Roman" w:hAnsi="Times New Roman"/>
          <w:sz w:val="20"/>
          <w:szCs w:val="20"/>
          <w:lang w:val="en-GB"/>
        </w:rPr>
        <w:t xml:space="preserve">and compared between the use of </w:t>
      </w:r>
      <w:r w:rsidR="004F52ED" w:rsidRPr="00EB6F6F">
        <w:rPr>
          <w:rFonts w:ascii="Times New Roman" w:hAnsi="Times New Roman"/>
          <w:sz w:val="20"/>
          <w:szCs w:val="20"/>
          <w:lang w:val="en-GB"/>
        </w:rPr>
        <w:t>seven types of carbon sources (glucose, fructose, sucrose, glycerol, glycerine pitch, molasses, and sweetwater) and</w:t>
      </w:r>
      <w:r w:rsidR="00452FBC" w:rsidRPr="00EB6F6F">
        <w:rPr>
          <w:rFonts w:ascii="Times New Roman" w:hAnsi="Times New Roman"/>
          <w:sz w:val="20"/>
          <w:szCs w:val="20"/>
          <w:lang w:val="en-GB"/>
        </w:rPr>
        <w:t xml:space="preserve"> six different types of nitrogen sources [NH</w:t>
      </w:r>
      <w:r w:rsidR="00452FBC" w:rsidRPr="00EB6F6F">
        <w:rPr>
          <w:rFonts w:ascii="Times New Roman" w:hAnsi="Times New Roman"/>
          <w:sz w:val="20"/>
          <w:szCs w:val="20"/>
          <w:vertAlign w:val="subscript"/>
          <w:lang w:val="en-GB"/>
        </w:rPr>
        <w:t>4</w:t>
      </w:r>
      <w:r w:rsidR="00452FBC" w:rsidRPr="00EB6F6F">
        <w:rPr>
          <w:rFonts w:ascii="Times New Roman" w:hAnsi="Times New Roman"/>
          <w:sz w:val="20"/>
          <w:szCs w:val="20"/>
          <w:lang w:val="en-GB"/>
        </w:rPr>
        <w:t>H</w:t>
      </w:r>
      <w:r w:rsidR="00452FBC" w:rsidRPr="00EB6F6F">
        <w:rPr>
          <w:rFonts w:ascii="Times New Roman" w:hAnsi="Times New Roman"/>
          <w:sz w:val="20"/>
          <w:szCs w:val="20"/>
          <w:vertAlign w:val="subscript"/>
          <w:lang w:val="en-GB"/>
        </w:rPr>
        <w:t>2</w:t>
      </w:r>
      <w:r w:rsidR="00452FBC" w:rsidRPr="00EB6F6F">
        <w:rPr>
          <w:rFonts w:ascii="Times New Roman" w:hAnsi="Times New Roman"/>
          <w:sz w:val="20"/>
          <w:szCs w:val="20"/>
          <w:lang w:val="en-GB"/>
        </w:rPr>
        <w:t>PO</w:t>
      </w:r>
      <w:r w:rsidR="00452FBC" w:rsidRPr="00EB6F6F">
        <w:rPr>
          <w:rFonts w:ascii="Times New Roman" w:hAnsi="Times New Roman"/>
          <w:sz w:val="20"/>
          <w:szCs w:val="20"/>
          <w:vertAlign w:val="subscript"/>
          <w:lang w:val="en-GB"/>
        </w:rPr>
        <w:t>4</w:t>
      </w:r>
      <w:r w:rsidR="00452FBC" w:rsidRPr="00EB6F6F">
        <w:rPr>
          <w:rFonts w:ascii="Times New Roman" w:hAnsi="Times New Roman"/>
          <w:sz w:val="20"/>
          <w:szCs w:val="20"/>
          <w:lang w:val="en-GB"/>
        </w:rPr>
        <w:t>, CO(NH</w:t>
      </w:r>
      <w:r w:rsidR="00452FBC" w:rsidRPr="00EB6F6F">
        <w:rPr>
          <w:rFonts w:ascii="Times New Roman" w:hAnsi="Times New Roman"/>
          <w:sz w:val="20"/>
          <w:szCs w:val="20"/>
          <w:vertAlign w:val="subscript"/>
          <w:lang w:val="en-GB"/>
        </w:rPr>
        <w:t>2</w:t>
      </w:r>
      <w:r w:rsidR="00452FBC" w:rsidRPr="00EB6F6F">
        <w:rPr>
          <w:rFonts w:ascii="Times New Roman" w:hAnsi="Times New Roman"/>
          <w:sz w:val="20"/>
          <w:szCs w:val="20"/>
          <w:lang w:val="en-GB"/>
        </w:rPr>
        <w:t>)</w:t>
      </w:r>
      <w:r w:rsidR="00452FBC" w:rsidRPr="00EB6F6F">
        <w:rPr>
          <w:rFonts w:ascii="Times New Roman" w:hAnsi="Times New Roman"/>
          <w:sz w:val="20"/>
          <w:szCs w:val="20"/>
          <w:vertAlign w:val="subscript"/>
          <w:lang w:val="en-GB"/>
        </w:rPr>
        <w:t>2</w:t>
      </w:r>
      <w:r w:rsidR="00452FBC" w:rsidRPr="00EB6F6F">
        <w:rPr>
          <w:rFonts w:ascii="Times New Roman" w:hAnsi="Times New Roman"/>
          <w:sz w:val="20"/>
          <w:szCs w:val="20"/>
          <w:lang w:val="en-GB"/>
        </w:rPr>
        <w:t>, NaNO</w:t>
      </w:r>
      <w:r w:rsidR="00452FBC" w:rsidRPr="00EB6F6F">
        <w:rPr>
          <w:rFonts w:ascii="Times New Roman" w:hAnsi="Times New Roman"/>
          <w:sz w:val="20"/>
          <w:szCs w:val="20"/>
          <w:vertAlign w:val="subscript"/>
          <w:lang w:val="en-GB"/>
        </w:rPr>
        <w:t>3</w:t>
      </w:r>
      <w:r w:rsidR="00452FBC" w:rsidRPr="00EB6F6F">
        <w:rPr>
          <w:rFonts w:ascii="Times New Roman" w:hAnsi="Times New Roman"/>
          <w:sz w:val="20"/>
          <w:szCs w:val="20"/>
          <w:lang w:val="en-GB"/>
        </w:rPr>
        <w:t>, NH</w:t>
      </w:r>
      <w:r w:rsidR="00452FBC" w:rsidRPr="00EB6F6F">
        <w:rPr>
          <w:rFonts w:ascii="Times New Roman" w:hAnsi="Times New Roman"/>
          <w:sz w:val="20"/>
          <w:szCs w:val="20"/>
          <w:vertAlign w:val="subscript"/>
          <w:lang w:val="en-GB"/>
        </w:rPr>
        <w:t>4</w:t>
      </w:r>
      <w:r w:rsidR="00452FBC" w:rsidRPr="00EB6F6F">
        <w:rPr>
          <w:rFonts w:ascii="Times New Roman" w:hAnsi="Times New Roman"/>
          <w:sz w:val="20"/>
          <w:szCs w:val="20"/>
          <w:lang w:val="en-GB"/>
        </w:rPr>
        <w:t>NO</w:t>
      </w:r>
      <w:r w:rsidR="00452FBC" w:rsidRPr="00EB6F6F">
        <w:rPr>
          <w:rFonts w:ascii="Times New Roman" w:hAnsi="Times New Roman"/>
          <w:sz w:val="20"/>
          <w:szCs w:val="20"/>
          <w:vertAlign w:val="subscript"/>
          <w:lang w:val="en-GB"/>
        </w:rPr>
        <w:t>3</w:t>
      </w:r>
      <w:r w:rsidR="00452FBC" w:rsidRPr="00EB6F6F">
        <w:rPr>
          <w:rFonts w:ascii="Times New Roman" w:hAnsi="Times New Roman"/>
          <w:sz w:val="20"/>
          <w:szCs w:val="20"/>
          <w:lang w:val="en-GB"/>
        </w:rPr>
        <w:t>, NH</w:t>
      </w:r>
      <w:r w:rsidR="00452FBC" w:rsidRPr="00EB6F6F">
        <w:rPr>
          <w:rFonts w:ascii="Times New Roman" w:hAnsi="Times New Roman"/>
          <w:sz w:val="20"/>
          <w:szCs w:val="20"/>
          <w:vertAlign w:val="subscript"/>
          <w:lang w:val="en-GB"/>
        </w:rPr>
        <w:t>4</w:t>
      </w:r>
      <w:r w:rsidR="00452FBC" w:rsidRPr="00EB6F6F">
        <w:rPr>
          <w:rFonts w:ascii="Times New Roman" w:hAnsi="Times New Roman"/>
          <w:sz w:val="20"/>
          <w:szCs w:val="20"/>
          <w:lang w:val="en-GB"/>
        </w:rPr>
        <w:t>Cl, (NH</w:t>
      </w:r>
      <w:r w:rsidR="00452FBC" w:rsidRPr="00EB6F6F">
        <w:rPr>
          <w:rFonts w:ascii="Times New Roman" w:hAnsi="Times New Roman"/>
          <w:sz w:val="20"/>
          <w:szCs w:val="20"/>
          <w:vertAlign w:val="subscript"/>
          <w:lang w:val="en-GB"/>
        </w:rPr>
        <w:t>4</w:t>
      </w:r>
      <w:r w:rsidR="00452FBC" w:rsidRPr="00EB6F6F">
        <w:rPr>
          <w:rFonts w:ascii="Times New Roman" w:hAnsi="Times New Roman"/>
          <w:sz w:val="20"/>
          <w:szCs w:val="20"/>
          <w:lang w:val="en-GB"/>
        </w:rPr>
        <w:t>)</w:t>
      </w:r>
      <w:r w:rsidR="00452FBC" w:rsidRPr="00EB6F6F">
        <w:rPr>
          <w:rFonts w:ascii="Times New Roman" w:hAnsi="Times New Roman"/>
          <w:sz w:val="20"/>
          <w:szCs w:val="20"/>
          <w:vertAlign w:val="subscript"/>
          <w:lang w:val="en-GB"/>
        </w:rPr>
        <w:t>2</w:t>
      </w:r>
      <w:r w:rsidR="00452FBC" w:rsidRPr="00EB6F6F">
        <w:rPr>
          <w:rFonts w:ascii="Times New Roman" w:hAnsi="Times New Roman"/>
          <w:sz w:val="20"/>
          <w:szCs w:val="20"/>
          <w:lang w:val="en-GB"/>
        </w:rPr>
        <w:t>SO</w:t>
      </w:r>
      <w:r w:rsidR="00452FBC" w:rsidRPr="00EB6F6F">
        <w:rPr>
          <w:rFonts w:ascii="Times New Roman" w:hAnsi="Times New Roman"/>
          <w:sz w:val="20"/>
          <w:szCs w:val="20"/>
          <w:vertAlign w:val="subscript"/>
          <w:lang w:val="en-GB"/>
        </w:rPr>
        <w:t>4</w:t>
      </w:r>
      <w:r w:rsidR="00452FBC" w:rsidRPr="00EB6F6F">
        <w:rPr>
          <w:rFonts w:ascii="Times New Roman" w:hAnsi="Times New Roman"/>
          <w:sz w:val="20"/>
          <w:szCs w:val="20"/>
          <w:lang w:val="en-GB"/>
        </w:rPr>
        <w:t xml:space="preserve">] </w:t>
      </w:r>
      <w:r w:rsidR="00FB401A" w:rsidRPr="00EB6F6F">
        <w:rPr>
          <w:rFonts w:ascii="Times New Roman" w:hAnsi="Times New Roman"/>
          <w:sz w:val="20"/>
          <w:szCs w:val="20"/>
          <w:lang w:val="en-GB"/>
        </w:rPr>
        <w:t>to</w:t>
      </w:r>
      <w:r w:rsidR="00B16D0B" w:rsidRPr="00EB6F6F">
        <w:rPr>
          <w:rFonts w:ascii="Times New Roman" w:hAnsi="Times New Roman"/>
          <w:sz w:val="20"/>
          <w:szCs w:val="20"/>
          <w:lang w:val="en-GB"/>
        </w:rPr>
        <w:t xml:space="preserve"> test for the source </w:t>
      </w:r>
      <w:r w:rsidR="00AC7554" w:rsidRPr="00EB6F6F">
        <w:rPr>
          <w:rFonts w:ascii="Times New Roman" w:hAnsi="Times New Roman"/>
          <w:sz w:val="20"/>
          <w:szCs w:val="20"/>
          <w:lang w:val="en-GB"/>
        </w:rPr>
        <w:t xml:space="preserve">that produced the highest yield. Carbon sources were </w:t>
      </w:r>
      <w:r w:rsidR="00B16D0B" w:rsidRPr="00EB6F6F">
        <w:rPr>
          <w:rFonts w:ascii="Times New Roman" w:hAnsi="Times New Roman"/>
          <w:sz w:val="20"/>
          <w:szCs w:val="20"/>
          <w:lang w:val="en-GB"/>
        </w:rPr>
        <w:t>add</w:t>
      </w:r>
      <w:r w:rsidR="00AC7554" w:rsidRPr="00EB6F6F">
        <w:rPr>
          <w:rFonts w:ascii="Times New Roman" w:hAnsi="Times New Roman"/>
          <w:sz w:val="20"/>
          <w:szCs w:val="20"/>
          <w:lang w:val="en-GB"/>
        </w:rPr>
        <w:t>ed</w:t>
      </w:r>
      <w:r w:rsidR="00B16D0B" w:rsidRPr="00EB6F6F">
        <w:rPr>
          <w:rFonts w:ascii="Times New Roman" w:hAnsi="Times New Roman"/>
          <w:sz w:val="20"/>
          <w:szCs w:val="20"/>
          <w:lang w:val="en-GB"/>
        </w:rPr>
        <w:t xml:space="preserve"> into the mineral </w:t>
      </w:r>
      <w:r w:rsidR="002A721A" w:rsidRPr="00EB6F6F">
        <w:rPr>
          <w:rFonts w:ascii="Times New Roman" w:hAnsi="Times New Roman"/>
          <w:sz w:val="20"/>
          <w:szCs w:val="20"/>
          <w:lang w:val="en-GB"/>
        </w:rPr>
        <w:t>salt’s</w:t>
      </w:r>
      <w:r w:rsidR="00B16D0B" w:rsidRPr="00EB6F6F">
        <w:rPr>
          <w:rFonts w:ascii="Times New Roman" w:hAnsi="Times New Roman"/>
          <w:sz w:val="20"/>
          <w:szCs w:val="20"/>
          <w:lang w:val="en-GB"/>
        </w:rPr>
        <w:t xml:space="preserve"> medium prior fermentation</w:t>
      </w:r>
      <w:r w:rsidR="0077345D" w:rsidRPr="00EB6F6F">
        <w:rPr>
          <w:rFonts w:ascii="Times New Roman" w:hAnsi="Times New Roman"/>
          <w:sz w:val="20"/>
          <w:szCs w:val="20"/>
          <w:lang w:val="en-GB"/>
        </w:rPr>
        <w:t xml:space="preserve">. </w:t>
      </w:r>
      <w:r w:rsidR="0093509D" w:rsidRPr="00EB6F6F">
        <w:rPr>
          <w:rFonts w:ascii="Times New Roman" w:hAnsi="Times New Roman"/>
          <w:sz w:val="20"/>
          <w:szCs w:val="20"/>
          <w:lang w:val="en-GB"/>
        </w:rPr>
        <w:t>The concentration of nitrogen source applied was 2.5 g/L</w:t>
      </w:r>
      <w:r w:rsidR="002E63D7" w:rsidRPr="00EB6F6F">
        <w:rPr>
          <w:rFonts w:ascii="Times New Roman" w:hAnsi="Times New Roman"/>
          <w:sz w:val="20"/>
          <w:szCs w:val="20"/>
          <w:lang w:val="en-GB"/>
        </w:rPr>
        <w:t xml:space="preserve">, whereas the carbon source applied was based on a C/N ratio of 50. </w:t>
      </w:r>
      <w:r w:rsidR="007540CF" w:rsidRPr="00EB6F6F">
        <w:rPr>
          <w:rFonts w:ascii="Times New Roman" w:hAnsi="Times New Roman"/>
          <w:sz w:val="20"/>
          <w:szCs w:val="20"/>
          <w:lang w:val="en-GB"/>
        </w:rPr>
        <w:t>The mineral salts medium consisted of KH</w:t>
      </w:r>
      <w:r w:rsidR="007540CF" w:rsidRPr="00EB6F6F">
        <w:rPr>
          <w:rFonts w:ascii="Times New Roman" w:hAnsi="Times New Roman"/>
          <w:sz w:val="20"/>
          <w:szCs w:val="20"/>
          <w:vertAlign w:val="subscript"/>
          <w:lang w:val="en-GB"/>
        </w:rPr>
        <w:t>2</w:t>
      </w:r>
      <w:r w:rsidR="007540CF" w:rsidRPr="00EB6F6F">
        <w:rPr>
          <w:rFonts w:ascii="Times New Roman" w:hAnsi="Times New Roman"/>
          <w:sz w:val="20"/>
          <w:szCs w:val="20"/>
          <w:lang w:val="en-GB"/>
        </w:rPr>
        <w:t>PO</w:t>
      </w:r>
      <w:r w:rsidR="007540CF" w:rsidRPr="00EB6F6F">
        <w:rPr>
          <w:rFonts w:ascii="Times New Roman" w:hAnsi="Times New Roman"/>
          <w:sz w:val="20"/>
          <w:szCs w:val="20"/>
          <w:vertAlign w:val="subscript"/>
          <w:lang w:val="en-GB"/>
        </w:rPr>
        <w:t>4</w:t>
      </w:r>
      <w:r w:rsidR="007540CF" w:rsidRPr="00EB6F6F">
        <w:rPr>
          <w:rFonts w:ascii="Times New Roman" w:hAnsi="Times New Roman"/>
          <w:sz w:val="20"/>
          <w:szCs w:val="20"/>
          <w:lang w:val="en-GB"/>
        </w:rPr>
        <w:t xml:space="preserve"> (R&amp;M, UK), Na</w:t>
      </w:r>
      <w:r w:rsidR="007540CF" w:rsidRPr="00EB6F6F">
        <w:rPr>
          <w:rFonts w:ascii="Times New Roman" w:hAnsi="Times New Roman"/>
          <w:sz w:val="20"/>
          <w:szCs w:val="20"/>
          <w:vertAlign w:val="subscript"/>
          <w:lang w:val="en-GB"/>
        </w:rPr>
        <w:t>2</w:t>
      </w:r>
      <w:r w:rsidR="007540CF" w:rsidRPr="00EB6F6F">
        <w:rPr>
          <w:rFonts w:ascii="Times New Roman" w:hAnsi="Times New Roman"/>
          <w:sz w:val="20"/>
          <w:szCs w:val="20"/>
          <w:lang w:val="en-GB"/>
        </w:rPr>
        <w:t>HPO</w:t>
      </w:r>
      <w:r w:rsidR="007540CF" w:rsidRPr="00EB6F6F">
        <w:rPr>
          <w:rFonts w:ascii="Times New Roman" w:hAnsi="Times New Roman"/>
          <w:sz w:val="20"/>
          <w:szCs w:val="20"/>
          <w:vertAlign w:val="subscript"/>
          <w:lang w:val="en-GB"/>
        </w:rPr>
        <w:t>4</w:t>
      </w:r>
      <w:r w:rsidR="007540CF" w:rsidRPr="00EB6F6F">
        <w:rPr>
          <w:rFonts w:ascii="Times New Roman" w:hAnsi="Times New Roman"/>
          <w:sz w:val="20"/>
          <w:szCs w:val="20"/>
          <w:lang w:val="en-GB"/>
        </w:rPr>
        <w:t xml:space="preserve"> (R&amp;M, UK), and NH</w:t>
      </w:r>
      <w:r w:rsidR="007540CF" w:rsidRPr="00EB6F6F">
        <w:rPr>
          <w:rFonts w:ascii="Times New Roman" w:hAnsi="Times New Roman"/>
          <w:sz w:val="20"/>
          <w:szCs w:val="20"/>
          <w:vertAlign w:val="subscript"/>
          <w:lang w:val="en-GB"/>
        </w:rPr>
        <w:t>4</w:t>
      </w:r>
      <w:r w:rsidR="007540CF" w:rsidRPr="00EB6F6F">
        <w:rPr>
          <w:rFonts w:ascii="Times New Roman" w:hAnsi="Times New Roman"/>
          <w:sz w:val="20"/>
          <w:szCs w:val="20"/>
          <w:lang w:val="en-GB"/>
        </w:rPr>
        <w:t>Cl (</w:t>
      </w:r>
      <w:proofErr w:type="spellStart"/>
      <w:r w:rsidR="007540CF" w:rsidRPr="00EB6F6F">
        <w:rPr>
          <w:rFonts w:ascii="Times New Roman" w:hAnsi="Times New Roman"/>
          <w:sz w:val="20"/>
          <w:szCs w:val="20"/>
          <w:lang w:val="en-GB"/>
        </w:rPr>
        <w:t>Bendosen</w:t>
      </w:r>
      <w:proofErr w:type="spellEnd"/>
      <w:r w:rsidR="007540CF" w:rsidRPr="00EB6F6F">
        <w:rPr>
          <w:rFonts w:ascii="Times New Roman" w:hAnsi="Times New Roman"/>
          <w:sz w:val="20"/>
          <w:szCs w:val="20"/>
          <w:lang w:val="en-GB"/>
        </w:rPr>
        <w:t xml:space="preserve">, </w:t>
      </w:r>
      <w:proofErr w:type="spellStart"/>
      <w:r w:rsidR="007540CF" w:rsidRPr="00EB6F6F">
        <w:rPr>
          <w:rFonts w:ascii="Times New Roman" w:hAnsi="Times New Roman"/>
          <w:sz w:val="20"/>
          <w:szCs w:val="20"/>
          <w:lang w:val="en-GB"/>
        </w:rPr>
        <w:t>Hmbg</w:t>
      </w:r>
      <w:proofErr w:type="spellEnd"/>
      <w:r w:rsidR="007540CF" w:rsidRPr="00EB6F6F">
        <w:rPr>
          <w:rFonts w:ascii="Times New Roman" w:hAnsi="Times New Roman"/>
          <w:sz w:val="20"/>
          <w:szCs w:val="20"/>
          <w:lang w:val="en-GB"/>
        </w:rPr>
        <w:t xml:space="preserve">) </w:t>
      </w:r>
      <w:r w:rsidR="00335B17" w:rsidRPr="00EB6F6F">
        <w:rPr>
          <w:rFonts w:ascii="Times New Roman" w:hAnsi="Times New Roman"/>
          <w:sz w:val="20"/>
          <w:szCs w:val="20"/>
          <w:lang w:val="en-GB"/>
        </w:rPr>
        <w:t>[33]</w:t>
      </w:r>
      <w:r w:rsidR="007540CF" w:rsidRPr="00EB6F6F">
        <w:rPr>
          <w:rFonts w:ascii="Times New Roman" w:hAnsi="Times New Roman"/>
          <w:sz w:val="20"/>
          <w:szCs w:val="20"/>
          <w:lang w:val="en-GB"/>
        </w:rPr>
        <w:t xml:space="preserve">. </w:t>
      </w:r>
      <w:r w:rsidR="00452FBC" w:rsidRPr="00EB6F6F">
        <w:rPr>
          <w:rFonts w:ascii="Times New Roman" w:hAnsi="Times New Roman"/>
          <w:sz w:val="20"/>
          <w:szCs w:val="20"/>
          <w:lang w:val="en-GB"/>
        </w:rPr>
        <w:t>The cells were harvested by centrifuga</w:t>
      </w:r>
      <w:r w:rsidR="00BB5D4B" w:rsidRPr="00EB6F6F">
        <w:rPr>
          <w:rFonts w:ascii="Times New Roman" w:hAnsi="Times New Roman"/>
          <w:sz w:val="20"/>
          <w:szCs w:val="20"/>
          <w:lang w:val="en-GB"/>
        </w:rPr>
        <w:t>tion (9</w:t>
      </w:r>
      <w:r w:rsidR="00452FBC" w:rsidRPr="00EB6F6F">
        <w:rPr>
          <w:rFonts w:ascii="Times New Roman" w:hAnsi="Times New Roman"/>
          <w:sz w:val="20"/>
          <w:szCs w:val="20"/>
          <w:lang w:val="en-GB"/>
        </w:rPr>
        <w:t>000 rpm, 4 ºC) after 72 h</w:t>
      </w:r>
      <w:r w:rsidR="002A721A">
        <w:rPr>
          <w:rFonts w:ascii="Times New Roman" w:hAnsi="Times New Roman"/>
          <w:sz w:val="20"/>
          <w:szCs w:val="20"/>
          <w:lang w:val="en-GB"/>
        </w:rPr>
        <w:t>ours</w:t>
      </w:r>
      <w:r w:rsidR="00452FBC" w:rsidRPr="00EB6F6F">
        <w:rPr>
          <w:rFonts w:ascii="Times New Roman" w:hAnsi="Times New Roman"/>
          <w:sz w:val="20"/>
          <w:szCs w:val="20"/>
          <w:lang w:val="en-GB"/>
        </w:rPr>
        <w:t xml:space="preserve"> of</w:t>
      </w:r>
      <w:r w:rsidR="0077345D" w:rsidRPr="00EB6F6F">
        <w:rPr>
          <w:rFonts w:ascii="Times New Roman" w:hAnsi="Times New Roman"/>
          <w:sz w:val="20"/>
          <w:szCs w:val="20"/>
          <w:lang w:val="en-GB"/>
        </w:rPr>
        <w:t xml:space="preserve"> fermentation</w:t>
      </w:r>
      <w:r w:rsidR="00452FBC" w:rsidRPr="00EB6F6F">
        <w:rPr>
          <w:rFonts w:ascii="Times New Roman" w:hAnsi="Times New Roman"/>
          <w:sz w:val="20"/>
          <w:szCs w:val="20"/>
          <w:lang w:val="en-GB"/>
        </w:rPr>
        <w:t>. The collected supernatant was subjected to RL analysis</w:t>
      </w:r>
      <w:r w:rsidR="00740CC6" w:rsidRPr="00EB6F6F">
        <w:rPr>
          <w:rFonts w:ascii="Times New Roman" w:hAnsi="Times New Roman"/>
          <w:sz w:val="20"/>
          <w:szCs w:val="20"/>
          <w:lang w:val="en-GB"/>
        </w:rPr>
        <w:t>,</w:t>
      </w:r>
      <w:r w:rsidR="00452FBC" w:rsidRPr="00EB6F6F">
        <w:rPr>
          <w:rFonts w:ascii="Times New Roman" w:hAnsi="Times New Roman"/>
          <w:sz w:val="20"/>
          <w:szCs w:val="20"/>
          <w:lang w:val="en-GB"/>
        </w:rPr>
        <w:t xml:space="preserve"> </w:t>
      </w:r>
      <w:r w:rsidR="00740CC6" w:rsidRPr="00EB6F6F">
        <w:rPr>
          <w:rFonts w:ascii="Times New Roman" w:hAnsi="Times New Roman"/>
          <w:sz w:val="20"/>
          <w:szCs w:val="20"/>
          <w:lang w:val="en-GB"/>
        </w:rPr>
        <w:t xml:space="preserve">and </w:t>
      </w:r>
      <w:r w:rsidR="00452FBC" w:rsidRPr="00EB6F6F">
        <w:rPr>
          <w:rFonts w:ascii="Times New Roman" w:hAnsi="Times New Roman"/>
          <w:sz w:val="20"/>
          <w:szCs w:val="20"/>
          <w:lang w:val="en-GB"/>
        </w:rPr>
        <w:t>the cell pellet was lyophili</w:t>
      </w:r>
      <w:r w:rsidR="00AC7554" w:rsidRPr="00EB6F6F">
        <w:rPr>
          <w:rFonts w:ascii="Times New Roman" w:hAnsi="Times New Roman"/>
          <w:sz w:val="20"/>
          <w:szCs w:val="20"/>
          <w:lang w:val="en-GB"/>
        </w:rPr>
        <w:t>s</w:t>
      </w:r>
      <w:r w:rsidR="00452FBC" w:rsidRPr="00EB6F6F">
        <w:rPr>
          <w:rFonts w:ascii="Times New Roman" w:hAnsi="Times New Roman"/>
          <w:sz w:val="20"/>
          <w:szCs w:val="20"/>
          <w:lang w:val="en-GB"/>
        </w:rPr>
        <w:t xml:space="preserve">ed using </w:t>
      </w:r>
      <w:proofErr w:type="spellStart"/>
      <w:r w:rsidR="00452FBC" w:rsidRPr="00EB6F6F">
        <w:rPr>
          <w:rFonts w:ascii="Times New Roman" w:hAnsi="Times New Roman"/>
          <w:sz w:val="20"/>
          <w:szCs w:val="20"/>
          <w:lang w:val="en-GB"/>
        </w:rPr>
        <w:t>FreeZone</w:t>
      </w:r>
      <w:proofErr w:type="spellEnd"/>
      <w:r w:rsidR="00452FBC" w:rsidRPr="00EB6F6F">
        <w:rPr>
          <w:rFonts w:ascii="Times New Roman" w:hAnsi="Times New Roman"/>
          <w:sz w:val="20"/>
          <w:szCs w:val="20"/>
          <w:lang w:val="en-GB"/>
        </w:rPr>
        <w:t xml:space="preserve"> 4.5 (</w:t>
      </w:r>
      <w:proofErr w:type="spellStart"/>
      <w:r w:rsidR="00452FBC" w:rsidRPr="00EB6F6F">
        <w:rPr>
          <w:rFonts w:ascii="Times New Roman" w:hAnsi="Times New Roman"/>
          <w:sz w:val="20"/>
          <w:szCs w:val="20"/>
          <w:lang w:val="en-GB"/>
        </w:rPr>
        <w:t>Labconco</w:t>
      </w:r>
      <w:proofErr w:type="spellEnd"/>
      <w:r w:rsidR="00452FBC" w:rsidRPr="00EB6F6F">
        <w:rPr>
          <w:rFonts w:ascii="Times New Roman" w:hAnsi="Times New Roman"/>
          <w:sz w:val="20"/>
          <w:szCs w:val="20"/>
          <w:lang w:val="en-GB"/>
        </w:rPr>
        <w:t xml:space="preserve"> Corporation, USA) </w:t>
      </w:r>
      <w:r w:rsidR="00B16D0B" w:rsidRPr="00EB6F6F">
        <w:rPr>
          <w:rFonts w:ascii="Times New Roman" w:hAnsi="Times New Roman"/>
          <w:sz w:val="20"/>
          <w:szCs w:val="20"/>
          <w:lang w:val="en-GB"/>
        </w:rPr>
        <w:t xml:space="preserve">freeze dry system </w:t>
      </w:r>
      <w:r w:rsidR="00452FBC" w:rsidRPr="00EB6F6F">
        <w:rPr>
          <w:rFonts w:ascii="Times New Roman" w:hAnsi="Times New Roman"/>
          <w:sz w:val="20"/>
          <w:szCs w:val="20"/>
          <w:lang w:val="en-GB"/>
        </w:rPr>
        <w:t xml:space="preserve">for 72 h prior to PHA </w:t>
      </w:r>
      <w:r w:rsidR="00647C19" w:rsidRPr="00EB6F6F">
        <w:rPr>
          <w:rFonts w:ascii="Times New Roman" w:hAnsi="Times New Roman"/>
          <w:sz w:val="20"/>
          <w:szCs w:val="20"/>
          <w:lang w:val="en-GB"/>
        </w:rPr>
        <w:t xml:space="preserve">detection </w:t>
      </w:r>
      <w:r w:rsidR="00AF006F" w:rsidRPr="00EB6F6F">
        <w:rPr>
          <w:rFonts w:ascii="Times New Roman" w:hAnsi="Times New Roman"/>
          <w:sz w:val="20"/>
          <w:szCs w:val="20"/>
          <w:lang w:val="en-GB"/>
        </w:rPr>
        <w:t>using gas chromatography</w:t>
      </w:r>
      <w:r w:rsidR="00647C19" w:rsidRPr="00EB6F6F">
        <w:rPr>
          <w:rFonts w:ascii="Times New Roman" w:hAnsi="Times New Roman"/>
          <w:sz w:val="20"/>
          <w:szCs w:val="20"/>
          <w:lang w:val="en-GB"/>
        </w:rPr>
        <w:t xml:space="preserve"> analysis</w:t>
      </w:r>
      <w:r w:rsidR="00452FBC" w:rsidRPr="00EB6F6F">
        <w:rPr>
          <w:rFonts w:ascii="Times New Roman" w:hAnsi="Times New Roman"/>
          <w:sz w:val="20"/>
          <w:szCs w:val="20"/>
          <w:lang w:val="en-GB"/>
        </w:rPr>
        <w:t>. The lyophili</w:t>
      </w:r>
      <w:r w:rsidR="00AC7554" w:rsidRPr="00EB6F6F">
        <w:rPr>
          <w:rFonts w:ascii="Times New Roman" w:hAnsi="Times New Roman"/>
          <w:sz w:val="20"/>
          <w:szCs w:val="20"/>
          <w:lang w:val="en-GB"/>
        </w:rPr>
        <w:t>s</w:t>
      </w:r>
      <w:r w:rsidR="00452FBC" w:rsidRPr="00EB6F6F">
        <w:rPr>
          <w:rFonts w:ascii="Times New Roman" w:hAnsi="Times New Roman"/>
          <w:sz w:val="20"/>
          <w:szCs w:val="20"/>
          <w:lang w:val="en-GB"/>
        </w:rPr>
        <w:t xml:space="preserve">ed cells were weighed </w:t>
      </w:r>
      <w:r w:rsidR="00452FBC" w:rsidRPr="00EB6F6F">
        <w:rPr>
          <w:rFonts w:ascii="Times New Roman" w:eastAsia="TimesNewRomanPS-ItalicMT" w:hAnsi="Times New Roman"/>
          <w:sz w:val="20"/>
          <w:szCs w:val="20"/>
          <w:lang w:val="en-GB"/>
        </w:rPr>
        <w:t>using Sartorius CP2245 electronic balance (Sartorius, Germany)</w:t>
      </w:r>
      <w:r w:rsidR="00452FBC" w:rsidRPr="00EB6F6F">
        <w:rPr>
          <w:rFonts w:ascii="Times New Roman" w:hAnsi="Times New Roman"/>
          <w:sz w:val="20"/>
          <w:szCs w:val="20"/>
          <w:lang w:val="en-GB"/>
        </w:rPr>
        <w:t xml:space="preserve"> to determine cell biomass.</w:t>
      </w:r>
    </w:p>
    <w:p w14:paraId="216D6E96" w14:textId="77777777" w:rsidR="00CE3485" w:rsidRPr="00EB6F6F" w:rsidRDefault="00CE3485" w:rsidP="002228C5">
      <w:pPr>
        <w:pStyle w:val="NoSpacing"/>
        <w:jc w:val="both"/>
        <w:rPr>
          <w:rFonts w:ascii="Times New Roman" w:hAnsi="Times New Roman"/>
          <w:b/>
          <w:i/>
          <w:sz w:val="20"/>
          <w:szCs w:val="20"/>
          <w:lang w:val="en-GB"/>
        </w:rPr>
      </w:pPr>
    </w:p>
    <w:p w14:paraId="4F6BDD5A" w14:textId="61147723" w:rsidR="00EB2E2E" w:rsidRPr="002A721A" w:rsidRDefault="00452FBC" w:rsidP="002228C5">
      <w:pPr>
        <w:pStyle w:val="NoSpacing"/>
        <w:jc w:val="both"/>
        <w:rPr>
          <w:rFonts w:ascii="Times New Roman" w:hAnsi="Times New Roman"/>
          <w:iCs/>
          <w:sz w:val="20"/>
          <w:szCs w:val="20"/>
          <w:lang w:val="en-GB"/>
        </w:rPr>
      </w:pPr>
      <w:r w:rsidRPr="002A721A">
        <w:rPr>
          <w:rFonts w:ascii="Times New Roman" w:hAnsi="Times New Roman"/>
          <w:b/>
          <w:iCs/>
          <w:sz w:val="20"/>
          <w:szCs w:val="20"/>
          <w:lang w:val="en-GB"/>
        </w:rPr>
        <w:t>PHA characteri</w:t>
      </w:r>
      <w:r w:rsidR="00AF6EAD" w:rsidRPr="002A721A">
        <w:rPr>
          <w:rFonts w:ascii="Times New Roman" w:hAnsi="Times New Roman"/>
          <w:b/>
          <w:iCs/>
          <w:sz w:val="20"/>
          <w:szCs w:val="20"/>
          <w:lang w:val="en-GB"/>
        </w:rPr>
        <w:t>s</w:t>
      </w:r>
      <w:r w:rsidRPr="002A721A">
        <w:rPr>
          <w:rFonts w:ascii="Times New Roman" w:hAnsi="Times New Roman"/>
          <w:b/>
          <w:iCs/>
          <w:sz w:val="20"/>
          <w:szCs w:val="20"/>
          <w:lang w:val="en-GB"/>
        </w:rPr>
        <w:t>ation</w:t>
      </w:r>
      <w:r w:rsidR="002A721A" w:rsidRPr="002A721A">
        <w:rPr>
          <w:rFonts w:ascii="Times New Roman" w:hAnsi="Times New Roman"/>
          <w:iCs/>
          <w:sz w:val="20"/>
          <w:szCs w:val="20"/>
          <w:lang w:val="en-GB"/>
        </w:rPr>
        <w:t xml:space="preserve">: </w:t>
      </w:r>
      <w:r w:rsidR="00EB2E2E" w:rsidRPr="002A721A">
        <w:rPr>
          <w:rFonts w:ascii="Times New Roman" w:hAnsi="Times New Roman"/>
          <w:b/>
          <w:bCs/>
          <w:iCs/>
          <w:sz w:val="20"/>
          <w:szCs w:val="20"/>
          <w:lang w:val="en-GB"/>
        </w:rPr>
        <w:t>Gas chromatography</w:t>
      </w:r>
      <w:r w:rsidR="00647C19" w:rsidRPr="002A721A">
        <w:rPr>
          <w:rFonts w:ascii="Times New Roman" w:hAnsi="Times New Roman"/>
          <w:b/>
          <w:bCs/>
          <w:iCs/>
          <w:sz w:val="20"/>
          <w:szCs w:val="20"/>
          <w:lang w:val="en-GB"/>
        </w:rPr>
        <w:t xml:space="preserve"> </w:t>
      </w:r>
      <w:r w:rsidR="00EB2E2E" w:rsidRPr="002A721A">
        <w:rPr>
          <w:rFonts w:ascii="Times New Roman" w:hAnsi="Times New Roman"/>
          <w:b/>
          <w:bCs/>
          <w:iCs/>
          <w:sz w:val="20"/>
          <w:szCs w:val="20"/>
          <w:lang w:val="en-GB"/>
        </w:rPr>
        <w:t>analysis</w:t>
      </w:r>
    </w:p>
    <w:p w14:paraId="7817B782" w14:textId="2ED938D3" w:rsidR="00327FAE" w:rsidRPr="00EB6F6F" w:rsidRDefault="00327FAE" w:rsidP="002D4AB8">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The </w:t>
      </w:r>
      <w:proofErr w:type="spellStart"/>
      <w:r w:rsidRPr="00EB6F6F">
        <w:rPr>
          <w:rFonts w:ascii="Times New Roman" w:hAnsi="Times New Roman"/>
          <w:sz w:val="20"/>
          <w:szCs w:val="20"/>
          <w:lang w:val="en-GB"/>
        </w:rPr>
        <w:t>methanolysis</w:t>
      </w:r>
      <w:proofErr w:type="spellEnd"/>
      <w:r w:rsidRPr="00EB6F6F">
        <w:rPr>
          <w:rFonts w:ascii="Times New Roman" w:hAnsi="Times New Roman"/>
          <w:sz w:val="20"/>
          <w:szCs w:val="20"/>
          <w:lang w:val="en-GB"/>
        </w:rPr>
        <w:t xml:space="preserve"> was performed according to the modified method of </w:t>
      </w:r>
      <w:proofErr w:type="spellStart"/>
      <w:r w:rsidRPr="00EB6F6F">
        <w:rPr>
          <w:rFonts w:ascii="Times New Roman" w:hAnsi="Times New Roman"/>
          <w:sz w:val="20"/>
          <w:szCs w:val="20"/>
          <w:lang w:val="en-GB"/>
        </w:rPr>
        <w:t>Braunegg</w:t>
      </w:r>
      <w:proofErr w:type="spellEnd"/>
      <w:r w:rsidRPr="00EB6F6F">
        <w:rPr>
          <w:rFonts w:ascii="Times New Roman" w:hAnsi="Times New Roman"/>
          <w:sz w:val="20"/>
          <w:szCs w:val="20"/>
          <w:lang w:val="en-GB"/>
        </w:rPr>
        <w:t xml:space="preserve"> </w:t>
      </w:r>
      <w:r w:rsidRPr="002A721A">
        <w:rPr>
          <w:rFonts w:ascii="Times New Roman" w:hAnsi="Times New Roman"/>
          <w:sz w:val="20"/>
          <w:szCs w:val="20"/>
          <w:lang w:val="en-GB"/>
        </w:rPr>
        <w:t>et al.</w:t>
      </w:r>
      <w:r w:rsidRPr="00EB6F6F">
        <w:rPr>
          <w:rFonts w:ascii="Times New Roman" w:hAnsi="Times New Roman"/>
          <w:sz w:val="20"/>
          <w:szCs w:val="20"/>
          <w:lang w:val="en-GB"/>
        </w:rPr>
        <w:t xml:space="preserve"> </w:t>
      </w:r>
      <w:r w:rsidR="003A59C4" w:rsidRPr="00EB6F6F">
        <w:rPr>
          <w:rFonts w:ascii="Times New Roman" w:hAnsi="Times New Roman"/>
          <w:sz w:val="20"/>
          <w:szCs w:val="20"/>
          <w:lang w:val="en-GB"/>
        </w:rPr>
        <w:t>[34]</w:t>
      </w:r>
      <w:r w:rsidRPr="00EB6F6F">
        <w:rPr>
          <w:rFonts w:ascii="Times New Roman" w:hAnsi="Times New Roman"/>
          <w:sz w:val="20"/>
          <w:szCs w:val="20"/>
          <w:lang w:val="en-GB"/>
        </w:rPr>
        <w:t xml:space="preserve">. Approximately 8-10 mg of </w:t>
      </w:r>
      <w:r w:rsidR="002A721A" w:rsidRPr="00EB6F6F">
        <w:rPr>
          <w:rFonts w:ascii="Times New Roman" w:hAnsi="Times New Roman"/>
          <w:sz w:val="20"/>
          <w:szCs w:val="20"/>
          <w:lang w:val="en-GB"/>
        </w:rPr>
        <w:t>lipolyzed</w:t>
      </w:r>
      <w:r w:rsidRPr="00EB6F6F">
        <w:rPr>
          <w:rFonts w:ascii="Times New Roman" w:hAnsi="Times New Roman"/>
          <w:sz w:val="20"/>
          <w:szCs w:val="20"/>
          <w:lang w:val="en-GB"/>
        </w:rPr>
        <w:t xml:space="preserve"> cells were weighed and filled into screw-capped test tubes. </w:t>
      </w:r>
      <w:r w:rsidR="00740CC6" w:rsidRPr="00EB6F6F">
        <w:rPr>
          <w:rFonts w:ascii="Times New Roman" w:hAnsi="Times New Roman"/>
          <w:sz w:val="20"/>
          <w:szCs w:val="20"/>
          <w:lang w:val="en-GB"/>
        </w:rPr>
        <w:t xml:space="preserve">A volume of </w:t>
      </w:r>
      <w:r w:rsidRPr="00EB6F6F">
        <w:rPr>
          <w:rFonts w:ascii="Times New Roman" w:hAnsi="Times New Roman"/>
          <w:sz w:val="20"/>
          <w:szCs w:val="20"/>
          <w:lang w:val="en-GB"/>
        </w:rPr>
        <w:t xml:space="preserve">2 </w:t>
      </w:r>
      <w:r w:rsidR="007F2BBC" w:rsidRPr="00EB6F6F">
        <w:rPr>
          <w:rFonts w:ascii="Times New Roman" w:hAnsi="Times New Roman"/>
          <w:sz w:val="20"/>
          <w:szCs w:val="20"/>
          <w:lang w:val="en-GB"/>
        </w:rPr>
        <w:t>mL</w:t>
      </w:r>
      <w:r w:rsidRPr="00EB6F6F">
        <w:rPr>
          <w:rFonts w:ascii="Times New Roman" w:hAnsi="Times New Roman"/>
          <w:sz w:val="20"/>
          <w:szCs w:val="20"/>
          <w:lang w:val="en-GB"/>
        </w:rPr>
        <w:t xml:space="preserve"> of </w:t>
      </w:r>
      <w:proofErr w:type="spellStart"/>
      <w:r w:rsidRPr="00EB6F6F">
        <w:rPr>
          <w:rFonts w:ascii="Times New Roman" w:hAnsi="Times New Roman"/>
          <w:sz w:val="20"/>
          <w:szCs w:val="20"/>
          <w:lang w:val="en-GB"/>
        </w:rPr>
        <w:t>methanolysis</w:t>
      </w:r>
      <w:proofErr w:type="spellEnd"/>
      <w:r w:rsidRPr="00EB6F6F">
        <w:rPr>
          <w:rFonts w:ascii="Times New Roman" w:hAnsi="Times New Roman"/>
          <w:sz w:val="20"/>
          <w:szCs w:val="20"/>
          <w:lang w:val="en-GB"/>
        </w:rPr>
        <w:t xml:space="preserve"> solution </w:t>
      </w:r>
      <w:r w:rsidR="00946FE1" w:rsidRPr="00EB6F6F">
        <w:rPr>
          <w:rFonts w:ascii="Times New Roman" w:hAnsi="Times New Roman"/>
          <w:sz w:val="20"/>
          <w:szCs w:val="20"/>
          <w:lang w:val="en-GB"/>
        </w:rPr>
        <w:t xml:space="preserve">and 2 </w:t>
      </w:r>
      <w:r w:rsidR="007F2BBC" w:rsidRPr="00EB6F6F">
        <w:rPr>
          <w:rFonts w:ascii="Times New Roman" w:hAnsi="Times New Roman"/>
          <w:sz w:val="20"/>
          <w:szCs w:val="20"/>
          <w:lang w:val="en-GB"/>
        </w:rPr>
        <w:t>mL</w:t>
      </w:r>
      <w:r w:rsidR="00946FE1" w:rsidRPr="00EB6F6F">
        <w:rPr>
          <w:rFonts w:ascii="Times New Roman" w:hAnsi="Times New Roman"/>
          <w:sz w:val="20"/>
          <w:szCs w:val="20"/>
          <w:lang w:val="en-GB"/>
        </w:rPr>
        <w:t xml:space="preserve"> of CHCl</w:t>
      </w:r>
      <w:r w:rsidR="00946FE1" w:rsidRPr="00EB6F6F">
        <w:rPr>
          <w:rFonts w:ascii="Times New Roman" w:hAnsi="Times New Roman"/>
          <w:sz w:val="20"/>
          <w:szCs w:val="20"/>
          <w:vertAlign w:val="subscript"/>
          <w:lang w:val="en-GB"/>
        </w:rPr>
        <w:t>3</w:t>
      </w:r>
      <w:r w:rsidR="00946FE1" w:rsidRPr="00EB6F6F">
        <w:rPr>
          <w:rFonts w:ascii="Times New Roman" w:hAnsi="Times New Roman"/>
          <w:sz w:val="20"/>
          <w:szCs w:val="20"/>
          <w:lang w:val="en-GB"/>
        </w:rPr>
        <w:t xml:space="preserve">were </w:t>
      </w:r>
      <w:r w:rsidRPr="00EB6F6F">
        <w:rPr>
          <w:rFonts w:ascii="Times New Roman" w:hAnsi="Times New Roman"/>
          <w:sz w:val="20"/>
          <w:szCs w:val="20"/>
          <w:lang w:val="en-GB"/>
        </w:rPr>
        <w:t>added into the tube</w:t>
      </w:r>
      <w:r w:rsidR="00946FE1" w:rsidRPr="00EB6F6F">
        <w:rPr>
          <w:rFonts w:ascii="Times New Roman" w:hAnsi="Times New Roman"/>
          <w:sz w:val="20"/>
          <w:szCs w:val="20"/>
          <w:lang w:val="en-GB"/>
        </w:rPr>
        <w:t xml:space="preserve">, </w:t>
      </w:r>
      <w:r w:rsidR="00502C22" w:rsidRPr="00EB6F6F">
        <w:rPr>
          <w:rFonts w:ascii="Times New Roman" w:hAnsi="Times New Roman"/>
          <w:sz w:val="20"/>
          <w:szCs w:val="20"/>
          <w:lang w:val="en-GB"/>
        </w:rPr>
        <w:t xml:space="preserve">and </w:t>
      </w:r>
      <w:r w:rsidR="00946FE1" w:rsidRPr="00EB6F6F">
        <w:rPr>
          <w:rFonts w:ascii="Times New Roman" w:hAnsi="Times New Roman"/>
          <w:sz w:val="20"/>
          <w:szCs w:val="20"/>
          <w:lang w:val="en-GB"/>
        </w:rPr>
        <w:t>then sealed</w:t>
      </w:r>
      <w:r w:rsidRPr="00EB6F6F">
        <w:rPr>
          <w:rFonts w:ascii="Times New Roman" w:hAnsi="Times New Roman"/>
          <w:sz w:val="20"/>
          <w:szCs w:val="20"/>
          <w:lang w:val="en-GB"/>
        </w:rPr>
        <w:t xml:space="preserve"> with Teflon tape. The samples were heated at 100 ºC on a heating block for two and </w:t>
      </w:r>
      <w:r w:rsidR="00502C22" w:rsidRPr="00EB6F6F">
        <w:rPr>
          <w:rFonts w:ascii="Times New Roman" w:hAnsi="Times New Roman"/>
          <w:sz w:val="20"/>
          <w:szCs w:val="20"/>
          <w:lang w:val="en-GB"/>
        </w:rPr>
        <w:t xml:space="preserve">a </w:t>
      </w:r>
      <w:r w:rsidRPr="00EB6F6F">
        <w:rPr>
          <w:rFonts w:ascii="Times New Roman" w:hAnsi="Times New Roman"/>
          <w:sz w:val="20"/>
          <w:szCs w:val="20"/>
          <w:lang w:val="en-GB"/>
        </w:rPr>
        <w:t>half hour</w:t>
      </w:r>
      <w:r w:rsidR="00502C22" w:rsidRPr="00EB6F6F">
        <w:rPr>
          <w:rFonts w:ascii="Times New Roman" w:hAnsi="Times New Roman"/>
          <w:sz w:val="20"/>
          <w:szCs w:val="20"/>
          <w:lang w:val="en-GB"/>
        </w:rPr>
        <w:t>s</w:t>
      </w:r>
      <w:r w:rsidRPr="00EB6F6F">
        <w:rPr>
          <w:rFonts w:ascii="Times New Roman" w:hAnsi="Times New Roman"/>
          <w:sz w:val="20"/>
          <w:szCs w:val="20"/>
          <w:lang w:val="en-GB"/>
        </w:rPr>
        <w:t>. The tube was slightly inverted at every 30 min</w:t>
      </w:r>
      <w:r w:rsidR="002A721A">
        <w:rPr>
          <w:rFonts w:ascii="Times New Roman" w:hAnsi="Times New Roman"/>
          <w:sz w:val="20"/>
          <w:szCs w:val="20"/>
          <w:lang w:val="en-GB"/>
        </w:rPr>
        <w:t>utes</w:t>
      </w:r>
      <w:r w:rsidRPr="00EB6F6F">
        <w:rPr>
          <w:rFonts w:ascii="Times New Roman" w:hAnsi="Times New Roman"/>
          <w:sz w:val="20"/>
          <w:szCs w:val="20"/>
          <w:lang w:val="en-GB"/>
        </w:rPr>
        <w:t xml:space="preserve"> interval to homogeni</w:t>
      </w:r>
      <w:r w:rsidR="00AF6EAD" w:rsidRPr="00EB6F6F">
        <w:rPr>
          <w:rFonts w:ascii="Times New Roman" w:hAnsi="Times New Roman"/>
          <w:sz w:val="20"/>
          <w:szCs w:val="20"/>
          <w:lang w:val="en-GB"/>
        </w:rPr>
        <w:t>s</w:t>
      </w:r>
      <w:r w:rsidRPr="00EB6F6F">
        <w:rPr>
          <w:rFonts w:ascii="Times New Roman" w:hAnsi="Times New Roman"/>
          <w:sz w:val="20"/>
          <w:szCs w:val="20"/>
          <w:lang w:val="en-GB"/>
        </w:rPr>
        <w:t xml:space="preserve">e the mixture. </w:t>
      </w:r>
    </w:p>
    <w:p w14:paraId="40E7F30F" w14:textId="77777777" w:rsidR="00327FAE" w:rsidRPr="00EB6F6F" w:rsidRDefault="00327FAE" w:rsidP="002228C5">
      <w:pPr>
        <w:pStyle w:val="NoSpacing"/>
        <w:ind w:firstLine="708"/>
        <w:jc w:val="both"/>
        <w:rPr>
          <w:rFonts w:ascii="Times New Roman" w:hAnsi="Times New Roman"/>
          <w:sz w:val="20"/>
          <w:szCs w:val="20"/>
          <w:lang w:val="en-GB"/>
        </w:rPr>
      </w:pPr>
    </w:p>
    <w:p w14:paraId="1D64519B" w14:textId="1DCE6834" w:rsidR="00327FAE" w:rsidRPr="00EB6F6F" w:rsidRDefault="00327FAE" w:rsidP="002D4AB8">
      <w:pPr>
        <w:pStyle w:val="NoSpacing"/>
        <w:jc w:val="both"/>
        <w:rPr>
          <w:rFonts w:ascii="Times New Roman" w:hAnsi="Times New Roman"/>
          <w:sz w:val="20"/>
          <w:szCs w:val="20"/>
          <w:lang w:val="en-GB"/>
        </w:rPr>
      </w:pPr>
      <w:r w:rsidRPr="00EB6F6F">
        <w:rPr>
          <w:rFonts w:ascii="Times New Roman" w:hAnsi="Times New Roman"/>
          <w:sz w:val="20"/>
          <w:szCs w:val="20"/>
          <w:lang w:val="en-GB"/>
        </w:rPr>
        <w:t>After heating, the solution was cooled at room temperature for 15 min</w:t>
      </w:r>
      <w:r w:rsidR="002A721A">
        <w:rPr>
          <w:rFonts w:ascii="Times New Roman" w:hAnsi="Times New Roman"/>
          <w:sz w:val="20"/>
          <w:szCs w:val="20"/>
          <w:lang w:val="en-GB"/>
        </w:rPr>
        <w:t>utes</w:t>
      </w:r>
      <w:r w:rsidRPr="00EB6F6F">
        <w:rPr>
          <w:rFonts w:ascii="Times New Roman" w:hAnsi="Times New Roman"/>
          <w:sz w:val="20"/>
          <w:szCs w:val="20"/>
          <w:lang w:val="en-GB"/>
        </w:rPr>
        <w:t xml:space="preserve">. </w:t>
      </w:r>
      <w:r w:rsidR="00824C9A" w:rsidRPr="00EB6F6F">
        <w:rPr>
          <w:rFonts w:ascii="Times New Roman" w:hAnsi="Times New Roman"/>
          <w:sz w:val="20"/>
          <w:szCs w:val="20"/>
          <w:lang w:val="en-GB"/>
        </w:rPr>
        <w:t xml:space="preserve">A volume of </w:t>
      </w:r>
      <w:r w:rsidRPr="00EB6F6F">
        <w:rPr>
          <w:rFonts w:ascii="Times New Roman" w:hAnsi="Times New Roman"/>
          <w:sz w:val="20"/>
          <w:szCs w:val="20"/>
          <w:lang w:val="en-GB"/>
        </w:rPr>
        <w:t xml:space="preserve">1 </w:t>
      </w:r>
      <w:r w:rsidR="007F2BBC" w:rsidRPr="00EB6F6F">
        <w:rPr>
          <w:rFonts w:ascii="Times New Roman" w:hAnsi="Times New Roman"/>
          <w:sz w:val="20"/>
          <w:szCs w:val="20"/>
          <w:lang w:val="en-GB"/>
        </w:rPr>
        <w:t>mL</w:t>
      </w:r>
      <w:r w:rsidRPr="00EB6F6F">
        <w:rPr>
          <w:rFonts w:ascii="Times New Roman" w:hAnsi="Times New Roman"/>
          <w:sz w:val="20"/>
          <w:szCs w:val="20"/>
          <w:lang w:val="en-GB"/>
        </w:rPr>
        <w:t xml:space="preserve"> distilled water was added into the tubes and vortexed for 30 sec to encourage the formation of two distinct phases. The upper layer consists of water, while the bottom layer consists of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and </w:t>
      </w:r>
      <w:proofErr w:type="spellStart"/>
      <w:r w:rsidRPr="00EB6F6F">
        <w:rPr>
          <w:rFonts w:ascii="Times New Roman" w:hAnsi="Times New Roman"/>
          <w:sz w:val="20"/>
          <w:szCs w:val="20"/>
          <w:lang w:val="en-GB"/>
        </w:rPr>
        <w:t>hydroxyalkano</w:t>
      </w:r>
      <w:r w:rsidR="00E43B29" w:rsidRPr="00EB6F6F">
        <w:rPr>
          <w:rFonts w:ascii="Times New Roman" w:hAnsi="Times New Roman"/>
          <w:sz w:val="20"/>
          <w:szCs w:val="20"/>
          <w:lang w:val="en-GB"/>
        </w:rPr>
        <w:t>a</w:t>
      </w:r>
      <w:r w:rsidRPr="00EB6F6F">
        <w:rPr>
          <w:rFonts w:ascii="Times New Roman" w:hAnsi="Times New Roman"/>
          <w:sz w:val="20"/>
          <w:szCs w:val="20"/>
          <w:lang w:val="en-GB"/>
        </w:rPr>
        <w:t>te</w:t>
      </w:r>
      <w:proofErr w:type="spellEnd"/>
      <w:r w:rsidRPr="00EB6F6F">
        <w:rPr>
          <w:rFonts w:ascii="Times New Roman" w:hAnsi="Times New Roman"/>
          <w:sz w:val="20"/>
          <w:szCs w:val="20"/>
          <w:lang w:val="en-GB"/>
        </w:rPr>
        <w:t xml:space="preserve"> methyl ester. By using </w:t>
      </w:r>
      <w:r w:rsidR="00A82941" w:rsidRPr="00EB6F6F">
        <w:rPr>
          <w:rFonts w:ascii="Times New Roman" w:hAnsi="Times New Roman"/>
          <w:sz w:val="20"/>
          <w:szCs w:val="20"/>
          <w:lang w:val="en-GB"/>
        </w:rPr>
        <w:pgNum/>
      </w:r>
      <w:proofErr w:type="spellStart"/>
      <w:r w:rsidR="00A82941" w:rsidRPr="00EB6F6F">
        <w:rPr>
          <w:rFonts w:ascii="Times New Roman" w:hAnsi="Times New Roman"/>
          <w:sz w:val="20"/>
          <w:szCs w:val="20"/>
          <w:lang w:val="en-GB"/>
        </w:rPr>
        <w:t>endoza</w:t>
      </w:r>
      <w:proofErr w:type="spellEnd"/>
      <w:r w:rsidRPr="00EB6F6F">
        <w:rPr>
          <w:rFonts w:ascii="Times New Roman" w:hAnsi="Times New Roman"/>
          <w:sz w:val="20"/>
          <w:szCs w:val="20"/>
          <w:lang w:val="en-GB"/>
        </w:rPr>
        <w:t xml:space="preserve"> pipette, the bottom layer was transferred into tube containing anhydrous sodium sulphate (Na</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(R&amp;M, UK) to absorb the remaining water. Prior to injection, 0.5 m</w:t>
      </w:r>
      <w:r w:rsidR="00E43B29" w:rsidRPr="00EB6F6F">
        <w:rPr>
          <w:rFonts w:ascii="Times New Roman" w:hAnsi="Times New Roman"/>
          <w:sz w:val="20"/>
          <w:szCs w:val="20"/>
          <w:lang w:val="en-GB"/>
        </w:rPr>
        <w:t>L</w:t>
      </w:r>
      <w:r w:rsidRPr="00EB6F6F">
        <w:rPr>
          <w:rFonts w:ascii="Times New Roman" w:hAnsi="Times New Roman"/>
          <w:sz w:val="20"/>
          <w:szCs w:val="20"/>
          <w:lang w:val="en-GB"/>
        </w:rPr>
        <w:t xml:space="preserve"> of the solution was then transferred into GC vials containing 0.5 m</w:t>
      </w:r>
      <w:r w:rsidR="00E43B29" w:rsidRPr="00EB6F6F">
        <w:rPr>
          <w:rFonts w:ascii="Times New Roman" w:hAnsi="Times New Roman"/>
          <w:sz w:val="20"/>
          <w:szCs w:val="20"/>
          <w:lang w:val="en-GB"/>
        </w:rPr>
        <w:t>L</w:t>
      </w:r>
      <w:r w:rsidRPr="00EB6F6F">
        <w:rPr>
          <w:rFonts w:ascii="Times New Roman" w:hAnsi="Times New Roman"/>
          <w:sz w:val="20"/>
          <w:szCs w:val="20"/>
          <w:lang w:val="en-GB"/>
        </w:rPr>
        <w:t xml:space="preserve"> of CME solution. </w:t>
      </w:r>
    </w:p>
    <w:p w14:paraId="0ADE5139" w14:textId="77777777" w:rsidR="002D4AB8" w:rsidRPr="00EB6F6F" w:rsidRDefault="002D4AB8" w:rsidP="002D4AB8">
      <w:pPr>
        <w:pStyle w:val="NoSpacing"/>
        <w:jc w:val="both"/>
        <w:rPr>
          <w:rFonts w:ascii="Times New Roman" w:hAnsi="Times New Roman"/>
          <w:sz w:val="20"/>
          <w:szCs w:val="20"/>
          <w:lang w:val="en-GB"/>
        </w:rPr>
      </w:pPr>
    </w:p>
    <w:p w14:paraId="093E95EC" w14:textId="77777777" w:rsidR="002A721A" w:rsidRDefault="002E52B2" w:rsidP="002A721A">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The </w:t>
      </w:r>
      <w:r w:rsidR="00647C19" w:rsidRPr="00EB6F6F">
        <w:rPr>
          <w:rFonts w:ascii="Times New Roman" w:hAnsi="Times New Roman"/>
          <w:sz w:val="20"/>
          <w:szCs w:val="20"/>
          <w:lang w:val="en-GB"/>
        </w:rPr>
        <w:t xml:space="preserve">GC </w:t>
      </w:r>
      <w:r w:rsidRPr="00EB6F6F">
        <w:rPr>
          <w:rFonts w:ascii="Times New Roman" w:hAnsi="Times New Roman"/>
          <w:sz w:val="20"/>
          <w:szCs w:val="20"/>
          <w:lang w:val="en-GB"/>
        </w:rPr>
        <w:t xml:space="preserve">analysis </w:t>
      </w:r>
      <w:r w:rsidR="00647C19" w:rsidRPr="00EB6F6F">
        <w:rPr>
          <w:rFonts w:ascii="Times New Roman" w:hAnsi="Times New Roman"/>
          <w:sz w:val="20"/>
          <w:szCs w:val="20"/>
          <w:lang w:val="en-GB"/>
        </w:rPr>
        <w:t xml:space="preserve">was run using Trace GC ultra </w:t>
      </w:r>
      <w:r w:rsidR="00B16D0B" w:rsidRPr="00EB6F6F">
        <w:rPr>
          <w:rFonts w:ascii="Times New Roman" w:hAnsi="Times New Roman"/>
          <w:sz w:val="20"/>
          <w:szCs w:val="20"/>
          <w:lang w:val="en-GB"/>
        </w:rPr>
        <w:t>(</w:t>
      </w:r>
      <w:r w:rsidR="00647C19" w:rsidRPr="00EB6F6F">
        <w:rPr>
          <w:rFonts w:ascii="Times New Roman" w:hAnsi="Times New Roman"/>
          <w:sz w:val="20"/>
          <w:szCs w:val="20"/>
          <w:lang w:val="en-GB"/>
        </w:rPr>
        <w:t>Thermo Scientific, Italy</w:t>
      </w:r>
      <w:r w:rsidR="00B16D0B" w:rsidRPr="00EB6F6F">
        <w:rPr>
          <w:rFonts w:ascii="Times New Roman" w:hAnsi="Times New Roman"/>
          <w:sz w:val="20"/>
          <w:szCs w:val="20"/>
          <w:lang w:val="en-GB"/>
        </w:rPr>
        <w:t>)</w:t>
      </w:r>
      <w:r w:rsidR="00647C19" w:rsidRPr="00EB6F6F">
        <w:rPr>
          <w:rFonts w:ascii="Times New Roman" w:hAnsi="Times New Roman"/>
          <w:sz w:val="20"/>
          <w:szCs w:val="20"/>
          <w:lang w:val="en-GB"/>
        </w:rPr>
        <w:t xml:space="preserve"> equipped with a flame ioni</w:t>
      </w:r>
      <w:r w:rsidR="00AF6EAD" w:rsidRPr="00EB6F6F">
        <w:rPr>
          <w:rFonts w:ascii="Times New Roman" w:hAnsi="Times New Roman"/>
          <w:sz w:val="20"/>
          <w:szCs w:val="20"/>
          <w:lang w:val="en-GB"/>
        </w:rPr>
        <w:t>s</w:t>
      </w:r>
      <w:r w:rsidR="00647C19" w:rsidRPr="00EB6F6F">
        <w:rPr>
          <w:rFonts w:ascii="Times New Roman" w:hAnsi="Times New Roman"/>
          <w:sz w:val="20"/>
          <w:szCs w:val="20"/>
          <w:lang w:val="en-GB"/>
        </w:rPr>
        <w:t>ation detector (FID) and a fused silica capillary column (30 m length x 0.32 mm internal diameter, 0.25 µm film (</w:t>
      </w:r>
      <w:proofErr w:type="spellStart"/>
      <w:r w:rsidR="00647C19" w:rsidRPr="00EB6F6F">
        <w:rPr>
          <w:rFonts w:ascii="Times New Roman" w:hAnsi="Times New Roman"/>
          <w:sz w:val="20"/>
          <w:szCs w:val="20"/>
          <w:lang w:val="en-GB"/>
        </w:rPr>
        <w:t>Supelco</w:t>
      </w:r>
      <w:proofErr w:type="spellEnd"/>
      <w:r w:rsidR="00647C19" w:rsidRPr="00EB6F6F">
        <w:rPr>
          <w:rFonts w:ascii="Times New Roman" w:hAnsi="Times New Roman"/>
          <w:sz w:val="20"/>
          <w:szCs w:val="20"/>
          <w:lang w:val="en-GB"/>
        </w:rPr>
        <w:t>, SPB-TM1, USA)</w:t>
      </w:r>
      <w:r w:rsidR="00452FBC"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 xml:space="preserve">with conditions: </w:t>
      </w:r>
      <w:r w:rsidRPr="00EB6F6F">
        <w:rPr>
          <w:rFonts w:ascii="Times New Roman" w:hAnsi="Times New Roman"/>
          <w:sz w:val="20"/>
          <w:szCs w:val="20"/>
          <w:lang w:val="en-GB"/>
        </w:rPr>
        <w:t xml:space="preserve">injector </w:t>
      </w:r>
      <w:r w:rsidR="00653F3D" w:rsidRPr="00EB6F6F">
        <w:rPr>
          <w:rFonts w:ascii="Times New Roman" w:hAnsi="Times New Roman"/>
          <w:sz w:val="20"/>
          <w:szCs w:val="20"/>
          <w:lang w:val="en-GB"/>
        </w:rPr>
        <w:t xml:space="preserve">temperature </w:t>
      </w:r>
      <w:r w:rsidRPr="00EB6F6F">
        <w:rPr>
          <w:rFonts w:ascii="Times New Roman" w:hAnsi="Times New Roman"/>
          <w:sz w:val="20"/>
          <w:szCs w:val="20"/>
          <w:lang w:val="en-GB"/>
        </w:rPr>
        <w:t>200 °</w:t>
      </w:r>
      <w:r w:rsidR="004E7787" w:rsidRPr="00EB6F6F">
        <w:rPr>
          <w:rFonts w:ascii="Times New Roman" w:hAnsi="Times New Roman"/>
          <w:sz w:val="20"/>
          <w:szCs w:val="20"/>
          <w:lang w:val="en-GB"/>
        </w:rPr>
        <w:t>C</w:t>
      </w:r>
      <w:r w:rsidRPr="00EB6F6F">
        <w:rPr>
          <w:rFonts w:ascii="Times New Roman" w:hAnsi="Times New Roman"/>
          <w:sz w:val="20"/>
          <w:szCs w:val="20"/>
          <w:lang w:val="en-GB"/>
        </w:rPr>
        <w:t>, detector temperature 280 °</w:t>
      </w:r>
      <w:r w:rsidR="004E7787" w:rsidRPr="00EB6F6F">
        <w:rPr>
          <w:rFonts w:ascii="Times New Roman" w:hAnsi="Times New Roman"/>
          <w:sz w:val="20"/>
          <w:szCs w:val="20"/>
          <w:lang w:val="en-GB"/>
        </w:rPr>
        <w:t>C</w:t>
      </w:r>
      <w:r w:rsidRPr="00EB6F6F">
        <w:rPr>
          <w:rFonts w:ascii="Times New Roman" w:hAnsi="Times New Roman"/>
          <w:sz w:val="20"/>
          <w:szCs w:val="20"/>
          <w:lang w:val="en-GB"/>
        </w:rPr>
        <w:t xml:space="preserve">, initial column temperature 50 </w:t>
      </w:r>
      <w:r w:rsidR="004E7787" w:rsidRPr="00EB6F6F">
        <w:rPr>
          <w:rFonts w:ascii="Times New Roman" w:hAnsi="Times New Roman"/>
          <w:sz w:val="20"/>
          <w:szCs w:val="20"/>
          <w:lang w:val="en-GB"/>
        </w:rPr>
        <w:t>ºC</w:t>
      </w:r>
      <w:r w:rsidRPr="00EB6F6F">
        <w:rPr>
          <w:rFonts w:ascii="Times New Roman" w:hAnsi="Times New Roman"/>
          <w:sz w:val="20"/>
          <w:szCs w:val="20"/>
          <w:lang w:val="en-GB"/>
        </w:rPr>
        <w:t>, final column temperature 280 º</w:t>
      </w:r>
      <w:r w:rsidR="004E7787" w:rsidRPr="00EB6F6F">
        <w:rPr>
          <w:rFonts w:ascii="Times New Roman" w:hAnsi="Times New Roman"/>
          <w:sz w:val="20"/>
          <w:szCs w:val="20"/>
          <w:lang w:val="en-GB"/>
        </w:rPr>
        <w:t>C</w:t>
      </w:r>
      <w:r w:rsidRPr="00EB6F6F">
        <w:rPr>
          <w:rFonts w:ascii="Times New Roman" w:hAnsi="Times New Roman"/>
          <w:sz w:val="20"/>
          <w:szCs w:val="20"/>
          <w:lang w:val="en-GB"/>
        </w:rPr>
        <w:t xml:space="preserve">, air flow 2 </w:t>
      </w:r>
      <w:r w:rsidR="007F2BBC" w:rsidRPr="00EB6F6F">
        <w:rPr>
          <w:rFonts w:ascii="Times New Roman" w:hAnsi="Times New Roman"/>
          <w:sz w:val="20"/>
          <w:szCs w:val="20"/>
          <w:lang w:val="en-GB"/>
        </w:rPr>
        <w:t>mL</w:t>
      </w:r>
      <w:r w:rsidRPr="00EB6F6F">
        <w:rPr>
          <w:rFonts w:ascii="Times New Roman" w:hAnsi="Times New Roman"/>
          <w:sz w:val="20"/>
          <w:szCs w:val="20"/>
          <w:lang w:val="en-GB"/>
        </w:rPr>
        <w:t>/min, total flow</w:t>
      </w:r>
      <w:r w:rsidR="004E7787" w:rsidRPr="00EB6F6F">
        <w:rPr>
          <w:rFonts w:ascii="Times New Roman" w:hAnsi="Times New Roman"/>
          <w:sz w:val="20"/>
          <w:szCs w:val="20"/>
          <w:lang w:val="en-GB"/>
        </w:rPr>
        <w:t xml:space="preserve"> </w:t>
      </w:r>
      <w:r w:rsidRPr="00EB6F6F">
        <w:rPr>
          <w:rFonts w:ascii="Times New Roman" w:hAnsi="Times New Roman"/>
          <w:sz w:val="20"/>
          <w:szCs w:val="20"/>
          <w:lang w:val="en-GB"/>
        </w:rPr>
        <w:t>10 º</w:t>
      </w:r>
      <w:r w:rsidR="004E7787" w:rsidRPr="00EB6F6F">
        <w:rPr>
          <w:rFonts w:ascii="Times New Roman" w:hAnsi="Times New Roman"/>
          <w:sz w:val="20"/>
          <w:szCs w:val="20"/>
          <w:lang w:val="en-GB"/>
        </w:rPr>
        <w:t>C</w:t>
      </w:r>
      <w:r w:rsidRPr="00EB6F6F">
        <w:rPr>
          <w:rFonts w:ascii="Times New Roman" w:hAnsi="Times New Roman"/>
          <w:sz w:val="20"/>
          <w:szCs w:val="20"/>
          <w:lang w:val="en-GB"/>
        </w:rPr>
        <w:t xml:space="preserve">/min, </w:t>
      </w:r>
      <w:r w:rsidR="004E7787" w:rsidRPr="00EB6F6F">
        <w:rPr>
          <w:rFonts w:ascii="Times New Roman" w:hAnsi="Times New Roman"/>
          <w:sz w:val="20"/>
          <w:szCs w:val="20"/>
          <w:lang w:val="en-GB"/>
        </w:rPr>
        <w:t xml:space="preserve">and </w:t>
      </w:r>
      <w:r w:rsidRPr="00EB6F6F">
        <w:rPr>
          <w:rFonts w:ascii="Times New Roman" w:hAnsi="Times New Roman"/>
          <w:sz w:val="20"/>
          <w:szCs w:val="20"/>
          <w:lang w:val="en-GB"/>
        </w:rPr>
        <w:t>analysis ti</w:t>
      </w:r>
      <w:r w:rsidR="004A4956" w:rsidRPr="00EB6F6F">
        <w:rPr>
          <w:rFonts w:ascii="Times New Roman" w:hAnsi="Times New Roman"/>
          <w:sz w:val="20"/>
          <w:szCs w:val="20"/>
          <w:lang w:val="en-GB"/>
        </w:rPr>
        <w:t>me</w:t>
      </w:r>
      <w:r w:rsidR="004E7787"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30 min</w:t>
      </w:r>
      <w:r w:rsidR="00452FBC" w:rsidRPr="00EB6F6F">
        <w:rPr>
          <w:rFonts w:ascii="Times New Roman" w:hAnsi="Times New Roman"/>
          <w:sz w:val="20"/>
          <w:szCs w:val="20"/>
          <w:lang w:val="en-GB"/>
        </w:rPr>
        <w:t xml:space="preserve">. </w:t>
      </w:r>
      <w:r w:rsidR="00647C19" w:rsidRPr="00EB6F6F">
        <w:rPr>
          <w:rFonts w:ascii="Times New Roman" w:hAnsi="Times New Roman"/>
          <w:sz w:val="20"/>
          <w:szCs w:val="20"/>
          <w:lang w:val="en-GB"/>
        </w:rPr>
        <w:t xml:space="preserve">The concentration of PHA in the sample was calculated using the formula </w:t>
      </w:r>
      <w:r w:rsidR="002A721A">
        <w:rPr>
          <w:rFonts w:ascii="Times New Roman" w:hAnsi="Times New Roman"/>
          <w:sz w:val="20"/>
          <w:szCs w:val="20"/>
          <w:lang w:val="en-GB"/>
        </w:rPr>
        <w:t xml:space="preserve">equation </w:t>
      </w:r>
      <w:r w:rsidR="00647C19" w:rsidRPr="00EB6F6F">
        <w:rPr>
          <w:rFonts w:ascii="Times New Roman" w:hAnsi="Times New Roman"/>
          <w:sz w:val="20"/>
          <w:szCs w:val="20"/>
          <w:lang w:val="en-GB"/>
        </w:rPr>
        <w:t>below</w:t>
      </w:r>
      <w:r w:rsidR="00EF15CD" w:rsidRPr="00EB6F6F">
        <w:rPr>
          <w:rFonts w:ascii="Times New Roman" w:hAnsi="Times New Roman"/>
          <w:sz w:val="20"/>
          <w:szCs w:val="20"/>
          <w:lang w:val="en-GB"/>
        </w:rPr>
        <w:t xml:space="preserve"> </w:t>
      </w:r>
      <w:r w:rsidR="003A59C4" w:rsidRPr="00EB6F6F">
        <w:rPr>
          <w:rFonts w:ascii="Times New Roman" w:hAnsi="Times New Roman"/>
          <w:sz w:val="20"/>
          <w:szCs w:val="20"/>
          <w:lang w:val="en-GB"/>
        </w:rPr>
        <w:t>[35]</w:t>
      </w:r>
      <w:r w:rsidR="00647C19" w:rsidRPr="00EB6F6F">
        <w:rPr>
          <w:rFonts w:ascii="Times New Roman" w:hAnsi="Times New Roman"/>
          <w:sz w:val="20"/>
          <w:szCs w:val="20"/>
          <w:lang w:val="en-GB"/>
        </w:rPr>
        <w:t>:</w:t>
      </w:r>
    </w:p>
    <w:p w14:paraId="3D12EBDD" w14:textId="77777777" w:rsidR="002A721A" w:rsidRDefault="002A721A" w:rsidP="002A721A">
      <w:pPr>
        <w:pStyle w:val="NoSpacing"/>
        <w:jc w:val="both"/>
        <w:rPr>
          <w:rFonts w:ascii="Times New Roman" w:hAnsi="Times New Roman"/>
          <w:sz w:val="20"/>
          <w:szCs w:val="20"/>
          <w:lang w:val="en-GB"/>
        </w:rPr>
      </w:pPr>
    </w:p>
    <w:p w14:paraId="6007B667" w14:textId="5B464FC6" w:rsidR="00647C19" w:rsidRPr="00EB6F6F" w:rsidRDefault="00647C19" w:rsidP="002A721A">
      <w:pPr>
        <w:pStyle w:val="NoSpacing"/>
        <w:ind w:firstLine="708"/>
        <w:jc w:val="both"/>
        <w:rPr>
          <w:rFonts w:ascii="Times New Roman" w:hAnsi="Times New Roman"/>
          <w:sz w:val="20"/>
          <w:szCs w:val="20"/>
          <w:lang w:val="en-GB"/>
        </w:rPr>
      </w:pPr>
      <w:r w:rsidRPr="00EB6F6F">
        <w:rPr>
          <w:rFonts w:ascii="Times New Roman" w:hAnsi="Times New Roman"/>
          <w:sz w:val="20"/>
          <w:szCs w:val="20"/>
          <w:lang w:val="en-GB"/>
        </w:rPr>
        <w:t xml:space="preserve">Concentration of C6 = (Area of C6 x concentration IS) / (Area IS x </w:t>
      </w:r>
      <w:r w:rsidRPr="00EB6F6F">
        <w:rPr>
          <w:rFonts w:ascii="Times New Roman" w:hAnsi="Times New Roman"/>
          <w:i/>
          <w:iCs/>
          <w:sz w:val="20"/>
          <w:szCs w:val="20"/>
          <w:lang w:val="en-GB"/>
        </w:rPr>
        <w:t>R</w:t>
      </w:r>
      <w:r w:rsidRPr="00EB6F6F">
        <w:rPr>
          <w:rFonts w:ascii="Times New Roman" w:hAnsi="Times New Roman"/>
          <w:sz w:val="20"/>
          <w:szCs w:val="20"/>
          <w:lang w:val="en-GB"/>
        </w:rPr>
        <w:t>fC</w:t>
      </w:r>
      <w:r w:rsidR="008E6616">
        <w:rPr>
          <w:rFonts w:ascii="Times New Roman" w:hAnsi="Times New Roman"/>
          <w:sz w:val="20"/>
          <w:szCs w:val="20"/>
          <w:lang w:val="en-GB"/>
        </w:rPr>
        <w:t>6)</w:t>
      </w:r>
      <w:r w:rsidR="002A721A">
        <w:rPr>
          <w:rFonts w:ascii="Times New Roman" w:hAnsi="Times New Roman"/>
          <w:sz w:val="20"/>
          <w:szCs w:val="20"/>
          <w:lang w:val="en-GB"/>
        </w:rPr>
        <w:tab/>
      </w:r>
      <w:r w:rsidR="002A721A">
        <w:rPr>
          <w:rFonts w:ascii="Times New Roman" w:hAnsi="Times New Roman"/>
          <w:sz w:val="20"/>
          <w:szCs w:val="20"/>
          <w:lang w:val="en-GB"/>
        </w:rPr>
        <w:tab/>
      </w:r>
      <w:r w:rsidR="002A721A">
        <w:rPr>
          <w:rFonts w:ascii="Times New Roman" w:hAnsi="Times New Roman"/>
          <w:sz w:val="20"/>
          <w:szCs w:val="20"/>
          <w:lang w:val="en-GB"/>
        </w:rPr>
        <w:tab/>
        <w:t xml:space="preserve">     (1)</w:t>
      </w:r>
    </w:p>
    <w:p w14:paraId="5C67A77E" w14:textId="77777777" w:rsidR="002A721A" w:rsidRDefault="002A721A" w:rsidP="002A721A">
      <w:pPr>
        <w:pStyle w:val="NoSpacing"/>
        <w:jc w:val="both"/>
        <w:rPr>
          <w:rFonts w:ascii="Times New Roman" w:hAnsi="Times New Roman"/>
          <w:sz w:val="20"/>
          <w:szCs w:val="20"/>
          <w:lang w:val="en-GB"/>
        </w:rPr>
      </w:pPr>
    </w:p>
    <w:p w14:paraId="5B6B7132" w14:textId="65E11F1A" w:rsidR="00EF15CD" w:rsidRPr="00EB6F6F" w:rsidRDefault="002A721A" w:rsidP="002A721A">
      <w:pPr>
        <w:pStyle w:val="NoSpacing"/>
        <w:jc w:val="both"/>
        <w:rPr>
          <w:rFonts w:ascii="Times New Roman" w:hAnsi="Times New Roman"/>
          <w:sz w:val="20"/>
          <w:szCs w:val="20"/>
          <w:lang w:val="en-GB"/>
        </w:rPr>
      </w:pPr>
      <w:r>
        <w:rPr>
          <w:rFonts w:ascii="Times New Roman" w:hAnsi="Times New Roman"/>
          <w:sz w:val="20"/>
          <w:szCs w:val="20"/>
          <w:lang w:val="en-GB"/>
        </w:rPr>
        <w:t>w</w:t>
      </w:r>
      <w:r w:rsidR="00647C19" w:rsidRPr="00EB6F6F">
        <w:rPr>
          <w:rFonts w:ascii="Times New Roman" w:hAnsi="Times New Roman"/>
          <w:sz w:val="20"/>
          <w:szCs w:val="20"/>
          <w:lang w:val="en-GB"/>
        </w:rPr>
        <w:t xml:space="preserve">here </w:t>
      </w:r>
      <w:proofErr w:type="spellStart"/>
      <w:r>
        <w:rPr>
          <w:rFonts w:ascii="Times New Roman" w:hAnsi="Times New Roman"/>
          <w:sz w:val="20"/>
          <w:szCs w:val="20"/>
          <w:lang w:val="en-GB"/>
        </w:rPr>
        <w:t>i</w:t>
      </w:r>
      <w:proofErr w:type="spellEnd"/>
      <w:r>
        <w:rPr>
          <w:rFonts w:ascii="Times New Roman" w:hAnsi="Times New Roman"/>
          <w:sz w:val="20"/>
          <w:szCs w:val="20"/>
          <w:lang w:val="en-GB"/>
        </w:rPr>
        <w:t>) a</w:t>
      </w:r>
      <w:r w:rsidR="00647C19" w:rsidRPr="00EB6F6F">
        <w:rPr>
          <w:rFonts w:ascii="Times New Roman" w:hAnsi="Times New Roman"/>
          <w:sz w:val="20"/>
          <w:szCs w:val="20"/>
          <w:lang w:val="en-GB"/>
        </w:rPr>
        <w:t>rea C6 is peak area for the C6 monomer</w:t>
      </w:r>
      <w:r>
        <w:rPr>
          <w:rFonts w:ascii="Times New Roman" w:hAnsi="Times New Roman"/>
          <w:sz w:val="20"/>
          <w:szCs w:val="20"/>
          <w:lang w:val="en-GB"/>
        </w:rPr>
        <w:t>, ii) a</w:t>
      </w:r>
      <w:r w:rsidR="00647C19" w:rsidRPr="00EB6F6F">
        <w:rPr>
          <w:rFonts w:ascii="Times New Roman" w:hAnsi="Times New Roman"/>
          <w:sz w:val="20"/>
          <w:szCs w:val="20"/>
          <w:lang w:val="en-GB"/>
        </w:rPr>
        <w:t xml:space="preserve">rea IS </w:t>
      </w:r>
      <w:proofErr w:type="spellStart"/>
      <w:r w:rsidR="00647C19" w:rsidRPr="00EB6F6F">
        <w:rPr>
          <w:rFonts w:ascii="Times New Roman" w:hAnsi="Times New Roman"/>
          <w:sz w:val="20"/>
          <w:szCs w:val="20"/>
          <w:lang w:val="en-GB"/>
        </w:rPr>
        <w:t>is</w:t>
      </w:r>
      <w:proofErr w:type="spellEnd"/>
      <w:r w:rsidR="00647C19" w:rsidRPr="00EB6F6F">
        <w:rPr>
          <w:rFonts w:ascii="Times New Roman" w:hAnsi="Times New Roman"/>
          <w:sz w:val="20"/>
          <w:szCs w:val="20"/>
          <w:lang w:val="en-GB"/>
        </w:rPr>
        <w:t xml:space="preserve"> peak area for the internal standard, methyl benzoate</w:t>
      </w:r>
      <w:r>
        <w:rPr>
          <w:rFonts w:ascii="Times New Roman" w:hAnsi="Times New Roman"/>
          <w:sz w:val="20"/>
          <w:szCs w:val="20"/>
          <w:lang w:val="en-GB"/>
        </w:rPr>
        <w:t>, iii) c</w:t>
      </w:r>
      <w:r w:rsidR="00EF15CD" w:rsidRPr="00EB6F6F">
        <w:rPr>
          <w:rFonts w:ascii="Times New Roman" w:hAnsi="Times New Roman"/>
          <w:sz w:val="20"/>
          <w:szCs w:val="20"/>
          <w:lang w:val="en-GB"/>
        </w:rPr>
        <w:t xml:space="preserve">oncentration IS </w:t>
      </w:r>
      <w:proofErr w:type="spellStart"/>
      <w:r w:rsidR="00EF15CD" w:rsidRPr="00EB6F6F">
        <w:rPr>
          <w:rFonts w:ascii="Times New Roman" w:hAnsi="Times New Roman"/>
          <w:sz w:val="20"/>
          <w:szCs w:val="20"/>
          <w:lang w:val="en-GB"/>
        </w:rPr>
        <w:t>is</w:t>
      </w:r>
      <w:proofErr w:type="spellEnd"/>
      <w:r w:rsidR="00EF15CD" w:rsidRPr="00EB6F6F">
        <w:rPr>
          <w:rFonts w:ascii="Times New Roman" w:hAnsi="Times New Roman"/>
          <w:sz w:val="20"/>
          <w:szCs w:val="20"/>
          <w:lang w:val="en-GB"/>
        </w:rPr>
        <w:t xml:space="preserve"> the amount of methyl benzoate per </w:t>
      </w:r>
      <w:r w:rsidR="007F2BBC" w:rsidRPr="00EB6F6F">
        <w:rPr>
          <w:rFonts w:ascii="Times New Roman" w:hAnsi="Times New Roman"/>
          <w:sz w:val="20"/>
          <w:szCs w:val="20"/>
          <w:lang w:val="en-GB"/>
        </w:rPr>
        <w:t>mL</w:t>
      </w:r>
      <w:r w:rsidR="00EF15CD" w:rsidRPr="00EB6F6F">
        <w:rPr>
          <w:rFonts w:ascii="Times New Roman" w:hAnsi="Times New Roman"/>
          <w:sz w:val="20"/>
          <w:szCs w:val="20"/>
          <w:lang w:val="en-GB"/>
        </w:rPr>
        <w:t xml:space="preserve"> dichloromethane (DCM) and</w:t>
      </w:r>
      <w:r>
        <w:rPr>
          <w:rFonts w:ascii="Times New Roman" w:hAnsi="Times New Roman"/>
          <w:sz w:val="20"/>
          <w:szCs w:val="20"/>
          <w:lang w:val="en-GB"/>
        </w:rPr>
        <w:t xml:space="preserve"> iv) </w:t>
      </w:r>
      <w:r w:rsidR="00EF15CD" w:rsidRPr="00EB6F6F">
        <w:rPr>
          <w:rFonts w:ascii="Times New Roman" w:hAnsi="Times New Roman"/>
          <w:i/>
          <w:iCs/>
          <w:sz w:val="20"/>
          <w:szCs w:val="20"/>
          <w:lang w:val="en-GB"/>
        </w:rPr>
        <w:t>R</w:t>
      </w:r>
      <w:r w:rsidR="00EF15CD" w:rsidRPr="00EB6F6F">
        <w:rPr>
          <w:rFonts w:ascii="Times New Roman" w:hAnsi="Times New Roman"/>
          <w:sz w:val="20"/>
          <w:szCs w:val="20"/>
          <w:lang w:val="en-GB"/>
        </w:rPr>
        <w:t>fC6 is the relative response factor for the C6 methyl-ester</w:t>
      </w:r>
    </w:p>
    <w:p w14:paraId="6403D296" w14:textId="77777777" w:rsidR="002A5130" w:rsidRPr="00EB6F6F" w:rsidRDefault="002A5130" w:rsidP="002A721A">
      <w:pPr>
        <w:pStyle w:val="NoSpacing"/>
        <w:jc w:val="both"/>
        <w:rPr>
          <w:rFonts w:ascii="Times New Roman" w:hAnsi="Times New Roman"/>
          <w:sz w:val="20"/>
          <w:szCs w:val="20"/>
          <w:lang w:val="en-GB"/>
        </w:rPr>
      </w:pPr>
    </w:p>
    <w:p w14:paraId="2C1EAE18" w14:textId="347FD019" w:rsidR="007408E9" w:rsidRPr="002A721A" w:rsidRDefault="00EB2E2E" w:rsidP="007408E9">
      <w:pPr>
        <w:pStyle w:val="NoSpacing"/>
        <w:jc w:val="both"/>
        <w:rPr>
          <w:rFonts w:ascii="Times New Roman" w:hAnsi="Times New Roman"/>
          <w:b/>
          <w:bCs/>
          <w:sz w:val="20"/>
          <w:szCs w:val="20"/>
          <w:lang w:val="en-GB"/>
        </w:rPr>
      </w:pPr>
      <w:r w:rsidRPr="002A721A">
        <w:rPr>
          <w:rFonts w:ascii="Times New Roman" w:hAnsi="Times New Roman"/>
          <w:b/>
          <w:bCs/>
          <w:sz w:val="20"/>
          <w:szCs w:val="20"/>
          <w:lang w:val="en-GB"/>
        </w:rPr>
        <w:t>Gas permeation chromatography</w:t>
      </w:r>
      <w:r w:rsidR="002A721A">
        <w:rPr>
          <w:rFonts w:ascii="Times New Roman" w:hAnsi="Times New Roman"/>
          <w:b/>
          <w:bCs/>
          <w:sz w:val="20"/>
          <w:szCs w:val="20"/>
          <w:lang w:val="en-GB"/>
        </w:rPr>
        <w:t xml:space="preserve"> </w:t>
      </w:r>
      <w:r w:rsidRPr="002A721A">
        <w:rPr>
          <w:rFonts w:ascii="Times New Roman" w:hAnsi="Times New Roman"/>
          <w:b/>
          <w:bCs/>
          <w:sz w:val="20"/>
          <w:szCs w:val="20"/>
          <w:lang w:val="en-GB"/>
        </w:rPr>
        <w:t>analysis</w:t>
      </w:r>
    </w:p>
    <w:p w14:paraId="40D4E1FC" w14:textId="7FBC1D90" w:rsidR="00EF15CD" w:rsidRPr="00EB6F6F" w:rsidRDefault="00452FBC" w:rsidP="007408E9">
      <w:pPr>
        <w:pStyle w:val="NoSpacing"/>
        <w:jc w:val="both"/>
        <w:rPr>
          <w:rFonts w:ascii="Times New Roman" w:hAnsi="Times New Roman"/>
          <w:b/>
          <w:bCs/>
          <w:i/>
          <w:iCs/>
          <w:sz w:val="20"/>
          <w:szCs w:val="20"/>
          <w:lang w:val="en-GB"/>
        </w:rPr>
      </w:pPr>
      <w:r w:rsidRPr="00EB6F6F">
        <w:rPr>
          <w:rFonts w:ascii="Times New Roman" w:hAnsi="Times New Roman"/>
          <w:sz w:val="20"/>
          <w:szCs w:val="20"/>
          <w:lang w:val="en-GB"/>
        </w:rPr>
        <w:t xml:space="preserve">The molecular weight data was obtained by using </w:t>
      </w:r>
      <w:r w:rsidR="00EB2E2E" w:rsidRPr="00EB6F6F">
        <w:rPr>
          <w:rFonts w:ascii="Times New Roman" w:hAnsi="Times New Roman"/>
          <w:sz w:val="20"/>
          <w:szCs w:val="20"/>
          <w:lang w:val="en-GB"/>
        </w:rPr>
        <w:t xml:space="preserve">GPC </w:t>
      </w:r>
      <w:r w:rsidR="00782710" w:rsidRPr="00EB6F6F">
        <w:rPr>
          <w:rFonts w:ascii="Times New Roman" w:hAnsi="Times New Roman"/>
          <w:sz w:val="20"/>
          <w:szCs w:val="20"/>
          <w:lang w:val="en-GB"/>
        </w:rPr>
        <w:t>(Shimadzu, Japan), ref</w:t>
      </w:r>
      <w:r w:rsidR="00EF15CD" w:rsidRPr="00EB6F6F">
        <w:rPr>
          <w:rFonts w:ascii="Times New Roman" w:hAnsi="Times New Roman"/>
          <w:sz w:val="20"/>
          <w:szCs w:val="20"/>
          <w:lang w:val="en-GB"/>
        </w:rPr>
        <w:t>r</w:t>
      </w:r>
      <w:r w:rsidR="00813FA4" w:rsidRPr="00EB6F6F">
        <w:rPr>
          <w:rFonts w:ascii="Times New Roman" w:hAnsi="Times New Roman"/>
          <w:sz w:val="20"/>
          <w:szCs w:val="20"/>
          <w:lang w:val="en-GB"/>
        </w:rPr>
        <w:t>a</w:t>
      </w:r>
      <w:r w:rsidR="00782710" w:rsidRPr="00EB6F6F">
        <w:rPr>
          <w:rFonts w:ascii="Times New Roman" w:hAnsi="Times New Roman"/>
          <w:sz w:val="20"/>
          <w:szCs w:val="20"/>
          <w:lang w:val="en-GB"/>
        </w:rPr>
        <w:t xml:space="preserve">ctive index detector (RID-0A) equipped with </w:t>
      </w:r>
      <w:proofErr w:type="spellStart"/>
      <w:r w:rsidR="00782710" w:rsidRPr="00EB6F6F">
        <w:rPr>
          <w:rFonts w:ascii="Times New Roman" w:hAnsi="Times New Roman"/>
          <w:sz w:val="20"/>
          <w:szCs w:val="20"/>
          <w:lang w:val="en-GB"/>
        </w:rPr>
        <w:t>P</w:t>
      </w:r>
      <w:r w:rsidR="00A82941" w:rsidRPr="00EB6F6F">
        <w:rPr>
          <w:rFonts w:ascii="Times New Roman" w:hAnsi="Times New Roman"/>
          <w:sz w:val="20"/>
          <w:szCs w:val="20"/>
          <w:lang w:val="en-GB"/>
        </w:rPr>
        <w:t>l</w:t>
      </w:r>
      <w:r w:rsidR="00782710" w:rsidRPr="00EB6F6F">
        <w:rPr>
          <w:rFonts w:ascii="Times New Roman" w:hAnsi="Times New Roman"/>
          <w:sz w:val="20"/>
          <w:szCs w:val="20"/>
          <w:lang w:val="en-GB"/>
        </w:rPr>
        <w:t>gel</w:t>
      </w:r>
      <w:proofErr w:type="spellEnd"/>
      <w:r w:rsidR="00782710" w:rsidRPr="00EB6F6F">
        <w:rPr>
          <w:rFonts w:ascii="Times New Roman" w:hAnsi="Times New Roman"/>
          <w:sz w:val="20"/>
          <w:szCs w:val="20"/>
          <w:lang w:val="en-GB"/>
        </w:rPr>
        <w:t xml:space="preserve"> </w:t>
      </w:r>
      <w:r w:rsidR="00E329BC" w:rsidRPr="00EB6F6F">
        <w:rPr>
          <w:rFonts w:ascii="Times New Roman" w:hAnsi="Times New Roman"/>
          <w:sz w:val="20"/>
          <w:szCs w:val="20"/>
          <w:lang w:val="en-GB"/>
        </w:rPr>
        <w:t>5 µm MIXED-</w:t>
      </w:r>
      <w:r w:rsidR="00782710" w:rsidRPr="00EB6F6F">
        <w:rPr>
          <w:rFonts w:ascii="Times New Roman" w:hAnsi="Times New Roman"/>
          <w:sz w:val="20"/>
          <w:szCs w:val="20"/>
          <w:lang w:val="en-GB"/>
        </w:rPr>
        <w:t>C column</w:t>
      </w:r>
      <w:r w:rsidR="00E329BC" w:rsidRPr="00EB6F6F">
        <w:rPr>
          <w:rFonts w:ascii="Times New Roman" w:hAnsi="Times New Roman"/>
          <w:sz w:val="20"/>
          <w:szCs w:val="20"/>
          <w:lang w:val="en-GB"/>
        </w:rPr>
        <w:t>, 600 x 7.5 mm</w:t>
      </w:r>
      <w:r w:rsidR="00782710" w:rsidRPr="00EB6F6F">
        <w:rPr>
          <w:rFonts w:ascii="Times New Roman" w:hAnsi="Times New Roman"/>
          <w:sz w:val="20"/>
          <w:szCs w:val="20"/>
          <w:lang w:val="en-GB"/>
        </w:rPr>
        <w:t xml:space="preserve"> (polymer Laboratories, Ltd, UK)</w:t>
      </w:r>
      <w:r w:rsidR="00EF15CD" w:rsidRPr="00EB6F6F">
        <w:rPr>
          <w:rFonts w:ascii="Times New Roman" w:hAnsi="Times New Roman"/>
          <w:sz w:val="20"/>
          <w:szCs w:val="20"/>
          <w:lang w:val="en-GB"/>
        </w:rPr>
        <w:t xml:space="preserve"> </w:t>
      </w:r>
      <w:r w:rsidR="00CC5225" w:rsidRPr="00EB6F6F">
        <w:rPr>
          <w:rFonts w:ascii="Times New Roman" w:hAnsi="Times New Roman"/>
          <w:sz w:val="20"/>
          <w:szCs w:val="20"/>
          <w:lang w:val="en-GB"/>
        </w:rPr>
        <w:t>[36]</w:t>
      </w:r>
      <w:r w:rsidR="00873436" w:rsidRPr="00EB6F6F">
        <w:rPr>
          <w:rFonts w:ascii="Times New Roman" w:hAnsi="Times New Roman"/>
          <w:sz w:val="20"/>
          <w:szCs w:val="20"/>
          <w:lang w:val="en-GB"/>
        </w:rPr>
        <w:t>.</w:t>
      </w:r>
      <w:r w:rsidR="00782710" w:rsidRPr="00EB6F6F">
        <w:rPr>
          <w:rFonts w:ascii="Times New Roman" w:hAnsi="Times New Roman"/>
          <w:sz w:val="20"/>
          <w:szCs w:val="20"/>
          <w:lang w:val="en-GB"/>
        </w:rPr>
        <w:t xml:space="preserve"> </w:t>
      </w:r>
    </w:p>
    <w:p w14:paraId="103FBF9E" w14:textId="77777777" w:rsidR="007408E9" w:rsidRPr="00EB6F6F" w:rsidRDefault="007408E9" w:rsidP="007408E9">
      <w:pPr>
        <w:pStyle w:val="NoSpacing"/>
        <w:jc w:val="both"/>
        <w:rPr>
          <w:rFonts w:ascii="Times New Roman" w:hAnsi="Times New Roman"/>
          <w:sz w:val="20"/>
          <w:szCs w:val="20"/>
          <w:lang w:val="en-GB"/>
        </w:rPr>
      </w:pPr>
    </w:p>
    <w:p w14:paraId="41EE59DD" w14:textId="50E6B69D" w:rsidR="00EF15CD" w:rsidRPr="00EB6F6F" w:rsidRDefault="00EF15CD" w:rsidP="007408E9">
      <w:pPr>
        <w:pStyle w:val="NoSpacing"/>
        <w:jc w:val="both"/>
        <w:rPr>
          <w:rFonts w:ascii="Times New Roman" w:hAnsi="Times New Roman"/>
          <w:sz w:val="20"/>
          <w:szCs w:val="20"/>
          <w:lang w:val="en-GB"/>
        </w:rPr>
      </w:pPr>
      <w:r w:rsidRPr="00EB6F6F">
        <w:rPr>
          <w:rFonts w:ascii="Times New Roman" w:hAnsi="Times New Roman"/>
          <w:sz w:val="20"/>
          <w:szCs w:val="20"/>
          <w:lang w:val="en-GB"/>
        </w:rPr>
        <w:t>Approximately 1 mg of polymer sample was dissolved in 1 m</w:t>
      </w:r>
      <w:r w:rsidR="00F76EC6" w:rsidRPr="00EB6F6F">
        <w:rPr>
          <w:rFonts w:ascii="Times New Roman" w:hAnsi="Times New Roman"/>
          <w:sz w:val="20"/>
          <w:szCs w:val="20"/>
          <w:lang w:val="en-GB"/>
        </w:rPr>
        <w:t>L</w:t>
      </w:r>
      <w:r w:rsidRPr="00EB6F6F">
        <w:rPr>
          <w:rFonts w:ascii="Times New Roman" w:hAnsi="Times New Roman"/>
          <w:sz w:val="20"/>
          <w:szCs w:val="20"/>
          <w:lang w:val="en-GB"/>
        </w:rPr>
        <w:t xml:space="preserve"> of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(HPLC grade). The solution was then filtered using 0.45 </w:t>
      </w:r>
      <w:proofErr w:type="spellStart"/>
      <w:r w:rsidRPr="00EB6F6F">
        <w:rPr>
          <w:rFonts w:ascii="Times New Roman" w:hAnsi="Times New Roman"/>
          <w:sz w:val="20"/>
          <w:szCs w:val="20"/>
          <w:lang w:val="en-GB"/>
        </w:rPr>
        <w:t>μm</w:t>
      </w:r>
      <w:proofErr w:type="spellEnd"/>
      <w:r w:rsidRPr="00EB6F6F">
        <w:rPr>
          <w:rFonts w:ascii="Times New Roman" w:hAnsi="Times New Roman"/>
          <w:sz w:val="20"/>
          <w:szCs w:val="20"/>
          <w:lang w:val="en-GB"/>
        </w:rPr>
        <w:t xml:space="preserve"> PTFE syringe filter (Sartorius, Germany). The sample was analy</w:t>
      </w:r>
      <w:r w:rsidR="009209F2" w:rsidRPr="00EB6F6F">
        <w:rPr>
          <w:rFonts w:ascii="Times New Roman" w:hAnsi="Times New Roman"/>
          <w:sz w:val="20"/>
          <w:szCs w:val="20"/>
          <w:lang w:val="en-GB"/>
        </w:rPr>
        <w:t>s</w:t>
      </w:r>
      <w:r w:rsidRPr="00EB6F6F">
        <w:rPr>
          <w:rFonts w:ascii="Times New Roman" w:hAnsi="Times New Roman"/>
          <w:sz w:val="20"/>
          <w:szCs w:val="20"/>
          <w:lang w:val="en-GB"/>
        </w:rPr>
        <w:t>ed to get the molecular weight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w</w:t>
      </w:r>
      <w:r w:rsidRPr="00EB6F6F">
        <w:rPr>
          <w:rFonts w:ascii="Times New Roman" w:hAnsi="Times New Roman"/>
          <w:sz w:val="20"/>
          <w:szCs w:val="20"/>
          <w:lang w:val="en-GB"/>
        </w:rPr>
        <w:t>), number average molecular weight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n</w:t>
      </w:r>
      <w:r w:rsidRPr="00EB6F6F">
        <w:rPr>
          <w:rFonts w:ascii="Times New Roman" w:hAnsi="Times New Roman"/>
          <w:sz w:val="20"/>
          <w:szCs w:val="20"/>
          <w:lang w:val="en-GB"/>
        </w:rPr>
        <w:t>) as well as polydispersity index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w</w:t>
      </w:r>
      <w:r w:rsidRPr="00EB6F6F">
        <w:rPr>
          <w:rFonts w:ascii="Times New Roman" w:hAnsi="Times New Roman"/>
          <w:sz w:val="20"/>
          <w:szCs w:val="20"/>
          <w:lang w:val="en-GB"/>
        </w:rPr>
        <w:t>/</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n</w:t>
      </w:r>
      <w:r w:rsidRPr="00EB6F6F">
        <w:rPr>
          <w:rFonts w:ascii="Times New Roman" w:hAnsi="Times New Roman"/>
          <w:sz w:val="20"/>
          <w:szCs w:val="20"/>
          <w:lang w:val="en-GB"/>
        </w:rPr>
        <w:t>). The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at a flow rate of 1.0 </w:t>
      </w:r>
      <w:r w:rsidR="00C35517" w:rsidRPr="00EB6F6F">
        <w:rPr>
          <w:rFonts w:ascii="Times New Roman" w:hAnsi="Times New Roman"/>
          <w:sz w:val="20"/>
          <w:szCs w:val="20"/>
          <w:lang w:val="en-GB"/>
        </w:rPr>
        <w:t>mL</w:t>
      </w:r>
      <w:r w:rsidRPr="00EB6F6F">
        <w:rPr>
          <w:rFonts w:ascii="Times New Roman" w:hAnsi="Times New Roman"/>
          <w:sz w:val="20"/>
          <w:szCs w:val="20"/>
          <w:lang w:val="en-GB"/>
        </w:rPr>
        <w:t xml:space="preserve">/min was used. </w:t>
      </w:r>
      <w:r w:rsidR="00F76EC6" w:rsidRPr="00EB6F6F">
        <w:rPr>
          <w:rFonts w:ascii="Times New Roman" w:hAnsi="Times New Roman"/>
          <w:sz w:val="20"/>
          <w:szCs w:val="20"/>
          <w:lang w:val="en-GB"/>
        </w:rPr>
        <w:t>Polystyrene</w:t>
      </w:r>
      <w:r w:rsidRPr="00EB6F6F">
        <w:rPr>
          <w:rFonts w:ascii="Times New Roman" w:hAnsi="Times New Roman"/>
          <w:sz w:val="20"/>
          <w:szCs w:val="20"/>
          <w:lang w:val="en-GB"/>
        </w:rPr>
        <w:t xml:space="preserve"> standards with a low polydispersity were used as standard.</w:t>
      </w:r>
    </w:p>
    <w:p w14:paraId="71172EAA" w14:textId="77777777" w:rsidR="00452FBC" w:rsidRPr="00EB6F6F" w:rsidRDefault="00452FBC" w:rsidP="002228C5">
      <w:pPr>
        <w:pStyle w:val="NoSpacing"/>
        <w:ind w:firstLine="708"/>
        <w:jc w:val="both"/>
        <w:rPr>
          <w:rFonts w:ascii="Times New Roman" w:hAnsi="Times New Roman"/>
          <w:b/>
          <w:bCs/>
          <w:sz w:val="20"/>
          <w:szCs w:val="20"/>
          <w:lang w:val="en-GB"/>
        </w:rPr>
      </w:pPr>
    </w:p>
    <w:p w14:paraId="216622A0" w14:textId="5B7421AF" w:rsidR="00EB2E2E" w:rsidRPr="002A721A" w:rsidRDefault="00452FBC" w:rsidP="002228C5">
      <w:pPr>
        <w:pStyle w:val="NoSpacing"/>
        <w:jc w:val="both"/>
        <w:rPr>
          <w:rFonts w:ascii="Times New Roman" w:hAnsi="Times New Roman"/>
          <w:sz w:val="20"/>
          <w:szCs w:val="20"/>
          <w:lang w:val="en-GB"/>
        </w:rPr>
      </w:pPr>
      <w:r w:rsidRPr="002A721A">
        <w:rPr>
          <w:rFonts w:ascii="Times New Roman" w:hAnsi="Times New Roman"/>
          <w:b/>
          <w:bCs/>
          <w:sz w:val="20"/>
          <w:szCs w:val="20"/>
          <w:lang w:val="en-GB"/>
        </w:rPr>
        <w:t>Differential scanning calorimetry</w:t>
      </w:r>
      <w:r w:rsidR="002A721A" w:rsidRPr="002A721A">
        <w:rPr>
          <w:rFonts w:ascii="Times New Roman" w:hAnsi="Times New Roman"/>
          <w:b/>
          <w:bCs/>
          <w:sz w:val="20"/>
          <w:szCs w:val="20"/>
          <w:lang w:val="en-GB"/>
        </w:rPr>
        <w:t xml:space="preserve"> </w:t>
      </w:r>
      <w:r w:rsidRPr="002A721A">
        <w:rPr>
          <w:rFonts w:ascii="Times New Roman" w:hAnsi="Times New Roman"/>
          <w:b/>
          <w:bCs/>
          <w:sz w:val="20"/>
          <w:szCs w:val="20"/>
          <w:lang w:val="en-GB"/>
        </w:rPr>
        <w:t>analysis</w:t>
      </w:r>
      <w:r w:rsidRPr="002A721A">
        <w:rPr>
          <w:rFonts w:ascii="Times New Roman" w:hAnsi="Times New Roman"/>
          <w:sz w:val="20"/>
          <w:szCs w:val="20"/>
          <w:lang w:val="en-GB"/>
        </w:rPr>
        <w:t xml:space="preserve"> </w:t>
      </w:r>
    </w:p>
    <w:p w14:paraId="664B1922" w14:textId="71F103A5" w:rsidR="00EB2E2E" w:rsidRPr="00EB6F6F" w:rsidRDefault="00EB2E2E" w:rsidP="007408E9">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DSC </w:t>
      </w:r>
      <w:r w:rsidR="00452FBC" w:rsidRPr="00EB6F6F">
        <w:rPr>
          <w:rFonts w:ascii="Times New Roman" w:hAnsi="Times New Roman"/>
          <w:sz w:val="20"/>
          <w:szCs w:val="20"/>
          <w:lang w:val="en-GB"/>
        </w:rPr>
        <w:t xml:space="preserve">was run by using </w:t>
      </w:r>
      <w:r w:rsidR="00452FBC" w:rsidRPr="00EB6F6F">
        <w:rPr>
          <w:rFonts w:ascii="Times New Roman" w:hAnsi="Times New Roman"/>
          <w:i/>
          <w:iCs/>
          <w:sz w:val="20"/>
          <w:szCs w:val="20"/>
          <w:lang w:val="en-GB"/>
        </w:rPr>
        <w:t xml:space="preserve">Perkin-Elmer </w:t>
      </w:r>
      <w:proofErr w:type="spellStart"/>
      <w:r w:rsidR="00452FBC" w:rsidRPr="00EB6F6F">
        <w:rPr>
          <w:rFonts w:ascii="Times New Roman" w:hAnsi="Times New Roman"/>
          <w:i/>
          <w:iCs/>
          <w:sz w:val="20"/>
          <w:szCs w:val="20"/>
          <w:lang w:val="en-GB"/>
        </w:rPr>
        <w:t>Pyris</w:t>
      </w:r>
      <w:proofErr w:type="spellEnd"/>
      <w:r w:rsidR="00452FBC" w:rsidRPr="00EB6F6F">
        <w:rPr>
          <w:rFonts w:ascii="Times New Roman" w:hAnsi="Times New Roman"/>
          <w:i/>
          <w:iCs/>
          <w:sz w:val="20"/>
          <w:szCs w:val="20"/>
          <w:lang w:val="en-GB"/>
        </w:rPr>
        <w:t xml:space="preserve"> I</w:t>
      </w:r>
      <w:r w:rsidR="00452FBC" w:rsidRPr="00EB6F6F">
        <w:rPr>
          <w:rFonts w:ascii="Times New Roman" w:hAnsi="Times New Roman"/>
          <w:sz w:val="20"/>
          <w:szCs w:val="20"/>
          <w:lang w:val="en-GB"/>
        </w:rPr>
        <w:t xml:space="preserve"> (Perkin Elmer, USA) equipped with nitrogen cooling accessory. Approximately 5-8 mg of samples </w:t>
      </w:r>
      <w:r w:rsidR="009209F2" w:rsidRPr="00EB6F6F">
        <w:rPr>
          <w:rFonts w:ascii="Times New Roman" w:hAnsi="Times New Roman"/>
          <w:sz w:val="20"/>
          <w:szCs w:val="20"/>
          <w:lang w:val="en-GB"/>
        </w:rPr>
        <w:t>was</w:t>
      </w:r>
      <w:r w:rsidR="00452FBC" w:rsidRPr="00EB6F6F">
        <w:rPr>
          <w:rFonts w:ascii="Times New Roman" w:hAnsi="Times New Roman"/>
          <w:sz w:val="20"/>
          <w:szCs w:val="20"/>
          <w:lang w:val="en-GB"/>
        </w:rPr>
        <w:t xml:space="preserve"> heated from </w:t>
      </w:r>
      <w:r w:rsidR="007F755A" w:rsidRPr="00EB6F6F">
        <w:rPr>
          <w:rFonts w:ascii="Times New Roman" w:hAnsi="Times New Roman"/>
          <w:sz w:val="20"/>
          <w:szCs w:val="20"/>
          <w:lang w:val="en-GB" w:eastAsia="zh-CN"/>
        </w:rPr>
        <w:t>-</w:t>
      </w:r>
      <w:r w:rsidR="00452FBC" w:rsidRPr="00EB6F6F">
        <w:rPr>
          <w:rFonts w:ascii="Times New Roman" w:hAnsi="Times New Roman"/>
          <w:sz w:val="20"/>
          <w:szCs w:val="20"/>
          <w:lang w:val="en-GB"/>
        </w:rPr>
        <w:t>50 to 200 ºC. The rate o</w:t>
      </w:r>
      <w:r w:rsidR="00CB2EFE" w:rsidRPr="00EB6F6F">
        <w:rPr>
          <w:rFonts w:ascii="Times New Roman" w:hAnsi="Times New Roman"/>
          <w:sz w:val="20"/>
          <w:szCs w:val="20"/>
          <w:lang w:val="en-GB"/>
        </w:rPr>
        <w:t xml:space="preserve">f heating applied was 10 ºC/min. </w:t>
      </w:r>
      <w:r w:rsidR="00452FBC" w:rsidRPr="00EB6F6F">
        <w:rPr>
          <w:rFonts w:ascii="Times New Roman" w:hAnsi="Times New Roman"/>
          <w:sz w:val="20"/>
          <w:szCs w:val="20"/>
          <w:lang w:val="en-GB"/>
        </w:rPr>
        <w:t>The glass transition temperature (</w:t>
      </w:r>
      <w:proofErr w:type="spellStart"/>
      <w:r w:rsidR="00452FBC" w:rsidRPr="00EB6F6F">
        <w:rPr>
          <w:rFonts w:ascii="Times New Roman" w:hAnsi="Times New Roman"/>
          <w:i/>
          <w:iCs/>
          <w:sz w:val="20"/>
          <w:szCs w:val="20"/>
          <w:lang w:val="en-GB"/>
        </w:rPr>
        <w:t>T</w:t>
      </w:r>
      <w:r w:rsidR="00452FBC" w:rsidRPr="00EB6F6F">
        <w:rPr>
          <w:rFonts w:ascii="Times New Roman" w:hAnsi="Times New Roman"/>
          <w:i/>
          <w:iCs/>
          <w:sz w:val="20"/>
          <w:szCs w:val="20"/>
          <w:vertAlign w:val="subscript"/>
          <w:lang w:val="en-GB"/>
        </w:rPr>
        <w:t>g</w:t>
      </w:r>
      <w:proofErr w:type="spellEnd"/>
      <w:r w:rsidR="00452FBC" w:rsidRPr="00EB6F6F">
        <w:rPr>
          <w:rFonts w:ascii="Times New Roman" w:hAnsi="Times New Roman"/>
          <w:sz w:val="20"/>
          <w:szCs w:val="20"/>
          <w:lang w:val="en-GB"/>
        </w:rPr>
        <w:t xml:space="preserve">), melting temperature </w:t>
      </w:r>
      <w:r w:rsidR="00A82941" w:rsidRPr="00EB6F6F">
        <w:rPr>
          <w:rFonts w:ascii="Times New Roman" w:hAnsi="Times New Roman"/>
          <w:sz w:val="20"/>
          <w:szCs w:val="20"/>
          <w:lang w:val="en-GB"/>
        </w:rPr>
        <w:t>I</w:t>
      </w:r>
      <w:r w:rsidR="00452FBC" w:rsidRPr="00EB6F6F">
        <w:rPr>
          <w:rFonts w:ascii="Times New Roman" w:hAnsi="Times New Roman"/>
          <w:sz w:val="20"/>
          <w:szCs w:val="20"/>
          <w:lang w:val="en-GB"/>
        </w:rPr>
        <w:t xml:space="preserve"> and heat of fusion (∆</w:t>
      </w:r>
      <w:r w:rsidR="00452FBC" w:rsidRPr="00EB6F6F">
        <w:rPr>
          <w:rFonts w:ascii="Times New Roman" w:hAnsi="Times New Roman"/>
          <w:i/>
          <w:iCs/>
          <w:sz w:val="20"/>
          <w:szCs w:val="20"/>
          <w:lang w:val="en-GB"/>
        </w:rPr>
        <w:t>H</w:t>
      </w:r>
      <w:r w:rsidR="00452FBC" w:rsidRPr="00EB6F6F">
        <w:rPr>
          <w:rFonts w:ascii="Times New Roman" w:hAnsi="Times New Roman"/>
          <w:i/>
          <w:iCs/>
          <w:sz w:val="20"/>
          <w:szCs w:val="20"/>
          <w:vertAlign w:val="subscript"/>
          <w:lang w:val="en-GB"/>
        </w:rPr>
        <w:t>m</w:t>
      </w:r>
      <w:r w:rsidR="00452FBC" w:rsidRPr="00EB6F6F">
        <w:rPr>
          <w:rFonts w:ascii="Times New Roman" w:hAnsi="Times New Roman"/>
          <w:sz w:val="20"/>
          <w:szCs w:val="20"/>
          <w:lang w:val="en-GB"/>
        </w:rPr>
        <w:t xml:space="preserve">) </w:t>
      </w:r>
      <w:r w:rsidR="00CB2EFE" w:rsidRPr="00EB6F6F">
        <w:rPr>
          <w:rFonts w:ascii="Times New Roman" w:hAnsi="Times New Roman"/>
          <w:sz w:val="20"/>
          <w:szCs w:val="20"/>
          <w:lang w:val="en-GB"/>
        </w:rPr>
        <w:t xml:space="preserve">were determined from the graph </w:t>
      </w:r>
      <w:r w:rsidR="00CC5225" w:rsidRPr="00EB6F6F">
        <w:rPr>
          <w:rFonts w:ascii="Times New Roman" w:hAnsi="Times New Roman"/>
          <w:sz w:val="20"/>
          <w:szCs w:val="20"/>
          <w:lang w:val="en-GB"/>
        </w:rPr>
        <w:t>[36]</w:t>
      </w:r>
      <w:r w:rsidR="00CB2EFE" w:rsidRPr="00EB6F6F">
        <w:rPr>
          <w:rFonts w:ascii="Times New Roman" w:hAnsi="Times New Roman"/>
          <w:sz w:val="20"/>
          <w:szCs w:val="20"/>
          <w:lang w:val="en-GB"/>
        </w:rPr>
        <w:t>.</w:t>
      </w:r>
    </w:p>
    <w:p w14:paraId="6A10125A" w14:textId="77777777" w:rsidR="0046592D" w:rsidRPr="00EB6F6F" w:rsidRDefault="0046592D" w:rsidP="002228C5">
      <w:pPr>
        <w:pStyle w:val="NoSpacing"/>
        <w:ind w:firstLine="708"/>
        <w:jc w:val="both"/>
        <w:rPr>
          <w:rFonts w:ascii="Times New Roman" w:hAnsi="Times New Roman"/>
          <w:sz w:val="20"/>
          <w:szCs w:val="20"/>
          <w:lang w:val="en-GB"/>
        </w:rPr>
      </w:pPr>
    </w:p>
    <w:p w14:paraId="059D0135" w14:textId="07DADC5B" w:rsidR="00EB2E2E" w:rsidRPr="002A721A" w:rsidRDefault="00452FBC" w:rsidP="002228C5">
      <w:pPr>
        <w:pStyle w:val="NoSpacing"/>
        <w:jc w:val="both"/>
        <w:rPr>
          <w:rFonts w:ascii="Times New Roman" w:hAnsi="Times New Roman"/>
          <w:sz w:val="20"/>
          <w:szCs w:val="20"/>
          <w:lang w:val="en-GB"/>
        </w:rPr>
      </w:pPr>
      <w:r w:rsidRPr="002A721A">
        <w:rPr>
          <w:rFonts w:ascii="Times New Roman" w:hAnsi="Times New Roman"/>
          <w:b/>
          <w:bCs/>
          <w:sz w:val="20"/>
          <w:szCs w:val="20"/>
          <w:lang w:val="en-GB"/>
        </w:rPr>
        <w:t xml:space="preserve">Thermogravimetric analysis </w:t>
      </w:r>
    </w:p>
    <w:p w14:paraId="7344010D" w14:textId="41A4DD54" w:rsidR="00452FBC" w:rsidRDefault="00EB2E2E" w:rsidP="007408E9">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TGA </w:t>
      </w:r>
      <w:r w:rsidR="00452FBC" w:rsidRPr="00EB6F6F">
        <w:rPr>
          <w:rFonts w:ascii="Times New Roman" w:hAnsi="Times New Roman"/>
          <w:sz w:val="20"/>
          <w:szCs w:val="20"/>
          <w:lang w:val="en-GB"/>
        </w:rPr>
        <w:t>was conducted using thermal analysis system TGA/DSC 1 M</w:t>
      </w:r>
      <w:r w:rsidR="008F7EDF" w:rsidRPr="00EB6F6F">
        <w:rPr>
          <w:rFonts w:ascii="Times New Roman" w:hAnsi="Times New Roman"/>
          <w:sz w:val="20"/>
          <w:szCs w:val="20"/>
          <w:lang w:val="en-GB"/>
        </w:rPr>
        <w:t>e</w:t>
      </w:r>
      <w:r w:rsidR="00452FBC" w:rsidRPr="00EB6F6F">
        <w:rPr>
          <w:rFonts w:ascii="Times New Roman" w:hAnsi="Times New Roman"/>
          <w:sz w:val="20"/>
          <w:szCs w:val="20"/>
          <w:lang w:val="en-GB"/>
        </w:rPr>
        <w:t xml:space="preserve">ttler Toledo according to Guo </w:t>
      </w:r>
      <w:r w:rsidR="00452FBC" w:rsidRPr="002A721A">
        <w:rPr>
          <w:rFonts w:ascii="Times New Roman" w:hAnsi="Times New Roman"/>
          <w:sz w:val="20"/>
          <w:szCs w:val="20"/>
          <w:lang w:val="en-GB"/>
        </w:rPr>
        <w:t>et al.</w:t>
      </w:r>
      <w:r w:rsidR="00452FBC" w:rsidRPr="00EB6F6F">
        <w:rPr>
          <w:rFonts w:ascii="Times New Roman" w:hAnsi="Times New Roman"/>
          <w:sz w:val="20"/>
          <w:szCs w:val="20"/>
          <w:lang w:val="en-GB"/>
        </w:rPr>
        <w:t xml:space="preserve"> </w:t>
      </w:r>
      <w:r w:rsidR="00CC5225" w:rsidRPr="00EB6F6F">
        <w:rPr>
          <w:rFonts w:ascii="Times New Roman" w:hAnsi="Times New Roman"/>
          <w:sz w:val="20"/>
          <w:szCs w:val="20"/>
          <w:lang w:val="en-GB"/>
        </w:rPr>
        <w:t>[37]</w:t>
      </w:r>
      <w:r w:rsidR="00452FBC" w:rsidRPr="00EB6F6F">
        <w:rPr>
          <w:rFonts w:ascii="Times New Roman" w:hAnsi="Times New Roman"/>
          <w:sz w:val="20"/>
          <w:szCs w:val="20"/>
          <w:lang w:val="en-GB"/>
        </w:rPr>
        <w:t xml:space="preserve"> with modification. Samples of approximately 15 mg were used for each measurement. Samples were heated at a flow rate of 20 </w:t>
      </w:r>
      <w:r w:rsidR="00C35517" w:rsidRPr="00EB6F6F">
        <w:rPr>
          <w:rFonts w:ascii="Times New Roman" w:hAnsi="Times New Roman"/>
          <w:sz w:val="20"/>
          <w:szCs w:val="20"/>
          <w:lang w:val="en-GB"/>
        </w:rPr>
        <w:t>mL</w:t>
      </w:r>
      <w:r w:rsidR="00452FBC" w:rsidRPr="00EB6F6F">
        <w:rPr>
          <w:rFonts w:ascii="Times New Roman" w:hAnsi="Times New Roman"/>
          <w:sz w:val="20"/>
          <w:szCs w:val="20"/>
          <w:lang w:val="en-GB"/>
        </w:rPr>
        <w:t>/min from room temperature to 600 ºC</w:t>
      </w:r>
      <w:r w:rsidR="001B261E" w:rsidRPr="00EB6F6F">
        <w:rPr>
          <w:rFonts w:ascii="Times New Roman" w:hAnsi="Times New Roman"/>
          <w:sz w:val="20"/>
          <w:szCs w:val="20"/>
          <w:lang w:val="en-GB"/>
        </w:rPr>
        <w:t xml:space="preserve"> using argon gas</w:t>
      </w:r>
      <w:r w:rsidR="00452FBC" w:rsidRPr="00EB6F6F">
        <w:rPr>
          <w:rFonts w:ascii="Times New Roman" w:hAnsi="Times New Roman"/>
          <w:sz w:val="20"/>
          <w:szCs w:val="20"/>
          <w:lang w:val="en-GB"/>
        </w:rPr>
        <w:t>.</w:t>
      </w:r>
    </w:p>
    <w:p w14:paraId="6CCBAAD1" w14:textId="5C6502D1" w:rsidR="002A721A" w:rsidRDefault="002A721A" w:rsidP="007408E9">
      <w:pPr>
        <w:pStyle w:val="NoSpacing"/>
        <w:jc w:val="both"/>
        <w:rPr>
          <w:rFonts w:ascii="Times New Roman" w:hAnsi="Times New Roman"/>
          <w:sz w:val="20"/>
          <w:szCs w:val="20"/>
          <w:lang w:val="en-GB"/>
        </w:rPr>
      </w:pPr>
    </w:p>
    <w:p w14:paraId="2A2A0589" w14:textId="77777777" w:rsidR="002A721A" w:rsidRPr="00EB6F6F" w:rsidRDefault="002A721A" w:rsidP="007408E9">
      <w:pPr>
        <w:pStyle w:val="NoSpacing"/>
        <w:jc w:val="both"/>
        <w:rPr>
          <w:rFonts w:ascii="Times New Roman" w:hAnsi="Times New Roman"/>
          <w:sz w:val="20"/>
          <w:szCs w:val="20"/>
          <w:lang w:val="en-GB"/>
        </w:rPr>
      </w:pPr>
    </w:p>
    <w:p w14:paraId="12E955C6" w14:textId="77777777" w:rsidR="003C7EDC" w:rsidRPr="00EB6F6F" w:rsidRDefault="003C7EDC" w:rsidP="002228C5">
      <w:pPr>
        <w:pStyle w:val="NoSpacing"/>
        <w:jc w:val="both"/>
        <w:rPr>
          <w:rFonts w:ascii="Times New Roman" w:hAnsi="Times New Roman"/>
          <w:b/>
          <w:i/>
          <w:sz w:val="20"/>
          <w:szCs w:val="20"/>
          <w:lang w:val="en-GB"/>
        </w:rPr>
      </w:pPr>
    </w:p>
    <w:p w14:paraId="1C8C3EC2" w14:textId="762D53EE" w:rsidR="00452FBC" w:rsidRPr="00EB6F6F" w:rsidRDefault="00452FBC" w:rsidP="002228C5">
      <w:pPr>
        <w:pStyle w:val="NoSpacing"/>
        <w:jc w:val="both"/>
        <w:rPr>
          <w:rFonts w:ascii="Times New Roman" w:hAnsi="Times New Roman"/>
          <w:iCs/>
          <w:sz w:val="20"/>
          <w:szCs w:val="20"/>
          <w:lang w:val="en-GB"/>
        </w:rPr>
      </w:pPr>
      <w:r w:rsidRPr="00EB6F6F">
        <w:rPr>
          <w:rFonts w:ascii="Times New Roman" w:hAnsi="Times New Roman"/>
          <w:b/>
          <w:iCs/>
          <w:sz w:val="20"/>
          <w:szCs w:val="20"/>
          <w:lang w:val="en-GB"/>
        </w:rPr>
        <w:lastRenderedPageBreak/>
        <w:t>RL characteri</w:t>
      </w:r>
      <w:r w:rsidR="00AF6EAD" w:rsidRPr="00EB6F6F">
        <w:rPr>
          <w:rFonts w:ascii="Times New Roman" w:hAnsi="Times New Roman"/>
          <w:b/>
          <w:iCs/>
          <w:sz w:val="20"/>
          <w:szCs w:val="20"/>
          <w:lang w:val="en-GB"/>
        </w:rPr>
        <w:t>s</w:t>
      </w:r>
      <w:r w:rsidRPr="00EB6F6F">
        <w:rPr>
          <w:rFonts w:ascii="Times New Roman" w:hAnsi="Times New Roman"/>
          <w:b/>
          <w:iCs/>
          <w:sz w:val="20"/>
          <w:szCs w:val="20"/>
          <w:lang w:val="en-GB"/>
        </w:rPr>
        <w:t>ation</w:t>
      </w:r>
    </w:p>
    <w:p w14:paraId="670ACCEF" w14:textId="6DA4F108" w:rsidR="00452FBC" w:rsidRPr="00EB6F6F" w:rsidRDefault="00452FBC" w:rsidP="007408E9">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Direct amount of RL in the sample were assessed by orcinol assay according to the method described by Koch </w:t>
      </w:r>
      <w:r w:rsidRPr="008E6616">
        <w:rPr>
          <w:rFonts w:ascii="Times New Roman" w:hAnsi="Times New Roman"/>
          <w:iCs/>
          <w:sz w:val="20"/>
          <w:szCs w:val="20"/>
          <w:lang w:val="en-GB"/>
        </w:rPr>
        <w:t>et al.</w:t>
      </w:r>
      <w:r w:rsidRPr="00EB6F6F">
        <w:rPr>
          <w:rFonts w:ascii="Times New Roman" w:hAnsi="Times New Roman"/>
          <w:sz w:val="20"/>
          <w:szCs w:val="20"/>
          <w:lang w:val="en-GB"/>
        </w:rPr>
        <w:t xml:space="preserve"> </w:t>
      </w:r>
      <w:r w:rsidR="00CC5225" w:rsidRPr="00EB6F6F">
        <w:rPr>
          <w:rFonts w:ascii="Times New Roman" w:hAnsi="Times New Roman"/>
          <w:sz w:val="20"/>
          <w:szCs w:val="20"/>
          <w:lang w:val="en-GB"/>
        </w:rPr>
        <w:t>[38]</w:t>
      </w:r>
      <w:r w:rsidRPr="00EB6F6F">
        <w:rPr>
          <w:rFonts w:ascii="Times New Roman" w:hAnsi="Times New Roman"/>
          <w:sz w:val="20"/>
          <w:szCs w:val="20"/>
          <w:lang w:val="en-GB"/>
        </w:rPr>
        <w:t xml:space="preserve">. </w:t>
      </w:r>
      <w:r w:rsidR="00F40AE5" w:rsidRPr="00EB6F6F">
        <w:rPr>
          <w:rFonts w:ascii="Times New Roman" w:hAnsi="Times New Roman"/>
          <w:sz w:val="20"/>
          <w:szCs w:val="20"/>
          <w:lang w:val="en-GB"/>
        </w:rPr>
        <w:t xml:space="preserve"> The orcinol reagent was prepared by adding the concentrated sulphuric acid, H</w:t>
      </w:r>
      <w:r w:rsidR="00F40AE5" w:rsidRPr="00EB6F6F">
        <w:rPr>
          <w:rFonts w:ascii="Times New Roman" w:hAnsi="Times New Roman"/>
          <w:sz w:val="20"/>
          <w:szCs w:val="20"/>
          <w:vertAlign w:val="subscript"/>
          <w:lang w:val="en-GB"/>
        </w:rPr>
        <w:t>2</w:t>
      </w:r>
      <w:r w:rsidR="00F40AE5" w:rsidRPr="00EB6F6F">
        <w:rPr>
          <w:rFonts w:ascii="Times New Roman" w:hAnsi="Times New Roman"/>
          <w:sz w:val="20"/>
          <w:szCs w:val="20"/>
          <w:lang w:val="en-GB"/>
        </w:rPr>
        <w:t>SO</w:t>
      </w:r>
      <w:r w:rsidR="00F40AE5" w:rsidRPr="00EB6F6F">
        <w:rPr>
          <w:rFonts w:ascii="Times New Roman" w:hAnsi="Times New Roman"/>
          <w:sz w:val="20"/>
          <w:szCs w:val="20"/>
          <w:vertAlign w:val="subscript"/>
          <w:lang w:val="en-GB"/>
        </w:rPr>
        <w:t>4</w:t>
      </w:r>
      <w:r w:rsidR="00F40AE5" w:rsidRPr="00EB6F6F">
        <w:rPr>
          <w:rFonts w:ascii="Times New Roman" w:hAnsi="Times New Roman"/>
          <w:sz w:val="20"/>
          <w:szCs w:val="20"/>
          <w:lang w:val="en-GB"/>
        </w:rPr>
        <w:t xml:space="preserve"> (98% w/w) and 0.19% of orcinol (3,5-dihydroxytoluene) to distilled water. The final concentration of acid was 53% w/w. A total of 100 m</w:t>
      </w:r>
      <w:r w:rsidR="009209F2" w:rsidRPr="00EB6F6F">
        <w:rPr>
          <w:rFonts w:ascii="Times New Roman" w:hAnsi="Times New Roman"/>
          <w:sz w:val="20"/>
          <w:szCs w:val="20"/>
          <w:lang w:val="en-GB"/>
        </w:rPr>
        <w:t>L</w:t>
      </w:r>
      <w:r w:rsidR="00F40AE5" w:rsidRPr="00EB6F6F">
        <w:rPr>
          <w:rFonts w:ascii="Times New Roman" w:hAnsi="Times New Roman"/>
          <w:sz w:val="20"/>
          <w:szCs w:val="20"/>
          <w:lang w:val="en-GB"/>
        </w:rPr>
        <w:t xml:space="preserve"> of orcinol reagent was prepared by weighing 0.19 g of orcinol powder, 99% purity (R&amp;M, UK), and mixed with 46 </w:t>
      </w:r>
      <w:r w:rsidR="00C35517" w:rsidRPr="00EB6F6F">
        <w:rPr>
          <w:rFonts w:ascii="Times New Roman" w:hAnsi="Times New Roman"/>
          <w:sz w:val="20"/>
          <w:szCs w:val="20"/>
          <w:lang w:val="en-GB"/>
        </w:rPr>
        <w:t>mL</w:t>
      </w:r>
      <w:r w:rsidR="00F40AE5" w:rsidRPr="00EB6F6F">
        <w:rPr>
          <w:rFonts w:ascii="Times New Roman" w:hAnsi="Times New Roman"/>
          <w:sz w:val="20"/>
          <w:szCs w:val="20"/>
          <w:lang w:val="en-GB"/>
        </w:rPr>
        <w:t xml:space="preserve"> of distilled water. Finally, 54 m</w:t>
      </w:r>
      <w:r w:rsidR="009209F2" w:rsidRPr="00EB6F6F">
        <w:rPr>
          <w:rFonts w:ascii="Times New Roman" w:hAnsi="Times New Roman"/>
          <w:sz w:val="20"/>
          <w:szCs w:val="20"/>
          <w:lang w:val="en-GB"/>
        </w:rPr>
        <w:t>L</w:t>
      </w:r>
      <w:r w:rsidR="00F40AE5" w:rsidRPr="00EB6F6F">
        <w:rPr>
          <w:rFonts w:ascii="Times New Roman" w:hAnsi="Times New Roman"/>
          <w:sz w:val="20"/>
          <w:szCs w:val="20"/>
          <w:lang w:val="en-GB"/>
        </w:rPr>
        <w:t xml:space="preserve"> of 98% w/w of H</w:t>
      </w:r>
      <w:r w:rsidR="00F40AE5" w:rsidRPr="00EB6F6F">
        <w:rPr>
          <w:rFonts w:ascii="Times New Roman" w:hAnsi="Times New Roman"/>
          <w:sz w:val="20"/>
          <w:szCs w:val="20"/>
          <w:vertAlign w:val="subscript"/>
          <w:lang w:val="en-GB"/>
        </w:rPr>
        <w:t>2</w:t>
      </w:r>
      <w:r w:rsidR="00F40AE5" w:rsidRPr="00EB6F6F">
        <w:rPr>
          <w:rFonts w:ascii="Times New Roman" w:hAnsi="Times New Roman"/>
          <w:sz w:val="20"/>
          <w:szCs w:val="20"/>
          <w:lang w:val="en-GB"/>
        </w:rPr>
        <w:t>SO</w:t>
      </w:r>
      <w:r w:rsidR="00F40AE5" w:rsidRPr="00EB6F6F">
        <w:rPr>
          <w:rFonts w:ascii="Times New Roman" w:hAnsi="Times New Roman"/>
          <w:sz w:val="20"/>
          <w:szCs w:val="20"/>
          <w:vertAlign w:val="subscript"/>
          <w:lang w:val="en-GB"/>
        </w:rPr>
        <w:t>4</w:t>
      </w:r>
      <w:r w:rsidR="00F40AE5" w:rsidRPr="00EB6F6F">
        <w:rPr>
          <w:rFonts w:ascii="Times New Roman" w:hAnsi="Times New Roman"/>
          <w:sz w:val="20"/>
          <w:szCs w:val="20"/>
          <w:lang w:val="en-GB"/>
        </w:rPr>
        <w:t xml:space="preserve"> was added into the solutions drop wise. </w:t>
      </w:r>
      <w:r w:rsidR="00265073" w:rsidRPr="00EB6F6F">
        <w:rPr>
          <w:rFonts w:ascii="Times New Roman" w:hAnsi="Times New Roman"/>
          <w:sz w:val="20"/>
          <w:szCs w:val="20"/>
          <w:lang w:val="en-GB"/>
        </w:rPr>
        <w:t>For sample preparation, 400 µ</w:t>
      </w:r>
      <w:r w:rsidR="00E329BC" w:rsidRPr="00EB6F6F">
        <w:rPr>
          <w:rFonts w:ascii="Times New Roman" w:hAnsi="Times New Roman"/>
          <w:sz w:val="20"/>
          <w:szCs w:val="20"/>
          <w:lang w:val="en-GB"/>
        </w:rPr>
        <w:t>L</w:t>
      </w:r>
      <w:r w:rsidR="00265073" w:rsidRPr="00EB6F6F">
        <w:rPr>
          <w:rFonts w:ascii="Times New Roman" w:hAnsi="Times New Roman"/>
          <w:sz w:val="20"/>
          <w:szCs w:val="20"/>
          <w:lang w:val="en-GB"/>
        </w:rPr>
        <w:t xml:space="preserve"> of supernatant was added with 750 µ</w:t>
      </w:r>
      <w:r w:rsidR="005C375B" w:rsidRPr="00EB6F6F">
        <w:rPr>
          <w:rFonts w:ascii="Times New Roman" w:hAnsi="Times New Roman"/>
          <w:sz w:val="20"/>
          <w:szCs w:val="20"/>
          <w:lang w:val="en-GB"/>
        </w:rPr>
        <w:t>L</w:t>
      </w:r>
      <w:r w:rsidR="00265073" w:rsidRPr="00EB6F6F">
        <w:rPr>
          <w:rFonts w:ascii="Times New Roman" w:hAnsi="Times New Roman"/>
          <w:sz w:val="20"/>
          <w:szCs w:val="20"/>
          <w:lang w:val="en-GB"/>
        </w:rPr>
        <w:t xml:space="preserve"> of diethyl ether (Merck, USA). Approximately 900 µ</w:t>
      </w:r>
      <w:r w:rsidR="00E329BC" w:rsidRPr="00EB6F6F">
        <w:rPr>
          <w:rFonts w:ascii="Times New Roman" w:hAnsi="Times New Roman"/>
          <w:sz w:val="20"/>
          <w:szCs w:val="20"/>
          <w:lang w:val="en-GB"/>
        </w:rPr>
        <w:t>L</w:t>
      </w:r>
      <w:r w:rsidR="00265073" w:rsidRPr="00EB6F6F">
        <w:rPr>
          <w:rFonts w:ascii="Times New Roman" w:hAnsi="Times New Roman"/>
          <w:sz w:val="20"/>
          <w:szCs w:val="20"/>
          <w:lang w:val="en-GB"/>
        </w:rPr>
        <w:t xml:space="preserve"> of </w:t>
      </w:r>
      <w:r w:rsidR="00743B14" w:rsidRPr="00EB6F6F">
        <w:rPr>
          <w:rFonts w:ascii="Times New Roman" w:hAnsi="Times New Roman"/>
          <w:sz w:val="20"/>
          <w:szCs w:val="20"/>
          <w:lang w:val="en-GB"/>
        </w:rPr>
        <w:t xml:space="preserve">prepared </w:t>
      </w:r>
      <w:r w:rsidR="00265073" w:rsidRPr="00EB6F6F">
        <w:rPr>
          <w:rFonts w:ascii="Times New Roman" w:hAnsi="Times New Roman"/>
          <w:sz w:val="20"/>
          <w:szCs w:val="20"/>
          <w:lang w:val="en-GB"/>
        </w:rPr>
        <w:t>orcinol reagent was added to 100 µ</w:t>
      </w:r>
      <w:r w:rsidR="00E329BC" w:rsidRPr="00EB6F6F">
        <w:rPr>
          <w:rFonts w:ascii="Times New Roman" w:hAnsi="Times New Roman"/>
          <w:sz w:val="20"/>
          <w:szCs w:val="20"/>
          <w:lang w:val="en-GB"/>
        </w:rPr>
        <w:t>L</w:t>
      </w:r>
      <w:r w:rsidR="00265073" w:rsidRPr="00EB6F6F">
        <w:rPr>
          <w:rFonts w:ascii="Times New Roman" w:hAnsi="Times New Roman"/>
          <w:sz w:val="20"/>
          <w:szCs w:val="20"/>
          <w:lang w:val="en-GB"/>
        </w:rPr>
        <w:t xml:space="preserve"> of sample prior to determination of RL concentration. </w:t>
      </w:r>
      <w:r w:rsidRPr="00EB6F6F">
        <w:rPr>
          <w:rFonts w:ascii="Times New Roman" w:hAnsi="Times New Roman"/>
          <w:sz w:val="20"/>
          <w:szCs w:val="20"/>
          <w:lang w:val="en-GB"/>
        </w:rPr>
        <w:t xml:space="preserve">The optical density of 421 nm wavelengths was determined using spectrophotometer </w:t>
      </w:r>
      <w:r w:rsidRPr="00EB6F6F">
        <w:rPr>
          <w:rFonts w:ascii="Times New Roman" w:hAnsi="Times New Roman"/>
          <w:i/>
          <w:iCs/>
          <w:sz w:val="20"/>
          <w:szCs w:val="20"/>
          <w:lang w:val="en-GB"/>
        </w:rPr>
        <w:t>UV1601PC</w:t>
      </w:r>
      <w:r w:rsidRPr="00EB6F6F">
        <w:rPr>
          <w:rFonts w:ascii="Times New Roman" w:hAnsi="Times New Roman"/>
          <w:sz w:val="20"/>
          <w:szCs w:val="20"/>
          <w:lang w:val="en-GB"/>
        </w:rPr>
        <w:t xml:space="preserve"> (Shimadzu, Japan</w:t>
      </w:r>
      <w:r w:rsidR="00553EC2" w:rsidRPr="00EB6F6F">
        <w:rPr>
          <w:rFonts w:ascii="Times New Roman" w:hAnsi="Times New Roman"/>
          <w:sz w:val="20"/>
          <w:szCs w:val="20"/>
          <w:lang w:val="en-GB"/>
        </w:rPr>
        <w:t>).</w:t>
      </w:r>
    </w:p>
    <w:p w14:paraId="2464D92C" w14:textId="77777777" w:rsidR="00452FBC" w:rsidRPr="00EB6F6F" w:rsidRDefault="00452FBC" w:rsidP="002228C5">
      <w:pPr>
        <w:pStyle w:val="NoSpacing"/>
        <w:jc w:val="both"/>
        <w:rPr>
          <w:rFonts w:ascii="Times New Roman" w:hAnsi="Times New Roman"/>
          <w:sz w:val="20"/>
          <w:szCs w:val="20"/>
          <w:lang w:val="en-GB"/>
        </w:rPr>
      </w:pPr>
    </w:p>
    <w:p w14:paraId="7ADF47DE" w14:textId="22985A29" w:rsidR="00507143" w:rsidRPr="00EB6F6F" w:rsidRDefault="00452FBC" w:rsidP="007408E9">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The RL was further extracted using the method </w:t>
      </w:r>
      <w:r w:rsidR="0046592D" w:rsidRPr="00EB6F6F">
        <w:rPr>
          <w:rFonts w:ascii="Times New Roman" w:hAnsi="Times New Roman"/>
          <w:sz w:val="20"/>
          <w:szCs w:val="20"/>
          <w:lang w:val="en-GB"/>
        </w:rPr>
        <w:t xml:space="preserve">as </w:t>
      </w:r>
      <w:r w:rsidRPr="00EB6F6F">
        <w:rPr>
          <w:rFonts w:ascii="Times New Roman" w:hAnsi="Times New Roman"/>
          <w:sz w:val="20"/>
          <w:szCs w:val="20"/>
          <w:lang w:val="en-GB"/>
        </w:rPr>
        <w:t xml:space="preserve">proposed by Yin </w:t>
      </w:r>
      <w:r w:rsidRPr="008E6616">
        <w:rPr>
          <w:rFonts w:ascii="Times New Roman" w:hAnsi="Times New Roman"/>
          <w:sz w:val="20"/>
          <w:szCs w:val="20"/>
          <w:lang w:val="en-GB"/>
        </w:rPr>
        <w:t>et al.</w:t>
      </w:r>
      <w:r w:rsidRPr="00EB6F6F">
        <w:rPr>
          <w:rFonts w:ascii="Times New Roman" w:hAnsi="Times New Roman"/>
          <w:sz w:val="20"/>
          <w:szCs w:val="20"/>
          <w:lang w:val="en-GB"/>
        </w:rPr>
        <w:t xml:space="preserve"> </w:t>
      </w:r>
      <w:r w:rsidR="00CC5225" w:rsidRPr="00EB6F6F">
        <w:rPr>
          <w:rFonts w:ascii="Times New Roman" w:hAnsi="Times New Roman"/>
          <w:sz w:val="20"/>
          <w:szCs w:val="20"/>
          <w:lang w:val="en-GB"/>
        </w:rPr>
        <w:t>[39]</w:t>
      </w:r>
      <w:r w:rsidRPr="00EB6F6F">
        <w:rPr>
          <w:rFonts w:ascii="Times New Roman" w:hAnsi="Times New Roman"/>
          <w:sz w:val="20"/>
          <w:szCs w:val="20"/>
          <w:lang w:val="en-GB"/>
        </w:rPr>
        <w:t xml:space="preserve">. </w:t>
      </w:r>
      <w:r w:rsidR="00265073" w:rsidRPr="00EB6F6F">
        <w:rPr>
          <w:rFonts w:ascii="Times New Roman" w:hAnsi="Times New Roman"/>
          <w:sz w:val="20"/>
          <w:szCs w:val="20"/>
          <w:lang w:val="en-GB"/>
        </w:rPr>
        <w:t>The supernatant was mixed with ethyl acetate (Merck, Germany) at a ratio of 1:1 and vigorously sh</w:t>
      </w:r>
      <w:r w:rsidR="00FA2B4B" w:rsidRPr="00EB6F6F">
        <w:rPr>
          <w:rFonts w:ascii="Times New Roman" w:hAnsi="Times New Roman"/>
          <w:sz w:val="20"/>
          <w:szCs w:val="20"/>
          <w:lang w:val="en-GB"/>
        </w:rPr>
        <w:t>ook</w:t>
      </w:r>
      <w:r w:rsidR="00265073" w:rsidRPr="00EB6F6F">
        <w:rPr>
          <w:rFonts w:ascii="Times New Roman" w:hAnsi="Times New Roman"/>
          <w:sz w:val="20"/>
          <w:szCs w:val="20"/>
          <w:lang w:val="en-GB"/>
        </w:rPr>
        <w:t xml:space="preserve"> for 3 min</w:t>
      </w:r>
      <w:r w:rsidR="008E6616">
        <w:rPr>
          <w:rFonts w:ascii="Times New Roman" w:hAnsi="Times New Roman"/>
          <w:sz w:val="20"/>
          <w:szCs w:val="20"/>
          <w:lang w:val="en-GB"/>
        </w:rPr>
        <w:t>utes</w:t>
      </w:r>
      <w:r w:rsidR="00265073" w:rsidRPr="00EB6F6F">
        <w:rPr>
          <w:rFonts w:ascii="Times New Roman" w:hAnsi="Times New Roman"/>
          <w:sz w:val="20"/>
          <w:szCs w:val="20"/>
          <w:lang w:val="en-GB"/>
        </w:rPr>
        <w:t xml:space="preserve">. The upper fraction was </w:t>
      </w:r>
      <w:r w:rsidR="003E2500" w:rsidRPr="00EB6F6F">
        <w:rPr>
          <w:rFonts w:ascii="Times New Roman" w:hAnsi="Times New Roman"/>
          <w:sz w:val="20"/>
          <w:szCs w:val="20"/>
          <w:lang w:val="en-GB"/>
        </w:rPr>
        <w:t>collected,</w:t>
      </w:r>
      <w:r w:rsidR="00265073" w:rsidRPr="00EB6F6F">
        <w:rPr>
          <w:rFonts w:ascii="Times New Roman" w:hAnsi="Times New Roman"/>
          <w:sz w:val="20"/>
          <w:szCs w:val="20"/>
          <w:lang w:val="en-GB"/>
        </w:rPr>
        <w:t xml:space="preserve"> and the solution was concentrated using rotary evaporator (</w:t>
      </w:r>
      <w:proofErr w:type="spellStart"/>
      <w:r w:rsidR="00265073" w:rsidRPr="00EB6F6F">
        <w:rPr>
          <w:rFonts w:ascii="Times New Roman" w:hAnsi="Times New Roman"/>
          <w:sz w:val="20"/>
          <w:szCs w:val="20"/>
          <w:lang w:val="en-GB"/>
        </w:rPr>
        <w:t>Buchi</w:t>
      </w:r>
      <w:proofErr w:type="spellEnd"/>
      <w:r w:rsidR="00265073" w:rsidRPr="00EB6F6F">
        <w:rPr>
          <w:rFonts w:ascii="Times New Roman" w:hAnsi="Times New Roman"/>
          <w:sz w:val="20"/>
          <w:szCs w:val="20"/>
          <w:lang w:val="en-GB"/>
        </w:rPr>
        <w:t xml:space="preserve">, Switzerland) at 40 °C. Crude RL was obtained. </w:t>
      </w:r>
      <w:r w:rsidR="00B37FFC" w:rsidRPr="00EB6F6F">
        <w:rPr>
          <w:rFonts w:ascii="Times New Roman" w:hAnsi="Times New Roman"/>
          <w:sz w:val="20"/>
          <w:szCs w:val="20"/>
          <w:lang w:val="en-GB"/>
        </w:rPr>
        <w:t xml:space="preserve">A total of </w:t>
      </w:r>
      <w:r w:rsidRPr="00EB6F6F">
        <w:rPr>
          <w:rFonts w:ascii="Times New Roman" w:hAnsi="Times New Roman"/>
          <w:sz w:val="20"/>
          <w:szCs w:val="20"/>
          <w:lang w:val="en-GB"/>
        </w:rPr>
        <w:t xml:space="preserve">30 </w:t>
      </w:r>
      <w:r w:rsidR="00C35517" w:rsidRPr="00EB6F6F">
        <w:rPr>
          <w:rFonts w:ascii="Times New Roman" w:hAnsi="Times New Roman"/>
          <w:sz w:val="20"/>
          <w:szCs w:val="20"/>
          <w:lang w:val="en-GB"/>
        </w:rPr>
        <w:t>mL</w:t>
      </w:r>
      <w:r w:rsidR="001C130F"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of 0.05 M sodium bicarbonate was used to dissolve the crude RL. After adjusting to </w:t>
      </w:r>
      <w:r w:rsidR="008E6616">
        <w:rPr>
          <w:rFonts w:ascii="Times New Roman" w:hAnsi="Times New Roman"/>
          <w:sz w:val="20"/>
          <w:szCs w:val="20"/>
          <w:lang w:val="en-GB"/>
        </w:rPr>
        <w:t>pH</w:t>
      </w:r>
      <w:r w:rsidR="00741610" w:rsidRPr="00EB6F6F">
        <w:rPr>
          <w:rFonts w:ascii="Times New Roman" w:hAnsi="Times New Roman"/>
          <w:sz w:val="20"/>
          <w:szCs w:val="20"/>
          <w:lang w:val="en-GB"/>
        </w:rPr>
        <w:t xml:space="preserve"> </w:t>
      </w:r>
      <w:r w:rsidRPr="00EB6F6F">
        <w:rPr>
          <w:rFonts w:ascii="Times New Roman" w:hAnsi="Times New Roman"/>
          <w:sz w:val="20"/>
          <w:szCs w:val="20"/>
          <w:lang w:val="en-GB"/>
        </w:rPr>
        <w:t>2, the solution was kept overnight before being lyophili</w:t>
      </w:r>
      <w:r w:rsidR="00AF6EAD" w:rsidRPr="00EB6F6F">
        <w:rPr>
          <w:rFonts w:ascii="Times New Roman" w:hAnsi="Times New Roman"/>
          <w:sz w:val="20"/>
          <w:szCs w:val="20"/>
          <w:lang w:val="en-GB"/>
        </w:rPr>
        <w:t>s</w:t>
      </w:r>
      <w:r w:rsidRPr="00EB6F6F">
        <w:rPr>
          <w:rFonts w:ascii="Times New Roman" w:hAnsi="Times New Roman"/>
          <w:sz w:val="20"/>
          <w:szCs w:val="20"/>
          <w:lang w:val="en-GB"/>
        </w:rPr>
        <w:t>ed for 72 h</w:t>
      </w:r>
      <w:r w:rsidR="008E6616">
        <w:rPr>
          <w:rFonts w:ascii="Times New Roman" w:hAnsi="Times New Roman"/>
          <w:sz w:val="20"/>
          <w:szCs w:val="20"/>
          <w:lang w:val="en-GB"/>
        </w:rPr>
        <w:t>ours</w:t>
      </w:r>
      <w:r w:rsidRPr="00EB6F6F">
        <w:rPr>
          <w:rFonts w:ascii="Times New Roman" w:hAnsi="Times New Roman"/>
          <w:sz w:val="20"/>
          <w:szCs w:val="20"/>
          <w:lang w:val="en-GB"/>
        </w:rPr>
        <w:t xml:space="preserve">. </w:t>
      </w:r>
    </w:p>
    <w:p w14:paraId="4ABE9C36" w14:textId="77777777" w:rsidR="00507143" w:rsidRPr="00EB6F6F" w:rsidRDefault="00507143" w:rsidP="007408E9">
      <w:pPr>
        <w:pStyle w:val="NoSpacing"/>
        <w:jc w:val="both"/>
        <w:rPr>
          <w:rFonts w:ascii="Times New Roman" w:hAnsi="Times New Roman"/>
          <w:sz w:val="20"/>
          <w:szCs w:val="20"/>
          <w:lang w:val="en-GB"/>
        </w:rPr>
      </w:pPr>
    </w:p>
    <w:p w14:paraId="4BEC397C" w14:textId="2D67EA04" w:rsidR="00452FBC" w:rsidRPr="00EB6F6F" w:rsidRDefault="00741610" w:rsidP="007408E9">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The </w:t>
      </w:r>
      <w:r w:rsidR="00507143" w:rsidRPr="00EB6F6F">
        <w:rPr>
          <w:rFonts w:ascii="Times New Roman" w:hAnsi="Times New Roman"/>
          <w:sz w:val="20"/>
          <w:szCs w:val="20"/>
          <w:lang w:val="en-GB"/>
        </w:rPr>
        <w:t>liquid chromatography mass spectrometry (</w:t>
      </w:r>
      <w:r w:rsidR="00452FBC" w:rsidRPr="00EB6F6F">
        <w:rPr>
          <w:rFonts w:ascii="Times New Roman" w:hAnsi="Times New Roman"/>
          <w:sz w:val="20"/>
          <w:szCs w:val="20"/>
          <w:lang w:val="en-GB"/>
        </w:rPr>
        <w:t>LCMS</w:t>
      </w:r>
      <w:r w:rsidR="00507143" w:rsidRPr="00EB6F6F">
        <w:rPr>
          <w:rFonts w:ascii="Times New Roman" w:hAnsi="Times New Roman"/>
          <w:sz w:val="20"/>
          <w:szCs w:val="20"/>
          <w:lang w:val="en-GB"/>
        </w:rPr>
        <w:t>)</w:t>
      </w:r>
      <w:r w:rsidR="00452FBC" w:rsidRPr="00EB6F6F">
        <w:rPr>
          <w:rFonts w:ascii="Times New Roman" w:hAnsi="Times New Roman"/>
          <w:sz w:val="20"/>
          <w:szCs w:val="20"/>
          <w:lang w:val="en-GB"/>
        </w:rPr>
        <w:t xml:space="preserve"> analysis was run using LCMS-</w:t>
      </w:r>
      <w:proofErr w:type="spellStart"/>
      <w:r w:rsidR="00452FBC" w:rsidRPr="00EB6F6F">
        <w:rPr>
          <w:rFonts w:ascii="Times New Roman" w:hAnsi="Times New Roman"/>
          <w:sz w:val="20"/>
          <w:szCs w:val="20"/>
          <w:lang w:val="en-GB"/>
        </w:rPr>
        <w:t>QtoF</w:t>
      </w:r>
      <w:proofErr w:type="spellEnd"/>
      <w:r w:rsidR="00452FBC" w:rsidRPr="00EB6F6F">
        <w:rPr>
          <w:rFonts w:ascii="Times New Roman" w:hAnsi="Times New Roman"/>
          <w:sz w:val="20"/>
          <w:szCs w:val="20"/>
          <w:lang w:val="en-GB"/>
        </w:rPr>
        <w:t xml:space="preserve"> model </w:t>
      </w:r>
      <w:r w:rsidR="001C130F" w:rsidRPr="00EB6F6F">
        <w:rPr>
          <w:rFonts w:ascii="Times New Roman" w:hAnsi="Times New Roman"/>
          <w:sz w:val="20"/>
          <w:szCs w:val="20"/>
          <w:lang w:val="en-GB"/>
        </w:rPr>
        <w:t xml:space="preserve">6560 </w:t>
      </w:r>
      <w:r w:rsidR="00452FBC" w:rsidRPr="00EB6F6F">
        <w:rPr>
          <w:rFonts w:ascii="Times New Roman" w:hAnsi="Times New Roman"/>
          <w:i/>
          <w:iCs/>
          <w:sz w:val="20"/>
          <w:szCs w:val="20"/>
          <w:lang w:val="en-GB"/>
        </w:rPr>
        <w:t>UPHLC</w:t>
      </w:r>
      <w:r w:rsidR="00452FBC" w:rsidRPr="00EB6F6F">
        <w:rPr>
          <w:rFonts w:ascii="Times New Roman" w:hAnsi="Times New Roman"/>
          <w:sz w:val="20"/>
          <w:szCs w:val="20"/>
          <w:lang w:val="en-GB"/>
        </w:rPr>
        <w:t xml:space="preserve"> (Agilent, USA)</w:t>
      </w:r>
      <w:r w:rsidR="001C130F" w:rsidRPr="00EB6F6F">
        <w:rPr>
          <w:rFonts w:ascii="Times New Roman" w:hAnsi="Times New Roman"/>
          <w:sz w:val="20"/>
          <w:szCs w:val="20"/>
          <w:lang w:val="en-GB"/>
        </w:rPr>
        <w:t xml:space="preserve"> </w:t>
      </w:r>
      <w:r w:rsidR="00507143" w:rsidRPr="00EB6F6F">
        <w:rPr>
          <w:rFonts w:ascii="Times New Roman" w:hAnsi="Times New Roman"/>
          <w:sz w:val="20"/>
          <w:szCs w:val="20"/>
          <w:lang w:val="en-GB"/>
        </w:rPr>
        <w:t>with</w:t>
      </w:r>
      <w:r w:rsidR="001C130F" w:rsidRPr="00EB6F6F">
        <w:rPr>
          <w:rFonts w:ascii="Times New Roman" w:hAnsi="Times New Roman"/>
          <w:sz w:val="20"/>
          <w:szCs w:val="20"/>
          <w:lang w:val="en-GB"/>
        </w:rPr>
        <w:t xml:space="preserve"> a G4220A binary pump, a G4212A diode array detector, a G4226A </w:t>
      </w:r>
      <w:proofErr w:type="spellStart"/>
      <w:r w:rsidR="001C130F" w:rsidRPr="00EB6F6F">
        <w:rPr>
          <w:rFonts w:ascii="Times New Roman" w:hAnsi="Times New Roman"/>
          <w:sz w:val="20"/>
          <w:szCs w:val="20"/>
          <w:lang w:val="en-GB"/>
        </w:rPr>
        <w:t>HiP</w:t>
      </w:r>
      <w:proofErr w:type="spellEnd"/>
      <w:r w:rsidR="001C130F" w:rsidRPr="00EB6F6F">
        <w:rPr>
          <w:rFonts w:ascii="Times New Roman" w:hAnsi="Times New Roman"/>
          <w:sz w:val="20"/>
          <w:szCs w:val="20"/>
          <w:lang w:val="en-GB"/>
        </w:rPr>
        <w:t xml:space="preserve"> auto sampler and a G1316C column compartment. </w:t>
      </w:r>
      <w:r w:rsidR="000B13F0" w:rsidRPr="00EB6F6F">
        <w:rPr>
          <w:rFonts w:ascii="Times New Roman" w:hAnsi="Times New Roman"/>
          <w:sz w:val="20"/>
          <w:szCs w:val="20"/>
          <w:lang w:val="en-GB"/>
        </w:rPr>
        <w:t>C</w:t>
      </w:r>
      <w:r w:rsidR="001C130F" w:rsidRPr="00EB6F6F">
        <w:rPr>
          <w:rFonts w:ascii="Times New Roman" w:hAnsi="Times New Roman"/>
          <w:sz w:val="20"/>
          <w:szCs w:val="20"/>
          <w:lang w:val="en-GB"/>
        </w:rPr>
        <w:t>olumn POROSHELL 210 EC-C18 (4.6 mm x 100 mm</w:t>
      </w:r>
      <w:r w:rsidR="006827E7" w:rsidRPr="00EB6F6F">
        <w:rPr>
          <w:rFonts w:ascii="Times New Roman" w:hAnsi="Times New Roman"/>
          <w:sz w:val="20"/>
          <w:szCs w:val="20"/>
          <w:lang w:val="en-GB"/>
        </w:rPr>
        <w:t>,</w:t>
      </w:r>
      <w:r w:rsidR="001C130F" w:rsidRPr="00EB6F6F">
        <w:rPr>
          <w:rFonts w:ascii="Times New Roman" w:hAnsi="Times New Roman"/>
          <w:sz w:val="20"/>
          <w:szCs w:val="20"/>
          <w:lang w:val="en-GB"/>
        </w:rPr>
        <w:t xml:space="preserve"> </w:t>
      </w:r>
      <w:r w:rsidR="005A0B8D" w:rsidRPr="00EB6F6F">
        <w:rPr>
          <w:rFonts w:ascii="Times New Roman" w:hAnsi="Times New Roman"/>
          <w:sz w:val="20"/>
          <w:szCs w:val="20"/>
          <w:lang w:val="en-GB"/>
        </w:rPr>
        <w:t xml:space="preserve">internal diameter </w:t>
      </w:r>
      <w:r w:rsidR="001C130F" w:rsidRPr="00EB6F6F">
        <w:rPr>
          <w:rFonts w:ascii="Times New Roman" w:hAnsi="Times New Roman"/>
          <w:sz w:val="20"/>
          <w:szCs w:val="20"/>
          <w:lang w:val="en-GB"/>
        </w:rPr>
        <w:t>2.7 µm) [</w:t>
      </w:r>
      <w:proofErr w:type="spellStart"/>
      <w:r w:rsidR="001C130F" w:rsidRPr="00EB6F6F">
        <w:rPr>
          <w:rFonts w:ascii="Times New Roman" w:hAnsi="Times New Roman"/>
          <w:sz w:val="20"/>
          <w:szCs w:val="20"/>
          <w:lang w:val="en-GB"/>
        </w:rPr>
        <w:t>ChromTech</w:t>
      </w:r>
      <w:proofErr w:type="spellEnd"/>
      <w:r w:rsidR="001C130F" w:rsidRPr="00EB6F6F">
        <w:rPr>
          <w:rFonts w:ascii="Times New Roman" w:hAnsi="Times New Roman"/>
          <w:sz w:val="20"/>
          <w:szCs w:val="20"/>
          <w:lang w:val="en-GB"/>
        </w:rPr>
        <w:t>, Inc., Minnesota, USA]</w:t>
      </w:r>
      <w:r w:rsidR="000B13F0" w:rsidRPr="00EB6F6F">
        <w:rPr>
          <w:rFonts w:ascii="Times New Roman" w:hAnsi="Times New Roman"/>
          <w:sz w:val="20"/>
          <w:szCs w:val="20"/>
          <w:lang w:val="en-GB"/>
        </w:rPr>
        <w:t xml:space="preserve"> was used for LCMS</w:t>
      </w:r>
      <w:r w:rsidR="004A4956" w:rsidRPr="00EB6F6F">
        <w:rPr>
          <w:rFonts w:ascii="Times New Roman" w:hAnsi="Times New Roman"/>
          <w:sz w:val="20"/>
          <w:szCs w:val="20"/>
          <w:lang w:val="en-GB"/>
        </w:rPr>
        <w:t xml:space="preserve"> with conditions: </w:t>
      </w:r>
      <w:r w:rsidR="005A0B8D" w:rsidRPr="00EB6F6F">
        <w:rPr>
          <w:rFonts w:ascii="Times New Roman" w:hAnsi="Times New Roman"/>
          <w:sz w:val="20"/>
          <w:szCs w:val="20"/>
          <w:lang w:val="en-GB"/>
        </w:rPr>
        <w:t>g</w:t>
      </w:r>
      <w:r w:rsidR="004A4956" w:rsidRPr="00EB6F6F">
        <w:rPr>
          <w:rFonts w:ascii="Times New Roman" w:hAnsi="Times New Roman"/>
          <w:sz w:val="20"/>
          <w:szCs w:val="20"/>
          <w:lang w:val="en-GB"/>
        </w:rPr>
        <w:t>as temperature</w:t>
      </w:r>
      <w:r w:rsidR="005A0B8D"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225</w:t>
      </w:r>
      <w:r w:rsidR="005A0B8D" w:rsidRPr="00EB6F6F">
        <w:rPr>
          <w:rFonts w:ascii="Times New Roman" w:hAnsi="Times New Roman"/>
          <w:sz w:val="20"/>
          <w:szCs w:val="20"/>
          <w:lang w:val="en-GB"/>
        </w:rPr>
        <w:t xml:space="preserve"> °C</w:t>
      </w:r>
      <w:r w:rsidR="004A4956" w:rsidRPr="00EB6F6F">
        <w:rPr>
          <w:rFonts w:ascii="Times New Roman" w:hAnsi="Times New Roman"/>
          <w:sz w:val="20"/>
          <w:szCs w:val="20"/>
          <w:lang w:val="en-GB"/>
        </w:rPr>
        <w:t xml:space="preserve">, </w:t>
      </w:r>
      <w:r w:rsidR="005A0B8D" w:rsidRPr="00EB6F6F">
        <w:rPr>
          <w:rFonts w:ascii="Times New Roman" w:hAnsi="Times New Roman"/>
          <w:sz w:val="20"/>
          <w:szCs w:val="20"/>
          <w:lang w:val="en-GB"/>
        </w:rPr>
        <w:t>g</w:t>
      </w:r>
      <w:r w:rsidR="004A4956" w:rsidRPr="00EB6F6F">
        <w:rPr>
          <w:rFonts w:ascii="Times New Roman" w:hAnsi="Times New Roman"/>
          <w:sz w:val="20"/>
          <w:szCs w:val="20"/>
          <w:lang w:val="en-GB"/>
        </w:rPr>
        <w:t>as flow</w:t>
      </w:r>
      <w:r w:rsidR="005A0B8D"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12</w:t>
      </w:r>
      <w:r w:rsidR="005A0B8D" w:rsidRPr="00EB6F6F">
        <w:rPr>
          <w:rFonts w:ascii="Times New Roman" w:hAnsi="Times New Roman"/>
          <w:sz w:val="20"/>
          <w:szCs w:val="20"/>
          <w:lang w:val="en-GB"/>
        </w:rPr>
        <w:t xml:space="preserve"> L/min</w:t>
      </w:r>
      <w:r w:rsidR="004A4956" w:rsidRPr="00EB6F6F">
        <w:rPr>
          <w:rFonts w:ascii="Times New Roman" w:hAnsi="Times New Roman"/>
          <w:sz w:val="20"/>
          <w:szCs w:val="20"/>
          <w:lang w:val="en-GB"/>
        </w:rPr>
        <w:t xml:space="preserve">, </w:t>
      </w:r>
      <w:r w:rsidR="005A0B8D" w:rsidRPr="00EB6F6F">
        <w:rPr>
          <w:rFonts w:ascii="Times New Roman" w:hAnsi="Times New Roman"/>
          <w:sz w:val="20"/>
          <w:szCs w:val="20"/>
          <w:lang w:val="en-GB"/>
        </w:rPr>
        <w:t>n</w:t>
      </w:r>
      <w:r w:rsidR="004A4956" w:rsidRPr="00EB6F6F">
        <w:rPr>
          <w:rFonts w:ascii="Times New Roman" w:hAnsi="Times New Roman"/>
          <w:sz w:val="20"/>
          <w:szCs w:val="20"/>
          <w:lang w:val="en-GB"/>
        </w:rPr>
        <w:t>ebulizer</w:t>
      </w:r>
      <w:r w:rsidR="00475F78"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20</w:t>
      </w:r>
      <w:r w:rsidR="00475F78" w:rsidRPr="00EB6F6F">
        <w:rPr>
          <w:rFonts w:ascii="Times New Roman" w:hAnsi="Times New Roman"/>
          <w:sz w:val="20"/>
          <w:szCs w:val="20"/>
          <w:lang w:val="en-GB"/>
        </w:rPr>
        <w:t xml:space="preserve"> </w:t>
      </w:r>
      <w:proofErr w:type="spellStart"/>
      <w:r w:rsidR="00475F78" w:rsidRPr="00EB6F6F">
        <w:rPr>
          <w:rFonts w:ascii="Times New Roman" w:hAnsi="Times New Roman"/>
          <w:sz w:val="20"/>
          <w:szCs w:val="20"/>
          <w:lang w:val="en-GB"/>
        </w:rPr>
        <w:t>psig</w:t>
      </w:r>
      <w:proofErr w:type="spellEnd"/>
      <w:r w:rsidR="004A4956" w:rsidRPr="00EB6F6F">
        <w:rPr>
          <w:rFonts w:ascii="Times New Roman" w:hAnsi="Times New Roman"/>
          <w:sz w:val="20"/>
          <w:szCs w:val="20"/>
          <w:lang w:val="en-GB"/>
        </w:rPr>
        <w:t xml:space="preserve">, </w:t>
      </w:r>
      <w:r w:rsidR="00475F78" w:rsidRPr="00EB6F6F">
        <w:rPr>
          <w:rFonts w:ascii="Times New Roman" w:hAnsi="Times New Roman"/>
          <w:sz w:val="20"/>
          <w:szCs w:val="20"/>
          <w:lang w:val="en-GB"/>
        </w:rPr>
        <w:t>s</w:t>
      </w:r>
      <w:r w:rsidR="004A4956" w:rsidRPr="00EB6F6F">
        <w:rPr>
          <w:rFonts w:ascii="Times New Roman" w:hAnsi="Times New Roman"/>
          <w:sz w:val="20"/>
          <w:szCs w:val="20"/>
          <w:lang w:val="en-GB"/>
        </w:rPr>
        <w:t>heath gas temperature</w:t>
      </w:r>
      <w:r w:rsidR="00475F78"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400</w:t>
      </w:r>
      <w:r w:rsidR="00475F78" w:rsidRPr="00EB6F6F">
        <w:rPr>
          <w:rFonts w:ascii="Times New Roman" w:hAnsi="Times New Roman"/>
          <w:sz w:val="20"/>
          <w:szCs w:val="20"/>
          <w:lang w:val="en-GB"/>
        </w:rPr>
        <w:t xml:space="preserve"> °C</w:t>
      </w:r>
      <w:r w:rsidR="004A4956" w:rsidRPr="00EB6F6F">
        <w:rPr>
          <w:rFonts w:ascii="Times New Roman" w:hAnsi="Times New Roman"/>
          <w:sz w:val="20"/>
          <w:szCs w:val="20"/>
          <w:lang w:val="en-GB"/>
        </w:rPr>
        <w:t xml:space="preserve">, </w:t>
      </w:r>
      <w:r w:rsidR="00475F78" w:rsidRPr="00EB6F6F">
        <w:rPr>
          <w:rFonts w:ascii="Times New Roman" w:hAnsi="Times New Roman"/>
          <w:sz w:val="20"/>
          <w:szCs w:val="20"/>
          <w:lang w:val="en-GB"/>
        </w:rPr>
        <w:t>s</w:t>
      </w:r>
      <w:r w:rsidR="004A4956" w:rsidRPr="00EB6F6F">
        <w:rPr>
          <w:rFonts w:ascii="Times New Roman" w:hAnsi="Times New Roman"/>
          <w:sz w:val="20"/>
          <w:szCs w:val="20"/>
          <w:lang w:val="en-GB"/>
        </w:rPr>
        <w:t>heath gas flow</w:t>
      </w:r>
      <w:r w:rsidR="00475F78"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12</w:t>
      </w:r>
      <w:r w:rsidR="00475F78" w:rsidRPr="00EB6F6F">
        <w:rPr>
          <w:rFonts w:ascii="Times New Roman" w:hAnsi="Times New Roman"/>
          <w:sz w:val="20"/>
          <w:szCs w:val="20"/>
          <w:lang w:val="en-GB"/>
        </w:rPr>
        <w:t xml:space="preserve"> L/min</w:t>
      </w:r>
      <w:r w:rsidR="004A4956" w:rsidRPr="00EB6F6F">
        <w:rPr>
          <w:rFonts w:ascii="Times New Roman" w:hAnsi="Times New Roman"/>
          <w:sz w:val="20"/>
          <w:szCs w:val="20"/>
          <w:lang w:val="en-GB"/>
        </w:rPr>
        <w:t xml:space="preserve">, </w:t>
      </w:r>
      <w:r w:rsidR="00475F78" w:rsidRPr="00EB6F6F">
        <w:rPr>
          <w:rFonts w:ascii="Times New Roman" w:hAnsi="Times New Roman"/>
          <w:sz w:val="20"/>
          <w:szCs w:val="20"/>
          <w:lang w:val="en-GB"/>
        </w:rPr>
        <w:t>n</w:t>
      </w:r>
      <w:r w:rsidR="004A4956" w:rsidRPr="00EB6F6F">
        <w:rPr>
          <w:rFonts w:ascii="Times New Roman" w:hAnsi="Times New Roman"/>
          <w:sz w:val="20"/>
          <w:szCs w:val="20"/>
          <w:lang w:val="en-GB"/>
        </w:rPr>
        <w:t>ozzle voltage</w:t>
      </w:r>
      <w:r w:rsidR="00475F78"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500</w:t>
      </w:r>
      <w:r w:rsidR="00475F78" w:rsidRPr="00EB6F6F">
        <w:rPr>
          <w:rFonts w:ascii="Times New Roman" w:hAnsi="Times New Roman"/>
          <w:sz w:val="20"/>
          <w:szCs w:val="20"/>
          <w:lang w:val="en-GB"/>
        </w:rPr>
        <w:t xml:space="preserve"> V</w:t>
      </w:r>
      <w:r w:rsidR="004A4956" w:rsidRPr="00EB6F6F">
        <w:rPr>
          <w:rFonts w:ascii="Times New Roman" w:hAnsi="Times New Roman"/>
          <w:sz w:val="20"/>
          <w:szCs w:val="20"/>
          <w:lang w:val="en-GB"/>
        </w:rPr>
        <w:t>,</w:t>
      </w:r>
      <w:r w:rsidR="00475F78" w:rsidRPr="00EB6F6F">
        <w:rPr>
          <w:rFonts w:ascii="Times New Roman" w:hAnsi="Times New Roman"/>
          <w:sz w:val="20"/>
          <w:szCs w:val="20"/>
          <w:lang w:val="en-GB"/>
        </w:rPr>
        <w:t xml:space="preserve"> </w:t>
      </w:r>
      <w:proofErr w:type="spellStart"/>
      <w:r w:rsidR="00475F78" w:rsidRPr="00EB6F6F">
        <w:rPr>
          <w:rFonts w:ascii="Times New Roman" w:hAnsi="Times New Roman"/>
          <w:sz w:val="20"/>
          <w:szCs w:val="20"/>
          <w:lang w:val="en-GB"/>
        </w:rPr>
        <w:t>f</w:t>
      </w:r>
      <w:r w:rsidR="004A4956" w:rsidRPr="00EB6F6F">
        <w:rPr>
          <w:rFonts w:ascii="Times New Roman" w:hAnsi="Times New Roman"/>
          <w:sz w:val="20"/>
          <w:szCs w:val="20"/>
          <w:lang w:val="en-GB"/>
        </w:rPr>
        <w:t>ragmentor</w:t>
      </w:r>
      <w:proofErr w:type="spellEnd"/>
      <w:r w:rsidR="00475F78"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365</w:t>
      </w:r>
      <w:r w:rsidR="00475F78" w:rsidRPr="00EB6F6F">
        <w:rPr>
          <w:rFonts w:ascii="Times New Roman" w:hAnsi="Times New Roman"/>
          <w:sz w:val="20"/>
          <w:szCs w:val="20"/>
          <w:lang w:val="en-GB"/>
        </w:rPr>
        <w:t xml:space="preserve"> V</w:t>
      </w:r>
      <w:r w:rsidR="004A4956" w:rsidRPr="00EB6F6F">
        <w:rPr>
          <w:rFonts w:ascii="Times New Roman" w:hAnsi="Times New Roman"/>
          <w:sz w:val="20"/>
          <w:szCs w:val="20"/>
          <w:lang w:val="en-GB"/>
        </w:rPr>
        <w:t xml:space="preserve">, </w:t>
      </w:r>
      <w:r w:rsidR="00475F78" w:rsidRPr="00EB6F6F">
        <w:rPr>
          <w:rFonts w:ascii="Times New Roman" w:hAnsi="Times New Roman"/>
          <w:sz w:val="20"/>
          <w:szCs w:val="20"/>
          <w:lang w:val="en-GB"/>
        </w:rPr>
        <w:t>m</w:t>
      </w:r>
      <w:r w:rsidR="004A4956" w:rsidRPr="00EB6F6F">
        <w:rPr>
          <w:rFonts w:ascii="Times New Roman" w:hAnsi="Times New Roman"/>
          <w:sz w:val="20"/>
          <w:szCs w:val="20"/>
          <w:lang w:val="en-GB"/>
        </w:rPr>
        <w:t>obile phase flow</w:t>
      </w:r>
      <w:r w:rsidR="00475F78"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0.40</w:t>
      </w:r>
      <w:r w:rsidR="00475F78" w:rsidRPr="00EB6F6F">
        <w:rPr>
          <w:rFonts w:ascii="Times New Roman" w:hAnsi="Times New Roman"/>
          <w:sz w:val="20"/>
          <w:szCs w:val="20"/>
          <w:lang w:val="en-GB"/>
        </w:rPr>
        <w:t xml:space="preserve"> </w:t>
      </w:r>
      <w:r w:rsidR="00C35517" w:rsidRPr="00EB6F6F">
        <w:rPr>
          <w:rFonts w:ascii="Times New Roman" w:hAnsi="Times New Roman"/>
          <w:sz w:val="20"/>
          <w:szCs w:val="20"/>
          <w:lang w:val="en-GB"/>
        </w:rPr>
        <w:t>mL</w:t>
      </w:r>
      <w:r w:rsidR="00475F78" w:rsidRPr="00EB6F6F">
        <w:rPr>
          <w:rFonts w:ascii="Times New Roman" w:hAnsi="Times New Roman"/>
          <w:sz w:val="20"/>
          <w:szCs w:val="20"/>
          <w:lang w:val="en-GB"/>
        </w:rPr>
        <w:t>/min</w:t>
      </w:r>
      <w:r w:rsidR="004A4956" w:rsidRPr="00EB6F6F">
        <w:rPr>
          <w:rFonts w:ascii="Times New Roman" w:hAnsi="Times New Roman"/>
          <w:sz w:val="20"/>
          <w:szCs w:val="20"/>
          <w:lang w:val="en-GB"/>
        </w:rPr>
        <w:t xml:space="preserve">, </w:t>
      </w:r>
      <w:r w:rsidR="00475F78" w:rsidRPr="00EB6F6F">
        <w:rPr>
          <w:rFonts w:ascii="Times New Roman" w:hAnsi="Times New Roman"/>
          <w:sz w:val="20"/>
          <w:szCs w:val="20"/>
          <w:lang w:val="en-GB"/>
        </w:rPr>
        <w:t>c</w:t>
      </w:r>
      <w:r w:rsidR="004A4956" w:rsidRPr="00EB6F6F">
        <w:rPr>
          <w:rFonts w:ascii="Times New Roman" w:hAnsi="Times New Roman"/>
          <w:sz w:val="20"/>
          <w:szCs w:val="20"/>
          <w:lang w:val="en-GB"/>
        </w:rPr>
        <w:t>olumn temperature</w:t>
      </w:r>
      <w:r w:rsidR="00475F78" w:rsidRPr="00EB6F6F">
        <w:rPr>
          <w:rFonts w:ascii="Times New Roman" w:hAnsi="Times New Roman"/>
          <w:sz w:val="20"/>
          <w:szCs w:val="20"/>
          <w:lang w:val="en-GB"/>
        </w:rPr>
        <w:t xml:space="preserve"> </w:t>
      </w:r>
      <w:r w:rsidR="004A4956" w:rsidRPr="00EB6F6F">
        <w:rPr>
          <w:rFonts w:ascii="Times New Roman" w:hAnsi="Times New Roman"/>
          <w:sz w:val="20"/>
          <w:szCs w:val="20"/>
          <w:lang w:val="en-GB"/>
        </w:rPr>
        <w:t>40</w:t>
      </w:r>
      <w:r w:rsidR="00475F78" w:rsidRPr="00EB6F6F">
        <w:rPr>
          <w:rFonts w:ascii="Times New Roman" w:hAnsi="Times New Roman"/>
          <w:sz w:val="20"/>
          <w:szCs w:val="20"/>
          <w:lang w:val="en-GB"/>
        </w:rPr>
        <w:t xml:space="preserve"> °C</w:t>
      </w:r>
      <w:r w:rsidR="00452FBC" w:rsidRPr="00EB6F6F">
        <w:rPr>
          <w:rFonts w:ascii="Times New Roman" w:hAnsi="Times New Roman"/>
          <w:sz w:val="20"/>
          <w:szCs w:val="20"/>
          <w:lang w:val="en-GB"/>
        </w:rPr>
        <w:t xml:space="preserve">. </w:t>
      </w:r>
      <w:r w:rsidR="001C130F" w:rsidRPr="00EB6F6F">
        <w:rPr>
          <w:rFonts w:ascii="Times New Roman" w:hAnsi="Times New Roman"/>
          <w:sz w:val="20"/>
          <w:szCs w:val="20"/>
          <w:lang w:val="en-GB"/>
        </w:rPr>
        <w:t>For solvent</w:t>
      </w:r>
      <w:r w:rsidR="00987DC5" w:rsidRPr="00EB6F6F">
        <w:rPr>
          <w:rFonts w:ascii="Times New Roman" w:hAnsi="Times New Roman"/>
          <w:sz w:val="20"/>
          <w:szCs w:val="20"/>
          <w:lang w:val="en-GB"/>
        </w:rPr>
        <w:t xml:space="preserve"> A or aqueous solvent</w:t>
      </w:r>
      <w:r w:rsidR="001C130F" w:rsidRPr="00EB6F6F">
        <w:rPr>
          <w:rFonts w:ascii="Times New Roman" w:hAnsi="Times New Roman"/>
          <w:sz w:val="20"/>
          <w:szCs w:val="20"/>
          <w:lang w:val="en-GB"/>
        </w:rPr>
        <w:t xml:space="preserve">, 2 </w:t>
      </w:r>
      <w:r w:rsidR="00A82941" w:rsidRPr="00EB6F6F">
        <w:rPr>
          <w:rFonts w:ascii="Times New Roman" w:hAnsi="Times New Roman"/>
          <w:sz w:val="20"/>
          <w:szCs w:val="20"/>
          <w:lang w:val="en-GB"/>
        </w:rPr>
        <w:t>Mm</w:t>
      </w:r>
      <w:r w:rsidR="001C130F" w:rsidRPr="00EB6F6F">
        <w:rPr>
          <w:rFonts w:ascii="Times New Roman" w:hAnsi="Times New Roman"/>
          <w:sz w:val="20"/>
          <w:szCs w:val="20"/>
          <w:lang w:val="en-GB"/>
        </w:rPr>
        <w:t xml:space="preserve"> ammonium acetate in Milli-Q water, </w:t>
      </w:r>
      <w:r w:rsidR="008E6616">
        <w:rPr>
          <w:rFonts w:ascii="Times New Roman" w:hAnsi="Times New Roman"/>
          <w:sz w:val="20"/>
          <w:szCs w:val="20"/>
          <w:lang w:val="en-GB"/>
        </w:rPr>
        <w:t>pH</w:t>
      </w:r>
      <w:r w:rsidR="001C130F" w:rsidRPr="00EB6F6F">
        <w:rPr>
          <w:rFonts w:ascii="Times New Roman" w:hAnsi="Times New Roman"/>
          <w:sz w:val="20"/>
          <w:szCs w:val="20"/>
          <w:lang w:val="en-GB"/>
        </w:rPr>
        <w:t xml:space="preserve"> 8.0–8.5 was prepared. For solvent B</w:t>
      </w:r>
      <w:r w:rsidR="00154175" w:rsidRPr="00EB6F6F">
        <w:rPr>
          <w:rFonts w:ascii="Times New Roman" w:hAnsi="Times New Roman"/>
          <w:sz w:val="20"/>
          <w:szCs w:val="20"/>
          <w:lang w:val="en-GB"/>
        </w:rPr>
        <w:t xml:space="preserve"> or organic solvent</w:t>
      </w:r>
      <w:r w:rsidR="001C130F" w:rsidRPr="00EB6F6F">
        <w:rPr>
          <w:rFonts w:ascii="Times New Roman" w:hAnsi="Times New Roman"/>
          <w:sz w:val="20"/>
          <w:szCs w:val="20"/>
          <w:lang w:val="en-GB"/>
        </w:rPr>
        <w:t xml:space="preserve">, 2 </w:t>
      </w:r>
      <w:r w:rsidR="00A82941" w:rsidRPr="00EB6F6F">
        <w:rPr>
          <w:rFonts w:ascii="Times New Roman" w:hAnsi="Times New Roman"/>
          <w:sz w:val="20"/>
          <w:szCs w:val="20"/>
          <w:lang w:val="en-GB"/>
        </w:rPr>
        <w:t>Mm</w:t>
      </w:r>
      <w:r w:rsidR="001C130F" w:rsidRPr="00EB6F6F">
        <w:rPr>
          <w:rFonts w:ascii="Times New Roman" w:hAnsi="Times New Roman"/>
          <w:sz w:val="20"/>
          <w:szCs w:val="20"/>
          <w:lang w:val="en-GB"/>
        </w:rPr>
        <w:t xml:space="preserve"> ammonium acetate in acetonitrile, </w:t>
      </w:r>
      <w:r w:rsidR="008E6616">
        <w:rPr>
          <w:rFonts w:ascii="Times New Roman" w:hAnsi="Times New Roman"/>
          <w:sz w:val="20"/>
          <w:szCs w:val="20"/>
          <w:lang w:val="en-GB"/>
        </w:rPr>
        <w:t>pH</w:t>
      </w:r>
      <w:r w:rsidR="001C130F" w:rsidRPr="00EB6F6F">
        <w:rPr>
          <w:rFonts w:ascii="Times New Roman" w:hAnsi="Times New Roman"/>
          <w:sz w:val="20"/>
          <w:szCs w:val="20"/>
          <w:lang w:val="en-GB"/>
        </w:rPr>
        <w:t xml:space="preserve"> 8.0–8.5 was prepared. </w:t>
      </w:r>
      <w:r w:rsidR="00DB5356" w:rsidRPr="00EB6F6F">
        <w:rPr>
          <w:rFonts w:ascii="Times New Roman" w:hAnsi="Times New Roman"/>
          <w:sz w:val="20"/>
          <w:szCs w:val="20"/>
          <w:lang w:val="en-GB"/>
        </w:rPr>
        <w:t xml:space="preserve">Different gradient of mobile phase ranged </w:t>
      </w:r>
      <w:r w:rsidR="00154175" w:rsidRPr="00EB6F6F">
        <w:rPr>
          <w:rFonts w:ascii="Times New Roman" w:hAnsi="Times New Roman"/>
          <w:sz w:val="20"/>
          <w:szCs w:val="20"/>
          <w:lang w:val="en-GB"/>
        </w:rPr>
        <w:t>from</w:t>
      </w:r>
      <w:r w:rsidR="00DB5356" w:rsidRPr="00EB6F6F">
        <w:rPr>
          <w:rFonts w:ascii="Times New Roman" w:hAnsi="Times New Roman"/>
          <w:sz w:val="20"/>
          <w:szCs w:val="20"/>
          <w:lang w:val="en-GB"/>
        </w:rPr>
        <w:t xml:space="preserve"> 30 to 70% was applied. </w:t>
      </w:r>
      <w:r w:rsidR="00452FBC" w:rsidRPr="00EB6F6F">
        <w:rPr>
          <w:rFonts w:ascii="Times New Roman" w:hAnsi="Times New Roman"/>
          <w:sz w:val="20"/>
          <w:szCs w:val="20"/>
          <w:lang w:val="en-GB"/>
        </w:rPr>
        <w:t xml:space="preserve">Approximately 32 mg pure RL was dissolved in 1.5 </w:t>
      </w:r>
      <w:r w:rsidR="00C35517" w:rsidRPr="00EB6F6F">
        <w:rPr>
          <w:rFonts w:ascii="Times New Roman" w:hAnsi="Times New Roman"/>
          <w:sz w:val="20"/>
          <w:szCs w:val="20"/>
          <w:lang w:val="en-GB"/>
        </w:rPr>
        <w:t>mL</w:t>
      </w:r>
      <w:r w:rsidR="00876034" w:rsidRPr="00EB6F6F">
        <w:rPr>
          <w:rFonts w:ascii="Times New Roman" w:hAnsi="Times New Roman"/>
          <w:sz w:val="20"/>
          <w:szCs w:val="20"/>
          <w:lang w:val="en-GB"/>
        </w:rPr>
        <w:t xml:space="preserve"> </w:t>
      </w:r>
      <w:r w:rsidR="00452FBC" w:rsidRPr="00EB6F6F">
        <w:rPr>
          <w:rFonts w:ascii="Times New Roman" w:hAnsi="Times New Roman"/>
          <w:sz w:val="20"/>
          <w:szCs w:val="20"/>
          <w:lang w:val="en-GB"/>
        </w:rPr>
        <w:t>of</w:t>
      </w:r>
      <w:r w:rsidR="00DB5356" w:rsidRPr="00EB6F6F">
        <w:rPr>
          <w:rFonts w:ascii="Times New Roman" w:hAnsi="Times New Roman"/>
          <w:sz w:val="20"/>
          <w:szCs w:val="20"/>
          <w:lang w:val="en-GB"/>
        </w:rPr>
        <w:t xml:space="preserve"> </w:t>
      </w:r>
      <w:r w:rsidR="005649F7" w:rsidRPr="00EB6F6F">
        <w:rPr>
          <w:rFonts w:ascii="Times New Roman" w:hAnsi="Times New Roman"/>
          <w:sz w:val="20"/>
          <w:szCs w:val="20"/>
          <w:lang w:val="en-GB"/>
        </w:rPr>
        <w:t>a</w:t>
      </w:r>
      <w:r w:rsidR="00DB5356" w:rsidRPr="00EB6F6F">
        <w:rPr>
          <w:rFonts w:ascii="Times New Roman" w:hAnsi="Times New Roman"/>
          <w:sz w:val="20"/>
          <w:szCs w:val="20"/>
          <w:lang w:val="en-GB"/>
        </w:rPr>
        <w:t>cetonitrile (</w:t>
      </w:r>
      <w:r w:rsidR="00A82941" w:rsidRPr="00EB6F6F">
        <w:rPr>
          <w:rFonts w:ascii="Times New Roman" w:hAnsi="Times New Roman"/>
          <w:sz w:val="20"/>
          <w:szCs w:val="20"/>
          <w:lang w:val="en-GB"/>
        </w:rPr>
        <w:t>I</w:t>
      </w:r>
      <w:r w:rsidR="00DB5356" w:rsidRPr="00EB6F6F">
        <w:rPr>
          <w:rFonts w:ascii="Times New Roman" w:hAnsi="Times New Roman"/>
          <w:sz w:val="20"/>
          <w:szCs w:val="20"/>
          <w:lang w:val="en-GB"/>
        </w:rPr>
        <w:t>)</w:t>
      </w:r>
      <w:r w:rsidR="004A4956" w:rsidRPr="00EB6F6F">
        <w:rPr>
          <w:rFonts w:ascii="Times New Roman" w:hAnsi="Times New Roman"/>
          <w:sz w:val="20"/>
          <w:szCs w:val="20"/>
          <w:lang w:val="en-GB"/>
        </w:rPr>
        <w:t>.</w:t>
      </w:r>
      <w:r w:rsidR="00452FBC" w:rsidRPr="00EB6F6F">
        <w:rPr>
          <w:rFonts w:ascii="Times New Roman" w:hAnsi="Times New Roman"/>
          <w:sz w:val="20"/>
          <w:szCs w:val="20"/>
          <w:lang w:val="en-GB"/>
        </w:rPr>
        <w:t xml:space="preserve"> A total of 10 </w:t>
      </w:r>
      <w:r w:rsidR="00876034" w:rsidRPr="00EB6F6F">
        <w:rPr>
          <w:rFonts w:ascii="Times New Roman" w:hAnsi="Times New Roman"/>
          <w:sz w:val="20"/>
          <w:szCs w:val="20"/>
          <w:lang w:val="en-GB"/>
        </w:rPr>
        <w:t xml:space="preserve">µL </w:t>
      </w:r>
      <w:r w:rsidR="00452FBC" w:rsidRPr="00EB6F6F">
        <w:rPr>
          <w:rFonts w:ascii="Times New Roman" w:hAnsi="Times New Roman"/>
          <w:sz w:val="20"/>
          <w:szCs w:val="20"/>
          <w:lang w:val="en-GB"/>
        </w:rPr>
        <w:t xml:space="preserve">of sample was auto injected </w:t>
      </w:r>
      <w:r w:rsidR="001C130F" w:rsidRPr="00EB6F6F">
        <w:rPr>
          <w:rFonts w:ascii="Times New Roman" w:hAnsi="Times New Roman"/>
          <w:sz w:val="20"/>
          <w:szCs w:val="20"/>
          <w:lang w:val="en-GB"/>
        </w:rPr>
        <w:t xml:space="preserve">using </w:t>
      </w:r>
      <w:r w:rsidR="0097262D" w:rsidRPr="00EB6F6F">
        <w:rPr>
          <w:rFonts w:ascii="Times New Roman" w:hAnsi="Times New Roman"/>
          <w:sz w:val="20"/>
          <w:szCs w:val="20"/>
          <w:lang w:val="en-GB"/>
        </w:rPr>
        <w:t xml:space="preserve">the </w:t>
      </w:r>
      <w:r w:rsidR="001C130F" w:rsidRPr="00EB6F6F">
        <w:rPr>
          <w:rFonts w:ascii="Times New Roman" w:hAnsi="Times New Roman"/>
          <w:sz w:val="20"/>
          <w:szCs w:val="20"/>
          <w:lang w:val="en-GB"/>
        </w:rPr>
        <w:t>autosampler</w:t>
      </w:r>
      <w:r w:rsidR="00DB5356" w:rsidRPr="00EB6F6F">
        <w:rPr>
          <w:rFonts w:ascii="Times New Roman" w:hAnsi="Times New Roman"/>
          <w:sz w:val="20"/>
          <w:szCs w:val="20"/>
          <w:lang w:val="en-GB"/>
        </w:rPr>
        <w:t>. The syringe was automatically rinsed with A</w:t>
      </w:r>
      <w:r w:rsidR="00FA2B4B" w:rsidRPr="00EB6F6F">
        <w:rPr>
          <w:rFonts w:ascii="Times New Roman" w:hAnsi="Times New Roman"/>
          <w:sz w:val="20"/>
          <w:szCs w:val="20"/>
          <w:lang w:val="en-GB"/>
        </w:rPr>
        <w:t>C</w:t>
      </w:r>
      <w:r w:rsidR="00DB5356" w:rsidRPr="00EB6F6F">
        <w:rPr>
          <w:rFonts w:ascii="Times New Roman" w:hAnsi="Times New Roman"/>
          <w:sz w:val="20"/>
          <w:szCs w:val="20"/>
          <w:lang w:val="en-GB"/>
        </w:rPr>
        <w:t>N after each injection.</w:t>
      </w:r>
      <w:r w:rsidR="00452FBC" w:rsidRPr="00EB6F6F">
        <w:rPr>
          <w:rFonts w:ascii="Times New Roman" w:hAnsi="Times New Roman"/>
          <w:sz w:val="20"/>
          <w:szCs w:val="20"/>
          <w:lang w:val="en-GB"/>
        </w:rPr>
        <w:t xml:space="preserve"> </w:t>
      </w:r>
    </w:p>
    <w:p w14:paraId="40663558" w14:textId="77777777" w:rsidR="0046592D" w:rsidRPr="00EB6F6F" w:rsidRDefault="0046592D" w:rsidP="002228C5">
      <w:pPr>
        <w:pStyle w:val="NoSpacing"/>
        <w:ind w:firstLine="708"/>
        <w:jc w:val="both"/>
        <w:rPr>
          <w:rFonts w:ascii="Times New Roman" w:hAnsi="Times New Roman"/>
          <w:sz w:val="20"/>
          <w:szCs w:val="20"/>
          <w:lang w:val="en-GB"/>
        </w:rPr>
      </w:pPr>
    </w:p>
    <w:p w14:paraId="2C194F01" w14:textId="77777777" w:rsidR="00452FBC" w:rsidRPr="00EB6F6F" w:rsidRDefault="00452FBC" w:rsidP="00980898">
      <w:pPr>
        <w:pStyle w:val="NoSpacing"/>
        <w:jc w:val="center"/>
        <w:rPr>
          <w:rFonts w:ascii="Times New Roman" w:hAnsi="Times New Roman"/>
          <w:b/>
          <w:bCs/>
          <w:sz w:val="20"/>
          <w:szCs w:val="20"/>
          <w:lang w:val="en-GB"/>
        </w:rPr>
      </w:pPr>
      <w:r w:rsidRPr="00EB6F6F">
        <w:rPr>
          <w:rFonts w:ascii="Times New Roman" w:hAnsi="Times New Roman"/>
          <w:b/>
          <w:bCs/>
          <w:sz w:val="20"/>
          <w:szCs w:val="20"/>
          <w:lang w:val="en-GB"/>
        </w:rPr>
        <w:t>Results and Discussion</w:t>
      </w:r>
    </w:p>
    <w:p w14:paraId="61F8B1A1" w14:textId="3EE11FE9" w:rsidR="00452FBC" w:rsidRPr="00EB6F6F" w:rsidRDefault="00321B01" w:rsidP="002228C5">
      <w:pPr>
        <w:pStyle w:val="NoSpacing"/>
        <w:jc w:val="both"/>
        <w:rPr>
          <w:rFonts w:ascii="Times New Roman" w:hAnsi="Times New Roman"/>
          <w:b/>
          <w:bCs/>
          <w:sz w:val="20"/>
          <w:szCs w:val="20"/>
          <w:lang w:val="en-GB"/>
        </w:rPr>
      </w:pPr>
      <w:r w:rsidRPr="00EB6F6F">
        <w:rPr>
          <w:rFonts w:ascii="Times New Roman" w:hAnsi="Times New Roman"/>
          <w:b/>
          <w:bCs/>
          <w:sz w:val="20"/>
          <w:szCs w:val="20"/>
          <w:lang w:val="en-GB"/>
        </w:rPr>
        <w:t xml:space="preserve">Effect of </w:t>
      </w:r>
      <w:r w:rsidR="00CE3485" w:rsidRPr="00EB6F6F">
        <w:rPr>
          <w:rFonts w:ascii="Times New Roman" w:hAnsi="Times New Roman"/>
          <w:b/>
          <w:bCs/>
          <w:sz w:val="20"/>
          <w:szCs w:val="20"/>
          <w:lang w:val="en-GB"/>
        </w:rPr>
        <w:t>carbon sources</w:t>
      </w:r>
      <w:r w:rsidRPr="00EB6F6F">
        <w:rPr>
          <w:rFonts w:ascii="Times New Roman" w:hAnsi="Times New Roman"/>
          <w:b/>
          <w:bCs/>
          <w:sz w:val="20"/>
          <w:szCs w:val="20"/>
          <w:lang w:val="en-GB"/>
        </w:rPr>
        <w:t xml:space="preserve"> on the yield of PHA and RL</w:t>
      </w:r>
    </w:p>
    <w:p w14:paraId="0A6BF500" w14:textId="4BED848D" w:rsidR="00083CE4" w:rsidRPr="00EB6F6F" w:rsidRDefault="00553EC2" w:rsidP="007408E9">
      <w:pPr>
        <w:pStyle w:val="NoSpacing"/>
        <w:jc w:val="both"/>
        <w:rPr>
          <w:rFonts w:ascii="Times New Roman" w:hAnsi="Times New Roman"/>
          <w:bCs/>
          <w:sz w:val="20"/>
          <w:szCs w:val="20"/>
          <w:lang w:val="en-GB"/>
        </w:rPr>
      </w:pPr>
      <w:r w:rsidRPr="00EB6F6F">
        <w:rPr>
          <w:rFonts w:ascii="Times New Roman" w:hAnsi="Times New Roman"/>
          <w:bCs/>
          <w:sz w:val="20"/>
          <w:szCs w:val="20"/>
          <w:lang w:val="en-GB"/>
        </w:rPr>
        <w:t>The PHA and RL was biosynthesi</w:t>
      </w:r>
      <w:r w:rsidR="00E43B29" w:rsidRPr="00EB6F6F">
        <w:rPr>
          <w:rFonts w:ascii="Times New Roman" w:hAnsi="Times New Roman"/>
          <w:bCs/>
          <w:sz w:val="20"/>
          <w:szCs w:val="20"/>
          <w:lang w:val="en-GB"/>
        </w:rPr>
        <w:t>s</w:t>
      </w:r>
      <w:r w:rsidRPr="00EB6F6F">
        <w:rPr>
          <w:rFonts w:ascii="Times New Roman" w:hAnsi="Times New Roman"/>
          <w:bCs/>
          <w:sz w:val="20"/>
          <w:szCs w:val="20"/>
          <w:lang w:val="en-GB"/>
        </w:rPr>
        <w:t>ed at an incubation shaking speed of 200 rpm and a temperature of 30 ºC for 72 h</w:t>
      </w:r>
      <w:r w:rsidR="008E6616">
        <w:rPr>
          <w:rFonts w:ascii="Times New Roman" w:hAnsi="Times New Roman"/>
          <w:bCs/>
          <w:sz w:val="20"/>
          <w:szCs w:val="20"/>
          <w:lang w:val="en-GB"/>
        </w:rPr>
        <w:t>ours</w:t>
      </w:r>
      <w:r w:rsidRPr="00EB6F6F">
        <w:rPr>
          <w:rFonts w:ascii="Times New Roman" w:hAnsi="Times New Roman"/>
          <w:bCs/>
          <w:sz w:val="20"/>
          <w:szCs w:val="20"/>
          <w:lang w:val="en-GB"/>
        </w:rPr>
        <w:t xml:space="preserve"> with a fixed concentration of carbon source at 20 g/L. </w:t>
      </w:r>
      <w:r w:rsidR="003A75D9" w:rsidRPr="00EB6F6F">
        <w:rPr>
          <w:rFonts w:ascii="Times New Roman" w:hAnsi="Times New Roman"/>
          <w:bCs/>
          <w:sz w:val="20"/>
          <w:szCs w:val="20"/>
          <w:lang w:val="en-GB"/>
        </w:rPr>
        <w:t xml:space="preserve">Based on </w:t>
      </w:r>
      <w:r w:rsidR="008F7FE7" w:rsidRPr="00EB6F6F">
        <w:rPr>
          <w:rFonts w:ascii="Times New Roman" w:hAnsi="Times New Roman"/>
          <w:bCs/>
          <w:sz w:val="20"/>
          <w:szCs w:val="20"/>
          <w:lang w:val="en-GB"/>
        </w:rPr>
        <w:t xml:space="preserve">the </w:t>
      </w:r>
      <w:r w:rsidR="003A75D9" w:rsidRPr="00EB6F6F">
        <w:rPr>
          <w:rFonts w:ascii="Times New Roman" w:hAnsi="Times New Roman"/>
          <w:bCs/>
          <w:sz w:val="20"/>
          <w:szCs w:val="20"/>
          <w:lang w:val="en-GB"/>
        </w:rPr>
        <w:t>GC analysis data, t</w:t>
      </w:r>
      <w:r w:rsidR="005C1721" w:rsidRPr="00EB6F6F">
        <w:rPr>
          <w:rFonts w:ascii="Times New Roman" w:hAnsi="Times New Roman"/>
          <w:bCs/>
          <w:sz w:val="20"/>
          <w:szCs w:val="20"/>
          <w:lang w:val="en-GB"/>
        </w:rPr>
        <w:t xml:space="preserve">he wild-type strain was able to produce PHA from 0.05 to 0.31 g/L for all carbon sources tested, with </w:t>
      </w:r>
      <w:r w:rsidR="006353C8" w:rsidRPr="00EB6F6F">
        <w:rPr>
          <w:rFonts w:ascii="Times New Roman" w:hAnsi="Times New Roman"/>
          <w:bCs/>
          <w:sz w:val="20"/>
          <w:szCs w:val="20"/>
          <w:lang w:val="en-GB"/>
        </w:rPr>
        <w:t xml:space="preserve">the </w:t>
      </w:r>
      <w:r w:rsidR="005C1721" w:rsidRPr="00EB6F6F">
        <w:rPr>
          <w:rFonts w:ascii="Times New Roman" w:hAnsi="Times New Roman"/>
          <w:bCs/>
          <w:sz w:val="20"/>
          <w:szCs w:val="20"/>
          <w:lang w:val="en-GB"/>
        </w:rPr>
        <w:t>exception of sucrose and sweetwater</w:t>
      </w:r>
      <w:r w:rsidR="00746E99" w:rsidRPr="00EB6F6F">
        <w:rPr>
          <w:rFonts w:ascii="Times New Roman" w:hAnsi="Times New Roman"/>
          <w:bCs/>
          <w:sz w:val="20"/>
          <w:szCs w:val="20"/>
          <w:lang w:val="en-GB"/>
        </w:rPr>
        <w:t xml:space="preserve"> (Figure 2a)</w:t>
      </w:r>
      <w:r w:rsidR="005C1721" w:rsidRPr="00EB6F6F">
        <w:rPr>
          <w:rFonts w:ascii="Times New Roman" w:hAnsi="Times New Roman"/>
          <w:bCs/>
          <w:sz w:val="20"/>
          <w:szCs w:val="20"/>
          <w:lang w:val="en-GB"/>
        </w:rPr>
        <w:t>.</w:t>
      </w:r>
      <w:r w:rsidR="008F7FE7" w:rsidRPr="00EB6F6F">
        <w:rPr>
          <w:rFonts w:ascii="Times New Roman" w:hAnsi="Times New Roman"/>
          <w:bCs/>
          <w:sz w:val="20"/>
          <w:szCs w:val="20"/>
          <w:lang w:val="en-GB"/>
        </w:rPr>
        <w:t xml:space="preserve"> Data showed that t</w:t>
      </w:r>
      <w:r w:rsidR="00FB3C32" w:rsidRPr="00EB6F6F">
        <w:rPr>
          <w:rFonts w:ascii="Times New Roman" w:hAnsi="Times New Roman"/>
          <w:bCs/>
          <w:sz w:val="20"/>
          <w:szCs w:val="20"/>
          <w:lang w:val="en-GB"/>
        </w:rPr>
        <w:t xml:space="preserve">he highest PHA concentration was obtained when the strain was fed with </w:t>
      </w:r>
      <w:r w:rsidR="00452FBC" w:rsidRPr="00EB6F6F">
        <w:rPr>
          <w:rFonts w:ascii="Times New Roman" w:hAnsi="Times New Roman"/>
          <w:bCs/>
          <w:sz w:val="20"/>
          <w:szCs w:val="20"/>
          <w:lang w:val="en-GB"/>
        </w:rPr>
        <w:t xml:space="preserve">glycerol </w:t>
      </w:r>
      <w:r w:rsidR="00FB3C32" w:rsidRPr="00EB6F6F">
        <w:rPr>
          <w:rFonts w:ascii="Times New Roman" w:hAnsi="Times New Roman"/>
          <w:bCs/>
          <w:sz w:val="20"/>
          <w:szCs w:val="20"/>
          <w:lang w:val="en-GB"/>
        </w:rPr>
        <w:t>as sole carbon source,</w:t>
      </w:r>
      <w:r w:rsidR="00452FBC" w:rsidRPr="00EB6F6F">
        <w:rPr>
          <w:rFonts w:ascii="Times New Roman" w:hAnsi="Times New Roman"/>
          <w:bCs/>
          <w:sz w:val="20"/>
          <w:szCs w:val="20"/>
          <w:lang w:val="en-GB"/>
        </w:rPr>
        <w:t xml:space="preserve"> accounting to </w:t>
      </w:r>
      <w:r w:rsidR="005C1721" w:rsidRPr="00EB6F6F">
        <w:rPr>
          <w:rFonts w:ascii="Times New Roman" w:hAnsi="Times New Roman"/>
          <w:bCs/>
          <w:sz w:val="20"/>
          <w:szCs w:val="20"/>
          <w:lang w:val="en-GB"/>
        </w:rPr>
        <w:t>0.31 ± 0.01</w:t>
      </w:r>
      <w:r w:rsidR="00452FBC" w:rsidRPr="00EB6F6F">
        <w:rPr>
          <w:rFonts w:ascii="Times New Roman" w:hAnsi="Times New Roman"/>
          <w:bCs/>
          <w:sz w:val="20"/>
          <w:szCs w:val="20"/>
          <w:lang w:val="en-GB"/>
        </w:rPr>
        <w:t xml:space="preserve"> g/L. This is approximately 10 wt</w:t>
      </w:r>
      <w:r w:rsidR="00B27BDB">
        <w:rPr>
          <w:rFonts w:ascii="Times New Roman" w:hAnsi="Times New Roman"/>
          <w:bCs/>
          <w:sz w:val="20"/>
          <w:szCs w:val="20"/>
          <w:lang w:val="en-GB"/>
        </w:rPr>
        <w:t>.</w:t>
      </w:r>
      <w:r w:rsidR="00452FBC" w:rsidRPr="00EB6F6F">
        <w:rPr>
          <w:rFonts w:ascii="Times New Roman" w:hAnsi="Times New Roman"/>
          <w:bCs/>
          <w:sz w:val="20"/>
          <w:szCs w:val="20"/>
          <w:lang w:val="en-GB"/>
        </w:rPr>
        <w:t xml:space="preserve">% in terms of contents of cell biomass. </w:t>
      </w:r>
      <w:r w:rsidR="000F22A2" w:rsidRPr="00EB6F6F">
        <w:rPr>
          <w:rFonts w:ascii="Times New Roman" w:hAnsi="Times New Roman"/>
          <w:bCs/>
          <w:sz w:val="20"/>
          <w:szCs w:val="20"/>
          <w:lang w:val="en-GB"/>
        </w:rPr>
        <w:t xml:space="preserve">The PHA concentration obtained </w:t>
      </w:r>
      <w:r w:rsidR="00FB3C32" w:rsidRPr="00EB6F6F">
        <w:rPr>
          <w:rFonts w:ascii="Times New Roman" w:hAnsi="Times New Roman"/>
          <w:bCs/>
          <w:sz w:val="20"/>
          <w:szCs w:val="20"/>
          <w:lang w:val="en-GB"/>
        </w:rPr>
        <w:t xml:space="preserve">in the present study </w:t>
      </w:r>
      <w:r w:rsidR="000F22A2" w:rsidRPr="00EB6F6F">
        <w:rPr>
          <w:rFonts w:ascii="Times New Roman" w:hAnsi="Times New Roman"/>
          <w:bCs/>
          <w:sz w:val="20"/>
          <w:szCs w:val="20"/>
          <w:lang w:val="en-GB"/>
        </w:rPr>
        <w:t xml:space="preserve">was much better compared to </w:t>
      </w:r>
      <w:r w:rsidR="000F22A2" w:rsidRPr="00EB6F6F">
        <w:rPr>
          <w:rFonts w:ascii="Times New Roman" w:hAnsi="Times New Roman"/>
          <w:bCs/>
          <w:i/>
          <w:iCs/>
          <w:sz w:val="20"/>
          <w:szCs w:val="20"/>
          <w:lang w:val="en-GB"/>
        </w:rPr>
        <w:t>P. aeruginosa</w:t>
      </w:r>
      <w:r w:rsidR="000F22A2" w:rsidRPr="00EB6F6F">
        <w:rPr>
          <w:rFonts w:ascii="Times New Roman" w:hAnsi="Times New Roman"/>
          <w:bCs/>
          <w:sz w:val="20"/>
          <w:szCs w:val="20"/>
          <w:lang w:val="en-GB"/>
        </w:rPr>
        <w:t xml:space="preserve"> L2-1 (0.143 g/L) using the same concentration of carbon source </w:t>
      </w:r>
      <w:r w:rsidR="00CC5225" w:rsidRPr="00EB6F6F">
        <w:rPr>
          <w:rFonts w:ascii="Times New Roman" w:hAnsi="Times New Roman"/>
          <w:bCs/>
          <w:sz w:val="20"/>
          <w:szCs w:val="20"/>
          <w:lang w:val="en-GB"/>
        </w:rPr>
        <w:t>[15]</w:t>
      </w:r>
      <w:r w:rsidR="000F22A2" w:rsidRPr="00EB6F6F">
        <w:rPr>
          <w:rFonts w:ascii="Times New Roman" w:hAnsi="Times New Roman"/>
          <w:bCs/>
          <w:sz w:val="20"/>
          <w:szCs w:val="20"/>
          <w:lang w:val="en-GB"/>
        </w:rPr>
        <w:t xml:space="preserve">. Therefore, it can be concluded that the accumulation of PHA seems to be strain dependent. </w:t>
      </w:r>
      <w:r w:rsidR="00FB3C32" w:rsidRPr="00EB6F6F">
        <w:rPr>
          <w:rFonts w:ascii="Times New Roman" w:hAnsi="Times New Roman"/>
          <w:bCs/>
          <w:sz w:val="20"/>
          <w:szCs w:val="20"/>
          <w:lang w:val="en-GB"/>
        </w:rPr>
        <w:t xml:space="preserve">When the strain was supplemented with sugars, the strain was able to produce PHA with </w:t>
      </w:r>
      <w:r w:rsidR="005478ED" w:rsidRPr="00EB6F6F">
        <w:rPr>
          <w:rFonts w:ascii="Times New Roman" w:hAnsi="Times New Roman"/>
          <w:bCs/>
          <w:sz w:val="20"/>
          <w:szCs w:val="20"/>
          <w:lang w:val="en-GB"/>
        </w:rPr>
        <w:t xml:space="preserve">the </w:t>
      </w:r>
      <w:r w:rsidR="00FB3C32" w:rsidRPr="00EB6F6F">
        <w:rPr>
          <w:rFonts w:ascii="Times New Roman" w:hAnsi="Times New Roman"/>
          <w:bCs/>
          <w:sz w:val="20"/>
          <w:szCs w:val="20"/>
          <w:lang w:val="en-GB"/>
        </w:rPr>
        <w:t xml:space="preserve">exception of sucrose. </w:t>
      </w:r>
      <w:r w:rsidR="00406AE0" w:rsidRPr="00EB6F6F">
        <w:rPr>
          <w:rFonts w:ascii="Times New Roman" w:hAnsi="Times New Roman"/>
          <w:bCs/>
          <w:sz w:val="20"/>
          <w:szCs w:val="20"/>
          <w:lang w:val="en-GB"/>
        </w:rPr>
        <w:t>The utili</w:t>
      </w:r>
      <w:r w:rsidR="00561760" w:rsidRPr="00EB6F6F">
        <w:rPr>
          <w:rFonts w:ascii="Times New Roman" w:hAnsi="Times New Roman"/>
          <w:bCs/>
          <w:sz w:val="20"/>
          <w:szCs w:val="20"/>
          <w:lang w:val="en-GB"/>
        </w:rPr>
        <w:t>s</w:t>
      </w:r>
      <w:r w:rsidR="00406AE0" w:rsidRPr="00EB6F6F">
        <w:rPr>
          <w:rFonts w:ascii="Times New Roman" w:hAnsi="Times New Roman"/>
          <w:bCs/>
          <w:sz w:val="20"/>
          <w:szCs w:val="20"/>
          <w:lang w:val="en-GB"/>
        </w:rPr>
        <w:t xml:space="preserve">ation of sucrose could have been sufficient for the bacterial growth but not PHA production, which may be due to the </w:t>
      </w:r>
      <w:r w:rsidR="00466C38" w:rsidRPr="00EB6F6F">
        <w:rPr>
          <w:rFonts w:ascii="Times New Roman" w:hAnsi="Times New Roman"/>
          <w:bCs/>
          <w:sz w:val="20"/>
          <w:szCs w:val="20"/>
          <w:lang w:val="en-GB"/>
        </w:rPr>
        <w:t xml:space="preserve">energy conversion and </w:t>
      </w:r>
      <w:r w:rsidR="00406AE0" w:rsidRPr="00EB6F6F">
        <w:rPr>
          <w:rFonts w:ascii="Times New Roman" w:hAnsi="Times New Roman"/>
          <w:bCs/>
          <w:sz w:val="20"/>
          <w:szCs w:val="20"/>
          <w:lang w:val="en-GB"/>
        </w:rPr>
        <w:t>lack of a utili</w:t>
      </w:r>
      <w:r w:rsidR="00C7061E" w:rsidRPr="00EB6F6F">
        <w:rPr>
          <w:rFonts w:ascii="Times New Roman" w:hAnsi="Times New Roman"/>
          <w:bCs/>
          <w:sz w:val="20"/>
          <w:szCs w:val="20"/>
          <w:lang w:val="en-GB"/>
        </w:rPr>
        <w:t>s</w:t>
      </w:r>
      <w:r w:rsidR="00406AE0" w:rsidRPr="00EB6F6F">
        <w:rPr>
          <w:rFonts w:ascii="Times New Roman" w:hAnsi="Times New Roman"/>
          <w:bCs/>
          <w:sz w:val="20"/>
          <w:szCs w:val="20"/>
          <w:lang w:val="en-GB"/>
        </w:rPr>
        <w:t>ation pathway.</w:t>
      </w:r>
      <w:r w:rsidR="00383FEA" w:rsidRPr="00EB6F6F">
        <w:rPr>
          <w:rFonts w:ascii="Times New Roman" w:hAnsi="Times New Roman"/>
          <w:bCs/>
          <w:sz w:val="20"/>
          <w:szCs w:val="20"/>
          <w:lang w:val="en-GB"/>
        </w:rPr>
        <w:t xml:space="preserve"> In other words, the use of sucrose as a carbon source causing low PHA yield could be explained by bacterial energy conservation </w:t>
      </w:r>
      <w:r w:rsidR="007B04A4" w:rsidRPr="00EB6F6F">
        <w:rPr>
          <w:rFonts w:ascii="Times New Roman" w:hAnsi="Times New Roman"/>
          <w:bCs/>
          <w:sz w:val="20"/>
          <w:szCs w:val="20"/>
          <w:lang w:val="en-GB"/>
        </w:rPr>
        <w:t xml:space="preserve">where much was used </w:t>
      </w:r>
      <w:r w:rsidR="00383FEA" w:rsidRPr="00EB6F6F">
        <w:rPr>
          <w:rFonts w:ascii="Times New Roman" w:hAnsi="Times New Roman"/>
          <w:bCs/>
          <w:sz w:val="20"/>
          <w:szCs w:val="20"/>
          <w:lang w:val="en-GB"/>
        </w:rPr>
        <w:t>for sucrose conversion</w:t>
      </w:r>
      <w:r w:rsidR="00A5328F" w:rsidRPr="00EB6F6F">
        <w:rPr>
          <w:rFonts w:ascii="Times New Roman" w:hAnsi="Times New Roman"/>
          <w:bCs/>
          <w:sz w:val="20"/>
          <w:szCs w:val="20"/>
          <w:lang w:val="en-GB"/>
        </w:rPr>
        <w:t>,</w:t>
      </w:r>
      <w:r w:rsidR="007B04A4" w:rsidRPr="00EB6F6F">
        <w:rPr>
          <w:rFonts w:ascii="Times New Roman" w:hAnsi="Times New Roman"/>
          <w:bCs/>
          <w:sz w:val="20"/>
          <w:szCs w:val="20"/>
          <w:lang w:val="en-GB"/>
        </w:rPr>
        <w:t xml:space="preserve"> growth</w:t>
      </w:r>
      <w:r w:rsidR="00A5328F" w:rsidRPr="00EB6F6F">
        <w:rPr>
          <w:rFonts w:ascii="Times New Roman" w:hAnsi="Times New Roman"/>
          <w:bCs/>
          <w:sz w:val="20"/>
          <w:szCs w:val="20"/>
          <w:lang w:val="en-GB"/>
        </w:rPr>
        <w:t>, and RL production</w:t>
      </w:r>
      <w:r w:rsidR="00D34395" w:rsidRPr="00EB6F6F">
        <w:rPr>
          <w:rFonts w:ascii="Times New Roman" w:hAnsi="Times New Roman"/>
          <w:bCs/>
          <w:sz w:val="20"/>
          <w:szCs w:val="20"/>
          <w:lang w:val="en-GB"/>
        </w:rPr>
        <w:t xml:space="preserve">, hence </w:t>
      </w:r>
      <w:r w:rsidR="007B04A4" w:rsidRPr="00EB6F6F">
        <w:rPr>
          <w:rFonts w:ascii="Times New Roman" w:hAnsi="Times New Roman"/>
          <w:bCs/>
          <w:sz w:val="20"/>
          <w:szCs w:val="20"/>
          <w:lang w:val="en-GB"/>
        </w:rPr>
        <w:t>limited intermediates were</w:t>
      </w:r>
      <w:r w:rsidR="00D34395" w:rsidRPr="00EB6F6F">
        <w:rPr>
          <w:rFonts w:ascii="Times New Roman" w:hAnsi="Times New Roman"/>
          <w:bCs/>
          <w:sz w:val="20"/>
          <w:szCs w:val="20"/>
          <w:lang w:val="en-GB"/>
        </w:rPr>
        <w:t xml:space="preserve"> channelled for </w:t>
      </w:r>
      <w:r w:rsidR="007B04A4" w:rsidRPr="00EB6F6F">
        <w:rPr>
          <w:rFonts w:ascii="Times New Roman" w:hAnsi="Times New Roman"/>
          <w:bCs/>
          <w:sz w:val="20"/>
          <w:szCs w:val="20"/>
          <w:lang w:val="en-GB"/>
        </w:rPr>
        <w:t xml:space="preserve">PHA </w:t>
      </w:r>
      <w:r w:rsidR="00383FEA" w:rsidRPr="00EB6F6F">
        <w:rPr>
          <w:rFonts w:ascii="Times New Roman" w:hAnsi="Times New Roman"/>
          <w:bCs/>
          <w:sz w:val="20"/>
          <w:szCs w:val="20"/>
          <w:lang w:val="en-GB"/>
        </w:rPr>
        <w:t xml:space="preserve">production. </w:t>
      </w:r>
      <w:r w:rsidR="00A5328F" w:rsidRPr="00EB6F6F">
        <w:rPr>
          <w:rFonts w:ascii="Times New Roman" w:hAnsi="Times New Roman"/>
          <w:bCs/>
          <w:sz w:val="20"/>
          <w:szCs w:val="20"/>
          <w:lang w:val="en-GB"/>
        </w:rPr>
        <w:t>In a previous study</w:t>
      </w:r>
      <w:r w:rsidR="00406AE0" w:rsidRPr="00EB6F6F">
        <w:rPr>
          <w:rFonts w:ascii="Times New Roman" w:hAnsi="Times New Roman"/>
          <w:bCs/>
          <w:sz w:val="20"/>
          <w:szCs w:val="20"/>
          <w:lang w:val="en-GB"/>
        </w:rPr>
        <w:t xml:space="preserve">, </w:t>
      </w:r>
      <w:proofErr w:type="spellStart"/>
      <w:r w:rsidR="00406AE0" w:rsidRPr="00EB6F6F">
        <w:rPr>
          <w:rFonts w:ascii="Times New Roman" w:hAnsi="Times New Roman"/>
          <w:bCs/>
          <w:i/>
          <w:iCs/>
          <w:sz w:val="20"/>
          <w:szCs w:val="20"/>
          <w:lang w:val="en-GB"/>
        </w:rPr>
        <w:t>Ralstonia</w:t>
      </w:r>
      <w:proofErr w:type="spellEnd"/>
      <w:r w:rsidR="00406AE0" w:rsidRPr="00EB6F6F">
        <w:rPr>
          <w:rFonts w:ascii="Times New Roman" w:hAnsi="Times New Roman"/>
          <w:bCs/>
          <w:i/>
          <w:iCs/>
          <w:sz w:val="20"/>
          <w:szCs w:val="20"/>
          <w:lang w:val="en-GB"/>
        </w:rPr>
        <w:t xml:space="preserve"> </w:t>
      </w:r>
      <w:proofErr w:type="spellStart"/>
      <w:r w:rsidR="00406AE0" w:rsidRPr="00EB6F6F">
        <w:rPr>
          <w:rFonts w:ascii="Times New Roman" w:hAnsi="Times New Roman"/>
          <w:bCs/>
          <w:i/>
          <w:iCs/>
          <w:sz w:val="20"/>
          <w:szCs w:val="20"/>
          <w:lang w:val="en-GB"/>
        </w:rPr>
        <w:t>eutropha</w:t>
      </w:r>
      <w:proofErr w:type="spellEnd"/>
      <w:r w:rsidR="00406AE0" w:rsidRPr="00EB6F6F">
        <w:rPr>
          <w:rFonts w:ascii="Times New Roman" w:hAnsi="Times New Roman"/>
          <w:bCs/>
          <w:sz w:val="20"/>
          <w:szCs w:val="20"/>
          <w:lang w:val="en-GB"/>
        </w:rPr>
        <w:t xml:space="preserve"> was unable to utili</w:t>
      </w:r>
      <w:r w:rsidR="00C7061E" w:rsidRPr="00EB6F6F">
        <w:rPr>
          <w:rFonts w:ascii="Times New Roman" w:hAnsi="Times New Roman"/>
          <w:bCs/>
          <w:sz w:val="20"/>
          <w:szCs w:val="20"/>
          <w:lang w:val="en-GB"/>
        </w:rPr>
        <w:t>s</w:t>
      </w:r>
      <w:r w:rsidR="00406AE0" w:rsidRPr="00EB6F6F">
        <w:rPr>
          <w:rFonts w:ascii="Times New Roman" w:hAnsi="Times New Roman"/>
          <w:bCs/>
          <w:sz w:val="20"/>
          <w:szCs w:val="20"/>
          <w:lang w:val="en-GB"/>
        </w:rPr>
        <w:t>e sucrose as a carbon source</w:t>
      </w:r>
      <w:r w:rsidR="00CA0D0B" w:rsidRPr="00EB6F6F">
        <w:rPr>
          <w:rFonts w:ascii="Times New Roman" w:hAnsi="Times New Roman"/>
          <w:bCs/>
          <w:sz w:val="20"/>
          <w:szCs w:val="20"/>
          <w:lang w:val="en-GB"/>
        </w:rPr>
        <w:t xml:space="preserve"> for PHA production</w:t>
      </w:r>
      <w:r w:rsidR="00406AE0" w:rsidRPr="00EB6F6F">
        <w:rPr>
          <w:rFonts w:ascii="Times New Roman" w:hAnsi="Times New Roman"/>
          <w:bCs/>
          <w:sz w:val="20"/>
          <w:szCs w:val="20"/>
          <w:lang w:val="en-GB"/>
        </w:rPr>
        <w:t xml:space="preserve"> until a sucrose utili</w:t>
      </w:r>
      <w:r w:rsidR="00C7061E" w:rsidRPr="00EB6F6F">
        <w:rPr>
          <w:rFonts w:ascii="Times New Roman" w:hAnsi="Times New Roman"/>
          <w:bCs/>
          <w:sz w:val="20"/>
          <w:szCs w:val="20"/>
          <w:lang w:val="en-GB"/>
        </w:rPr>
        <w:t>s</w:t>
      </w:r>
      <w:r w:rsidR="00406AE0" w:rsidRPr="00EB6F6F">
        <w:rPr>
          <w:rFonts w:ascii="Times New Roman" w:hAnsi="Times New Roman"/>
          <w:bCs/>
          <w:sz w:val="20"/>
          <w:szCs w:val="20"/>
          <w:lang w:val="en-GB"/>
        </w:rPr>
        <w:t>ation pathway was introduced through the addition of a gene that encodes b-</w:t>
      </w:r>
      <w:proofErr w:type="spellStart"/>
      <w:r w:rsidR="00406AE0" w:rsidRPr="00EB6F6F">
        <w:rPr>
          <w:rFonts w:ascii="Times New Roman" w:hAnsi="Times New Roman"/>
          <w:bCs/>
          <w:sz w:val="20"/>
          <w:szCs w:val="20"/>
          <w:lang w:val="en-GB"/>
        </w:rPr>
        <w:t>fructofuranosidase</w:t>
      </w:r>
      <w:proofErr w:type="spellEnd"/>
      <w:r w:rsidR="00406AE0" w:rsidRPr="00EB6F6F">
        <w:rPr>
          <w:rFonts w:ascii="Times New Roman" w:hAnsi="Times New Roman"/>
          <w:bCs/>
          <w:sz w:val="20"/>
          <w:szCs w:val="20"/>
          <w:lang w:val="en-GB"/>
        </w:rPr>
        <w:t xml:space="preserve"> [</w:t>
      </w:r>
      <w:r w:rsidR="00F44FAC" w:rsidRPr="00EB6F6F">
        <w:rPr>
          <w:rFonts w:ascii="Times New Roman" w:hAnsi="Times New Roman"/>
          <w:bCs/>
          <w:sz w:val="20"/>
          <w:szCs w:val="20"/>
          <w:lang w:val="en-GB"/>
        </w:rPr>
        <w:t>40</w:t>
      </w:r>
      <w:r w:rsidR="00406AE0" w:rsidRPr="00EB6F6F">
        <w:rPr>
          <w:rFonts w:ascii="Times New Roman" w:hAnsi="Times New Roman"/>
          <w:bCs/>
          <w:sz w:val="20"/>
          <w:szCs w:val="20"/>
          <w:lang w:val="en-GB"/>
        </w:rPr>
        <w:t xml:space="preserve">]. </w:t>
      </w:r>
      <w:r w:rsidR="00950F40" w:rsidRPr="00EB6F6F">
        <w:rPr>
          <w:rFonts w:ascii="Times New Roman" w:hAnsi="Times New Roman"/>
          <w:bCs/>
          <w:sz w:val="20"/>
          <w:szCs w:val="20"/>
          <w:lang w:val="en-GB"/>
        </w:rPr>
        <w:t xml:space="preserve">Also, </w:t>
      </w:r>
      <w:r w:rsidR="00FB3C32" w:rsidRPr="00EB6F6F">
        <w:rPr>
          <w:rFonts w:ascii="Times New Roman" w:hAnsi="Times New Roman"/>
          <w:bCs/>
          <w:sz w:val="20"/>
          <w:szCs w:val="20"/>
          <w:lang w:val="en-GB"/>
        </w:rPr>
        <w:t xml:space="preserve">Ali and Jamil </w:t>
      </w:r>
      <w:r w:rsidR="00CC5225" w:rsidRPr="00EB6F6F">
        <w:rPr>
          <w:rFonts w:ascii="Times New Roman" w:hAnsi="Times New Roman"/>
          <w:bCs/>
          <w:sz w:val="20"/>
          <w:szCs w:val="20"/>
          <w:lang w:val="en-GB"/>
        </w:rPr>
        <w:t>[4</w:t>
      </w:r>
      <w:r w:rsidR="00F77AB0" w:rsidRPr="00EB6F6F">
        <w:rPr>
          <w:rFonts w:ascii="Times New Roman" w:hAnsi="Times New Roman"/>
          <w:bCs/>
          <w:sz w:val="20"/>
          <w:szCs w:val="20"/>
          <w:lang w:val="en-GB"/>
        </w:rPr>
        <w:t>1</w:t>
      </w:r>
      <w:r w:rsidR="00CC5225" w:rsidRPr="00EB6F6F">
        <w:rPr>
          <w:rFonts w:ascii="Times New Roman" w:hAnsi="Times New Roman"/>
          <w:bCs/>
          <w:sz w:val="20"/>
          <w:szCs w:val="20"/>
          <w:lang w:val="en-GB"/>
        </w:rPr>
        <w:t>]</w:t>
      </w:r>
      <w:r w:rsidR="00FB3C32" w:rsidRPr="00EB6F6F">
        <w:rPr>
          <w:rFonts w:ascii="Times New Roman" w:hAnsi="Times New Roman"/>
          <w:bCs/>
          <w:sz w:val="20"/>
          <w:szCs w:val="20"/>
          <w:lang w:val="en-GB"/>
        </w:rPr>
        <w:t xml:space="preserve"> </w:t>
      </w:r>
      <w:r w:rsidR="002C155A" w:rsidRPr="00EB6F6F">
        <w:rPr>
          <w:rFonts w:ascii="Times New Roman" w:hAnsi="Times New Roman"/>
          <w:bCs/>
          <w:sz w:val="20"/>
          <w:szCs w:val="20"/>
          <w:lang w:val="en-GB"/>
        </w:rPr>
        <w:t>reported that</w:t>
      </w:r>
      <w:r w:rsidR="00FB3C32" w:rsidRPr="00EB6F6F">
        <w:rPr>
          <w:rFonts w:ascii="Times New Roman" w:hAnsi="Times New Roman"/>
          <w:bCs/>
          <w:sz w:val="20"/>
          <w:szCs w:val="20"/>
          <w:lang w:val="en-GB"/>
        </w:rPr>
        <w:t xml:space="preserve"> </w:t>
      </w:r>
      <w:r w:rsidR="00FB3C32" w:rsidRPr="00EB6F6F">
        <w:rPr>
          <w:rFonts w:ascii="Times New Roman" w:hAnsi="Times New Roman"/>
          <w:bCs/>
          <w:i/>
          <w:iCs/>
          <w:sz w:val="20"/>
          <w:szCs w:val="20"/>
          <w:lang w:val="en-GB"/>
        </w:rPr>
        <w:t>P. aeruginosa</w:t>
      </w:r>
      <w:r w:rsidR="00FB3C32" w:rsidRPr="00EB6F6F">
        <w:rPr>
          <w:rFonts w:ascii="Times New Roman" w:hAnsi="Times New Roman"/>
          <w:bCs/>
          <w:sz w:val="20"/>
          <w:szCs w:val="20"/>
          <w:lang w:val="en-GB"/>
        </w:rPr>
        <w:t xml:space="preserve"> IFS and 30N produced 0.013 and 0.039 g/L of PHA when the said strains were fed with sucrose as sole carbon sources. Thus, it can be concluded that the utili</w:t>
      </w:r>
      <w:r w:rsidR="00AF6EAD" w:rsidRPr="00EB6F6F">
        <w:rPr>
          <w:rFonts w:ascii="Times New Roman" w:hAnsi="Times New Roman"/>
          <w:bCs/>
          <w:sz w:val="20"/>
          <w:szCs w:val="20"/>
          <w:lang w:val="en-GB"/>
        </w:rPr>
        <w:t>s</w:t>
      </w:r>
      <w:r w:rsidR="00FB3C32" w:rsidRPr="00EB6F6F">
        <w:rPr>
          <w:rFonts w:ascii="Times New Roman" w:hAnsi="Times New Roman"/>
          <w:bCs/>
          <w:sz w:val="20"/>
          <w:szCs w:val="20"/>
          <w:lang w:val="en-GB"/>
        </w:rPr>
        <w:t xml:space="preserve">ation of sucrose as carbon source for PHA production was strain </w:t>
      </w:r>
      <w:r w:rsidR="00F44FAC" w:rsidRPr="00EB6F6F">
        <w:rPr>
          <w:rFonts w:ascii="Times New Roman" w:hAnsi="Times New Roman"/>
          <w:bCs/>
          <w:sz w:val="20"/>
          <w:szCs w:val="20"/>
          <w:lang w:val="en-GB"/>
        </w:rPr>
        <w:t xml:space="preserve">and genome </w:t>
      </w:r>
      <w:r w:rsidR="00FB3C32" w:rsidRPr="00EB6F6F">
        <w:rPr>
          <w:rFonts w:ascii="Times New Roman" w:hAnsi="Times New Roman"/>
          <w:bCs/>
          <w:sz w:val="20"/>
          <w:szCs w:val="20"/>
          <w:lang w:val="en-GB"/>
        </w:rPr>
        <w:t xml:space="preserve">dependent. </w:t>
      </w:r>
    </w:p>
    <w:p w14:paraId="6AA2C75B" w14:textId="50A6077F" w:rsidR="00647930" w:rsidRPr="00EB6F6F" w:rsidRDefault="00647930" w:rsidP="002228C5">
      <w:pPr>
        <w:pStyle w:val="NoSpacing"/>
        <w:jc w:val="both"/>
        <w:rPr>
          <w:rFonts w:ascii="Times New Roman" w:hAnsi="Times New Roman"/>
          <w:sz w:val="20"/>
          <w:szCs w:val="20"/>
          <w:lang w:val="en-GB"/>
        </w:rPr>
      </w:pPr>
    </w:p>
    <w:p w14:paraId="45288F1C" w14:textId="769BC6A4" w:rsidR="00452FBC" w:rsidRPr="00EB6F6F" w:rsidRDefault="00B27BDB" w:rsidP="002228C5">
      <w:pPr>
        <w:pStyle w:val="NoSpacing"/>
        <w:jc w:val="both"/>
        <w:rPr>
          <w:rFonts w:ascii="Times New Roman" w:hAnsi="Times New Roman"/>
          <w:sz w:val="20"/>
          <w:szCs w:val="20"/>
          <w:lang w:val="en-GB"/>
        </w:rPr>
      </w:pPr>
      <w:r>
        <w:rPr>
          <w:rFonts w:ascii="Times New Roman" w:hAnsi="Times New Roman"/>
          <w:noProof/>
          <w:sz w:val="20"/>
          <w:szCs w:val="20"/>
          <w:lang w:val="en-MY" w:eastAsia="en-MY"/>
        </w:rPr>
        <w:lastRenderedPageBreak/>
        <mc:AlternateContent>
          <mc:Choice Requires="wps">
            <w:drawing>
              <wp:anchor distT="0" distB="0" distL="114300" distR="114300" simplePos="0" relativeHeight="251663360" behindDoc="0" locked="0" layoutInCell="1" allowOverlap="1" wp14:anchorId="5120751E" wp14:editId="7C4803C3">
                <wp:simplePos x="0" y="0"/>
                <wp:positionH relativeFrom="column">
                  <wp:posOffset>747423</wp:posOffset>
                </wp:positionH>
                <wp:positionV relativeFrom="paragraph">
                  <wp:posOffset>254441</wp:posOffset>
                </wp:positionV>
                <wp:extent cx="405516" cy="3260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05516" cy="326003"/>
                        </a:xfrm>
                        <a:prstGeom prst="rect">
                          <a:avLst/>
                        </a:prstGeom>
                        <a:noFill/>
                        <a:ln w="6350">
                          <a:noFill/>
                        </a:ln>
                      </wps:spPr>
                      <wps:txbx>
                        <w:txbxContent>
                          <w:p w14:paraId="73802E19" w14:textId="66CFF4EF" w:rsidR="004D2378" w:rsidRPr="00B27BDB" w:rsidRDefault="004D2378">
                            <w:pPr>
                              <w:rPr>
                                <w:rFonts w:ascii="Times New Roman" w:hAnsi="Times New Roman"/>
                              </w:rPr>
                            </w:pPr>
                            <w:r w:rsidRPr="00B27BDB">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0751E" id="_x0000_t202" coordsize="21600,21600" o:spt="202" path="m,l,21600r21600,l21600,xe">
                <v:stroke joinstyle="miter"/>
                <v:path gradientshapeok="t" o:connecttype="rect"/>
              </v:shapetype>
              <v:shape id="Text Box 3" o:spid="_x0000_s1026" type="#_x0000_t202" style="position:absolute;left:0;text-align:left;margin-left:58.85pt;margin-top:20.05pt;width:31.9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" filled="f" stroked="f" strokeweight=".5pt">
                <v:textbox>
                  <w:txbxContent>
                    <w:p w14:paraId="73802E19" w14:textId="66CFF4EF" w:rsidR="004D2378" w:rsidRPr="00B27BDB" w:rsidRDefault="004D2378">
                      <w:pPr>
                        <w:rPr>
                          <w:rFonts w:ascii="Times New Roman" w:hAnsi="Times New Roman"/>
                        </w:rPr>
                      </w:pPr>
                      <w:r w:rsidRPr="00B27BDB">
                        <w:rPr>
                          <w:rFonts w:ascii="Times New Roman" w:hAnsi="Times New Roman"/>
                        </w:rPr>
                        <w:t>(a)</w:t>
                      </w:r>
                    </w:p>
                  </w:txbxContent>
                </v:textbox>
              </v:shape>
            </w:pict>
          </mc:Fallback>
        </mc:AlternateContent>
      </w:r>
      <w:r w:rsidRPr="00EB6F6F">
        <w:rPr>
          <w:rFonts w:ascii="Times New Roman" w:hAnsi="Times New Roman"/>
          <w:noProof/>
          <w:sz w:val="20"/>
          <w:szCs w:val="20"/>
          <w:lang w:val="en-MY" w:eastAsia="en-MY"/>
        </w:rPr>
        <w:drawing>
          <wp:anchor distT="0" distB="0" distL="114300" distR="114300" simplePos="0" relativeHeight="251662336" behindDoc="0" locked="0" layoutInCell="1" allowOverlap="1" wp14:anchorId="44E1F570" wp14:editId="291AC783">
            <wp:simplePos x="0" y="0"/>
            <wp:positionH relativeFrom="column">
              <wp:posOffset>643890</wp:posOffset>
            </wp:positionH>
            <wp:positionV relativeFrom="paragraph">
              <wp:posOffset>182880</wp:posOffset>
            </wp:positionV>
            <wp:extent cx="4556760" cy="2822575"/>
            <wp:effectExtent l="0" t="0" r="15240" b="15875"/>
            <wp:wrapTopAndBottom/>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71F2210" w14:textId="77777777" w:rsidR="00C95F0A" w:rsidRPr="00EB6F6F" w:rsidRDefault="00C95F0A" w:rsidP="002228C5">
      <w:pPr>
        <w:pStyle w:val="NoSpacing"/>
        <w:rPr>
          <w:rFonts w:ascii="Times New Roman" w:hAnsi="Times New Roman"/>
          <w:noProof/>
          <w:sz w:val="20"/>
          <w:szCs w:val="20"/>
          <w:lang w:val="en-GB" w:eastAsia="ms-MY"/>
        </w:rPr>
      </w:pPr>
    </w:p>
    <w:p w14:paraId="40070515" w14:textId="00607891" w:rsidR="00452FBC" w:rsidRPr="00EB6F6F" w:rsidRDefault="00B27BDB" w:rsidP="002228C5">
      <w:pPr>
        <w:pStyle w:val="NoSpacing"/>
        <w:rPr>
          <w:rFonts w:ascii="Times New Roman" w:hAnsi="Times New Roman"/>
          <w:noProof/>
          <w:sz w:val="20"/>
          <w:szCs w:val="20"/>
          <w:lang w:val="en-GB" w:eastAsia="ms-MY"/>
        </w:rPr>
      </w:pPr>
      <w:r>
        <w:rPr>
          <w:rFonts w:ascii="Times New Roman" w:hAnsi="Times New Roman"/>
          <w:noProof/>
          <w:sz w:val="20"/>
          <w:szCs w:val="20"/>
          <w:lang w:val="en-MY" w:eastAsia="en-MY"/>
        </w:rPr>
        <mc:AlternateContent>
          <mc:Choice Requires="wps">
            <w:drawing>
              <wp:anchor distT="0" distB="0" distL="114300" distR="114300" simplePos="0" relativeHeight="251665408" behindDoc="0" locked="0" layoutInCell="1" allowOverlap="1" wp14:anchorId="0FFE125F" wp14:editId="661B1483">
                <wp:simplePos x="0" y="0"/>
                <wp:positionH relativeFrom="column">
                  <wp:posOffset>707666</wp:posOffset>
                </wp:positionH>
                <wp:positionV relativeFrom="paragraph">
                  <wp:posOffset>198148</wp:posOffset>
                </wp:positionV>
                <wp:extent cx="405516" cy="326003"/>
                <wp:effectExtent l="0" t="0" r="0" b="0"/>
                <wp:wrapNone/>
                <wp:docPr id="4" name="Text Box 4"/>
                <wp:cNvGraphicFramePr/>
                <a:graphic xmlns:a="http://schemas.openxmlformats.org/drawingml/2006/main">
                  <a:graphicData uri="http://schemas.microsoft.com/office/word/2010/wordprocessingShape">
                    <wps:wsp>
                      <wps:cNvSpPr txBox="1"/>
                      <wps:spPr>
                        <a:xfrm>
                          <a:off x="0" y="0"/>
                          <a:ext cx="405516" cy="326003"/>
                        </a:xfrm>
                        <a:prstGeom prst="rect">
                          <a:avLst/>
                        </a:prstGeom>
                        <a:noFill/>
                        <a:ln w="6350">
                          <a:noFill/>
                        </a:ln>
                      </wps:spPr>
                      <wps:txbx>
                        <w:txbxContent>
                          <w:p w14:paraId="24F25F0F" w14:textId="62881334" w:rsidR="004D2378" w:rsidRPr="00B27BDB" w:rsidRDefault="004D2378" w:rsidP="00B27BDB">
                            <w:pPr>
                              <w:rPr>
                                <w:rFonts w:ascii="Times New Roman" w:hAnsi="Times New Roman"/>
                              </w:rPr>
                            </w:pPr>
                            <w:r w:rsidRPr="00B27BDB">
                              <w:rPr>
                                <w:rFonts w:ascii="Times New Roman" w:hAnsi="Times New Roman"/>
                              </w:rPr>
                              <w:t>(</w:t>
                            </w:r>
                            <w:r>
                              <w:rPr>
                                <w:rFonts w:ascii="Times New Roman" w:hAnsi="Times New Roman"/>
                              </w:rPr>
                              <w:t>b</w:t>
                            </w:r>
                            <w:r w:rsidRPr="00B27BD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E125F" id="Text Box 4" o:spid="_x0000_s1027" type="#_x0000_t202" style="position:absolute;margin-left:55.7pt;margin-top:15.6pt;width:31.95pt;height:2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" filled="f" stroked="f" strokeweight=".5pt">
                <v:textbox>
                  <w:txbxContent>
                    <w:p w14:paraId="24F25F0F" w14:textId="62881334" w:rsidR="004D2378" w:rsidRPr="00B27BDB" w:rsidRDefault="004D2378" w:rsidP="00B27BDB">
                      <w:pPr>
                        <w:rPr>
                          <w:rFonts w:ascii="Times New Roman" w:hAnsi="Times New Roman"/>
                        </w:rPr>
                      </w:pPr>
                      <w:r w:rsidRPr="00B27BDB">
                        <w:rPr>
                          <w:rFonts w:ascii="Times New Roman" w:hAnsi="Times New Roman"/>
                        </w:rPr>
                        <w:t>(</w:t>
                      </w:r>
                      <w:r>
                        <w:rPr>
                          <w:rFonts w:ascii="Times New Roman" w:hAnsi="Times New Roman"/>
                        </w:rPr>
                        <w:t>b</w:t>
                      </w:r>
                      <w:r w:rsidRPr="00B27BDB">
                        <w:rPr>
                          <w:rFonts w:ascii="Times New Roman" w:hAnsi="Times New Roman"/>
                        </w:rPr>
                        <w:t>)</w:t>
                      </w:r>
                    </w:p>
                  </w:txbxContent>
                </v:textbox>
              </v:shape>
            </w:pict>
          </mc:Fallback>
        </mc:AlternateContent>
      </w:r>
      <w:r w:rsidRPr="00EB6F6F">
        <w:rPr>
          <w:rFonts w:ascii="Times New Roman" w:hAnsi="Times New Roman"/>
          <w:noProof/>
          <w:sz w:val="20"/>
          <w:szCs w:val="20"/>
          <w:lang w:val="en-MY" w:eastAsia="en-MY"/>
        </w:rPr>
        <w:drawing>
          <wp:anchor distT="0" distB="0" distL="114300" distR="114300" simplePos="0" relativeHeight="251660288" behindDoc="0" locked="0" layoutInCell="1" allowOverlap="1" wp14:anchorId="32E30C74" wp14:editId="1CE28F22">
            <wp:simplePos x="0" y="0"/>
            <wp:positionH relativeFrom="column">
              <wp:posOffset>651510</wp:posOffset>
            </wp:positionH>
            <wp:positionV relativeFrom="paragraph">
              <wp:posOffset>147955</wp:posOffset>
            </wp:positionV>
            <wp:extent cx="4577080" cy="2750820"/>
            <wp:effectExtent l="0" t="0" r="13970" b="11430"/>
            <wp:wrapTopAndBottom/>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7A4F7E7" w14:textId="77777777" w:rsidR="00B27BDB" w:rsidRDefault="00B27BDB" w:rsidP="007B56AF">
      <w:pPr>
        <w:pStyle w:val="NoSpacing"/>
        <w:jc w:val="center"/>
        <w:rPr>
          <w:rFonts w:ascii="Times New Roman" w:hAnsi="Times New Roman"/>
          <w:bCs/>
          <w:sz w:val="20"/>
          <w:szCs w:val="20"/>
          <w:lang w:val="en-GB"/>
        </w:rPr>
      </w:pPr>
    </w:p>
    <w:p w14:paraId="2A99EB85" w14:textId="14A88AF8" w:rsidR="00452FBC" w:rsidRPr="00EB6F6F" w:rsidRDefault="00452FBC" w:rsidP="00B27BDB">
      <w:pPr>
        <w:pStyle w:val="NoSpacing"/>
        <w:ind w:left="851" w:hanging="851"/>
        <w:jc w:val="both"/>
        <w:rPr>
          <w:rFonts w:ascii="Times New Roman" w:hAnsi="Times New Roman"/>
          <w:bCs/>
          <w:sz w:val="20"/>
          <w:szCs w:val="20"/>
          <w:lang w:val="en-GB"/>
        </w:rPr>
      </w:pPr>
      <w:r w:rsidRPr="00EB6F6F">
        <w:rPr>
          <w:rFonts w:ascii="Times New Roman" w:hAnsi="Times New Roman"/>
          <w:bCs/>
          <w:sz w:val="20"/>
          <w:szCs w:val="20"/>
          <w:lang w:val="en-GB"/>
        </w:rPr>
        <w:t xml:space="preserve">Figure </w:t>
      </w:r>
      <w:r w:rsidR="00242971" w:rsidRPr="00EB6F6F">
        <w:rPr>
          <w:rFonts w:ascii="Times New Roman" w:hAnsi="Times New Roman"/>
          <w:bCs/>
          <w:sz w:val="20"/>
          <w:szCs w:val="20"/>
          <w:lang w:val="en-GB"/>
        </w:rPr>
        <w:t>2</w:t>
      </w:r>
      <w:r w:rsidR="00B27BDB">
        <w:rPr>
          <w:rFonts w:ascii="Times New Roman" w:hAnsi="Times New Roman"/>
          <w:bCs/>
          <w:sz w:val="20"/>
          <w:szCs w:val="20"/>
          <w:lang w:val="en-GB"/>
        </w:rPr>
        <w:t xml:space="preserve">. </w:t>
      </w:r>
      <w:r w:rsidRPr="00EB6F6F">
        <w:rPr>
          <w:rFonts w:ascii="Times New Roman" w:hAnsi="Times New Roman"/>
          <w:bCs/>
          <w:sz w:val="20"/>
          <w:szCs w:val="20"/>
          <w:lang w:val="en-GB"/>
        </w:rPr>
        <w:t>Simultaneous production of PHA</w:t>
      </w:r>
      <w:r w:rsidRPr="00EB6F6F">
        <w:rPr>
          <w:rFonts w:ascii="Times New Roman" w:hAnsi="Times New Roman"/>
          <w:bCs/>
          <w:sz w:val="20"/>
          <w:szCs w:val="20"/>
          <w:vertAlign w:val="superscript"/>
          <w:lang w:val="en-GB"/>
        </w:rPr>
        <w:t xml:space="preserve"> </w:t>
      </w:r>
      <w:r w:rsidRPr="00EB6F6F">
        <w:rPr>
          <w:rFonts w:ascii="Times New Roman" w:hAnsi="Times New Roman"/>
          <w:bCs/>
          <w:sz w:val="20"/>
          <w:szCs w:val="20"/>
          <w:lang w:val="en-GB"/>
        </w:rPr>
        <w:t xml:space="preserve">and RL by wild-type (a) and transformant (b)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UMTKB-5 strains using different carbon sources</w:t>
      </w:r>
    </w:p>
    <w:p w14:paraId="6DED0848" w14:textId="77777777" w:rsidR="00083CE4" w:rsidRPr="00EB6F6F" w:rsidRDefault="00083CE4" w:rsidP="002228C5">
      <w:pPr>
        <w:pStyle w:val="NoSpacing"/>
        <w:rPr>
          <w:rFonts w:ascii="Times New Roman" w:hAnsi="Times New Roman"/>
          <w:bCs/>
          <w:sz w:val="20"/>
          <w:szCs w:val="20"/>
          <w:lang w:val="en-GB"/>
        </w:rPr>
      </w:pPr>
    </w:p>
    <w:p w14:paraId="3963B07C" w14:textId="46219AD1" w:rsidR="00C53853" w:rsidRPr="00EB6F6F" w:rsidRDefault="00C53853" w:rsidP="00863024">
      <w:pPr>
        <w:pStyle w:val="NoSpacing"/>
        <w:jc w:val="both"/>
        <w:rPr>
          <w:rFonts w:ascii="Times New Roman" w:hAnsi="Times New Roman"/>
          <w:sz w:val="20"/>
          <w:szCs w:val="20"/>
          <w:lang w:val="en-GB"/>
        </w:rPr>
      </w:pPr>
      <w:r w:rsidRPr="00EB6F6F">
        <w:rPr>
          <w:rFonts w:ascii="Times New Roman" w:hAnsi="Times New Roman"/>
          <w:bCs/>
          <w:sz w:val="20"/>
          <w:szCs w:val="20"/>
          <w:lang w:val="en-GB"/>
        </w:rPr>
        <w:t xml:space="preserve">On the other hand, when molasses and sweetwater was </w:t>
      </w:r>
      <w:r w:rsidR="0097262D" w:rsidRPr="00EB6F6F">
        <w:rPr>
          <w:rFonts w:ascii="Times New Roman" w:hAnsi="Times New Roman"/>
          <w:bCs/>
          <w:sz w:val="20"/>
          <w:szCs w:val="20"/>
          <w:lang w:val="en-GB"/>
        </w:rPr>
        <w:t>used</w:t>
      </w:r>
      <w:r w:rsidRPr="00EB6F6F">
        <w:rPr>
          <w:rFonts w:ascii="Times New Roman" w:hAnsi="Times New Roman"/>
          <w:bCs/>
          <w:sz w:val="20"/>
          <w:szCs w:val="20"/>
          <w:lang w:val="en-GB"/>
        </w:rPr>
        <w:t xml:space="preserve">, the value was lower compared to other reported strains. For </w:t>
      </w:r>
      <w:r w:rsidR="004F6684" w:rsidRPr="00EB6F6F">
        <w:rPr>
          <w:rFonts w:ascii="Times New Roman" w:hAnsi="Times New Roman"/>
          <w:bCs/>
          <w:sz w:val="20"/>
          <w:szCs w:val="20"/>
          <w:lang w:val="en-GB"/>
        </w:rPr>
        <w:t>example,</w:t>
      </w:r>
      <w:r w:rsidRPr="00EB6F6F">
        <w:rPr>
          <w:rFonts w:ascii="Times New Roman" w:hAnsi="Times New Roman"/>
          <w:bCs/>
          <w:sz w:val="20"/>
          <w:szCs w:val="20"/>
          <w:lang w:val="en-GB"/>
        </w:rPr>
        <w:t xml:space="preserve"> </w:t>
      </w:r>
      <w:r w:rsidRPr="00EB6F6F">
        <w:rPr>
          <w:rFonts w:ascii="Times New Roman" w:hAnsi="Times New Roman"/>
          <w:bCs/>
          <w:i/>
          <w:iCs/>
          <w:sz w:val="20"/>
          <w:szCs w:val="20"/>
          <w:lang w:val="en-GB"/>
        </w:rPr>
        <w:t>P. aeruginosa</w:t>
      </w:r>
      <w:r w:rsidRPr="00EB6F6F">
        <w:rPr>
          <w:rFonts w:ascii="Times New Roman" w:hAnsi="Times New Roman"/>
          <w:bCs/>
          <w:sz w:val="20"/>
          <w:szCs w:val="20"/>
          <w:lang w:val="en-GB"/>
        </w:rPr>
        <w:t xml:space="preserve"> NCIM and </w:t>
      </w:r>
      <w:r w:rsidRPr="00EB6F6F">
        <w:rPr>
          <w:rFonts w:ascii="Times New Roman" w:hAnsi="Times New Roman"/>
          <w:bCs/>
          <w:i/>
          <w:iCs/>
          <w:sz w:val="20"/>
          <w:szCs w:val="20"/>
          <w:lang w:val="en-GB"/>
        </w:rPr>
        <w:t>B. megaterium</w:t>
      </w:r>
      <w:r w:rsidRPr="00EB6F6F">
        <w:rPr>
          <w:rFonts w:ascii="Times New Roman" w:hAnsi="Times New Roman"/>
          <w:bCs/>
          <w:sz w:val="20"/>
          <w:szCs w:val="20"/>
          <w:lang w:val="en-GB"/>
        </w:rPr>
        <w:t xml:space="preserve"> UMTKB-1 were capable of producing 4.14 ± 0.12 and 0.29 ± 0.01 g/L of PHA, when the strains were supplemented with molasses and sweetwater, respectively </w:t>
      </w:r>
      <w:r w:rsidR="00DE4224" w:rsidRPr="00EB6F6F">
        <w:rPr>
          <w:rFonts w:ascii="Times New Roman" w:hAnsi="Times New Roman"/>
          <w:bCs/>
          <w:sz w:val="20"/>
          <w:szCs w:val="20"/>
          <w:lang w:val="en-GB"/>
        </w:rPr>
        <w:t>[6,</w:t>
      </w:r>
      <w:r w:rsidR="004D2378">
        <w:rPr>
          <w:rFonts w:ascii="Times New Roman" w:hAnsi="Times New Roman"/>
          <w:bCs/>
          <w:sz w:val="20"/>
          <w:szCs w:val="20"/>
          <w:lang w:val="en-GB"/>
        </w:rPr>
        <w:t xml:space="preserve"> </w:t>
      </w:r>
      <w:r w:rsidR="00DE4224" w:rsidRPr="00EB6F6F">
        <w:rPr>
          <w:rFonts w:ascii="Times New Roman" w:hAnsi="Times New Roman"/>
          <w:bCs/>
          <w:sz w:val="20"/>
          <w:szCs w:val="20"/>
          <w:lang w:val="en-GB"/>
        </w:rPr>
        <w:t>25]</w:t>
      </w:r>
      <w:r w:rsidRPr="00EB6F6F">
        <w:rPr>
          <w:rFonts w:ascii="Times New Roman" w:hAnsi="Times New Roman"/>
          <w:bCs/>
          <w:sz w:val="20"/>
          <w:szCs w:val="20"/>
          <w:lang w:val="en-GB"/>
        </w:rPr>
        <w:t>. This is the first report of utili</w:t>
      </w:r>
      <w:r w:rsidR="00AF6EAD" w:rsidRPr="00EB6F6F">
        <w:rPr>
          <w:rFonts w:ascii="Times New Roman" w:hAnsi="Times New Roman"/>
          <w:bCs/>
          <w:sz w:val="20"/>
          <w:szCs w:val="20"/>
          <w:lang w:val="en-GB"/>
        </w:rPr>
        <w:t>s</w:t>
      </w:r>
      <w:r w:rsidRPr="00EB6F6F">
        <w:rPr>
          <w:rFonts w:ascii="Times New Roman" w:hAnsi="Times New Roman"/>
          <w:bCs/>
          <w:sz w:val="20"/>
          <w:szCs w:val="20"/>
          <w:lang w:val="en-GB"/>
        </w:rPr>
        <w:t xml:space="preserve">ation of sweetwater for PHA production in </w:t>
      </w:r>
      <w:r w:rsidRPr="00EB6F6F">
        <w:rPr>
          <w:rFonts w:ascii="Times New Roman" w:hAnsi="Times New Roman"/>
          <w:bCs/>
          <w:i/>
          <w:iCs/>
          <w:sz w:val="20"/>
          <w:szCs w:val="20"/>
          <w:lang w:val="en-GB"/>
        </w:rPr>
        <w:t>Pseudomonas</w:t>
      </w:r>
      <w:r w:rsidRPr="00EB6F6F">
        <w:rPr>
          <w:rFonts w:ascii="Times New Roman" w:hAnsi="Times New Roman"/>
          <w:bCs/>
          <w:sz w:val="20"/>
          <w:szCs w:val="20"/>
          <w:lang w:val="en-GB"/>
        </w:rPr>
        <w:t xml:space="preserve"> strain. </w:t>
      </w:r>
      <w:r w:rsidRPr="00EB6F6F">
        <w:rPr>
          <w:rFonts w:ascii="Times New Roman" w:hAnsi="Times New Roman"/>
          <w:sz w:val="20"/>
          <w:szCs w:val="20"/>
          <w:lang w:val="en-GB"/>
        </w:rPr>
        <w:t xml:space="preserve">The </w:t>
      </w:r>
      <w:r w:rsidR="001C130F" w:rsidRPr="00EB6F6F">
        <w:rPr>
          <w:rFonts w:ascii="Times New Roman" w:hAnsi="Times New Roman"/>
          <w:sz w:val="20"/>
          <w:szCs w:val="20"/>
          <w:lang w:val="en-GB"/>
        </w:rPr>
        <w:t xml:space="preserve">lower </w:t>
      </w:r>
      <w:r w:rsidRPr="00EB6F6F">
        <w:rPr>
          <w:rFonts w:ascii="Times New Roman" w:hAnsi="Times New Roman"/>
          <w:sz w:val="20"/>
          <w:szCs w:val="20"/>
          <w:lang w:val="en-GB"/>
        </w:rPr>
        <w:t xml:space="preserve">PHA concentration obtained </w:t>
      </w:r>
      <w:r w:rsidR="001C130F" w:rsidRPr="00EB6F6F">
        <w:rPr>
          <w:rFonts w:ascii="Times New Roman" w:hAnsi="Times New Roman"/>
          <w:sz w:val="20"/>
          <w:szCs w:val="20"/>
          <w:lang w:val="en-GB"/>
        </w:rPr>
        <w:t xml:space="preserve">using molasses and sweetwater as carbon sources could be </w:t>
      </w:r>
      <w:r w:rsidRPr="00EB6F6F">
        <w:rPr>
          <w:rFonts w:ascii="Times New Roman" w:hAnsi="Times New Roman"/>
          <w:sz w:val="20"/>
          <w:szCs w:val="20"/>
          <w:lang w:val="en-GB"/>
        </w:rPr>
        <w:t xml:space="preserve">due to the </w:t>
      </w:r>
      <w:r w:rsidR="00D531A7" w:rsidRPr="00EB6F6F">
        <w:rPr>
          <w:rFonts w:ascii="Times New Roman" w:hAnsi="Times New Roman"/>
          <w:sz w:val="20"/>
          <w:szCs w:val="20"/>
          <w:lang w:val="en-GB"/>
        </w:rPr>
        <w:t xml:space="preserve">additional nitrogen </w:t>
      </w:r>
      <w:r w:rsidR="009E3665" w:rsidRPr="00EB6F6F">
        <w:rPr>
          <w:rFonts w:ascii="Times New Roman" w:hAnsi="Times New Roman"/>
          <w:sz w:val="20"/>
          <w:szCs w:val="20"/>
          <w:lang w:val="en-GB"/>
        </w:rPr>
        <w:t xml:space="preserve">and </w:t>
      </w:r>
      <w:r w:rsidR="00D531A7" w:rsidRPr="00EB6F6F">
        <w:rPr>
          <w:rFonts w:ascii="Times New Roman" w:hAnsi="Times New Roman"/>
          <w:sz w:val="20"/>
          <w:szCs w:val="20"/>
          <w:lang w:val="en-GB"/>
        </w:rPr>
        <w:t xml:space="preserve">lower glycerol </w:t>
      </w:r>
      <w:r w:rsidR="0097262D" w:rsidRPr="00EB6F6F">
        <w:rPr>
          <w:rFonts w:ascii="Times New Roman" w:hAnsi="Times New Roman"/>
          <w:sz w:val="20"/>
          <w:szCs w:val="20"/>
          <w:lang w:val="en-GB"/>
        </w:rPr>
        <w:t>contents</w:t>
      </w:r>
      <w:r w:rsidRPr="00EB6F6F">
        <w:rPr>
          <w:rFonts w:ascii="Times New Roman" w:hAnsi="Times New Roman"/>
          <w:sz w:val="20"/>
          <w:szCs w:val="20"/>
          <w:lang w:val="en-GB"/>
        </w:rPr>
        <w:t xml:space="preserve">. Molasses contains approximately 41% and 32% of sucrose and glycerol, respectively </w:t>
      </w:r>
      <w:r w:rsidR="00DE4224" w:rsidRPr="00EB6F6F">
        <w:rPr>
          <w:rFonts w:ascii="Times New Roman" w:hAnsi="Times New Roman"/>
          <w:sz w:val="20"/>
          <w:szCs w:val="20"/>
          <w:lang w:val="en-GB"/>
        </w:rPr>
        <w:t>[25]</w:t>
      </w:r>
      <w:r w:rsidRPr="00EB6F6F">
        <w:rPr>
          <w:rFonts w:ascii="Times New Roman" w:hAnsi="Times New Roman"/>
          <w:sz w:val="20"/>
          <w:szCs w:val="20"/>
          <w:lang w:val="en-GB"/>
        </w:rPr>
        <w:t xml:space="preserve">. </w:t>
      </w:r>
      <w:r w:rsidR="00D9291D" w:rsidRPr="00EB6F6F">
        <w:rPr>
          <w:rFonts w:ascii="Times New Roman" w:hAnsi="Times New Roman"/>
          <w:sz w:val="20"/>
          <w:szCs w:val="20"/>
          <w:lang w:val="en-GB"/>
        </w:rPr>
        <w:t xml:space="preserve">However, molasses can contain up to approximately 9.5% of nitrogenous compounds </w:t>
      </w:r>
      <w:r w:rsidR="00DE4224" w:rsidRPr="00EB6F6F">
        <w:rPr>
          <w:rFonts w:ascii="Times New Roman" w:hAnsi="Times New Roman"/>
          <w:sz w:val="20"/>
          <w:szCs w:val="20"/>
          <w:lang w:val="en-GB"/>
        </w:rPr>
        <w:t>[4</w:t>
      </w:r>
      <w:r w:rsidR="00E64B6B" w:rsidRPr="00EB6F6F">
        <w:rPr>
          <w:rFonts w:ascii="Times New Roman" w:hAnsi="Times New Roman"/>
          <w:sz w:val="20"/>
          <w:szCs w:val="20"/>
          <w:lang w:val="en-GB"/>
        </w:rPr>
        <w:t>2</w:t>
      </w:r>
      <w:r w:rsidR="00DE4224" w:rsidRPr="00EB6F6F">
        <w:rPr>
          <w:rFonts w:ascii="Times New Roman" w:hAnsi="Times New Roman"/>
          <w:sz w:val="20"/>
          <w:szCs w:val="20"/>
          <w:lang w:val="en-GB"/>
        </w:rPr>
        <w:t>]</w:t>
      </w:r>
      <w:r w:rsidR="00D9291D"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Meanwhile, sweetwater contains approximately 17% and 10% of sucrose and glycerol, respectively </w:t>
      </w:r>
      <w:r w:rsidR="00DE4224" w:rsidRPr="00EB6F6F">
        <w:rPr>
          <w:rFonts w:ascii="Times New Roman" w:hAnsi="Times New Roman"/>
          <w:sz w:val="20"/>
          <w:szCs w:val="20"/>
          <w:lang w:val="en-GB"/>
        </w:rPr>
        <w:t>[12]</w:t>
      </w:r>
      <w:r w:rsidRPr="00EB6F6F">
        <w:rPr>
          <w:rFonts w:ascii="Times New Roman" w:hAnsi="Times New Roman"/>
          <w:sz w:val="20"/>
          <w:szCs w:val="20"/>
          <w:lang w:val="en-GB"/>
        </w:rPr>
        <w:t>. Here, the glycerol present in molasses and sweetwater only supported the growth of cell.</w:t>
      </w:r>
    </w:p>
    <w:p w14:paraId="4076687A" w14:textId="77777777" w:rsidR="00C53853" w:rsidRPr="00EB6F6F" w:rsidRDefault="00C53853" w:rsidP="002228C5">
      <w:pPr>
        <w:pStyle w:val="NoSpacing"/>
        <w:ind w:firstLine="708"/>
        <w:jc w:val="both"/>
        <w:rPr>
          <w:rFonts w:ascii="Times New Roman" w:hAnsi="Times New Roman"/>
          <w:sz w:val="20"/>
          <w:szCs w:val="20"/>
          <w:lang w:val="en-GB"/>
        </w:rPr>
      </w:pPr>
    </w:p>
    <w:p w14:paraId="1992EB96" w14:textId="403508F1" w:rsidR="00D339C7" w:rsidRPr="00EB6F6F" w:rsidRDefault="00452FBC"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The RL production was also found to vary depending on the </w:t>
      </w:r>
      <w:r w:rsidR="00D22E42" w:rsidRPr="00EB6F6F">
        <w:rPr>
          <w:rFonts w:ascii="Times New Roman" w:hAnsi="Times New Roman"/>
          <w:sz w:val="20"/>
          <w:szCs w:val="20"/>
          <w:lang w:val="en-GB"/>
        </w:rPr>
        <w:t>carbon sources used</w:t>
      </w:r>
      <w:r w:rsidRPr="00EB6F6F">
        <w:rPr>
          <w:rFonts w:ascii="Times New Roman" w:hAnsi="Times New Roman"/>
          <w:sz w:val="20"/>
          <w:szCs w:val="20"/>
          <w:lang w:val="en-GB"/>
        </w:rPr>
        <w:t xml:space="preserve">. </w:t>
      </w:r>
      <w:r w:rsidR="00C552B6" w:rsidRPr="00EB6F6F">
        <w:rPr>
          <w:rFonts w:ascii="Times New Roman" w:hAnsi="Times New Roman"/>
          <w:sz w:val="20"/>
          <w:szCs w:val="20"/>
          <w:lang w:val="en-GB"/>
        </w:rPr>
        <w:t xml:space="preserve">In general, wild-type </w:t>
      </w:r>
      <w:r w:rsidR="00C552B6" w:rsidRPr="00EB6F6F">
        <w:rPr>
          <w:rFonts w:ascii="Times New Roman" w:hAnsi="Times New Roman"/>
          <w:i/>
          <w:iCs/>
          <w:sz w:val="20"/>
          <w:szCs w:val="20"/>
          <w:lang w:val="en-GB"/>
        </w:rPr>
        <w:t>P. aeruginosa</w:t>
      </w:r>
      <w:r w:rsidR="00C552B6" w:rsidRPr="00EB6F6F">
        <w:rPr>
          <w:rFonts w:ascii="Times New Roman" w:hAnsi="Times New Roman"/>
          <w:sz w:val="20"/>
          <w:szCs w:val="20"/>
          <w:lang w:val="en-GB"/>
        </w:rPr>
        <w:t xml:space="preserve"> UMTKB-5 produced RL ranging from </w:t>
      </w:r>
      <w:r w:rsidR="00E72D27" w:rsidRPr="00EB6F6F">
        <w:rPr>
          <w:rFonts w:ascii="Times New Roman" w:hAnsi="Times New Roman"/>
          <w:sz w:val="20"/>
          <w:szCs w:val="20"/>
          <w:lang w:val="en-GB"/>
        </w:rPr>
        <w:t xml:space="preserve">0.12 ± 0.02 to 1.94 ± 0.03 g/L. The highest RL concentration was obtained when the strain was supplemented with fructose as sole carbon source, accounting for 1.94 ± 0.03 g/L. The performance of </w:t>
      </w:r>
      <w:r w:rsidR="00E72D27" w:rsidRPr="00EB6F6F">
        <w:rPr>
          <w:rFonts w:ascii="Times New Roman" w:hAnsi="Times New Roman"/>
          <w:i/>
          <w:iCs/>
          <w:sz w:val="20"/>
          <w:szCs w:val="20"/>
          <w:lang w:val="en-GB"/>
        </w:rPr>
        <w:t>P. aeruginosa</w:t>
      </w:r>
      <w:r w:rsidR="00E72D27" w:rsidRPr="00EB6F6F">
        <w:rPr>
          <w:rFonts w:ascii="Times New Roman" w:hAnsi="Times New Roman"/>
          <w:sz w:val="20"/>
          <w:szCs w:val="20"/>
          <w:lang w:val="en-GB"/>
        </w:rPr>
        <w:t xml:space="preserve"> UMTKB-5 with fructose at 20 g/L was much better compared to </w:t>
      </w:r>
      <w:r w:rsidR="00E72D27" w:rsidRPr="00EB6F6F">
        <w:rPr>
          <w:rFonts w:ascii="Times New Roman" w:hAnsi="Times New Roman"/>
          <w:i/>
          <w:iCs/>
          <w:sz w:val="20"/>
          <w:szCs w:val="20"/>
          <w:lang w:val="en-GB"/>
        </w:rPr>
        <w:t>P. aeruginosa</w:t>
      </w:r>
      <w:r w:rsidR="00E72D27" w:rsidRPr="00EB6F6F">
        <w:rPr>
          <w:rFonts w:ascii="Times New Roman" w:hAnsi="Times New Roman"/>
          <w:sz w:val="20"/>
          <w:szCs w:val="20"/>
          <w:lang w:val="en-GB"/>
        </w:rPr>
        <w:t xml:space="preserve"> PA14 (1.34 ± 0.03 g/L)</w:t>
      </w:r>
      <w:r w:rsidR="00083CE4" w:rsidRPr="00EB6F6F">
        <w:rPr>
          <w:rFonts w:ascii="Times New Roman" w:hAnsi="Times New Roman"/>
          <w:sz w:val="20"/>
          <w:szCs w:val="20"/>
          <w:lang w:val="en-GB"/>
        </w:rPr>
        <w:t xml:space="preserve"> </w:t>
      </w:r>
      <w:r w:rsidR="00DE4224" w:rsidRPr="00EB6F6F">
        <w:rPr>
          <w:rFonts w:ascii="Times New Roman" w:hAnsi="Times New Roman"/>
          <w:sz w:val="20"/>
          <w:szCs w:val="20"/>
          <w:lang w:val="en-GB"/>
        </w:rPr>
        <w:t>[4</w:t>
      </w:r>
      <w:r w:rsidR="00E64B6B" w:rsidRPr="00EB6F6F">
        <w:rPr>
          <w:rFonts w:ascii="Times New Roman" w:hAnsi="Times New Roman"/>
          <w:sz w:val="20"/>
          <w:szCs w:val="20"/>
          <w:lang w:val="en-GB"/>
        </w:rPr>
        <w:t>3</w:t>
      </w:r>
      <w:r w:rsidR="00DE4224" w:rsidRPr="00EB6F6F">
        <w:rPr>
          <w:rFonts w:ascii="Times New Roman" w:hAnsi="Times New Roman"/>
          <w:sz w:val="20"/>
          <w:szCs w:val="20"/>
          <w:lang w:val="en-GB"/>
        </w:rPr>
        <w:t>]</w:t>
      </w:r>
      <w:r w:rsidR="00E72D27" w:rsidRPr="00EB6F6F">
        <w:rPr>
          <w:rFonts w:ascii="Times New Roman" w:hAnsi="Times New Roman"/>
          <w:sz w:val="20"/>
          <w:szCs w:val="20"/>
          <w:lang w:val="en-GB"/>
        </w:rPr>
        <w:t xml:space="preserve"> using the same carbon concentration, thus concluded that </w:t>
      </w:r>
      <w:r w:rsidR="00F2598A" w:rsidRPr="00EB6F6F">
        <w:rPr>
          <w:rFonts w:ascii="Times New Roman" w:hAnsi="Times New Roman"/>
          <w:sz w:val="20"/>
          <w:szCs w:val="20"/>
          <w:lang w:val="en-GB"/>
        </w:rPr>
        <w:t xml:space="preserve">RL production </w:t>
      </w:r>
      <w:r w:rsidR="00F2598A" w:rsidRPr="00EB6F6F">
        <w:rPr>
          <w:rFonts w:ascii="Times New Roman" w:hAnsi="Times New Roman"/>
          <w:sz w:val="20"/>
          <w:szCs w:val="20"/>
          <w:lang w:val="en-GB"/>
        </w:rPr>
        <w:lastRenderedPageBreak/>
        <w:t xml:space="preserve">was strain dependent. Glycerol was noted to produce </w:t>
      </w:r>
      <w:r w:rsidR="0019216C" w:rsidRPr="00EB6F6F">
        <w:rPr>
          <w:rFonts w:ascii="Times New Roman" w:hAnsi="Times New Roman"/>
          <w:sz w:val="20"/>
          <w:szCs w:val="20"/>
          <w:lang w:val="en-GB"/>
        </w:rPr>
        <w:t xml:space="preserve">the </w:t>
      </w:r>
      <w:r w:rsidR="00F2598A" w:rsidRPr="00EB6F6F">
        <w:rPr>
          <w:rFonts w:ascii="Times New Roman" w:hAnsi="Times New Roman"/>
          <w:sz w:val="20"/>
          <w:szCs w:val="20"/>
          <w:lang w:val="en-GB"/>
        </w:rPr>
        <w:t xml:space="preserve">second highest </w:t>
      </w:r>
      <w:r w:rsidR="0019216C" w:rsidRPr="00EB6F6F">
        <w:rPr>
          <w:rFonts w:ascii="Times New Roman" w:hAnsi="Times New Roman"/>
          <w:sz w:val="20"/>
          <w:szCs w:val="20"/>
          <w:lang w:val="en-GB"/>
        </w:rPr>
        <w:t xml:space="preserve">amount </w:t>
      </w:r>
      <w:r w:rsidR="00F2598A" w:rsidRPr="00EB6F6F">
        <w:rPr>
          <w:rFonts w:ascii="Times New Roman" w:hAnsi="Times New Roman"/>
          <w:sz w:val="20"/>
          <w:szCs w:val="20"/>
          <w:lang w:val="en-GB"/>
        </w:rPr>
        <w:t xml:space="preserve">of RL, accounting for 1.11 ± 0.03 g/L. However, the value was lesser compared to other </w:t>
      </w:r>
      <w:r w:rsidR="00F2598A" w:rsidRPr="00EB6F6F">
        <w:rPr>
          <w:rFonts w:ascii="Times New Roman" w:hAnsi="Times New Roman"/>
          <w:i/>
          <w:iCs/>
          <w:sz w:val="20"/>
          <w:szCs w:val="20"/>
          <w:lang w:val="en-GB"/>
        </w:rPr>
        <w:t>P. aerug</w:t>
      </w:r>
      <w:r w:rsidR="00AC32CE" w:rsidRPr="00EB6F6F">
        <w:rPr>
          <w:rFonts w:ascii="Times New Roman" w:hAnsi="Times New Roman"/>
          <w:i/>
          <w:iCs/>
          <w:sz w:val="20"/>
          <w:szCs w:val="20"/>
          <w:lang w:val="en-GB"/>
        </w:rPr>
        <w:t>i</w:t>
      </w:r>
      <w:r w:rsidR="00F2598A" w:rsidRPr="00EB6F6F">
        <w:rPr>
          <w:rFonts w:ascii="Times New Roman" w:hAnsi="Times New Roman"/>
          <w:i/>
          <w:iCs/>
          <w:sz w:val="20"/>
          <w:szCs w:val="20"/>
          <w:lang w:val="en-GB"/>
        </w:rPr>
        <w:t>nosa</w:t>
      </w:r>
      <w:r w:rsidR="00F2598A" w:rsidRPr="00EB6F6F">
        <w:rPr>
          <w:rFonts w:ascii="Times New Roman" w:hAnsi="Times New Roman"/>
          <w:sz w:val="20"/>
          <w:szCs w:val="20"/>
          <w:lang w:val="en-GB"/>
        </w:rPr>
        <w:t xml:space="preserve"> </w:t>
      </w:r>
      <w:r w:rsidR="00A20A68" w:rsidRPr="00EB6F6F">
        <w:rPr>
          <w:rFonts w:ascii="Times New Roman" w:hAnsi="Times New Roman"/>
          <w:sz w:val="20"/>
          <w:szCs w:val="20"/>
          <w:lang w:val="en-GB"/>
        </w:rPr>
        <w:t>strains as</w:t>
      </w:r>
      <w:r w:rsidR="00F2598A" w:rsidRPr="00EB6F6F">
        <w:rPr>
          <w:rFonts w:ascii="Times New Roman" w:hAnsi="Times New Roman"/>
          <w:sz w:val="20"/>
          <w:szCs w:val="20"/>
          <w:lang w:val="en-GB"/>
        </w:rPr>
        <w:t xml:space="preserve"> reported by Santos </w:t>
      </w:r>
      <w:r w:rsidR="00F2598A" w:rsidRPr="004D2378">
        <w:rPr>
          <w:rFonts w:ascii="Times New Roman" w:hAnsi="Times New Roman"/>
          <w:sz w:val="20"/>
          <w:szCs w:val="20"/>
          <w:lang w:val="en-GB"/>
        </w:rPr>
        <w:t>et al.</w:t>
      </w:r>
      <w:r w:rsidR="00F2598A" w:rsidRPr="00EB6F6F">
        <w:rPr>
          <w:rFonts w:ascii="Times New Roman" w:hAnsi="Times New Roman"/>
          <w:sz w:val="20"/>
          <w:szCs w:val="20"/>
          <w:lang w:val="en-GB"/>
        </w:rPr>
        <w:t xml:space="preserve"> </w:t>
      </w:r>
      <w:r w:rsidR="00DE4224" w:rsidRPr="00EB6F6F">
        <w:rPr>
          <w:rFonts w:ascii="Times New Roman" w:hAnsi="Times New Roman"/>
          <w:sz w:val="20"/>
          <w:szCs w:val="20"/>
          <w:lang w:val="en-GB"/>
        </w:rPr>
        <w:t>[4</w:t>
      </w:r>
      <w:r w:rsidR="00E64B6B" w:rsidRPr="00EB6F6F">
        <w:rPr>
          <w:rFonts w:ascii="Times New Roman" w:hAnsi="Times New Roman"/>
          <w:sz w:val="20"/>
          <w:szCs w:val="20"/>
          <w:lang w:val="en-GB"/>
        </w:rPr>
        <w:t>4</w:t>
      </w:r>
      <w:r w:rsidR="00DE4224" w:rsidRPr="00EB6F6F">
        <w:rPr>
          <w:rFonts w:ascii="Times New Roman" w:hAnsi="Times New Roman"/>
          <w:sz w:val="20"/>
          <w:szCs w:val="20"/>
          <w:lang w:val="en-GB"/>
        </w:rPr>
        <w:t>]</w:t>
      </w:r>
      <w:r w:rsidR="00F2598A" w:rsidRPr="00EB6F6F">
        <w:rPr>
          <w:rFonts w:ascii="Times New Roman" w:hAnsi="Times New Roman"/>
          <w:sz w:val="20"/>
          <w:szCs w:val="20"/>
          <w:lang w:val="en-GB"/>
        </w:rPr>
        <w:t xml:space="preserve"> and Rooney </w:t>
      </w:r>
      <w:r w:rsidR="00F2598A" w:rsidRPr="00EB6F6F">
        <w:rPr>
          <w:rFonts w:ascii="Times New Roman" w:hAnsi="Times New Roman"/>
          <w:i/>
          <w:iCs/>
          <w:sz w:val="20"/>
          <w:szCs w:val="20"/>
          <w:lang w:val="en-GB"/>
        </w:rPr>
        <w:t>et al</w:t>
      </w:r>
      <w:r w:rsidR="00F2598A" w:rsidRPr="00EB6F6F">
        <w:rPr>
          <w:rFonts w:ascii="Times New Roman" w:hAnsi="Times New Roman"/>
          <w:sz w:val="20"/>
          <w:szCs w:val="20"/>
          <w:lang w:val="en-GB"/>
        </w:rPr>
        <w:t xml:space="preserve">. </w:t>
      </w:r>
      <w:r w:rsidR="00D8716A" w:rsidRPr="00EB6F6F">
        <w:rPr>
          <w:rFonts w:ascii="Times New Roman" w:hAnsi="Times New Roman"/>
          <w:sz w:val="20"/>
          <w:szCs w:val="20"/>
          <w:lang w:val="en-GB"/>
        </w:rPr>
        <w:t>[4</w:t>
      </w:r>
      <w:r w:rsidR="00E64B6B" w:rsidRPr="00EB6F6F">
        <w:rPr>
          <w:rFonts w:ascii="Times New Roman" w:hAnsi="Times New Roman"/>
          <w:sz w:val="20"/>
          <w:szCs w:val="20"/>
          <w:lang w:val="en-GB"/>
        </w:rPr>
        <w:t>5</w:t>
      </w:r>
      <w:r w:rsidR="00D8716A" w:rsidRPr="00EB6F6F">
        <w:rPr>
          <w:rFonts w:ascii="Times New Roman" w:hAnsi="Times New Roman"/>
          <w:sz w:val="20"/>
          <w:szCs w:val="20"/>
          <w:lang w:val="en-GB"/>
        </w:rPr>
        <w:t>]</w:t>
      </w:r>
      <w:r w:rsidR="00AC32CE" w:rsidRPr="00EB6F6F">
        <w:rPr>
          <w:rFonts w:ascii="Times New Roman" w:hAnsi="Times New Roman"/>
          <w:sz w:val="20"/>
          <w:szCs w:val="20"/>
          <w:lang w:val="en-GB"/>
        </w:rPr>
        <w:t>, accoun</w:t>
      </w:r>
      <w:r w:rsidR="00F2598A" w:rsidRPr="00EB6F6F">
        <w:rPr>
          <w:rFonts w:ascii="Times New Roman" w:hAnsi="Times New Roman"/>
          <w:sz w:val="20"/>
          <w:szCs w:val="20"/>
          <w:lang w:val="en-GB"/>
        </w:rPr>
        <w:t>ti</w:t>
      </w:r>
      <w:r w:rsidR="00AC32CE" w:rsidRPr="00EB6F6F">
        <w:rPr>
          <w:rFonts w:ascii="Times New Roman" w:hAnsi="Times New Roman"/>
          <w:sz w:val="20"/>
          <w:szCs w:val="20"/>
          <w:lang w:val="en-GB"/>
        </w:rPr>
        <w:t>n</w:t>
      </w:r>
      <w:r w:rsidR="00F2598A" w:rsidRPr="00EB6F6F">
        <w:rPr>
          <w:rFonts w:ascii="Times New Roman" w:hAnsi="Times New Roman"/>
          <w:sz w:val="20"/>
          <w:szCs w:val="20"/>
          <w:lang w:val="en-GB"/>
        </w:rPr>
        <w:t>g for 2.0 and 2.3 g/L, respectively</w:t>
      </w:r>
      <w:r w:rsidR="00A006D6" w:rsidRPr="00EB6F6F">
        <w:rPr>
          <w:rFonts w:ascii="Times New Roman" w:hAnsi="Times New Roman"/>
          <w:sz w:val="20"/>
          <w:szCs w:val="20"/>
          <w:lang w:val="en-GB"/>
        </w:rPr>
        <w:t xml:space="preserve">. </w:t>
      </w:r>
    </w:p>
    <w:p w14:paraId="3464961C" w14:textId="77777777" w:rsidR="00D339C7" w:rsidRPr="00EB6F6F" w:rsidRDefault="00D339C7" w:rsidP="002228C5">
      <w:pPr>
        <w:pStyle w:val="NoSpacing"/>
        <w:jc w:val="both"/>
        <w:rPr>
          <w:rFonts w:ascii="Times New Roman" w:hAnsi="Times New Roman"/>
          <w:sz w:val="20"/>
          <w:szCs w:val="20"/>
          <w:lang w:val="en-GB"/>
        </w:rPr>
      </w:pPr>
    </w:p>
    <w:p w14:paraId="11DF87FE" w14:textId="7AC3CDA6" w:rsidR="00D339C7" w:rsidRPr="00EB6F6F" w:rsidRDefault="00D339C7"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For transformant strain, it was clearly observed that insertion of </w:t>
      </w:r>
      <w:r w:rsidRPr="00EB6F6F">
        <w:rPr>
          <w:rFonts w:ascii="Times New Roman" w:hAnsi="Times New Roman"/>
          <w:i/>
          <w:iCs/>
          <w:sz w:val="20"/>
          <w:szCs w:val="20"/>
          <w:lang w:val="en-GB"/>
        </w:rPr>
        <w:t>phaC</w:t>
      </w:r>
      <w:r w:rsidRPr="00EB6F6F">
        <w:rPr>
          <w:rFonts w:ascii="Times New Roman" w:hAnsi="Times New Roman"/>
          <w:sz w:val="20"/>
          <w:szCs w:val="20"/>
          <w:lang w:val="en-GB"/>
        </w:rPr>
        <w:t xml:space="preserve"> gene into wild-type </w:t>
      </w:r>
      <w:r w:rsidRPr="00EB6F6F">
        <w:rPr>
          <w:rFonts w:ascii="Times New Roman" w:hAnsi="Times New Roman"/>
          <w:i/>
          <w:iCs/>
          <w:sz w:val="20"/>
          <w:szCs w:val="20"/>
          <w:lang w:val="en-GB"/>
        </w:rPr>
        <w:t>P.</w:t>
      </w:r>
      <w:r w:rsidR="0019216C" w:rsidRPr="00EB6F6F">
        <w:rPr>
          <w:rFonts w:ascii="Times New Roman" w:hAnsi="Times New Roman"/>
          <w:i/>
          <w:iCs/>
          <w:sz w:val="20"/>
          <w:szCs w:val="20"/>
          <w:lang w:val="en-GB"/>
        </w:rPr>
        <w:t xml:space="preserve"> </w:t>
      </w:r>
      <w:r w:rsidRPr="00EB6F6F">
        <w:rPr>
          <w:rFonts w:ascii="Times New Roman" w:hAnsi="Times New Roman"/>
          <w:i/>
          <w:iCs/>
          <w:sz w:val="20"/>
          <w:szCs w:val="20"/>
          <w:lang w:val="en-GB"/>
        </w:rPr>
        <w:t>aeruginosa</w:t>
      </w:r>
      <w:r w:rsidRPr="00EB6F6F">
        <w:rPr>
          <w:rFonts w:ascii="Times New Roman" w:hAnsi="Times New Roman"/>
          <w:sz w:val="20"/>
          <w:szCs w:val="20"/>
          <w:lang w:val="en-GB"/>
        </w:rPr>
        <w:t xml:space="preserve"> UMTKB-5 resulted in the increasing significantly (</w:t>
      </w:r>
      <w:r w:rsidRPr="00EB6F6F">
        <w:rPr>
          <w:rFonts w:ascii="Times New Roman" w:hAnsi="Times New Roman"/>
          <w:i/>
          <w:iCs/>
          <w:sz w:val="20"/>
          <w:szCs w:val="20"/>
          <w:lang w:val="en-GB"/>
        </w:rPr>
        <w:t>p</w:t>
      </w:r>
      <w:r w:rsidR="004D2378">
        <w:rPr>
          <w:rFonts w:ascii="Times New Roman" w:hAnsi="Times New Roman"/>
          <w:i/>
          <w:iCs/>
          <w:sz w:val="20"/>
          <w:szCs w:val="20"/>
          <w:lang w:val="en-GB"/>
        </w:rPr>
        <w:t xml:space="preserve"> </w:t>
      </w:r>
      <w:r w:rsidRPr="00EB6F6F">
        <w:rPr>
          <w:rFonts w:ascii="Times New Roman" w:hAnsi="Times New Roman"/>
          <w:sz w:val="20"/>
          <w:szCs w:val="20"/>
          <w:lang w:val="en-GB"/>
        </w:rPr>
        <w:t xml:space="preserve">&lt;0.05) of polymer accumulation, with exception for molasses and sweetwater (Figure </w:t>
      </w:r>
      <w:r w:rsidR="0082282E" w:rsidRPr="00EB6F6F">
        <w:rPr>
          <w:rFonts w:ascii="Times New Roman" w:hAnsi="Times New Roman"/>
          <w:sz w:val="20"/>
          <w:szCs w:val="20"/>
          <w:lang w:val="en-GB"/>
        </w:rPr>
        <w:t>2b</w:t>
      </w:r>
      <w:r w:rsidRPr="00EB6F6F">
        <w:rPr>
          <w:rFonts w:ascii="Times New Roman" w:hAnsi="Times New Roman"/>
          <w:sz w:val="20"/>
          <w:szCs w:val="20"/>
          <w:lang w:val="en-GB"/>
        </w:rPr>
        <w:t xml:space="preserve">). When glucose was fed as carbon source, PHA concentration increased fourfold to 0.25 ± 0.02 g/L. The PHA concentration was increased </w:t>
      </w:r>
      <w:r w:rsidR="004D2378" w:rsidRPr="00EB6F6F">
        <w:rPr>
          <w:rFonts w:ascii="Times New Roman" w:hAnsi="Times New Roman"/>
          <w:sz w:val="20"/>
          <w:szCs w:val="20"/>
          <w:lang w:val="en-GB"/>
        </w:rPr>
        <w:t>six-fold</w:t>
      </w:r>
      <w:r w:rsidRPr="00EB6F6F">
        <w:rPr>
          <w:rFonts w:ascii="Times New Roman" w:hAnsi="Times New Roman"/>
          <w:sz w:val="20"/>
          <w:szCs w:val="20"/>
          <w:lang w:val="en-GB"/>
        </w:rPr>
        <w:t xml:space="preserve"> when sucrose was </w:t>
      </w:r>
      <w:r w:rsidRPr="00EB6F6F">
        <w:rPr>
          <w:rFonts w:ascii="Times New Roman" w:hAnsi="Times New Roman"/>
          <w:bCs/>
          <w:sz w:val="20"/>
          <w:szCs w:val="20"/>
          <w:lang w:val="en-GB"/>
        </w:rPr>
        <w:t>utili</w:t>
      </w:r>
      <w:r w:rsidR="00AF6EAD" w:rsidRPr="00EB6F6F">
        <w:rPr>
          <w:rFonts w:ascii="Times New Roman" w:hAnsi="Times New Roman"/>
          <w:bCs/>
          <w:sz w:val="20"/>
          <w:szCs w:val="20"/>
          <w:lang w:val="en-GB"/>
        </w:rPr>
        <w:t>s</w:t>
      </w:r>
      <w:r w:rsidRPr="00EB6F6F">
        <w:rPr>
          <w:rFonts w:ascii="Times New Roman" w:hAnsi="Times New Roman"/>
          <w:bCs/>
          <w:sz w:val="20"/>
          <w:szCs w:val="20"/>
          <w:lang w:val="en-GB"/>
        </w:rPr>
        <w:t xml:space="preserve">ed </w:t>
      </w:r>
      <w:r w:rsidRPr="00EB6F6F">
        <w:rPr>
          <w:rFonts w:ascii="Times New Roman" w:hAnsi="Times New Roman"/>
          <w:sz w:val="20"/>
          <w:szCs w:val="20"/>
          <w:lang w:val="en-GB"/>
        </w:rPr>
        <w:t xml:space="preserve">accounting for 0.35 ± 0.01 g/L. While, using glycerol and glycerine pitch, PHA accumulation increased to 0.78 ± 0.03 and 0.45 ± 0.02 g/L, respectively. In contrast, molasses and sweetwater only accumulated trace amount (&lt;0.05 g/L) of polymer produced. </w:t>
      </w:r>
      <w:r w:rsidR="00140F2A" w:rsidRPr="00EB6F6F">
        <w:rPr>
          <w:rFonts w:ascii="Times New Roman" w:hAnsi="Times New Roman"/>
          <w:sz w:val="20"/>
          <w:szCs w:val="20"/>
          <w:lang w:val="en-GB"/>
        </w:rPr>
        <w:t xml:space="preserve">Using glycerol, the transformant </w:t>
      </w:r>
      <w:r w:rsidR="00140F2A" w:rsidRPr="00EB6F6F">
        <w:rPr>
          <w:rFonts w:ascii="Times New Roman" w:hAnsi="Times New Roman"/>
          <w:i/>
          <w:iCs/>
          <w:sz w:val="20"/>
          <w:szCs w:val="20"/>
          <w:lang w:val="en-GB"/>
        </w:rPr>
        <w:t>P. aeruginosa</w:t>
      </w:r>
      <w:r w:rsidR="00140F2A" w:rsidRPr="00EB6F6F">
        <w:rPr>
          <w:rFonts w:ascii="Times New Roman" w:hAnsi="Times New Roman"/>
          <w:sz w:val="20"/>
          <w:szCs w:val="20"/>
          <w:lang w:val="en-GB"/>
        </w:rPr>
        <w:t xml:space="preserve"> UMTKB-5 was able to </w:t>
      </w:r>
      <w:r w:rsidR="00A20A68" w:rsidRPr="00EB6F6F">
        <w:rPr>
          <w:rFonts w:ascii="Times New Roman" w:hAnsi="Times New Roman"/>
          <w:sz w:val="20"/>
          <w:szCs w:val="20"/>
          <w:lang w:val="en-GB"/>
        </w:rPr>
        <w:t>produce approximately</w:t>
      </w:r>
      <w:r w:rsidR="00140F2A" w:rsidRPr="00EB6F6F">
        <w:rPr>
          <w:rFonts w:ascii="Times New Roman" w:hAnsi="Times New Roman"/>
          <w:sz w:val="20"/>
          <w:szCs w:val="20"/>
          <w:lang w:val="en-GB"/>
        </w:rPr>
        <w:t xml:space="preserve"> 24.0 ± 3.0 wt</w:t>
      </w:r>
      <w:r w:rsidR="004D2378">
        <w:rPr>
          <w:rFonts w:ascii="Times New Roman" w:hAnsi="Times New Roman"/>
          <w:sz w:val="20"/>
          <w:szCs w:val="20"/>
          <w:lang w:val="en-GB"/>
        </w:rPr>
        <w:t>.</w:t>
      </w:r>
      <w:r w:rsidR="00140F2A" w:rsidRPr="00EB6F6F">
        <w:rPr>
          <w:rFonts w:ascii="Times New Roman" w:hAnsi="Times New Roman"/>
          <w:sz w:val="20"/>
          <w:szCs w:val="20"/>
          <w:lang w:val="en-GB"/>
        </w:rPr>
        <w:t xml:space="preserve">% of PHA (0.78 ± 0.03 g/L), slightly higher compared to engineered </w:t>
      </w:r>
      <w:r w:rsidR="00140F2A" w:rsidRPr="00EB6F6F">
        <w:rPr>
          <w:rFonts w:ascii="Times New Roman" w:hAnsi="Times New Roman"/>
          <w:i/>
          <w:sz w:val="20"/>
          <w:szCs w:val="20"/>
          <w:lang w:val="en-GB"/>
        </w:rPr>
        <w:t>Pseudomonas putida</w:t>
      </w:r>
      <w:r w:rsidR="00140F2A" w:rsidRPr="00EB6F6F">
        <w:rPr>
          <w:rFonts w:ascii="Times New Roman" w:hAnsi="Times New Roman"/>
          <w:sz w:val="20"/>
          <w:szCs w:val="20"/>
          <w:lang w:val="en-GB"/>
        </w:rPr>
        <w:t xml:space="preserve"> KT2440 that produced 21.0 wt</w:t>
      </w:r>
      <w:r w:rsidR="004D2378">
        <w:rPr>
          <w:rFonts w:ascii="Times New Roman" w:hAnsi="Times New Roman"/>
          <w:sz w:val="20"/>
          <w:szCs w:val="20"/>
          <w:lang w:val="en-GB"/>
        </w:rPr>
        <w:t>.</w:t>
      </w:r>
      <w:r w:rsidR="00140F2A" w:rsidRPr="00EB6F6F">
        <w:rPr>
          <w:rFonts w:ascii="Times New Roman" w:hAnsi="Times New Roman"/>
          <w:sz w:val="20"/>
          <w:szCs w:val="20"/>
          <w:lang w:val="en-GB"/>
        </w:rPr>
        <w:t xml:space="preserve">% PHA </w:t>
      </w:r>
      <w:r w:rsidR="00D8716A" w:rsidRPr="00EB6F6F">
        <w:rPr>
          <w:rFonts w:ascii="Times New Roman" w:hAnsi="Times New Roman"/>
          <w:sz w:val="20"/>
          <w:szCs w:val="20"/>
          <w:lang w:val="en-GB"/>
        </w:rPr>
        <w:t>[4</w:t>
      </w:r>
      <w:r w:rsidR="00702931" w:rsidRPr="00EB6F6F">
        <w:rPr>
          <w:rFonts w:ascii="Times New Roman" w:hAnsi="Times New Roman"/>
          <w:sz w:val="20"/>
          <w:szCs w:val="20"/>
          <w:lang w:val="en-GB"/>
        </w:rPr>
        <w:t>6</w:t>
      </w:r>
      <w:r w:rsidR="00D8716A" w:rsidRPr="00EB6F6F">
        <w:rPr>
          <w:rFonts w:ascii="Times New Roman" w:hAnsi="Times New Roman"/>
          <w:sz w:val="20"/>
          <w:szCs w:val="20"/>
          <w:lang w:val="en-GB"/>
        </w:rPr>
        <w:t>]</w:t>
      </w:r>
      <w:r w:rsidR="00140F2A" w:rsidRPr="00EB6F6F">
        <w:rPr>
          <w:rFonts w:ascii="Times New Roman" w:hAnsi="Times New Roman"/>
          <w:sz w:val="20"/>
          <w:szCs w:val="20"/>
          <w:lang w:val="en-GB"/>
        </w:rPr>
        <w:t xml:space="preserve">. </w:t>
      </w:r>
    </w:p>
    <w:p w14:paraId="4D0BF52E" w14:textId="77777777" w:rsidR="00D339C7" w:rsidRPr="00EB6F6F" w:rsidRDefault="00D339C7" w:rsidP="002228C5">
      <w:pPr>
        <w:pStyle w:val="NoSpacing"/>
        <w:rPr>
          <w:rFonts w:ascii="Times New Roman" w:hAnsi="Times New Roman"/>
          <w:sz w:val="20"/>
          <w:szCs w:val="20"/>
          <w:lang w:val="en-GB"/>
        </w:rPr>
      </w:pPr>
    </w:p>
    <w:p w14:paraId="00E9DF50" w14:textId="213D4E77" w:rsidR="00D77BFF" w:rsidRPr="00EB6F6F" w:rsidRDefault="00D339C7"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On the other hand, RL production was lower significantly (</w:t>
      </w:r>
      <w:r w:rsidRPr="00EB6F6F">
        <w:rPr>
          <w:rFonts w:ascii="Times New Roman" w:hAnsi="Times New Roman"/>
          <w:i/>
          <w:iCs/>
          <w:sz w:val="20"/>
          <w:szCs w:val="20"/>
          <w:lang w:val="en-GB"/>
        </w:rPr>
        <w:t>p</w:t>
      </w:r>
      <w:r w:rsidR="004D2378">
        <w:rPr>
          <w:rFonts w:ascii="Times New Roman" w:hAnsi="Times New Roman"/>
          <w:i/>
          <w:iCs/>
          <w:sz w:val="20"/>
          <w:szCs w:val="20"/>
          <w:lang w:val="en-GB"/>
        </w:rPr>
        <w:t xml:space="preserve"> </w:t>
      </w:r>
      <w:r w:rsidRPr="00EB6F6F">
        <w:rPr>
          <w:rFonts w:ascii="Times New Roman" w:hAnsi="Times New Roman"/>
          <w:sz w:val="20"/>
          <w:szCs w:val="20"/>
          <w:lang w:val="en-GB"/>
        </w:rPr>
        <w:t xml:space="preserve">&lt;0.05) in </w:t>
      </w:r>
      <w:r w:rsidR="002F2B91" w:rsidRPr="00EB6F6F">
        <w:rPr>
          <w:rFonts w:ascii="Times New Roman" w:hAnsi="Times New Roman"/>
          <w:sz w:val="20"/>
          <w:szCs w:val="20"/>
          <w:lang w:val="en-GB"/>
        </w:rPr>
        <w:t>transformant</w:t>
      </w:r>
      <w:r w:rsidRPr="00EB6F6F">
        <w:rPr>
          <w:rFonts w:ascii="Times New Roman" w:hAnsi="Times New Roman"/>
          <w:sz w:val="20"/>
          <w:szCs w:val="20"/>
          <w:lang w:val="en-GB"/>
        </w:rPr>
        <w:t xml:space="preserve"> strain, compared to wild-type strain for all the carbon sources tested. When glucose and fructose were </w:t>
      </w:r>
      <w:r w:rsidRPr="00EB6F6F">
        <w:rPr>
          <w:rFonts w:ascii="Times New Roman" w:hAnsi="Times New Roman"/>
          <w:bCs/>
          <w:sz w:val="20"/>
          <w:szCs w:val="20"/>
          <w:lang w:val="en-GB"/>
        </w:rPr>
        <w:t>utili</w:t>
      </w:r>
      <w:r w:rsidR="00AF6EAD" w:rsidRPr="00EB6F6F">
        <w:rPr>
          <w:rFonts w:ascii="Times New Roman" w:hAnsi="Times New Roman"/>
          <w:bCs/>
          <w:sz w:val="20"/>
          <w:szCs w:val="20"/>
          <w:lang w:val="en-GB"/>
        </w:rPr>
        <w:t>s</w:t>
      </w:r>
      <w:r w:rsidRPr="00EB6F6F">
        <w:rPr>
          <w:rFonts w:ascii="Times New Roman" w:hAnsi="Times New Roman"/>
          <w:bCs/>
          <w:sz w:val="20"/>
          <w:szCs w:val="20"/>
          <w:lang w:val="en-GB"/>
        </w:rPr>
        <w:t>ed</w:t>
      </w:r>
      <w:r w:rsidRPr="00EB6F6F">
        <w:rPr>
          <w:rFonts w:ascii="Times New Roman" w:hAnsi="Times New Roman"/>
          <w:sz w:val="20"/>
          <w:szCs w:val="20"/>
          <w:lang w:val="en-GB"/>
        </w:rPr>
        <w:t>, the RL concentration decreased to 0.170 ± 0.001 g/L (six</w:t>
      </w:r>
      <w:r w:rsidR="004D2378">
        <w:rPr>
          <w:rFonts w:ascii="Times New Roman" w:hAnsi="Times New Roman"/>
          <w:sz w:val="20"/>
          <w:szCs w:val="20"/>
          <w:lang w:val="en-GB"/>
        </w:rPr>
        <w:t>-</w:t>
      </w:r>
      <w:r w:rsidRPr="00EB6F6F">
        <w:rPr>
          <w:rFonts w:ascii="Times New Roman" w:hAnsi="Times New Roman"/>
          <w:sz w:val="20"/>
          <w:szCs w:val="20"/>
          <w:lang w:val="en-GB"/>
        </w:rPr>
        <w:t>fold) and 0.33 ± 0.05 g/L (six</w:t>
      </w:r>
      <w:r w:rsidR="004D2378">
        <w:rPr>
          <w:rFonts w:ascii="Times New Roman" w:hAnsi="Times New Roman"/>
          <w:sz w:val="20"/>
          <w:szCs w:val="20"/>
          <w:lang w:val="en-GB"/>
        </w:rPr>
        <w:t>-</w:t>
      </w:r>
      <w:r w:rsidRPr="00EB6F6F">
        <w:rPr>
          <w:rFonts w:ascii="Times New Roman" w:hAnsi="Times New Roman"/>
          <w:sz w:val="20"/>
          <w:szCs w:val="20"/>
          <w:lang w:val="en-GB"/>
        </w:rPr>
        <w:t xml:space="preserve">fold). </w:t>
      </w:r>
      <w:r w:rsidR="003C7EDC" w:rsidRPr="00EB6F6F">
        <w:rPr>
          <w:rFonts w:ascii="Times New Roman" w:hAnsi="Times New Roman"/>
          <w:sz w:val="20"/>
          <w:szCs w:val="20"/>
          <w:lang w:val="en-GB"/>
        </w:rPr>
        <w:t>Using</w:t>
      </w:r>
      <w:r w:rsidRPr="00EB6F6F">
        <w:rPr>
          <w:rFonts w:ascii="Times New Roman" w:hAnsi="Times New Roman"/>
          <w:sz w:val="20"/>
          <w:szCs w:val="20"/>
          <w:lang w:val="en-GB"/>
        </w:rPr>
        <w:t xml:space="preserve"> glycerol and glycerine pitch, </w:t>
      </w:r>
      <w:r w:rsidR="003C7EDC" w:rsidRPr="00EB6F6F">
        <w:rPr>
          <w:rFonts w:ascii="Times New Roman" w:hAnsi="Times New Roman"/>
          <w:sz w:val="20"/>
          <w:szCs w:val="20"/>
          <w:lang w:val="en-GB"/>
        </w:rPr>
        <w:t xml:space="preserve">the </w:t>
      </w:r>
      <w:r w:rsidRPr="00EB6F6F">
        <w:rPr>
          <w:rFonts w:ascii="Times New Roman" w:hAnsi="Times New Roman"/>
          <w:sz w:val="20"/>
          <w:szCs w:val="20"/>
          <w:lang w:val="en-GB"/>
        </w:rPr>
        <w:t xml:space="preserve">RL concentrations were reduced to 0.37 ± 0.07 (threefold) and 0.23 ± 0.03 (fourfold) g/L, respectively. Using molasses and sweetwater, RL concentration decreased to 0.03 ± 0.01 and 0.04 ± 0.01 g/L. </w:t>
      </w:r>
      <w:r w:rsidR="00140F2A" w:rsidRPr="00EB6F6F">
        <w:rPr>
          <w:rFonts w:ascii="Times New Roman" w:hAnsi="Times New Roman"/>
          <w:sz w:val="20"/>
          <w:szCs w:val="20"/>
          <w:lang w:val="en-GB"/>
        </w:rPr>
        <w:t xml:space="preserve">The introduction of </w:t>
      </w:r>
      <w:r w:rsidR="00140F2A" w:rsidRPr="00EB6F6F">
        <w:rPr>
          <w:rFonts w:ascii="Times New Roman" w:hAnsi="Times New Roman"/>
          <w:i/>
          <w:sz w:val="20"/>
          <w:szCs w:val="20"/>
          <w:lang w:val="en-GB"/>
        </w:rPr>
        <w:t xml:space="preserve">phaC </w:t>
      </w:r>
      <w:r w:rsidR="00140F2A" w:rsidRPr="00EB6F6F">
        <w:rPr>
          <w:rFonts w:ascii="Times New Roman" w:hAnsi="Times New Roman"/>
          <w:sz w:val="20"/>
          <w:szCs w:val="20"/>
          <w:lang w:val="en-GB"/>
        </w:rPr>
        <w:t xml:space="preserve">gene increased PHA production but decreased RL production. The decrease in RL production clearly indicated competition for intermediates between PHA and RL biosynthesis pathways, since the lipid moieties derived from fatty acid biosynthesis are involved in both pathways </w:t>
      </w:r>
      <w:r w:rsidR="00D8716A" w:rsidRPr="00EB6F6F">
        <w:rPr>
          <w:rFonts w:ascii="Times New Roman" w:hAnsi="Times New Roman"/>
          <w:sz w:val="20"/>
          <w:szCs w:val="20"/>
          <w:lang w:val="en-GB"/>
        </w:rPr>
        <w:t>[4</w:t>
      </w:r>
      <w:r w:rsidR="00702931" w:rsidRPr="00EB6F6F">
        <w:rPr>
          <w:rFonts w:ascii="Times New Roman" w:hAnsi="Times New Roman"/>
          <w:sz w:val="20"/>
          <w:szCs w:val="20"/>
          <w:lang w:val="en-GB"/>
        </w:rPr>
        <w:t>7</w:t>
      </w:r>
      <w:r w:rsidR="00D8716A" w:rsidRPr="00EB6F6F">
        <w:rPr>
          <w:rFonts w:ascii="Times New Roman" w:hAnsi="Times New Roman"/>
          <w:sz w:val="20"/>
          <w:szCs w:val="20"/>
          <w:lang w:val="en-GB"/>
        </w:rPr>
        <w:t>]</w:t>
      </w:r>
      <w:r w:rsidR="00140F2A" w:rsidRPr="00EB6F6F">
        <w:rPr>
          <w:rFonts w:ascii="Times New Roman" w:hAnsi="Times New Roman"/>
          <w:sz w:val="20"/>
          <w:szCs w:val="20"/>
          <w:lang w:val="en-GB"/>
        </w:rPr>
        <w:t>.</w:t>
      </w:r>
      <w:r w:rsidR="0090475E" w:rsidRPr="00EB6F6F">
        <w:rPr>
          <w:rFonts w:ascii="Times New Roman" w:hAnsi="Times New Roman"/>
          <w:sz w:val="20"/>
          <w:szCs w:val="20"/>
          <w:lang w:val="en-GB"/>
        </w:rPr>
        <w:t xml:space="preserve"> </w:t>
      </w:r>
    </w:p>
    <w:p w14:paraId="2728AE72" w14:textId="77777777" w:rsidR="00D77BFF" w:rsidRPr="00EB6F6F" w:rsidRDefault="00D77BFF" w:rsidP="002228C5">
      <w:pPr>
        <w:pStyle w:val="NoSpacing"/>
        <w:jc w:val="both"/>
        <w:rPr>
          <w:rFonts w:ascii="Times New Roman" w:hAnsi="Times New Roman"/>
          <w:b/>
          <w:sz w:val="20"/>
          <w:szCs w:val="20"/>
          <w:lang w:val="en-GB"/>
        </w:rPr>
      </w:pPr>
    </w:p>
    <w:p w14:paraId="7C985129" w14:textId="13D0E937" w:rsidR="0084419C" w:rsidRPr="00EB6F6F" w:rsidRDefault="00C427E2" w:rsidP="002228C5">
      <w:pPr>
        <w:pStyle w:val="NoSpacing"/>
        <w:jc w:val="both"/>
        <w:rPr>
          <w:rFonts w:ascii="Times New Roman" w:hAnsi="Times New Roman"/>
          <w:b/>
          <w:sz w:val="20"/>
          <w:szCs w:val="20"/>
          <w:lang w:val="en-GB"/>
        </w:rPr>
      </w:pPr>
      <w:r w:rsidRPr="00EB6F6F">
        <w:rPr>
          <w:rFonts w:ascii="Times New Roman" w:hAnsi="Times New Roman"/>
          <w:b/>
          <w:sz w:val="20"/>
          <w:szCs w:val="20"/>
          <w:lang w:val="en-GB"/>
        </w:rPr>
        <w:t xml:space="preserve">Composition of PHA </w:t>
      </w:r>
    </w:p>
    <w:p w14:paraId="7A6E7BB1" w14:textId="5FCC3D13" w:rsidR="0084419C" w:rsidRPr="00EB6F6F" w:rsidRDefault="0084419C" w:rsidP="00863024">
      <w:pPr>
        <w:pStyle w:val="NoSpacing"/>
        <w:jc w:val="both"/>
        <w:rPr>
          <w:rFonts w:ascii="Times New Roman" w:hAnsi="Times New Roman"/>
          <w:bCs/>
          <w:sz w:val="20"/>
          <w:szCs w:val="20"/>
          <w:lang w:val="en-GB"/>
        </w:rPr>
      </w:pPr>
      <w:r w:rsidRPr="00EB6F6F">
        <w:rPr>
          <w:rFonts w:ascii="Times New Roman" w:hAnsi="Times New Roman"/>
          <w:bCs/>
          <w:sz w:val="20"/>
          <w:szCs w:val="20"/>
          <w:lang w:val="en-GB"/>
        </w:rPr>
        <w:t xml:space="preserve">The PHA monomers accumulated by </w:t>
      </w:r>
      <w:r w:rsidR="00C53853" w:rsidRPr="00EB6F6F">
        <w:rPr>
          <w:rFonts w:ascii="Times New Roman" w:hAnsi="Times New Roman"/>
          <w:bCs/>
          <w:sz w:val="20"/>
          <w:szCs w:val="20"/>
          <w:lang w:val="en-GB"/>
        </w:rPr>
        <w:t xml:space="preserve">wild-type </w:t>
      </w:r>
      <w:r w:rsidRPr="00EB6F6F">
        <w:rPr>
          <w:rFonts w:ascii="Times New Roman" w:hAnsi="Times New Roman"/>
          <w:bCs/>
          <w:i/>
          <w:iCs/>
          <w:sz w:val="20"/>
          <w:szCs w:val="20"/>
          <w:lang w:val="en-GB"/>
        </w:rPr>
        <w:t>P.</w:t>
      </w:r>
      <w:r w:rsidR="00A006D6" w:rsidRPr="00EB6F6F">
        <w:rPr>
          <w:rFonts w:ascii="Times New Roman" w:hAnsi="Times New Roman"/>
          <w:bCs/>
          <w:i/>
          <w:iCs/>
          <w:sz w:val="20"/>
          <w:szCs w:val="20"/>
          <w:lang w:val="en-GB"/>
        </w:rPr>
        <w:t xml:space="preserve"> </w:t>
      </w:r>
      <w:r w:rsidRPr="00EB6F6F">
        <w:rPr>
          <w:rFonts w:ascii="Times New Roman" w:hAnsi="Times New Roman"/>
          <w:bCs/>
          <w:i/>
          <w:iCs/>
          <w:sz w:val="20"/>
          <w:szCs w:val="20"/>
          <w:lang w:val="en-GB"/>
        </w:rPr>
        <w:t>aeruginosa</w:t>
      </w:r>
      <w:r w:rsidRPr="00EB6F6F">
        <w:rPr>
          <w:rFonts w:ascii="Times New Roman" w:hAnsi="Times New Roman"/>
          <w:bCs/>
          <w:sz w:val="20"/>
          <w:szCs w:val="20"/>
          <w:lang w:val="en-GB"/>
        </w:rPr>
        <w:t xml:space="preserve"> UMTKB-5 </w:t>
      </w:r>
      <w:r w:rsidR="00C53853" w:rsidRPr="00EB6F6F">
        <w:rPr>
          <w:rFonts w:ascii="Times New Roman" w:hAnsi="Times New Roman"/>
          <w:bCs/>
          <w:sz w:val="20"/>
          <w:szCs w:val="20"/>
          <w:lang w:val="en-GB"/>
        </w:rPr>
        <w:t xml:space="preserve">strain </w:t>
      </w:r>
      <w:r w:rsidRPr="00EB6F6F">
        <w:rPr>
          <w:rFonts w:ascii="Times New Roman" w:hAnsi="Times New Roman"/>
          <w:bCs/>
          <w:sz w:val="20"/>
          <w:szCs w:val="20"/>
          <w:lang w:val="en-GB"/>
        </w:rPr>
        <w:t>w</w:t>
      </w:r>
      <w:r w:rsidR="00C53853" w:rsidRPr="00EB6F6F">
        <w:rPr>
          <w:rFonts w:ascii="Times New Roman" w:hAnsi="Times New Roman"/>
          <w:bCs/>
          <w:sz w:val="20"/>
          <w:szCs w:val="20"/>
          <w:lang w:val="en-GB"/>
        </w:rPr>
        <w:t xml:space="preserve">as </w:t>
      </w:r>
      <w:r w:rsidRPr="00EB6F6F">
        <w:rPr>
          <w:rFonts w:ascii="Times New Roman" w:hAnsi="Times New Roman"/>
          <w:bCs/>
          <w:sz w:val="20"/>
          <w:szCs w:val="20"/>
          <w:lang w:val="en-GB"/>
        </w:rPr>
        <w:t>different according to the substrate used, with the chain length (between C</w:t>
      </w:r>
      <w:r w:rsidRPr="00EB6F6F">
        <w:rPr>
          <w:rFonts w:ascii="Times New Roman" w:hAnsi="Times New Roman"/>
          <w:bCs/>
          <w:sz w:val="20"/>
          <w:szCs w:val="20"/>
          <w:vertAlign w:val="subscript"/>
          <w:lang w:val="en-GB"/>
        </w:rPr>
        <w:t>6</w:t>
      </w:r>
      <w:r w:rsidRPr="00EB6F6F">
        <w:rPr>
          <w:rFonts w:ascii="Times New Roman" w:hAnsi="Times New Roman"/>
          <w:bCs/>
          <w:sz w:val="20"/>
          <w:szCs w:val="20"/>
          <w:lang w:val="en-GB"/>
        </w:rPr>
        <w:t xml:space="preserve"> and C</w:t>
      </w:r>
      <w:r w:rsidRPr="00EB6F6F">
        <w:rPr>
          <w:rFonts w:ascii="Times New Roman" w:hAnsi="Times New Roman"/>
          <w:bCs/>
          <w:sz w:val="20"/>
          <w:szCs w:val="20"/>
          <w:vertAlign w:val="subscript"/>
          <w:lang w:val="en-GB"/>
        </w:rPr>
        <w:t>10</w:t>
      </w:r>
      <w:r w:rsidRPr="00EB6F6F">
        <w:rPr>
          <w:rFonts w:ascii="Times New Roman" w:hAnsi="Times New Roman"/>
          <w:bCs/>
          <w:sz w:val="20"/>
          <w:szCs w:val="20"/>
          <w:lang w:val="en-GB"/>
        </w:rPr>
        <w:t>) as sho</w:t>
      </w:r>
      <w:r w:rsidR="00647930" w:rsidRPr="00EB6F6F">
        <w:rPr>
          <w:rFonts w:ascii="Times New Roman" w:hAnsi="Times New Roman"/>
          <w:bCs/>
          <w:sz w:val="20"/>
          <w:szCs w:val="20"/>
          <w:lang w:val="en-GB"/>
        </w:rPr>
        <w:t xml:space="preserve">wn in Table </w:t>
      </w:r>
      <w:r w:rsidRPr="00EB6F6F">
        <w:rPr>
          <w:rFonts w:ascii="Times New Roman" w:hAnsi="Times New Roman"/>
          <w:bCs/>
          <w:sz w:val="20"/>
          <w:szCs w:val="20"/>
          <w:lang w:val="en-GB"/>
        </w:rPr>
        <w:t>1</w:t>
      </w:r>
      <w:r w:rsidR="00C53853" w:rsidRPr="00EB6F6F">
        <w:rPr>
          <w:rFonts w:ascii="Times New Roman" w:hAnsi="Times New Roman"/>
          <w:bCs/>
          <w:sz w:val="20"/>
          <w:szCs w:val="20"/>
          <w:lang w:val="en-GB"/>
        </w:rPr>
        <w:t>(a)</w:t>
      </w:r>
      <w:r w:rsidRPr="00EB6F6F">
        <w:rPr>
          <w:rFonts w:ascii="Times New Roman" w:hAnsi="Times New Roman"/>
          <w:bCs/>
          <w:sz w:val="20"/>
          <w:szCs w:val="20"/>
          <w:lang w:val="en-GB"/>
        </w:rPr>
        <w:t>. 3-hydroxyhexanoate (HHX) [C</w:t>
      </w:r>
      <w:r w:rsidRPr="00EB6F6F">
        <w:rPr>
          <w:rFonts w:ascii="Times New Roman" w:hAnsi="Times New Roman"/>
          <w:bCs/>
          <w:sz w:val="20"/>
          <w:szCs w:val="20"/>
          <w:vertAlign w:val="subscript"/>
          <w:lang w:val="en-GB"/>
        </w:rPr>
        <w:t>6</w:t>
      </w:r>
      <w:r w:rsidRPr="00EB6F6F">
        <w:rPr>
          <w:rFonts w:ascii="Times New Roman" w:hAnsi="Times New Roman"/>
          <w:bCs/>
          <w:sz w:val="20"/>
          <w:szCs w:val="20"/>
          <w:lang w:val="en-GB"/>
        </w:rPr>
        <w:t xml:space="preserve">] was the only major type of PHA found when sugars (glucose, fructose) and sugar cane by-products (molasses, sweetwater) were </w:t>
      </w:r>
      <w:r w:rsidR="00380B10" w:rsidRPr="00EB6F6F">
        <w:rPr>
          <w:rFonts w:ascii="Times New Roman" w:hAnsi="Times New Roman"/>
          <w:bCs/>
          <w:sz w:val="20"/>
          <w:szCs w:val="20"/>
          <w:lang w:val="en-GB"/>
        </w:rPr>
        <w:t xml:space="preserve">utilised </w:t>
      </w:r>
      <w:r w:rsidRPr="00EB6F6F">
        <w:rPr>
          <w:rFonts w:ascii="Times New Roman" w:hAnsi="Times New Roman"/>
          <w:bCs/>
          <w:sz w:val="20"/>
          <w:szCs w:val="20"/>
          <w:lang w:val="en-GB"/>
        </w:rPr>
        <w:t>as the sole substrate. The strain was able to accumulate high compositions of 3-hydroxydecanoate (HD) [C</w:t>
      </w:r>
      <w:r w:rsidRPr="00EB6F6F">
        <w:rPr>
          <w:rFonts w:ascii="Times New Roman" w:hAnsi="Times New Roman"/>
          <w:bCs/>
          <w:sz w:val="20"/>
          <w:szCs w:val="20"/>
          <w:vertAlign w:val="subscript"/>
          <w:lang w:val="en-GB"/>
        </w:rPr>
        <w:t>10</w:t>
      </w:r>
      <w:r w:rsidRPr="00EB6F6F">
        <w:rPr>
          <w:rFonts w:ascii="Times New Roman" w:hAnsi="Times New Roman"/>
          <w:bCs/>
          <w:sz w:val="20"/>
          <w:szCs w:val="20"/>
          <w:lang w:val="en-GB"/>
        </w:rPr>
        <w:t>], ranging from 50 to 90 mol% when glycerol and glycerine pitch were used. Besides that, 3-hydroxyoctanoate (HO) [C</w:t>
      </w:r>
      <w:r w:rsidRPr="00EB6F6F">
        <w:rPr>
          <w:rFonts w:ascii="Times New Roman" w:hAnsi="Times New Roman"/>
          <w:bCs/>
          <w:sz w:val="20"/>
          <w:szCs w:val="20"/>
          <w:vertAlign w:val="subscript"/>
          <w:lang w:val="en-GB"/>
        </w:rPr>
        <w:t>8</w:t>
      </w:r>
      <w:r w:rsidRPr="00EB6F6F">
        <w:rPr>
          <w:rFonts w:ascii="Times New Roman" w:hAnsi="Times New Roman"/>
          <w:bCs/>
          <w:sz w:val="20"/>
          <w:szCs w:val="20"/>
          <w:lang w:val="en-GB"/>
        </w:rPr>
        <w:t xml:space="preserve">] was also produced using these carbon substrates. The finding of this study </w:t>
      </w:r>
      <w:r w:rsidR="004D2378" w:rsidRPr="00EB6F6F">
        <w:rPr>
          <w:rFonts w:ascii="Times New Roman" w:hAnsi="Times New Roman"/>
          <w:bCs/>
          <w:sz w:val="20"/>
          <w:szCs w:val="20"/>
          <w:lang w:val="en-GB"/>
        </w:rPr>
        <w:t>agrees</w:t>
      </w:r>
      <w:r w:rsidRPr="00EB6F6F">
        <w:rPr>
          <w:rFonts w:ascii="Times New Roman" w:hAnsi="Times New Roman"/>
          <w:bCs/>
          <w:sz w:val="20"/>
          <w:szCs w:val="20"/>
          <w:lang w:val="en-GB"/>
        </w:rPr>
        <w:t xml:space="preserve"> with Hori and co-workers</w:t>
      </w:r>
      <w:r w:rsidR="00D8716A" w:rsidRPr="00EB6F6F">
        <w:rPr>
          <w:rFonts w:ascii="Times New Roman" w:hAnsi="Times New Roman"/>
          <w:bCs/>
          <w:sz w:val="20"/>
          <w:szCs w:val="20"/>
          <w:lang w:val="en-GB"/>
        </w:rPr>
        <w:t xml:space="preserve"> [4</w:t>
      </w:r>
      <w:r w:rsidR="00702931" w:rsidRPr="00EB6F6F">
        <w:rPr>
          <w:rFonts w:ascii="Times New Roman" w:hAnsi="Times New Roman"/>
          <w:bCs/>
          <w:sz w:val="20"/>
          <w:szCs w:val="20"/>
          <w:lang w:val="en-GB"/>
        </w:rPr>
        <w:t>8</w:t>
      </w:r>
      <w:r w:rsidR="00D8716A" w:rsidRPr="00EB6F6F">
        <w:rPr>
          <w:rFonts w:ascii="Times New Roman" w:hAnsi="Times New Roman"/>
          <w:bCs/>
          <w:sz w:val="20"/>
          <w:szCs w:val="20"/>
          <w:lang w:val="en-GB"/>
        </w:rPr>
        <w:t>]</w:t>
      </w:r>
      <w:r w:rsidRPr="00EB6F6F">
        <w:rPr>
          <w:rFonts w:ascii="Times New Roman" w:hAnsi="Times New Roman"/>
          <w:bCs/>
          <w:sz w:val="20"/>
          <w:szCs w:val="20"/>
          <w:lang w:val="en-GB"/>
        </w:rPr>
        <w:t xml:space="preserve">, such that </w:t>
      </w:r>
      <w:proofErr w:type="spellStart"/>
      <w:r w:rsidRPr="00EB6F6F">
        <w:rPr>
          <w:rFonts w:ascii="Times New Roman" w:hAnsi="Times New Roman"/>
          <w:bCs/>
          <w:sz w:val="20"/>
          <w:szCs w:val="20"/>
          <w:lang w:val="en-GB"/>
        </w:rPr>
        <w:t>HHx</w:t>
      </w:r>
      <w:proofErr w:type="spellEnd"/>
      <w:r w:rsidRPr="00EB6F6F">
        <w:rPr>
          <w:rFonts w:ascii="Times New Roman" w:hAnsi="Times New Roman"/>
          <w:bCs/>
          <w:sz w:val="20"/>
          <w:szCs w:val="20"/>
          <w:lang w:val="en-GB"/>
        </w:rPr>
        <w:t xml:space="preserve">, HO and HD monomers were accumulated by </w:t>
      </w:r>
      <w:r w:rsidRPr="00EB6F6F">
        <w:rPr>
          <w:rFonts w:ascii="Times New Roman" w:hAnsi="Times New Roman"/>
          <w:bCs/>
          <w:i/>
          <w:sz w:val="20"/>
          <w:szCs w:val="20"/>
          <w:lang w:val="en-GB"/>
        </w:rPr>
        <w:t>P. aeruginosa</w:t>
      </w:r>
      <w:r w:rsidRPr="00EB6F6F">
        <w:rPr>
          <w:rFonts w:ascii="Times New Roman" w:hAnsi="Times New Roman"/>
          <w:bCs/>
          <w:sz w:val="20"/>
          <w:szCs w:val="20"/>
          <w:lang w:val="en-GB"/>
        </w:rPr>
        <w:t xml:space="preserve"> </w:t>
      </w:r>
      <w:r w:rsidR="00A006D6" w:rsidRPr="00EB6F6F">
        <w:rPr>
          <w:rFonts w:ascii="Times New Roman" w:hAnsi="Times New Roman"/>
          <w:bCs/>
          <w:sz w:val="20"/>
          <w:szCs w:val="20"/>
          <w:lang w:val="en-GB"/>
        </w:rPr>
        <w:t>utili</w:t>
      </w:r>
      <w:r w:rsidR="00380B10" w:rsidRPr="00EB6F6F">
        <w:rPr>
          <w:rFonts w:ascii="Times New Roman" w:hAnsi="Times New Roman"/>
          <w:bCs/>
          <w:sz w:val="20"/>
          <w:szCs w:val="20"/>
          <w:lang w:val="en-GB"/>
        </w:rPr>
        <w:t>s</w:t>
      </w:r>
      <w:r w:rsidR="00A006D6" w:rsidRPr="00EB6F6F">
        <w:rPr>
          <w:rFonts w:ascii="Times New Roman" w:hAnsi="Times New Roman"/>
          <w:bCs/>
          <w:sz w:val="20"/>
          <w:szCs w:val="20"/>
          <w:lang w:val="en-GB"/>
        </w:rPr>
        <w:t>ing</w:t>
      </w:r>
      <w:r w:rsidRPr="00EB6F6F">
        <w:rPr>
          <w:rFonts w:ascii="Times New Roman" w:hAnsi="Times New Roman"/>
          <w:bCs/>
          <w:sz w:val="20"/>
          <w:szCs w:val="20"/>
          <w:lang w:val="en-GB"/>
        </w:rPr>
        <w:t xml:space="preserve"> decanoate, glucose and ethanol as substrates. On the other hand, Marsudi and </w:t>
      </w:r>
      <w:r w:rsidR="004D2378" w:rsidRPr="00EB6F6F">
        <w:rPr>
          <w:rFonts w:ascii="Times New Roman" w:hAnsi="Times New Roman"/>
          <w:bCs/>
          <w:sz w:val="20"/>
          <w:szCs w:val="20"/>
          <w:lang w:val="en-GB"/>
        </w:rPr>
        <w:t>co-workers</w:t>
      </w:r>
      <w:r w:rsidRPr="00EB6F6F">
        <w:rPr>
          <w:rFonts w:ascii="Times New Roman" w:hAnsi="Times New Roman"/>
          <w:bCs/>
          <w:sz w:val="20"/>
          <w:szCs w:val="20"/>
          <w:lang w:val="en-GB"/>
        </w:rPr>
        <w:t xml:space="preserve"> </w:t>
      </w:r>
      <w:r w:rsidR="00D8716A" w:rsidRPr="00EB6F6F">
        <w:rPr>
          <w:rFonts w:ascii="Times New Roman" w:hAnsi="Times New Roman"/>
          <w:bCs/>
          <w:sz w:val="20"/>
          <w:szCs w:val="20"/>
          <w:lang w:val="en-GB"/>
        </w:rPr>
        <w:t>[16]</w:t>
      </w:r>
      <w:r w:rsidRPr="00EB6F6F">
        <w:rPr>
          <w:rFonts w:ascii="Times New Roman" w:hAnsi="Times New Roman"/>
          <w:bCs/>
          <w:sz w:val="20"/>
          <w:szCs w:val="20"/>
          <w:lang w:val="en-GB"/>
        </w:rPr>
        <w:t xml:space="preserve"> also obtained PHA monomer compositions of </w:t>
      </w:r>
      <w:proofErr w:type="spellStart"/>
      <w:r w:rsidRPr="00EB6F6F">
        <w:rPr>
          <w:rFonts w:ascii="Times New Roman" w:hAnsi="Times New Roman"/>
          <w:bCs/>
          <w:sz w:val="20"/>
          <w:szCs w:val="20"/>
          <w:lang w:val="en-GB"/>
        </w:rPr>
        <w:t>HHx</w:t>
      </w:r>
      <w:proofErr w:type="spellEnd"/>
      <w:r w:rsidRPr="00EB6F6F">
        <w:rPr>
          <w:rFonts w:ascii="Times New Roman" w:hAnsi="Times New Roman"/>
          <w:bCs/>
          <w:sz w:val="20"/>
          <w:szCs w:val="20"/>
          <w:lang w:val="en-GB"/>
        </w:rPr>
        <w:t xml:space="preserve">, HO and HD when </w:t>
      </w:r>
      <w:r w:rsidRPr="00EB6F6F">
        <w:rPr>
          <w:rFonts w:ascii="Times New Roman" w:hAnsi="Times New Roman"/>
          <w:bCs/>
          <w:i/>
          <w:iCs/>
          <w:sz w:val="20"/>
          <w:szCs w:val="20"/>
          <w:lang w:val="en-GB"/>
        </w:rPr>
        <w:t>P. aeruginosa</w:t>
      </w:r>
      <w:r w:rsidRPr="00EB6F6F">
        <w:rPr>
          <w:rFonts w:ascii="Times New Roman" w:hAnsi="Times New Roman"/>
          <w:bCs/>
          <w:sz w:val="20"/>
          <w:szCs w:val="20"/>
          <w:lang w:val="en-GB"/>
        </w:rPr>
        <w:t xml:space="preserve"> IFO03924 utili</w:t>
      </w:r>
      <w:r w:rsidR="00AF6EAD" w:rsidRPr="00EB6F6F">
        <w:rPr>
          <w:rFonts w:ascii="Times New Roman" w:hAnsi="Times New Roman"/>
          <w:bCs/>
          <w:sz w:val="20"/>
          <w:szCs w:val="20"/>
          <w:lang w:val="en-GB"/>
        </w:rPr>
        <w:t>s</w:t>
      </w:r>
      <w:r w:rsidRPr="00EB6F6F">
        <w:rPr>
          <w:rFonts w:ascii="Times New Roman" w:hAnsi="Times New Roman"/>
          <w:bCs/>
          <w:sz w:val="20"/>
          <w:szCs w:val="20"/>
          <w:lang w:val="en-GB"/>
        </w:rPr>
        <w:t xml:space="preserve">ed 13.8 g/L of glycerol as carbon substrate. In addition, </w:t>
      </w:r>
      <w:r w:rsidRPr="00EB6F6F">
        <w:rPr>
          <w:rFonts w:ascii="Times New Roman" w:hAnsi="Times New Roman"/>
          <w:bCs/>
          <w:i/>
          <w:iCs/>
          <w:sz w:val="20"/>
          <w:szCs w:val="20"/>
          <w:lang w:val="en-GB"/>
        </w:rPr>
        <w:t xml:space="preserve">P. aeruginosa </w:t>
      </w:r>
      <w:r w:rsidRPr="00EB6F6F">
        <w:rPr>
          <w:rFonts w:ascii="Times New Roman" w:hAnsi="Times New Roman"/>
          <w:bCs/>
          <w:sz w:val="20"/>
          <w:szCs w:val="20"/>
          <w:lang w:val="en-GB"/>
        </w:rPr>
        <w:t xml:space="preserve">IPT169 was able to produce PHA monomer composition of </w:t>
      </w:r>
      <w:proofErr w:type="spellStart"/>
      <w:r w:rsidRPr="00EB6F6F">
        <w:rPr>
          <w:rFonts w:ascii="Times New Roman" w:hAnsi="Times New Roman"/>
          <w:bCs/>
          <w:sz w:val="20"/>
          <w:szCs w:val="20"/>
          <w:lang w:val="en-GB"/>
        </w:rPr>
        <w:t>HHx</w:t>
      </w:r>
      <w:proofErr w:type="spellEnd"/>
      <w:r w:rsidRPr="00EB6F6F">
        <w:rPr>
          <w:rFonts w:ascii="Times New Roman" w:hAnsi="Times New Roman"/>
          <w:bCs/>
          <w:sz w:val="20"/>
          <w:szCs w:val="20"/>
          <w:lang w:val="en-GB"/>
        </w:rPr>
        <w:t xml:space="preserve">, HO, HD and </w:t>
      </w:r>
      <w:proofErr w:type="spellStart"/>
      <w:r w:rsidRPr="00EB6F6F">
        <w:rPr>
          <w:rFonts w:ascii="Times New Roman" w:hAnsi="Times New Roman"/>
          <w:bCs/>
          <w:sz w:val="20"/>
          <w:szCs w:val="20"/>
          <w:lang w:val="en-GB"/>
        </w:rPr>
        <w:t>HDd</w:t>
      </w:r>
      <w:proofErr w:type="spellEnd"/>
      <w:r w:rsidRPr="00EB6F6F">
        <w:rPr>
          <w:rFonts w:ascii="Times New Roman" w:hAnsi="Times New Roman"/>
          <w:bCs/>
          <w:sz w:val="20"/>
          <w:szCs w:val="20"/>
          <w:lang w:val="en-GB"/>
        </w:rPr>
        <w:t xml:space="preserve"> when the strain was fed with corn oil as carbon substrate </w:t>
      </w:r>
      <w:r w:rsidR="00D8716A" w:rsidRPr="00EB6F6F">
        <w:rPr>
          <w:rFonts w:ascii="Times New Roman" w:hAnsi="Times New Roman"/>
          <w:bCs/>
          <w:sz w:val="20"/>
          <w:szCs w:val="20"/>
          <w:lang w:val="en-GB"/>
        </w:rPr>
        <w:t>[</w:t>
      </w:r>
      <w:r w:rsidR="00801DBC" w:rsidRPr="00EB6F6F">
        <w:rPr>
          <w:rFonts w:ascii="Times New Roman" w:hAnsi="Times New Roman"/>
          <w:bCs/>
          <w:sz w:val="20"/>
          <w:szCs w:val="20"/>
          <w:lang w:val="en-GB"/>
        </w:rPr>
        <w:t>4</w:t>
      </w:r>
      <w:r w:rsidR="00702931" w:rsidRPr="00EB6F6F">
        <w:rPr>
          <w:rFonts w:ascii="Times New Roman" w:hAnsi="Times New Roman"/>
          <w:bCs/>
          <w:sz w:val="20"/>
          <w:szCs w:val="20"/>
          <w:lang w:val="en-GB"/>
        </w:rPr>
        <w:t>9</w:t>
      </w:r>
      <w:r w:rsidR="00D8716A" w:rsidRPr="00EB6F6F">
        <w:rPr>
          <w:rFonts w:ascii="Times New Roman" w:hAnsi="Times New Roman"/>
          <w:bCs/>
          <w:sz w:val="20"/>
          <w:szCs w:val="20"/>
          <w:lang w:val="en-GB"/>
        </w:rPr>
        <w:t>]</w:t>
      </w:r>
      <w:r w:rsidRPr="00EB6F6F">
        <w:rPr>
          <w:rFonts w:ascii="Times New Roman" w:hAnsi="Times New Roman"/>
          <w:bCs/>
          <w:sz w:val="20"/>
          <w:szCs w:val="20"/>
          <w:lang w:val="en-GB"/>
        </w:rPr>
        <w:t>.</w:t>
      </w:r>
    </w:p>
    <w:p w14:paraId="52746C0F" w14:textId="77777777" w:rsidR="00863024" w:rsidRPr="00EB6F6F" w:rsidRDefault="00C427E2" w:rsidP="00863024">
      <w:pPr>
        <w:pStyle w:val="NoSpacing"/>
        <w:jc w:val="both"/>
        <w:rPr>
          <w:rFonts w:ascii="Times New Roman" w:hAnsi="Times New Roman"/>
          <w:b/>
          <w:sz w:val="20"/>
          <w:szCs w:val="20"/>
          <w:lang w:val="en-GB"/>
        </w:rPr>
      </w:pPr>
      <w:r w:rsidRPr="00EB6F6F">
        <w:rPr>
          <w:rFonts w:ascii="Times New Roman" w:hAnsi="Times New Roman"/>
          <w:b/>
          <w:sz w:val="20"/>
          <w:szCs w:val="20"/>
          <w:lang w:val="en-GB"/>
        </w:rPr>
        <w:tab/>
      </w:r>
    </w:p>
    <w:p w14:paraId="49EB0A45" w14:textId="3291E906" w:rsidR="0084419C" w:rsidRPr="00EB6F6F" w:rsidRDefault="00C427E2" w:rsidP="00863024">
      <w:pPr>
        <w:pStyle w:val="NoSpacing"/>
        <w:jc w:val="both"/>
        <w:rPr>
          <w:rFonts w:ascii="Times New Roman" w:hAnsi="Times New Roman"/>
          <w:b/>
          <w:sz w:val="20"/>
          <w:szCs w:val="20"/>
          <w:lang w:val="en-GB"/>
        </w:rPr>
      </w:pPr>
      <w:r w:rsidRPr="00EB6F6F">
        <w:rPr>
          <w:rFonts w:ascii="Times New Roman" w:hAnsi="Times New Roman"/>
          <w:bCs/>
          <w:sz w:val="20"/>
          <w:szCs w:val="20"/>
          <w:lang w:val="en-GB"/>
        </w:rPr>
        <w:t xml:space="preserve">The PHA monomer composition from transformant </w:t>
      </w:r>
      <w:r w:rsidRPr="00EB6F6F">
        <w:rPr>
          <w:rFonts w:ascii="Times New Roman" w:hAnsi="Times New Roman"/>
          <w:bCs/>
          <w:i/>
          <w:sz w:val="20"/>
          <w:szCs w:val="20"/>
          <w:lang w:val="en-GB"/>
        </w:rPr>
        <w:t>P. aeruginosa</w:t>
      </w:r>
      <w:r w:rsidRPr="00EB6F6F">
        <w:rPr>
          <w:rFonts w:ascii="Times New Roman" w:hAnsi="Times New Roman"/>
          <w:bCs/>
          <w:sz w:val="20"/>
          <w:szCs w:val="20"/>
          <w:lang w:val="en-GB"/>
        </w:rPr>
        <w:t xml:space="preserve"> UMTKB-5 was different compared to the wild-type strain. The transformant strain showed successful accumulation of P(3HB) ranging from 20 to 50% for all the carbon sources examined, with exception of mo</w:t>
      </w:r>
      <w:r w:rsidR="00C53853" w:rsidRPr="00EB6F6F">
        <w:rPr>
          <w:rFonts w:ascii="Times New Roman" w:hAnsi="Times New Roman"/>
          <w:bCs/>
          <w:sz w:val="20"/>
          <w:szCs w:val="20"/>
          <w:lang w:val="en-GB"/>
        </w:rPr>
        <w:t>lasses and sweetwater [</w:t>
      </w:r>
      <w:r w:rsidR="00647930" w:rsidRPr="00EB6F6F">
        <w:rPr>
          <w:rFonts w:ascii="Times New Roman" w:hAnsi="Times New Roman"/>
          <w:bCs/>
          <w:sz w:val="20"/>
          <w:szCs w:val="20"/>
          <w:lang w:val="en-GB"/>
        </w:rPr>
        <w:t xml:space="preserve">Table </w:t>
      </w:r>
      <w:r w:rsidRPr="00EB6F6F">
        <w:rPr>
          <w:rFonts w:ascii="Times New Roman" w:hAnsi="Times New Roman"/>
          <w:bCs/>
          <w:sz w:val="20"/>
          <w:szCs w:val="20"/>
          <w:lang w:val="en-GB"/>
        </w:rPr>
        <w:t>1</w:t>
      </w:r>
      <w:r w:rsidR="00C53853" w:rsidRPr="00EB6F6F">
        <w:rPr>
          <w:rFonts w:ascii="Times New Roman" w:hAnsi="Times New Roman"/>
          <w:bCs/>
          <w:sz w:val="20"/>
          <w:szCs w:val="20"/>
          <w:lang w:val="en-GB"/>
        </w:rPr>
        <w:t xml:space="preserve"> (b)]</w:t>
      </w:r>
      <w:r w:rsidRPr="00EB6F6F">
        <w:rPr>
          <w:rFonts w:ascii="Times New Roman" w:hAnsi="Times New Roman"/>
          <w:bCs/>
          <w:sz w:val="20"/>
          <w:szCs w:val="20"/>
          <w:lang w:val="en-GB"/>
        </w:rPr>
        <w:t xml:space="preserve">. Glycerine pitch gave the highest P(3HB) monomer composition, accounting for 49%. This was possible because this genetically modified strain </w:t>
      </w:r>
      <w:r w:rsidR="004D2378" w:rsidRPr="00EB6F6F">
        <w:rPr>
          <w:rFonts w:ascii="Times New Roman" w:hAnsi="Times New Roman"/>
          <w:bCs/>
          <w:sz w:val="20"/>
          <w:szCs w:val="20"/>
          <w:lang w:val="en-GB"/>
        </w:rPr>
        <w:t>harbours</w:t>
      </w:r>
      <w:r w:rsidRPr="00EB6F6F">
        <w:rPr>
          <w:rFonts w:ascii="Times New Roman" w:hAnsi="Times New Roman"/>
          <w:bCs/>
          <w:sz w:val="20"/>
          <w:szCs w:val="20"/>
          <w:lang w:val="en-GB"/>
        </w:rPr>
        <w:t xml:space="preserve"> the PHA synthase gene (</w:t>
      </w:r>
      <w:r w:rsidRPr="00EB6F6F">
        <w:rPr>
          <w:rFonts w:ascii="Times New Roman" w:hAnsi="Times New Roman"/>
          <w:bCs/>
          <w:i/>
          <w:sz w:val="20"/>
          <w:szCs w:val="20"/>
          <w:lang w:val="en-GB"/>
        </w:rPr>
        <w:t>phaC</w:t>
      </w:r>
      <w:r w:rsidRPr="00EB6F6F">
        <w:rPr>
          <w:rFonts w:ascii="Times New Roman" w:hAnsi="Times New Roman"/>
          <w:bCs/>
          <w:sz w:val="20"/>
          <w:szCs w:val="20"/>
          <w:lang w:val="en-GB"/>
        </w:rPr>
        <w:t xml:space="preserve">) of </w:t>
      </w:r>
      <w:r w:rsidRPr="00EB6F6F">
        <w:rPr>
          <w:rFonts w:ascii="Times New Roman" w:hAnsi="Times New Roman"/>
          <w:bCs/>
          <w:i/>
          <w:sz w:val="20"/>
          <w:szCs w:val="20"/>
          <w:lang w:val="en-GB"/>
        </w:rPr>
        <w:t>Cupriavidus</w:t>
      </w:r>
      <w:r w:rsidRPr="00EB6F6F">
        <w:rPr>
          <w:rFonts w:ascii="Times New Roman" w:hAnsi="Times New Roman"/>
          <w:bCs/>
          <w:sz w:val="20"/>
          <w:szCs w:val="20"/>
          <w:lang w:val="en-GB"/>
        </w:rPr>
        <w:t xml:space="preserve"> sp. USM1020, a strain well-known for P(3</w:t>
      </w:r>
      <w:r w:rsidR="00A20A68" w:rsidRPr="00EB6F6F">
        <w:rPr>
          <w:rFonts w:ascii="Times New Roman" w:hAnsi="Times New Roman"/>
          <w:bCs/>
          <w:sz w:val="20"/>
          <w:szCs w:val="20"/>
          <w:lang w:val="en-GB"/>
        </w:rPr>
        <w:t>HB) production</w:t>
      </w:r>
      <w:r w:rsidRPr="00EB6F6F">
        <w:rPr>
          <w:rFonts w:ascii="Times New Roman" w:hAnsi="Times New Roman"/>
          <w:bCs/>
          <w:sz w:val="20"/>
          <w:szCs w:val="20"/>
          <w:lang w:val="en-GB"/>
        </w:rPr>
        <w:t xml:space="preserve">. </w:t>
      </w:r>
    </w:p>
    <w:p w14:paraId="3B0599EF" w14:textId="77777777" w:rsidR="00863024" w:rsidRPr="00EB6F6F" w:rsidRDefault="00863024" w:rsidP="002228C5">
      <w:pPr>
        <w:pStyle w:val="NoSpacing"/>
        <w:rPr>
          <w:rFonts w:ascii="Times New Roman" w:hAnsi="Times New Roman"/>
          <w:bCs/>
          <w:sz w:val="20"/>
          <w:szCs w:val="20"/>
          <w:lang w:val="en-GB"/>
        </w:rPr>
      </w:pPr>
    </w:p>
    <w:p w14:paraId="58F5D168" w14:textId="1CCB0FE5" w:rsidR="0084419C" w:rsidRPr="00EB6F6F" w:rsidRDefault="00647930" w:rsidP="004D2378">
      <w:pPr>
        <w:pStyle w:val="NoSpacing"/>
        <w:ind w:left="709" w:hanging="709"/>
        <w:jc w:val="both"/>
        <w:rPr>
          <w:rFonts w:ascii="Times New Roman" w:hAnsi="Times New Roman"/>
          <w:bCs/>
          <w:sz w:val="20"/>
          <w:szCs w:val="20"/>
          <w:lang w:val="en-GB"/>
        </w:rPr>
      </w:pPr>
      <w:r w:rsidRPr="00EB6F6F">
        <w:rPr>
          <w:rFonts w:ascii="Times New Roman" w:hAnsi="Times New Roman"/>
          <w:bCs/>
          <w:sz w:val="20"/>
          <w:szCs w:val="20"/>
          <w:lang w:val="en-GB"/>
        </w:rPr>
        <w:t xml:space="preserve">Table </w:t>
      </w:r>
      <w:r w:rsidR="0084419C" w:rsidRPr="00EB6F6F">
        <w:rPr>
          <w:rFonts w:ascii="Times New Roman" w:hAnsi="Times New Roman"/>
          <w:bCs/>
          <w:sz w:val="20"/>
          <w:szCs w:val="20"/>
          <w:lang w:val="en-GB"/>
        </w:rPr>
        <w:t>1</w:t>
      </w:r>
      <w:r w:rsidR="004D2378">
        <w:rPr>
          <w:rFonts w:ascii="Times New Roman" w:hAnsi="Times New Roman"/>
          <w:bCs/>
          <w:sz w:val="20"/>
          <w:szCs w:val="20"/>
          <w:lang w:val="en-GB"/>
        </w:rPr>
        <w:t xml:space="preserve">. </w:t>
      </w:r>
      <w:r w:rsidR="0084419C" w:rsidRPr="00EB6F6F">
        <w:rPr>
          <w:rFonts w:ascii="Times New Roman" w:hAnsi="Times New Roman"/>
          <w:bCs/>
          <w:sz w:val="20"/>
          <w:szCs w:val="20"/>
          <w:lang w:val="en-GB"/>
        </w:rPr>
        <w:t xml:space="preserve">Composition of PHA produced by (a) </w:t>
      </w:r>
      <w:r w:rsidR="00C53853" w:rsidRPr="00EB6F6F">
        <w:rPr>
          <w:rFonts w:ascii="Times New Roman" w:hAnsi="Times New Roman"/>
          <w:bCs/>
          <w:sz w:val="20"/>
          <w:szCs w:val="20"/>
          <w:lang w:val="en-GB"/>
        </w:rPr>
        <w:t>wild-type</w:t>
      </w:r>
      <w:r w:rsidR="0084419C" w:rsidRPr="00EB6F6F">
        <w:rPr>
          <w:rFonts w:ascii="Times New Roman" w:hAnsi="Times New Roman"/>
          <w:bCs/>
          <w:sz w:val="20"/>
          <w:szCs w:val="20"/>
          <w:lang w:val="en-GB"/>
        </w:rPr>
        <w:t xml:space="preserve"> and (b) </w:t>
      </w:r>
      <w:r w:rsidR="00C53853" w:rsidRPr="00EB6F6F">
        <w:rPr>
          <w:rFonts w:ascii="Times New Roman" w:hAnsi="Times New Roman"/>
          <w:bCs/>
          <w:sz w:val="20"/>
          <w:szCs w:val="20"/>
          <w:lang w:val="en-GB"/>
        </w:rPr>
        <w:t xml:space="preserve">transformant </w:t>
      </w:r>
      <w:r w:rsidR="0084419C" w:rsidRPr="00EB6F6F">
        <w:rPr>
          <w:rFonts w:ascii="Times New Roman" w:hAnsi="Times New Roman"/>
          <w:bCs/>
          <w:i/>
          <w:sz w:val="20"/>
          <w:szCs w:val="20"/>
          <w:lang w:val="en-GB"/>
        </w:rPr>
        <w:t>P. aeruginosa</w:t>
      </w:r>
      <w:r w:rsidR="0084419C" w:rsidRPr="00EB6F6F">
        <w:rPr>
          <w:rFonts w:ascii="Times New Roman" w:hAnsi="Times New Roman"/>
          <w:bCs/>
          <w:sz w:val="20"/>
          <w:szCs w:val="20"/>
          <w:lang w:val="en-GB"/>
        </w:rPr>
        <w:t xml:space="preserve"> UMTKB-5 </w:t>
      </w:r>
      <w:r w:rsidR="00A006D6" w:rsidRPr="00EB6F6F">
        <w:rPr>
          <w:rFonts w:ascii="Times New Roman" w:hAnsi="Times New Roman"/>
          <w:bCs/>
          <w:sz w:val="20"/>
          <w:szCs w:val="20"/>
          <w:lang w:val="en-GB"/>
        </w:rPr>
        <w:t>utili</w:t>
      </w:r>
      <w:r w:rsidR="00AF6EAD" w:rsidRPr="00EB6F6F">
        <w:rPr>
          <w:rFonts w:ascii="Times New Roman" w:hAnsi="Times New Roman"/>
          <w:bCs/>
          <w:sz w:val="20"/>
          <w:szCs w:val="20"/>
          <w:lang w:val="en-GB"/>
        </w:rPr>
        <w:t>s</w:t>
      </w:r>
      <w:r w:rsidR="00A006D6" w:rsidRPr="00EB6F6F">
        <w:rPr>
          <w:rFonts w:ascii="Times New Roman" w:hAnsi="Times New Roman"/>
          <w:bCs/>
          <w:sz w:val="20"/>
          <w:szCs w:val="20"/>
          <w:lang w:val="en-GB"/>
        </w:rPr>
        <w:t>ing</w:t>
      </w:r>
      <w:r w:rsidR="0084419C" w:rsidRPr="00EB6F6F">
        <w:rPr>
          <w:rFonts w:ascii="Times New Roman" w:hAnsi="Times New Roman"/>
          <w:bCs/>
          <w:sz w:val="20"/>
          <w:szCs w:val="20"/>
          <w:lang w:val="en-GB"/>
        </w:rPr>
        <w:t xml:space="preserve"> different carbon sources</w:t>
      </w:r>
    </w:p>
    <w:p w14:paraId="696F628A" w14:textId="53255200" w:rsidR="0084419C" w:rsidRPr="00EB6F6F" w:rsidRDefault="00C53853" w:rsidP="002228C5">
      <w:pPr>
        <w:pStyle w:val="NoSpacing"/>
        <w:rPr>
          <w:rFonts w:ascii="Times New Roman" w:hAnsi="Times New Roman"/>
          <w:bCs/>
          <w:sz w:val="20"/>
          <w:szCs w:val="20"/>
          <w:lang w:val="en-GB"/>
        </w:rPr>
      </w:pPr>
      <w:r w:rsidRPr="00EB6F6F">
        <w:rPr>
          <w:rFonts w:ascii="Times New Roman" w:hAnsi="Times New Roman"/>
          <w:bCs/>
          <w:sz w:val="20"/>
          <w:szCs w:val="20"/>
          <w:lang w:val="en-GB"/>
        </w:rPr>
        <w:t xml:space="preserve"> </w:t>
      </w:r>
    </w:p>
    <w:tbl>
      <w:tblPr>
        <w:tblW w:w="0" w:type="auto"/>
        <w:jc w:val="center"/>
        <w:tblLook w:val="0000" w:firstRow="0" w:lastRow="0" w:firstColumn="0" w:lastColumn="0" w:noHBand="0" w:noVBand="0"/>
      </w:tblPr>
      <w:tblGrid>
        <w:gridCol w:w="1511"/>
        <w:gridCol w:w="1397"/>
        <w:gridCol w:w="1259"/>
        <w:gridCol w:w="1259"/>
      </w:tblGrid>
      <w:tr w:rsidR="00EB6F6F" w:rsidRPr="004D2378" w14:paraId="355002BA" w14:textId="77777777" w:rsidTr="004D2378">
        <w:trPr>
          <w:trHeight w:val="276"/>
          <w:jc w:val="center"/>
        </w:trPr>
        <w:tc>
          <w:tcPr>
            <w:tcW w:w="0" w:type="auto"/>
            <w:vMerge w:val="restart"/>
            <w:tcBorders>
              <w:top w:val="single" w:sz="4" w:space="0" w:color="auto"/>
              <w:left w:val="nil"/>
              <w:right w:val="nil"/>
            </w:tcBorders>
          </w:tcPr>
          <w:p w14:paraId="1929A93B" w14:textId="7B1B4A41" w:rsidR="00C935FF" w:rsidRPr="004D2378" w:rsidRDefault="0084419C"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 xml:space="preserve">Carbon </w:t>
            </w:r>
            <w:r w:rsidR="004D2378">
              <w:rPr>
                <w:rFonts w:ascii="Times New Roman" w:hAnsi="Times New Roman"/>
                <w:b/>
                <w:bCs/>
                <w:sz w:val="20"/>
                <w:szCs w:val="20"/>
                <w:lang w:val="en-GB"/>
              </w:rPr>
              <w:t>S</w:t>
            </w:r>
            <w:r w:rsidR="001F58BF" w:rsidRPr="004D2378">
              <w:rPr>
                <w:rFonts w:ascii="Times New Roman" w:hAnsi="Times New Roman"/>
                <w:b/>
                <w:bCs/>
                <w:sz w:val="20"/>
                <w:szCs w:val="20"/>
                <w:lang w:val="en-GB"/>
              </w:rPr>
              <w:t>ource</w:t>
            </w:r>
          </w:p>
          <w:p w14:paraId="71242737" w14:textId="3F6ECFE0" w:rsidR="0084419C" w:rsidRPr="004D2378" w:rsidRDefault="001F58BF"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w:t>
            </w:r>
            <w:r w:rsidR="0084419C" w:rsidRPr="004D2378">
              <w:rPr>
                <w:rFonts w:ascii="Times New Roman" w:hAnsi="Times New Roman"/>
                <w:b/>
                <w:bCs/>
                <w:sz w:val="20"/>
                <w:szCs w:val="20"/>
                <w:lang w:val="en-GB"/>
              </w:rPr>
              <w:t>g/L)</w:t>
            </w:r>
          </w:p>
        </w:tc>
        <w:tc>
          <w:tcPr>
            <w:tcW w:w="0" w:type="auto"/>
            <w:gridSpan w:val="3"/>
            <w:tcBorders>
              <w:top w:val="single" w:sz="4" w:space="0" w:color="auto"/>
              <w:left w:val="nil"/>
              <w:bottom w:val="single" w:sz="4" w:space="0" w:color="auto"/>
              <w:right w:val="nil"/>
            </w:tcBorders>
          </w:tcPr>
          <w:p w14:paraId="13015614" w14:textId="0B69F651" w:rsidR="0084419C" w:rsidRPr="004D2378" w:rsidRDefault="004D2378" w:rsidP="004D2378">
            <w:pPr>
              <w:pStyle w:val="NoSpacing"/>
              <w:jc w:val="center"/>
              <w:rPr>
                <w:rFonts w:ascii="Times New Roman" w:hAnsi="Times New Roman"/>
                <w:b/>
                <w:bCs/>
                <w:sz w:val="20"/>
                <w:szCs w:val="20"/>
                <w:lang w:val="en-GB"/>
              </w:rPr>
            </w:pPr>
            <w:proofErr w:type="spellStart"/>
            <w:r w:rsidRPr="004D2378">
              <w:rPr>
                <w:rFonts w:ascii="Times New Roman" w:hAnsi="Times New Roman"/>
                <w:b/>
                <w:bCs/>
                <w:sz w:val="20"/>
                <w:szCs w:val="20"/>
                <w:vertAlign w:val="superscript"/>
                <w:lang w:val="en-GB"/>
              </w:rPr>
              <w:t>a</w:t>
            </w:r>
            <w:r w:rsidR="0084419C" w:rsidRPr="004D2378">
              <w:rPr>
                <w:rFonts w:ascii="Times New Roman" w:hAnsi="Times New Roman"/>
                <w:b/>
                <w:bCs/>
                <w:sz w:val="20"/>
                <w:szCs w:val="20"/>
                <w:lang w:val="en-GB"/>
              </w:rPr>
              <w:t>Relative</w:t>
            </w:r>
            <w:proofErr w:type="spellEnd"/>
            <w:r w:rsidR="0084419C" w:rsidRPr="004D2378">
              <w:rPr>
                <w:rFonts w:ascii="Times New Roman" w:hAnsi="Times New Roman"/>
                <w:b/>
                <w:bCs/>
                <w:sz w:val="20"/>
                <w:szCs w:val="20"/>
                <w:lang w:val="en-GB"/>
              </w:rPr>
              <w:t xml:space="preserve"> </w:t>
            </w:r>
            <w:r w:rsidRPr="004D2378">
              <w:rPr>
                <w:rFonts w:ascii="Times New Roman" w:hAnsi="Times New Roman"/>
                <w:b/>
                <w:bCs/>
                <w:sz w:val="20"/>
                <w:szCs w:val="20"/>
                <w:lang w:val="en-GB"/>
              </w:rPr>
              <w:t xml:space="preserve">Amount </w:t>
            </w:r>
            <w:r>
              <w:rPr>
                <w:rFonts w:ascii="Times New Roman" w:hAnsi="Times New Roman"/>
                <w:b/>
                <w:bCs/>
                <w:sz w:val="20"/>
                <w:szCs w:val="20"/>
                <w:lang w:val="en-GB"/>
              </w:rPr>
              <w:t>o</w:t>
            </w:r>
            <w:r w:rsidRPr="004D2378">
              <w:rPr>
                <w:rFonts w:ascii="Times New Roman" w:hAnsi="Times New Roman"/>
                <w:b/>
                <w:bCs/>
                <w:sz w:val="20"/>
                <w:szCs w:val="20"/>
                <w:lang w:val="en-GB"/>
              </w:rPr>
              <w:t xml:space="preserve">f Monomer </w:t>
            </w:r>
            <w:r w:rsidR="0084419C" w:rsidRPr="004D2378">
              <w:rPr>
                <w:rFonts w:ascii="Times New Roman" w:hAnsi="Times New Roman"/>
                <w:b/>
                <w:bCs/>
                <w:sz w:val="20"/>
                <w:szCs w:val="20"/>
                <w:lang w:val="en-GB"/>
              </w:rPr>
              <w:t>in PHA (%)</w:t>
            </w:r>
          </w:p>
        </w:tc>
      </w:tr>
      <w:tr w:rsidR="00EB6F6F" w:rsidRPr="00EB6F6F" w14:paraId="2C2C1673" w14:textId="77777777" w:rsidTr="004D2378">
        <w:trPr>
          <w:trHeight w:val="276"/>
          <w:jc w:val="center"/>
        </w:trPr>
        <w:tc>
          <w:tcPr>
            <w:tcW w:w="0" w:type="auto"/>
            <w:vMerge/>
            <w:tcBorders>
              <w:left w:val="nil"/>
              <w:bottom w:val="single" w:sz="4" w:space="0" w:color="auto"/>
              <w:right w:val="nil"/>
            </w:tcBorders>
          </w:tcPr>
          <w:p w14:paraId="59855BA8" w14:textId="77777777" w:rsidR="0084419C" w:rsidRPr="004D2378" w:rsidRDefault="0084419C" w:rsidP="004D2378">
            <w:pPr>
              <w:pStyle w:val="NoSpacing"/>
              <w:jc w:val="center"/>
              <w:rPr>
                <w:rFonts w:ascii="Times New Roman" w:hAnsi="Times New Roman"/>
                <w:b/>
                <w:bCs/>
                <w:sz w:val="20"/>
                <w:szCs w:val="20"/>
                <w:lang w:val="en-GB"/>
              </w:rPr>
            </w:pPr>
          </w:p>
        </w:tc>
        <w:tc>
          <w:tcPr>
            <w:tcW w:w="0" w:type="auto"/>
            <w:tcBorders>
              <w:top w:val="single" w:sz="4" w:space="0" w:color="auto"/>
              <w:left w:val="nil"/>
              <w:bottom w:val="single" w:sz="4" w:space="0" w:color="auto"/>
              <w:right w:val="nil"/>
            </w:tcBorders>
          </w:tcPr>
          <w:p w14:paraId="6C1A1DCF" w14:textId="77777777" w:rsidR="0084419C" w:rsidRPr="004D2378" w:rsidRDefault="0084419C" w:rsidP="004D2378">
            <w:pPr>
              <w:pStyle w:val="NoSpacing"/>
              <w:jc w:val="center"/>
              <w:rPr>
                <w:rFonts w:ascii="Times New Roman" w:hAnsi="Times New Roman"/>
                <w:b/>
                <w:bCs/>
                <w:sz w:val="20"/>
                <w:szCs w:val="20"/>
                <w:lang w:val="en-GB"/>
              </w:rPr>
            </w:pPr>
            <w:proofErr w:type="spellStart"/>
            <w:r w:rsidRPr="004D2378">
              <w:rPr>
                <w:rFonts w:ascii="Times New Roman" w:hAnsi="Times New Roman"/>
                <w:b/>
                <w:bCs/>
                <w:sz w:val="20"/>
                <w:szCs w:val="20"/>
                <w:lang w:val="en-GB"/>
              </w:rPr>
              <w:t>HHx</w:t>
            </w:r>
            <w:proofErr w:type="spellEnd"/>
          </w:p>
        </w:tc>
        <w:tc>
          <w:tcPr>
            <w:tcW w:w="0" w:type="auto"/>
            <w:tcBorders>
              <w:top w:val="single" w:sz="4" w:space="0" w:color="auto"/>
              <w:left w:val="nil"/>
              <w:bottom w:val="single" w:sz="4" w:space="0" w:color="auto"/>
              <w:right w:val="nil"/>
            </w:tcBorders>
          </w:tcPr>
          <w:p w14:paraId="40F68FFA" w14:textId="77777777" w:rsidR="0084419C" w:rsidRPr="004D2378" w:rsidRDefault="0084419C"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HO</w:t>
            </w:r>
          </w:p>
        </w:tc>
        <w:tc>
          <w:tcPr>
            <w:tcW w:w="283" w:type="dxa"/>
            <w:tcBorders>
              <w:top w:val="single" w:sz="4" w:space="0" w:color="auto"/>
              <w:left w:val="nil"/>
              <w:bottom w:val="single" w:sz="4" w:space="0" w:color="auto"/>
              <w:right w:val="nil"/>
            </w:tcBorders>
          </w:tcPr>
          <w:p w14:paraId="4DFE3460" w14:textId="77777777" w:rsidR="0084419C" w:rsidRPr="004D2378" w:rsidRDefault="0084419C"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HD</w:t>
            </w:r>
          </w:p>
        </w:tc>
      </w:tr>
      <w:tr w:rsidR="00EB6F6F" w:rsidRPr="00EB6F6F" w14:paraId="1EE4D464" w14:textId="77777777" w:rsidTr="004D2378">
        <w:trPr>
          <w:trHeight w:val="276"/>
          <w:jc w:val="center"/>
        </w:trPr>
        <w:tc>
          <w:tcPr>
            <w:tcW w:w="0" w:type="auto"/>
            <w:tcBorders>
              <w:top w:val="single" w:sz="4" w:space="0" w:color="auto"/>
              <w:left w:val="nil"/>
              <w:bottom w:val="nil"/>
              <w:right w:val="nil"/>
            </w:tcBorders>
          </w:tcPr>
          <w:p w14:paraId="32660FDF" w14:textId="77777777" w:rsidR="0084419C" w:rsidRPr="00EB6F6F" w:rsidRDefault="0084419C" w:rsidP="002228C5">
            <w:pPr>
              <w:pStyle w:val="NoSpacing"/>
              <w:rPr>
                <w:rFonts w:ascii="Times New Roman" w:hAnsi="Times New Roman"/>
                <w:sz w:val="20"/>
                <w:szCs w:val="20"/>
                <w:lang w:val="en-GB"/>
              </w:rPr>
            </w:pPr>
            <w:r w:rsidRPr="00EB6F6F">
              <w:rPr>
                <w:rFonts w:ascii="Times New Roman" w:hAnsi="Times New Roman"/>
                <w:sz w:val="20"/>
                <w:szCs w:val="20"/>
                <w:lang w:val="en-GB"/>
              </w:rPr>
              <w:t>Glucose</w:t>
            </w:r>
          </w:p>
        </w:tc>
        <w:tc>
          <w:tcPr>
            <w:tcW w:w="0" w:type="auto"/>
            <w:tcBorders>
              <w:top w:val="single" w:sz="4" w:space="0" w:color="auto"/>
              <w:left w:val="nil"/>
              <w:bottom w:val="nil"/>
              <w:right w:val="nil"/>
            </w:tcBorders>
          </w:tcPr>
          <w:p w14:paraId="107BAC8A"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100</w:t>
            </w:r>
          </w:p>
        </w:tc>
        <w:tc>
          <w:tcPr>
            <w:tcW w:w="0" w:type="auto"/>
            <w:tcBorders>
              <w:top w:val="single" w:sz="4" w:space="0" w:color="auto"/>
              <w:left w:val="nil"/>
              <w:bottom w:val="nil"/>
              <w:right w:val="nil"/>
            </w:tcBorders>
          </w:tcPr>
          <w:p w14:paraId="7396EB64"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0</w:t>
            </w:r>
          </w:p>
        </w:tc>
        <w:tc>
          <w:tcPr>
            <w:tcW w:w="283" w:type="dxa"/>
            <w:tcBorders>
              <w:top w:val="single" w:sz="4" w:space="0" w:color="auto"/>
              <w:left w:val="nil"/>
              <w:bottom w:val="nil"/>
              <w:right w:val="nil"/>
            </w:tcBorders>
          </w:tcPr>
          <w:p w14:paraId="7FD1638B"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0</w:t>
            </w:r>
          </w:p>
        </w:tc>
      </w:tr>
      <w:tr w:rsidR="00EB6F6F" w:rsidRPr="00EB6F6F" w14:paraId="3868061B" w14:textId="77777777" w:rsidTr="004D2378">
        <w:trPr>
          <w:trHeight w:val="276"/>
          <w:jc w:val="center"/>
        </w:trPr>
        <w:tc>
          <w:tcPr>
            <w:tcW w:w="0" w:type="auto"/>
          </w:tcPr>
          <w:p w14:paraId="4BB4D4C6" w14:textId="77777777" w:rsidR="0084419C" w:rsidRPr="00EB6F6F" w:rsidRDefault="0084419C" w:rsidP="002228C5">
            <w:pPr>
              <w:pStyle w:val="NoSpacing"/>
              <w:rPr>
                <w:rFonts w:ascii="Times New Roman" w:hAnsi="Times New Roman"/>
                <w:sz w:val="20"/>
                <w:szCs w:val="20"/>
                <w:lang w:val="en-GB"/>
              </w:rPr>
            </w:pPr>
            <w:r w:rsidRPr="00EB6F6F">
              <w:rPr>
                <w:rFonts w:ascii="Times New Roman" w:hAnsi="Times New Roman"/>
                <w:sz w:val="20"/>
                <w:szCs w:val="20"/>
                <w:lang w:val="en-GB"/>
              </w:rPr>
              <w:t>Fructose</w:t>
            </w:r>
          </w:p>
        </w:tc>
        <w:tc>
          <w:tcPr>
            <w:tcW w:w="0" w:type="auto"/>
          </w:tcPr>
          <w:p w14:paraId="73537E9A"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100</w:t>
            </w:r>
          </w:p>
        </w:tc>
        <w:tc>
          <w:tcPr>
            <w:tcW w:w="0" w:type="auto"/>
          </w:tcPr>
          <w:p w14:paraId="652CCF82"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0</w:t>
            </w:r>
          </w:p>
        </w:tc>
        <w:tc>
          <w:tcPr>
            <w:tcW w:w="283" w:type="dxa"/>
          </w:tcPr>
          <w:p w14:paraId="032187EB"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0</w:t>
            </w:r>
          </w:p>
        </w:tc>
      </w:tr>
      <w:tr w:rsidR="00EB6F6F" w:rsidRPr="00EB6F6F" w14:paraId="73D6CFD8" w14:textId="77777777" w:rsidTr="004D2378">
        <w:trPr>
          <w:trHeight w:val="276"/>
          <w:jc w:val="center"/>
        </w:trPr>
        <w:tc>
          <w:tcPr>
            <w:tcW w:w="0" w:type="auto"/>
          </w:tcPr>
          <w:p w14:paraId="09BF1B72" w14:textId="77777777" w:rsidR="0084419C" w:rsidRPr="00EB6F6F" w:rsidRDefault="0084419C" w:rsidP="002228C5">
            <w:pPr>
              <w:pStyle w:val="NoSpacing"/>
              <w:rPr>
                <w:rFonts w:ascii="Times New Roman" w:hAnsi="Times New Roman"/>
                <w:sz w:val="20"/>
                <w:szCs w:val="20"/>
                <w:lang w:val="en-GB"/>
              </w:rPr>
            </w:pPr>
            <w:r w:rsidRPr="00EB6F6F">
              <w:rPr>
                <w:rFonts w:ascii="Times New Roman" w:hAnsi="Times New Roman"/>
                <w:sz w:val="20"/>
                <w:szCs w:val="20"/>
                <w:lang w:val="en-GB"/>
              </w:rPr>
              <w:t>Glycerol</w:t>
            </w:r>
          </w:p>
        </w:tc>
        <w:tc>
          <w:tcPr>
            <w:tcW w:w="0" w:type="auto"/>
          </w:tcPr>
          <w:p w14:paraId="038CA289"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7.8</w:t>
            </w:r>
          </w:p>
        </w:tc>
        <w:tc>
          <w:tcPr>
            <w:tcW w:w="0" w:type="auto"/>
          </w:tcPr>
          <w:p w14:paraId="45440523"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4.4</w:t>
            </w:r>
          </w:p>
        </w:tc>
        <w:tc>
          <w:tcPr>
            <w:tcW w:w="283" w:type="dxa"/>
          </w:tcPr>
          <w:p w14:paraId="5D85DF5D"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87.8</w:t>
            </w:r>
          </w:p>
        </w:tc>
      </w:tr>
      <w:tr w:rsidR="00EB6F6F" w:rsidRPr="00EB6F6F" w14:paraId="3AB6724F" w14:textId="77777777" w:rsidTr="004D2378">
        <w:trPr>
          <w:trHeight w:val="276"/>
          <w:jc w:val="center"/>
        </w:trPr>
        <w:tc>
          <w:tcPr>
            <w:tcW w:w="0" w:type="auto"/>
            <w:tcBorders>
              <w:bottom w:val="single" w:sz="4" w:space="0" w:color="auto"/>
            </w:tcBorders>
          </w:tcPr>
          <w:p w14:paraId="12F0823D" w14:textId="77777777" w:rsidR="0084419C" w:rsidRPr="00EB6F6F" w:rsidRDefault="0084419C" w:rsidP="002228C5">
            <w:pPr>
              <w:pStyle w:val="NoSpacing"/>
              <w:rPr>
                <w:rFonts w:ascii="Times New Roman" w:hAnsi="Times New Roman"/>
                <w:sz w:val="20"/>
                <w:szCs w:val="20"/>
                <w:lang w:val="en-GB"/>
              </w:rPr>
            </w:pPr>
            <w:r w:rsidRPr="00EB6F6F">
              <w:rPr>
                <w:rFonts w:ascii="Times New Roman" w:hAnsi="Times New Roman"/>
                <w:sz w:val="20"/>
                <w:szCs w:val="20"/>
                <w:lang w:val="en-GB"/>
              </w:rPr>
              <w:t>Glycerin pitch</w:t>
            </w:r>
          </w:p>
        </w:tc>
        <w:tc>
          <w:tcPr>
            <w:tcW w:w="0" w:type="auto"/>
            <w:tcBorders>
              <w:bottom w:val="single" w:sz="4" w:space="0" w:color="auto"/>
            </w:tcBorders>
          </w:tcPr>
          <w:p w14:paraId="2FC11FE0"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17.0</w:t>
            </w:r>
          </w:p>
        </w:tc>
        <w:tc>
          <w:tcPr>
            <w:tcW w:w="0" w:type="auto"/>
            <w:tcBorders>
              <w:bottom w:val="single" w:sz="4" w:space="0" w:color="auto"/>
            </w:tcBorders>
          </w:tcPr>
          <w:p w14:paraId="1EF09351"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24.0</w:t>
            </w:r>
          </w:p>
        </w:tc>
        <w:tc>
          <w:tcPr>
            <w:tcW w:w="283" w:type="dxa"/>
            <w:tcBorders>
              <w:bottom w:val="single" w:sz="4" w:space="0" w:color="auto"/>
            </w:tcBorders>
          </w:tcPr>
          <w:p w14:paraId="0E505415" w14:textId="77777777" w:rsidR="0084419C" w:rsidRPr="00EB6F6F" w:rsidRDefault="0084419C"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59.0</w:t>
            </w:r>
          </w:p>
        </w:tc>
      </w:tr>
    </w:tbl>
    <w:p w14:paraId="47346EE0" w14:textId="77777777" w:rsidR="00863024" w:rsidRPr="00EB6F6F" w:rsidRDefault="00863024" w:rsidP="002228C5">
      <w:pPr>
        <w:pStyle w:val="NoSpacing"/>
        <w:rPr>
          <w:rFonts w:ascii="Times New Roman" w:hAnsi="Times New Roman"/>
          <w:bCs/>
          <w:sz w:val="20"/>
          <w:szCs w:val="20"/>
          <w:lang w:val="en-GB"/>
        </w:rPr>
      </w:pPr>
    </w:p>
    <w:p w14:paraId="044C21E3" w14:textId="752CC1A2" w:rsidR="00C53853" w:rsidRDefault="00C53853" w:rsidP="002228C5">
      <w:pPr>
        <w:pStyle w:val="NoSpacing"/>
        <w:rPr>
          <w:rFonts w:ascii="Times New Roman" w:hAnsi="Times New Roman"/>
          <w:bCs/>
          <w:sz w:val="20"/>
          <w:szCs w:val="20"/>
          <w:lang w:val="en-GB"/>
        </w:rPr>
      </w:pPr>
    </w:p>
    <w:p w14:paraId="510D4C60" w14:textId="0637E7B4" w:rsidR="004D2378" w:rsidRDefault="004D2378" w:rsidP="002228C5">
      <w:pPr>
        <w:pStyle w:val="NoSpacing"/>
        <w:rPr>
          <w:rFonts w:ascii="Times New Roman" w:hAnsi="Times New Roman"/>
          <w:bCs/>
          <w:sz w:val="20"/>
          <w:szCs w:val="20"/>
          <w:lang w:val="en-GB"/>
        </w:rPr>
      </w:pPr>
    </w:p>
    <w:p w14:paraId="29C09C4A" w14:textId="5D3889B0" w:rsidR="004D2378" w:rsidRDefault="004D2378" w:rsidP="002228C5">
      <w:pPr>
        <w:pStyle w:val="NoSpacing"/>
        <w:rPr>
          <w:rFonts w:ascii="Times New Roman" w:hAnsi="Times New Roman"/>
          <w:bCs/>
          <w:sz w:val="20"/>
          <w:szCs w:val="20"/>
          <w:lang w:val="en-GB"/>
        </w:rPr>
      </w:pPr>
    </w:p>
    <w:p w14:paraId="5D0717BA" w14:textId="74261EE5" w:rsidR="004D2378" w:rsidRDefault="004D2378" w:rsidP="002228C5">
      <w:pPr>
        <w:pStyle w:val="NoSpacing"/>
        <w:rPr>
          <w:rFonts w:ascii="Times New Roman" w:hAnsi="Times New Roman"/>
          <w:bCs/>
          <w:sz w:val="20"/>
          <w:szCs w:val="20"/>
          <w:lang w:val="en-GB"/>
        </w:rPr>
      </w:pPr>
    </w:p>
    <w:p w14:paraId="757C3FB5" w14:textId="3AA50129" w:rsidR="004D2378" w:rsidRDefault="004D2378" w:rsidP="002228C5">
      <w:pPr>
        <w:pStyle w:val="NoSpacing"/>
        <w:rPr>
          <w:rFonts w:ascii="Times New Roman" w:hAnsi="Times New Roman"/>
          <w:bCs/>
          <w:sz w:val="20"/>
          <w:szCs w:val="20"/>
          <w:lang w:val="en-GB"/>
        </w:rPr>
      </w:pPr>
    </w:p>
    <w:p w14:paraId="672A45DA" w14:textId="77777777" w:rsidR="004D2378" w:rsidRPr="00EB6F6F" w:rsidRDefault="004D2378" w:rsidP="002228C5">
      <w:pPr>
        <w:pStyle w:val="NoSpacing"/>
        <w:rPr>
          <w:rFonts w:ascii="Times New Roman" w:hAnsi="Times New Roman"/>
          <w:bCs/>
          <w:sz w:val="20"/>
          <w:szCs w:val="20"/>
          <w:lang w:val="en-GB"/>
        </w:rPr>
      </w:pPr>
    </w:p>
    <w:tbl>
      <w:tblPr>
        <w:tblW w:w="0" w:type="auto"/>
        <w:jc w:val="center"/>
        <w:tblLook w:val="0000" w:firstRow="0" w:lastRow="0" w:firstColumn="0" w:lastColumn="0" w:noHBand="0" w:noVBand="0"/>
      </w:tblPr>
      <w:tblGrid>
        <w:gridCol w:w="1555"/>
        <w:gridCol w:w="938"/>
        <w:gridCol w:w="1041"/>
        <w:gridCol w:w="938"/>
        <w:gridCol w:w="938"/>
      </w:tblGrid>
      <w:tr w:rsidR="00EB6F6F" w:rsidRPr="00EB6F6F" w14:paraId="7B5A443D" w14:textId="77777777" w:rsidTr="004D2378">
        <w:trPr>
          <w:trHeight w:val="276"/>
          <w:jc w:val="center"/>
        </w:trPr>
        <w:tc>
          <w:tcPr>
            <w:tcW w:w="0" w:type="auto"/>
            <w:vMerge w:val="restart"/>
            <w:tcBorders>
              <w:top w:val="single" w:sz="4" w:space="0" w:color="auto"/>
              <w:left w:val="nil"/>
              <w:right w:val="nil"/>
            </w:tcBorders>
          </w:tcPr>
          <w:p w14:paraId="0B321E8F" w14:textId="5BC6B2BB" w:rsidR="004D2378" w:rsidRPr="004D2378" w:rsidRDefault="00C53853"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lastRenderedPageBreak/>
              <w:t>Carbon sources</w:t>
            </w:r>
          </w:p>
          <w:p w14:paraId="77BCA521" w14:textId="3832AD60" w:rsidR="00C53853" w:rsidRPr="004D2378" w:rsidRDefault="00C53853"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(g/L)</w:t>
            </w:r>
          </w:p>
        </w:tc>
        <w:tc>
          <w:tcPr>
            <w:tcW w:w="0" w:type="auto"/>
            <w:gridSpan w:val="4"/>
            <w:tcBorders>
              <w:top w:val="single" w:sz="4" w:space="0" w:color="auto"/>
              <w:left w:val="nil"/>
              <w:bottom w:val="single" w:sz="4" w:space="0" w:color="auto"/>
              <w:right w:val="nil"/>
            </w:tcBorders>
          </w:tcPr>
          <w:p w14:paraId="1B17CE83" w14:textId="1E5517D7" w:rsidR="00C53853" w:rsidRPr="004D2378" w:rsidRDefault="004D2378" w:rsidP="004D2378">
            <w:pPr>
              <w:pStyle w:val="NoSpacing"/>
              <w:jc w:val="center"/>
              <w:rPr>
                <w:rFonts w:ascii="Times New Roman" w:hAnsi="Times New Roman"/>
                <w:b/>
                <w:bCs/>
                <w:sz w:val="20"/>
                <w:szCs w:val="20"/>
                <w:lang w:val="en-GB"/>
              </w:rPr>
            </w:pPr>
            <w:proofErr w:type="spellStart"/>
            <w:r w:rsidRPr="004D2378">
              <w:rPr>
                <w:rFonts w:ascii="Times New Roman" w:hAnsi="Times New Roman"/>
                <w:b/>
                <w:bCs/>
                <w:sz w:val="20"/>
                <w:szCs w:val="20"/>
                <w:vertAlign w:val="superscript"/>
                <w:lang w:val="en-GB"/>
              </w:rPr>
              <w:t>b</w:t>
            </w:r>
            <w:r w:rsidR="00C53853" w:rsidRPr="004D2378">
              <w:rPr>
                <w:rFonts w:ascii="Times New Roman" w:hAnsi="Times New Roman"/>
                <w:b/>
                <w:bCs/>
                <w:sz w:val="20"/>
                <w:szCs w:val="20"/>
                <w:lang w:val="en-GB"/>
              </w:rPr>
              <w:t>Relative</w:t>
            </w:r>
            <w:proofErr w:type="spellEnd"/>
            <w:r w:rsidR="00C53853" w:rsidRPr="004D2378">
              <w:rPr>
                <w:rFonts w:ascii="Times New Roman" w:hAnsi="Times New Roman"/>
                <w:b/>
                <w:bCs/>
                <w:sz w:val="20"/>
                <w:szCs w:val="20"/>
                <w:lang w:val="en-GB"/>
              </w:rPr>
              <w:t xml:space="preserve"> amount of monomer in PHA (%)</w:t>
            </w:r>
          </w:p>
        </w:tc>
      </w:tr>
      <w:tr w:rsidR="00EB6F6F" w:rsidRPr="00EB6F6F" w14:paraId="5B7EC352" w14:textId="77777777" w:rsidTr="004D2378">
        <w:trPr>
          <w:trHeight w:val="276"/>
          <w:jc w:val="center"/>
        </w:trPr>
        <w:tc>
          <w:tcPr>
            <w:tcW w:w="0" w:type="auto"/>
            <w:vMerge/>
            <w:tcBorders>
              <w:left w:val="nil"/>
              <w:bottom w:val="single" w:sz="4" w:space="0" w:color="auto"/>
              <w:right w:val="nil"/>
            </w:tcBorders>
          </w:tcPr>
          <w:p w14:paraId="50F8D165" w14:textId="77777777" w:rsidR="00C53853" w:rsidRPr="004D2378" w:rsidRDefault="00C53853" w:rsidP="004D2378">
            <w:pPr>
              <w:pStyle w:val="NoSpacing"/>
              <w:jc w:val="center"/>
              <w:rPr>
                <w:rFonts w:ascii="Times New Roman" w:hAnsi="Times New Roman"/>
                <w:b/>
                <w:bCs/>
                <w:sz w:val="20"/>
                <w:szCs w:val="20"/>
                <w:lang w:val="en-GB"/>
              </w:rPr>
            </w:pPr>
          </w:p>
        </w:tc>
        <w:tc>
          <w:tcPr>
            <w:tcW w:w="0" w:type="auto"/>
            <w:tcBorders>
              <w:top w:val="single" w:sz="4" w:space="0" w:color="auto"/>
              <w:left w:val="nil"/>
              <w:bottom w:val="single" w:sz="4" w:space="0" w:color="auto"/>
              <w:right w:val="nil"/>
            </w:tcBorders>
          </w:tcPr>
          <w:p w14:paraId="7485E5A2" w14:textId="77777777" w:rsidR="00C53853" w:rsidRPr="004D2378" w:rsidRDefault="00C53853"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HB</w:t>
            </w:r>
          </w:p>
        </w:tc>
        <w:tc>
          <w:tcPr>
            <w:tcW w:w="0" w:type="auto"/>
            <w:tcBorders>
              <w:top w:val="single" w:sz="4" w:space="0" w:color="auto"/>
              <w:left w:val="nil"/>
              <w:bottom w:val="single" w:sz="4" w:space="0" w:color="auto"/>
              <w:right w:val="nil"/>
            </w:tcBorders>
          </w:tcPr>
          <w:p w14:paraId="4FC75ECD" w14:textId="77777777" w:rsidR="00C53853" w:rsidRPr="004D2378" w:rsidRDefault="00C53853" w:rsidP="004D2378">
            <w:pPr>
              <w:pStyle w:val="NoSpacing"/>
              <w:jc w:val="center"/>
              <w:rPr>
                <w:rFonts w:ascii="Times New Roman" w:hAnsi="Times New Roman"/>
                <w:b/>
                <w:bCs/>
                <w:sz w:val="20"/>
                <w:szCs w:val="20"/>
                <w:lang w:val="en-GB"/>
              </w:rPr>
            </w:pPr>
            <w:proofErr w:type="spellStart"/>
            <w:r w:rsidRPr="004D2378">
              <w:rPr>
                <w:rFonts w:ascii="Times New Roman" w:hAnsi="Times New Roman"/>
                <w:b/>
                <w:bCs/>
                <w:sz w:val="20"/>
                <w:szCs w:val="20"/>
                <w:lang w:val="en-GB"/>
              </w:rPr>
              <w:t>HHx</w:t>
            </w:r>
            <w:proofErr w:type="spellEnd"/>
          </w:p>
        </w:tc>
        <w:tc>
          <w:tcPr>
            <w:tcW w:w="0" w:type="auto"/>
            <w:tcBorders>
              <w:top w:val="single" w:sz="4" w:space="0" w:color="auto"/>
              <w:left w:val="nil"/>
              <w:bottom w:val="single" w:sz="4" w:space="0" w:color="auto"/>
              <w:right w:val="nil"/>
            </w:tcBorders>
          </w:tcPr>
          <w:p w14:paraId="2E8CCE7E" w14:textId="77777777" w:rsidR="00C53853" w:rsidRPr="004D2378" w:rsidRDefault="00C53853"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HO</w:t>
            </w:r>
          </w:p>
        </w:tc>
        <w:tc>
          <w:tcPr>
            <w:tcW w:w="0" w:type="auto"/>
            <w:tcBorders>
              <w:top w:val="single" w:sz="4" w:space="0" w:color="auto"/>
              <w:left w:val="nil"/>
              <w:bottom w:val="single" w:sz="4" w:space="0" w:color="auto"/>
              <w:right w:val="nil"/>
            </w:tcBorders>
          </w:tcPr>
          <w:p w14:paraId="6ADA8074" w14:textId="77777777" w:rsidR="00C53853" w:rsidRPr="004D2378" w:rsidRDefault="00C53853"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HD</w:t>
            </w:r>
          </w:p>
        </w:tc>
      </w:tr>
      <w:tr w:rsidR="00EB6F6F" w:rsidRPr="00EB6F6F" w14:paraId="27AE25CD" w14:textId="77777777" w:rsidTr="004D2378">
        <w:trPr>
          <w:trHeight w:val="276"/>
          <w:jc w:val="center"/>
        </w:trPr>
        <w:tc>
          <w:tcPr>
            <w:tcW w:w="0" w:type="auto"/>
            <w:tcBorders>
              <w:top w:val="single" w:sz="4" w:space="0" w:color="auto"/>
              <w:left w:val="nil"/>
              <w:bottom w:val="nil"/>
              <w:right w:val="nil"/>
            </w:tcBorders>
          </w:tcPr>
          <w:p w14:paraId="29181142" w14:textId="77777777" w:rsidR="00C53853" w:rsidRPr="00EB6F6F" w:rsidRDefault="00C53853" w:rsidP="002228C5">
            <w:pPr>
              <w:pStyle w:val="NoSpacing"/>
              <w:rPr>
                <w:rFonts w:ascii="Times New Roman" w:hAnsi="Times New Roman"/>
                <w:sz w:val="20"/>
                <w:szCs w:val="20"/>
                <w:lang w:val="en-GB"/>
              </w:rPr>
            </w:pPr>
            <w:r w:rsidRPr="00EB6F6F">
              <w:rPr>
                <w:rFonts w:ascii="Times New Roman" w:hAnsi="Times New Roman"/>
                <w:sz w:val="20"/>
                <w:szCs w:val="20"/>
                <w:lang w:val="en-GB"/>
              </w:rPr>
              <w:t>Glucose</w:t>
            </w:r>
          </w:p>
        </w:tc>
        <w:tc>
          <w:tcPr>
            <w:tcW w:w="0" w:type="auto"/>
            <w:tcBorders>
              <w:top w:val="single" w:sz="4" w:space="0" w:color="auto"/>
              <w:left w:val="nil"/>
              <w:bottom w:val="nil"/>
              <w:right w:val="nil"/>
            </w:tcBorders>
          </w:tcPr>
          <w:p w14:paraId="1B5ADD1B"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27.6</w:t>
            </w:r>
          </w:p>
        </w:tc>
        <w:tc>
          <w:tcPr>
            <w:tcW w:w="0" w:type="auto"/>
            <w:tcBorders>
              <w:top w:val="single" w:sz="4" w:space="0" w:color="auto"/>
              <w:left w:val="nil"/>
              <w:bottom w:val="nil"/>
              <w:right w:val="nil"/>
            </w:tcBorders>
          </w:tcPr>
          <w:p w14:paraId="07E11D45"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72.4</w:t>
            </w:r>
          </w:p>
        </w:tc>
        <w:tc>
          <w:tcPr>
            <w:tcW w:w="0" w:type="auto"/>
            <w:tcBorders>
              <w:top w:val="single" w:sz="4" w:space="0" w:color="auto"/>
              <w:left w:val="nil"/>
              <w:bottom w:val="nil"/>
              <w:right w:val="nil"/>
            </w:tcBorders>
          </w:tcPr>
          <w:p w14:paraId="622C85FA"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0</w:t>
            </w:r>
          </w:p>
        </w:tc>
        <w:tc>
          <w:tcPr>
            <w:tcW w:w="0" w:type="auto"/>
            <w:tcBorders>
              <w:top w:val="single" w:sz="4" w:space="0" w:color="auto"/>
              <w:left w:val="nil"/>
              <w:bottom w:val="nil"/>
              <w:right w:val="nil"/>
            </w:tcBorders>
          </w:tcPr>
          <w:p w14:paraId="611CC493"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0</w:t>
            </w:r>
          </w:p>
        </w:tc>
      </w:tr>
      <w:tr w:rsidR="00EB6F6F" w:rsidRPr="00EB6F6F" w14:paraId="2F355D70" w14:textId="77777777" w:rsidTr="004D2378">
        <w:trPr>
          <w:trHeight w:val="276"/>
          <w:jc w:val="center"/>
        </w:trPr>
        <w:tc>
          <w:tcPr>
            <w:tcW w:w="0" w:type="auto"/>
          </w:tcPr>
          <w:p w14:paraId="5EED009D" w14:textId="77777777" w:rsidR="00C53853" w:rsidRPr="00EB6F6F" w:rsidRDefault="00C53853" w:rsidP="002228C5">
            <w:pPr>
              <w:pStyle w:val="NoSpacing"/>
              <w:rPr>
                <w:rFonts w:ascii="Times New Roman" w:hAnsi="Times New Roman"/>
                <w:sz w:val="20"/>
                <w:szCs w:val="20"/>
                <w:lang w:val="en-GB"/>
              </w:rPr>
            </w:pPr>
            <w:r w:rsidRPr="00EB6F6F">
              <w:rPr>
                <w:rFonts w:ascii="Times New Roman" w:hAnsi="Times New Roman"/>
                <w:sz w:val="20"/>
                <w:szCs w:val="20"/>
                <w:lang w:val="en-GB"/>
              </w:rPr>
              <w:t>Fructose</w:t>
            </w:r>
          </w:p>
        </w:tc>
        <w:tc>
          <w:tcPr>
            <w:tcW w:w="0" w:type="auto"/>
          </w:tcPr>
          <w:p w14:paraId="453D6A64"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34.4</w:t>
            </w:r>
          </w:p>
        </w:tc>
        <w:tc>
          <w:tcPr>
            <w:tcW w:w="0" w:type="auto"/>
          </w:tcPr>
          <w:p w14:paraId="6027529F"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65.6</w:t>
            </w:r>
          </w:p>
        </w:tc>
        <w:tc>
          <w:tcPr>
            <w:tcW w:w="0" w:type="auto"/>
          </w:tcPr>
          <w:p w14:paraId="5F9984DD"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0</w:t>
            </w:r>
          </w:p>
        </w:tc>
        <w:tc>
          <w:tcPr>
            <w:tcW w:w="0" w:type="auto"/>
          </w:tcPr>
          <w:p w14:paraId="1F8AE9BB"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0</w:t>
            </w:r>
          </w:p>
        </w:tc>
      </w:tr>
      <w:tr w:rsidR="00EB6F6F" w:rsidRPr="00EB6F6F" w14:paraId="1D3DCE7E" w14:textId="77777777" w:rsidTr="004D2378">
        <w:trPr>
          <w:trHeight w:val="276"/>
          <w:jc w:val="center"/>
        </w:trPr>
        <w:tc>
          <w:tcPr>
            <w:tcW w:w="0" w:type="auto"/>
          </w:tcPr>
          <w:p w14:paraId="2D4E5580" w14:textId="77777777" w:rsidR="00C53853" w:rsidRPr="00EB6F6F" w:rsidRDefault="00C53853" w:rsidP="002228C5">
            <w:pPr>
              <w:pStyle w:val="NoSpacing"/>
              <w:rPr>
                <w:rFonts w:ascii="Times New Roman" w:hAnsi="Times New Roman"/>
                <w:sz w:val="20"/>
                <w:szCs w:val="20"/>
                <w:lang w:val="en-GB"/>
              </w:rPr>
            </w:pPr>
            <w:r w:rsidRPr="00EB6F6F">
              <w:rPr>
                <w:rFonts w:ascii="Times New Roman" w:hAnsi="Times New Roman"/>
                <w:sz w:val="20"/>
                <w:szCs w:val="20"/>
                <w:lang w:val="en-GB"/>
              </w:rPr>
              <w:t>Glycerol</w:t>
            </w:r>
          </w:p>
        </w:tc>
        <w:tc>
          <w:tcPr>
            <w:tcW w:w="0" w:type="auto"/>
          </w:tcPr>
          <w:p w14:paraId="3132D1BD"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34.0</w:t>
            </w:r>
          </w:p>
        </w:tc>
        <w:tc>
          <w:tcPr>
            <w:tcW w:w="0" w:type="auto"/>
          </w:tcPr>
          <w:p w14:paraId="05A50905"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46.4</w:t>
            </w:r>
          </w:p>
        </w:tc>
        <w:tc>
          <w:tcPr>
            <w:tcW w:w="0" w:type="auto"/>
          </w:tcPr>
          <w:p w14:paraId="2757B1A0"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11.8</w:t>
            </w:r>
          </w:p>
        </w:tc>
        <w:tc>
          <w:tcPr>
            <w:tcW w:w="0" w:type="auto"/>
          </w:tcPr>
          <w:p w14:paraId="6A46126D"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7.8</w:t>
            </w:r>
          </w:p>
        </w:tc>
      </w:tr>
      <w:tr w:rsidR="00EB6F6F" w:rsidRPr="00EB6F6F" w14:paraId="4CC2797A" w14:textId="77777777" w:rsidTr="004D2378">
        <w:trPr>
          <w:trHeight w:val="276"/>
          <w:jc w:val="center"/>
        </w:trPr>
        <w:tc>
          <w:tcPr>
            <w:tcW w:w="0" w:type="auto"/>
            <w:tcBorders>
              <w:bottom w:val="single" w:sz="4" w:space="0" w:color="auto"/>
            </w:tcBorders>
          </w:tcPr>
          <w:p w14:paraId="67278B04" w14:textId="77777777" w:rsidR="00C53853" w:rsidRPr="00EB6F6F" w:rsidRDefault="00C53853" w:rsidP="002228C5">
            <w:pPr>
              <w:pStyle w:val="NoSpacing"/>
              <w:rPr>
                <w:rFonts w:ascii="Times New Roman" w:hAnsi="Times New Roman"/>
                <w:sz w:val="20"/>
                <w:szCs w:val="20"/>
                <w:lang w:val="en-GB"/>
              </w:rPr>
            </w:pPr>
            <w:r w:rsidRPr="00EB6F6F">
              <w:rPr>
                <w:rFonts w:ascii="Times New Roman" w:hAnsi="Times New Roman"/>
                <w:sz w:val="20"/>
                <w:szCs w:val="20"/>
                <w:lang w:val="en-GB"/>
              </w:rPr>
              <w:t>Glycerin pitch</w:t>
            </w:r>
          </w:p>
        </w:tc>
        <w:tc>
          <w:tcPr>
            <w:tcW w:w="0" w:type="auto"/>
            <w:tcBorders>
              <w:bottom w:val="single" w:sz="4" w:space="0" w:color="auto"/>
            </w:tcBorders>
          </w:tcPr>
          <w:p w14:paraId="730D1116"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49.9</w:t>
            </w:r>
          </w:p>
        </w:tc>
        <w:tc>
          <w:tcPr>
            <w:tcW w:w="0" w:type="auto"/>
            <w:tcBorders>
              <w:bottom w:val="single" w:sz="4" w:space="0" w:color="auto"/>
            </w:tcBorders>
          </w:tcPr>
          <w:p w14:paraId="575563C4"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30.3</w:t>
            </w:r>
          </w:p>
        </w:tc>
        <w:tc>
          <w:tcPr>
            <w:tcW w:w="0" w:type="auto"/>
            <w:tcBorders>
              <w:bottom w:val="single" w:sz="4" w:space="0" w:color="auto"/>
            </w:tcBorders>
          </w:tcPr>
          <w:p w14:paraId="01E129E7"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9.2</w:t>
            </w:r>
          </w:p>
        </w:tc>
        <w:tc>
          <w:tcPr>
            <w:tcW w:w="0" w:type="auto"/>
            <w:tcBorders>
              <w:bottom w:val="single" w:sz="4" w:space="0" w:color="auto"/>
            </w:tcBorders>
          </w:tcPr>
          <w:p w14:paraId="36113246" w14:textId="77777777" w:rsidR="00C53853" w:rsidRPr="00EB6F6F" w:rsidRDefault="00C53853" w:rsidP="007053DD">
            <w:pPr>
              <w:pStyle w:val="NoSpacing"/>
              <w:jc w:val="center"/>
              <w:rPr>
                <w:rFonts w:ascii="Times New Roman" w:hAnsi="Times New Roman"/>
                <w:sz w:val="20"/>
                <w:szCs w:val="20"/>
                <w:lang w:val="en-GB"/>
              </w:rPr>
            </w:pPr>
            <w:r w:rsidRPr="00EB6F6F">
              <w:rPr>
                <w:rFonts w:ascii="Times New Roman" w:hAnsi="Times New Roman"/>
                <w:sz w:val="20"/>
                <w:szCs w:val="20"/>
                <w:lang w:val="en-GB"/>
              </w:rPr>
              <w:t>10.5</w:t>
            </w:r>
          </w:p>
        </w:tc>
      </w:tr>
    </w:tbl>
    <w:p w14:paraId="364E70B8" w14:textId="77777777" w:rsidR="0084419C" w:rsidRPr="004D2378" w:rsidRDefault="0084419C" w:rsidP="004D2378">
      <w:pPr>
        <w:pStyle w:val="NoSpacing"/>
        <w:jc w:val="center"/>
        <w:rPr>
          <w:rFonts w:ascii="Times New Roman" w:hAnsi="Times New Roman"/>
          <w:bCs/>
          <w:sz w:val="16"/>
          <w:szCs w:val="16"/>
          <w:lang w:val="en-GB"/>
        </w:rPr>
      </w:pPr>
      <w:r w:rsidRPr="004D2378">
        <w:rPr>
          <w:rFonts w:ascii="Times New Roman" w:hAnsi="Times New Roman"/>
          <w:bCs/>
          <w:sz w:val="16"/>
          <w:szCs w:val="16"/>
          <w:lang w:val="en-GB"/>
        </w:rPr>
        <w:t xml:space="preserve">HB: 3-hydroxybutyrate, </w:t>
      </w:r>
      <w:proofErr w:type="spellStart"/>
      <w:r w:rsidRPr="004D2378">
        <w:rPr>
          <w:rFonts w:ascii="Times New Roman" w:hAnsi="Times New Roman"/>
          <w:bCs/>
          <w:sz w:val="16"/>
          <w:szCs w:val="16"/>
          <w:lang w:val="en-GB"/>
        </w:rPr>
        <w:t>HHx</w:t>
      </w:r>
      <w:proofErr w:type="spellEnd"/>
      <w:r w:rsidRPr="004D2378">
        <w:rPr>
          <w:rFonts w:ascii="Times New Roman" w:hAnsi="Times New Roman"/>
          <w:bCs/>
          <w:sz w:val="16"/>
          <w:szCs w:val="16"/>
          <w:lang w:val="en-GB"/>
        </w:rPr>
        <w:t>: 3-hydroxyhexanoate, HO: 3-hydroxyoctanoate, HD: 3-hydroxydecanoate</w:t>
      </w:r>
    </w:p>
    <w:p w14:paraId="5942B7EA" w14:textId="77777777" w:rsidR="00863024" w:rsidRPr="00EB6F6F" w:rsidRDefault="00863024" w:rsidP="00863024">
      <w:pPr>
        <w:pStyle w:val="NoSpacing"/>
        <w:jc w:val="both"/>
        <w:rPr>
          <w:rFonts w:ascii="Times New Roman" w:hAnsi="Times New Roman"/>
          <w:sz w:val="20"/>
          <w:szCs w:val="20"/>
          <w:lang w:val="en-GB"/>
        </w:rPr>
      </w:pPr>
    </w:p>
    <w:p w14:paraId="136F4AE8" w14:textId="53DCD0CA" w:rsidR="00C53853" w:rsidRPr="00EB6F6F" w:rsidRDefault="00C53853" w:rsidP="00863024">
      <w:pPr>
        <w:pStyle w:val="NoSpacing"/>
        <w:jc w:val="both"/>
        <w:rPr>
          <w:rFonts w:ascii="Times New Roman" w:hAnsi="Times New Roman"/>
          <w:bCs/>
          <w:sz w:val="20"/>
          <w:szCs w:val="20"/>
          <w:lang w:val="en-GB"/>
        </w:rPr>
      </w:pPr>
      <w:r w:rsidRPr="00EB6F6F">
        <w:rPr>
          <w:rFonts w:ascii="Times New Roman" w:hAnsi="Times New Roman"/>
          <w:bCs/>
          <w:sz w:val="20"/>
          <w:szCs w:val="20"/>
          <w:lang w:val="en-GB"/>
        </w:rPr>
        <w:t>The reported compositions of PHA monomer were very similar to those provided with glucose and fructose as sole substrates. However, no P(3HB) was detected when molasses and sweetwater were fed. This is mainly due to the low concentration of glycerol contained in both molasses and sweet water to trigger P(3HB) production. In the present study, the glycerol present in molasses and sweetwater supported cell growth. However, it was insufficient to generate intermediate into production of P(3HB).</w:t>
      </w:r>
    </w:p>
    <w:p w14:paraId="7F6B710B" w14:textId="77777777" w:rsidR="00863024" w:rsidRPr="00EB6F6F" w:rsidRDefault="00863024" w:rsidP="00863024">
      <w:pPr>
        <w:pStyle w:val="NoSpacing"/>
        <w:jc w:val="both"/>
        <w:rPr>
          <w:rFonts w:ascii="Times New Roman" w:hAnsi="Times New Roman"/>
          <w:bCs/>
          <w:sz w:val="20"/>
          <w:szCs w:val="20"/>
          <w:lang w:val="en-GB"/>
        </w:rPr>
      </w:pPr>
    </w:p>
    <w:p w14:paraId="2AECA3F1" w14:textId="5BA2BF5E" w:rsidR="00C53853" w:rsidRPr="00EB6F6F" w:rsidRDefault="00C53853" w:rsidP="00863024">
      <w:pPr>
        <w:pStyle w:val="NoSpacing"/>
        <w:jc w:val="both"/>
        <w:rPr>
          <w:rFonts w:ascii="Times New Roman" w:hAnsi="Times New Roman"/>
          <w:bCs/>
          <w:sz w:val="20"/>
          <w:szCs w:val="20"/>
          <w:lang w:val="en-GB"/>
        </w:rPr>
      </w:pPr>
      <w:r w:rsidRPr="00EB6F6F">
        <w:rPr>
          <w:rFonts w:ascii="Times New Roman" w:hAnsi="Times New Roman"/>
          <w:bCs/>
          <w:sz w:val="20"/>
          <w:szCs w:val="20"/>
          <w:lang w:val="en-GB"/>
        </w:rPr>
        <w:t xml:space="preserve">In the present study, the monomer composition of PHA from the transformant strain was similar to that from the study by </w:t>
      </w:r>
      <w:proofErr w:type="spellStart"/>
      <w:r w:rsidRPr="00EB6F6F">
        <w:rPr>
          <w:rFonts w:ascii="Times New Roman" w:hAnsi="Times New Roman"/>
          <w:bCs/>
          <w:sz w:val="20"/>
          <w:szCs w:val="20"/>
          <w:lang w:val="en-GB"/>
        </w:rPr>
        <w:t>Cepades</w:t>
      </w:r>
      <w:proofErr w:type="spellEnd"/>
      <w:r w:rsidRPr="00EB6F6F">
        <w:rPr>
          <w:rFonts w:ascii="Times New Roman" w:hAnsi="Times New Roman"/>
          <w:bCs/>
          <w:sz w:val="20"/>
          <w:szCs w:val="20"/>
          <w:lang w:val="en-GB"/>
        </w:rPr>
        <w:t xml:space="preserve"> </w:t>
      </w:r>
      <w:r w:rsidRPr="004D2378">
        <w:rPr>
          <w:rFonts w:ascii="Times New Roman" w:hAnsi="Times New Roman"/>
          <w:bCs/>
          <w:sz w:val="20"/>
          <w:szCs w:val="20"/>
          <w:lang w:val="en-GB"/>
        </w:rPr>
        <w:t>et al.</w:t>
      </w:r>
      <w:r w:rsidRPr="00EB6F6F">
        <w:rPr>
          <w:rFonts w:ascii="Times New Roman" w:hAnsi="Times New Roman"/>
          <w:bCs/>
          <w:sz w:val="20"/>
          <w:szCs w:val="20"/>
          <w:lang w:val="en-GB"/>
        </w:rPr>
        <w:t xml:space="preserve"> </w:t>
      </w:r>
      <w:r w:rsidR="00801DBC" w:rsidRPr="00EB6F6F">
        <w:rPr>
          <w:rFonts w:ascii="Times New Roman" w:hAnsi="Times New Roman"/>
          <w:bCs/>
          <w:sz w:val="20"/>
          <w:szCs w:val="20"/>
          <w:lang w:val="en-GB"/>
        </w:rPr>
        <w:t>[</w:t>
      </w:r>
      <w:r w:rsidR="00A42234" w:rsidRPr="00EB6F6F">
        <w:rPr>
          <w:rFonts w:ascii="Times New Roman" w:hAnsi="Times New Roman"/>
          <w:bCs/>
          <w:sz w:val="20"/>
          <w:szCs w:val="20"/>
          <w:lang w:val="en-GB"/>
        </w:rPr>
        <w:t>50</w:t>
      </w:r>
      <w:r w:rsidR="00801DBC" w:rsidRPr="00EB6F6F">
        <w:rPr>
          <w:rFonts w:ascii="Times New Roman" w:hAnsi="Times New Roman"/>
          <w:bCs/>
          <w:sz w:val="20"/>
          <w:szCs w:val="20"/>
          <w:lang w:val="en-GB"/>
        </w:rPr>
        <w:t>]</w:t>
      </w:r>
      <w:r w:rsidRPr="00EB6F6F">
        <w:rPr>
          <w:rFonts w:ascii="Times New Roman" w:hAnsi="Times New Roman"/>
          <w:bCs/>
          <w:sz w:val="20"/>
          <w:szCs w:val="20"/>
          <w:lang w:val="en-GB"/>
        </w:rPr>
        <w:t xml:space="preserve">, whereby PHA composed mainly of 3HB, 3HHx and 3HD were produced when non-naturally occurring </w:t>
      </w:r>
      <w:r w:rsidRPr="00EB6F6F">
        <w:rPr>
          <w:rFonts w:ascii="Times New Roman" w:hAnsi="Times New Roman"/>
          <w:bCs/>
          <w:i/>
          <w:iCs/>
          <w:sz w:val="20"/>
          <w:szCs w:val="20"/>
          <w:lang w:val="en-GB"/>
        </w:rPr>
        <w:t>P. aeruginosa</w:t>
      </w:r>
      <w:r w:rsidRPr="00EB6F6F">
        <w:rPr>
          <w:rFonts w:ascii="Times New Roman" w:hAnsi="Times New Roman"/>
          <w:bCs/>
          <w:sz w:val="20"/>
          <w:szCs w:val="20"/>
          <w:lang w:val="en-GB"/>
        </w:rPr>
        <w:t xml:space="preserve"> harbouring PHA synthase gene from </w:t>
      </w:r>
      <w:r w:rsidRPr="00EB6F6F">
        <w:rPr>
          <w:rFonts w:ascii="Times New Roman" w:hAnsi="Times New Roman"/>
          <w:bCs/>
          <w:i/>
          <w:iCs/>
          <w:sz w:val="20"/>
          <w:szCs w:val="20"/>
          <w:lang w:val="en-GB"/>
        </w:rPr>
        <w:t>Aeromonas</w:t>
      </w:r>
      <w:r w:rsidRPr="00EB6F6F">
        <w:rPr>
          <w:rFonts w:ascii="Times New Roman" w:hAnsi="Times New Roman"/>
          <w:bCs/>
          <w:sz w:val="20"/>
          <w:szCs w:val="20"/>
          <w:lang w:val="en-GB"/>
        </w:rPr>
        <w:t xml:space="preserve"> sp. was provided with glucose as the only carbon source. The type of microorganism, environmental condition, and carbon substrate affect PHA composition and production of </w:t>
      </w:r>
      <w:proofErr w:type="spellStart"/>
      <w:r w:rsidRPr="00EB6F6F">
        <w:rPr>
          <w:rFonts w:ascii="Times New Roman" w:hAnsi="Times New Roman"/>
          <w:bCs/>
          <w:sz w:val="20"/>
          <w:szCs w:val="20"/>
          <w:lang w:val="en-GB"/>
        </w:rPr>
        <w:t>scl</w:t>
      </w:r>
      <w:proofErr w:type="spellEnd"/>
      <w:r w:rsidRPr="00EB6F6F">
        <w:rPr>
          <w:rFonts w:ascii="Times New Roman" w:hAnsi="Times New Roman"/>
          <w:bCs/>
          <w:sz w:val="20"/>
          <w:szCs w:val="20"/>
          <w:lang w:val="en-GB"/>
        </w:rPr>
        <w:t xml:space="preserve"> or mcl fatty acids </w:t>
      </w:r>
      <w:r w:rsidR="001A46AB" w:rsidRPr="00EB6F6F">
        <w:rPr>
          <w:rFonts w:ascii="Times New Roman" w:hAnsi="Times New Roman"/>
          <w:bCs/>
          <w:sz w:val="20"/>
          <w:szCs w:val="20"/>
          <w:lang w:val="en-GB"/>
        </w:rPr>
        <w:t>[5</w:t>
      </w:r>
      <w:r w:rsidR="00A42234" w:rsidRPr="00EB6F6F">
        <w:rPr>
          <w:rFonts w:ascii="Times New Roman" w:hAnsi="Times New Roman"/>
          <w:bCs/>
          <w:sz w:val="20"/>
          <w:szCs w:val="20"/>
          <w:lang w:val="en-GB"/>
        </w:rPr>
        <w:t>1</w:t>
      </w:r>
      <w:r w:rsidR="001A46AB" w:rsidRPr="00EB6F6F">
        <w:rPr>
          <w:rFonts w:ascii="Times New Roman" w:hAnsi="Times New Roman"/>
          <w:bCs/>
          <w:sz w:val="20"/>
          <w:szCs w:val="20"/>
          <w:lang w:val="en-GB"/>
        </w:rPr>
        <w:t>]</w:t>
      </w:r>
      <w:r w:rsidRPr="00EB6F6F">
        <w:rPr>
          <w:rFonts w:ascii="Times New Roman" w:hAnsi="Times New Roman"/>
          <w:bCs/>
          <w:sz w:val="20"/>
          <w:szCs w:val="20"/>
          <w:lang w:val="en-GB"/>
        </w:rPr>
        <w:t xml:space="preserve">. Rehm </w:t>
      </w:r>
      <w:r w:rsidRPr="004D2378">
        <w:rPr>
          <w:rFonts w:ascii="Times New Roman" w:hAnsi="Times New Roman"/>
          <w:bCs/>
          <w:iCs/>
          <w:sz w:val="20"/>
          <w:szCs w:val="20"/>
          <w:lang w:val="en-GB"/>
        </w:rPr>
        <w:t>et al.</w:t>
      </w:r>
      <w:r w:rsidRPr="00EB6F6F">
        <w:rPr>
          <w:rFonts w:ascii="Times New Roman" w:hAnsi="Times New Roman"/>
          <w:bCs/>
          <w:sz w:val="20"/>
          <w:szCs w:val="20"/>
          <w:lang w:val="en-GB"/>
        </w:rPr>
        <w:t xml:space="preserve"> </w:t>
      </w:r>
      <w:r w:rsidR="001A46AB" w:rsidRPr="00EB6F6F">
        <w:rPr>
          <w:rFonts w:ascii="Times New Roman" w:hAnsi="Times New Roman"/>
          <w:bCs/>
          <w:sz w:val="20"/>
          <w:szCs w:val="20"/>
          <w:lang w:val="en-GB"/>
        </w:rPr>
        <w:t>[5</w:t>
      </w:r>
      <w:r w:rsidR="00A42234" w:rsidRPr="00EB6F6F">
        <w:rPr>
          <w:rFonts w:ascii="Times New Roman" w:hAnsi="Times New Roman"/>
          <w:bCs/>
          <w:sz w:val="20"/>
          <w:szCs w:val="20"/>
          <w:lang w:val="en-GB"/>
        </w:rPr>
        <w:t>2</w:t>
      </w:r>
      <w:r w:rsidR="001A46AB" w:rsidRPr="00EB6F6F">
        <w:rPr>
          <w:rFonts w:ascii="Times New Roman" w:hAnsi="Times New Roman"/>
          <w:bCs/>
          <w:sz w:val="20"/>
          <w:szCs w:val="20"/>
          <w:lang w:val="en-GB"/>
        </w:rPr>
        <w:t>]</w:t>
      </w:r>
      <w:r w:rsidRPr="00EB6F6F">
        <w:rPr>
          <w:rFonts w:ascii="Times New Roman" w:hAnsi="Times New Roman"/>
          <w:bCs/>
          <w:sz w:val="20"/>
          <w:szCs w:val="20"/>
          <w:lang w:val="en-GB"/>
        </w:rPr>
        <w:t xml:space="preserve"> noted that the </w:t>
      </w:r>
      <w:r w:rsidRPr="00EB6F6F">
        <w:rPr>
          <w:rFonts w:ascii="Times New Roman" w:hAnsi="Times New Roman"/>
          <w:bCs/>
          <w:i/>
          <w:sz w:val="20"/>
          <w:szCs w:val="20"/>
          <w:lang w:val="en-GB"/>
        </w:rPr>
        <w:t>phaC</w:t>
      </w:r>
      <w:r w:rsidRPr="00EB6F6F">
        <w:rPr>
          <w:rFonts w:ascii="Times New Roman" w:hAnsi="Times New Roman"/>
          <w:bCs/>
          <w:sz w:val="20"/>
          <w:szCs w:val="20"/>
          <w:lang w:val="en-GB"/>
        </w:rPr>
        <w:t>,</w:t>
      </w:r>
      <w:r w:rsidRPr="00EB6F6F">
        <w:rPr>
          <w:rFonts w:ascii="Times New Roman" w:hAnsi="Times New Roman"/>
          <w:bCs/>
          <w:i/>
          <w:sz w:val="20"/>
          <w:szCs w:val="20"/>
          <w:lang w:val="en-GB"/>
        </w:rPr>
        <w:t xml:space="preserve"> </w:t>
      </w:r>
      <w:r w:rsidRPr="00EB6F6F">
        <w:rPr>
          <w:rFonts w:ascii="Times New Roman" w:hAnsi="Times New Roman"/>
          <w:bCs/>
          <w:sz w:val="20"/>
          <w:szCs w:val="20"/>
          <w:lang w:val="en-GB"/>
        </w:rPr>
        <w:t xml:space="preserve">carbon sources and metabolic routes play important roles in determining the compositions of PHA. </w:t>
      </w:r>
    </w:p>
    <w:p w14:paraId="7A187C7D" w14:textId="77777777" w:rsidR="005A7330" w:rsidRPr="00EB6F6F" w:rsidRDefault="005A7330" w:rsidP="002228C5">
      <w:pPr>
        <w:pStyle w:val="NoSpacing"/>
        <w:ind w:firstLine="708"/>
        <w:jc w:val="both"/>
        <w:rPr>
          <w:rFonts w:ascii="Times New Roman" w:hAnsi="Times New Roman"/>
          <w:bCs/>
          <w:sz w:val="20"/>
          <w:szCs w:val="20"/>
          <w:lang w:val="en-GB"/>
        </w:rPr>
      </w:pPr>
    </w:p>
    <w:p w14:paraId="4214EDA5" w14:textId="2C19D775" w:rsidR="00836D07" w:rsidRPr="00EB6F6F" w:rsidRDefault="00836D07" w:rsidP="002228C5">
      <w:pPr>
        <w:pStyle w:val="NoSpacing"/>
        <w:jc w:val="both"/>
        <w:rPr>
          <w:rFonts w:ascii="Times New Roman" w:hAnsi="Times New Roman"/>
          <w:b/>
          <w:bCs/>
          <w:sz w:val="20"/>
          <w:szCs w:val="20"/>
          <w:lang w:val="en-GB"/>
        </w:rPr>
      </w:pPr>
      <w:r w:rsidRPr="00EB6F6F">
        <w:rPr>
          <w:rFonts w:ascii="Times New Roman" w:hAnsi="Times New Roman"/>
          <w:b/>
          <w:bCs/>
          <w:sz w:val="20"/>
          <w:szCs w:val="20"/>
          <w:lang w:val="en-GB"/>
        </w:rPr>
        <w:t xml:space="preserve">Effect of nitrogen sources </w:t>
      </w:r>
      <w:r w:rsidR="00997272" w:rsidRPr="00EB6F6F">
        <w:rPr>
          <w:rFonts w:ascii="Times New Roman" w:hAnsi="Times New Roman"/>
          <w:b/>
          <w:bCs/>
          <w:sz w:val="20"/>
          <w:szCs w:val="20"/>
          <w:lang w:val="en-GB"/>
        </w:rPr>
        <w:t>on</w:t>
      </w:r>
      <w:r w:rsidRPr="00EB6F6F">
        <w:rPr>
          <w:rFonts w:ascii="Times New Roman" w:hAnsi="Times New Roman"/>
          <w:b/>
          <w:bCs/>
          <w:sz w:val="20"/>
          <w:szCs w:val="20"/>
          <w:lang w:val="en-GB"/>
        </w:rPr>
        <w:t xml:space="preserve"> </w:t>
      </w:r>
      <w:r w:rsidR="00321B01" w:rsidRPr="00EB6F6F">
        <w:rPr>
          <w:rFonts w:ascii="Times New Roman" w:hAnsi="Times New Roman"/>
          <w:b/>
          <w:bCs/>
          <w:sz w:val="20"/>
          <w:szCs w:val="20"/>
          <w:lang w:val="en-GB"/>
        </w:rPr>
        <w:t xml:space="preserve">the yield of </w:t>
      </w:r>
      <w:r w:rsidRPr="00EB6F6F">
        <w:rPr>
          <w:rFonts w:ascii="Times New Roman" w:hAnsi="Times New Roman"/>
          <w:b/>
          <w:bCs/>
          <w:sz w:val="20"/>
          <w:szCs w:val="20"/>
          <w:lang w:val="en-GB"/>
        </w:rPr>
        <w:t xml:space="preserve">PHA and RL </w:t>
      </w:r>
    </w:p>
    <w:p w14:paraId="37ED9C99" w14:textId="60D1E85A" w:rsidR="00836D07" w:rsidRPr="00EB6F6F" w:rsidRDefault="00F02F41"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Glycerol at a C/N ratio of 50 was selected as the sole carbon source for subsequent comparison of the production of PHA and RL between different nitrogen sources since it is an economical and renewable resource and has also produced one of the highest PHA yields (Figure 2). </w:t>
      </w:r>
      <w:r w:rsidR="00647930" w:rsidRPr="00EB6F6F">
        <w:rPr>
          <w:rFonts w:ascii="Times New Roman" w:hAnsi="Times New Roman"/>
          <w:sz w:val="20"/>
          <w:szCs w:val="20"/>
          <w:lang w:val="en-GB"/>
        </w:rPr>
        <w:t>T</w:t>
      </w:r>
      <w:r w:rsidR="00836D07" w:rsidRPr="00EB6F6F">
        <w:rPr>
          <w:rFonts w:ascii="Times New Roman" w:hAnsi="Times New Roman"/>
          <w:sz w:val="20"/>
          <w:szCs w:val="20"/>
          <w:lang w:val="en-GB"/>
        </w:rPr>
        <w:t xml:space="preserve">he highest production of PHA and RL </w:t>
      </w:r>
      <w:r w:rsidR="00BD0755" w:rsidRPr="00EB6F6F">
        <w:rPr>
          <w:rFonts w:ascii="Times New Roman" w:hAnsi="Times New Roman"/>
          <w:sz w:val="20"/>
          <w:szCs w:val="20"/>
          <w:lang w:val="en-GB"/>
        </w:rPr>
        <w:t xml:space="preserve">was </w:t>
      </w:r>
      <w:r w:rsidR="00836D07" w:rsidRPr="00EB6F6F">
        <w:rPr>
          <w:rFonts w:ascii="Times New Roman" w:hAnsi="Times New Roman"/>
          <w:sz w:val="20"/>
          <w:szCs w:val="20"/>
          <w:lang w:val="en-GB"/>
        </w:rPr>
        <w:t xml:space="preserve">achieved when </w:t>
      </w:r>
      <w:r w:rsidR="00647930" w:rsidRPr="00EB6F6F">
        <w:rPr>
          <w:rFonts w:ascii="Times New Roman" w:hAnsi="Times New Roman"/>
          <w:sz w:val="20"/>
          <w:szCs w:val="20"/>
          <w:lang w:val="en-GB"/>
        </w:rPr>
        <w:t xml:space="preserve">wild-type </w:t>
      </w:r>
      <w:r w:rsidR="00836D07" w:rsidRPr="00EB6F6F">
        <w:rPr>
          <w:rFonts w:ascii="Times New Roman" w:hAnsi="Times New Roman"/>
          <w:i/>
          <w:iCs/>
          <w:sz w:val="20"/>
          <w:szCs w:val="20"/>
          <w:lang w:val="en-GB"/>
        </w:rPr>
        <w:t xml:space="preserve">P. aeruginosa </w:t>
      </w:r>
      <w:r w:rsidR="00836D07" w:rsidRPr="00EB6F6F">
        <w:rPr>
          <w:rFonts w:ascii="Times New Roman" w:hAnsi="Times New Roman"/>
          <w:sz w:val="20"/>
          <w:szCs w:val="20"/>
          <w:lang w:val="en-GB"/>
        </w:rPr>
        <w:t>UMTKB-5 was supplemented with CO(NH</w:t>
      </w:r>
      <w:r w:rsidR="00836D07" w:rsidRPr="00EB6F6F">
        <w:rPr>
          <w:rFonts w:ascii="Times New Roman" w:hAnsi="Times New Roman"/>
          <w:sz w:val="20"/>
          <w:szCs w:val="20"/>
          <w:vertAlign w:val="subscript"/>
          <w:lang w:val="en-GB"/>
        </w:rPr>
        <w:t>2</w:t>
      </w:r>
      <w:r w:rsidR="00836D07" w:rsidRPr="00EB6F6F">
        <w:rPr>
          <w:rFonts w:ascii="Times New Roman" w:hAnsi="Times New Roman"/>
          <w:sz w:val="20"/>
          <w:szCs w:val="20"/>
          <w:lang w:val="en-GB"/>
        </w:rPr>
        <w:t>)</w:t>
      </w:r>
      <w:r w:rsidR="00836D07" w:rsidRPr="00EB6F6F">
        <w:rPr>
          <w:rFonts w:ascii="Times New Roman" w:hAnsi="Times New Roman"/>
          <w:sz w:val="20"/>
          <w:szCs w:val="20"/>
          <w:vertAlign w:val="subscript"/>
          <w:lang w:val="en-GB"/>
        </w:rPr>
        <w:t xml:space="preserve">2 </w:t>
      </w:r>
      <w:r w:rsidR="00836D07" w:rsidRPr="00EB6F6F">
        <w:rPr>
          <w:rFonts w:ascii="Times New Roman" w:hAnsi="Times New Roman"/>
          <w:sz w:val="20"/>
          <w:szCs w:val="20"/>
          <w:lang w:val="en-GB"/>
        </w:rPr>
        <w:t>as nitrogen source</w:t>
      </w:r>
      <w:r w:rsidR="00BD0755" w:rsidRPr="00EB6F6F">
        <w:rPr>
          <w:rFonts w:ascii="Times New Roman" w:hAnsi="Times New Roman"/>
          <w:sz w:val="20"/>
          <w:szCs w:val="20"/>
          <w:lang w:val="en-GB"/>
        </w:rPr>
        <w:t xml:space="preserve"> and glycerol as sole carbon source</w:t>
      </w:r>
      <w:r w:rsidR="00836D07" w:rsidRPr="00EB6F6F">
        <w:rPr>
          <w:rFonts w:ascii="Times New Roman" w:hAnsi="Times New Roman"/>
          <w:sz w:val="20"/>
          <w:szCs w:val="20"/>
          <w:lang w:val="en-GB"/>
        </w:rPr>
        <w:t xml:space="preserve">, accounting </w:t>
      </w:r>
      <w:r w:rsidR="00A20A68" w:rsidRPr="00EB6F6F">
        <w:rPr>
          <w:rFonts w:ascii="Times New Roman" w:hAnsi="Times New Roman"/>
          <w:sz w:val="20"/>
          <w:szCs w:val="20"/>
          <w:lang w:val="en-GB"/>
        </w:rPr>
        <w:t>for 0.242</w:t>
      </w:r>
      <w:r w:rsidR="00836D07" w:rsidRPr="00EB6F6F">
        <w:rPr>
          <w:rFonts w:ascii="Times New Roman" w:hAnsi="Times New Roman"/>
          <w:sz w:val="20"/>
          <w:szCs w:val="20"/>
          <w:lang w:val="en-GB"/>
        </w:rPr>
        <w:t xml:space="preserve"> ± 0.011 and </w:t>
      </w:r>
      <w:r w:rsidR="005B2738" w:rsidRPr="00EB6F6F">
        <w:rPr>
          <w:rFonts w:ascii="Times New Roman" w:hAnsi="Times New Roman"/>
          <w:sz w:val="20"/>
          <w:szCs w:val="20"/>
          <w:lang w:val="en-GB"/>
        </w:rPr>
        <w:t>2.308 ± 0.</w:t>
      </w:r>
      <w:r w:rsidR="00647930" w:rsidRPr="00EB6F6F">
        <w:rPr>
          <w:rFonts w:ascii="Times New Roman" w:hAnsi="Times New Roman"/>
          <w:sz w:val="20"/>
          <w:szCs w:val="20"/>
          <w:lang w:val="en-GB"/>
        </w:rPr>
        <w:t xml:space="preserve">010 g/L, respectively (Table </w:t>
      </w:r>
      <w:r w:rsidR="00336C06" w:rsidRPr="00EB6F6F">
        <w:rPr>
          <w:rFonts w:ascii="Times New Roman" w:hAnsi="Times New Roman"/>
          <w:sz w:val="20"/>
          <w:szCs w:val="20"/>
          <w:lang w:val="en-GB"/>
        </w:rPr>
        <w:t>2</w:t>
      </w:r>
      <w:r w:rsidR="005B2738" w:rsidRPr="00EB6F6F">
        <w:rPr>
          <w:rFonts w:ascii="Times New Roman" w:hAnsi="Times New Roman"/>
          <w:sz w:val="20"/>
          <w:szCs w:val="20"/>
          <w:lang w:val="en-GB"/>
        </w:rPr>
        <w:t>).</w:t>
      </w:r>
      <w:r w:rsidR="0090475E" w:rsidRPr="00EB6F6F">
        <w:rPr>
          <w:rFonts w:ascii="Times New Roman" w:hAnsi="Times New Roman"/>
          <w:sz w:val="20"/>
          <w:szCs w:val="20"/>
          <w:lang w:val="en-GB"/>
        </w:rPr>
        <w:t xml:space="preserve"> </w:t>
      </w:r>
      <w:r w:rsidRPr="00EB6F6F">
        <w:rPr>
          <w:rFonts w:ascii="Times New Roman" w:hAnsi="Times New Roman"/>
          <w:sz w:val="20"/>
          <w:szCs w:val="20"/>
          <w:lang w:val="en-GB"/>
        </w:rPr>
        <w:t>The nitrogen source that provided the highest PHA concentration of 2.242 g/L was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xml:space="preserve">. </w:t>
      </w:r>
      <w:r w:rsidR="00DB101B" w:rsidRPr="00EB6F6F">
        <w:rPr>
          <w:rFonts w:ascii="Times New Roman" w:hAnsi="Times New Roman"/>
          <w:sz w:val="20"/>
          <w:szCs w:val="20"/>
          <w:lang w:val="en-GB"/>
        </w:rPr>
        <w:t xml:space="preserve">Our findings agreed with a study by </w:t>
      </w:r>
      <w:r w:rsidRPr="00EB6F6F">
        <w:rPr>
          <w:rFonts w:ascii="Times New Roman" w:hAnsi="Times New Roman"/>
          <w:sz w:val="20"/>
          <w:szCs w:val="20"/>
          <w:lang w:val="en-GB"/>
        </w:rPr>
        <w:t xml:space="preserve">Tripathi </w:t>
      </w:r>
      <w:r w:rsidRPr="00EB6F6F">
        <w:rPr>
          <w:rFonts w:ascii="Times New Roman" w:hAnsi="Times New Roman"/>
          <w:i/>
          <w:iCs/>
          <w:sz w:val="20"/>
          <w:szCs w:val="20"/>
          <w:lang w:val="en-GB"/>
        </w:rPr>
        <w:t>et al</w:t>
      </w:r>
      <w:r w:rsidRPr="00EB6F6F">
        <w:rPr>
          <w:rFonts w:ascii="Times New Roman" w:hAnsi="Times New Roman"/>
          <w:sz w:val="20"/>
          <w:szCs w:val="20"/>
          <w:lang w:val="en-GB"/>
        </w:rPr>
        <w:t xml:space="preserve">. </w:t>
      </w:r>
      <w:r w:rsidR="001A46AB" w:rsidRPr="00EB6F6F">
        <w:rPr>
          <w:rFonts w:ascii="Times New Roman" w:hAnsi="Times New Roman"/>
          <w:sz w:val="20"/>
          <w:szCs w:val="20"/>
          <w:lang w:val="en-GB"/>
        </w:rPr>
        <w:t>[6]</w:t>
      </w:r>
      <w:r w:rsidR="00DB101B" w:rsidRPr="00EB6F6F">
        <w:rPr>
          <w:rFonts w:ascii="Times New Roman" w:hAnsi="Times New Roman"/>
          <w:sz w:val="20"/>
          <w:szCs w:val="20"/>
          <w:lang w:val="en-GB"/>
        </w:rPr>
        <w:t>, which</w:t>
      </w:r>
      <w:r w:rsidRPr="00EB6F6F">
        <w:rPr>
          <w:rFonts w:ascii="Times New Roman" w:hAnsi="Times New Roman"/>
          <w:sz w:val="20"/>
          <w:szCs w:val="20"/>
          <w:lang w:val="en-GB"/>
        </w:rPr>
        <w:t xml:space="preserve"> also obtained the highest PHA concentration </w:t>
      </w:r>
      <w:r w:rsidR="00DB101B" w:rsidRPr="00EB6F6F">
        <w:rPr>
          <w:rFonts w:ascii="Times New Roman" w:hAnsi="Times New Roman"/>
          <w:sz w:val="20"/>
          <w:szCs w:val="20"/>
          <w:lang w:val="en-GB"/>
        </w:rPr>
        <w:t>(</w:t>
      </w:r>
      <w:r w:rsidRPr="00EB6F6F">
        <w:rPr>
          <w:rFonts w:ascii="Times New Roman" w:hAnsi="Times New Roman"/>
          <w:sz w:val="20"/>
          <w:szCs w:val="20"/>
          <w:lang w:val="en-GB"/>
        </w:rPr>
        <w:t>2.89 g/L</w:t>
      </w:r>
      <w:r w:rsidR="00DB101B" w:rsidRPr="00EB6F6F">
        <w:rPr>
          <w:rFonts w:ascii="Times New Roman" w:hAnsi="Times New Roman"/>
          <w:sz w:val="20"/>
          <w:szCs w:val="20"/>
          <w:lang w:val="en-GB"/>
        </w:rPr>
        <w:t>)</w:t>
      </w:r>
      <w:r w:rsidRPr="00EB6F6F">
        <w:rPr>
          <w:rFonts w:ascii="Times New Roman" w:hAnsi="Times New Roman"/>
          <w:sz w:val="20"/>
          <w:szCs w:val="20"/>
          <w:lang w:val="en-GB"/>
        </w:rPr>
        <w:t xml:space="preserve"> using the same nitrogen source,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p>
    <w:p w14:paraId="25427341" w14:textId="77777777" w:rsidR="00FC14E8" w:rsidRPr="00EB6F6F" w:rsidRDefault="00FC14E8" w:rsidP="002228C5">
      <w:pPr>
        <w:pStyle w:val="NoSpacing"/>
        <w:rPr>
          <w:rFonts w:ascii="Times New Roman" w:hAnsi="Times New Roman"/>
          <w:sz w:val="20"/>
          <w:szCs w:val="20"/>
          <w:lang w:val="en-GB"/>
        </w:rPr>
      </w:pPr>
    </w:p>
    <w:p w14:paraId="0F2D1E48" w14:textId="0BCBC0E9" w:rsidR="00836D07" w:rsidRDefault="00647930" w:rsidP="004D2378">
      <w:pPr>
        <w:pStyle w:val="NoSpacing"/>
        <w:ind w:left="851" w:hanging="851"/>
        <w:jc w:val="both"/>
        <w:rPr>
          <w:rFonts w:ascii="Times New Roman" w:hAnsi="Times New Roman"/>
          <w:sz w:val="20"/>
          <w:szCs w:val="20"/>
          <w:lang w:val="en-GB"/>
        </w:rPr>
      </w:pPr>
      <w:r w:rsidRPr="00EB6F6F">
        <w:rPr>
          <w:rFonts w:ascii="Times New Roman" w:hAnsi="Times New Roman"/>
          <w:sz w:val="20"/>
          <w:szCs w:val="20"/>
          <w:lang w:val="en-GB"/>
        </w:rPr>
        <w:t xml:space="preserve">Table </w:t>
      </w:r>
      <w:r w:rsidR="00336C06" w:rsidRPr="00EB6F6F">
        <w:rPr>
          <w:rFonts w:ascii="Times New Roman" w:hAnsi="Times New Roman"/>
          <w:sz w:val="20"/>
          <w:szCs w:val="20"/>
          <w:lang w:val="en-GB"/>
        </w:rPr>
        <w:t>2</w:t>
      </w:r>
      <w:r w:rsidR="004D2378">
        <w:rPr>
          <w:rFonts w:ascii="Times New Roman" w:hAnsi="Times New Roman"/>
          <w:sz w:val="20"/>
          <w:szCs w:val="20"/>
          <w:lang w:val="en-GB"/>
        </w:rPr>
        <w:t xml:space="preserve">. </w:t>
      </w:r>
      <w:r w:rsidR="00836D07" w:rsidRPr="00EB6F6F">
        <w:rPr>
          <w:rFonts w:ascii="Times New Roman" w:hAnsi="Times New Roman"/>
          <w:sz w:val="20"/>
          <w:szCs w:val="20"/>
          <w:lang w:val="en-GB"/>
        </w:rPr>
        <w:t xml:space="preserve">Effect of various nitrogen sources on the production of PHA and RL by wild-type </w:t>
      </w:r>
      <w:r w:rsidR="00836D07" w:rsidRPr="00EB6F6F">
        <w:rPr>
          <w:rFonts w:ascii="Times New Roman" w:hAnsi="Times New Roman"/>
          <w:i/>
          <w:iCs/>
          <w:sz w:val="20"/>
          <w:szCs w:val="20"/>
          <w:lang w:val="en-GB"/>
        </w:rPr>
        <w:t>P. aeruginosa</w:t>
      </w:r>
      <w:r w:rsidR="00836D07" w:rsidRPr="00EB6F6F">
        <w:rPr>
          <w:rFonts w:ascii="Times New Roman" w:hAnsi="Times New Roman"/>
          <w:sz w:val="20"/>
          <w:szCs w:val="20"/>
          <w:lang w:val="en-GB"/>
        </w:rPr>
        <w:t xml:space="preserve"> UMTKB-5</w:t>
      </w:r>
      <w:r w:rsidR="00836D07" w:rsidRPr="00EB6F6F">
        <w:rPr>
          <w:rFonts w:ascii="Times New Roman" w:hAnsi="Times New Roman"/>
          <w:sz w:val="20"/>
          <w:szCs w:val="20"/>
          <w:vertAlign w:val="superscript"/>
          <w:lang w:val="en-GB"/>
        </w:rPr>
        <w:t>a</w:t>
      </w:r>
      <w:r w:rsidR="00836D07" w:rsidRPr="00EB6F6F">
        <w:rPr>
          <w:rFonts w:ascii="Times New Roman" w:hAnsi="Times New Roman"/>
          <w:sz w:val="20"/>
          <w:szCs w:val="20"/>
          <w:lang w:val="en-GB"/>
        </w:rPr>
        <w:t xml:space="preserve"> using glycerol as sole carbon source</w:t>
      </w:r>
      <w:r w:rsidR="001E4C71" w:rsidRPr="00EB6F6F">
        <w:rPr>
          <w:rFonts w:ascii="Times New Roman" w:hAnsi="Times New Roman"/>
          <w:sz w:val="20"/>
          <w:szCs w:val="20"/>
          <w:lang w:val="en-GB"/>
        </w:rPr>
        <w:t xml:space="preserve"> at a C/N ratio of 50</w:t>
      </w:r>
    </w:p>
    <w:p w14:paraId="22B4611F" w14:textId="77777777" w:rsidR="004D2378" w:rsidRPr="00EB6F6F" w:rsidRDefault="004D2378" w:rsidP="004D2378">
      <w:pPr>
        <w:pStyle w:val="NoSpacing"/>
        <w:ind w:left="851" w:hanging="851"/>
        <w:jc w:val="both"/>
        <w:rPr>
          <w:rFonts w:ascii="Times New Roman" w:hAnsi="Times New Roman"/>
          <w:sz w:val="20"/>
          <w:szCs w:val="20"/>
          <w:lang w:val="en-GB"/>
        </w:rPr>
      </w:pPr>
    </w:p>
    <w:tbl>
      <w:tblPr>
        <w:tblW w:w="5000" w:type="pct"/>
        <w:jc w:val="center"/>
        <w:tblLook w:val="0000" w:firstRow="0" w:lastRow="0" w:firstColumn="0" w:lastColumn="0" w:noHBand="0" w:noVBand="0"/>
      </w:tblPr>
      <w:tblGrid>
        <w:gridCol w:w="1134"/>
        <w:gridCol w:w="1276"/>
        <w:gridCol w:w="1437"/>
        <w:gridCol w:w="1186"/>
        <w:gridCol w:w="1684"/>
        <w:gridCol w:w="769"/>
        <w:gridCol w:w="769"/>
        <w:gridCol w:w="771"/>
      </w:tblGrid>
      <w:tr w:rsidR="00EB6F6F" w:rsidRPr="00EB6F6F" w14:paraId="3A7BC84E" w14:textId="77777777" w:rsidTr="004D2378">
        <w:trPr>
          <w:trHeight w:val="570"/>
          <w:jc w:val="center"/>
        </w:trPr>
        <w:tc>
          <w:tcPr>
            <w:tcW w:w="628" w:type="pct"/>
            <w:tcBorders>
              <w:top w:val="single" w:sz="4" w:space="0" w:color="auto"/>
              <w:left w:val="nil"/>
              <w:bottom w:val="nil"/>
              <w:right w:val="nil"/>
            </w:tcBorders>
            <w:vAlign w:val="center"/>
          </w:tcPr>
          <w:p w14:paraId="50EF565E" w14:textId="1EFFAEFB"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 xml:space="preserve">Nitrogen </w:t>
            </w:r>
            <w:r w:rsidR="004D2378">
              <w:rPr>
                <w:rFonts w:ascii="Times New Roman" w:hAnsi="Times New Roman"/>
                <w:b/>
                <w:bCs/>
                <w:sz w:val="20"/>
                <w:szCs w:val="20"/>
                <w:lang w:val="en-GB"/>
              </w:rPr>
              <w:t>S</w:t>
            </w:r>
            <w:r w:rsidRPr="004D2378">
              <w:rPr>
                <w:rFonts w:ascii="Times New Roman" w:hAnsi="Times New Roman"/>
                <w:b/>
                <w:bCs/>
                <w:sz w:val="20"/>
                <w:szCs w:val="20"/>
                <w:lang w:val="en-GB"/>
              </w:rPr>
              <w:t>ources</w:t>
            </w:r>
          </w:p>
        </w:tc>
        <w:tc>
          <w:tcPr>
            <w:tcW w:w="707" w:type="pct"/>
            <w:tcBorders>
              <w:top w:val="single" w:sz="4" w:space="0" w:color="auto"/>
              <w:left w:val="nil"/>
              <w:bottom w:val="nil"/>
              <w:right w:val="nil"/>
            </w:tcBorders>
            <w:vAlign w:val="center"/>
          </w:tcPr>
          <w:p w14:paraId="2C452792" w14:textId="77777777" w:rsid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 xml:space="preserve">CDW </w:t>
            </w:r>
          </w:p>
          <w:p w14:paraId="08D1466B" w14:textId="40A8F17D"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(g/L)</w:t>
            </w:r>
          </w:p>
        </w:tc>
        <w:tc>
          <w:tcPr>
            <w:tcW w:w="796" w:type="pct"/>
            <w:tcBorders>
              <w:top w:val="single" w:sz="4" w:space="0" w:color="auto"/>
              <w:left w:val="nil"/>
              <w:bottom w:val="nil"/>
              <w:right w:val="nil"/>
            </w:tcBorders>
            <w:vAlign w:val="center"/>
          </w:tcPr>
          <w:p w14:paraId="5F872A6C" w14:textId="77777777"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Rhamnolipid</w:t>
            </w:r>
          </w:p>
          <w:p w14:paraId="5F7349DF" w14:textId="77777777"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(g/L)</w:t>
            </w:r>
            <w:r w:rsidRPr="004D2378">
              <w:rPr>
                <w:rFonts w:ascii="Times New Roman" w:hAnsi="Times New Roman"/>
                <w:b/>
                <w:bCs/>
                <w:sz w:val="20"/>
                <w:szCs w:val="20"/>
                <w:vertAlign w:val="superscript"/>
                <w:lang w:val="en-GB"/>
              </w:rPr>
              <w:t>b</w:t>
            </w:r>
          </w:p>
        </w:tc>
        <w:tc>
          <w:tcPr>
            <w:tcW w:w="657" w:type="pct"/>
            <w:tcBorders>
              <w:top w:val="single" w:sz="4" w:space="0" w:color="auto"/>
              <w:left w:val="nil"/>
              <w:bottom w:val="nil"/>
              <w:right w:val="nil"/>
            </w:tcBorders>
            <w:vAlign w:val="center"/>
          </w:tcPr>
          <w:p w14:paraId="64E5EBA4" w14:textId="6B53396F"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 xml:space="preserve">PHA </w:t>
            </w:r>
            <w:r w:rsidR="004D2378">
              <w:rPr>
                <w:rFonts w:ascii="Times New Roman" w:hAnsi="Times New Roman"/>
                <w:b/>
                <w:bCs/>
                <w:sz w:val="20"/>
                <w:szCs w:val="20"/>
                <w:lang w:val="en-GB"/>
              </w:rPr>
              <w:t>C</w:t>
            </w:r>
            <w:r w:rsidRPr="004D2378">
              <w:rPr>
                <w:rFonts w:ascii="Times New Roman" w:hAnsi="Times New Roman"/>
                <w:b/>
                <w:bCs/>
                <w:sz w:val="20"/>
                <w:szCs w:val="20"/>
                <w:lang w:val="en-GB"/>
              </w:rPr>
              <w:t>ontent (wt</w:t>
            </w:r>
            <w:r w:rsidR="004D2378">
              <w:rPr>
                <w:rFonts w:ascii="Times New Roman" w:hAnsi="Times New Roman"/>
                <w:b/>
                <w:bCs/>
                <w:sz w:val="20"/>
                <w:szCs w:val="20"/>
                <w:lang w:val="en-GB"/>
              </w:rPr>
              <w:t>.</w:t>
            </w:r>
            <w:r w:rsidRPr="004D2378">
              <w:rPr>
                <w:rFonts w:ascii="Times New Roman" w:hAnsi="Times New Roman"/>
                <w:b/>
                <w:bCs/>
                <w:sz w:val="20"/>
                <w:szCs w:val="20"/>
                <w:lang w:val="en-GB"/>
              </w:rPr>
              <w:t>%)</w:t>
            </w:r>
            <w:r w:rsidRPr="004D2378">
              <w:rPr>
                <w:rFonts w:ascii="Times New Roman" w:hAnsi="Times New Roman"/>
                <w:b/>
                <w:bCs/>
                <w:sz w:val="20"/>
                <w:szCs w:val="20"/>
                <w:vertAlign w:val="superscript"/>
                <w:lang w:val="en-GB"/>
              </w:rPr>
              <w:t>c</w:t>
            </w:r>
          </w:p>
        </w:tc>
        <w:tc>
          <w:tcPr>
            <w:tcW w:w="933" w:type="pct"/>
            <w:tcBorders>
              <w:top w:val="single" w:sz="4" w:space="0" w:color="auto"/>
              <w:left w:val="nil"/>
              <w:bottom w:val="nil"/>
              <w:right w:val="nil"/>
            </w:tcBorders>
            <w:vAlign w:val="center"/>
          </w:tcPr>
          <w:p w14:paraId="638DE78A" w14:textId="133057E7"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 xml:space="preserve">PHA </w:t>
            </w:r>
            <w:r w:rsidR="004D2378">
              <w:rPr>
                <w:rFonts w:ascii="Times New Roman" w:hAnsi="Times New Roman"/>
                <w:b/>
                <w:bCs/>
                <w:sz w:val="20"/>
                <w:szCs w:val="20"/>
                <w:lang w:val="en-GB"/>
              </w:rPr>
              <w:t>C</w:t>
            </w:r>
            <w:r w:rsidRPr="004D2378">
              <w:rPr>
                <w:rFonts w:ascii="Times New Roman" w:hAnsi="Times New Roman"/>
                <w:b/>
                <w:bCs/>
                <w:sz w:val="20"/>
                <w:szCs w:val="20"/>
                <w:lang w:val="en-GB"/>
              </w:rPr>
              <w:t>oncentration (g/L)</w:t>
            </w:r>
            <w:r w:rsidRPr="004D2378">
              <w:rPr>
                <w:rFonts w:ascii="Times New Roman" w:hAnsi="Times New Roman"/>
                <w:b/>
                <w:bCs/>
                <w:sz w:val="20"/>
                <w:szCs w:val="20"/>
                <w:vertAlign w:val="superscript"/>
                <w:lang w:val="en-GB"/>
              </w:rPr>
              <w:t>d</w:t>
            </w:r>
          </w:p>
        </w:tc>
        <w:tc>
          <w:tcPr>
            <w:tcW w:w="1279" w:type="pct"/>
            <w:gridSpan w:val="3"/>
            <w:tcBorders>
              <w:top w:val="single" w:sz="4" w:space="0" w:color="auto"/>
              <w:left w:val="nil"/>
              <w:bottom w:val="single" w:sz="4" w:space="0" w:color="auto"/>
              <w:right w:val="nil"/>
            </w:tcBorders>
            <w:vAlign w:val="center"/>
          </w:tcPr>
          <w:p w14:paraId="55F887BA" w14:textId="21CDD961"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 xml:space="preserve">PHA </w:t>
            </w:r>
            <w:r w:rsidR="004D2378">
              <w:rPr>
                <w:rFonts w:ascii="Times New Roman" w:hAnsi="Times New Roman"/>
                <w:b/>
                <w:bCs/>
                <w:sz w:val="20"/>
                <w:szCs w:val="20"/>
                <w:lang w:val="en-GB"/>
              </w:rPr>
              <w:t>C</w:t>
            </w:r>
            <w:r w:rsidRPr="004D2378">
              <w:rPr>
                <w:rFonts w:ascii="Times New Roman" w:hAnsi="Times New Roman"/>
                <w:b/>
                <w:bCs/>
                <w:sz w:val="20"/>
                <w:szCs w:val="20"/>
                <w:lang w:val="en-GB"/>
              </w:rPr>
              <w:t>omposition (mol%)</w:t>
            </w:r>
          </w:p>
        </w:tc>
      </w:tr>
      <w:tr w:rsidR="00EB6F6F" w:rsidRPr="00EB6F6F" w14:paraId="22141CAB" w14:textId="77777777" w:rsidTr="004D2378">
        <w:trPr>
          <w:trHeight w:val="300"/>
          <w:jc w:val="center"/>
        </w:trPr>
        <w:tc>
          <w:tcPr>
            <w:tcW w:w="628" w:type="pct"/>
            <w:tcBorders>
              <w:top w:val="nil"/>
              <w:left w:val="nil"/>
              <w:bottom w:val="single" w:sz="4" w:space="0" w:color="auto"/>
              <w:right w:val="nil"/>
            </w:tcBorders>
            <w:vAlign w:val="bottom"/>
          </w:tcPr>
          <w:p w14:paraId="39C03B18" w14:textId="571744DA" w:rsidR="00836D07" w:rsidRPr="004D2378" w:rsidRDefault="00836D07" w:rsidP="004D2378">
            <w:pPr>
              <w:pStyle w:val="NoSpacing"/>
              <w:jc w:val="center"/>
              <w:rPr>
                <w:rFonts w:ascii="Times New Roman" w:hAnsi="Times New Roman"/>
                <w:b/>
                <w:bCs/>
                <w:sz w:val="20"/>
                <w:szCs w:val="20"/>
                <w:lang w:val="en-GB"/>
              </w:rPr>
            </w:pPr>
          </w:p>
        </w:tc>
        <w:tc>
          <w:tcPr>
            <w:tcW w:w="707" w:type="pct"/>
            <w:tcBorders>
              <w:top w:val="nil"/>
              <w:left w:val="nil"/>
              <w:bottom w:val="single" w:sz="4" w:space="0" w:color="auto"/>
              <w:right w:val="nil"/>
            </w:tcBorders>
            <w:vAlign w:val="bottom"/>
          </w:tcPr>
          <w:p w14:paraId="1EA7CAA2" w14:textId="32B9519D" w:rsidR="00836D07" w:rsidRPr="004D2378" w:rsidRDefault="00836D07" w:rsidP="004D2378">
            <w:pPr>
              <w:pStyle w:val="NoSpacing"/>
              <w:jc w:val="center"/>
              <w:rPr>
                <w:rFonts w:ascii="Times New Roman" w:hAnsi="Times New Roman"/>
                <w:b/>
                <w:bCs/>
                <w:sz w:val="20"/>
                <w:szCs w:val="20"/>
                <w:lang w:val="en-GB"/>
              </w:rPr>
            </w:pPr>
          </w:p>
        </w:tc>
        <w:tc>
          <w:tcPr>
            <w:tcW w:w="796" w:type="pct"/>
            <w:tcBorders>
              <w:top w:val="nil"/>
              <w:left w:val="nil"/>
              <w:bottom w:val="single" w:sz="4" w:space="0" w:color="auto"/>
              <w:right w:val="nil"/>
            </w:tcBorders>
            <w:vAlign w:val="bottom"/>
          </w:tcPr>
          <w:p w14:paraId="26156432" w14:textId="0A7CC0FD" w:rsidR="00836D07" w:rsidRPr="004D2378" w:rsidRDefault="00836D07" w:rsidP="004D2378">
            <w:pPr>
              <w:pStyle w:val="NoSpacing"/>
              <w:jc w:val="center"/>
              <w:rPr>
                <w:rFonts w:ascii="Times New Roman" w:hAnsi="Times New Roman"/>
                <w:b/>
                <w:bCs/>
                <w:sz w:val="20"/>
                <w:szCs w:val="20"/>
                <w:lang w:val="en-GB"/>
              </w:rPr>
            </w:pPr>
          </w:p>
        </w:tc>
        <w:tc>
          <w:tcPr>
            <w:tcW w:w="657" w:type="pct"/>
            <w:tcBorders>
              <w:top w:val="nil"/>
              <w:left w:val="nil"/>
              <w:bottom w:val="single" w:sz="4" w:space="0" w:color="auto"/>
              <w:right w:val="nil"/>
            </w:tcBorders>
            <w:vAlign w:val="bottom"/>
          </w:tcPr>
          <w:p w14:paraId="1DB1A69C" w14:textId="6F04724A" w:rsidR="00836D07" w:rsidRPr="004D2378" w:rsidRDefault="00836D07" w:rsidP="004D2378">
            <w:pPr>
              <w:pStyle w:val="NoSpacing"/>
              <w:jc w:val="center"/>
              <w:rPr>
                <w:rFonts w:ascii="Times New Roman" w:hAnsi="Times New Roman"/>
                <w:b/>
                <w:bCs/>
                <w:sz w:val="20"/>
                <w:szCs w:val="20"/>
                <w:lang w:val="en-GB"/>
              </w:rPr>
            </w:pPr>
          </w:p>
        </w:tc>
        <w:tc>
          <w:tcPr>
            <w:tcW w:w="933" w:type="pct"/>
            <w:tcBorders>
              <w:top w:val="nil"/>
              <w:left w:val="nil"/>
              <w:bottom w:val="single" w:sz="4" w:space="0" w:color="auto"/>
              <w:right w:val="nil"/>
            </w:tcBorders>
            <w:vAlign w:val="bottom"/>
          </w:tcPr>
          <w:p w14:paraId="43517D59" w14:textId="18A16C8F" w:rsidR="00836D07" w:rsidRPr="004D2378" w:rsidRDefault="00836D07" w:rsidP="004D2378">
            <w:pPr>
              <w:pStyle w:val="NoSpacing"/>
              <w:jc w:val="center"/>
              <w:rPr>
                <w:rFonts w:ascii="Times New Roman" w:hAnsi="Times New Roman"/>
                <w:b/>
                <w:bCs/>
                <w:sz w:val="20"/>
                <w:szCs w:val="20"/>
                <w:lang w:val="en-GB"/>
              </w:rPr>
            </w:pPr>
          </w:p>
        </w:tc>
        <w:tc>
          <w:tcPr>
            <w:tcW w:w="426" w:type="pct"/>
            <w:tcBorders>
              <w:top w:val="nil"/>
              <w:left w:val="nil"/>
              <w:bottom w:val="single" w:sz="4" w:space="0" w:color="auto"/>
              <w:right w:val="nil"/>
            </w:tcBorders>
            <w:vAlign w:val="bottom"/>
          </w:tcPr>
          <w:p w14:paraId="28428E88" w14:textId="77777777" w:rsidR="00836D07" w:rsidRPr="004D2378" w:rsidRDefault="00836D07" w:rsidP="004D2378">
            <w:pPr>
              <w:pStyle w:val="NoSpacing"/>
              <w:jc w:val="center"/>
              <w:rPr>
                <w:rFonts w:ascii="Times New Roman" w:hAnsi="Times New Roman"/>
                <w:b/>
                <w:bCs/>
                <w:sz w:val="20"/>
                <w:szCs w:val="20"/>
                <w:lang w:val="en-GB"/>
              </w:rPr>
            </w:pPr>
            <w:proofErr w:type="spellStart"/>
            <w:r w:rsidRPr="004D2378">
              <w:rPr>
                <w:rFonts w:ascii="Times New Roman" w:hAnsi="Times New Roman"/>
                <w:b/>
                <w:bCs/>
                <w:sz w:val="20"/>
                <w:szCs w:val="20"/>
                <w:lang w:val="en-GB"/>
              </w:rPr>
              <w:t>HHx</w:t>
            </w:r>
            <w:proofErr w:type="spellEnd"/>
          </w:p>
        </w:tc>
        <w:tc>
          <w:tcPr>
            <w:tcW w:w="426" w:type="pct"/>
            <w:tcBorders>
              <w:top w:val="nil"/>
              <w:left w:val="nil"/>
              <w:bottom w:val="single" w:sz="4" w:space="0" w:color="auto"/>
              <w:right w:val="nil"/>
            </w:tcBorders>
            <w:vAlign w:val="bottom"/>
          </w:tcPr>
          <w:p w14:paraId="1C62D106" w14:textId="77777777"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HO</w:t>
            </w:r>
          </w:p>
        </w:tc>
        <w:tc>
          <w:tcPr>
            <w:tcW w:w="427" w:type="pct"/>
            <w:tcBorders>
              <w:top w:val="nil"/>
              <w:left w:val="nil"/>
              <w:bottom w:val="single" w:sz="4" w:space="0" w:color="auto"/>
              <w:right w:val="nil"/>
            </w:tcBorders>
            <w:vAlign w:val="bottom"/>
          </w:tcPr>
          <w:p w14:paraId="15F98FF3" w14:textId="77777777" w:rsidR="00836D07" w:rsidRPr="004D2378" w:rsidRDefault="00836D07" w:rsidP="004D2378">
            <w:pPr>
              <w:pStyle w:val="NoSpacing"/>
              <w:jc w:val="center"/>
              <w:rPr>
                <w:rFonts w:ascii="Times New Roman" w:hAnsi="Times New Roman"/>
                <w:b/>
                <w:bCs/>
                <w:sz w:val="20"/>
                <w:szCs w:val="20"/>
                <w:lang w:val="en-GB"/>
              </w:rPr>
            </w:pPr>
            <w:r w:rsidRPr="004D2378">
              <w:rPr>
                <w:rFonts w:ascii="Times New Roman" w:hAnsi="Times New Roman"/>
                <w:b/>
                <w:bCs/>
                <w:sz w:val="20"/>
                <w:szCs w:val="20"/>
                <w:lang w:val="en-GB"/>
              </w:rPr>
              <w:t>HD</w:t>
            </w:r>
          </w:p>
        </w:tc>
      </w:tr>
      <w:tr w:rsidR="00EB6F6F" w:rsidRPr="00EB6F6F" w14:paraId="46DE92CD" w14:textId="77777777" w:rsidTr="004D2378">
        <w:trPr>
          <w:trHeight w:val="300"/>
          <w:jc w:val="center"/>
        </w:trPr>
        <w:tc>
          <w:tcPr>
            <w:tcW w:w="628" w:type="pct"/>
            <w:tcBorders>
              <w:top w:val="nil"/>
              <w:left w:val="nil"/>
              <w:bottom w:val="nil"/>
              <w:right w:val="nil"/>
            </w:tcBorders>
            <w:vAlign w:val="center"/>
          </w:tcPr>
          <w:p w14:paraId="789C9938"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PO</w:t>
            </w:r>
            <w:r w:rsidRPr="00EB6F6F">
              <w:rPr>
                <w:rFonts w:ascii="Times New Roman" w:hAnsi="Times New Roman"/>
                <w:sz w:val="20"/>
                <w:szCs w:val="20"/>
                <w:vertAlign w:val="subscript"/>
                <w:lang w:val="en-GB"/>
              </w:rPr>
              <w:t>4</w:t>
            </w:r>
          </w:p>
        </w:tc>
        <w:tc>
          <w:tcPr>
            <w:tcW w:w="707" w:type="pct"/>
            <w:tcBorders>
              <w:top w:val="nil"/>
              <w:left w:val="nil"/>
              <w:bottom w:val="nil"/>
              <w:right w:val="nil"/>
            </w:tcBorders>
            <w:vAlign w:val="center"/>
          </w:tcPr>
          <w:p w14:paraId="2AAEF607"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1.13 ± 0.12</w:t>
            </w:r>
          </w:p>
        </w:tc>
        <w:tc>
          <w:tcPr>
            <w:tcW w:w="796" w:type="pct"/>
            <w:tcBorders>
              <w:top w:val="nil"/>
              <w:left w:val="nil"/>
              <w:bottom w:val="nil"/>
              <w:right w:val="nil"/>
            </w:tcBorders>
            <w:vAlign w:val="center"/>
          </w:tcPr>
          <w:p w14:paraId="1521279D"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1.534 ± 0.260</w:t>
            </w:r>
          </w:p>
        </w:tc>
        <w:tc>
          <w:tcPr>
            <w:tcW w:w="657" w:type="pct"/>
            <w:tcBorders>
              <w:top w:val="nil"/>
              <w:left w:val="nil"/>
              <w:bottom w:val="nil"/>
              <w:right w:val="nil"/>
            </w:tcBorders>
            <w:vAlign w:val="center"/>
          </w:tcPr>
          <w:p w14:paraId="33F966F0"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7.10 ± 0.78</w:t>
            </w:r>
          </w:p>
        </w:tc>
        <w:tc>
          <w:tcPr>
            <w:tcW w:w="933" w:type="pct"/>
            <w:tcBorders>
              <w:top w:val="nil"/>
              <w:left w:val="nil"/>
              <w:bottom w:val="nil"/>
              <w:right w:val="nil"/>
            </w:tcBorders>
            <w:vAlign w:val="center"/>
          </w:tcPr>
          <w:p w14:paraId="01EEC1CF"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0.080 ± 0.001</w:t>
            </w:r>
          </w:p>
        </w:tc>
        <w:tc>
          <w:tcPr>
            <w:tcW w:w="426" w:type="pct"/>
            <w:tcBorders>
              <w:top w:val="nil"/>
              <w:left w:val="nil"/>
              <w:bottom w:val="nil"/>
              <w:right w:val="nil"/>
            </w:tcBorders>
            <w:vAlign w:val="center"/>
          </w:tcPr>
          <w:p w14:paraId="3F8DD3A7"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4.5</w:t>
            </w:r>
          </w:p>
        </w:tc>
        <w:tc>
          <w:tcPr>
            <w:tcW w:w="426" w:type="pct"/>
            <w:tcBorders>
              <w:top w:val="nil"/>
              <w:left w:val="nil"/>
              <w:bottom w:val="nil"/>
              <w:right w:val="nil"/>
            </w:tcBorders>
            <w:vAlign w:val="center"/>
          </w:tcPr>
          <w:p w14:paraId="3EFD8304"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25.5</w:t>
            </w:r>
          </w:p>
        </w:tc>
        <w:tc>
          <w:tcPr>
            <w:tcW w:w="427" w:type="pct"/>
            <w:tcBorders>
              <w:top w:val="nil"/>
              <w:left w:val="nil"/>
              <w:bottom w:val="nil"/>
              <w:right w:val="nil"/>
            </w:tcBorders>
            <w:vAlign w:val="center"/>
          </w:tcPr>
          <w:p w14:paraId="1E97F6AA"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70</w:t>
            </w:r>
          </w:p>
        </w:tc>
      </w:tr>
      <w:tr w:rsidR="00EB6F6F" w:rsidRPr="00EB6F6F" w14:paraId="55BF9CFD" w14:textId="77777777" w:rsidTr="004D2378">
        <w:trPr>
          <w:trHeight w:val="300"/>
          <w:jc w:val="center"/>
        </w:trPr>
        <w:tc>
          <w:tcPr>
            <w:tcW w:w="628" w:type="pct"/>
            <w:tcBorders>
              <w:top w:val="nil"/>
              <w:left w:val="nil"/>
              <w:bottom w:val="nil"/>
              <w:right w:val="nil"/>
            </w:tcBorders>
            <w:vAlign w:val="center"/>
          </w:tcPr>
          <w:p w14:paraId="63B2A168"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p>
        </w:tc>
        <w:tc>
          <w:tcPr>
            <w:tcW w:w="707" w:type="pct"/>
            <w:tcBorders>
              <w:top w:val="nil"/>
              <w:left w:val="nil"/>
              <w:bottom w:val="nil"/>
              <w:right w:val="nil"/>
            </w:tcBorders>
            <w:vAlign w:val="center"/>
          </w:tcPr>
          <w:p w14:paraId="56E6F1F0"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2.48 ± 0.13</w:t>
            </w:r>
          </w:p>
        </w:tc>
        <w:tc>
          <w:tcPr>
            <w:tcW w:w="796" w:type="pct"/>
            <w:tcBorders>
              <w:top w:val="nil"/>
              <w:left w:val="nil"/>
              <w:bottom w:val="nil"/>
              <w:right w:val="nil"/>
            </w:tcBorders>
            <w:vAlign w:val="center"/>
          </w:tcPr>
          <w:p w14:paraId="74DC7840"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2.308 ± 0.010</w:t>
            </w:r>
          </w:p>
        </w:tc>
        <w:tc>
          <w:tcPr>
            <w:tcW w:w="657" w:type="pct"/>
            <w:tcBorders>
              <w:top w:val="nil"/>
              <w:left w:val="nil"/>
              <w:bottom w:val="nil"/>
              <w:right w:val="nil"/>
            </w:tcBorders>
            <w:vAlign w:val="center"/>
          </w:tcPr>
          <w:p w14:paraId="48FE16F3"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9.78 ± 0.21</w:t>
            </w:r>
          </w:p>
        </w:tc>
        <w:tc>
          <w:tcPr>
            <w:tcW w:w="933" w:type="pct"/>
            <w:tcBorders>
              <w:top w:val="nil"/>
              <w:left w:val="nil"/>
              <w:bottom w:val="nil"/>
              <w:right w:val="nil"/>
            </w:tcBorders>
            <w:vAlign w:val="center"/>
          </w:tcPr>
          <w:p w14:paraId="56C3511A"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0.242 ± 0.011</w:t>
            </w:r>
          </w:p>
        </w:tc>
        <w:tc>
          <w:tcPr>
            <w:tcW w:w="426" w:type="pct"/>
            <w:tcBorders>
              <w:top w:val="nil"/>
              <w:left w:val="nil"/>
              <w:bottom w:val="nil"/>
              <w:right w:val="nil"/>
            </w:tcBorders>
            <w:vAlign w:val="center"/>
          </w:tcPr>
          <w:p w14:paraId="1E0B30B5"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4.5</w:t>
            </w:r>
          </w:p>
        </w:tc>
        <w:tc>
          <w:tcPr>
            <w:tcW w:w="426" w:type="pct"/>
            <w:tcBorders>
              <w:top w:val="nil"/>
              <w:left w:val="nil"/>
              <w:bottom w:val="nil"/>
              <w:right w:val="nil"/>
            </w:tcBorders>
            <w:vAlign w:val="center"/>
          </w:tcPr>
          <w:p w14:paraId="2E585690"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26.9</w:t>
            </w:r>
          </w:p>
        </w:tc>
        <w:tc>
          <w:tcPr>
            <w:tcW w:w="427" w:type="pct"/>
            <w:tcBorders>
              <w:top w:val="nil"/>
              <w:left w:val="nil"/>
              <w:bottom w:val="nil"/>
              <w:right w:val="nil"/>
            </w:tcBorders>
            <w:vAlign w:val="center"/>
          </w:tcPr>
          <w:p w14:paraId="0DFD9EBE"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68.5</w:t>
            </w:r>
          </w:p>
        </w:tc>
      </w:tr>
      <w:tr w:rsidR="00EB6F6F" w:rsidRPr="00EB6F6F" w14:paraId="1358AFBC" w14:textId="77777777" w:rsidTr="004D2378">
        <w:trPr>
          <w:trHeight w:val="300"/>
          <w:jc w:val="center"/>
        </w:trPr>
        <w:tc>
          <w:tcPr>
            <w:tcW w:w="628" w:type="pct"/>
            <w:tcBorders>
              <w:top w:val="nil"/>
              <w:left w:val="nil"/>
              <w:bottom w:val="nil"/>
              <w:right w:val="nil"/>
            </w:tcBorders>
            <w:vAlign w:val="center"/>
          </w:tcPr>
          <w:p w14:paraId="32F67811"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NaNO</w:t>
            </w:r>
            <w:r w:rsidRPr="00EB6F6F">
              <w:rPr>
                <w:rFonts w:ascii="Times New Roman" w:hAnsi="Times New Roman"/>
                <w:sz w:val="20"/>
                <w:szCs w:val="20"/>
                <w:vertAlign w:val="subscript"/>
                <w:lang w:val="en-GB"/>
              </w:rPr>
              <w:t>3</w:t>
            </w:r>
          </w:p>
        </w:tc>
        <w:tc>
          <w:tcPr>
            <w:tcW w:w="707" w:type="pct"/>
            <w:tcBorders>
              <w:top w:val="nil"/>
              <w:left w:val="nil"/>
              <w:bottom w:val="nil"/>
              <w:right w:val="nil"/>
            </w:tcBorders>
            <w:vAlign w:val="center"/>
          </w:tcPr>
          <w:p w14:paraId="3468FC11"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1.54 ± 0.04</w:t>
            </w:r>
          </w:p>
        </w:tc>
        <w:tc>
          <w:tcPr>
            <w:tcW w:w="796" w:type="pct"/>
            <w:tcBorders>
              <w:top w:val="nil"/>
              <w:left w:val="nil"/>
              <w:bottom w:val="nil"/>
              <w:right w:val="nil"/>
            </w:tcBorders>
            <w:vAlign w:val="center"/>
          </w:tcPr>
          <w:p w14:paraId="3A9AF47D"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1.309 ± 0.100</w:t>
            </w:r>
          </w:p>
        </w:tc>
        <w:tc>
          <w:tcPr>
            <w:tcW w:w="657" w:type="pct"/>
            <w:tcBorders>
              <w:top w:val="nil"/>
              <w:left w:val="nil"/>
              <w:bottom w:val="nil"/>
              <w:right w:val="nil"/>
            </w:tcBorders>
            <w:vAlign w:val="center"/>
          </w:tcPr>
          <w:p w14:paraId="65A230DB"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6.10 ± 0.52</w:t>
            </w:r>
          </w:p>
        </w:tc>
        <w:tc>
          <w:tcPr>
            <w:tcW w:w="933" w:type="pct"/>
            <w:tcBorders>
              <w:top w:val="nil"/>
              <w:left w:val="nil"/>
              <w:bottom w:val="nil"/>
              <w:right w:val="nil"/>
            </w:tcBorders>
            <w:vAlign w:val="center"/>
          </w:tcPr>
          <w:p w14:paraId="1A392C69"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0.010 ± 0.001</w:t>
            </w:r>
          </w:p>
        </w:tc>
        <w:tc>
          <w:tcPr>
            <w:tcW w:w="426" w:type="pct"/>
            <w:tcBorders>
              <w:top w:val="nil"/>
              <w:left w:val="nil"/>
              <w:bottom w:val="nil"/>
              <w:right w:val="nil"/>
            </w:tcBorders>
            <w:vAlign w:val="center"/>
          </w:tcPr>
          <w:p w14:paraId="1E696C5F"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3.8</w:t>
            </w:r>
          </w:p>
        </w:tc>
        <w:tc>
          <w:tcPr>
            <w:tcW w:w="426" w:type="pct"/>
            <w:tcBorders>
              <w:top w:val="nil"/>
              <w:left w:val="nil"/>
              <w:bottom w:val="nil"/>
              <w:right w:val="nil"/>
            </w:tcBorders>
            <w:vAlign w:val="center"/>
          </w:tcPr>
          <w:p w14:paraId="4D6F4324"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25.8</w:t>
            </w:r>
          </w:p>
        </w:tc>
        <w:tc>
          <w:tcPr>
            <w:tcW w:w="427" w:type="pct"/>
            <w:tcBorders>
              <w:top w:val="nil"/>
              <w:left w:val="nil"/>
              <w:bottom w:val="nil"/>
              <w:right w:val="nil"/>
            </w:tcBorders>
            <w:vAlign w:val="center"/>
          </w:tcPr>
          <w:p w14:paraId="406F929F"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70.4</w:t>
            </w:r>
          </w:p>
        </w:tc>
      </w:tr>
      <w:tr w:rsidR="00EB6F6F" w:rsidRPr="00EB6F6F" w14:paraId="796A8D1A" w14:textId="77777777" w:rsidTr="004D2378">
        <w:trPr>
          <w:trHeight w:val="300"/>
          <w:jc w:val="center"/>
        </w:trPr>
        <w:tc>
          <w:tcPr>
            <w:tcW w:w="628" w:type="pct"/>
            <w:tcBorders>
              <w:top w:val="nil"/>
              <w:left w:val="nil"/>
              <w:bottom w:val="nil"/>
              <w:right w:val="nil"/>
            </w:tcBorders>
            <w:vAlign w:val="center"/>
          </w:tcPr>
          <w:p w14:paraId="4C5A8E32"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Cl</w:t>
            </w:r>
          </w:p>
        </w:tc>
        <w:tc>
          <w:tcPr>
            <w:tcW w:w="707" w:type="pct"/>
            <w:tcBorders>
              <w:top w:val="nil"/>
              <w:left w:val="nil"/>
              <w:bottom w:val="nil"/>
              <w:right w:val="nil"/>
            </w:tcBorders>
            <w:vAlign w:val="center"/>
          </w:tcPr>
          <w:p w14:paraId="490DF845"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1.84 ± 0.07</w:t>
            </w:r>
          </w:p>
        </w:tc>
        <w:tc>
          <w:tcPr>
            <w:tcW w:w="796" w:type="pct"/>
            <w:tcBorders>
              <w:top w:val="nil"/>
              <w:left w:val="nil"/>
              <w:bottom w:val="nil"/>
              <w:right w:val="nil"/>
            </w:tcBorders>
            <w:vAlign w:val="center"/>
          </w:tcPr>
          <w:p w14:paraId="37FA3C51"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0.856 ± 0.110</w:t>
            </w:r>
          </w:p>
        </w:tc>
        <w:tc>
          <w:tcPr>
            <w:tcW w:w="657" w:type="pct"/>
            <w:tcBorders>
              <w:top w:val="nil"/>
              <w:left w:val="nil"/>
              <w:bottom w:val="nil"/>
              <w:right w:val="nil"/>
            </w:tcBorders>
            <w:vAlign w:val="center"/>
          </w:tcPr>
          <w:p w14:paraId="15E8D3AF"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6.40 ± 0.48</w:t>
            </w:r>
          </w:p>
        </w:tc>
        <w:tc>
          <w:tcPr>
            <w:tcW w:w="933" w:type="pct"/>
            <w:tcBorders>
              <w:top w:val="nil"/>
              <w:left w:val="nil"/>
              <w:bottom w:val="nil"/>
              <w:right w:val="nil"/>
            </w:tcBorders>
            <w:vAlign w:val="center"/>
          </w:tcPr>
          <w:p w14:paraId="200D9567"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0.115 ± 0.010</w:t>
            </w:r>
          </w:p>
        </w:tc>
        <w:tc>
          <w:tcPr>
            <w:tcW w:w="426" w:type="pct"/>
            <w:tcBorders>
              <w:top w:val="nil"/>
              <w:left w:val="nil"/>
              <w:bottom w:val="nil"/>
              <w:right w:val="nil"/>
            </w:tcBorders>
            <w:vAlign w:val="center"/>
          </w:tcPr>
          <w:p w14:paraId="44294611"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3.9</w:t>
            </w:r>
          </w:p>
        </w:tc>
        <w:tc>
          <w:tcPr>
            <w:tcW w:w="426" w:type="pct"/>
            <w:tcBorders>
              <w:top w:val="nil"/>
              <w:left w:val="nil"/>
              <w:bottom w:val="nil"/>
              <w:right w:val="nil"/>
            </w:tcBorders>
            <w:vAlign w:val="center"/>
          </w:tcPr>
          <w:p w14:paraId="7E71D61C"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26.2</w:t>
            </w:r>
          </w:p>
        </w:tc>
        <w:tc>
          <w:tcPr>
            <w:tcW w:w="427" w:type="pct"/>
            <w:tcBorders>
              <w:top w:val="nil"/>
              <w:left w:val="nil"/>
              <w:bottom w:val="nil"/>
              <w:right w:val="nil"/>
            </w:tcBorders>
            <w:vAlign w:val="center"/>
          </w:tcPr>
          <w:p w14:paraId="702FEB80"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69.8</w:t>
            </w:r>
          </w:p>
        </w:tc>
      </w:tr>
      <w:tr w:rsidR="00EB6F6F" w:rsidRPr="00EB6F6F" w14:paraId="6616C2BB" w14:textId="77777777" w:rsidTr="004D2378">
        <w:trPr>
          <w:trHeight w:val="300"/>
          <w:jc w:val="center"/>
        </w:trPr>
        <w:tc>
          <w:tcPr>
            <w:tcW w:w="628" w:type="pct"/>
            <w:tcBorders>
              <w:top w:val="nil"/>
              <w:left w:val="nil"/>
              <w:bottom w:val="nil"/>
              <w:right w:val="nil"/>
            </w:tcBorders>
            <w:vAlign w:val="center"/>
          </w:tcPr>
          <w:p w14:paraId="07B4052D"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p>
        </w:tc>
        <w:tc>
          <w:tcPr>
            <w:tcW w:w="707" w:type="pct"/>
            <w:tcBorders>
              <w:top w:val="nil"/>
              <w:left w:val="nil"/>
              <w:bottom w:val="nil"/>
              <w:right w:val="nil"/>
            </w:tcBorders>
            <w:vAlign w:val="center"/>
          </w:tcPr>
          <w:p w14:paraId="20374406"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1.12 ± 0.06</w:t>
            </w:r>
          </w:p>
        </w:tc>
        <w:tc>
          <w:tcPr>
            <w:tcW w:w="796" w:type="pct"/>
            <w:tcBorders>
              <w:top w:val="nil"/>
              <w:left w:val="nil"/>
              <w:bottom w:val="nil"/>
              <w:right w:val="nil"/>
            </w:tcBorders>
            <w:vAlign w:val="center"/>
          </w:tcPr>
          <w:p w14:paraId="03396842"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0.967 ± 0.060</w:t>
            </w:r>
          </w:p>
        </w:tc>
        <w:tc>
          <w:tcPr>
            <w:tcW w:w="657" w:type="pct"/>
            <w:tcBorders>
              <w:top w:val="nil"/>
              <w:left w:val="nil"/>
              <w:bottom w:val="nil"/>
              <w:right w:val="nil"/>
            </w:tcBorders>
            <w:vAlign w:val="center"/>
          </w:tcPr>
          <w:p w14:paraId="4C6169CB"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7.47 ± 0.47</w:t>
            </w:r>
          </w:p>
        </w:tc>
        <w:tc>
          <w:tcPr>
            <w:tcW w:w="933" w:type="pct"/>
            <w:tcBorders>
              <w:top w:val="nil"/>
              <w:left w:val="nil"/>
              <w:bottom w:val="nil"/>
              <w:right w:val="nil"/>
            </w:tcBorders>
            <w:vAlign w:val="center"/>
          </w:tcPr>
          <w:p w14:paraId="502464F8"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0.082 ± 0.012</w:t>
            </w:r>
          </w:p>
        </w:tc>
        <w:tc>
          <w:tcPr>
            <w:tcW w:w="426" w:type="pct"/>
            <w:tcBorders>
              <w:top w:val="nil"/>
              <w:left w:val="nil"/>
              <w:bottom w:val="nil"/>
              <w:right w:val="nil"/>
            </w:tcBorders>
            <w:vAlign w:val="center"/>
          </w:tcPr>
          <w:p w14:paraId="1F424EDE"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3.3</w:t>
            </w:r>
          </w:p>
        </w:tc>
        <w:tc>
          <w:tcPr>
            <w:tcW w:w="426" w:type="pct"/>
            <w:tcBorders>
              <w:top w:val="nil"/>
              <w:left w:val="nil"/>
              <w:bottom w:val="nil"/>
              <w:right w:val="nil"/>
            </w:tcBorders>
            <w:vAlign w:val="center"/>
          </w:tcPr>
          <w:p w14:paraId="4DD86D25"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27.7</w:t>
            </w:r>
          </w:p>
        </w:tc>
        <w:tc>
          <w:tcPr>
            <w:tcW w:w="427" w:type="pct"/>
            <w:tcBorders>
              <w:top w:val="nil"/>
              <w:left w:val="nil"/>
              <w:bottom w:val="nil"/>
              <w:right w:val="nil"/>
            </w:tcBorders>
            <w:vAlign w:val="center"/>
          </w:tcPr>
          <w:p w14:paraId="02DFFDC3"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69.1</w:t>
            </w:r>
          </w:p>
        </w:tc>
      </w:tr>
      <w:tr w:rsidR="00EB6F6F" w:rsidRPr="00EB6F6F" w14:paraId="0D05DEB9" w14:textId="77777777" w:rsidTr="004D2378">
        <w:trPr>
          <w:trHeight w:val="300"/>
          <w:jc w:val="center"/>
        </w:trPr>
        <w:tc>
          <w:tcPr>
            <w:tcW w:w="628" w:type="pct"/>
            <w:tcBorders>
              <w:top w:val="nil"/>
              <w:left w:val="nil"/>
              <w:bottom w:val="single" w:sz="4" w:space="0" w:color="auto"/>
              <w:right w:val="nil"/>
            </w:tcBorders>
            <w:vAlign w:val="center"/>
          </w:tcPr>
          <w:p w14:paraId="1239762D"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3</w:t>
            </w:r>
          </w:p>
        </w:tc>
        <w:tc>
          <w:tcPr>
            <w:tcW w:w="707" w:type="pct"/>
            <w:tcBorders>
              <w:top w:val="nil"/>
              <w:left w:val="nil"/>
              <w:bottom w:val="single" w:sz="4" w:space="0" w:color="auto"/>
              <w:right w:val="nil"/>
            </w:tcBorders>
            <w:vAlign w:val="center"/>
          </w:tcPr>
          <w:p w14:paraId="41775897"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1.96 ± 0.05</w:t>
            </w:r>
          </w:p>
        </w:tc>
        <w:tc>
          <w:tcPr>
            <w:tcW w:w="796" w:type="pct"/>
            <w:tcBorders>
              <w:top w:val="nil"/>
              <w:left w:val="nil"/>
              <w:bottom w:val="single" w:sz="4" w:space="0" w:color="auto"/>
              <w:right w:val="nil"/>
            </w:tcBorders>
            <w:vAlign w:val="center"/>
          </w:tcPr>
          <w:p w14:paraId="1A8E7432"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1.541 ± 0.090</w:t>
            </w:r>
          </w:p>
        </w:tc>
        <w:tc>
          <w:tcPr>
            <w:tcW w:w="657" w:type="pct"/>
            <w:tcBorders>
              <w:top w:val="nil"/>
              <w:left w:val="nil"/>
              <w:bottom w:val="single" w:sz="4" w:space="0" w:color="auto"/>
              <w:right w:val="nil"/>
            </w:tcBorders>
            <w:vAlign w:val="center"/>
          </w:tcPr>
          <w:p w14:paraId="660C65BF"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4.36 ± 0.81</w:t>
            </w:r>
          </w:p>
        </w:tc>
        <w:tc>
          <w:tcPr>
            <w:tcW w:w="933" w:type="pct"/>
            <w:tcBorders>
              <w:top w:val="nil"/>
              <w:left w:val="nil"/>
              <w:bottom w:val="single" w:sz="4" w:space="0" w:color="auto"/>
              <w:right w:val="nil"/>
            </w:tcBorders>
            <w:vAlign w:val="center"/>
          </w:tcPr>
          <w:p w14:paraId="04A84A73"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0.085 ± 0.011</w:t>
            </w:r>
          </w:p>
        </w:tc>
        <w:tc>
          <w:tcPr>
            <w:tcW w:w="426" w:type="pct"/>
            <w:tcBorders>
              <w:top w:val="nil"/>
              <w:left w:val="nil"/>
              <w:bottom w:val="single" w:sz="4" w:space="0" w:color="auto"/>
              <w:right w:val="nil"/>
            </w:tcBorders>
            <w:vAlign w:val="center"/>
          </w:tcPr>
          <w:p w14:paraId="473CCD22"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7.9</w:t>
            </w:r>
          </w:p>
        </w:tc>
        <w:tc>
          <w:tcPr>
            <w:tcW w:w="426" w:type="pct"/>
            <w:tcBorders>
              <w:top w:val="nil"/>
              <w:left w:val="nil"/>
              <w:bottom w:val="single" w:sz="4" w:space="0" w:color="auto"/>
              <w:right w:val="nil"/>
            </w:tcBorders>
            <w:vAlign w:val="center"/>
          </w:tcPr>
          <w:p w14:paraId="02966367"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24</w:t>
            </w:r>
          </w:p>
        </w:tc>
        <w:tc>
          <w:tcPr>
            <w:tcW w:w="427" w:type="pct"/>
            <w:tcBorders>
              <w:top w:val="nil"/>
              <w:left w:val="nil"/>
              <w:bottom w:val="single" w:sz="4" w:space="0" w:color="auto"/>
              <w:right w:val="nil"/>
            </w:tcBorders>
            <w:vAlign w:val="center"/>
          </w:tcPr>
          <w:p w14:paraId="5E7015EC" w14:textId="77777777" w:rsidR="00836D07" w:rsidRPr="00EB6F6F" w:rsidRDefault="00836D07" w:rsidP="002228C5">
            <w:pPr>
              <w:pStyle w:val="NoSpacing"/>
              <w:rPr>
                <w:rFonts w:ascii="Times New Roman" w:hAnsi="Times New Roman"/>
                <w:sz w:val="20"/>
                <w:szCs w:val="20"/>
                <w:lang w:val="en-GB"/>
              </w:rPr>
            </w:pPr>
            <w:r w:rsidRPr="00EB6F6F">
              <w:rPr>
                <w:rFonts w:ascii="Times New Roman" w:hAnsi="Times New Roman"/>
                <w:sz w:val="20"/>
                <w:szCs w:val="20"/>
                <w:lang w:val="en-GB"/>
              </w:rPr>
              <w:t>68.1</w:t>
            </w:r>
          </w:p>
        </w:tc>
      </w:tr>
    </w:tbl>
    <w:p w14:paraId="353E1D79" w14:textId="69369FC0" w:rsidR="00836D07" w:rsidRPr="004D2378" w:rsidRDefault="00836D07" w:rsidP="002228C5">
      <w:pPr>
        <w:pStyle w:val="NoSpacing"/>
        <w:rPr>
          <w:rFonts w:ascii="Times New Roman" w:hAnsi="Times New Roman"/>
          <w:sz w:val="16"/>
          <w:szCs w:val="16"/>
          <w:lang w:val="en-GB"/>
        </w:rPr>
      </w:pPr>
      <w:r w:rsidRPr="004D2378">
        <w:rPr>
          <w:rFonts w:ascii="Times New Roman" w:hAnsi="Times New Roman"/>
          <w:sz w:val="16"/>
          <w:szCs w:val="16"/>
          <w:lang w:val="en-GB"/>
        </w:rPr>
        <w:t>NH</w:t>
      </w:r>
      <w:r w:rsidRPr="004D2378">
        <w:rPr>
          <w:rFonts w:ascii="Times New Roman" w:hAnsi="Times New Roman"/>
          <w:sz w:val="16"/>
          <w:szCs w:val="16"/>
          <w:vertAlign w:val="subscript"/>
          <w:lang w:val="en-GB"/>
        </w:rPr>
        <w:t>4</w:t>
      </w:r>
      <w:r w:rsidRPr="004D2378">
        <w:rPr>
          <w:rFonts w:ascii="Times New Roman" w:hAnsi="Times New Roman"/>
          <w:sz w:val="16"/>
          <w:szCs w:val="16"/>
          <w:lang w:val="en-GB"/>
        </w:rPr>
        <w:t>H</w:t>
      </w:r>
      <w:r w:rsidRPr="004D2378">
        <w:rPr>
          <w:rFonts w:ascii="Times New Roman" w:hAnsi="Times New Roman"/>
          <w:sz w:val="16"/>
          <w:szCs w:val="16"/>
          <w:vertAlign w:val="subscript"/>
          <w:lang w:val="en-GB"/>
        </w:rPr>
        <w:t>2</w:t>
      </w:r>
      <w:r w:rsidRPr="004D2378">
        <w:rPr>
          <w:rFonts w:ascii="Times New Roman" w:hAnsi="Times New Roman"/>
          <w:sz w:val="16"/>
          <w:szCs w:val="16"/>
          <w:lang w:val="en-GB"/>
        </w:rPr>
        <w:t>PO</w:t>
      </w:r>
      <w:r w:rsidRPr="004D2378">
        <w:rPr>
          <w:rFonts w:ascii="Times New Roman" w:hAnsi="Times New Roman"/>
          <w:sz w:val="16"/>
          <w:szCs w:val="16"/>
          <w:vertAlign w:val="subscript"/>
          <w:lang w:val="en-GB"/>
        </w:rPr>
        <w:t>4</w:t>
      </w:r>
      <w:r w:rsidRPr="004D2378">
        <w:rPr>
          <w:rFonts w:ascii="Times New Roman" w:hAnsi="Times New Roman"/>
          <w:sz w:val="16"/>
          <w:szCs w:val="16"/>
          <w:lang w:val="en-GB"/>
        </w:rPr>
        <w:t>, Ammonium dihydrogen phosphate; CO(NH</w:t>
      </w:r>
      <w:r w:rsidRPr="004D2378">
        <w:rPr>
          <w:rFonts w:ascii="Times New Roman" w:hAnsi="Times New Roman"/>
          <w:sz w:val="16"/>
          <w:szCs w:val="16"/>
          <w:vertAlign w:val="subscript"/>
          <w:lang w:val="en-GB"/>
        </w:rPr>
        <w:t>2</w:t>
      </w:r>
      <w:r w:rsidRPr="004D2378">
        <w:rPr>
          <w:rFonts w:ascii="Times New Roman" w:hAnsi="Times New Roman"/>
          <w:sz w:val="16"/>
          <w:szCs w:val="16"/>
          <w:lang w:val="en-GB"/>
        </w:rPr>
        <w:t>)</w:t>
      </w:r>
      <w:r w:rsidRPr="004D2378">
        <w:rPr>
          <w:rFonts w:ascii="Times New Roman" w:hAnsi="Times New Roman"/>
          <w:sz w:val="16"/>
          <w:szCs w:val="16"/>
          <w:vertAlign w:val="subscript"/>
          <w:lang w:val="en-GB"/>
        </w:rPr>
        <w:t>2</w:t>
      </w:r>
      <w:r w:rsidRPr="004D2378">
        <w:rPr>
          <w:rFonts w:ascii="Times New Roman" w:hAnsi="Times New Roman"/>
          <w:sz w:val="16"/>
          <w:szCs w:val="16"/>
          <w:lang w:val="en-GB"/>
        </w:rPr>
        <w:t>, urea; NaNO</w:t>
      </w:r>
      <w:r w:rsidRPr="004D2378">
        <w:rPr>
          <w:rFonts w:ascii="Times New Roman" w:hAnsi="Times New Roman"/>
          <w:sz w:val="16"/>
          <w:szCs w:val="16"/>
          <w:vertAlign w:val="subscript"/>
          <w:lang w:val="en-GB"/>
        </w:rPr>
        <w:t>3</w:t>
      </w:r>
      <w:r w:rsidRPr="004D2378">
        <w:rPr>
          <w:rFonts w:ascii="Times New Roman" w:hAnsi="Times New Roman"/>
          <w:sz w:val="16"/>
          <w:szCs w:val="16"/>
          <w:lang w:val="en-GB"/>
        </w:rPr>
        <w:t>,</w:t>
      </w:r>
      <w:r w:rsidRPr="004D2378">
        <w:rPr>
          <w:rFonts w:ascii="Times New Roman" w:hAnsi="Times New Roman"/>
          <w:sz w:val="16"/>
          <w:szCs w:val="16"/>
          <w:vertAlign w:val="subscript"/>
          <w:lang w:val="en-GB"/>
        </w:rPr>
        <w:t xml:space="preserve"> </w:t>
      </w:r>
      <w:r w:rsidRPr="004D2378">
        <w:rPr>
          <w:rFonts w:ascii="Times New Roman" w:hAnsi="Times New Roman"/>
          <w:sz w:val="16"/>
          <w:szCs w:val="16"/>
          <w:lang w:val="en-GB"/>
        </w:rPr>
        <w:t>Ammonium nitrate; NH</w:t>
      </w:r>
      <w:r w:rsidRPr="004D2378">
        <w:rPr>
          <w:rFonts w:ascii="Times New Roman" w:hAnsi="Times New Roman"/>
          <w:sz w:val="16"/>
          <w:szCs w:val="16"/>
          <w:vertAlign w:val="subscript"/>
          <w:lang w:val="en-GB"/>
        </w:rPr>
        <w:t>4</w:t>
      </w:r>
      <w:r w:rsidRPr="004D2378">
        <w:rPr>
          <w:rFonts w:ascii="Times New Roman" w:hAnsi="Times New Roman"/>
          <w:sz w:val="16"/>
          <w:szCs w:val="16"/>
          <w:lang w:val="en-GB"/>
        </w:rPr>
        <w:t>Cl, Ammonium chloride; (NH</w:t>
      </w:r>
      <w:r w:rsidRPr="004D2378">
        <w:rPr>
          <w:rFonts w:ascii="Times New Roman" w:hAnsi="Times New Roman"/>
          <w:sz w:val="16"/>
          <w:szCs w:val="16"/>
          <w:vertAlign w:val="subscript"/>
          <w:lang w:val="en-GB"/>
        </w:rPr>
        <w:t>4</w:t>
      </w:r>
      <w:r w:rsidRPr="004D2378">
        <w:rPr>
          <w:rFonts w:ascii="Times New Roman" w:hAnsi="Times New Roman"/>
          <w:sz w:val="16"/>
          <w:szCs w:val="16"/>
          <w:lang w:val="en-GB"/>
        </w:rPr>
        <w:t>)</w:t>
      </w:r>
      <w:r w:rsidRPr="004D2378">
        <w:rPr>
          <w:rFonts w:ascii="Times New Roman" w:hAnsi="Times New Roman"/>
          <w:sz w:val="16"/>
          <w:szCs w:val="16"/>
          <w:vertAlign w:val="subscript"/>
          <w:lang w:val="en-GB"/>
        </w:rPr>
        <w:t>2</w:t>
      </w:r>
      <w:r w:rsidRPr="004D2378">
        <w:rPr>
          <w:rFonts w:ascii="Times New Roman" w:hAnsi="Times New Roman"/>
          <w:sz w:val="16"/>
          <w:szCs w:val="16"/>
          <w:lang w:val="en-GB"/>
        </w:rPr>
        <w:t>SO</w:t>
      </w:r>
      <w:r w:rsidRPr="004D2378">
        <w:rPr>
          <w:rFonts w:ascii="Times New Roman" w:hAnsi="Times New Roman"/>
          <w:sz w:val="16"/>
          <w:szCs w:val="16"/>
          <w:vertAlign w:val="subscript"/>
          <w:lang w:val="en-GB"/>
        </w:rPr>
        <w:t xml:space="preserve">4, </w:t>
      </w:r>
      <w:r w:rsidRPr="004D2378">
        <w:rPr>
          <w:rFonts w:ascii="Times New Roman" w:hAnsi="Times New Roman"/>
          <w:sz w:val="16"/>
          <w:szCs w:val="16"/>
          <w:lang w:val="en-GB"/>
        </w:rPr>
        <w:t>Ammonium sulphate;</w:t>
      </w:r>
      <w:r w:rsidR="009E08CF" w:rsidRPr="004D2378">
        <w:rPr>
          <w:rFonts w:ascii="Times New Roman" w:hAnsi="Times New Roman"/>
          <w:sz w:val="16"/>
          <w:szCs w:val="16"/>
          <w:lang w:val="en-GB"/>
        </w:rPr>
        <w:t xml:space="preserve"> </w:t>
      </w:r>
      <w:r w:rsidRPr="004D2378">
        <w:rPr>
          <w:rFonts w:ascii="Times New Roman" w:hAnsi="Times New Roman"/>
          <w:sz w:val="16"/>
          <w:szCs w:val="16"/>
          <w:lang w:val="en-GB"/>
        </w:rPr>
        <w:t>NH</w:t>
      </w:r>
      <w:r w:rsidRPr="004D2378">
        <w:rPr>
          <w:rFonts w:ascii="Times New Roman" w:hAnsi="Times New Roman"/>
          <w:sz w:val="16"/>
          <w:szCs w:val="16"/>
          <w:vertAlign w:val="subscript"/>
          <w:lang w:val="en-GB"/>
        </w:rPr>
        <w:t>4</w:t>
      </w:r>
      <w:r w:rsidRPr="004D2378">
        <w:rPr>
          <w:rFonts w:ascii="Times New Roman" w:hAnsi="Times New Roman"/>
          <w:sz w:val="16"/>
          <w:szCs w:val="16"/>
          <w:lang w:val="en-GB"/>
        </w:rPr>
        <w:t>NO</w:t>
      </w:r>
      <w:r w:rsidRPr="004D2378">
        <w:rPr>
          <w:rFonts w:ascii="Times New Roman" w:hAnsi="Times New Roman"/>
          <w:sz w:val="16"/>
          <w:szCs w:val="16"/>
          <w:vertAlign w:val="subscript"/>
          <w:lang w:val="en-GB"/>
        </w:rPr>
        <w:t>3</w:t>
      </w:r>
      <w:r w:rsidRPr="004D2378">
        <w:rPr>
          <w:rFonts w:ascii="Times New Roman" w:hAnsi="Times New Roman"/>
          <w:sz w:val="16"/>
          <w:szCs w:val="16"/>
          <w:lang w:val="en-GB"/>
        </w:rPr>
        <w:t xml:space="preserve">, Ammonium nitrate; </w:t>
      </w:r>
      <w:proofErr w:type="spellStart"/>
      <w:r w:rsidRPr="004D2378">
        <w:rPr>
          <w:rFonts w:ascii="Times New Roman" w:hAnsi="Times New Roman"/>
          <w:sz w:val="16"/>
          <w:szCs w:val="16"/>
          <w:lang w:val="en-GB"/>
        </w:rPr>
        <w:t>HHx</w:t>
      </w:r>
      <w:proofErr w:type="spellEnd"/>
      <w:r w:rsidRPr="004D2378">
        <w:rPr>
          <w:rFonts w:ascii="Times New Roman" w:hAnsi="Times New Roman"/>
          <w:sz w:val="16"/>
          <w:szCs w:val="16"/>
          <w:lang w:val="en-GB"/>
        </w:rPr>
        <w:t>, 3-hydroxyhexanoate; HO, 3-hydroxyoctanoate; HD, 3-hydroxydecanoate</w:t>
      </w:r>
    </w:p>
    <w:p w14:paraId="2AFD82A0" w14:textId="77777777" w:rsidR="00836D07" w:rsidRPr="004D2378" w:rsidRDefault="00836D07" w:rsidP="002228C5">
      <w:pPr>
        <w:pStyle w:val="NoSpacing"/>
        <w:rPr>
          <w:rFonts w:ascii="Times New Roman" w:hAnsi="Times New Roman"/>
          <w:sz w:val="16"/>
          <w:szCs w:val="16"/>
          <w:lang w:val="en-GB"/>
        </w:rPr>
      </w:pPr>
      <w:proofErr w:type="spellStart"/>
      <w:r w:rsidRPr="004D2378">
        <w:rPr>
          <w:rFonts w:ascii="Times New Roman" w:hAnsi="Times New Roman"/>
          <w:sz w:val="16"/>
          <w:szCs w:val="16"/>
          <w:vertAlign w:val="superscript"/>
          <w:lang w:val="en-GB"/>
        </w:rPr>
        <w:t>a</w:t>
      </w:r>
      <w:r w:rsidRPr="004D2378">
        <w:rPr>
          <w:rFonts w:ascii="Times New Roman" w:hAnsi="Times New Roman"/>
          <w:sz w:val="16"/>
          <w:szCs w:val="16"/>
          <w:lang w:val="en-GB"/>
        </w:rPr>
        <w:t>Incubated</w:t>
      </w:r>
      <w:proofErr w:type="spellEnd"/>
      <w:r w:rsidRPr="004D2378">
        <w:rPr>
          <w:rFonts w:ascii="Times New Roman" w:hAnsi="Times New Roman"/>
          <w:sz w:val="16"/>
          <w:szCs w:val="16"/>
          <w:lang w:val="en-GB"/>
        </w:rPr>
        <w:t xml:space="preserve"> for 72 h at 30 ºC at 200 rpm in MSM.</w:t>
      </w:r>
    </w:p>
    <w:p w14:paraId="5A88FB88" w14:textId="77777777" w:rsidR="00836D07" w:rsidRPr="004D2378" w:rsidRDefault="00836D07" w:rsidP="002228C5">
      <w:pPr>
        <w:pStyle w:val="NoSpacing"/>
        <w:rPr>
          <w:rFonts w:ascii="Times New Roman" w:hAnsi="Times New Roman"/>
          <w:sz w:val="16"/>
          <w:szCs w:val="16"/>
          <w:lang w:val="en-GB"/>
        </w:rPr>
      </w:pPr>
      <w:proofErr w:type="spellStart"/>
      <w:r w:rsidRPr="004D2378">
        <w:rPr>
          <w:rFonts w:ascii="Times New Roman" w:hAnsi="Times New Roman"/>
          <w:sz w:val="16"/>
          <w:szCs w:val="16"/>
          <w:vertAlign w:val="superscript"/>
          <w:lang w:val="en-GB"/>
        </w:rPr>
        <w:t>b</w:t>
      </w:r>
      <w:r w:rsidRPr="004D2378">
        <w:rPr>
          <w:rFonts w:ascii="Times New Roman" w:hAnsi="Times New Roman"/>
          <w:sz w:val="16"/>
          <w:szCs w:val="16"/>
          <w:lang w:val="en-GB"/>
        </w:rPr>
        <w:t>RL</w:t>
      </w:r>
      <w:proofErr w:type="spellEnd"/>
      <w:r w:rsidRPr="004D2378">
        <w:rPr>
          <w:rFonts w:ascii="Times New Roman" w:hAnsi="Times New Roman"/>
          <w:sz w:val="16"/>
          <w:szCs w:val="16"/>
          <w:lang w:val="en-GB"/>
        </w:rPr>
        <w:t xml:space="preserve"> concentration as determined by orcinol assay</w:t>
      </w:r>
    </w:p>
    <w:p w14:paraId="54266E37" w14:textId="77777777" w:rsidR="00836D07" w:rsidRPr="004D2378" w:rsidRDefault="00836D07" w:rsidP="002228C5">
      <w:pPr>
        <w:pStyle w:val="NoSpacing"/>
        <w:rPr>
          <w:rFonts w:ascii="Times New Roman" w:hAnsi="Times New Roman"/>
          <w:sz w:val="16"/>
          <w:szCs w:val="16"/>
          <w:lang w:val="en-GB"/>
        </w:rPr>
      </w:pPr>
      <w:proofErr w:type="spellStart"/>
      <w:r w:rsidRPr="004D2378">
        <w:rPr>
          <w:rFonts w:ascii="Times New Roman" w:hAnsi="Times New Roman"/>
          <w:sz w:val="16"/>
          <w:szCs w:val="16"/>
          <w:vertAlign w:val="superscript"/>
          <w:lang w:val="en-GB"/>
        </w:rPr>
        <w:t>c</w:t>
      </w:r>
      <w:r w:rsidRPr="004D2378">
        <w:rPr>
          <w:rFonts w:ascii="Times New Roman" w:hAnsi="Times New Roman"/>
          <w:sz w:val="16"/>
          <w:szCs w:val="16"/>
          <w:lang w:val="en-GB"/>
        </w:rPr>
        <w:t>PHA</w:t>
      </w:r>
      <w:proofErr w:type="spellEnd"/>
      <w:r w:rsidRPr="004D2378">
        <w:rPr>
          <w:rFonts w:ascii="Times New Roman" w:hAnsi="Times New Roman"/>
          <w:sz w:val="16"/>
          <w:szCs w:val="16"/>
          <w:lang w:val="en-GB"/>
        </w:rPr>
        <w:t xml:space="preserve"> content in freeze-dried cells were determined by gas chromatography</w:t>
      </w:r>
    </w:p>
    <w:p w14:paraId="0A90CD19" w14:textId="03E66CEC" w:rsidR="00863024" w:rsidRPr="004D2378" w:rsidRDefault="00836D07" w:rsidP="00FC14E8">
      <w:pPr>
        <w:pStyle w:val="NoSpacing"/>
        <w:rPr>
          <w:rFonts w:ascii="Times New Roman" w:hAnsi="Times New Roman"/>
          <w:sz w:val="16"/>
          <w:szCs w:val="16"/>
          <w:lang w:val="en-GB"/>
        </w:rPr>
      </w:pPr>
      <w:proofErr w:type="spellStart"/>
      <w:r w:rsidRPr="004D2378">
        <w:rPr>
          <w:rFonts w:ascii="Times New Roman" w:hAnsi="Times New Roman"/>
          <w:sz w:val="16"/>
          <w:szCs w:val="16"/>
          <w:vertAlign w:val="superscript"/>
          <w:lang w:val="en-GB"/>
        </w:rPr>
        <w:t>d</w:t>
      </w:r>
      <w:r w:rsidRPr="004D2378">
        <w:rPr>
          <w:rFonts w:ascii="Times New Roman" w:hAnsi="Times New Roman"/>
          <w:sz w:val="16"/>
          <w:szCs w:val="16"/>
          <w:lang w:val="en-GB"/>
        </w:rPr>
        <w:t>PHA</w:t>
      </w:r>
      <w:proofErr w:type="spellEnd"/>
      <w:r w:rsidRPr="004D2378">
        <w:rPr>
          <w:rFonts w:ascii="Times New Roman" w:hAnsi="Times New Roman"/>
          <w:sz w:val="16"/>
          <w:szCs w:val="16"/>
          <w:lang w:val="en-GB"/>
        </w:rPr>
        <w:t xml:space="preserve"> concentration = PHA content x C</w:t>
      </w:r>
      <w:r w:rsidR="00863024" w:rsidRPr="004D2378">
        <w:rPr>
          <w:rFonts w:ascii="Times New Roman" w:hAnsi="Times New Roman"/>
          <w:sz w:val="16"/>
          <w:szCs w:val="16"/>
          <w:lang w:val="en-GB"/>
        </w:rPr>
        <w:t>D</w:t>
      </w:r>
    </w:p>
    <w:p w14:paraId="092E2780" w14:textId="77777777" w:rsidR="005D2AF9" w:rsidRPr="00EB6F6F" w:rsidRDefault="005D2AF9" w:rsidP="00863024">
      <w:pPr>
        <w:pStyle w:val="NoSpacing"/>
        <w:jc w:val="both"/>
        <w:rPr>
          <w:rFonts w:ascii="Times New Roman" w:hAnsi="Times New Roman"/>
          <w:sz w:val="20"/>
          <w:szCs w:val="20"/>
          <w:lang w:val="en-GB"/>
        </w:rPr>
      </w:pPr>
    </w:p>
    <w:p w14:paraId="2DF06F5F" w14:textId="740BD9BD" w:rsidR="005B2738" w:rsidRPr="00EB6F6F" w:rsidRDefault="001848D9"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F</w:t>
      </w:r>
      <w:r w:rsidR="00836D07" w:rsidRPr="00EB6F6F">
        <w:rPr>
          <w:rFonts w:ascii="Times New Roman" w:hAnsi="Times New Roman"/>
          <w:sz w:val="20"/>
          <w:szCs w:val="20"/>
          <w:lang w:val="en-GB"/>
        </w:rPr>
        <w:t>or RL production, CO(NH</w:t>
      </w:r>
      <w:r w:rsidR="00836D07" w:rsidRPr="00EB6F6F">
        <w:rPr>
          <w:rFonts w:ascii="Times New Roman" w:hAnsi="Times New Roman"/>
          <w:sz w:val="20"/>
          <w:szCs w:val="20"/>
          <w:vertAlign w:val="subscript"/>
          <w:lang w:val="en-GB"/>
        </w:rPr>
        <w:t>2</w:t>
      </w:r>
      <w:r w:rsidR="00836D07" w:rsidRPr="00EB6F6F">
        <w:rPr>
          <w:rFonts w:ascii="Times New Roman" w:hAnsi="Times New Roman"/>
          <w:sz w:val="20"/>
          <w:szCs w:val="20"/>
          <w:lang w:val="en-GB"/>
        </w:rPr>
        <w:t>)</w:t>
      </w:r>
      <w:r w:rsidR="00AD6DF4" w:rsidRPr="00EB6F6F">
        <w:rPr>
          <w:rFonts w:ascii="Times New Roman" w:hAnsi="Times New Roman"/>
          <w:sz w:val="20"/>
          <w:szCs w:val="20"/>
          <w:vertAlign w:val="subscript"/>
          <w:lang w:val="en-GB"/>
        </w:rPr>
        <w:t>2</w:t>
      </w:r>
      <w:r w:rsidR="00AD6DF4" w:rsidRPr="00EB6F6F">
        <w:rPr>
          <w:rFonts w:ascii="Times New Roman" w:hAnsi="Times New Roman"/>
          <w:sz w:val="20"/>
          <w:szCs w:val="20"/>
          <w:lang w:val="en-GB"/>
        </w:rPr>
        <w:t xml:space="preserve"> gave</w:t>
      </w:r>
      <w:r w:rsidR="00836D07" w:rsidRPr="00EB6F6F">
        <w:rPr>
          <w:rFonts w:ascii="Times New Roman" w:hAnsi="Times New Roman"/>
          <w:sz w:val="20"/>
          <w:szCs w:val="20"/>
          <w:lang w:val="en-GB"/>
        </w:rPr>
        <w:t xml:space="preserve"> the highest RL concentration (2.308</w:t>
      </w:r>
      <w:r w:rsidR="0065396E" w:rsidRPr="00EB6F6F">
        <w:rPr>
          <w:rFonts w:ascii="Times New Roman" w:hAnsi="Times New Roman"/>
          <w:sz w:val="20"/>
          <w:szCs w:val="20"/>
          <w:lang w:val="en-GB"/>
        </w:rPr>
        <w:t xml:space="preserve"> </w:t>
      </w:r>
      <w:r w:rsidR="00647930" w:rsidRPr="00EB6F6F">
        <w:rPr>
          <w:rFonts w:ascii="Times New Roman" w:hAnsi="Times New Roman"/>
          <w:sz w:val="20"/>
          <w:szCs w:val="20"/>
          <w:lang w:val="en-GB"/>
        </w:rPr>
        <w:t>± 0.010 g/L</w:t>
      </w:r>
      <w:r w:rsidR="00836D07" w:rsidRPr="00EB6F6F">
        <w:rPr>
          <w:rFonts w:ascii="Times New Roman" w:hAnsi="Times New Roman"/>
          <w:sz w:val="20"/>
          <w:szCs w:val="20"/>
          <w:lang w:val="en-GB"/>
        </w:rPr>
        <w:t>)</w:t>
      </w:r>
      <w:r w:rsidRPr="00EB6F6F">
        <w:rPr>
          <w:rFonts w:ascii="Times New Roman" w:hAnsi="Times New Roman"/>
          <w:sz w:val="20"/>
          <w:szCs w:val="20"/>
          <w:lang w:val="en-GB"/>
        </w:rPr>
        <w:t>, where a</w:t>
      </w:r>
      <w:r w:rsidR="00836D07" w:rsidRPr="00EB6F6F">
        <w:rPr>
          <w:rFonts w:ascii="Times New Roman" w:hAnsi="Times New Roman"/>
          <w:sz w:val="20"/>
          <w:szCs w:val="20"/>
          <w:lang w:val="en-GB"/>
        </w:rPr>
        <w:t xml:space="preserve">ll carbon </w:t>
      </w:r>
      <w:r w:rsidR="001F58BF" w:rsidRPr="00EB6F6F">
        <w:rPr>
          <w:rFonts w:ascii="Times New Roman" w:hAnsi="Times New Roman"/>
          <w:sz w:val="20"/>
          <w:szCs w:val="20"/>
          <w:lang w:val="en-GB"/>
        </w:rPr>
        <w:t>sources</w:t>
      </w:r>
      <w:r w:rsidR="00836D07" w:rsidRPr="00EB6F6F">
        <w:rPr>
          <w:rFonts w:ascii="Times New Roman" w:hAnsi="Times New Roman"/>
          <w:sz w:val="20"/>
          <w:szCs w:val="20"/>
          <w:lang w:val="en-GB"/>
        </w:rPr>
        <w:t xml:space="preserve"> tested </w:t>
      </w:r>
      <w:r w:rsidRPr="00EB6F6F">
        <w:rPr>
          <w:rFonts w:ascii="Times New Roman" w:hAnsi="Times New Roman"/>
          <w:sz w:val="20"/>
          <w:szCs w:val="20"/>
          <w:lang w:val="en-GB"/>
        </w:rPr>
        <w:t xml:space="preserve">had </w:t>
      </w:r>
      <w:r w:rsidR="00836D07" w:rsidRPr="00EB6F6F">
        <w:rPr>
          <w:rFonts w:ascii="Times New Roman" w:hAnsi="Times New Roman"/>
          <w:sz w:val="20"/>
          <w:szCs w:val="20"/>
          <w:lang w:val="en-GB"/>
        </w:rPr>
        <w:t xml:space="preserve">significant </w:t>
      </w:r>
      <w:r w:rsidRPr="00EB6F6F">
        <w:rPr>
          <w:rFonts w:ascii="Times New Roman" w:hAnsi="Times New Roman"/>
          <w:sz w:val="20"/>
          <w:szCs w:val="20"/>
          <w:lang w:val="en-GB"/>
        </w:rPr>
        <w:t xml:space="preserve">difference in the amount of PHA produced </w:t>
      </w:r>
      <w:r w:rsidR="00836D07" w:rsidRPr="00EB6F6F">
        <w:rPr>
          <w:rFonts w:ascii="Times New Roman" w:hAnsi="Times New Roman"/>
          <w:sz w:val="20"/>
          <w:szCs w:val="20"/>
          <w:lang w:val="en-GB"/>
        </w:rPr>
        <w:t>(</w:t>
      </w:r>
      <w:r w:rsidR="00836D07" w:rsidRPr="00EB6F6F">
        <w:rPr>
          <w:rFonts w:ascii="Times New Roman" w:hAnsi="Times New Roman"/>
          <w:i/>
          <w:iCs/>
          <w:sz w:val="20"/>
          <w:szCs w:val="20"/>
          <w:lang w:val="en-GB"/>
        </w:rPr>
        <w:t>p</w:t>
      </w:r>
      <w:r w:rsidR="004D2378">
        <w:rPr>
          <w:rFonts w:ascii="Times New Roman" w:hAnsi="Times New Roman"/>
          <w:i/>
          <w:iCs/>
          <w:sz w:val="20"/>
          <w:szCs w:val="20"/>
          <w:lang w:val="en-GB"/>
        </w:rPr>
        <w:t xml:space="preserve"> </w:t>
      </w:r>
      <w:r w:rsidR="00836D07" w:rsidRPr="00EB6F6F">
        <w:rPr>
          <w:rFonts w:ascii="Times New Roman" w:hAnsi="Times New Roman"/>
          <w:sz w:val="20"/>
          <w:szCs w:val="20"/>
          <w:lang w:val="en-GB"/>
        </w:rPr>
        <w:t xml:space="preserve">&lt;0.05). </w:t>
      </w:r>
      <w:r w:rsidRPr="00EB6F6F">
        <w:rPr>
          <w:rFonts w:ascii="Times New Roman" w:hAnsi="Times New Roman"/>
          <w:sz w:val="20"/>
          <w:szCs w:val="20"/>
          <w:lang w:val="en-GB"/>
        </w:rPr>
        <w:t xml:space="preserve">However, </w:t>
      </w:r>
      <w:r w:rsidR="00836D07" w:rsidRPr="00EB6F6F">
        <w:rPr>
          <w:rFonts w:ascii="Times New Roman" w:hAnsi="Times New Roman"/>
          <w:sz w:val="20"/>
          <w:szCs w:val="20"/>
          <w:lang w:val="en-GB"/>
        </w:rPr>
        <w:t xml:space="preserve">Moussa </w:t>
      </w:r>
      <w:r w:rsidR="00836D07" w:rsidRPr="004D2378">
        <w:rPr>
          <w:rFonts w:ascii="Times New Roman" w:hAnsi="Times New Roman"/>
          <w:sz w:val="20"/>
          <w:szCs w:val="20"/>
          <w:lang w:val="en-GB"/>
        </w:rPr>
        <w:t>et al.</w:t>
      </w:r>
      <w:r w:rsidR="00836D07" w:rsidRPr="00EB6F6F">
        <w:rPr>
          <w:rFonts w:ascii="Times New Roman" w:hAnsi="Times New Roman"/>
          <w:sz w:val="20"/>
          <w:szCs w:val="20"/>
          <w:lang w:val="en-GB"/>
        </w:rPr>
        <w:t xml:space="preserve"> </w:t>
      </w:r>
      <w:r w:rsidR="001A46AB" w:rsidRPr="00EB6F6F">
        <w:rPr>
          <w:rFonts w:ascii="Times New Roman" w:hAnsi="Times New Roman"/>
          <w:sz w:val="20"/>
          <w:szCs w:val="20"/>
          <w:lang w:val="en-GB"/>
        </w:rPr>
        <w:t>[9]</w:t>
      </w:r>
      <w:r w:rsidR="00836D07" w:rsidRPr="00EB6F6F">
        <w:rPr>
          <w:rFonts w:ascii="Times New Roman" w:hAnsi="Times New Roman"/>
          <w:sz w:val="20"/>
          <w:szCs w:val="20"/>
          <w:lang w:val="en-GB"/>
        </w:rPr>
        <w:t xml:space="preserve"> obtained the highest RL concentration at 0.34 g/L when NaNO</w:t>
      </w:r>
      <w:r w:rsidR="00836D07" w:rsidRPr="00EB6F6F">
        <w:rPr>
          <w:rFonts w:ascii="Times New Roman" w:hAnsi="Times New Roman"/>
          <w:sz w:val="20"/>
          <w:szCs w:val="20"/>
          <w:vertAlign w:val="subscript"/>
          <w:lang w:val="en-GB"/>
        </w:rPr>
        <w:t xml:space="preserve">3 </w:t>
      </w:r>
      <w:r w:rsidR="00836D07" w:rsidRPr="00EB6F6F">
        <w:rPr>
          <w:rFonts w:ascii="Times New Roman" w:hAnsi="Times New Roman"/>
          <w:sz w:val="20"/>
          <w:szCs w:val="20"/>
          <w:lang w:val="en-GB"/>
        </w:rPr>
        <w:t>was used compared to CO(NH</w:t>
      </w:r>
      <w:r w:rsidR="00836D07" w:rsidRPr="00EB6F6F">
        <w:rPr>
          <w:rFonts w:ascii="Times New Roman" w:hAnsi="Times New Roman"/>
          <w:sz w:val="20"/>
          <w:szCs w:val="20"/>
          <w:vertAlign w:val="subscript"/>
          <w:lang w:val="en-GB"/>
        </w:rPr>
        <w:t>2</w:t>
      </w:r>
      <w:r w:rsidR="00836D07" w:rsidRPr="00EB6F6F">
        <w:rPr>
          <w:rFonts w:ascii="Times New Roman" w:hAnsi="Times New Roman"/>
          <w:sz w:val="20"/>
          <w:szCs w:val="20"/>
          <w:lang w:val="en-GB"/>
        </w:rPr>
        <w:t>)</w:t>
      </w:r>
      <w:r w:rsidR="00836D07" w:rsidRPr="00EB6F6F">
        <w:rPr>
          <w:rFonts w:ascii="Times New Roman" w:hAnsi="Times New Roman"/>
          <w:sz w:val="20"/>
          <w:szCs w:val="20"/>
          <w:vertAlign w:val="subscript"/>
          <w:lang w:val="en-GB"/>
        </w:rPr>
        <w:t xml:space="preserve">2, </w:t>
      </w:r>
      <w:r w:rsidR="00836D07" w:rsidRPr="00EB6F6F">
        <w:rPr>
          <w:rFonts w:ascii="Times New Roman" w:hAnsi="Times New Roman"/>
          <w:sz w:val="20"/>
          <w:szCs w:val="20"/>
          <w:lang w:val="en-GB"/>
        </w:rPr>
        <w:t xml:space="preserve">which was 0.3 g/L. </w:t>
      </w:r>
      <w:r w:rsidRPr="00EB6F6F">
        <w:rPr>
          <w:rFonts w:ascii="Times New Roman" w:hAnsi="Times New Roman"/>
          <w:sz w:val="20"/>
          <w:szCs w:val="20"/>
          <w:lang w:val="en-GB"/>
        </w:rPr>
        <w:t xml:space="preserve">The carbon source that yielded the most PHA was different between the two mentioned studies, which </w:t>
      </w:r>
      <w:r w:rsidR="00836D07" w:rsidRPr="00EB6F6F">
        <w:rPr>
          <w:rFonts w:ascii="Times New Roman" w:hAnsi="Times New Roman"/>
          <w:sz w:val="20"/>
          <w:szCs w:val="20"/>
          <w:lang w:val="en-GB"/>
        </w:rPr>
        <w:t xml:space="preserve">could be </w:t>
      </w:r>
      <w:r w:rsidRPr="00EB6F6F">
        <w:rPr>
          <w:rFonts w:ascii="Times New Roman" w:hAnsi="Times New Roman"/>
          <w:sz w:val="20"/>
          <w:szCs w:val="20"/>
          <w:lang w:val="en-GB"/>
        </w:rPr>
        <w:t xml:space="preserve">due to the difference in the concentration and type </w:t>
      </w:r>
      <w:r w:rsidR="00836D07" w:rsidRPr="00EB6F6F">
        <w:rPr>
          <w:rFonts w:ascii="Times New Roman" w:hAnsi="Times New Roman"/>
          <w:sz w:val="20"/>
          <w:szCs w:val="20"/>
          <w:lang w:val="en-GB"/>
        </w:rPr>
        <w:t xml:space="preserve">of carbon source, </w:t>
      </w:r>
      <w:r w:rsidR="0019216C" w:rsidRPr="00EB6F6F">
        <w:rPr>
          <w:rFonts w:ascii="Times New Roman" w:hAnsi="Times New Roman"/>
          <w:sz w:val="20"/>
          <w:szCs w:val="20"/>
          <w:lang w:val="en-GB"/>
        </w:rPr>
        <w:t xml:space="preserve">the </w:t>
      </w:r>
      <w:r w:rsidR="00836D07" w:rsidRPr="00EB6F6F">
        <w:rPr>
          <w:rFonts w:ascii="Times New Roman" w:hAnsi="Times New Roman"/>
          <w:sz w:val="20"/>
          <w:szCs w:val="20"/>
          <w:lang w:val="en-GB"/>
        </w:rPr>
        <w:t>concentration of nitrogen source supplemented into the culture medium, and incubation time.</w:t>
      </w:r>
      <w:r w:rsidR="00336C06" w:rsidRPr="00EB6F6F">
        <w:rPr>
          <w:rFonts w:ascii="Times New Roman" w:hAnsi="Times New Roman"/>
          <w:sz w:val="20"/>
          <w:szCs w:val="20"/>
          <w:lang w:val="en-GB"/>
        </w:rPr>
        <w:t xml:space="preserve"> </w:t>
      </w:r>
      <w:r w:rsidR="00836D07" w:rsidRPr="00EB6F6F">
        <w:rPr>
          <w:rFonts w:ascii="Times New Roman" w:hAnsi="Times New Roman"/>
          <w:sz w:val="20"/>
          <w:szCs w:val="20"/>
          <w:lang w:val="en-GB"/>
        </w:rPr>
        <w:t>CO(NH</w:t>
      </w:r>
      <w:r w:rsidR="00836D07" w:rsidRPr="00EB6F6F">
        <w:rPr>
          <w:rFonts w:ascii="Times New Roman" w:hAnsi="Times New Roman"/>
          <w:sz w:val="20"/>
          <w:szCs w:val="20"/>
          <w:vertAlign w:val="subscript"/>
          <w:lang w:val="en-GB"/>
        </w:rPr>
        <w:t>2</w:t>
      </w:r>
      <w:r w:rsidR="00836D07" w:rsidRPr="00EB6F6F">
        <w:rPr>
          <w:rFonts w:ascii="Times New Roman" w:hAnsi="Times New Roman"/>
          <w:sz w:val="20"/>
          <w:szCs w:val="20"/>
          <w:lang w:val="en-GB"/>
        </w:rPr>
        <w:t>)</w:t>
      </w:r>
      <w:r w:rsidR="00AD6DF4" w:rsidRPr="00EB6F6F">
        <w:rPr>
          <w:rFonts w:ascii="Times New Roman" w:hAnsi="Times New Roman"/>
          <w:sz w:val="20"/>
          <w:szCs w:val="20"/>
          <w:vertAlign w:val="subscript"/>
          <w:lang w:val="en-GB"/>
        </w:rPr>
        <w:t xml:space="preserve">2 </w:t>
      </w:r>
      <w:r w:rsidR="00AD6DF4" w:rsidRPr="00EB6F6F">
        <w:rPr>
          <w:rFonts w:ascii="Times New Roman" w:hAnsi="Times New Roman"/>
          <w:sz w:val="20"/>
          <w:szCs w:val="20"/>
          <w:lang w:val="en-GB"/>
        </w:rPr>
        <w:t>exist</w:t>
      </w:r>
      <w:r w:rsidR="0065396E" w:rsidRPr="00EB6F6F">
        <w:rPr>
          <w:rFonts w:ascii="Times New Roman" w:hAnsi="Times New Roman"/>
          <w:sz w:val="20"/>
          <w:szCs w:val="20"/>
          <w:lang w:val="en-GB"/>
        </w:rPr>
        <w:t>s</w:t>
      </w:r>
      <w:r w:rsidR="00836D07" w:rsidRPr="00EB6F6F">
        <w:rPr>
          <w:rFonts w:ascii="Times New Roman" w:hAnsi="Times New Roman"/>
          <w:sz w:val="20"/>
          <w:szCs w:val="20"/>
          <w:lang w:val="en-GB"/>
        </w:rPr>
        <w:t xml:space="preserve"> as an uncharged polar molecule, which </w:t>
      </w:r>
      <w:r w:rsidR="0019216C" w:rsidRPr="00EB6F6F">
        <w:rPr>
          <w:rFonts w:ascii="Times New Roman" w:hAnsi="Times New Roman"/>
          <w:sz w:val="20"/>
          <w:szCs w:val="20"/>
          <w:lang w:val="en-GB"/>
        </w:rPr>
        <w:t xml:space="preserve">is </w:t>
      </w:r>
      <w:r w:rsidR="00836D07" w:rsidRPr="00EB6F6F">
        <w:rPr>
          <w:rFonts w:ascii="Times New Roman" w:hAnsi="Times New Roman"/>
          <w:sz w:val="20"/>
          <w:szCs w:val="20"/>
          <w:lang w:val="en-GB"/>
        </w:rPr>
        <w:t xml:space="preserve">easily assimilated into </w:t>
      </w:r>
      <w:r w:rsidR="00836D07" w:rsidRPr="00EB6F6F">
        <w:rPr>
          <w:rFonts w:ascii="Times New Roman" w:hAnsi="Times New Roman"/>
          <w:i/>
          <w:iCs/>
          <w:sz w:val="20"/>
          <w:szCs w:val="20"/>
          <w:lang w:val="en-GB"/>
        </w:rPr>
        <w:t>P. aeruginosa</w:t>
      </w:r>
      <w:r w:rsidR="00836D07" w:rsidRPr="00EB6F6F">
        <w:rPr>
          <w:rFonts w:ascii="Times New Roman" w:hAnsi="Times New Roman"/>
          <w:sz w:val="20"/>
          <w:szCs w:val="20"/>
          <w:lang w:val="en-GB"/>
        </w:rPr>
        <w:t xml:space="preserve"> </w:t>
      </w:r>
      <w:r w:rsidR="001A46AB" w:rsidRPr="00EB6F6F">
        <w:rPr>
          <w:rFonts w:ascii="Times New Roman" w:hAnsi="Times New Roman"/>
          <w:sz w:val="20"/>
          <w:szCs w:val="20"/>
          <w:lang w:val="en-GB"/>
        </w:rPr>
        <w:t>[5</w:t>
      </w:r>
      <w:r w:rsidR="00A42234" w:rsidRPr="00EB6F6F">
        <w:rPr>
          <w:rFonts w:ascii="Times New Roman" w:hAnsi="Times New Roman"/>
          <w:sz w:val="20"/>
          <w:szCs w:val="20"/>
          <w:lang w:val="en-GB"/>
        </w:rPr>
        <w:t>3</w:t>
      </w:r>
      <w:r w:rsidR="001A46AB" w:rsidRPr="00EB6F6F">
        <w:rPr>
          <w:rFonts w:ascii="Times New Roman" w:hAnsi="Times New Roman"/>
          <w:sz w:val="20"/>
          <w:szCs w:val="20"/>
          <w:lang w:val="en-GB"/>
        </w:rPr>
        <w:t>]</w:t>
      </w:r>
      <w:r w:rsidR="00836D07" w:rsidRPr="00EB6F6F">
        <w:rPr>
          <w:rFonts w:ascii="Times New Roman" w:hAnsi="Times New Roman"/>
          <w:sz w:val="20"/>
          <w:szCs w:val="20"/>
          <w:lang w:val="en-GB"/>
        </w:rPr>
        <w:t>.</w:t>
      </w:r>
      <w:r w:rsidR="005B2738" w:rsidRPr="00EB6F6F">
        <w:rPr>
          <w:rFonts w:ascii="Times New Roman" w:hAnsi="Times New Roman"/>
          <w:sz w:val="20"/>
          <w:szCs w:val="20"/>
          <w:lang w:val="en-GB"/>
        </w:rPr>
        <w:t xml:space="preserve"> </w:t>
      </w:r>
    </w:p>
    <w:p w14:paraId="7BED60A8" w14:textId="77777777" w:rsidR="005B2738" w:rsidRPr="00EB6F6F" w:rsidRDefault="005B2738" w:rsidP="002228C5">
      <w:pPr>
        <w:pStyle w:val="NoSpacing"/>
        <w:jc w:val="both"/>
        <w:rPr>
          <w:rFonts w:ascii="Times New Roman" w:hAnsi="Times New Roman"/>
          <w:sz w:val="20"/>
          <w:szCs w:val="20"/>
          <w:lang w:val="en-GB"/>
        </w:rPr>
      </w:pPr>
    </w:p>
    <w:p w14:paraId="4E41BB5F" w14:textId="42D86659" w:rsidR="005B2738" w:rsidRPr="00EB6F6F" w:rsidRDefault="005B2738" w:rsidP="002228C5">
      <w:pPr>
        <w:pStyle w:val="NoSpacing"/>
        <w:jc w:val="both"/>
        <w:rPr>
          <w:rFonts w:ascii="Times New Roman" w:hAnsi="Times New Roman"/>
          <w:b/>
          <w:bCs/>
          <w:sz w:val="20"/>
          <w:szCs w:val="20"/>
          <w:lang w:val="en-GB"/>
        </w:rPr>
      </w:pPr>
      <w:r w:rsidRPr="00EB6F6F">
        <w:rPr>
          <w:rFonts w:ascii="Times New Roman" w:hAnsi="Times New Roman"/>
          <w:b/>
          <w:bCs/>
          <w:sz w:val="20"/>
          <w:szCs w:val="20"/>
          <w:lang w:val="en-GB"/>
        </w:rPr>
        <w:t>Characteri</w:t>
      </w:r>
      <w:r w:rsidR="00AF6EAD" w:rsidRPr="00EB6F6F">
        <w:rPr>
          <w:rFonts w:ascii="Times New Roman" w:hAnsi="Times New Roman"/>
          <w:b/>
          <w:bCs/>
          <w:sz w:val="20"/>
          <w:szCs w:val="20"/>
          <w:lang w:val="en-GB"/>
        </w:rPr>
        <w:t>s</w:t>
      </w:r>
      <w:r w:rsidRPr="00EB6F6F">
        <w:rPr>
          <w:rFonts w:ascii="Times New Roman" w:hAnsi="Times New Roman"/>
          <w:b/>
          <w:bCs/>
          <w:sz w:val="20"/>
          <w:szCs w:val="20"/>
          <w:lang w:val="en-GB"/>
        </w:rPr>
        <w:t xml:space="preserve">ation of PHA </w:t>
      </w:r>
      <w:r w:rsidR="00997272" w:rsidRPr="00EB6F6F">
        <w:rPr>
          <w:rFonts w:ascii="Times New Roman" w:hAnsi="Times New Roman"/>
          <w:b/>
          <w:bCs/>
          <w:sz w:val="20"/>
          <w:szCs w:val="20"/>
          <w:lang w:val="en-GB"/>
        </w:rPr>
        <w:t>from</w:t>
      </w:r>
      <w:r w:rsidRPr="00EB6F6F">
        <w:rPr>
          <w:rFonts w:ascii="Times New Roman" w:hAnsi="Times New Roman"/>
          <w:b/>
          <w:bCs/>
          <w:sz w:val="20"/>
          <w:szCs w:val="20"/>
          <w:lang w:val="en-GB"/>
        </w:rPr>
        <w:t xml:space="preserve"> wild-type </w:t>
      </w:r>
      <w:r w:rsidRPr="00EB6F6F">
        <w:rPr>
          <w:rFonts w:ascii="Times New Roman" w:hAnsi="Times New Roman"/>
          <w:b/>
          <w:bCs/>
          <w:i/>
          <w:iCs/>
          <w:sz w:val="20"/>
          <w:szCs w:val="20"/>
          <w:lang w:val="en-GB"/>
        </w:rPr>
        <w:t>P. aeruginosa</w:t>
      </w:r>
      <w:r w:rsidRPr="00EB6F6F">
        <w:rPr>
          <w:rFonts w:ascii="Times New Roman" w:hAnsi="Times New Roman"/>
          <w:b/>
          <w:bCs/>
          <w:sz w:val="20"/>
          <w:szCs w:val="20"/>
          <w:lang w:val="en-GB"/>
        </w:rPr>
        <w:t xml:space="preserve"> UMTKB-5</w:t>
      </w:r>
    </w:p>
    <w:p w14:paraId="4ABE0294" w14:textId="5A27AB21" w:rsidR="005B2738" w:rsidRPr="00EB6F6F" w:rsidRDefault="005B2738"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The thermal properties of the polymers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w:t>
      </w:r>
      <w:r w:rsidR="00292C9D" w:rsidRPr="00EB6F6F">
        <w:rPr>
          <w:rFonts w:ascii="Times New Roman" w:hAnsi="Times New Roman"/>
          <w:sz w:val="20"/>
          <w:szCs w:val="20"/>
          <w:lang w:val="en-GB"/>
        </w:rPr>
        <w:t>utili</w:t>
      </w:r>
      <w:r w:rsidR="00AF6EAD" w:rsidRPr="00EB6F6F">
        <w:rPr>
          <w:rFonts w:ascii="Times New Roman" w:hAnsi="Times New Roman"/>
          <w:sz w:val="20"/>
          <w:szCs w:val="20"/>
          <w:lang w:val="en-GB"/>
        </w:rPr>
        <w:t>s</w:t>
      </w:r>
      <w:r w:rsidRPr="00EB6F6F">
        <w:rPr>
          <w:rFonts w:ascii="Times New Roman" w:hAnsi="Times New Roman"/>
          <w:sz w:val="20"/>
          <w:szCs w:val="20"/>
          <w:lang w:val="en-GB"/>
        </w:rPr>
        <w:t>ing glycerol and glycerine pitch as sole carbon</w:t>
      </w:r>
      <w:r w:rsidR="00647930" w:rsidRPr="00EB6F6F">
        <w:rPr>
          <w:rFonts w:ascii="Times New Roman" w:hAnsi="Times New Roman"/>
          <w:sz w:val="20"/>
          <w:szCs w:val="20"/>
          <w:lang w:val="en-GB"/>
        </w:rPr>
        <w:t xml:space="preserve"> sources were shown in Table </w:t>
      </w:r>
      <w:r w:rsidR="00336C06" w:rsidRPr="00EB6F6F">
        <w:rPr>
          <w:rFonts w:ascii="Times New Roman" w:hAnsi="Times New Roman"/>
          <w:sz w:val="20"/>
          <w:szCs w:val="20"/>
          <w:lang w:val="en-GB"/>
        </w:rPr>
        <w:t>3</w:t>
      </w:r>
      <w:r w:rsidRPr="00EB6F6F">
        <w:rPr>
          <w:rFonts w:ascii="Times New Roman" w:hAnsi="Times New Roman"/>
          <w:sz w:val="20"/>
          <w:szCs w:val="20"/>
          <w:lang w:val="en-GB"/>
        </w:rPr>
        <w:t xml:space="preserve">. The </w:t>
      </w:r>
      <w:r w:rsidRPr="00EB6F6F">
        <w:rPr>
          <w:rFonts w:ascii="Times New Roman" w:hAnsi="Times New Roman"/>
          <w:i/>
          <w:iCs/>
          <w:sz w:val="20"/>
          <w:szCs w:val="20"/>
          <w:lang w:val="en-GB"/>
        </w:rPr>
        <w:t>T</w:t>
      </w:r>
      <w:r w:rsidRPr="00EB6F6F">
        <w:rPr>
          <w:rFonts w:ascii="Times New Roman" w:hAnsi="Times New Roman"/>
          <w:i/>
          <w:iCs/>
          <w:sz w:val="20"/>
          <w:szCs w:val="20"/>
          <w:vertAlign w:val="subscript"/>
          <w:lang w:val="en-GB"/>
        </w:rPr>
        <w:t>m</w:t>
      </w:r>
      <w:r w:rsidRPr="00EB6F6F">
        <w:rPr>
          <w:rFonts w:ascii="Times New Roman" w:hAnsi="Times New Roman"/>
          <w:i/>
          <w:iCs/>
          <w:sz w:val="20"/>
          <w:szCs w:val="20"/>
          <w:lang w:val="en-GB"/>
        </w:rPr>
        <w:t xml:space="preserve"> </w:t>
      </w:r>
      <w:r w:rsidR="003120EF" w:rsidRPr="00EB6F6F">
        <w:rPr>
          <w:rFonts w:ascii="Times New Roman" w:hAnsi="Times New Roman"/>
          <w:sz w:val="20"/>
          <w:szCs w:val="20"/>
          <w:lang w:val="en-GB"/>
        </w:rPr>
        <w:t xml:space="preserve">of PHA polymers produced by wild-type </w:t>
      </w:r>
      <w:r w:rsidR="003120EF" w:rsidRPr="00EB6F6F">
        <w:rPr>
          <w:rFonts w:ascii="Times New Roman" w:hAnsi="Times New Roman"/>
          <w:i/>
          <w:iCs/>
          <w:sz w:val="20"/>
          <w:szCs w:val="20"/>
          <w:lang w:val="en-GB"/>
        </w:rPr>
        <w:t>P. aeruginosa</w:t>
      </w:r>
      <w:r w:rsidR="003120EF" w:rsidRPr="00EB6F6F">
        <w:rPr>
          <w:rFonts w:ascii="Times New Roman" w:hAnsi="Times New Roman"/>
          <w:sz w:val="20"/>
          <w:szCs w:val="20"/>
          <w:lang w:val="en-GB"/>
        </w:rPr>
        <w:t xml:space="preserve"> UMTKB-5 using glycerol and glycerine pitch was </w:t>
      </w:r>
      <w:r w:rsidRPr="00EB6F6F">
        <w:rPr>
          <w:rFonts w:ascii="Times New Roman" w:hAnsi="Times New Roman"/>
          <w:sz w:val="20"/>
          <w:szCs w:val="20"/>
          <w:lang w:val="en-GB"/>
        </w:rPr>
        <w:t xml:space="preserve">approximately 48 to 50 ºC. The value was almost similar with polymers obtained from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w:t>
      </w:r>
      <w:r w:rsidR="001A46AB" w:rsidRPr="00EB6F6F">
        <w:rPr>
          <w:rFonts w:ascii="Times New Roman" w:hAnsi="Times New Roman"/>
          <w:sz w:val="20"/>
          <w:szCs w:val="20"/>
          <w:lang w:val="en-GB"/>
        </w:rPr>
        <w:t>[5</w:t>
      </w:r>
      <w:r w:rsidR="00A42234" w:rsidRPr="00EB6F6F">
        <w:rPr>
          <w:rFonts w:ascii="Times New Roman" w:hAnsi="Times New Roman"/>
          <w:sz w:val="20"/>
          <w:szCs w:val="20"/>
          <w:lang w:val="en-GB"/>
        </w:rPr>
        <w:t>4</w:t>
      </w:r>
      <w:r w:rsidR="001A46AB" w:rsidRPr="00EB6F6F">
        <w:rPr>
          <w:rFonts w:ascii="Times New Roman" w:hAnsi="Times New Roman"/>
          <w:sz w:val="20"/>
          <w:szCs w:val="20"/>
          <w:lang w:val="en-GB"/>
        </w:rPr>
        <w:t>]</w:t>
      </w:r>
      <w:r w:rsidRPr="00EB6F6F">
        <w:rPr>
          <w:rFonts w:ascii="Times New Roman" w:hAnsi="Times New Roman"/>
          <w:sz w:val="20"/>
          <w:szCs w:val="20"/>
          <w:lang w:val="en-GB"/>
        </w:rPr>
        <w:t xml:space="preserve">. On the other hand, Guo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w:t>
      </w:r>
      <w:r w:rsidR="001A46AB" w:rsidRPr="00EB6F6F">
        <w:rPr>
          <w:rFonts w:ascii="Times New Roman" w:hAnsi="Times New Roman"/>
          <w:sz w:val="20"/>
          <w:szCs w:val="20"/>
          <w:lang w:val="en-GB"/>
        </w:rPr>
        <w:t>[37]</w:t>
      </w:r>
      <w:r w:rsidRPr="00EB6F6F">
        <w:rPr>
          <w:rFonts w:ascii="Times New Roman" w:hAnsi="Times New Roman"/>
          <w:sz w:val="20"/>
          <w:szCs w:val="20"/>
          <w:lang w:val="en-GB"/>
        </w:rPr>
        <w:t xml:space="preserve"> obtained </w:t>
      </w:r>
      <w:r w:rsidRPr="00EB6F6F">
        <w:rPr>
          <w:rFonts w:ascii="Times New Roman" w:hAnsi="Times New Roman"/>
          <w:i/>
          <w:iCs/>
          <w:sz w:val="20"/>
          <w:szCs w:val="20"/>
          <w:lang w:val="en-GB"/>
        </w:rPr>
        <w:t>T</w:t>
      </w:r>
      <w:r w:rsidRPr="00EB6F6F">
        <w:rPr>
          <w:rFonts w:ascii="Times New Roman" w:hAnsi="Times New Roman"/>
          <w:i/>
          <w:iCs/>
          <w:sz w:val="20"/>
          <w:szCs w:val="20"/>
          <w:vertAlign w:val="subscript"/>
          <w:lang w:val="en-GB"/>
        </w:rPr>
        <w:t>m</w:t>
      </w:r>
      <w:r w:rsidRPr="00EB6F6F">
        <w:rPr>
          <w:rFonts w:ascii="Times New Roman" w:hAnsi="Times New Roman"/>
          <w:sz w:val="20"/>
          <w:szCs w:val="20"/>
          <w:lang w:val="en-GB"/>
        </w:rPr>
        <w:t xml:space="preserve"> range of 54 to 55 ºC when </w:t>
      </w:r>
      <w:r w:rsidRPr="00EB6F6F">
        <w:rPr>
          <w:rFonts w:ascii="Times New Roman" w:hAnsi="Times New Roman"/>
          <w:i/>
          <w:iCs/>
          <w:sz w:val="20"/>
          <w:szCs w:val="20"/>
          <w:lang w:val="en-GB"/>
        </w:rPr>
        <w:t xml:space="preserve">P. </w:t>
      </w:r>
      <w:r w:rsidR="00C35517" w:rsidRPr="00EB6F6F">
        <w:rPr>
          <w:rFonts w:ascii="Times New Roman" w:hAnsi="Times New Roman"/>
          <w:i/>
          <w:iCs/>
          <w:sz w:val="20"/>
          <w:szCs w:val="20"/>
          <w:lang w:val="en-GB"/>
        </w:rPr>
        <w:t xml:space="preserve">mendocina </w:t>
      </w:r>
      <w:r w:rsidRPr="00EB6F6F">
        <w:rPr>
          <w:rFonts w:ascii="Times New Roman" w:hAnsi="Times New Roman"/>
          <w:sz w:val="20"/>
          <w:szCs w:val="20"/>
          <w:lang w:val="en-GB"/>
        </w:rPr>
        <w:t>strains were grown on 20 g/L of glucose as carbon source and 0.7 g/L of (NH4)</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as nitrogen source. Conversely, in this study, the </w:t>
      </w:r>
      <w:proofErr w:type="spellStart"/>
      <w:r w:rsidRPr="00EB6F6F">
        <w:rPr>
          <w:rFonts w:ascii="Times New Roman" w:hAnsi="Times New Roman"/>
          <w:i/>
          <w:iCs/>
          <w:sz w:val="20"/>
          <w:szCs w:val="20"/>
          <w:lang w:val="en-GB"/>
        </w:rPr>
        <w:t>T</w:t>
      </w:r>
      <w:r w:rsidRPr="00EB6F6F">
        <w:rPr>
          <w:rFonts w:ascii="Times New Roman" w:hAnsi="Times New Roman"/>
          <w:sz w:val="20"/>
          <w:szCs w:val="20"/>
          <w:vertAlign w:val="subscript"/>
          <w:lang w:val="en-GB"/>
        </w:rPr>
        <w:t>g</w:t>
      </w:r>
      <w:proofErr w:type="spellEnd"/>
      <w:r w:rsidRPr="00EB6F6F">
        <w:rPr>
          <w:rFonts w:ascii="Times New Roman" w:hAnsi="Times New Roman"/>
          <w:sz w:val="20"/>
          <w:szCs w:val="20"/>
          <w:vertAlign w:val="subscript"/>
          <w:lang w:val="en-GB"/>
        </w:rPr>
        <w:t xml:space="preserve"> </w:t>
      </w:r>
      <w:r w:rsidRPr="00EB6F6F">
        <w:rPr>
          <w:rFonts w:ascii="Times New Roman" w:hAnsi="Times New Roman"/>
          <w:sz w:val="20"/>
          <w:szCs w:val="20"/>
          <w:lang w:val="en-GB"/>
        </w:rPr>
        <w:t>could not be detected from the endothermic peaks in each DSC trace, which indicates that the samples are amorphous.</w:t>
      </w:r>
    </w:p>
    <w:p w14:paraId="2BED7972" w14:textId="77777777" w:rsidR="00863024" w:rsidRPr="00EB6F6F" w:rsidRDefault="00863024" w:rsidP="00863024">
      <w:pPr>
        <w:pStyle w:val="NoSpacing"/>
        <w:jc w:val="both"/>
        <w:rPr>
          <w:rFonts w:ascii="Times New Roman" w:hAnsi="Times New Roman"/>
          <w:sz w:val="20"/>
          <w:szCs w:val="20"/>
          <w:lang w:val="en-GB"/>
        </w:rPr>
      </w:pPr>
    </w:p>
    <w:p w14:paraId="7675C426" w14:textId="5684E549" w:rsidR="005B2738" w:rsidRPr="00EB6F6F" w:rsidRDefault="005B2738"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It is important to determine the physical properties of biopolymer produced </w:t>
      </w:r>
      <w:r w:rsidR="009E08CF" w:rsidRPr="00EB6F6F">
        <w:rPr>
          <w:rFonts w:ascii="Times New Roman" w:hAnsi="Times New Roman"/>
          <w:sz w:val="20"/>
          <w:szCs w:val="20"/>
          <w:lang w:val="en-GB"/>
        </w:rPr>
        <w:t>to</w:t>
      </w:r>
      <w:r w:rsidRPr="00EB6F6F">
        <w:rPr>
          <w:rFonts w:ascii="Times New Roman" w:hAnsi="Times New Roman"/>
          <w:sz w:val="20"/>
          <w:szCs w:val="20"/>
          <w:lang w:val="en-GB"/>
        </w:rPr>
        <w:t xml:space="preserve"> determine its suitability in a particular application. To measure the molecular mass of mcl-PHA produced by </w:t>
      </w:r>
      <w:r w:rsidRPr="00EB6F6F">
        <w:rPr>
          <w:rFonts w:ascii="Times New Roman" w:hAnsi="Times New Roman"/>
          <w:i/>
          <w:iCs/>
          <w:sz w:val="20"/>
          <w:szCs w:val="20"/>
          <w:lang w:val="en-GB"/>
        </w:rPr>
        <w:t xml:space="preserve">P. aeruginosa </w:t>
      </w:r>
      <w:r w:rsidRPr="00EB6F6F">
        <w:rPr>
          <w:rFonts w:ascii="Times New Roman" w:hAnsi="Times New Roman"/>
          <w:sz w:val="20"/>
          <w:szCs w:val="20"/>
          <w:lang w:val="en-GB"/>
        </w:rPr>
        <w:t>UMTKB-5, both number-average molecular weights (</w:t>
      </w:r>
      <w:r w:rsidRPr="00EB6F6F">
        <w:rPr>
          <w:rFonts w:ascii="Times New Roman" w:hAnsi="Times New Roman"/>
          <w:i/>
          <w:iCs/>
          <w:sz w:val="20"/>
          <w:szCs w:val="20"/>
          <w:lang w:val="en-GB"/>
        </w:rPr>
        <w:t>Mn</w:t>
      </w:r>
      <w:r w:rsidRPr="00EB6F6F">
        <w:rPr>
          <w:rFonts w:ascii="Times New Roman" w:hAnsi="Times New Roman"/>
          <w:sz w:val="20"/>
          <w:szCs w:val="20"/>
          <w:lang w:val="en-GB"/>
        </w:rPr>
        <w:t>) and polydispersity (</w:t>
      </w:r>
      <w:r w:rsidRPr="00EB6F6F">
        <w:rPr>
          <w:rFonts w:ascii="Times New Roman" w:hAnsi="Times New Roman"/>
          <w:i/>
          <w:iCs/>
          <w:sz w:val="20"/>
          <w:szCs w:val="20"/>
          <w:lang w:val="en-GB"/>
        </w:rPr>
        <w:t>Mw/Mn</w:t>
      </w:r>
      <w:r w:rsidRPr="00EB6F6F">
        <w:rPr>
          <w:rFonts w:ascii="Times New Roman" w:hAnsi="Times New Roman"/>
          <w:sz w:val="20"/>
          <w:szCs w:val="20"/>
          <w:lang w:val="en-GB"/>
        </w:rPr>
        <w:t xml:space="preserve">) were measured using GPC. The </w:t>
      </w:r>
      <w:r w:rsidRPr="00EB6F6F">
        <w:rPr>
          <w:rFonts w:ascii="Times New Roman" w:hAnsi="Times New Roman"/>
          <w:i/>
          <w:iCs/>
          <w:sz w:val="20"/>
          <w:szCs w:val="20"/>
          <w:lang w:val="en-GB"/>
        </w:rPr>
        <w:t xml:space="preserve">Mn </w:t>
      </w:r>
      <w:r w:rsidRPr="00EB6F6F">
        <w:rPr>
          <w:rFonts w:ascii="Times New Roman" w:hAnsi="Times New Roman"/>
          <w:sz w:val="20"/>
          <w:szCs w:val="20"/>
          <w:lang w:val="en-GB"/>
        </w:rPr>
        <w:t xml:space="preserve">of the polymer is important in determining its </w:t>
      </w:r>
      <w:r w:rsidR="007C627C" w:rsidRPr="00EB6F6F">
        <w:rPr>
          <w:rFonts w:ascii="Times New Roman" w:hAnsi="Times New Roman"/>
          <w:sz w:val="20"/>
          <w:szCs w:val="20"/>
          <w:lang w:val="en-GB"/>
        </w:rPr>
        <w:t>strength</w:t>
      </w:r>
      <w:r w:rsidRPr="00EB6F6F">
        <w:rPr>
          <w:rFonts w:ascii="Times New Roman" w:hAnsi="Times New Roman"/>
          <w:sz w:val="20"/>
          <w:szCs w:val="20"/>
          <w:lang w:val="en-GB"/>
        </w:rPr>
        <w:t xml:space="preserve"> as we</w:t>
      </w:r>
      <w:r w:rsidR="00647930" w:rsidRPr="00EB6F6F">
        <w:rPr>
          <w:rFonts w:ascii="Times New Roman" w:hAnsi="Times New Roman"/>
          <w:sz w:val="20"/>
          <w:szCs w:val="20"/>
          <w:lang w:val="en-GB"/>
        </w:rPr>
        <w:t xml:space="preserve">ll as ability to be shaped </w:t>
      </w:r>
      <w:r w:rsidR="001A46AB" w:rsidRPr="00EB6F6F">
        <w:rPr>
          <w:rFonts w:ascii="Times New Roman" w:hAnsi="Times New Roman"/>
          <w:sz w:val="20"/>
          <w:szCs w:val="20"/>
          <w:lang w:val="en-GB"/>
        </w:rPr>
        <w:t>[1]</w:t>
      </w:r>
      <w:r w:rsidRPr="00EB6F6F">
        <w:rPr>
          <w:rFonts w:ascii="Times New Roman" w:hAnsi="Times New Roman"/>
          <w:sz w:val="20"/>
          <w:szCs w:val="20"/>
          <w:lang w:val="en-GB"/>
        </w:rPr>
        <w:t>.</w:t>
      </w:r>
    </w:p>
    <w:p w14:paraId="1EF2E496" w14:textId="77777777" w:rsidR="00336C06" w:rsidRPr="00EB6F6F" w:rsidRDefault="00336C06" w:rsidP="002228C5">
      <w:pPr>
        <w:pStyle w:val="NoSpacing"/>
        <w:rPr>
          <w:rFonts w:ascii="Times New Roman" w:hAnsi="Times New Roman"/>
          <w:sz w:val="20"/>
          <w:szCs w:val="20"/>
          <w:lang w:val="en-GB"/>
        </w:rPr>
      </w:pPr>
    </w:p>
    <w:p w14:paraId="67380EDB" w14:textId="37BB6F70" w:rsidR="005B2738" w:rsidRDefault="00647930" w:rsidP="00680286">
      <w:pPr>
        <w:pStyle w:val="NoSpacing"/>
        <w:ind w:left="851" w:hanging="851"/>
        <w:jc w:val="both"/>
        <w:rPr>
          <w:rFonts w:ascii="Times New Roman" w:hAnsi="Times New Roman"/>
          <w:sz w:val="20"/>
          <w:szCs w:val="20"/>
          <w:lang w:val="en-GB"/>
        </w:rPr>
      </w:pPr>
      <w:r w:rsidRPr="00EB6F6F">
        <w:rPr>
          <w:rFonts w:ascii="Times New Roman" w:hAnsi="Times New Roman"/>
          <w:sz w:val="20"/>
          <w:szCs w:val="20"/>
          <w:lang w:val="en-GB"/>
        </w:rPr>
        <w:t xml:space="preserve">Table </w:t>
      </w:r>
      <w:r w:rsidR="00336C06" w:rsidRPr="00EB6F6F">
        <w:rPr>
          <w:rFonts w:ascii="Times New Roman" w:hAnsi="Times New Roman"/>
          <w:sz w:val="20"/>
          <w:szCs w:val="20"/>
          <w:lang w:val="en-GB"/>
        </w:rPr>
        <w:t>3</w:t>
      </w:r>
      <w:r w:rsidR="00680286">
        <w:rPr>
          <w:rFonts w:ascii="Times New Roman" w:hAnsi="Times New Roman"/>
          <w:sz w:val="20"/>
          <w:szCs w:val="20"/>
          <w:lang w:val="en-GB"/>
        </w:rPr>
        <w:t xml:space="preserve">. </w:t>
      </w:r>
      <w:r w:rsidR="005B2738" w:rsidRPr="00EB6F6F">
        <w:rPr>
          <w:rFonts w:ascii="Times New Roman" w:hAnsi="Times New Roman"/>
          <w:sz w:val="20"/>
          <w:szCs w:val="20"/>
          <w:lang w:val="en-GB"/>
        </w:rPr>
        <w:t>Thermal properties and molecular weights of PHA polymers produced by wild</w:t>
      </w:r>
      <w:r w:rsidR="005439F1" w:rsidRPr="00EB6F6F">
        <w:rPr>
          <w:rFonts w:ascii="Times New Roman" w:hAnsi="Times New Roman"/>
          <w:sz w:val="20"/>
          <w:szCs w:val="20"/>
          <w:lang w:val="en-GB"/>
        </w:rPr>
        <w:t>-</w:t>
      </w:r>
      <w:r w:rsidR="005B2738" w:rsidRPr="00EB6F6F">
        <w:rPr>
          <w:rFonts w:ascii="Times New Roman" w:hAnsi="Times New Roman"/>
          <w:sz w:val="20"/>
          <w:szCs w:val="20"/>
          <w:lang w:val="en-GB"/>
        </w:rPr>
        <w:t xml:space="preserve">type </w:t>
      </w:r>
      <w:r w:rsidR="005B2738" w:rsidRPr="00EB6F6F">
        <w:rPr>
          <w:rFonts w:ascii="Times New Roman" w:hAnsi="Times New Roman"/>
          <w:i/>
          <w:iCs/>
          <w:sz w:val="20"/>
          <w:szCs w:val="20"/>
          <w:lang w:val="en-GB"/>
        </w:rPr>
        <w:t xml:space="preserve">P. aeruginosa </w:t>
      </w:r>
      <w:r w:rsidR="005B2738" w:rsidRPr="00EB6F6F">
        <w:rPr>
          <w:rFonts w:ascii="Times New Roman" w:hAnsi="Times New Roman"/>
          <w:sz w:val="20"/>
          <w:szCs w:val="20"/>
          <w:lang w:val="en-GB"/>
        </w:rPr>
        <w:t>UMTKB-5</w:t>
      </w:r>
      <w:r w:rsidR="005439F1" w:rsidRPr="00EB6F6F">
        <w:rPr>
          <w:rFonts w:ascii="Times New Roman" w:hAnsi="Times New Roman"/>
          <w:sz w:val="20"/>
          <w:szCs w:val="20"/>
          <w:lang w:val="en-GB"/>
        </w:rPr>
        <w:t xml:space="preserve"> using glycerol and glycerine pitch</w:t>
      </w:r>
    </w:p>
    <w:p w14:paraId="2CAEE2A5" w14:textId="77777777" w:rsidR="00680286" w:rsidRPr="00EB6F6F" w:rsidRDefault="00680286" w:rsidP="00680286">
      <w:pPr>
        <w:pStyle w:val="NoSpacing"/>
        <w:ind w:left="851" w:hanging="851"/>
        <w:jc w:val="both"/>
        <w:rPr>
          <w:rFonts w:ascii="Times New Roman" w:hAnsi="Times New Roman"/>
          <w:sz w:val="20"/>
          <w:szCs w:val="20"/>
          <w:lang w:val="en-GB"/>
        </w:rPr>
      </w:pPr>
    </w:p>
    <w:tbl>
      <w:tblPr>
        <w:tblW w:w="0" w:type="auto"/>
        <w:jc w:val="center"/>
        <w:tblBorders>
          <w:top w:val="single" w:sz="4" w:space="0" w:color="auto"/>
          <w:bottom w:val="single" w:sz="4" w:space="0" w:color="auto"/>
        </w:tblBorders>
        <w:tblLook w:val="0000" w:firstRow="0" w:lastRow="0" w:firstColumn="0" w:lastColumn="0" w:noHBand="0" w:noVBand="0"/>
      </w:tblPr>
      <w:tblGrid>
        <w:gridCol w:w="1589"/>
        <w:gridCol w:w="610"/>
        <w:gridCol w:w="603"/>
        <w:gridCol w:w="648"/>
        <w:gridCol w:w="603"/>
        <w:gridCol w:w="1048"/>
        <w:gridCol w:w="1048"/>
        <w:gridCol w:w="787"/>
      </w:tblGrid>
      <w:tr w:rsidR="00EB6F6F" w:rsidRPr="00EB6F6F" w14:paraId="5CEC4581" w14:textId="77777777" w:rsidTr="00680286">
        <w:trPr>
          <w:trHeight w:val="233"/>
          <w:jc w:val="center"/>
        </w:trPr>
        <w:tc>
          <w:tcPr>
            <w:tcW w:w="0" w:type="auto"/>
            <w:tcBorders>
              <w:top w:val="single" w:sz="4" w:space="0" w:color="auto"/>
              <w:bottom w:val="single" w:sz="4" w:space="0" w:color="auto"/>
            </w:tcBorders>
          </w:tcPr>
          <w:p w14:paraId="6C9EC285" w14:textId="2B1C8B82" w:rsidR="005B2738" w:rsidRPr="00680286" w:rsidRDefault="005B2738" w:rsidP="002228C5">
            <w:pPr>
              <w:pStyle w:val="NoSpacing"/>
              <w:jc w:val="both"/>
              <w:rPr>
                <w:rFonts w:ascii="Times New Roman" w:hAnsi="Times New Roman"/>
                <w:b/>
                <w:bCs/>
                <w:sz w:val="20"/>
                <w:szCs w:val="20"/>
                <w:lang w:val="en-GB"/>
              </w:rPr>
            </w:pPr>
            <w:r w:rsidRPr="00680286">
              <w:rPr>
                <w:rFonts w:ascii="Times New Roman" w:hAnsi="Times New Roman"/>
                <w:b/>
                <w:bCs/>
                <w:sz w:val="20"/>
                <w:szCs w:val="20"/>
                <w:lang w:val="en-GB"/>
              </w:rPr>
              <w:t xml:space="preserve">Carbon </w:t>
            </w:r>
            <w:r w:rsidR="00680286" w:rsidRPr="00680286">
              <w:rPr>
                <w:rFonts w:ascii="Times New Roman" w:hAnsi="Times New Roman"/>
                <w:b/>
                <w:bCs/>
                <w:sz w:val="20"/>
                <w:szCs w:val="20"/>
                <w:lang w:val="en-GB"/>
              </w:rPr>
              <w:t>Sources</w:t>
            </w:r>
          </w:p>
        </w:tc>
        <w:tc>
          <w:tcPr>
            <w:tcW w:w="0" w:type="auto"/>
            <w:gridSpan w:val="4"/>
            <w:tcBorders>
              <w:top w:val="single" w:sz="4" w:space="0" w:color="auto"/>
              <w:bottom w:val="single" w:sz="4" w:space="0" w:color="auto"/>
            </w:tcBorders>
          </w:tcPr>
          <w:p w14:paraId="219955CA" w14:textId="7611921F" w:rsidR="005B2738" w:rsidRPr="00680286" w:rsidRDefault="005B2738" w:rsidP="00D923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 xml:space="preserve">Thermal </w:t>
            </w:r>
            <w:r w:rsidR="00680286" w:rsidRPr="00680286">
              <w:rPr>
                <w:rFonts w:ascii="Times New Roman" w:hAnsi="Times New Roman"/>
                <w:b/>
                <w:bCs/>
                <w:sz w:val="20"/>
                <w:szCs w:val="20"/>
                <w:lang w:val="en-GB"/>
              </w:rPr>
              <w:t>Properties</w:t>
            </w:r>
            <w:r w:rsidR="00680286" w:rsidRPr="00680286">
              <w:rPr>
                <w:rFonts w:ascii="Times New Roman" w:hAnsi="Times New Roman"/>
                <w:b/>
                <w:bCs/>
                <w:sz w:val="20"/>
                <w:szCs w:val="20"/>
                <w:vertAlign w:val="superscript"/>
                <w:lang w:val="en-GB"/>
              </w:rPr>
              <w:t>a</w:t>
            </w:r>
          </w:p>
        </w:tc>
        <w:tc>
          <w:tcPr>
            <w:tcW w:w="0" w:type="auto"/>
            <w:gridSpan w:val="3"/>
            <w:tcBorders>
              <w:top w:val="single" w:sz="4" w:space="0" w:color="auto"/>
              <w:bottom w:val="single" w:sz="4" w:space="0" w:color="auto"/>
            </w:tcBorders>
          </w:tcPr>
          <w:p w14:paraId="127CE866" w14:textId="7918CED5" w:rsidR="005B2738" w:rsidRPr="00680286" w:rsidRDefault="005B2738" w:rsidP="00D923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 xml:space="preserve">Molecular </w:t>
            </w:r>
            <w:r w:rsidR="00680286" w:rsidRPr="00680286">
              <w:rPr>
                <w:rFonts w:ascii="Times New Roman" w:hAnsi="Times New Roman"/>
                <w:b/>
                <w:bCs/>
                <w:sz w:val="20"/>
                <w:szCs w:val="20"/>
                <w:lang w:val="en-GB"/>
              </w:rPr>
              <w:t>Weights</w:t>
            </w:r>
            <w:r w:rsidR="00680286" w:rsidRPr="00680286">
              <w:rPr>
                <w:rFonts w:ascii="Times New Roman" w:hAnsi="Times New Roman"/>
                <w:b/>
                <w:bCs/>
                <w:sz w:val="20"/>
                <w:szCs w:val="20"/>
                <w:vertAlign w:val="superscript"/>
                <w:lang w:val="en-GB"/>
              </w:rPr>
              <w:t>e</w:t>
            </w:r>
          </w:p>
        </w:tc>
      </w:tr>
      <w:tr w:rsidR="00EB6F6F" w:rsidRPr="00EB6F6F" w14:paraId="395EC2A2" w14:textId="77777777" w:rsidTr="00680286">
        <w:trPr>
          <w:trHeight w:val="584"/>
          <w:jc w:val="center"/>
        </w:trPr>
        <w:tc>
          <w:tcPr>
            <w:tcW w:w="0" w:type="auto"/>
            <w:tcBorders>
              <w:top w:val="single" w:sz="4" w:space="0" w:color="auto"/>
              <w:bottom w:val="single" w:sz="4" w:space="0" w:color="auto"/>
            </w:tcBorders>
          </w:tcPr>
          <w:p w14:paraId="6F334565" w14:textId="77777777" w:rsidR="005B2738" w:rsidRPr="00EB6F6F" w:rsidRDefault="005B2738" w:rsidP="002228C5">
            <w:pPr>
              <w:pStyle w:val="NoSpacing"/>
              <w:jc w:val="both"/>
              <w:rPr>
                <w:rFonts w:ascii="Times New Roman" w:hAnsi="Times New Roman"/>
                <w:sz w:val="20"/>
                <w:szCs w:val="20"/>
                <w:lang w:val="en-GB"/>
              </w:rPr>
            </w:pPr>
          </w:p>
        </w:tc>
        <w:tc>
          <w:tcPr>
            <w:tcW w:w="0" w:type="auto"/>
            <w:tcBorders>
              <w:top w:val="single" w:sz="4" w:space="0" w:color="auto"/>
              <w:bottom w:val="single" w:sz="4" w:space="0" w:color="auto"/>
            </w:tcBorders>
          </w:tcPr>
          <w:p w14:paraId="63EC8A55" w14:textId="77777777" w:rsidR="00D92386" w:rsidRPr="00EB6F6F" w:rsidRDefault="005B2738" w:rsidP="00D92386">
            <w:pPr>
              <w:pStyle w:val="NoSpacing"/>
              <w:jc w:val="center"/>
              <w:rPr>
                <w:rFonts w:ascii="Times New Roman" w:hAnsi="Times New Roman"/>
                <w:sz w:val="20"/>
                <w:szCs w:val="20"/>
                <w:lang w:val="en-GB"/>
              </w:rPr>
            </w:pPr>
            <w:proofErr w:type="spellStart"/>
            <w:r w:rsidRPr="00EB6F6F">
              <w:rPr>
                <w:rFonts w:ascii="Times New Roman" w:hAnsi="Times New Roman"/>
                <w:i/>
                <w:iCs/>
                <w:sz w:val="20"/>
                <w:szCs w:val="20"/>
                <w:lang w:val="en-GB"/>
              </w:rPr>
              <w:t>T</w:t>
            </w:r>
            <w:r w:rsidRPr="00EB6F6F">
              <w:rPr>
                <w:rFonts w:ascii="Times New Roman" w:hAnsi="Times New Roman"/>
                <w:sz w:val="20"/>
                <w:szCs w:val="20"/>
                <w:vertAlign w:val="subscript"/>
                <w:lang w:val="en-GB"/>
              </w:rPr>
              <w:t>g</w:t>
            </w:r>
            <w:proofErr w:type="spellEnd"/>
            <w:r w:rsidRPr="00EB6F6F">
              <w:rPr>
                <w:rFonts w:ascii="Times New Roman" w:hAnsi="Times New Roman"/>
                <w:sz w:val="20"/>
                <w:szCs w:val="20"/>
                <w:lang w:val="en-GB"/>
              </w:rPr>
              <w:t xml:space="preserve"> </w:t>
            </w:r>
          </w:p>
          <w:p w14:paraId="1CFA243C" w14:textId="5BDA61F3"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(ºC)</w:t>
            </w:r>
            <w:r w:rsidRPr="00EB6F6F">
              <w:rPr>
                <w:rFonts w:ascii="Times New Roman" w:hAnsi="Times New Roman"/>
                <w:sz w:val="20"/>
                <w:szCs w:val="20"/>
                <w:vertAlign w:val="superscript"/>
                <w:lang w:val="en-GB"/>
              </w:rPr>
              <w:t>b</w:t>
            </w:r>
          </w:p>
        </w:tc>
        <w:tc>
          <w:tcPr>
            <w:tcW w:w="0" w:type="auto"/>
            <w:tcBorders>
              <w:top w:val="single" w:sz="4" w:space="0" w:color="auto"/>
              <w:bottom w:val="single" w:sz="4" w:space="0" w:color="auto"/>
            </w:tcBorders>
          </w:tcPr>
          <w:p w14:paraId="7BD84C5A" w14:textId="77777777" w:rsidR="00D92386"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i/>
                <w:iCs/>
                <w:sz w:val="20"/>
                <w:szCs w:val="20"/>
                <w:lang w:val="en-GB"/>
              </w:rPr>
              <w:t>T</w:t>
            </w:r>
            <w:r w:rsidRPr="00EB6F6F">
              <w:rPr>
                <w:rFonts w:ascii="Times New Roman" w:hAnsi="Times New Roman"/>
                <w:sz w:val="20"/>
                <w:szCs w:val="20"/>
                <w:vertAlign w:val="subscript"/>
                <w:lang w:val="en-GB"/>
              </w:rPr>
              <w:t>m</w:t>
            </w:r>
            <w:r w:rsidRPr="00EB6F6F">
              <w:rPr>
                <w:rFonts w:ascii="Times New Roman" w:hAnsi="Times New Roman"/>
                <w:sz w:val="20"/>
                <w:szCs w:val="20"/>
                <w:lang w:val="en-GB"/>
              </w:rPr>
              <w:t xml:space="preserve"> </w:t>
            </w:r>
          </w:p>
          <w:p w14:paraId="434CE50B" w14:textId="1AA660B2"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(ºC)</w:t>
            </w:r>
            <w:r w:rsidRPr="00EB6F6F">
              <w:rPr>
                <w:rFonts w:ascii="Times New Roman" w:hAnsi="Times New Roman"/>
                <w:sz w:val="20"/>
                <w:szCs w:val="20"/>
                <w:vertAlign w:val="superscript"/>
                <w:lang w:val="en-GB"/>
              </w:rPr>
              <w:t>c</w:t>
            </w:r>
          </w:p>
        </w:tc>
        <w:tc>
          <w:tcPr>
            <w:tcW w:w="0" w:type="auto"/>
            <w:tcBorders>
              <w:top w:val="single" w:sz="4" w:space="0" w:color="auto"/>
              <w:bottom w:val="single" w:sz="4" w:space="0" w:color="auto"/>
            </w:tcBorders>
          </w:tcPr>
          <w:p w14:paraId="0573FF0F" w14:textId="77777777" w:rsidR="00D92386" w:rsidRPr="00EB6F6F" w:rsidRDefault="005B2738" w:rsidP="00D92386">
            <w:pPr>
              <w:pStyle w:val="NoSpacing"/>
              <w:jc w:val="center"/>
              <w:rPr>
                <w:rFonts w:ascii="Times New Roman" w:hAnsi="Times New Roman"/>
                <w:sz w:val="20"/>
                <w:szCs w:val="20"/>
                <w:vertAlign w:val="subscript"/>
                <w:lang w:val="en-GB"/>
              </w:rPr>
            </w:pPr>
            <w:r w:rsidRPr="00EB6F6F">
              <w:rPr>
                <w:rFonts w:ascii="Times New Roman" w:hAnsi="Times New Roman"/>
                <w:sz w:val="20"/>
                <w:szCs w:val="20"/>
                <w:lang w:val="en-GB"/>
              </w:rPr>
              <w:t>∆H</w:t>
            </w:r>
            <w:r w:rsidRPr="00EB6F6F">
              <w:rPr>
                <w:rFonts w:ascii="Times New Roman" w:hAnsi="Times New Roman"/>
                <w:sz w:val="20"/>
                <w:szCs w:val="20"/>
                <w:vertAlign w:val="subscript"/>
                <w:lang w:val="en-GB"/>
              </w:rPr>
              <w:t xml:space="preserve">m </w:t>
            </w:r>
          </w:p>
          <w:p w14:paraId="77FBA944" w14:textId="3B71526D"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(J/g)</w:t>
            </w:r>
            <w:r w:rsidRPr="00EB6F6F">
              <w:rPr>
                <w:rFonts w:ascii="Times New Roman" w:hAnsi="Times New Roman"/>
                <w:sz w:val="20"/>
                <w:szCs w:val="20"/>
                <w:vertAlign w:val="superscript"/>
                <w:lang w:val="en-GB"/>
              </w:rPr>
              <w:t>d</w:t>
            </w:r>
          </w:p>
        </w:tc>
        <w:tc>
          <w:tcPr>
            <w:tcW w:w="0" w:type="auto"/>
            <w:tcBorders>
              <w:top w:val="single" w:sz="4" w:space="0" w:color="auto"/>
              <w:bottom w:val="single" w:sz="4" w:space="0" w:color="auto"/>
            </w:tcBorders>
          </w:tcPr>
          <w:p w14:paraId="37098102" w14:textId="77777777" w:rsidR="00D92386" w:rsidRPr="00EB6F6F" w:rsidRDefault="005B2738" w:rsidP="00D92386">
            <w:pPr>
              <w:pStyle w:val="NoSpacing"/>
              <w:jc w:val="center"/>
              <w:rPr>
                <w:rFonts w:ascii="Times New Roman" w:hAnsi="Times New Roman"/>
                <w:sz w:val="20"/>
                <w:szCs w:val="20"/>
                <w:vertAlign w:val="subscript"/>
                <w:lang w:val="en-GB"/>
              </w:rPr>
            </w:pPr>
            <w:r w:rsidRPr="00EB6F6F">
              <w:rPr>
                <w:rFonts w:ascii="Times New Roman" w:hAnsi="Times New Roman"/>
                <w:i/>
                <w:iCs/>
                <w:sz w:val="20"/>
                <w:szCs w:val="20"/>
                <w:lang w:val="en-GB"/>
              </w:rPr>
              <w:t>T</w:t>
            </w:r>
            <w:r w:rsidRPr="00EB6F6F">
              <w:rPr>
                <w:rFonts w:ascii="Times New Roman" w:hAnsi="Times New Roman"/>
                <w:sz w:val="20"/>
                <w:szCs w:val="20"/>
                <w:vertAlign w:val="subscript"/>
                <w:lang w:val="en-GB"/>
              </w:rPr>
              <w:t xml:space="preserve">d </w:t>
            </w:r>
          </w:p>
          <w:p w14:paraId="0C99807B" w14:textId="258694DC"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(ºC)</w:t>
            </w:r>
            <w:r w:rsidRPr="00EB6F6F">
              <w:rPr>
                <w:rFonts w:ascii="Times New Roman" w:hAnsi="Times New Roman"/>
                <w:sz w:val="20"/>
                <w:szCs w:val="20"/>
                <w:vertAlign w:val="superscript"/>
                <w:lang w:val="en-GB"/>
              </w:rPr>
              <w:t>e</w:t>
            </w:r>
          </w:p>
        </w:tc>
        <w:tc>
          <w:tcPr>
            <w:tcW w:w="0" w:type="auto"/>
            <w:tcBorders>
              <w:top w:val="single" w:sz="4" w:space="0" w:color="auto"/>
              <w:bottom w:val="single" w:sz="4" w:space="0" w:color="auto"/>
            </w:tcBorders>
          </w:tcPr>
          <w:p w14:paraId="77E29C03" w14:textId="77777777" w:rsidR="005B2738" w:rsidRPr="00EB6F6F" w:rsidRDefault="005B2738" w:rsidP="00D92386">
            <w:pPr>
              <w:pStyle w:val="NoSpacing"/>
              <w:jc w:val="center"/>
              <w:rPr>
                <w:rFonts w:ascii="Times New Roman" w:hAnsi="Times New Roman"/>
                <w:sz w:val="20"/>
                <w:szCs w:val="20"/>
                <w:vertAlign w:val="subscript"/>
                <w:lang w:val="en-GB"/>
              </w:rPr>
            </w:pPr>
            <w:r w:rsidRPr="00EB6F6F">
              <w:rPr>
                <w:rFonts w:ascii="Times New Roman" w:hAnsi="Times New Roman"/>
                <w:sz w:val="20"/>
                <w:szCs w:val="20"/>
                <w:lang w:val="en-GB"/>
              </w:rPr>
              <w:t>M</w:t>
            </w:r>
            <w:r w:rsidRPr="00EB6F6F">
              <w:rPr>
                <w:rFonts w:ascii="Times New Roman" w:hAnsi="Times New Roman"/>
                <w:sz w:val="20"/>
                <w:szCs w:val="20"/>
                <w:vertAlign w:val="subscript"/>
                <w:lang w:val="en-GB"/>
              </w:rPr>
              <w:t>n</w:t>
            </w:r>
          </w:p>
          <w:p w14:paraId="4B881B2C"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(x 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Da)</w:t>
            </w:r>
          </w:p>
        </w:tc>
        <w:tc>
          <w:tcPr>
            <w:tcW w:w="0" w:type="auto"/>
            <w:tcBorders>
              <w:top w:val="single" w:sz="4" w:space="0" w:color="auto"/>
              <w:bottom w:val="single" w:sz="4" w:space="0" w:color="auto"/>
            </w:tcBorders>
          </w:tcPr>
          <w:p w14:paraId="3F873908" w14:textId="77777777" w:rsidR="005B2738" w:rsidRPr="00EB6F6F" w:rsidRDefault="005B2738" w:rsidP="00D92386">
            <w:pPr>
              <w:pStyle w:val="NoSpacing"/>
              <w:jc w:val="center"/>
              <w:rPr>
                <w:rFonts w:ascii="Times New Roman" w:hAnsi="Times New Roman"/>
                <w:sz w:val="20"/>
                <w:szCs w:val="20"/>
                <w:vertAlign w:val="subscript"/>
                <w:lang w:val="en-GB"/>
              </w:rPr>
            </w:pPr>
            <w:r w:rsidRPr="00EB6F6F">
              <w:rPr>
                <w:rFonts w:ascii="Times New Roman" w:hAnsi="Times New Roman"/>
                <w:sz w:val="20"/>
                <w:szCs w:val="20"/>
                <w:lang w:val="en-GB"/>
              </w:rPr>
              <w:t>M</w:t>
            </w:r>
            <w:r w:rsidRPr="00EB6F6F">
              <w:rPr>
                <w:rFonts w:ascii="Times New Roman" w:hAnsi="Times New Roman"/>
                <w:sz w:val="20"/>
                <w:szCs w:val="20"/>
                <w:vertAlign w:val="subscript"/>
                <w:lang w:val="en-GB"/>
              </w:rPr>
              <w:t>w</w:t>
            </w:r>
          </w:p>
          <w:p w14:paraId="41A3BDC6"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(x 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Da)</w:t>
            </w:r>
          </w:p>
        </w:tc>
        <w:tc>
          <w:tcPr>
            <w:tcW w:w="0" w:type="auto"/>
            <w:tcBorders>
              <w:top w:val="single" w:sz="4" w:space="0" w:color="auto"/>
              <w:bottom w:val="single" w:sz="4" w:space="0" w:color="auto"/>
            </w:tcBorders>
          </w:tcPr>
          <w:p w14:paraId="41B434EA"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M</w:t>
            </w:r>
            <w:r w:rsidRPr="00EB6F6F">
              <w:rPr>
                <w:rFonts w:ascii="Times New Roman" w:hAnsi="Times New Roman"/>
                <w:sz w:val="20"/>
                <w:szCs w:val="20"/>
                <w:vertAlign w:val="subscript"/>
                <w:lang w:val="en-GB"/>
              </w:rPr>
              <w:t>w</w:t>
            </w:r>
            <w:r w:rsidRPr="00EB6F6F">
              <w:rPr>
                <w:rFonts w:ascii="Times New Roman" w:hAnsi="Times New Roman"/>
                <w:sz w:val="20"/>
                <w:szCs w:val="20"/>
                <w:lang w:val="en-GB"/>
              </w:rPr>
              <w:t>/M</w:t>
            </w:r>
            <w:r w:rsidRPr="00EB6F6F">
              <w:rPr>
                <w:rFonts w:ascii="Times New Roman" w:hAnsi="Times New Roman"/>
                <w:sz w:val="20"/>
                <w:szCs w:val="20"/>
                <w:vertAlign w:val="subscript"/>
                <w:lang w:val="en-GB"/>
              </w:rPr>
              <w:t>n</w:t>
            </w:r>
          </w:p>
        </w:tc>
      </w:tr>
      <w:tr w:rsidR="00EB6F6F" w:rsidRPr="00EB6F6F" w14:paraId="3CCAF793" w14:textId="77777777" w:rsidTr="00680286">
        <w:trPr>
          <w:trHeight w:val="440"/>
          <w:jc w:val="center"/>
        </w:trPr>
        <w:tc>
          <w:tcPr>
            <w:tcW w:w="0" w:type="auto"/>
            <w:tcBorders>
              <w:top w:val="single" w:sz="4" w:space="0" w:color="auto"/>
            </w:tcBorders>
          </w:tcPr>
          <w:p w14:paraId="035DA197" w14:textId="77777777" w:rsidR="005B2738" w:rsidRPr="00EB6F6F" w:rsidRDefault="005B2738" w:rsidP="002228C5">
            <w:pPr>
              <w:pStyle w:val="NoSpacing"/>
              <w:jc w:val="both"/>
              <w:rPr>
                <w:rFonts w:ascii="Times New Roman" w:hAnsi="Times New Roman"/>
                <w:sz w:val="20"/>
                <w:szCs w:val="20"/>
                <w:lang w:val="en-GB"/>
              </w:rPr>
            </w:pPr>
            <w:r w:rsidRPr="00EB6F6F">
              <w:rPr>
                <w:rFonts w:ascii="Times New Roman" w:hAnsi="Times New Roman"/>
                <w:sz w:val="20"/>
                <w:szCs w:val="20"/>
                <w:lang w:val="en-GB"/>
              </w:rPr>
              <w:t>Glycerol</w:t>
            </w:r>
          </w:p>
        </w:tc>
        <w:tc>
          <w:tcPr>
            <w:tcW w:w="0" w:type="auto"/>
            <w:tcBorders>
              <w:top w:val="single" w:sz="4" w:space="0" w:color="auto"/>
            </w:tcBorders>
          </w:tcPr>
          <w:p w14:paraId="3A0CBE13"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ND</w:t>
            </w:r>
          </w:p>
        </w:tc>
        <w:tc>
          <w:tcPr>
            <w:tcW w:w="0" w:type="auto"/>
            <w:tcBorders>
              <w:top w:val="single" w:sz="4" w:space="0" w:color="auto"/>
            </w:tcBorders>
          </w:tcPr>
          <w:p w14:paraId="15E4BCCA"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48.7</w:t>
            </w:r>
          </w:p>
        </w:tc>
        <w:tc>
          <w:tcPr>
            <w:tcW w:w="0" w:type="auto"/>
            <w:tcBorders>
              <w:top w:val="single" w:sz="4" w:space="0" w:color="auto"/>
            </w:tcBorders>
          </w:tcPr>
          <w:p w14:paraId="032B5BB7"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4.3</w:t>
            </w:r>
          </w:p>
        </w:tc>
        <w:tc>
          <w:tcPr>
            <w:tcW w:w="0" w:type="auto"/>
            <w:tcBorders>
              <w:top w:val="single" w:sz="4" w:space="0" w:color="auto"/>
            </w:tcBorders>
          </w:tcPr>
          <w:p w14:paraId="316A3627"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310</w:t>
            </w:r>
          </w:p>
        </w:tc>
        <w:tc>
          <w:tcPr>
            <w:tcW w:w="0" w:type="auto"/>
            <w:tcBorders>
              <w:top w:val="single" w:sz="4" w:space="0" w:color="auto"/>
            </w:tcBorders>
          </w:tcPr>
          <w:p w14:paraId="52AC3243"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1.4</w:t>
            </w:r>
          </w:p>
        </w:tc>
        <w:tc>
          <w:tcPr>
            <w:tcW w:w="0" w:type="auto"/>
            <w:tcBorders>
              <w:top w:val="single" w:sz="4" w:space="0" w:color="auto"/>
            </w:tcBorders>
          </w:tcPr>
          <w:p w14:paraId="331118BF"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4.0</w:t>
            </w:r>
          </w:p>
        </w:tc>
        <w:tc>
          <w:tcPr>
            <w:tcW w:w="0" w:type="auto"/>
            <w:tcBorders>
              <w:top w:val="single" w:sz="4" w:space="0" w:color="auto"/>
            </w:tcBorders>
          </w:tcPr>
          <w:p w14:paraId="31EF1A26"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2.85</w:t>
            </w:r>
          </w:p>
        </w:tc>
      </w:tr>
      <w:tr w:rsidR="00EB6F6F" w:rsidRPr="00EB6F6F" w14:paraId="60422B30" w14:textId="77777777" w:rsidTr="00680286">
        <w:trPr>
          <w:trHeight w:val="440"/>
          <w:jc w:val="center"/>
        </w:trPr>
        <w:tc>
          <w:tcPr>
            <w:tcW w:w="0" w:type="auto"/>
          </w:tcPr>
          <w:p w14:paraId="51889F17" w14:textId="77777777" w:rsidR="005B2738" w:rsidRPr="00EB6F6F" w:rsidRDefault="005B2738" w:rsidP="002228C5">
            <w:pPr>
              <w:pStyle w:val="NoSpacing"/>
              <w:jc w:val="both"/>
              <w:rPr>
                <w:rFonts w:ascii="Times New Roman" w:hAnsi="Times New Roman"/>
                <w:sz w:val="20"/>
                <w:szCs w:val="20"/>
                <w:lang w:val="en-GB"/>
              </w:rPr>
            </w:pPr>
            <w:r w:rsidRPr="00EB6F6F">
              <w:rPr>
                <w:rFonts w:ascii="Times New Roman" w:hAnsi="Times New Roman"/>
                <w:sz w:val="20"/>
                <w:szCs w:val="20"/>
                <w:lang w:val="en-GB"/>
              </w:rPr>
              <w:t>Glycerin pitch</w:t>
            </w:r>
          </w:p>
        </w:tc>
        <w:tc>
          <w:tcPr>
            <w:tcW w:w="0" w:type="auto"/>
          </w:tcPr>
          <w:p w14:paraId="014C0349"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ND</w:t>
            </w:r>
          </w:p>
        </w:tc>
        <w:tc>
          <w:tcPr>
            <w:tcW w:w="0" w:type="auto"/>
          </w:tcPr>
          <w:p w14:paraId="5C26B766"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49.8</w:t>
            </w:r>
          </w:p>
        </w:tc>
        <w:tc>
          <w:tcPr>
            <w:tcW w:w="0" w:type="auto"/>
          </w:tcPr>
          <w:p w14:paraId="5456A084"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2.6</w:t>
            </w:r>
          </w:p>
        </w:tc>
        <w:tc>
          <w:tcPr>
            <w:tcW w:w="0" w:type="auto"/>
          </w:tcPr>
          <w:p w14:paraId="1A58D2CE"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310</w:t>
            </w:r>
          </w:p>
        </w:tc>
        <w:tc>
          <w:tcPr>
            <w:tcW w:w="0" w:type="auto"/>
          </w:tcPr>
          <w:p w14:paraId="5C9BDD0F"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1.1</w:t>
            </w:r>
          </w:p>
        </w:tc>
        <w:tc>
          <w:tcPr>
            <w:tcW w:w="0" w:type="auto"/>
          </w:tcPr>
          <w:p w14:paraId="627C7970"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4.7</w:t>
            </w:r>
          </w:p>
        </w:tc>
        <w:tc>
          <w:tcPr>
            <w:tcW w:w="0" w:type="auto"/>
          </w:tcPr>
          <w:p w14:paraId="5C4BBA97" w14:textId="77777777" w:rsidR="005B2738" w:rsidRPr="00EB6F6F" w:rsidRDefault="005B2738" w:rsidP="00D92386">
            <w:pPr>
              <w:pStyle w:val="NoSpacing"/>
              <w:jc w:val="center"/>
              <w:rPr>
                <w:rFonts w:ascii="Times New Roman" w:hAnsi="Times New Roman"/>
                <w:sz w:val="20"/>
                <w:szCs w:val="20"/>
                <w:lang w:val="en-GB"/>
              </w:rPr>
            </w:pPr>
            <w:r w:rsidRPr="00EB6F6F">
              <w:rPr>
                <w:rFonts w:ascii="Times New Roman" w:hAnsi="Times New Roman"/>
                <w:sz w:val="20"/>
                <w:szCs w:val="20"/>
                <w:lang w:val="en-GB"/>
              </w:rPr>
              <w:t>4.19</w:t>
            </w:r>
          </w:p>
        </w:tc>
      </w:tr>
    </w:tbl>
    <w:p w14:paraId="657FC5B3" w14:textId="28D66D1D" w:rsidR="005B2738" w:rsidRPr="00680286" w:rsidRDefault="00680286" w:rsidP="00680286">
      <w:pPr>
        <w:pStyle w:val="NoSpacing"/>
        <w:ind w:left="709"/>
        <w:rPr>
          <w:rFonts w:ascii="Times New Roman" w:hAnsi="Times New Roman"/>
          <w:sz w:val="16"/>
          <w:szCs w:val="16"/>
          <w:lang w:val="en-GB"/>
        </w:rPr>
      </w:pPr>
      <w:r>
        <w:rPr>
          <w:rFonts w:ascii="Times New Roman" w:hAnsi="Times New Roman"/>
          <w:sz w:val="16"/>
          <w:szCs w:val="16"/>
          <w:vertAlign w:val="superscript"/>
          <w:lang w:val="en-GB"/>
        </w:rPr>
        <w:t xml:space="preserve">          </w:t>
      </w:r>
      <w:r w:rsidR="005B2738" w:rsidRPr="00680286">
        <w:rPr>
          <w:rFonts w:ascii="Times New Roman" w:hAnsi="Times New Roman"/>
          <w:sz w:val="16"/>
          <w:szCs w:val="16"/>
          <w:vertAlign w:val="superscript"/>
          <w:lang w:val="en-GB"/>
        </w:rPr>
        <w:t>a</w:t>
      </w:r>
      <w:r w:rsidR="005B2738" w:rsidRPr="00680286">
        <w:rPr>
          <w:rFonts w:ascii="Times New Roman" w:hAnsi="Times New Roman"/>
          <w:sz w:val="16"/>
          <w:szCs w:val="16"/>
          <w:lang w:val="en-GB"/>
        </w:rPr>
        <w:t xml:space="preserve"> Thermal properties determined by DSC</w:t>
      </w:r>
    </w:p>
    <w:p w14:paraId="71D04821" w14:textId="28D61831" w:rsidR="005B2738" w:rsidRPr="00680286" w:rsidRDefault="00680286" w:rsidP="00680286">
      <w:pPr>
        <w:pStyle w:val="NoSpacing"/>
        <w:ind w:left="709"/>
        <w:rPr>
          <w:rFonts w:ascii="Times New Roman" w:hAnsi="Times New Roman"/>
          <w:sz w:val="16"/>
          <w:szCs w:val="16"/>
          <w:lang w:val="en-GB"/>
        </w:rPr>
      </w:pPr>
      <w:r>
        <w:rPr>
          <w:rFonts w:ascii="Times New Roman" w:hAnsi="Times New Roman"/>
          <w:sz w:val="16"/>
          <w:szCs w:val="16"/>
          <w:vertAlign w:val="superscript"/>
          <w:lang w:val="en-GB"/>
        </w:rPr>
        <w:t xml:space="preserve">         </w:t>
      </w:r>
      <w:r w:rsidR="005B2738" w:rsidRPr="00680286">
        <w:rPr>
          <w:rFonts w:ascii="Times New Roman" w:hAnsi="Times New Roman"/>
          <w:sz w:val="16"/>
          <w:szCs w:val="16"/>
          <w:vertAlign w:val="superscript"/>
          <w:lang w:val="en-GB"/>
        </w:rPr>
        <w:t>b</w:t>
      </w:r>
      <w:r w:rsidR="005B2738" w:rsidRPr="00680286">
        <w:rPr>
          <w:rFonts w:ascii="Times New Roman" w:hAnsi="Times New Roman"/>
          <w:sz w:val="16"/>
          <w:szCs w:val="16"/>
          <w:lang w:val="en-GB"/>
        </w:rPr>
        <w:t xml:space="preserve"> </w:t>
      </w:r>
      <w:proofErr w:type="spellStart"/>
      <w:r w:rsidR="005B2738" w:rsidRPr="00680286">
        <w:rPr>
          <w:rFonts w:ascii="Times New Roman" w:hAnsi="Times New Roman"/>
          <w:i/>
          <w:iCs/>
          <w:sz w:val="16"/>
          <w:szCs w:val="16"/>
          <w:lang w:val="en-GB"/>
        </w:rPr>
        <w:t>Tg</w:t>
      </w:r>
      <w:proofErr w:type="spellEnd"/>
      <w:r w:rsidR="005B2738" w:rsidRPr="00680286">
        <w:rPr>
          <w:rFonts w:ascii="Times New Roman" w:hAnsi="Times New Roman"/>
          <w:sz w:val="16"/>
          <w:szCs w:val="16"/>
          <w:lang w:val="en-GB"/>
        </w:rPr>
        <w:t>- glass transition temperature</w:t>
      </w:r>
    </w:p>
    <w:p w14:paraId="5E6C0D9A" w14:textId="0175CBDC" w:rsidR="005B2738" w:rsidRPr="00680286" w:rsidRDefault="00680286" w:rsidP="00680286">
      <w:pPr>
        <w:pStyle w:val="NoSpacing"/>
        <w:ind w:firstLine="709"/>
        <w:rPr>
          <w:rFonts w:ascii="Times New Roman" w:hAnsi="Times New Roman"/>
          <w:sz w:val="16"/>
          <w:szCs w:val="16"/>
          <w:lang w:val="en-GB"/>
        </w:rPr>
      </w:pPr>
      <w:r>
        <w:rPr>
          <w:rFonts w:ascii="Times New Roman" w:hAnsi="Times New Roman"/>
          <w:sz w:val="16"/>
          <w:szCs w:val="16"/>
          <w:vertAlign w:val="superscript"/>
          <w:lang w:val="en-GB"/>
        </w:rPr>
        <w:t xml:space="preserve">        </w:t>
      </w:r>
      <w:r w:rsidR="005B2738" w:rsidRPr="00680286">
        <w:rPr>
          <w:rFonts w:ascii="Times New Roman" w:hAnsi="Times New Roman"/>
          <w:sz w:val="16"/>
          <w:szCs w:val="16"/>
          <w:vertAlign w:val="superscript"/>
          <w:lang w:val="en-GB"/>
        </w:rPr>
        <w:t>c</w:t>
      </w:r>
      <w:r w:rsidR="005B2738" w:rsidRPr="00680286">
        <w:rPr>
          <w:rFonts w:ascii="Times New Roman" w:hAnsi="Times New Roman"/>
          <w:sz w:val="16"/>
          <w:szCs w:val="16"/>
          <w:lang w:val="en-GB"/>
        </w:rPr>
        <w:t xml:space="preserve"> </w:t>
      </w:r>
      <w:r w:rsidR="005B2738" w:rsidRPr="00680286">
        <w:rPr>
          <w:rFonts w:ascii="Times New Roman" w:hAnsi="Times New Roman"/>
          <w:i/>
          <w:iCs/>
          <w:sz w:val="16"/>
          <w:szCs w:val="16"/>
          <w:lang w:val="en-GB"/>
        </w:rPr>
        <w:t>T</w:t>
      </w:r>
      <w:r w:rsidR="005B2738" w:rsidRPr="00680286">
        <w:rPr>
          <w:rFonts w:ascii="Times New Roman" w:hAnsi="Times New Roman"/>
          <w:sz w:val="16"/>
          <w:szCs w:val="16"/>
          <w:vertAlign w:val="subscript"/>
          <w:lang w:val="en-GB"/>
        </w:rPr>
        <w:t>m</w:t>
      </w:r>
      <w:r w:rsidR="005B2738" w:rsidRPr="00680286">
        <w:rPr>
          <w:rFonts w:ascii="Times New Roman" w:hAnsi="Times New Roman"/>
          <w:sz w:val="16"/>
          <w:szCs w:val="16"/>
          <w:lang w:val="en-GB"/>
        </w:rPr>
        <w:t>- melting temperature</w:t>
      </w:r>
    </w:p>
    <w:p w14:paraId="7252B146" w14:textId="5B868026" w:rsidR="005B2738" w:rsidRPr="00680286" w:rsidRDefault="00680286" w:rsidP="002228C5">
      <w:pPr>
        <w:pStyle w:val="NoSpacing"/>
        <w:rPr>
          <w:rFonts w:ascii="Times New Roman" w:hAnsi="Times New Roman"/>
          <w:sz w:val="16"/>
          <w:szCs w:val="16"/>
          <w:lang w:val="en-GB"/>
        </w:rPr>
      </w:pPr>
      <w:r>
        <w:rPr>
          <w:rFonts w:ascii="Times New Roman" w:hAnsi="Times New Roman"/>
          <w:sz w:val="16"/>
          <w:szCs w:val="16"/>
          <w:vertAlign w:val="superscript"/>
          <w:lang w:val="en-GB"/>
        </w:rPr>
        <w:t xml:space="preserve">   </w:t>
      </w:r>
      <w:r>
        <w:rPr>
          <w:rFonts w:ascii="Times New Roman" w:hAnsi="Times New Roman"/>
          <w:sz w:val="16"/>
          <w:szCs w:val="16"/>
          <w:vertAlign w:val="superscript"/>
          <w:lang w:val="en-GB"/>
        </w:rPr>
        <w:tab/>
        <w:t xml:space="preserve">        </w:t>
      </w:r>
      <w:r w:rsidR="005B2738" w:rsidRPr="00680286">
        <w:rPr>
          <w:rFonts w:ascii="Times New Roman" w:hAnsi="Times New Roman"/>
          <w:sz w:val="16"/>
          <w:szCs w:val="16"/>
          <w:vertAlign w:val="superscript"/>
          <w:lang w:val="en-GB"/>
        </w:rPr>
        <w:t>d</w:t>
      </w:r>
      <w:r w:rsidR="005B2738" w:rsidRPr="00680286">
        <w:rPr>
          <w:rFonts w:ascii="Times New Roman" w:hAnsi="Times New Roman"/>
          <w:sz w:val="16"/>
          <w:szCs w:val="16"/>
          <w:lang w:val="en-GB"/>
        </w:rPr>
        <w:t xml:space="preserve"> ∆H</w:t>
      </w:r>
      <w:r w:rsidR="005B2738" w:rsidRPr="00680286">
        <w:rPr>
          <w:rFonts w:ascii="Times New Roman" w:hAnsi="Times New Roman"/>
          <w:sz w:val="16"/>
          <w:szCs w:val="16"/>
          <w:vertAlign w:val="subscript"/>
          <w:lang w:val="en-GB"/>
        </w:rPr>
        <w:t xml:space="preserve">m, </w:t>
      </w:r>
      <w:proofErr w:type="spellStart"/>
      <w:r w:rsidR="005B2738" w:rsidRPr="00680286">
        <w:rPr>
          <w:rFonts w:ascii="Times New Roman" w:hAnsi="Times New Roman"/>
          <w:sz w:val="16"/>
          <w:szCs w:val="16"/>
          <w:lang w:val="en-GB"/>
        </w:rPr>
        <w:t>enthalphy</w:t>
      </w:r>
      <w:proofErr w:type="spellEnd"/>
      <w:r w:rsidR="005B2738" w:rsidRPr="00680286">
        <w:rPr>
          <w:rFonts w:ascii="Times New Roman" w:hAnsi="Times New Roman"/>
          <w:sz w:val="16"/>
          <w:szCs w:val="16"/>
          <w:lang w:val="en-GB"/>
        </w:rPr>
        <w:t xml:space="preserve"> of fusion</w:t>
      </w:r>
    </w:p>
    <w:p w14:paraId="6967AC95" w14:textId="60AD0AA8" w:rsidR="005B2738" w:rsidRPr="00680286" w:rsidRDefault="00680286" w:rsidP="00680286">
      <w:pPr>
        <w:pStyle w:val="NoSpacing"/>
        <w:ind w:left="709"/>
        <w:rPr>
          <w:rFonts w:ascii="Times New Roman" w:hAnsi="Times New Roman"/>
          <w:sz w:val="16"/>
          <w:szCs w:val="16"/>
          <w:lang w:val="en-GB"/>
        </w:rPr>
      </w:pPr>
      <w:r>
        <w:rPr>
          <w:rFonts w:ascii="Times New Roman" w:hAnsi="Times New Roman"/>
          <w:sz w:val="16"/>
          <w:szCs w:val="16"/>
          <w:vertAlign w:val="superscript"/>
          <w:lang w:val="en-GB"/>
        </w:rPr>
        <w:t xml:space="preserve">        </w:t>
      </w:r>
      <w:r w:rsidR="005B2738" w:rsidRPr="00680286">
        <w:rPr>
          <w:rFonts w:ascii="Times New Roman" w:hAnsi="Times New Roman"/>
          <w:sz w:val="16"/>
          <w:szCs w:val="16"/>
          <w:vertAlign w:val="superscript"/>
          <w:lang w:val="en-GB"/>
        </w:rPr>
        <w:t>e</w:t>
      </w:r>
      <w:r w:rsidR="005B2738" w:rsidRPr="00680286">
        <w:rPr>
          <w:rFonts w:ascii="Times New Roman" w:hAnsi="Times New Roman"/>
          <w:sz w:val="16"/>
          <w:szCs w:val="16"/>
          <w:lang w:val="en-GB"/>
        </w:rPr>
        <w:t xml:space="preserve"> Determined by TGA</w:t>
      </w:r>
    </w:p>
    <w:p w14:paraId="4954CE88" w14:textId="7AF1E738" w:rsidR="005B2738" w:rsidRPr="00680286" w:rsidRDefault="00680286" w:rsidP="00680286">
      <w:pPr>
        <w:pStyle w:val="NoSpacing"/>
        <w:ind w:firstLine="709"/>
        <w:rPr>
          <w:rFonts w:ascii="Times New Roman" w:hAnsi="Times New Roman"/>
          <w:sz w:val="16"/>
          <w:szCs w:val="16"/>
          <w:lang w:val="en-GB"/>
        </w:rPr>
      </w:pPr>
      <w:r>
        <w:rPr>
          <w:rFonts w:ascii="Times New Roman" w:hAnsi="Times New Roman"/>
          <w:sz w:val="16"/>
          <w:szCs w:val="16"/>
          <w:vertAlign w:val="superscript"/>
          <w:lang w:val="en-GB"/>
        </w:rPr>
        <w:t xml:space="preserve">         </w:t>
      </w:r>
      <w:r w:rsidR="005B2738" w:rsidRPr="00680286">
        <w:rPr>
          <w:rFonts w:ascii="Times New Roman" w:hAnsi="Times New Roman"/>
          <w:sz w:val="16"/>
          <w:szCs w:val="16"/>
          <w:vertAlign w:val="superscript"/>
          <w:lang w:val="en-GB"/>
        </w:rPr>
        <w:t xml:space="preserve">f </w:t>
      </w:r>
      <w:r w:rsidR="005B2738" w:rsidRPr="00680286">
        <w:rPr>
          <w:rFonts w:ascii="Times New Roman" w:hAnsi="Times New Roman"/>
          <w:sz w:val="16"/>
          <w:szCs w:val="16"/>
          <w:lang w:val="en-GB"/>
        </w:rPr>
        <w:t>M</w:t>
      </w:r>
      <w:r w:rsidR="005B2738" w:rsidRPr="00680286">
        <w:rPr>
          <w:rFonts w:ascii="Times New Roman" w:hAnsi="Times New Roman"/>
          <w:sz w:val="16"/>
          <w:szCs w:val="16"/>
          <w:vertAlign w:val="subscript"/>
          <w:lang w:val="en-GB"/>
        </w:rPr>
        <w:t>w</w:t>
      </w:r>
      <w:r w:rsidR="005B2738" w:rsidRPr="00680286">
        <w:rPr>
          <w:rFonts w:ascii="Times New Roman" w:hAnsi="Times New Roman"/>
          <w:sz w:val="16"/>
          <w:szCs w:val="16"/>
          <w:lang w:val="en-GB"/>
        </w:rPr>
        <w:t>, weight average molecular weight; M</w:t>
      </w:r>
      <w:r w:rsidR="005B2738" w:rsidRPr="00680286">
        <w:rPr>
          <w:rFonts w:ascii="Times New Roman" w:hAnsi="Times New Roman"/>
          <w:sz w:val="16"/>
          <w:szCs w:val="16"/>
          <w:vertAlign w:val="subscript"/>
          <w:lang w:val="en-GB"/>
        </w:rPr>
        <w:t>n</w:t>
      </w:r>
      <w:r w:rsidR="005B2738" w:rsidRPr="00680286">
        <w:rPr>
          <w:rFonts w:ascii="Times New Roman" w:hAnsi="Times New Roman"/>
          <w:sz w:val="16"/>
          <w:szCs w:val="16"/>
          <w:lang w:val="en-GB"/>
        </w:rPr>
        <w:t>, number average molecular weight</w:t>
      </w:r>
    </w:p>
    <w:p w14:paraId="558421A7" w14:textId="19E82C22" w:rsidR="005B2738" w:rsidRPr="00680286" w:rsidRDefault="00680286" w:rsidP="00680286">
      <w:pPr>
        <w:pStyle w:val="NoSpacing"/>
        <w:ind w:firstLine="709"/>
        <w:rPr>
          <w:rFonts w:ascii="Times New Roman" w:hAnsi="Times New Roman"/>
          <w:sz w:val="16"/>
          <w:szCs w:val="16"/>
          <w:lang w:val="en-GB"/>
        </w:rPr>
      </w:pPr>
      <w:r>
        <w:rPr>
          <w:rFonts w:ascii="Times New Roman" w:hAnsi="Times New Roman"/>
          <w:sz w:val="16"/>
          <w:szCs w:val="16"/>
          <w:lang w:val="en-GB"/>
        </w:rPr>
        <w:t xml:space="preserve">       </w:t>
      </w:r>
      <w:r w:rsidR="005B2738" w:rsidRPr="00680286">
        <w:rPr>
          <w:rFonts w:ascii="Times New Roman" w:hAnsi="Times New Roman"/>
          <w:sz w:val="16"/>
          <w:szCs w:val="16"/>
          <w:lang w:val="en-GB"/>
        </w:rPr>
        <w:t>ND = not detected</w:t>
      </w:r>
    </w:p>
    <w:p w14:paraId="5D257C0F" w14:textId="77777777" w:rsidR="00863024" w:rsidRPr="00EB6F6F" w:rsidRDefault="00863024" w:rsidP="00863024">
      <w:pPr>
        <w:pStyle w:val="NoSpacing"/>
        <w:jc w:val="both"/>
        <w:rPr>
          <w:rFonts w:ascii="Times New Roman" w:hAnsi="Times New Roman"/>
          <w:sz w:val="20"/>
          <w:szCs w:val="20"/>
          <w:lang w:val="en-GB"/>
        </w:rPr>
      </w:pPr>
    </w:p>
    <w:p w14:paraId="6A7F3064" w14:textId="12A70081" w:rsidR="005B2738" w:rsidRPr="00EB6F6F" w:rsidRDefault="005B2738"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Using glycerol as carbon source, the weight-average molecular weight (</w:t>
      </w:r>
      <w:r w:rsidRPr="00EB6F6F">
        <w:rPr>
          <w:rFonts w:ascii="Times New Roman" w:hAnsi="Times New Roman"/>
          <w:i/>
          <w:iCs/>
          <w:sz w:val="20"/>
          <w:szCs w:val="20"/>
          <w:lang w:val="en-GB"/>
        </w:rPr>
        <w:t>Mw</w:t>
      </w:r>
      <w:r w:rsidRPr="00EB6F6F">
        <w:rPr>
          <w:rFonts w:ascii="Times New Roman" w:hAnsi="Times New Roman"/>
          <w:sz w:val="20"/>
          <w:szCs w:val="20"/>
          <w:lang w:val="en-GB"/>
        </w:rPr>
        <w:t>) and the number-average molecular weight (</w:t>
      </w:r>
      <w:r w:rsidRPr="00EB6F6F">
        <w:rPr>
          <w:rFonts w:ascii="Times New Roman" w:hAnsi="Times New Roman"/>
          <w:i/>
          <w:iCs/>
          <w:sz w:val="20"/>
          <w:szCs w:val="20"/>
          <w:lang w:val="en-GB"/>
        </w:rPr>
        <w:t>Mn</w:t>
      </w:r>
      <w:r w:rsidRPr="00EB6F6F">
        <w:rPr>
          <w:rFonts w:ascii="Times New Roman" w:hAnsi="Times New Roman"/>
          <w:sz w:val="20"/>
          <w:szCs w:val="20"/>
          <w:lang w:val="en-GB"/>
        </w:rPr>
        <w:t>) were 4.0x10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and 1.4x10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Da, respectively. While when glycerine pitch was uti</w:t>
      </w:r>
      <w:r w:rsidR="0041015C" w:rsidRPr="00EB6F6F">
        <w:rPr>
          <w:rFonts w:ascii="Times New Roman" w:hAnsi="Times New Roman"/>
          <w:sz w:val="20"/>
          <w:szCs w:val="20"/>
          <w:lang w:val="en-GB"/>
        </w:rPr>
        <w:t>li</w:t>
      </w:r>
      <w:r w:rsidR="00AF6EAD" w:rsidRPr="00EB6F6F">
        <w:rPr>
          <w:rFonts w:ascii="Times New Roman" w:hAnsi="Times New Roman"/>
          <w:sz w:val="20"/>
          <w:szCs w:val="20"/>
          <w:lang w:val="en-GB"/>
        </w:rPr>
        <w:t>s</w:t>
      </w:r>
      <w:r w:rsidRPr="00EB6F6F">
        <w:rPr>
          <w:rFonts w:ascii="Times New Roman" w:hAnsi="Times New Roman"/>
          <w:sz w:val="20"/>
          <w:szCs w:val="20"/>
          <w:lang w:val="en-GB"/>
        </w:rPr>
        <w:t xml:space="preserve">ed, </w:t>
      </w:r>
      <w:r w:rsidRPr="00EB6F6F">
        <w:rPr>
          <w:rFonts w:ascii="Times New Roman" w:hAnsi="Times New Roman"/>
          <w:i/>
          <w:iCs/>
          <w:sz w:val="20"/>
          <w:szCs w:val="20"/>
          <w:lang w:val="en-GB"/>
        </w:rPr>
        <w:t>Mw</w:t>
      </w:r>
      <w:r w:rsidRPr="00EB6F6F">
        <w:rPr>
          <w:rFonts w:ascii="Times New Roman" w:hAnsi="Times New Roman"/>
          <w:sz w:val="20"/>
          <w:szCs w:val="20"/>
          <w:lang w:val="en-GB"/>
        </w:rPr>
        <w:t xml:space="preserve"> and </w:t>
      </w:r>
      <w:r w:rsidRPr="00EB6F6F">
        <w:rPr>
          <w:rFonts w:ascii="Times New Roman" w:hAnsi="Times New Roman"/>
          <w:i/>
          <w:iCs/>
          <w:sz w:val="20"/>
          <w:szCs w:val="20"/>
          <w:lang w:val="en-GB"/>
        </w:rPr>
        <w:t>Mn</w:t>
      </w:r>
      <w:r w:rsidRPr="00EB6F6F">
        <w:rPr>
          <w:rFonts w:ascii="Times New Roman" w:hAnsi="Times New Roman"/>
          <w:sz w:val="20"/>
          <w:szCs w:val="20"/>
          <w:lang w:val="en-GB"/>
        </w:rPr>
        <w:t xml:space="preserve"> of 4.7x10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and 4.19x10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were obtained, respectively. </w:t>
      </w:r>
      <w:r w:rsidR="00D77BFF" w:rsidRPr="00EB6F6F">
        <w:rPr>
          <w:rFonts w:ascii="Times New Roman" w:hAnsi="Times New Roman"/>
          <w:sz w:val="20"/>
          <w:szCs w:val="20"/>
          <w:lang w:val="en-GB"/>
        </w:rPr>
        <w:t>T</w:t>
      </w:r>
      <w:r w:rsidRPr="00EB6F6F">
        <w:rPr>
          <w:rFonts w:ascii="Times New Roman" w:hAnsi="Times New Roman"/>
          <w:sz w:val="20"/>
          <w:szCs w:val="20"/>
          <w:lang w:val="en-GB"/>
        </w:rPr>
        <w:t xml:space="preserve">he physical properties produced from glycerol was comparable with the polymer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ATCC, which obtained </w:t>
      </w:r>
      <w:r w:rsidRPr="00EB6F6F">
        <w:rPr>
          <w:rFonts w:ascii="Times New Roman" w:hAnsi="Times New Roman"/>
          <w:i/>
          <w:iCs/>
          <w:sz w:val="20"/>
          <w:szCs w:val="20"/>
          <w:lang w:val="en-GB"/>
        </w:rPr>
        <w:t>Mw</w:t>
      </w:r>
      <w:r w:rsidRPr="00EB6F6F">
        <w:rPr>
          <w:rFonts w:ascii="Times New Roman" w:hAnsi="Times New Roman"/>
          <w:sz w:val="20"/>
          <w:szCs w:val="20"/>
          <w:lang w:val="en-GB"/>
        </w:rPr>
        <w:t xml:space="preserve"> of polymer ranged from 7.7x10</w:t>
      </w:r>
      <w:r w:rsidRPr="00EB6F6F">
        <w:rPr>
          <w:rFonts w:ascii="Times New Roman" w:hAnsi="Times New Roman"/>
          <w:sz w:val="20"/>
          <w:szCs w:val="20"/>
          <w:vertAlign w:val="superscript"/>
          <w:lang w:val="en-GB"/>
        </w:rPr>
        <w:t>4</w:t>
      </w:r>
      <w:r w:rsidRPr="00EB6F6F">
        <w:rPr>
          <w:rFonts w:ascii="Times New Roman" w:hAnsi="Times New Roman"/>
          <w:sz w:val="20"/>
          <w:szCs w:val="20"/>
          <w:lang w:val="en-GB"/>
        </w:rPr>
        <w:t xml:space="preserve"> to 1.88x10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Da, when the said strain was grown on odd chain fatty acids as carbon sources </w:t>
      </w:r>
      <w:r w:rsidR="001A46AB" w:rsidRPr="00EB6F6F">
        <w:rPr>
          <w:rFonts w:ascii="Times New Roman" w:hAnsi="Times New Roman"/>
          <w:sz w:val="20"/>
          <w:szCs w:val="20"/>
          <w:lang w:val="en-GB"/>
        </w:rPr>
        <w:t>[5</w:t>
      </w:r>
      <w:r w:rsidR="00A42234" w:rsidRPr="00EB6F6F">
        <w:rPr>
          <w:rFonts w:ascii="Times New Roman" w:hAnsi="Times New Roman"/>
          <w:sz w:val="20"/>
          <w:szCs w:val="20"/>
          <w:lang w:val="en-GB"/>
        </w:rPr>
        <w:t>4</w:t>
      </w:r>
      <w:r w:rsidR="001A46AB" w:rsidRPr="00EB6F6F">
        <w:rPr>
          <w:rFonts w:ascii="Times New Roman" w:hAnsi="Times New Roman"/>
          <w:sz w:val="20"/>
          <w:szCs w:val="20"/>
          <w:lang w:val="en-GB"/>
        </w:rPr>
        <w:t>]</w:t>
      </w:r>
      <w:r w:rsidRPr="00EB6F6F">
        <w:rPr>
          <w:rFonts w:ascii="Times New Roman" w:hAnsi="Times New Roman"/>
          <w:sz w:val="20"/>
          <w:szCs w:val="20"/>
          <w:lang w:val="en-GB"/>
        </w:rPr>
        <w:t>. Polydispersity (PI) (</w:t>
      </w:r>
      <w:r w:rsidRPr="00EB6F6F">
        <w:rPr>
          <w:rFonts w:ascii="Times New Roman" w:hAnsi="Times New Roman"/>
          <w:i/>
          <w:iCs/>
          <w:sz w:val="20"/>
          <w:szCs w:val="20"/>
          <w:lang w:val="en-GB"/>
        </w:rPr>
        <w:t>Mw/Mn</w:t>
      </w:r>
      <w:r w:rsidRPr="00EB6F6F">
        <w:rPr>
          <w:rFonts w:ascii="Times New Roman" w:hAnsi="Times New Roman"/>
          <w:sz w:val="20"/>
          <w:szCs w:val="20"/>
          <w:lang w:val="en-GB"/>
        </w:rPr>
        <w:t xml:space="preserve">) of PHA using glycerol and glycerine pitch obtained in the present study was 2.85 and 4.19, respectively. Hori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w:t>
      </w:r>
      <w:r w:rsidR="001A46AB" w:rsidRPr="00EB6F6F">
        <w:rPr>
          <w:rFonts w:ascii="Times New Roman" w:hAnsi="Times New Roman"/>
          <w:sz w:val="20"/>
          <w:szCs w:val="20"/>
          <w:lang w:val="en-GB"/>
        </w:rPr>
        <w:t>[4</w:t>
      </w:r>
      <w:r w:rsidR="00A42234" w:rsidRPr="00EB6F6F">
        <w:rPr>
          <w:rFonts w:ascii="Times New Roman" w:hAnsi="Times New Roman"/>
          <w:sz w:val="20"/>
          <w:szCs w:val="20"/>
          <w:lang w:val="en-GB"/>
        </w:rPr>
        <w:t>8</w:t>
      </w:r>
      <w:r w:rsidR="001A46AB" w:rsidRPr="00EB6F6F">
        <w:rPr>
          <w:rFonts w:ascii="Times New Roman" w:hAnsi="Times New Roman"/>
          <w:sz w:val="20"/>
          <w:szCs w:val="20"/>
          <w:lang w:val="en-GB"/>
        </w:rPr>
        <w:t>]</w:t>
      </w:r>
      <w:r w:rsidRPr="00EB6F6F">
        <w:rPr>
          <w:rFonts w:ascii="Times New Roman" w:hAnsi="Times New Roman"/>
          <w:sz w:val="20"/>
          <w:szCs w:val="20"/>
          <w:lang w:val="en-GB"/>
        </w:rPr>
        <w:t xml:space="preserve"> obtained PI of 2.0 when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IF03924 was grown on glucose as carbon source. On the other hand, PI of 1.8-2.0 was obtained when </w:t>
      </w:r>
      <w:r w:rsidRPr="00EB6F6F">
        <w:rPr>
          <w:rFonts w:ascii="Times New Roman" w:hAnsi="Times New Roman"/>
          <w:i/>
          <w:iCs/>
          <w:sz w:val="20"/>
          <w:szCs w:val="20"/>
          <w:lang w:val="en-GB"/>
        </w:rPr>
        <w:t>P. putida</w:t>
      </w:r>
      <w:r w:rsidRPr="00EB6F6F">
        <w:rPr>
          <w:rFonts w:ascii="Times New Roman" w:hAnsi="Times New Roman"/>
          <w:sz w:val="20"/>
          <w:szCs w:val="20"/>
          <w:lang w:val="en-GB"/>
        </w:rPr>
        <w:t xml:space="preserve"> G016 was grown on Sodium terephthalate (TA) and waste glycerol (WG) in fed-batch fermentation </w:t>
      </w:r>
      <w:r w:rsidR="001A46AB" w:rsidRPr="00EB6F6F">
        <w:rPr>
          <w:rFonts w:ascii="Times New Roman" w:hAnsi="Times New Roman"/>
          <w:sz w:val="20"/>
          <w:szCs w:val="20"/>
          <w:lang w:val="en-GB"/>
        </w:rPr>
        <w:t>[5</w:t>
      </w:r>
      <w:r w:rsidR="00A42234" w:rsidRPr="00EB6F6F">
        <w:rPr>
          <w:rFonts w:ascii="Times New Roman" w:hAnsi="Times New Roman"/>
          <w:sz w:val="20"/>
          <w:szCs w:val="20"/>
          <w:lang w:val="en-GB"/>
        </w:rPr>
        <w:t>5</w:t>
      </w:r>
      <w:r w:rsidR="001A46AB" w:rsidRPr="00EB6F6F">
        <w:rPr>
          <w:rFonts w:ascii="Times New Roman" w:hAnsi="Times New Roman"/>
          <w:sz w:val="20"/>
          <w:szCs w:val="20"/>
          <w:lang w:val="en-GB"/>
        </w:rPr>
        <w:t>]</w:t>
      </w:r>
      <w:r w:rsidRPr="00EB6F6F">
        <w:rPr>
          <w:rFonts w:ascii="Times New Roman" w:hAnsi="Times New Roman"/>
          <w:sz w:val="20"/>
          <w:szCs w:val="20"/>
          <w:lang w:val="en-GB"/>
        </w:rPr>
        <w:t>. These values are typical for mcl-PHA polymer. However, in this study, a slightly higher PI was obtained when glycerine pitch was fed as carbon source. However, it was at the same level as that mcl-PHA synthesi</w:t>
      </w:r>
      <w:r w:rsidR="00AF6EAD" w:rsidRPr="00EB6F6F">
        <w:rPr>
          <w:rFonts w:ascii="Times New Roman" w:hAnsi="Times New Roman"/>
          <w:sz w:val="20"/>
          <w:szCs w:val="20"/>
          <w:lang w:val="en-GB"/>
        </w:rPr>
        <w:t>s</w:t>
      </w:r>
      <w:r w:rsidRPr="00EB6F6F">
        <w:rPr>
          <w:rFonts w:ascii="Times New Roman" w:hAnsi="Times New Roman"/>
          <w:sz w:val="20"/>
          <w:szCs w:val="20"/>
          <w:lang w:val="en-GB"/>
        </w:rPr>
        <w:t xml:space="preserve">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strains </w:t>
      </w:r>
      <w:r w:rsidR="00F60423" w:rsidRPr="00EB6F6F">
        <w:rPr>
          <w:rFonts w:ascii="Times New Roman" w:hAnsi="Times New Roman"/>
          <w:sz w:val="20"/>
          <w:szCs w:val="20"/>
          <w:lang w:val="en-GB"/>
        </w:rPr>
        <w:t>[4</w:t>
      </w:r>
      <w:r w:rsidR="00A42234" w:rsidRPr="00EB6F6F">
        <w:rPr>
          <w:rFonts w:ascii="Times New Roman" w:hAnsi="Times New Roman"/>
          <w:sz w:val="20"/>
          <w:szCs w:val="20"/>
          <w:lang w:val="en-GB"/>
        </w:rPr>
        <w:t>8</w:t>
      </w:r>
      <w:r w:rsidR="00F60423" w:rsidRPr="00EB6F6F">
        <w:rPr>
          <w:rFonts w:ascii="Times New Roman" w:hAnsi="Times New Roman"/>
          <w:sz w:val="20"/>
          <w:szCs w:val="20"/>
          <w:lang w:val="en-GB"/>
        </w:rPr>
        <w:t>]</w:t>
      </w:r>
      <w:r w:rsidRPr="00EB6F6F">
        <w:rPr>
          <w:rFonts w:ascii="Times New Roman" w:hAnsi="Times New Roman"/>
          <w:sz w:val="20"/>
          <w:szCs w:val="20"/>
          <w:lang w:val="en-GB"/>
        </w:rPr>
        <w:t>.</w:t>
      </w:r>
    </w:p>
    <w:p w14:paraId="014F0603" w14:textId="77777777" w:rsidR="00863024" w:rsidRPr="00EB6F6F" w:rsidRDefault="00863024" w:rsidP="00863024">
      <w:pPr>
        <w:pStyle w:val="NoSpacing"/>
        <w:jc w:val="both"/>
        <w:rPr>
          <w:rFonts w:ascii="Times New Roman" w:hAnsi="Times New Roman"/>
          <w:sz w:val="20"/>
          <w:szCs w:val="20"/>
          <w:lang w:val="en-GB"/>
        </w:rPr>
      </w:pPr>
    </w:p>
    <w:p w14:paraId="6F0EF9F0" w14:textId="1DE9935B" w:rsidR="00011474" w:rsidRPr="00EB6F6F" w:rsidRDefault="00011474"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On the other hand, thermal degradation studies were carried out for mcl-PHA polymers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utili</w:t>
      </w:r>
      <w:r w:rsidR="00AF6EAD" w:rsidRPr="00EB6F6F">
        <w:rPr>
          <w:rFonts w:ascii="Times New Roman" w:hAnsi="Times New Roman"/>
          <w:sz w:val="20"/>
          <w:szCs w:val="20"/>
          <w:lang w:val="en-GB"/>
        </w:rPr>
        <w:t>s</w:t>
      </w:r>
      <w:r w:rsidRPr="00EB6F6F">
        <w:rPr>
          <w:rFonts w:ascii="Times New Roman" w:hAnsi="Times New Roman"/>
          <w:sz w:val="20"/>
          <w:szCs w:val="20"/>
          <w:lang w:val="en-GB"/>
        </w:rPr>
        <w:t xml:space="preserve">ing glycerol and glycerine pitch as carbon sources using thermogravimetric analysis (TGA). TGA was used to measure the degradation temperature of polymers </w:t>
      </w:r>
      <w:r w:rsidR="00F60423" w:rsidRPr="00EB6F6F">
        <w:rPr>
          <w:rFonts w:ascii="Times New Roman" w:hAnsi="Times New Roman"/>
          <w:sz w:val="20"/>
          <w:szCs w:val="20"/>
          <w:lang w:val="en-GB"/>
        </w:rPr>
        <w:t>[5</w:t>
      </w:r>
      <w:r w:rsidR="00A42234" w:rsidRPr="00EB6F6F">
        <w:rPr>
          <w:rFonts w:ascii="Times New Roman" w:hAnsi="Times New Roman"/>
          <w:sz w:val="20"/>
          <w:szCs w:val="20"/>
          <w:lang w:val="en-GB"/>
        </w:rPr>
        <w:t>6</w:t>
      </w:r>
      <w:r w:rsidR="00F60423" w:rsidRPr="00EB6F6F">
        <w:rPr>
          <w:rFonts w:ascii="Times New Roman" w:hAnsi="Times New Roman"/>
          <w:sz w:val="20"/>
          <w:szCs w:val="20"/>
          <w:lang w:val="en-GB"/>
        </w:rPr>
        <w:t>]</w:t>
      </w:r>
      <w:r w:rsidRPr="00EB6F6F">
        <w:rPr>
          <w:rFonts w:ascii="Times New Roman" w:hAnsi="Times New Roman"/>
          <w:sz w:val="20"/>
          <w:szCs w:val="20"/>
          <w:lang w:val="en-GB"/>
        </w:rPr>
        <w:t>. Results obtained in the present study showed that the degradation rate of the</w:t>
      </w:r>
      <w:r w:rsidR="00647930" w:rsidRPr="00EB6F6F">
        <w:rPr>
          <w:rFonts w:ascii="Times New Roman" w:hAnsi="Times New Roman"/>
          <w:sz w:val="20"/>
          <w:szCs w:val="20"/>
          <w:lang w:val="en-GB"/>
        </w:rPr>
        <w:t xml:space="preserve"> polymers were 310 ºC (Table </w:t>
      </w:r>
      <w:r w:rsidR="00336C06" w:rsidRPr="00EB6F6F">
        <w:rPr>
          <w:rFonts w:ascii="Times New Roman" w:hAnsi="Times New Roman"/>
          <w:sz w:val="20"/>
          <w:szCs w:val="20"/>
          <w:lang w:val="en-GB"/>
        </w:rPr>
        <w:t>3</w:t>
      </w:r>
      <w:r w:rsidRPr="00EB6F6F">
        <w:rPr>
          <w:rFonts w:ascii="Times New Roman" w:hAnsi="Times New Roman"/>
          <w:sz w:val="20"/>
          <w:szCs w:val="20"/>
          <w:lang w:val="en-GB"/>
        </w:rPr>
        <w:t xml:space="preserve">). It was higher in comparison with degradation temperatures of mcl-polymers of </w:t>
      </w:r>
      <w:r w:rsidRPr="00EB6F6F">
        <w:rPr>
          <w:rFonts w:ascii="Times New Roman" w:hAnsi="Times New Roman"/>
          <w:i/>
          <w:iCs/>
          <w:sz w:val="20"/>
          <w:szCs w:val="20"/>
          <w:lang w:val="en-GB"/>
        </w:rPr>
        <w:t>P. putida</w:t>
      </w:r>
      <w:r w:rsidRPr="00EB6F6F">
        <w:rPr>
          <w:rFonts w:ascii="Times New Roman" w:hAnsi="Times New Roman"/>
          <w:sz w:val="20"/>
          <w:szCs w:val="20"/>
          <w:lang w:val="en-GB"/>
        </w:rPr>
        <w:t xml:space="preserve"> ranging from 280 to 290 ºC </w:t>
      </w:r>
      <w:r w:rsidR="00F60423" w:rsidRPr="00EB6F6F">
        <w:rPr>
          <w:rFonts w:ascii="Times New Roman" w:hAnsi="Times New Roman"/>
          <w:sz w:val="20"/>
          <w:szCs w:val="20"/>
          <w:lang w:val="en-GB"/>
        </w:rPr>
        <w:t>[5</w:t>
      </w:r>
      <w:r w:rsidR="00A42234" w:rsidRPr="00EB6F6F">
        <w:rPr>
          <w:rFonts w:ascii="Times New Roman" w:hAnsi="Times New Roman"/>
          <w:sz w:val="20"/>
          <w:szCs w:val="20"/>
          <w:lang w:val="en-GB"/>
        </w:rPr>
        <w:t>5</w:t>
      </w:r>
      <w:r w:rsidR="00F60423" w:rsidRPr="00EB6F6F">
        <w:rPr>
          <w:rFonts w:ascii="Times New Roman" w:hAnsi="Times New Roman"/>
          <w:sz w:val="20"/>
          <w:szCs w:val="20"/>
          <w:lang w:val="en-GB"/>
        </w:rPr>
        <w:t>]</w:t>
      </w:r>
      <w:r w:rsidRPr="00EB6F6F">
        <w:rPr>
          <w:rFonts w:ascii="Times New Roman" w:hAnsi="Times New Roman"/>
          <w:sz w:val="20"/>
          <w:szCs w:val="20"/>
          <w:lang w:val="en-GB"/>
        </w:rPr>
        <w:t xml:space="preserve">. The different in degradation temperatures probably due to the different in culture condition used in each study such as carbon and nitrogen source, temperature, pH and agitation </w:t>
      </w:r>
      <w:r w:rsidR="00F60423" w:rsidRPr="00EB6F6F">
        <w:rPr>
          <w:rFonts w:ascii="Times New Roman" w:hAnsi="Times New Roman"/>
          <w:sz w:val="20"/>
          <w:szCs w:val="20"/>
          <w:lang w:val="en-GB"/>
        </w:rPr>
        <w:t>[5</w:t>
      </w:r>
      <w:r w:rsidR="00A42234" w:rsidRPr="00EB6F6F">
        <w:rPr>
          <w:rFonts w:ascii="Times New Roman" w:hAnsi="Times New Roman"/>
          <w:sz w:val="20"/>
          <w:szCs w:val="20"/>
          <w:lang w:val="en-GB"/>
        </w:rPr>
        <w:t>7</w:t>
      </w:r>
      <w:r w:rsidR="00F60423" w:rsidRPr="00EB6F6F">
        <w:rPr>
          <w:rFonts w:ascii="Times New Roman" w:hAnsi="Times New Roman"/>
          <w:sz w:val="20"/>
          <w:szCs w:val="20"/>
          <w:lang w:val="en-GB"/>
        </w:rPr>
        <w:t>]</w:t>
      </w:r>
      <w:r w:rsidRPr="00EB6F6F">
        <w:rPr>
          <w:rFonts w:ascii="Times New Roman" w:hAnsi="Times New Roman"/>
          <w:sz w:val="20"/>
          <w:szCs w:val="20"/>
          <w:lang w:val="en-GB"/>
        </w:rPr>
        <w:t xml:space="preserve">. Kenny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w:t>
      </w:r>
      <w:r w:rsidR="00F60423" w:rsidRPr="00EB6F6F">
        <w:rPr>
          <w:rFonts w:ascii="Times New Roman" w:hAnsi="Times New Roman"/>
          <w:sz w:val="20"/>
          <w:szCs w:val="20"/>
          <w:lang w:val="en-GB"/>
        </w:rPr>
        <w:t>[5</w:t>
      </w:r>
      <w:r w:rsidR="00A42234" w:rsidRPr="00EB6F6F">
        <w:rPr>
          <w:rFonts w:ascii="Times New Roman" w:hAnsi="Times New Roman"/>
          <w:sz w:val="20"/>
          <w:szCs w:val="20"/>
          <w:lang w:val="en-GB"/>
        </w:rPr>
        <w:t>5</w:t>
      </w:r>
      <w:r w:rsidR="00F60423" w:rsidRPr="00EB6F6F">
        <w:rPr>
          <w:rFonts w:ascii="Times New Roman" w:hAnsi="Times New Roman"/>
          <w:sz w:val="20"/>
          <w:szCs w:val="20"/>
          <w:lang w:val="en-GB"/>
        </w:rPr>
        <w:t>]</w:t>
      </w:r>
      <w:r w:rsidRPr="00EB6F6F">
        <w:rPr>
          <w:rFonts w:ascii="Times New Roman" w:hAnsi="Times New Roman"/>
          <w:sz w:val="20"/>
          <w:szCs w:val="20"/>
          <w:lang w:val="en-GB"/>
        </w:rPr>
        <w:t xml:space="preserve"> used MSM medium supplemented with Sodium terephthalate (TA) and waste glycerol (WG) from biodiesel manufacture as carbon sources. </w:t>
      </w:r>
      <w:r w:rsidRPr="00EB6F6F">
        <w:rPr>
          <w:rFonts w:ascii="Times New Roman" w:hAnsi="Times New Roman"/>
          <w:i/>
          <w:iCs/>
          <w:sz w:val="20"/>
          <w:szCs w:val="20"/>
          <w:lang w:val="en-GB"/>
        </w:rPr>
        <w:t xml:space="preserve">P. aeruginosa </w:t>
      </w:r>
      <w:r w:rsidRPr="00EB6F6F">
        <w:rPr>
          <w:rFonts w:ascii="Times New Roman" w:hAnsi="Times New Roman"/>
          <w:sz w:val="20"/>
          <w:szCs w:val="20"/>
          <w:lang w:val="en-GB"/>
        </w:rPr>
        <w:t>47T2 obtained degradation temperature of 295 ºC when the strain was grown on waste cooking oil supplemented with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xml:space="preserve"> as nitrogen source </w:t>
      </w:r>
      <w:r w:rsidR="00461950" w:rsidRPr="00EB6F6F">
        <w:rPr>
          <w:rFonts w:ascii="Times New Roman" w:hAnsi="Times New Roman"/>
          <w:sz w:val="20"/>
          <w:szCs w:val="20"/>
          <w:lang w:val="en-GB"/>
        </w:rPr>
        <w:t>[5</w:t>
      </w:r>
      <w:r w:rsidR="00A42234" w:rsidRPr="00EB6F6F">
        <w:rPr>
          <w:rFonts w:ascii="Times New Roman" w:hAnsi="Times New Roman"/>
          <w:sz w:val="20"/>
          <w:szCs w:val="20"/>
          <w:lang w:val="en-GB"/>
        </w:rPr>
        <w:t>8</w:t>
      </w:r>
      <w:r w:rsidR="00461950" w:rsidRPr="00EB6F6F">
        <w:rPr>
          <w:rFonts w:ascii="Times New Roman" w:hAnsi="Times New Roman"/>
          <w:sz w:val="20"/>
          <w:szCs w:val="20"/>
          <w:lang w:val="en-GB"/>
        </w:rPr>
        <w:t>]</w:t>
      </w:r>
      <w:r w:rsidRPr="00EB6F6F">
        <w:rPr>
          <w:rFonts w:ascii="Times New Roman" w:hAnsi="Times New Roman"/>
          <w:sz w:val="20"/>
          <w:szCs w:val="20"/>
          <w:lang w:val="en-GB"/>
        </w:rPr>
        <w:t xml:space="preserve">. Different monomers ratios of the polymers and also different in culture conditions used affected the thermal properties of the polymer produced </w:t>
      </w:r>
      <w:r w:rsidR="00461950" w:rsidRPr="00EB6F6F">
        <w:rPr>
          <w:rFonts w:ascii="Times New Roman" w:hAnsi="Times New Roman"/>
          <w:sz w:val="20"/>
          <w:szCs w:val="20"/>
          <w:lang w:val="en-GB"/>
        </w:rPr>
        <w:t>[5</w:t>
      </w:r>
      <w:r w:rsidR="00A42234" w:rsidRPr="00EB6F6F">
        <w:rPr>
          <w:rFonts w:ascii="Times New Roman" w:hAnsi="Times New Roman"/>
          <w:sz w:val="20"/>
          <w:szCs w:val="20"/>
          <w:lang w:val="en-GB"/>
        </w:rPr>
        <w:t>9</w:t>
      </w:r>
      <w:r w:rsidR="00461950" w:rsidRPr="00EB6F6F">
        <w:rPr>
          <w:rFonts w:ascii="Times New Roman" w:hAnsi="Times New Roman"/>
          <w:sz w:val="20"/>
          <w:szCs w:val="20"/>
          <w:lang w:val="en-GB"/>
        </w:rPr>
        <w:t>]</w:t>
      </w:r>
      <w:r w:rsidRPr="00EB6F6F">
        <w:rPr>
          <w:rFonts w:ascii="Times New Roman" w:hAnsi="Times New Roman"/>
          <w:sz w:val="20"/>
          <w:szCs w:val="20"/>
          <w:lang w:val="en-GB"/>
        </w:rPr>
        <w:t xml:space="preserve">. The properties of produced polymers can be tailored to be applied in various industries ranging including packaging materials or highly elastictic ones, because the polymers are produced from renewable carbon sources </w:t>
      </w:r>
      <w:r w:rsidR="00B16FAE" w:rsidRPr="00EB6F6F">
        <w:rPr>
          <w:rFonts w:ascii="Times New Roman" w:hAnsi="Times New Roman"/>
          <w:sz w:val="20"/>
          <w:szCs w:val="20"/>
          <w:lang w:val="en-GB"/>
        </w:rPr>
        <w:t>[</w:t>
      </w:r>
      <w:r w:rsidR="00A42234" w:rsidRPr="00EB6F6F">
        <w:rPr>
          <w:rFonts w:ascii="Times New Roman" w:hAnsi="Times New Roman"/>
          <w:sz w:val="20"/>
          <w:szCs w:val="20"/>
          <w:lang w:val="en-GB"/>
        </w:rPr>
        <w:t>60</w:t>
      </w:r>
      <w:r w:rsidR="00B16FAE" w:rsidRPr="00EB6F6F">
        <w:rPr>
          <w:rFonts w:ascii="Times New Roman" w:hAnsi="Times New Roman"/>
          <w:sz w:val="20"/>
          <w:szCs w:val="20"/>
          <w:lang w:val="en-GB"/>
        </w:rPr>
        <w:t>]</w:t>
      </w:r>
      <w:r w:rsidRPr="00EB6F6F">
        <w:rPr>
          <w:rFonts w:ascii="Times New Roman" w:hAnsi="Times New Roman"/>
          <w:sz w:val="20"/>
          <w:szCs w:val="20"/>
          <w:lang w:val="en-GB"/>
        </w:rPr>
        <w:t>.</w:t>
      </w:r>
    </w:p>
    <w:p w14:paraId="2C976CD7" w14:textId="2D404B80" w:rsidR="00822379" w:rsidRDefault="00822379" w:rsidP="002228C5">
      <w:pPr>
        <w:pStyle w:val="NoSpacing"/>
        <w:jc w:val="both"/>
        <w:rPr>
          <w:rFonts w:ascii="Times New Roman" w:hAnsi="Times New Roman"/>
          <w:sz w:val="20"/>
          <w:szCs w:val="20"/>
          <w:lang w:val="en-GB"/>
        </w:rPr>
      </w:pPr>
    </w:p>
    <w:p w14:paraId="169D4698" w14:textId="2AA9E792" w:rsidR="00680286" w:rsidRDefault="00680286" w:rsidP="002228C5">
      <w:pPr>
        <w:pStyle w:val="NoSpacing"/>
        <w:jc w:val="both"/>
        <w:rPr>
          <w:rFonts w:ascii="Times New Roman" w:hAnsi="Times New Roman"/>
          <w:sz w:val="20"/>
          <w:szCs w:val="20"/>
          <w:lang w:val="en-GB"/>
        </w:rPr>
      </w:pPr>
    </w:p>
    <w:p w14:paraId="5325A846" w14:textId="77777777" w:rsidR="00680286" w:rsidRPr="00EB6F6F" w:rsidRDefault="00680286" w:rsidP="002228C5">
      <w:pPr>
        <w:pStyle w:val="NoSpacing"/>
        <w:jc w:val="both"/>
        <w:rPr>
          <w:rFonts w:ascii="Times New Roman" w:hAnsi="Times New Roman"/>
          <w:sz w:val="20"/>
          <w:szCs w:val="20"/>
          <w:lang w:val="en-GB"/>
        </w:rPr>
      </w:pPr>
    </w:p>
    <w:p w14:paraId="0C03D69C" w14:textId="7CF48F90" w:rsidR="00011474" w:rsidRPr="00EB6F6F" w:rsidRDefault="00011474" w:rsidP="002228C5">
      <w:pPr>
        <w:pStyle w:val="NoSpacing"/>
        <w:jc w:val="both"/>
        <w:rPr>
          <w:rFonts w:ascii="Times New Roman" w:hAnsi="Times New Roman"/>
          <w:b/>
          <w:bCs/>
          <w:sz w:val="20"/>
          <w:szCs w:val="20"/>
          <w:lang w:val="en-GB"/>
        </w:rPr>
      </w:pPr>
      <w:r w:rsidRPr="00EB6F6F">
        <w:rPr>
          <w:rFonts w:ascii="Times New Roman" w:hAnsi="Times New Roman"/>
          <w:b/>
          <w:bCs/>
          <w:sz w:val="20"/>
          <w:szCs w:val="20"/>
          <w:lang w:val="en-GB"/>
        </w:rPr>
        <w:lastRenderedPageBreak/>
        <w:t>Characteri</w:t>
      </w:r>
      <w:r w:rsidR="00AF6EAD" w:rsidRPr="00EB6F6F">
        <w:rPr>
          <w:rFonts w:ascii="Times New Roman" w:hAnsi="Times New Roman"/>
          <w:b/>
          <w:bCs/>
          <w:sz w:val="20"/>
          <w:szCs w:val="20"/>
          <w:lang w:val="en-GB"/>
        </w:rPr>
        <w:t>s</w:t>
      </w:r>
      <w:r w:rsidRPr="00EB6F6F">
        <w:rPr>
          <w:rFonts w:ascii="Times New Roman" w:hAnsi="Times New Roman"/>
          <w:b/>
          <w:bCs/>
          <w:sz w:val="20"/>
          <w:szCs w:val="20"/>
          <w:lang w:val="en-GB"/>
        </w:rPr>
        <w:t xml:space="preserve">ation of RL congener </w:t>
      </w:r>
      <w:r w:rsidR="00997272" w:rsidRPr="00EB6F6F">
        <w:rPr>
          <w:rFonts w:ascii="Times New Roman" w:hAnsi="Times New Roman"/>
          <w:b/>
          <w:bCs/>
          <w:sz w:val="20"/>
          <w:szCs w:val="20"/>
          <w:lang w:val="en-GB"/>
        </w:rPr>
        <w:t>from</w:t>
      </w:r>
      <w:r w:rsidRPr="00EB6F6F">
        <w:rPr>
          <w:rFonts w:ascii="Times New Roman" w:hAnsi="Times New Roman"/>
          <w:b/>
          <w:bCs/>
          <w:sz w:val="20"/>
          <w:szCs w:val="20"/>
          <w:lang w:val="en-GB"/>
        </w:rPr>
        <w:t xml:space="preserve"> wild-type </w:t>
      </w:r>
      <w:r w:rsidRPr="00EB6F6F">
        <w:rPr>
          <w:rFonts w:ascii="Times New Roman" w:hAnsi="Times New Roman"/>
          <w:b/>
          <w:bCs/>
          <w:i/>
          <w:iCs/>
          <w:sz w:val="20"/>
          <w:szCs w:val="20"/>
          <w:lang w:val="en-GB"/>
        </w:rPr>
        <w:t>P. aeruginosa</w:t>
      </w:r>
      <w:r w:rsidRPr="00EB6F6F">
        <w:rPr>
          <w:rFonts w:ascii="Times New Roman" w:hAnsi="Times New Roman"/>
          <w:b/>
          <w:bCs/>
          <w:sz w:val="20"/>
          <w:szCs w:val="20"/>
          <w:lang w:val="en-GB"/>
        </w:rPr>
        <w:t xml:space="preserve"> UMTKB-5</w:t>
      </w:r>
    </w:p>
    <w:p w14:paraId="0A4CC4AA" w14:textId="0D7E477D" w:rsidR="00B42BBC" w:rsidRPr="00EB6F6F" w:rsidRDefault="000A4571"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Rhamnolipids comprise one or two β-hydroxy fatty acids of varying chain lengths (C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22</w:t>
      </w:r>
      <w:r w:rsidRPr="00EB6F6F">
        <w:rPr>
          <w:rFonts w:ascii="Times New Roman" w:hAnsi="Times New Roman"/>
          <w:sz w:val="20"/>
          <w:szCs w:val="20"/>
          <w:lang w:val="en-GB"/>
        </w:rPr>
        <w:t xml:space="preserve">) linked to one or two rhamnose rings </w:t>
      </w:r>
      <w:r w:rsidR="00B16FAE" w:rsidRPr="00EB6F6F">
        <w:rPr>
          <w:rFonts w:ascii="Times New Roman" w:hAnsi="Times New Roman"/>
          <w:sz w:val="20"/>
          <w:szCs w:val="20"/>
          <w:lang w:val="en-GB"/>
        </w:rPr>
        <w:t>[39]</w:t>
      </w:r>
      <w:r w:rsidRPr="00EB6F6F">
        <w:rPr>
          <w:rFonts w:ascii="Times New Roman" w:hAnsi="Times New Roman"/>
          <w:sz w:val="20"/>
          <w:szCs w:val="20"/>
          <w:lang w:val="en-GB"/>
        </w:rPr>
        <w:t>.</w:t>
      </w:r>
      <w:r w:rsidR="007E50CD" w:rsidRPr="00EB6F6F">
        <w:rPr>
          <w:rFonts w:ascii="Times New Roman" w:hAnsi="Times New Roman"/>
          <w:sz w:val="20"/>
          <w:szCs w:val="20"/>
          <w:lang w:val="en-GB"/>
        </w:rPr>
        <w:t xml:space="preserve"> </w:t>
      </w:r>
      <w:r w:rsidR="00384C65" w:rsidRPr="00EB6F6F">
        <w:rPr>
          <w:rFonts w:ascii="Times New Roman" w:hAnsi="Times New Roman"/>
          <w:sz w:val="20"/>
          <w:szCs w:val="20"/>
          <w:lang w:val="en-GB"/>
        </w:rPr>
        <w:t>C</w:t>
      </w:r>
      <w:r w:rsidR="00B42BBC" w:rsidRPr="00EB6F6F">
        <w:rPr>
          <w:rFonts w:ascii="Times New Roman" w:hAnsi="Times New Roman"/>
          <w:sz w:val="20"/>
          <w:szCs w:val="20"/>
          <w:lang w:val="en-GB"/>
        </w:rPr>
        <w:t xml:space="preserve">ommon </w:t>
      </w:r>
      <w:r w:rsidR="00384C65" w:rsidRPr="00EB6F6F">
        <w:rPr>
          <w:rFonts w:ascii="Times New Roman" w:hAnsi="Times New Roman"/>
          <w:sz w:val="20"/>
          <w:szCs w:val="20"/>
          <w:lang w:val="en-GB"/>
        </w:rPr>
        <w:t xml:space="preserve">RL </w:t>
      </w:r>
      <w:r w:rsidR="007E50CD" w:rsidRPr="00EB6F6F">
        <w:rPr>
          <w:rFonts w:ascii="Times New Roman" w:hAnsi="Times New Roman"/>
          <w:sz w:val="20"/>
          <w:szCs w:val="20"/>
          <w:lang w:val="en-GB"/>
        </w:rPr>
        <w:t xml:space="preserve">congeners (i.e., substance structurally related to </w:t>
      </w:r>
      <w:r w:rsidR="00384C65" w:rsidRPr="00EB6F6F">
        <w:rPr>
          <w:rFonts w:ascii="Times New Roman" w:hAnsi="Times New Roman"/>
          <w:sz w:val="20"/>
          <w:szCs w:val="20"/>
          <w:lang w:val="en-GB"/>
        </w:rPr>
        <w:t xml:space="preserve">RL </w:t>
      </w:r>
      <w:r w:rsidR="007E50CD" w:rsidRPr="00EB6F6F">
        <w:rPr>
          <w:rFonts w:ascii="Times New Roman" w:hAnsi="Times New Roman"/>
          <w:sz w:val="20"/>
          <w:szCs w:val="20"/>
          <w:lang w:val="en-GB"/>
        </w:rPr>
        <w:t xml:space="preserve">by origin </w:t>
      </w:r>
      <w:r w:rsidR="00384C65" w:rsidRPr="00EB6F6F">
        <w:rPr>
          <w:rFonts w:ascii="Times New Roman" w:hAnsi="Times New Roman"/>
          <w:sz w:val="20"/>
          <w:szCs w:val="20"/>
          <w:lang w:val="en-GB"/>
        </w:rPr>
        <w:t xml:space="preserve">and </w:t>
      </w:r>
      <w:r w:rsidR="007E50CD" w:rsidRPr="00EB6F6F">
        <w:rPr>
          <w:rFonts w:ascii="Times New Roman" w:hAnsi="Times New Roman"/>
          <w:sz w:val="20"/>
          <w:szCs w:val="20"/>
          <w:lang w:val="en-GB"/>
        </w:rPr>
        <w:t xml:space="preserve">function) </w:t>
      </w:r>
      <w:r w:rsidR="00B42BBC" w:rsidRPr="00EB6F6F">
        <w:rPr>
          <w:rFonts w:ascii="Times New Roman" w:hAnsi="Times New Roman"/>
          <w:sz w:val="20"/>
          <w:szCs w:val="20"/>
          <w:lang w:val="en-GB"/>
        </w:rPr>
        <w:t>include di-</w:t>
      </w:r>
      <w:r w:rsidR="00A82941" w:rsidRPr="00EB6F6F">
        <w:rPr>
          <w:rFonts w:ascii="Times New Roman" w:hAnsi="Times New Roman"/>
          <w:sz w:val="20"/>
          <w:szCs w:val="20"/>
          <w:lang w:val="en-GB"/>
        </w:rPr>
        <w:t>RL</w:t>
      </w:r>
      <w:r w:rsidR="00B42BBC" w:rsidRPr="00EB6F6F">
        <w:rPr>
          <w:rFonts w:ascii="Times New Roman" w:hAnsi="Times New Roman"/>
          <w:sz w:val="20"/>
          <w:szCs w:val="20"/>
          <w:lang w:val="en-GB"/>
        </w:rPr>
        <w:t xml:space="preserve">, </w:t>
      </w:r>
      <w:r w:rsidR="00384C65" w:rsidRPr="00EB6F6F">
        <w:rPr>
          <w:rFonts w:ascii="Times New Roman" w:hAnsi="Times New Roman"/>
          <w:sz w:val="20"/>
          <w:szCs w:val="20"/>
          <w:lang w:val="en-GB"/>
        </w:rPr>
        <w:t>α</w:t>
      </w:r>
      <w:r w:rsidR="00384C65" w:rsidRPr="00EB6F6F">
        <w:rPr>
          <w:rFonts w:ascii="Times New Roman" w:hAnsi="Times New Roman"/>
          <w:sz w:val="20"/>
          <w:szCs w:val="20"/>
          <w:lang w:val="en-GB"/>
        </w:rPr>
        <w:noBreakHyphen/>
        <w:t>l</w:t>
      </w:r>
      <w:r w:rsidR="00384C65" w:rsidRPr="00EB6F6F">
        <w:rPr>
          <w:rFonts w:ascii="Times New Roman" w:hAnsi="Times New Roman"/>
          <w:sz w:val="20"/>
          <w:szCs w:val="20"/>
          <w:lang w:val="en-GB"/>
        </w:rPr>
        <w:noBreakHyphen/>
        <w:t>rhamnopyranosyl</w:t>
      </w:r>
      <w:r w:rsidR="00384C65" w:rsidRPr="00EB6F6F">
        <w:rPr>
          <w:rFonts w:ascii="Times New Roman" w:hAnsi="Times New Roman"/>
          <w:sz w:val="20"/>
          <w:szCs w:val="20"/>
          <w:lang w:val="en-GB"/>
        </w:rPr>
        <w:noBreakHyphen/>
        <w:t>α</w:t>
      </w:r>
      <w:r w:rsidR="00384C65" w:rsidRPr="00EB6F6F">
        <w:rPr>
          <w:rFonts w:ascii="Times New Roman" w:hAnsi="Times New Roman"/>
          <w:sz w:val="20"/>
          <w:szCs w:val="20"/>
          <w:lang w:val="en-GB"/>
        </w:rPr>
        <w:noBreakHyphen/>
        <w:t>l</w:t>
      </w:r>
      <w:r w:rsidR="00384C65" w:rsidRPr="00EB6F6F">
        <w:rPr>
          <w:rFonts w:ascii="Times New Roman" w:hAnsi="Times New Roman"/>
          <w:sz w:val="20"/>
          <w:szCs w:val="20"/>
          <w:lang w:val="en-GB"/>
        </w:rPr>
        <w:noBreakHyphen/>
        <w:t>rhamnopyranosyl</w:t>
      </w:r>
      <w:r w:rsidR="00384C65" w:rsidRPr="00EB6F6F">
        <w:rPr>
          <w:rFonts w:ascii="Times New Roman" w:hAnsi="Times New Roman"/>
          <w:sz w:val="20"/>
          <w:szCs w:val="20"/>
          <w:lang w:val="en-GB"/>
        </w:rPr>
        <w:noBreakHyphen/>
        <w:t>β</w:t>
      </w:r>
      <w:r w:rsidR="00384C65" w:rsidRPr="00EB6F6F">
        <w:rPr>
          <w:rFonts w:ascii="Times New Roman" w:hAnsi="Times New Roman"/>
          <w:sz w:val="20"/>
          <w:szCs w:val="20"/>
          <w:lang w:val="en-GB"/>
        </w:rPr>
        <w:noBreakHyphen/>
        <w:t>hydroxydecanoyl</w:t>
      </w:r>
      <w:r w:rsidR="00384C65" w:rsidRPr="00EB6F6F">
        <w:rPr>
          <w:rFonts w:ascii="Times New Roman" w:hAnsi="Times New Roman"/>
          <w:sz w:val="20"/>
          <w:szCs w:val="20"/>
          <w:lang w:val="en-GB"/>
        </w:rPr>
        <w:noBreakHyphen/>
        <w:t>β</w:t>
      </w:r>
      <w:r w:rsidR="00384C65" w:rsidRPr="00EB6F6F">
        <w:rPr>
          <w:rFonts w:ascii="Times New Roman" w:hAnsi="Times New Roman"/>
          <w:sz w:val="20"/>
          <w:szCs w:val="20"/>
          <w:lang w:val="en-GB"/>
        </w:rPr>
        <w:noBreakHyphen/>
        <w:t>hydroxydecanoate</w:t>
      </w:r>
      <w:r w:rsidR="00680286">
        <w:rPr>
          <w:rFonts w:ascii="Times New Roman" w:hAnsi="Times New Roman"/>
          <w:sz w:val="20"/>
          <w:szCs w:val="20"/>
          <w:lang w:val="en-GB"/>
        </w:rPr>
        <w:t xml:space="preserve"> </w:t>
      </w:r>
      <w:r w:rsidR="00B42BBC" w:rsidRPr="00EB6F6F">
        <w:rPr>
          <w:rFonts w:ascii="Times New Roman" w:hAnsi="Times New Roman"/>
          <w:sz w:val="20"/>
          <w:szCs w:val="20"/>
          <w:lang w:val="en-GB"/>
        </w:rPr>
        <w:t>(RhaRha</w:t>
      </w:r>
      <w:r w:rsidR="00680286">
        <w:rPr>
          <w:rFonts w:ascii="Times New Roman" w:hAnsi="Times New Roman"/>
          <w:sz w:val="20"/>
          <w:szCs w:val="20"/>
          <w:lang w:val="en-GB"/>
        </w:rPr>
        <w:t xml:space="preserve"> </w:t>
      </w:r>
      <w:r w:rsidR="00B42BBC" w:rsidRPr="00EB6F6F">
        <w:rPr>
          <w:rFonts w:ascii="Times New Roman" w:hAnsi="Times New Roman"/>
          <w:sz w:val="20"/>
          <w:szCs w:val="20"/>
          <w:lang w:val="en-GB"/>
        </w:rPr>
        <w:t>C10C10)</w:t>
      </w:r>
      <w:r w:rsidR="007E50CD" w:rsidRPr="00EB6F6F">
        <w:rPr>
          <w:rFonts w:ascii="Times New Roman" w:hAnsi="Times New Roman"/>
          <w:sz w:val="20"/>
          <w:szCs w:val="20"/>
          <w:lang w:val="en-GB"/>
        </w:rPr>
        <w:t xml:space="preserve"> </w:t>
      </w:r>
      <w:r w:rsidR="00B42BBC" w:rsidRPr="00EB6F6F">
        <w:rPr>
          <w:rFonts w:ascii="Times New Roman" w:hAnsi="Times New Roman"/>
          <w:sz w:val="20"/>
          <w:szCs w:val="20"/>
          <w:lang w:val="en-GB"/>
        </w:rPr>
        <w:t>and</w:t>
      </w:r>
      <w:r w:rsidR="007E50CD" w:rsidRPr="00EB6F6F">
        <w:rPr>
          <w:rFonts w:ascii="Times New Roman" w:hAnsi="Times New Roman"/>
          <w:sz w:val="20"/>
          <w:szCs w:val="20"/>
          <w:lang w:val="en-GB"/>
        </w:rPr>
        <w:t xml:space="preserve"> </w:t>
      </w:r>
      <w:r w:rsidR="00B42BBC" w:rsidRPr="00EB6F6F">
        <w:rPr>
          <w:rFonts w:ascii="Times New Roman" w:hAnsi="Times New Roman"/>
          <w:sz w:val="20"/>
          <w:szCs w:val="20"/>
          <w:lang w:val="en-GB"/>
        </w:rPr>
        <w:t>RhaRhaC10,</w:t>
      </w:r>
      <w:r w:rsidR="007E50CD" w:rsidRPr="00EB6F6F">
        <w:rPr>
          <w:rFonts w:ascii="Times New Roman" w:hAnsi="Times New Roman"/>
          <w:sz w:val="20"/>
          <w:szCs w:val="20"/>
          <w:lang w:val="en-GB"/>
        </w:rPr>
        <w:t xml:space="preserve"> </w:t>
      </w:r>
      <w:r w:rsidR="00384C65" w:rsidRPr="00EB6F6F">
        <w:rPr>
          <w:rFonts w:ascii="Times New Roman" w:hAnsi="Times New Roman"/>
          <w:sz w:val="20"/>
          <w:szCs w:val="20"/>
          <w:lang w:val="en-GB"/>
        </w:rPr>
        <w:t xml:space="preserve">as well as </w:t>
      </w:r>
      <w:r w:rsidR="00B42BBC" w:rsidRPr="00EB6F6F">
        <w:rPr>
          <w:rFonts w:ascii="Times New Roman" w:hAnsi="Times New Roman"/>
          <w:sz w:val="20"/>
          <w:szCs w:val="20"/>
          <w:lang w:val="en-GB"/>
        </w:rPr>
        <w:t>mono</w:t>
      </w:r>
      <w:r w:rsidR="007E50CD" w:rsidRPr="00EB6F6F">
        <w:rPr>
          <w:rFonts w:ascii="Times New Roman" w:hAnsi="Times New Roman"/>
          <w:sz w:val="20"/>
          <w:szCs w:val="20"/>
          <w:lang w:val="en-GB"/>
        </w:rPr>
        <w:t>-</w:t>
      </w:r>
      <w:r w:rsidR="00A82941" w:rsidRPr="00EB6F6F">
        <w:rPr>
          <w:rFonts w:ascii="Times New Roman" w:hAnsi="Times New Roman"/>
          <w:sz w:val="20"/>
          <w:szCs w:val="20"/>
          <w:lang w:val="en-GB"/>
        </w:rPr>
        <w:t>RL</w:t>
      </w:r>
      <w:r w:rsidR="007E50CD" w:rsidRPr="00EB6F6F">
        <w:rPr>
          <w:rFonts w:ascii="Times New Roman" w:hAnsi="Times New Roman"/>
          <w:sz w:val="20"/>
          <w:szCs w:val="20"/>
          <w:lang w:val="en-GB"/>
        </w:rPr>
        <w:t xml:space="preserve"> homolog</w:t>
      </w:r>
      <w:r w:rsidR="00384C65" w:rsidRPr="00EB6F6F">
        <w:rPr>
          <w:rFonts w:ascii="Times New Roman" w:hAnsi="Times New Roman"/>
          <w:sz w:val="20"/>
          <w:szCs w:val="20"/>
          <w:lang w:val="en-GB"/>
        </w:rPr>
        <w:t>s,</w:t>
      </w:r>
      <w:r w:rsidR="007E50CD" w:rsidRPr="00EB6F6F">
        <w:rPr>
          <w:rFonts w:ascii="Times New Roman" w:hAnsi="Times New Roman"/>
          <w:sz w:val="20"/>
          <w:szCs w:val="20"/>
          <w:lang w:val="en-GB"/>
        </w:rPr>
        <w:t xml:space="preserve"> </w:t>
      </w:r>
      <w:r w:rsidR="00B42BBC" w:rsidRPr="00EB6F6F">
        <w:rPr>
          <w:rFonts w:ascii="Times New Roman" w:hAnsi="Times New Roman"/>
          <w:sz w:val="20"/>
          <w:szCs w:val="20"/>
          <w:lang w:val="en-GB"/>
        </w:rPr>
        <w:t>RhaC10</w:t>
      </w:r>
      <w:r w:rsidR="007E50CD" w:rsidRPr="00EB6F6F">
        <w:rPr>
          <w:rFonts w:ascii="Times New Roman" w:hAnsi="Times New Roman"/>
          <w:sz w:val="20"/>
          <w:szCs w:val="20"/>
          <w:lang w:val="en-GB"/>
        </w:rPr>
        <w:t xml:space="preserve"> </w:t>
      </w:r>
      <w:r w:rsidR="00B42BBC" w:rsidRPr="00EB6F6F">
        <w:rPr>
          <w:rFonts w:ascii="Times New Roman" w:hAnsi="Times New Roman"/>
          <w:sz w:val="20"/>
          <w:szCs w:val="20"/>
          <w:lang w:val="en-GB"/>
        </w:rPr>
        <w:t>an</w:t>
      </w:r>
      <w:r w:rsidR="007E50CD" w:rsidRPr="00EB6F6F">
        <w:rPr>
          <w:rFonts w:ascii="Times New Roman" w:hAnsi="Times New Roman"/>
          <w:sz w:val="20"/>
          <w:szCs w:val="20"/>
          <w:lang w:val="en-GB"/>
        </w:rPr>
        <w:t xml:space="preserve">d </w:t>
      </w:r>
      <w:r w:rsidR="00B42BBC" w:rsidRPr="00EB6F6F">
        <w:rPr>
          <w:rFonts w:ascii="Times New Roman" w:hAnsi="Times New Roman"/>
          <w:sz w:val="20"/>
          <w:szCs w:val="20"/>
          <w:lang w:val="en-GB"/>
        </w:rPr>
        <w:t xml:space="preserve">RhaC10C10. </w:t>
      </w:r>
      <w:r w:rsidR="005C784C" w:rsidRPr="00EB6F6F">
        <w:rPr>
          <w:rFonts w:ascii="Times New Roman" w:hAnsi="Times New Roman"/>
          <w:sz w:val="20"/>
          <w:szCs w:val="20"/>
          <w:lang w:val="en-GB"/>
        </w:rPr>
        <w:t>O</w:t>
      </w:r>
      <w:r w:rsidR="00B42BBC" w:rsidRPr="00EB6F6F">
        <w:rPr>
          <w:rFonts w:ascii="Times New Roman" w:hAnsi="Times New Roman"/>
          <w:sz w:val="20"/>
          <w:szCs w:val="20"/>
          <w:lang w:val="en-GB"/>
        </w:rPr>
        <w:t>ther homolo</w:t>
      </w:r>
      <w:r w:rsidR="005C784C" w:rsidRPr="00EB6F6F">
        <w:rPr>
          <w:rFonts w:ascii="Times New Roman" w:hAnsi="Times New Roman"/>
          <w:sz w:val="20"/>
          <w:szCs w:val="20"/>
          <w:lang w:val="en-GB"/>
        </w:rPr>
        <w:t>g</w:t>
      </w:r>
      <w:r w:rsidR="00B42BBC" w:rsidRPr="00EB6F6F">
        <w:rPr>
          <w:rFonts w:ascii="Times New Roman" w:hAnsi="Times New Roman"/>
          <w:sz w:val="20"/>
          <w:szCs w:val="20"/>
          <w:lang w:val="en-GB"/>
        </w:rPr>
        <w:t xml:space="preserve">s were found to be present </w:t>
      </w:r>
      <w:r w:rsidR="005C784C" w:rsidRPr="00EB6F6F">
        <w:rPr>
          <w:rFonts w:ascii="Times New Roman" w:hAnsi="Times New Roman"/>
          <w:sz w:val="20"/>
          <w:szCs w:val="20"/>
          <w:lang w:val="en-GB"/>
        </w:rPr>
        <w:t xml:space="preserve">within the </w:t>
      </w:r>
      <w:r w:rsidR="00B42BBC" w:rsidRPr="00EB6F6F">
        <w:rPr>
          <w:rFonts w:ascii="Times New Roman" w:hAnsi="Times New Roman"/>
          <w:i/>
          <w:iCs/>
          <w:sz w:val="20"/>
          <w:szCs w:val="20"/>
          <w:lang w:val="en-GB"/>
        </w:rPr>
        <w:t>m</w:t>
      </w:r>
      <w:r w:rsidR="00B42BBC" w:rsidRPr="00EB6F6F">
        <w:rPr>
          <w:rFonts w:ascii="Times New Roman" w:hAnsi="Times New Roman"/>
          <w:sz w:val="20"/>
          <w:szCs w:val="20"/>
          <w:lang w:val="en-GB"/>
        </w:rPr>
        <w:t>/</w:t>
      </w:r>
      <w:r w:rsidR="00B42BBC" w:rsidRPr="00EB6F6F">
        <w:rPr>
          <w:rFonts w:ascii="Times New Roman" w:hAnsi="Times New Roman"/>
          <w:i/>
          <w:iCs/>
          <w:sz w:val="20"/>
          <w:szCs w:val="20"/>
          <w:lang w:val="en-GB"/>
        </w:rPr>
        <w:t>z</w:t>
      </w:r>
      <w:r w:rsidR="00B42BBC" w:rsidRPr="00EB6F6F">
        <w:rPr>
          <w:rFonts w:ascii="Times New Roman" w:hAnsi="Times New Roman"/>
          <w:sz w:val="20"/>
          <w:szCs w:val="20"/>
          <w:lang w:val="en-GB"/>
        </w:rPr>
        <w:t xml:space="preserve"> </w:t>
      </w:r>
      <w:r w:rsidR="005C784C" w:rsidRPr="00EB6F6F">
        <w:rPr>
          <w:rFonts w:ascii="Times New Roman" w:hAnsi="Times New Roman"/>
          <w:sz w:val="20"/>
          <w:szCs w:val="20"/>
          <w:lang w:val="en-GB"/>
        </w:rPr>
        <w:t>range</w:t>
      </w:r>
      <w:r w:rsidR="00B42BBC" w:rsidRPr="00EB6F6F">
        <w:rPr>
          <w:rFonts w:ascii="Times New Roman" w:hAnsi="Times New Roman"/>
          <w:sz w:val="20"/>
          <w:szCs w:val="20"/>
          <w:lang w:val="en-GB"/>
        </w:rPr>
        <w:t xml:space="preserve"> of 475–677 depending </w:t>
      </w:r>
      <w:r w:rsidR="005C784C" w:rsidRPr="00EB6F6F">
        <w:rPr>
          <w:rFonts w:ascii="Times New Roman" w:hAnsi="Times New Roman"/>
          <w:sz w:val="20"/>
          <w:szCs w:val="20"/>
          <w:lang w:val="en-GB"/>
        </w:rPr>
        <w:t xml:space="preserve">on </w:t>
      </w:r>
      <w:r w:rsidR="00B42BBC" w:rsidRPr="00EB6F6F">
        <w:rPr>
          <w:rFonts w:ascii="Times New Roman" w:hAnsi="Times New Roman"/>
          <w:sz w:val="20"/>
          <w:szCs w:val="20"/>
          <w:lang w:val="en-GB"/>
        </w:rPr>
        <w:t>the number of rhamnose ring</w:t>
      </w:r>
      <w:r w:rsidR="005C784C" w:rsidRPr="00EB6F6F">
        <w:rPr>
          <w:rFonts w:ascii="Times New Roman" w:hAnsi="Times New Roman"/>
          <w:sz w:val="20"/>
          <w:szCs w:val="20"/>
          <w:lang w:val="en-GB"/>
        </w:rPr>
        <w:t>,</w:t>
      </w:r>
      <w:r w:rsidR="00B42BBC" w:rsidRPr="00EB6F6F">
        <w:rPr>
          <w:rFonts w:ascii="Times New Roman" w:hAnsi="Times New Roman"/>
          <w:sz w:val="20"/>
          <w:szCs w:val="20"/>
          <w:lang w:val="en-GB"/>
        </w:rPr>
        <w:t xml:space="preserve"> fatty acid chain</w:t>
      </w:r>
      <w:r w:rsidR="005C784C" w:rsidRPr="00EB6F6F">
        <w:rPr>
          <w:rFonts w:ascii="Times New Roman" w:hAnsi="Times New Roman"/>
          <w:sz w:val="20"/>
          <w:szCs w:val="20"/>
          <w:lang w:val="en-GB"/>
        </w:rPr>
        <w:t>,</w:t>
      </w:r>
      <w:r w:rsidR="00B42BBC" w:rsidRPr="00EB6F6F">
        <w:rPr>
          <w:rFonts w:ascii="Times New Roman" w:hAnsi="Times New Roman"/>
          <w:sz w:val="20"/>
          <w:szCs w:val="20"/>
          <w:lang w:val="en-GB"/>
        </w:rPr>
        <w:t xml:space="preserve"> </w:t>
      </w:r>
      <w:r w:rsidR="005C784C" w:rsidRPr="00EB6F6F">
        <w:rPr>
          <w:rFonts w:ascii="Times New Roman" w:hAnsi="Times New Roman"/>
          <w:sz w:val="20"/>
          <w:szCs w:val="20"/>
          <w:lang w:val="en-GB"/>
        </w:rPr>
        <w:t xml:space="preserve">and </w:t>
      </w:r>
      <w:r w:rsidR="00B42BBC" w:rsidRPr="00EB6F6F">
        <w:rPr>
          <w:rFonts w:ascii="Times New Roman" w:hAnsi="Times New Roman"/>
          <w:sz w:val="20"/>
          <w:szCs w:val="20"/>
          <w:lang w:val="en-GB"/>
        </w:rPr>
        <w:t xml:space="preserve">carbon </w:t>
      </w:r>
      <w:r w:rsidR="00B16FAE" w:rsidRPr="00EB6F6F">
        <w:rPr>
          <w:rFonts w:ascii="Times New Roman" w:hAnsi="Times New Roman"/>
          <w:sz w:val="20"/>
          <w:szCs w:val="20"/>
          <w:lang w:val="en-GB"/>
        </w:rPr>
        <w:t>[</w:t>
      </w:r>
      <w:r w:rsidR="00170680" w:rsidRPr="00EB6F6F">
        <w:rPr>
          <w:rFonts w:ascii="Times New Roman" w:hAnsi="Times New Roman"/>
          <w:sz w:val="20"/>
          <w:szCs w:val="20"/>
          <w:lang w:val="en-GB"/>
        </w:rPr>
        <w:t>39</w:t>
      </w:r>
      <w:r w:rsidR="00B16FAE" w:rsidRPr="00EB6F6F">
        <w:rPr>
          <w:rFonts w:ascii="Times New Roman" w:hAnsi="Times New Roman"/>
          <w:sz w:val="20"/>
          <w:szCs w:val="20"/>
          <w:lang w:val="en-GB"/>
        </w:rPr>
        <w:t>]</w:t>
      </w:r>
      <w:r w:rsidR="00B42BBC" w:rsidRPr="00EB6F6F">
        <w:rPr>
          <w:rFonts w:ascii="Times New Roman" w:hAnsi="Times New Roman"/>
          <w:sz w:val="20"/>
          <w:szCs w:val="20"/>
          <w:lang w:val="en-GB"/>
        </w:rPr>
        <w:t xml:space="preserve">. </w:t>
      </w:r>
    </w:p>
    <w:p w14:paraId="397DB320" w14:textId="77777777" w:rsidR="00863024" w:rsidRPr="00EB6F6F" w:rsidRDefault="00863024" w:rsidP="00863024">
      <w:pPr>
        <w:pStyle w:val="NoSpacing"/>
        <w:jc w:val="both"/>
        <w:rPr>
          <w:rFonts w:ascii="Times New Roman" w:hAnsi="Times New Roman"/>
          <w:sz w:val="20"/>
          <w:szCs w:val="20"/>
          <w:lang w:val="en-GB"/>
        </w:rPr>
      </w:pPr>
    </w:p>
    <w:p w14:paraId="3E2164C1" w14:textId="3D3A1731" w:rsidR="00011474" w:rsidRPr="00EB6F6F" w:rsidRDefault="00336C06"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M</w:t>
      </w:r>
      <w:r w:rsidR="00011474" w:rsidRPr="00EB6F6F">
        <w:rPr>
          <w:rFonts w:ascii="Times New Roman" w:hAnsi="Times New Roman"/>
          <w:sz w:val="20"/>
          <w:szCs w:val="20"/>
          <w:lang w:val="en-GB"/>
        </w:rPr>
        <w:t xml:space="preserve">ass spectrometry analysis revealed the presence of mono- and di-RL </w:t>
      </w:r>
      <w:r w:rsidR="00DC153D" w:rsidRPr="00EB6F6F">
        <w:rPr>
          <w:rFonts w:ascii="Times New Roman" w:hAnsi="Times New Roman"/>
          <w:sz w:val="20"/>
          <w:szCs w:val="20"/>
          <w:lang w:val="en-GB"/>
        </w:rPr>
        <w:t>moieties</w:t>
      </w:r>
      <w:r w:rsidR="00011474" w:rsidRPr="00EB6F6F">
        <w:rPr>
          <w:rFonts w:ascii="Times New Roman" w:hAnsi="Times New Roman"/>
          <w:sz w:val="20"/>
          <w:szCs w:val="20"/>
          <w:lang w:val="en-GB"/>
        </w:rPr>
        <w:t xml:space="preserve"> in the RL mixture. Three major components of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649, 621 and 675 were detected when using glycerol supplemented with CO(NH</w:t>
      </w:r>
      <w:r w:rsidR="00011474" w:rsidRPr="00EB6F6F">
        <w:rPr>
          <w:rFonts w:ascii="Times New Roman" w:hAnsi="Times New Roman"/>
          <w:sz w:val="20"/>
          <w:szCs w:val="20"/>
          <w:vertAlign w:val="subscript"/>
          <w:lang w:val="en-GB"/>
        </w:rPr>
        <w:t>2</w:t>
      </w:r>
      <w:r w:rsidR="00011474" w:rsidRPr="00EB6F6F">
        <w:rPr>
          <w:rFonts w:ascii="Times New Roman" w:hAnsi="Times New Roman"/>
          <w:sz w:val="20"/>
          <w:szCs w:val="20"/>
          <w:lang w:val="en-GB"/>
        </w:rPr>
        <w:t>)</w:t>
      </w:r>
      <w:r w:rsidR="00011474" w:rsidRPr="00EB6F6F">
        <w:rPr>
          <w:rFonts w:ascii="Times New Roman" w:hAnsi="Times New Roman"/>
          <w:sz w:val="20"/>
          <w:szCs w:val="20"/>
          <w:vertAlign w:val="subscript"/>
          <w:lang w:val="en-GB"/>
        </w:rPr>
        <w:t>2</w:t>
      </w:r>
      <w:r w:rsidR="00011474" w:rsidRPr="00EB6F6F">
        <w:rPr>
          <w:rFonts w:ascii="Times New Roman" w:hAnsi="Times New Roman"/>
          <w:sz w:val="20"/>
          <w:szCs w:val="20"/>
          <w:lang w:val="en-GB"/>
        </w:rPr>
        <w:t>. These corresponded to the congener</w:t>
      </w:r>
      <w:r w:rsidR="007E50CD" w:rsidRPr="00EB6F6F">
        <w:rPr>
          <w:rFonts w:ascii="Times New Roman" w:hAnsi="Times New Roman"/>
          <w:sz w:val="20"/>
          <w:szCs w:val="20"/>
          <w:lang w:val="en-GB"/>
        </w:rPr>
        <w:t>s</w:t>
      </w:r>
      <w:r w:rsidR="00011474" w:rsidRPr="00EB6F6F">
        <w:rPr>
          <w:rFonts w:ascii="Times New Roman" w:hAnsi="Times New Roman"/>
          <w:sz w:val="20"/>
          <w:szCs w:val="20"/>
          <w:lang w:val="en-GB"/>
        </w:rPr>
        <w:t xml:space="preserve">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10</w:t>
      </w:r>
      <w:r w:rsidR="000A4571" w:rsidRPr="00EB6F6F">
        <w:rPr>
          <w:rFonts w:ascii="Times New Roman" w:hAnsi="Times New Roman"/>
          <w:sz w:val="20"/>
          <w:szCs w:val="20"/>
          <w:lang w:val="en-GB"/>
        </w:rPr>
        <w:t>,</w:t>
      </w:r>
      <w:r w:rsidR="00011474" w:rsidRPr="00EB6F6F">
        <w:rPr>
          <w:rFonts w:ascii="Times New Roman" w:hAnsi="Times New Roman"/>
          <w:sz w:val="20"/>
          <w:szCs w:val="20"/>
          <w:lang w:val="en-GB"/>
        </w:rPr>
        <w:t xml:space="preserve">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8</w:t>
      </w:r>
      <w:r w:rsidR="00011474" w:rsidRPr="00EB6F6F">
        <w:rPr>
          <w:rFonts w:ascii="Times New Roman" w:hAnsi="Times New Roman"/>
          <w:sz w:val="20"/>
          <w:szCs w:val="20"/>
          <w:lang w:val="en-GB"/>
        </w:rPr>
        <w:t xml:space="preserve"> and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12:1</w:t>
      </w:r>
      <w:r w:rsidR="00011474" w:rsidRPr="00EB6F6F">
        <w:rPr>
          <w:rFonts w:ascii="Times New Roman" w:hAnsi="Times New Roman"/>
          <w:sz w:val="20"/>
          <w:szCs w:val="20"/>
          <w:lang w:val="en-GB"/>
        </w:rPr>
        <w:t xml:space="preserve"> at 38.14%, 25.69%, and 17.14% respectively. The LCMS also detected RhaRhaC</w:t>
      </w:r>
      <w:r w:rsidR="00011474" w:rsidRPr="00EB6F6F">
        <w:rPr>
          <w:rFonts w:ascii="Times New Roman" w:hAnsi="Times New Roman"/>
          <w:sz w:val="20"/>
          <w:szCs w:val="20"/>
          <w:vertAlign w:val="subscript"/>
          <w:lang w:val="en-GB"/>
        </w:rPr>
        <w:t>8</w:t>
      </w:r>
      <w:r w:rsidR="00011474" w:rsidRPr="00EB6F6F">
        <w:rPr>
          <w:rFonts w:ascii="Times New Roman" w:hAnsi="Times New Roman"/>
          <w:sz w:val="20"/>
          <w:szCs w:val="20"/>
          <w:lang w:val="en-GB"/>
        </w:rPr>
        <w:t xml:space="preserve">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451),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 xml:space="preserve">10:1 </w:t>
      </w:r>
      <w:r w:rsidR="00011474" w:rsidRPr="00EB6F6F">
        <w:rPr>
          <w:rFonts w:ascii="Times New Roman" w:hAnsi="Times New Roman"/>
          <w:sz w:val="20"/>
          <w:szCs w:val="20"/>
          <w:lang w:val="en-GB"/>
        </w:rPr>
        <w:t>(</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647), 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 xml:space="preserve">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333) and RhaRhaC</w:t>
      </w:r>
      <w:r w:rsidR="00011474" w:rsidRPr="00EB6F6F">
        <w:rPr>
          <w:rFonts w:ascii="Times New Roman" w:hAnsi="Times New Roman"/>
          <w:sz w:val="20"/>
          <w:szCs w:val="20"/>
          <w:vertAlign w:val="subscript"/>
          <w:lang w:val="en-GB"/>
        </w:rPr>
        <w:t>12</w:t>
      </w:r>
      <w:r w:rsidR="00011474" w:rsidRPr="00EB6F6F">
        <w:rPr>
          <w:rFonts w:ascii="Times New Roman" w:hAnsi="Times New Roman"/>
          <w:sz w:val="20"/>
          <w:szCs w:val="20"/>
          <w:lang w:val="en-GB"/>
        </w:rPr>
        <w:t xml:space="preserve">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507) in their </w:t>
      </w:r>
      <w:r w:rsidR="00FC73E9" w:rsidRPr="00EB6F6F">
        <w:rPr>
          <w:rFonts w:ascii="Times New Roman" w:hAnsi="Times New Roman"/>
          <w:sz w:val="20"/>
          <w:szCs w:val="20"/>
          <w:lang w:val="en-GB"/>
        </w:rPr>
        <w:t>biosurfactant mixture (Table 4</w:t>
      </w:r>
      <w:r w:rsidR="00011474" w:rsidRPr="00EB6F6F">
        <w:rPr>
          <w:rFonts w:ascii="Times New Roman" w:hAnsi="Times New Roman"/>
          <w:sz w:val="20"/>
          <w:szCs w:val="20"/>
          <w:lang w:val="en-GB"/>
        </w:rPr>
        <w:t>). On the other hand, when glycerol supplemented with NH</w:t>
      </w:r>
      <w:r w:rsidR="00011474" w:rsidRPr="00EB6F6F">
        <w:rPr>
          <w:rFonts w:ascii="Times New Roman" w:hAnsi="Times New Roman"/>
          <w:sz w:val="20"/>
          <w:szCs w:val="20"/>
          <w:vertAlign w:val="subscript"/>
          <w:lang w:val="en-GB"/>
        </w:rPr>
        <w:t>4</w:t>
      </w:r>
      <w:r w:rsidR="00011474" w:rsidRPr="00EB6F6F">
        <w:rPr>
          <w:rFonts w:ascii="Times New Roman" w:hAnsi="Times New Roman"/>
          <w:sz w:val="20"/>
          <w:szCs w:val="20"/>
          <w:lang w:val="en-GB"/>
        </w:rPr>
        <w:t>NO</w:t>
      </w:r>
      <w:r w:rsidR="00011474" w:rsidRPr="00EB6F6F">
        <w:rPr>
          <w:rFonts w:ascii="Times New Roman" w:hAnsi="Times New Roman"/>
          <w:sz w:val="20"/>
          <w:szCs w:val="20"/>
          <w:vertAlign w:val="subscript"/>
          <w:lang w:val="en-GB"/>
        </w:rPr>
        <w:t xml:space="preserve">3 </w:t>
      </w:r>
      <w:r w:rsidR="00011474" w:rsidRPr="00EB6F6F">
        <w:rPr>
          <w:rFonts w:ascii="Times New Roman" w:hAnsi="Times New Roman"/>
          <w:sz w:val="20"/>
          <w:szCs w:val="20"/>
          <w:lang w:val="en-GB"/>
        </w:rPr>
        <w:t xml:space="preserve">was used, five major components of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649, 621, 479, 675, and 677 were detected. These corresponded to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8</w:t>
      </w:r>
      <w:r w:rsidR="00011474" w:rsidRPr="00EB6F6F">
        <w:rPr>
          <w:rFonts w:ascii="Times New Roman" w:hAnsi="Times New Roman"/>
          <w:sz w:val="20"/>
          <w:szCs w:val="20"/>
          <w:lang w:val="en-GB"/>
        </w:rPr>
        <w:t>,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12:1</w:t>
      </w:r>
      <w:r w:rsidR="00011474" w:rsidRPr="00EB6F6F">
        <w:rPr>
          <w:rFonts w:ascii="Times New Roman" w:hAnsi="Times New Roman"/>
          <w:sz w:val="20"/>
          <w:szCs w:val="20"/>
          <w:lang w:val="en-GB"/>
        </w:rPr>
        <w:t>,</w:t>
      </w:r>
      <w:r w:rsidR="00011474" w:rsidRPr="00EB6F6F">
        <w:rPr>
          <w:rFonts w:ascii="Times New Roman" w:hAnsi="Times New Roman"/>
          <w:sz w:val="20"/>
          <w:szCs w:val="20"/>
          <w:vertAlign w:val="subscript"/>
          <w:lang w:val="en-GB"/>
        </w:rPr>
        <w:t xml:space="preserve"> </w:t>
      </w:r>
      <w:r w:rsidR="00011474" w:rsidRPr="00EB6F6F">
        <w:rPr>
          <w:rFonts w:ascii="Times New Roman" w:hAnsi="Times New Roman"/>
          <w:sz w:val="20"/>
          <w:szCs w:val="20"/>
          <w:lang w:val="en-GB"/>
        </w:rPr>
        <w:t>and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12</w:t>
      </w:r>
      <w:r w:rsidR="00011474" w:rsidRPr="00EB6F6F">
        <w:rPr>
          <w:rFonts w:ascii="Times New Roman" w:hAnsi="Times New Roman"/>
          <w:sz w:val="20"/>
          <w:szCs w:val="20"/>
          <w:lang w:val="en-GB"/>
        </w:rPr>
        <w:t xml:space="preserve"> at 25.64%, 21.76%, 12.92%, 10.83%, and 10.49% respectively. A few minor components were also detected, which were RhaRhaC</w:t>
      </w:r>
      <w:r w:rsidR="00011474" w:rsidRPr="00EB6F6F">
        <w:rPr>
          <w:rFonts w:ascii="Times New Roman" w:hAnsi="Times New Roman"/>
          <w:sz w:val="20"/>
          <w:szCs w:val="20"/>
          <w:vertAlign w:val="subscript"/>
          <w:lang w:val="en-GB"/>
        </w:rPr>
        <w:t>8</w:t>
      </w:r>
      <w:r w:rsidR="00011474" w:rsidRPr="00EB6F6F">
        <w:rPr>
          <w:rFonts w:ascii="Times New Roman" w:hAnsi="Times New Roman"/>
          <w:sz w:val="20"/>
          <w:szCs w:val="20"/>
          <w:lang w:val="en-GB"/>
        </w:rPr>
        <w:t xml:space="preserve">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451),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10:1</w:t>
      </w:r>
      <w:r w:rsidR="00011474" w:rsidRPr="00EB6F6F">
        <w:rPr>
          <w:rFonts w:ascii="Times New Roman" w:hAnsi="Times New Roman"/>
          <w:sz w:val="20"/>
          <w:szCs w:val="20"/>
          <w:lang w:val="en-GB"/>
        </w:rPr>
        <w:t xml:space="preserve">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647), 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 xml:space="preserve">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333) and RhaRhaC</w:t>
      </w:r>
      <w:r w:rsidR="00011474" w:rsidRPr="00EB6F6F">
        <w:rPr>
          <w:rFonts w:ascii="Times New Roman" w:hAnsi="Times New Roman"/>
          <w:sz w:val="20"/>
          <w:szCs w:val="20"/>
          <w:vertAlign w:val="subscript"/>
          <w:lang w:val="en-GB"/>
        </w:rPr>
        <w:t xml:space="preserve">12 </w:t>
      </w:r>
      <w:r w:rsidR="00011474" w:rsidRPr="00EB6F6F">
        <w:rPr>
          <w:rFonts w:ascii="Times New Roman" w:hAnsi="Times New Roman"/>
          <w:sz w:val="20"/>
          <w:szCs w:val="20"/>
          <w:lang w:val="en-GB"/>
        </w:rPr>
        <w:t>(</w:t>
      </w:r>
      <w:r w:rsidR="00011474" w:rsidRPr="00EB6F6F">
        <w:rPr>
          <w:rFonts w:ascii="Times New Roman" w:hAnsi="Times New Roman"/>
          <w:i/>
          <w:iCs/>
          <w:sz w:val="20"/>
          <w:szCs w:val="20"/>
          <w:lang w:val="en-GB"/>
        </w:rPr>
        <w:t>m/z</w:t>
      </w:r>
      <w:r w:rsidR="00D77BFF" w:rsidRPr="00EB6F6F">
        <w:rPr>
          <w:rFonts w:ascii="Times New Roman" w:hAnsi="Times New Roman"/>
          <w:sz w:val="20"/>
          <w:szCs w:val="20"/>
          <w:lang w:val="en-GB"/>
        </w:rPr>
        <w:t xml:space="preserve"> 507) (Table </w:t>
      </w:r>
      <w:r w:rsidRPr="00EB6F6F">
        <w:rPr>
          <w:rFonts w:ascii="Times New Roman" w:hAnsi="Times New Roman"/>
          <w:sz w:val="20"/>
          <w:szCs w:val="20"/>
          <w:lang w:val="en-GB"/>
        </w:rPr>
        <w:t>4</w:t>
      </w:r>
      <w:r w:rsidR="00011474" w:rsidRPr="00EB6F6F">
        <w:rPr>
          <w:rFonts w:ascii="Times New Roman" w:hAnsi="Times New Roman"/>
          <w:sz w:val="20"/>
          <w:szCs w:val="20"/>
          <w:lang w:val="en-GB"/>
        </w:rPr>
        <w:t>).</w:t>
      </w:r>
    </w:p>
    <w:p w14:paraId="514E02DD" w14:textId="77777777" w:rsidR="00863024" w:rsidRPr="00EB6F6F" w:rsidRDefault="00863024" w:rsidP="00863024">
      <w:pPr>
        <w:pStyle w:val="NoSpacing"/>
        <w:jc w:val="both"/>
        <w:rPr>
          <w:rFonts w:ascii="Times New Roman" w:hAnsi="Times New Roman"/>
          <w:sz w:val="20"/>
          <w:szCs w:val="20"/>
          <w:lang w:val="en-GB"/>
        </w:rPr>
      </w:pPr>
    </w:p>
    <w:p w14:paraId="3984A1D8" w14:textId="69BE1F4F" w:rsidR="00011474" w:rsidRPr="00EB6F6F" w:rsidRDefault="00336C06" w:rsidP="00863024">
      <w:pPr>
        <w:pStyle w:val="NoSpacing"/>
        <w:jc w:val="both"/>
        <w:rPr>
          <w:rFonts w:ascii="Times New Roman" w:hAnsi="Times New Roman"/>
          <w:sz w:val="20"/>
          <w:szCs w:val="20"/>
          <w:lang w:val="en-GB"/>
        </w:rPr>
      </w:pPr>
      <w:r w:rsidRPr="00EB6F6F">
        <w:rPr>
          <w:rFonts w:ascii="Times New Roman" w:hAnsi="Times New Roman"/>
          <w:sz w:val="20"/>
          <w:szCs w:val="20"/>
          <w:lang w:val="en-GB"/>
        </w:rPr>
        <w:t>The resul</w:t>
      </w:r>
      <w:r w:rsidR="00FC73E9" w:rsidRPr="00EB6F6F">
        <w:rPr>
          <w:rFonts w:ascii="Times New Roman" w:hAnsi="Times New Roman"/>
          <w:sz w:val="20"/>
          <w:szCs w:val="20"/>
          <w:lang w:val="en-GB"/>
        </w:rPr>
        <w:t xml:space="preserve">t in Table </w:t>
      </w:r>
      <w:r w:rsidRPr="00EB6F6F">
        <w:rPr>
          <w:rFonts w:ascii="Times New Roman" w:hAnsi="Times New Roman"/>
          <w:sz w:val="20"/>
          <w:szCs w:val="20"/>
          <w:lang w:val="en-GB"/>
        </w:rPr>
        <w:t>4</w:t>
      </w:r>
      <w:r w:rsidR="00011474" w:rsidRPr="00EB6F6F">
        <w:rPr>
          <w:rFonts w:ascii="Times New Roman" w:hAnsi="Times New Roman"/>
          <w:sz w:val="20"/>
          <w:szCs w:val="20"/>
          <w:lang w:val="en-GB"/>
        </w:rPr>
        <w:t xml:space="preserve"> shows that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 xml:space="preserve">10 </w:t>
      </w:r>
      <w:r w:rsidR="00011474" w:rsidRPr="00EB6F6F">
        <w:rPr>
          <w:rFonts w:ascii="Times New Roman" w:hAnsi="Times New Roman"/>
          <w:sz w:val="20"/>
          <w:szCs w:val="20"/>
          <w:lang w:val="en-GB"/>
        </w:rPr>
        <w:t>was the predominant component in the biosurfactant mixture of glycerol supplemented with CO(NH</w:t>
      </w:r>
      <w:r w:rsidR="00011474" w:rsidRPr="00EB6F6F">
        <w:rPr>
          <w:rFonts w:ascii="Times New Roman" w:hAnsi="Times New Roman"/>
          <w:sz w:val="20"/>
          <w:szCs w:val="20"/>
          <w:vertAlign w:val="subscript"/>
          <w:lang w:val="en-GB"/>
        </w:rPr>
        <w:t>2</w:t>
      </w:r>
      <w:r w:rsidR="00011474" w:rsidRPr="00EB6F6F">
        <w:rPr>
          <w:rFonts w:ascii="Times New Roman" w:hAnsi="Times New Roman"/>
          <w:sz w:val="20"/>
          <w:szCs w:val="20"/>
          <w:lang w:val="en-GB"/>
        </w:rPr>
        <w:t>)</w:t>
      </w:r>
      <w:r w:rsidR="00011474" w:rsidRPr="00EB6F6F">
        <w:rPr>
          <w:rFonts w:ascii="Times New Roman" w:hAnsi="Times New Roman"/>
          <w:sz w:val="20"/>
          <w:szCs w:val="20"/>
          <w:vertAlign w:val="subscript"/>
          <w:lang w:val="en-GB"/>
        </w:rPr>
        <w:t>2</w:t>
      </w:r>
      <w:r w:rsidR="00011474" w:rsidRPr="00EB6F6F">
        <w:rPr>
          <w:rFonts w:ascii="Times New Roman" w:hAnsi="Times New Roman"/>
          <w:sz w:val="20"/>
          <w:szCs w:val="20"/>
          <w:lang w:val="en-GB"/>
        </w:rPr>
        <w:t>) and NH</w:t>
      </w:r>
      <w:r w:rsidR="00011474" w:rsidRPr="00EB6F6F">
        <w:rPr>
          <w:rFonts w:ascii="Times New Roman" w:hAnsi="Times New Roman"/>
          <w:sz w:val="20"/>
          <w:szCs w:val="20"/>
          <w:vertAlign w:val="subscript"/>
          <w:lang w:val="en-GB"/>
        </w:rPr>
        <w:t>4</w:t>
      </w:r>
      <w:r w:rsidR="00011474" w:rsidRPr="00EB6F6F">
        <w:rPr>
          <w:rFonts w:ascii="Times New Roman" w:hAnsi="Times New Roman"/>
          <w:sz w:val="20"/>
          <w:szCs w:val="20"/>
          <w:lang w:val="en-GB"/>
        </w:rPr>
        <w:t>NO</w:t>
      </w:r>
      <w:r w:rsidR="00011474" w:rsidRPr="00EB6F6F">
        <w:rPr>
          <w:rFonts w:ascii="Times New Roman" w:hAnsi="Times New Roman"/>
          <w:sz w:val="20"/>
          <w:szCs w:val="20"/>
          <w:vertAlign w:val="subscript"/>
          <w:lang w:val="en-GB"/>
        </w:rPr>
        <w:t>3</w:t>
      </w:r>
      <w:r w:rsidR="00011474" w:rsidRPr="00EB6F6F">
        <w:rPr>
          <w:rFonts w:ascii="Times New Roman" w:hAnsi="Times New Roman"/>
          <w:sz w:val="20"/>
          <w:szCs w:val="20"/>
          <w:lang w:val="en-GB"/>
        </w:rPr>
        <w:t xml:space="preserve">, accounting for relative abundance 38.14% and 25.64% respectively, using negative electrospray ionisation. In addition, the di-RL formed 96.81% and 95.53% in glycerol that respectively </w:t>
      </w:r>
      <w:r w:rsidR="00011474" w:rsidRPr="00EB6F6F">
        <w:rPr>
          <w:rFonts w:ascii="Times New Roman" w:hAnsi="Times New Roman"/>
          <w:bCs/>
          <w:sz w:val="20"/>
          <w:szCs w:val="20"/>
          <w:lang w:val="en-GB"/>
        </w:rPr>
        <w:t>utili</w:t>
      </w:r>
      <w:r w:rsidR="00AF6EAD" w:rsidRPr="00EB6F6F">
        <w:rPr>
          <w:rFonts w:ascii="Times New Roman" w:hAnsi="Times New Roman"/>
          <w:bCs/>
          <w:sz w:val="20"/>
          <w:szCs w:val="20"/>
          <w:lang w:val="en-GB"/>
        </w:rPr>
        <w:t>s</w:t>
      </w:r>
      <w:r w:rsidR="00011474" w:rsidRPr="00EB6F6F">
        <w:rPr>
          <w:rFonts w:ascii="Times New Roman" w:hAnsi="Times New Roman"/>
          <w:bCs/>
          <w:sz w:val="20"/>
          <w:szCs w:val="20"/>
          <w:lang w:val="en-GB"/>
        </w:rPr>
        <w:t>ed</w:t>
      </w:r>
      <w:r w:rsidR="00011474" w:rsidRPr="00EB6F6F">
        <w:rPr>
          <w:rFonts w:ascii="Times New Roman" w:hAnsi="Times New Roman"/>
          <w:sz w:val="20"/>
          <w:szCs w:val="20"/>
          <w:lang w:val="en-GB"/>
        </w:rPr>
        <w:t xml:space="preserve"> CO(NH</w:t>
      </w:r>
      <w:r w:rsidR="00011474" w:rsidRPr="00EB6F6F">
        <w:rPr>
          <w:rFonts w:ascii="Times New Roman" w:hAnsi="Times New Roman"/>
          <w:sz w:val="20"/>
          <w:szCs w:val="20"/>
          <w:vertAlign w:val="subscript"/>
          <w:lang w:val="en-GB"/>
        </w:rPr>
        <w:t>2</w:t>
      </w:r>
      <w:r w:rsidR="00011474" w:rsidRPr="00EB6F6F">
        <w:rPr>
          <w:rFonts w:ascii="Times New Roman" w:hAnsi="Times New Roman"/>
          <w:sz w:val="20"/>
          <w:szCs w:val="20"/>
          <w:lang w:val="en-GB"/>
        </w:rPr>
        <w:t>)</w:t>
      </w:r>
      <w:r w:rsidR="00011474" w:rsidRPr="00EB6F6F">
        <w:rPr>
          <w:rFonts w:ascii="Times New Roman" w:hAnsi="Times New Roman"/>
          <w:sz w:val="20"/>
          <w:szCs w:val="20"/>
          <w:vertAlign w:val="subscript"/>
          <w:lang w:val="en-GB"/>
        </w:rPr>
        <w:t>2</w:t>
      </w:r>
      <w:r w:rsidR="00011474" w:rsidRPr="00EB6F6F">
        <w:rPr>
          <w:rFonts w:ascii="Times New Roman" w:hAnsi="Times New Roman"/>
          <w:sz w:val="20"/>
          <w:szCs w:val="20"/>
          <w:lang w:val="en-GB"/>
        </w:rPr>
        <w:t>) and NH</w:t>
      </w:r>
      <w:r w:rsidR="00011474" w:rsidRPr="00EB6F6F">
        <w:rPr>
          <w:rFonts w:ascii="Times New Roman" w:hAnsi="Times New Roman"/>
          <w:sz w:val="20"/>
          <w:szCs w:val="20"/>
          <w:vertAlign w:val="subscript"/>
          <w:lang w:val="en-GB"/>
        </w:rPr>
        <w:t>4</w:t>
      </w:r>
      <w:r w:rsidR="00011474" w:rsidRPr="00EB6F6F">
        <w:rPr>
          <w:rFonts w:ascii="Times New Roman" w:hAnsi="Times New Roman"/>
          <w:sz w:val="20"/>
          <w:szCs w:val="20"/>
          <w:lang w:val="en-GB"/>
        </w:rPr>
        <w:t>NO</w:t>
      </w:r>
      <w:r w:rsidR="00011474" w:rsidRPr="00EB6F6F">
        <w:rPr>
          <w:rFonts w:ascii="Times New Roman" w:hAnsi="Times New Roman"/>
          <w:sz w:val="20"/>
          <w:szCs w:val="20"/>
          <w:vertAlign w:val="subscript"/>
          <w:lang w:val="en-GB"/>
        </w:rPr>
        <w:t>3</w:t>
      </w:r>
      <w:r w:rsidR="00011474" w:rsidRPr="00EB6F6F">
        <w:rPr>
          <w:rFonts w:ascii="Times New Roman" w:hAnsi="Times New Roman"/>
          <w:sz w:val="20"/>
          <w:szCs w:val="20"/>
          <w:lang w:val="en-GB"/>
        </w:rPr>
        <w:t xml:space="preserve">. The result obtained in this study </w:t>
      </w:r>
      <w:r w:rsidR="00680286" w:rsidRPr="00EB6F6F">
        <w:rPr>
          <w:rFonts w:ascii="Times New Roman" w:hAnsi="Times New Roman"/>
          <w:sz w:val="20"/>
          <w:szCs w:val="20"/>
          <w:lang w:val="en-GB"/>
        </w:rPr>
        <w:t>agrees</w:t>
      </w:r>
      <w:r w:rsidR="00011474" w:rsidRPr="00EB6F6F">
        <w:rPr>
          <w:rFonts w:ascii="Times New Roman" w:hAnsi="Times New Roman"/>
          <w:sz w:val="20"/>
          <w:szCs w:val="20"/>
          <w:lang w:val="en-GB"/>
        </w:rPr>
        <w:t xml:space="preserve"> with </w:t>
      </w:r>
      <w:proofErr w:type="spellStart"/>
      <w:r w:rsidR="00011474" w:rsidRPr="00EB6F6F">
        <w:rPr>
          <w:rFonts w:ascii="Times New Roman" w:hAnsi="Times New Roman"/>
          <w:sz w:val="20"/>
          <w:szCs w:val="20"/>
          <w:lang w:val="en-GB"/>
        </w:rPr>
        <w:t>Siddharta</w:t>
      </w:r>
      <w:proofErr w:type="spellEnd"/>
      <w:r w:rsidR="00011474" w:rsidRPr="00EB6F6F">
        <w:rPr>
          <w:rFonts w:ascii="Times New Roman" w:hAnsi="Times New Roman"/>
          <w:sz w:val="20"/>
          <w:szCs w:val="20"/>
          <w:lang w:val="en-GB"/>
        </w:rPr>
        <w:t xml:space="preserve"> </w:t>
      </w:r>
      <w:r w:rsidR="00011474" w:rsidRPr="00680286">
        <w:rPr>
          <w:rFonts w:ascii="Times New Roman" w:hAnsi="Times New Roman"/>
          <w:sz w:val="20"/>
          <w:szCs w:val="20"/>
          <w:lang w:val="en-GB"/>
        </w:rPr>
        <w:t xml:space="preserve">et al. </w:t>
      </w:r>
      <w:r w:rsidR="00170680" w:rsidRPr="00EB6F6F">
        <w:rPr>
          <w:rFonts w:ascii="Times New Roman" w:hAnsi="Times New Roman"/>
          <w:sz w:val="20"/>
          <w:szCs w:val="20"/>
          <w:lang w:val="en-GB"/>
        </w:rPr>
        <w:t>[6</w:t>
      </w:r>
      <w:r w:rsidR="00A42234" w:rsidRPr="00EB6F6F">
        <w:rPr>
          <w:rFonts w:ascii="Times New Roman" w:hAnsi="Times New Roman"/>
          <w:sz w:val="20"/>
          <w:szCs w:val="20"/>
          <w:lang w:val="en-GB"/>
        </w:rPr>
        <w:t>1</w:t>
      </w:r>
      <w:r w:rsidR="00170680" w:rsidRPr="00EB6F6F">
        <w:rPr>
          <w:rFonts w:ascii="Times New Roman" w:hAnsi="Times New Roman"/>
          <w:sz w:val="20"/>
          <w:szCs w:val="20"/>
          <w:lang w:val="en-GB"/>
        </w:rPr>
        <w:t>]</w:t>
      </w:r>
      <w:r w:rsidR="00011474" w:rsidRPr="00EB6F6F">
        <w:rPr>
          <w:rFonts w:ascii="Times New Roman" w:hAnsi="Times New Roman"/>
          <w:sz w:val="20"/>
          <w:szCs w:val="20"/>
          <w:lang w:val="en-GB"/>
        </w:rPr>
        <w:t>, whereby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 xml:space="preserve"> was found as an abundance mixture (42.6%) when </w:t>
      </w:r>
      <w:r w:rsidR="00011474" w:rsidRPr="00EB6F6F">
        <w:rPr>
          <w:rFonts w:ascii="Times New Roman" w:hAnsi="Times New Roman"/>
          <w:i/>
          <w:iCs/>
          <w:sz w:val="20"/>
          <w:szCs w:val="20"/>
          <w:lang w:val="en-GB"/>
        </w:rPr>
        <w:t>P. aeruginosa</w:t>
      </w:r>
      <w:r w:rsidR="00011474" w:rsidRPr="00EB6F6F">
        <w:rPr>
          <w:rFonts w:ascii="Times New Roman" w:hAnsi="Times New Roman"/>
          <w:sz w:val="20"/>
          <w:szCs w:val="20"/>
          <w:lang w:val="en-GB"/>
        </w:rPr>
        <w:t xml:space="preserve"> was provided with glycerol. Another study by </w:t>
      </w:r>
      <w:proofErr w:type="spellStart"/>
      <w:r w:rsidR="00011474" w:rsidRPr="00EB6F6F">
        <w:rPr>
          <w:rFonts w:ascii="Times New Roman" w:hAnsi="Times New Roman"/>
          <w:sz w:val="20"/>
          <w:szCs w:val="20"/>
          <w:lang w:val="en-GB"/>
        </w:rPr>
        <w:t>Lotfabad</w:t>
      </w:r>
      <w:proofErr w:type="spellEnd"/>
      <w:r w:rsidR="00011474" w:rsidRPr="00EB6F6F">
        <w:rPr>
          <w:rFonts w:ascii="Times New Roman" w:hAnsi="Times New Roman"/>
          <w:sz w:val="20"/>
          <w:szCs w:val="20"/>
          <w:lang w:val="en-GB"/>
        </w:rPr>
        <w:t xml:space="preserve"> </w:t>
      </w:r>
      <w:r w:rsidR="00011474" w:rsidRPr="00680286">
        <w:rPr>
          <w:rFonts w:ascii="Times New Roman" w:hAnsi="Times New Roman"/>
          <w:sz w:val="20"/>
          <w:szCs w:val="20"/>
          <w:lang w:val="en-GB"/>
        </w:rPr>
        <w:t>et al.</w:t>
      </w:r>
      <w:r w:rsidR="00011474" w:rsidRPr="00EB6F6F">
        <w:rPr>
          <w:rFonts w:ascii="Times New Roman" w:hAnsi="Times New Roman"/>
          <w:sz w:val="20"/>
          <w:szCs w:val="20"/>
          <w:lang w:val="en-GB"/>
        </w:rPr>
        <w:t xml:space="preserve"> </w:t>
      </w:r>
      <w:r w:rsidR="00170680" w:rsidRPr="00EB6F6F">
        <w:rPr>
          <w:rFonts w:ascii="Times New Roman" w:hAnsi="Times New Roman"/>
          <w:sz w:val="20"/>
          <w:szCs w:val="20"/>
          <w:lang w:val="en-GB"/>
        </w:rPr>
        <w:t>[6</w:t>
      </w:r>
      <w:r w:rsidR="00A42234" w:rsidRPr="00EB6F6F">
        <w:rPr>
          <w:rFonts w:ascii="Times New Roman" w:hAnsi="Times New Roman"/>
          <w:sz w:val="20"/>
          <w:szCs w:val="20"/>
          <w:lang w:val="en-GB"/>
        </w:rPr>
        <w:t>2</w:t>
      </w:r>
      <w:r w:rsidR="00170680" w:rsidRPr="00EB6F6F">
        <w:rPr>
          <w:rFonts w:ascii="Times New Roman" w:hAnsi="Times New Roman"/>
          <w:sz w:val="20"/>
          <w:szCs w:val="20"/>
          <w:lang w:val="en-GB"/>
        </w:rPr>
        <w:t>]</w:t>
      </w:r>
      <w:r w:rsidR="00011474" w:rsidRPr="00EB6F6F">
        <w:rPr>
          <w:rFonts w:ascii="Times New Roman" w:hAnsi="Times New Roman"/>
          <w:sz w:val="20"/>
          <w:szCs w:val="20"/>
          <w:lang w:val="en-GB"/>
        </w:rPr>
        <w:t xml:space="preserve"> also produced RhaRhaC</w:t>
      </w:r>
      <w:r w:rsidR="00011474" w:rsidRPr="00EB6F6F">
        <w:rPr>
          <w:rFonts w:ascii="Times New Roman" w:hAnsi="Times New Roman"/>
          <w:sz w:val="20"/>
          <w:szCs w:val="20"/>
          <w:vertAlign w:val="subscript"/>
          <w:lang w:val="en-GB"/>
        </w:rPr>
        <w:t>10</w:t>
      </w:r>
      <w:r w:rsidR="00011474" w:rsidRPr="00EB6F6F">
        <w:rPr>
          <w:rFonts w:ascii="Times New Roman" w:hAnsi="Times New Roman"/>
          <w:sz w:val="20"/>
          <w:szCs w:val="20"/>
          <w:lang w:val="en-GB"/>
        </w:rPr>
        <w:t>C</w:t>
      </w:r>
      <w:r w:rsidR="00011474" w:rsidRPr="00EB6F6F">
        <w:rPr>
          <w:rFonts w:ascii="Times New Roman" w:hAnsi="Times New Roman"/>
          <w:sz w:val="20"/>
          <w:szCs w:val="20"/>
          <w:vertAlign w:val="subscript"/>
          <w:lang w:val="en-GB"/>
        </w:rPr>
        <w:t xml:space="preserve">10 </w:t>
      </w:r>
      <w:r w:rsidR="00011474" w:rsidRPr="00EB6F6F">
        <w:rPr>
          <w:rFonts w:ascii="Times New Roman" w:hAnsi="Times New Roman"/>
          <w:sz w:val="20"/>
          <w:szCs w:val="20"/>
          <w:lang w:val="en-GB"/>
        </w:rPr>
        <w:t xml:space="preserve">(35.93%) as an abundance mixture when </w:t>
      </w:r>
      <w:r w:rsidR="00011474" w:rsidRPr="00EB6F6F">
        <w:rPr>
          <w:rFonts w:ascii="Times New Roman" w:hAnsi="Times New Roman"/>
          <w:i/>
          <w:iCs/>
          <w:sz w:val="20"/>
          <w:szCs w:val="20"/>
          <w:lang w:val="en-GB"/>
        </w:rPr>
        <w:t>P. aeruginosa</w:t>
      </w:r>
      <w:r w:rsidR="00011474" w:rsidRPr="00EB6F6F">
        <w:rPr>
          <w:rFonts w:ascii="Times New Roman" w:hAnsi="Times New Roman"/>
          <w:sz w:val="20"/>
          <w:szCs w:val="20"/>
          <w:lang w:val="en-GB"/>
        </w:rPr>
        <w:t xml:space="preserve"> MR01 was supplemented with glucose as carbon source. On the other hand, Aparna </w:t>
      </w:r>
      <w:r w:rsidR="00011474" w:rsidRPr="00680286">
        <w:rPr>
          <w:rFonts w:ascii="Times New Roman" w:hAnsi="Times New Roman"/>
          <w:sz w:val="20"/>
          <w:szCs w:val="20"/>
          <w:lang w:val="en-GB"/>
        </w:rPr>
        <w:t>et al.</w:t>
      </w:r>
      <w:r w:rsidR="00011474" w:rsidRPr="00EB6F6F">
        <w:rPr>
          <w:rFonts w:ascii="Times New Roman" w:hAnsi="Times New Roman"/>
          <w:sz w:val="20"/>
          <w:szCs w:val="20"/>
          <w:lang w:val="en-GB"/>
        </w:rPr>
        <w:t xml:space="preserve"> </w:t>
      </w:r>
      <w:r w:rsidR="00170680" w:rsidRPr="00EB6F6F">
        <w:rPr>
          <w:rFonts w:ascii="Times New Roman" w:hAnsi="Times New Roman"/>
          <w:sz w:val="20"/>
          <w:szCs w:val="20"/>
          <w:lang w:val="en-GB"/>
        </w:rPr>
        <w:t>[6</w:t>
      </w:r>
      <w:r w:rsidR="00A42234" w:rsidRPr="00EB6F6F">
        <w:rPr>
          <w:rFonts w:ascii="Times New Roman" w:hAnsi="Times New Roman"/>
          <w:sz w:val="20"/>
          <w:szCs w:val="20"/>
          <w:lang w:val="en-GB"/>
        </w:rPr>
        <w:t>3</w:t>
      </w:r>
      <w:r w:rsidR="00170680" w:rsidRPr="00EB6F6F">
        <w:rPr>
          <w:rFonts w:ascii="Times New Roman" w:hAnsi="Times New Roman"/>
          <w:sz w:val="20"/>
          <w:szCs w:val="20"/>
          <w:lang w:val="en-GB"/>
        </w:rPr>
        <w:t>]</w:t>
      </w:r>
      <w:r w:rsidR="00011474" w:rsidRPr="00EB6F6F">
        <w:rPr>
          <w:rFonts w:ascii="Times New Roman" w:hAnsi="Times New Roman"/>
          <w:sz w:val="20"/>
          <w:szCs w:val="20"/>
          <w:lang w:val="en-GB"/>
        </w:rPr>
        <w:t xml:space="preserve"> also obtained the same range of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when</w:t>
      </w:r>
      <w:r w:rsidR="00011474" w:rsidRPr="00EB6F6F">
        <w:rPr>
          <w:rFonts w:ascii="Times New Roman" w:hAnsi="Times New Roman"/>
          <w:i/>
          <w:iCs/>
          <w:sz w:val="20"/>
          <w:szCs w:val="20"/>
          <w:lang w:val="en-GB"/>
        </w:rPr>
        <w:t xml:space="preserve"> Pseudomonas</w:t>
      </w:r>
      <w:r w:rsidR="00011474" w:rsidRPr="00EB6F6F">
        <w:rPr>
          <w:rFonts w:ascii="Times New Roman" w:hAnsi="Times New Roman"/>
          <w:sz w:val="20"/>
          <w:szCs w:val="20"/>
          <w:lang w:val="en-GB"/>
        </w:rPr>
        <w:t xml:space="preserve"> sp. 2B was grown on different carbon sources and analysed by negative mode. A mixture of RL with molecular ions at </w:t>
      </w:r>
      <w:r w:rsidR="00011474" w:rsidRPr="00EB6F6F">
        <w:rPr>
          <w:rFonts w:ascii="Times New Roman" w:hAnsi="Times New Roman"/>
          <w:i/>
          <w:iCs/>
          <w:sz w:val="20"/>
          <w:szCs w:val="20"/>
          <w:lang w:val="en-GB"/>
        </w:rPr>
        <w:t>m/z</w:t>
      </w:r>
      <w:r w:rsidR="00011474" w:rsidRPr="00EB6F6F">
        <w:rPr>
          <w:rFonts w:ascii="Times New Roman" w:hAnsi="Times New Roman"/>
          <w:sz w:val="20"/>
          <w:szCs w:val="20"/>
          <w:lang w:val="en-GB"/>
        </w:rPr>
        <w:t xml:space="preserve"> 333,479, 504, 505, 532, 650 and 678 were produced. The results obtained were very similar with the RL congener produced in this study. </w:t>
      </w:r>
    </w:p>
    <w:p w14:paraId="3206B93C" w14:textId="77777777" w:rsidR="00863024" w:rsidRPr="00EB6F6F" w:rsidRDefault="00863024" w:rsidP="00863024">
      <w:pPr>
        <w:pStyle w:val="NoSpacing"/>
        <w:jc w:val="both"/>
        <w:rPr>
          <w:rFonts w:ascii="Times New Roman" w:hAnsi="Times New Roman"/>
          <w:sz w:val="20"/>
          <w:szCs w:val="20"/>
          <w:lang w:val="en-GB"/>
        </w:rPr>
      </w:pPr>
    </w:p>
    <w:p w14:paraId="418F6AB7" w14:textId="25ACD567" w:rsidR="00011474" w:rsidRPr="00EB6F6F" w:rsidRDefault="00224145" w:rsidP="00B658FA">
      <w:pPr>
        <w:pStyle w:val="NoSpacing"/>
        <w:jc w:val="both"/>
        <w:rPr>
          <w:rFonts w:ascii="Times New Roman" w:hAnsi="Times New Roman"/>
          <w:sz w:val="20"/>
          <w:szCs w:val="20"/>
          <w:lang w:val="en-GB"/>
        </w:rPr>
        <w:sectPr w:rsidR="00011474" w:rsidRPr="00EB6F6F" w:rsidSect="00EB6F6F">
          <w:pgSz w:w="11906" w:h="16838"/>
          <w:pgMar w:top="1440" w:right="1440" w:bottom="1440" w:left="1440" w:header="709" w:footer="709" w:gutter="0"/>
          <w:cols w:space="708"/>
          <w:docGrid w:linePitch="360"/>
        </w:sectPr>
      </w:pPr>
      <w:r w:rsidRPr="00EB6F6F">
        <w:rPr>
          <w:rFonts w:ascii="Times New Roman" w:hAnsi="Times New Roman"/>
          <w:sz w:val="20"/>
          <w:szCs w:val="20"/>
          <w:lang w:val="en-GB"/>
        </w:rPr>
        <w:t>This study demonstrate</w:t>
      </w:r>
      <w:r w:rsidR="000648C4" w:rsidRPr="00EB6F6F">
        <w:rPr>
          <w:rFonts w:ascii="Times New Roman" w:hAnsi="Times New Roman"/>
          <w:sz w:val="20"/>
          <w:szCs w:val="20"/>
          <w:lang w:val="en-GB"/>
        </w:rPr>
        <w:t>d</w:t>
      </w:r>
      <w:r w:rsidRPr="00EB6F6F">
        <w:rPr>
          <w:rFonts w:ascii="Times New Roman" w:hAnsi="Times New Roman"/>
          <w:sz w:val="20"/>
          <w:szCs w:val="20"/>
          <w:lang w:val="en-GB"/>
        </w:rPr>
        <w:t xml:space="preserve"> that the biosurfactant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was indeed RL, in which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xml:space="preserve"> and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xml:space="preserve"> were the predominant mixtures compared to mono-RL. Most of the authors reported di-RL as the predominant component of RL biosurfactants from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w:t>
      </w:r>
      <w:r w:rsidR="00170680" w:rsidRPr="00EB6F6F">
        <w:rPr>
          <w:rFonts w:ascii="Times New Roman" w:hAnsi="Times New Roman"/>
          <w:sz w:val="20"/>
          <w:szCs w:val="20"/>
          <w:lang w:val="en-GB"/>
        </w:rPr>
        <w:t>[15,6</w:t>
      </w:r>
      <w:r w:rsidR="00A42234" w:rsidRPr="00EB6F6F">
        <w:rPr>
          <w:rFonts w:ascii="Times New Roman" w:hAnsi="Times New Roman"/>
          <w:sz w:val="20"/>
          <w:szCs w:val="20"/>
          <w:lang w:val="en-GB"/>
        </w:rPr>
        <w:t>2</w:t>
      </w:r>
      <w:r w:rsidR="00170680" w:rsidRPr="00EB6F6F">
        <w:rPr>
          <w:rFonts w:ascii="Times New Roman" w:hAnsi="Times New Roman"/>
          <w:sz w:val="20"/>
          <w:szCs w:val="20"/>
          <w:lang w:val="en-GB"/>
        </w:rPr>
        <w:t>]</w:t>
      </w:r>
      <w:r w:rsidRPr="00EB6F6F">
        <w:rPr>
          <w:rFonts w:ascii="Times New Roman" w:hAnsi="Times New Roman"/>
          <w:i/>
          <w:iCs/>
          <w:sz w:val="20"/>
          <w:szCs w:val="20"/>
          <w:lang w:val="en-GB"/>
        </w:rPr>
        <w:t xml:space="preserve">. </w:t>
      </w:r>
      <w:proofErr w:type="spellStart"/>
      <w:r w:rsidR="00DE4E3E" w:rsidRPr="00EB6F6F">
        <w:rPr>
          <w:rFonts w:ascii="Times New Roman" w:hAnsi="Times New Roman"/>
          <w:sz w:val="20"/>
          <w:szCs w:val="20"/>
          <w:lang w:val="en-GB"/>
        </w:rPr>
        <w:t>Déziel</w:t>
      </w:r>
      <w:proofErr w:type="spellEnd"/>
      <w:r w:rsidR="00DE4E3E" w:rsidRPr="00EB6F6F">
        <w:rPr>
          <w:rFonts w:ascii="Times New Roman" w:hAnsi="Times New Roman"/>
          <w:sz w:val="20"/>
          <w:szCs w:val="20"/>
          <w:lang w:val="en-GB"/>
        </w:rPr>
        <w:t xml:space="preserve">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w:t>
      </w:r>
      <w:r w:rsidR="00E47A6A" w:rsidRPr="00EB6F6F">
        <w:rPr>
          <w:rFonts w:ascii="Times New Roman" w:hAnsi="Times New Roman"/>
          <w:sz w:val="20"/>
          <w:szCs w:val="20"/>
          <w:lang w:val="en-GB"/>
        </w:rPr>
        <w:t>[6</w:t>
      </w:r>
      <w:r w:rsidR="00A42234" w:rsidRPr="00EB6F6F">
        <w:rPr>
          <w:rFonts w:ascii="Times New Roman" w:hAnsi="Times New Roman"/>
          <w:sz w:val="20"/>
          <w:szCs w:val="20"/>
          <w:lang w:val="en-GB"/>
        </w:rPr>
        <w:t>4</w:t>
      </w:r>
      <w:r w:rsidR="00E47A6A" w:rsidRPr="00EB6F6F">
        <w:rPr>
          <w:rFonts w:ascii="Times New Roman" w:hAnsi="Times New Roman"/>
          <w:sz w:val="20"/>
          <w:szCs w:val="20"/>
          <w:lang w:val="en-GB"/>
        </w:rPr>
        <w:t>]</w:t>
      </w:r>
      <w:r w:rsidRPr="00EB6F6F">
        <w:rPr>
          <w:rFonts w:ascii="Times New Roman" w:hAnsi="Times New Roman"/>
          <w:sz w:val="20"/>
          <w:szCs w:val="20"/>
          <w:lang w:val="en-GB"/>
        </w:rPr>
        <w:t xml:space="preserve"> found that di-RL has higher CMC concentration, thus having higher surface activity over mono-RL. Having these great properties, di-RL is widely used in the bioremediation of poly-aromatic hydrocarbon (PAH) to treat contaminated sites </w:t>
      </w:r>
      <w:r w:rsidR="00DE4E3E" w:rsidRPr="00EB6F6F">
        <w:rPr>
          <w:rFonts w:ascii="Times New Roman" w:hAnsi="Times New Roman"/>
          <w:sz w:val="20"/>
          <w:szCs w:val="20"/>
          <w:lang w:val="en-GB"/>
        </w:rPr>
        <w:t>[6</w:t>
      </w:r>
      <w:r w:rsidR="00A42234" w:rsidRPr="00EB6F6F">
        <w:rPr>
          <w:rFonts w:ascii="Times New Roman" w:hAnsi="Times New Roman"/>
          <w:sz w:val="20"/>
          <w:szCs w:val="20"/>
          <w:lang w:val="en-GB"/>
        </w:rPr>
        <w:t>2</w:t>
      </w:r>
      <w:r w:rsidR="00DE4E3E" w:rsidRPr="00EB6F6F">
        <w:rPr>
          <w:rFonts w:ascii="Times New Roman" w:hAnsi="Times New Roman"/>
          <w:sz w:val="20"/>
          <w:szCs w:val="20"/>
          <w:lang w:val="en-GB"/>
        </w:rPr>
        <w:t>]</w:t>
      </w:r>
      <w:r w:rsidRPr="00EB6F6F">
        <w:rPr>
          <w:rFonts w:ascii="Times New Roman" w:hAnsi="Times New Roman"/>
          <w:sz w:val="20"/>
          <w:szCs w:val="20"/>
          <w:lang w:val="en-GB"/>
        </w:rPr>
        <w:t xml:space="preserve">. The applications of RL depend on the proportion and type of monomers produced by bacterial species </w:t>
      </w:r>
      <w:r w:rsidR="00DE4E3E" w:rsidRPr="00EB6F6F">
        <w:rPr>
          <w:rFonts w:ascii="Times New Roman" w:hAnsi="Times New Roman"/>
          <w:sz w:val="20"/>
          <w:szCs w:val="20"/>
          <w:lang w:val="en-GB"/>
        </w:rPr>
        <w:t>[6</w:t>
      </w:r>
      <w:r w:rsidR="00A42234" w:rsidRPr="00EB6F6F">
        <w:rPr>
          <w:rFonts w:ascii="Times New Roman" w:hAnsi="Times New Roman"/>
          <w:sz w:val="20"/>
          <w:szCs w:val="20"/>
          <w:lang w:val="en-GB"/>
        </w:rPr>
        <w:t>5</w:t>
      </w:r>
      <w:r w:rsidR="00DE4E3E" w:rsidRPr="00EB6F6F">
        <w:rPr>
          <w:rFonts w:ascii="Times New Roman" w:hAnsi="Times New Roman"/>
          <w:sz w:val="20"/>
          <w:szCs w:val="20"/>
          <w:lang w:val="en-GB"/>
        </w:rPr>
        <w:t>]</w:t>
      </w:r>
      <w:r w:rsidRPr="00EB6F6F">
        <w:rPr>
          <w:rFonts w:ascii="Times New Roman" w:hAnsi="Times New Roman"/>
          <w:sz w:val="20"/>
          <w:szCs w:val="20"/>
          <w:lang w:val="en-GB"/>
        </w:rPr>
        <w:t xml:space="preserve">.  The RL is being produced as a mixture of different molecules </w:t>
      </w:r>
      <w:r w:rsidR="00DE4E3E" w:rsidRPr="00EB6F6F">
        <w:rPr>
          <w:rFonts w:ascii="Times New Roman" w:hAnsi="Times New Roman"/>
          <w:sz w:val="20"/>
          <w:szCs w:val="20"/>
          <w:lang w:val="en-GB"/>
        </w:rPr>
        <w:t>[6</w:t>
      </w:r>
      <w:r w:rsidR="00A42234" w:rsidRPr="00EB6F6F">
        <w:rPr>
          <w:rFonts w:ascii="Times New Roman" w:hAnsi="Times New Roman"/>
          <w:sz w:val="20"/>
          <w:szCs w:val="20"/>
          <w:lang w:val="en-GB"/>
        </w:rPr>
        <w:t>5</w:t>
      </w:r>
      <w:r w:rsidR="00DE4E3E" w:rsidRPr="00EB6F6F">
        <w:rPr>
          <w:rFonts w:ascii="Times New Roman" w:hAnsi="Times New Roman"/>
          <w:sz w:val="20"/>
          <w:szCs w:val="20"/>
          <w:lang w:val="en-GB"/>
        </w:rPr>
        <w:t>]</w:t>
      </w:r>
      <w:r w:rsidRPr="00EB6F6F">
        <w:rPr>
          <w:rFonts w:ascii="Times New Roman" w:hAnsi="Times New Roman"/>
          <w:sz w:val="20"/>
          <w:szCs w:val="20"/>
          <w:lang w:val="en-GB"/>
        </w:rPr>
        <w:t>.</w:t>
      </w:r>
      <w:r w:rsidRPr="00EB6F6F">
        <w:rPr>
          <w:rFonts w:ascii="Times New Roman" w:hAnsi="Times New Roman"/>
          <w:b/>
          <w:bCs/>
          <w:sz w:val="20"/>
          <w:szCs w:val="20"/>
          <w:lang w:val="en-GB"/>
        </w:rPr>
        <w:t xml:space="preserve"> </w:t>
      </w:r>
      <w:r w:rsidRPr="00EB6F6F">
        <w:rPr>
          <w:rFonts w:ascii="Times New Roman" w:hAnsi="Times New Roman"/>
          <w:sz w:val="20"/>
          <w:szCs w:val="20"/>
          <w:lang w:val="en-GB"/>
        </w:rPr>
        <w:t xml:space="preserve">The difference in the proportion of RL mixture produced in this study in comparison with those reported in the literature could be explained by the difference of carbon source, nitrogen source, medium and extraction technique used </w:t>
      </w:r>
      <w:r w:rsidR="00DE4E3E" w:rsidRPr="00EB6F6F">
        <w:rPr>
          <w:rFonts w:ascii="Times New Roman" w:hAnsi="Times New Roman"/>
          <w:sz w:val="20"/>
          <w:szCs w:val="20"/>
          <w:lang w:val="en-GB"/>
        </w:rPr>
        <w:t>[8,</w:t>
      </w:r>
      <w:r w:rsidR="00680286">
        <w:rPr>
          <w:rFonts w:ascii="Times New Roman" w:hAnsi="Times New Roman"/>
          <w:sz w:val="20"/>
          <w:szCs w:val="20"/>
          <w:lang w:val="en-GB"/>
        </w:rPr>
        <w:t xml:space="preserve"> </w:t>
      </w:r>
      <w:r w:rsidR="00DE4E3E" w:rsidRPr="00EB6F6F">
        <w:rPr>
          <w:rFonts w:ascii="Times New Roman" w:hAnsi="Times New Roman"/>
          <w:sz w:val="20"/>
          <w:szCs w:val="20"/>
          <w:lang w:val="en-GB"/>
        </w:rPr>
        <w:t>6</w:t>
      </w:r>
      <w:r w:rsidR="00A42234" w:rsidRPr="00EB6F6F">
        <w:rPr>
          <w:rFonts w:ascii="Times New Roman" w:hAnsi="Times New Roman"/>
          <w:sz w:val="20"/>
          <w:szCs w:val="20"/>
          <w:lang w:val="en-GB"/>
        </w:rPr>
        <w:t>3</w:t>
      </w:r>
      <w:r w:rsidR="00DE4E3E" w:rsidRPr="00EB6F6F">
        <w:rPr>
          <w:rFonts w:ascii="Times New Roman" w:hAnsi="Times New Roman"/>
          <w:sz w:val="20"/>
          <w:szCs w:val="20"/>
          <w:lang w:val="en-GB"/>
        </w:rPr>
        <w:t>]</w:t>
      </w:r>
      <w:r w:rsidRPr="00EB6F6F">
        <w:rPr>
          <w:rFonts w:ascii="Times New Roman" w:hAnsi="Times New Roman"/>
          <w:sz w:val="20"/>
          <w:szCs w:val="20"/>
          <w:lang w:val="en-GB"/>
        </w:rPr>
        <w:t xml:space="preserve">. In addition,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strains or species can also affect the proportion of RL-congener produced </w:t>
      </w:r>
      <w:r w:rsidR="00DE4E3E" w:rsidRPr="00EB6F6F">
        <w:rPr>
          <w:rFonts w:ascii="Times New Roman" w:hAnsi="Times New Roman"/>
          <w:sz w:val="20"/>
          <w:szCs w:val="20"/>
          <w:lang w:val="en-GB"/>
        </w:rPr>
        <w:t>[6</w:t>
      </w:r>
      <w:r w:rsidR="00A42234" w:rsidRPr="00EB6F6F">
        <w:rPr>
          <w:rFonts w:ascii="Times New Roman" w:hAnsi="Times New Roman"/>
          <w:sz w:val="20"/>
          <w:szCs w:val="20"/>
          <w:lang w:val="en-GB"/>
        </w:rPr>
        <w:t>4</w:t>
      </w:r>
      <w:r w:rsidR="00DE4E3E" w:rsidRPr="00EB6F6F">
        <w:rPr>
          <w:rFonts w:ascii="Times New Roman" w:hAnsi="Times New Roman"/>
          <w:sz w:val="20"/>
          <w:szCs w:val="20"/>
          <w:lang w:val="en-GB"/>
        </w:rPr>
        <w:t>,</w:t>
      </w:r>
      <w:r w:rsidR="00680286">
        <w:rPr>
          <w:rFonts w:ascii="Times New Roman" w:hAnsi="Times New Roman"/>
          <w:sz w:val="20"/>
          <w:szCs w:val="20"/>
          <w:lang w:val="en-GB"/>
        </w:rPr>
        <w:t xml:space="preserve"> </w:t>
      </w:r>
      <w:r w:rsidR="00DE4E3E" w:rsidRPr="00EB6F6F">
        <w:rPr>
          <w:rFonts w:ascii="Times New Roman" w:hAnsi="Times New Roman"/>
          <w:sz w:val="20"/>
          <w:szCs w:val="20"/>
          <w:lang w:val="en-GB"/>
        </w:rPr>
        <w:t>6</w:t>
      </w:r>
      <w:r w:rsidR="00A42234" w:rsidRPr="00EB6F6F">
        <w:rPr>
          <w:rFonts w:ascii="Times New Roman" w:hAnsi="Times New Roman"/>
          <w:sz w:val="20"/>
          <w:szCs w:val="20"/>
          <w:lang w:val="en-GB"/>
        </w:rPr>
        <w:t>5</w:t>
      </w:r>
      <w:r w:rsidR="00DE4E3E" w:rsidRPr="00EB6F6F">
        <w:rPr>
          <w:rFonts w:ascii="Times New Roman" w:hAnsi="Times New Roman"/>
          <w:sz w:val="20"/>
          <w:szCs w:val="20"/>
          <w:lang w:val="en-GB"/>
        </w:rPr>
        <w:t>]</w:t>
      </w:r>
      <w:r w:rsidRPr="00EB6F6F">
        <w:rPr>
          <w:rFonts w:ascii="Times New Roman" w:hAnsi="Times New Roman"/>
          <w:sz w:val="20"/>
          <w:szCs w:val="20"/>
          <w:lang w:val="en-GB"/>
        </w:rPr>
        <w:t xml:space="preserve">. </w:t>
      </w:r>
    </w:p>
    <w:p w14:paraId="35FDD2A9" w14:textId="2D13EA71" w:rsidR="00011474" w:rsidRDefault="00FC73E9" w:rsidP="00680286">
      <w:pPr>
        <w:pStyle w:val="NoSpacing"/>
        <w:ind w:left="709" w:hanging="709"/>
        <w:jc w:val="both"/>
        <w:rPr>
          <w:rFonts w:ascii="Times New Roman" w:hAnsi="Times New Roman"/>
          <w:sz w:val="20"/>
          <w:szCs w:val="20"/>
          <w:lang w:val="en-GB"/>
        </w:rPr>
      </w:pPr>
      <w:r w:rsidRPr="00EB6F6F">
        <w:rPr>
          <w:rFonts w:ascii="Times New Roman" w:hAnsi="Times New Roman"/>
          <w:sz w:val="20"/>
          <w:szCs w:val="20"/>
          <w:lang w:val="en-GB"/>
        </w:rPr>
        <w:lastRenderedPageBreak/>
        <w:t xml:space="preserve">Table </w:t>
      </w:r>
      <w:r w:rsidR="00336C06" w:rsidRPr="00EB6F6F">
        <w:rPr>
          <w:rFonts w:ascii="Times New Roman" w:hAnsi="Times New Roman"/>
          <w:sz w:val="20"/>
          <w:szCs w:val="20"/>
          <w:lang w:val="en-GB"/>
        </w:rPr>
        <w:t>4</w:t>
      </w:r>
      <w:r w:rsidR="00680286">
        <w:rPr>
          <w:rFonts w:ascii="Times New Roman" w:hAnsi="Times New Roman"/>
          <w:sz w:val="20"/>
          <w:szCs w:val="20"/>
          <w:lang w:val="en-GB"/>
        </w:rPr>
        <w:t xml:space="preserve">. </w:t>
      </w:r>
      <w:r w:rsidR="00011474" w:rsidRPr="00EB6F6F">
        <w:rPr>
          <w:rFonts w:ascii="Times New Roman" w:hAnsi="Times New Roman"/>
          <w:sz w:val="20"/>
          <w:szCs w:val="20"/>
          <w:lang w:val="en-GB"/>
        </w:rPr>
        <w:t xml:space="preserve">Structural and relative abundance of RL homologue produced by </w:t>
      </w:r>
      <w:r w:rsidR="00011474" w:rsidRPr="00EB6F6F">
        <w:rPr>
          <w:rFonts w:ascii="Times New Roman" w:hAnsi="Times New Roman"/>
          <w:i/>
          <w:iCs/>
          <w:sz w:val="20"/>
          <w:szCs w:val="20"/>
          <w:lang w:val="en-GB"/>
        </w:rPr>
        <w:t>P. aeruginosa</w:t>
      </w:r>
      <w:r w:rsidR="00011474" w:rsidRPr="00EB6F6F">
        <w:rPr>
          <w:rFonts w:ascii="Times New Roman" w:hAnsi="Times New Roman"/>
          <w:sz w:val="20"/>
          <w:szCs w:val="20"/>
          <w:lang w:val="en-GB"/>
        </w:rPr>
        <w:t xml:space="preserve"> UMTKB-5 after 72 h of</w:t>
      </w:r>
      <w:r w:rsidR="00680286">
        <w:rPr>
          <w:rFonts w:ascii="Times New Roman" w:hAnsi="Times New Roman"/>
          <w:sz w:val="20"/>
          <w:szCs w:val="20"/>
          <w:lang w:val="en-GB"/>
        </w:rPr>
        <w:t xml:space="preserve"> </w:t>
      </w:r>
      <w:r w:rsidR="00011474" w:rsidRPr="00EB6F6F">
        <w:rPr>
          <w:rFonts w:ascii="Times New Roman" w:hAnsi="Times New Roman"/>
          <w:sz w:val="20"/>
          <w:szCs w:val="20"/>
          <w:lang w:val="en-GB"/>
        </w:rPr>
        <w:t>cultivation determined by LCMS analysis</w:t>
      </w:r>
    </w:p>
    <w:p w14:paraId="7015AC8B" w14:textId="77777777" w:rsidR="00680286" w:rsidRPr="00EB6F6F" w:rsidRDefault="00680286" w:rsidP="00680286">
      <w:pPr>
        <w:pStyle w:val="NoSpacing"/>
        <w:jc w:val="center"/>
        <w:rPr>
          <w:rFonts w:ascii="Times New Roman" w:hAnsi="Times New Roman"/>
          <w:sz w:val="20"/>
          <w:szCs w:val="20"/>
          <w:lang w:val="en-GB"/>
        </w:rPr>
      </w:pPr>
    </w:p>
    <w:tbl>
      <w:tblPr>
        <w:tblW w:w="0" w:type="auto"/>
        <w:jc w:val="center"/>
        <w:tblBorders>
          <w:top w:val="single" w:sz="4" w:space="0" w:color="auto"/>
          <w:bottom w:val="single" w:sz="4" w:space="0" w:color="auto"/>
        </w:tblBorders>
        <w:tblLook w:val="0000" w:firstRow="0" w:lastRow="0" w:firstColumn="0" w:lastColumn="0" w:noHBand="0" w:noVBand="0"/>
      </w:tblPr>
      <w:tblGrid>
        <w:gridCol w:w="1489"/>
        <w:gridCol w:w="1949"/>
        <w:gridCol w:w="1217"/>
        <w:gridCol w:w="1577"/>
        <w:gridCol w:w="1217"/>
        <w:gridCol w:w="1577"/>
      </w:tblGrid>
      <w:tr w:rsidR="00EB6F6F" w:rsidRPr="00EB6F6F" w14:paraId="3946B202" w14:textId="77777777" w:rsidTr="00680286">
        <w:trPr>
          <w:trHeight w:val="385"/>
          <w:jc w:val="center"/>
        </w:trPr>
        <w:tc>
          <w:tcPr>
            <w:tcW w:w="0" w:type="auto"/>
            <w:vMerge w:val="restart"/>
            <w:tcBorders>
              <w:top w:val="single" w:sz="4" w:space="0" w:color="auto"/>
            </w:tcBorders>
            <w:vAlign w:val="center"/>
          </w:tcPr>
          <w:p w14:paraId="6587719D" w14:textId="77777777" w:rsidR="00176162" w:rsidRPr="00680286" w:rsidRDefault="00176162" w:rsidP="006802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Congener</w:t>
            </w:r>
          </w:p>
        </w:tc>
        <w:tc>
          <w:tcPr>
            <w:tcW w:w="0" w:type="auto"/>
            <w:vMerge w:val="restart"/>
            <w:tcBorders>
              <w:top w:val="single" w:sz="4" w:space="0" w:color="auto"/>
            </w:tcBorders>
            <w:vAlign w:val="center"/>
          </w:tcPr>
          <w:p w14:paraId="181E742C" w14:textId="77777777" w:rsidR="00176162" w:rsidRPr="00680286" w:rsidRDefault="00176162" w:rsidP="00680286">
            <w:pPr>
              <w:pStyle w:val="NoSpacing"/>
              <w:jc w:val="center"/>
              <w:rPr>
                <w:rFonts w:ascii="Times New Roman" w:hAnsi="Times New Roman"/>
                <w:b/>
                <w:bCs/>
                <w:sz w:val="20"/>
                <w:szCs w:val="20"/>
                <w:lang w:val="en-GB"/>
              </w:rPr>
            </w:pPr>
            <w:proofErr w:type="spellStart"/>
            <w:r w:rsidRPr="00680286">
              <w:rPr>
                <w:rFonts w:ascii="Times New Roman" w:hAnsi="Times New Roman"/>
                <w:b/>
                <w:bCs/>
                <w:sz w:val="20"/>
                <w:szCs w:val="20"/>
                <w:lang w:val="en-GB"/>
              </w:rPr>
              <w:t>Pseudomolecular</w:t>
            </w:r>
            <w:proofErr w:type="spellEnd"/>
            <w:r w:rsidRPr="00680286">
              <w:rPr>
                <w:rFonts w:ascii="Times New Roman" w:hAnsi="Times New Roman"/>
                <w:b/>
                <w:bCs/>
                <w:sz w:val="20"/>
                <w:szCs w:val="20"/>
                <w:lang w:val="en-GB"/>
              </w:rPr>
              <w:t xml:space="preserve"> ion (</w:t>
            </w:r>
            <w:r w:rsidRPr="00680286">
              <w:rPr>
                <w:rFonts w:ascii="Times New Roman" w:hAnsi="Times New Roman"/>
                <w:b/>
                <w:bCs/>
                <w:i/>
                <w:iCs/>
                <w:sz w:val="20"/>
                <w:szCs w:val="20"/>
                <w:lang w:val="en-GB"/>
              </w:rPr>
              <w:t>m/z</w:t>
            </w:r>
            <w:r w:rsidRPr="00680286">
              <w:rPr>
                <w:rFonts w:ascii="Times New Roman" w:hAnsi="Times New Roman"/>
                <w:b/>
                <w:bCs/>
                <w:sz w:val="20"/>
                <w:szCs w:val="20"/>
                <w:lang w:val="en-GB"/>
              </w:rPr>
              <w:t>)</w:t>
            </w:r>
          </w:p>
        </w:tc>
        <w:tc>
          <w:tcPr>
            <w:tcW w:w="0" w:type="auto"/>
            <w:gridSpan w:val="2"/>
            <w:tcBorders>
              <w:top w:val="single" w:sz="4" w:space="0" w:color="auto"/>
              <w:bottom w:val="single" w:sz="4" w:space="0" w:color="auto"/>
            </w:tcBorders>
            <w:vAlign w:val="center"/>
          </w:tcPr>
          <w:p w14:paraId="635B712E" w14:textId="78987D47" w:rsidR="00176162" w:rsidRPr="00680286" w:rsidRDefault="00176162" w:rsidP="006802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Glycerol + CO(NH</w:t>
            </w:r>
            <w:r w:rsidRPr="00680286">
              <w:rPr>
                <w:rFonts w:ascii="Times New Roman" w:hAnsi="Times New Roman"/>
                <w:b/>
                <w:bCs/>
                <w:sz w:val="20"/>
                <w:szCs w:val="20"/>
                <w:vertAlign w:val="subscript"/>
                <w:lang w:val="en-GB"/>
              </w:rPr>
              <w:t>2</w:t>
            </w:r>
            <w:r w:rsidRPr="00680286">
              <w:rPr>
                <w:rFonts w:ascii="Times New Roman" w:hAnsi="Times New Roman"/>
                <w:b/>
                <w:bCs/>
                <w:sz w:val="20"/>
                <w:szCs w:val="20"/>
                <w:lang w:val="en-GB"/>
              </w:rPr>
              <w:t>)</w:t>
            </w:r>
            <w:r w:rsidRPr="00680286">
              <w:rPr>
                <w:rFonts w:ascii="Times New Roman" w:hAnsi="Times New Roman"/>
                <w:b/>
                <w:bCs/>
                <w:sz w:val="20"/>
                <w:szCs w:val="20"/>
                <w:vertAlign w:val="subscript"/>
                <w:lang w:val="en-GB"/>
              </w:rPr>
              <w:t>2</w:t>
            </w:r>
            <w:r w:rsidRPr="00680286">
              <w:rPr>
                <w:rFonts w:ascii="Times New Roman" w:hAnsi="Times New Roman"/>
                <w:b/>
                <w:bCs/>
                <w:sz w:val="20"/>
                <w:szCs w:val="20"/>
                <w:vertAlign w:val="superscript"/>
                <w:lang w:val="en-GB"/>
              </w:rPr>
              <w:t>a</w:t>
            </w:r>
          </w:p>
        </w:tc>
        <w:tc>
          <w:tcPr>
            <w:tcW w:w="0" w:type="auto"/>
            <w:gridSpan w:val="2"/>
            <w:tcBorders>
              <w:top w:val="single" w:sz="4" w:space="0" w:color="auto"/>
              <w:bottom w:val="single" w:sz="4" w:space="0" w:color="auto"/>
            </w:tcBorders>
            <w:vAlign w:val="center"/>
          </w:tcPr>
          <w:p w14:paraId="4611F091" w14:textId="77777777" w:rsidR="00176162" w:rsidRPr="00680286" w:rsidRDefault="00176162" w:rsidP="006802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Glycerol + NH</w:t>
            </w:r>
            <w:r w:rsidRPr="00680286">
              <w:rPr>
                <w:rFonts w:ascii="Times New Roman" w:hAnsi="Times New Roman"/>
                <w:b/>
                <w:bCs/>
                <w:sz w:val="20"/>
                <w:szCs w:val="20"/>
                <w:vertAlign w:val="subscript"/>
                <w:lang w:val="en-GB"/>
              </w:rPr>
              <w:t>4</w:t>
            </w:r>
            <w:r w:rsidRPr="00680286">
              <w:rPr>
                <w:rFonts w:ascii="Times New Roman" w:hAnsi="Times New Roman"/>
                <w:b/>
                <w:bCs/>
                <w:sz w:val="20"/>
                <w:szCs w:val="20"/>
                <w:lang w:val="en-GB"/>
              </w:rPr>
              <w:t>NO</w:t>
            </w:r>
            <w:r w:rsidRPr="00680286">
              <w:rPr>
                <w:rFonts w:ascii="Times New Roman" w:hAnsi="Times New Roman"/>
                <w:b/>
                <w:bCs/>
                <w:sz w:val="20"/>
                <w:szCs w:val="20"/>
                <w:vertAlign w:val="subscript"/>
                <w:lang w:val="en-GB"/>
              </w:rPr>
              <w:t>3</w:t>
            </w:r>
            <w:r w:rsidRPr="00680286">
              <w:rPr>
                <w:rFonts w:ascii="Times New Roman" w:hAnsi="Times New Roman"/>
                <w:b/>
                <w:bCs/>
                <w:sz w:val="20"/>
                <w:szCs w:val="20"/>
                <w:vertAlign w:val="superscript"/>
                <w:lang w:val="en-GB"/>
              </w:rPr>
              <w:t>b</w:t>
            </w:r>
          </w:p>
        </w:tc>
      </w:tr>
      <w:tr w:rsidR="00EB6F6F" w:rsidRPr="00EB6F6F" w14:paraId="5D43303A" w14:textId="77777777" w:rsidTr="00680286">
        <w:trPr>
          <w:trHeight w:val="410"/>
          <w:jc w:val="center"/>
        </w:trPr>
        <w:tc>
          <w:tcPr>
            <w:tcW w:w="0" w:type="auto"/>
            <w:vMerge/>
            <w:tcBorders>
              <w:bottom w:val="single" w:sz="4" w:space="0" w:color="auto"/>
            </w:tcBorders>
            <w:vAlign w:val="center"/>
          </w:tcPr>
          <w:p w14:paraId="6827CD91" w14:textId="77777777" w:rsidR="00176162" w:rsidRPr="00680286" w:rsidRDefault="00176162" w:rsidP="00680286">
            <w:pPr>
              <w:pStyle w:val="NoSpacing"/>
              <w:jc w:val="center"/>
              <w:rPr>
                <w:rFonts w:ascii="Times New Roman" w:hAnsi="Times New Roman"/>
                <w:b/>
                <w:bCs/>
                <w:sz w:val="20"/>
                <w:szCs w:val="20"/>
                <w:lang w:val="en-GB"/>
              </w:rPr>
            </w:pPr>
          </w:p>
        </w:tc>
        <w:tc>
          <w:tcPr>
            <w:tcW w:w="0" w:type="auto"/>
            <w:vMerge/>
            <w:tcBorders>
              <w:bottom w:val="single" w:sz="4" w:space="0" w:color="auto"/>
            </w:tcBorders>
            <w:vAlign w:val="center"/>
          </w:tcPr>
          <w:p w14:paraId="5A062185" w14:textId="77777777" w:rsidR="00176162" w:rsidRPr="00680286" w:rsidRDefault="00176162" w:rsidP="00680286">
            <w:pPr>
              <w:pStyle w:val="NoSpacing"/>
              <w:jc w:val="center"/>
              <w:rPr>
                <w:rFonts w:ascii="Times New Roman" w:hAnsi="Times New Roman"/>
                <w:b/>
                <w:bCs/>
                <w:sz w:val="20"/>
                <w:szCs w:val="20"/>
                <w:lang w:val="en-GB"/>
              </w:rPr>
            </w:pPr>
          </w:p>
        </w:tc>
        <w:tc>
          <w:tcPr>
            <w:tcW w:w="0" w:type="auto"/>
            <w:tcBorders>
              <w:top w:val="single" w:sz="4" w:space="0" w:color="auto"/>
              <w:bottom w:val="single" w:sz="4" w:space="0" w:color="auto"/>
            </w:tcBorders>
            <w:vAlign w:val="center"/>
          </w:tcPr>
          <w:p w14:paraId="3840D019" w14:textId="4CC278AF" w:rsidR="00176162" w:rsidRPr="00680286" w:rsidRDefault="00176162" w:rsidP="006802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 xml:space="preserve">Retention </w:t>
            </w:r>
            <w:r w:rsidR="00680286" w:rsidRPr="00680286">
              <w:rPr>
                <w:rFonts w:ascii="Times New Roman" w:hAnsi="Times New Roman"/>
                <w:b/>
                <w:bCs/>
                <w:sz w:val="20"/>
                <w:szCs w:val="20"/>
                <w:lang w:val="en-GB"/>
              </w:rPr>
              <w:t>Time</w:t>
            </w:r>
          </w:p>
        </w:tc>
        <w:tc>
          <w:tcPr>
            <w:tcW w:w="0" w:type="auto"/>
            <w:tcBorders>
              <w:top w:val="single" w:sz="4" w:space="0" w:color="auto"/>
              <w:bottom w:val="single" w:sz="4" w:space="0" w:color="auto"/>
            </w:tcBorders>
            <w:vAlign w:val="center"/>
          </w:tcPr>
          <w:p w14:paraId="297C0E53" w14:textId="4101FB6B" w:rsidR="00176162" w:rsidRPr="00680286" w:rsidRDefault="00176162" w:rsidP="006802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 xml:space="preserve">Relative </w:t>
            </w:r>
            <w:r w:rsidR="00680286" w:rsidRPr="00680286">
              <w:rPr>
                <w:rFonts w:ascii="Times New Roman" w:hAnsi="Times New Roman"/>
                <w:b/>
                <w:bCs/>
                <w:sz w:val="20"/>
                <w:szCs w:val="20"/>
                <w:lang w:val="en-GB"/>
              </w:rPr>
              <w:t>Abundance (%)</w:t>
            </w:r>
          </w:p>
        </w:tc>
        <w:tc>
          <w:tcPr>
            <w:tcW w:w="0" w:type="auto"/>
            <w:tcBorders>
              <w:top w:val="single" w:sz="4" w:space="0" w:color="auto"/>
              <w:bottom w:val="single" w:sz="4" w:space="0" w:color="auto"/>
            </w:tcBorders>
            <w:vAlign w:val="center"/>
          </w:tcPr>
          <w:p w14:paraId="173E4552" w14:textId="032F0EE1" w:rsidR="00176162" w:rsidRPr="00680286" w:rsidRDefault="00176162" w:rsidP="006802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 xml:space="preserve">Retention </w:t>
            </w:r>
            <w:r w:rsidR="00680286" w:rsidRPr="00680286">
              <w:rPr>
                <w:rFonts w:ascii="Times New Roman" w:hAnsi="Times New Roman"/>
                <w:b/>
                <w:bCs/>
                <w:sz w:val="20"/>
                <w:szCs w:val="20"/>
                <w:lang w:val="en-GB"/>
              </w:rPr>
              <w:t>Time</w:t>
            </w:r>
          </w:p>
        </w:tc>
        <w:tc>
          <w:tcPr>
            <w:tcW w:w="0" w:type="auto"/>
            <w:tcBorders>
              <w:top w:val="single" w:sz="4" w:space="0" w:color="auto"/>
              <w:bottom w:val="single" w:sz="4" w:space="0" w:color="auto"/>
            </w:tcBorders>
            <w:vAlign w:val="center"/>
          </w:tcPr>
          <w:p w14:paraId="4AF612FC" w14:textId="4BB71817" w:rsidR="00176162" w:rsidRPr="00680286" w:rsidRDefault="00176162" w:rsidP="0068028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 xml:space="preserve">Relative </w:t>
            </w:r>
            <w:r w:rsidR="00680286" w:rsidRPr="00680286">
              <w:rPr>
                <w:rFonts w:ascii="Times New Roman" w:hAnsi="Times New Roman"/>
                <w:b/>
                <w:bCs/>
                <w:sz w:val="20"/>
                <w:szCs w:val="20"/>
                <w:lang w:val="en-GB"/>
              </w:rPr>
              <w:t>Abundance (%)</w:t>
            </w:r>
          </w:p>
        </w:tc>
      </w:tr>
      <w:tr w:rsidR="00EB6F6F" w:rsidRPr="00EB6F6F" w14:paraId="65F481D2" w14:textId="77777777" w:rsidTr="00680286">
        <w:trPr>
          <w:trHeight w:val="199"/>
          <w:jc w:val="center"/>
        </w:trPr>
        <w:tc>
          <w:tcPr>
            <w:tcW w:w="0" w:type="auto"/>
            <w:tcBorders>
              <w:top w:val="single" w:sz="4" w:space="0" w:color="auto"/>
            </w:tcBorders>
            <w:vAlign w:val="center"/>
          </w:tcPr>
          <w:p w14:paraId="759E0360"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8</w:t>
            </w:r>
          </w:p>
        </w:tc>
        <w:tc>
          <w:tcPr>
            <w:tcW w:w="0" w:type="auto"/>
            <w:tcBorders>
              <w:top w:val="single" w:sz="4" w:space="0" w:color="auto"/>
            </w:tcBorders>
            <w:vAlign w:val="center"/>
          </w:tcPr>
          <w:p w14:paraId="49F45FB4"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621</w:t>
            </w:r>
          </w:p>
        </w:tc>
        <w:tc>
          <w:tcPr>
            <w:tcW w:w="0" w:type="auto"/>
            <w:tcBorders>
              <w:top w:val="single" w:sz="4" w:space="0" w:color="auto"/>
            </w:tcBorders>
            <w:vAlign w:val="center"/>
          </w:tcPr>
          <w:p w14:paraId="3F085089"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2.573</w:t>
            </w:r>
          </w:p>
        </w:tc>
        <w:tc>
          <w:tcPr>
            <w:tcW w:w="0" w:type="auto"/>
            <w:tcBorders>
              <w:top w:val="single" w:sz="4" w:space="0" w:color="auto"/>
            </w:tcBorders>
            <w:vAlign w:val="center"/>
          </w:tcPr>
          <w:p w14:paraId="3D0670EF"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25.69</w:t>
            </w:r>
          </w:p>
        </w:tc>
        <w:tc>
          <w:tcPr>
            <w:tcW w:w="0" w:type="auto"/>
            <w:tcBorders>
              <w:top w:val="single" w:sz="4" w:space="0" w:color="auto"/>
            </w:tcBorders>
            <w:vAlign w:val="center"/>
          </w:tcPr>
          <w:p w14:paraId="3B276082"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2.563</w:t>
            </w:r>
          </w:p>
        </w:tc>
        <w:tc>
          <w:tcPr>
            <w:tcW w:w="0" w:type="auto"/>
            <w:tcBorders>
              <w:top w:val="single" w:sz="4" w:space="0" w:color="auto"/>
            </w:tcBorders>
            <w:vAlign w:val="center"/>
          </w:tcPr>
          <w:p w14:paraId="70AE3357"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21.76</w:t>
            </w:r>
          </w:p>
        </w:tc>
      </w:tr>
      <w:tr w:rsidR="00EB6F6F" w:rsidRPr="00EB6F6F" w14:paraId="22475CAA" w14:textId="77777777" w:rsidTr="00680286">
        <w:trPr>
          <w:trHeight w:val="100"/>
          <w:jc w:val="center"/>
        </w:trPr>
        <w:tc>
          <w:tcPr>
            <w:tcW w:w="0" w:type="auto"/>
            <w:vAlign w:val="center"/>
          </w:tcPr>
          <w:p w14:paraId="702540CF"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RhaRhaC</w:t>
            </w:r>
            <w:r w:rsidRPr="00EB6F6F">
              <w:rPr>
                <w:rFonts w:ascii="Times New Roman" w:hAnsi="Times New Roman"/>
                <w:sz w:val="20"/>
                <w:szCs w:val="20"/>
                <w:vertAlign w:val="subscript"/>
                <w:lang w:val="en-GB"/>
              </w:rPr>
              <w:t>8</w:t>
            </w:r>
          </w:p>
        </w:tc>
        <w:tc>
          <w:tcPr>
            <w:tcW w:w="0" w:type="auto"/>
            <w:vAlign w:val="center"/>
          </w:tcPr>
          <w:p w14:paraId="60343823"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451</w:t>
            </w:r>
          </w:p>
        </w:tc>
        <w:tc>
          <w:tcPr>
            <w:tcW w:w="0" w:type="auto"/>
            <w:vAlign w:val="center"/>
          </w:tcPr>
          <w:p w14:paraId="4E5A8921"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2.585</w:t>
            </w:r>
          </w:p>
        </w:tc>
        <w:tc>
          <w:tcPr>
            <w:tcW w:w="0" w:type="auto"/>
            <w:vAlign w:val="center"/>
          </w:tcPr>
          <w:p w14:paraId="024B9ED8"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9.00</w:t>
            </w:r>
          </w:p>
        </w:tc>
        <w:tc>
          <w:tcPr>
            <w:tcW w:w="0" w:type="auto"/>
            <w:vAlign w:val="center"/>
          </w:tcPr>
          <w:p w14:paraId="2A196E81"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2.568</w:t>
            </w:r>
          </w:p>
        </w:tc>
        <w:tc>
          <w:tcPr>
            <w:tcW w:w="0" w:type="auto"/>
            <w:vAlign w:val="center"/>
          </w:tcPr>
          <w:p w14:paraId="2CB120E3"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9.23</w:t>
            </w:r>
          </w:p>
        </w:tc>
      </w:tr>
      <w:tr w:rsidR="00EB6F6F" w:rsidRPr="00EB6F6F" w14:paraId="38495CCC" w14:textId="77777777" w:rsidTr="00680286">
        <w:trPr>
          <w:trHeight w:val="147"/>
          <w:jc w:val="center"/>
        </w:trPr>
        <w:tc>
          <w:tcPr>
            <w:tcW w:w="0" w:type="auto"/>
            <w:vAlign w:val="center"/>
          </w:tcPr>
          <w:p w14:paraId="26BAA214"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10:1</w:t>
            </w:r>
          </w:p>
        </w:tc>
        <w:tc>
          <w:tcPr>
            <w:tcW w:w="0" w:type="auto"/>
            <w:vAlign w:val="center"/>
          </w:tcPr>
          <w:p w14:paraId="60E89535"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647</w:t>
            </w:r>
          </w:p>
        </w:tc>
        <w:tc>
          <w:tcPr>
            <w:tcW w:w="0" w:type="auto"/>
            <w:vAlign w:val="center"/>
          </w:tcPr>
          <w:p w14:paraId="55B0F815"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2.87</w:t>
            </w:r>
          </w:p>
        </w:tc>
        <w:tc>
          <w:tcPr>
            <w:tcW w:w="0" w:type="auto"/>
            <w:vAlign w:val="center"/>
          </w:tcPr>
          <w:p w14:paraId="012A11B4"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2.88</w:t>
            </w:r>
          </w:p>
        </w:tc>
        <w:tc>
          <w:tcPr>
            <w:tcW w:w="0" w:type="auto"/>
            <w:vAlign w:val="center"/>
          </w:tcPr>
          <w:p w14:paraId="45F5D239"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2.833</w:t>
            </w:r>
          </w:p>
        </w:tc>
        <w:tc>
          <w:tcPr>
            <w:tcW w:w="0" w:type="auto"/>
            <w:vAlign w:val="center"/>
          </w:tcPr>
          <w:p w14:paraId="028EB884"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9.82</w:t>
            </w:r>
          </w:p>
        </w:tc>
      </w:tr>
      <w:tr w:rsidR="00EB6F6F" w:rsidRPr="00EB6F6F" w14:paraId="6D9D7A76" w14:textId="77777777" w:rsidTr="00680286">
        <w:trPr>
          <w:trHeight w:val="70"/>
          <w:jc w:val="center"/>
        </w:trPr>
        <w:tc>
          <w:tcPr>
            <w:tcW w:w="0" w:type="auto"/>
            <w:vAlign w:val="center"/>
          </w:tcPr>
          <w:p w14:paraId="7179C477"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w:t>
            </w:r>
          </w:p>
        </w:tc>
        <w:tc>
          <w:tcPr>
            <w:tcW w:w="0" w:type="auto"/>
            <w:vAlign w:val="center"/>
          </w:tcPr>
          <w:p w14:paraId="67730F93"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649</w:t>
            </w:r>
          </w:p>
        </w:tc>
        <w:tc>
          <w:tcPr>
            <w:tcW w:w="0" w:type="auto"/>
            <w:vAlign w:val="center"/>
          </w:tcPr>
          <w:p w14:paraId="44296E77"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3.208</w:t>
            </w:r>
          </w:p>
        </w:tc>
        <w:tc>
          <w:tcPr>
            <w:tcW w:w="0" w:type="auto"/>
            <w:vAlign w:val="center"/>
          </w:tcPr>
          <w:p w14:paraId="047FB2EF"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38.14</w:t>
            </w:r>
          </w:p>
        </w:tc>
        <w:tc>
          <w:tcPr>
            <w:tcW w:w="0" w:type="auto"/>
            <w:vAlign w:val="center"/>
          </w:tcPr>
          <w:p w14:paraId="32003D49"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3.152</w:t>
            </w:r>
          </w:p>
        </w:tc>
        <w:tc>
          <w:tcPr>
            <w:tcW w:w="0" w:type="auto"/>
            <w:vAlign w:val="center"/>
          </w:tcPr>
          <w:p w14:paraId="4E3BF7C7"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25.64</w:t>
            </w:r>
          </w:p>
        </w:tc>
      </w:tr>
      <w:tr w:rsidR="00EB6F6F" w:rsidRPr="00EB6F6F" w14:paraId="1379675C" w14:textId="77777777" w:rsidTr="00680286">
        <w:trPr>
          <w:trHeight w:val="70"/>
          <w:jc w:val="center"/>
        </w:trPr>
        <w:tc>
          <w:tcPr>
            <w:tcW w:w="0" w:type="auto"/>
            <w:vAlign w:val="center"/>
          </w:tcPr>
          <w:p w14:paraId="4D6FF3A8"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RhaRhaC</w:t>
            </w:r>
            <w:r w:rsidRPr="00EB6F6F">
              <w:rPr>
                <w:rFonts w:ascii="Times New Roman" w:hAnsi="Times New Roman"/>
                <w:sz w:val="20"/>
                <w:szCs w:val="20"/>
                <w:vertAlign w:val="subscript"/>
                <w:lang w:val="en-GB"/>
              </w:rPr>
              <w:t>10</w:t>
            </w:r>
          </w:p>
        </w:tc>
        <w:tc>
          <w:tcPr>
            <w:tcW w:w="0" w:type="auto"/>
            <w:vAlign w:val="center"/>
          </w:tcPr>
          <w:p w14:paraId="5AE3585C"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479</w:t>
            </w:r>
          </w:p>
        </w:tc>
        <w:tc>
          <w:tcPr>
            <w:tcW w:w="0" w:type="auto"/>
            <w:vAlign w:val="center"/>
          </w:tcPr>
          <w:p w14:paraId="5EC1A394"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w:t>
            </w:r>
          </w:p>
        </w:tc>
        <w:tc>
          <w:tcPr>
            <w:tcW w:w="0" w:type="auto"/>
            <w:vAlign w:val="center"/>
          </w:tcPr>
          <w:p w14:paraId="45AD3CA8"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w:t>
            </w:r>
          </w:p>
        </w:tc>
        <w:tc>
          <w:tcPr>
            <w:tcW w:w="0" w:type="auto"/>
            <w:vAlign w:val="center"/>
          </w:tcPr>
          <w:p w14:paraId="21FCD558"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3.18</w:t>
            </w:r>
          </w:p>
        </w:tc>
        <w:tc>
          <w:tcPr>
            <w:tcW w:w="0" w:type="auto"/>
            <w:vAlign w:val="center"/>
          </w:tcPr>
          <w:p w14:paraId="7B91626A"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12.92</w:t>
            </w:r>
          </w:p>
        </w:tc>
      </w:tr>
      <w:tr w:rsidR="00EB6F6F" w:rsidRPr="00EB6F6F" w14:paraId="57198F8F" w14:textId="77777777" w:rsidTr="00680286">
        <w:trPr>
          <w:trHeight w:val="70"/>
          <w:jc w:val="center"/>
        </w:trPr>
        <w:tc>
          <w:tcPr>
            <w:tcW w:w="0" w:type="auto"/>
            <w:vAlign w:val="center"/>
          </w:tcPr>
          <w:p w14:paraId="337EE8CC"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RhaC</w:t>
            </w:r>
            <w:r w:rsidRPr="00EB6F6F">
              <w:rPr>
                <w:rFonts w:ascii="Times New Roman" w:hAnsi="Times New Roman"/>
                <w:sz w:val="20"/>
                <w:szCs w:val="20"/>
                <w:vertAlign w:val="subscript"/>
                <w:lang w:val="en-GB"/>
              </w:rPr>
              <w:t>10</w:t>
            </w:r>
          </w:p>
        </w:tc>
        <w:tc>
          <w:tcPr>
            <w:tcW w:w="0" w:type="auto"/>
            <w:vAlign w:val="center"/>
          </w:tcPr>
          <w:p w14:paraId="26B5B2AD"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333</w:t>
            </w:r>
          </w:p>
        </w:tc>
        <w:tc>
          <w:tcPr>
            <w:tcW w:w="0" w:type="auto"/>
            <w:vAlign w:val="center"/>
          </w:tcPr>
          <w:p w14:paraId="23946526"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3.725</w:t>
            </w:r>
          </w:p>
        </w:tc>
        <w:tc>
          <w:tcPr>
            <w:tcW w:w="0" w:type="auto"/>
            <w:vAlign w:val="center"/>
          </w:tcPr>
          <w:p w14:paraId="0EF93587"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3.19</w:t>
            </w:r>
          </w:p>
        </w:tc>
        <w:tc>
          <w:tcPr>
            <w:tcW w:w="0" w:type="auto"/>
            <w:vAlign w:val="center"/>
          </w:tcPr>
          <w:p w14:paraId="098743E7"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3.612</w:t>
            </w:r>
          </w:p>
        </w:tc>
        <w:tc>
          <w:tcPr>
            <w:tcW w:w="0" w:type="auto"/>
            <w:vAlign w:val="center"/>
          </w:tcPr>
          <w:p w14:paraId="2544AFD0"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4.47</w:t>
            </w:r>
          </w:p>
        </w:tc>
      </w:tr>
      <w:tr w:rsidR="00EB6F6F" w:rsidRPr="00EB6F6F" w14:paraId="3CC8BE5D" w14:textId="77777777" w:rsidTr="00680286">
        <w:trPr>
          <w:trHeight w:val="88"/>
          <w:jc w:val="center"/>
        </w:trPr>
        <w:tc>
          <w:tcPr>
            <w:tcW w:w="0" w:type="auto"/>
            <w:vAlign w:val="center"/>
          </w:tcPr>
          <w:p w14:paraId="0AA5485B"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12:1</w:t>
            </w:r>
          </w:p>
        </w:tc>
        <w:tc>
          <w:tcPr>
            <w:tcW w:w="0" w:type="auto"/>
            <w:vAlign w:val="center"/>
          </w:tcPr>
          <w:p w14:paraId="01D571A7"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675</w:t>
            </w:r>
          </w:p>
        </w:tc>
        <w:tc>
          <w:tcPr>
            <w:tcW w:w="0" w:type="auto"/>
            <w:vAlign w:val="center"/>
          </w:tcPr>
          <w:p w14:paraId="7475B5AF"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3.771</w:t>
            </w:r>
          </w:p>
        </w:tc>
        <w:tc>
          <w:tcPr>
            <w:tcW w:w="0" w:type="auto"/>
            <w:vAlign w:val="center"/>
          </w:tcPr>
          <w:p w14:paraId="62C7E63F"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17.14</w:t>
            </w:r>
          </w:p>
        </w:tc>
        <w:tc>
          <w:tcPr>
            <w:tcW w:w="0" w:type="auto"/>
            <w:vAlign w:val="center"/>
          </w:tcPr>
          <w:p w14:paraId="29D8F068"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3.679</w:t>
            </w:r>
          </w:p>
        </w:tc>
        <w:tc>
          <w:tcPr>
            <w:tcW w:w="0" w:type="auto"/>
            <w:vAlign w:val="center"/>
          </w:tcPr>
          <w:p w14:paraId="028B8061"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10.83</w:t>
            </w:r>
          </w:p>
        </w:tc>
      </w:tr>
      <w:tr w:rsidR="00EB6F6F" w:rsidRPr="00EB6F6F" w14:paraId="4663C89D" w14:textId="77777777" w:rsidTr="00680286">
        <w:trPr>
          <w:trHeight w:val="70"/>
          <w:jc w:val="center"/>
        </w:trPr>
        <w:tc>
          <w:tcPr>
            <w:tcW w:w="0" w:type="auto"/>
            <w:vAlign w:val="center"/>
          </w:tcPr>
          <w:p w14:paraId="7C3BC74E"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RhaRhaC</w:t>
            </w:r>
            <w:r w:rsidRPr="00EB6F6F">
              <w:rPr>
                <w:rFonts w:ascii="Times New Roman" w:hAnsi="Times New Roman"/>
                <w:sz w:val="20"/>
                <w:szCs w:val="20"/>
                <w:vertAlign w:val="subscript"/>
                <w:lang w:val="en-GB"/>
              </w:rPr>
              <w:t>12</w:t>
            </w:r>
          </w:p>
        </w:tc>
        <w:tc>
          <w:tcPr>
            <w:tcW w:w="0" w:type="auto"/>
            <w:vAlign w:val="center"/>
          </w:tcPr>
          <w:p w14:paraId="1C5A0428"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507</w:t>
            </w:r>
          </w:p>
        </w:tc>
        <w:tc>
          <w:tcPr>
            <w:tcW w:w="0" w:type="auto"/>
            <w:vAlign w:val="center"/>
          </w:tcPr>
          <w:p w14:paraId="445E4015"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4.411</w:t>
            </w:r>
          </w:p>
        </w:tc>
        <w:tc>
          <w:tcPr>
            <w:tcW w:w="0" w:type="auto"/>
            <w:vAlign w:val="center"/>
          </w:tcPr>
          <w:p w14:paraId="6ECD3F64"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3.96</w:t>
            </w:r>
          </w:p>
        </w:tc>
        <w:tc>
          <w:tcPr>
            <w:tcW w:w="0" w:type="auto"/>
            <w:vAlign w:val="center"/>
          </w:tcPr>
          <w:p w14:paraId="5305D065"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4.347</w:t>
            </w:r>
          </w:p>
        </w:tc>
        <w:tc>
          <w:tcPr>
            <w:tcW w:w="0" w:type="auto"/>
            <w:vAlign w:val="center"/>
          </w:tcPr>
          <w:p w14:paraId="21189047"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2.52</w:t>
            </w:r>
          </w:p>
        </w:tc>
      </w:tr>
      <w:tr w:rsidR="00EB6F6F" w:rsidRPr="00EB6F6F" w14:paraId="562D7304" w14:textId="77777777" w:rsidTr="00680286">
        <w:trPr>
          <w:trHeight w:val="70"/>
          <w:jc w:val="center"/>
        </w:trPr>
        <w:tc>
          <w:tcPr>
            <w:tcW w:w="0" w:type="auto"/>
            <w:vAlign w:val="center"/>
          </w:tcPr>
          <w:p w14:paraId="7D13FA2F" w14:textId="77777777" w:rsidR="00011474" w:rsidRPr="00EB6F6F" w:rsidRDefault="00011474" w:rsidP="00680286">
            <w:pPr>
              <w:pStyle w:val="NoSpacing"/>
              <w:rPr>
                <w:rFonts w:ascii="Times New Roman" w:hAnsi="Times New Roman"/>
                <w:sz w:val="20"/>
                <w:szCs w:val="20"/>
                <w:lang w:val="en-GB"/>
              </w:rPr>
            </w:pPr>
            <w:r w:rsidRPr="00EB6F6F">
              <w:rPr>
                <w:rFonts w:ascii="Times New Roman" w:hAnsi="Times New Roman"/>
                <w:sz w:val="20"/>
                <w:szCs w:val="20"/>
                <w:lang w:val="en-GB"/>
              </w:rPr>
              <w:t>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12</w:t>
            </w:r>
          </w:p>
        </w:tc>
        <w:tc>
          <w:tcPr>
            <w:tcW w:w="0" w:type="auto"/>
            <w:vAlign w:val="center"/>
          </w:tcPr>
          <w:p w14:paraId="0271E466"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677</w:t>
            </w:r>
          </w:p>
        </w:tc>
        <w:tc>
          <w:tcPr>
            <w:tcW w:w="0" w:type="auto"/>
            <w:vAlign w:val="center"/>
          </w:tcPr>
          <w:p w14:paraId="6653D254"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w:t>
            </w:r>
          </w:p>
        </w:tc>
        <w:tc>
          <w:tcPr>
            <w:tcW w:w="0" w:type="auto"/>
            <w:vAlign w:val="center"/>
          </w:tcPr>
          <w:p w14:paraId="38B8BFFA"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w:t>
            </w:r>
          </w:p>
        </w:tc>
        <w:tc>
          <w:tcPr>
            <w:tcW w:w="0" w:type="auto"/>
            <w:vAlign w:val="center"/>
          </w:tcPr>
          <w:p w14:paraId="22A9B409"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4.387</w:t>
            </w:r>
          </w:p>
        </w:tc>
        <w:tc>
          <w:tcPr>
            <w:tcW w:w="0" w:type="auto"/>
            <w:vAlign w:val="center"/>
          </w:tcPr>
          <w:p w14:paraId="636C8B6B" w14:textId="77777777" w:rsidR="00011474" w:rsidRPr="00EB6F6F" w:rsidRDefault="00011474" w:rsidP="00680286">
            <w:pPr>
              <w:pStyle w:val="NoSpacing"/>
              <w:jc w:val="center"/>
              <w:rPr>
                <w:rFonts w:ascii="Times New Roman" w:hAnsi="Times New Roman"/>
                <w:sz w:val="20"/>
                <w:szCs w:val="20"/>
                <w:lang w:val="en-GB"/>
              </w:rPr>
            </w:pPr>
            <w:r w:rsidRPr="00EB6F6F">
              <w:rPr>
                <w:rFonts w:ascii="Times New Roman" w:hAnsi="Times New Roman"/>
                <w:sz w:val="20"/>
                <w:szCs w:val="20"/>
                <w:lang w:val="en-GB"/>
              </w:rPr>
              <w:t>10.49</w:t>
            </w:r>
          </w:p>
        </w:tc>
      </w:tr>
    </w:tbl>
    <w:p w14:paraId="76ED2F83" w14:textId="0781A3AD" w:rsidR="00011474" w:rsidRPr="00680286" w:rsidRDefault="00680286" w:rsidP="002228C5">
      <w:pPr>
        <w:pStyle w:val="NoSpacing"/>
        <w:jc w:val="both"/>
        <w:rPr>
          <w:rFonts w:ascii="Times New Roman" w:hAnsi="Times New Roman"/>
          <w:sz w:val="16"/>
          <w:szCs w:val="16"/>
          <w:lang w:val="en-GB"/>
        </w:rPr>
      </w:pPr>
      <w:r>
        <w:rPr>
          <w:rFonts w:ascii="Times New Roman" w:hAnsi="Times New Roman"/>
          <w:sz w:val="16"/>
          <w:szCs w:val="16"/>
          <w:vertAlign w:val="superscript"/>
          <w:lang w:val="en-GB"/>
        </w:rPr>
        <w:t xml:space="preserve">  </w:t>
      </w:r>
      <w:proofErr w:type="spellStart"/>
      <w:r w:rsidR="00011474" w:rsidRPr="00680286">
        <w:rPr>
          <w:rFonts w:ascii="Times New Roman" w:hAnsi="Times New Roman"/>
          <w:sz w:val="16"/>
          <w:szCs w:val="16"/>
          <w:vertAlign w:val="superscript"/>
          <w:lang w:val="en-GB"/>
        </w:rPr>
        <w:t>a</w:t>
      </w:r>
      <w:proofErr w:type="spellEnd"/>
      <w:r w:rsidR="00011474" w:rsidRPr="00680286">
        <w:rPr>
          <w:rFonts w:ascii="Times New Roman" w:hAnsi="Times New Roman"/>
          <w:sz w:val="16"/>
          <w:szCs w:val="16"/>
          <w:vertAlign w:val="superscript"/>
          <w:lang w:val="en-GB"/>
        </w:rPr>
        <w:t xml:space="preserve">  </w:t>
      </w:r>
      <w:proofErr w:type="gramStart"/>
      <w:r w:rsidR="00011474" w:rsidRPr="00680286">
        <w:rPr>
          <w:rFonts w:ascii="Times New Roman" w:hAnsi="Times New Roman"/>
          <w:sz w:val="16"/>
          <w:szCs w:val="16"/>
          <w:lang w:val="en-GB"/>
        </w:rPr>
        <w:t>The</w:t>
      </w:r>
      <w:proofErr w:type="gramEnd"/>
      <w:r w:rsidR="00011474" w:rsidRPr="00680286">
        <w:rPr>
          <w:rFonts w:ascii="Times New Roman" w:hAnsi="Times New Roman"/>
          <w:sz w:val="16"/>
          <w:szCs w:val="16"/>
          <w:lang w:val="en-GB"/>
        </w:rPr>
        <w:t xml:space="preserve"> strain was cultured using glycerol supplemented with CO(NH</w:t>
      </w:r>
      <w:r w:rsidR="00011474" w:rsidRPr="00680286">
        <w:rPr>
          <w:rFonts w:ascii="Times New Roman" w:hAnsi="Times New Roman"/>
          <w:sz w:val="16"/>
          <w:szCs w:val="16"/>
          <w:vertAlign w:val="subscript"/>
          <w:lang w:val="en-GB"/>
        </w:rPr>
        <w:t>2</w:t>
      </w:r>
      <w:r w:rsidR="00011474" w:rsidRPr="00680286">
        <w:rPr>
          <w:rFonts w:ascii="Times New Roman" w:hAnsi="Times New Roman"/>
          <w:sz w:val="16"/>
          <w:szCs w:val="16"/>
          <w:lang w:val="en-GB"/>
        </w:rPr>
        <w:t>)</w:t>
      </w:r>
      <w:r w:rsidR="00011474" w:rsidRPr="00680286">
        <w:rPr>
          <w:rFonts w:ascii="Times New Roman" w:hAnsi="Times New Roman"/>
          <w:sz w:val="16"/>
          <w:szCs w:val="16"/>
          <w:vertAlign w:val="subscript"/>
          <w:lang w:val="en-GB"/>
        </w:rPr>
        <w:t>2</w:t>
      </w:r>
      <w:r w:rsidR="00011474" w:rsidRPr="00680286">
        <w:rPr>
          <w:rFonts w:ascii="Times New Roman" w:hAnsi="Times New Roman"/>
          <w:sz w:val="16"/>
          <w:szCs w:val="16"/>
          <w:lang w:val="en-GB"/>
        </w:rPr>
        <w:t>) as nitrogen source</w:t>
      </w:r>
    </w:p>
    <w:p w14:paraId="6E2A2A54" w14:textId="048F7A1A" w:rsidR="00B658FA" w:rsidRPr="00680286" w:rsidRDefault="00680286" w:rsidP="00B658FA">
      <w:pPr>
        <w:pStyle w:val="NoSpacing"/>
        <w:rPr>
          <w:rFonts w:ascii="Times New Roman" w:hAnsi="Times New Roman"/>
          <w:sz w:val="16"/>
          <w:szCs w:val="16"/>
          <w:lang w:val="en-GB"/>
        </w:rPr>
      </w:pPr>
      <w:r>
        <w:rPr>
          <w:rFonts w:ascii="Times New Roman" w:hAnsi="Times New Roman"/>
          <w:sz w:val="16"/>
          <w:szCs w:val="16"/>
          <w:vertAlign w:val="superscript"/>
          <w:lang w:val="en-GB"/>
        </w:rPr>
        <w:t xml:space="preserve">  </w:t>
      </w:r>
      <w:r w:rsidR="00011474" w:rsidRPr="00680286">
        <w:rPr>
          <w:rFonts w:ascii="Times New Roman" w:hAnsi="Times New Roman"/>
          <w:sz w:val="16"/>
          <w:szCs w:val="16"/>
          <w:vertAlign w:val="superscript"/>
          <w:lang w:val="en-GB"/>
        </w:rPr>
        <w:t>b</w:t>
      </w:r>
      <w:r>
        <w:rPr>
          <w:rFonts w:ascii="Times New Roman" w:hAnsi="Times New Roman"/>
          <w:sz w:val="16"/>
          <w:szCs w:val="16"/>
          <w:vertAlign w:val="superscript"/>
          <w:lang w:val="en-GB"/>
        </w:rPr>
        <w:t xml:space="preserve"> </w:t>
      </w:r>
      <w:proofErr w:type="gramStart"/>
      <w:r w:rsidR="00011474" w:rsidRPr="00680286">
        <w:rPr>
          <w:rFonts w:ascii="Times New Roman" w:hAnsi="Times New Roman"/>
          <w:sz w:val="16"/>
          <w:szCs w:val="16"/>
          <w:lang w:val="en-GB"/>
        </w:rPr>
        <w:t>The</w:t>
      </w:r>
      <w:proofErr w:type="gramEnd"/>
      <w:r w:rsidR="00011474" w:rsidRPr="00680286">
        <w:rPr>
          <w:rFonts w:ascii="Times New Roman" w:hAnsi="Times New Roman"/>
          <w:sz w:val="16"/>
          <w:szCs w:val="16"/>
          <w:lang w:val="en-GB"/>
        </w:rPr>
        <w:t xml:space="preserve"> strain was cultured using glycerol supplemented with NH</w:t>
      </w:r>
      <w:r w:rsidR="00011474" w:rsidRPr="00680286">
        <w:rPr>
          <w:rFonts w:ascii="Times New Roman" w:hAnsi="Times New Roman"/>
          <w:sz w:val="16"/>
          <w:szCs w:val="16"/>
          <w:vertAlign w:val="subscript"/>
          <w:lang w:val="en-GB"/>
        </w:rPr>
        <w:t>4</w:t>
      </w:r>
      <w:r w:rsidR="00011474" w:rsidRPr="00680286">
        <w:rPr>
          <w:rFonts w:ascii="Times New Roman" w:hAnsi="Times New Roman"/>
          <w:sz w:val="16"/>
          <w:szCs w:val="16"/>
          <w:lang w:val="en-GB"/>
        </w:rPr>
        <w:t>NO</w:t>
      </w:r>
      <w:r w:rsidR="00011474" w:rsidRPr="00680286">
        <w:rPr>
          <w:rFonts w:ascii="Times New Roman" w:hAnsi="Times New Roman"/>
          <w:sz w:val="16"/>
          <w:szCs w:val="16"/>
          <w:vertAlign w:val="subscript"/>
          <w:lang w:val="en-GB"/>
        </w:rPr>
        <w:t xml:space="preserve">3 </w:t>
      </w:r>
      <w:r w:rsidR="00011474" w:rsidRPr="00680286">
        <w:rPr>
          <w:rFonts w:ascii="Times New Roman" w:hAnsi="Times New Roman"/>
          <w:sz w:val="16"/>
          <w:szCs w:val="16"/>
          <w:lang w:val="en-GB"/>
        </w:rPr>
        <w:t>as nitrogen source</w:t>
      </w:r>
    </w:p>
    <w:p w14:paraId="6CB0DA2A" w14:textId="77777777" w:rsidR="00B658FA" w:rsidRPr="00EB6F6F" w:rsidRDefault="00B658FA" w:rsidP="00B658FA">
      <w:pPr>
        <w:pStyle w:val="NoSpacing"/>
        <w:rPr>
          <w:rFonts w:ascii="Times New Roman" w:hAnsi="Times New Roman"/>
          <w:b/>
          <w:sz w:val="20"/>
          <w:szCs w:val="20"/>
          <w:lang w:val="en-GB"/>
        </w:rPr>
      </w:pPr>
    </w:p>
    <w:p w14:paraId="6D1E51C1" w14:textId="3D832F0D" w:rsidR="00452FBC" w:rsidRPr="00EB6F6F" w:rsidRDefault="00452FBC" w:rsidP="00B658FA">
      <w:pPr>
        <w:pStyle w:val="NoSpacing"/>
        <w:jc w:val="center"/>
        <w:rPr>
          <w:rFonts w:ascii="Times New Roman" w:hAnsi="Times New Roman"/>
          <w:b/>
          <w:sz w:val="20"/>
          <w:szCs w:val="20"/>
          <w:lang w:val="en-GB"/>
        </w:rPr>
      </w:pPr>
      <w:r w:rsidRPr="00EB6F6F">
        <w:rPr>
          <w:rFonts w:ascii="Times New Roman" w:hAnsi="Times New Roman"/>
          <w:b/>
          <w:sz w:val="20"/>
          <w:szCs w:val="20"/>
          <w:lang w:val="en-GB"/>
        </w:rPr>
        <w:t>Conclusion</w:t>
      </w:r>
    </w:p>
    <w:p w14:paraId="3F334097" w14:textId="74A042A0" w:rsidR="00452FBC" w:rsidRPr="00EB6F6F" w:rsidRDefault="00514126" w:rsidP="002228C5">
      <w:pPr>
        <w:pStyle w:val="NoSpacing"/>
        <w:jc w:val="both"/>
        <w:rPr>
          <w:rFonts w:ascii="Times New Roman" w:hAnsi="Times New Roman"/>
          <w:sz w:val="20"/>
          <w:szCs w:val="20"/>
          <w:lang w:val="en-GB"/>
        </w:rPr>
      </w:pPr>
      <w:r w:rsidRPr="00EB6F6F">
        <w:rPr>
          <w:rFonts w:ascii="Times New Roman" w:hAnsi="Times New Roman"/>
          <w:sz w:val="20"/>
          <w:szCs w:val="20"/>
          <w:lang w:val="en-GB"/>
        </w:rPr>
        <w:t xml:space="preserve">Overall,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strains have exhibited successful bioconversion of oleo/agro industrial by-products into value added PHA and RL in a single cultivation medium. Glycerol was</w:t>
      </w:r>
      <w:r w:rsidR="000543D2" w:rsidRPr="00EB6F6F">
        <w:rPr>
          <w:rFonts w:ascii="Times New Roman" w:hAnsi="Times New Roman"/>
          <w:sz w:val="20"/>
          <w:szCs w:val="20"/>
          <w:lang w:val="en-GB"/>
        </w:rPr>
        <w:t xml:space="preserve"> found to be the most preferred</w:t>
      </w:r>
      <w:r w:rsidRPr="00EB6F6F">
        <w:rPr>
          <w:rFonts w:ascii="Times New Roman" w:hAnsi="Times New Roman"/>
          <w:sz w:val="20"/>
          <w:szCs w:val="20"/>
          <w:lang w:val="en-GB"/>
        </w:rPr>
        <w:t xml:space="preserve"> </w:t>
      </w:r>
      <w:r w:rsidR="00F50A83" w:rsidRPr="00EB6F6F">
        <w:rPr>
          <w:rFonts w:ascii="Times New Roman" w:hAnsi="Times New Roman"/>
          <w:sz w:val="20"/>
          <w:szCs w:val="20"/>
          <w:lang w:val="en-GB"/>
        </w:rPr>
        <w:t xml:space="preserve">by-product </w:t>
      </w:r>
      <w:r w:rsidRPr="00EB6F6F">
        <w:rPr>
          <w:rFonts w:ascii="Times New Roman" w:hAnsi="Times New Roman"/>
          <w:sz w:val="20"/>
          <w:szCs w:val="20"/>
          <w:lang w:val="en-GB"/>
        </w:rPr>
        <w:t xml:space="preserve">for </w:t>
      </w:r>
      <w:r w:rsidRPr="00EB6F6F">
        <w:rPr>
          <w:rFonts w:ascii="Times New Roman" w:hAnsi="Times New Roman"/>
          <w:i/>
          <w:iCs/>
          <w:sz w:val="20"/>
          <w:szCs w:val="20"/>
          <w:lang w:val="en-GB"/>
        </w:rPr>
        <w:t>P. aeruginosa</w:t>
      </w:r>
      <w:r w:rsidR="00F960BE" w:rsidRPr="00EB6F6F">
        <w:rPr>
          <w:rFonts w:ascii="Times New Roman" w:hAnsi="Times New Roman"/>
          <w:sz w:val="20"/>
          <w:szCs w:val="20"/>
          <w:lang w:val="en-GB"/>
        </w:rPr>
        <w:t xml:space="preserve"> UMTKB-</w:t>
      </w:r>
      <w:proofErr w:type="gramStart"/>
      <w:r w:rsidR="00F960BE" w:rsidRPr="00EB6F6F">
        <w:rPr>
          <w:rFonts w:ascii="Times New Roman" w:hAnsi="Times New Roman"/>
          <w:sz w:val="20"/>
          <w:szCs w:val="20"/>
          <w:lang w:val="en-GB"/>
        </w:rPr>
        <w:t>5</w:t>
      </w:r>
      <w:proofErr w:type="gramEnd"/>
      <w:r w:rsidR="00F960BE" w:rsidRPr="00EB6F6F">
        <w:rPr>
          <w:rFonts w:ascii="Times New Roman" w:hAnsi="Times New Roman"/>
          <w:sz w:val="20"/>
          <w:szCs w:val="20"/>
          <w:lang w:val="en-GB"/>
        </w:rPr>
        <w:t xml:space="preserve"> and it resulted in </w:t>
      </w:r>
      <w:r w:rsidR="001B235F" w:rsidRPr="00EB6F6F">
        <w:rPr>
          <w:rFonts w:ascii="Times New Roman" w:hAnsi="Times New Roman"/>
          <w:sz w:val="20"/>
          <w:szCs w:val="20"/>
          <w:lang w:val="en-GB"/>
        </w:rPr>
        <w:t xml:space="preserve">one of </w:t>
      </w:r>
      <w:r w:rsidR="00EE5266" w:rsidRPr="00EB6F6F">
        <w:rPr>
          <w:rFonts w:ascii="Times New Roman" w:hAnsi="Times New Roman"/>
          <w:sz w:val="20"/>
          <w:szCs w:val="20"/>
          <w:lang w:val="en-GB"/>
        </w:rPr>
        <w:t>the high</w:t>
      </w:r>
      <w:r w:rsidR="001B235F" w:rsidRPr="00EB6F6F">
        <w:rPr>
          <w:rFonts w:ascii="Times New Roman" w:hAnsi="Times New Roman"/>
          <w:sz w:val="20"/>
          <w:szCs w:val="20"/>
          <w:lang w:val="en-GB"/>
        </w:rPr>
        <w:t>est</w:t>
      </w:r>
      <w:r w:rsidR="00EE5266" w:rsidRPr="00EB6F6F">
        <w:rPr>
          <w:rFonts w:ascii="Times New Roman" w:hAnsi="Times New Roman"/>
          <w:sz w:val="20"/>
          <w:szCs w:val="20"/>
          <w:lang w:val="en-GB"/>
        </w:rPr>
        <w:t xml:space="preserve"> concentration</w:t>
      </w:r>
      <w:r w:rsidR="001B235F" w:rsidRPr="00EB6F6F">
        <w:rPr>
          <w:rFonts w:ascii="Times New Roman" w:hAnsi="Times New Roman"/>
          <w:sz w:val="20"/>
          <w:szCs w:val="20"/>
          <w:lang w:val="en-GB"/>
        </w:rPr>
        <w:t>s</w:t>
      </w:r>
      <w:r w:rsidR="00EE5266" w:rsidRPr="00EB6F6F">
        <w:rPr>
          <w:rFonts w:ascii="Times New Roman" w:hAnsi="Times New Roman"/>
          <w:sz w:val="20"/>
          <w:szCs w:val="20"/>
          <w:lang w:val="en-GB"/>
        </w:rPr>
        <w:t xml:space="preserve"> of PHA and RL simultaneously. </w:t>
      </w:r>
      <w:r w:rsidRPr="00EB6F6F">
        <w:rPr>
          <w:rFonts w:ascii="Times New Roman" w:hAnsi="Times New Roman"/>
          <w:sz w:val="20"/>
          <w:szCs w:val="20"/>
          <w:lang w:val="en-GB"/>
        </w:rPr>
        <w:t xml:space="preserve">However, the mutant strain could not be further tested for PHA and RL production due to the instability of the plasmid. A possible way to overcome this is by homologous recombination of the gene into the bacterial chromosome. The application of </w:t>
      </w:r>
      <w:r w:rsidR="009E08CF" w:rsidRPr="00EB6F6F">
        <w:rPr>
          <w:rFonts w:ascii="Times New Roman" w:hAnsi="Times New Roman"/>
          <w:sz w:val="20"/>
          <w:szCs w:val="20"/>
          <w:lang w:val="en-GB"/>
        </w:rPr>
        <w:t xml:space="preserve">dual-production and inexpensive </w:t>
      </w:r>
      <w:r w:rsidRPr="00EB6F6F">
        <w:rPr>
          <w:rFonts w:ascii="Times New Roman" w:hAnsi="Times New Roman"/>
          <w:sz w:val="20"/>
          <w:szCs w:val="20"/>
          <w:lang w:val="en-GB"/>
        </w:rPr>
        <w:t>renewable carbon sources will considerably reduce the final production cost for these biomaterials. To make the industrial production of PHA and RL viable, significant efforts in strain optimi</w:t>
      </w:r>
      <w:r w:rsidR="00AF6EAD" w:rsidRPr="00EB6F6F">
        <w:rPr>
          <w:rFonts w:ascii="Times New Roman" w:hAnsi="Times New Roman"/>
          <w:sz w:val="20"/>
          <w:szCs w:val="20"/>
          <w:lang w:val="en-GB"/>
        </w:rPr>
        <w:t>s</w:t>
      </w:r>
      <w:r w:rsidRPr="00EB6F6F">
        <w:rPr>
          <w:rFonts w:ascii="Times New Roman" w:hAnsi="Times New Roman"/>
          <w:sz w:val="20"/>
          <w:szCs w:val="20"/>
          <w:lang w:val="en-GB"/>
        </w:rPr>
        <w:t xml:space="preserve">ation and bioengineering are needed to produce high yield of biomaterials using </w:t>
      </w:r>
      <w:r w:rsidR="009E08CF" w:rsidRPr="00EB6F6F">
        <w:rPr>
          <w:rFonts w:ascii="Times New Roman" w:hAnsi="Times New Roman"/>
          <w:sz w:val="20"/>
          <w:szCs w:val="20"/>
          <w:lang w:val="en-GB"/>
        </w:rPr>
        <w:t xml:space="preserve">economical </w:t>
      </w:r>
      <w:r w:rsidRPr="00EB6F6F">
        <w:rPr>
          <w:rFonts w:ascii="Times New Roman" w:hAnsi="Times New Roman"/>
          <w:sz w:val="20"/>
          <w:szCs w:val="20"/>
          <w:lang w:val="en-GB"/>
        </w:rPr>
        <w:t>carbon sources.</w:t>
      </w:r>
    </w:p>
    <w:p w14:paraId="2C41B4DA" w14:textId="77777777" w:rsidR="006463EE" w:rsidRPr="00EB6F6F" w:rsidRDefault="006463EE" w:rsidP="002228C5">
      <w:pPr>
        <w:pStyle w:val="NoSpacing"/>
        <w:jc w:val="both"/>
        <w:rPr>
          <w:rFonts w:ascii="Times New Roman" w:hAnsi="Times New Roman"/>
          <w:sz w:val="20"/>
          <w:szCs w:val="20"/>
          <w:lang w:val="en-GB"/>
        </w:rPr>
      </w:pPr>
    </w:p>
    <w:p w14:paraId="6FC3DA6C" w14:textId="03F0EB01" w:rsidR="00452FBC" w:rsidRPr="00EB6F6F" w:rsidRDefault="00452FBC" w:rsidP="00980898">
      <w:pPr>
        <w:pStyle w:val="NoSpacing"/>
        <w:jc w:val="center"/>
        <w:rPr>
          <w:rFonts w:ascii="Times New Roman" w:hAnsi="Times New Roman"/>
          <w:b/>
          <w:sz w:val="20"/>
          <w:szCs w:val="20"/>
          <w:lang w:val="en-GB"/>
        </w:rPr>
      </w:pPr>
      <w:r w:rsidRPr="00EB6F6F">
        <w:rPr>
          <w:rFonts w:ascii="Times New Roman" w:hAnsi="Times New Roman"/>
          <w:b/>
          <w:sz w:val="20"/>
          <w:szCs w:val="20"/>
          <w:lang w:val="en-GB"/>
        </w:rPr>
        <w:t>Acknowledgement</w:t>
      </w:r>
    </w:p>
    <w:p w14:paraId="116A8AFC" w14:textId="6D8EBC44" w:rsidR="00484CBC" w:rsidRDefault="00452FBC" w:rsidP="002228C5">
      <w:pPr>
        <w:pStyle w:val="NoSpacing"/>
        <w:jc w:val="both"/>
        <w:rPr>
          <w:rFonts w:ascii="Times New Roman" w:hAnsi="Times New Roman"/>
          <w:b/>
          <w:sz w:val="20"/>
          <w:szCs w:val="20"/>
          <w:lang w:val="en-GB"/>
        </w:rPr>
      </w:pPr>
      <w:r w:rsidRPr="00EB6F6F">
        <w:rPr>
          <w:rFonts w:ascii="Times New Roman" w:hAnsi="Times New Roman"/>
          <w:sz w:val="20"/>
          <w:szCs w:val="20"/>
          <w:lang w:val="en-GB"/>
        </w:rPr>
        <w:t xml:space="preserve">This study was funded by the Exploratory Research Grant Scheme (ERGS) [ERGS/1/2013/STG07/UMT/03/02]. We express our sincere gratitude to </w:t>
      </w:r>
      <w:proofErr w:type="spellStart"/>
      <w:r w:rsidRPr="00EB6F6F">
        <w:rPr>
          <w:rFonts w:ascii="Times New Roman" w:hAnsi="Times New Roman"/>
          <w:sz w:val="20"/>
          <w:szCs w:val="20"/>
          <w:lang w:val="en-GB"/>
        </w:rPr>
        <w:t>Gula</w:t>
      </w:r>
      <w:proofErr w:type="spellEnd"/>
      <w:r w:rsidRPr="00EB6F6F">
        <w:rPr>
          <w:rFonts w:ascii="Times New Roman" w:hAnsi="Times New Roman"/>
          <w:sz w:val="20"/>
          <w:szCs w:val="20"/>
          <w:lang w:val="en-GB"/>
        </w:rPr>
        <w:t xml:space="preserve"> Padang </w:t>
      </w:r>
      <w:proofErr w:type="spellStart"/>
      <w:r w:rsidRPr="00EB6F6F">
        <w:rPr>
          <w:rFonts w:ascii="Times New Roman" w:hAnsi="Times New Roman"/>
          <w:sz w:val="20"/>
          <w:szCs w:val="20"/>
          <w:lang w:val="en-GB"/>
        </w:rPr>
        <w:t>Terap</w:t>
      </w:r>
      <w:proofErr w:type="spellEnd"/>
      <w:r w:rsidRPr="00EB6F6F">
        <w:rPr>
          <w:rFonts w:ascii="Times New Roman" w:hAnsi="Times New Roman"/>
          <w:sz w:val="20"/>
          <w:szCs w:val="20"/>
          <w:lang w:val="en-GB"/>
        </w:rPr>
        <w:t xml:space="preserve"> </w:t>
      </w:r>
      <w:proofErr w:type="spellStart"/>
      <w:r w:rsidRPr="00EB6F6F">
        <w:rPr>
          <w:rFonts w:ascii="Times New Roman" w:hAnsi="Times New Roman"/>
          <w:sz w:val="20"/>
          <w:szCs w:val="20"/>
          <w:lang w:val="en-GB"/>
        </w:rPr>
        <w:t>Sdn</w:t>
      </w:r>
      <w:proofErr w:type="spellEnd"/>
      <w:r w:rsidRPr="00EB6F6F">
        <w:rPr>
          <w:rFonts w:ascii="Times New Roman" w:hAnsi="Times New Roman"/>
          <w:sz w:val="20"/>
          <w:szCs w:val="20"/>
          <w:lang w:val="en-GB"/>
        </w:rPr>
        <w:t>. Bhd. for supplying molasses and sweetwater and Biofuel-Oleochemicals Industry, Penang, Malaysia for providing glycerin</w:t>
      </w:r>
      <w:r w:rsidR="006463EE" w:rsidRPr="00EB6F6F">
        <w:rPr>
          <w:rFonts w:ascii="Times New Roman" w:hAnsi="Times New Roman"/>
          <w:sz w:val="20"/>
          <w:szCs w:val="20"/>
          <w:lang w:val="en-GB"/>
        </w:rPr>
        <w:t>e</w:t>
      </w:r>
      <w:r w:rsidRPr="00EB6F6F">
        <w:rPr>
          <w:rFonts w:ascii="Times New Roman" w:hAnsi="Times New Roman"/>
          <w:sz w:val="20"/>
          <w:szCs w:val="20"/>
          <w:lang w:val="en-GB"/>
        </w:rPr>
        <w:t xml:space="preserve"> pitch. </w:t>
      </w:r>
      <w:r w:rsidR="00484CBC" w:rsidRPr="00EB6F6F">
        <w:rPr>
          <w:rFonts w:ascii="Times New Roman" w:hAnsi="Times New Roman"/>
          <w:sz w:val="20"/>
          <w:szCs w:val="20"/>
          <w:lang w:val="en-GB"/>
        </w:rPr>
        <w:t xml:space="preserve">The authors are grateful to Prof. </w:t>
      </w:r>
      <w:proofErr w:type="spellStart"/>
      <w:r w:rsidR="00484CBC" w:rsidRPr="00EB6F6F">
        <w:rPr>
          <w:rFonts w:ascii="Times New Roman" w:hAnsi="Times New Roman"/>
          <w:sz w:val="20"/>
          <w:szCs w:val="20"/>
          <w:lang w:val="en-GB"/>
        </w:rPr>
        <w:t>Dr.</w:t>
      </w:r>
      <w:proofErr w:type="spellEnd"/>
      <w:r w:rsidR="00484CBC" w:rsidRPr="00EB6F6F">
        <w:rPr>
          <w:rFonts w:ascii="Times New Roman" w:hAnsi="Times New Roman"/>
          <w:sz w:val="20"/>
          <w:szCs w:val="20"/>
          <w:lang w:val="en-GB"/>
        </w:rPr>
        <w:t xml:space="preserve"> Mohamad </w:t>
      </w:r>
      <w:proofErr w:type="spellStart"/>
      <w:r w:rsidR="00484CBC" w:rsidRPr="00EB6F6F">
        <w:rPr>
          <w:rFonts w:ascii="Times New Roman" w:hAnsi="Times New Roman"/>
          <w:sz w:val="20"/>
          <w:szCs w:val="20"/>
          <w:lang w:val="en-GB"/>
        </w:rPr>
        <w:t>Suffian</w:t>
      </w:r>
      <w:proofErr w:type="spellEnd"/>
      <w:r w:rsidR="00484CBC" w:rsidRPr="00EB6F6F">
        <w:rPr>
          <w:rFonts w:ascii="Times New Roman" w:hAnsi="Times New Roman"/>
          <w:sz w:val="20"/>
          <w:szCs w:val="20"/>
          <w:lang w:val="en-GB"/>
        </w:rPr>
        <w:t xml:space="preserve"> Mohamad </w:t>
      </w:r>
      <w:proofErr w:type="spellStart"/>
      <w:r w:rsidR="00484CBC" w:rsidRPr="00EB6F6F">
        <w:rPr>
          <w:rFonts w:ascii="Times New Roman" w:hAnsi="Times New Roman"/>
          <w:sz w:val="20"/>
          <w:szCs w:val="20"/>
          <w:lang w:val="en-GB"/>
        </w:rPr>
        <w:t>Annuar</w:t>
      </w:r>
      <w:proofErr w:type="spellEnd"/>
      <w:r w:rsidR="00484CBC" w:rsidRPr="00EB6F6F">
        <w:rPr>
          <w:rFonts w:ascii="Times New Roman" w:hAnsi="Times New Roman"/>
          <w:sz w:val="20"/>
          <w:szCs w:val="20"/>
          <w:lang w:val="en-GB"/>
        </w:rPr>
        <w:t xml:space="preserve"> from </w:t>
      </w:r>
      <w:r w:rsidR="00DC153D" w:rsidRPr="00EB6F6F">
        <w:rPr>
          <w:rFonts w:ascii="Times New Roman" w:hAnsi="Times New Roman"/>
          <w:sz w:val="20"/>
          <w:szCs w:val="20"/>
          <w:lang w:val="en-GB"/>
        </w:rPr>
        <w:t>University</w:t>
      </w:r>
      <w:r w:rsidR="00484CBC" w:rsidRPr="00EB6F6F">
        <w:rPr>
          <w:rFonts w:ascii="Times New Roman" w:hAnsi="Times New Roman"/>
          <w:sz w:val="20"/>
          <w:szCs w:val="20"/>
          <w:lang w:val="en-GB"/>
        </w:rPr>
        <w:t xml:space="preserve"> </w:t>
      </w:r>
      <w:r w:rsidR="008A5F50" w:rsidRPr="00EB6F6F">
        <w:rPr>
          <w:rFonts w:ascii="Times New Roman" w:hAnsi="Times New Roman"/>
          <w:sz w:val="20"/>
          <w:szCs w:val="20"/>
          <w:lang w:val="en-GB"/>
        </w:rPr>
        <w:t xml:space="preserve">of </w:t>
      </w:r>
      <w:r w:rsidR="00484CBC" w:rsidRPr="00EB6F6F">
        <w:rPr>
          <w:rFonts w:ascii="Times New Roman" w:hAnsi="Times New Roman"/>
          <w:sz w:val="20"/>
          <w:szCs w:val="20"/>
          <w:lang w:val="en-GB"/>
        </w:rPr>
        <w:t xml:space="preserve">Malaya for his assistance in GC-FID analysis. </w:t>
      </w:r>
      <w:r w:rsidR="00B37FFC" w:rsidRPr="00EB6F6F">
        <w:rPr>
          <w:rFonts w:ascii="Times New Roman" w:hAnsi="Times New Roman"/>
          <w:sz w:val="20"/>
          <w:szCs w:val="20"/>
          <w:lang w:val="en-GB"/>
        </w:rPr>
        <w:t>The authors thank Ms. Amelia Tan Suet May for her constructive comments to improve the manuscript.</w:t>
      </w:r>
    </w:p>
    <w:p w14:paraId="17D97D5C" w14:textId="77777777" w:rsidR="00680286" w:rsidRPr="00EB6F6F" w:rsidRDefault="00680286" w:rsidP="002228C5">
      <w:pPr>
        <w:pStyle w:val="NoSpacing"/>
        <w:jc w:val="both"/>
        <w:rPr>
          <w:rFonts w:ascii="Times New Roman" w:hAnsi="Times New Roman"/>
          <w:b/>
          <w:sz w:val="20"/>
          <w:szCs w:val="20"/>
          <w:lang w:val="en-GB"/>
        </w:rPr>
      </w:pPr>
    </w:p>
    <w:p w14:paraId="3F62A7C9" w14:textId="0DAAE141" w:rsidR="00452FBC" w:rsidRDefault="00452FBC" w:rsidP="00980898">
      <w:pPr>
        <w:pStyle w:val="NoSpacing"/>
        <w:jc w:val="center"/>
        <w:rPr>
          <w:rFonts w:ascii="Times New Roman" w:hAnsi="Times New Roman"/>
          <w:b/>
          <w:sz w:val="20"/>
          <w:szCs w:val="20"/>
          <w:lang w:val="en-GB"/>
        </w:rPr>
      </w:pPr>
      <w:r w:rsidRPr="00EB6F6F">
        <w:rPr>
          <w:rFonts w:ascii="Times New Roman" w:hAnsi="Times New Roman"/>
          <w:b/>
          <w:sz w:val="20"/>
          <w:szCs w:val="20"/>
          <w:lang w:val="en-GB"/>
        </w:rPr>
        <w:t>References</w:t>
      </w:r>
    </w:p>
    <w:p w14:paraId="6F90423E" w14:textId="77777777" w:rsidR="00680286" w:rsidRPr="00EB6F6F" w:rsidRDefault="00680286" w:rsidP="00980898">
      <w:pPr>
        <w:pStyle w:val="NoSpacing"/>
        <w:jc w:val="center"/>
        <w:rPr>
          <w:rFonts w:ascii="Times New Roman" w:hAnsi="Times New Roman"/>
          <w:b/>
          <w:sz w:val="20"/>
          <w:szCs w:val="20"/>
          <w:lang w:val="en-GB"/>
        </w:rPr>
      </w:pPr>
    </w:p>
    <w:p w14:paraId="22BBC978" w14:textId="79F121D5"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r w:rsidRPr="00EB6F6F">
        <w:rPr>
          <w:rFonts w:ascii="Times New Roman" w:hAnsi="Times New Roman"/>
          <w:sz w:val="20"/>
          <w:szCs w:val="20"/>
          <w:lang w:val="en-GB"/>
        </w:rPr>
        <w:t xml:space="preserve">Doi Y. (1990) </w:t>
      </w:r>
      <w:r w:rsidRPr="00EB6F6F">
        <w:rPr>
          <w:rFonts w:ascii="Times New Roman" w:hAnsi="Times New Roman"/>
          <w:i/>
          <w:iCs/>
          <w:sz w:val="20"/>
          <w:szCs w:val="20"/>
          <w:lang w:val="en-GB"/>
        </w:rPr>
        <w:t>Microbial polyesters</w:t>
      </w:r>
      <w:r w:rsidRPr="00EB6F6F">
        <w:rPr>
          <w:rFonts w:ascii="Times New Roman" w:hAnsi="Times New Roman"/>
          <w:sz w:val="20"/>
          <w:szCs w:val="20"/>
          <w:lang w:val="en-GB"/>
        </w:rPr>
        <w:t>. New York, USA, VCH.</w:t>
      </w:r>
    </w:p>
    <w:p w14:paraId="192CCDD9" w14:textId="70BF8FED"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r w:rsidRPr="00EB6F6F">
        <w:rPr>
          <w:rFonts w:ascii="Times New Roman" w:hAnsi="Times New Roman"/>
          <w:sz w:val="20"/>
          <w:szCs w:val="20"/>
          <w:lang w:val="en-GB"/>
        </w:rPr>
        <w:t>Muneer, F., Rasul, I., Azeem, F., Siddique, M.</w:t>
      </w:r>
      <w:r w:rsidR="00E63F6A" w:rsidRPr="00EB6F6F">
        <w:rPr>
          <w:rFonts w:ascii="Times New Roman" w:hAnsi="Times New Roman"/>
          <w:sz w:val="20"/>
          <w:szCs w:val="20"/>
          <w:lang w:val="en-GB"/>
        </w:rPr>
        <w:t xml:space="preserve"> </w:t>
      </w:r>
      <w:r w:rsidRPr="00EB6F6F">
        <w:rPr>
          <w:rFonts w:ascii="Times New Roman" w:hAnsi="Times New Roman"/>
          <w:sz w:val="20"/>
          <w:szCs w:val="20"/>
          <w:lang w:val="en-GB"/>
        </w:rPr>
        <w:t>H., Zubair, M.</w:t>
      </w:r>
      <w:r w:rsidR="00A609F1" w:rsidRPr="00EB6F6F">
        <w:rPr>
          <w:rFonts w:ascii="Times New Roman" w:hAnsi="Times New Roman"/>
          <w:sz w:val="20"/>
          <w:szCs w:val="20"/>
          <w:lang w:val="en-GB"/>
        </w:rPr>
        <w:t xml:space="preserve"> and</w:t>
      </w:r>
      <w:r w:rsidRPr="00EB6F6F">
        <w:rPr>
          <w:rFonts w:ascii="Times New Roman" w:hAnsi="Times New Roman"/>
          <w:sz w:val="20"/>
          <w:szCs w:val="20"/>
          <w:lang w:val="en-GB"/>
        </w:rPr>
        <w:t xml:space="preserve"> Nadeem, H. (2020). Microbial </w:t>
      </w:r>
      <w:proofErr w:type="spellStart"/>
      <w:r w:rsidRPr="00EB6F6F">
        <w:rPr>
          <w:rFonts w:ascii="Times New Roman" w:hAnsi="Times New Roman"/>
          <w:sz w:val="20"/>
          <w:szCs w:val="20"/>
          <w:lang w:val="en-GB"/>
        </w:rPr>
        <w:t>polyhydroxyalkanoates</w:t>
      </w:r>
      <w:proofErr w:type="spellEnd"/>
      <w:r w:rsidRPr="00EB6F6F">
        <w:rPr>
          <w:rFonts w:ascii="Times New Roman" w:hAnsi="Times New Roman"/>
          <w:sz w:val="20"/>
          <w:szCs w:val="20"/>
          <w:lang w:val="en-GB"/>
        </w:rPr>
        <w:t xml:space="preserve"> (PHAs): Efficient replacement of synthetic polymers. </w:t>
      </w:r>
      <w:r w:rsidRPr="00EB6F6F">
        <w:rPr>
          <w:rFonts w:ascii="Times New Roman" w:hAnsi="Times New Roman"/>
          <w:i/>
          <w:iCs/>
          <w:sz w:val="20"/>
          <w:szCs w:val="20"/>
          <w:lang w:val="en-GB"/>
        </w:rPr>
        <w:t>Journal of Polymers and the Environment</w:t>
      </w:r>
      <w:r w:rsidRPr="00EB6F6F">
        <w:rPr>
          <w:rFonts w:ascii="Times New Roman" w:hAnsi="Times New Roman"/>
          <w:sz w:val="20"/>
          <w:szCs w:val="20"/>
          <w:lang w:val="en-GB"/>
        </w:rPr>
        <w:t>, 28: 2301-2323.</w:t>
      </w:r>
    </w:p>
    <w:p w14:paraId="66E1BBB9" w14:textId="513EC13D"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rPr>
      </w:pPr>
      <w:r w:rsidRPr="00EB6F6F">
        <w:rPr>
          <w:rFonts w:ascii="Times New Roman" w:hAnsi="Times New Roman"/>
          <w:sz w:val="20"/>
          <w:szCs w:val="20"/>
          <w:lang w:val="en-GB"/>
        </w:rPr>
        <w:t xml:space="preserve">Sharma, A., Jansen, R., </w:t>
      </w:r>
      <w:proofErr w:type="spellStart"/>
      <w:r w:rsidRPr="00EB6F6F">
        <w:rPr>
          <w:rFonts w:ascii="Times New Roman" w:hAnsi="Times New Roman"/>
          <w:sz w:val="20"/>
          <w:szCs w:val="20"/>
          <w:lang w:val="en-GB"/>
        </w:rPr>
        <w:t>Nimtz</w:t>
      </w:r>
      <w:proofErr w:type="spellEnd"/>
      <w:r w:rsidRPr="00EB6F6F">
        <w:rPr>
          <w:rFonts w:ascii="Times New Roman" w:hAnsi="Times New Roman"/>
          <w:sz w:val="20"/>
          <w:szCs w:val="20"/>
          <w:lang w:val="en-GB"/>
        </w:rPr>
        <w:t>, M., Johri, B. N.</w:t>
      </w:r>
      <w:r w:rsidR="002F11AD" w:rsidRPr="00EB6F6F">
        <w:rPr>
          <w:rFonts w:ascii="Times New Roman" w:hAnsi="Times New Roman"/>
          <w:sz w:val="20"/>
          <w:szCs w:val="20"/>
          <w:lang w:val="en-GB"/>
        </w:rPr>
        <w:t xml:space="preserve"> and </w:t>
      </w:r>
      <w:r w:rsidRPr="00EB6F6F">
        <w:rPr>
          <w:rFonts w:ascii="Times New Roman" w:hAnsi="Times New Roman"/>
          <w:sz w:val="20"/>
          <w:szCs w:val="20"/>
          <w:lang w:val="en-GB"/>
        </w:rPr>
        <w:t xml:space="preserve">Wray, V. (2007). Rhamnolipids from the rhizosphere bacterium </w:t>
      </w:r>
      <w:r w:rsidRPr="00EB6F6F">
        <w:rPr>
          <w:rFonts w:ascii="Times New Roman" w:hAnsi="Times New Roman"/>
          <w:i/>
          <w:iCs/>
          <w:sz w:val="20"/>
          <w:szCs w:val="20"/>
          <w:lang w:val="en-GB"/>
        </w:rPr>
        <w:t>Pseudomonas</w:t>
      </w:r>
      <w:r w:rsidRPr="00EB6F6F">
        <w:rPr>
          <w:rFonts w:ascii="Times New Roman" w:hAnsi="Times New Roman"/>
          <w:sz w:val="20"/>
          <w:szCs w:val="20"/>
          <w:lang w:val="en-GB"/>
        </w:rPr>
        <w:t xml:space="preserve"> sp. GRP3 that reduces damping-off disease in chilli and tomato nurseries. </w:t>
      </w:r>
      <w:r w:rsidRPr="00EB6F6F">
        <w:rPr>
          <w:rFonts w:ascii="Times New Roman" w:hAnsi="Times New Roman"/>
          <w:i/>
          <w:iCs/>
          <w:sz w:val="20"/>
          <w:szCs w:val="20"/>
          <w:lang w:val="en-GB"/>
        </w:rPr>
        <w:t>Journal of Natural Products</w:t>
      </w:r>
      <w:r w:rsidRPr="00EB6F6F">
        <w:rPr>
          <w:rFonts w:ascii="Times New Roman" w:hAnsi="Times New Roman"/>
          <w:sz w:val="20"/>
          <w:szCs w:val="20"/>
          <w:lang w:val="en-GB"/>
        </w:rPr>
        <w:t>, 70(6)</w:t>
      </w:r>
      <w:r w:rsidR="00F12119" w:rsidRPr="00EB6F6F">
        <w:rPr>
          <w:rFonts w:ascii="Times New Roman" w:hAnsi="Times New Roman"/>
          <w:sz w:val="20"/>
          <w:szCs w:val="20"/>
          <w:lang w:val="en-GB"/>
        </w:rPr>
        <w:t>:</w:t>
      </w:r>
      <w:r w:rsidRPr="00EB6F6F">
        <w:rPr>
          <w:rFonts w:ascii="Times New Roman" w:hAnsi="Times New Roman"/>
          <w:sz w:val="20"/>
          <w:szCs w:val="20"/>
          <w:lang w:val="en-GB"/>
        </w:rPr>
        <w:t xml:space="preserve"> 941-947.</w:t>
      </w:r>
    </w:p>
    <w:p w14:paraId="7CEB8364" w14:textId="2AE31A30"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r w:rsidRPr="00EB6F6F">
        <w:rPr>
          <w:rFonts w:ascii="Times New Roman" w:hAnsi="Times New Roman"/>
          <w:sz w:val="20"/>
          <w:szCs w:val="20"/>
          <w:lang w:val="en-GB"/>
        </w:rPr>
        <w:t xml:space="preserve">Amelia, T. S. M., </w:t>
      </w:r>
      <w:proofErr w:type="spellStart"/>
      <w:r w:rsidRPr="00EB6F6F">
        <w:rPr>
          <w:rFonts w:ascii="Times New Roman" w:hAnsi="Times New Roman"/>
          <w:sz w:val="20"/>
          <w:szCs w:val="20"/>
          <w:lang w:val="en-GB"/>
        </w:rPr>
        <w:t>Govindasamy</w:t>
      </w:r>
      <w:proofErr w:type="spellEnd"/>
      <w:r w:rsidRPr="00EB6F6F">
        <w:rPr>
          <w:rFonts w:ascii="Times New Roman" w:hAnsi="Times New Roman"/>
          <w:sz w:val="20"/>
          <w:szCs w:val="20"/>
          <w:lang w:val="en-GB"/>
        </w:rPr>
        <w:t xml:space="preserve">, S., </w:t>
      </w:r>
      <w:proofErr w:type="spellStart"/>
      <w:r w:rsidRPr="00EB6F6F">
        <w:rPr>
          <w:rFonts w:ascii="Times New Roman" w:hAnsi="Times New Roman"/>
          <w:sz w:val="20"/>
          <w:szCs w:val="20"/>
          <w:lang w:val="en-GB"/>
        </w:rPr>
        <w:t>Tamothran</w:t>
      </w:r>
      <w:proofErr w:type="spellEnd"/>
      <w:r w:rsidRPr="00EB6F6F">
        <w:rPr>
          <w:rFonts w:ascii="Times New Roman" w:hAnsi="Times New Roman"/>
          <w:sz w:val="20"/>
          <w:szCs w:val="20"/>
          <w:lang w:val="en-GB"/>
        </w:rPr>
        <w:t xml:space="preserve">, A. M., </w:t>
      </w:r>
      <w:proofErr w:type="spellStart"/>
      <w:r w:rsidRPr="00EB6F6F">
        <w:rPr>
          <w:rFonts w:ascii="Times New Roman" w:hAnsi="Times New Roman"/>
          <w:sz w:val="20"/>
          <w:szCs w:val="20"/>
          <w:lang w:val="en-GB"/>
        </w:rPr>
        <w:t>Vigneswari</w:t>
      </w:r>
      <w:proofErr w:type="spellEnd"/>
      <w:r w:rsidRPr="00EB6F6F">
        <w:rPr>
          <w:rFonts w:ascii="Times New Roman" w:hAnsi="Times New Roman"/>
          <w:sz w:val="20"/>
          <w:szCs w:val="20"/>
          <w:lang w:val="en-GB"/>
        </w:rPr>
        <w:t>, S.</w:t>
      </w:r>
      <w:r w:rsidR="00000702" w:rsidRPr="00EB6F6F">
        <w:rPr>
          <w:rFonts w:ascii="Times New Roman" w:hAnsi="Times New Roman"/>
          <w:sz w:val="20"/>
          <w:szCs w:val="20"/>
          <w:lang w:val="en-GB"/>
        </w:rPr>
        <w:t xml:space="preserve"> and </w:t>
      </w:r>
      <w:proofErr w:type="spellStart"/>
      <w:r w:rsidRPr="00EB6F6F">
        <w:rPr>
          <w:rFonts w:ascii="Times New Roman" w:hAnsi="Times New Roman"/>
          <w:sz w:val="20"/>
          <w:szCs w:val="20"/>
          <w:lang w:val="en-GB"/>
        </w:rPr>
        <w:t>Bhubalan</w:t>
      </w:r>
      <w:proofErr w:type="spellEnd"/>
      <w:r w:rsidRPr="00EB6F6F">
        <w:rPr>
          <w:rFonts w:ascii="Times New Roman" w:hAnsi="Times New Roman"/>
          <w:sz w:val="20"/>
          <w:szCs w:val="20"/>
          <w:lang w:val="en-GB"/>
        </w:rPr>
        <w:t xml:space="preserve">, K. (2019). Applications of PHA in </w:t>
      </w:r>
      <w:r w:rsidR="00746C50" w:rsidRPr="00EB6F6F">
        <w:rPr>
          <w:rFonts w:ascii="Times New Roman" w:hAnsi="Times New Roman"/>
          <w:sz w:val="20"/>
          <w:szCs w:val="20"/>
          <w:lang w:val="en-GB"/>
        </w:rPr>
        <w:t>a</w:t>
      </w:r>
      <w:r w:rsidRPr="00EB6F6F">
        <w:rPr>
          <w:rFonts w:ascii="Times New Roman" w:hAnsi="Times New Roman"/>
          <w:sz w:val="20"/>
          <w:szCs w:val="20"/>
          <w:lang w:val="en-GB"/>
        </w:rPr>
        <w:t xml:space="preserve">griculture. In Kalia, V. C. (Ed.), </w:t>
      </w:r>
      <w:r w:rsidRPr="00EB6F6F">
        <w:rPr>
          <w:rFonts w:ascii="Times New Roman" w:hAnsi="Times New Roman"/>
          <w:i/>
          <w:iCs/>
          <w:sz w:val="20"/>
          <w:szCs w:val="20"/>
          <w:lang w:val="en-GB"/>
        </w:rPr>
        <w:t xml:space="preserve">Biotechnological Applications of </w:t>
      </w:r>
      <w:proofErr w:type="spellStart"/>
      <w:r w:rsidRPr="00EB6F6F">
        <w:rPr>
          <w:rFonts w:ascii="Times New Roman" w:hAnsi="Times New Roman"/>
          <w:i/>
          <w:iCs/>
          <w:sz w:val="20"/>
          <w:szCs w:val="20"/>
          <w:lang w:val="en-GB"/>
        </w:rPr>
        <w:t>Polyhydroxyalkanoates</w:t>
      </w:r>
      <w:proofErr w:type="spellEnd"/>
      <w:r w:rsidR="00802EFA">
        <w:rPr>
          <w:rFonts w:ascii="Times New Roman" w:hAnsi="Times New Roman"/>
          <w:sz w:val="20"/>
          <w:szCs w:val="20"/>
          <w:lang w:val="en-GB"/>
        </w:rPr>
        <w:t xml:space="preserve">. </w:t>
      </w:r>
      <w:r w:rsidRPr="00EB6F6F">
        <w:rPr>
          <w:rFonts w:ascii="Times New Roman" w:hAnsi="Times New Roman"/>
          <w:sz w:val="20"/>
          <w:szCs w:val="20"/>
          <w:lang w:val="en-GB"/>
        </w:rPr>
        <w:t>Singapore: Springer</w:t>
      </w:r>
      <w:r w:rsidR="00802EFA">
        <w:rPr>
          <w:rFonts w:ascii="Times New Roman" w:hAnsi="Times New Roman"/>
          <w:sz w:val="20"/>
          <w:szCs w:val="20"/>
          <w:lang w:val="en-GB"/>
        </w:rPr>
        <w:t xml:space="preserve">: </w:t>
      </w:r>
      <w:r w:rsidR="00802EFA" w:rsidRPr="00EB6F6F">
        <w:rPr>
          <w:rFonts w:ascii="Times New Roman" w:hAnsi="Times New Roman"/>
          <w:sz w:val="20"/>
          <w:szCs w:val="20"/>
          <w:lang w:val="en-GB"/>
        </w:rPr>
        <w:t>pp. 347-361.</w:t>
      </w:r>
    </w:p>
    <w:p w14:paraId="721C95B3" w14:textId="4204AB58"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Chan, P.</w:t>
      </w:r>
      <w:r w:rsidR="00000702" w:rsidRPr="00EB6F6F">
        <w:rPr>
          <w:rFonts w:ascii="Times New Roman" w:hAnsi="Times New Roman"/>
          <w:bCs/>
          <w:sz w:val="20"/>
          <w:szCs w:val="20"/>
          <w:lang w:val="en-GB"/>
        </w:rPr>
        <w:t xml:space="preserve"> </w:t>
      </w:r>
      <w:r w:rsidRPr="00EB6F6F">
        <w:rPr>
          <w:rFonts w:ascii="Times New Roman" w:hAnsi="Times New Roman"/>
          <w:bCs/>
          <w:sz w:val="20"/>
          <w:szCs w:val="20"/>
          <w:lang w:val="en-GB"/>
        </w:rPr>
        <w:t>L., Yu, V., Wai, L.</w:t>
      </w:r>
      <w:r w:rsidR="00000702" w:rsidRPr="00EB6F6F">
        <w:rPr>
          <w:rFonts w:ascii="Times New Roman" w:hAnsi="Times New Roman"/>
          <w:sz w:val="20"/>
          <w:szCs w:val="20"/>
          <w:lang w:val="en-GB"/>
        </w:rPr>
        <w:t xml:space="preserve"> and</w:t>
      </w:r>
      <w:r w:rsidR="00000702" w:rsidRPr="00EB6F6F">
        <w:rPr>
          <w:rFonts w:ascii="Times New Roman" w:hAnsi="Times New Roman"/>
          <w:bCs/>
          <w:sz w:val="20"/>
          <w:szCs w:val="20"/>
          <w:lang w:val="en-GB"/>
        </w:rPr>
        <w:t xml:space="preserve"> </w:t>
      </w:r>
      <w:r w:rsidRPr="00EB6F6F">
        <w:rPr>
          <w:rFonts w:ascii="Times New Roman" w:hAnsi="Times New Roman"/>
          <w:bCs/>
          <w:sz w:val="20"/>
          <w:szCs w:val="20"/>
          <w:lang w:val="en-GB"/>
        </w:rPr>
        <w:t>Yu, H.</w:t>
      </w:r>
      <w:r w:rsidR="00000702"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F. (2006). Production of medium-chain-length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by </w:t>
      </w:r>
      <w:r w:rsidRPr="00EB6F6F">
        <w:rPr>
          <w:rFonts w:ascii="Times New Roman" w:hAnsi="Times New Roman"/>
          <w:bCs/>
          <w:i/>
          <w:iCs/>
          <w:sz w:val="20"/>
          <w:szCs w:val="20"/>
          <w:lang w:val="en-GB"/>
        </w:rPr>
        <w:t>Pseudomonas aeruginosa</w:t>
      </w:r>
      <w:r w:rsidRPr="00EB6F6F">
        <w:rPr>
          <w:rFonts w:ascii="Times New Roman" w:hAnsi="Times New Roman"/>
          <w:bCs/>
          <w:sz w:val="20"/>
          <w:szCs w:val="20"/>
          <w:lang w:val="en-GB"/>
        </w:rPr>
        <w:t xml:space="preserve"> with fatty acids and alternative carbon sources. </w:t>
      </w:r>
      <w:r w:rsidRPr="00EB6F6F">
        <w:rPr>
          <w:rFonts w:ascii="Times New Roman" w:hAnsi="Times New Roman"/>
          <w:bCs/>
          <w:i/>
          <w:sz w:val="20"/>
          <w:szCs w:val="20"/>
          <w:lang w:val="en-GB"/>
        </w:rPr>
        <w:t>Applied Biochemistry and Biotechnology</w:t>
      </w:r>
      <w:r w:rsidRPr="00EB6F6F">
        <w:rPr>
          <w:rFonts w:ascii="Times New Roman" w:hAnsi="Times New Roman"/>
          <w:bCs/>
          <w:sz w:val="20"/>
          <w:szCs w:val="20"/>
          <w:lang w:val="en-GB"/>
        </w:rPr>
        <w:t>, 129-132: 933-941.</w:t>
      </w:r>
    </w:p>
    <w:p w14:paraId="4DA7F654" w14:textId="0CC7B1D9"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r w:rsidRPr="00EB6F6F">
        <w:rPr>
          <w:rFonts w:ascii="Times New Roman" w:hAnsi="Times New Roman"/>
          <w:sz w:val="20"/>
          <w:szCs w:val="20"/>
          <w:lang w:val="en-GB"/>
        </w:rPr>
        <w:t>Tripathi, A. D., Yadav, A., Jha, A.</w:t>
      </w:r>
      <w:r w:rsidR="007C6157" w:rsidRPr="00EB6F6F">
        <w:rPr>
          <w:rFonts w:ascii="Times New Roman" w:hAnsi="Times New Roman"/>
          <w:sz w:val="20"/>
          <w:szCs w:val="20"/>
          <w:lang w:val="en-GB"/>
        </w:rPr>
        <w:t xml:space="preserve"> and</w:t>
      </w:r>
      <w:r w:rsidR="007C6157"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Srivastava, A. K. (2012). Utilizing of sugar refinery waste (cane molasses) for production of bio-plastic under submerged fermentation process. </w:t>
      </w:r>
      <w:r w:rsidRPr="00EB6F6F">
        <w:rPr>
          <w:rFonts w:ascii="Times New Roman" w:hAnsi="Times New Roman"/>
          <w:i/>
          <w:iCs/>
          <w:sz w:val="20"/>
          <w:szCs w:val="20"/>
          <w:lang w:val="en-GB"/>
        </w:rPr>
        <w:t>Journal of Polymers and the Environment</w:t>
      </w:r>
      <w:r w:rsidRPr="00EB6F6F">
        <w:rPr>
          <w:rFonts w:ascii="Times New Roman" w:hAnsi="Times New Roman"/>
          <w:sz w:val="20"/>
          <w:szCs w:val="20"/>
          <w:lang w:val="en-GB"/>
        </w:rPr>
        <w:t>, 20</w:t>
      </w:r>
      <w:r w:rsidR="005C4D6A" w:rsidRPr="00EB6F6F">
        <w:rPr>
          <w:rFonts w:ascii="Times New Roman" w:hAnsi="Times New Roman"/>
          <w:sz w:val="20"/>
          <w:szCs w:val="20"/>
          <w:lang w:val="en-GB"/>
        </w:rPr>
        <w:t>:</w:t>
      </w:r>
      <w:r w:rsidRPr="00EB6F6F">
        <w:rPr>
          <w:rFonts w:ascii="Times New Roman" w:hAnsi="Times New Roman"/>
          <w:sz w:val="20"/>
          <w:szCs w:val="20"/>
          <w:lang w:val="en-GB"/>
        </w:rPr>
        <w:t xml:space="preserve"> 446-453.</w:t>
      </w:r>
    </w:p>
    <w:p w14:paraId="3FA1C98F" w14:textId="1C30DADD"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proofErr w:type="spellStart"/>
      <w:r w:rsidRPr="00EB6F6F">
        <w:rPr>
          <w:rFonts w:ascii="Times New Roman" w:hAnsi="Times New Roman"/>
          <w:bCs/>
          <w:sz w:val="20"/>
          <w:szCs w:val="20"/>
          <w:lang w:val="en-GB"/>
        </w:rPr>
        <w:t>Luef</w:t>
      </w:r>
      <w:proofErr w:type="spellEnd"/>
      <w:r w:rsidRPr="00EB6F6F">
        <w:rPr>
          <w:rFonts w:ascii="Times New Roman" w:hAnsi="Times New Roman"/>
          <w:bCs/>
          <w:sz w:val="20"/>
          <w:szCs w:val="20"/>
          <w:lang w:val="en-GB"/>
        </w:rPr>
        <w:t xml:space="preserve">, K. P. </w:t>
      </w:r>
      <w:proofErr w:type="spellStart"/>
      <w:r w:rsidRPr="00EB6F6F">
        <w:rPr>
          <w:rFonts w:ascii="Times New Roman" w:hAnsi="Times New Roman"/>
          <w:bCs/>
          <w:sz w:val="20"/>
          <w:szCs w:val="20"/>
          <w:lang w:val="en-GB"/>
        </w:rPr>
        <w:t>Stelzer</w:t>
      </w:r>
      <w:proofErr w:type="spellEnd"/>
      <w:r w:rsidRPr="00EB6F6F">
        <w:rPr>
          <w:rFonts w:ascii="Times New Roman" w:hAnsi="Times New Roman"/>
          <w:bCs/>
          <w:sz w:val="20"/>
          <w:szCs w:val="20"/>
          <w:lang w:val="en-GB"/>
        </w:rPr>
        <w:t>, F.</w:t>
      </w:r>
      <w:r w:rsidR="007C6157" w:rsidRPr="00EB6F6F">
        <w:rPr>
          <w:rFonts w:ascii="Times New Roman" w:hAnsi="Times New Roman"/>
          <w:sz w:val="20"/>
          <w:szCs w:val="20"/>
          <w:lang w:val="en-GB"/>
        </w:rPr>
        <w:t xml:space="preserve"> and</w:t>
      </w:r>
      <w:r w:rsidR="007C6157"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Wiesbrock</w:t>
      </w:r>
      <w:proofErr w:type="spellEnd"/>
      <w:r w:rsidRPr="00EB6F6F">
        <w:rPr>
          <w:rFonts w:ascii="Times New Roman" w:hAnsi="Times New Roman"/>
          <w:bCs/>
          <w:sz w:val="20"/>
          <w:szCs w:val="20"/>
          <w:lang w:val="en-GB"/>
        </w:rPr>
        <w:t>, F. (2015). Poly(</w:t>
      </w:r>
      <w:proofErr w:type="spellStart"/>
      <w:r w:rsidRPr="00EB6F6F">
        <w:rPr>
          <w:rFonts w:ascii="Times New Roman" w:hAnsi="Times New Roman"/>
          <w:bCs/>
          <w:sz w:val="20"/>
          <w:szCs w:val="20"/>
          <w:lang w:val="en-GB"/>
        </w:rPr>
        <w:t>hydroxyalkanoate</w:t>
      </w:r>
      <w:proofErr w:type="spellEnd"/>
      <w:r w:rsidRPr="00EB6F6F">
        <w:rPr>
          <w:rFonts w:ascii="Times New Roman" w:hAnsi="Times New Roman"/>
          <w:bCs/>
          <w:sz w:val="20"/>
          <w:szCs w:val="20"/>
          <w:lang w:val="en-GB"/>
        </w:rPr>
        <w:t>)s in medical applications.</w:t>
      </w:r>
      <w:r w:rsidRPr="00EB6F6F">
        <w:rPr>
          <w:rFonts w:ascii="Times New Roman" w:hAnsi="Times New Roman"/>
          <w:sz w:val="20"/>
          <w:szCs w:val="20"/>
          <w:shd w:val="clear" w:color="auto" w:fill="FFFFFF"/>
          <w:lang w:val="en-GB"/>
        </w:rPr>
        <w:t xml:space="preserve"> </w:t>
      </w:r>
      <w:r w:rsidRPr="00EB6F6F">
        <w:rPr>
          <w:rFonts w:ascii="Times New Roman" w:hAnsi="Times New Roman"/>
          <w:bCs/>
          <w:i/>
          <w:iCs/>
          <w:sz w:val="20"/>
          <w:szCs w:val="20"/>
          <w:lang w:val="en-GB"/>
        </w:rPr>
        <w:t>Chemical and Biochemical Engineering Quarterly</w:t>
      </w:r>
      <w:r w:rsidR="00945357" w:rsidRPr="00EB6F6F">
        <w:rPr>
          <w:rFonts w:ascii="Times New Roman" w:hAnsi="Times New Roman"/>
          <w:bCs/>
          <w:sz w:val="20"/>
          <w:szCs w:val="20"/>
          <w:lang w:val="en-GB"/>
        </w:rPr>
        <w:t>,</w:t>
      </w:r>
      <w:r w:rsidRPr="00EB6F6F">
        <w:rPr>
          <w:rFonts w:ascii="Times New Roman" w:hAnsi="Times New Roman"/>
          <w:bCs/>
          <w:sz w:val="20"/>
          <w:szCs w:val="20"/>
          <w:lang w:val="en-GB"/>
        </w:rPr>
        <w:t xml:space="preserve"> 29(2): 287-297.</w:t>
      </w:r>
    </w:p>
    <w:p w14:paraId="3CBE5302" w14:textId="24464985" w:rsidR="0008081E" w:rsidRPr="00EB6F6F" w:rsidRDefault="0008081E" w:rsidP="00680286">
      <w:pPr>
        <w:numPr>
          <w:ilvl w:val="0"/>
          <w:numId w:val="3"/>
        </w:numPr>
        <w:spacing w:after="0" w:line="240" w:lineRule="auto"/>
        <w:ind w:left="567" w:hanging="567"/>
        <w:jc w:val="both"/>
        <w:rPr>
          <w:rFonts w:ascii="Times New Roman" w:hAnsi="Times New Roman"/>
          <w:bCs/>
          <w:iCs/>
          <w:sz w:val="20"/>
          <w:szCs w:val="20"/>
          <w:lang w:val="en-GB"/>
        </w:rPr>
      </w:pPr>
      <w:proofErr w:type="spellStart"/>
      <w:r w:rsidRPr="00EB6F6F">
        <w:rPr>
          <w:rFonts w:ascii="Times New Roman" w:hAnsi="Times New Roman"/>
          <w:bCs/>
          <w:iCs/>
          <w:sz w:val="20"/>
          <w:szCs w:val="20"/>
          <w:lang w:val="en-GB"/>
        </w:rPr>
        <w:t>Azemi</w:t>
      </w:r>
      <w:proofErr w:type="spellEnd"/>
      <w:r w:rsidRPr="00EB6F6F">
        <w:rPr>
          <w:rFonts w:ascii="Times New Roman" w:hAnsi="Times New Roman"/>
          <w:bCs/>
          <w:iCs/>
          <w:sz w:val="20"/>
          <w:szCs w:val="20"/>
          <w:lang w:val="en-GB"/>
        </w:rPr>
        <w:t xml:space="preserve">, M. A. F. M. </w:t>
      </w:r>
      <w:r w:rsidR="007C6157" w:rsidRPr="00EB6F6F">
        <w:rPr>
          <w:rFonts w:ascii="Times New Roman" w:hAnsi="Times New Roman"/>
          <w:bCs/>
          <w:iCs/>
          <w:sz w:val="20"/>
          <w:szCs w:val="20"/>
          <w:lang w:val="en-GB"/>
        </w:rPr>
        <w:t>(</w:t>
      </w:r>
      <w:r w:rsidRPr="00EB6F6F">
        <w:rPr>
          <w:rFonts w:ascii="Times New Roman" w:hAnsi="Times New Roman"/>
          <w:bCs/>
          <w:iCs/>
          <w:sz w:val="20"/>
          <w:szCs w:val="20"/>
          <w:lang w:val="en-GB"/>
        </w:rPr>
        <w:t>2017</w:t>
      </w:r>
      <w:r w:rsidR="007C6157" w:rsidRPr="00EB6F6F">
        <w:rPr>
          <w:rFonts w:ascii="Times New Roman" w:hAnsi="Times New Roman"/>
          <w:bCs/>
          <w:iCs/>
          <w:sz w:val="20"/>
          <w:szCs w:val="20"/>
          <w:lang w:val="en-GB"/>
        </w:rPr>
        <w:t>)</w:t>
      </w:r>
      <w:r w:rsidRPr="00EB6F6F">
        <w:rPr>
          <w:rFonts w:ascii="Times New Roman" w:hAnsi="Times New Roman"/>
          <w:bCs/>
          <w:iCs/>
          <w:sz w:val="20"/>
          <w:szCs w:val="20"/>
          <w:lang w:val="en-GB"/>
        </w:rPr>
        <w:t xml:space="preserve">. </w:t>
      </w:r>
      <w:r w:rsidRPr="00802EFA">
        <w:rPr>
          <w:rFonts w:ascii="Times New Roman" w:hAnsi="Times New Roman"/>
          <w:bCs/>
          <w:sz w:val="20"/>
          <w:szCs w:val="20"/>
          <w:lang w:val="en-GB"/>
        </w:rPr>
        <w:t>Biosynthesis of rhamnolipid by</w:t>
      </w:r>
      <w:r w:rsidRPr="00EB6F6F">
        <w:rPr>
          <w:rFonts w:ascii="Times New Roman" w:hAnsi="Times New Roman"/>
          <w:bCs/>
          <w:i/>
          <w:iCs/>
          <w:sz w:val="20"/>
          <w:szCs w:val="20"/>
          <w:lang w:val="en-GB"/>
        </w:rPr>
        <w:t xml:space="preserve"> P. aeruginosa </w:t>
      </w:r>
      <w:r w:rsidRPr="00802EFA">
        <w:rPr>
          <w:rFonts w:ascii="Times New Roman" w:hAnsi="Times New Roman"/>
          <w:bCs/>
          <w:sz w:val="20"/>
          <w:szCs w:val="20"/>
          <w:lang w:val="en-GB"/>
        </w:rPr>
        <w:t xml:space="preserve">UMTKB-5 from selected carbon sources and its </w:t>
      </w:r>
      <w:r w:rsidR="00802EFA" w:rsidRPr="00802EFA">
        <w:rPr>
          <w:rFonts w:ascii="Times New Roman" w:hAnsi="Times New Roman"/>
          <w:bCs/>
          <w:sz w:val="20"/>
          <w:szCs w:val="20"/>
          <w:lang w:val="en-GB"/>
        </w:rPr>
        <w:t>characterisation</w:t>
      </w:r>
      <w:r w:rsidRPr="00802EFA">
        <w:rPr>
          <w:rFonts w:ascii="Times New Roman" w:hAnsi="Times New Roman"/>
          <w:bCs/>
          <w:sz w:val="20"/>
          <w:szCs w:val="20"/>
          <w:lang w:val="en-GB"/>
        </w:rPr>
        <w:t xml:space="preserve"> for biosurfactant application.</w:t>
      </w:r>
      <w:r w:rsidRPr="00EB6F6F">
        <w:rPr>
          <w:rFonts w:ascii="Times New Roman" w:hAnsi="Times New Roman"/>
          <w:bCs/>
          <w:iCs/>
          <w:sz w:val="20"/>
          <w:szCs w:val="20"/>
          <w:lang w:val="en-GB"/>
        </w:rPr>
        <w:t xml:space="preserve"> Master thesis, </w:t>
      </w:r>
      <w:proofErr w:type="spellStart"/>
      <w:r w:rsidRPr="00EB6F6F">
        <w:rPr>
          <w:rFonts w:ascii="Times New Roman" w:hAnsi="Times New Roman"/>
          <w:bCs/>
          <w:iCs/>
          <w:sz w:val="20"/>
          <w:szCs w:val="20"/>
          <w:lang w:val="en-GB"/>
        </w:rPr>
        <w:t>Universiti</w:t>
      </w:r>
      <w:proofErr w:type="spellEnd"/>
      <w:r w:rsidRPr="00EB6F6F">
        <w:rPr>
          <w:rFonts w:ascii="Times New Roman" w:hAnsi="Times New Roman"/>
          <w:bCs/>
          <w:iCs/>
          <w:sz w:val="20"/>
          <w:szCs w:val="20"/>
          <w:lang w:val="en-GB"/>
        </w:rPr>
        <w:t xml:space="preserve"> Malaysia Terengganu.</w:t>
      </w:r>
    </w:p>
    <w:p w14:paraId="6C834851" w14:textId="54CCD67F"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r w:rsidRPr="00EB6F6F">
        <w:rPr>
          <w:rFonts w:ascii="Times New Roman" w:hAnsi="Times New Roman"/>
          <w:sz w:val="20"/>
          <w:szCs w:val="20"/>
          <w:lang w:val="en-GB"/>
        </w:rPr>
        <w:lastRenderedPageBreak/>
        <w:t>Moussa, T.</w:t>
      </w:r>
      <w:r w:rsidR="00945357" w:rsidRPr="00EB6F6F">
        <w:rPr>
          <w:rFonts w:ascii="Times New Roman" w:hAnsi="Times New Roman"/>
          <w:sz w:val="20"/>
          <w:szCs w:val="20"/>
          <w:lang w:val="en-GB"/>
        </w:rPr>
        <w:t xml:space="preserve"> </w:t>
      </w:r>
      <w:r w:rsidRPr="00EB6F6F">
        <w:rPr>
          <w:rFonts w:ascii="Times New Roman" w:hAnsi="Times New Roman"/>
          <w:sz w:val="20"/>
          <w:szCs w:val="20"/>
          <w:lang w:val="en-GB"/>
        </w:rPr>
        <w:t>A.</w:t>
      </w:r>
      <w:r w:rsidR="00945357" w:rsidRPr="00EB6F6F">
        <w:rPr>
          <w:rFonts w:ascii="Times New Roman" w:hAnsi="Times New Roman"/>
          <w:sz w:val="20"/>
          <w:szCs w:val="20"/>
          <w:lang w:val="en-GB"/>
        </w:rPr>
        <w:t xml:space="preserve"> </w:t>
      </w:r>
      <w:r w:rsidRPr="00EB6F6F">
        <w:rPr>
          <w:rFonts w:ascii="Times New Roman" w:hAnsi="Times New Roman"/>
          <w:sz w:val="20"/>
          <w:szCs w:val="20"/>
          <w:lang w:val="en-GB"/>
        </w:rPr>
        <w:t>A., Mohamed, M.</w:t>
      </w:r>
      <w:r w:rsidR="00945357" w:rsidRPr="00EB6F6F">
        <w:rPr>
          <w:rFonts w:ascii="Times New Roman" w:hAnsi="Times New Roman"/>
          <w:sz w:val="20"/>
          <w:szCs w:val="20"/>
          <w:lang w:val="en-GB"/>
        </w:rPr>
        <w:t xml:space="preserve"> </w:t>
      </w:r>
      <w:r w:rsidRPr="00EB6F6F">
        <w:rPr>
          <w:rFonts w:ascii="Times New Roman" w:hAnsi="Times New Roman"/>
          <w:sz w:val="20"/>
          <w:szCs w:val="20"/>
          <w:lang w:val="en-GB"/>
        </w:rPr>
        <w:t>S.</w:t>
      </w:r>
      <w:r w:rsidR="007C6157" w:rsidRPr="00EB6F6F">
        <w:rPr>
          <w:rFonts w:ascii="Times New Roman" w:hAnsi="Times New Roman"/>
          <w:sz w:val="20"/>
          <w:szCs w:val="20"/>
          <w:lang w:val="en-GB"/>
        </w:rPr>
        <w:t xml:space="preserve"> and</w:t>
      </w:r>
      <w:r w:rsidR="007C6157"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Samak</w:t>
      </w:r>
      <w:proofErr w:type="spellEnd"/>
      <w:r w:rsidRPr="00EB6F6F">
        <w:rPr>
          <w:rFonts w:ascii="Times New Roman" w:hAnsi="Times New Roman"/>
          <w:sz w:val="20"/>
          <w:szCs w:val="20"/>
          <w:lang w:val="en-GB"/>
        </w:rPr>
        <w:t xml:space="preserve">, N. (2014). Production and characterization of di-rhamnolipid produced by </w:t>
      </w:r>
      <w:r w:rsidRPr="00EB6F6F">
        <w:rPr>
          <w:rFonts w:ascii="Times New Roman" w:hAnsi="Times New Roman"/>
          <w:i/>
          <w:iCs/>
          <w:sz w:val="20"/>
          <w:szCs w:val="20"/>
          <w:lang w:val="en-GB"/>
        </w:rPr>
        <w:t xml:space="preserve">Pseudomonas aeruginosa </w:t>
      </w:r>
      <w:r w:rsidRPr="00EB6F6F">
        <w:rPr>
          <w:rFonts w:ascii="Times New Roman" w:hAnsi="Times New Roman"/>
          <w:sz w:val="20"/>
          <w:szCs w:val="20"/>
          <w:lang w:val="en-GB"/>
        </w:rPr>
        <w:t xml:space="preserve">TMN. </w:t>
      </w:r>
      <w:r w:rsidRPr="00EB6F6F">
        <w:rPr>
          <w:rFonts w:ascii="Times New Roman" w:hAnsi="Times New Roman"/>
          <w:i/>
          <w:iCs/>
          <w:sz w:val="20"/>
          <w:szCs w:val="20"/>
          <w:lang w:val="en-GB"/>
        </w:rPr>
        <w:t>Brazilian Journal of Chemical Engineering</w:t>
      </w:r>
      <w:r w:rsidRPr="00EB6F6F">
        <w:rPr>
          <w:rFonts w:ascii="Times New Roman" w:hAnsi="Times New Roman"/>
          <w:sz w:val="20"/>
          <w:szCs w:val="20"/>
          <w:lang w:val="en-GB"/>
        </w:rPr>
        <w:t>, 31(04)</w:t>
      </w:r>
      <w:r w:rsidR="00945357" w:rsidRPr="00EB6F6F">
        <w:rPr>
          <w:rFonts w:ascii="Times New Roman" w:hAnsi="Times New Roman"/>
          <w:sz w:val="20"/>
          <w:szCs w:val="20"/>
          <w:lang w:val="en-GB"/>
        </w:rPr>
        <w:t>:</w:t>
      </w:r>
      <w:r w:rsidRPr="00EB6F6F">
        <w:rPr>
          <w:rFonts w:ascii="Times New Roman" w:hAnsi="Times New Roman"/>
          <w:sz w:val="20"/>
          <w:szCs w:val="20"/>
          <w:lang w:val="en-GB"/>
        </w:rPr>
        <w:t xml:space="preserve"> 867</w:t>
      </w:r>
      <w:r w:rsidR="00945357" w:rsidRPr="00EB6F6F">
        <w:rPr>
          <w:rFonts w:ascii="Times New Roman" w:hAnsi="Times New Roman"/>
          <w:sz w:val="20"/>
          <w:szCs w:val="20"/>
          <w:lang w:val="en-GB"/>
        </w:rPr>
        <w:t>-</w:t>
      </w:r>
      <w:r w:rsidRPr="00EB6F6F">
        <w:rPr>
          <w:rFonts w:ascii="Times New Roman" w:hAnsi="Times New Roman"/>
          <w:sz w:val="20"/>
          <w:szCs w:val="20"/>
          <w:lang w:val="en-GB"/>
        </w:rPr>
        <w:t xml:space="preserve"> 880. </w:t>
      </w:r>
    </w:p>
    <w:p w14:paraId="037A4E68" w14:textId="7102BBE3" w:rsidR="0008081E" w:rsidRPr="00EB6F6F" w:rsidRDefault="0008081E" w:rsidP="00680286">
      <w:pPr>
        <w:numPr>
          <w:ilvl w:val="0"/>
          <w:numId w:val="3"/>
        </w:numPr>
        <w:spacing w:after="0" w:line="240" w:lineRule="auto"/>
        <w:ind w:left="567" w:hanging="567"/>
        <w:contextualSpacing/>
        <w:jc w:val="both"/>
        <w:rPr>
          <w:rFonts w:ascii="Times New Roman" w:hAnsi="Times New Roman"/>
          <w:bCs/>
          <w:sz w:val="20"/>
          <w:szCs w:val="20"/>
          <w:lang w:val="en-GB"/>
        </w:rPr>
      </w:pPr>
      <w:r w:rsidRPr="00EB6F6F">
        <w:rPr>
          <w:rFonts w:ascii="Times New Roman" w:hAnsi="Times New Roman"/>
          <w:bCs/>
          <w:sz w:val="20"/>
          <w:szCs w:val="20"/>
          <w:lang w:val="en-GB"/>
        </w:rPr>
        <w:t>Luo, Z., Yuan, X. Z., Zhong, H., Zeng, G. M., Liu, Z. F., Ma, X. L.</w:t>
      </w:r>
      <w:r w:rsidR="00945357" w:rsidRPr="00EB6F6F">
        <w:rPr>
          <w:rFonts w:ascii="Times New Roman" w:hAnsi="Times New Roman"/>
          <w:sz w:val="20"/>
          <w:szCs w:val="20"/>
          <w:lang w:val="en-GB"/>
        </w:rPr>
        <w:t xml:space="preserve"> and</w:t>
      </w:r>
      <w:r w:rsidR="00945357"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Zhu, Y. Y. (2013). Optimizing rhamnolipid production by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ATCC 9027 grown on waste frying oil using response surface method and batch-fed fermentation. </w:t>
      </w:r>
      <w:r w:rsidRPr="00EB6F6F">
        <w:rPr>
          <w:rFonts w:ascii="Times New Roman" w:hAnsi="Times New Roman"/>
          <w:bCs/>
          <w:i/>
          <w:iCs/>
          <w:sz w:val="20"/>
          <w:szCs w:val="20"/>
          <w:lang w:val="en-GB"/>
        </w:rPr>
        <w:t>Journal of Central South University</w:t>
      </w:r>
      <w:r w:rsidRPr="00EB6F6F">
        <w:rPr>
          <w:rFonts w:ascii="Times New Roman" w:hAnsi="Times New Roman"/>
          <w:bCs/>
          <w:sz w:val="20"/>
          <w:szCs w:val="20"/>
          <w:lang w:val="en-GB"/>
        </w:rPr>
        <w:t>, 20</w:t>
      </w:r>
      <w:r w:rsidR="005C4D6A" w:rsidRPr="00EB6F6F">
        <w:rPr>
          <w:rFonts w:ascii="Times New Roman" w:hAnsi="Times New Roman"/>
          <w:bCs/>
          <w:sz w:val="20"/>
          <w:szCs w:val="20"/>
          <w:lang w:val="en-GB"/>
        </w:rPr>
        <w:t>:</w:t>
      </w:r>
      <w:r w:rsidRPr="00EB6F6F">
        <w:rPr>
          <w:rFonts w:ascii="Times New Roman" w:hAnsi="Times New Roman"/>
          <w:bCs/>
          <w:sz w:val="20"/>
          <w:szCs w:val="20"/>
          <w:lang w:val="en-GB"/>
        </w:rPr>
        <w:t xml:space="preserve"> 1015-1021.</w:t>
      </w:r>
    </w:p>
    <w:p w14:paraId="061E8C61" w14:textId="1D9C9E5D"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r w:rsidRPr="00EB6F6F">
        <w:rPr>
          <w:rFonts w:ascii="Times New Roman" w:hAnsi="Times New Roman"/>
          <w:sz w:val="20"/>
          <w:szCs w:val="20"/>
          <w:lang w:val="en-GB"/>
        </w:rPr>
        <w:t>Reis, R. S., Pereira, A. G., Neves, B. C.</w:t>
      </w:r>
      <w:r w:rsidR="00CC6DFE" w:rsidRPr="00EB6F6F">
        <w:rPr>
          <w:rFonts w:ascii="Times New Roman" w:hAnsi="Times New Roman"/>
          <w:sz w:val="20"/>
          <w:szCs w:val="20"/>
          <w:lang w:val="en-GB"/>
        </w:rPr>
        <w:t xml:space="preserve"> and</w:t>
      </w:r>
      <w:r w:rsidR="00CC6DFE"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Freire, D. M. G. (2011). Gene regulation of rhamnolipid production in </w:t>
      </w:r>
      <w:r w:rsidRPr="00EB6F6F">
        <w:rPr>
          <w:rFonts w:ascii="Times New Roman" w:hAnsi="Times New Roman"/>
          <w:i/>
          <w:iCs/>
          <w:sz w:val="20"/>
          <w:szCs w:val="20"/>
          <w:lang w:val="en-GB"/>
        </w:rPr>
        <w:t>Pseudomonas aeruginosa</w:t>
      </w:r>
      <w:r w:rsidRPr="00EB6F6F">
        <w:rPr>
          <w:rFonts w:ascii="Times New Roman" w:hAnsi="Times New Roman"/>
          <w:sz w:val="20"/>
          <w:szCs w:val="20"/>
          <w:lang w:val="en-GB"/>
        </w:rPr>
        <w:t xml:space="preserve">-A review. </w:t>
      </w:r>
      <w:r w:rsidRPr="00EB6F6F">
        <w:rPr>
          <w:rFonts w:ascii="Times New Roman" w:hAnsi="Times New Roman"/>
          <w:i/>
          <w:iCs/>
          <w:sz w:val="20"/>
          <w:szCs w:val="20"/>
          <w:lang w:val="en-GB"/>
        </w:rPr>
        <w:t>Bioresource Technology,</w:t>
      </w:r>
      <w:r w:rsidRPr="00EB6F6F">
        <w:rPr>
          <w:rFonts w:ascii="Times New Roman" w:hAnsi="Times New Roman"/>
          <w:sz w:val="20"/>
          <w:szCs w:val="20"/>
          <w:lang w:val="en-GB"/>
        </w:rPr>
        <w:t xml:space="preserve"> 102: 6377-6384. </w:t>
      </w:r>
    </w:p>
    <w:p w14:paraId="5CFC193D" w14:textId="28F27BDA" w:rsidR="0008081E" w:rsidRPr="00EB6F6F" w:rsidRDefault="0008081E" w:rsidP="00680286">
      <w:pPr>
        <w:numPr>
          <w:ilvl w:val="0"/>
          <w:numId w:val="3"/>
        </w:numPr>
        <w:spacing w:after="0" w:line="240" w:lineRule="auto"/>
        <w:ind w:left="567" w:hanging="567"/>
        <w:jc w:val="both"/>
        <w:rPr>
          <w:rFonts w:ascii="Times New Roman" w:hAnsi="Times New Roman"/>
          <w:bCs/>
          <w:iCs/>
          <w:sz w:val="20"/>
          <w:szCs w:val="20"/>
          <w:lang w:val="en-GB"/>
        </w:rPr>
      </w:pPr>
      <w:proofErr w:type="spellStart"/>
      <w:r w:rsidRPr="00EB6F6F">
        <w:rPr>
          <w:rFonts w:ascii="Times New Roman" w:hAnsi="Times New Roman"/>
          <w:sz w:val="20"/>
          <w:szCs w:val="20"/>
          <w:lang w:val="en-GB"/>
        </w:rPr>
        <w:t>Azemi</w:t>
      </w:r>
      <w:proofErr w:type="spellEnd"/>
      <w:r w:rsidRPr="00EB6F6F">
        <w:rPr>
          <w:rFonts w:ascii="Times New Roman" w:hAnsi="Times New Roman"/>
          <w:sz w:val="20"/>
          <w:szCs w:val="20"/>
          <w:lang w:val="en-GB"/>
        </w:rPr>
        <w:t>, M.</w:t>
      </w:r>
      <w:r w:rsidR="00CC6DFE" w:rsidRPr="00EB6F6F">
        <w:rPr>
          <w:rFonts w:ascii="Times New Roman" w:hAnsi="Times New Roman"/>
          <w:sz w:val="20"/>
          <w:szCs w:val="20"/>
          <w:lang w:val="en-GB"/>
        </w:rPr>
        <w:t xml:space="preserve"> </w:t>
      </w:r>
      <w:r w:rsidRPr="00EB6F6F">
        <w:rPr>
          <w:rFonts w:ascii="Times New Roman" w:hAnsi="Times New Roman"/>
          <w:sz w:val="20"/>
          <w:szCs w:val="20"/>
          <w:lang w:val="en-GB"/>
        </w:rPr>
        <w:t>A.</w:t>
      </w:r>
      <w:r w:rsidR="00CC6DFE" w:rsidRPr="00EB6F6F">
        <w:rPr>
          <w:rFonts w:ascii="Times New Roman" w:hAnsi="Times New Roman"/>
          <w:sz w:val="20"/>
          <w:szCs w:val="20"/>
          <w:lang w:val="en-GB"/>
        </w:rPr>
        <w:t xml:space="preserve"> </w:t>
      </w:r>
      <w:r w:rsidRPr="00EB6F6F">
        <w:rPr>
          <w:rFonts w:ascii="Times New Roman" w:hAnsi="Times New Roman"/>
          <w:sz w:val="20"/>
          <w:szCs w:val="20"/>
          <w:lang w:val="en-GB"/>
        </w:rPr>
        <w:t>F.</w:t>
      </w:r>
      <w:r w:rsidR="00CC6DFE"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M., </w:t>
      </w:r>
      <w:proofErr w:type="spellStart"/>
      <w:r w:rsidRPr="00EB6F6F">
        <w:rPr>
          <w:rFonts w:ascii="Times New Roman" w:hAnsi="Times New Roman"/>
          <w:sz w:val="20"/>
          <w:szCs w:val="20"/>
          <w:lang w:val="en-GB"/>
        </w:rPr>
        <w:t>Fazielawanie</w:t>
      </w:r>
      <w:proofErr w:type="spellEnd"/>
      <w:r w:rsidRPr="00EB6F6F">
        <w:rPr>
          <w:rFonts w:ascii="Times New Roman" w:hAnsi="Times New Roman"/>
          <w:sz w:val="20"/>
          <w:szCs w:val="20"/>
          <w:lang w:val="en-GB"/>
        </w:rPr>
        <w:t>, N.</w:t>
      </w:r>
      <w:r w:rsidR="00CC6DFE" w:rsidRPr="00EB6F6F">
        <w:rPr>
          <w:rFonts w:ascii="Times New Roman" w:hAnsi="Times New Roman"/>
          <w:sz w:val="20"/>
          <w:szCs w:val="20"/>
          <w:lang w:val="en-GB"/>
        </w:rPr>
        <w:t xml:space="preserve"> </w:t>
      </w:r>
      <w:r w:rsidRPr="00EB6F6F">
        <w:rPr>
          <w:rFonts w:ascii="Times New Roman" w:hAnsi="Times New Roman"/>
          <w:sz w:val="20"/>
          <w:szCs w:val="20"/>
          <w:lang w:val="en-GB"/>
        </w:rPr>
        <w:t>M.</w:t>
      </w:r>
      <w:r w:rsidR="00CC6DFE"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R., </w:t>
      </w:r>
      <w:proofErr w:type="spellStart"/>
      <w:r w:rsidRPr="00EB6F6F">
        <w:rPr>
          <w:rFonts w:ascii="Times New Roman" w:hAnsi="Times New Roman"/>
          <w:sz w:val="20"/>
          <w:szCs w:val="20"/>
          <w:lang w:val="en-GB"/>
        </w:rPr>
        <w:t>Saidin</w:t>
      </w:r>
      <w:proofErr w:type="spellEnd"/>
      <w:r w:rsidRPr="00EB6F6F">
        <w:rPr>
          <w:rFonts w:ascii="Times New Roman" w:hAnsi="Times New Roman"/>
          <w:sz w:val="20"/>
          <w:szCs w:val="20"/>
          <w:lang w:val="en-GB"/>
        </w:rPr>
        <w:t>, J., Mohd Effendy, A.</w:t>
      </w:r>
      <w:r w:rsidR="00CC6DFE" w:rsidRPr="00EB6F6F">
        <w:rPr>
          <w:rFonts w:ascii="Times New Roman" w:hAnsi="Times New Roman"/>
          <w:sz w:val="20"/>
          <w:szCs w:val="20"/>
          <w:lang w:val="en-GB"/>
        </w:rPr>
        <w:t xml:space="preserve"> </w:t>
      </w:r>
      <w:r w:rsidRPr="00EB6F6F">
        <w:rPr>
          <w:rFonts w:ascii="Times New Roman" w:hAnsi="Times New Roman"/>
          <w:sz w:val="20"/>
          <w:szCs w:val="20"/>
          <w:lang w:val="en-GB"/>
        </w:rPr>
        <w:t>W.</w:t>
      </w:r>
      <w:r w:rsidR="00CC6DFE" w:rsidRPr="00EB6F6F">
        <w:rPr>
          <w:rFonts w:ascii="Times New Roman" w:hAnsi="Times New Roman"/>
          <w:sz w:val="20"/>
          <w:szCs w:val="20"/>
          <w:lang w:val="en-GB"/>
        </w:rPr>
        <w:t xml:space="preserve"> and</w:t>
      </w:r>
      <w:r w:rsidR="00CC6DFE"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Bhubalan</w:t>
      </w:r>
      <w:proofErr w:type="spellEnd"/>
      <w:r w:rsidRPr="00EB6F6F">
        <w:rPr>
          <w:rFonts w:ascii="Times New Roman" w:hAnsi="Times New Roman"/>
          <w:sz w:val="20"/>
          <w:szCs w:val="20"/>
          <w:lang w:val="en-GB"/>
        </w:rPr>
        <w:t xml:space="preserve">, K. (2016). </w:t>
      </w:r>
      <w:r w:rsidRPr="00EB6F6F">
        <w:rPr>
          <w:rFonts w:ascii="Times New Roman" w:hAnsi="Times New Roman"/>
          <w:bCs/>
          <w:sz w:val="20"/>
          <w:szCs w:val="20"/>
          <w:lang w:val="en-GB"/>
        </w:rPr>
        <w:t xml:space="preserve">Application of sweetwater as potential carbon source for rhamnolipid production by marine </w:t>
      </w:r>
      <w:r w:rsidRPr="00EB6F6F">
        <w:rPr>
          <w:rFonts w:ascii="Times New Roman" w:hAnsi="Times New Roman"/>
          <w:bCs/>
          <w:i/>
          <w:iCs/>
          <w:sz w:val="20"/>
          <w:szCs w:val="20"/>
          <w:lang w:val="en-GB"/>
        </w:rPr>
        <w:t xml:space="preserve">Pseudomonas aeruginosa </w:t>
      </w:r>
      <w:r w:rsidRPr="00EB6F6F">
        <w:rPr>
          <w:rFonts w:ascii="Times New Roman" w:hAnsi="Times New Roman"/>
          <w:bCs/>
          <w:sz w:val="20"/>
          <w:szCs w:val="20"/>
          <w:lang w:val="en-GB"/>
        </w:rPr>
        <w:t xml:space="preserve">UMTKB-5. </w:t>
      </w:r>
      <w:r w:rsidRPr="00EB6F6F">
        <w:rPr>
          <w:rFonts w:ascii="Times New Roman" w:hAnsi="Times New Roman"/>
          <w:bCs/>
          <w:i/>
          <w:iCs/>
          <w:sz w:val="20"/>
          <w:szCs w:val="20"/>
          <w:lang w:val="en-GB"/>
        </w:rPr>
        <w:t>International Journal of Bioscience, Biochemistry and Bioinformatics</w:t>
      </w:r>
      <w:r w:rsidRPr="00EB6F6F">
        <w:rPr>
          <w:rFonts w:ascii="Times New Roman" w:hAnsi="Times New Roman"/>
          <w:bCs/>
          <w:iCs/>
          <w:sz w:val="20"/>
          <w:szCs w:val="20"/>
          <w:lang w:val="en-GB"/>
        </w:rPr>
        <w:t>, 6(2): 50-58.</w:t>
      </w:r>
    </w:p>
    <w:p w14:paraId="4E61153F" w14:textId="27816218"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r w:rsidRPr="00EB6F6F">
        <w:rPr>
          <w:rFonts w:ascii="Times New Roman" w:hAnsi="Times New Roman"/>
          <w:sz w:val="20"/>
          <w:szCs w:val="20"/>
          <w:lang w:val="en-GB"/>
        </w:rPr>
        <w:t>Rashid, M.</w:t>
      </w:r>
      <w:r w:rsidR="00CC6DFE" w:rsidRPr="00EB6F6F">
        <w:rPr>
          <w:rFonts w:ascii="Times New Roman" w:hAnsi="Times New Roman"/>
          <w:sz w:val="20"/>
          <w:szCs w:val="20"/>
          <w:lang w:val="en-GB"/>
        </w:rPr>
        <w:t xml:space="preserve"> </w:t>
      </w:r>
      <w:r w:rsidRPr="00EB6F6F">
        <w:rPr>
          <w:rFonts w:ascii="Times New Roman" w:hAnsi="Times New Roman"/>
          <w:sz w:val="20"/>
          <w:szCs w:val="20"/>
          <w:lang w:val="en-GB"/>
        </w:rPr>
        <w:t>N.</w:t>
      </w:r>
      <w:r w:rsidR="00CC6DFE"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F., </w:t>
      </w:r>
      <w:proofErr w:type="spellStart"/>
      <w:r w:rsidRPr="00EB6F6F">
        <w:rPr>
          <w:rFonts w:ascii="Times New Roman" w:hAnsi="Times New Roman"/>
          <w:sz w:val="20"/>
          <w:szCs w:val="20"/>
          <w:lang w:val="en-GB"/>
        </w:rPr>
        <w:t>Azemi</w:t>
      </w:r>
      <w:proofErr w:type="spellEnd"/>
      <w:r w:rsidRPr="00EB6F6F">
        <w:rPr>
          <w:rFonts w:ascii="Times New Roman" w:hAnsi="Times New Roman"/>
          <w:sz w:val="20"/>
          <w:szCs w:val="20"/>
          <w:lang w:val="en-GB"/>
        </w:rPr>
        <w:t>, M.</w:t>
      </w:r>
      <w:r w:rsidR="00802EFA">
        <w:rPr>
          <w:rFonts w:ascii="Times New Roman" w:hAnsi="Times New Roman"/>
          <w:sz w:val="20"/>
          <w:szCs w:val="20"/>
          <w:lang w:val="en-GB"/>
        </w:rPr>
        <w:t xml:space="preserve"> </w:t>
      </w:r>
      <w:r w:rsidRPr="00EB6F6F">
        <w:rPr>
          <w:rFonts w:ascii="Times New Roman" w:hAnsi="Times New Roman"/>
          <w:sz w:val="20"/>
          <w:szCs w:val="20"/>
          <w:lang w:val="en-GB"/>
        </w:rPr>
        <w:t>A.</w:t>
      </w:r>
      <w:r w:rsidR="00802EFA">
        <w:rPr>
          <w:rFonts w:ascii="Times New Roman" w:hAnsi="Times New Roman"/>
          <w:sz w:val="20"/>
          <w:szCs w:val="20"/>
          <w:lang w:val="en-GB"/>
        </w:rPr>
        <w:t xml:space="preserve"> </w:t>
      </w:r>
      <w:r w:rsidRPr="00EB6F6F">
        <w:rPr>
          <w:rFonts w:ascii="Times New Roman" w:hAnsi="Times New Roman"/>
          <w:sz w:val="20"/>
          <w:szCs w:val="20"/>
          <w:lang w:val="en-GB"/>
        </w:rPr>
        <w:t>F.</w:t>
      </w:r>
      <w:r w:rsidR="00802EFA">
        <w:rPr>
          <w:rFonts w:ascii="Times New Roman" w:hAnsi="Times New Roman"/>
          <w:sz w:val="20"/>
          <w:szCs w:val="20"/>
          <w:lang w:val="en-GB"/>
        </w:rPr>
        <w:t xml:space="preserve"> </w:t>
      </w:r>
      <w:r w:rsidRPr="00EB6F6F">
        <w:rPr>
          <w:rFonts w:ascii="Times New Roman" w:hAnsi="Times New Roman"/>
          <w:sz w:val="20"/>
          <w:szCs w:val="20"/>
          <w:lang w:val="en-GB"/>
        </w:rPr>
        <w:t>M., Abdullah, A.</w:t>
      </w:r>
      <w:r w:rsidR="00802EFA">
        <w:rPr>
          <w:rFonts w:ascii="Times New Roman" w:hAnsi="Times New Roman"/>
          <w:sz w:val="20"/>
          <w:szCs w:val="20"/>
          <w:lang w:val="en-GB"/>
        </w:rPr>
        <w:t xml:space="preserve"> </w:t>
      </w:r>
      <w:r w:rsidRPr="00EB6F6F">
        <w:rPr>
          <w:rFonts w:ascii="Times New Roman" w:hAnsi="Times New Roman"/>
          <w:sz w:val="20"/>
          <w:szCs w:val="20"/>
          <w:lang w:val="en-GB"/>
        </w:rPr>
        <w:t>A., Wahid, M.</w:t>
      </w:r>
      <w:r w:rsidR="00802EFA">
        <w:rPr>
          <w:rFonts w:ascii="Times New Roman" w:hAnsi="Times New Roman"/>
          <w:sz w:val="20"/>
          <w:szCs w:val="20"/>
          <w:lang w:val="en-GB"/>
        </w:rPr>
        <w:t xml:space="preserve"> </w:t>
      </w:r>
      <w:r w:rsidRPr="00EB6F6F">
        <w:rPr>
          <w:rFonts w:ascii="Times New Roman" w:hAnsi="Times New Roman"/>
          <w:sz w:val="20"/>
          <w:szCs w:val="20"/>
          <w:lang w:val="en-GB"/>
        </w:rPr>
        <w:t>A</w:t>
      </w:r>
      <w:r w:rsidR="00B74D7E" w:rsidRPr="00EB6F6F">
        <w:rPr>
          <w:rFonts w:ascii="Times New Roman" w:hAnsi="Times New Roman"/>
          <w:bCs/>
          <w:sz w:val="20"/>
          <w:szCs w:val="20"/>
          <w:lang w:val="en-GB"/>
        </w:rPr>
        <w:t>.</w:t>
      </w:r>
      <w:r w:rsidR="00B74D7E" w:rsidRPr="00EB6F6F">
        <w:rPr>
          <w:rFonts w:ascii="Times New Roman" w:hAnsi="Times New Roman"/>
          <w:sz w:val="20"/>
          <w:szCs w:val="20"/>
          <w:lang w:val="en-GB"/>
        </w:rPr>
        <w:t xml:space="preserve"> and</w:t>
      </w:r>
      <w:r w:rsidR="00B74D7E"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Bhubalan</w:t>
      </w:r>
      <w:proofErr w:type="spellEnd"/>
      <w:r w:rsidRPr="00EB6F6F">
        <w:rPr>
          <w:rFonts w:ascii="Times New Roman" w:hAnsi="Times New Roman"/>
          <w:sz w:val="20"/>
          <w:szCs w:val="20"/>
          <w:lang w:val="en-GB"/>
        </w:rPr>
        <w:t xml:space="preserve">, K. (2015). Simultaneous production of biopolymer and biosurfactant by genetically modified </w:t>
      </w:r>
      <w:r w:rsidRPr="00EB6F6F">
        <w:rPr>
          <w:rFonts w:ascii="Times New Roman" w:hAnsi="Times New Roman"/>
          <w:i/>
          <w:iCs/>
          <w:sz w:val="20"/>
          <w:szCs w:val="20"/>
          <w:lang w:val="en-GB"/>
        </w:rPr>
        <w:t>Pseudomonas aeruginosa</w:t>
      </w:r>
      <w:r w:rsidRPr="00EB6F6F">
        <w:rPr>
          <w:rFonts w:ascii="Times New Roman" w:hAnsi="Times New Roman"/>
          <w:sz w:val="20"/>
          <w:szCs w:val="20"/>
          <w:lang w:val="en-GB"/>
        </w:rPr>
        <w:t xml:space="preserve"> UMTKB-5. </w:t>
      </w:r>
      <w:r w:rsidRPr="00EB6F6F">
        <w:rPr>
          <w:rFonts w:ascii="Times New Roman" w:hAnsi="Times New Roman"/>
          <w:i/>
          <w:iCs/>
          <w:sz w:val="20"/>
          <w:szCs w:val="20"/>
          <w:lang w:val="en-GB"/>
        </w:rPr>
        <w:t>International Proceedings of Chemical, Biological and Environmental Engineering</w:t>
      </w:r>
      <w:r w:rsidRPr="00EB6F6F">
        <w:rPr>
          <w:rFonts w:ascii="Times New Roman" w:hAnsi="Times New Roman"/>
          <w:sz w:val="20"/>
          <w:szCs w:val="20"/>
          <w:lang w:val="en-GB"/>
        </w:rPr>
        <w:t>, 90(3): 16-21.</w:t>
      </w:r>
    </w:p>
    <w:p w14:paraId="7D78F4CA" w14:textId="707D3515"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proofErr w:type="spellStart"/>
      <w:r w:rsidRPr="00EB6F6F">
        <w:rPr>
          <w:rFonts w:ascii="Times New Roman" w:hAnsi="Times New Roman"/>
          <w:bCs/>
          <w:sz w:val="20"/>
          <w:szCs w:val="20"/>
          <w:lang w:val="en-GB"/>
        </w:rPr>
        <w:t>Cirstea</w:t>
      </w:r>
      <w:proofErr w:type="spellEnd"/>
      <w:r w:rsidRPr="00EB6F6F">
        <w:rPr>
          <w:rFonts w:ascii="Times New Roman" w:hAnsi="Times New Roman"/>
          <w:bCs/>
          <w:sz w:val="20"/>
          <w:szCs w:val="20"/>
          <w:lang w:val="en-GB"/>
        </w:rPr>
        <w:t xml:space="preserve">, D. M., </w:t>
      </w:r>
      <w:proofErr w:type="spellStart"/>
      <w:r w:rsidRPr="00EB6F6F">
        <w:rPr>
          <w:rFonts w:ascii="Times New Roman" w:hAnsi="Times New Roman"/>
          <w:bCs/>
          <w:sz w:val="20"/>
          <w:szCs w:val="20"/>
          <w:lang w:val="en-GB"/>
        </w:rPr>
        <w:t>Stefanescu</w:t>
      </w:r>
      <w:proofErr w:type="spellEnd"/>
      <w:r w:rsidRPr="00EB6F6F">
        <w:rPr>
          <w:rFonts w:ascii="Times New Roman" w:hAnsi="Times New Roman"/>
          <w:bCs/>
          <w:sz w:val="20"/>
          <w:szCs w:val="20"/>
          <w:lang w:val="en-GB"/>
        </w:rPr>
        <w:t xml:space="preserve">, M., </w:t>
      </w:r>
      <w:proofErr w:type="spellStart"/>
      <w:r w:rsidRPr="00EB6F6F">
        <w:rPr>
          <w:rFonts w:ascii="Times New Roman" w:hAnsi="Times New Roman"/>
          <w:bCs/>
          <w:sz w:val="20"/>
          <w:szCs w:val="20"/>
          <w:lang w:val="en-GB"/>
        </w:rPr>
        <w:t>Pahonţu</w:t>
      </w:r>
      <w:proofErr w:type="spellEnd"/>
      <w:r w:rsidRPr="00EB6F6F">
        <w:rPr>
          <w:rFonts w:ascii="Times New Roman" w:hAnsi="Times New Roman"/>
          <w:bCs/>
          <w:sz w:val="20"/>
          <w:szCs w:val="20"/>
          <w:lang w:val="en-GB"/>
        </w:rPr>
        <w:t>, J. M.</w:t>
      </w:r>
      <w:r w:rsidR="00B74D7E" w:rsidRPr="00EB6F6F">
        <w:rPr>
          <w:rFonts w:ascii="Times New Roman" w:hAnsi="Times New Roman"/>
          <w:sz w:val="20"/>
          <w:szCs w:val="20"/>
          <w:lang w:val="en-GB"/>
        </w:rPr>
        <w:t xml:space="preserve"> and</w:t>
      </w:r>
      <w:r w:rsidR="00B74D7E"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Cornea, C. P. (2014). Use of some carbon sources by </w:t>
      </w:r>
      <w:r w:rsidRPr="00EB6F6F">
        <w:rPr>
          <w:rFonts w:ascii="Times New Roman" w:hAnsi="Times New Roman"/>
          <w:bCs/>
          <w:i/>
          <w:sz w:val="20"/>
          <w:szCs w:val="20"/>
          <w:lang w:val="en-GB"/>
        </w:rPr>
        <w:t>Pseudomonas</w:t>
      </w:r>
      <w:r w:rsidRPr="00EB6F6F">
        <w:rPr>
          <w:rFonts w:ascii="Times New Roman" w:hAnsi="Times New Roman"/>
          <w:bCs/>
          <w:sz w:val="20"/>
          <w:szCs w:val="20"/>
          <w:lang w:val="en-GB"/>
        </w:rPr>
        <w:t xml:space="preserve"> strains for synthesizing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and/or rhamnolipids. </w:t>
      </w:r>
      <w:r w:rsidRPr="00EB6F6F">
        <w:rPr>
          <w:rFonts w:ascii="Times New Roman" w:hAnsi="Times New Roman"/>
          <w:bCs/>
          <w:i/>
          <w:iCs/>
          <w:sz w:val="20"/>
          <w:szCs w:val="20"/>
          <w:lang w:val="en-GB"/>
        </w:rPr>
        <w:t>Romanian Biotechnological Letters</w:t>
      </w:r>
      <w:r w:rsidRPr="00EB6F6F">
        <w:rPr>
          <w:rFonts w:ascii="Times New Roman" w:hAnsi="Times New Roman"/>
          <w:bCs/>
          <w:sz w:val="20"/>
          <w:szCs w:val="20"/>
          <w:lang w:val="en-GB"/>
        </w:rPr>
        <w:t>, 19(3)</w:t>
      </w:r>
      <w:r w:rsidR="005C4D6A" w:rsidRPr="00EB6F6F">
        <w:rPr>
          <w:rFonts w:ascii="Times New Roman" w:hAnsi="Times New Roman"/>
          <w:bCs/>
          <w:sz w:val="20"/>
          <w:szCs w:val="20"/>
          <w:lang w:val="en-GB"/>
        </w:rPr>
        <w:t>:</w:t>
      </w:r>
      <w:r w:rsidRPr="00EB6F6F">
        <w:rPr>
          <w:rFonts w:ascii="Times New Roman" w:hAnsi="Times New Roman"/>
          <w:bCs/>
          <w:sz w:val="20"/>
          <w:szCs w:val="20"/>
          <w:lang w:val="en-GB"/>
        </w:rPr>
        <w:t xml:space="preserve"> 9401.</w:t>
      </w:r>
    </w:p>
    <w:p w14:paraId="2453E099" w14:textId="74289094"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Costa, S.</w:t>
      </w:r>
      <w:r w:rsidR="001C6492" w:rsidRPr="00EB6F6F">
        <w:rPr>
          <w:rFonts w:ascii="Times New Roman" w:hAnsi="Times New Roman"/>
          <w:bCs/>
          <w:sz w:val="20"/>
          <w:szCs w:val="20"/>
          <w:lang w:val="en-GB"/>
        </w:rPr>
        <w:t xml:space="preserve"> </w:t>
      </w:r>
      <w:r w:rsidRPr="00EB6F6F">
        <w:rPr>
          <w:rFonts w:ascii="Times New Roman" w:hAnsi="Times New Roman"/>
          <w:bCs/>
          <w:sz w:val="20"/>
          <w:szCs w:val="20"/>
          <w:lang w:val="en-GB"/>
        </w:rPr>
        <w:t>G.</w:t>
      </w:r>
      <w:r w:rsidR="001C6492" w:rsidRPr="00EB6F6F">
        <w:rPr>
          <w:rFonts w:ascii="Times New Roman" w:hAnsi="Times New Roman"/>
          <w:bCs/>
          <w:sz w:val="20"/>
          <w:szCs w:val="20"/>
          <w:lang w:val="en-GB"/>
        </w:rPr>
        <w:t xml:space="preserve"> </w:t>
      </w:r>
      <w:r w:rsidRPr="00EB6F6F">
        <w:rPr>
          <w:rFonts w:ascii="Times New Roman" w:hAnsi="Times New Roman"/>
          <w:bCs/>
          <w:sz w:val="20"/>
          <w:szCs w:val="20"/>
          <w:lang w:val="en-GB"/>
        </w:rPr>
        <w:t>V.</w:t>
      </w:r>
      <w:r w:rsidR="001C6492" w:rsidRPr="00EB6F6F">
        <w:rPr>
          <w:rFonts w:ascii="Times New Roman" w:hAnsi="Times New Roman"/>
          <w:bCs/>
          <w:sz w:val="20"/>
          <w:szCs w:val="20"/>
          <w:lang w:val="en-GB"/>
        </w:rPr>
        <w:t xml:space="preserve"> </w:t>
      </w:r>
      <w:r w:rsidRPr="00EB6F6F">
        <w:rPr>
          <w:rFonts w:ascii="Times New Roman" w:hAnsi="Times New Roman"/>
          <w:bCs/>
          <w:sz w:val="20"/>
          <w:szCs w:val="20"/>
          <w:lang w:val="en-GB"/>
        </w:rPr>
        <w:t>A.</w:t>
      </w:r>
      <w:r w:rsidR="001C6492"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O., </w:t>
      </w:r>
      <w:proofErr w:type="spellStart"/>
      <w:r w:rsidRPr="00EB6F6F">
        <w:rPr>
          <w:rFonts w:ascii="Times New Roman" w:hAnsi="Times New Roman"/>
          <w:bCs/>
          <w:sz w:val="20"/>
          <w:szCs w:val="20"/>
          <w:lang w:val="en-GB"/>
        </w:rPr>
        <w:t>Lépine</w:t>
      </w:r>
      <w:proofErr w:type="spellEnd"/>
      <w:r w:rsidRPr="00EB6F6F">
        <w:rPr>
          <w:rFonts w:ascii="Times New Roman" w:hAnsi="Times New Roman"/>
          <w:bCs/>
          <w:sz w:val="20"/>
          <w:szCs w:val="20"/>
          <w:lang w:val="en-GB"/>
        </w:rPr>
        <w:t xml:space="preserve">, F. </w:t>
      </w:r>
      <w:proofErr w:type="spellStart"/>
      <w:r w:rsidRPr="00EB6F6F">
        <w:rPr>
          <w:rFonts w:ascii="Times New Roman" w:hAnsi="Times New Roman"/>
          <w:bCs/>
          <w:sz w:val="20"/>
          <w:szCs w:val="20"/>
          <w:lang w:val="en-GB"/>
        </w:rPr>
        <w:t>Milot</w:t>
      </w:r>
      <w:proofErr w:type="spellEnd"/>
      <w:r w:rsidRPr="00EB6F6F">
        <w:rPr>
          <w:rFonts w:ascii="Times New Roman" w:hAnsi="Times New Roman"/>
          <w:bCs/>
          <w:sz w:val="20"/>
          <w:szCs w:val="20"/>
          <w:lang w:val="en-GB"/>
        </w:rPr>
        <w:t xml:space="preserve">, S., </w:t>
      </w:r>
      <w:proofErr w:type="spellStart"/>
      <w:r w:rsidRPr="00EB6F6F">
        <w:rPr>
          <w:rFonts w:ascii="Times New Roman" w:hAnsi="Times New Roman"/>
          <w:bCs/>
          <w:sz w:val="20"/>
          <w:szCs w:val="20"/>
          <w:lang w:val="en-GB"/>
        </w:rPr>
        <w:t>Déziel</w:t>
      </w:r>
      <w:proofErr w:type="spellEnd"/>
      <w:r w:rsidRPr="00EB6F6F">
        <w:rPr>
          <w:rFonts w:ascii="Times New Roman" w:hAnsi="Times New Roman"/>
          <w:bCs/>
          <w:sz w:val="20"/>
          <w:szCs w:val="20"/>
          <w:lang w:val="en-GB"/>
        </w:rPr>
        <w:t xml:space="preserve">, E., </w:t>
      </w:r>
      <w:proofErr w:type="spellStart"/>
      <w:r w:rsidRPr="00EB6F6F">
        <w:rPr>
          <w:rFonts w:ascii="Times New Roman" w:hAnsi="Times New Roman"/>
          <w:bCs/>
          <w:sz w:val="20"/>
          <w:szCs w:val="20"/>
          <w:lang w:val="en-GB"/>
        </w:rPr>
        <w:t>Nitschke</w:t>
      </w:r>
      <w:proofErr w:type="spellEnd"/>
      <w:r w:rsidRPr="00EB6F6F">
        <w:rPr>
          <w:rFonts w:ascii="Times New Roman" w:hAnsi="Times New Roman"/>
          <w:bCs/>
          <w:sz w:val="20"/>
          <w:szCs w:val="20"/>
          <w:lang w:val="en-GB"/>
        </w:rPr>
        <w:t>, M</w:t>
      </w:r>
      <w:r w:rsidR="00491282" w:rsidRPr="00EB6F6F">
        <w:rPr>
          <w:rFonts w:ascii="Times New Roman" w:hAnsi="Times New Roman"/>
          <w:bCs/>
          <w:sz w:val="20"/>
          <w:szCs w:val="20"/>
          <w:lang w:val="en-GB"/>
        </w:rPr>
        <w:t>.</w:t>
      </w:r>
      <w:r w:rsidR="00491282" w:rsidRPr="00EB6F6F">
        <w:rPr>
          <w:rFonts w:ascii="Times New Roman" w:hAnsi="Times New Roman"/>
          <w:sz w:val="20"/>
          <w:szCs w:val="20"/>
          <w:lang w:val="en-GB"/>
        </w:rPr>
        <w:t xml:space="preserve"> and</w:t>
      </w:r>
      <w:r w:rsidR="00491282"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Contiero</w:t>
      </w:r>
      <w:proofErr w:type="spellEnd"/>
      <w:r w:rsidRPr="00EB6F6F">
        <w:rPr>
          <w:rFonts w:ascii="Times New Roman" w:hAnsi="Times New Roman"/>
          <w:bCs/>
          <w:sz w:val="20"/>
          <w:szCs w:val="20"/>
          <w:lang w:val="en-GB"/>
        </w:rPr>
        <w:t xml:space="preserve">, J. (2009). Cassava wastewater as a substrate for the simultaneous production of rhamnolipids and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by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w:t>
      </w:r>
      <w:r w:rsidRPr="00EB6F6F">
        <w:rPr>
          <w:rFonts w:ascii="Times New Roman" w:hAnsi="Times New Roman"/>
          <w:bCs/>
          <w:i/>
          <w:sz w:val="20"/>
          <w:szCs w:val="20"/>
          <w:lang w:val="en-GB"/>
        </w:rPr>
        <w:t>Journal of Industrial Microbiology and Biotechnology</w:t>
      </w:r>
      <w:r w:rsidRPr="00EB6F6F">
        <w:rPr>
          <w:rFonts w:ascii="Times New Roman" w:hAnsi="Times New Roman"/>
          <w:bCs/>
          <w:sz w:val="20"/>
          <w:szCs w:val="20"/>
          <w:lang w:val="en-GB"/>
        </w:rPr>
        <w:t>, 36: 1063-1072.</w:t>
      </w:r>
    </w:p>
    <w:p w14:paraId="40DC00C2" w14:textId="3E05964E"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 xml:space="preserve">Marsudi, S., </w:t>
      </w:r>
      <w:proofErr w:type="spellStart"/>
      <w:r w:rsidRPr="00EB6F6F">
        <w:rPr>
          <w:rFonts w:ascii="Times New Roman" w:hAnsi="Times New Roman"/>
          <w:bCs/>
          <w:sz w:val="20"/>
          <w:szCs w:val="20"/>
          <w:lang w:val="en-GB"/>
        </w:rPr>
        <w:t>Unno</w:t>
      </w:r>
      <w:proofErr w:type="spellEnd"/>
      <w:r w:rsidRPr="00EB6F6F">
        <w:rPr>
          <w:rFonts w:ascii="Times New Roman" w:hAnsi="Times New Roman"/>
          <w:bCs/>
          <w:sz w:val="20"/>
          <w:szCs w:val="20"/>
          <w:lang w:val="en-GB"/>
        </w:rPr>
        <w:t>, H</w:t>
      </w:r>
      <w:r w:rsidR="00491282" w:rsidRPr="00EB6F6F">
        <w:rPr>
          <w:rFonts w:ascii="Times New Roman" w:hAnsi="Times New Roman"/>
          <w:bCs/>
          <w:sz w:val="20"/>
          <w:szCs w:val="20"/>
          <w:lang w:val="en-GB"/>
        </w:rPr>
        <w:t>.</w:t>
      </w:r>
      <w:r w:rsidR="00491282" w:rsidRPr="00EB6F6F">
        <w:rPr>
          <w:rFonts w:ascii="Times New Roman" w:hAnsi="Times New Roman"/>
          <w:sz w:val="20"/>
          <w:szCs w:val="20"/>
          <w:lang w:val="en-GB"/>
        </w:rPr>
        <w:t xml:space="preserve"> and</w:t>
      </w:r>
      <w:r w:rsidR="00491282"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Hori, K. (2008). Palm oil utilization for the simultaneous production of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and rhamnolipids by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w:t>
      </w:r>
      <w:r w:rsidRPr="00EB6F6F">
        <w:rPr>
          <w:rFonts w:ascii="Times New Roman" w:hAnsi="Times New Roman"/>
          <w:bCs/>
          <w:i/>
          <w:sz w:val="20"/>
          <w:szCs w:val="20"/>
          <w:lang w:val="en-GB"/>
        </w:rPr>
        <w:t>Applied Microbiology and Biotechnology</w:t>
      </w:r>
      <w:r w:rsidRPr="00EB6F6F">
        <w:rPr>
          <w:rFonts w:ascii="Times New Roman" w:hAnsi="Times New Roman"/>
          <w:bCs/>
          <w:sz w:val="20"/>
          <w:szCs w:val="20"/>
          <w:lang w:val="en-GB"/>
        </w:rPr>
        <w:t>, 78: 955-961.</w:t>
      </w:r>
    </w:p>
    <w:p w14:paraId="5315EEA3" w14:textId="1E9132A5"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sz w:val="20"/>
          <w:szCs w:val="20"/>
          <w:lang w:val="en-GB"/>
        </w:rPr>
        <w:t>Chen, Q., Bao, M., Fan, X., Liang, S</w:t>
      </w:r>
      <w:r w:rsidR="00491282" w:rsidRPr="00EB6F6F">
        <w:rPr>
          <w:rFonts w:ascii="Times New Roman" w:hAnsi="Times New Roman"/>
          <w:bCs/>
          <w:sz w:val="20"/>
          <w:szCs w:val="20"/>
          <w:lang w:val="en-GB"/>
        </w:rPr>
        <w:t>.</w:t>
      </w:r>
      <w:r w:rsidR="00491282" w:rsidRPr="00EB6F6F">
        <w:rPr>
          <w:rFonts w:ascii="Times New Roman" w:hAnsi="Times New Roman"/>
          <w:sz w:val="20"/>
          <w:szCs w:val="20"/>
          <w:lang w:val="en-GB"/>
        </w:rPr>
        <w:t xml:space="preserve"> and</w:t>
      </w:r>
      <w:r w:rsidR="00491282"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Sun, P. (2013). </w:t>
      </w:r>
      <w:r w:rsidRPr="00EB6F6F">
        <w:rPr>
          <w:rFonts w:ascii="Times New Roman" w:hAnsi="Times New Roman"/>
          <w:bCs/>
          <w:sz w:val="20"/>
          <w:szCs w:val="20"/>
          <w:lang w:val="en-GB"/>
        </w:rPr>
        <w:t xml:space="preserve">Rhamnolipids enhance marine oil spill bioremediation in laboratory system. </w:t>
      </w:r>
      <w:r w:rsidRPr="00EB6F6F">
        <w:rPr>
          <w:rFonts w:ascii="Times New Roman" w:hAnsi="Times New Roman"/>
          <w:bCs/>
          <w:i/>
          <w:sz w:val="20"/>
          <w:szCs w:val="20"/>
          <w:lang w:val="en-GB"/>
        </w:rPr>
        <w:t>Marine Pollution Bulletin</w:t>
      </w:r>
      <w:r w:rsidRPr="00EB6F6F">
        <w:rPr>
          <w:rFonts w:ascii="Times New Roman" w:hAnsi="Times New Roman"/>
          <w:bCs/>
          <w:sz w:val="20"/>
          <w:szCs w:val="20"/>
          <w:lang w:val="en-GB"/>
        </w:rPr>
        <w:t>, 71(1-2): 269-75.</w:t>
      </w:r>
    </w:p>
    <w:p w14:paraId="0B70CD18" w14:textId="2867574E"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Laith, A.</w:t>
      </w:r>
      <w:r w:rsidR="00491282" w:rsidRPr="00EB6F6F">
        <w:rPr>
          <w:rFonts w:ascii="Times New Roman" w:hAnsi="Times New Roman"/>
          <w:bCs/>
          <w:sz w:val="20"/>
          <w:szCs w:val="20"/>
          <w:lang w:val="en-GB"/>
        </w:rPr>
        <w:t xml:space="preserve"> </w:t>
      </w:r>
      <w:r w:rsidRPr="00EB6F6F">
        <w:rPr>
          <w:rFonts w:ascii="Times New Roman" w:hAnsi="Times New Roman"/>
          <w:bCs/>
          <w:sz w:val="20"/>
          <w:szCs w:val="20"/>
          <w:lang w:val="en-GB"/>
        </w:rPr>
        <w:t>A.</w:t>
      </w:r>
      <w:r w:rsidR="00491282" w:rsidRPr="00EB6F6F">
        <w:rPr>
          <w:rFonts w:ascii="Times New Roman" w:hAnsi="Times New Roman"/>
          <w:bCs/>
          <w:sz w:val="20"/>
          <w:szCs w:val="20"/>
          <w:lang w:val="en-GB"/>
        </w:rPr>
        <w:t xml:space="preserve"> </w:t>
      </w:r>
      <w:r w:rsidRPr="00EB6F6F">
        <w:rPr>
          <w:rFonts w:ascii="Times New Roman" w:hAnsi="Times New Roman"/>
          <w:bCs/>
          <w:sz w:val="20"/>
          <w:szCs w:val="20"/>
          <w:lang w:val="en-GB"/>
        </w:rPr>
        <w:t>A., Rahman, R.</w:t>
      </w:r>
      <w:r w:rsidR="00491282" w:rsidRPr="00EB6F6F">
        <w:rPr>
          <w:rFonts w:ascii="Times New Roman" w:hAnsi="Times New Roman"/>
          <w:bCs/>
          <w:sz w:val="20"/>
          <w:szCs w:val="20"/>
          <w:lang w:val="en-GB"/>
        </w:rPr>
        <w:t xml:space="preserve"> </w:t>
      </w:r>
      <w:r w:rsidRPr="00EB6F6F">
        <w:rPr>
          <w:rFonts w:ascii="Times New Roman" w:hAnsi="Times New Roman"/>
          <w:bCs/>
          <w:sz w:val="20"/>
          <w:szCs w:val="20"/>
          <w:lang w:val="en-GB"/>
        </w:rPr>
        <w:t>N.</w:t>
      </w:r>
      <w:r w:rsidR="00491282" w:rsidRPr="00EB6F6F">
        <w:rPr>
          <w:rFonts w:ascii="Times New Roman" w:hAnsi="Times New Roman"/>
          <w:bCs/>
          <w:sz w:val="20"/>
          <w:szCs w:val="20"/>
          <w:lang w:val="en-GB"/>
        </w:rPr>
        <w:t xml:space="preserve"> </w:t>
      </w:r>
      <w:r w:rsidRPr="00EB6F6F">
        <w:rPr>
          <w:rFonts w:ascii="Times New Roman" w:hAnsi="Times New Roman"/>
          <w:bCs/>
          <w:sz w:val="20"/>
          <w:szCs w:val="20"/>
          <w:lang w:val="en-GB"/>
        </w:rPr>
        <w:t>Z.</w:t>
      </w:r>
      <w:r w:rsidR="00491282"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A., </w:t>
      </w:r>
      <w:proofErr w:type="spellStart"/>
      <w:r w:rsidRPr="00EB6F6F">
        <w:rPr>
          <w:rFonts w:ascii="Times New Roman" w:hAnsi="Times New Roman"/>
          <w:bCs/>
          <w:sz w:val="20"/>
          <w:szCs w:val="20"/>
          <w:lang w:val="en-GB"/>
        </w:rPr>
        <w:t>Basri</w:t>
      </w:r>
      <w:proofErr w:type="spellEnd"/>
      <w:r w:rsidRPr="00EB6F6F">
        <w:rPr>
          <w:rFonts w:ascii="Times New Roman" w:hAnsi="Times New Roman"/>
          <w:bCs/>
          <w:sz w:val="20"/>
          <w:szCs w:val="20"/>
          <w:lang w:val="en-GB"/>
        </w:rPr>
        <w:t>, M</w:t>
      </w:r>
      <w:r w:rsidR="00491282" w:rsidRPr="00EB6F6F">
        <w:rPr>
          <w:rFonts w:ascii="Times New Roman" w:hAnsi="Times New Roman"/>
          <w:bCs/>
          <w:sz w:val="20"/>
          <w:szCs w:val="20"/>
          <w:lang w:val="en-GB"/>
        </w:rPr>
        <w:t>.</w:t>
      </w:r>
      <w:r w:rsidR="00491282" w:rsidRPr="00EB6F6F">
        <w:rPr>
          <w:rFonts w:ascii="Times New Roman" w:hAnsi="Times New Roman"/>
          <w:sz w:val="20"/>
          <w:szCs w:val="20"/>
          <w:lang w:val="en-GB"/>
        </w:rPr>
        <w:t xml:space="preserve"> and</w:t>
      </w:r>
      <w:r w:rsidR="00491282" w:rsidRPr="00EB6F6F">
        <w:rPr>
          <w:rFonts w:ascii="Times New Roman" w:hAnsi="Times New Roman"/>
          <w:bCs/>
          <w:sz w:val="20"/>
          <w:szCs w:val="20"/>
          <w:lang w:val="en-GB"/>
        </w:rPr>
        <w:t xml:space="preserve"> </w:t>
      </w:r>
      <w:r w:rsidRPr="00EB6F6F">
        <w:rPr>
          <w:rFonts w:ascii="Times New Roman" w:hAnsi="Times New Roman"/>
          <w:bCs/>
          <w:sz w:val="20"/>
          <w:szCs w:val="20"/>
          <w:lang w:val="en-GB"/>
        </w:rPr>
        <w:t>Salleh, A.</w:t>
      </w:r>
      <w:r w:rsidR="00491282"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B. (2007). The effects of culture conditions on biosurfactant activity of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181 using response surface methodology. </w:t>
      </w:r>
      <w:r w:rsidRPr="00EB6F6F">
        <w:rPr>
          <w:rFonts w:ascii="Times New Roman" w:hAnsi="Times New Roman"/>
          <w:bCs/>
          <w:i/>
          <w:sz w:val="20"/>
          <w:szCs w:val="20"/>
          <w:lang w:val="en-GB"/>
        </w:rPr>
        <w:t>Journal of Medical and Biological Science</w:t>
      </w:r>
      <w:r w:rsidRPr="00EB6F6F">
        <w:rPr>
          <w:rFonts w:ascii="Times New Roman" w:hAnsi="Times New Roman"/>
          <w:bCs/>
          <w:sz w:val="20"/>
          <w:szCs w:val="20"/>
          <w:lang w:val="en-GB"/>
        </w:rPr>
        <w:t>, 1(1): 1-4.</w:t>
      </w:r>
    </w:p>
    <w:p w14:paraId="0178B816" w14:textId="66601396"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rPr>
      </w:pPr>
      <w:r w:rsidRPr="00EB6F6F">
        <w:rPr>
          <w:rFonts w:ascii="Times New Roman" w:hAnsi="Times New Roman"/>
          <w:sz w:val="20"/>
          <w:szCs w:val="20"/>
        </w:rPr>
        <w:t xml:space="preserve">Banat, I. M., </w:t>
      </w:r>
      <w:proofErr w:type="spellStart"/>
      <w:r w:rsidRPr="00EB6F6F">
        <w:rPr>
          <w:rFonts w:ascii="Times New Roman" w:hAnsi="Times New Roman"/>
          <w:sz w:val="20"/>
          <w:szCs w:val="20"/>
        </w:rPr>
        <w:t>Makkar</w:t>
      </w:r>
      <w:proofErr w:type="spellEnd"/>
      <w:r w:rsidRPr="00EB6F6F">
        <w:rPr>
          <w:rFonts w:ascii="Times New Roman" w:hAnsi="Times New Roman"/>
          <w:sz w:val="20"/>
          <w:szCs w:val="20"/>
        </w:rPr>
        <w:t>, R. S</w:t>
      </w:r>
      <w:r w:rsidR="00895C95" w:rsidRPr="00EB6F6F">
        <w:rPr>
          <w:rFonts w:ascii="Times New Roman" w:hAnsi="Times New Roman"/>
          <w:bCs/>
          <w:sz w:val="20"/>
          <w:szCs w:val="20"/>
          <w:lang w:val="en-GB"/>
        </w:rPr>
        <w:t>.</w:t>
      </w:r>
      <w:r w:rsidR="00895C95" w:rsidRPr="00EB6F6F">
        <w:rPr>
          <w:rFonts w:ascii="Times New Roman" w:hAnsi="Times New Roman"/>
          <w:sz w:val="20"/>
          <w:szCs w:val="20"/>
          <w:lang w:val="en-GB"/>
        </w:rPr>
        <w:t xml:space="preserve"> and</w:t>
      </w:r>
      <w:r w:rsidR="00895C95" w:rsidRPr="00EB6F6F">
        <w:rPr>
          <w:rFonts w:ascii="Times New Roman" w:hAnsi="Times New Roman"/>
          <w:bCs/>
          <w:sz w:val="20"/>
          <w:szCs w:val="20"/>
          <w:lang w:val="en-GB"/>
        </w:rPr>
        <w:t xml:space="preserve"> </w:t>
      </w:r>
      <w:proofErr w:type="spellStart"/>
      <w:r w:rsidRPr="00EB6F6F">
        <w:rPr>
          <w:rFonts w:ascii="Times New Roman" w:hAnsi="Times New Roman"/>
          <w:sz w:val="20"/>
          <w:szCs w:val="20"/>
        </w:rPr>
        <w:t>Cameotra</w:t>
      </w:r>
      <w:proofErr w:type="spellEnd"/>
      <w:r w:rsidRPr="00EB6F6F">
        <w:rPr>
          <w:rFonts w:ascii="Times New Roman" w:hAnsi="Times New Roman"/>
          <w:sz w:val="20"/>
          <w:szCs w:val="20"/>
        </w:rPr>
        <w:t xml:space="preserve">, S. S. (2000). Potential commercial application applications of microbial surfactants. </w:t>
      </w:r>
      <w:r w:rsidRPr="00EB6F6F">
        <w:rPr>
          <w:rFonts w:ascii="Times New Roman" w:hAnsi="Times New Roman"/>
          <w:i/>
          <w:iCs/>
          <w:sz w:val="20"/>
          <w:szCs w:val="20"/>
        </w:rPr>
        <w:t>Applied Microbiology and Biotechnology</w:t>
      </w:r>
      <w:r w:rsidRPr="00EB6F6F">
        <w:rPr>
          <w:rFonts w:ascii="Times New Roman" w:hAnsi="Times New Roman"/>
          <w:sz w:val="20"/>
          <w:szCs w:val="20"/>
        </w:rPr>
        <w:t>, 53</w:t>
      </w:r>
      <w:r w:rsidR="008B5A17" w:rsidRPr="00EB6F6F">
        <w:rPr>
          <w:rFonts w:ascii="Times New Roman" w:hAnsi="Times New Roman"/>
          <w:sz w:val="20"/>
          <w:szCs w:val="20"/>
        </w:rPr>
        <w:t>:</w:t>
      </w:r>
      <w:r w:rsidRPr="00EB6F6F">
        <w:rPr>
          <w:rFonts w:ascii="Times New Roman" w:hAnsi="Times New Roman"/>
          <w:sz w:val="20"/>
          <w:szCs w:val="20"/>
        </w:rPr>
        <w:t xml:space="preserve"> 459-508.</w:t>
      </w:r>
    </w:p>
    <w:p w14:paraId="0F3AD779" w14:textId="6B93836B"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proofErr w:type="spellStart"/>
      <w:r w:rsidRPr="00EB6F6F">
        <w:rPr>
          <w:rFonts w:ascii="Times New Roman" w:hAnsi="Times New Roman"/>
          <w:bCs/>
          <w:sz w:val="20"/>
          <w:szCs w:val="20"/>
          <w:lang w:val="en-GB"/>
        </w:rPr>
        <w:t>Bhubalan</w:t>
      </w:r>
      <w:proofErr w:type="spellEnd"/>
      <w:r w:rsidRPr="00EB6F6F">
        <w:rPr>
          <w:rFonts w:ascii="Times New Roman" w:hAnsi="Times New Roman"/>
          <w:bCs/>
          <w:sz w:val="20"/>
          <w:szCs w:val="20"/>
          <w:lang w:val="en-GB"/>
        </w:rPr>
        <w:t>, K., Lee, W-H</w:t>
      </w:r>
      <w:r w:rsidR="00895C95" w:rsidRPr="00EB6F6F">
        <w:rPr>
          <w:rFonts w:ascii="Times New Roman" w:hAnsi="Times New Roman"/>
          <w:bCs/>
          <w:sz w:val="20"/>
          <w:szCs w:val="20"/>
          <w:lang w:val="en-GB"/>
        </w:rPr>
        <w:t>.</w:t>
      </w:r>
      <w:r w:rsidR="00895C95" w:rsidRPr="00EB6F6F">
        <w:rPr>
          <w:rFonts w:ascii="Times New Roman" w:hAnsi="Times New Roman"/>
          <w:sz w:val="20"/>
          <w:szCs w:val="20"/>
          <w:lang w:val="en-GB"/>
        </w:rPr>
        <w:t xml:space="preserve"> and</w:t>
      </w:r>
      <w:r w:rsidR="00895C95"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Sudesh, K. (2011). </w:t>
      </w:r>
      <w:proofErr w:type="spellStart"/>
      <w:r w:rsidRPr="00EB6F6F">
        <w:rPr>
          <w:rFonts w:ascii="Times New Roman" w:hAnsi="Times New Roman"/>
          <w:bCs/>
          <w:sz w:val="20"/>
          <w:szCs w:val="20"/>
          <w:lang w:val="en-GB"/>
        </w:rPr>
        <w:t>Polyhydroxyalkanoate</w:t>
      </w:r>
      <w:proofErr w:type="spellEnd"/>
      <w:r w:rsidR="002C7CC0" w:rsidRPr="00EB6F6F">
        <w:rPr>
          <w:rFonts w:ascii="Times New Roman" w:hAnsi="Times New Roman"/>
          <w:bCs/>
          <w:sz w:val="20"/>
          <w:szCs w:val="20"/>
          <w:lang w:val="en-GB"/>
        </w:rPr>
        <w:t>.</w:t>
      </w:r>
      <w:r w:rsidRPr="00EB6F6F">
        <w:rPr>
          <w:rFonts w:ascii="Times New Roman" w:hAnsi="Times New Roman"/>
          <w:bCs/>
          <w:sz w:val="20"/>
          <w:szCs w:val="20"/>
          <w:lang w:val="en-GB"/>
        </w:rPr>
        <w:t xml:space="preserve"> </w:t>
      </w:r>
      <w:r w:rsidR="002C7CC0" w:rsidRPr="00EB6F6F">
        <w:rPr>
          <w:rFonts w:ascii="Times New Roman" w:hAnsi="Times New Roman"/>
          <w:bCs/>
          <w:sz w:val="20"/>
          <w:szCs w:val="20"/>
          <w:lang w:val="en-GB"/>
        </w:rPr>
        <w:t xml:space="preserve">In </w:t>
      </w:r>
      <w:proofErr w:type="spellStart"/>
      <w:r w:rsidR="003D13D3" w:rsidRPr="00EB6F6F">
        <w:rPr>
          <w:rFonts w:ascii="Times New Roman" w:hAnsi="Times New Roman"/>
          <w:bCs/>
          <w:sz w:val="20"/>
          <w:szCs w:val="20"/>
          <w:lang w:val="en-GB"/>
        </w:rPr>
        <w:t>Domb</w:t>
      </w:r>
      <w:proofErr w:type="spellEnd"/>
      <w:r w:rsidR="004C7F26" w:rsidRPr="00EB6F6F">
        <w:rPr>
          <w:rFonts w:ascii="Times New Roman" w:hAnsi="Times New Roman"/>
          <w:bCs/>
          <w:sz w:val="20"/>
          <w:szCs w:val="20"/>
          <w:lang w:val="en-GB"/>
        </w:rPr>
        <w:t>, A. J.,</w:t>
      </w:r>
      <w:r w:rsidR="003D13D3" w:rsidRPr="00EB6F6F">
        <w:rPr>
          <w:rFonts w:ascii="Times New Roman" w:hAnsi="Times New Roman"/>
          <w:bCs/>
          <w:sz w:val="20"/>
          <w:szCs w:val="20"/>
          <w:lang w:val="en-GB"/>
        </w:rPr>
        <w:t xml:space="preserve"> Kumar</w:t>
      </w:r>
      <w:r w:rsidR="004C7F26" w:rsidRPr="00EB6F6F">
        <w:rPr>
          <w:rFonts w:ascii="Times New Roman" w:hAnsi="Times New Roman"/>
          <w:bCs/>
          <w:sz w:val="20"/>
          <w:szCs w:val="20"/>
          <w:lang w:val="en-GB"/>
        </w:rPr>
        <w:t>, N. and</w:t>
      </w:r>
      <w:r w:rsidR="003D13D3" w:rsidRPr="00EB6F6F">
        <w:rPr>
          <w:rFonts w:ascii="Times New Roman" w:hAnsi="Times New Roman"/>
          <w:bCs/>
          <w:sz w:val="20"/>
          <w:szCs w:val="20"/>
          <w:lang w:val="en-GB"/>
        </w:rPr>
        <w:t xml:space="preserve"> Ezra</w:t>
      </w:r>
      <w:r w:rsidR="0011464E" w:rsidRPr="00EB6F6F">
        <w:rPr>
          <w:rFonts w:ascii="Times New Roman" w:hAnsi="Times New Roman"/>
          <w:bCs/>
          <w:sz w:val="20"/>
          <w:szCs w:val="20"/>
          <w:lang w:val="en-GB"/>
        </w:rPr>
        <w:t>, A</w:t>
      </w:r>
      <w:r w:rsidR="003D13D3" w:rsidRPr="00EB6F6F">
        <w:rPr>
          <w:rFonts w:ascii="Times New Roman" w:hAnsi="Times New Roman"/>
          <w:bCs/>
          <w:sz w:val="20"/>
          <w:szCs w:val="20"/>
          <w:lang w:val="en-GB"/>
        </w:rPr>
        <w:t xml:space="preserve">. </w:t>
      </w:r>
      <w:r w:rsidR="0011464E" w:rsidRPr="00EB6F6F">
        <w:rPr>
          <w:rFonts w:ascii="Times New Roman" w:hAnsi="Times New Roman"/>
          <w:bCs/>
          <w:sz w:val="20"/>
          <w:szCs w:val="20"/>
          <w:lang w:val="en-GB"/>
        </w:rPr>
        <w:t xml:space="preserve">(Eds.). </w:t>
      </w:r>
      <w:r w:rsidRPr="00EB6F6F">
        <w:rPr>
          <w:rFonts w:ascii="Times New Roman" w:hAnsi="Times New Roman"/>
          <w:bCs/>
          <w:i/>
          <w:iCs/>
          <w:sz w:val="20"/>
          <w:szCs w:val="20"/>
          <w:lang w:val="en-GB"/>
        </w:rPr>
        <w:t>Biodegradable polymer in clinical use and clinical development</w:t>
      </w:r>
      <w:r w:rsidR="00802EFA">
        <w:rPr>
          <w:rFonts w:ascii="Times New Roman" w:hAnsi="Times New Roman"/>
          <w:bCs/>
          <w:sz w:val="20"/>
          <w:szCs w:val="20"/>
          <w:lang w:val="en-GB"/>
        </w:rPr>
        <w:t xml:space="preserve">. </w:t>
      </w:r>
      <w:r w:rsidR="008A6AA0" w:rsidRPr="00EB6F6F">
        <w:rPr>
          <w:rFonts w:ascii="Times New Roman" w:hAnsi="Times New Roman"/>
          <w:bCs/>
          <w:sz w:val="20"/>
          <w:szCs w:val="20"/>
          <w:lang w:val="en-GB"/>
        </w:rPr>
        <w:t xml:space="preserve">New Jersey: </w:t>
      </w:r>
      <w:r w:rsidR="000D505F" w:rsidRPr="00EB6F6F">
        <w:rPr>
          <w:rFonts w:ascii="Times New Roman" w:hAnsi="Times New Roman"/>
          <w:bCs/>
          <w:sz w:val="20"/>
          <w:szCs w:val="20"/>
          <w:lang w:val="en-GB"/>
        </w:rPr>
        <w:t>Wiley</w:t>
      </w:r>
      <w:r w:rsidR="00802EFA">
        <w:rPr>
          <w:rFonts w:ascii="Times New Roman" w:hAnsi="Times New Roman"/>
          <w:bCs/>
          <w:sz w:val="20"/>
          <w:szCs w:val="20"/>
          <w:lang w:val="en-GB"/>
        </w:rPr>
        <w:t xml:space="preserve">: </w:t>
      </w:r>
      <w:r w:rsidR="00802EFA" w:rsidRPr="00EB6F6F">
        <w:rPr>
          <w:rFonts w:ascii="Times New Roman" w:hAnsi="Times New Roman"/>
          <w:bCs/>
          <w:sz w:val="20"/>
          <w:szCs w:val="20"/>
          <w:lang w:val="en-GB"/>
        </w:rPr>
        <w:t>pp. 249-315.</w:t>
      </w:r>
    </w:p>
    <w:p w14:paraId="5F68E844" w14:textId="2D02FF46" w:rsidR="0008081E" w:rsidRPr="00EB6F6F" w:rsidRDefault="0008081E" w:rsidP="00680286">
      <w:pPr>
        <w:numPr>
          <w:ilvl w:val="0"/>
          <w:numId w:val="3"/>
        </w:numPr>
        <w:spacing w:after="0" w:line="240" w:lineRule="auto"/>
        <w:ind w:left="567" w:hanging="567"/>
        <w:jc w:val="both"/>
        <w:rPr>
          <w:rFonts w:ascii="Times New Roman" w:hAnsi="Times New Roman"/>
          <w:sz w:val="20"/>
          <w:szCs w:val="20"/>
          <w:shd w:val="clear" w:color="auto" w:fill="FFFFFF"/>
          <w:lang w:val="en-GB"/>
        </w:rPr>
      </w:pPr>
      <w:r w:rsidRPr="00EB6F6F">
        <w:rPr>
          <w:rFonts w:ascii="Times New Roman" w:hAnsi="Times New Roman"/>
          <w:sz w:val="20"/>
          <w:szCs w:val="20"/>
          <w:shd w:val="clear" w:color="auto" w:fill="FFFFFF"/>
          <w:lang w:val="en-GB"/>
        </w:rPr>
        <w:t>Wu, Q., Wang, Y</w:t>
      </w:r>
      <w:r w:rsidR="003462ED" w:rsidRPr="00EB6F6F">
        <w:rPr>
          <w:rFonts w:ascii="Times New Roman" w:hAnsi="Times New Roman"/>
          <w:bCs/>
          <w:sz w:val="20"/>
          <w:szCs w:val="20"/>
          <w:lang w:val="en-GB"/>
        </w:rPr>
        <w:t>.</w:t>
      </w:r>
      <w:r w:rsidR="003462ED" w:rsidRPr="00EB6F6F">
        <w:rPr>
          <w:rFonts w:ascii="Times New Roman" w:hAnsi="Times New Roman"/>
          <w:sz w:val="20"/>
          <w:szCs w:val="20"/>
          <w:lang w:val="en-GB"/>
        </w:rPr>
        <w:t xml:space="preserve"> and</w:t>
      </w:r>
      <w:r w:rsidR="003462ED" w:rsidRPr="00EB6F6F">
        <w:rPr>
          <w:rFonts w:ascii="Times New Roman" w:hAnsi="Times New Roman"/>
          <w:bCs/>
          <w:sz w:val="20"/>
          <w:szCs w:val="20"/>
          <w:lang w:val="en-GB"/>
        </w:rPr>
        <w:t xml:space="preserve"> </w:t>
      </w:r>
      <w:r w:rsidRPr="00EB6F6F">
        <w:rPr>
          <w:rFonts w:ascii="Times New Roman" w:hAnsi="Times New Roman"/>
          <w:sz w:val="20"/>
          <w:szCs w:val="20"/>
          <w:shd w:val="clear" w:color="auto" w:fill="FFFFFF"/>
          <w:lang w:val="en-GB"/>
        </w:rPr>
        <w:t xml:space="preserve">Chen, G-O. (2009). Medical application of microbial </w:t>
      </w:r>
      <w:proofErr w:type="spellStart"/>
      <w:r w:rsidRPr="00EB6F6F">
        <w:rPr>
          <w:rFonts w:ascii="Times New Roman" w:hAnsi="Times New Roman"/>
          <w:sz w:val="20"/>
          <w:szCs w:val="20"/>
          <w:shd w:val="clear" w:color="auto" w:fill="FFFFFF"/>
          <w:lang w:val="en-GB"/>
        </w:rPr>
        <w:t>biopolyesters</w:t>
      </w:r>
      <w:proofErr w:type="spellEnd"/>
      <w:r w:rsidRPr="00EB6F6F">
        <w:rPr>
          <w:rFonts w:ascii="Times New Roman" w:hAnsi="Times New Roman"/>
          <w:sz w:val="20"/>
          <w:szCs w:val="20"/>
          <w:shd w:val="clear" w:color="auto" w:fill="FFFFFF"/>
          <w:lang w:val="en-GB"/>
        </w:rPr>
        <w:t xml:space="preserve"> </w:t>
      </w:r>
      <w:proofErr w:type="spellStart"/>
      <w:r w:rsidRPr="00EB6F6F">
        <w:rPr>
          <w:rFonts w:ascii="Times New Roman" w:hAnsi="Times New Roman"/>
          <w:sz w:val="20"/>
          <w:szCs w:val="20"/>
          <w:shd w:val="clear" w:color="auto" w:fill="FFFFFF"/>
          <w:lang w:val="en-GB"/>
        </w:rPr>
        <w:t>polyhydroxyalkanoates</w:t>
      </w:r>
      <w:proofErr w:type="spellEnd"/>
      <w:r w:rsidRPr="00EB6F6F">
        <w:rPr>
          <w:rFonts w:ascii="Times New Roman" w:hAnsi="Times New Roman"/>
          <w:sz w:val="20"/>
          <w:szCs w:val="20"/>
          <w:shd w:val="clear" w:color="auto" w:fill="FFFFFF"/>
          <w:lang w:val="en-GB"/>
        </w:rPr>
        <w:t xml:space="preserve">, artificial cells. </w:t>
      </w:r>
      <w:r w:rsidRPr="00EB6F6F">
        <w:rPr>
          <w:rFonts w:ascii="Times New Roman" w:hAnsi="Times New Roman"/>
          <w:i/>
          <w:iCs/>
          <w:sz w:val="20"/>
          <w:szCs w:val="20"/>
          <w:shd w:val="clear" w:color="auto" w:fill="FFFFFF"/>
          <w:lang w:val="en-GB"/>
        </w:rPr>
        <w:t>Blood Substitutes, and Biotechnology</w:t>
      </w:r>
      <w:r w:rsidRPr="00EB6F6F">
        <w:rPr>
          <w:rFonts w:ascii="Times New Roman" w:hAnsi="Times New Roman"/>
          <w:sz w:val="20"/>
          <w:szCs w:val="20"/>
          <w:shd w:val="clear" w:color="auto" w:fill="FFFFFF"/>
          <w:lang w:val="en-GB"/>
        </w:rPr>
        <w:t>, 37(1)</w:t>
      </w:r>
      <w:r w:rsidR="003462ED" w:rsidRPr="00EB6F6F">
        <w:rPr>
          <w:rFonts w:ascii="Times New Roman" w:hAnsi="Times New Roman"/>
          <w:sz w:val="20"/>
          <w:szCs w:val="20"/>
          <w:shd w:val="clear" w:color="auto" w:fill="FFFFFF"/>
          <w:lang w:val="en-GB"/>
        </w:rPr>
        <w:t>:</w:t>
      </w:r>
      <w:r w:rsidRPr="00EB6F6F">
        <w:rPr>
          <w:rFonts w:ascii="Times New Roman" w:hAnsi="Times New Roman"/>
          <w:sz w:val="20"/>
          <w:szCs w:val="20"/>
          <w:shd w:val="clear" w:color="auto" w:fill="FFFFFF"/>
          <w:lang w:val="en-GB"/>
        </w:rPr>
        <w:t> 1-12.</w:t>
      </w:r>
    </w:p>
    <w:p w14:paraId="56A35D98" w14:textId="7C606A54"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proofErr w:type="spellStart"/>
      <w:r w:rsidRPr="00EB6F6F">
        <w:rPr>
          <w:rFonts w:ascii="Times New Roman" w:hAnsi="Times New Roman"/>
          <w:sz w:val="20"/>
          <w:szCs w:val="20"/>
          <w:lang w:val="en-GB"/>
        </w:rPr>
        <w:t>Ojumu</w:t>
      </w:r>
      <w:proofErr w:type="spellEnd"/>
      <w:r w:rsidRPr="00EB6F6F">
        <w:rPr>
          <w:rFonts w:ascii="Times New Roman" w:hAnsi="Times New Roman"/>
          <w:sz w:val="20"/>
          <w:szCs w:val="20"/>
          <w:lang w:val="en-GB"/>
        </w:rPr>
        <w:t>, T.</w:t>
      </w:r>
      <w:r w:rsidR="005E2F03" w:rsidRPr="00EB6F6F">
        <w:rPr>
          <w:rFonts w:ascii="Times New Roman" w:hAnsi="Times New Roman"/>
          <w:sz w:val="20"/>
          <w:szCs w:val="20"/>
          <w:lang w:val="en-GB"/>
        </w:rPr>
        <w:t xml:space="preserve"> </w:t>
      </w:r>
      <w:r w:rsidRPr="00EB6F6F">
        <w:rPr>
          <w:rFonts w:ascii="Times New Roman" w:hAnsi="Times New Roman"/>
          <w:sz w:val="20"/>
          <w:szCs w:val="20"/>
          <w:lang w:val="en-GB"/>
        </w:rPr>
        <w:t>J</w:t>
      </w:r>
      <w:r w:rsidR="005E2F03" w:rsidRPr="00EB6F6F">
        <w:rPr>
          <w:rFonts w:ascii="Times New Roman" w:hAnsi="Times New Roman"/>
          <w:bCs/>
          <w:sz w:val="20"/>
          <w:szCs w:val="20"/>
          <w:lang w:val="en-GB"/>
        </w:rPr>
        <w:t>.</w:t>
      </w:r>
      <w:r w:rsidR="005E2F03" w:rsidRPr="00EB6F6F">
        <w:rPr>
          <w:rFonts w:ascii="Times New Roman" w:hAnsi="Times New Roman"/>
          <w:sz w:val="20"/>
          <w:szCs w:val="20"/>
          <w:lang w:val="en-GB"/>
        </w:rPr>
        <w:t xml:space="preserve"> and</w:t>
      </w:r>
      <w:r w:rsidR="005E2F03" w:rsidRPr="00EB6F6F">
        <w:rPr>
          <w:rFonts w:ascii="Times New Roman" w:hAnsi="Times New Roman"/>
          <w:bCs/>
          <w:sz w:val="20"/>
          <w:szCs w:val="20"/>
          <w:lang w:val="en-GB"/>
        </w:rPr>
        <w:t xml:space="preserve"> </w:t>
      </w:r>
      <w:r w:rsidRPr="00EB6F6F">
        <w:rPr>
          <w:rFonts w:ascii="Times New Roman" w:hAnsi="Times New Roman"/>
          <w:sz w:val="20"/>
          <w:szCs w:val="20"/>
          <w:lang w:val="en-GB"/>
        </w:rPr>
        <w:t>Solomon, B.</w:t>
      </w:r>
      <w:r w:rsidR="005E2F03"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O. </w:t>
      </w:r>
      <w:r w:rsidR="00036A70" w:rsidRPr="00EB6F6F">
        <w:rPr>
          <w:rFonts w:ascii="Times New Roman" w:hAnsi="Times New Roman"/>
          <w:sz w:val="20"/>
          <w:szCs w:val="20"/>
          <w:lang w:val="en-GB"/>
        </w:rPr>
        <w:t>(</w:t>
      </w:r>
      <w:r w:rsidR="006B65B4" w:rsidRPr="00EB6F6F">
        <w:rPr>
          <w:rFonts w:ascii="Times New Roman" w:hAnsi="Times New Roman"/>
          <w:sz w:val="20"/>
          <w:szCs w:val="20"/>
          <w:lang w:val="en-GB"/>
        </w:rPr>
        <w:t>2004</w:t>
      </w:r>
      <w:r w:rsidR="00036A70" w:rsidRPr="00EB6F6F">
        <w:rPr>
          <w:rFonts w:ascii="Times New Roman" w:hAnsi="Times New Roman"/>
          <w:sz w:val="20"/>
          <w:szCs w:val="20"/>
          <w:lang w:val="en-GB"/>
        </w:rPr>
        <w:t>)</w:t>
      </w:r>
      <w:r w:rsidR="006B65B4" w:rsidRPr="00EB6F6F">
        <w:rPr>
          <w:rFonts w:ascii="Times New Roman" w:hAnsi="Times New Roman"/>
          <w:sz w:val="20"/>
          <w:szCs w:val="20"/>
          <w:lang w:val="en-GB"/>
        </w:rPr>
        <w:t>.</w:t>
      </w:r>
      <w:r w:rsidR="00036A70" w:rsidRPr="00EB6F6F">
        <w:rPr>
          <w:rFonts w:ascii="Times New Roman" w:hAnsi="Times New Roman"/>
          <w:sz w:val="20"/>
          <w:szCs w:val="20"/>
          <w:lang w:val="en-GB"/>
        </w:rPr>
        <w:t xml:space="preserve"> </w:t>
      </w:r>
      <w:r w:rsidRPr="00EB6F6F">
        <w:rPr>
          <w:rFonts w:ascii="Times New Roman" w:hAnsi="Times New Roman"/>
          <w:i/>
          <w:iCs/>
          <w:sz w:val="20"/>
          <w:szCs w:val="20"/>
          <w:lang w:val="en-GB"/>
        </w:rPr>
        <w:t>Afr</w:t>
      </w:r>
      <w:r w:rsidR="005E2F03" w:rsidRPr="00EB6F6F">
        <w:rPr>
          <w:rFonts w:ascii="Times New Roman" w:hAnsi="Times New Roman"/>
          <w:i/>
          <w:iCs/>
          <w:sz w:val="20"/>
          <w:szCs w:val="20"/>
          <w:lang w:val="en-GB"/>
        </w:rPr>
        <w:t>ican</w:t>
      </w:r>
      <w:r w:rsidRPr="00EB6F6F">
        <w:rPr>
          <w:rFonts w:ascii="Times New Roman" w:hAnsi="Times New Roman"/>
          <w:i/>
          <w:iCs/>
          <w:sz w:val="20"/>
          <w:szCs w:val="20"/>
          <w:lang w:val="en-GB"/>
        </w:rPr>
        <w:t xml:space="preserve"> J</w:t>
      </w:r>
      <w:r w:rsidR="00036A70" w:rsidRPr="00EB6F6F">
        <w:rPr>
          <w:rFonts w:ascii="Times New Roman" w:hAnsi="Times New Roman"/>
          <w:i/>
          <w:iCs/>
          <w:sz w:val="20"/>
          <w:szCs w:val="20"/>
          <w:lang w:val="en-GB"/>
        </w:rPr>
        <w:t>ournal of</w:t>
      </w:r>
      <w:r w:rsidRPr="00EB6F6F">
        <w:rPr>
          <w:rFonts w:ascii="Times New Roman" w:hAnsi="Times New Roman"/>
          <w:i/>
          <w:iCs/>
          <w:sz w:val="20"/>
          <w:szCs w:val="20"/>
          <w:lang w:val="en-GB"/>
        </w:rPr>
        <w:t xml:space="preserve"> Biotechnol</w:t>
      </w:r>
      <w:r w:rsidR="00036A70" w:rsidRPr="00EB6F6F">
        <w:rPr>
          <w:rFonts w:ascii="Times New Roman" w:hAnsi="Times New Roman"/>
          <w:i/>
          <w:iCs/>
          <w:sz w:val="20"/>
          <w:szCs w:val="20"/>
          <w:lang w:val="en-GB"/>
        </w:rPr>
        <w:t>ogy</w:t>
      </w:r>
      <w:r w:rsidR="005E2F03" w:rsidRPr="00EB6F6F">
        <w:rPr>
          <w:rFonts w:ascii="Times New Roman" w:hAnsi="Times New Roman"/>
          <w:sz w:val="20"/>
          <w:szCs w:val="20"/>
          <w:lang w:val="en-GB"/>
        </w:rPr>
        <w:t>,</w:t>
      </w:r>
      <w:r w:rsidRPr="00EB6F6F">
        <w:rPr>
          <w:rFonts w:ascii="Times New Roman" w:hAnsi="Times New Roman"/>
          <w:sz w:val="20"/>
          <w:szCs w:val="20"/>
          <w:lang w:val="en-GB"/>
        </w:rPr>
        <w:t xml:space="preserve"> 3(1)</w:t>
      </w:r>
      <w:r w:rsidR="00036A70" w:rsidRPr="00EB6F6F">
        <w:rPr>
          <w:rFonts w:ascii="Times New Roman" w:hAnsi="Times New Roman"/>
          <w:sz w:val="20"/>
          <w:szCs w:val="20"/>
          <w:lang w:val="en-GB"/>
        </w:rPr>
        <w:t>:</w:t>
      </w:r>
      <w:r w:rsidRPr="00EB6F6F">
        <w:rPr>
          <w:rFonts w:ascii="Times New Roman" w:hAnsi="Times New Roman"/>
          <w:sz w:val="20"/>
          <w:szCs w:val="20"/>
          <w:lang w:val="en-GB"/>
        </w:rPr>
        <w:t xml:space="preserve"> 18</w:t>
      </w:r>
      <w:r w:rsidR="00036A70" w:rsidRPr="00EB6F6F">
        <w:rPr>
          <w:rFonts w:ascii="Times New Roman" w:hAnsi="Times New Roman"/>
          <w:sz w:val="20"/>
          <w:szCs w:val="20"/>
          <w:lang w:val="en-GB"/>
        </w:rPr>
        <w:t>-</w:t>
      </w:r>
      <w:r w:rsidRPr="00EB6F6F">
        <w:rPr>
          <w:rFonts w:ascii="Times New Roman" w:hAnsi="Times New Roman"/>
          <w:sz w:val="20"/>
          <w:szCs w:val="20"/>
          <w:lang w:val="en-GB"/>
        </w:rPr>
        <w:t>24.</w:t>
      </w:r>
    </w:p>
    <w:p w14:paraId="544A6D21" w14:textId="662AE4C4"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bookmarkStart w:id="1" w:name="baut0005"/>
      <w:proofErr w:type="spellStart"/>
      <w:r w:rsidRPr="00EB6F6F">
        <w:rPr>
          <w:rFonts w:ascii="Times New Roman" w:hAnsi="Times New Roman"/>
          <w:sz w:val="20"/>
          <w:szCs w:val="20"/>
          <w:lang w:val="en-GB"/>
        </w:rPr>
        <w:t>Situmorang</w:t>
      </w:r>
      <w:proofErr w:type="spellEnd"/>
      <w:r w:rsidRPr="00EB6F6F">
        <w:rPr>
          <w:rFonts w:ascii="Times New Roman" w:hAnsi="Times New Roman"/>
          <w:sz w:val="20"/>
          <w:szCs w:val="20"/>
          <w:lang w:val="en-GB"/>
        </w:rPr>
        <w:t xml:space="preserve">, M. L., </w:t>
      </w:r>
      <w:bookmarkStart w:id="2" w:name="baut0010"/>
      <w:bookmarkEnd w:id="1"/>
      <w:proofErr w:type="spellStart"/>
      <w:r w:rsidRPr="00EB6F6F">
        <w:rPr>
          <w:rFonts w:ascii="Times New Roman" w:hAnsi="Times New Roman"/>
          <w:sz w:val="20"/>
          <w:szCs w:val="20"/>
          <w:lang w:val="en-GB"/>
        </w:rPr>
        <w:t>Schryver</w:t>
      </w:r>
      <w:proofErr w:type="spellEnd"/>
      <w:r w:rsidRPr="00EB6F6F">
        <w:rPr>
          <w:rFonts w:ascii="Times New Roman" w:hAnsi="Times New Roman"/>
          <w:sz w:val="20"/>
          <w:szCs w:val="20"/>
          <w:lang w:val="en-GB"/>
        </w:rPr>
        <w:t>, P. D.,</w:t>
      </w:r>
      <w:bookmarkStart w:id="3" w:name="baut0015"/>
      <w:bookmarkEnd w:id="2"/>
      <w:r w:rsidRPr="00EB6F6F">
        <w:rPr>
          <w:rFonts w:ascii="Times New Roman" w:hAnsi="Times New Roman"/>
          <w:sz w:val="20"/>
          <w:szCs w:val="20"/>
          <w:lang w:val="en-GB"/>
        </w:rPr>
        <w:t xml:space="preserve"> </w:t>
      </w:r>
      <w:proofErr w:type="spellStart"/>
      <w:r w:rsidRPr="00EB6F6F">
        <w:rPr>
          <w:rFonts w:ascii="Times New Roman" w:hAnsi="Times New Roman"/>
          <w:sz w:val="20"/>
          <w:szCs w:val="20"/>
          <w:lang w:val="en-GB"/>
        </w:rPr>
        <w:t>Dierckens</w:t>
      </w:r>
      <w:proofErr w:type="spellEnd"/>
      <w:r w:rsidRPr="00EB6F6F">
        <w:rPr>
          <w:rFonts w:ascii="Times New Roman" w:hAnsi="Times New Roman"/>
          <w:sz w:val="20"/>
          <w:szCs w:val="20"/>
          <w:lang w:val="en-GB"/>
        </w:rPr>
        <w:t>, K</w:t>
      </w:r>
      <w:bookmarkStart w:id="4" w:name="baut0020"/>
      <w:bookmarkEnd w:id="3"/>
      <w:r w:rsidR="00375155" w:rsidRPr="00EB6F6F">
        <w:rPr>
          <w:rFonts w:ascii="Times New Roman" w:hAnsi="Times New Roman"/>
          <w:bCs/>
          <w:sz w:val="20"/>
          <w:szCs w:val="20"/>
          <w:lang w:val="en-GB"/>
        </w:rPr>
        <w:t>.</w:t>
      </w:r>
      <w:r w:rsidR="00375155" w:rsidRPr="00EB6F6F">
        <w:rPr>
          <w:rFonts w:ascii="Times New Roman" w:hAnsi="Times New Roman"/>
          <w:sz w:val="20"/>
          <w:szCs w:val="20"/>
          <w:lang w:val="en-GB"/>
        </w:rPr>
        <w:t xml:space="preserve"> and</w:t>
      </w:r>
      <w:r w:rsidR="00375155" w:rsidRPr="00EB6F6F">
        <w:rPr>
          <w:rFonts w:ascii="Times New Roman" w:hAnsi="Times New Roman"/>
          <w:bCs/>
          <w:sz w:val="20"/>
          <w:szCs w:val="20"/>
          <w:lang w:val="en-GB"/>
        </w:rPr>
        <w:t xml:space="preserve"> </w:t>
      </w:r>
      <w:r w:rsidRPr="00EB6F6F">
        <w:rPr>
          <w:rFonts w:ascii="Times New Roman" w:hAnsi="Times New Roman"/>
          <w:sz w:val="20"/>
          <w:szCs w:val="20"/>
          <w:lang w:val="en-GB"/>
        </w:rPr>
        <w:t>Bossier</w:t>
      </w:r>
      <w:bookmarkEnd w:id="4"/>
      <w:r w:rsidRPr="00EB6F6F">
        <w:rPr>
          <w:rFonts w:ascii="Times New Roman" w:hAnsi="Times New Roman"/>
          <w:sz w:val="20"/>
          <w:szCs w:val="20"/>
          <w:lang w:val="en-GB"/>
        </w:rPr>
        <w:t>, P. (2016). Effect of poly-β-hydroxybutyrate on growth and disease resistance of Nile tilapia </w:t>
      </w:r>
      <w:r w:rsidRPr="00EB6F6F">
        <w:rPr>
          <w:rFonts w:ascii="Times New Roman" w:hAnsi="Times New Roman"/>
          <w:i/>
          <w:iCs/>
          <w:sz w:val="20"/>
          <w:szCs w:val="20"/>
          <w:lang w:val="en-GB"/>
        </w:rPr>
        <w:t xml:space="preserve">Oreochromis </w:t>
      </w:r>
      <w:proofErr w:type="spellStart"/>
      <w:r w:rsidRPr="00EB6F6F">
        <w:rPr>
          <w:rFonts w:ascii="Times New Roman" w:hAnsi="Times New Roman"/>
          <w:i/>
          <w:iCs/>
          <w:sz w:val="20"/>
          <w:szCs w:val="20"/>
          <w:lang w:val="en-GB"/>
        </w:rPr>
        <w:t>niloticus</w:t>
      </w:r>
      <w:proofErr w:type="spellEnd"/>
      <w:r w:rsidRPr="00EB6F6F">
        <w:rPr>
          <w:rFonts w:ascii="Times New Roman" w:hAnsi="Times New Roman"/>
          <w:sz w:val="20"/>
          <w:szCs w:val="20"/>
          <w:lang w:val="en-GB"/>
        </w:rPr>
        <w:t xml:space="preserve"> juveniles. </w:t>
      </w:r>
      <w:r w:rsidRPr="00EB6F6F">
        <w:rPr>
          <w:rFonts w:ascii="Times New Roman" w:hAnsi="Times New Roman"/>
          <w:i/>
          <w:iCs/>
          <w:sz w:val="20"/>
          <w:szCs w:val="20"/>
          <w:lang w:val="en-GB"/>
        </w:rPr>
        <w:t>Veterinary Microbiology</w:t>
      </w:r>
      <w:r w:rsidRPr="00EB6F6F">
        <w:rPr>
          <w:rFonts w:ascii="Times New Roman" w:hAnsi="Times New Roman"/>
          <w:sz w:val="20"/>
          <w:szCs w:val="20"/>
          <w:lang w:val="en-GB"/>
        </w:rPr>
        <w:t>, 182</w:t>
      </w:r>
      <w:r w:rsidR="00E975B0" w:rsidRPr="00EB6F6F">
        <w:rPr>
          <w:rFonts w:ascii="Times New Roman" w:hAnsi="Times New Roman"/>
          <w:sz w:val="20"/>
          <w:szCs w:val="20"/>
          <w:lang w:val="en-GB"/>
        </w:rPr>
        <w:t>:</w:t>
      </w:r>
      <w:r w:rsidRPr="00EB6F6F">
        <w:rPr>
          <w:rFonts w:ascii="Times New Roman" w:hAnsi="Times New Roman"/>
          <w:sz w:val="20"/>
          <w:szCs w:val="20"/>
          <w:lang w:val="en-GB"/>
        </w:rPr>
        <w:t xml:space="preserve"> 44-49.</w:t>
      </w:r>
    </w:p>
    <w:p w14:paraId="46496DD2" w14:textId="6487D3D5"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proofErr w:type="spellStart"/>
      <w:r w:rsidRPr="00EB6F6F">
        <w:rPr>
          <w:rFonts w:ascii="Times New Roman" w:hAnsi="Times New Roman"/>
          <w:sz w:val="20"/>
          <w:szCs w:val="20"/>
          <w:lang w:val="en-GB"/>
        </w:rPr>
        <w:t>Akaraonye</w:t>
      </w:r>
      <w:proofErr w:type="spellEnd"/>
      <w:r w:rsidRPr="00EB6F6F">
        <w:rPr>
          <w:rFonts w:ascii="Times New Roman" w:hAnsi="Times New Roman"/>
          <w:sz w:val="20"/>
          <w:szCs w:val="20"/>
          <w:lang w:val="en-GB"/>
        </w:rPr>
        <w:t>, E., Keshavarz, T</w:t>
      </w:r>
      <w:r w:rsidR="00375155" w:rsidRPr="00EB6F6F">
        <w:rPr>
          <w:rFonts w:ascii="Times New Roman" w:hAnsi="Times New Roman"/>
          <w:bCs/>
          <w:sz w:val="20"/>
          <w:szCs w:val="20"/>
          <w:lang w:val="en-GB"/>
        </w:rPr>
        <w:t>.</w:t>
      </w:r>
      <w:r w:rsidR="00375155" w:rsidRPr="00EB6F6F">
        <w:rPr>
          <w:rFonts w:ascii="Times New Roman" w:hAnsi="Times New Roman"/>
          <w:sz w:val="20"/>
          <w:szCs w:val="20"/>
          <w:lang w:val="en-GB"/>
        </w:rPr>
        <w:t xml:space="preserve"> and</w:t>
      </w:r>
      <w:r w:rsidR="00375155" w:rsidRPr="00EB6F6F">
        <w:rPr>
          <w:rFonts w:ascii="Times New Roman" w:hAnsi="Times New Roman"/>
          <w:bCs/>
          <w:sz w:val="20"/>
          <w:szCs w:val="20"/>
          <w:lang w:val="en-GB"/>
        </w:rPr>
        <w:t xml:space="preserve"> </w:t>
      </w:r>
      <w:r w:rsidRPr="00EB6F6F">
        <w:rPr>
          <w:rFonts w:ascii="Times New Roman" w:hAnsi="Times New Roman"/>
          <w:sz w:val="20"/>
          <w:szCs w:val="20"/>
          <w:lang w:val="en-GB"/>
        </w:rPr>
        <w:t>Roy, I. (2010)</w:t>
      </w:r>
      <w:r w:rsidR="00375155" w:rsidRPr="00EB6F6F">
        <w:rPr>
          <w:rFonts w:ascii="Times New Roman" w:hAnsi="Times New Roman"/>
          <w:sz w:val="20"/>
          <w:szCs w:val="20"/>
          <w:lang w:val="en-GB"/>
        </w:rPr>
        <w:t>.</w:t>
      </w:r>
      <w:r w:rsidRPr="00EB6F6F">
        <w:rPr>
          <w:rFonts w:ascii="Times New Roman" w:hAnsi="Times New Roman"/>
          <w:sz w:val="20"/>
          <w:szCs w:val="20"/>
          <w:lang w:val="en-GB"/>
        </w:rPr>
        <w:t xml:space="preserve"> Production of </w:t>
      </w:r>
      <w:proofErr w:type="spellStart"/>
      <w:r w:rsidRPr="00EB6F6F">
        <w:rPr>
          <w:rFonts w:ascii="Times New Roman" w:hAnsi="Times New Roman"/>
          <w:sz w:val="20"/>
          <w:szCs w:val="20"/>
          <w:lang w:val="en-GB"/>
        </w:rPr>
        <w:t>polyhydroxyalkanoates</w:t>
      </w:r>
      <w:proofErr w:type="spellEnd"/>
      <w:r w:rsidRPr="00EB6F6F">
        <w:rPr>
          <w:rFonts w:ascii="Times New Roman" w:hAnsi="Times New Roman"/>
          <w:sz w:val="20"/>
          <w:szCs w:val="20"/>
          <w:lang w:val="en-GB"/>
        </w:rPr>
        <w:t xml:space="preserve">: the future green materials of choice. </w:t>
      </w:r>
      <w:r w:rsidRPr="00EB6F6F">
        <w:rPr>
          <w:rFonts w:ascii="Times New Roman" w:hAnsi="Times New Roman"/>
          <w:i/>
          <w:iCs/>
          <w:sz w:val="20"/>
          <w:szCs w:val="20"/>
          <w:lang w:val="en-GB"/>
        </w:rPr>
        <w:t>Journal of Chemical Technology and Biotechnology</w:t>
      </w:r>
      <w:r w:rsidRPr="00EB6F6F">
        <w:rPr>
          <w:rFonts w:ascii="Times New Roman" w:hAnsi="Times New Roman"/>
          <w:sz w:val="20"/>
          <w:szCs w:val="20"/>
          <w:lang w:val="en-GB"/>
        </w:rPr>
        <w:t>, 85: 732</w:t>
      </w:r>
      <w:r w:rsidR="00E975B0" w:rsidRPr="00EB6F6F">
        <w:rPr>
          <w:rFonts w:ascii="Times New Roman" w:hAnsi="Times New Roman"/>
          <w:sz w:val="20"/>
          <w:szCs w:val="20"/>
          <w:lang w:val="en-GB"/>
        </w:rPr>
        <w:t>-</w:t>
      </w:r>
      <w:r w:rsidRPr="00EB6F6F">
        <w:rPr>
          <w:rFonts w:ascii="Times New Roman" w:hAnsi="Times New Roman"/>
          <w:sz w:val="20"/>
          <w:szCs w:val="20"/>
          <w:lang w:val="en-GB"/>
        </w:rPr>
        <w:t>743.</w:t>
      </w:r>
    </w:p>
    <w:p w14:paraId="0A06DB2C" w14:textId="3A3E8F5D"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sz w:val="20"/>
          <w:szCs w:val="20"/>
          <w:lang w:val="en-GB"/>
        </w:rPr>
        <w:t>Yatim, A</w:t>
      </w:r>
      <w:r w:rsidR="00E975B0" w:rsidRPr="00EB6F6F">
        <w:rPr>
          <w:rFonts w:ascii="Times New Roman" w:hAnsi="Times New Roman"/>
          <w:sz w:val="20"/>
          <w:szCs w:val="20"/>
          <w:lang w:val="en-GB"/>
        </w:rPr>
        <w:t>.</w:t>
      </w:r>
      <w:r w:rsidRPr="00EB6F6F">
        <w:rPr>
          <w:rFonts w:ascii="Times New Roman" w:hAnsi="Times New Roman"/>
          <w:sz w:val="20"/>
          <w:szCs w:val="20"/>
          <w:lang w:val="en-GB"/>
        </w:rPr>
        <w:t xml:space="preserve"> F.</w:t>
      </w:r>
      <w:r w:rsidR="00E975B0"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M., </w:t>
      </w:r>
      <w:proofErr w:type="spellStart"/>
      <w:r w:rsidRPr="00EB6F6F">
        <w:rPr>
          <w:rFonts w:ascii="Times New Roman" w:hAnsi="Times New Roman"/>
          <w:sz w:val="20"/>
          <w:szCs w:val="20"/>
          <w:lang w:val="en-GB"/>
        </w:rPr>
        <w:t>Syafiq</w:t>
      </w:r>
      <w:proofErr w:type="spellEnd"/>
      <w:r w:rsidRPr="00EB6F6F">
        <w:rPr>
          <w:rFonts w:ascii="Times New Roman" w:hAnsi="Times New Roman"/>
          <w:sz w:val="20"/>
          <w:szCs w:val="20"/>
          <w:lang w:val="en-GB"/>
        </w:rPr>
        <w:t>, I. M., Huong, K.</w:t>
      </w:r>
      <w:r w:rsidR="00E975B0" w:rsidRPr="00EB6F6F">
        <w:rPr>
          <w:rFonts w:ascii="Times New Roman" w:hAnsi="Times New Roman"/>
          <w:sz w:val="20"/>
          <w:szCs w:val="20"/>
          <w:lang w:val="en-GB"/>
        </w:rPr>
        <w:t xml:space="preserve"> </w:t>
      </w:r>
      <w:r w:rsidRPr="00EB6F6F">
        <w:rPr>
          <w:rFonts w:ascii="Times New Roman" w:hAnsi="Times New Roman"/>
          <w:sz w:val="20"/>
          <w:szCs w:val="20"/>
          <w:lang w:val="en-GB"/>
        </w:rPr>
        <w:t>H., Amirul, A.</w:t>
      </w:r>
      <w:r w:rsidR="00E975B0" w:rsidRPr="00EB6F6F">
        <w:rPr>
          <w:rFonts w:ascii="Times New Roman" w:hAnsi="Times New Roman"/>
          <w:sz w:val="20"/>
          <w:szCs w:val="20"/>
          <w:lang w:val="en-GB"/>
        </w:rPr>
        <w:t xml:space="preserve"> </w:t>
      </w:r>
      <w:r w:rsidRPr="00EB6F6F">
        <w:rPr>
          <w:rFonts w:ascii="Times New Roman" w:hAnsi="Times New Roman"/>
          <w:sz w:val="20"/>
          <w:szCs w:val="20"/>
          <w:lang w:val="en-GB"/>
        </w:rPr>
        <w:t>A.</w:t>
      </w:r>
      <w:r w:rsidR="00E975B0" w:rsidRPr="00EB6F6F">
        <w:rPr>
          <w:rFonts w:ascii="Times New Roman" w:hAnsi="Times New Roman"/>
          <w:sz w:val="20"/>
          <w:szCs w:val="20"/>
          <w:lang w:val="en-GB"/>
        </w:rPr>
        <w:t xml:space="preserve"> </w:t>
      </w:r>
      <w:r w:rsidRPr="00EB6F6F">
        <w:rPr>
          <w:rFonts w:ascii="Times New Roman" w:hAnsi="Times New Roman"/>
          <w:sz w:val="20"/>
          <w:szCs w:val="20"/>
          <w:lang w:val="en-GB"/>
        </w:rPr>
        <w:t>A., Effendy, A.</w:t>
      </w:r>
      <w:r w:rsidR="00E975B0" w:rsidRPr="00EB6F6F">
        <w:rPr>
          <w:rFonts w:ascii="Times New Roman" w:hAnsi="Times New Roman"/>
          <w:sz w:val="20"/>
          <w:szCs w:val="20"/>
          <w:lang w:val="en-GB"/>
        </w:rPr>
        <w:t xml:space="preserve"> </w:t>
      </w:r>
      <w:r w:rsidRPr="00EB6F6F">
        <w:rPr>
          <w:rFonts w:ascii="Times New Roman" w:hAnsi="Times New Roman"/>
          <w:sz w:val="20"/>
          <w:szCs w:val="20"/>
          <w:lang w:val="en-GB"/>
        </w:rPr>
        <w:t>W.</w:t>
      </w:r>
      <w:r w:rsidR="00E975B0" w:rsidRPr="00EB6F6F">
        <w:rPr>
          <w:rFonts w:ascii="Times New Roman" w:hAnsi="Times New Roman"/>
          <w:sz w:val="20"/>
          <w:szCs w:val="20"/>
          <w:lang w:val="en-GB"/>
        </w:rPr>
        <w:t xml:space="preserve"> </w:t>
      </w:r>
      <w:r w:rsidRPr="00EB6F6F">
        <w:rPr>
          <w:rFonts w:ascii="Times New Roman" w:hAnsi="Times New Roman"/>
          <w:sz w:val="20"/>
          <w:szCs w:val="20"/>
          <w:lang w:val="en-GB"/>
        </w:rPr>
        <w:t>M</w:t>
      </w:r>
      <w:r w:rsidR="00E975B0" w:rsidRPr="00EB6F6F">
        <w:rPr>
          <w:rFonts w:ascii="Times New Roman" w:hAnsi="Times New Roman"/>
          <w:bCs/>
          <w:sz w:val="20"/>
          <w:szCs w:val="20"/>
          <w:lang w:val="en-GB"/>
        </w:rPr>
        <w:t>.</w:t>
      </w:r>
      <w:r w:rsidR="00E975B0" w:rsidRPr="00EB6F6F">
        <w:rPr>
          <w:rFonts w:ascii="Times New Roman" w:hAnsi="Times New Roman"/>
          <w:sz w:val="20"/>
          <w:szCs w:val="20"/>
          <w:lang w:val="en-GB"/>
        </w:rPr>
        <w:t xml:space="preserve"> and</w:t>
      </w:r>
      <w:r w:rsidR="00E975B0"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Bhubalan</w:t>
      </w:r>
      <w:proofErr w:type="spellEnd"/>
      <w:r w:rsidRPr="00EB6F6F">
        <w:rPr>
          <w:rFonts w:ascii="Times New Roman" w:hAnsi="Times New Roman"/>
          <w:sz w:val="20"/>
          <w:szCs w:val="20"/>
          <w:lang w:val="en-GB"/>
        </w:rPr>
        <w:t xml:space="preserve">, K. (2017). </w:t>
      </w:r>
      <w:r w:rsidRPr="00EB6F6F">
        <w:rPr>
          <w:rFonts w:ascii="Times New Roman" w:hAnsi="Times New Roman"/>
          <w:bCs/>
          <w:sz w:val="20"/>
          <w:szCs w:val="20"/>
          <w:lang w:val="en-GB"/>
        </w:rPr>
        <w:t xml:space="preserve">Bioconversion of novel and renewable agro-industry by-products into a biodegradable poly(3-hydroxybutyrate) by marine </w:t>
      </w:r>
      <w:r w:rsidRPr="00EB6F6F">
        <w:rPr>
          <w:rFonts w:ascii="Times New Roman" w:hAnsi="Times New Roman"/>
          <w:bCs/>
          <w:i/>
          <w:sz w:val="20"/>
          <w:szCs w:val="20"/>
          <w:lang w:val="en-GB"/>
        </w:rPr>
        <w:t>Bacillus megaterium</w:t>
      </w:r>
      <w:r w:rsidRPr="00EB6F6F">
        <w:rPr>
          <w:rFonts w:ascii="Times New Roman" w:hAnsi="Times New Roman"/>
          <w:bCs/>
          <w:sz w:val="20"/>
          <w:szCs w:val="20"/>
          <w:lang w:val="en-GB"/>
        </w:rPr>
        <w:t xml:space="preserve"> UMTKB-1 strain. </w:t>
      </w:r>
      <w:proofErr w:type="spellStart"/>
      <w:r w:rsidRPr="00EB6F6F">
        <w:rPr>
          <w:rFonts w:ascii="Times New Roman" w:hAnsi="Times New Roman"/>
          <w:bCs/>
          <w:i/>
          <w:sz w:val="20"/>
          <w:szCs w:val="20"/>
          <w:lang w:val="en-GB"/>
        </w:rPr>
        <w:t>BioTechnologia</w:t>
      </w:r>
      <w:proofErr w:type="spellEnd"/>
      <w:r w:rsidRPr="00EB6F6F">
        <w:rPr>
          <w:rFonts w:ascii="Times New Roman" w:hAnsi="Times New Roman"/>
          <w:bCs/>
          <w:sz w:val="20"/>
          <w:szCs w:val="20"/>
          <w:lang w:val="en-GB"/>
        </w:rPr>
        <w:t>, 98(2)</w:t>
      </w:r>
      <w:r w:rsidR="00E975B0" w:rsidRPr="00EB6F6F">
        <w:rPr>
          <w:rFonts w:ascii="Times New Roman" w:hAnsi="Times New Roman"/>
          <w:bCs/>
          <w:sz w:val="20"/>
          <w:szCs w:val="20"/>
          <w:lang w:val="en-GB"/>
        </w:rPr>
        <w:t>:</w:t>
      </w:r>
      <w:r w:rsidRPr="00EB6F6F">
        <w:rPr>
          <w:rFonts w:ascii="Times New Roman" w:hAnsi="Times New Roman"/>
          <w:bCs/>
          <w:sz w:val="20"/>
          <w:szCs w:val="20"/>
          <w:lang w:val="en-GB"/>
        </w:rPr>
        <w:t xml:space="preserve"> 141-151.</w:t>
      </w:r>
    </w:p>
    <w:p w14:paraId="4412DE35" w14:textId="31B92792"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proofErr w:type="spellStart"/>
      <w:r w:rsidRPr="00EB6F6F">
        <w:rPr>
          <w:rFonts w:ascii="Times New Roman" w:hAnsi="Times New Roman"/>
          <w:sz w:val="20"/>
          <w:szCs w:val="20"/>
          <w:lang w:val="en-GB"/>
        </w:rPr>
        <w:t>Thavasi</w:t>
      </w:r>
      <w:proofErr w:type="spellEnd"/>
      <w:r w:rsidRPr="00EB6F6F">
        <w:rPr>
          <w:rFonts w:ascii="Times New Roman" w:hAnsi="Times New Roman"/>
          <w:sz w:val="20"/>
          <w:szCs w:val="20"/>
          <w:lang w:val="en-GB"/>
        </w:rPr>
        <w:t xml:space="preserve">, R., Subramanyam </w:t>
      </w:r>
      <w:proofErr w:type="spellStart"/>
      <w:r w:rsidRPr="00EB6F6F">
        <w:rPr>
          <w:rFonts w:ascii="Times New Roman" w:hAnsi="Times New Roman"/>
          <w:sz w:val="20"/>
          <w:szCs w:val="20"/>
          <w:lang w:val="en-GB"/>
        </w:rPr>
        <w:t>Nambaru</w:t>
      </w:r>
      <w:proofErr w:type="spellEnd"/>
      <w:r w:rsidRPr="00EB6F6F">
        <w:rPr>
          <w:rFonts w:ascii="Times New Roman" w:hAnsi="Times New Roman"/>
          <w:sz w:val="20"/>
          <w:szCs w:val="20"/>
          <w:lang w:val="en-GB"/>
        </w:rPr>
        <w:t>, V.</w:t>
      </w:r>
      <w:r w:rsidR="00BD0AF1" w:rsidRPr="00EB6F6F">
        <w:rPr>
          <w:rFonts w:ascii="Times New Roman" w:hAnsi="Times New Roman"/>
          <w:sz w:val="20"/>
          <w:szCs w:val="20"/>
          <w:lang w:val="en-GB"/>
        </w:rPr>
        <w:t xml:space="preserve"> </w:t>
      </w:r>
      <w:r w:rsidRPr="00EB6F6F">
        <w:rPr>
          <w:rFonts w:ascii="Times New Roman" w:hAnsi="Times New Roman"/>
          <w:sz w:val="20"/>
          <w:szCs w:val="20"/>
          <w:lang w:val="en-GB"/>
        </w:rPr>
        <w:t>R.</w:t>
      </w:r>
      <w:r w:rsidR="00BD0AF1"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M., Jayalakshmi, S., Balasubramanian, T. and Banat, I.M. (2011). Biosurfactant production by Pseudomonas aeruginosa from renewable resources. </w:t>
      </w:r>
      <w:r w:rsidRPr="00EB6F6F">
        <w:rPr>
          <w:rFonts w:ascii="Times New Roman" w:hAnsi="Times New Roman"/>
          <w:i/>
          <w:iCs/>
          <w:sz w:val="20"/>
          <w:szCs w:val="20"/>
          <w:lang w:val="en-GB"/>
        </w:rPr>
        <w:t>Indian Journal of Microbiology</w:t>
      </w:r>
      <w:r w:rsidRPr="00EB6F6F">
        <w:rPr>
          <w:rFonts w:ascii="Times New Roman" w:hAnsi="Times New Roman"/>
          <w:sz w:val="20"/>
          <w:szCs w:val="20"/>
          <w:lang w:val="en-GB"/>
        </w:rPr>
        <w:t xml:space="preserve">, 51(1): 30-36. </w:t>
      </w:r>
    </w:p>
    <w:p w14:paraId="22E36C13" w14:textId="71679211"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Fontes, G.</w:t>
      </w:r>
      <w:r w:rsidR="00560D1D" w:rsidRPr="00EB6F6F">
        <w:rPr>
          <w:rFonts w:ascii="Times New Roman" w:hAnsi="Times New Roman"/>
          <w:bCs/>
          <w:sz w:val="20"/>
          <w:szCs w:val="20"/>
          <w:lang w:val="en-GB"/>
        </w:rPr>
        <w:t xml:space="preserve"> </w:t>
      </w:r>
      <w:r w:rsidRPr="00EB6F6F">
        <w:rPr>
          <w:rFonts w:ascii="Times New Roman" w:hAnsi="Times New Roman"/>
          <w:bCs/>
          <w:sz w:val="20"/>
          <w:szCs w:val="20"/>
          <w:lang w:val="en-GB"/>
        </w:rPr>
        <w:t>C., Ramos, N.</w:t>
      </w:r>
      <w:r w:rsidR="00560D1D" w:rsidRPr="00EB6F6F">
        <w:rPr>
          <w:rFonts w:ascii="Times New Roman" w:hAnsi="Times New Roman"/>
          <w:bCs/>
          <w:sz w:val="20"/>
          <w:szCs w:val="20"/>
          <w:lang w:val="en-GB"/>
        </w:rPr>
        <w:t xml:space="preserve"> </w:t>
      </w:r>
      <w:r w:rsidRPr="00EB6F6F">
        <w:rPr>
          <w:rFonts w:ascii="Times New Roman" w:hAnsi="Times New Roman"/>
          <w:bCs/>
          <w:sz w:val="20"/>
          <w:szCs w:val="20"/>
          <w:lang w:val="en-GB"/>
        </w:rPr>
        <w:t>M., Amaral, P.</w:t>
      </w:r>
      <w:r w:rsidR="00560D1D" w:rsidRPr="00EB6F6F">
        <w:rPr>
          <w:rFonts w:ascii="Times New Roman" w:hAnsi="Times New Roman"/>
          <w:bCs/>
          <w:sz w:val="20"/>
          <w:szCs w:val="20"/>
          <w:lang w:val="en-GB"/>
        </w:rPr>
        <w:t xml:space="preserve"> </w:t>
      </w:r>
      <w:r w:rsidRPr="00EB6F6F">
        <w:rPr>
          <w:rFonts w:ascii="Times New Roman" w:hAnsi="Times New Roman"/>
          <w:bCs/>
          <w:sz w:val="20"/>
          <w:szCs w:val="20"/>
          <w:lang w:val="en-GB"/>
        </w:rPr>
        <w:t>F.</w:t>
      </w:r>
      <w:r w:rsidR="00560D1D"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F., </w:t>
      </w:r>
      <w:proofErr w:type="spellStart"/>
      <w:r w:rsidRPr="00EB6F6F">
        <w:rPr>
          <w:rFonts w:ascii="Times New Roman" w:hAnsi="Times New Roman"/>
          <w:bCs/>
          <w:sz w:val="20"/>
          <w:szCs w:val="20"/>
          <w:lang w:val="en-GB"/>
        </w:rPr>
        <w:t>Nele</w:t>
      </w:r>
      <w:proofErr w:type="spellEnd"/>
      <w:r w:rsidRPr="00EB6F6F">
        <w:rPr>
          <w:rFonts w:ascii="Times New Roman" w:hAnsi="Times New Roman"/>
          <w:bCs/>
          <w:sz w:val="20"/>
          <w:szCs w:val="20"/>
          <w:lang w:val="en-GB"/>
        </w:rPr>
        <w:t>, M</w:t>
      </w:r>
      <w:r w:rsidR="00560D1D" w:rsidRPr="00EB6F6F">
        <w:rPr>
          <w:rFonts w:ascii="Times New Roman" w:hAnsi="Times New Roman"/>
          <w:bCs/>
          <w:sz w:val="20"/>
          <w:szCs w:val="20"/>
          <w:lang w:val="en-GB"/>
        </w:rPr>
        <w:t>.</w:t>
      </w:r>
      <w:r w:rsidR="00560D1D" w:rsidRPr="00EB6F6F">
        <w:rPr>
          <w:rFonts w:ascii="Times New Roman" w:hAnsi="Times New Roman"/>
          <w:sz w:val="20"/>
          <w:szCs w:val="20"/>
          <w:lang w:val="en-GB"/>
        </w:rPr>
        <w:t xml:space="preserve"> and</w:t>
      </w:r>
      <w:r w:rsidR="00560D1D" w:rsidRPr="00EB6F6F">
        <w:rPr>
          <w:rFonts w:ascii="Times New Roman" w:hAnsi="Times New Roman"/>
          <w:bCs/>
          <w:sz w:val="20"/>
          <w:szCs w:val="20"/>
          <w:lang w:val="en-GB"/>
        </w:rPr>
        <w:t xml:space="preserve"> </w:t>
      </w:r>
      <w:r w:rsidRPr="00EB6F6F">
        <w:rPr>
          <w:rFonts w:ascii="Times New Roman" w:hAnsi="Times New Roman"/>
          <w:bCs/>
          <w:sz w:val="20"/>
          <w:szCs w:val="20"/>
          <w:lang w:val="en-GB"/>
        </w:rPr>
        <w:t>Coelho, M.</w:t>
      </w:r>
      <w:r w:rsidR="00560D1D" w:rsidRPr="00EB6F6F">
        <w:rPr>
          <w:rFonts w:ascii="Times New Roman" w:hAnsi="Times New Roman"/>
          <w:bCs/>
          <w:sz w:val="20"/>
          <w:szCs w:val="20"/>
          <w:lang w:val="en-GB"/>
        </w:rPr>
        <w:t xml:space="preserve"> </w:t>
      </w:r>
      <w:r w:rsidRPr="00EB6F6F">
        <w:rPr>
          <w:rFonts w:ascii="Times New Roman" w:hAnsi="Times New Roman"/>
          <w:bCs/>
          <w:sz w:val="20"/>
          <w:szCs w:val="20"/>
          <w:lang w:val="en-GB"/>
        </w:rPr>
        <w:t>A.</w:t>
      </w:r>
      <w:r w:rsidR="00560D1D"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Z. (2012). Renewable resources for biosurfactant production by </w:t>
      </w:r>
      <w:proofErr w:type="spellStart"/>
      <w:r w:rsidRPr="00EB6F6F">
        <w:rPr>
          <w:rFonts w:ascii="Times New Roman" w:hAnsi="Times New Roman"/>
          <w:bCs/>
          <w:i/>
          <w:sz w:val="20"/>
          <w:szCs w:val="20"/>
          <w:lang w:val="en-GB"/>
        </w:rPr>
        <w:t>Yarrowia</w:t>
      </w:r>
      <w:proofErr w:type="spellEnd"/>
      <w:r w:rsidRPr="00EB6F6F">
        <w:rPr>
          <w:rFonts w:ascii="Times New Roman" w:hAnsi="Times New Roman"/>
          <w:bCs/>
          <w:i/>
          <w:sz w:val="20"/>
          <w:szCs w:val="20"/>
          <w:lang w:val="en-GB"/>
        </w:rPr>
        <w:t xml:space="preserve"> </w:t>
      </w:r>
      <w:proofErr w:type="spellStart"/>
      <w:r w:rsidRPr="00EB6F6F">
        <w:rPr>
          <w:rFonts w:ascii="Times New Roman" w:hAnsi="Times New Roman"/>
          <w:bCs/>
          <w:i/>
          <w:sz w:val="20"/>
          <w:szCs w:val="20"/>
          <w:lang w:val="en-GB"/>
        </w:rPr>
        <w:t>lipolytica</w:t>
      </w:r>
      <w:proofErr w:type="spellEnd"/>
      <w:r w:rsidRPr="00EB6F6F">
        <w:rPr>
          <w:rFonts w:ascii="Times New Roman" w:hAnsi="Times New Roman"/>
          <w:bCs/>
          <w:sz w:val="20"/>
          <w:szCs w:val="20"/>
          <w:lang w:val="en-GB"/>
        </w:rPr>
        <w:t xml:space="preserve">. </w:t>
      </w:r>
      <w:r w:rsidRPr="00EB6F6F">
        <w:rPr>
          <w:rFonts w:ascii="Times New Roman" w:hAnsi="Times New Roman"/>
          <w:bCs/>
          <w:i/>
          <w:iCs/>
          <w:sz w:val="20"/>
          <w:szCs w:val="20"/>
          <w:lang w:val="en-GB"/>
        </w:rPr>
        <w:t>Brazilian Journal of Chemical Engineering</w:t>
      </w:r>
      <w:r w:rsidRPr="00EB6F6F">
        <w:rPr>
          <w:rFonts w:ascii="Times New Roman" w:hAnsi="Times New Roman"/>
          <w:bCs/>
          <w:sz w:val="20"/>
          <w:szCs w:val="20"/>
          <w:lang w:val="en-GB"/>
        </w:rPr>
        <w:t>, 29(3)</w:t>
      </w:r>
      <w:r w:rsidR="00560D1D" w:rsidRPr="00EB6F6F">
        <w:rPr>
          <w:rFonts w:ascii="Times New Roman" w:hAnsi="Times New Roman"/>
          <w:bCs/>
          <w:sz w:val="20"/>
          <w:szCs w:val="20"/>
          <w:lang w:val="en-GB"/>
        </w:rPr>
        <w:t>:</w:t>
      </w:r>
      <w:r w:rsidRPr="00EB6F6F">
        <w:rPr>
          <w:rFonts w:ascii="Times New Roman" w:hAnsi="Times New Roman"/>
          <w:bCs/>
          <w:sz w:val="20"/>
          <w:szCs w:val="20"/>
          <w:lang w:val="en-GB"/>
        </w:rPr>
        <w:t xml:space="preserve"> 483-493.</w:t>
      </w:r>
    </w:p>
    <w:p w14:paraId="09B5E00F" w14:textId="6B4741E2"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Dubey, K</w:t>
      </w:r>
      <w:r w:rsidR="00560D1D" w:rsidRPr="00EB6F6F">
        <w:rPr>
          <w:rFonts w:ascii="Times New Roman" w:hAnsi="Times New Roman"/>
          <w:bCs/>
          <w:sz w:val="20"/>
          <w:szCs w:val="20"/>
          <w:lang w:val="en-GB"/>
        </w:rPr>
        <w:t>.</w:t>
      </w:r>
      <w:r w:rsidR="00560D1D" w:rsidRPr="00EB6F6F">
        <w:rPr>
          <w:rFonts w:ascii="Times New Roman" w:hAnsi="Times New Roman"/>
          <w:sz w:val="20"/>
          <w:szCs w:val="20"/>
          <w:lang w:val="en-GB"/>
        </w:rPr>
        <w:t xml:space="preserve"> and</w:t>
      </w:r>
      <w:r w:rsidR="00560D1D"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Juwarkar</w:t>
      </w:r>
      <w:proofErr w:type="spellEnd"/>
      <w:r w:rsidRPr="00EB6F6F">
        <w:rPr>
          <w:rFonts w:ascii="Times New Roman" w:hAnsi="Times New Roman"/>
          <w:bCs/>
          <w:sz w:val="20"/>
          <w:szCs w:val="20"/>
          <w:lang w:val="en-GB"/>
        </w:rPr>
        <w:t xml:space="preserve">, A. (2011). Distillery and curd whey wastes as viable alternative sources for biosurfactant production. </w:t>
      </w:r>
      <w:r w:rsidRPr="00EB6F6F">
        <w:rPr>
          <w:rFonts w:ascii="Times New Roman" w:hAnsi="Times New Roman"/>
          <w:bCs/>
          <w:i/>
          <w:iCs/>
          <w:sz w:val="20"/>
          <w:szCs w:val="20"/>
          <w:lang w:val="en-GB"/>
        </w:rPr>
        <w:t>Journal of Microbiology and. Biotechnology</w:t>
      </w:r>
      <w:r w:rsidR="00560D1D" w:rsidRPr="00EB6F6F">
        <w:rPr>
          <w:rFonts w:ascii="Times New Roman" w:hAnsi="Times New Roman"/>
          <w:bCs/>
          <w:sz w:val="20"/>
          <w:szCs w:val="20"/>
          <w:lang w:val="en-GB"/>
        </w:rPr>
        <w:t>,</w:t>
      </w:r>
      <w:r w:rsidRPr="00EB6F6F">
        <w:rPr>
          <w:rFonts w:ascii="Times New Roman" w:hAnsi="Times New Roman"/>
          <w:bCs/>
          <w:sz w:val="20"/>
          <w:szCs w:val="20"/>
          <w:lang w:val="en-GB"/>
        </w:rPr>
        <w:t xml:space="preserve"> 17</w:t>
      </w:r>
      <w:r w:rsidR="00402EFB" w:rsidRPr="00EB6F6F">
        <w:rPr>
          <w:rFonts w:ascii="Times New Roman" w:hAnsi="Times New Roman"/>
          <w:bCs/>
          <w:sz w:val="20"/>
          <w:szCs w:val="20"/>
          <w:lang w:val="en-GB"/>
        </w:rPr>
        <w:t>:</w:t>
      </w:r>
      <w:r w:rsidRPr="00EB6F6F">
        <w:rPr>
          <w:rFonts w:ascii="Times New Roman" w:hAnsi="Times New Roman"/>
          <w:bCs/>
          <w:sz w:val="20"/>
          <w:szCs w:val="20"/>
          <w:lang w:val="en-GB"/>
        </w:rPr>
        <w:t xml:space="preserve"> 61-69. </w:t>
      </w:r>
    </w:p>
    <w:p w14:paraId="21615A0C" w14:textId="3A2CEF4F"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proofErr w:type="spellStart"/>
      <w:r w:rsidRPr="00EB6F6F">
        <w:rPr>
          <w:rFonts w:ascii="Times New Roman" w:hAnsi="Times New Roman"/>
          <w:bCs/>
          <w:sz w:val="20"/>
          <w:szCs w:val="20"/>
          <w:lang w:val="en-GB"/>
        </w:rPr>
        <w:t>Hazimah</w:t>
      </w:r>
      <w:proofErr w:type="spellEnd"/>
      <w:r w:rsidRPr="00EB6F6F">
        <w:rPr>
          <w:rFonts w:ascii="Times New Roman" w:hAnsi="Times New Roman"/>
          <w:bCs/>
          <w:sz w:val="20"/>
          <w:szCs w:val="20"/>
          <w:lang w:val="en-GB"/>
        </w:rPr>
        <w:t xml:space="preserve">, A. H., </w:t>
      </w:r>
      <w:proofErr w:type="spellStart"/>
      <w:r w:rsidRPr="00EB6F6F">
        <w:rPr>
          <w:rFonts w:ascii="Times New Roman" w:hAnsi="Times New Roman"/>
          <w:bCs/>
          <w:sz w:val="20"/>
          <w:szCs w:val="20"/>
          <w:lang w:val="en-GB"/>
        </w:rPr>
        <w:t>Ooi</w:t>
      </w:r>
      <w:proofErr w:type="spellEnd"/>
      <w:r w:rsidRPr="00EB6F6F">
        <w:rPr>
          <w:rFonts w:ascii="Times New Roman" w:hAnsi="Times New Roman"/>
          <w:bCs/>
          <w:sz w:val="20"/>
          <w:szCs w:val="20"/>
          <w:lang w:val="en-GB"/>
        </w:rPr>
        <w:t>, T. L</w:t>
      </w:r>
      <w:r w:rsidR="007C589A" w:rsidRPr="00EB6F6F">
        <w:rPr>
          <w:rFonts w:ascii="Times New Roman" w:hAnsi="Times New Roman"/>
          <w:bCs/>
          <w:sz w:val="20"/>
          <w:szCs w:val="20"/>
          <w:lang w:val="en-GB"/>
        </w:rPr>
        <w:t>.</w:t>
      </w:r>
      <w:r w:rsidR="007C589A" w:rsidRPr="00EB6F6F">
        <w:rPr>
          <w:rFonts w:ascii="Times New Roman" w:hAnsi="Times New Roman"/>
          <w:sz w:val="20"/>
          <w:szCs w:val="20"/>
          <w:lang w:val="en-GB"/>
        </w:rPr>
        <w:t xml:space="preserve"> and</w:t>
      </w:r>
      <w:r w:rsidR="007C589A"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Salmiah</w:t>
      </w:r>
      <w:proofErr w:type="spellEnd"/>
      <w:r w:rsidRPr="00EB6F6F">
        <w:rPr>
          <w:rFonts w:ascii="Times New Roman" w:hAnsi="Times New Roman"/>
          <w:bCs/>
          <w:sz w:val="20"/>
          <w:szCs w:val="20"/>
          <w:lang w:val="en-GB"/>
        </w:rPr>
        <w:t xml:space="preserve">, A. (2003). Recovery of glycerol and diglycerol from glycerol pitch. </w:t>
      </w:r>
      <w:r w:rsidRPr="00EB6F6F">
        <w:rPr>
          <w:rFonts w:ascii="Times New Roman" w:hAnsi="Times New Roman"/>
          <w:bCs/>
          <w:i/>
          <w:iCs/>
          <w:sz w:val="20"/>
          <w:szCs w:val="20"/>
          <w:lang w:val="en-GB"/>
        </w:rPr>
        <w:t>Journal of Oil Palm Research</w:t>
      </w:r>
      <w:r w:rsidRPr="00EB6F6F">
        <w:rPr>
          <w:rFonts w:ascii="Times New Roman" w:hAnsi="Times New Roman"/>
          <w:bCs/>
          <w:sz w:val="20"/>
          <w:szCs w:val="20"/>
          <w:lang w:val="en-GB"/>
        </w:rPr>
        <w:t>, 15(1)</w:t>
      </w:r>
      <w:r w:rsidR="007C589A" w:rsidRPr="00EB6F6F">
        <w:rPr>
          <w:rFonts w:ascii="Times New Roman" w:hAnsi="Times New Roman"/>
          <w:bCs/>
          <w:sz w:val="20"/>
          <w:szCs w:val="20"/>
          <w:lang w:val="en-GB"/>
        </w:rPr>
        <w:t>:</w:t>
      </w:r>
      <w:r w:rsidRPr="00EB6F6F">
        <w:rPr>
          <w:rFonts w:ascii="Times New Roman" w:hAnsi="Times New Roman"/>
          <w:bCs/>
          <w:sz w:val="20"/>
          <w:szCs w:val="20"/>
          <w:lang w:val="en-GB"/>
        </w:rPr>
        <w:t xml:space="preserve"> 1-5.</w:t>
      </w:r>
    </w:p>
    <w:p w14:paraId="2EC8337C" w14:textId="2FB138F0"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 xml:space="preserve">Friedrich, B., </w:t>
      </w:r>
      <w:proofErr w:type="spellStart"/>
      <w:r w:rsidRPr="00EB6F6F">
        <w:rPr>
          <w:rFonts w:ascii="Times New Roman" w:hAnsi="Times New Roman"/>
          <w:bCs/>
          <w:sz w:val="20"/>
          <w:szCs w:val="20"/>
          <w:lang w:val="en-GB"/>
        </w:rPr>
        <w:t>Hogrefe</w:t>
      </w:r>
      <w:proofErr w:type="spellEnd"/>
      <w:r w:rsidRPr="00EB6F6F">
        <w:rPr>
          <w:rFonts w:ascii="Times New Roman" w:hAnsi="Times New Roman"/>
          <w:bCs/>
          <w:sz w:val="20"/>
          <w:szCs w:val="20"/>
          <w:lang w:val="en-GB"/>
        </w:rPr>
        <w:t>, C</w:t>
      </w:r>
      <w:r w:rsidR="00DC37DD" w:rsidRPr="00EB6F6F">
        <w:rPr>
          <w:rFonts w:ascii="Times New Roman" w:hAnsi="Times New Roman"/>
          <w:bCs/>
          <w:sz w:val="20"/>
          <w:szCs w:val="20"/>
          <w:lang w:val="en-GB"/>
        </w:rPr>
        <w:t>.</w:t>
      </w:r>
      <w:r w:rsidR="00DC37DD" w:rsidRPr="00EB6F6F">
        <w:rPr>
          <w:rFonts w:ascii="Times New Roman" w:hAnsi="Times New Roman"/>
          <w:sz w:val="20"/>
          <w:szCs w:val="20"/>
          <w:lang w:val="en-GB"/>
        </w:rPr>
        <w:t xml:space="preserve"> and</w:t>
      </w:r>
      <w:r w:rsidR="00DC37DD" w:rsidRPr="00EB6F6F">
        <w:rPr>
          <w:rFonts w:ascii="Times New Roman" w:hAnsi="Times New Roman"/>
          <w:bCs/>
          <w:sz w:val="20"/>
          <w:szCs w:val="20"/>
          <w:lang w:val="en-GB"/>
        </w:rPr>
        <w:t xml:space="preserve"> </w:t>
      </w:r>
      <w:r w:rsidRPr="00EB6F6F">
        <w:rPr>
          <w:rFonts w:ascii="Times New Roman" w:hAnsi="Times New Roman"/>
          <w:bCs/>
          <w:sz w:val="20"/>
          <w:szCs w:val="20"/>
          <w:lang w:val="en-GB"/>
        </w:rPr>
        <w:t>Schlegel, H.</w:t>
      </w:r>
      <w:r w:rsidR="00DC37DD"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G. (1981). Naturally occurring genetic transfer of hydrogen-oxidizing ability between strains of </w:t>
      </w:r>
      <w:r w:rsidRPr="00EB6F6F">
        <w:rPr>
          <w:rFonts w:ascii="Times New Roman" w:hAnsi="Times New Roman"/>
          <w:bCs/>
          <w:i/>
          <w:sz w:val="20"/>
          <w:szCs w:val="20"/>
          <w:lang w:val="en-GB"/>
        </w:rPr>
        <w:t xml:space="preserve">Alcaligenes </w:t>
      </w:r>
      <w:proofErr w:type="spellStart"/>
      <w:r w:rsidRPr="00EB6F6F">
        <w:rPr>
          <w:rFonts w:ascii="Times New Roman" w:hAnsi="Times New Roman"/>
          <w:bCs/>
          <w:i/>
          <w:sz w:val="20"/>
          <w:szCs w:val="20"/>
          <w:lang w:val="en-GB"/>
        </w:rPr>
        <w:t>eutrophus</w:t>
      </w:r>
      <w:proofErr w:type="spellEnd"/>
      <w:r w:rsidRPr="00EB6F6F">
        <w:rPr>
          <w:rFonts w:ascii="Times New Roman" w:hAnsi="Times New Roman"/>
          <w:bCs/>
          <w:sz w:val="20"/>
          <w:szCs w:val="20"/>
          <w:lang w:val="en-GB"/>
        </w:rPr>
        <w:t xml:space="preserve">. </w:t>
      </w:r>
      <w:r w:rsidRPr="00EB6F6F">
        <w:rPr>
          <w:rFonts w:ascii="Times New Roman" w:hAnsi="Times New Roman"/>
          <w:bCs/>
          <w:i/>
          <w:sz w:val="20"/>
          <w:szCs w:val="20"/>
          <w:lang w:val="en-GB"/>
        </w:rPr>
        <w:t>Journal of Bacteriology</w:t>
      </w:r>
      <w:r w:rsidRPr="00EB6F6F">
        <w:rPr>
          <w:rFonts w:ascii="Times New Roman" w:hAnsi="Times New Roman"/>
          <w:bCs/>
          <w:sz w:val="20"/>
          <w:szCs w:val="20"/>
          <w:lang w:val="en-GB"/>
        </w:rPr>
        <w:t>, 147: 198-205.</w:t>
      </w:r>
    </w:p>
    <w:p w14:paraId="516BED91" w14:textId="0AA611BC"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proofErr w:type="spellStart"/>
      <w:r w:rsidRPr="00EB6F6F">
        <w:rPr>
          <w:rFonts w:ascii="Times New Roman" w:hAnsi="Times New Roman"/>
          <w:sz w:val="20"/>
          <w:szCs w:val="20"/>
          <w:lang w:val="en-GB"/>
        </w:rPr>
        <w:t>Syafiq</w:t>
      </w:r>
      <w:proofErr w:type="spellEnd"/>
      <w:r w:rsidRPr="00EB6F6F">
        <w:rPr>
          <w:rFonts w:ascii="Times New Roman" w:hAnsi="Times New Roman"/>
          <w:sz w:val="20"/>
          <w:szCs w:val="20"/>
          <w:lang w:val="en-GB"/>
        </w:rPr>
        <w:t>, M.</w:t>
      </w:r>
      <w:r w:rsidR="00DC37DD"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I., </w:t>
      </w:r>
      <w:proofErr w:type="spellStart"/>
      <w:r w:rsidRPr="00EB6F6F">
        <w:rPr>
          <w:rFonts w:ascii="Times New Roman" w:hAnsi="Times New Roman"/>
          <w:sz w:val="20"/>
          <w:szCs w:val="20"/>
          <w:lang w:val="en-GB"/>
        </w:rPr>
        <w:t>Shantini</w:t>
      </w:r>
      <w:proofErr w:type="spellEnd"/>
      <w:r w:rsidRPr="00EB6F6F">
        <w:rPr>
          <w:rFonts w:ascii="Times New Roman" w:hAnsi="Times New Roman"/>
          <w:sz w:val="20"/>
          <w:szCs w:val="20"/>
          <w:lang w:val="en-GB"/>
        </w:rPr>
        <w:t>, K., Amirul, A.</w:t>
      </w:r>
      <w:r w:rsidR="00DC37DD" w:rsidRPr="00EB6F6F">
        <w:rPr>
          <w:rFonts w:ascii="Times New Roman" w:hAnsi="Times New Roman"/>
          <w:sz w:val="20"/>
          <w:szCs w:val="20"/>
          <w:lang w:val="en-GB"/>
        </w:rPr>
        <w:t xml:space="preserve"> </w:t>
      </w:r>
      <w:r w:rsidRPr="00EB6F6F">
        <w:rPr>
          <w:rFonts w:ascii="Times New Roman" w:hAnsi="Times New Roman"/>
          <w:sz w:val="20"/>
          <w:szCs w:val="20"/>
          <w:lang w:val="en-GB"/>
        </w:rPr>
        <w:t>A.</w:t>
      </w:r>
      <w:r w:rsidR="00DC37DD" w:rsidRPr="00EB6F6F">
        <w:rPr>
          <w:rFonts w:ascii="Times New Roman" w:hAnsi="Times New Roman"/>
          <w:sz w:val="20"/>
          <w:szCs w:val="20"/>
          <w:lang w:val="en-GB"/>
        </w:rPr>
        <w:t xml:space="preserve"> </w:t>
      </w:r>
      <w:r w:rsidRPr="00EB6F6F">
        <w:rPr>
          <w:rFonts w:ascii="Times New Roman" w:hAnsi="Times New Roman"/>
          <w:sz w:val="20"/>
          <w:szCs w:val="20"/>
          <w:lang w:val="en-GB"/>
        </w:rPr>
        <w:t>A</w:t>
      </w:r>
      <w:r w:rsidR="00DC37DD" w:rsidRPr="00EB6F6F">
        <w:rPr>
          <w:rFonts w:ascii="Times New Roman" w:hAnsi="Times New Roman"/>
          <w:bCs/>
          <w:sz w:val="20"/>
          <w:szCs w:val="20"/>
          <w:lang w:val="en-GB"/>
        </w:rPr>
        <w:t>.</w:t>
      </w:r>
      <w:r w:rsidR="00DC37DD" w:rsidRPr="00EB6F6F">
        <w:rPr>
          <w:rFonts w:ascii="Times New Roman" w:hAnsi="Times New Roman"/>
          <w:sz w:val="20"/>
          <w:szCs w:val="20"/>
          <w:lang w:val="en-GB"/>
        </w:rPr>
        <w:t xml:space="preserve"> and</w:t>
      </w:r>
      <w:r w:rsidR="00DC37DD"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Bhubalan</w:t>
      </w:r>
      <w:proofErr w:type="spellEnd"/>
      <w:r w:rsidRPr="00EB6F6F">
        <w:rPr>
          <w:rFonts w:ascii="Times New Roman" w:hAnsi="Times New Roman"/>
          <w:sz w:val="20"/>
          <w:szCs w:val="20"/>
          <w:lang w:val="en-GB"/>
        </w:rPr>
        <w:t xml:space="preserve">, K. (2014). Production of P (3HB-co-4HB) copolymer with high 4HB monomer composition via additional synthase gene dosage using </w:t>
      </w:r>
      <w:r w:rsidRPr="00EB6F6F">
        <w:rPr>
          <w:rFonts w:ascii="Times New Roman" w:hAnsi="Times New Roman"/>
          <w:i/>
          <w:iCs/>
          <w:sz w:val="20"/>
          <w:szCs w:val="20"/>
          <w:lang w:val="en-GB"/>
        </w:rPr>
        <w:t>Cupriavidus</w:t>
      </w:r>
      <w:r w:rsidRPr="00EB6F6F">
        <w:rPr>
          <w:rFonts w:ascii="Times New Roman" w:hAnsi="Times New Roman"/>
          <w:sz w:val="20"/>
          <w:szCs w:val="20"/>
          <w:lang w:val="en-GB"/>
        </w:rPr>
        <w:t xml:space="preserve"> </w:t>
      </w:r>
      <w:r w:rsidRPr="00EB6F6F">
        <w:rPr>
          <w:rFonts w:ascii="Times New Roman" w:hAnsi="Times New Roman"/>
          <w:sz w:val="20"/>
          <w:szCs w:val="20"/>
          <w:lang w:val="en-GB"/>
        </w:rPr>
        <w:lastRenderedPageBreak/>
        <w:t xml:space="preserve">sp. USMAA1020 transformant strain. </w:t>
      </w:r>
      <w:r w:rsidRPr="00EB6F6F">
        <w:rPr>
          <w:rFonts w:ascii="Times New Roman" w:hAnsi="Times New Roman"/>
          <w:i/>
          <w:iCs/>
          <w:sz w:val="20"/>
          <w:szCs w:val="20"/>
          <w:lang w:val="en-GB"/>
        </w:rPr>
        <w:t>International Conference on Biological, Chemical and Environmental Sciences</w:t>
      </w:r>
      <w:r w:rsidR="009C6585" w:rsidRPr="00EB6F6F">
        <w:rPr>
          <w:rFonts w:ascii="Times New Roman" w:hAnsi="Times New Roman"/>
          <w:sz w:val="20"/>
          <w:szCs w:val="20"/>
          <w:lang w:val="en-GB"/>
        </w:rPr>
        <w:t>,</w:t>
      </w:r>
      <w:r w:rsidRPr="00EB6F6F">
        <w:rPr>
          <w:rFonts w:ascii="Times New Roman" w:hAnsi="Times New Roman"/>
          <w:sz w:val="20"/>
          <w:szCs w:val="20"/>
          <w:lang w:val="en-GB"/>
        </w:rPr>
        <w:t xml:space="preserve"> </w:t>
      </w:r>
      <w:r w:rsidR="00DC37DD" w:rsidRPr="00EB6F6F">
        <w:rPr>
          <w:rFonts w:ascii="Times New Roman" w:hAnsi="Times New Roman"/>
          <w:sz w:val="20"/>
          <w:szCs w:val="20"/>
          <w:lang w:val="en-GB"/>
        </w:rPr>
        <w:t>p</w:t>
      </w:r>
      <w:r w:rsidRPr="00EB6F6F">
        <w:rPr>
          <w:rFonts w:ascii="Times New Roman" w:hAnsi="Times New Roman"/>
          <w:sz w:val="20"/>
          <w:szCs w:val="20"/>
          <w:lang w:val="en-GB"/>
        </w:rPr>
        <w:t>p. 257.</w:t>
      </w:r>
    </w:p>
    <w:p w14:paraId="3485C57E" w14:textId="387CB93B"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rPr>
      </w:pPr>
      <w:proofErr w:type="spellStart"/>
      <w:r w:rsidRPr="00EB6F6F">
        <w:rPr>
          <w:rFonts w:ascii="Times New Roman" w:hAnsi="Times New Roman"/>
          <w:sz w:val="20"/>
          <w:szCs w:val="20"/>
          <w:lang w:val="en-GB"/>
        </w:rPr>
        <w:t>Chuanchuen</w:t>
      </w:r>
      <w:proofErr w:type="spellEnd"/>
      <w:r w:rsidRPr="00EB6F6F">
        <w:rPr>
          <w:rFonts w:ascii="Times New Roman" w:hAnsi="Times New Roman"/>
          <w:sz w:val="20"/>
          <w:szCs w:val="20"/>
          <w:lang w:val="en-GB"/>
        </w:rPr>
        <w:t xml:space="preserve">, R., </w:t>
      </w:r>
      <w:proofErr w:type="spellStart"/>
      <w:r w:rsidRPr="00EB6F6F">
        <w:rPr>
          <w:rFonts w:ascii="Times New Roman" w:hAnsi="Times New Roman"/>
          <w:sz w:val="20"/>
          <w:szCs w:val="20"/>
          <w:lang w:val="en-GB"/>
        </w:rPr>
        <w:t>Narasaki</w:t>
      </w:r>
      <w:proofErr w:type="spellEnd"/>
      <w:r w:rsidRPr="00EB6F6F">
        <w:rPr>
          <w:rFonts w:ascii="Times New Roman" w:hAnsi="Times New Roman"/>
          <w:sz w:val="20"/>
          <w:szCs w:val="20"/>
          <w:lang w:val="en-GB"/>
        </w:rPr>
        <w:t>, C. T</w:t>
      </w:r>
      <w:r w:rsidR="009C6585" w:rsidRPr="00EB6F6F">
        <w:rPr>
          <w:rFonts w:ascii="Times New Roman" w:hAnsi="Times New Roman"/>
          <w:bCs/>
          <w:sz w:val="20"/>
          <w:szCs w:val="20"/>
          <w:lang w:val="en-GB"/>
        </w:rPr>
        <w:t>.</w:t>
      </w:r>
      <w:r w:rsidR="009C6585" w:rsidRPr="00EB6F6F">
        <w:rPr>
          <w:rFonts w:ascii="Times New Roman" w:hAnsi="Times New Roman"/>
          <w:sz w:val="20"/>
          <w:szCs w:val="20"/>
          <w:lang w:val="en-GB"/>
        </w:rPr>
        <w:t xml:space="preserve"> and</w:t>
      </w:r>
      <w:r w:rsidR="009C6585"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Schweizer, H. P. (2002). Benchtop and microcentrifuge preparation of </w:t>
      </w:r>
      <w:r w:rsidRPr="00EB6F6F">
        <w:rPr>
          <w:rFonts w:ascii="Times New Roman" w:hAnsi="Times New Roman"/>
          <w:i/>
          <w:iCs/>
          <w:sz w:val="20"/>
          <w:szCs w:val="20"/>
          <w:lang w:val="en-GB"/>
        </w:rPr>
        <w:t>Pseudomonas aeruginosa</w:t>
      </w:r>
      <w:r w:rsidRPr="00EB6F6F">
        <w:rPr>
          <w:rFonts w:ascii="Times New Roman" w:hAnsi="Times New Roman"/>
          <w:sz w:val="20"/>
          <w:szCs w:val="20"/>
          <w:lang w:val="en-GB"/>
        </w:rPr>
        <w:t xml:space="preserve"> competent cells. </w:t>
      </w:r>
      <w:r w:rsidRPr="00EB6F6F">
        <w:rPr>
          <w:rFonts w:ascii="Times New Roman" w:hAnsi="Times New Roman"/>
          <w:i/>
          <w:iCs/>
          <w:sz w:val="20"/>
          <w:szCs w:val="20"/>
          <w:lang w:val="en-GB"/>
        </w:rPr>
        <w:t>Biotechniques</w:t>
      </w:r>
      <w:r w:rsidR="00751D63" w:rsidRPr="00EB6F6F">
        <w:rPr>
          <w:rFonts w:ascii="Times New Roman" w:hAnsi="Times New Roman"/>
          <w:sz w:val="20"/>
          <w:szCs w:val="20"/>
          <w:lang w:val="en-GB"/>
        </w:rPr>
        <w:t>,</w:t>
      </w:r>
      <w:r w:rsidRPr="00EB6F6F">
        <w:rPr>
          <w:rFonts w:ascii="Times New Roman" w:hAnsi="Times New Roman"/>
          <w:sz w:val="20"/>
          <w:szCs w:val="20"/>
          <w:lang w:val="en-GB"/>
        </w:rPr>
        <w:t xml:space="preserve"> 33(4)</w:t>
      </w:r>
      <w:r w:rsidR="00751D63" w:rsidRPr="00EB6F6F">
        <w:rPr>
          <w:rFonts w:ascii="Times New Roman" w:hAnsi="Times New Roman"/>
          <w:sz w:val="20"/>
          <w:szCs w:val="20"/>
          <w:lang w:val="en-GB"/>
        </w:rPr>
        <w:t xml:space="preserve">: </w:t>
      </w:r>
      <w:r w:rsidRPr="00EB6F6F">
        <w:rPr>
          <w:rFonts w:ascii="Times New Roman" w:hAnsi="Times New Roman"/>
          <w:sz w:val="20"/>
          <w:szCs w:val="20"/>
          <w:lang w:val="en-GB"/>
        </w:rPr>
        <w:t>760-763.</w:t>
      </w:r>
    </w:p>
    <w:p w14:paraId="25FBE56E" w14:textId="423762AB" w:rsidR="00E35B73" w:rsidRPr="00EB6F6F" w:rsidRDefault="00CF0429"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 xml:space="preserve">Lima, T. M. S., </w:t>
      </w:r>
      <w:proofErr w:type="spellStart"/>
      <w:r w:rsidRPr="00EB6F6F">
        <w:rPr>
          <w:rFonts w:ascii="Times New Roman" w:hAnsi="Times New Roman"/>
          <w:bCs/>
          <w:sz w:val="20"/>
          <w:szCs w:val="20"/>
          <w:lang w:val="en-GB"/>
        </w:rPr>
        <w:t>Procópio</w:t>
      </w:r>
      <w:proofErr w:type="spellEnd"/>
      <w:r w:rsidRPr="00EB6F6F">
        <w:rPr>
          <w:rFonts w:ascii="Times New Roman" w:hAnsi="Times New Roman"/>
          <w:bCs/>
          <w:sz w:val="20"/>
          <w:szCs w:val="20"/>
          <w:lang w:val="en-GB"/>
        </w:rPr>
        <w:t xml:space="preserve">, L. C., </w:t>
      </w:r>
      <w:proofErr w:type="spellStart"/>
      <w:r w:rsidRPr="00EB6F6F">
        <w:rPr>
          <w:rFonts w:ascii="Times New Roman" w:hAnsi="Times New Roman"/>
          <w:bCs/>
          <w:sz w:val="20"/>
          <w:szCs w:val="20"/>
          <w:lang w:val="en-GB"/>
        </w:rPr>
        <w:t>Brandão</w:t>
      </w:r>
      <w:proofErr w:type="spellEnd"/>
      <w:r w:rsidRPr="00EB6F6F">
        <w:rPr>
          <w:rFonts w:ascii="Times New Roman" w:hAnsi="Times New Roman"/>
          <w:bCs/>
          <w:sz w:val="20"/>
          <w:szCs w:val="20"/>
          <w:lang w:val="en-GB"/>
        </w:rPr>
        <w:t xml:space="preserve">, F. D., Carvalho, A. M. X., </w:t>
      </w:r>
      <w:proofErr w:type="spellStart"/>
      <w:r w:rsidRPr="00EB6F6F">
        <w:rPr>
          <w:rFonts w:ascii="Times New Roman" w:hAnsi="Times New Roman"/>
          <w:bCs/>
          <w:sz w:val="20"/>
          <w:szCs w:val="20"/>
          <w:lang w:val="en-GB"/>
        </w:rPr>
        <w:t>Tótola</w:t>
      </w:r>
      <w:proofErr w:type="spellEnd"/>
      <w:r w:rsidRPr="00EB6F6F">
        <w:rPr>
          <w:rFonts w:ascii="Times New Roman" w:hAnsi="Times New Roman"/>
          <w:bCs/>
          <w:sz w:val="20"/>
          <w:szCs w:val="20"/>
          <w:lang w:val="en-GB"/>
        </w:rPr>
        <w:t>, M. R</w:t>
      </w:r>
      <w:r w:rsidR="00751D63" w:rsidRPr="00EB6F6F">
        <w:rPr>
          <w:rFonts w:ascii="Times New Roman" w:hAnsi="Times New Roman"/>
          <w:bCs/>
          <w:sz w:val="20"/>
          <w:szCs w:val="20"/>
          <w:lang w:val="en-GB"/>
        </w:rPr>
        <w:t>.</w:t>
      </w:r>
      <w:r w:rsidR="00751D63" w:rsidRPr="00EB6F6F">
        <w:rPr>
          <w:rFonts w:ascii="Times New Roman" w:hAnsi="Times New Roman"/>
          <w:sz w:val="20"/>
          <w:szCs w:val="20"/>
          <w:lang w:val="en-GB"/>
        </w:rPr>
        <w:t xml:space="preserve"> and</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Borges, A. C. (2011). Biodegradability of bacterial surfactants. </w:t>
      </w:r>
      <w:r w:rsidRPr="00EB6F6F">
        <w:rPr>
          <w:rFonts w:ascii="Times New Roman" w:hAnsi="Times New Roman"/>
          <w:bCs/>
          <w:i/>
          <w:iCs/>
          <w:sz w:val="20"/>
          <w:szCs w:val="20"/>
          <w:lang w:val="en-GB"/>
        </w:rPr>
        <w:t>Biodegradation</w:t>
      </w:r>
      <w:r w:rsidRPr="00EB6F6F">
        <w:rPr>
          <w:rFonts w:ascii="Times New Roman" w:hAnsi="Times New Roman"/>
          <w:bCs/>
          <w:sz w:val="20"/>
          <w:szCs w:val="20"/>
          <w:lang w:val="en-GB"/>
        </w:rPr>
        <w:t>, 22</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585-592.</w:t>
      </w:r>
    </w:p>
    <w:p w14:paraId="0AF6493F" w14:textId="17915957"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proofErr w:type="spellStart"/>
      <w:r w:rsidRPr="00EB6F6F">
        <w:rPr>
          <w:rFonts w:ascii="Times New Roman" w:hAnsi="Times New Roman"/>
          <w:bCs/>
          <w:sz w:val="20"/>
          <w:szCs w:val="20"/>
          <w:lang w:val="en-GB"/>
        </w:rPr>
        <w:t>Braunegg</w:t>
      </w:r>
      <w:proofErr w:type="spellEnd"/>
      <w:r w:rsidRPr="00EB6F6F">
        <w:rPr>
          <w:rFonts w:ascii="Times New Roman" w:hAnsi="Times New Roman"/>
          <w:bCs/>
          <w:sz w:val="20"/>
          <w:szCs w:val="20"/>
          <w:lang w:val="en-GB"/>
        </w:rPr>
        <w:t xml:space="preserve">, G., </w:t>
      </w:r>
      <w:proofErr w:type="spellStart"/>
      <w:r w:rsidRPr="00EB6F6F">
        <w:rPr>
          <w:rFonts w:ascii="Times New Roman" w:hAnsi="Times New Roman"/>
          <w:bCs/>
          <w:sz w:val="20"/>
          <w:szCs w:val="20"/>
          <w:lang w:val="en-GB"/>
        </w:rPr>
        <w:t>Sonnleitner</w:t>
      </w:r>
      <w:proofErr w:type="spellEnd"/>
      <w:r w:rsidRPr="00EB6F6F">
        <w:rPr>
          <w:rFonts w:ascii="Times New Roman" w:hAnsi="Times New Roman"/>
          <w:bCs/>
          <w:sz w:val="20"/>
          <w:szCs w:val="20"/>
          <w:lang w:val="en-GB"/>
        </w:rPr>
        <w:t>, B</w:t>
      </w:r>
      <w:r w:rsidR="00751D63" w:rsidRPr="00EB6F6F">
        <w:rPr>
          <w:rFonts w:ascii="Times New Roman" w:hAnsi="Times New Roman"/>
          <w:bCs/>
          <w:sz w:val="20"/>
          <w:szCs w:val="20"/>
          <w:lang w:val="en-GB"/>
        </w:rPr>
        <w:t>.</w:t>
      </w:r>
      <w:r w:rsidR="00751D63" w:rsidRPr="00EB6F6F">
        <w:rPr>
          <w:rFonts w:ascii="Times New Roman" w:hAnsi="Times New Roman"/>
          <w:sz w:val="20"/>
          <w:szCs w:val="20"/>
          <w:lang w:val="en-GB"/>
        </w:rPr>
        <w:t xml:space="preserve"> and</w:t>
      </w:r>
      <w:r w:rsidR="00751D63"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Laffery</w:t>
      </w:r>
      <w:proofErr w:type="spellEnd"/>
      <w:r w:rsidRPr="00EB6F6F">
        <w:rPr>
          <w:rFonts w:ascii="Times New Roman" w:hAnsi="Times New Roman"/>
          <w:bCs/>
          <w:sz w:val="20"/>
          <w:szCs w:val="20"/>
          <w:lang w:val="en-GB"/>
        </w:rPr>
        <w:t>, R.</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M. (1978). A rapid gas chromatographic method for the determination of poly-β-hydroxybutyric acid in microbial biomass. </w:t>
      </w:r>
      <w:r w:rsidRPr="00EB6F6F">
        <w:rPr>
          <w:rFonts w:ascii="Times New Roman" w:hAnsi="Times New Roman"/>
          <w:bCs/>
          <w:i/>
          <w:iCs/>
          <w:sz w:val="20"/>
          <w:szCs w:val="20"/>
          <w:lang w:val="en-GB"/>
        </w:rPr>
        <w:t>European Journal of Applied Microbiology and Biotechnology</w:t>
      </w:r>
      <w:r w:rsidRPr="00EB6F6F">
        <w:rPr>
          <w:rFonts w:ascii="Times New Roman" w:hAnsi="Times New Roman"/>
          <w:bCs/>
          <w:sz w:val="20"/>
          <w:szCs w:val="20"/>
          <w:lang w:val="en-GB"/>
        </w:rPr>
        <w:t>, 6(1): 29-37.</w:t>
      </w:r>
    </w:p>
    <w:p w14:paraId="25649A87" w14:textId="7D7953B8"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rPr>
      </w:pPr>
      <w:proofErr w:type="spellStart"/>
      <w:r w:rsidRPr="00EB6F6F">
        <w:rPr>
          <w:rFonts w:ascii="Times New Roman" w:hAnsi="Times New Roman"/>
          <w:sz w:val="20"/>
          <w:szCs w:val="20"/>
          <w:lang w:val="en-GB"/>
        </w:rPr>
        <w:t>Annuar</w:t>
      </w:r>
      <w:proofErr w:type="spellEnd"/>
      <w:r w:rsidRPr="00EB6F6F">
        <w:rPr>
          <w:rFonts w:ascii="Times New Roman" w:hAnsi="Times New Roman"/>
          <w:sz w:val="20"/>
          <w:szCs w:val="20"/>
          <w:lang w:val="en-GB"/>
        </w:rPr>
        <w:t xml:space="preserve">, M. S. M. </w:t>
      </w:r>
      <w:r w:rsidR="00751D63" w:rsidRPr="00EB6F6F">
        <w:rPr>
          <w:rFonts w:ascii="Times New Roman" w:hAnsi="Times New Roman"/>
          <w:sz w:val="20"/>
          <w:szCs w:val="20"/>
          <w:lang w:val="en-GB"/>
        </w:rPr>
        <w:t>(</w:t>
      </w:r>
      <w:r w:rsidRPr="00EB6F6F">
        <w:rPr>
          <w:rFonts w:ascii="Times New Roman" w:hAnsi="Times New Roman"/>
          <w:sz w:val="20"/>
          <w:szCs w:val="20"/>
          <w:lang w:val="en-GB"/>
        </w:rPr>
        <w:t>2004</w:t>
      </w:r>
      <w:r w:rsidR="00751D63" w:rsidRPr="00EB6F6F">
        <w:rPr>
          <w:rFonts w:ascii="Times New Roman" w:hAnsi="Times New Roman"/>
          <w:sz w:val="20"/>
          <w:szCs w:val="20"/>
          <w:lang w:val="en-GB"/>
        </w:rPr>
        <w:t>)</w:t>
      </w:r>
      <w:r w:rsidRPr="00EB6F6F">
        <w:rPr>
          <w:rFonts w:ascii="Times New Roman" w:hAnsi="Times New Roman"/>
          <w:sz w:val="20"/>
          <w:szCs w:val="20"/>
          <w:lang w:val="en-GB"/>
        </w:rPr>
        <w:t xml:space="preserve">. </w:t>
      </w:r>
      <w:r w:rsidRPr="00802EFA">
        <w:rPr>
          <w:rFonts w:ascii="Times New Roman" w:hAnsi="Times New Roman"/>
          <w:sz w:val="20"/>
          <w:szCs w:val="20"/>
          <w:lang w:val="en-GB"/>
        </w:rPr>
        <w:t>Production of medium-chain-length poly (3-hydroxyalkanoates) from saponified palm kernel oil by</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Pseudomonas putida</w:t>
      </w:r>
      <w:r w:rsidRPr="00EB6F6F">
        <w:rPr>
          <w:rFonts w:ascii="Times New Roman" w:hAnsi="Times New Roman"/>
          <w:sz w:val="20"/>
          <w:szCs w:val="20"/>
          <w:lang w:val="en-GB"/>
        </w:rPr>
        <w:t xml:space="preserve">. </w:t>
      </w:r>
      <w:proofErr w:type="spellStart"/>
      <w:r w:rsidRPr="00EB6F6F">
        <w:rPr>
          <w:rFonts w:ascii="Times New Roman" w:hAnsi="Times New Roman"/>
          <w:sz w:val="20"/>
          <w:szCs w:val="20"/>
          <w:lang w:val="en-GB"/>
        </w:rPr>
        <w:t>Ph.D</w:t>
      </w:r>
      <w:proofErr w:type="spellEnd"/>
      <w:r w:rsidRPr="00EB6F6F">
        <w:rPr>
          <w:rFonts w:ascii="Times New Roman" w:hAnsi="Times New Roman"/>
          <w:sz w:val="20"/>
          <w:szCs w:val="20"/>
          <w:lang w:val="en-GB"/>
        </w:rPr>
        <w:t xml:space="preserve"> thesis, University of Malaya, Malaysia.</w:t>
      </w:r>
    </w:p>
    <w:p w14:paraId="1F890011" w14:textId="6AFF36F4"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Kenny, S.</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T., Runic, J.</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N., Kaminsky, W.,</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Woods, T., Babu, R.</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P., Keely, C.</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M., </w:t>
      </w:r>
      <w:proofErr w:type="spellStart"/>
      <w:r w:rsidRPr="00EB6F6F">
        <w:rPr>
          <w:rFonts w:ascii="Times New Roman" w:hAnsi="Times New Roman"/>
          <w:bCs/>
          <w:sz w:val="20"/>
          <w:szCs w:val="20"/>
          <w:lang w:val="en-GB"/>
        </w:rPr>
        <w:t>Blau</w:t>
      </w:r>
      <w:proofErr w:type="spellEnd"/>
      <w:r w:rsidRPr="00EB6F6F">
        <w:rPr>
          <w:rFonts w:ascii="Times New Roman" w:hAnsi="Times New Roman"/>
          <w:bCs/>
          <w:sz w:val="20"/>
          <w:szCs w:val="20"/>
          <w:lang w:val="en-GB"/>
        </w:rPr>
        <w:t>, W</w:t>
      </w:r>
      <w:r w:rsidR="00751D63" w:rsidRPr="00EB6F6F">
        <w:rPr>
          <w:rFonts w:ascii="Times New Roman" w:hAnsi="Times New Roman"/>
          <w:bCs/>
          <w:sz w:val="20"/>
          <w:szCs w:val="20"/>
          <w:lang w:val="en-GB"/>
        </w:rPr>
        <w:t>.</w:t>
      </w:r>
      <w:r w:rsidR="00751D63" w:rsidRPr="00EB6F6F">
        <w:rPr>
          <w:rFonts w:ascii="Times New Roman" w:hAnsi="Times New Roman"/>
          <w:sz w:val="20"/>
          <w:szCs w:val="20"/>
          <w:lang w:val="en-GB"/>
        </w:rPr>
        <w:t xml:space="preserve"> and</w:t>
      </w:r>
      <w:r w:rsidR="00751D63" w:rsidRPr="00EB6F6F">
        <w:rPr>
          <w:rFonts w:ascii="Times New Roman" w:hAnsi="Times New Roman"/>
          <w:bCs/>
          <w:sz w:val="20"/>
          <w:szCs w:val="20"/>
          <w:lang w:val="en-GB"/>
        </w:rPr>
        <w:t xml:space="preserve"> </w:t>
      </w:r>
      <w:r w:rsidRPr="00EB6F6F">
        <w:rPr>
          <w:rFonts w:ascii="Times New Roman" w:hAnsi="Times New Roman"/>
          <w:bCs/>
          <w:sz w:val="20"/>
          <w:szCs w:val="20"/>
          <w:lang w:val="en-GB"/>
        </w:rPr>
        <w:t>O'Connor, K.E. (2008)</w:t>
      </w:r>
      <w:r w:rsidR="00751D63" w:rsidRPr="00EB6F6F">
        <w:rPr>
          <w:rFonts w:ascii="Times New Roman" w:hAnsi="Times New Roman"/>
          <w:bCs/>
          <w:sz w:val="20"/>
          <w:szCs w:val="20"/>
          <w:lang w:val="en-GB"/>
        </w:rPr>
        <w:t>.</w:t>
      </w:r>
      <w:r w:rsidRPr="00EB6F6F">
        <w:rPr>
          <w:rFonts w:ascii="Times New Roman" w:hAnsi="Times New Roman"/>
          <w:bCs/>
          <w:sz w:val="20"/>
          <w:szCs w:val="20"/>
          <w:lang w:val="en-GB"/>
        </w:rPr>
        <w:t xml:space="preserve"> Up-cycling of PET (</w:t>
      </w:r>
      <w:proofErr w:type="spellStart"/>
      <w:r w:rsidRPr="00EB6F6F">
        <w:rPr>
          <w:rFonts w:ascii="Times New Roman" w:hAnsi="Times New Roman"/>
          <w:bCs/>
          <w:sz w:val="20"/>
          <w:szCs w:val="20"/>
          <w:lang w:val="en-GB"/>
        </w:rPr>
        <w:t>polyethyleneterephthalate</w:t>
      </w:r>
      <w:proofErr w:type="spellEnd"/>
      <w:r w:rsidRPr="00EB6F6F">
        <w:rPr>
          <w:rFonts w:ascii="Times New Roman" w:hAnsi="Times New Roman"/>
          <w:bCs/>
          <w:sz w:val="20"/>
          <w:szCs w:val="20"/>
          <w:lang w:val="en-GB"/>
        </w:rPr>
        <w:t>) to the biodegradable plastic PHA (</w:t>
      </w:r>
      <w:proofErr w:type="spellStart"/>
      <w:r w:rsidRPr="00EB6F6F">
        <w:rPr>
          <w:rFonts w:ascii="Times New Roman" w:hAnsi="Times New Roman"/>
          <w:bCs/>
          <w:sz w:val="20"/>
          <w:szCs w:val="20"/>
          <w:lang w:val="en-GB"/>
        </w:rPr>
        <w:t>polyhydroxyalkanoate</w:t>
      </w:r>
      <w:proofErr w:type="spellEnd"/>
      <w:r w:rsidRPr="00EB6F6F">
        <w:rPr>
          <w:rFonts w:ascii="Times New Roman" w:hAnsi="Times New Roman"/>
          <w:bCs/>
          <w:sz w:val="20"/>
          <w:szCs w:val="20"/>
          <w:lang w:val="en-GB"/>
        </w:rPr>
        <w:t xml:space="preserve">). </w:t>
      </w:r>
      <w:r w:rsidR="00995852" w:rsidRPr="00EB6F6F">
        <w:rPr>
          <w:rFonts w:ascii="Times New Roman" w:hAnsi="Times New Roman"/>
          <w:bCs/>
          <w:i/>
          <w:iCs/>
          <w:sz w:val="20"/>
          <w:szCs w:val="20"/>
          <w:lang w:val="en-GB"/>
        </w:rPr>
        <w:t>Environmental Science &amp; Technology</w:t>
      </w:r>
      <w:r w:rsidR="00995852" w:rsidRPr="00EB6F6F">
        <w:rPr>
          <w:rFonts w:ascii="Times New Roman" w:hAnsi="Times New Roman"/>
          <w:bCs/>
          <w:sz w:val="20"/>
          <w:szCs w:val="20"/>
          <w:lang w:val="en-GB"/>
        </w:rPr>
        <w:t xml:space="preserve">, </w:t>
      </w:r>
      <w:r w:rsidRPr="00EB6F6F">
        <w:rPr>
          <w:rFonts w:ascii="Times New Roman" w:hAnsi="Times New Roman"/>
          <w:bCs/>
          <w:sz w:val="20"/>
          <w:szCs w:val="20"/>
          <w:lang w:val="en-GB"/>
        </w:rPr>
        <w:t>42(20):7696</w:t>
      </w:r>
      <w:r w:rsidR="00995852" w:rsidRPr="00EB6F6F">
        <w:rPr>
          <w:rFonts w:ascii="Times New Roman" w:hAnsi="Times New Roman"/>
          <w:bCs/>
          <w:sz w:val="20"/>
          <w:szCs w:val="20"/>
          <w:lang w:val="en-GB"/>
        </w:rPr>
        <w:t>-</w:t>
      </w:r>
      <w:r w:rsidRPr="00EB6F6F">
        <w:rPr>
          <w:rFonts w:ascii="Times New Roman" w:hAnsi="Times New Roman"/>
          <w:bCs/>
          <w:sz w:val="20"/>
          <w:szCs w:val="20"/>
          <w:lang w:val="en-GB"/>
        </w:rPr>
        <w:t>7701.</w:t>
      </w:r>
    </w:p>
    <w:p w14:paraId="65D4498A" w14:textId="02AFF8EE"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 xml:space="preserve">Guo, W., </w:t>
      </w:r>
      <w:proofErr w:type="spellStart"/>
      <w:r w:rsidRPr="00EB6F6F">
        <w:rPr>
          <w:rFonts w:ascii="Times New Roman" w:hAnsi="Times New Roman"/>
          <w:bCs/>
          <w:sz w:val="20"/>
          <w:szCs w:val="20"/>
          <w:lang w:val="en-GB"/>
        </w:rPr>
        <w:t>Duan</w:t>
      </w:r>
      <w:proofErr w:type="spellEnd"/>
      <w:r w:rsidRPr="00EB6F6F">
        <w:rPr>
          <w:rFonts w:ascii="Times New Roman" w:hAnsi="Times New Roman"/>
          <w:bCs/>
          <w:sz w:val="20"/>
          <w:szCs w:val="20"/>
          <w:lang w:val="en-GB"/>
        </w:rPr>
        <w:t xml:space="preserve">, J., </w:t>
      </w:r>
      <w:proofErr w:type="spellStart"/>
      <w:r w:rsidRPr="00EB6F6F">
        <w:rPr>
          <w:rFonts w:ascii="Times New Roman" w:hAnsi="Times New Roman"/>
          <w:bCs/>
          <w:sz w:val="20"/>
          <w:szCs w:val="20"/>
          <w:lang w:val="en-GB"/>
        </w:rPr>
        <w:t>Geng</w:t>
      </w:r>
      <w:proofErr w:type="spellEnd"/>
      <w:r w:rsidRPr="00EB6F6F">
        <w:rPr>
          <w:rFonts w:ascii="Times New Roman" w:hAnsi="Times New Roman"/>
          <w:bCs/>
          <w:sz w:val="20"/>
          <w:szCs w:val="20"/>
          <w:lang w:val="en-GB"/>
        </w:rPr>
        <w:t>, W., Feng, J., Wang, S</w:t>
      </w:r>
      <w:r w:rsidR="004F09F2" w:rsidRPr="00EB6F6F">
        <w:rPr>
          <w:rFonts w:ascii="Times New Roman" w:hAnsi="Times New Roman"/>
          <w:bCs/>
          <w:sz w:val="20"/>
          <w:szCs w:val="20"/>
          <w:lang w:val="en-GB"/>
        </w:rPr>
        <w:t>.</w:t>
      </w:r>
      <w:r w:rsidR="004F09F2" w:rsidRPr="00EB6F6F">
        <w:rPr>
          <w:rFonts w:ascii="Times New Roman" w:hAnsi="Times New Roman"/>
          <w:sz w:val="20"/>
          <w:szCs w:val="20"/>
          <w:lang w:val="en-GB"/>
        </w:rPr>
        <w:t xml:space="preserve"> and</w:t>
      </w:r>
      <w:r w:rsidR="004F09F2"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Song, C. (2013). Comparison of medium-chain-length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synthases from </w:t>
      </w:r>
      <w:r w:rsidRPr="00EB6F6F">
        <w:rPr>
          <w:rFonts w:ascii="Times New Roman" w:hAnsi="Times New Roman"/>
          <w:bCs/>
          <w:i/>
          <w:iCs/>
          <w:sz w:val="20"/>
          <w:szCs w:val="20"/>
          <w:lang w:val="en-GB"/>
        </w:rPr>
        <w:t>Pseudomonas mendocina</w:t>
      </w:r>
      <w:r w:rsidRPr="00EB6F6F">
        <w:rPr>
          <w:rFonts w:ascii="Times New Roman" w:hAnsi="Times New Roman"/>
          <w:bCs/>
          <w:sz w:val="20"/>
          <w:szCs w:val="20"/>
          <w:lang w:val="en-GB"/>
        </w:rPr>
        <w:t xml:space="preserve"> NK-01 with the same substrate specificity. </w:t>
      </w:r>
      <w:r w:rsidRPr="00EB6F6F">
        <w:rPr>
          <w:rFonts w:ascii="Times New Roman" w:hAnsi="Times New Roman"/>
          <w:bCs/>
          <w:i/>
          <w:iCs/>
          <w:sz w:val="20"/>
          <w:szCs w:val="20"/>
          <w:lang w:val="en-GB"/>
        </w:rPr>
        <w:t>Microbiological Research</w:t>
      </w:r>
      <w:r w:rsidRPr="00EB6F6F">
        <w:rPr>
          <w:rFonts w:ascii="Times New Roman" w:hAnsi="Times New Roman"/>
          <w:bCs/>
          <w:sz w:val="20"/>
          <w:szCs w:val="20"/>
          <w:lang w:val="en-GB"/>
        </w:rPr>
        <w:t>, 168</w:t>
      </w:r>
      <w:r w:rsidR="004F09F2" w:rsidRPr="00EB6F6F">
        <w:rPr>
          <w:rFonts w:ascii="Times New Roman" w:hAnsi="Times New Roman"/>
          <w:bCs/>
          <w:sz w:val="20"/>
          <w:szCs w:val="20"/>
          <w:lang w:val="en-GB"/>
        </w:rPr>
        <w:t>:</w:t>
      </w:r>
      <w:r w:rsidRPr="00EB6F6F">
        <w:rPr>
          <w:rFonts w:ascii="Times New Roman" w:hAnsi="Times New Roman"/>
          <w:bCs/>
          <w:sz w:val="20"/>
          <w:szCs w:val="20"/>
          <w:lang w:val="en-GB"/>
        </w:rPr>
        <w:t xml:space="preserve"> 231-237. </w:t>
      </w:r>
    </w:p>
    <w:p w14:paraId="1C162A45" w14:textId="37902CD6"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 xml:space="preserve">Koch, A. K., </w:t>
      </w:r>
      <w:proofErr w:type="spellStart"/>
      <w:r w:rsidRPr="00EB6F6F">
        <w:rPr>
          <w:rFonts w:ascii="Times New Roman" w:hAnsi="Times New Roman"/>
          <w:bCs/>
          <w:sz w:val="20"/>
          <w:szCs w:val="20"/>
          <w:lang w:val="en-GB"/>
        </w:rPr>
        <w:t>Kappeli</w:t>
      </w:r>
      <w:proofErr w:type="spellEnd"/>
      <w:r w:rsidRPr="00EB6F6F">
        <w:rPr>
          <w:rFonts w:ascii="Times New Roman" w:hAnsi="Times New Roman"/>
          <w:bCs/>
          <w:sz w:val="20"/>
          <w:szCs w:val="20"/>
          <w:lang w:val="en-GB"/>
        </w:rPr>
        <w:t>, O</w:t>
      </w:r>
      <w:r w:rsidR="004F09F2" w:rsidRPr="00EB6F6F">
        <w:rPr>
          <w:rFonts w:ascii="Times New Roman" w:hAnsi="Times New Roman"/>
          <w:bCs/>
          <w:sz w:val="20"/>
          <w:szCs w:val="20"/>
          <w:lang w:val="en-GB"/>
        </w:rPr>
        <w:t>.</w:t>
      </w:r>
      <w:r w:rsidR="004F09F2" w:rsidRPr="00EB6F6F">
        <w:rPr>
          <w:rFonts w:ascii="Times New Roman" w:hAnsi="Times New Roman"/>
          <w:sz w:val="20"/>
          <w:szCs w:val="20"/>
          <w:lang w:val="en-GB"/>
        </w:rPr>
        <w:t xml:space="preserve"> and</w:t>
      </w:r>
      <w:r w:rsidR="004F09F2"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Fiechter</w:t>
      </w:r>
      <w:proofErr w:type="spellEnd"/>
      <w:r w:rsidRPr="00EB6F6F">
        <w:rPr>
          <w:rFonts w:ascii="Times New Roman" w:hAnsi="Times New Roman"/>
          <w:bCs/>
          <w:sz w:val="20"/>
          <w:szCs w:val="20"/>
          <w:lang w:val="en-GB"/>
        </w:rPr>
        <w:t xml:space="preserve">, A. (1991). Hydrocarbon assimilation and biosurfactant production in </w:t>
      </w:r>
      <w:r w:rsidRPr="00EB6F6F">
        <w:rPr>
          <w:rFonts w:ascii="Times New Roman" w:hAnsi="Times New Roman"/>
          <w:bCs/>
          <w:i/>
          <w:iCs/>
          <w:sz w:val="20"/>
          <w:szCs w:val="20"/>
          <w:lang w:val="en-GB"/>
        </w:rPr>
        <w:t xml:space="preserve">Pseudomonas aeruginosa </w:t>
      </w:r>
      <w:r w:rsidRPr="00EB6F6F">
        <w:rPr>
          <w:rFonts w:ascii="Times New Roman" w:hAnsi="Times New Roman"/>
          <w:bCs/>
          <w:sz w:val="20"/>
          <w:szCs w:val="20"/>
          <w:lang w:val="en-GB"/>
        </w:rPr>
        <w:t xml:space="preserve">mutants. </w:t>
      </w:r>
      <w:r w:rsidRPr="00EB6F6F">
        <w:rPr>
          <w:rFonts w:ascii="Times New Roman" w:hAnsi="Times New Roman"/>
          <w:bCs/>
          <w:i/>
          <w:iCs/>
          <w:sz w:val="20"/>
          <w:szCs w:val="20"/>
          <w:lang w:val="en-GB"/>
        </w:rPr>
        <w:t>Journal of Bacteriology</w:t>
      </w:r>
      <w:r w:rsidRPr="00EB6F6F">
        <w:rPr>
          <w:rFonts w:ascii="Times New Roman" w:hAnsi="Times New Roman"/>
          <w:bCs/>
          <w:sz w:val="20"/>
          <w:szCs w:val="20"/>
          <w:lang w:val="en-GB"/>
        </w:rPr>
        <w:t xml:space="preserve">, </w:t>
      </w:r>
      <w:r w:rsidRPr="00EB6F6F">
        <w:rPr>
          <w:rFonts w:ascii="Times New Roman" w:hAnsi="Times New Roman"/>
          <w:bCs/>
          <w:iCs/>
          <w:sz w:val="20"/>
          <w:szCs w:val="20"/>
          <w:lang w:val="en-GB"/>
        </w:rPr>
        <w:t>173(3)</w:t>
      </w:r>
      <w:r w:rsidRPr="00EB6F6F">
        <w:rPr>
          <w:rFonts w:ascii="Times New Roman" w:hAnsi="Times New Roman"/>
          <w:bCs/>
          <w:sz w:val="20"/>
          <w:szCs w:val="20"/>
          <w:lang w:val="en-GB"/>
        </w:rPr>
        <w:t xml:space="preserve">: 4212-4219. </w:t>
      </w:r>
    </w:p>
    <w:p w14:paraId="19606B91" w14:textId="2E555ACF"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 xml:space="preserve">Yin, H., </w:t>
      </w:r>
      <w:proofErr w:type="spellStart"/>
      <w:r w:rsidRPr="00EB6F6F">
        <w:rPr>
          <w:rFonts w:ascii="Times New Roman" w:hAnsi="Times New Roman"/>
          <w:bCs/>
          <w:sz w:val="20"/>
          <w:szCs w:val="20"/>
          <w:lang w:val="en-GB"/>
        </w:rPr>
        <w:t>Qiang</w:t>
      </w:r>
      <w:proofErr w:type="spellEnd"/>
      <w:r w:rsidRPr="00EB6F6F">
        <w:rPr>
          <w:rFonts w:ascii="Times New Roman" w:hAnsi="Times New Roman"/>
          <w:bCs/>
          <w:sz w:val="20"/>
          <w:szCs w:val="20"/>
          <w:lang w:val="en-GB"/>
        </w:rPr>
        <w:t>, J., Jia, Y., Ye, J., Peng, H., Qin, H</w:t>
      </w:r>
      <w:r w:rsidR="00541499" w:rsidRPr="00EB6F6F">
        <w:rPr>
          <w:rFonts w:ascii="Times New Roman" w:hAnsi="Times New Roman"/>
          <w:bCs/>
          <w:sz w:val="20"/>
          <w:szCs w:val="20"/>
          <w:lang w:val="en-GB"/>
        </w:rPr>
        <w:t>.</w:t>
      </w:r>
      <w:r w:rsidR="00541499" w:rsidRPr="00EB6F6F">
        <w:rPr>
          <w:rFonts w:ascii="Times New Roman" w:hAnsi="Times New Roman"/>
          <w:sz w:val="20"/>
          <w:szCs w:val="20"/>
          <w:lang w:val="en-GB"/>
        </w:rPr>
        <w:t xml:space="preserve"> and</w:t>
      </w:r>
      <w:r w:rsidR="00541499"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He, B. (2009). Characteristics of biosurfactant produced by </w:t>
      </w:r>
      <w:r w:rsidRPr="00EB6F6F">
        <w:rPr>
          <w:rFonts w:ascii="Times New Roman" w:hAnsi="Times New Roman"/>
          <w:bCs/>
          <w:i/>
          <w:iCs/>
          <w:sz w:val="20"/>
          <w:szCs w:val="20"/>
          <w:lang w:val="en-GB"/>
        </w:rPr>
        <w:t>Pseudomonas aeruginosa</w:t>
      </w:r>
      <w:r w:rsidRPr="00EB6F6F">
        <w:rPr>
          <w:rFonts w:ascii="Times New Roman" w:hAnsi="Times New Roman"/>
          <w:bCs/>
          <w:sz w:val="20"/>
          <w:szCs w:val="20"/>
          <w:lang w:val="en-GB"/>
        </w:rPr>
        <w:t xml:space="preserve"> S6 isolated from oil-containing wastewater. </w:t>
      </w:r>
      <w:r w:rsidRPr="00EB6F6F">
        <w:rPr>
          <w:rFonts w:ascii="Times New Roman" w:hAnsi="Times New Roman"/>
          <w:bCs/>
          <w:i/>
          <w:iCs/>
          <w:sz w:val="20"/>
          <w:szCs w:val="20"/>
          <w:lang w:val="en-GB"/>
        </w:rPr>
        <w:t>Process Biochemistry</w:t>
      </w:r>
      <w:r w:rsidRPr="00EB6F6F">
        <w:rPr>
          <w:rFonts w:ascii="Times New Roman" w:hAnsi="Times New Roman"/>
          <w:bCs/>
          <w:sz w:val="20"/>
          <w:szCs w:val="20"/>
          <w:lang w:val="en-GB"/>
        </w:rPr>
        <w:t>, 44(3)</w:t>
      </w:r>
      <w:r w:rsidR="00541499" w:rsidRPr="00EB6F6F">
        <w:rPr>
          <w:rFonts w:ascii="Times New Roman" w:hAnsi="Times New Roman"/>
          <w:bCs/>
          <w:sz w:val="20"/>
          <w:szCs w:val="20"/>
          <w:lang w:val="en-GB"/>
        </w:rPr>
        <w:t>:</w:t>
      </w:r>
      <w:r w:rsidRPr="00EB6F6F">
        <w:rPr>
          <w:rFonts w:ascii="Times New Roman" w:hAnsi="Times New Roman"/>
          <w:bCs/>
          <w:sz w:val="20"/>
          <w:szCs w:val="20"/>
          <w:lang w:val="en-GB"/>
        </w:rPr>
        <w:t xml:space="preserve"> 302-308.</w:t>
      </w:r>
    </w:p>
    <w:p w14:paraId="1B89765E" w14:textId="6FB01C75" w:rsidR="003C1EEF" w:rsidRPr="00EB6F6F" w:rsidRDefault="00124A19"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Park</w:t>
      </w:r>
      <w:r w:rsidR="005C5AE4" w:rsidRPr="00EB6F6F">
        <w:rPr>
          <w:rFonts w:ascii="Times New Roman" w:hAnsi="Times New Roman"/>
          <w:bCs/>
          <w:sz w:val="20"/>
          <w:szCs w:val="20"/>
          <w:lang w:val="en-GB"/>
        </w:rPr>
        <w:t>, S. J.</w:t>
      </w:r>
      <w:r w:rsidRPr="00EB6F6F">
        <w:rPr>
          <w:rFonts w:ascii="Times New Roman" w:hAnsi="Times New Roman"/>
          <w:bCs/>
          <w:sz w:val="20"/>
          <w:szCs w:val="20"/>
          <w:lang w:val="en-GB"/>
        </w:rPr>
        <w:t>, Jang</w:t>
      </w:r>
      <w:r w:rsidR="005C5AE4" w:rsidRPr="00EB6F6F">
        <w:rPr>
          <w:rFonts w:ascii="Times New Roman" w:hAnsi="Times New Roman"/>
          <w:bCs/>
          <w:sz w:val="20"/>
          <w:szCs w:val="20"/>
          <w:lang w:val="en-GB"/>
        </w:rPr>
        <w:t>, Y.</w:t>
      </w:r>
      <w:r w:rsidRPr="00EB6F6F">
        <w:rPr>
          <w:rFonts w:ascii="Times New Roman" w:hAnsi="Times New Roman"/>
          <w:bCs/>
          <w:sz w:val="20"/>
          <w:szCs w:val="20"/>
          <w:lang w:val="en-GB"/>
        </w:rPr>
        <w:t>, Noh</w:t>
      </w:r>
      <w:r w:rsidR="005C5AE4" w:rsidRPr="00EB6F6F">
        <w:rPr>
          <w:rFonts w:ascii="Times New Roman" w:hAnsi="Times New Roman"/>
          <w:bCs/>
          <w:sz w:val="20"/>
          <w:szCs w:val="20"/>
          <w:lang w:val="en-GB"/>
        </w:rPr>
        <w:t>, W.</w:t>
      </w:r>
      <w:r w:rsidRPr="00EB6F6F">
        <w:rPr>
          <w:rFonts w:ascii="Times New Roman" w:hAnsi="Times New Roman"/>
          <w:bCs/>
          <w:sz w:val="20"/>
          <w:szCs w:val="20"/>
          <w:lang w:val="en-GB"/>
        </w:rPr>
        <w:t>, Oh</w:t>
      </w:r>
      <w:r w:rsidR="005C5AE4" w:rsidRPr="00EB6F6F">
        <w:rPr>
          <w:rFonts w:ascii="Times New Roman" w:hAnsi="Times New Roman"/>
          <w:bCs/>
          <w:sz w:val="20"/>
          <w:szCs w:val="20"/>
          <w:lang w:val="en-GB"/>
        </w:rPr>
        <w:t>, Y. H.</w:t>
      </w:r>
      <w:r w:rsidRPr="00EB6F6F">
        <w:rPr>
          <w:rFonts w:ascii="Times New Roman" w:hAnsi="Times New Roman"/>
          <w:bCs/>
          <w:sz w:val="20"/>
          <w:szCs w:val="20"/>
          <w:lang w:val="en-GB"/>
        </w:rPr>
        <w:t>, Lee</w:t>
      </w:r>
      <w:r w:rsidR="00D55A42" w:rsidRPr="00EB6F6F">
        <w:rPr>
          <w:rFonts w:ascii="Times New Roman" w:hAnsi="Times New Roman"/>
          <w:bCs/>
          <w:sz w:val="20"/>
          <w:szCs w:val="20"/>
          <w:lang w:val="en-GB"/>
        </w:rPr>
        <w:t>, H.</w:t>
      </w:r>
      <w:r w:rsidRPr="00EB6F6F">
        <w:rPr>
          <w:rFonts w:ascii="Times New Roman" w:hAnsi="Times New Roman"/>
          <w:bCs/>
          <w:sz w:val="20"/>
          <w:szCs w:val="20"/>
          <w:lang w:val="en-GB"/>
        </w:rPr>
        <w:t>, David</w:t>
      </w:r>
      <w:r w:rsidR="00D55A42" w:rsidRPr="00EB6F6F">
        <w:rPr>
          <w:rFonts w:ascii="Times New Roman" w:hAnsi="Times New Roman"/>
          <w:bCs/>
          <w:sz w:val="20"/>
          <w:szCs w:val="20"/>
          <w:lang w:val="en-GB"/>
        </w:rPr>
        <w:t>, Y.</w:t>
      </w:r>
      <w:r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Baylon</w:t>
      </w:r>
      <w:proofErr w:type="spellEnd"/>
      <w:r w:rsidR="00D55A42" w:rsidRPr="00EB6F6F">
        <w:rPr>
          <w:rFonts w:ascii="Times New Roman" w:hAnsi="Times New Roman"/>
          <w:bCs/>
          <w:sz w:val="20"/>
          <w:szCs w:val="20"/>
          <w:lang w:val="en-GB"/>
        </w:rPr>
        <w:t>, M. G.</w:t>
      </w:r>
      <w:r w:rsidRPr="00EB6F6F">
        <w:rPr>
          <w:rFonts w:ascii="Times New Roman" w:hAnsi="Times New Roman"/>
          <w:bCs/>
          <w:sz w:val="20"/>
          <w:szCs w:val="20"/>
          <w:lang w:val="en-GB"/>
        </w:rPr>
        <w:t>, Shin</w:t>
      </w:r>
      <w:r w:rsidR="00D55A42" w:rsidRPr="00EB6F6F">
        <w:rPr>
          <w:rFonts w:ascii="Times New Roman" w:hAnsi="Times New Roman"/>
          <w:bCs/>
          <w:sz w:val="20"/>
          <w:szCs w:val="20"/>
          <w:lang w:val="en-GB"/>
        </w:rPr>
        <w:t>, J.</w:t>
      </w:r>
      <w:r w:rsidRPr="00EB6F6F">
        <w:rPr>
          <w:rFonts w:ascii="Times New Roman" w:hAnsi="Times New Roman"/>
          <w:bCs/>
          <w:sz w:val="20"/>
          <w:szCs w:val="20"/>
          <w:lang w:val="en-GB"/>
        </w:rPr>
        <w:t>, Yang</w:t>
      </w:r>
      <w:r w:rsidR="00D55A42" w:rsidRPr="00EB6F6F">
        <w:rPr>
          <w:rFonts w:ascii="Times New Roman" w:hAnsi="Times New Roman"/>
          <w:bCs/>
          <w:sz w:val="20"/>
          <w:szCs w:val="20"/>
          <w:lang w:val="en-GB"/>
        </w:rPr>
        <w:t>, J. E.</w:t>
      </w:r>
      <w:r w:rsidRPr="00EB6F6F">
        <w:rPr>
          <w:rFonts w:ascii="Times New Roman" w:hAnsi="Times New Roman"/>
          <w:bCs/>
          <w:sz w:val="20"/>
          <w:szCs w:val="20"/>
          <w:lang w:val="en-GB"/>
        </w:rPr>
        <w:t>, Choi</w:t>
      </w:r>
      <w:r w:rsidR="00513D3F" w:rsidRPr="00EB6F6F">
        <w:rPr>
          <w:rFonts w:ascii="Times New Roman" w:hAnsi="Times New Roman"/>
          <w:bCs/>
          <w:sz w:val="20"/>
          <w:szCs w:val="20"/>
          <w:lang w:val="en-GB"/>
        </w:rPr>
        <w:t>, S. Y.</w:t>
      </w:r>
      <w:r w:rsidRPr="00EB6F6F">
        <w:rPr>
          <w:rFonts w:ascii="Times New Roman" w:hAnsi="Times New Roman"/>
          <w:bCs/>
          <w:sz w:val="20"/>
          <w:szCs w:val="20"/>
          <w:lang w:val="en-GB"/>
        </w:rPr>
        <w:t>, Lee</w:t>
      </w:r>
      <w:r w:rsidR="00513D3F" w:rsidRPr="00EB6F6F">
        <w:rPr>
          <w:rFonts w:ascii="Times New Roman" w:hAnsi="Times New Roman"/>
          <w:bCs/>
          <w:sz w:val="20"/>
          <w:szCs w:val="20"/>
          <w:lang w:val="en-GB"/>
        </w:rPr>
        <w:t>, S. H.</w:t>
      </w:r>
      <w:r w:rsidRPr="00EB6F6F">
        <w:rPr>
          <w:rFonts w:ascii="Times New Roman" w:hAnsi="Times New Roman"/>
          <w:bCs/>
          <w:sz w:val="20"/>
          <w:szCs w:val="20"/>
          <w:lang w:val="en-GB"/>
        </w:rPr>
        <w:t>, Lee</w:t>
      </w:r>
      <w:r w:rsidR="00513D3F" w:rsidRPr="00EB6F6F">
        <w:rPr>
          <w:rFonts w:ascii="Times New Roman" w:hAnsi="Times New Roman"/>
          <w:bCs/>
          <w:sz w:val="20"/>
          <w:szCs w:val="20"/>
          <w:lang w:val="en-GB"/>
        </w:rPr>
        <w:t>, S. Y</w:t>
      </w:r>
      <w:r w:rsidRPr="00EB6F6F">
        <w:rPr>
          <w:rFonts w:ascii="Times New Roman" w:hAnsi="Times New Roman"/>
          <w:bCs/>
          <w:sz w:val="20"/>
          <w:szCs w:val="20"/>
          <w:lang w:val="en-GB"/>
        </w:rPr>
        <w:t>. (201</w:t>
      </w:r>
      <w:r w:rsidR="006F49A7" w:rsidRPr="00EB6F6F">
        <w:rPr>
          <w:rFonts w:ascii="Times New Roman" w:hAnsi="Times New Roman"/>
          <w:bCs/>
          <w:sz w:val="20"/>
          <w:szCs w:val="20"/>
          <w:lang w:val="en-GB"/>
        </w:rPr>
        <w:t>5</w:t>
      </w:r>
      <w:r w:rsidRPr="00EB6F6F">
        <w:rPr>
          <w:rFonts w:ascii="Times New Roman" w:hAnsi="Times New Roman"/>
          <w:bCs/>
          <w:sz w:val="20"/>
          <w:szCs w:val="20"/>
          <w:lang w:val="en-GB"/>
        </w:rPr>
        <w:t>)</w:t>
      </w:r>
      <w:r w:rsidR="004266BA" w:rsidRPr="00EB6F6F">
        <w:rPr>
          <w:rFonts w:ascii="Times New Roman" w:hAnsi="Times New Roman"/>
          <w:bCs/>
          <w:sz w:val="20"/>
          <w:szCs w:val="20"/>
          <w:lang w:val="en-GB"/>
        </w:rPr>
        <w:t>.</w:t>
      </w:r>
      <w:r w:rsidRPr="00EB6F6F">
        <w:rPr>
          <w:rFonts w:ascii="Times New Roman" w:hAnsi="Times New Roman"/>
          <w:bCs/>
          <w:sz w:val="20"/>
          <w:szCs w:val="20"/>
          <w:lang w:val="en-GB"/>
        </w:rPr>
        <w:t xml:space="preserve"> </w:t>
      </w:r>
      <w:r w:rsidR="00FD6792" w:rsidRPr="00EB6F6F">
        <w:rPr>
          <w:rFonts w:ascii="Times New Roman" w:hAnsi="Times New Roman"/>
          <w:bCs/>
          <w:sz w:val="20"/>
          <w:szCs w:val="20"/>
          <w:lang w:val="en-GB"/>
        </w:rPr>
        <w:t xml:space="preserve">Metabolic </w:t>
      </w:r>
      <w:r w:rsidR="00513D3F" w:rsidRPr="00EB6F6F">
        <w:rPr>
          <w:rFonts w:ascii="Times New Roman" w:hAnsi="Times New Roman"/>
          <w:bCs/>
          <w:sz w:val="20"/>
          <w:szCs w:val="20"/>
          <w:lang w:val="en-GB"/>
        </w:rPr>
        <w:t xml:space="preserve">engineering of </w:t>
      </w:r>
      <w:proofErr w:type="spellStart"/>
      <w:r w:rsidR="00513D3F" w:rsidRPr="00EB6F6F">
        <w:rPr>
          <w:rFonts w:ascii="Times New Roman" w:hAnsi="Times New Roman"/>
          <w:bCs/>
          <w:i/>
          <w:iCs/>
          <w:sz w:val="20"/>
          <w:szCs w:val="20"/>
          <w:lang w:val="en-GB"/>
        </w:rPr>
        <w:t>Ralstonia</w:t>
      </w:r>
      <w:proofErr w:type="spellEnd"/>
      <w:r w:rsidR="00513D3F" w:rsidRPr="00EB6F6F">
        <w:rPr>
          <w:rFonts w:ascii="Times New Roman" w:hAnsi="Times New Roman"/>
          <w:bCs/>
          <w:i/>
          <w:iCs/>
          <w:sz w:val="20"/>
          <w:szCs w:val="20"/>
          <w:lang w:val="en-GB"/>
        </w:rPr>
        <w:t xml:space="preserve"> </w:t>
      </w:r>
      <w:proofErr w:type="spellStart"/>
      <w:r w:rsidR="00513D3F" w:rsidRPr="00EB6F6F">
        <w:rPr>
          <w:rFonts w:ascii="Times New Roman" w:hAnsi="Times New Roman"/>
          <w:bCs/>
          <w:i/>
          <w:iCs/>
          <w:sz w:val="20"/>
          <w:szCs w:val="20"/>
          <w:lang w:val="en-GB"/>
        </w:rPr>
        <w:t>eutropha</w:t>
      </w:r>
      <w:proofErr w:type="spellEnd"/>
      <w:r w:rsidR="00513D3F" w:rsidRPr="00EB6F6F">
        <w:rPr>
          <w:rFonts w:ascii="Times New Roman" w:hAnsi="Times New Roman"/>
          <w:bCs/>
          <w:sz w:val="20"/>
          <w:szCs w:val="20"/>
          <w:lang w:val="en-GB"/>
        </w:rPr>
        <w:t xml:space="preserve"> for the production of </w:t>
      </w:r>
      <w:proofErr w:type="spellStart"/>
      <w:r w:rsidR="00513D3F" w:rsidRPr="00EB6F6F">
        <w:rPr>
          <w:rFonts w:ascii="Times New Roman" w:hAnsi="Times New Roman"/>
          <w:bCs/>
          <w:sz w:val="20"/>
          <w:szCs w:val="20"/>
          <w:lang w:val="en-GB"/>
        </w:rPr>
        <w:t>polyhydroxyalkanoates</w:t>
      </w:r>
      <w:proofErr w:type="spellEnd"/>
      <w:r w:rsidR="00513D3F" w:rsidRPr="00EB6F6F">
        <w:rPr>
          <w:rFonts w:ascii="Times New Roman" w:hAnsi="Times New Roman"/>
          <w:bCs/>
          <w:sz w:val="20"/>
          <w:szCs w:val="20"/>
          <w:lang w:val="en-GB"/>
        </w:rPr>
        <w:t xml:space="preserve"> from sucrose</w:t>
      </w:r>
      <w:r w:rsidR="00FD6792" w:rsidRPr="00EB6F6F">
        <w:rPr>
          <w:rFonts w:ascii="Times New Roman" w:hAnsi="Times New Roman"/>
          <w:bCs/>
          <w:sz w:val="20"/>
          <w:szCs w:val="20"/>
          <w:lang w:val="en-GB"/>
        </w:rPr>
        <w:t>.</w:t>
      </w:r>
      <w:r w:rsidR="004266BA" w:rsidRPr="00EB6F6F">
        <w:t xml:space="preserve"> </w:t>
      </w:r>
      <w:r w:rsidR="004266BA" w:rsidRPr="00EB6F6F">
        <w:rPr>
          <w:rFonts w:ascii="Times New Roman" w:hAnsi="Times New Roman"/>
          <w:bCs/>
          <w:i/>
          <w:iCs/>
          <w:sz w:val="20"/>
          <w:szCs w:val="20"/>
          <w:lang w:val="en-GB"/>
        </w:rPr>
        <w:t>Biotechnology and Bioengineering</w:t>
      </w:r>
      <w:r w:rsidR="006F49A7" w:rsidRPr="00EB6F6F">
        <w:rPr>
          <w:rFonts w:ascii="Times New Roman" w:hAnsi="Times New Roman"/>
          <w:bCs/>
          <w:sz w:val="20"/>
          <w:szCs w:val="20"/>
          <w:lang w:val="en-GB"/>
        </w:rPr>
        <w:t>,</w:t>
      </w:r>
      <w:r w:rsidR="006F49A7" w:rsidRPr="00EB6F6F">
        <w:t xml:space="preserve"> </w:t>
      </w:r>
      <w:r w:rsidR="006F49A7" w:rsidRPr="00EB6F6F">
        <w:rPr>
          <w:rFonts w:ascii="Times New Roman" w:hAnsi="Times New Roman"/>
          <w:bCs/>
          <w:sz w:val="20"/>
          <w:szCs w:val="20"/>
          <w:lang w:val="en-GB"/>
        </w:rPr>
        <w:t>112(3): 638-643.</w:t>
      </w:r>
    </w:p>
    <w:p w14:paraId="230B4CA1" w14:textId="7661AF41"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rPr>
      </w:pPr>
      <w:r w:rsidRPr="00EB6F6F">
        <w:rPr>
          <w:rFonts w:ascii="Times New Roman" w:hAnsi="Times New Roman"/>
          <w:bCs/>
          <w:sz w:val="20"/>
          <w:szCs w:val="20"/>
          <w:lang w:val="en-GB"/>
        </w:rPr>
        <w:t>Ali, I</w:t>
      </w:r>
      <w:r w:rsidR="00541499" w:rsidRPr="00EB6F6F">
        <w:rPr>
          <w:rFonts w:ascii="Times New Roman" w:hAnsi="Times New Roman"/>
          <w:bCs/>
          <w:sz w:val="20"/>
          <w:szCs w:val="20"/>
          <w:lang w:val="en-GB"/>
        </w:rPr>
        <w:t>.</w:t>
      </w:r>
      <w:r w:rsidR="00541499" w:rsidRPr="00EB6F6F">
        <w:rPr>
          <w:rFonts w:ascii="Times New Roman" w:hAnsi="Times New Roman"/>
          <w:sz w:val="20"/>
          <w:szCs w:val="20"/>
          <w:lang w:val="en-GB"/>
        </w:rPr>
        <w:t xml:space="preserve"> and</w:t>
      </w:r>
      <w:r w:rsidR="00541499"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Jamil, N. (2017). Biosynthesis and genetics of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by newly isolated </w:t>
      </w:r>
      <w:r w:rsidRPr="00802EFA">
        <w:rPr>
          <w:rFonts w:ascii="Times New Roman" w:hAnsi="Times New Roman"/>
          <w:bCs/>
          <w:i/>
          <w:iCs/>
          <w:sz w:val="20"/>
          <w:szCs w:val="20"/>
          <w:lang w:val="en-GB"/>
        </w:rPr>
        <w:t>Pseudomonas aeruginosa</w:t>
      </w:r>
      <w:r w:rsidRPr="00EB6F6F">
        <w:rPr>
          <w:rFonts w:ascii="Times New Roman" w:hAnsi="Times New Roman"/>
          <w:bCs/>
          <w:sz w:val="20"/>
          <w:szCs w:val="20"/>
          <w:lang w:val="en-GB"/>
        </w:rPr>
        <w:t xml:space="preserve"> IFS and 30N using inexpensive carbon sources. </w:t>
      </w:r>
      <w:r w:rsidRPr="00EB6F6F">
        <w:rPr>
          <w:rFonts w:ascii="Times New Roman" w:hAnsi="Times New Roman"/>
          <w:bCs/>
          <w:i/>
          <w:iCs/>
          <w:sz w:val="20"/>
          <w:szCs w:val="20"/>
          <w:lang w:val="en-GB"/>
        </w:rPr>
        <w:t>International Journal of Environmental Science and Technology</w:t>
      </w:r>
      <w:r w:rsidRPr="00EB6F6F">
        <w:rPr>
          <w:rFonts w:ascii="Times New Roman" w:hAnsi="Times New Roman"/>
          <w:bCs/>
          <w:sz w:val="20"/>
          <w:szCs w:val="20"/>
          <w:lang w:val="en-GB"/>
        </w:rPr>
        <w:t>, 14(9)</w:t>
      </w:r>
      <w:r w:rsidR="001F511F" w:rsidRPr="00EB6F6F">
        <w:rPr>
          <w:rFonts w:ascii="Times New Roman" w:hAnsi="Times New Roman"/>
          <w:bCs/>
          <w:sz w:val="20"/>
          <w:szCs w:val="20"/>
          <w:lang w:val="en-GB"/>
        </w:rPr>
        <w:t>:</w:t>
      </w:r>
      <w:r w:rsidRPr="00EB6F6F">
        <w:rPr>
          <w:rFonts w:ascii="Times New Roman" w:hAnsi="Times New Roman"/>
          <w:bCs/>
          <w:sz w:val="20"/>
          <w:szCs w:val="20"/>
          <w:lang w:val="en-GB"/>
        </w:rPr>
        <w:t xml:space="preserve"> 1879-1888. </w:t>
      </w:r>
    </w:p>
    <w:p w14:paraId="038783C0" w14:textId="22C0154D"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Clarke, M.</w:t>
      </w:r>
      <w:r w:rsidR="00541499" w:rsidRPr="00EB6F6F">
        <w:rPr>
          <w:rFonts w:ascii="Times New Roman" w:hAnsi="Times New Roman"/>
          <w:bCs/>
          <w:sz w:val="20"/>
          <w:szCs w:val="20"/>
          <w:lang w:val="en-GB"/>
        </w:rPr>
        <w:t xml:space="preserve"> </w:t>
      </w:r>
      <w:r w:rsidRPr="00EB6F6F">
        <w:rPr>
          <w:rFonts w:ascii="Times New Roman" w:hAnsi="Times New Roman"/>
          <w:bCs/>
          <w:sz w:val="20"/>
          <w:szCs w:val="20"/>
          <w:lang w:val="en-GB"/>
        </w:rPr>
        <w:t>A. (2003). Syrups. In Caballero, B. (</w:t>
      </w:r>
      <w:r w:rsidR="001F511F" w:rsidRPr="00EB6F6F">
        <w:rPr>
          <w:rFonts w:ascii="Times New Roman" w:hAnsi="Times New Roman"/>
          <w:bCs/>
          <w:sz w:val="20"/>
          <w:szCs w:val="20"/>
          <w:lang w:val="en-GB"/>
        </w:rPr>
        <w:t>E</w:t>
      </w:r>
      <w:r w:rsidRPr="00EB6F6F">
        <w:rPr>
          <w:rFonts w:ascii="Times New Roman" w:hAnsi="Times New Roman"/>
          <w:bCs/>
          <w:sz w:val="20"/>
          <w:szCs w:val="20"/>
          <w:lang w:val="en-GB"/>
        </w:rPr>
        <w:t>d</w:t>
      </w:r>
      <w:r w:rsidR="001F511F" w:rsidRPr="00EB6F6F">
        <w:rPr>
          <w:rFonts w:ascii="Times New Roman" w:hAnsi="Times New Roman"/>
          <w:bCs/>
          <w:sz w:val="20"/>
          <w:szCs w:val="20"/>
          <w:lang w:val="en-GB"/>
        </w:rPr>
        <w:t>.</w:t>
      </w:r>
      <w:r w:rsidRPr="00EB6F6F">
        <w:rPr>
          <w:rFonts w:ascii="Times New Roman" w:hAnsi="Times New Roman"/>
          <w:bCs/>
          <w:sz w:val="20"/>
          <w:szCs w:val="20"/>
          <w:lang w:val="en-GB"/>
        </w:rPr>
        <w:t>)</w:t>
      </w:r>
      <w:r w:rsidR="001F511F" w:rsidRPr="00EB6F6F">
        <w:rPr>
          <w:rFonts w:ascii="Times New Roman" w:hAnsi="Times New Roman"/>
          <w:bCs/>
          <w:sz w:val="20"/>
          <w:szCs w:val="20"/>
          <w:lang w:val="en-GB"/>
        </w:rPr>
        <w:t>.</w:t>
      </w:r>
      <w:r w:rsidRPr="00EB6F6F">
        <w:rPr>
          <w:rFonts w:ascii="Times New Roman" w:hAnsi="Times New Roman"/>
          <w:bCs/>
          <w:sz w:val="20"/>
          <w:szCs w:val="20"/>
          <w:lang w:val="en-GB"/>
        </w:rPr>
        <w:t xml:space="preserve"> </w:t>
      </w:r>
      <w:proofErr w:type="spellStart"/>
      <w:r w:rsidRPr="00EB6F6F">
        <w:rPr>
          <w:rFonts w:ascii="Times New Roman" w:hAnsi="Times New Roman"/>
          <w:bCs/>
          <w:i/>
          <w:iCs/>
          <w:sz w:val="20"/>
          <w:szCs w:val="20"/>
          <w:lang w:val="en-GB"/>
        </w:rPr>
        <w:t>Encyclopedia</w:t>
      </w:r>
      <w:proofErr w:type="spellEnd"/>
      <w:r w:rsidRPr="00EB6F6F">
        <w:rPr>
          <w:rFonts w:ascii="Times New Roman" w:hAnsi="Times New Roman"/>
          <w:bCs/>
          <w:i/>
          <w:iCs/>
          <w:sz w:val="20"/>
          <w:szCs w:val="20"/>
          <w:lang w:val="en-GB"/>
        </w:rPr>
        <w:t xml:space="preserve"> of Food Sciences and Nutrition</w:t>
      </w:r>
      <w:r w:rsidRPr="00EB6F6F">
        <w:rPr>
          <w:rFonts w:ascii="Times New Roman" w:hAnsi="Times New Roman"/>
          <w:bCs/>
          <w:sz w:val="20"/>
          <w:szCs w:val="20"/>
          <w:lang w:val="en-GB"/>
        </w:rPr>
        <w:t xml:space="preserve"> (Second Edition)</w:t>
      </w:r>
      <w:r w:rsidR="00802EFA">
        <w:rPr>
          <w:rFonts w:ascii="Times New Roman" w:hAnsi="Times New Roman"/>
          <w:bCs/>
          <w:sz w:val="20"/>
          <w:szCs w:val="20"/>
          <w:lang w:val="en-GB"/>
        </w:rPr>
        <w:t>:</w:t>
      </w:r>
      <w:r w:rsidRPr="00EB6F6F">
        <w:rPr>
          <w:rFonts w:ascii="Times New Roman" w:hAnsi="Times New Roman"/>
          <w:bCs/>
          <w:sz w:val="20"/>
          <w:szCs w:val="20"/>
          <w:lang w:val="en-GB"/>
        </w:rPr>
        <w:t xml:space="preserve"> pp. 5711-5717. </w:t>
      </w:r>
    </w:p>
    <w:p w14:paraId="00D60644" w14:textId="3DFDF2FB"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 xml:space="preserve">Choi, M. H., Xu, J., Gutierrez, M., </w:t>
      </w:r>
      <w:proofErr w:type="spellStart"/>
      <w:r w:rsidRPr="00EB6F6F">
        <w:rPr>
          <w:rFonts w:ascii="Times New Roman" w:hAnsi="Times New Roman"/>
          <w:bCs/>
          <w:sz w:val="20"/>
          <w:szCs w:val="20"/>
          <w:lang w:val="en-GB"/>
        </w:rPr>
        <w:t>Yoo</w:t>
      </w:r>
      <w:proofErr w:type="spellEnd"/>
      <w:r w:rsidRPr="00EB6F6F">
        <w:rPr>
          <w:rFonts w:ascii="Times New Roman" w:hAnsi="Times New Roman"/>
          <w:bCs/>
          <w:sz w:val="20"/>
          <w:szCs w:val="20"/>
          <w:lang w:val="en-GB"/>
        </w:rPr>
        <w:t>, T., Cho, Y. H</w:t>
      </w:r>
      <w:r w:rsidR="00971787" w:rsidRPr="00EB6F6F">
        <w:rPr>
          <w:rFonts w:ascii="Times New Roman" w:hAnsi="Times New Roman"/>
          <w:bCs/>
          <w:sz w:val="20"/>
          <w:szCs w:val="20"/>
          <w:lang w:val="en-GB"/>
        </w:rPr>
        <w:t>.</w:t>
      </w:r>
      <w:r w:rsidR="00971787" w:rsidRPr="00EB6F6F">
        <w:rPr>
          <w:rFonts w:ascii="Times New Roman" w:hAnsi="Times New Roman"/>
          <w:sz w:val="20"/>
          <w:szCs w:val="20"/>
          <w:lang w:val="en-GB"/>
        </w:rPr>
        <w:t xml:space="preserve"> and</w:t>
      </w:r>
      <w:r w:rsidR="00971787"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Yoon, S. C. (2011). Metabolic relationship between </w:t>
      </w:r>
      <w:proofErr w:type="spellStart"/>
      <w:r w:rsidRPr="00EB6F6F">
        <w:rPr>
          <w:rFonts w:ascii="Times New Roman" w:hAnsi="Times New Roman"/>
          <w:bCs/>
          <w:sz w:val="20"/>
          <w:szCs w:val="20"/>
          <w:lang w:val="en-GB"/>
        </w:rPr>
        <w:t>polyhydroxyalkanoic</w:t>
      </w:r>
      <w:proofErr w:type="spellEnd"/>
      <w:r w:rsidRPr="00EB6F6F">
        <w:rPr>
          <w:rFonts w:ascii="Times New Roman" w:hAnsi="Times New Roman"/>
          <w:bCs/>
          <w:sz w:val="20"/>
          <w:szCs w:val="20"/>
          <w:lang w:val="en-GB"/>
        </w:rPr>
        <w:t xml:space="preserve"> acid and rhamnolipid synthesis in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comparative </w:t>
      </w:r>
      <w:r w:rsidRPr="00802EFA">
        <w:rPr>
          <w:rFonts w:ascii="Times New Roman" w:hAnsi="Times New Roman"/>
          <w:bCs/>
          <w:sz w:val="20"/>
          <w:szCs w:val="20"/>
          <w:vertAlign w:val="superscript"/>
          <w:lang w:val="en-GB"/>
        </w:rPr>
        <w:t>13</w:t>
      </w:r>
      <w:r w:rsidRPr="00EB6F6F">
        <w:rPr>
          <w:rFonts w:ascii="Times New Roman" w:hAnsi="Times New Roman"/>
          <w:bCs/>
          <w:sz w:val="20"/>
          <w:szCs w:val="20"/>
          <w:lang w:val="en-GB"/>
        </w:rPr>
        <w:t xml:space="preserve">C NMR analysis of the products in wild type and mutants. </w:t>
      </w:r>
      <w:r w:rsidRPr="00EB6F6F">
        <w:rPr>
          <w:rFonts w:ascii="Times New Roman" w:hAnsi="Times New Roman"/>
          <w:bCs/>
          <w:i/>
          <w:iCs/>
          <w:sz w:val="20"/>
          <w:szCs w:val="20"/>
          <w:lang w:val="en-GB"/>
        </w:rPr>
        <w:t>Journal of Biotechnology</w:t>
      </w:r>
      <w:r w:rsidRPr="00EB6F6F">
        <w:rPr>
          <w:rFonts w:ascii="Times New Roman" w:hAnsi="Times New Roman"/>
          <w:bCs/>
          <w:sz w:val="20"/>
          <w:szCs w:val="20"/>
          <w:lang w:val="en-GB"/>
        </w:rPr>
        <w:t>, 151(1)</w:t>
      </w:r>
      <w:r w:rsidR="00620F9B" w:rsidRPr="00EB6F6F">
        <w:rPr>
          <w:rFonts w:ascii="Times New Roman" w:hAnsi="Times New Roman"/>
          <w:bCs/>
          <w:sz w:val="20"/>
          <w:szCs w:val="20"/>
          <w:lang w:val="en-GB"/>
        </w:rPr>
        <w:t>:</w:t>
      </w:r>
      <w:r w:rsidRPr="00EB6F6F">
        <w:rPr>
          <w:rFonts w:ascii="Times New Roman" w:hAnsi="Times New Roman"/>
          <w:bCs/>
          <w:sz w:val="20"/>
          <w:szCs w:val="20"/>
          <w:lang w:val="en-GB"/>
        </w:rPr>
        <w:t xml:space="preserve"> 30-42.</w:t>
      </w:r>
    </w:p>
    <w:p w14:paraId="2DBB03F2" w14:textId="3DA24992"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rPr>
      </w:pPr>
      <w:r w:rsidRPr="00EB6F6F">
        <w:rPr>
          <w:rFonts w:ascii="Times New Roman" w:hAnsi="Times New Roman"/>
          <w:sz w:val="20"/>
          <w:szCs w:val="20"/>
          <w:lang w:val="en-GB"/>
        </w:rPr>
        <w:t>Santos, S. C., Fernandez, L. G., Rossi-Alva, J. C</w:t>
      </w:r>
      <w:r w:rsidR="00620F9B" w:rsidRPr="00EB6F6F">
        <w:rPr>
          <w:rFonts w:ascii="Times New Roman" w:hAnsi="Times New Roman"/>
          <w:bCs/>
          <w:sz w:val="20"/>
          <w:szCs w:val="20"/>
          <w:lang w:val="en-GB"/>
        </w:rPr>
        <w:t>.</w:t>
      </w:r>
      <w:r w:rsidR="00620F9B" w:rsidRPr="00EB6F6F">
        <w:rPr>
          <w:rFonts w:ascii="Times New Roman" w:hAnsi="Times New Roman"/>
          <w:sz w:val="20"/>
          <w:szCs w:val="20"/>
          <w:lang w:val="en-GB"/>
        </w:rPr>
        <w:t xml:space="preserve"> and</w:t>
      </w:r>
      <w:r w:rsidR="00620F9B"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de Abreu Roque, M. R. (2010). Evaluation of substrates from renewable-resources in biosurfactants production by </w:t>
      </w:r>
      <w:r w:rsidRPr="00EB6F6F">
        <w:rPr>
          <w:rFonts w:ascii="Times New Roman" w:hAnsi="Times New Roman"/>
          <w:i/>
          <w:iCs/>
          <w:sz w:val="20"/>
          <w:szCs w:val="20"/>
          <w:lang w:val="en-GB"/>
        </w:rPr>
        <w:t>Pseudomonas</w:t>
      </w:r>
      <w:r w:rsidRPr="00EB6F6F">
        <w:rPr>
          <w:rFonts w:ascii="Times New Roman" w:hAnsi="Times New Roman"/>
          <w:sz w:val="20"/>
          <w:szCs w:val="20"/>
          <w:lang w:val="en-GB"/>
        </w:rPr>
        <w:t xml:space="preserve"> strains. </w:t>
      </w:r>
      <w:r w:rsidRPr="00EB6F6F">
        <w:rPr>
          <w:rFonts w:ascii="Times New Roman" w:hAnsi="Times New Roman"/>
          <w:i/>
          <w:iCs/>
          <w:sz w:val="20"/>
          <w:szCs w:val="20"/>
          <w:lang w:val="en-GB"/>
        </w:rPr>
        <w:t>African Journal of Biotechnology</w:t>
      </w:r>
      <w:r w:rsidRPr="00EB6F6F">
        <w:rPr>
          <w:rFonts w:ascii="Times New Roman" w:hAnsi="Times New Roman"/>
          <w:sz w:val="20"/>
          <w:szCs w:val="20"/>
          <w:lang w:val="en-GB"/>
        </w:rPr>
        <w:t>, 9(35)</w:t>
      </w:r>
      <w:r w:rsidR="00E912C3" w:rsidRPr="00EB6F6F">
        <w:rPr>
          <w:rFonts w:ascii="Times New Roman" w:hAnsi="Times New Roman"/>
          <w:sz w:val="20"/>
          <w:szCs w:val="20"/>
          <w:lang w:val="en-GB"/>
        </w:rPr>
        <w:t>:</w:t>
      </w:r>
      <w:r w:rsidR="00E912C3" w:rsidRPr="00EB6F6F">
        <w:t xml:space="preserve"> </w:t>
      </w:r>
      <w:r w:rsidR="00E912C3" w:rsidRPr="00EB6F6F">
        <w:rPr>
          <w:rFonts w:ascii="Times New Roman" w:hAnsi="Times New Roman"/>
          <w:sz w:val="20"/>
          <w:szCs w:val="20"/>
          <w:lang w:val="en-GB"/>
        </w:rPr>
        <w:t>5704-5711</w:t>
      </w:r>
      <w:r w:rsidRPr="00EB6F6F">
        <w:rPr>
          <w:rFonts w:ascii="Times New Roman" w:hAnsi="Times New Roman"/>
          <w:sz w:val="20"/>
          <w:szCs w:val="20"/>
          <w:lang w:val="en-GB"/>
        </w:rPr>
        <w:t>.</w:t>
      </w:r>
    </w:p>
    <w:p w14:paraId="7A9318F4" w14:textId="2E22B4C0"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r w:rsidRPr="00EB6F6F">
        <w:rPr>
          <w:rFonts w:ascii="Times New Roman" w:hAnsi="Times New Roman"/>
          <w:sz w:val="20"/>
          <w:szCs w:val="20"/>
          <w:lang w:val="en-GB"/>
        </w:rPr>
        <w:t>Rooney, A.</w:t>
      </w:r>
      <w:r w:rsidR="00E912C3" w:rsidRPr="00EB6F6F">
        <w:rPr>
          <w:rFonts w:ascii="Times New Roman" w:hAnsi="Times New Roman"/>
          <w:sz w:val="20"/>
          <w:szCs w:val="20"/>
          <w:lang w:val="en-GB"/>
        </w:rPr>
        <w:t xml:space="preserve"> </w:t>
      </w:r>
      <w:r w:rsidRPr="00EB6F6F">
        <w:rPr>
          <w:rFonts w:ascii="Times New Roman" w:hAnsi="Times New Roman"/>
          <w:sz w:val="20"/>
          <w:szCs w:val="20"/>
          <w:lang w:val="en-GB"/>
        </w:rPr>
        <w:t>P., Price, N.</w:t>
      </w:r>
      <w:r w:rsidR="00E912C3" w:rsidRPr="00EB6F6F">
        <w:rPr>
          <w:rFonts w:ascii="Times New Roman" w:hAnsi="Times New Roman"/>
          <w:sz w:val="20"/>
          <w:szCs w:val="20"/>
          <w:lang w:val="en-GB"/>
        </w:rPr>
        <w:t xml:space="preserve"> </w:t>
      </w:r>
      <w:r w:rsidRPr="00EB6F6F">
        <w:rPr>
          <w:rFonts w:ascii="Times New Roman" w:hAnsi="Times New Roman"/>
          <w:sz w:val="20"/>
          <w:szCs w:val="20"/>
          <w:lang w:val="en-GB"/>
        </w:rPr>
        <w:t>P.</w:t>
      </w:r>
      <w:r w:rsidR="00E912C3" w:rsidRPr="00EB6F6F">
        <w:rPr>
          <w:rFonts w:ascii="Times New Roman" w:hAnsi="Times New Roman"/>
          <w:sz w:val="20"/>
          <w:szCs w:val="20"/>
          <w:lang w:val="en-GB"/>
        </w:rPr>
        <w:t xml:space="preserve"> </w:t>
      </w:r>
      <w:r w:rsidRPr="00EB6F6F">
        <w:rPr>
          <w:rFonts w:ascii="Times New Roman" w:hAnsi="Times New Roman"/>
          <w:sz w:val="20"/>
          <w:szCs w:val="20"/>
          <w:lang w:val="en-GB"/>
        </w:rPr>
        <w:t>J., Ray, K.</w:t>
      </w:r>
      <w:r w:rsidR="00E912C3" w:rsidRPr="00EB6F6F">
        <w:rPr>
          <w:rFonts w:ascii="Times New Roman" w:hAnsi="Times New Roman"/>
          <w:sz w:val="20"/>
          <w:szCs w:val="20"/>
          <w:lang w:val="en-GB"/>
        </w:rPr>
        <w:t xml:space="preserve"> </w:t>
      </w:r>
      <w:r w:rsidRPr="00EB6F6F">
        <w:rPr>
          <w:rFonts w:ascii="Times New Roman" w:hAnsi="Times New Roman"/>
          <w:sz w:val="20"/>
          <w:szCs w:val="20"/>
          <w:lang w:val="en-GB"/>
        </w:rPr>
        <w:t>J</w:t>
      </w:r>
      <w:r w:rsidR="00E912C3" w:rsidRPr="00EB6F6F">
        <w:rPr>
          <w:rFonts w:ascii="Times New Roman" w:hAnsi="Times New Roman"/>
          <w:bCs/>
          <w:sz w:val="20"/>
          <w:szCs w:val="20"/>
          <w:lang w:val="en-GB"/>
        </w:rPr>
        <w:t>.</w:t>
      </w:r>
      <w:r w:rsidR="00E912C3" w:rsidRPr="00EB6F6F">
        <w:rPr>
          <w:rFonts w:ascii="Times New Roman" w:hAnsi="Times New Roman"/>
          <w:sz w:val="20"/>
          <w:szCs w:val="20"/>
          <w:lang w:val="en-GB"/>
        </w:rPr>
        <w:t xml:space="preserve"> and</w:t>
      </w:r>
      <w:r w:rsidR="00E912C3"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Kuo</w:t>
      </w:r>
      <w:proofErr w:type="spellEnd"/>
      <w:r w:rsidRPr="00EB6F6F">
        <w:rPr>
          <w:rFonts w:ascii="Times New Roman" w:hAnsi="Times New Roman"/>
          <w:sz w:val="20"/>
          <w:szCs w:val="20"/>
          <w:lang w:val="en-GB"/>
        </w:rPr>
        <w:t xml:space="preserve">, T.-M. (2009). Isolation and characterization of rhamnolipid-producing bacterial strains from a biodiesel facility. </w:t>
      </w:r>
      <w:r w:rsidRPr="00EB6F6F">
        <w:rPr>
          <w:rFonts w:ascii="Times New Roman" w:hAnsi="Times New Roman"/>
          <w:i/>
          <w:iCs/>
          <w:sz w:val="20"/>
          <w:szCs w:val="20"/>
          <w:lang w:val="en-GB"/>
        </w:rPr>
        <w:t>Research Letter</w:t>
      </w:r>
      <w:r w:rsidRPr="00EB6F6F">
        <w:rPr>
          <w:rFonts w:ascii="Times New Roman" w:hAnsi="Times New Roman"/>
          <w:sz w:val="20"/>
          <w:szCs w:val="20"/>
          <w:lang w:val="en-GB"/>
        </w:rPr>
        <w:t>, 295</w:t>
      </w:r>
      <w:r w:rsidR="00E912C3" w:rsidRPr="00EB6F6F">
        <w:rPr>
          <w:rFonts w:ascii="Times New Roman" w:hAnsi="Times New Roman"/>
          <w:sz w:val="20"/>
          <w:szCs w:val="20"/>
          <w:lang w:val="en-GB"/>
        </w:rPr>
        <w:t>:</w:t>
      </w:r>
      <w:r w:rsidRPr="00EB6F6F">
        <w:rPr>
          <w:rFonts w:ascii="Times New Roman" w:hAnsi="Times New Roman"/>
          <w:sz w:val="20"/>
          <w:szCs w:val="20"/>
          <w:lang w:val="en-GB"/>
        </w:rPr>
        <w:t xml:space="preserve"> 82-87.</w:t>
      </w:r>
    </w:p>
    <w:p w14:paraId="78313D43" w14:textId="2B672528"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proofErr w:type="spellStart"/>
      <w:r w:rsidRPr="00EB6F6F">
        <w:rPr>
          <w:rFonts w:ascii="Times New Roman" w:hAnsi="Times New Roman"/>
          <w:sz w:val="20"/>
          <w:szCs w:val="20"/>
          <w:lang w:val="en-GB"/>
        </w:rPr>
        <w:t>Meur</w:t>
      </w:r>
      <w:proofErr w:type="spellEnd"/>
      <w:r w:rsidRPr="00EB6F6F">
        <w:rPr>
          <w:rFonts w:ascii="Times New Roman" w:hAnsi="Times New Roman"/>
          <w:sz w:val="20"/>
          <w:szCs w:val="20"/>
          <w:lang w:val="en-GB"/>
        </w:rPr>
        <w:t>, S.</w:t>
      </w:r>
      <w:r w:rsidR="00E912C3"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L., Zinn, M., </w:t>
      </w:r>
      <w:proofErr w:type="spellStart"/>
      <w:r w:rsidRPr="00EB6F6F">
        <w:rPr>
          <w:rFonts w:ascii="Times New Roman" w:hAnsi="Times New Roman"/>
          <w:sz w:val="20"/>
          <w:szCs w:val="20"/>
          <w:lang w:val="en-GB"/>
        </w:rPr>
        <w:t>Egli</w:t>
      </w:r>
      <w:proofErr w:type="spellEnd"/>
      <w:r w:rsidRPr="00EB6F6F">
        <w:rPr>
          <w:rFonts w:ascii="Times New Roman" w:hAnsi="Times New Roman"/>
          <w:sz w:val="20"/>
          <w:szCs w:val="20"/>
          <w:lang w:val="en-GB"/>
        </w:rPr>
        <w:t xml:space="preserve">, T., </w:t>
      </w:r>
      <w:proofErr w:type="spellStart"/>
      <w:r w:rsidRPr="00EB6F6F">
        <w:rPr>
          <w:rFonts w:ascii="Times New Roman" w:hAnsi="Times New Roman"/>
          <w:sz w:val="20"/>
          <w:szCs w:val="20"/>
          <w:lang w:val="en-GB"/>
        </w:rPr>
        <w:t>Thöny</w:t>
      </w:r>
      <w:proofErr w:type="spellEnd"/>
      <w:r w:rsidRPr="00EB6F6F">
        <w:rPr>
          <w:rFonts w:ascii="Times New Roman" w:hAnsi="Times New Roman"/>
          <w:sz w:val="20"/>
          <w:szCs w:val="20"/>
          <w:lang w:val="en-GB"/>
        </w:rPr>
        <w:t>-Meyer, L</w:t>
      </w:r>
      <w:r w:rsidR="00E912C3" w:rsidRPr="00EB6F6F">
        <w:rPr>
          <w:rFonts w:ascii="Times New Roman" w:hAnsi="Times New Roman"/>
          <w:bCs/>
          <w:sz w:val="20"/>
          <w:szCs w:val="20"/>
          <w:lang w:val="en-GB"/>
        </w:rPr>
        <w:t>.</w:t>
      </w:r>
      <w:r w:rsidR="00E912C3" w:rsidRPr="00EB6F6F">
        <w:rPr>
          <w:rFonts w:ascii="Times New Roman" w:hAnsi="Times New Roman"/>
          <w:sz w:val="20"/>
          <w:szCs w:val="20"/>
          <w:lang w:val="en-GB"/>
        </w:rPr>
        <w:t xml:space="preserve"> and</w:t>
      </w:r>
      <w:r w:rsidR="00E912C3"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Ren, Q. (2012).  Production of medium-chain-length </w:t>
      </w:r>
      <w:proofErr w:type="spellStart"/>
      <w:r w:rsidRPr="00EB6F6F">
        <w:rPr>
          <w:rFonts w:ascii="Times New Roman" w:hAnsi="Times New Roman"/>
          <w:sz w:val="20"/>
          <w:szCs w:val="20"/>
          <w:lang w:val="en-GB"/>
        </w:rPr>
        <w:t>polyhydroxyalkanoates</w:t>
      </w:r>
      <w:proofErr w:type="spellEnd"/>
      <w:r w:rsidRPr="00EB6F6F">
        <w:rPr>
          <w:rFonts w:ascii="Times New Roman" w:hAnsi="Times New Roman"/>
          <w:sz w:val="20"/>
          <w:szCs w:val="20"/>
          <w:lang w:val="en-GB"/>
        </w:rPr>
        <w:t xml:space="preserve"> by sequential feeding of xylose and octanoic acid in engineered </w:t>
      </w:r>
      <w:r w:rsidRPr="00EB6F6F">
        <w:rPr>
          <w:rFonts w:ascii="Times New Roman" w:hAnsi="Times New Roman"/>
          <w:i/>
          <w:sz w:val="20"/>
          <w:szCs w:val="20"/>
          <w:lang w:val="en-GB"/>
        </w:rPr>
        <w:t>Pseudomonas putida</w:t>
      </w:r>
      <w:r w:rsidRPr="00EB6F6F">
        <w:rPr>
          <w:rFonts w:ascii="Times New Roman" w:hAnsi="Times New Roman"/>
          <w:sz w:val="20"/>
          <w:szCs w:val="20"/>
          <w:lang w:val="en-GB"/>
        </w:rPr>
        <w:t xml:space="preserve"> KT2440. </w:t>
      </w:r>
      <w:r w:rsidRPr="00EB6F6F">
        <w:rPr>
          <w:rFonts w:ascii="Times New Roman" w:hAnsi="Times New Roman"/>
          <w:i/>
          <w:sz w:val="20"/>
          <w:szCs w:val="20"/>
          <w:lang w:val="en-GB"/>
        </w:rPr>
        <w:t>BioMed Central Biotechnology</w:t>
      </w:r>
      <w:r w:rsidRPr="00EB6F6F">
        <w:rPr>
          <w:rFonts w:ascii="Times New Roman" w:hAnsi="Times New Roman"/>
          <w:sz w:val="20"/>
          <w:szCs w:val="20"/>
          <w:lang w:val="en-GB"/>
        </w:rPr>
        <w:t>, 12(53): 1472-6750.</w:t>
      </w:r>
    </w:p>
    <w:p w14:paraId="14083C3D" w14:textId="098D0114"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r w:rsidRPr="00EB6F6F">
        <w:rPr>
          <w:rFonts w:ascii="Times New Roman" w:hAnsi="Times New Roman"/>
          <w:sz w:val="20"/>
          <w:szCs w:val="20"/>
          <w:lang w:val="en-GB"/>
        </w:rPr>
        <w:t>Abdel-</w:t>
      </w:r>
      <w:proofErr w:type="spellStart"/>
      <w:r w:rsidRPr="00EB6F6F">
        <w:rPr>
          <w:rFonts w:ascii="Times New Roman" w:hAnsi="Times New Roman"/>
          <w:sz w:val="20"/>
          <w:szCs w:val="20"/>
          <w:lang w:val="en-GB"/>
        </w:rPr>
        <w:t>Mawgoud</w:t>
      </w:r>
      <w:proofErr w:type="spellEnd"/>
      <w:r w:rsidRPr="00EB6F6F">
        <w:rPr>
          <w:rFonts w:ascii="Times New Roman" w:hAnsi="Times New Roman"/>
          <w:sz w:val="20"/>
          <w:szCs w:val="20"/>
          <w:lang w:val="en-GB"/>
        </w:rPr>
        <w:t>, A.</w:t>
      </w:r>
      <w:r w:rsidR="00E912C3"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M., </w:t>
      </w:r>
      <w:proofErr w:type="spellStart"/>
      <w:r w:rsidRPr="00EB6F6F">
        <w:rPr>
          <w:rFonts w:ascii="Times New Roman" w:hAnsi="Times New Roman"/>
          <w:sz w:val="20"/>
          <w:szCs w:val="20"/>
          <w:lang w:val="en-GB"/>
        </w:rPr>
        <w:t>Lepine</w:t>
      </w:r>
      <w:proofErr w:type="spellEnd"/>
      <w:r w:rsidRPr="00EB6F6F">
        <w:rPr>
          <w:rFonts w:ascii="Times New Roman" w:hAnsi="Times New Roman"/>
          <w:sz w:val="20"/>
          <w:szCs w:val="20"/>
          <w:lang w:val="en-GB"/>
        </w:rPr>
        <w:t xml:space="preserve"> F</w:t>
      </w:r>
      <w:r w:rsidR="00E912C3" w:rsidRPr="00EB6F6F">
        <w:rPr>
          <w:rFonts w:ascii="Times New Roman" w:hAnsi="Times New Roman"/>
          <w:bCs/>
          <w:sz w:val="20"/>
          <w:szCs w:val="20"/>
          <w:lang w:val="en-GB"/>
        </w:rPr>
        <w:t>.</w:t>
      </w:r>
      <w:r w:rsidR="00E912C3" w:rsidRPr="00EB6F6F">
        <w:rPr>
          <w:rFonts w:ascii="Times New Roman" w:hAnsi="Times New Roman"/>
          <w:sz w:val="20"/>
          <w:szCs w:val="20"/>
          <w:lang w:val="en-GB"/>
        </w:rPr>
        <w:t xml:space="preserve"> and</w:t>
      </w:r>
      <w:r w:rsidR="00E912C3"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Deziel</w:t>
      </w:r>
      <w:proofErr w:type="spellEnd"/>
      <w:r w:rsidRPr="00EB6F6F">
        <w:rPr>
          <w:rFonts w:ascii="Times New Roman" w:hAnsi="Times New Roman"/>
          <w:sz w:val="20"/>
          <w:szCs w:val="20"/>
          <w:lang w:val="en-GB"/>
        </w:rPr>
        <w:t xml:space="preserve">, E. (2014). A stereospecific pathway diverts β-oxidation intermediates to the biosynthesis of rhamnolipid biosurfactants. </w:t>
      </w:r>
      <w:r w:rsidRPr="00EB6F6F">
        <w:rPr>
          <w:rFonts w:ascii="Times New Roman" w:hAnsi="Times New Roman"/>
          <w:i/>
          <w:sz w:val="20"/>
          <w:szCs w:val="20"/>
          <w:lang w:val="en-GB"/>
        </w:rPr>
        <w:t>Chemistry and Biology</w:t>
      </w:r>
      <w:r w:rsidRPr="00EB6F6F">
        <w:rPr>
          <w:rFonts w:ascii="Times New Roman" w:hAnsi="Times New Roman"/>
          <w:sz w:val="20"/>
          <w:szCs w:val="20"/>
          <w:lang w:val="en-GB"/>
        </w:rPr>
        <w:t>, 21: 156-165.</w:t>
      </w:r>
    </w:p>
    <w:p w14:paraId="1AFB9E3E" w14:textId="1E8061EA"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Hori, K., Marsudi, S.</w:t>
      </w:r>
      <w:r w:rsidR="00E912C3" w:rsidRPr="00EB6F6F">
        <w:rPr>
          <w:rFonts w:ascii="Times New Roman" w:hAnsi="Times New Roman"/>
          <w:sz w:val="20"/>
          <w:szCs w:val="20"/>
          <w:lang w:val="en-GB"/>
        </w:rPr>
        <w:t xml:space="preserve"> and</w:t>
      </w:r>
      <w:r w:rsidR="00E912C3"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Unno</w:t>
      </w:r>
      <w:proofErr w:type="spellEnd"/>
      <w:r w:rsidRPr="00EB6F6F">
        <w:rPr>
          <w:rFonts w:ascii="Times New Roman" w:hAnsi="Times New Roman"/>
          <w:bCs/>
          <w:sz w:val="20"/>
          <w:szCs w:val="20"/>
          <w:lang w:val="en-GB"/>
        </w:rPr>
        <w:t xml:space="preserve">, H. (2002). Simultaneous production of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and rhamnolipids by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w:t>
      </w:r>
      <w:r w:rsidRPr="00EB6F6F">
        <w:rPr>
          <w:rFonts w:ascii="Times New Roman" w:hAnsi="Times New Roman"/>
          <w:bCs/>
          <w:i/>
          <w:sz w:val="20"/>
          <w:szCs w:val="20"/>
          <w:lang w:val="en-GB"/>
        </w:rPr>
        <w:t>Biotechnology and Bioengineering</w:t>
      </w:r>
      <w:r w:rsidRPr="00EB6F6F">
        <w:rPr>
          <w:rFonts w:ascii="Times New Roman" w:hAnsi="Times New Roman"/>
          <w:bCs/>
          <w:sz w:val="20"/>
          <w:szCs w:val="20"/>
          <w:lang w:val="en-GB"/>
        </w:rPr>
        <w:t>, 78(6): 699-707.</w:t>
      </w:r>
    </w:p>
    <w:p w14:paraId="41F27F33" w14:textId="6F43A721"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r w:rsidRPr="00EB6F6F">
        <w:rPr>
          <w:rFonts w:ascii="Times New Roman" w:hAnsi="Times New Roman"/>
          <w:sz w:val="20"/>
          <w:szCs w:val="20"/>
          <w:lang w:val="en-GB"/>
        </w:rPr>
        <w:t>Silva-</w:t>
      </w:r>
      <w:proofErr w:type="spellStart"/>
      <w:r w:rsidRPr="00EB6F6F">
        <w:rPr>
          <w:rFonts w:ascii="Times New Roman" w:hAnsi="Times New Roman"/>
          <w:sz w:val="20"/>
          <w:szCs w:val="20"/>
          <w:lang w:val="en-GB"/>
        </w:rPr>
        <w:t>Querioz</w:t>
      </w:r>
      <w:proofErr w:type="spellEnd"/>
      <w:r w:rsidRPr="00EB6F6F">
        <w:rPr>
          <w:rFonts w:ascii="Times New Roman" w:hAnsi="Times New Roman"/>
          <w:sz w:val="20"/>
          <w:szCs w:val="20"/>
          <w:lang w:val="en-GB"/>
        </w:rPr>
        <w:t xml:space="preserve">, S. R., Silva, L. F., </w:t>
      </w:r>
      <w:proofErr w:type="spellStart"/>
      <w:r w:rsidRPr="00EB6F6F">
        <w:rPr>
          <w:rFonts w:ascii="Times New Roman" w:hAnsi="Times New Roman"/>
          <w:sz w:val="20"/>
          <w:szCs w:val="20"/>
          <w:lang w:val="en-GB"/>
        </w:rPr>
        <w:t>Pradella</w:t>
      </w:r>
      <w:proofErr w:type="spellEnd"/>
      <w:r w:rsidRPr="00EB6F6F">
        <w:rPr>
          <w:rFonts w:ascii="Times New Roman" w:hAnsi="Times New Roman"/>
          <w:sz w:val="20"/>
          <w:szCs w:val="20"/>
          <w:lang w:val="en-GB"/>
        </w:rPr>
        <w:t>, J. G. C., Pereira, E. M</w:t>
      </w:r>
      <w:r w:rsidR="00E912C3" w:rsidRPr="00EB6F6F">
        <w:rPr>
          <w:rFonts w:ascii="Times New Roman" w:hAnsi="Times New Roman"/>
          <w:bCs/>
          <w:sz w:val="20"/>
          <w:szCs w:val="20"/>
          <w:lang w:val="en-GB"/>
        </w:rPr>
        <w:t>.</w:t>
      </w:r>
      <w:r w:rsidR="00E912C3" w:rsidRPr="00EB6F6F">
        <w:rPr>
          <w:rFonts w:ascii="Times New Roman" w:hAnsi="Times New Roman"/>
          <w:sz w:val="20"/>
          <w:szCs w:val="20"/>
          <w:lang w:val="en-GB"/>
        </w:rPr>
        <w:t xml:space="preserve"> and</w:t>
      </w:r>
      <w:r w:rsidR="00E912C3"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Gomez, J. G. C. (2009). PHAMCL biosynthesis systems in </w:t>
      </w:r>
      <w:r w:rsidRPr="00EB6F6F">
        <w:rPr>
          <w:rFonts w:ascii="Times New Roman" w:hAnsi="Times New Roman"/>
          <w:i/>
          <w:iCs/>
          <w:sz w:val="20"/>
          <w:szCs w:val="20"/>
          <w:lang w:val="en-GB"/>
        </w:rPr>
        <w:t xml:space="preserve">Pseudomonas aeruginosa </w:t>
      </w:r>
      <w:r w:rsidRPr="00EB6F6F">
        <w:rPr>
          <w:rFonts w:ascii="Times New Roman" w:hAnsi="Times New Roman"/>
          <w:sz w:val="20"/>
          <w:szCs w:val="20"/>
          <w:lang w:val="en-GB"/>
        </w:rPr>
        <w:t xml:space="preserve">and </w:t>
      </w:r>
      <w:r w:rsidRPr="00EB6F6F">
        <w:rPr>
          <w:rFonts w:ascii="Times New Roman" w:hAnsi="Times New Roman"/>
          <w:i/>
          <w:iCs/>
          <w:sz w:val="20"/>
          <w:szCs w:val="20"/>
          <w:lang w:val="en-GB"/>
        </w:rPr>
        <w:t xml:space="preserve">Pseudomonas putida </w:t>
      </w:r>
      <w:r w:rsidRPr="00EB6F6F">
        <w:rPr>
          <w:rFonts w:ascii="Times New Roman" w:hAnsi="Times New Roman"/>
          <w:sz w:val="20"/>
          <w:szCs w:val="20"/>
          <w:lang w:val="en-GB"/>
        </w:rPr>
        <w:t xml:space="preserve">strains show differences on monomer specificities. </w:t>
      </w:r>
      <w:r w:rsidRPr="00EB6F6F">
        <w:rPr>
          <w:rFonts w:ascii="Times New Roman" w:hAnsi="Times New Roman"/>
          <w:i/>
          <w:iCs/>
          <w:sz w:val="20"/>
          <w:szCs w:val="20"/>
          <w:lang w:val="en-GB"/>
        </w:rPr>
        <w:t>Journal of Biotechnology</w:t>
      </w:r>
      <w:r w:rsidRPr="00EB6F6F">
        <w:rPr>
          <w:rFonts w:ascii="Times New Roman" w:hAnsi="Times New Roman"/>
          <w:sz w:val="20"/>
          <w:szCs w:val="20"/>
          <w:lang w:val="en-GB"/>
        </w:rPr>
        <w:t>, 143</w:t>
      </w:r>
      <w:r w:rsidR="00E912C3" w:rsidRPr="00EB6F6F">
        <w:rPr>
          <w:rFonts w:ascii="Times New Roman" w:hAnsi="Times New Roman"/>
          <w:sz w:val="20"/>
          <w:szCs w:val="20"/>
          <w:lang w:val="en-GB"/>
        </w:rPr>
        <w:t>:</w:t>
      </w:r>
      <w:r w:rsidRPr="00EB6F6F">
        <w:rPr>
          <w:rFonts w:ascii="Times New Roman" w:hAnsi="Times New Roman"/>
          <w:sz w:val="20"/>
          <w:szCs w:val="20"/>
          <w:lang w:val="en-GB"/>
        </w:rPr>
        <w:t xml:space="preserve"> 111-118. </w:t>
      </w:r>
    </w:p>
    <w:p w14:paraId="0F0696BB" w14:textId="3D389F9B"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Cespedes, L.</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G., </w:t>
      </w:r>
      <w:proofErr w:type="spellStart"/>
      <w:r w:rsidRPr="00EB6F6F">
        <w:rPr>
          <w:rFonts w:ascii="Times New Roman" w:hAnsi="Times New Roman"/>
          <w:bCs/>
          <w:sz w:val="20"/>
          <w:szCs w:val="20"/>
          <w:lang w:val="en-GB"/>
        </w:rPr>
        <w:t>Nahat</w:t>
      </w:r>
      <w:proofErr w:type="spellEnd"/>
      <w:r w:rsidRPr="00EB6F6F">
        <w:rPr>
          <w:rFonts w:ascii="Times New Roman" w:hAnsi="Times New Roman"/>
          <w:bCs/>
          <w:sz w:val="20"/>
          <w:szCs w:val="20"/>
          <w:lang w:val="en-GB"/>
        </w:rPr>
        <w:t>, R.</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A.</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T.</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P.</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S., </w:t>
      </w:r>
      <w:proofErr w:type="spellStart"/>
      <w:r w:rsidRPr="00EB6F6F">
        <w:rPr>
          <w:rFonts w:ascii="Times New Roman" w:hAnsi="Times New Roman"/>
          <w:bCs/>
          <w:sz w:val="20"/>
          <w:szCs w:val="20"/>
          <w:lang w:val="en-GB"/>
        </w:rPr>
        <w:t>Mendonça</w:t>
      </w:r>
      <w:proofErr w:type="spellEnd"/>
      <w:r w:rsidRPr="00EB6F6F">
        <w:rPr>
          <w:rFonts w:ascii="Times New Roman" w:hAnsi="Times New Roman"/>
          <w:bCs/>
          <w:sz w:val="20"/>
          <w:szCs w:val="20"/>
          <w:lang w:val="en-GB"/>
        </w:rPr>
        <w:t>, T.</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T., Tavares, R.</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R., Oliveira-Filho, E.</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R., Silva, L.</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F., </w:t>
      </w:r>
      <w:proofErr w:type="spellStart"/>
      <w:r w:rsidRPr="00EB6F6F">
        <w:rPr>
          <w:rFonts w:ascii="Times New Roman" w:hAnsi="Times New Roman"/>
          <w:bCs/>
          <w:sz w:val="20"/>
          <w:szCs w:val="20"/>
          <w:lang w:val="en-GB"/>
        </w:rPr>
        <w:t>Taciro</w:t>
      </w:r>
      <w:proofErr w:type="spellEnd"/>
      <w:r w:rsidRPr="00EB6F6F">
        <w:rPr>
          <w:rFonts w:ascii="Times New Roman" w:hAnsi="Times New Roman"/>
          <w:bCs/>
          <w:sz w:val="20"/>
          <w:szCs w:val="20"/>
          <w:lang w:val="en-GB"/>
        </w:rPr>
        <w:t>, M.</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K., Sánchez, R.</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J</w:t>
      </w:r>
      <w:r w:rsidR="00E912C3" w:rsidRPr="00EB6F6F">
        <w:rPr>
          <w:rFonts w:ascii="Times New Roman" w:hAnsi="Times New Roman"/>
          <w:bCs/>
          <w:sz w:val="20"/>
          <w:szCs w:val="20"/>
          <w:lang w:val="en-GB"/>
        </w:rPr>
        <w:t>.</w:t>
      </w:r>
      <w:r w:rsidR="00E912C3" w:rsidRPr="00EB6F6F">
        <w:rPr>
          <w:rFonts w:ascii="Times New Roman" w:hAnsi="Times New Roman"/>
          <w:sz w:val="20"/>
          <w:szCs w:val="20"/>
          <w:lang w:val="en-GB"/>
        </w:rPr>
        <w:t xml:space="preserve"> and</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Gomez, J.</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G.</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C. (2018). A non-naturally-occurring P(3HB-</w:t>
      </w:r>
      <w:r w:rsidRPr="00EB6F6F">
        <w:rPr>
          <w:rFonts w:ascii="Times New Roman" w:hAnsi="Times New Roman"/>
          <w:bCs/>
          <w:i/>
          <w:iCs/>
          <w:sz w:val="20"/>
          <w:szCs w:val="20"/>
          <w:lang w:val="en-GB"/>
        </w:rPr>
        <w:t>co</w:t>
      </w:r>
      <w:r w:rsidRPr="00EB6F6F">
        <w:rPr>
          <w:rFonts w:ascii="Times New Roman" w:hAnsi="Times New Roman"/>
          <w:bCs/>
          <w:sz w:val="20"/>
          <w:szCs w:val="20"/>
          <w:lang w:val="en-GB"/>
        </w:rPr>
        <w:t xml:space="preserve">-3HAMCL) is produced by recombinant </w:t>
      </w:r>
      <w:r w:rsidRPr="00EB6F6F">
        <w:rPr>
          <w:rFonts w:ascii="Times New Roman" w:hAnsi="Times New Roman"/>
          <w:bCs/>
          <w:i/>
          <w:iCs/>
          <w:sz w:val="20"/>
          <w:szCs w:val="20"/>
          <w:lang w:val="en-GB"/>
        </w:rPr>
        <w:t xml:space="preserve">Pseudomonas </w:t>
      </w:r>
      <w:r w:rsidRPr="00EB6F6F">
        <w:rPr>
          <w:rFonts w:ascii="Times New Roman" w:hAnsi="Times New Roman"/>
          <w:bCs/>
          <w:sz w:val="20"/>
          <w:szCs w:val="20"/>
          <w:lang w:val="en-GB"/>
        </w:rPr>
        <w:t xml:space="preserve">sp. from an unrelated carbon source. </w:t>
      </w:r>
      <w:r w:rsidRPr="00EB6F6F">
        <w:rPr>
          <w:rFonts w:ascii="Times New Roman" w:hAnsi="Times New Roman"/>
          <w:bCs/>
          <w:i/>
          <w:iCs/>
          <w:sz w:val="20"/>
          <w:szCs w:val="20"/>
          <w:lang w:val="en-GB"/>
        </w:rPr>
        <w:t>International Journal of Biological Macromolecules</w:t>
      </w:r>
      <w:r w:rsidRPr="00EB6F6F">
        <w:rPr>
          <w:rFonts w:ascii="Times New Roman" w:hAnsi="Times New Roman"/>
          <w:bCs/>
          <w:sz w:val="20"/>
          <w:szCs w:val="20"/>
          <w:lang w:val="en-GB"/>
        </w:rPr>
        <w:t>, 114</w:t>
      </w:r>
      <w:r w:rsidR="00E912C3" w:rsidRPr="00EB6F6F">
        <w:rPr>
          <w:rFonts w:ascii="Times New Roman" w:hAnsi="Times New Roman"/>
          <w:bCs/>
          <w:sz w:val="20"/>
          <w:szCs w:val="20"/>
          <w:lang w:val="en-GB"/>
        </w:rPr>
        <w:t>:</w:t>
      </w:r>
      <w:r w:rsidRPr="00EB6F6F">
        <w:rPr>
          <w:rFonts w:ascii="Times New Roman" w:hAnsi="Times New Roman"/>
          <w:bCs/>
          <w:sz w:val="20"/>
          <w:szCs w:val="20"/>
          <w:lang w:val="en-GB"/>
        </w:rPr>
        <w:t xml:space="preserve"> 512-519.</w:t>
      </w:r>
    </w:p>
    <w:p w14:paraId="0AD13730" w14:textId="404FCB29"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Gomaa, E.</w:t>
      </w:r>
      <w:r w:rsidR="00E912C3"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Z. (2014). Production of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(PHAs) by </w:t>
      </w:r>
      <w:r w:rsidRPr="00EB6F6F">
        <w:rPr>
          <w:rFonts w:ascii="Times New Roman" w:hAnsi="Times New Roman"/>
          <w:bCs/>
          <w:i/>
          <w:iCs/>
          <w:sz w:val="20"/>
          <w:szCs w:val="20"/>
          <w:lang w:val="en-GB"/>
        </w:rPr>
        <w:t>Bacillus subtilis</w:t>
      </w:r>
      <w:r w:rsidRPr="00EB6F6F">
        <w:rPr>
          <w:rFonts w:ascii="Times New Roman" w:hAnsi="Times New Roman"/>
          <w:bCs/>
          <w:sz w:val="20"/>
          <w:szCs w:val="20"/>
          <w:lang w:val="en-GB"/>
        </w:rPr>
        <w:t xml:space="preserve"> and </w:t>
      </w:r>
      <w:r w:rsidRPr="00EB6F6F">
        <w:rPr>
          <w:rFonts w:ascii="Times New Roman" w:hAnsi="Times New Roman"/>
          <w:bCs/>
          <w:i/>
          <w:iCs/>
          <w:sz w:val="20"/>
          <w:szCs w:val="20"/>
          <w:lang w:val="en-GB"/>
        </w:rPr>
        <w:t>Escherichia coli</w:t>
      </w:r>
      <w:r w:rsidRPr="00EB6F6F">
        <w:rPr>
          <w:rFonts w:ascii="Times New Roman" w:hAnsi="Times New Roman"/>
          <w:bCs/>
          <w:sz w:val="20"/>
          <w:szCs w:val="20"/>
          <w:lang w:val="en-GB"/>
        </w:rPr>
        <w:t xml:space="preserve"> grown on cane molasses fortified with ethanol. </w:t>
      </w:r>
      <w:r w:rsidRPr="00EB6F6F">
        <w:rPr>
          <w:rFonts w:ascii="Times New Roman" w:hAnsi="Times New Roman"/>
          <w:bCs/>
          <w:i/>
          <w:iCs/>
          <w:sz w:val="20"/>
          <w:szCs w:val="20"/>
          <w:lang w:val="en-GB"/>
        </w:rPr>
        <w:t>Brazilian Archives of Biology and Technology</w:t>
      </w:r>
      <w:r w:rsidRPr="00EB6F6F">
        <w:rPr>
          <w:rFonts w:ascii="Times New Roman" w:hAnsi="Times New Roman"/>
          <w:bCs/>
          <w:sz w:val="20"/>
          <w:szCs w:val="20"/>
          <w:lang w:val="en-GB"/>
        </w:rPr>
        <w:t>, 57(1): 145-154.</w:t>
      </w:r>
    </w:p>
    <w:p w14:paraId="173EE935" w14:textId="2B303A28"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r w:rsidRPr="00EB6F6F">
        <w:rPr>
          <w:rFonts w:ascii="Times New Roman" w:hAnsi="Times New Roman"/>
          <w:sz w:val="20"/>
          <w:szCs w:val="20"/>
          <w:lang w:val="en-GB"/>
        </w:rPr>
        <w:t>Rehm, B. H. A</w:t>
      </w:r>
      <w:r w:rsidR="00E912C3" w:rsidRPr="00EB6F6F">
        <w:rPr>
          <w:rFonts w:ascii="Times New Roman" w:hAnsi="Times New Roman"/>
          <w:bCs/>
          <w:sz w:val="20"/>
          <w:szCs w:val="20"/>
          <w:lang w:val="en-GB"/>
        </w:rPr>
        <w:t>.</w:t>
      </w:r>
      <w:r w:rsidR="00E912C3" w:rsidRPr="00EB6F6F">
        <w:rPr>
          <w:rFonts w:ascii="Times New Roman" w:hAnsi="Times New Roman"/>
          <w:sz w:val="20"/>
          <w:szCs w:val="20"/>
          <w:lang w:val="en-GB"/>
        </w:rPr>
        <w:t xml:space="preserve"> and</w:t>
      </w:r>
      <w:r w:rsidR="00E912C3"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Steinbüchel</w:t>
      </w:r>
      <w:proofErr w:type="spellEnd"/>
      <w:r w:rsidRPr="00EB6F6F">
        <w:rPr>
          <w:rFonts w:ascii="Times New Roman" w:hAnsi="Times New Roman"/>
          <w:sz w:val="20"/>
          <w:szCs w:val="20"/>
          <w:lang w:val="en-GB"/>
        </w:rPr>
        <w:t>, A. (1999). Biochemical and genetic analysis of PHA</w:t>
      </w:r>
      <w:r w:rsidR="00E912C3"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synthases and other proteins required for PHA synthesis. </w:t>
      </w:r>
      <w:r w:rsidRPr="00EB6F6F">
        <w:rPr>
          <w:rFonts w:ascii="Times New Roman" w:hAnsi="Times New Roman"/>
          <w:i/>
          <w:iCs/>
          <w:sz w:val="20"/>
          <w:szCs w:val="20"/>
          <w:lang w:val="en-GB"/>
        </w:rPr>
        <w:t>International Journal of Biological Macromolecule</w:t>
      </w:r>
      <w:r w:rsidRPr="00EB6F6F">
        <w:rPr>
          <w:rFonts w:ascii="Times New Roman" w:hAnsi="Times New Roman"/>
          <w:sz w:val="20"/>
          <w:szCs w:val="20"/>
          <w:lang w:val="en-GB"/>
        </w:rPr>
        <w:t>, 25</w:t>
      </w:r>
      <w:r w:rsidR="00E912C3" w:rsidRPr="00EB6F6F">
        <w:rPr>
          <w:rFonts w:ascii="Times New Roman" w:hAnsi="Times New Roman"/>
          <w:sz w:val="20"/>
          <w:szCs w:val="20"/>
          <w:lang w:val="en-GB"/>
        </w:rPr>
        <w:t>:</w:t>
      </w:r>
      <w:r w:rsidRPr="00EB6F6F">
        <w:rPr>
          <w:rFonts w:ascii="Times New Roman" w:hAnsi="Times New Roman"/>
          <w:sz w:val="20"/>
          <w:szCs w:val="20"/>
          <w:lang w:val="en-GB"/>
        </w:rPr>
        <w:t xml:space="preserve"> 3-19.</w:t>
      </w:r>
    </w:p>
    <w:p w14:paraId="638555A4" w14:textId="031579D5"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proofErr w:type="spellStart"/>
      <w:r w:rsidRPr="00EB6F6F">
        <w:rPr>
          <w:rFonts w:ascii="Times New Roman" w:hAnsi="Times New Roman"/>
          <w:sz w:val="20"/>
          <w:szCs w:val="20"/>
          <w:lang w:val="en-GB"/>
        </w:rPr>
        <w:t>Kulpreecha</w:t>
      </w:r>
      <w:proofErr w:type="spellEnd"/>
      <w:r w:rsidRPr="00EB6F6F">
        <w:rPr>
          <w:rFonts w:ascii="Times New Roman" w:hAnsi="Times New Roman"/>
          <w:sz w:val="20"/>
          <w:szCs w:val="20"/>
          <w:lang w:val="en-GB"/>
        </w:rPr>
        <w:t xml:space="preserve">, S., </w:t>
      </w:r>
      <w:proofErr w:type="spellStart"/>
      <w:r w:rsidRPr="00EB6F6F">
        <w:rPr>
          <w:rFonts w:ascii="Times New Roman" w:hAnsi="Times New Roman"/>
          <w:sz w:val="20"/>
          <w:szCs w:val="20"/>
          <w:lang w:val="en-GB"/>
        </w:rPr>
        <w:t>Boonruangthavorn</w:t>
      </w:r>
      <w:proofErr w:type="spellEnd"/>
      <w:r w:rsidRPr="00EB6F6F">
        <w:rPr>
          <w:rFonts w:ascii="Times New Roman" w:hAnsi="Times New Roman"/>
          <w:sz w:val="20"/>
          <w:szCs w:val="20"/>
          <w:lang w:val="en-GB"/>
        </w:rPr>
        <w:t xml:space="preserve">, A., </w:t>
      </w:r>
      <w:proofErr w:type="spellStart"/>
      <w:r w:rsidRPr="00EB6F6F">
        <w:rPr>
          <w:rFonts w:ascii="Times New Roman" w:hAnsi="Times New Roman"/>
          <w:sz w:val="20"/>
          <w:szCs w:val="20"/>
          <w:lang w:val="en-GB"/>
        </w:rPr>
        <w:t>Meksiriporn</w:t>
      </w:r>
      <w:proofErr w:type="spellEnd"/>
      <w:r w:rsidRPr="00EB6F6F">
        <w:rPr>
          <w:rFonts w:ascii="Times New Roman" w:hAnsi="Times New Roman"/>
          <w:sz w:val="20"/>
          <w:szCs w:val="20"/>
          <w:lang w:val="en-GB"/>
        </w:rPr>
        <w:t>, B</w:t>
      </w:r>
      <w:r w:rsidR="00E912C3" w:rsidRPr="00EB6F6F">
        <w:rPr>
          <w:rFonts w:ascii="Times New Roman" w:hAnsi="Times New Roman"/>
          <w:bCs/>
          <w:sz w:val="20"/>
          <w:szCs w:val="20"/>
          <w:lang w:val="en-GB"/>
        </w:rPr>
        <w:t>.</w:t>
      </w:r>
      <w:r w:rsidR="00E912C3" w:rsidRPr="00EB6F6F">
        <w:rPr>
          <w:rFonts w:ascii="Times New Roman" w:hAnsi="Times New Roman"/>
          <w:sz w:val="20"/>
          <w:szCs w:val="20"/>
          <w:lang w:val="en-GB"/>
        </w:rPr>
        <w:t xml:space="preserve"> and</w:t>
      </w:r>
      <w:r w:rsidR="00E912C3" w:rsidRPr="00EB6F6F">
        <w:rPr>
          <w:rFonts w:ascii="Times New Roman" w:hAnsi="Times New Roman"/>
          <w:bCs/>
          <w:sz w:val="20"/>
          <w:szCs w:val="20"/>
          <w:lang w:val="en-GB"/>
        </w:rPr>
        <w:t xml:space="preserve"> </w:t>
      </w:r>
      <w:proofErr w:type="spellStart"/>
      <w:r w:rsidRPr="00EB6F6F">
        <w:rPr>
          <w:rFonts w:ascii="Times New Roman" w:hAnsi="Times New Roman"/>
          <w:sz w:val="20"/>
          <w:szCs w:val="20"/>
          <w:lang w:val="en-GB"/>
        </w:rPr>
        <w:t>Thongchul</w:t>
      </w:r>
      <w:proofErr w:type="spellEnd"/>
      <w:r w:rsidRPr="00EB6F6F">
        <w:rPr>
          <w:rFonts w:ascii="Times New Roman" w:hAnsi="Times New Roman"/>
          <w:sz w:val="20"/>
          <w:szCs w:val="20"/>
          <w:lang w:val="en-GB"/>
        </w:rPr>
        <w:t xml:space="preserve">, N. (2009). Inexpensive fed-batch cultivation for poly(3-hydroxybutyrate) production by a new isolate of </w:t>
      </w:r>
      <w:r w:rsidRPr="00EB6F6F">
        <w:rPr>
          <w:rFonts w:ascii="Times New Roman" w:hAnsi="Times New Roman"/>
          <w:i/>
          <w:sz w:val="20"/>
          <w:szCs w:val="20"/>
          <w:lang w:val="en-GB"/>
        </w:rPr>
        <w:t>Bacillus megaterium</w:t>
      </w:r>
      <w:r w:rsidRPr="00EB6F6F">
        <w:rPr>
          <w:rFonts w:ascii="Times New Roman" w:hAnsi="Times New Roman"/>
          <w:sz w:val="20"/>
          <w:szCs w:val="20"/>
          <w:lang w:val="en-GB"/>
        </w:rPr>
        <w:t xml:space="preserve">. </w:t>
      </w:r>
      <w:r w:rsidRPr="00EB6F6F">
        <w:rPr>
          <w:rFonts w:ascii="Times New Roman" w:hAnsi="Times New Roman"/>
          <w:i/>
          <w:sz w:val="20"/>
          <w:szCs w:val="20"/>
          <w:lang w:val="en-GB"/>
        </w:rPr>
        <w:t>Journal of Bioscience and Bioengineering</w:t>
      </w:r>
      <w:r w:rsidRPr="00EB6F6F">
        <w:rPr>
          <w:rFonts w:ascii="Times New Roman" w:hAnsi="Times New Roman"/>
          <w:sz w:val="20"/>
          <w:szCs w:val="20"/>
          <w:lang w:val="en-GB"/>
        </w:rPr>
        <w:t>, 107(3): 240-245.</w:t>
      </w:r>
    </w:p>
    <w:p w14:paraId="0D33680C" w14:textId="02F9BEFB"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proofErr w:type="spellStart"/>
      <w:r w:rsidRPr="00EB6F6F">
        <w:rPr>
          <w:rFonts w:ascii="Times New Roman" w:hAnsi="Times New Roman"/>
          <w:bCs/>
          <w:sz w:val="20"/>
          <w:szCs w:val="20"/>
          <w:lang w:val="en-GB"/>
        </w:rPr>
        <w:lastRenderedPageBreak/>
        <w:t>Impallomeni</w:t>
      </w:r>
      <w:proofErr w:type="spellEnd"/>
      <w:r w:rsidRPr="00EB6F6F">
        <w:rPr>
          <w:rFonts w:ascii="Times New Roman" w:hAnsi="Times New Roman"/>
          <w:bCs/>
          <w:sz w:val="20"/>
          <w:szCs w:val="20"/>
          <w:lang w:val="en-GB"/>
        </w:rPr>
        <w:t xml:space="preserve">, G., </w:t>
      </w:r>
      <w:proofErr w:type="spellStart"/>
      <w:r w:rsidRPr="00EB6F6F">
        <w:rPr>
          <w:rFonts w:ascii="Times New Roman" w:hAnsi="Times New Roman"/>
          <w:bCs/>
          <w:sz w:val="20"/>
          <w:szCs w:val="20"/>
          <w:lang w:val="en-GB"/>
        </w:rPr>
        <w:t>Ballistreri</w:t>
      </w:r>
      <w:proofErr w:type="spellEnd"/>
      <w:r w:rsidRPr="00EB6F6F">
        <w:rPr>
          <w:rFonts w:ascii="Times New Roman" w:hAnsi="Times New Roman"/>
          <w:bCs/>
          <w:sz w:val="20"/>
          <w:szCs w:val="20"/>
          <w:lang w:val="en-GB"/>
        </w:rPr>
        <w:t xml:space="preserve">, A., </w:t>
      </w:r>
      <w:proofErr w:type="spellStart"/>
      <w:r w:rsidRPr="00EB6F6F">
        <w:rPr>
          <w:rFonts w:ascii="Times New Roman" w:hAnsi="Times New Roman"/>
          <w:bCs/>
          <w:sz w:val="20"/>
          <w:szCs w:val="20"/>
          <w:lang w:val="en-GB"/>
        </w:rPr>
        <w:t>Carnemolla</w:t>
      </w:r>
      <w:proofErr w:type="spellEnd"/>
      <w:r w:rsidRPr="00EB6F6F">
        <w:rPr>
          <w:rFonts w:ascii="Times New Roman" w:hAnsi="Times New Roman"/>
          <w:bCs/>
          <w:sz w:val="20"/>
          <w:szCs w:val="20"/>
          <w:lang w:val="en-GB"/>
        </w:rPr>
        <w:t xml:space="preserve">, G. M., Rizzo, M. G., </w:t>
      </w:r>
      <w:proofErr w:type="spellStart"/>
      <w:r w:rsidRPr="00EB6F6F">
        <w:rPr>
          <w:rFonts w:ascii="Times New Roman" w:hAnsi="Times New Roman"/>
          <w:bCs/>
          <w:sz w:val="20"/>
          <w:szCs w:val="20"/>
          <w:lang w:val="en-GB"/>
        </w:rPr>
        <w:t>Nicolò</w:t>
      </w:r>
      <w:proofErr w:type="spellEnd"/>
      <w:r w:rsidRPr="00EB6F6F">
        <w:rPr>
          <w:rFonts w:ascii="Times New Roman" w:hAnsi="Times New Roman"/>
          <w:bCs/>
          <w:sz w:val="20"/>
          <w:szCs w:val="20"/>
          <w:lang w:val="en-GB"/>
        </w:rPr>
        <w:t>, M. S</w:t>
      </w:r>
      <w:r w:rsidR="00520745" w:rsidRPr="00EB6F6F">
        <w:rPr>
          <w:rFonts w:ascii="Times New Roman" w:hAnsi="Times New Roman"/>
          <w:bCs/>
          <w:sz w:val="20"/>
          <w:szCs w:val="20"/>
          <w:lang w:val="en-GB"/>
        </w:rPr>
        <w:t>.</w:t>
      </w:r>
      <w:r w:rsidR="00520745" w:rsidRPr="00EB6F6F">
        <w:rPr>
          <w:rFonts w:ascii="Times New Roman" w:hAnsi="Times New Roman"/>
          <w:sz w:val="20"/>
          <w:szCs w:val="20"/>
          <w:lang w:val="en-GB"/>
        </w:rPr>
        <w:t xml:space="preserve"> and</w:t>
      </w:r>
      <w:r w:rsidR="00520745"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Guglielmino</w:t>
      </w:r>
      <w:proofErr w:type="spellEnd"/>
      <w:r w:rsidRPr="00EB6F6F">
        <w:rPr>
          <w:rFonts w:ascii="Times New Roman" w:hAnsi="Times New Roman"/>
          <w:bCs/>
          <w:sz w:val="20"/>
          <w:szCs w:val="20"/>
          <w:lang w:val="en-GB"/>
        </w:rPr>
        <w:t xml:space="preserve">, S. P. P. (2018). Biosynthesis and structural characterization of </w:t>
      </w:r>
      <w:proofErr w:type="spellStart"/>
      <w:r w:rsidRPr="00EB6F6F">
        <w:rPr>
          <w:rFonts w:ascii="Times New Roman" w:hAnsi="Times New Roman"/>
          <w:bCs/>
          <w:sz w:val="20"/>
          <w:szCs w:val="20"/>
          <w:lang w:val="en-GB"/>
        </w:rPr>
        <w:t>polyhydroxyalkanoates</w:t>
      </w:r>
      <w:proofErr w:type="spellEnd"/>
      <w:r w:rsidRPr="00EB6F6F">
        <w:rPr>
          <w:rFonts w:ascii="Times New Roman" w:hAnsi="Times New Roman"/>
          <w:bCs/>
          <w:sz w:val="20"/>
          <w:szCs w:val="20"/>
          <w:lang w:val="en-GB"/>
        </w:rPr>
        <w:t xml:space="preserve"> produced by </w:t>
      </w:r>
      <w:r w:rsidRPr="00EB6F6F">
        <w:rPr>
          <w:rFonts w:ascii="Times New Roman" w:hAnsi="Times New Roman"/>
          <w:bCs/>
          <w:i/>
          <w:iCs/>
          <w:sz w:val="20"/>
          <w:szCs w:val="20"/>
          <w:lang w:val="en-GB"/>
        </w:rPr>
        <w:t>Pseudomonas aeruginosa</w:t>
      </w:r>
      <w:r w:rsidRPr="00EB6F6F">
        <w:rPr>
          <w:rFonts w:ascii="Times New Roman" w:hAnsi="Times New Roman"/>
          <w:bCs/>
          <w:sz w:val="20"/>
          <w:szCs w:val="20"/>
          <w:lang w:val="en-GB"/>
        </w:rPr>
        <w:t xml:space="preserve"> ATCC27853 from long odd-chain fatty acids. </w:t>
      </w:r>
      <w:r w:rsidRPr="00EB6F6F">
        <w:rPr>
          <w:rFonts w:ascii="Times New Roman" w:hAnsi="Times New Roman"/>
          <w:bCs/>
          <w:i/>
          <w:iCs/>
          <w:sz w:val="20"/>
          <w:szCs w:val="20"/>
          <w:lang w:val="en-GB"/>
        </w:rPr>
        <w:t>International Journal of Biological Macromolecules</w:t>
      </w:r>
      <w:r w:rsidRPr="00EB6F6F">
        <w:rPr>
          <w:rFonts w:ascii="Times New Roman" w:hAnsi="Times New Roman"/>
          <w:bCs/>
          <w:sz w:val="20"/>
          <w:szCs w:val="20"/>
          <w:lang w:val="en-GB"/>
        </w:rPr>
        <w:t>, 108</w:t>
      </w:r>
      <w:r w:rsidR="009F6B04" w:rsidRPr="00EB6F6F">
        <w:rPr>
          <w:rFonts w:ascii="Times New Roman" w:hAnsi="Times New Roman"/>
          <w:bCs/>
          <w:sz w:val="20"/>
          <w:szCs w:val="20"/>
          <w:lang w:val="en-GB"/>
        </w:rPr>
        <w:t>:</w:t>
      </w:r>
      <w:r w:rsidRPr="00EB6F6F">
        <w:rPr>
          <w:rFonts w:ascii="Times New Roman" w:hAnsi="Times New Roman"/>
          <w:bCs/>
          <w:sz w:val="20"/>
          <w:szCs w:val="20"/>
          <w:lang w:val="en-GB"/>
        </w:rPr>
        <w:t xml:space="preserve"> 608-614.</w:t>
      </w:r>
    </w:p>
    <w:p w14:paraId="082B4451" w14:textId="58813C0D"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Kenny, S. T., Runic, J. N., Kaminsky, W., Woods, T., Babu, R. P.</w:t>
      </w:r>
      <w:r w:rsidR="00802EFA">
        <w:rPr>
          <w:rFonts w:ascii="Times New Roman" w:hAnsi="Times New Roman"/>
          <w:bCs/>
          <w:sz w:val="20"/>
          <w:szCs w:val="20"/>
          <w:lang w:val="en-GB"/>
        </w:rPr>
        <w:t xml:space="preserve"> and </w:t>
      </w:r>
      <w:r w:rsidRPr="00EB6F6F">
        <w:rPr>
          <w:rFonts w:ascii="Times New Roman" w:hAnsi="Times New Roman"/>
          <w:bCs/>
          <w:sz w:val="20"/>
          <w:szCs w:val="20"/>
          <w:lang w:val="en-GB"/>
        </w:rPr>
        <w:t xml:space="preserve">O’Connor, K. E. (2012). Development of a bioprocess to convert PET derived terephthalic acid and biodiesel derived glycerol to medium chain length </w:t>
      </w:r>
      <w:proofErr w:type="spellStart"/>
      <w:r w:rsidRPr="00EB6F6F">
        <w:rPr>
          <w:rFonts w:ascii="Times New Roman" w:hAnsi="Times New Roman"/>
          <w:bCs/>
          <w:sz w:val="20"/>
          <w:szCs w:val="20"/>
          <w:lang w:val="en-GB"/>
        </w:rPr>
        <w:t>polyhydroxyalkanoate</w:t>
      </w:r>
      <w:proofErr w:type="spellEnd"/>
      <w:r w:rsidRPr="00EB6F6F">
        <w:rPr>
          <w:rFonts w:ascii="Times New Roman" w:hAnsi="Times New Roman"/>
          <w:bCs/>
          <w:sz w:val="20"/>
          <w:szCs w:val="20"/>
          <w:lang w:val="en-GB"/>
        </w:rPr>
        <w:t xml:space="preserve">. </w:t>
      </w:r>
      <w:r w:rsidRPr="00EB6F6F">
        <w:rPr>
          <w:rFonts w:ascii="Times New Roman" w:hAnsi="Times New Roman"/>
          <w:bCs/>
          <w:i/>
          <w:iCs/>
          <w:sz w:val="20"/>
          <w:szCs w:val="20"/>
          <w:lang w:val="en-GB"/>
        </w:rPr>
        <w:t>Applied Microbiology and Biotechnology</w:t>
      </w:r>
      <w:r w:rsidRPr="00EB6F6F">
        <w:rPr>
          <w:rFonts w:ascii="Times New Roman" w:hAnsi="Times New Roman"/>
          <w:bCs/>
          <w:sz w:val="20"/>
          <w:szCs w:val="20"/>
          <w:lang w:val="en-GB"/>
        </w:rPr>
        <w:t>, 95</w:t>
      </w:r>
      <w:r w:rsidR="00520745" w:rsidRPr="00EB6F6F">
        <w:rPr>
          <w:rFonts w:ascii="Times New Roman" w:hAnsi="Times New Roman"/>
          <w:bCs/>
          <w:sz w:val="20"/>
          <w:szCs w:val="20"/>
          <w:lang w:val="en-GB"/>
        </w:rPr>
        <w:t>:</w:t>
      </w:r>
      <w:r w:rsidRPr="00EB6F6F">
        <w:rPr>
          <w:rFonts w:ascii="Times New Roman" w:hAnsi="Times New Roman"/>
          <w:bCs/>
          <w:sz w:val="20"/>
          <w:szCs w:val="20"/>
          <w:lang w:val="en-GB"/>
        </w:rPr>
        <w:t xml:space="preserve"> 623-633.</w:t>
      </w:r>
    </w:p>
    <w:p w14:paraId="7EE8947D" w14:textId="6F2D719B"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r w:rsidRPr="00EB6F6F">
        <w:rPr>
          <w:rFonts w:ascii="Times New Roman" w:hAnsi="Times New Roman"/>
          <w:sz w:val="20"/>
          <w:szCs w:val="20"/>
          <w:lang w:val="en-GB"/>
        </w:rPr>
        <w:t xml:space="preserve">Reddy, M. V., </w:t>
      </w:r>
      <w:proofErr w:type="spellStart"/>
      <w:r w:rsidRPr="00EB6F6F">
        <w:rPr>
          <w:rFonts w:ascii="Times New Roman" w:hAnsi="Times New Roman"/>
          <w:sz w:val="20"/>
          <w:szCs w:val="20"/>
          <w:lang w:val="en-GB"/>
        </w:rPr>
        <w:t>Mawatari</w:t>
      </w:r>
      <w:proofErr w:type="spellEnd"/>
      <w:r w:rsidRPr="00EB6F6F">
        <w:rPr>
          <w:rFonts w:ascii="Times New Roman" w:hAnsi="Times New Roman"/>
          <w:sz w:val="20"/>
          <w:szCs w:val="20"/>
          <w:lang w:val="en-GB"/>
        </w:rPr>
        <w:t xml:space="preserve">, Y., Onodera, R., Nakamura, Y., </w:t>
      </w:r>
      <w:proofErr w:type="spellStart"/>
      <w:r w:rsidRPr="00EB6F6F">
        <w:rPr>
          <w:rFonts w:ascii="Times New Roman" w:hAnsi="Times New Roman"/>
          <w:sz w:val="20"/>
          <w:szCs w:val="20"/>
          <w:lang w:val="en-GB"/>
        </w:rPr>
        <w:t>Yajima</w:t>
      </w:r>
      <w:proofErr w:type="spellEnd"/>
      <w:r w:rsidRPr="00EB6F6F">
        <w:rPr>
          <w:rFonts w:ascii="Times New Roman" w:hAnsi="Times New Roman"/>
          <w:sz w:val="20"/>
          <w:szCs w:val="20"/>
          <w:lang w:val="en-GB"/>
        </w:rPr>
        <w:t>, Y</w:t>
      </w:r>
      <w:r w:rsidR="00520745" w:rsidRPr="00EB6F6F">
        <w:rPr>
          <w:rFonts w:ascii="Times New Roman" w:hAnsi="Times New Roman"/>
          <w:bCs/>
          <w:sz w:val="20"/>
          <w:szCs w:val="20"/>
          <w:lang w:val="en-GB"/>
        </w:rPr>
        <w:t>.</w:t>
      </w:r>
      <w:r w:rsidR="00520745" w:rsidRPr="00EB6F6F">
        <w:rPr>
          <w:rFonts w:ascii="Times New Roman" w:hAnsi="Times New Roman"/>
          <w:sz w:val="20"/>
          <w:szCs w:val="20"/>
          <w:lang w:val="en-GB"/>
        </w:rPr>
        <w:t xml:space="preserve"> and</w:t>
      </w:r>
      <w:r w:rsidR="00520745"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Chang, Y.-C. (2017). </w:t>
      </w:r>
      <w:proofErr w:type="spellStart"/>
      <w:r w:rsidRPr="00EB6F6F">
        <w:rPr>
          <w:rFonts w:ascii="Times New Roman" w:hAnsi="Times New Roman"/>
          <w:sz w:val="20"/>
          <w:szCs w:val="20"/>
          <w:lang w:val="en-GB"/>
        </w:rPr>
        <w:t>Polyhydroxyalkanoates</w:t>
      </w:r>
      <w:proofErr w:type="spellEnd"/>
      <w:r w:rsidRPr="00EB6F6F">
        <w:rPr>
          <w:rFonts w:ascii="Times New Roman" w:hAnsi="Times New Roman"/>
          <w:sz w:val="20"/>
          <w:szCs w:val="20"/>
          <w:lang w:val="en-GB"/>
        </w:rPr>
        <w:t xml:space="preserve"> (PHA) production from synthetic waste using </w:t>
      </w:r>
      <w:r w:rsidRPr="00EB6F6F">
        <w:rPr>
          <w:rFonts w:ascii="Times New Roman" w:hAnsi="Times New Roman"/>
          <w:i/>
          <w:iCs/>
          <w:sz w:val="20"/>
          <w:szCs w:val="20"/>
          <w:lang w:val="en-GB"/>
        </w:rPr>
        <w:t xml:space="preserve">Pseudomonas </w:t>
      </w:r>
      <w:proofErr w:type="spellStart"/>
      <w:r w:rsidRPr="00EB6F6F">
        <w:rPr>
          <w:rFonts w:ascii="Times New Roman" w:hAnsi="Times New Roman"/>
          <w:i/>
          <w:iCs/>
          <w:sz w:val="20"/>
          <w:szCs w:val="20"/>
          <w:lang w:val="en-GB"/>
        </w:rPr>
        <w:t>pseudoflava</w:t>
      </w:r>
      <w:proofErr w:type="spellEnd"/>
      <w:r w:rsidRPr="00EB6F6F">
        <w:rPr>
          <w:rFonts w:ascii="Times New Roman" w:hAnsi="Times New Roman"/>
          <w:sz w:val="20"/>
          <w:szCs w:val="20"/>
          <w:lang w:val="en-GB"/>
        </w:rPr>
        <w:t xml:space="preserve">: PHA synthase enzyme activity analysis from </w:t>
      </w:r>
      <w:r w:rsidRPr="00EB6F6F">
        <w:rPr>
          <w:rFonts w:ascii="Times New Roman" w:hAnsi="Times New Roman"/>
          <w:i/>
          <w:iCs/>
          <w:sz w:val="20"/>
          <w:szCs w:val="20"/>
          <w:lang w:val="en-GB"/>
        </w:rPr>
        <w:t xml:space="preserve">P. </w:t>
      </w:r>
      <w:proofErr w:type="spellStart"/>
      <w:r w:rsidRPr="00EB6F6F">
        <w:rPr>
          <w:rFonts w:ascii="Times New Roman" w:hAnsi="Times New Roman"/>
          <w:i/>
          <w:iCs/>
          <w:sz w:val="20"/>
          <w:szCs w:val="20"/>
          <w:lang w:val="en-GB"/>
        </w:rPr>
        <w:t>pseudoflava</w:t>
      </w:r>
      <w:proofErr w:type="spellEnd"/>
      <w:r w:rsidRPr="00EB6F6F">
        <w:rPr>
          <w:rFonts w:ascii="Times New Roman" w:hAnsi="Times New Roman"/>
          <w:sz w:val="20"/>
          <w:szCs w:val="20"/>
          <w:lang w:val="en-GB"/>
        </w:rPr>
        <w:t xml:space="preserve"> and </w:t>
      </w:r>
      <w:r w:rsidRPr="00EB6F6F">
        <w:rPr>
          <w:rFonts w:ascii="Times New Roman" w:hAnsi="Times New Roman"/>
          <w:i/>
          <w:iCs/>
          <w:sz w:val="20"/>
          <w:szCs w:val="20"/>
          <w:lang w:val="en-GB"/>
        </w:rPr>
        <w:t xml:space="preserve">P. </w:t>
      </w:r>
      <w:proofErr w:type="spellStart"/>
      <w:r w:rsidRPr="00EB6F6F">
        <w:rPr>
          <w:rFonts w:ascii="Times New Roman" w:hAnsi="Times New Roman"/>
          <w:i/>
          <w:iCs/>
          <w:sz w:val="20"/>
          <w:szCs w:val="20"/>
          <w:lang w:val="en-GB"/>
        </w:rPr>
        <w:t>palleronii</w:t>
      </w:r>
      <w:proofErr w:type="spellEnd"/>
      <w:r w:rsidRPr="00EB6F6F">
        <w:rPr>
          <w:rFonts w:ascii="Times New Roman" w:hAnsi="Times New Roman"/>
          <w:sz w:val="20"/>
          <w:szCs w:val="20"/>
          <w:lang w:val="en-GB"/>
        </w:rPr>
        <w:t xml:space="preserve">. </w:t>
      </w:r>
      <w:r w:rsidRPr="00EB6F6F">
        <w:rPr>
          <w:rFonts w:ascii="Times New Roman" w:hAnsi="Times New Roman"/>
          <w:i/>
          <w:iCs/>
          <w:sz w:val="20"/>
          <w:szCs w:val="20"/>
          <w:lang w:val="en-GB"/>
        </w:rPr>
        <w:t>Bioresource Technology</w:t>
      </w:r>
      <w:r w:rsidRPr="00EB6F6F">
        <w:rPr>
          <w:rFonts w:ascii="Times New Roman" w:hAnsi="Times New Roman"/>
          <w:sz w:val="20"/>
          <w:szCs w:val="20"/>
          <w:lang w:val="en-GB"/>
        </w:rPr>
        <w:t>, 234</w:t>
      </w:r>
      <w:r w:rsidR="009F6B04" w:rsidRPr="00EB6F6F">
        <w:rPr>
          <w:rFonts w:ascii="Times New Roman" w:hAnsi="Times New Roman"/>
          <w:sz w:val="20"/>
          <w:szCs w:val="20"/>
          <w:lang w:val="en-GB"/>
        </w:rPr>
        <w:t>:</w:t>
      </w:r>
      <w:r w:rsidRPr="00EB6F6F">
        <w:rPr>
          <w:rFonts w:ascii="Times New Roman" w:hAnsi="Times New Roman"/>
          <w:sz w:val="20"/>
          <w:szCs w:val="20"/>
          <w:lang w:val="en-GB"/>
        </w:rPr>
        <w:t xml:space="preserve"> 99-105.</w:t>
      </w:r>
    </w:p>
    <w:p w14:paraId="3B958109" w14:textId="775779D3"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rPr>
      </w:pPr>
      <w:r w:rsidRPr="00EB6F6F">
        <w:rPr>
          <w:rFonts w:ascii="Times New Roman" w:hAnsi="Times New Roman"/>
          <w:sz w:val="20"/>
          <w:szCs w:val="20"/>
          <w:lang w:val="en-GB"/>
        </w:rPr>
        <w:t>Iqbal, N.</w:t>
      </w:r>
      <w:r w:rsidR="009F6B04"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M. </w:t>
      </w:r>
      <w:r w:rsidR="009F6B04" w:rsidRPr="00EB6F6F">
        <w:rPr>
          <w:rFonts w:ascii="Times New Roman" w:hAnsi="Times New Roman"/>
          <w:sz w:val="20"/>
          <w:szCs w:val="20"/>
          <w:lang w:val="en-GB"/>
        </w:rPr>
        <w:t>(</w:t>
      </w:r>
      <w:r w:rsidRPr="00EB6F6F">
        <w:rPr>
          <w:rFonts w:ascii="Times New Roman" w:hAnsi="Times New Roman"/>
          <w:sz w:val="20"/>
          <w:szCs w:val="20"/>
          <w:lang w:val="en-GB"/>
        </w:rPr>
        <w:t>2013</w:t>
      </w:r>
      <w:r w:rsidR="009F6B04" w:rsidRPr="00EB6F6F">
        <w:rPr>
          <w:rFonts w:ascii="Times New Roman" w:hAnsi="Times New Roman"/>
          <w:sz w:val="20"/>
          <w:szCs w:val="20"/>
          <w:lang w:val="en-GB"/>
        </w:rPr>
        <w:t>)</w:t>
      </w:r>
      <w:r w:rsidRPr="00EB6F6F">
        <w:rPr>
          <w:rFonts w:ascii="Times New Roman" w:hAnsi="Times New Roman"/>
          <w:sz w:val="20"/>
          <w:szCs w:val="20"/>
          <w:lang w:val="en-GB"/>
        </w:rPr>
        <w:t xml:space="preserve">. Optimised production of poly(3-hydroxybutyrate) and poly(3-hydroxybutyrate-co-4-hydroxybutyrate) by </w:t>
      </w:r>
      <w:r w:rsidRPr="00EB6F6F">
        <w:rPr>
          <w:rFonts w:ascii="Times New Roman" w:hAnsi="Times New Roman"/>
          <w:i/>
          <w:iCs/>
          <w:sz w:val="20"/>
          <w:szCs w:val="20"/>
          <w:lang w:val="en-GB"/>
        </w:rPr>
        <w:t>Cupriavidus</w:t>
      </w:r>
      <w:r w:rsidRPr="00EB6F6F">
        <w:rPr>
          <w:rFonts w:ascii="Times New Roman" w:hAnsi="Times New Roman"/>
          <w:sz w:val="20"/>
          <w:szCs w:val="20"/>
          <w:lang w:val="en-GB"/>
        </w:rPr>
        <w:t xml:space="preserve"> sp. USMAA2-4 using response surface methodology. Master thesis, </w:t>
      </w:r>
      <w:proofErr w:type="spellStart"/>
      <w:r w:rsidRPr="00EB6F6F">
        <w:rPr>
          <w:rFonts w:ascii="Times New Roman" w:hAnsi="Times New Roman"/>
          <w:sz w:val="20"/>
          <w:szCs w:val="20"/>
          <w:lang w:val="en-GB"/>
        </w:rPr>
        <w:t>Universiti</w:t>
      </w:r>
      <w:proofErr w:type="spellEnd"/>
      <w:r w:rsidRPr="00EB6F6F">
        <w:rPr>
          <w:rFonts w:ascii="Times New Roman" w:hAnsi="Times New Roman"/>
          <w:sz w:val="20"/>
          <w:szCs w:val="20"/>
          <w:lang w:val="en-GB"/>
        </w:rPr>
        <w:t xml:space="preserve"> </w:t>
      </w:r>
      <w:proofErr w:type="spellStart"/>
      <w:r w:rsidRPr="00EB6F6F">
        <w:rPr>
          <w:rFonts w:ascii="Times New Roman" w:hAnsi="Times New Roman"/>
          <w:sz w:val="20"/>
          <w:szCs w:val="20"/>
          <w:lang w:val="en-GB"/>
        </w:rPr>
        <w:t>Sains</w:t>
      </w:r>
      <w:proofErr w:type="spellEnd"/>
      <w:r w:rsidRPr="00EB6F6F">
        <w:rPr>
          <w:rFonts w:ascii="Times New Roman" w:hAnsi="Times New Roman"/>
          <w:sz w:val="20"/>
          <w:szCs w:val="20"/>
          <w:lang w:val="en-GB"/>
        </w:rPr>
        <w:t xml:space="preserve"> Malaysia.</w:t>
      </w:r>
    </w:p>
    <w:p w14:paraId="71841966" w14:textId="2775B0AC"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proofErr w:type="spellStart"/>
      <w:r w:rsidRPr="00EB6F6F">
        <w:rPr>
          <w:rFonts w:ascii="Times New Roman" w:hAnsi="Times New Roman"/>
          <w:sz w:val="20"/>
          <w:szCs w:val="20"/>
          <w:lang w:val="en-GB"/>
        </w:rPr>
        <w:t>Haba</w:t>
      </w:r>
      <w:proofErr w:type="spellEnd"/>
      <w:r w:rsidRPr="00EB6F6F">
        <w:rPr>
          <w:rFonts w:ascii="Times New Roman" w:hAnsi="Times New Roman"/>
          <w:sz w:val="20"/>
          <w:szCs w:val="20"/>
          <w:lang w:val="en-GB"/>
        </w:rPr>
        <w:t xml:space="preserve">, E., Vidal-Mas, J., </w:t>
      </w:r>
      <w:proofErr w:type="spellStart"/>
      <w:r w:rsidRPr="00EB6F6F">
        <w:rPr>
          <w:rFonts w:ascii="Times New Roman" w:hAnsi="Times New Roman"/>
          <w:sz w:val="20"/>
          <w:szCs w:val="20"/>
          <w:lang w:val="en-GB"/>
        </w:rPr>
        <w:t>Bassas</w:t>
      </w:r>
      <w:proofErr w:type="spellEnd"/>
      <w:r w:rsidRPr="00EB6F6F">
        <w:rPr>
          <w:rFonts w:ascii="Times New Roman" w:hAnsi="Times New Roman"/>
          <w:sz w:val="20"/>
          <w:szCs w:val="20"/>
          <w:lang w:val="en-GB"/>
        </w:rPr>
        <w:t xml:space="preserve">, M., </w:t>
      </w:r>
      <w:proofErr w:type="spellStart"/>
      <w:r w:rsidRPr="00EB6F6F">
        <w:rPr>
          <w:rFonts w:ascii="Times New Roman" w:hAnsi="Times New Roman"/>
          <w:sz w:val="20"/>
          <w:szCs w:val="20"/>
          <w:lang w:val="en-GB"/>
        </w:rPr>
        <w:t>Espuny</w:t>
      </w:r>
      <w:proofErr w:type="spellEnd"/>
      <w:r w:rsidRPr="00EB6F6F">
        <w:rPr>
          <w:rFonts w:ascii="Times New Roman" w:hAnsi="Times New Roman"/>
          <w:sz w:val="20"/>
          <w:szCs w:val="20"/>
          <w:lang w:val="en-GB"/>
        </w:rPr>
        <w:t xml:space="preserve">, M. J., </w:t>
      </w:r>
      <w:proofErr w:type="spellStart"/>
      <w:r w:rsidRPr="00EB6F6F">
        <w:rPr>
          <w:rFonts w:ascii="Times New Roman" w:hAnsi="Times New Roman"/>
          <w:sz w:val="20"/>
          <w:szCs w:val="20"/>
          <w:lang w:val="en-GB"/>
        </w:rPr>
        <w:t>Llorens</w:t>
      </w:r>
      <w:proofErr w:type="spellEnd"/>
      <w:r w:rsidRPr="00EB6F6F">
        <w:rPr>
          <w:rFonts w:ascii="Times New Roman" w:hAnsi="Times New Roman"/>
          <w:sz w:val="20"/>
          <w:szCs w:val="20"/>
          <w:lang w:val="en-GB"/>
        </w:rPr>
        <w:t>, J</w:t>
      </w:r>
      <w:r w:rsidR="00520745" w:rsidRPr="00EB6F6F">
        <w:rPr>
          <w:rFonts w:ascii="Times New Roman" w:hAnsi="Times New Roman"/>
          <w:sz w:val="20"/>
          <w:szCs w:val="20"/>
          <w:lang w:val="en-GB"/>
        </w:rPr>
        <w:t xml:space="preserve">. and </w:t>
      </w:r>
      <w:r w:rsidRPr="00EB6F6F">
        <w:rPr>
          <w:rFonts w:ascii="Times New Roman" w:hAnsi="Times New Roman"/>
          <w:sz w:val="20"/>
          <w:szCs w:val="20"/>
          <w:lang w:val="en-GB"/>
        </w:rPr>
        <w:t>Manresa, A. (2007). Poly 3-(</w:t>
      </w:r>
      <w:proofErr w:type="spellStart"/>
      <w:r w:rsidRPr="00EB6F6F">
        <w:rPr>
          <w:rFonts w:ascii="Times New Roman" w:hAnsi="Times New Roman"/>
          <w:sz w:val="20"/>
          <w:szCs w:val="20"/>
          <w:lang w:val="en-GB"/>
        </w:rPr>
        <w:t>hydroxyalkanoates</w:t>
      </w:r>
      <w:proofErr w:type="spellEnd"/>
      <w:r w:rsidRPr="00EB6F6F">
        <w:rPr>
          <w:rFonts w:ascii="Times New Roman" w:hAnsi="Times New Roman"/>
          <w:sz w:val="20"/>
          <w:szCs w:val="20"/>
          <w:lang w:val="en-GB"/>
        </w:rPr>
        <w:t xml:space="preserve">) produced from oily substrates by </w:t>
      </w:r>
      <w:r w:rsidRPr="00EB6F6F">
        <w:rPr>
          <w:rFonts w:ascii="Times New Roman" w:hAnsi="Times New Roman"/>
          <w:i/>
          <w:iCs/>
          <w:sz w:val="20"/>
          <w:szCs w:val="20"/>
          <w:lang w:val="en-GB"/>
        </w:rPr>
        <w:t>Pseudomonas aeruginosa</w:t>
      </w:r>
      <w:r w:rsidRPr="00EB6F6F">
        <w:rPr>
          <w:rFonts w:ascii="Times New Roman" w:hAnsi="Times New Roman"/>
          <w:sz w:val="20"/>
          <w:szCs w:val="20"/>
          <w:lang w:val="en-GB"/>
        </w:rPr>
        <w:t xml:space="preserve"> 47T2 (NCBIM 40044): Effect of nutrients and incubation temperature on polymer composition. </w:t>
      </w:r>
      <w:r w:rsidRPr="00EB6F6F">
        <w:rPr>
          <w:rFonts w:ascii="Times New Roman" w:hAnsi="Times New Roman"/>
          <w:i/>
          <w:iCs/>
          <w:sz w:val="20"/>
          <w:szCs w:val="20"/>
          <w:lang w:val="en-GB"/>
        </w:rPr>
        <w:t>Biochemical Engineering Journal</w:t>
      </w:r>
      <w:r w:rsidRPr="00EB6F6F">
        <w:rPr>
          <w:rFonts w:ascii="Times New Roman" w:hAnsi="Times New Roman"/>
          <w:sz w:val="20"/>
          <w:szCs w:val="20"/>
          <w:lang w:val="en-GB"/>
        </w:rPr>
        <w:t>, 35</w:t>
      </w:r>
      <w:r w:rsidR="00B10270" w:rsidRPr="00EB6F6F">
        <w:rPr>
          <w:rFonts w:ascii="Times New Roman" w:hAnsi="Times New Roman"/>
          <w:sz w:val="20"/>
          <w:szCs w:val="20"/>
          <w:lang w:val="en-GB"/>
        </w:rPr>
        <w:t>:</w:t>
      </w:r>
      <w:r w:rsidRPr="00EB6F6F">
        <w:rPr>
          <w:rFonts w:ascii="Times New Roman" w:hAnsi="Times New Roman"/>
          <w:sz w:val="20"/>
          <w:szCs w:val="20"/>
          <w:lang w:val="en-GB"/>
        </w:rPr>
        <w:t xml:space="preserve"> 99-106.</w:t>
      </w:r>
    </w:p>
    <w:p w14:paraId="73CF43CE" w14:textId="4C10A7A7"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 xml:space="preserve">Davis, R., </w:t>
      </w:r>
      <w:proofErr w:type="spellStart"/>
      <w:r w:rsidRPr="00EB6F6F">
        <w:rPr>
          <w:rFonts w:ascii="Times New Roman" w:hAnsi="Times New Roman"/>
          <w:bCs/>
          <w:sz w:val="20"/>
          <w:szCs w:val="20"/>
          <w:lang w:val="en-GB"/>
        </w:rPr>
        <w:t>Kataria</w:t>
      </w:r>
      <w:proofErr w:type="spellEnd"/>
      <w:r w:rsidRPr="00EB6F6F">
        <w:rPr>
          <w:rFonts w:ascii="Times New Roman" w:hAnsi="Times New Roman"/>
          <w:bCs/>
          <w:sz w:val="20"/>
          <w:szCs w:val="20"/>
          <w:lang w:val="en-GB"/>
        </w:rPr>
        <w:t xml:space="preserve">, R., </w:t>
      </w:r>
      <w:proofErr w:type="spellStart"/>
      <w:r w:rsidRPr="00EB6F6F">
        <w:rPr>
          <w:rFonts w:ascii="Times New Roman" w:hAnsi="Times New Roman"/>
          <w:bCs/>
          <w:sz w:val="20"/>
          <w:szCs w:val="20"/>
          <w:lang w:val="en-GB"/>
        </w:rPr>
        <w:t>Cerrone</w:t>
      </w:r>
      <w:proofErr w:type="spellEnd"/>
      <w:r w:rsidRPr="00EB6F6F">
        <w:rPr>
          <w:rFonts w:ascii="Times New Roman" w:hAnsi="Times New Roman"/>
          <w:bCs/>
          <w:sz w:val="20"/>
          <w:szCs w:val="20"/>
          <w:lang w:val="en-GB"/>
        </w:rPr>
        <w:t xml:space="preserve">, F., Woods, T., Kenny, S., O’Donovan, A., </w:t>
      </w:r>
      <w:proofErr w:type="spellStart"/>
      <w:r w:rsidRPr="00EB6F6F">
        <w:rPr>
          <w:rFonts w:ascii="Times New Roman" w:hAnsi="Times New Roman"/>
          <w:bCs/>
          <w:sz w:val="20"/>
          <w:szCs w:val="20"/>
          <w:lang w:val="en-GB"/>
        </w:rPr>
        <w:t>Guzik</w:t>
      </w:r>
      <w:proofErr w:type="spellEnd"/>
      <w:r w:rsidRPr="00EB6F6F">
        <w:rPr>
          <w:rFonts w:ascii="Times New Roman" w:hAnsi="Times New Roman"/>
          <w:bCs/>
          <w:sz w:val="20"/>
          <w:szCs w:val="20"/>
          <w:lang w:val="en-GB"/>
        </w:rPr>
        <w:t xml:space="preserve">, M., Shaikh, H., Duane, G., Gupta, V. K., Tuohy, M. G., </w:t>
      </w:r>
      <w:proofErr w:type="spellStart"/>
      <w:r w:rsidRPr="00EB6F6F">
        <w:rPr>
          <w:rFonts w:ascii="Times New Roman" w:hAnsi="Times New Roman"/>
          <w:bCs/>
          <w:sz w:val="20"/>
          <w:szCs w:val="20"/>
          <w:lang w:val="en-GB"/>
        </w:rPr>
        <w:t>Padamatti</w:t>
      </w:r>
      <w:proofErr w:type="spellEnd"/>
      <w:r w:rsidRPr="00EB6F6F">
        <w:rPr>
          <w:rFonts w:ascii="Times New Roman" w:hAnsi="Times New Roman"/>
          <w:bCs/>
          <w:sz w:val="20"/>
          <w:szCs w:val="20"/>
          <w:lang w:val="en-GB"/>
        </w:rPr>
        <w:t>, R.B., Casey, E</w:t>
      </w:r>
      <w:r w:rsidR="00B10270" w:rsidRPr="00EB6F6F">
        <w:rPr>
          <w:rFonts w:ascii="Times New Roman" w:hAnsi="Times New Roman"/>
          <w:bCs/>
          <w:sz w:val="20"/>
          <w:szCs w:val="20"/>
          <w:lang w:val="en-GB"/>
        </w:rPr>
        <w:t>.</w:t>
      </w:r>
      <w:r w:rsidR="00B10270" w:rsidRPr="00EB6F6F">
        <w:rPr>
          <w:rFonts w:ascii="Times New Roman" w:hAnsi="Times New Roman"/>
          <w:sz w:val="20"/>
          <w:szCs w:val="20"/>
          <w:lang w:val="en-GB"/>
        </w:rPr>
        <w:t xml:space="preserve"> and</w:t>
      </w:r>
      <w:r w:rsidR="00B10270"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O’Connor, K. E. (2013). Conversion of grass biomass into fermentable sugars and its utilization for medium chain length </w:t>
      </w:r>
      <w:proofErr w:type="spellStart"/>
      <w:r w:rsidRPr="00EB6F6F">
        <w:rPr>
          <w:rFonts w:ascii="Times New Roman" w:hAnsi="Times New Roman"/>
          <w:bCs/>
          <w:sz w:val="20"/>
          <w:szCs w:val="20"/>
          <w:lang w:val="en-GB"/>
        </w:rPr>
        <w:t>polyhydroxyalkanoate</w:t>
      </w:r>
      <w:proofErr w:type="spellEnd"/>
      <w:r w:rsidRPr="00EB6F6F">
        <w:rPr>
          <w:rFonts w:ascii="Times New Roman" w:hAnsi="Times New Roman"/>
          <w:bCs/>
          <w:sz w:val="20"/>
          <w:szCs w:val="20"/>
          <w:lang w:val="en-GB"/>
        </w:rPr>
        <w:t xml:space="preserve"> (mcl-PHA) production by </w:t>
      </w:r>
      <w:r w:rsidRPr="00EB6F6F">
        <w:rPr>
          <w:rFonts w:ascii="Times New Roman" w:hAnsi="Times New Roman"/>
          <w:bCs/>
          <w:i/>
          <w:iCs/>
          <w:sz w:val="20"/>
          <w:szCs w:val="20"/>
          <w:lang w:val="en-GB"/>
        </w:rPr>
        <w:t>Pseudomonas</w:t>
      </w:r>
      <w:r w:rsidRPr="00EB6F6F">
        <w:rPr>
          <w:rFonts w:ascii="Times New Roman" w:hAnsi="Times New Roman"/>
          <w:bCs/>
          <w:sz w:val="20"/>
          <w:szCs w:val="20"/>
          <w:lang w:val="en-GB"/>
        </w:rPr>
        <w:t xml:space="preserve"> strains. </w:t>
      </w:r>
      <w:r w:rsidRPr="00EB6F6F">
        <w:rPr>
          <w:rFonts w:ascii="Times New Roman" w:hAnsi="Times New Roman"/>
          <w:bCs/>
          <w:i/>
          <w:iCs/>
          <w:sz w:val="20"/>
          <w:szCs w:val="20"/>
          <w:lang w:val="en-GB"/>
        </w:rPr>
        <w:t>Bioresource Technology</w:t>
      </w:r>
      <w:r w:rsidRPr="00EB6F6F">
        <w:rPr>
          <w:rFonts w:ascii="Times New Roman" w:hAnsi="Times New Roman"/>
          <w:bCs/>
          <w:sz w:val="20"/>
          <w:szCs w:val="20"/>
          <w:lang w:val="en-GB"/>
        </w:rPr>
        <w:t>, 150</w:t>
      </w:r>
      <w:r w:rsidR="00B10270" w:rsidRPr="00EB6F6F">
        <w:rPr>
          <w:rFonts w:ascii="Times New Roman" w:hAnsi="Times New Roman"/>
          <w:bCs/>
          <w:sz w:val="20"/>
          <w:szCs w:val="20"/>
          <w:lang w:val="en-GB"/>
        </w:rPr>
        <w:t>:</w:t>
      </w:r>
      <w:r w:rsidRPr="00EB6F6F">
        <w:rPr>
          <w:rFonts w:ascii="Times New Roman" w:hAnsi="Times New Roman"/>
          <w:bCs/>
          <w:sz w:val="20"/>
          <w:szCs w:val="20"/>
          <w:lang w:val="en-GB"/>
        </w:rPr>
        <w:t xml:space="preserve"> 202-209. </w:t>
      </w:r>
    </w:p>
    <w:p w14:paraId="71692973" w14:textId="0A5C7828"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r w:rsidRPr="00EB6F6F">
        <w:rPr>
          <w:rFonts w:ascii="Times New Roman" w:hAnsi="Times New Roman"/>
          <w:bCs/>
          <w:sz w:val="20"/>
          <w:szCs w:val="20"/>
          <w:lang w:val="en-GB"/>
        </w:rPr>
        <w:t>Loo, C</w:t>
      </w:r>
      <w:r w:rsidR="00B10270" w:rsidRPr="00EB6F6F">
        <w:rPr>
          <w:rFonts w:ascii="Times New Roman" w:hAnsi="Times New Roman"/>
          <w:bCs/>
          <w:sz w:val="20"/>
          <w:szCs w:val="20"/>
          <w:lang w:val="en-GB"/>
        </w:rPr>
        <w:t>.</w:t>
      </w:r>
      <w:r w:rsidR="00B10270" w:rsidRPr="00EB6F6F">
        <w:rPr>
          <w:rFonts w:ascii="Times New Roman" w:hAnsi="Times New Roman"/>
          <w:sz w:val="20"/>
          <w:szCs w:val="20"/>
          <w:lang w:val="en-GB"/>
        </w:rPr>
        <w:t xml:space="preserve"> and</w:t>
      </w:r>
      <w:r w:rsidR="00B10270" w:rsidRPr="00EB6F6F">
        <w:rPr>
          <w:rFonts w:ascii="Times New Roman" w:hAnsi="Times New Roman"/>
          <w:bCs/>
          <w:sz w:val="20"/>
          <w:szCs w:val="20"/>
          <w:lang w:val="en-GB"/>
        </w:rPr>
        <w:t xml:space="preserve"> </w:t>
      </w:r>
      <w:r w:rsidRPr="00EB6F6F">
        <w:rPr>
          <w:rFonts w:ascii="Times New Roman" w:hAnsi="Times New Roman"/>
          <w:bCs/>
          <w:sz w:val="20"/>
          <w:szCs w:val="20"/>
          <w:lang w:val="en-GB"/>
        </w:rPr>
        <w:t xml:space="preserve">Sudesh, K. (2007). </w:t>
      </w:r>
      <w:proofErr w:type="spellStart"/>
      <w:r w:rsidRPr="00EB6F6F">
        <w:rPr>
          <w:rFonts w:ascii="Times New Roman" w:hAnsi="Times New Roman"/>
          <w:bCs/>
          <w:sz w:val="20"/>
          <w:szCs w:val="20"/>
          <w:lang w:val="en-GB"/>
        </w:rPr>
        <w:t>Polyhydroxyalkano</w:t>
      </w:r>
      <w:r w:rsidR="00B10270" w:rsidRPr="00EB6F6F">
        <w:rPr>
          <w:rFonts w:ascii="Times New Roman" w:hAnsi="Times New Roman"/>
          <w:bCs/>
          <w:sz w:val="20"/>
          <w:szCs w:val="20"/>
          <w:lang w:val="en-GB"/>
        </w:rPr>
        <w:t>a</w:t>
      </w:r>
      <w:r w:rsidRPr="00EB6F6F">
        <w:rPr>
          <w:rFonts w:ascii="Times New Roman" w:hAnsi="Times New Roman"/>
          <w:bCs/>
          <w:sz w:val="20"/>
          <w:szCs w:val="20"/>
          <w:lang w:val="en-GB"/>
        </w:rPr>
        <w:t>tes</w:t>
      </w:r>
      <w:proofErr w:type="spellEnd"/>
      <w:r w:rsidRPr="00EB6F6F">
        <w:rPr>
          <w:rFonts w:ascii="Times New Roman" w:hAnsi="Times New Roman"/>
          <w:bCs/>
          <w:sz w:val="20"/>
          <w:szCs w:val="20"/>
          <w:lang w:val="en-GB"/>
        </w:rPr>
        <w:t xml:space="preserve">: Bio-based microbial plastics and their properties. </w:t>
      </w:r>
      <w:r w:rsidRPr="00EB6F6F">
        <w:rPr>
          <w:rFonts w:ascii="Times New Roman" w:hAnsi="Times New Roman"/>
          <w:bCs/>
          <w:i/>
          <w:iCs/>
          <w:sz w:val="20"/>
          <w:szCs w:val="20"/>
          <w:lang w:val="en-GB"/>
        </w:rPr>
        <w:t>Malaysian Polymer Journal</w:t>
      </w:r>
      <w:r w:rsidR="00B10270" w:rsidRPr="00EB6F6F">
        <w:rPr>
          <w:rFonts w:ascii="Times New Roman" w:hAnsi="Times New Roman"/>
          <w:bCs/>
          <w:sz w:val="20"/>
          <w:szCs w:val="20"/>
          <w:lang w:val="en-GB"/>
        </w:rPr>
        <w:t>,</w:t>
      </w:r>
      <w:r w:rsidRPr="00EB6F6F">
        <w:rPr>
          <w:rFonts w:ascii="Times New Roman" w:hAnsi="Times New Roman"/>
          <w:bCs/>
          <w:sz w:val="20"/>
          <w:szCs w:val="20"/>
          <w:lang w:val="en-GB"/>
        </w:rPr>
        <w:t xml:space="preserve"> 2(2)</w:t>
      </w:r>
      <w:r w:rsidR="00B10270" w:rsidRPr="00EB6F6F">
        <w:rPr>
          <w:rFonts w:ascii="Times New Roman" w:hAnsi="Times New Roman"/>
          <w:bCs/>
          <w:sz w:val="20"/>
          <w:szCs w:val="20"/>
          <w:lang w:val="en-GB"/>
        </w:rPr>
        <w:t>:</w:t>
      </w:r>
      <w:r w:rsidRPr="00EB6F6F">
        <w:rPr>
          <w:rFonts w:ascii="Times New Roman" w:hAnsi="Times New Roman"/>
          <w:bCs/>
          <w:sz w:val="20"/>
          <w:szCs w:val="20"/>
          <w:lang w:val="en-GB"/>
        </w:rPr>
        <w:t xml:space="preserve"> 31-57.</w:t>
      </w:r>
    </w:p>
    <w:p w14:paraId="6A68051B" w14:textId="507203CE" w:rsidR="0008081E" w:rsidRPr="00EB6F6F" w:rsidRDefault="0008081E" w:rsidP="00680286">
      <w:pPr>
        <w:numPr>
          <w:ilvl w:val="0"/>
          <w:numId w:val="3"/>
        </w:numPr>
        <w:spacing w:after="0" w:line="240" w:lineRule="auto"/>
        <w:ind w:left="567" w:hanging="567"/>
        <w:contextualSpacing/>
        <w:jc w:val="both"/>
        <w:rPr>
          <w:rFonts w:ascii="Times New Roman" w:hAnsi="Times New Roman"/>
          <w:sz w:val="20"/>
          <w:szCs w:val="20"/>
          <w:lang w:val="en-GB"/>
        </w:rPr>
      </w:pPr>
      <w:proofErr w:type="spellStart"/>
      <w:r w:rsidRPr="00EB6F6F">
        <w:rPr>
          <w:rFonts w:ascii="Times New Roman" w:hAnsi="Times New Roman"/>
          <w:sz w:val="20"/>
          <w:szCs w:val="20"/>
          <w:lang w:val="en-GB"/>
        </w:rPr>
        <w:t>Dobler</w:t>
      </w:r>
      <w:proofErr w:type="spellEnd"/>
      <w:r w:rsidRPr="00EB6F6F">
        <w:rPr>
          <w:rFonts w:ascii="Times New Roman" w:hAnsi="Times New Roman"/>
          <w:sz w:val="20"/>
          <w:szCs w:val="20"/>
          <w:lang w:val="en-GB"/>
        </w:rPr>
        <w:t xml:space="preserve">, L., </w:t>
      </w:r>
      <w:proofErr w:type="spellStart"/>
      <w:r w:rsidRPr="00EB6F6F">
        <w:rPr>
          <w:rFonts w:ascii="Times New Roman" w:hAnsi="Times New Roman"/>
          <w:sz w:val="20"/>
          <w:szCs w:val="20"/>
          <w:lang w:val="en-GB"/>
        </w:rPr>
        <w:t>Vilela</w:t>
      </w:r>
      <w:proofErr w:type="spellEnd"/>
      <w:r w:rsidRPr="00EB6F6F">
        <w:rPr>
          <w:rFonts w:ascii="Times New Roman" w:hAnsi="Times New Roman"/>
          <w:sz w:val="20"/>
          <w:szCs w:val="20"/>
          <w:lang w:val="en-GB"/>
        </w:rPr>
        <w:t>, L.</w:t>
      </w:r>
      <w:r w:rsidR="00B10270" w:rsidRPr="00EB6F6F">
        <w:rPr>
          <w:rFonts w:ascii="Times New Roman" w:hAnsi="Times New Roman"/>
          <w:sz w:val="20"/>
          <w:szCs w:val="20"/>
          <w:lang w:val="en-GB"/>
        </w:rPr>
        <w:t xml:space="preserve"> </w:t>
      </w:r>
      <w:r w:rsidRPr="00EB6F6F">
        <w:rPr>
          <w:rFonts w:ascii="Times New Roman" w:hAnsi="Times New Roman"/>
          <w:sz w:val="20"/>
          <w:szCs w:val="20"/>
          <w:lang w:val="en-GB"/>
        </w:rPr>
        <w:t>F., Almeida, R.</w:t>
      </w:r>
      <w:r w:rsidR="00B10270" w:rsidRPr="00EB6F6F">
        <w:rPr>
          <w:rFonts w:ascii="Times New Roman" w:hAnsi="Times New Roman"/>
          <w:sz w:val="20"/>
          <w:szCs w:val="20"/>
          <w:lang w:val="en-GB"/>
        </w:rPr>
        <w:t xml:space="preserve"> </w:t>
      </w:r>
      <w:r w:rsidRPr="00EB6F6F">
        <w:rPr>
          <w:rFonts w:ascii="Times New Roman" w:hAnsi="Times New Roman"/>
          <w:sz w:val="20"/>
          <w:szCs w:val="20"/>
          <w:lang w:val="en-GB"/>
        </w:rPr>
        <w:t>V</w:t>
      </w:r>
      <w:r w:rsidR="00B10270" w:rsidRPr="00EB6F6F">
        <w:rPr>
          <w:rFonts w:ascii="Times New Roman" w:hAnsi="Times New Roman"/>
          <w:bCs/>
          <w:sz w:val="20"/>
          <w:szCs w:val="20"/>
          <w:lang w:val="en-GB"/>
        </w:rPr>
        <w:t>.</w:t>
      </w:r>
      <w:r w:rsidR="00B10270" w:rsidRPr="00EB6F6F">
        <w:rPr>
          <w:rFonts w:ascii="Times New Roman" w:hAnsi="Times New Roman"/>
          <w:sz w:val="20"/>
          <w:szCs w:val="20"/>
          <w:lang w:val="en-GB"/>
        </w:rPr>
        <w:t xml:space="preserve"> and</w:t>
      </w:r>
      <w:r w:rsidR="00B10270" w:rsidRPr="00EB6F6F">
        <w:rPr>
          <w:rFonts w:ascii="Times New Roman" w:hAnsi="Times New Roman"/>
          <w:bCs/>
          <w:sz w:val="20"/>
          <w:szCs w:val="20"/>
          <w:lang w:val="en-GB"/>
        </w:rPr>
        <w:t xml:space="preserve"> </w:t>
      </w:r>
      <w:r w:rsidRPr="00EB6F6F">
        <w:rPr>
          <w:rFonts w:ascii="Times New Roman" w:hAnsi="Times New Roman"/>
          <w:sz w:val="20"/>
          <w:szCs w:val="20"/>
          <w:lang w:val="en-GB"/>
        </w:rPr>
        <w:t>Neves, B.</w:t>
      </w:r>
      <w:r w:rsidR="00B10270" w:rsidRPr="00EB6F6F">
        <w:rPr>
          <w:rFonts w:ascii="Times New Roman" w:hAnsi="Times New Roman"/>
          <w:sz w:val="20"/>
          <w:szCs w:val="20"/>
          <w:lang w:val="en-GB"/>
        </w:rPr>
        <w:t xml:space="preserve"> </w:t>
      </w:r>
      <w:r w:rsidRPr="00EB6F6F">
        <w:rPr>
          <w:rFonts w:ascii="Times New Roman" w:hAnsi="Times New Roman"/>
          <w:sz w:val="20"/>
          <w:szCs w:val="20"/>
          <w:lang w:val="en-GB"/>
        </w:rPr>
        <w:t xml:space="preserve">C. (2016). Rhamnolipids in perspective: gene regulatory pathways, metabolic engineering, production and technological forecasting. </w:t>
      </w:r>
      <w:r w:rsidRPr="00EB6F6F">
        <w:rPr>
          <w:rFonts w:ascii="Times New Roman" w:hAnsi="Times New Roman"/>
          <w:i/>
          <w:iCs/>
          <w:sz w:val="20"/>
          <w:szCs w:val="20"/>
          <w:lang w:val="en-GB"/>
        </w:rPr>
        <w:t>New Biotechnology</w:t>
      </w:r>
      <w:r w:rsidRPr="00EB6F6F">
        <w:rPr>
          <w:rFonts w:ascii="Times New Roman" w:hAnsi="Times New Roman"/>
          <w:sz w:val="20"/>
          <w:szCs w:val="20"/>
          <w:lang w:val="en-GB"/>
        </w:rPr>
        <w:t>, 33</w:t>
      </w:r>
      <w:r w:rsidR="00B10270" w:rsidRPr="00EB6F6F">
        <w:rPr>
          <w:rFonts w:ascii="Times New Roman" w:hAnsi="Times New Roman"/>
          <w:sz w:val="20"/>
          <w:szCs w:val="20"/>
          <w:lang w:val="en-GB"/>
        </w:rPr>
        <w:t>:</w:t>
      </w:r>
      <w:r w:rsidRPr="00EB6F6F">
        <w:rPr>
          <w:rFonts w:ascii="Times New Roman" w:hAnsi="Times New Roman"/>
          <w:sz w:val="20"/>
          <w:szCs w:val="20"/>
          <w:lang w:val="en-GB"/>
        </w:rPr>
        <w:t xml:space="preserve"> 123-135.</w:t>
      </w:r>
    </w:p>
    <w:p w14:paraId="3398BF0A" w14:textId="0878E404" w:rsidR="0008081E" w:rsidRPr="00EB6F6F" w:rsidRDefault="0008081E" w:rsidP="00680286">
      <w:pPr>
        <w:numPr>
          <w:ilvl w:val="0"/>
          <w:numId w:val="3"/>
        </w:numPr>
        <w:spacing w:after="0" w:line="240" w:lineRule="auto"/>
        <w:ind w:left="567" w:hanging="567"/>
        <w:jc w:val="both"/>
        <w:rPr>
          <w:rFonts w:ascii="Times New Roman" w:hAnsi="Times New Roman"/>
          <w:bCs/>
          <w:i/>
          <w:iCs/>
          <w:sz w:val="20"/>
          <w:szCs w:val="20"/>
          <w:lang w:val="en-GB"/>
        </w:rPr>
      </w:pPr>
      <w:proofErr w:type="spellStart"/>
      <w:r w:rsidRPr="00EB6F6F">
        <w:rPr>
          <w:rFonts w:ascii="Times New Roman" w:hAnsi="Times New Roman"/>
          <w:bCs/>
          <w:sz w:val="20"/>
          <w:szCs w:val="20"/>
          <w:lang w:val="en-GB"/>
        </w:rPr>
        <w:t>Lotfabad</w:t>
      </w:r>
      <w:proofErr w:type="spellEnd"/>
      <w:r w:rsidRPr="00EB6F6F">
        <w:rPr>
          <w:rFonts w:ascii="Times New Roman" w:hAnsi="Times New Roman"/>
          <w:bCs/>
          <w:sz w:val="20"/>
          <w:szCs w:val="20"/>
          <w:lang w:val="en-GB"/>
        </w:rPr>
        <w:t xml:space="preserve">, T. B., </w:t>
      </w:r>
      <w:proofErr w:type="spellStart"/>
      <w:r w:rsidRPr="00EB6F6F">
        <w:rPr>
          <w:rFonts w:ascii="Times New Roman" w:hAnsi="Times New Roman"/>
          <w:bCs/>
          <w:sz w:val="20"/>
          <w:szCs w:val="20"/>
          <w:lang w:val="en-GB"/>
        </w:rPr>
        <w:t>Shourian</w:t>
      </w:r>
      <w:proofErr w:type="spellEnd"/>
      <w:r w:rsidRPr="00EB6F6F">
        <w:rPr>
          <w:rFonts w:ascii="Times New Roman" w:hAnsi="Times New Roman"/>
          <w:bCs/>
          <w:sz w:val="20"/>
          <w:szCs w:val="20"/>
          <w:lang w:val="en-GB"/>
        </w:rPr>
        <w:t xml:space="preserve">, M., </w:t>
      </w:r>
      <w:proofErr w:type="spellStart"/>
      <w:r w:rsidRPr="00EB6F6F">
        <w:rPr>
          <w:rFonts w:ascii="Times New Roman" w:hAnsi="Times New Roman"/>
          <w:bCs/>
          <w:sz w:val="20"/>
          <w:szCs w:val="20"/>
          <w:lang w:val="en-GB"/>
        </w:rPr>
        <w:t>Roostaazad</w:t>
      </w:r>
      <w:proofErr w:type="spellEnd"/>
      <w:r w:rsidRPr="00EB6F6F">
        <w:rPr>
          <w:rFonts w:ascii="Times New Roman" w:hAnsi="Times New Roman"/>
          <w:bCs/>
          <w:sz w:val="20"/>
          <w:szCs w:val="20"/>
          <w:lang w:val="en-GB"/>
        </w:rPr>
        <w:t xml:space="preserve">, R., </w:t>
      </w:r>
      <w:proofErr w:type="spellStart"/>
      <w:r w:rsidRPr="00EB6F6F">
        <w:rPr>
          <w:rFonts w:ascii="Times New Roman" w:hAnsi="Times New Roman"/>
          <w:bCs/>
          <w:sz w:val="20"/>
          <w:szCs w:val="20"/>
          <w:lang w:val="en-GB"/>
        </w:rPr>
        <w:t>Najafabadi</w:t>
      </w:r>
      <w:proofErr w:type="spellEnd"/>
      <w:r w:rsidRPr="00EB6F6F">
        <w:rPr>
          <w:rFonts w:ascii="Times New Roman" w:hAnsi="Times New Roman"/>
          <w:bCs/>
          <w:sz w:val="20"/>
          <w:szCs w:val="20"/>
          <w:lang w:val="en-GB"/>
        </w:rPr>
        <w:t xml:space="preserve">, A. R., </w:t>
      </w:r>
      <w:proofErr w:type="spellStart"/>
      <w:r w:rsidRPr="00EB6F6F">
        <w:rPr>
          <w:rFonts w:ascii="Times New Roman" w:hAnsi="Times New Roman"/>
          <w:bCs/>
          <w:sz w:val="20"/>
          <w:szCs w:val="20"/>
          <w:lang w:val="en-GB"/>
        </w:rPr>
        <w:t>Adelzadeh</w:t>
      </w:r>
      <w:proofErr w:type="spellEnd"/>
      <w:r w:rsidRPr="00EB6F6F">
        <w:rPr>
          <w:rFonts w:ascii="Times New Roman" w:hAnsi="Times New Roman"/>
          <w:bCs/>
          <w:sz w:val="20"/>
          <w:szCs w:val="20"/>
          <w:lang w:val="en-GB"/>
        </w:rPr>
        <w:t>, M. R</w:t>
      </w:r>
      <w:r w:rsidR="00520745" w:rsidRPr="00EB6F6F">
        <w:rPr>
          <w:rFonts w:ascii="Times New Roman" w:hAnsi="Times New Roman"/>
          <w:bCs/>
          <w:sz w:val="20"/>
          <w:szCs w:val="20"/>
          <w:lang w:val="en-GB"/>
        </w:rPr>
        <w:t xml:space="preserve">. and </w:t>
      </w:r>
      <w:proofErr w:type="spellStart"/>
      <w:r w:rsidRPr="00EB6F6F">
        <w:rPr>
          <w:rFonts w:ascii="Times New Roman" w:hAnsi="Times New Roman"/>
          <w:bCs/>
          <w:sz w:val="20"/>
          <w:szCs w:val="20"/>
          <w:lang w:val="en-GB"/>
        </w:rPr>
        <w:t>Noghabi</w:t>
      </w:r>
      <w:proofErr w:type="spellEnd"/>
      <w:r w:rsidRPr="00EB6F6F">
        <w:rPr>
          <w:rFonts w:ascii="Times New Roman" w:hAnsi="Times New Roman"/>
          <w:bCs/>
          <w:sz w:val="20"/>
          <w:szCs w:val="20"/>
          <w:lang w:val="en-GB"/>
        </w:rPr>
        <w:t xml:space="preserve">, K. A. (2009). An efficient biosurfactant-producing bacterium </w:t>
      </w:r>
      <w:r w:rsidRPr="00EB6F6F">
        <w:rPr>
          <w:rFonts w:ascii="Times New Roman" w:hAnsi="Times New Roman"/>
          <w:bCs/>
          <w:i/>
          <w:iCs/>
          <w:sz w:val="20"/>
          <w:szCs w:val="20"/>
          <w:lang w:val="en-GB"/>
        </w:rPr>
        <w:t>Pseudomonas aeruginosa</w:t>
      </w:r>
      <w:r w:rsidRPr="00EB6F6F">
        <w:rPr>
          <w:rFonts w:ascii="Times New Roman" w:hAnsi="Times New Roman"/>
          <w:bCs/>
          <w:sz w:val="20"/>
          <w:szCs w:val="20"/>
          <w:lang w:val="en-GB"/>
        </w:rPr>
        <w:t xml:space="preserve"> MR01, isolated from oil excavation areas in south of Iran. </w:t>
      </w:r>
      <w:r w:rsidRPr="00EB6F6F">
        <w:rPr>
          <w:rFonts w:ascii="Times New Roman" w:hAnsi="Times New Roman"/>
          <w:bCs/>
          <w:i/>
          <w:iCs/>
          <w:sz w:val="20"/>
          <w:szCs w:val="20"/>
          <w:lang w:val="en-GB"/>
        </w:rPr>
        <w:t xml:space="preserve">Colloids and Surfaces B: </w:t>
      </w:r>
      <w:proofErr w:type="spellStart"/>
      <w:r w:rsidRPr="00EB6F6F">
        <w:rPr>
          <w:rFonts w:ascii="Times New Roman" w:hAnsi="Times New Roman"/>
          <w:bCs/>
          <w:i/>
          <w:iCs/>
          <w:sz w:val="20"/>
          <w:szCs w:val="20"/>
          <w:lang w:val="en-GB"/>
        </w:rPr>
        <w:t>Biointerfaces</w:t>
      </w:r>
      <w:proofErr w:type="spellEnd"/>
      <w:r w:rsidRPr="00EB6F6F">
        <w:rPr>
          <w:rFonts w:ascii="Times New Roman" w:hAnsi="Times New Roman"/>
          <w:bCs/>
          <w:i/>
          <w:iCs/>
          <w:sz w:val="20"/>
          <w:szCs w:val="20"/>
          <w:lang w:val="en-GB"/>
        </w:rPr>
        <w:t xml:space="preserve">, </w:t>
      </w:r>
      <w:r w:rsidRPr="00EB6F6F">
        <w:rPr>
          <w:rFonts w:ascii="Times New Roman" w:hAnsi="Times New Roman"/>
          <w:bCs/>
          <w:sz w:val="20"/>
          <w:szCs w:val="20"/>
          <w:lang w:val="en-GB"/>
        </w:rPr>
        <w:t>69</w:t>
      </w:r>
      <w:r w:rsidR="00B10270" w:rsidRPr="00EB6F6F">
        <w:rPr>
          <w:rFonts w:ascii="Times New Roman" w:hAnsi="Times New Roman"/>
          <w:bCs/>
          <w:sz w:val="20"/>
          <w:szCs w:val="20"/>
          <w:lang w:val="en-GB"/>
        </w:rPr>
        <w:t>:</w:t>
      </w:r>
      <w:r w:rsidRPr="00EB6F6F">
        <w:rPr>
          <w:rFonts w:ascii="Times New Roman" w:hAnsi="Times New Roman"/>
          <w:bCs/>
          <w:i/>
          <w:iCs/>
          <w:sz w:val="20"/>
          <w:szCs w:val="20"/>
          <w:lang w:val="en-GB"/>
        </w:rPr>
        <w:t xml:space="preserve"> </w:t>
      </w:r>
      <w:r w:rsidRPr="00EB6F6F">
        <w:rPr>
          <w:rFonts w:ascii="Times New Roman" w:hAnsi="Times New Roman"/>
          <w:bCs/>
          <w:sz w:val="20"/>
          <w:szCs w:val="20"/>
          <w:lang w:val="en-GB"/>
        </w:rPr>
        <w:t>183</w:t>
      </w:r>
      <w:r w:rsidRPr="00EB6F6F">
        <w:rPr>
          <w:rFonts w:ascii="Times New Roman" w:hAnsi="Times New Roman"/>
          <w:bCs/>
          <w:i/>
          <w:iCs/>
          <w:sz w:val="20"/>
          <w:szCs w:val="20"/>
          <w:lang w:val="en-GB"/>
        </w:rPr>
        <w:t>.</w:t>
      </w:r>
    </w:p>
    <w:p w14:paraId="05E5C17F" w14:textId="2E7DE48C"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r w:rsidRPr="00EB6F6F">
        <w:rPr>
          <w:rFonts w:ascii="Times New Roman" w:hAnsi="Times New Roman"/>
          <w:sz w:val="20"/>
          <w:szCs w:val="20"/>
          <w:lang w:val="en-GB"/>
        </w:rPr>
        <w:t xml:space="preserve">Aparna, A., </w:t>
      </w:r>
      <w:proofErr w:type="spellStart"/>
      <w:r w:rsidRPr="00EB6F6F">
        <w:rPr>
          <w:rFonts w:ascii="Times New Roman" w:hAnsi="Times New Roman"/>
          <w:sz w:val="20"/>
          <w:szCs w:val="20"/>
          <w:lang w:val="en-GB"/>
        </w:rPr>
        <w:t>Srinikethan</w:t>
      </w:r>
      <w:proofErr w:type="spellEnd"/>
      <w:r w:rsidRPr="00EB6F6F">
        <w:rPr>
          <w:rFonts w:ascii="Times New Roman" w:hAnsi="Times New Roman"/>
          <w:sz w:val="20"/>
          <w:szCs w:val="20"/>
          <w:lang w:val="en-GB"/>
        </w:rPr>
        <w:t>, G</w:t>
      </w:r>
      <w:r w:rsidR="00B10270" w:rsidRPr="00EB6F6F">
        <w:rPr>
          <w:rFonts w:ascii="Times New Roman" w:hAnsi="Times New Roman"/>
          <w:bCs/>
          <w:sz w:val="20"/>
          <w:szCs w:val="20"/>
          <w:lang w:val="en-GB"/>
        </w:rPr>
        <w:t>.</w:t>
      </w:r>
      <w:r w:rsidR="00B10270" w:rsidRPr="00EB6F6F">
        <w:rPr>
          <w:rFonts w:ascii="Times New Roman" w:hAnsi="Times New Roman"/>
          <w:sz w:val="20"/>
          <w:szCs w:val="20"/>
          <w:lang w:val="en-GB"/>
        </w:rPr>
        <w:t xml:space="preserve"> and</w:t>
      </w:r>
      <w:r w:rsidR="00B10270"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Smitha, H. (2012). Production and characterization of biosurfactant produced by a novel </w:t>
      </w:r>
      <w:r w:rsidRPr="00EB6F6F">
        <w:rPr>
          <w:rFonts w:ascii="Times New Roman" w:hAnsi="Times New Roman"/>
          <w:i/>
          <w:iCs/>
          <w:sz w:val="20"/>
          <w:szCs w:val="20"/>
          <w:lang w:val="en-GB"/>
        </w:rPr>
        <w:t>Pseudomonas</w:t>
      </w:r>
      <w:r w:rsidRPr="00EB6F6F">
        <w:rPr>
          <w:rFonts w:ascii="Times New Roman" w:hAnsi="Times New Roman"/>
          <w:sz w:val="20"/>
          <w:szCs w:val="20"/>
          <w:lang w:val="en-GB"/>
        </w:rPr>
        <w:t xml:space="preserve"> sp. 2B. </w:t>
      </w:r>
      <w:r w:rsidRPr="00EB6F6F">
        <w:rPr>
          <w:rFonts w:ascii="Times New Roman" w:hAnsi="Times New Roman"/>
          <w:i/>
          <w:iCs/>
          <w:sz w:val="20"/>
          <w:szCs w:val="20"/>
          <w:lang w:val="en-GB"/>
        </w:rPr>
        <w:t xml:space="preserve">Colloids and Surfaces B: </w:t>
      </w:r>
      <w:proofErr w:type="spellStart"/>
      <w:r w:rsidRPr="00EB6F6F">
        <w:rPr>
          <w:rFonts w:ascii="Times New Roman" w:hAnsi="Times New Roman"/>
          <w:i/>
          <w:iCs/>
          <w:sz w:val="20"/>
          <w:szCs w:val="20"/>
          <w:lang w:val="en-GB"/>
        </w:rPr>
        <w:t>Biointerfaces</w:t>
      </w:r>
      <w:proofErr w:type="spellEnd"/>
      <w:r w:rsidRPr="00EB6F6F">
        <w:rPr>
          <w:rFonts w:ascii="Times New Roman" w:hAnsi="Times New Roman"/>
          <w:sz w:val="20"/>
          <w:szCs w:val="20"/>
          <w:lang w:val="en-GB"/>
        </w:rPr>
        <w:t>, 95</w:t>
      </w:r>
      <w:r w:rsidR="00B10270" w:rsidRPr="00EB6F6F">
        <w:rPr>
          <w:rFonts w:ascii="Times New Roman" w:hAnsi="Times New Roman"/>
          <w:sz w:val="20"/>
          <w:szCs w:val="20"/>
          <w:lang w:val="en-GB"/>
        </w:rPr>
        <w:t>:</w:t>
      </w:r>
      <w:r w:rsidRPr="00EB6F6F">
        <w:rPr>
          <w:rFonts w:ascii="Times New Roman" w:hAnsi="Times New Roman"/>
          <w:sz w:val="20"/>
          <w:szCs w:val="20"/>
          <w:lang w:val="en-GB"/>
        </w:rPr>
        <w:t xml:space="preserve"> 23-29. </w:t>
      </w:r>
    </w:p>
    <w:p w14:paraId="5A3CD6F6" w14:textId="56223C2A" w:rsidR="0008081E" w:rsidRPr="00EB6F6F" w:rsidRDefault="0008081E" w:rsidP="00680286">
      <w:pPr>
        <w:numPr>
          <w:ilvl w:val="0"/>
          <w:numId w:val="3"/>
        </w:numPr>
        <w:spacing w:after="0" w:line="240" w:lineRule="auto"/>
        <w:ind w:left="567" w:hanging="567"/>
        <w:jc w:val="both"/>
        <w:rPr>
          <w:rFonts w:ascii="Times New Roman" w:hAnsi="Times New Roman"/>
          <w:bCs/>
          <w:sz w:val="20"/>
          <w:szCs w:val="20"/>
          <w:lang w:val="en-GB"/>
        </w:rPr>
      </w:pPr>
      <w:proofErr w:type="spellStart"/>
      <w:r w:rsidRPr="00EB6F6F">
        <w:rPr>
          <w:rFonts w:ascii="Times New Roman" w:hAnsi="Times New Roman"/>
          <w:bCs/>
          <w:sz w:val="20"/>
          <w:szCs w:val="20"/>
          <w:lang w:val="en-GB"/>
        </w:rPr>
        <w:t>Déziel</w:t>
      </w:r>
      <w:proofErr w:type="spellEnd"/>
      <w:r w:rsidRPr="00EB6F6F">
        <w:rPr>
          <w:rFonts w:ascii="Times New Roman" w:hAnsi="Times New Roman"/>
          <w:bCs/>
          <w:sz w:val="20"/>
          <w:szCs w:val="20"/>
          <w:lang w:val="en-GB"/>
        </w:rPr>
        <w:t xml:space="preserve">, E., </w:t>
      </w:r>
      <w:proofErr w:type="spellStart"/>
      <w:r w:rsidRPr="00EB6F6F">
        <w:rPr>
          <w:rFonts w:ascii="Times New Roman" w:hAnsi="Times New Roman"/>
          <w:bCs/>
          <w:sz w:val="20"/>
          <w:szCs w:val="20"/>
          <w:lang w:val="en-GB"/>
        </w:rPr>
        <w:t>Lépine</w:t>
      </w:r>
      <w:proofErr w:type="spellEnd"/>
      <w:r w:rsidRPr="00EB6F6F">
        <w:rPr>
          <w:rFonts w:ascii="Times New Roman" w:hAnsi="Times New Roman"/>
          <w:bCs/>
          <w:sz w:val="20"/>
          <w:szCs w:val="20"/>
          <w:lang w:val="en-GB"/>
        </w:rPr>
        <w:t xml:space="preserve">, F., </w:t>
      </w:r>
      <w:proofErr w:type="spellStart"/>
      <w:r w:rsidRPr="00EB6F6F">
        <w:rPr>
          <w:rFonts w:ascii="Times New Roman" w:hAnsi="Times New Roman"/>
          <w:bCs/>
          <w:sz w:val="20"/>
          <w:szCs w:val="20"/>
          <w:lang w:val="en-GB"/>
        </w:rPr>
        <w:t>Dennie</w:t>
      </w:r>
      <w:proofErr w:type="spellEnd"/>
      <w:r w:rsidRPr="00EB6F6F">
        <w:rPr>
          <w:rFonts w:ascii="Times New Roman" w:hAnsi="Times New Roman"/>
          <w:bCs/>
          <w:sz w:val="20"/>
          <w:szCs w:val="20"/>
          <w:lang w:val="en-GB"/>
        </w:rPr>
        <w:t xml:space="preserve">, D., </w:t>
      </w:r>
      <w:proofErr w:type="spellStart"/>
      <w:r w:rsidRPr="00EB6F6F">
        <w:rPr>
          <w:rFonts w:ascii="Times New Roman" w:hAnsi="Times New Roman"/>
          <w:bCs/>
          <w:sz w:val="20"/>
          <w:szCs w:val="20"/>
          <w:lang w:val="en-GB"/>
        </w:rPr>
        <w:t>Boismenu</w:t>
      </w:r>
      <w:proofErr w:type="spellEnd"/>
      <w:r w:rsidRPr="00EB6F6F">
        <w:rPr>
          <w:rFonts w:ascii="Times New Roman" w:hAnsi="Times New Roman"/>
          <w:bCs/>
          <w:sz w:val="20"/>
          <w:szCs w:val="20"/>
          <w:lang w:val="en-GB"/>
        </w:rPr>
        <w:t xml:space="preserve">, D., </w:t>
      </w:r>
      <w:proofErr w:type="spellStart"/>
      <w:r w:rsidRPr="00EB6F6F">
        <w:rPr>
          <w:rFonts w:ascii="Times New Roman" w:hAnsi="Times New Roman"/>
          <w:bCs/>
          <w:sz w:val="20"/>
          <w:szCs w:val="20"/>
          <w:lang w:val="en-GB"/>
        </w:rPr>
        <w:t>Mamer</w:t>
      </w:r>
      <w:proofErr w:type="spellEnd"/>
      <w:r w:rsidRPr="00EB6F6F">
        <w:rPr>
          <w:rFonts w:ascii="Times New Roman" w:hAnsi="Times New Roman"/>
          <w:bCs/>
          <w:sz w:val="20"/>
          <w:szCs w:val="20"/>
          <w:lang w:val="en-GB"/>
        </w:rPr>
        <w:t>, O. A</w:t>
      </w:r>
      <w:r w:rsidR="00B10270" w:rsidRPr="00EB6F6F">
        <w:rPr>
          <w:rFonts w:ascii="Times New Roman" w:hAnsi="Times New Roman"/>
          <w:bCs/>
          <w:sz w:val="20"/>
          <w:szCs w:val="20"/>
          <w:lang w:val="en-GB"/>
        </w:rPr>
        <w:t>.</w:t>
      </w:r>
      <w:r w:rsidR="00B10270" w:rsidRPr="00EB6F6F">
        <w:rPr>
          <w:rFonts w:ascii="Times New Roman" w:hAnsi="Times New Roman"/>
          <w:sz w:val="20"/>
          <w:szCs w:val="20"/>
          <w:lang w:val="en-GB"/>
        </w:rPr>
        <w:t xml:space="preserve"> and</w:t>
      </w:r>
      <w:r w:rsidR="00B10270" w:rsidRPr="00EB6F6F">
        <w:rPr>
          <w:rFonts w:ascii="Times New Roman" w:hAnsi="Times New Roman"/>
          <w:bCs/>
          <w:sz w:val="20"/>
          <w:szCs w:val="20"/>
          <w:lang w:val="en-GB"/>
        </w:rPr>
        <w:t xml:space="preserve"> </w:t>
      </w:r>
      <w:proofErr w:type="spellStart"/>
      <w:r w:rsidRPr="00EB6F6F">
        <w:rPr>
          <w:rFonts w:ascii="Times New Roman" w:hAnsi="Times New Roman"/>
          <w:bCs/>
          <w:sz w:val="20"/>
          <w:szCs w:val="20"/>
          <w:lang w:val="en-GB"/>
        </w:rPr>
        <w:t>Villemur</w:t>
      </w:r>
      <w:proofErr w:type="spellEnd"/>
      <w:r w:rsidRPr="00EB6F6F">
        <w:rPr>
          <w:rFonts w:ascii="Times New Roman" w:hAnsi="Times New Roman"/>
          <w:bCs/>
          <w:sz w:val="20"/>
          <w:szCs w:val="20"/>
          <w:lang w:val="en-GB"/>
        </w:rPr>
        <w:t xml:space="preserve">, R. (1999). Liquid chromatography/mass spectrometry analysis of mixtures of rhamnolipids produced by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strain 57RP grown on mannitol or naphthalene. </w:t>
      </w:r>
      <w:proofErr w:type="spellStart"/>
      <w:r w:rsidRPr="00EB6F6F">
        <w:rPr>
          <w:rFonts w:ascii="Times New Roman" w:hAnsi="Times New Roman"/>
          <w:bCs/>
          <w:i/>
          <w:iCs/>
          <w:sz w:val="20"/>
          <w:szCs w:val="20"/>
          <w:lang w:val="en-GB"/>
        </w:rPr>
        <w:t>Biochimica</w:t>
      </w:r>
      <w:proofErr w:type="spellEnd"/>
      <w:r w:rsidRPr="00EB6F6F">
        <w:rPr>
          <w:rFonts w:ascii="Times New Roman" w:hAnsi="Times New Roman"/>
          <w:bCs/>
          <w:i/>
          <w:iCs/>
          <w:sz w:val="20"/>
          <w:szCs w:val="20"/>
          <w:lang w:val="en-GB"/>
        </w:rPr>
        <w:t xml:space="preserve"> et </w:t>
      </w:r>
      <w:proofErr w:type="spellStart"/>
      <w:r w:rsidRPr="00EB6F6F">
        <w:rPr>
          <w:rFonts w:ascii="Times New Roman" w:hAnsi="Times New Roman"/>
          <w:bCs/>
          <w:i/>
          <w:iCs/>
          <w:sz w:val="20"/>
          <w:szCs w:val="20"/>
          <w:lang w:val="en-GB"/>
        </w:rPr>
        <w:t>Biophysica</w:t>
      </w:r>
      <w:proofErr w:type="spellEnd"/>
      <w:r w:rsidRPr="00EB6F6F">
        <w:rPr>
          <w:rFonts w:ascii="Times New Roman" w:hAnsi="Times New Roman"/>
          <w:bCs/>
          <w:i/>
          <w:iCs/>
          <w:sz w:val="20"/>
          <w:szCs w:val="20"/>
          <w:lang w:val="en-GB"/>
        </w:rPr>
        <w:t xml:space="preserve"> Acta (BBA)-Molecular and Cell Biology of Lipids</w:t>
      </w:r>
      <w:r w:rsidRPr="00EB6F6F">
        <w:rPr>
          <w:rFonts w:ascii="Times New Roman" w:hAnsi="Times New Roman"/>
          <w:bCs/>
          <w:sz w:val="20"/>
          <w:szCs w:val="20"/>
          <w:lang w:val="en-GB"/>
        </w:rPr>
        <w:t>, 1440(2)</w:t>
      </w:r>
      <w:r w:rsidR="00B10270" w:rsidRPr="00EB6F6F">
        <w:rPr>
          <w:rFonts w:ascii="Times New Roman" w:hAnsi="Times New Roman"/>
          <w:bCs/>
          <w:sz w:val="20"/>
          <w:szCs w:val="20"/>
          <w:lang w:val="en-GB"/>
        </w:rPr>
        <w:t>:</w:t>
      </w:r>
      <w:r w:rsidRPr="00EB6F6F">
        <w:rPr>
          <w:rFonts w:ascii="Times New Roman" w:hAnsi="Times New Roman"/>
          <w:bCs/>
          <w:sz w:val="20"/>
          <w:szCs w:val="20"/>
          <w:lang w:val="en-GB"/>
        </w:rPr>
        <w:t xml:space="preserve"> 244-252.</w:t>
      </w:r>
    </w:p>
    <w:p w14:paraId="6B0F938D" w14:textId="565DDB7C" w:rsidR="0008081E" w:rsidRPr="00EB6F6F" w:rsidRDefault="0008081E" w:rsidP="00680286">
      <w:pPr>
        <w:numPr>
          <w:ilvl w:val="0"/>
          <w:numId w:val="3"/>
        </w:numPr>
        <w:spacing w:after="0" w:line="240" w:lineRule="auto"/>
        <w:ind w:left="567" w:hanging="567"/>
        <w:jc w:val="both"/>
        <w:rPr>
          <w:rFonts w:ascii="Times New Roman" w:hAnsi="Times New Roman"/>
          <w:sz w:val="20"/>
          <w:szCs w:val="20"/>
          <w:lang w:val="en-GB"/>
        </w:rPr>
      </w:pPr>
      <w:proofErr w:type="spellStart"/>
      <w:r w:rsidRPr="00EB6F6F">
        <w:rPr>
          <w:rFonts w:ascii="Times New Roman" w:hAnsi="Times New Roman"/>
          <w:sz w:val="20"/>
          <w:szCs w:val="20"/>
          <w:lang w:val="en-GB"/>
        </w:rPr>
        <w:t>Haba</w:t>
      </w:r>
      <w:proofErr w:type="spellEnd"/>
      <w:r w:rsidRPr="00EB6F6F">
        <w:rPr>
          <w:rFonts w:ascii="Times New Roman" w:hAnsi="Times New Roman"/>
          <w:sz w:val="20"/>
          <w:szCs w:val="20"/>
          <w:lang w:val="en-GB"/>
        </w:rPr>
        <w:t xml:space="preserve">, E., </w:t>
      </w:r>
      <w:proofErr w:type="spellStart"/>
      <w:r w:rsidRPr="00EB6F6F">
        <w:rPr>
          <w:rFonts w:ascii="Times New Roman" w:hAnsi="Times New Roman"/>
          <w:sz w:val="20"/>
          <w:szCs w:val="20"/>
          <w:lang w:val="en-GB"/>
        </w:rPr>
        <w:t>Pinazo</w:t>
      </w:r>
      <w:proofErr w:type="spellEnd"/>
      <w:r w:rsidRPr="00EB6F6F">
        <w:rPr>
          <w:rFonts w:ascii="Times New Roman" w:hAnsi="Times New Roman"/>
          <w:sz w:val="20"/>
          <w:szCs w:val="20"/>
          <w:lang w:val="en-GB"/>
        </w:rPr>
        <w:t xml:space="preserve">, A., Jauregui, O., </w:t>
      </w:r>
      <w:proofErr w:type="spellStart"/>
      <w:r w:rsidRPr="00EB6F6F">
        <w:rPr>
          <w:rFonts w:ascii="Times New Roman" w:hAnsi="Times New Roman"/>
          <w:sz w:val="20"/>
          <w:szCs w:val="20"/>
          <w:lang w:val="en-GB"/>
        </w:rPr>
        <w:t>Espuny</w:t>
      </w:r>
      <w:proofErr w:type="spellEnd"/>
      <w:r w:rsidRPr="00EB6F6F">
        <w:rPr>
          <w:rFonts w:ascii="Times New Roman" w:hAnsi="Times New Roman"/>
          <w:sz w:val="20"/>
          <w:szCs w:val="20"/>
          <w:lang w:val="en-GB"/>
        </w:rPr>
        <w:t xml:space="preserve">, M. J., </w:t>
      </w:r>
      <w:proofErr w:type="spellStart"/>
      <w:r w:rsidRPr="00EB6F6F">
        <w:rPr>
          <w:rFonts w:ascii="Times New Roman" w:hAnsi="Times New Roman"/>
          <w:sz w:val="20"/>
          <w:szCs w:val="20"/>
          <w:lang w:val="en-GB"/>
        </w:rPr>
        <w:t>Infante</w:t>
      </w:r>
      <w:proofErr w:type="spellEnd"/>
      <w:r w:rsidRPr="00EB6F6F">
        <w:rPr>
          <w:rFonts w:ascii="Times New Roman" w:hAnsi="Times New Roman"/>
          <w:sz w:val="20"/>
          <w:szCs w:val="20"/>
          <w:lang w:val="en-GB"/>
        </w:rPr>
        <w:t>, M. R</w:t>
      </w:r>
      <w:r w:rsidR="00B10270" w:rsidRPr="00EB6F6F">
        <w:rPr>
          <w:rFonts w:ascii="Times New Roman" w:hAnsi="Times New Roman"/>
          <w:bCs/>
          <w:sz w:val="20"/>
          <w:szCs w:val="20"/>
          <w:lang w:val="en-GB"/>
        </w:rPr>
        <w:t>.</w:t>
      </w:r>
      <w:r w:rsidR="00B10270" w:rsidRPr="00EB6F6F">
        <w:rPr>
          <w:rFonts w:ascii="Times New Roman" w:hAnsi="Times New Roman"/>
          <w:sz w:val="20"/>
          <w:szCs w:val="20"/>
          <w:lang w:val="en-GB"/>
        </w:rPr>
        <w:t xml:space="preserve"> and</w:t>
      </w:r>
      <w:r w:rsidR="00B10270" w:rsidRPr="00EB6F6F">
        <w:rPr>
          <w:rFonts w:ascii="Times New Roman" w:hAnsi="Times New Roman"/>
          <w:bCs/>
          <w:sz w:val="20"/>
          <w:szCs w:val="20"/>
          <w:lang w:val="en-GB"/>
        </w:rPr>
        <w:t xml:space="preserve"> </w:t>
      </w:r>
      <w:r w:rsidRPr="00EB6F6F">
        <w:rPr>
          <w:rFonts w:ascii="Times New Roman" w:hAnsi="Times New Roman"/>
          <w:sz w:val="20"/>
          <w:szCs w:val="20"/>
          <w:lang w:val="en-GB"/>
        </w:rPr>
        <w:t xml:space="preserve">Manresa, A. (2003). Physicochemical characterization and antimicrobial properties of rhamnolipids produced by </w:t>
      </w:r>
      <w:r w:rsidRPr="00EB6F6F">
        <w:rPr>
          <w:rFonts w:ascii="Times New Roman" w:hAnsi="Times New Roman"/>
          <w:i/>
          <w:sz w:val="20"/>
          <w:szCs w:val="20"/>
          <w:lang w:val="en-GB"/>
        </w:rPr>
        <w:t>Pseudomonas aeruginosa</w:t>
      </w:r>
      <w:r w:rsidRPr="00EB6F6F">
        <w:rPr>
          <w:rFonts w:ascii="Times New Roman" w:hAnsi="Times New Roman"/>
          <w:sz w:val="20"/>
          <w:szCs w:val="20"/>
          <w:lang w:val="en-GB"/>
        </w:rPr>
        <w:t xml:space="preserve"> 47T2 NCBIM 40044. </w:t>
      </w:r>
      <w:r w:rsidRPr="00EB6F6F">
        <w:rPr>
          <w:rFonts w:ascii="Times New Roman" w:hAnsi="Times New Roman"/>
          <w:i/>
          <w:iCs/>
          <w:sz w:val="20"/>
          <w:szCs w:val="20"/>
          <w:lang w:val="en-GB"/>
        </w:rPr>
        <w:t>Biotechnology and Bioengineering</w:t>
      </w:r>
      <w:r w:rsidRPr="00EB6F6F">
        <w:rPr>
          <w:rFonts w:ascii="Times New Roman" w:hAnsi="Times New Roman"/>
          <w:sz w:val="20"/>
          <w:szCs w:val="20"/>
          <w:lang w:val="en-GB"/>
        </w:rPr>
        <w:t>, 81(3)</w:t>
      </w:r>
      <w:r w:rsidR="00B10270" w:rsidRPr="00EB6F6F">
        <w:rPr>
          <w:rFonts w:ascii="Times New Roman" w:hAnsi="Times New Roman"/>
          <w:sz w:val="20"/>
          <w:szCs w:val="20"/>
          <w:lang w:val="en-GB"/>
        </w:rPr>
        <w:t>:</w:t>
      </w:r>
      <w:r w:rsidRPr="00EB6F6F">
        <w:rPr>
          <w:rFonts w:ascii="Times New Roman" w:hAnsi="Times New Roman"/>
          <w:sz w:val="20"/>
          <w:szCs w:val="20"/>
          <w:lang w:val="en-GB"/>
        </w:rPr>
        <w:t xml:space="preserve"> 316-322.</w:t>
      </w:r>
    </w:p>
    <w:p w14:paraId="4F9C6F8C" w14:textId="77777777" w:rsidR="0008081E" w:rsidRPr="00EB6F6F" w:rsidRDefault="0008081E" w:rsidP="00680286">
      <w:pPr>
        <w:spacing w:after="0" w:line="240" w:lineRule="auto"/>
        <w:ind w:left="567" w:hanging="567"/>
        <w:rPr>
          <w:rFonts w:ascii="Times New Roman" w:hAnsi="Times New Roman"/>
          <w:sz w:val="20"/>
          <w:szCs w:val="20"/>
        </w:rPr>
      </w:pPr>
    </w:p>
    <w:p w14:paraId="3F703A48" w14:textId="77777777" w:rsidR="0008081E" w:rsidRPr="00EB6F6F" w:rsidRDefault="0008081E" w:rsidP="00680286">
      <w:pPr>
        <w:ind w:left="567" w:hanging="567"/>
        <w:rPr>
          <w:rFonts w:ascii="Times New Roman" w:hAnsi="Times New Roman"/>
        </w:rPr>
      </w:pPr>
    </w:p>
    <w:p w14:paraId="57710D09" w14:textId="4F980AEF" w:rsidR="00237715" w:rsidRPr="00EB6F6F" w:rsidRDefault="00237715" w:rsidP="00680286">
      <w:pPr>
        <w:pStyle w:val="NoSpacing"/>
        <w:ind w:left="567" w:hanging="567"/>
        <w:jc w:val="both"/>
        <w:rPr>
          <w:rFonts w:ascii="Times New Roman" w:hAnsi="Times New Roman"/>
          <w:sz w:val="20"/>
          <w:szCs w:val="20"/>
          <w:lang w:val="en-GB"/>
        </w:rPr>
      </w:pPr>
    </w:p>
    <w:p w14:paraId="270DEA16" w14:textId="77777777" w:rsidR="00545770" w:rsidRPr="00EB6F6F" w:rsidRDefault="00545770" w:rsidP="00680286">
      <w:pPr>
        <w:spacing w:after="0" w:line="240" w:lineRule="auto"/>
        <w:ind w:left="567" w:hanging="567"/>
        <w:rPr>
          <w:rFonts w:ascii="Times New Roman" w:hAnsi="Times New Roman"/>
          <w:sz w:val="20"/>
          <w:szCs w:val="20"/>
          <w:lang w:val="en-GB"/>
        </w:rPr>
      </w:pPr>
      <w:bookmarkStart w:id="5" w:name="_GoBack"/>
      <w:bookmarkEnd w:id="5"/>
    </w:p>
    <w:sectPr w:rsidR="00545770" w:rsidRPr="00EB6F6F" w:rsidSect="00EB6F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C3980" w14:textId="77777777" w:rsidR="004D2378" w:rsidRDefault="004D2378" w:rsidP="000E4E74">
      <w:pPr>
        <w:spacing w:after="0" w:line="240" w:lineRule="auto"/>
      </w:pPr>
      <w:r>
        <w:separator/>
      </w:r>
    </w:p>
  </w:endnote>
  <w:endnote w:type="continuationSeparator" w:id="0">
    <w:p w14:paraId="6B3422CC" w14:textId="77777777" w:rsidR="004D2378" w:rsidRDefault="004D2378" w:rsidP="000E4E74">
      <w:pPr>
        <w:spacing w:after="0" w:line="240" w:lineRule="auto"/>
      </w:pPr>
      <w:r>
        <w:continuationSeparator/>
      </w:r>
    </w:p>
  </w:endnote>
  <w:endnote w:type="continuationNotice" w:id="1">
    <w:p w14:paraId="74D5F685" w14:textId="77777777" w:rsidR="004D2378" w:rsidRDefault="004D2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ItalicMT">
    <w:altName w:val="SimSun"/>
    <w:charset w:val="86"/>
    <w:family w:val="auto"/>
    <w:pitch w:val="default"/>
    <w:sig w:usb0="00000003"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76D51" w14:textId="77777777" w:rsidR="004D2378" w:rsidRDefault="004D2378" w:rsidP="000E4E74">
      <w:pPr>
        <w:spacing w:after="0" w:line="240" w:lineRule="auto"/>
      </w:pPr>
      <w:r>
        <w:separator/>
      </w:r>
    </w:p>
  </w:footnote>
  <w:footnote w:type="continuationSeparator" w:id="0">
    <w:p w14:paraId="1D8BF9A7" w14:textId="77777777" w:rsidR="004D2378" w:rsidRDefault="004D2378" w:rsidP="000E4E74">
      <w:pPr>
        <w:spacing w:after="0" w:line="240" w:lineRule="auto"/>
      </w:pPr>
      <w:r>
        <w:continuationSeparator/>
      </w:r>
    </w:p>
  </w:footnote>
  <w:footnote w:type="continuationNotice" w:id="1">
    <w:p w14:paraId="64745536" w14:textId="77777777" w:rsidR="004D2378" w:rsidRDefault="004D23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C18"/>
    <w:multiLevelType w:val="multilevel"/>
    <w:tmpl w:val="E78478E0"/>
    <w:lvl w:ilvl="0">
      <w:start w:val="2"/>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6E1F747E"/>
    <w:multiLevelType w:val="hybridMultilevel"/>
    <w:tmpl w:val="A30C7E16"/>
    <w:lvl w:ilvl="0" w:tplc="9C3C45B6">
      <w:start w:val="1"/>
      <w:numFmt w:val="decimal"/>
      <w:lvlText w:val="%1."/>
      <w:lvlJc w:val="left"/>
      <w:pPr>
        <w:ind w:left="720" w:hanging="360"/>
      </w:pPr>
      <w:rPr>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706733A"/>
    <w:multiLevelType w:val="multilevel"/>
    <w:tmpl w:val="441C319E"/>
    <w:lvl w:ilvl="0">
      <w:start w:val="1"/>
      <w:numFmt w:val="decimal"/>
      <w:pStyle w:val="Header1"/>
      <w:lvlText w:val="%1."/>
      <w:lvlJc w:val="left"/>
      <w:pPr>
        <w:tabs>
          <w:tab w:val="num" w:pos="360"/>
        </w:tabs>
        <w:ind w:left="360" w:hanging="360"/>
      </w:pPr>
      <w:rPr>
        <w:rFonts w:ascii="Times New Roman" w:hAnsi="Times New Roman" w:cs="Times New Roman" w:hint="default"/>
        <w:b/>
        <w:i w:val="0"/>
        <w:sz w:val="28"/>
      </w:rPr>
    </w:lvl>
    <w:lvl w:ilvl="1">
      <w:start w:val="1"/>
      <w:numFmt w:val="decimal"/>
      <w:pStyle w:val="Header2"/>
      <w:lvlText w:val="%1.%2."/>
      <w:lvlJc w:val="left"/>
      <w:pPr>
        <w:tabs>
          <w:tab w:val="num" w:pos="605"/>
        </w:tabs>
        <w:ind w:left="605" w:hanging="605"/>
      </w:pPr>
      <w:rPr>
        <w:rFonts w:ascii="Times New Roman" w:hAnsi="Times New Roman" w:cs="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BC"/>
    <w:rsid w:val="00000702"/>
    <w:rsid w:val="00011474"/>
    <w:rsid w:val="000214B8"/>
    <w:rsid w:val="000228CA"/>
    <w:rsid w:val="00034909"/>
    <w:rsid w:val="000368B4"/>
    <w:rsid w:val="00036A70"/>
    <w:rsid w:val="00036A91"/>
    <w:rsid w:val="000407ED"/>
    <w:rsid w:val="000437F1"/>
    <w:rsid w:val="00045DA9"/>
    <w:rsid w:val="000543D2"/>
    <w:rsid w:val="00055264"/>
    <w:rsid w:val="00060C81"/>
    <w:rsid w:val="000648C4"/>
    <w:rsid w:val="0006528B"/>
    <w:rsid w:val="00075675"/>
    <w:rsid w:val="0008081E"/>
    <w:rsid w:val="00081EB8"/>
    <w:rsid w:val="00082C6E"/>
    <w:rsid w:val="00083CE4"/>
    <w:rsid w:val="0009346F"/>
    <w:rsid w:val="000A05EC"/>
    <w:rsid w:val="000A0AFA"/>
    <w:rsid w:val="000A4571"/>
    <w:rsid w:val="000B0DAB"/>
    <w:rsid w:val="000B13F0"/>
    <w:rsid w:val="000B1E75"/>
    <w:rsid w:val="000B3C23"/>
    <w:rsid w:val="000C2134"/>
    <w:rsid w:val="000C40C3"/>
    <w:rsid w:val="000D4859"/>
    <w:rsid w:val="000D505F"/>
    <w:rsid w:val="000D6F4C"/>
    <w:rsid w:val="000E204F"/>
    <w:rsid w:val="000E4E74"/>
    <w:rsid w:val="000F22A2"/>
    <w:rsid w:val="000F33F4"/>
    <w:rsid w:val="00101B43"/>
    <w:rsid w:val="00110A17"/>
    <w:rsid w:val="0011464E"/>
    <w:rsid w:val="00121B49"/>
    <w:rsid w:val="00124A19"/>
    <w:rsid w:val="001252CA"/>
    <w:rsid w:val="00126FE6"/>
    <w:rsid w:val="00132012"/>
    <w:rsid w:val="001341B8"/>
    <w:rsid w:val="00140F2A"/>
    <w:rsid w:val="0014453E"/>
    <w:rsid w:val="001471F1"/>
    <w:rsid w:val="001524FD"/>
    <w:rsid w:val="00154175"/>
    <w:rsid w:val="00161F13"/>
    <w:rsid w:val="0016584E"/>
    <w:rsid w:val="00170680"/>
    <w:rsid w:val="00170CE1"/>
    <w:rsid w:val="00171A9A"/>
    <w:rsid w:val="0017265B"/>
    <w:rsid w:val="00176162"/>
    <w:rsid w:val="00182819"/>
    <w:rsid w:val="001848D9"/>
    <w:rsid w:val="00190481"/>
    <w:rsid w:val="00191482"/>
    <w:rsid w:val="0019216C"/>
    <w:rsid w:val="00195D90"/>
    <w:rsid w:val="00196B02"/>
    <w:rsid w:val="001A065B"/>
    <w:rsid w:val="001A46AB"/>
    <w:rsid w:val="001B235F"/>
    <w:rsid w:val="001B261E"/>
    <w:rsid w:val="001C130F"/>
    <w:rsid w:val="001C6492"/>
    <w:rsid w:val="001D236D"/>
    <w:rsid w:val="001E20AF"/>
    <w:rsid w:val="001E4C71"/>
    <w:rsid w:val="001F0E6E"/>
    <w:rsid w:val="001F511F"/>
    <w:rsid w:val="001F58BF"/>
    <w:rsid w:val="00201DF3"/>
    <w:rsid w:val="00207D95"/>
    <w:rsid w:val="002172F1"/>
    <w:rsid w:val="002228C5"/>
    <w:rsid w:val="00224145"/>
    <w:rsid w:val="0022521F"/>
    <w:rsid w:val="00225EAE"/>
    <w:rsid w:val="00237715"/>
    <w:rsid w:val="00240167"/>
    <w:rsid w:val="0024164C"/>
    <w:rsid w:val="00242971"/>
    <w:rsid w:val="002457B9"/>
    <w:rsid w:val="00247C16"/>
    <w:rsid w:val="0025524E"/>
    <w:rsid w:val="00257A2D"/>
    <w:rsid w:val="00265073"/>
    <w:rsid w:val="00266533"/>
    <w:rsid w:val="0027397F"/>
    <w:rsid w:val="00276AD2"/>
    <w:rsid w:val="00285504"/>
    <w:rsid w:val="002917CA"/>
    <w:rsid w:val="00292C9D"/>
    <w:rsid w:val="002939C1"/>
    <w:rsid w:val="00293E48"/>
    <w:rsid w:val="00297135"/>
    <w:rsid w:val="002A0C89"/>
    <w:rsid w:val="002A0D6A"/>
    <w:rsid w:val="002A5130"/>
    <w:rsid w:val="002A721A"/>
    <w:rsid w:val="002B7E31"/>
    <w:rsid w:val="002C0C61"/>
    <w:rsid w:val="002C155A"/>
    <w:rsid w:val="002C293C"/>
    <w:rsid w:val="002C2952"/>
    <w:rsid w:val="002C394B"/>
    <w:rsid w:val="002C5754"/>
    <w:rsid w:val="002C5C3F"/>
    <w:rsid w:val="002C7CC0"/>
    <w:rsid w:val="002D075C"/>
    <w:rsid w:val="002D3216"/>
    <w:rsid w:val="002D34CC"/>
    <w:rsid w:val="002D42D6"/>
    <w:rsid w:val="002D4AB8"/>
    <w:rsid w:val="002E14BA"/>
    <w:rsid w:val="002E1DEF"/>
    <w:rsid w:val="002E52B2"/>
    <w:rsid w:val="002E63D7"/>
    <w:rsid w:val="002F04E6"/>
    <w:rsid w:val="002F11AD"/>
    <w:rsid w:val="002F1895"/>
    <w:rsid w:val="002F2482"/>
    <w:rsid w:val="002F2B91"/>
    <w:rsid w:val="002F5740"/>
    <w:rsid w:val="002F5E81"/>
    <w:rsid w:val="00300729"/>
    <w:rsid w:val="003065CC"/>
    <w:rsid w:val="00307E53"/>
    <w:rsid w:val="003120EF"/>
    <w:rsid w:val="00321B01"/>
    <w:rsid w:val="00324CD7"/>
    <w:rsid w:val="00327722"/>
    <w:rsid w:val="00327FAE"/>
    <w:rsid w:val="003354CB"/>
    <w:rsid w:val="00335B17"/>
    <w:rsid w:val="003361B3"/>
    <w:rsid w:val="00336C06"/>
    <w:rsid w:val="0034301D"/>
    <w:rsid w:val="003462ED"/>
    <w:rsid w:val="00356E59"/>
    <w:rsid w:val="00361EAF"/>
    <w:rsid w:val="0036789F"/>
    <w:rsid w:val="003717DD"/>
    <w:rsid w:val="00375155"/>
    <w:rsid w:val="00380B10"/>
    <w:rsid w:val="00383FEA"/>
    <w:rsid w:val="00384C65"/>
    <w:rsid w:val="0038716D"/>
    <w:rsid w:val="003874D8"/>
    <w:rsid w:val="00392AAC"/>
    <w:rsid w:val="003A0370"/>
    <w:rsid w:val="003A38AF"/>
    <w:rsid w:val="003A59C4"/>
    <w:rsid w:val="003A75D9"/>
    <w:rsid w:val="003B05DD"/>
    <w:rsid w:val="003B39D0"/>
    <w:rsid w:val="003B69FF"/>
    <w:rsid w:val="003C1EEF"/>
    <w:rsid w:val="003C2861"/>
    <w:rsid w:val="003C5513"/>
    <w:rsid w:val="003C7D95"/>
    <w:rsid w:val="003C7EDC"/>
    <w:rsid w:val="003D13D3"/>
    <w:rsid w:val="003D500A"/>
    <w:rsid w:val="003D70D5"/>
    <w:rsid w:val="003E1C73"/>
    <w:rsid w:val="003E2500"/>
    <w:rsid w:val="003E3583"/>
    <w:rsid w:val="003E753E"/>
    <w:rsid w:val="003E757C"/>
    <w:rsid w:val="003F71D7"/>
    <w:rsid w:val="003F7F69"/>
    <w:rsid w:val="00402EFB"/>
    <w:rsid w:val="0040697B"/>
    <w:rsid w:val="00406AE0"/>
    <w:rsid w:val="00407BAB"/>
    <w:rsid w:val="0041015C"/>
    <w:rsid w:val="00416A0B"/>
    <w:rsid w:val="0042348A"/>
    <w:rsid w:val="004266BA"/>
    <w:rsid w:val="004315DB"/>
    <w:rsid w:val="004352E3"/>
    <w:rsid w:val="004442EF"/>
    <w:rsid w:val="00445118"/>
    <w:rsid w:val="00445128"/>
    <w:rsid w:val="004478FE"/>
    <w:rsid w:val="00452FBC"/>
    <w:rsid w:val="00454475"/>
    <w:rsid w:val="004567E2"/>
    <w:rsid w:val="00457255"/>
    <w:rsid w:val="004612B1"/>
    <w:rsid w:val="00461950"/>
    <w:rsid w:val="00462390"/>
    <w:rsid w:val="0046592D"/>
    <w:rsid w:val="00466C38"/>
    <w:rsid w:val="004675E5"/>
    <w:rsid w:val="004703E9"/>
    <w:rsid w:val="00473924"/>
    <w:rsid w:val="00475F78"/>
    <w:rsid w:val="00477765"/>
    <w:rsid w:val="00483093"/>
    <w:rsid w:val="00483EAD"/>
    <w:rsid w:val="00484CBC"/>
    <w:rsid w:val="00485F4D"/>
    <w:rsid w:val="00491282"/>
    <w:rsid w:val="0049132E"/>
    <w:rsid w:val="004A4956"/>
    <w:rsid w:val="004A73DE"/>
    <w:rsid w:val="004B66CB"/>
    <w:rsid w:val="004B6AF6"/>
    <w:rsid w:val="004C00D1"/>
    <w:rsid w:val="004C09D6"/>
    <w:rsid w:val="004C0A7E"/>
    <w:rsid w:val="004C5766"/>
    <w:rsid w:val="004C7F26"/>
    <w:rsid w:val="004D2378"/>
    <w:rsid w:val="004D240C"/>
    <w:rsid w:val="004D2A95"/>
    <w:rsid w:val="004D4BA5"/>
    <w:rsid w:val="004D5357"/>
    <w:rsid w:val="004D60E5"/>
    <w:rsid w:val="004E0786"/>
    <w:rsid w:val="004E113F"/>
    <w:rsid w:val="004E67F9"/>
    <w:rsid w:val="004E7787"/>
    <w:rsid w:val="004E7F7D"/>
    <w:rsid w:val="004F09F2"/>
    <w:rsid w:val="004F1139"/>
    <w:rsid w:val="004F17D5"/>
    <w:rsid w:val="004F37E8"/>
    <w:rsid w:val="004F52ED"/>
    <w:rsid w:val="004F5E8A"/>
    <w:rsid w:val="004F6351"/>
    <w:rsid w:val="004F6684"/>
    <w:rsid w:val="0050026A"/>
    <w:rsid w:val="00500C79"/>
    <w:rsid w:val="00500DE6"/>
    <w:rsid w:val="00502C22"/>
    <w:rsid w:val="005037DC"/>
    <w:rsid w:val="00503924"/>
    <w:rsid w:val="00503EA0"/>
    <w:rsid w:val="00506332"/>
    <w:rsid w:val="00507143"/>
    <w:rsid w:val="00513D3F"/>
    <w:rsid w:val="00514021"/>
    <w:rsid w:val="00514126"/>
    <w:rsid w:val="005146E9"/>
    <w:rsid w:val="0051762D"/>
    <w:rsid w:val="00520745"/>
    <w:rsid w:val="00526745"/>
    <w:rsid w:val="005273E5"/>
    <w:rsid w:val="005307DF"/>
    <w:rsid w:val="00533885"/>
    <w:rsid w:val="0053545D"/>
    <w:rsid w:val="00541499"/>
    <w:rsid w:val="00541E2B"/>
    <w:rsid w:val="005439F1"/>
    <w:rsid w:val="00545770"/>
    <w:rsid w:val="005478ED"/>
    <w:rsid w:val="005535CB"/>
    <w:rsid w:val="00553EC2"/>
    <w:rsid w:val="00553FCF"/>
    <w:rsid w:val="00556110"/>
    <w:rsid w:val="005574D7"/>
    <w:rsid w:val="00560D1D"/>
    <w:rsid w:val="005615D1"/>
    <w:rsid w:val="00561760"/>
    <w:rsid w:val="005649F7"/>
    <w:rsid w:val="00564B37"/>
    <w:rsid w:val="00564B44"/>
    <w:rsid w:val="0056565A"/>
    <w:rsid w:val="00571883"/>
    <w:rsid w:val="00573386"/>
    <w:rsid w:val="00576630"/>
    <w:rsid w:val="00581B9C"/>
    <w:rsid w:val="00584C34"/>
    <w:rsid w:val="00586188"/>
    <w:rsid w:val="00594799"/>
    <w:rsid w:val="00597AD4"/>
    <w:rsid w:val="00597B14"/>
    <w:rsid w:val="005A0B8D"/>
    <w:rsid w:val="005A7330"/>
    <w:rsid w:val="005B0A9E"/>
    <w:rsid w:val="005B24C4"/>
    <w:rsid w:val="005B272A"/>
    <w:rsid w:val="005B2738"/>
    <w:rsid w:val="005B6189"/>
    <w:rsid w:val="005B75C3"/>
    <w:rsid w:val="005C09EC"/>
    <w:rsid w:val="005C1721"/>
    <w:rsid w:val="005C18C7"/>
    <w:rsid w:val="005C1F89"/>
    <w:rsid w:val="005C375B"/>
    <w:rsid w:val="005C3C40"/>
    <w:rsid w:val="005C4D6A"/>
    <w:rsid w:val="005C5AE4"/>
    <w:rsid w:val="005C5E9B"/>
    <w:rsid w:val="005C784C"/>
    <w:rsid w:val="005D2AF9"/>
    <w:rsid w:val="005D2D27"/>
    <w:rsid w:val="005D2D80"/>
    <w:rsid w:val="005D60D3"/>
    <w:rsid w:val="005E2014"/>
    <w:rsid w:val="005E2F03"/>
    <w:rsid w:val="00600768"/>
    <w:rsid w:val="0060404B"/>
    <w:rsid w:val="0060640C"/>
    <w:rsid w:val="0060684A"/>
    <w:rsid w:val="00610667"/>
    <w:rsid w:val="006108CA"/>
    <w:rsid w:val="00612415"/>
    <w:rsid w:val="0061525C"/>
    <w:rsid w:val="00617DA7"/>
    <w:rsid w:val="00620F9B"/>
    <w:rsid w:val="00632716"/>
    <w:rsid w:val="00632A26"/>
    <w:rsid w:val="006353C8"/>
    <w:rsid w:val="00643643"/>
    <w:rsid w:val="006463EE"/>
    <w:rsid w:val="00647930"/>
    <w:rsid w:val="00647C19"/>
    <w:rsid w:val="00651A61"/>
    <w:rsid w:val="0065396E"/>
    <w:rsid w:val="00653F3D"/>
    <w:rsid w:val="00655D08"/>
    <w:rsid w:val="006714EE"/>
    <w:rsid w:val="0067358F"/>
    <w:rsid w:val="00673D9F"/>
    <w:rsid w:val="00680286"/>
    <w:rsid w:val="00682269"/>
    <w:rsid w:val="006827E7"/>
    <w:rsid w:val="00684346"/>
    <w:rsid w:val="00684F13"/>
    <w:rsid w:val="006920ED"/>
    <w:rsid w:val="00694DBF"/>
    <w:rsid w:val="006A1668"/>
    <w:rsid w:val="006B4ED8"/>
    <w:rsid w:val="006B65B4"/>
    <w:rsid w:val="006B692F"/>
    <w:rsid w:val="006C1DBF"/>
    <w:rsid w:val="006C4AF9"/>
    <w:rsid w:val="006D2D32"/>
    <w:rsid w:val="006E07F6"/>
    <w:rsid w:val="006E29CF"/>
    <w:rsid w:val="006F49A7"/>
    <w:rsid w:val="00702931"/>
    <w:rsid w:val="007053DD"/>
    <w:rsid w:val="00710C91"/>
    <w:rsid w:val="00712511"/>
    <w:rsid w:val="00717F91"/>
    <w:rsid w:val="0072165C"/>
    <w:rsid w:val="007408E9"/>
    <w:rsid w:val="00740CC6"/>
    <w:rsid w:val="00741610"/>
    <w:rsid w:val="00742D5B"/>
    <w:rsid w:val="007431C2"/>
    <w:rsid w:val="00743B14"/>
    <w:rsid w:val="007449C1"/>
    <w:rsid w:val="00746C50"/>
    <w:rsid w:val="00746E99"/>
    <w:rsid w:val="0075118D"/>
    <w:rsid w:val="00751A6E"/>
    <w:rsid w:val="00751D63"/>
    <w:rsid w:val="007540CF"/>
    <w:rsid w:val="00756D98"/>
    <w:rsid w:val="007648DB"/>
    <w:rsid w:val="00765E96"/>
    <w:rsid w:val="0077345D"/>
    <w:rsid w:val="00782710"/>
    <w:rsid w:val="00782FBA"/>
    <w:rsid w:val="007865B1"/>
    <w:rsid w:val="00792298"/>
    <w:rsid w:val="00794333"/>
    <w:rsid w:val="00794B65"/>
    <w:rsid w:val="00796EBF"/>
    <w:rsid w:val="007A7C87"/>
    <w:rsid w:val="007B04A4"/>
    <w:rsid w:val="007B0F5D"/>
    <w:rsid w:val="007B56AF"/>
    <w:rsid w:val="007B5DAD"/>
    <w:rsid w:val="007C12A2"/>
    <w:rsid w:val="007C1895"/>
    <w:rsid w:val="007C4AAE"/>
    <w:rsid w:val="007C589A"/>
    <w:rsid w:val="007C59BB"/>
    <w:rsid w:val="007C6157"/>
    <w:rsid w:val="007C627C"/>
    <w:rsid w:val="007C7DC4"/>
    <w:rsid w:val="007D1D3A"/>
    <w:rsid w:val="007D4DE9"/>
    <w:rsid w:val="007E13A5"/>
    <w:rsid w:val="007E387C"/>
    <w:rsid w:val="007E50CD"/>
    <w:rsid w:val="007F2B84"/>
    <w:rsid w:val="007F2BBC"/>
    <w:rsid w:val="007F755A"/>
    <w:rsid w:val="0080098B"/>
    <w:rsid w:val="00801DBC"/>
    <w:rsid w:val="00802EFA"/>
    <w:rsid w:val="00806A74"/>
    <w:rsid w:val="00813FA4"/>
    <w:rsid w:val="00817C9A"/>
    <w:rsid w:val="00822281"/>
    <w:rsid w:val="00822379"/>
    <w:rsid w:val="0082282E"/>
    <w:rsid w:val="008243B3"/>
    <w:rsid w:val="00824C9A"/>
    <w:rsid w:val="00824CD6"/>
    <w:rsid w:val="008261CA"/>
    <w:rsid w:val="008272FB"/>
    <w:rsid w:val="00833C3E"/>
    <w:rsid w:val="0083624A"/>
    <w:rsid w:val="00836D07"/>
    <w:rsid w:val="00837CEE"/>
    <w:rsid w:val="0084419C"/>
    <w:rsid w:val="00850132"/>
    <w:rsid w:val="00850458"/>
    <w:rsid w:val="00850EF8"/>
    <w:rsid w:val="00856999"/>
    <w:rsid w:val="00862C7E"/>
    <w:rsid w:val="00863024"/>
    <w:rsid w:val="0086547C"/>
    <w:rsid w:val="008659C6"/>
    <w:rsid w:val="00873436"/>
    <w:rsid w:val="00876034"/>
    <w:rsid w:val="00877899"/>
    <w:rsid w:val="00884FF8"/>
    <w:rsid w:val="00886D20"/>
    <w:rsid w:val="008950E8"/>
    <w:rsid w:val="00895C95"/>
    <w:rsid w:val="00895F36"/>
    <w:rsid w:val="008A5A66"/>
    <w:rsid w:val="008A5E18"/>
    <w:rsid w:val="008A5F50"/>
    <w:rsid w:val="008A6AA0"/>
    <w:rsid w:val="008A7DD6"/>
    <w:rsid w:val="008B3D23"/>
    <w:rsid w:val="008B5A17"/>
    <w:rsid w:val="008B6E5C"/>
    <w:rsid w:val="008C2CD3"/>
    <w:rsid w:val="008C35DE"/>
    <w:rsid w:val="008C3C51"/>
    <w:rsid w:val="008E0AE9"/>
    <w:rsid w:val="008E42F3"/>
    <w:rsid w:val="008E477E"/>
    <w:rsid w:val="008E5313"/>
    <w:rsid w:val="008E5F40"/>
    <w:rsid w:val="008E6616"/>
    <w:rsid w:val="008E6B22"/>
    <w:rsid w:val="008F7EDF"/>
    <w:rsid w:val="008F7FE7"/>
    <w:rsid w:val="00900572"/>
    <w:rsid w:val="0090475E"/>
    <w:rsid w:val="00907BEA"/>
    <w:rsid w:val="00912BCC"/>
    <w:rsid w:val="009209F2"/>
    <w:rsid w:val="0092589F"/>
    <w:rsid w:val="00926C08"/>
    <w:rsid w:val="00927F5F"/>
    <w:rsid w:val="0093509D"/>
    <w:rsid w:val="00936F88"/>
    <w:rsid w:val="009412FC"/>
    <w:rsid w:val="00945074"/>
    <w:rsid w:val="00945357"/>
    <w:rsid w:val="00946FE1"/>
    <w:rsid w:val="00950F40"/>
    <w:rsid w:val="00954F59"/>
    <w:rsid w:val="00971787"/>
    <w:rsid w:val="0097262D"/>
    <w:rsid w:val="00974889"/>
    <w:rsid w:val="00974B97"/>
    <w:rsid w:val="00977E7A"/>
    <w:rsid w:val="00980898"/>
    <w:rsid w:val="00982853"/>
    <w:rsid w:val="00982DCA"/>
    <w:rsid w:val="00984282"/>
    <w:rsid w:val="00987DC5"/>
    <w:rsid w:val="00992ADA"/>
    <w:rsid w:val="00995852"/>
    <w:rsid w:val="00997272"/>
    <w:rsid w:val="009A27A9"/>
    <w:rsid w:val="009A3180"/>
    <w:rsid w:val="009A607B"/>
    <w:rsid w:val="009B0E15"/>
    <w:rsid w:val="009B3B56"/>
    <w:rsid w:val="009C157A"/>
    <w:rsid w:val="009C6585"/>
    <w:rsid w:val="009D15F1"/>
    <w:rsid w:val="009D6309"/>
    <w:rsid w:val="009E08CF"/>
    <w:rsid w:val="009E3665"/>
    <w:rsid w:val="009F5B45"/>
    <w:rsid w:val="009F6B04"/>
    <w:rsid w:val="009F6E77"/>
    <w:rsid w:val="009F7E80"/>
    <w:rsid w:val="00A006D6"/>
    <w:rsid w:val="00A00AC2"/>
    <w:rsid w:val="00A05BAA"/>
    <w:rsid w:val="00A06D3B"/>
    <w:rsid w:val="00A11156"/>
    <w:rsid w:val="00A11A7D"/>
    <w:rsid w:val="00A17D81"/>
    <w:rsid w:val="00A20A68"/>
    <w:rsid w:val="00A214C2"/>
    <w:rsid w:val="00A22FF4"/>
    <w:rsid w:val="00A42234"/>
    <w:rsid w:val="00A4442C"/>
    <w:rsid w:val="00A476A5"/>
    <w:rsid w:val="00A509CF"/>
    <w:rsid w:val="00A53069"/>
    <w:rsid w:val="00A5328F"/>
    <w:rsid w:val="00A576A4"/>
    <w:rsid w:val="00A609F1"/>
    <w:rsid w:val="00A72E8D"/>
    <w:rsid w:val="00A814C9"/>
    <w:rsid w:val="00A82941"/>
    <w:rsid w:val="00A900DE"/>
    <w:rsid w:val="00A90F23"/>
    <w:rsid w:val="00AB5A66"/>
    <w:rsid w:val="00AB7039"/>
    <w:rsid w:val="00AC2FA1"/>
    <w:rsid w:val="00AC32CE"/>
    <w:rsid w:val="00AC4ABF"/>
    <w:rsid w:val="00AC585F"/>
    <w:rsid w:val="00AC5A9C"/>
    <w:rsid w:val="00AC7554"/>
    <w:rsid w:val="00AD3A32"/>
    <w:rsid w:val="00AD6DF4"/>
    <w:rsid w:val="00AD7F25"/>
    <w:rsid w:val="00AE65D7"/>
    <w:rsid w:val="00AF006F"/>
    <w:rsid w:val="00AF0456"/>
    <w:rsid w:val="00AF2419"/>
    <w:rsid w:val="00AF5BE8"/>
    <w:rsid w:val="00AF6EAD"/>
    <w:rsid w:val="00AF7907"/>
    <w:rsid w:val="00B10270"/>
    <w:rsid w:val="00B1078B"/>
    <w:rsid w:val="00B16D0B"/>
    <w:rsid w:val="00B16FAE"/>
    <w:rsid w:val="00B20452"/>
    <w:rsid w:val="00B23970"/>
    <w:rsid w:val="00B244BE"/>
    <w:rsid w:val="00B27BDB"/>
    <w:rsid w:val="00B32770"/>
    <w:rsid w:val="00B342AD"/>
    <w:rsid w:val="00B37E74"/>
    <w:rsid w:val="00B37FFC"/>
    <w:rsid w:val="00B42BBC"/>
    <w:rsid w:val="00B44708"/>
    <w:rsid w:val="00B46037"/>
    <w:rsid w:val="00B46704"/>
    <w:rsid w:val="00B54134"/>
    <w:rsid w:val="00B55BC6"/>
    <w:rsid w:val="00B56C09"/>
    <w:rsid w:val="00B62B1E"/>
    <w:rsid w:val="00B658FA"/>
    <w:rsid w:val="00B7204A"/>
    <w:rsid w:val="00B72453"/>
    <w:rsid w:val="00B74D7E"/>
    <w:rsid w:val="00B7603A"/>
    <w:rsid w:val="00B770E4"/>
    <w:rsid w:val="00B90F1D"/>
    <w:rsid w:val="00B92C3B"/>
    <w:rsid w:val="00B93C7A"/>
    <w:rsid w:val="00B96E28"/>
    <w:rsid w:val="00BA3089"/>
    <w:rsid w:val="00BB0818"/>
    <w:rsid w:val="00BB162E"/>
    <w:rsid w:val="00BB1F2B"/>
    <w:rsid w:val="00BB4260"/>
    <w:rsid w:val="00BB5D4B"/>
    <w:rsid w:val="00BC69B2"/>
    <w:rsid w:val="00BD0755"/>
    <w:rsid w:val="00BD0AF1"/>
    <w:rsid w:val="00BD67C0"/>
    <w:rsid w:val="00BD7663"/>
    <w:rsid w:val="00BD7C20"/>
    <w:rsid w:val="00BF0691"/>
    <w:rsid w:val="00BF2638"/>
    <w:rsid w:val="00C020D6"/>
    <w:rsid w:val="00C07268"/>
    <w:rsid w:val="00C14495"/>
    <w:rsid w:val="00C14A68"/>
    <w:rsid w:val="00C2078D"/>
    <w:rsid w:val="00C27EA5"/>
    <w:rsid w:val="00C35517"/>
    <w:rsid w:val="00C418FF"/>
    <w:rsid w:val="00C4208F"/>
    <w:rsid w:val="00C427E2"/>
    <w:rsid w:val="00C534C6"/>
    <w:rsid w:val="00C53853"/>
    <w:rsid w:val="00C54003"/>
    <w:rsid w:val="00C552B6"/>
    <w:rsid w:val="00C56643"/>
    <w:rsid w:val="00C60195"/>
    <w:rsid w:val="00C61B07"/>
    <w:rsid w:val="00C61C73"/>
    <w:rsid w:val="00C65609"/>
    <w:rsid w:val="00C7061E"/>
    <w:rsid w:val="00C72662"/>
    <w:rsid w:val="00C72F6D"/>
    <w:rsid w:val="00C73915"/>
    <w:rsid w:val="00C7547C"/>
    <w:rsid w:val="00C75604"/>
    <w:rsid w:val="00C80204"/>
    <w:rsid w:val="00C80F6A"/>
    <w:rsid w:val="00C8542D"/>
    <w:rsid w:val="00C935FF"/>
    <w:rsid w:val="00C95F0A"/>
    <w:rsid w:val="00CA0D0B"/>
    <w:rsid w:val="00CA33BE"/>
    <w:rsid w:val="00CA4F8E"/>
    <w:rsid w:val="00CA7A5F"/>
    <w:rsid w:val="00CB0104"/>
    <w:rsid w:val="00CB2EFE"/>
    <w:rsid w:val="00CC187B"/>
    <w:rsid w:val="00CC313E"/>
    <w:rsid w:val="00CC5225"/>
    <w:rsid w:val="00CC6DFE"/>
    <w:rsid w:val="00CD06D5"/>
    <w:rsid w:val="00CD3314"/>
    <w:rsid w:val="00CD5DAF"/>
    <w:rsid w:val="00CE3485"/>
    <w:rsid w:val="00CE72F6"/>
    <w:rsid w:val="00CF0429"/>
    <w:rsid w:val="00CF3051"/>
    <w:rsid w:val="00CF31A8"/>
    <w:rsid w:val="00D004E0"/>
    <w:rsid w:val="00D01FC9"/>
    <w:rsid w:val="00D034F5"/>
    <w:rsid w:val="00D04FEB"/>
    <w:rsid w:val="00D115A6"/>
    <w:rsid w:val="00D11F58"/>
    <w:rsid w:val="00D216A6"/>
    <w:rsid w:val="00D22E42"/>
    <w:rsid w:val="00D25145"/>
    <w:rsid w:val="00D26746"/>
    <w:rsid w:val="00D30C0C"/>
    <w:rsid w:val="00D30E63"/>
    <w:rsid w:val="00D339C7"/>
    <w:rsid w:val="00D34395"/>
    <w:rsid w:val="00D40C91"/>
    <w:rsid w:val="00D47D4C"/>
    <w:rsid w:val="00D531A7"/>
    <w:rsid w:val="00D55A42"/>
    <w:rsid w:val="00D56E8A"/>
    <w:rsid w:val="00D57E9D"/>
    <w:rsid w:val="00D61298"/>
    <w:rsid w:val="00D62039"/>
    <w:rsid w:val="00D63543"/>
    <w:rsid w:val="00D6485B"/>
    <w:rsid w:val="00D72C74"/>
    <w:rsid w:val="00D75E05"/>
    <w:rsid w:val="00D75E53"/>
    <w:rsid w:val="00D77BFF"/>
    <w:rsid w:val="00D86907"/>
    <w:rsid w:val="00D8716A"/>
    <w:rsid w:val="00D87DF7"/>
    <w:rsid w:val="00D90882"/>
    <w:rsid w:val="00D92386"/>
    <w:rsid w:val="00D9272D"/>
    <w:rsid w:val="00D9291D"/>
    <w:rsid w:val="00DA4780"/>
    <w:rsid w:val="00DA4CEB"/>
    <w:rsid w:val="00DB101B"/>
    <w:rsid w:val="00DB5356"/>
    <w:rsid w:val="00DC153D"/>
    <w:rsid w:val="00DC1F33"/>
    <w:rsid w:val="00DC37DD"/>
    <w:rsid w:val="00DC3F63"/>
    <w:rsid w:val="00DC438E"/>
    <w:rsid w:val="00DD026C"/>
    <w:rsid w:val="00DE286C"/>
    <w:rsid w:val="00DE334C"/>
    <w:rsid w:val="00DE3661"/>
    <w:rsid w:val="00DE3F14"/>
    <w:rsid w:val="00DE4224"/>
    <w:rsid w:val="00DE4E3E"/>
    <w:rsid w:val="00DE4FAB"/>
    <w:rsid w:val="00DE5E7C"/>
    <w:rsid w:val="00DE6AB0"/>
    <w:rsid w:val="00DF298D"/>
    <w:rsid w:val="00DF41F1"/>
    <w:rsid w:val="00E01BEF"/>
    <w:rsid w:val="00E0270F"/>
    <w:rsid w:val="00E02F57"/>
    <w:rsid w:val="00E037BC"/>
    <w:rsid w:val="00E03ABC"/>
    <w:rsid w:val="00E127B2"/>
    <w:rsid w:val="00E15571"/>
    <w:rsid w:val="00E25A64"/>
    <w:rsid w:val="00E2758A"/>
    <w:rsid w:val="00E27CA6"/>
    <w:rsid w:val="00E30749"/>
    <w:rsid w:val="00E3119B"/>
    <w:rsid w:val="00E31542"/>
    <w:rsid w:val="00E329BC"/>
    <w:rsid w:val="00E35B73"/>
    <w:rsid w:val="00E41204"/>
    <w:rsid w:val="00E4289B"/>
    <w:rsid w:val="00E43B29"/>
    <w:rsid w:val="00E46907"/>
    <w:rsid w:val="00E46C9A"/>
    <w:rsid w:val="00E47A6A"/>
    <w:rsid w:val="00E52FE0"/>
    <w:rsid w:val="00E5736C"/>
    <w:rsid w:val="00E608AC"/>
    <w:rsid w:val="00E61751"/>
    <w:rsid w:val="00E63F6A"/>
    <w:rsid w:val="00E64B6B"/>
    <w:rsid w:val="00E66DC9"/>
    <w:rsid w:val="00E72964"/>
    <w:rsid w:val="00E72D27"/>
    <w:rsid w:val="00E741D0"/>
    <w:rsid w:val="00E77C88"/>
    <w:rsid w:val="00E81C4D"/>
    <w:rsid w:val="00E82703"/>
    <w:rsid w:val="00E859D5"/>
    <w:rsid w:val="00E85C65"/>
    <w:rsid w:val="00E862DA"/>
    <w:rsid w:val="00E874CB"/>
    <w:rsid w:val="00E902E1"/>
    <w:rsid w:val="00E912C3"/>
    <w:rsid w:val="00E975B0"/>
    <w:rsid w:val="00EB1979"/>
    <w:rsid w:val="00EB2E2E"/>
    <w:rsid w:val="00EB4E6C"/>
    <w:rsid w:val="00EB6CA1"/>
    <w:rsid w:val="00EB6F6F"/>
    <w:rsid w:val="00EB76C0"/>
    <w:rsid w:val="00EC07CC"/>
    <w:rsid w:val="00EC0F14"/>
    <w:rsid w:val="00EC1986"/>
    <w:rsid w:val="00EC65DF"/>
    <w:rsid w:val="00ED2913"/>
    <w:rsid w:val="00ED308B"/>
    <w:rsid w:val="00ED6E35"/>
    <w:rsid w:val="00EE5266"/>
    <w:rsid w:val="00EE7FD5"/>
    <w:rsid w:val="00EF024C"/>
    <w:rsid w:val="00EF15CD"/>
    <w:rsid w:val="00EF61E0"/>
    <w:rsid w:val="00EF6446"/>
    <w:rsid w:val="00F02F41"/>
    <w:rsid w:val="00F04EC0"/>
    <w:rsid w:val="00F050AF"/>
    <w:rsid w:val="00F11166"/>
    <w:rsid w:val="00F12119"/>
    <w:rsid w:val="00F2190B"/>
    <w:rsid w:val="00F2598A"/>
    <w:rsid w:val="00F37670"/>
    <w:rsid w:val="00F37913"/>
    <w:rsid w:val="00F37C8C"/>
    <w:rsid w:val="00F40AE5"/>
    <w:rsid w:val="00F40F4C"/>
    <w:rsid w:val="00F442A5"/>
    <w:rsid w:val="00F44FAC"/>
    <w:rsid w:val="00F46829"/>
    <w:rsid w:val="00F50A83"/>
    <w:rsid w:val="00F50B35"/>
    <w:rsid w:val="00F56AC5"/>
    <w:rsid w:val="00F60423"/>
    <w:rsid w:val="00F61AAE"/>
    <w:rsid w:val="00F61B52"/>
    <w:rsid w:val="00F71A08"/>
    <w:rsid w:val="00F74C63"/>
    <w:rsid w:val="00F758D8"/>
    <w:rsid w:val="00F76EC6"/>
    <w:rsid w:val="00F77AB0"/>
    <w:rsid w:val="00F80DFC"/>
    <w:rsid w:val="00F8100D"/>
    <w:rsid w:val="00F83DA8"/>
    <w:rsid w:val="00F90AAD"/>
    <w:rsid w:val="00F918A4"/>
    <w:rsid w:val="00F92B30"/>
    <w:rsid w:val="00F960BE"/>
    <w:rsid w:val="00F97FAB"/>
    <w:rsid w:val="00FA2B4B"/>
    <w:rsid w:val="00FB3C32"/>
    <w:rsid w:val="00FB401A"/>
    <w:rsid w:val="00FC14E8"/>
    <w:rsid w:val="00FC73E9"/>
    <w:rsid w:val="00FD16C3"/>
    <w:rsid w:val="00FD3BE8"/>
    <w:rsid w:val="00FD6792"/>
    <w:rsid w:val="00FE6B6F"/>
    <w:rsid w:val="00FF192D"/>
    <w:rsid w:val="00FF480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A7D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FBC"/>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452FB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F09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273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2FBC"/>
    <w:rPr>
      <w:rFonts w:ascii="Cambria" w:eastAsia="Times New Roman" w:hAnsi="Cambria" w:cs="Times New Roman"/>
      <w:b/>
      <w:bCs/>
      <w:kern w:val="32"/>
      <w:sz w:val="32"/>
      <w:szCs w:val="32"/>
      <w:lang w:val="en-US"/>
    </w:rPr>
  </w:style>
  <w:style w:type="character" w:styleId="Hyperlink">
    <w:name w:val="Hyperlink"/>
    <w:uiPriority w:val="99"/>
    <w:unhideWhenUsed/>
    <w:rsid w:val="00452FBC"/>
    <w:rPr>
      <w:color w:val="0563C1"/>
      <w:u w:val="single"/>
    </w:rPr>
  </w:style>
  <w:style w:type="paragraph" w:styleId="NoSpacing">
    <w:name w:val="No Spacing"/>
    <w:uiPriority w:val="1"/>
    <w:qFormat/>
    <w:rsid w:val="00452FBC"/>
    <w:rPr>
      <w:rFonts w:cs="Times New Roman"/>
      <w:sz w:val="22"/>
      <w:szCs w:val="22"/>
      <w:lang w:val="en-US" w:eastAsia="en-US"/>
    </w:rPr>
  </w:style>
  <w:style w:type="paragraph" w:customStyle="1" w:styleId="Header1">
    <w:name w:val="Header 1"/>
    <w:basedOn w:val="Normal"/>
    <w:rsid w:val="00452FBC"/>
    <w:pPr>
      <w:numPr>
        <w:numId w:val="1"/>
      </w:numPr>
      <w:spacing w:before="240" w:after="120" w:line="240" w:lineRule="exact"/>
      <w:ind w:left="357" w:hanging="357"/>
    </w:pPr>
    <w:rPr>
      <w:rFonts w:ascii="Times New Roman" w:hAnsi="Times New Roman"/>
      <w:b/>
      <w:bCs/>
      <w:sz w:val="28"/>
      <w:szCs w:val="28"/>
      <w:lang w:eastAsia="zh-CN"/>
    </w:rPr>
  </w:style>
  <w:style w:type="paragraph" w:customStyle="1" w:styleId="Header2">
    <w:name w:val="Header 2"/>
    <w:basedOn w:val="Header1"/>
    <w:autoRedefine/>
    <w:rsid w:val="00452FBC"/>
    <w:pPr>
      <w:numPr>
        <w:ilvl w:val="1"/>
      </w:numPr>
      <w:spacing w:after="0"/>
      <w:ind w:left="607" w:hanging="607"/>
    </w:pPr>
    <w:rPr>
      <w:sz w:val="24"/>
    </w:rPr>
  </w:style>
  <w:style w:type="character" w:styleId="LineNumber">
    <w:name w:val="line number"/>
    <w:uiPriority w:val="99"/>
    <w:semiHidden/>
    <w:unhideWhenUsed/>
    <w:rsid w:val="00452FBC"/>
  </w:style>
  <w:style w:type="paragraph" w:styleId="Header">
    <w:name w:val="header"/>
    <w:basedOn w:val="Normal"/>
    <w:link w:val="HeaderChar"/>
    <w:uiPriority w:val="99"/>
    <w:unhideWhenUsed/>
    <w:rsid w:val="00452FBC"/>
    <w:pPr>
      <w:tabs>
        <w:tab w:val="center" w:pos="4680"/>
        <w:tab w:val="right" w:pos="9360"/>
      </w:tabs>
    </w:pPr>
  </w:style>
  <w:style w:type="character" w:customStyle="1" w:styleId="HeaderChar">
    <w:name w:val="Header Char"/>
    <w:link w:val="Header"/>
    <w:uiPriority w:val="99"/>
    <w:rsid w:val="00452FBC"/>
    <w:rPr>
      <w:rFonts w:ascii="Calibri" w:eastAsia="Calibri" w:hAnsi="Calibri" w:cs="Times New Roman"/>
      <w:lang w:val="en-US"/>
    </w:rPr>
  </w:style>
  <w:style w:type="paragraph" w:styleId="Footer">
    <w:name w:val="footer"/>
    <w:basedOn w:val="Normal"/>
    <w:link w:val="FooterChar"/>
    <w:uiPriority w:val="99"/>
    <w:unhideWhenUsed/>
    <w:rsid w:val="00452FBC"/>
    <w:pPr>
      <w:tabs>
        <w:tab w:val="center" w:pos="4680"/>
        <w:tab w:val="right" w:pos="9360"/>
      </w:tabs>
    </w:pPr>
  </w:style>
  <w:style w:type="character" w:customStyle="1" w:styleId="FooterChar">
    <w:name w:val="Footer Char"/>
    <w:link w:val="Footer"/>
    <w:uiPriority w:val="99"/>
    <w:rsid w:val="00452FBC"/>
    <w:rPr>
      <w:rFonts w:ascii="Calibri" w:eastAsia="Calibri" w:hAnsi="Calibri" w:cs="Times New Roman"/>
      <w:lang w:val="en-US"/>
    </w:rPr>
  </w:style>
  <w:style w:type="paragraph" w:styleId="BalloonText">
    <w:name w:val="Balloon Text"/>
    <w:basedOn w:val="Normal"/>
    <w:link w:val="BalloonTextChar"/>
    <w:uiPriority w:val="99"/>
    <w:semiHidden/>
    <w:unhideWhenUsed/>
    <w:rsid w:val="00452F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52FBC"/>
    <w:rPr>
      <w:rFonts w:ascii="Segoe UI" w:eastAsia="Calibri" w:hAnsi="Segoe UI" w:cs="Segoe UI"/>
      <w:sz w:val="18"/>
      <w:szCs w:val="18"/>
      <w:lang w:val="en-US"/>
    </w:rPr>
  </w:style>
  <w:style w:type="character" w:customStyle="1" w:styleId="Heading3Char">
    <w:name w:val="Heading 3 Char"/>
    <w:link w:val="Heading3"/>
    <w:uiPriority w:val="9"/>
    <w:semiHidden/>
    <w:rsid w:val="005B2738"/>
    <w:rPr>
      <w:rFonts w:ascii="Cambria" w:eastAsia="Times New Roman" w:hAnsi="Cambria" w:cs="Times New Roman"/>
      <w:b/>
      <w:bCs/>
      <w:sz w:val="26"/>
      <w:szCs w:val="26"/>
      <w:lang w:val="en-US" w:eastAsia="en-US"/>
    </w:rPr>
  </w:style>
  <w:style w:type="character" w:customStyle="1" w:styleId="authors">
    <w:name w:val="authors"/>
    <w:rsid w:val="008272FB"/>
  </w:style>
  <w:style w:type="character" w:customStyle="1" w:styleId="Date1">
    <w:name w:val="Date1"/>
    <w:rsid w:val="008272FB"/>
  </w:style>
  <w:style w:type="character" w:customStyle="1" w:styleId="arttitle">
    <w:name w:val="art_title"/>
    <w:rsid w:val="008272FB"/>
  </w:style>
  <w:style w:type="character" w:customStyle="1" w:styleId="serialtitle">
    <w:name w:val="serial_title"/>
    <w:rsid w:val="008272FB"/>
  </w:style>
  <w:style w:type="character" w:customStyle="1" w:styleId="volumeissue">
    <w:name w:val="volume_issue"/>
    <w:rsid w:val="008272FB"/>
  </w:style>
  <w:style w:type="character" w:customStyle="1" w:styleId="pagerange">
    <w:name w:val="page_range"/>
    <w:rsid w:val="008272FB"/>
  </w:style>
  <w:style w:type="character" w:styleId="CommentReference">
    <w:name w:val="annotation reference"/>
    <w:uiPriority w:val="99"/>
    <w:semiHidden/>
    <w:unhideWhenUsed/>
    <w:rsid w:val="004F6684"/>
    <w:rPr>
      <w:sz w:val="16"/>
      <w:szCs w:val="16"/>
    </w:rPr>
  </w:style>
  <w:style w:type="paragraph" w:styleId="CommentText">
    <w:name w:val="annotation text"/>
    <w:basedOn w:val="Normal"/>
    <w:link w:val="CommentTextChar"/>
    <w:uiPriority w:val="99"/>
    <w:semiHidden/>
    <w:unhideWhenUsed/>
    <w:rsid w:val="004F6684"/>
    <w:rPr>
      <w:sz w:val="20"/>
      <w:szCs w:val="20"/>
    </w:rPr>
  </w:style>
  <w:style w:type="character" w:customStyle="1" w:styleId="CommentTextChar">
    <w:name w:val="Comment Text Char"/>
    <w:link w:val="CommentText"/>
    <w:uiPriority w:val="99"/>
    <w:semiHidden/>
    <w:rsid w:val="004F6684"/>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4F6684"/>
    <w:rPr>
      <w:b/>
      <w:bCs/>
    </w:rPr>
  </w:style>
  <w:style w:type="character" w:customStyle="1" w:styleId="CommentSubjectChar">
    <w:name w:val="Comment Subject Char"/>
    <w:link w:val="CommentSubject"/>
    <w:uiPriority w:val="99"/>
    <w:semiHidden/>
    <w:rsid w:val="004F6684"/>
    <w:rPr>
      <w:rFonts w:cs="Times New Roman"/>
      <w:b/>
      <w:bCs/>
      <w:lang w:val="en-US" w:eastAsia="en-US"/>
    </w:rPr>
  </w:style>
  <w:style w:type="paragraph" w:styleId="Revision">
    <w:name w:val="Revision"/>
    <w:hidden/>
    <w:uiPriority w:val="99"/>
    <w:semiHidden/>
    <w:rsid w:val="004F1139"/>
    <w:rPr>
      <w:rFonts w:cs="Times New Roman"/>
      <w:sz w:val="22"/>
      <w:szCs w:val="22"/>
      <w:lang w:val="en-US" w:eastAsia="en-US"/>
    </w:rPr>
  </w:style>
  <w:style w:type="character" w:customStyle="1" w:styleId="Heading2Char">
    <w:name w:val="Heading 2 Char"/>
    <w:basedOn w:val="DefaultParagraphFont"/>
    <w:link w:val="Heading2"/>
    <w:uiPriority w:val="9"/>
    <w:semiHidden/>
    <w:rsid w:val="004F09F2"/>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76951">
      <w:bodyDiv w:val="1"/>
      <w:marLeft w:val="0"/>
      <w:marRight w:val="0"/>
      <w:marTop w:val="0"/>
      <w:marBottom w:val="0"/>
      <w:divBdr>
        <w:top w:val="none" w:sz="0" w:space="0" w:color="auto"/>
        <w:left w:val="none" w:sz="0" w:space="0" w:color="auto"/>
        <w:bottom w:val="none" w:sz="0" w:space="0" w:color="auto"/>
        <w:right w:val="none" w:sz="0" w:space="0" w:color="auto"/>
      </w:divBdr>
    </w:div>
    <w:div w:id="14226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paper%202-Biotechnologi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paper%202-Biotechnologia.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94266101352716"/>
          <c:y val="0.10348706411698538"/>
          <c:w val="0.84139959093742045"/>
          <c:h val="0.46669760768092966"/>
        </c:manualLayout>
      </c:layout>
      <c:barChart>
        <c:barDir val="col"/>
        <c:grouping val="clustered"/>
        <c:varyColors val="0"/>
        <c:ser>
          <c:idx val="0"/>
          <c:order val="0"/>
          <c:tx>
            <c:strRef>
              <c:f>'paper-wild type'!$D$2</c:f>
              <c:strCache>
                <c:ptCount val="1"/>
                <c:pt idx="0">
                  <c:v>PHA (g/L)</c:v>
                </c:pt>
              </c:strCache>
            </c:strRef>
          </c:tx>
          <c:spPr>
            <a:pattFill prst="lgCheck">
              <a:fgClr>
                <a:schemeClr val="tx1"/>
              </a:fgClr>
              <a:bgClr>
                <a:schemeClr val="bg1"/>
              </a:bgClr>
            </a:pattFill>
            <a:ln>
              <a:solidFill>
                <a:schemeClr val="tx1"/>
              </a:solidFill>
            </a:ln>
          </c:spPr>
          <c:invertIfNegative val="0"/>
          <c:errBars>
            <c:errBarType val="both"/>
            <c:errValType val="cust"/>
            <c:noEndCap val="0"/>
            <c:plus>
              <c:numRef>
                <c:f>'paper-wild type'!$E$3:$E$9</c:f>
                <c:numCache>
                  <c:formatCode>General</c:formatCode>
                  <c:ptCount val="7"/>
                  <c:pt idx="0">
                    <c:v>0.01</c:v>
                  </c:pt>
                  <c:pt idx="1">
                    <c:v>0.04</c:v>
                  </c:pt>
                  <c:pt idx="3">
                    <c:v>0.01</c:v>
                  </c:pt>
                  <c:pt idx="4">
                    <c:v>0.02</c:v>
                  </c:pt>
                  <c:pt idx="5">
                    <c:v>0.01</c:v>
                  </c:pt>
                </c:numCache>
              </c:numRef>
            </c:plus>
            <c:minus>
              <c:numRef>
                <c:f>'paper-wild type'!$E$3:$E$9</c:f>
                <c:numCache>
                  <c:formatCode>General</c:formatCode>
                  <c:ptCount val="7"/>
                  <c:pt idx="0">
                    <c:v>0.01</c:v>
                  </c:pt>
                  <c:pt idx="1">
                    <c:v>0.04</c:v>
                  </c:pt>
                  <c:pt idx="3">
                    <c:v>0.01</c:v>
                  </c:pt>
                  <c:pt idx="4">
                    <c:v>0.02</c:v>
                  </c:pt>
                  <c:pt idx="5">
                    <c:v>0.01</c:v>
                  </c:pt>
                </c:numCache>
              </c:numRef>
            </c:minus>
          </c:errBars>
          <c:cat>
            <c:strRef>
              <c:f>'paper-wild type'!$C$3:$C$9</c:f>
              <c:strCache>
                <c:ptCount val="7"/>
                <c:pt idx="0">
                  <c:v>Glucose</c:v>
                </c:pt>
                <c:pt idx="1">
                  <c:v>Fructose</c:v>
                </c:pt>
                <c:pt idx="2">
                  <c:v>Sucrose</c:v>
                </c:pt>
                <c:pt idx="3">
                  <c:v>Glycerol</c:v>
                </c:pt>
                <c:pt idx="4">
                  <c:v>Glycerine pitch</c:v>
                </c:pt>
                <c:pt idx="5">
                  <c:v>Molasses</c:v>
                </c:pt>
                <c:pt idx="6">
                  <c:v>Sweetwater</c:v>
                </c:pt>
              </c:strCache>
            </c:strRef>
          </c:cat>
          <c:val>
            <c:numRef>
              <c:f>'paper-wild type'!$D$3:$D$9</c:f>
              <c:numCache>
                <c:formatCode>General</c:formatCode>
                <c:ptCount val="7"/>
                <c:pt idx="0">
                  <c:v>0.06</c:v>
                </c:pt>
                <c:pt idx="1">
                  <c:v>0.06</c:v>
                </c:pt>
                <c:pt idx="2">
                  <c:v>0</c:v>
                </c:pt>
                <c:pt idx="3">
                  <c:v>0.31</c:v>
                </c:pt>
                <c:pt idx="4">
                  <c:v>0.18</c:v>
                </c:pt>
                <c:pt idx="5">
                  <c:v>0.05</c:v>
                </c:pt>
                <c:pt idx="6">
                  <c:v>0</c:v>
                </c:pt>
              </c:numCache>
            </c:numRef>
          </c:val>
          <c:extLst>
            <c:ext xmlns:c16="http://schemas.microsoft.com/office/drawing/2014/chart" uri="{C3380CC4-5D6E-409C-BE32-E72D297353CC}">
              <c16:uniqueId val="{00000000-8232-4BBC-9F9B-5B883AE5EE76}"/>
            </c:ext>
          </c:extLst>
        </c:ser>
        <c:ser>
          <c:idx val="1"/>
          <c:order val="1"/>
          <c:tx>
            <c:strRef>
              <c:f>'paper-wild type'!$F$2</c:f>
              <c:strCache>
                <c:ptCount val="1"/>
                <c:pt idx="0">
                  <c:v>RL (g/L)</c:v>
                </c:pt>
              </c:strCache>
            </c:strRef>
          </c:tx>
          <c:spPr>
            <a:pattFill prst="pct20">
              <a:fgClr>
                <a:schemeClr val="tx1"/>
              </a:fgClr>
              <a:bgClr>
                <a:schemeClr val="bg1"/>
              </a:bgClr>
            </a:pattFill>
            <a:ln>
              <a:solidFill>
                <a:schemeClr val="tx1"/>
              </a:solidFill>
            </a:ln>
          </c:spPr>
          <c:invertIfNegative val="0"/>
          <c:errBars>
            <c:errBarType val="both"/>
            <c:errValType val="cust"/>
            <c:noEndCap val="0"/>
            <c:plus>
              <c:numRef>
                <c:f>'paper-wild type'!$G$3:$G$9</c:f>
                <c:numCache>
                  <c:formatCode>General</c:formatCode>
                  <c:ptCount val="7"/>
                  <c:pt idx="0">
                    <c:v>0.01</c:v>
                  </c:pt>
                  <c:pt idx="1">
                    <c:v>0.05</c:v>
                  </c:pt>
                  <c:pt idx="2">
                    <c:v>0.01</c:v>
                  </c:pt>
                  <c:pt idx="3">
                    <c:v>0.02</c:v>
                  </c:pt>
                  <c:pt idx="4">
                    <c:v>0.03</c:v>
                  </c:pt>
                  <c:pt idx="5">
                    <c:v>0.01</c:v>
                  </c:pt>
                  <c:pt idx="6">
                    <c:v>0.01</c:v>
                  </c:pt>
                </c:numCache>
              </c:numRef>
            </c:plus>
            <c:minus>
              <c:numRef>
                <c:f>'paper-wild type'!$G$3:$G$9</c:f>
                <c:numCache>
                  <c:formatCode>General</c:formatCode>
                  <c:ptCount val="7"/>
                  <c:pt idx="0">
                    <c:v>0.01</c:v>
                  </c:pt>
                  <c:pt idx="1">
                    <c:v>0.05</c:v>
                  </c:pt>
                  <c:pt idx="2">
                    <c:v>0.01</c:v>
                  </c:pt>
                  <c:pt idx="3">
                    <c:v>0.02</c:v>
                  </c:pt>
                  <c:pt idx="4">
                    <c:v>0.03</c:v>
                  </c:pt>
                  <c:pt idx="5">
                    <c:v>0.01</c:v>
                  </c:pt>
                  <c:pt idx="6">
                    <c:v>0.01</c:v>
                  </c:pt>
                </c:numCache>
              </c:numRef>
            </c:minus>
          </c:errBars>
          <c:cat>
            <c:strRef>
              <c:f>'paper-wild type'!$C$3:$C$9</c:f>
              <c:strCache>
                <c:ptCount val="7"/>
                <c:pt idx="0">
                  <c:v>Glucose</c:v>
                </c:pt>
                <c:pt idx="1">
                  <c:v>Fructose</c:v>
                </c:pt>
                <c:pt idx="2">
                  <c:v>Sucrose</c:v>
                </c:pt>
                <c:pt idx="3">
                  <c:v>Glycerol</c:v>
                </c:pt>
                <c:pt idx="4">
                  <c:v>Glycerine pitch</c:v>
                </c:pt>
                <c:pt idx="5">
                  <c:v>Molasses</c:v>
                </c:pt>
                <c:pt idx="6">
                  <c:v>Sweetwater</c:v>
                </c:pt>
              </c:strCache>
            </c:strRef>
          </c:cat>
          <c:val>
            <c:numRef>
              <c:f>'paper-wild type'!$F$3:$F$9</c:f>
              <c:numCache>
                <c:formatCode>General</c:formatCode>
                <c:ptCount val="7"/>
                <c:pt idx="0">
                  <c:v>1.097</c:v>
                </c:pt>
                <c:pt idx="1">
                  <c:v>1.0429999999999999</c:v>
                </c:pt>
                <c:pt idx="2">
                  <c:v>0.11700000000000001</c:v>
                </c:pt>
                <c:pt idx="3">
                  <c:v>1.113</c:v>
                </c:pt>
                <c:pt idx="4">
                  <c:v>0.92</c:v>
                </c:pt>
                <c:pt idx="5">
                  <c:v>0.49</c:v>
                </c:pt>
                <c:pt idx="6">
                  <c:v>0.11700000000000001</c:v>
                </c:pt>
              </c:numCache>
            </c:numRef>
          </c:val>
          <c:extLst>
            <c:ext xmlns:c16="http://schemas.microsoft.com/office/drawing/2014/chart" uri="{C3380CC4-5D6E-409C-BE32-E72D297353CC}">
              <c16:uniqueId val="{00000001-8232-4BBC-9F9B-5B883AE5EE76}"/>
            </c:ext>
          </c:extLst>
        </c:ser>
        <c:dLbls>
          <c:showLegendKey val="0"/>
          <c:showVal val="0"/>
          <c:showCatName val="0"/>
          <c:showSerName val="0"/>
          <c:showPercent val="0"/>
          <c:showBubbleSize val="0"/>
        </c:dLbls>
        <c:gapWidth val="150"/>
        <c:axId val="289683232"/>
        <c:axId val="289680512"/>
      </c:barChart>
      <c:catAx>
        <c:axId val="289683232"/>
        <c:scaling>
          <c:orientation val="minMax"/>
        </c:scaling>
        <c:delete val="0"/>
        <c:axPos val="b"/>
        <c:title>
          <c:tx>
            <c:rich>
              <a:bodyPr/>
              <a:lstStyle/>
              <a:p>
                <a:pPr>
                  <a:defRPr sz="1000"/>
                </a:pPr>
                <a:r>
                  <a:rPr lang="ms-MY" sz="1000"/>
                  <a:t>Carbon</a:t>
                </a:r>
                <a:r>
                  <a:rPr lang="ms-MY" sz="1000" baseline="0"/>
                  <a:t> sources</a:t>
                </a:r>
                <a:endParaRPr lang="ms-MY" sz="1000"/>
              </a:p>
            </c:rich>
          </c:tx>
          <c:overlay val="0"/>
        </c:title>
        <c:numFmt formatCode="General" sourceLinked="0"/>
        <c:majorTickMark val="out"/>
        <c:minorTickMark val="none"/>
        <c:tickLblPos val="nextTo"/>
        <c:txPr>
          <a:bodyPr/>
          <a:lstStyle/>
          <a:p>
            <a:pPr>
              <a:defRPr sz="900">
                <a:solidFill>
                  <a:sysClr val="windowText" lastClr="000000"/>
                </a:solidFill>
              </a:defRPr>
            </a:pPr>
            <a:endParaRPr lang="en-US"/>
          </a:p>
        </c:txPr>
        <c:crossAx val="289680512"/>
        <c:crosses val="autoZero"/>
        <c:auto val="1"/>
        <c:lblAlgn val="ctr"/>
        <c:lblOffset val="100"/>
        <c:noMultiLvlLbl val="0"/>
      </c:catAx>
      <c:valAx>
        <c:axId val="289680512"/>
        <c:scaling>
          <c:orientation val="minMax"/>
        </c:scaling>
        <c:delete val="0"/>
        <c:axPos val="l"/>
        <c:title>
          <c:tx>
            <c:rich>
              <a:bodyPr rot="-5400000" vert="horz"/>
              <a:lstStyle/>
              <a:p>
                <a:pPr>
                  <a:defRPr sz="1000"/>
                </a:pPr>
                <a:r>
                  <a:rPr lang="ms-MY" sz="1000"/>
                  <a:t>Concentrations</a:t>
                </a:r>
                <a:r>
                  <a:rPr lang="ms-MY" sz="1000" baseline="0"/>
                  <a:t> of PHA/RL</a:t>
                </a:r>
                <a:endParaRPr lang="ms-MY" sz="1000"/>
              </a:p>
            </c:rich>
          </c:tx>
          <c:overlay val="0"/>
        </c:title>
        <c:numFmt formatCode="General" sourceLinked="1"/>
        <c:majorTickMark val="out"/>
        <c:minorTickMark val="none"/>
        <c:tickLblPos val="nextTo"/>
        <c:txPr>
          <a:bodyPr/>
          <a:lstStyle/>
          <a:p>
            <a:pPr>
              <a:defRPr sz="900"/>
            </a:pPr>
            <a:endParaRPr lang="en-US"/>
          </a:p>
        </c:txPr>
        <c:crossAx val="289683232"/>
        <c:crosses val="autoZero"/>
        <c:crossBetween val="between"/>
      </c:valAx>
    </c:plotArea>
    <c:legend>
      <c:legendPos val="b"/>
      <c:overlay val="0"/>
      <c:txPr>
        <a:bodyPr/>
        <a:lstStyle/>
        <a:p>
          <a:pPr>
            <a:defRPr sz="10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3746580789499"/>
          <c:y val="0.11080332409972299"/>
          <c:w val="0.84210369930173823"/>
          <c:h val="0.60516137006419901"/>
        </c:manualLayout>
      </c:layout>
      <c:barChart>
        <c:barDir val="col"/>
        <c:grouping val="clustered"/>
        <c:varyColors val="0"/>
        <c:ser>
          <c:idx val="0"/>
          <c:order val="0"/>
          <c:tx>
            <c:strRef>
              <c:f>'paper-transformant'!$D$2</c:f>
              <c:strCache>
                <c:ptCount val="1"/>
                <c:pt idx="0">
                  <c:v>PHA (g/L)</c:v>
                </c:pt>
              </c:strCache>
            </c:strRef>
          </c:tx>
          <c:spPr>
            <a:pattFill prst="lgCheck">
              <a:fgClr>
                <a:schemeClr val="tx1"/>
              </a:fgClr>
              <a:bgClr>
                <a:schemeClr val="bg1"/>
              </a:bgClr>
            </a:pattFill>
            <a:ln>
              <a:solidFill>
                <a:schemeClr val="tx1"/>
              </a:solidFill>
            </a:ln>
          </c:spPr>
          <c:invertIfNegative val="0"/>
          <c:errBars>
            <c:errBarType val="both"/>
            <c:errValType val="cust"/>
            <c:noEndCap val="0"/>
            <c:plus>
              <c:numRef>
                <c:f>'paper-transformant'!$E$3:$E$6</c:f>
                <c:numCache>
                  <c:formatCode>General</c:formatCode>
                  <c:ptCount val="4"/>
                  <c:pt idx="0">
                    <c:v>0.02</c:v>
                  </c:pt>
                  <c:pt idx="1">
                    <c:v>0.01</c:v>
                  </c:pt>
                  <c:pt idx="2">
                    <c:v>0.03</c:v>
                  </c:pt>
                  <c:pt idx="3">
                    <c:v>0.02</c:v>
                  </c:pt>
                </c:numCache>
              </c:numRef>
            </c:plus>
            <c:minus>
              <c:numRef>
                <c:f>'paper-transformant'!$E$3:$E$6</c:f>
                <c:numCache>
                  <c:formatCode>General</c:formatCode>
                  <c:ptCount val="4"/>
                  <c:pt idx="0">
                    <c:v>0.02</c:v>
                  </c:pt>
                  <c:pt idx="1">
                    <c:v>0.01</c:v>
                  </c:pt>
                  <c:pt idx="2">
                    <c:v>0.03</c:v>
                  </c:pt>
                  <c:pt idx="3">
                    <c:v>0.02</c:v>
                  </c:pt>
                </c:numCache>
              </c:numRef>
            </c:minus>
          </c:errBars>
          <c:cat>
            <c:strRef>
              <c:f>'paper-transformant'!$C$3:$C$8</c:f>
              <c:strCache>
                <c:ptCount val="6"/>
                <c:pt idx="0">
                  <c:v>Glucose</c:v>
                </c:pt>
                <c:pt idx="1">
                  <c:v>Fructose</c:v>
                </c:pt>
                <c:pt idx="2">
                  <c:v>Glycerol</c:v>
                </c:pt>
                <c:pt idx="3">
                  <c:v>Glycerine pitch</c:v>
                </c:pt>
                <c:pt idx="4">
                  <c:v>Molasses</c:v>
                </c:pt>
                <c:pt idx="5">
                  <c:v>Sweetwater</c:v>
                </c:pt>
              </c:strCache>
            </c:strRef>
          </c:cat>
          <c:val>
            <c:numRef>
              <c:f>'paper-transformant'!$D$3:$D$8</c:f>
              <c:numCache>
                <c:formatCode>General</c:formatCode>
                <c:ptCount val="6"/>
                <c:pt idx="0">
                  <c:v>0.25</c:v>
                </c:pt>
                <c:pt idx="1">
                  <c:v>0.35</c:v>
                </c:pt>
                <c:pt idx="2">
                  <c:v>0.78</c:v>
                </c:pt>
                <c:pt idx="3">
                  <c:v>0.45</c:v>
                </c:pt>
                <c:pt idx="4">
                  <c:v>0</c:v>
                </c:pt>
                <c:pt idx="5">
                  <c:v>0</c:v>
                </c:pt>
              </c:numCache>
            </c:numRef>
          </c:val>
          <c:extLst>
            <c:ext xmlns:c16="http://schemas.microsoft.com/office/drawing/2014/chart" uri="{C3380CC4-5D6E-409C-BE32-E72D297353CC}">
              <c16:uniqueId val="{00000000-7702-014D-9BDF-835B91255BA4}"/>
            </c:ext>
          </c:extLst>
        </c:ser>
        <c:ser>
          <c:idx val="1"/>
          <c:order val="1"/>
          <c:tx>
            <c:strRef>
              <c:f>'paper-transformant'!$F$2</c:f>
              <c:strCache>
                <c:ptCount val="1"/>
                <c:pt idx="0">
                  <c:v>RL (g/L)</c:v>
                </c:pt>
              </c:strCache>
            </c:strRef>
          </c:tx>
          <c:spPr>
            <a:pattFill prst="pct20">
              <a:fgClr>
                <a:schemeClr val="tx1"/>
              </a:fgClr>
              <a:bgClr>
                <a:schemeClr val="bg1"/>
              </a:bgClr>
            </a:pattFill>
            <a:ln>
              <a:solidFill>
                <a:schemeClr val="tx1"/>
              </a:solidFill>
            </a:ln>
          </c:spPr>
          <c:invertIfNegative val="0"/>
          <c:errBars>
            <c:errBarType val="both"/>
            <c:errValType val="cust"/>
            <c:noEndCap val="0"/>
            <c:plus>
              <c:numRef>
                <c:f>'paper-transformant'!$G$3:$G$8</c:f>
                <c:numCache>
                  <c:formatCode>General</c:formatCode>
                  <c:ptCount val="6"/>
                  <c:pt idx="0">
                    <c:v>0.01</c:v>
                  </c:pt>
                  <c:pt idx="1">
                    <c:v>0.05</c:v>
                  </c:pt>
                  <c:pt idx="2">
                    <c:v>7.0000000000000007E-2</c:v>
                  </c:pt>
                  <c:pt idx="3">
                    <c:v>0.03</c:v>
                  </c:pt>
                  <c:pt idx="4">
                    <c:v>5.0000000000000001E-3</c:v>
                  </c:pt>
                  <c:pt idx="5">
                    <c:v>3.0000000000000001E-3</c:v>
                  </c:pt>
                </c:numCache>
              </c:numRef>
            </c:plus>
            <c:minus>
              <c:numRef>
                <c:f>'paper-transformant'!$G$3:$G$8</c:f>
                <c:numCache>
                  <c:formatCode>General</c:formatCode>
                  <c:ptCount val="6"/>
                  <c:pt idx="0">
                    <c:v>0.01</c:v>
                  </c:pt>
                  <c:pt idx="1">
                    <c:v>0.05</c:v>
                  </c:pt>
                  <c:pt idx="2">
                    <c:v>7.0000000000000007E-2</c:v>
                  </c:pt>
                  <c:pt idx="3">
                    <c:v>0.03</c:v>
                  </c:pt>
                  <c:pt idx="4">
                    <c:v>5.0000000000000001E-3</c:v>
                  </c:pt>
                  <c:pt idx="5">
                    <c:v>3.0000000000000001E-3</c:v>
                  </c:pt>
                </c:numCache>
              </c:numRef>
            </c:minus>
          </c:errBars>
          <c:cat>
            <c:strRef>
              <c:f>'paper-transformant'!$C$3:$C$8</c:f>
              <c:strCache>
                <c:ptCount val="6"/>
                <c:pt idx="0">
                  <c:v>Glucose</c:v>
                </c:pt>
                <c:pt idx="1">
                  <c:v>Fructose</c:v>
                </c:pt>
                <c:pt idx="2">
                  <c:v>Glycerol</c:v>
                </c:pt>
                <c:pt idx="3">
                  <c:v>Glycerine pitch</c:v>
                </c:pt>
                <c:pt idx="4">
                  <c:v>Molasses</c:v>
                </c:pt>
                <c:pt idx="5">
                  <c:v>Sweetwater</c:v>
                </c:pt>
              </c:strCache>
            </c:strRef>
          </c:cat>
          <c:val>
            <c:numRef>
              <c:f>'paper-transformant'!$F$3:$F$8</c:f>
              <c:numCache>
                <c:formatCode>General</c:formatCode>
                <c:ptCount val="6"/>
                <c:pt idx="0">
                  <c:v>0.17</c:v>
                </c:pt>
                <c:pt idx="1">
                  <c:v>0.33</c:v>
                </c:pt>
                <c:pt idx="2">
                  <c:v>0.37</c:v>
                </c:pt>
                <c:pt idx="3">
                  <c:v>0.23</c:v>
                </c:pt>
                <c:pt idx="4">
                  <c:v>0.03</c:v>
                </c:pt>
                <c:pt idx="5">
                  <c:v>0.04</c:v>
                </c:pt>
              </c:numCache>
            </c:numRef>
          </c:val>
          <c:extLst>
            <c:ext xmlns:c16="http://schemas.microsoft.com/office/drawing/2014/chart" uri="{C3380CC4-5D6E-409C-BE32-E72D297353CC}">
              <c16:uniqueId val="{00000001-7702-014D-9BDF-835B91255BA4}"/>
            </c:ext>
          </c:extLst>
        </c:ser>
        <c:dLbls>
          <c:showLegendKey val="0"/>
          <c:showVal val="0"/>
          <c:showCatName val="0"/>
          <c:showSerName val="0"/>
          <c:showPercent val="0"/>
          <c:showBubbleSize val="0"/>
        </c:dLbls>
        <c:gapWidth val="150"/>
        <c:axId val="289677248"/>
        <c:axId val="289677792"/>
      </c:barChart>
      <c:catAx>
        <c:axId val="289677248"/>
        <c:scaling>
          <c:orientation val="minMax"/>
        </c:scaling>
        <c:delete val="0"/>
        <c:axPos val="b"/>
        <c:title>
          <c:tx>
            <c:rich>
              <a:bodyPr/>
              <a:lstStyle/>
              <a:p>
                <a:pPr>
                  <a:defRPr sz="1000">
                    <a:latin typeface="Times New Roman" pitchFamily="18" charset="0"/>
                    <a:cs typeface="Times New Roman" pitchFamily="18" charset="0"/>
                  </a:defRPr>
                </a:pPr>
                <a:r>
                  <a:rPr lang="ms-MY" sz="1000">
                    <a:latin typeface="Times New Roman" pitchFamily="18" charset="0"/>
                    <a:cs typeface="Times New Roman" pitchFamily="18" charset="0"/>
                  </a:rPr>
                  <a:t>Carbon</a:t>
                </a:r>
                <a:r>
                  <a:rPr lang="ms-MY" sz="1000" baseline="0">
                    <a:latin typeface="Times New Roman" pitchFamily="18" charset="0"/>
                    <a:cs typeface="Times New Roman" pitchFamily="18" charset="0"/>
                  </a:rPr>
                  <a:t> sources</a:t>
                </a:r>
                <a:endParaRPr lang="ms-MY" sz="10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en-US"/>
          </a:p>
        </c:txPr>
        <c:crossAx val="289677792"/>
        <c:crosses val="autoZero"/>
        <c:auto val="1"/>
        <c:lblAlgn val="ctr"/>
        <c:lblOffset val="100"/>
        <c:noMultiLvlLbl val="0"/>
      </c:catAx>
      <c:valAx>
        <c:axId val="289677792"/>
        <c:scaling>
          <c:orientation val="minMax"/>
        </c:scaling>
        <c:delete val="0"/>
        <c:axPos val="l"/>
        <c:title>
          <c:tx>
            <c:rich>
              <a:bodyPr rot="-5400000" vert="horz"/>
              <a:lstStyle/>
              <a:p>
                <a:pPr>
                  <a:defRPr sz="1000" b="1">
                    <a:latin typeface="Times New Roman" pitchFamily="18" charset="0"/>
                    <a:cs typeface="Times New Roman" pitchFamily="18" charset="0"/>
                  </a:defRPr>
                </a:pPr>
                <a:r>
                  <a:rPr lang="ms-MY" sz="1000" b="1">
                    <a:latin typeface="Times New Roman" pitchFamily="18" charset="0"/>
                    <a:cs typeface="Times New Roman" pitchFamily="18" charset="0"/>
                  </a:rPr>
                  <a:t>Concentrations</a:t>
                </a:r>
                <a:r>
                  <a:rPr lang="ms-MY" sz="1000" b="1" baseline="0">
                    <a:latin typeface="Times New Roman" pitchFamily="18" charset="0"/>
                    <a:cs typeface="Times New Roman" pitchFamily="18" charset="0"/>
                  </a:rPr>
                  <a:t> of PHA/RL</a:t>
                </a:r>
                <a:endParaRPr lang="ms-MY" sz="1000" b="1">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89677248"/>
        <c:crosses val="autoZero"/>
        <c:crossBetween val="between"/>
      </c:valAx>
    </c:plotArea>
    <c:legend>
      <c:legendPos val="b"/>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14</Pages>
  <Words>8326</Words>
  <Characters>47462</Characters>
  <Application>Microsoft Office Word</Application>
  <DocSecurity>0</DocSecurity>
  <Lines>395</Lines>
  <Paragraphs>111</Paragraphs>
  <ScaleCrop>false</ScaleCrop>
  <HeadingPairs>
    <vt:vector size="6" baseType="variant">
      <vt:variant>
        <vt:lpstr>Title</vt:lpstr>
      </vt:variant>
      <vt:variant>
        <vt:i4>1</vt:i4>
      </vt:variant>
      <vt:variant>
        <vt:lpstr>Tytuł</vt:lpstr>
      </vt:variant>
      <vt:variant>
        <vt:i4>1</vt:i4>
      </vt:variant>
      <vt:variant>
        <vt:lpstr>Naslov</vt:lpstr>
      </vt:variant>
      <vt:variant>
        <vt:i4>1</vt:i4>
      </vt:variant>
    </vt:vector>
  </HeadingPairs>
  <TitlesOfParts>
    <vt:vector size="3" baseType="lpstr">
      <vt:lpstr/>
      <vt:lpstr/>
      <vt:lpstr/>
    </vt:vector>
  </TitlesOfParts>
  <LinksUpToDate>false</LinksUpToDate>
  <CharactersWithSpaces>55677</CharactersWithSpaces>
  <SharedDoc>false</SharedDoc>
  <HLinks>
    <vt:vector size="48" baseType="variant">
      <vt:variant>
        <vt:i4>6357074</vt:i4>
      </vt:variant>
      <vt:variant>
        <vt:i4>21</vt:i4>
      </vt:variant>
      <vt:variant>
        <vt:i4>0</vt:i4>
      </vt:variant>
      <vt:variant>
        <vt:i4>5</vt:i4>
      </vt:variant>
      <vt:variant>
        <vt:lpwstr>https://www.sciencedirect.com/science/article/pii/S037811351530064X</vt:lpwstr>
      </vt:variant>
      <vt:variant>
        <vt:lpwstr>!</vt:lpwstr>
      </vt:variant>
      <vt:variant>
        <vt:i4>6357074</vt:i4>
      </vt:variant>
      <vt:variant>
        <vt:i4>18</vt:i4>
      </vt:variant>
      <vt:variant>
        <vt:i4>0</vt:i4>
      </vt:variant>
      <vt:variant>
        <vt:i4>5</vt:i4>
      </vt:variant>
      <vt:variant>
        <vt:lpwstr>https://www.sciencedirect.com/science/article/pii/S037811351530064X</vt:lpwstr>
      </vt:variant>
      <vt:variant>
        <vt:lpwstr>!</vt:lpwstr>
      </vt:variant>
      <vt:variant>
        <vt:i4>6357074</vt:i4>
      </vt:variant>
      <vt:variant>
        <vt:i4>15</vt:i4>
      </vt:variant>
      <vt:variant>
        <vt:i4>0</vt:i4>
      </vt:variant>
      <vt:variant>
        <vt:i4>5</vt:i4>
      </vt:variant>
      <vt:variant>
        <vt:lpwstr>https://www.sciencedirect.com/science/article/pii/S037811351530064X</vt:lpwstr>
      </vt:variant>
      <vt:variant>
        <vt:lpwstr>!</vt:lpwstr>
      </vt:variant>
      <vt:variant>
        <vt:i4>6357074</vt:i4>
      </vt:variant>
      <vt:variant>
        <vt:i4>12</vt:i4>
      </vt:variant>
      <vt:variant>
        <vt:i4>0</vt:i4>
      </vt:variant>
      <vt:variant>
        <vt:i4>5</vt:i4>
      </vt:variant>
      <vt:variant>
        <vt:lpwstr>https://www.sciencedirect.com/science/article/pii/S037811351530064X</vt:lpwstr>
      </vt:variant>
      <vt:variant>
        <vt:lpwstr>!</vt:lpwstr>
      </vt:variant>
      <vt:variant>
        <vt:i4>3604583</vt:i4>
      </vt:variant>
      <vt:variant>
        <vt:i4>9</vt:i4>
      </vt:variant>
      <vt:variant>
        <vt:i4>0</vt:i4>
      </vt:variant>
      <vt:variant>
        <vt:i4>5</vt:i4>
      </vt:variant>
      <vt:variant>
        <vt:lpwstr>https://www.journals.elsevier.com/colloids-and-surfaces-b-biointerfaces</vt:lpwstr>
      </vt:variant>
      <vt:variant>
        <vt:lpwstr/>
      </vt:variant>
      <vt:variant>
        <vt:i4>7208994</vt:i4>
      </vt:variant>
      <vt:variant>
        <vt:i4>6</vt:i4>
      </vt:variant>
      <vt:variant>
        <vt:i4>0</vt:i4>
      </vt:variant>
      <vt:variant>
        <vt:i4>5</vt:i4>
      </vt:variant>
      <vt:variant>
        <vt:lpwstr>https://www.ncbi.nlm.nih.gov/pmc/articles/PMC5694511/</vt:lpwstr>
      </vt:variant>
      <vt:variant>
        <vt:lpwstr>CR1</vt:lpwstr>
      </vt:variant>
      <vt:variant>
        <vt:i4>6160441</vt:i4>
      </vt:variant>
      <vt:variant>
        <vt:i4>3</vt:i4>
      </vt:variant>
      <vt:variant>
        <vt:i4>0</vt:i4>
      </vt:variant>
      <vt:variant>
        <vt:i4>5</vt:i4>
      </vt:variant>
      <vt:variant>
        <vt:lpwstr>https://www.ncbi.nlm.nih.gov/pubmed/?term=Pokoj%20T%5BAuthor%5D&amp;cauthor=true&amp;cauthor_uid=30370188</vt:lpwstr>
      </vt:variant>
      <vt:variant>
        <vt:lpwstr/>
      </vt:variant>
      <vt:variant>
        <vt:i4>6488094</vt:i4>
      </vt:variant>
      <vt:variant>
        <vt:i4>0</vt:i4>
      </vt:variant>
      <vt:variant>
        <vt:i4>0</vt:i4>
      </vt:variant>
      <vt:variant>
        <vt:i4>5</vt:i4>
      </vt:variant>
      <vt:variant>
        <vt:lpwstr>https://www.ncbi.nlm.nih.gov/pubmed/?term=Mo%26%23x0017c%3Bejko-Ciesielska%20J%5BAuthor%5D&amp;cauthor=true&amp;cauthor_uid=30370188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2020-10-25T13:40:00Z</dcterms:created>
  <dcterms:modified xsi:type="dcterms:W3CDTF">2021-01-06T15:20:00Z</dcterms:modified>
</cp:coreProperties>
</file>