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752A7F6D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650B0">
        <w:rPr>
          <w:rFonts w:ascii="Times New Roman" w:hAnsi="Times New Roman" w:cs="Times New Roman"/>
          <w:b/>
          <w:i/>
          <w:sz w:val="24"/>
          <w:szCs w:val="24"/>
        </w:rPr>
        <w:t>6 - 23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77F9D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1490">
        <w:rPr>
          <w:rFonts w:ascii="Times New Roman" w:hAnsi="Times New Roman" w:cs="Times New Roman"/>
          <w:sz w:val="28"/>
          <w:szCs w:val="28"/>
        </w:rPr>
        <w:t xml:space="preserve">UNVEILING HOMOGENEOUS CATALYTIC PERFORMANCE OF </w:t>
      </w:r>
      <w:r w:rsidRPr="00861490">
        <w:rPr>
          <w:rStyle w:val="fontstyle01"/>
          <w:sz w:val="28"/>
          <w:szCs w:val="28"/>
        </w:rPr>
        <w:t>N,N’</w:t>
      </w:r>
      <w:r w:rsidRPr="00861490">
        <w:rPr>
          <w:rStyle w:val="fontstyle11"/>
          <w:sz w:val="28"/>
          <w:szCs w:val="28"/>
        </w:rPr>
        <w:t>-</w:t>
      </w:r>
      <w:r w:rsidRPr="00861490">
        <w:rPr>
          <w:rStyle w:val="fontstyle11"/>
          <w:b w:val="0"/>
          <w:bCs w:val="0"/>
          <w:sz w:val="28"/>
          <w:szCs w:val="28"/>
        </w:rPr>
        <w:t>BIS-(</w:t>
      </w:r>
      <w:bookmarkStart w:id="0" w:name="_Hlk47450087"/>
      <w:r w:rsidRPr="00861490">
        <w:rPr>
          <w:rStyle w:val="fontstyle11"/>
          <w:b w:val="0"/>
          <w:bCs w:val="0"/>
          <w:sz w:val="28"/>
          <w:szCs w:val="28"/>
        </w:rPr>
        <w:t>3,5-DI-</w:t>
      </w:r>
      <w:r w:rsidRPr="00861490">
        <w:rPr>
          <w:rStyle w:val="fontstyle01"/>
          <w:b w:val="0"/>
          <w:bCs w:val="0"/>
          <w:sz w:val="28"/>
          <w:szCs w:val="28"/>
        </w:rPr>
        <w:t>TERT</w:t>
      </w:r>
      <w:r w:rsidRPr="00861490">
        <w:rPr>
          <w:rStyle w:val="fontstyle11"/>
          <w:b w:val="0"/>
          <w:bCs w:val="0"/>
          <w:sz w:val="28"/>
          <w:szCs w:val="28"/>
        </w:rPr>
        <w:t>-BUTYLSALICYLIDENE</w:t>
      </w:r>
      <w:bookmarkEnd w:id="0"/>
      <w:r w:rsidRPr="00861490">
        <w:rPr>
          <w:rStyle w:val="fontstyle11"/>
          <w:b w:val="0"/>
          <w:bCs w:val="0"/>
          <w:sz w:val="28"/>
          <w:szCs w:val="28"/>
        </w:rPr>
        <w:t>)-2,2-DIMETHYLPROPANE-1,3-DIAMINEPALLADIUM(II) IN THE MIZOROKI-HECK REACTION</w:t>
      </w:r>
      <w:r w:rsidRPr="008614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7B686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color w:val="548DD4" w:themeColor="text2" w:themeTint="99"/>
          <w:sz w:val="24"/>
        </w:rPr>
      </w:pPr>
    </w:p>
    <w:p w14:paraId="2A4222B3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 w:rsidRPr="00861490">
        <w:rPr>
          <w:rFonts w:ascii="Times New Roman" w:hAnsi="Times New Roman" w:cs="Times New Roman"/>
          <w:sz w:val="24"/>
        </w:rPr>
        <w:t>(</w:t>
      </w:r>
      <w:r w:rsidRPr="00861490">
        <w:rPr>
          <w:rStyle w:val="fontstyle11"/>
          <w:b w:val="0"/>
          <w:bCs w:val="0"/>
          <w:noProof/>
          <w:lang w:val="ms-MY"/>
        </w:rPr>
        <w:t xml:space="preserve">Menyingkap Prestasi Pemangkinan Homogen </w:t>
      </w:r>
      <w:r w:rsidRPr="00861490">
        <w:rPr>
          <w:rStyle w:val="fontstyle01"/>
          <w:b w:val="0"/>
          <w:bCs w:val="0"/>
          <w:noProof/>
          <w:lang w:val="ms-MY"/>
        </w:rPr>
        <w:t>N,N’</w:t>
      </w:r>
      <w:r w:rsidRPr="00861490">
        <w:rPr>
          <w:rStyle w:val="fontstyle11"/>
          <w:b w:val="0"/>
          <w:bCs w:val="0"/>
          <w:noProof/>
          <w:lang w:val="ms-MY"/>
        </w:rPr>
        <w:t>-bis-(3,5-di-</w:t>
      </w:r>
      <w:r w:rsidRPr="00861490">
        <w:rPr>
          <w:rStyle w:val="fontstyle01"/>
          <w:b w:val="0"/>
          <w:bCs w:val="0"/>
          <w:noProof/>
          <w:lang w:val="ms-MY"/>
        </w:rPr>
        <w:t>tert</w:t>
      </w:r>
      <w:r w:rsidRPr="00861490">
        <w:rPr>
          <w:rStyle w:val="fontstyle11"/>
          <w:b w:val="0"/>
          <w:bCs w:val="0"/>
          <w:noProof/>
          <w:lang w:val="ms-MY"/>
        </w:rPr>
        <w:t>-butilsalisilidena)-2,2-dimetilpropana-1,3-diaminapaladium(II) dalam Tindak Balas Mizoroki-Heck</w:t>
      </w:r>
      <w:r w:rsidRPr="00861490">
        <w:rPr>
          <w:rFonts w:ascii="Times New Roman" w:hAnsi="Times New Roman" w:cs="Times New Roman"/>
          <w:sz w:val="24"/>
        </w:rPr>
        <w:t>)</w:t>
      </w:r>
    </w:p>
    <w:p w14:paraId="4639F5C8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3896E1CF" w14:textId="58BE1911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61490">
        <w:rPr>
          <w:rFonts w:ascii="Times New Roman" w:hAnsi="Times New Roman" w:cs="Times New Roman"/>
          <w:sz w:val="20"/>
          <w:szCs w:val="20"/>
          <w:lang w:val="en-MY"/>
        </w:rPr>
        <w:t xml:space="preserve">Siti Kamilah Che Soh*, 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Mohd Sukeri Mohd Yusof</w:t>
      </w:r>
      <w:r w:rsidR="003A0855"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, 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Wan M. Khairul</w:t>
      </w:r>
    </w:p>
    <w:p w14:paraId="0F61881C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BAF5FB5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861490">
        <w:rPr>
          <w:rFonts w:ascii="Times New Roman" w:hAnsi="Times New Roman" w:cs="Times New Roman"/>
          <w:i/>
          <w:sz w:val="20"/>
          <w:szCs w:val="20"/>
          <w:lang w:val="en-MY"/>
        </w:rPr>
        <w:t>Faculty of Science and Marine Environment,</w:t>
      </w:r>
      <w:r w:rsidRPr="0086149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</w:p>
    <w:p w14:paraId="01F76BD0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i/>
          <w:sz w:val="20"/>
          <w:szCs w:val="20"/>
          <w:lang w:val="en-MY"/>
        </w:rPr>
      </w:pPr>
      <w:r w:rsidRPr="00861490">
        <w:rPr>
          <w:rFonts w:ascii="Times New Roman" w:hAnsi="Times New Roman" w:cs="Times New Roman"/>
          <w:i/>
          <w:sz w:val="20"/>
          <w:szCs w:val="20"/>
          <w:lang w:val="en-GB"/>
        </w:rPr>
        <w:t>Universiti</w:t>
      </w:r>
      <w:r w:rsidRPr="00861490">
        <w:rPr>
          <w:rFonts w:ascii="Times New Roman" w:hAnsi="Times New Roman" w:cs="Times New Roman"/>
          <w:i/>
          <w:sz w:val="20"/>
          <w:szCs w:val="20"/>
          <w:lang w:val="en-MY"/>
        </w:rPr>
        <w:t xml:space="preserve"> Malaysia Terengganu, 21030 Kuala Nerus, Terengganu, Malaysia.</w:t>
      </w:r>
    </w:p>
    <w:p w14:paraId="0BEFC1DD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07ECF0B7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861490">
        <w:rPr>
          <w:rFonts w:ascii="Times New Roman" w:hAnsi="Times New Roman" w:cs="Times New Roman"/>
          <w:i/>
          <w:sz w:val="20"/>
          <w:szCs w:val="20"/>
        </w:rPr>
        <w:t xml:space="preserve">*Corresponding author:  </w:t>
      </w:r>
      <w:r w:rsidRPr="00861490">
        <w:rPr>
          <w:rFonts w:ascii="Times New Roman" w:hAnsi="Times New Roman" w:cs="Times New Roman"/>
          <w:i/>
          <w:sz w:val="20"/>
          <w:szCs w:val="20"/>
          <w:lang w:val="en-MY"/>
        </w:rPr>
        <w:t>sitikamilah@umt.edu.my</w:t>
      </w:r>
      <w:r w:rsidRPr="00861490">
        <w:rPr>
          <w:rFonts w:ascii="Times New Roman" w:hAnsi="Times New Roman" w:cs="Times New Roman"/>
          <w:b/>
          <w:i/>
          <w:color w:val="548DD4" w:themeColor="text2" w:themeTint="99"/>
          <w:sz w:val="20"/>
          <w:szCs w:val="20"/>
        </w:rPr>
        <w:t xml:space="preserve"> </w:t>
      </w:r>
    </w:p>
    <w:p w14:paraId="27DB5425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437D874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D7791E4" w14:textId="35EBC5F6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861490">
        <w:rPr>
          <w:rFonts w:ascii="Times New Roman" w:hAnsi="Times New Roman" w:cs="Times New Roman"/>
          <w:noProof/>
          <w:sz w:val="20"/>
          <w:szCs w:val="20"/>
        </w:rPr>
        <w:t xml:space="preserve">Received: 18 September 2020; Accepted: 22 November 2020; Published: </w:t>
      </w:r>
      <w:r w:rsidR="003A0855" w:rsidRPr="00861490">
        <w:rPr>
          <w:rFonts w:ascii="Times New Roman" w:hAnsi="Times New Roman" w:cs="Times New Roman"/>
          <w:noProof/>
          <w:sz w:val="20"/>
          <w:szCs w:val="20"/>
        </w:rPr>
        <w:t>20</w:t>
      </w:r>
      <w:r w:rsidRPr="00861490">
        <w:rPr>
          <w:rFonts w:ascii="Times New Roman" w:hAnsi="Times New Roman" w:cs="Times New Roman"/>
          <w:noProof/>
          <w:sz w:val="20"/>
          <w:szCs w:val="20"/>
        </w:rPr>
        <w:t xml:space="preserve"> February 2021</w:t>
      </w:r>
    </w:p>
    <w:p w14:paraId="3F2490B3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8CFF7B1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D5E4B3E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861490">
        <w:rPr>
          <w:rFonts w:ascii="Times New Roman" w:hAnsi="Times New Roman" w:cs="Times New Roman"/>
          <w:b/>
          <w:noProof/>
          <w:sz w:val="20"/>
          <w:szCs w:val="20"/>
        </w:rPr>
        <w:t>Abstract</w:t>
      </w:r>
    </w:p>
    <w:p w14:paraId="057972CD" w14:textId="4CF21BA7" w:rsidR="00C650B0" w:rsidRPr="00861490" w:rsidRDefault="00C650B0" w:rsidP="00861490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1490">
        <w:rPr>
          <w:rFonts w:ascii="Times New Roman" w:hAnsi="Times New Roman" w:cs="Times New Roman"/>
          <w:sz w:val="20"/>
          <w:szCs w:val="20"/>
        </w:rPr>
        <w:t>Efficient Mizoroki-Heck coupling reactions were obtained using</w:t>
      </w:r>
      <w:r w:rsidRPr="00861490">
        <w:rPr>
          <w:rFonts w:ascii="Times New Roman" w:hAnsi="Times New Roman" w:cs="Times New Roman"/>
          <w:sz w:val="20"/>
          <w:szCs w:val="20"/>
          <w:lang w:val="en-GB"/>
        </w:rPr>
        <w:t xml:space="preserve"> a homogeneous catalyst of symmetrical square planar </w:t>
      </w:r>
      <w:r w:rsidRPr="00861490">
        <w:rPr>
          <w:rFonts w:ascii="Times New Roman" w:hAnsi="Times New Roman" w:cs="Times New Roman"/>
          <w:bCs/>
          <w:i/>
          <w:iCs/>
          <w:sz w:val="20"/>
          <w:szCs w:val="20"/>
          <w:lang w:val="en-MY"/>
        </w:rPr>
        <w:t>N,N’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-bis-(3,5-di-</w:t>
      </w:r>
      <w:r w:rsidRPr="00861490">
        <w:rPr>
          <w:rFonts w:ascii="Times New Roman" w:hAnsi="Times New Roman" w:cs="Times New Roman"/>
          <w:bCs/>
          <w:i/>
          <w:iCs/>
          <w:sz w:val="20"/>
          <w:szCs w:val="20"/>
          <w:lang w:val="en-MY"/>
        </w:rPr>
        <w:t>tert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-butylsalicylidene)-2,2-dimethylpropane-1,3-diaminepalladium(II),</w:t>
      </w:r>
      <w:r w:rsidRPr="0086149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bookmarkStart w:id="1" w:name="_Hlk55740484"/>
      <w:r w:rsidRPr="00861490">
        <w:rPr>
          <w:rFonts w:ascii="Times New Roman" w:hAnsi="Times New Roman" w:cs="Times New Roman"/>
          <w:sz w:val="20"/>
          <w:szCs w:val="20"/>
          <w:lang w:val="en-MY"/>
        </w:rPr>
        <w:t>Pd-L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en-MY"/>
        </w:rPr>
        <w:t>DDP</w:t>
      </w:r>
      <w:bookmarkEnd w:id="1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. The variables of time </w:t>
      </w:r>
      <w:bookmarkStart w:id="2" w:name="_Hlk55225154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(3 and 6 hours)</w:t>
      </w:r>
      <w:bookmarkEnd w:id="2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, temperature </w:t>
      </w:r>
      <w:bookmarkStart w:id="3" w:name="_Hlk55225191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(</w:t>
      </w:r>
      <w:bookmarkStart w:id="4" w:name="_Hlk55465311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100, 120 and 140 °C</w:t>
      </w:r>
      <w:bookmarkEnd w:id="4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)</w:t>
      </w:r>
      <w:bookmarkEnd w:id="3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, amount of catalyst loading (0.5, 1.0, 1.5 and 2.0 mmol%), and type of bases </w:t>
      </w:r>
      <w:bookmarkStart w:id="5" w:name="_Hlk55225235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(Et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en-MY"/>
        </w:rPr>
        <w:t>3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>N, NaHCO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en-MY"/>
        </w:rPr>
        <w:t>3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, </w:t>
      </w:r>
      <w:bookmarkEnd w:id="5"/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 </w:t>
      </w:r>
      <w:r w:rsidR="00DA62DA" w:rsidRPr="00861490">
        <w:rPr>
          <w:rFonts w:ascii="Times New Roman" w:hAnsi="Times New Roman" w:cs="Times New Roman"/>
          <w:bCs/>
          <w:sz w:val="18"/>
          <w:szCs w:val="18"/>
          <w:lang w:val="en-MY"/>
        </w:rPr>
        <w:t>Na</w:t>
      </w:r>
      <w:r w:rsidR="00DA62DA" w:rsidRPr="00861490">
        <w:rPr>
          <w:rFonts w:ascii="Times New Roman" w:hAnsi="Times New Roman" w:cs="Times New Roman"/>
          <w:bCs/>
          <w:sz w:val="18"/>
          <w:szCs w:val="18"/>
          <w:vertAlign w:val="subscript"/>
          <w:lang w:val="en-MY"/>
        </w:rPr>
        <w:t>2</w:t>
      </w:r>
      <w:r w:rsidR="00DA62DA" w:rsidRPr="00861490">
        <w:rPr>
          <w:rFonts w:ascii="Times New Roman" w:hAnsi="Times New Roman" w:cs="Times New Roman"/>
          <w:bCs/>
          <w:sz w:val="18"/>
          <w:szCs w:val="18"/>
          <w:lang w:val="en-MY"/>
        </w:rPr>
        <w:t>CO</w:t>
      </w:r>
      <w:r w:rsidR="00DA62DA" w:rsidRPr="00861490">
        <w:rPr>
          <w:rFonts w:ascii="Times New Roman" w:hAnsi="Times New Roman" w:cs="Times New Roman"/>
          <w:bCs/>
          <w:sz w:val="18"/>
          <w:szCs w:val="18"/>
          <w:vertAlign w:val="subscript"/>
          <w:lang w:val="en-MY"/>
        </w:rPr>
        <w:t>3</w:t>
      </w:r>
      <w:r w:rsidR="00DA62DA" w:rsidRPr="00861490">
        <w:rPr>
          <w:rFonts w:ascii="Times New Roman" w:hAnsi="Times New Roman" w:cs="Times New Roman"/>
          <w:bCs/>
          <w:sz w:val="18"/>
          <w:szCs w:val="18"/>
          <w:lang w:val="en-MY"/>
        </w:rPr>
        <w:t xml:space="preserve"> and NaOAc) </w:t>
      </w:r>
      <w:r w:rsidR="00DA62DA" w:rsidRPr="0054782A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were optimised to obtain excellent yield of Mizoroki-Heck coupling products of 4-bromoacetophenone </w:t>
      </w:r>
      <w:r w:rsidRPr="0054782A">
        <w:rPr>
          <w:rFonts w:ascii="Times New Roman" w:hAnsi="Times New Roman" w:cs="Times New Roman"/>
          <w:bCs/>
          <w:sz w:val="20"/>
          <w:szCs w:val="20"/>
          <w:lang w:val="en-MY"/>
        </w:rPr>
        <w:t>methyl acrylate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. </w:t>
      </w:r>
      <w:r w:rsidR="00DA62DA"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 </w:t>
      </w:r>
      <w:r w:rsidRPr="00861490">
        <w:rPr>
          <w:rFonts w:ascii="Times New Roman" w:hAnsi="Times New Roman" w:cs="Times New Roman"/>
          <w:bCs/>
          <w:sz w:val="20"/>
          <w:szCs w:val="20"/>
          <w:lang w:val="en-MY"/>
        </w:rPr>
        <w:t xml:space="preserve">Catalytic results exhibited that the </w:t>
      </w:r>
      <w:r w:rsidRPr="00861490">
        <w:rPr>
          <w:rFonts w:ascii="Times New Roman" w:hAnsi="Times New Roman" w:cs="Times New Roman"/>
          <w:sz w:val="20"/>
          <w:szCs w:val="20"/>
          <w:lang w:val="en-MY"/>
        </w:rPr>
        <w:t>Pd-L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en-MY"/>
        </w:rPr>
        <w:t>DDP</w:t>
      </w:r>
      <w:r w:rsidRPr="00861490">
        <w:rPr>
          <w:rFonts w:ascii="Times New Roman" w:hAnsi="Times New Roman" w:cs="Times New Roman"/>
          <w:sz w:val="20"/>
          <w:szCs w:val="20"/>
          <w:lang w:val="en-MY"/>
        </w:rPr>
        <w:t>/NaOAc/0.5 mmol%/140 °C catalyst system gave the optimum condition and achieved high performance for a wide range of electron withdrawing aryl bromides with the conversion of up to 85% in 6 hours of reaction time. Thus, the proposed phoshine-free catalyst, which is more stable towards air and moisture, significantly provided access towards the organic transformation of Mizoroki-Heck coupling reaction.</w:t>
      </w:r>
      <w:r w:rsidRPr="008614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35DDD1" w14:textId="77777777" w:rsidR="00C650B0" w:rsidRPr="00861490" w:rsidRDefault="00C650B0" w:rsidP="00861490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708B6F5E" w14:textId="77777777" w:rsidR="00C650B0" w:rsidRPr="00861490" w:rsidRDefault="00C650B0" w:rsidP="00861490">
      <w:pPr>
        <w:spacing w:after="0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  <w:r w:rsidRPr="00861490">
        <w:rPr>
          <w:rFonts w:ascii="Times New Roman" w:hAnsi="Times New Roman" w:cs="Times New Roman"/>
          <w:b/>
          <w:sz w:val="20"/>
          <w:szCs w:val="20"/>
        </w:rPr>
        <w:t>Keywords</w:t>
      </w:r>
      <w:r w:rsidRPr="00861490">
        <w:rPr>
          <w:rFonts w:ascii="Times New Roman" w:hAnsi="Times New Roman" w:cs="Times New Roman"/>
          <w:sz w:val="20"/>
          <w:szCs w:val="20"/>
        </w:rPr>
        <w:t xml:space="preserve">:  </w:t>
      </w:r>
      <w:r w:rsidRPr="00861490">
        <w:rPr>
          <w:rFonts w:ascii="Times New Roman" w:eastAsia="Calibri" w:hAnsi="Times New Roman" w:cs="Times New Roman"/>
          <w:sz w:val="20"/>
          <w:szCs w:val="20"/>
          <w:lang w:val="en-GB"/>
        </w:rPr>
        <w:t>N</w:t>
      </w:r>
      <w:r w:rsidRPr="0086149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861490">
        <w:rPr>
          <w:rFonts w:ascii="Times New Roman" w:eastAsia="Calibri" w:hAnsi="Times New Roman" w:cs="Times New Roman"/>
          <w:sz w:val="20"/>
          <w:szCs w:val="20"/>
          <w:lang w:val="en-GB"/>
        </w:rPr>
        <w:t>O</w:t>
      </w:r>
      <w:r w:rsidRPr="0086149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861490">
        <w:rPr>
          <w:rFonts w:ascii="Times New Roman" w:eastAsia="Calibri" w:hAnsi="Times New Roman" w:cs="Times New Roman"/>
          <w:sz w:val="20"/>
          <w:szCs w:val="20"/>
          <w:lang w:val="en-GB"/>
        </w:rPr>
        <w:t>-tetradentade ligand, palladium(II) complex, Mizoroki-Heck reaction</w:t>
      </w:r>
      <w:r w:rsidRPr="00861490">
        <w:rPr>
          <w:rFonts w:ascii="Times New Roman" w:hAnsi="Times New Roman" w:cs="Times New Roman"/>
          <w:b/>
          <w:color w:val="8496B0"/>
          <w:sz w:val="20"/>
          <w:szCs w:val="20"/>
        </w:rPr>
        <w:t xml:space="preserve"> </w:t>
      </w:r>
    </w:p>
    <w:p w14:paraId="303C5E30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16F626CA" w14:textId="77777777" w:rsidR="00C650B0" w:rsidRPr="00861490" w:rsidRDefault="00C650B0" w:rsidP="00861490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861490">
        <w:rPr>
          <w:rFonts w:ascii="Times New Roman" w:hAnsi="Times New Roman" w:cs="Times New Roman"/>
          <w:b/>
          <w:sz w:val="20"/>
          <w:szCs w:val="20"/>
          <w:lang w:val="ms-MY"/>
        </w:rPr>
        <w:t>Abstrak</w:t>
      </w:r>
    </w:p>
    <w:p w14:paraId="7C3AD491" w14:textId="77777777" w:rsidR="00C650B0" w:rsidRPr="00861490" w:rsidRDefault="00C650B0" w:rsidP="00861490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Tindak balas gandingan Mizoroki-Heck yang efisien telah dihasilkan menggunakan mangkin homogen bersimetri segi empat planar, </w:t>
      </w:r>
      <w:r w:rsidRPr="00861490">
        <w:rPr>
          <w:rFonts w:ascii="Times New Roman" w:hAnsi="Times New Roman" w:cs="Times New Roman"/>
          <w:bCs/>
          <w:i/>
          <w:iCs/>
          <w:sz w:val="20"/>
          <w:szCs w:val="20"/>
          <w:lang w:val="ms-MY"/>
        </w:rPr>
        <w:t>N,N’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-bis-(3,5-di-</w:t>
      </w:r>
      <w:r w:rsidRPr="00861490">
        <w:rPr>
          <w:rFonts w:ascii="Times New Roman" w:hAnsi="Times New Roman" w:cs="Times New Roman"/>
          <w:bCs/>
          <w:i/>
          <w:iCs/>
          <w:sz w:val="20"/>
          <w:szCs w:val="20"/>
          <w:lang w:val="ms-MY"/>
        </w:rPr>
        <w:t>tert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-butilsalisilidena)-2,2-dimetilpropana-1,3-diaminapaladium(II),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 Pd-L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DDP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. Pembolehubah masa (3 dan 6 jam), suhu 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(100, 120 dan 140 °C)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, jumlah muatan mangkin yang digunakan 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(0.5, 1.0, 1.5 dan 2.0 mmol%)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, dan jenis bes 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(Et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ms-MY"/>
        </w:rPr>
        <w:t>3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N, NaHCO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ms-MY"/>
        </w:rPr>
        <w:t>3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, Na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ms-MY"/>
        </w:rPr>
        <w:t>2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>CO</w:t>
      </w:r>
      <w:r w:rsidRPr="00861490">
        <w:rPr>
          <w:rFonts w:ascii="Times New Roman" w:hAnsi="Times New Roman" w:cs="Times New Roman"/>
          <w:bCs/>
          <w:sz w:val="20"/>
          <w:szCs w:val="20"/>
          <w:vertAlign w:val="subscript"/>
          <w:lang w:val="ms-MY"/>
        </w:rPr>
        <w:t>3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 xml:space="preserve"> dan NaOAc)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 xml:space="preserve"> telah dioptimumkan untuk memberikan hasil yang sangat baik bagi produk gandingan Mizoroki-Heck 4-bromoasetofenon dengan metil akrilat. Hasil kajian 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lastRenderedPageBreak/>
        <w:t>pemangkinan menunjukkan sistem mangkin Pd-L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DDP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>/NaOAc/0.5 mmol%/140 °C telah memberikan keadaan yang optimum serta mencapai prestasi tinggi bagi pelbagai aril bromida berpenarik elektron dengan penukaran hasil sehingga 85% dalam masa tindak balas selama 6 jam. Oleh itu, cadangan mangkin bebas-fosfina yang lebih stabil terhadap udara dan kelembapan secara signifikan telah menyediakan capaian terhadap transformasi organik dalam tindak balas gandingan Mizoroki-Heck.</w:t>
      </w:r>
    </w:p>
    <w:p w14:paraId="77F9BFED" w14:textId="77777777" w:rsidR="00C650B0" w:rsidRPr="00861490" w:rsidRDefault="00C650B0" w:rsidP="00861490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14:paraId="4344CDAD" w14:textId="77777777" w:rsidR="00C650B0" w:rsidRPr="00861490" w:rsidRDefault="00C650B0" w:rsidP="00861490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861490">
        <w:rPr>
          <w:rFonts w:ascii="Times New Roman" w:hAnsi="Times New Roman" w:cs="Times New Roman"/>
          <w:b/>
          <w:sz w:val="20"/>
          <w:szCs w:val="20"/>
          <w:lang w:val="ms-MY"/>
        </w:rPr>
        <w:t xml:space="preserve">Kata kunci: </w:t>
      </w:r>
      <w:r w:rsidRPr="00861490">
        <w:rPr>
          <w:rFonts w:ascii="Times New Roman" w:hAnsi="Times New Roman" w:cs="Times New Roman"/>
          <w:bCs/>
          <w:sz w:val="20"/>
          <w:szCs w:val="20"/>
          <w:lang w:val="ms-MY"/>
        </w:rPr>
        <w:t xml:space="preserve"> l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>igan tetradentat-N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2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>O</w:t>
      </w:r>
      <w:r w:rsidRPr="00861490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2</w:t>
      </w:r>
      <w:r w:rsidRPr="00861490">
        <w:rPr>
          <w:rFonts w:ascii="Times New Roman" w:hAnsi="Times New Roman" w:cs="Times New Roman"/>
          <w:sz w:val="20"/>
          <w:szCs w:val="20"/>
          <w:lang w:val="ms-MY"/>
        </w:rPr>
        <w:t>, kompleks paladium(II), tindak balas Mizoroki-Heck</w:t>
      </w:r>
    </w:p>
    <w:p w14:paraId="58A79825" w14:textId="77777777" w:rsidR="00EC5D90" w:rsidRPr="00861490" w:rsidRDefault="00EC5D90" w:rsidP="0086149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74337F" w14:textId="77777777" w:rsidR="00C650B0" w:rsidRPr="00861490" w:rsidRDefault="00C650B0" w:rsidP="00861490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861490">
        <w:rPr>
          <w:rFonts w:ascii="Times New Roman" w:hAnsi="Times New Roman" w:cs="Times New Roman"/>
          <w:b/>
          <w:noProof/>
          <w:sz w:val="20"/>
          <w:szCs w:val="20"/>
        </w:rPr>
        <w:t>References</w:t>
      </w:r>
    </w:p>
    <w:p w14:paraId="00E86B87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Jagtap, S. (2017). Heck reaction-state of the art. </w:t>
      </w:r>
      <w:r w:rsidRPr="00861490">
        <w:rPr>
          <w:rFonts w:ascii="Times New Roman" w:hAnsi="Times New Roman"/>
          <w:i/>
          <w:sz w:val="20"/>
          <w:szCs w:val="20"/>
        </w:rPr>
        <w:t>Catalysts,</w:t>
      </w:r>
      <w:r w:rsidRPr="00861490">
        <w:rPr>
          <w:rFonts w:ascii="Times New Roman" w:hAnsi="Times New Roman"/>
          <w:sz w:val="20"/>
          <w:szCs w:val="20"/>
        </w:rPr>
        <w:t xml:space="preserve"> 7(9): 267.</w:t>
      </w:r>
    </w:p>
    <w:p w14:paraId="6F71CC18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Ghosh, T. (2019). Reductive Heck reaction: An emerging alternative in natural product synthesis. </w:t>
      </w:r>
      <w:r w:rsidRPr="00861490">
        <w:rPr>
          <w:rFonts w:ascii="Times New Roman" w:hAnsi="Times New Roman"/>
          <w:i/>
          <w:sz w:val="20"/>
          <w:szCs w:val="20"/>
        </w:rPr>
        <w:t>ChemistrySelect,</w:t>
      </w:r>
      <w:r w:rsidRPr="00861490">
        <w:rPr>
          <w:rFonts w:ascii="Times New Roman" w:hAnsi="Times New Roman"/>
          <w:sz w:val="20"/>
          <w:szCs w:val="20"/>
        </w:rPr>
        <w:t xml:space="preserve"> 4(16): 4747-4755.</w:t>
      </w:r>
    </w:p>
    <w:p w14:paraId="7BAF9B71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Tarnowicz-Ligus, S. and Trzeciak, A. M. (2018). Heck transformations of biological compounds catalyzed by phosphine-free palladium. </w:t>
      </w:r>
      <w:r w:rsidRPr="00861490">
        <w:rPr>
          <w:rFonts w:ascii="Times New Roman" w:hAnsi="Times New Roman"/>
          <w:i/>
          <w:sz w:val="20"/>
          <w:szCs w:val="20"/>
        </w:rPr>
        <w:t>Molecules,</w:t>
      </w:r>
      <w:r w:rsidRPr="00861490">
        <w:rPr>
          <w:rFonts w:ascii="Times New Roman" w:hAnsi="Times New Roman"/>
          <w:sz w:val="20"/>
          <w:szCs w:val="20"/>
        </w:rPr>
        <w:t xml:space="preserve"> 23(9): 2227.</w:t>
      </w:r>
    </w:p>
    <w:p w14:paraId="1AEB4AFE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Budarin, V. L., Shuttleworth, P. S., Clark, J. H. and Luque, R. (2010). Industrial applications of C-C coupling reactions. </w:t>
      </w:r>
      <w:r w:rsidRPr="00861490">
        <w:rPr>
          <w:rFonts w:ascii="Times New Roman" w:hAnsi="Times New Roman"/>
          <w:i/>
          <w:sz w:val="20"/>
          <w:szCs w:val="20"/>
        </w:rPr>
        <w:t>Current Organic Synthesis,</w:t>
      </w:r>
      <w:r w:rsidRPr="00861490">
        <w:rPr>
          <w:rFonts w:ascii="Times New Roman" w:hAnsi="Times New Roman"/>
          <w:sz w:val="20"/>
          <w:szCs w:val="20"/>
        </w:rPr>
        <w:t xml:space="preserve"> 7(6): 614-627.</w:t>
      </w:r>
    </w:p>
    <w:p w14:paraId="4FA8BF60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Biajoli, A. F. P., Schwalm, C. S., Limberger, J., Claudino, T. S. and Monteiro, A. L. (2014). Recent progress in the use of Pd-catalyzed C-C cross-coupling reactions the synthesis pharmaceutical compounds. </w:t>
      </w:r>
      <w:r w:rsidRPr="00861490">
        <w:rPr>
          <w:rFonts w:ascii="Times New Roman" w:hAnsi="Times New Roman"/>
          <w:i/>
          <w:sz w:val="20"/>
          <w:szCs w:val="20"/>
        </w:rPr>
        <w:t>Journal of the Brazilian Chemical Society,</w:t>
      </w:r>
      <w:r w:rsidRPr="00861490">
        <w:rPr>
          <w:rFonts w:ascii="Times New Roman" w:hAnsi="Times New Roman"/>
          <w:sz w:val="20"/>
          <w:szCs w:val="20"/>
        </w:rPr>
        <w:t xml:space="preserve"> 25(12): 2186-2214.</w:t>
      </w:r>
    </w:p>
    <w:p w14:paraId="17C29C32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Watson, D. A. (2012). Selected diastereoselective reactions: Heck type cyclizations. Comprehensive Chirality. Elsevier Science, Netherland: pp. 648-684.</w:t>
      </w:r>
    </w:p>
    <w:p w14:paraId="1FEEE73C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Mannepalli, L. K., Gadipelly, C., Deshmukh, G., Likhar, P., and Pottabathula, S. (2020). Advances in C-C coupling reactions catalyzed by homogeneous phosphine free palladium catalysts. </w:t>
      </w:r>
      <w:r w:rsidRPr="00861490">
        <w:rPr>
          <w:rFonts w:ascii="Times New Roman" w:hAnsi="Times New Roman"/>
          <w:i/>
          <w:sz w:val="20"/>
          <w:szCs w:val="20"/>
        </w:rPr>
        <w:t>Bulletin of the Chemical Society of Japan,</w:t>
      </w:r>
      <w:r w:rsidRPr="00861490">
        <w:rPr>
          <w:rFonts w:ascii="Times New Roman" w:hAnsi="Times New Roman"/>
          <w:sz w:val="20"/>
          <w:szCs w:val="20"/>
        </w:rPr>
        <w:t xml:space="preserve"> 93(3): 355-372.</w:t>
      </w:r>
    </w:p>
    <w:p w14:paraId="2B299DB3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Mino, T., Shirae, Y., Sasai, Y., Sakamoto, M. and Fujita, T. (2006). Phosphine-free palladium catalyzed mizoroki−heck reaction using hydrazone as a ligand. </w:t>
      </w:r>
      <w:r w:rsidRPr="00861490">
        <w:rPr>
          <w:rFonts w:ascii="Times New Roman" w:hAnsi="Times New Roman"/>
          <w:i/>
          <w:sz w:val="20"/>
          <w:szCs w:val="20"/>
        </w:rPr>
        <w:t>The Journal of Organic Chemistry,</w:t>
      </w:r>
      <w:r w:rsidRPr="00861490">
        <w:rPr>
          <w:rFonts w:ascii="Times New Roman" w:hAnsi="Times New Roman"/>
          <w:sz w:val="20"/>
          <w:szCs w:val="20"/>
        </w:rPr>
        <w:t> 71(18): 6834-6839.</w:t>
      </w:r>
    </w:p>
    <w:p w14:paraId="769398A4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Bakherad, M., Keivanloo, A., Amin, A. H. and Jajarmi, S. (2012). Phosphine-free polystyrene-supported palladium(II) complex as an efficient catalyst for the Heck and Suzuki coupling reactions in water. </w:t>
      </w:r>
      <w:r w:rsidRPr="00861490">
        <w:rPr>
          <w:rFonts w:ascii="Times New Roman" w:hAnsi="Times New Roman"/>
          <w:i/>
          <w:sz w:val="20"/>
          <w:szCs w:val="20"/>
        </w:rPr>
        <w:t>Comptes Rendus Chimie,</w:t>
      </w:r>
      <w:r w:rsidRPr="00861490">
        <w:rPr>
          <w:rFonts w:ascii="Times New Roman" w:hAnsi="Times New Roman"/>
          <w:sz w:val="20"/>
          <w:szCs w:val="20"/>
        </w:rPr>
        <w:t> 15(11-12): 945-949.</w:t>
      </w:r>
    </w:p>
    <w:p w14:paraId="1753C9C3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Mingji, D., Liang, B., Wang, C., You, Z., Xiang, J., Dong, G., Chen, J. and Yang, Z. (2004). A novel thiourea ligand applied in the Pd</w:t>
      </w:r>
      <w:r w:rsidRPr="00861490">
        <w:rPr>
          <w:rFonts w:ascii="Times New Roman" w:eastAsia="Malgun Gothic" w:hAnsi="Times New Roman"/>
          <w:sz w:val="20"/>
          <w:szCs w:val="20"/>
        </w:rPr>
        <w:t>-</w:t>
      </w:r>
      <w:r w:rsidRPr="00861490">
        <w:rPr>
          <w:rFonts w:ascii="Times New Roman" w:hAnsi="Times New Roman"/>
          <w:sz w:val="20"/>
          <w:szCs w:val="20"/>
        </w:rPr>
        <w:t>catalyzed Heck, Suzuki and Suzuki carbonylative reactions. </w:t>
      </w:r>
      <w:r w:rsidRPr="00861490">
        <w:rPr>
          <w:rFonts w:ascii="Times New Roman" w:hAnsi="Times New Roman"/>
          <w:i/>
          <w:sz w:val="20"/>
          <w:szCs w:val="20"/>
        </w:rPr>
        <w:t>Advanced Synthesis &amp; Catalysis,</w:t>
      </w:r>
      <w:r w:rsidRPr="00861490">
        <w:rPr>
          <w:rFonts w:ascii="Times New Roman" w:hAnsi="Times New Roman"/>
          <w:sz w:val="20"/>
          <w:szCs w:val="20"/>
        </w:rPr>
        <w:t> 346 (13‐15): 1669-1673.</w:t>
      </w:r>
    </w:p>
    <w:p w14:paraId="046FECD3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Farina, V. (2004). High‐turnover palladium catalysts in cross-coupling and Heck chemistry: A critical overview. </w:t>
      </w:r>
      <w:r w:rsidRPr="00861490">
        <w:rPr>
          <w:rFonts w:ascii="Times New Roman" w:hAnsi="Times New Roman"/>
          <w:i/>
          <w:sz w:val="20"/>
          <w:szCs w:val="20"/>
        </w:rPr>
        <w:t>Advanced Synthesis &amp; Catalysis,</w:t>
      </w:r>
      <w:r w:rsidRPr="00861490">
        <w:rPr>
          <w:rFonts w:ascii="Times New Roman" w:hAnsi="Times New Roman"/>
          <w:sz w:val="20"/>
          <w:szCs w:val="20"/>
        </w:rPr>
        <w:t xml:space="preserve"> 346: 1553-1582.</w:t>
      </w:r>
    </w:p>
    <w:p w14:paraId="54DD09DB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Wang, M., Zhu, H., Jin, K., Dai, D. and Sun, L. (2003). Ethylene oligomerization by Salen-Type zirconium complexes to low-carbon linear </w:t>
      </w:r>
      <w:r w:rsidRPr="00861490">
        <w:rPr>
          <w:rFonts w:ascii="Times New Roman" w:hAnsi="Times New Roman"/>
          <w:sz w:val="20"/>
          <w:szCs w:val="20"/>
        </w:rPr>
        <w:sym w:font="Symbol" w:char="F061"/>
      </w:r>
      <w:r w:rsidRPr="00861490">
        <w:rPr>
          <w:rFonts w:ascii="Times New Roman" w:hAnsi="Times New Roman"/>
          <w:sz w:val="20"/>
          <w:szCs w:val="20"/>
        </w:rPr>
        <w:t xml:space="preserve">-olefins. </w:t>
      </w:r>
      <w:r w:rsidRPr="00861490">
        <w:rPr>
          <w:rFonts w:ascii="Times New Roman" w:hAnsi="Times New Roman"/>
          <w:i/>
          <w:sz w:val="20"/>
          <w:szCs w:val="20"/>
        </w:rPr>
        <w:t>Journal of Catalysis,</w:t>
      </w:r>
      <w:r w:rsidRPr="00861490">
        <w:rPr>
          <w:rFonts w:ascii="Times New Roman" w:hAnsi="Times New Roman"/>
          <w:sz w:val="20"/>
          <w:szCs w:val="20"/>
        </w:rPr>
        <w:t xml:space="preserve"> 220: 392-398.</w:t>
      </w:r>
    </w:p>
    <w:p w14:paraId="3ED00108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Ulusoy, M., Birel, Ö., Şahin, O., Büyükgüngör, O. and Centikaya, B. (2012). Structural, spectral, electrochemical and catalytic reactivity studies of a series of N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>O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 xml:space="preserve"> chelated palladium(II) complexes. </w:t>
      </w:r>
      <w:r w:rsidRPr="00861490">
        <w:rPr>
          <w:rFonts w:ascii="Times New Roman" w:hAnsi="Times New Roman"/>
          <w:i/>
          <w:sz w:val="20"/>
          <w:szCs w:val="20"/>
        </w:rPr>
        <w:t>Polyhedron,</w:t>
      </w:r>
      <w:r w:rsidRPr="00861490">
        <w:rPr>
          <w:rFonts w:ascii="Times New Roman" w:hAnsi="Times New Roman"/>
          <w:sz w:val="20"/>
          <w:szCs w:val="20"/>
        </w:rPr>
        <w:t xml:space="preserve"> 38: 141-148.</w:t>
      </w:r>
    </w:p>
    <w:p w14:paraId="4CC46E04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Oberholzer, M. and Frech, C. M. (2014). Mizoroki-Heck cross-coupling reactions catalyzed by dichloro{bis[1,1',1''-(phosphinetriyl)tripiperidine]}palladium under mild reaction conditions. </w:t>
      </w:r>
      <w:r w:rsidRPr="00861490">
        <w:rPr>
          <w:rFonts w:ascii="Times New Roman" w:hAnsi="Times New Roman"/>
          <w:i/>
          <w:sz w:val="20"/>
          <w:szCs w:val="20"/>
        </w:rPr>
        <w:t>Journal of Visualized Experiments,</w:t>
      </w:r>
      <w:r w:rsidRPr="00861490">
        <w:rPr>
          <w:rFonts w:ascii="Times New Roman" w:hAnsi="Times New Roman"/>
          <w:sz w:val="20"/>
          <w:szCs w:val="20"/>
        </w:rPr>
        <w:t xml:space="preserve"> 85(51444): 1-7.</w:t>
      </w:r>
    </w:p>
    <w:p w14:paraId="4C4C2A9B" w14:textId="2833AAE2" w:rsidR="00C650B0" w:rsidRPr="00B705A2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Faghih, Z., Neshat, A., Wojtczak, A., Faghih, Z., Mohammadi, Z. and Varestan, S. (2018). Palladium(II) complexes based on schiff base ligands derived from ortho-vanillin; synthesis, characterization and cytotoxic studies. </w:t>
      </w:r>
      <w:r w:rsidRPr="00861490">
        <w:rPr>
          <w:rFonts w:ascii="Times New Roman" w:hAnsi="Times New Roman"/>
          <w:i/>
          <w:sz w:val="20"/>
          <w:szCs w:val="20"/>
        </w:rPr>
        <w:t>Inorganica Chimica Acta,</w:t>
      </w:r>
      <w:r w:rsidRPr="00861490">
        <w:rPr>
          <w:rFonts w:ascii="Times New Roman" w:hAnsi="Times New Roman"/>
          <w:sz w:val="20"/>
          <w:szCs w:val="20"/>
        </w:rPr>
        <w:t> 471: 404-412.</w:t>
      </w:r>
    </w:p>
    <w:p w14:paraId="210B5FE4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lastRenderedPageBreak/>
        <w:t>Feng, Z. Q., Yang, X. L. and Ye, Y.  F. (2013). Pd(II) and Zn(II) based complexes with Schiff base ligands: synthesis, characterization, luminescence, and antibacterial and catalytic activities. </w:t>
      </w:r>
      <w:r w:rsidRPr="00861490">
        <w:rPr>
          <w:rFonts w:ascii="Times New Roman" w:hAnsi="Times New Roman"/>
          <w:i/>
          <w:sz w:val="20"/>
          <w:szCs w:val="20"/>
        </w:rPr>
        <w:t>The Scientific World Journal,</w:t>
      </w:r>
      <w:r w:rsidRPr="00861490">
        <w:rPr>
          <w:rFonts w:ascii="Times New Roman" w:hAnsi="Times New Roman"/>
          <w:sz w:val="20"/>
          <w:szCs w:val="20"/>
        </w:rPr>
        <w:t> 2013: 956840</w:t>
      </w:r>
    </w:p>
    <w:p w14:paraId="4C6A70AA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Rao, G. K., Kumar, A., Kumar, B., Kumar, D. and Singh, A. K. (2012). Palladium(II)-Selenated Schiff base complex catalyzed Suzuki-Miyaura coupling: Dependence of efficiency on alkyl chain length of ligand. </w:t>
      </w:r>
      <w:r w:rsidRPr="00861490">
        <w:rPr>
          <w:rFonts w:ascii="Times New Roman" w:hAnsi="Times New Roman"/>
          <w:i/>
          <w:sz w:val="20"/>
          <w:szCs w:val="20"/>
        </w:rPr>
        <w:t>Dalton Transactions,</w:t>
      </w:r>
      <w:r w:rsidRPr="00861490">
        <w:rPr>
          <w:rFonts w:ascii="Times New Roman" w:hAnsi="Times New Roman"/>
          <w:sz w:val="20"/>
          <w:szCs w:val="20"/>
        </w:rPr>
        <w:t xml:space="preserve"> 41: 1931-1937.</w:t>
      </w:r>
    </w:p>
    <w:p w14:paraId="2A71047F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Kianfar, A. H., Zargari, S. and Khavasi, H. R. (2010). Synthesis and electrochemistry of M(II) N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>O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 xml:space="preserve"> Schiff base complexes: X-ray structure of {Ni[Bis(3-chloroacetylacetone)ethylenediimine]}. </w:t>
      </w:r>
      <w:r w:rsidRPr="00861490">
        <w:rPr>
          <w:rFonts w:ascii="Times New Roman" w:hAnsi="Times New Roman"/>
          <w:i/>
          <w:sz w:val="20"/>
          <w:szCs w:val="20"/>
        </w:rPr>
        <w:t>Journal of the Iranian Chemical Society,</w:t>
      </w:r>
      <w:r w:rsidRPr="00861490">
        <w:rPr>
          <w:rFonts w:ascii="Times New Roman" w:hAnsi="Times New Roman"/>
          <w:sz w:val="20"/>
          <w:szCs w:val="20"/>
        </w:rPr>
        <w:t xml:space="preserve"> 7: 908-916.</w:t>
      </w:r>
    </w:p>
    <w:p w14:paraId="4CC654B4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Nyangasi, L. O., Andala, D. M., Onindo, C. O., Ngila, J. C., Makhubela, B. C. and Ngigi, E. M. (2017). Preparation and characterization of Pd modified TiO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 xml:space="preserve"> nanofiber catalyst for carbon–carbon coupling Heck reaction. </w:t>
      </w:r>
      <w:r w:rsidRPr="00861490">
        <w:rPr>
          <w:rFonts w:ascii="Times New Roman" w:hAnsi="Times New Roman"/>
          <w:i/>
          <w:sz w:val="20"/>
          <w:szCs w:val="20"/>
        </w:rPr>
        <w:t>Journal of Nanomaterials,</w:t>
      </w:r>
      <w:r w:rsidRPr="00861490">
        <w:rPr>
          <w:rFonts w:ascii="Times New Roman" w:hAnsi="Times New Roman"/>
          <w:sz w:val="20"/>
          <w:szCs w:val="20"/>
        </w:rPr>
        <w:t> 2017: 8290892.</w:t>
      </w:r>
    </w:p>
    <w:p w14:paraId="6FAC4BB0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Djakovitch, L. and Koehler, K. (1999). Heterogeneously catalysed Heck reaction using palladium modified zeolites. </w:t>
      </w:r>
      <w:r w:rsidRPr="00861490">
        <w:rPr>
          <w:rFonts w:ascii="Times New Roman" w:hAnsi="Times New Roman"/>
          <w:i/>
          <w:sz w:val="20"/>
          <w:szCs w:val="20"/>
        </w:rPr>
        <w:t>Journal of Molecular Catalysis A: Chemical,</w:t>
      </w:r>
      <w:r w:rsidRPr="00861490">
        <w:rPr>
          <w:rFonts w:ascii="Times New Roman" w:hAnsi="Times New Roman"/>
          <w:sz w:val="20"/>
          <w:szCs w:val="20"/>
        </w:rPr>
        <w:t> 142(2): 275-284.</w:t>
      </w:r>
    </w:p>
    <w:p w14:paraId="3FE09806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Nuri, A., Vucetic, N., Smått, J. H., Mansoori, Y., Mikkola, J. P. and Murzin, D. Y. (2020). Synthesis and characterization of palladium supported amino functionalized magnetic-MOF-MIL-101 as an efficient and recoverable catalyst for Mizoroki–Heck cross-coupling. </w:t>
      </w:r>
      <w:r w:rsidRPr="00861490">
        <w:rPr>
          <w:rFonts w:ascii="Times New Roman" w:hAnsi="Times New Roman"/>
          <w:i/>
          <w:sz w:val="20"/>
          <w:szCs w:val="20"/>
        </w:rPr>
        <w:t>Catalysis Letters,</w:t>
      </w:r>
      <w:r w:rsidRPr="00861490">
        <w:rPr>
          <w:rFonts w:ascii="Times New Roman" w:hAnsi="Times New Roman"/>
          <w:sz w:val="20"/>
          <w:szCs w:val="20"/>
        </w:rPr>
        <w:t xml:space="preserve"> 2020: 1-13.</w:t>
      </w:r>
    </w:p>
    <w:p w14:paraId="2634E60A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Yang, C. and Nolan, S. P. (2001). A highly efficient palladium/imidazolium salt system for catalytic Heck reactions. </w:t>
      </w:r>
      <w:bookmarkStart w:id="6" w:name="_Hlk49856546"/>
      <w:r w:rsidRPr="00861490">
        <w:rPr>
          <w:rFonts w:ascii="Times New Roman" w:hAnsi="Times New Roman"/>
          <w:i/>
          <w:sz w:val="20"/>
          <w:szCs w:val="20"/>
        </w:rPr>
        <w:t>Synlett</w:t>
      </w:r>
      <w:bookmarkEnd w:id="6"/>
      <w:r w:rsidRPr="00861490">
        <w:rPr>
          <w:rFonts w:ascii="Times New Roman" w:hAnsi="Times New Roman"/>
          <w:i/>
          <w:sz w:val="20"/>
          <w:szCs w:val="20"/>
        </w:rPr>
        <w:t>,</w:t>
      </w:r>
      <w:r w:rsidRPr="00861490">
        <w:rPr>
          <w:rFonts w:ascii="Times New Roman" w:hAnsi="Times New Roman"/>
          <w:sz w:val="20"/>
          <w:szCs w:val="20"/>
        </w:rPr>
        <w:t xml:space="preserve"> 10: 1539-1542.</w:t>
      </w:r>
    </w:p>
    <w:p w14:paraId="5669C887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Kumari, S., Maddipoti, K., Das, B. and Ray, S. (2019). Palladium–Schiff base complexes encapsulated in zeolite-Y host: functionality controlled by the structure of a guest complex. </w:t>
      </w:r>
      <w:r w:rsidRPr="00861490">
        <w:rPr>
          <w:rFonts w:ascii="Times New Roman" w:hAnsi="Times New Roman"/>
          <w:i/>
          <w:sz w:val="20"/>
          <w:szCs w:val="20"/>
        </w:rPr>
        <w:t>Inorganic Chemistry,</w:t>
      </w:r>
      <w:r w:rsidRPr="00861490">
        <w:rPr>
          <w:rFonts w:ascii="Times New Roman" w:hAnsi="Times New Roman"/>
          <w:sz w:val="20"/>
          <w:szCs w:val="20"/>
        </w:rPr>
        <w:t> 58(2): 1527-1540.</w:t>
      </w:r>
    </w:p>
    <w:p w14:paraId="333EB40B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Che Soh, S. K. and Shamsuddin, M. (2018). Synthesis, characterization and catalytic applications of 2,2-dimenthylpropane-1,3-diaminopalladium(II) complex in Mizoroki-Heck reaction. </w:t>
      </w:r>
      <w:r w:rsidRPr="00861490">
        <w:rPr>
          <w:rFonts w:ascii="Times New Roman" w:hAnsi="Times New Roman"/>
          <w:i/>
          <w:sz w:val="20"/>
          <w:szCs w:val="20"/>
        </w:rPr>
        <w:t>Asian Journal of Chemistry,</w:t>
      </w:r>
      <w:r w:rsidRPr="00861490">
        <w:rPr>
          <w:rFonts w:ascii="Times New Roman" w:hAnsi="Times New Roman"/>
          <w:sz w:val="20"/>
          <w:szCs w:val="20"/>
        </w:rPr>
        <w:t xml:space="preserve"> 30(1): 81-84.</w:t>
      </w:r>
    </w:p>
    <w:p w14:paraId="078DCB0A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Xu, H. J., Zhao, Y. Q. and Zhou, X. F. (2011). Palladium-catalyzed Heck reaction of aryl chlorides under mild conditions promoted by organic ionic bases. </w:t>
      </w:r>
      <w:r w:rsidRPr="00861490">
        <w:rPr>
          <w:rFonts w:ascii="Times New Roman" w:hAnsi="Times New Roman"/>
          <w:i/>
          <w:sz w:val="20"/>
          <w:szCs w:val="20"/>
        </w:rPr>
        <w:t>The Journal of Organic Chemistry,</w:t>
      </w:r>
      <w:r w:rsidRPr="00861490">
        <w:rPr>
          <w:rFonts w:ascii="Times New Roman" w:hAnsi="Times New Roman"/>
          <w:sz w:val="20"/>
          <w:szCs w:val="20"/>
        </w:rPr>
        <w:t> 76(19): 8036-8041.</w:t>
      </w:r>
    </w:p>
    <w:p w14:paraId="65B2E538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Littke, A. F., and Fu, G. C. (2001). A versatile catalyst for heck reactions of aryl chlorides and aryl bromides under mild conditions. </w:t>
      </w:r>
      <w:r w:rsidRPr="00861490">
        <w:rPr>
          <w:rFonts w:ascii="Times New Roman" w:hAnsi="Times New Roman"/>
          <w:i/>
          <w:sz w:val="20"/>
          <w:szCs w:val="20"/>
        </w:rPr>
        <w:t>Journal of the American Chemical Society,</w:t>
      </w:r>
      <w:r w:rsidRPr="00861490">
        <w:rPr>
          <w:rFonts w:ascii="Times New Roman" w:hAnsi="Times New Roman"/>
          <w:sz w:val="20"/>
          <w:szCs w:val="20"/>
        </w:rPr>
        <w:t>123(29): 6989-7000.</w:t>
      </w:r>
    </w:p>
    <w:p w14:paraId="1B108417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Dounay, A. B. and Overman, L. E. (2003). The asymmetric intramolecular Heck reaction in natural product total synthesis. </w:t>
      </w:r>
      <w:r w:rsidRPr="00861490">
        <w:rPr>
          <w:rFonts w:ascii="Times New Roman" w:hAnsi="Times New Roman"/>
          <w:i/>
          <w:sz w:val="20"/>
          <w:szCs w:val="20"/>
        </w:rPr>
        <w:t>Chemical Reviews,</w:t>
      </w:r>
      <w:r w:rsidRPr="00861490">
        <w:rPr>
          <w:rFonts w:ascii="Times New Roman" w:hAnsi="Times New Roman"/>
          <w:sz w:val="20"/>
          <w:szCs w:val="20"/>
        </w:rPr>
        <w:t> 103(8): 2945-2964.</w:t>
      </w:r>
    </w:p>
    <w:p w14:paraId="63A82BAA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Beller, M. and Riermeier, T. H. (1996). First efficient palladium-catalyzed Heck reactions of aryl bromides with alkyl methacrylate</w:t>
      </w:r>
      <w:r w:rsidRPr="00861490">
        <w:rPr>
          <w:rFonts w:ascii="Times New Roman" w:hAnsi="Times New Roman"/>
          <w:i/>
          <w:sz w:val="20"/>
          <w:szCs w:val="20"/>
        </w:rPr>
        <w:t>. Tetrahedron Letters,</w:t>
      </w:r>
      <w:r w:rsidRPr="00861490">
        <w:rPr>
          <w:rFonts w:ascii="Times New Roman" w:hAnsi="Times New Roman"/>
          <w:sz w:val="20"/>
          <w:szCs w:val="20"/>
        </w:rPr>
        <w:t xml:space="preserve"> 37(36): 6535-6538.</w:t>
      </w:r>
    </w:p>
    <w:p w14:paraId="459FF345" w14:textId="77777777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>Nasrollahzadeh, M., Azarian, A., Ehsani, A. and Khalaj, M. (2014). Preparation, optical properties and catalytic activity of TiO</w:t>
      </w:r>
      <w:r w:rsidRPr="00861490">
        <w:rPr>
          <w:rFonts w:ascii="Times New Roman" w:hAnsi="Times New Roman"/>
          <w:sz w:val="20"/>
          <w:szCs w:val="20"/>
          <w:vertAlign w:val="subscript"/>
        </w:rPr>
        <w:t>2</w:t>
      </w:r>
      <w:r w:rsidRPr="00861490">
        <w:rPr>
          <w:rFonts w:ascii="Times New Roman" w:hAnsi="Times New Roman"/>
          <w:sz w:val="20"/>
          <w:szCs w:val="20"/>
        </w:rPr>
        <w:t>@ Pd nanoparticles as heterogeneous and reusable catalysts for ligand-free Heck coupling reaction. </w:t>
      </w:r>
      <w:r w:rsidRPr="00861490">
        <w:rPr>
          <w:rFonts w:ascii="Times New Roman" w:hAnsi="Times New Roman"/>
          <w:i/>
          <w:sz w:val="20"/>
          <w:szCs w:val="20"/>
        </w:rPr>
        <w:t>Journal of Molecular Catalysis A: Chemical,</w:t>
      </w:r>
      <w:r w:rsidRPr="00861490">
        <w:rPr>
          <w:rFonts w:ascii="Times New Roman" w:hAnsi="Times New Roman"/>
          <w:sz w:val="20"/>
          <w:szCs w:val="20"/>
        </w:rPr>
        <w:t> 394: 205-210.</w:t>
      </w:r>
    </w:p>
    <w:p w14:paraId="1485F706" w14:textId="7F2C1631" w:rsidR="00C650B0" w:rsidRPr="00861490" w:rsidRDefault="00C650B0" w:rsidP="008614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1490">
        <w:rPr>
          <w:rFonts w:ascii="Times New Roman" w:hAnsi="Times New Roman"/>
          <w:sz w:val="20"/>
          <w:szCs w:val="20"/>
        </w:rPr>
        <w:t xml:space="preserve">Hahn, F. E., Jahnke, M. C., Gomez-Benitez, V., Morales-Morales, D. and Pape, T. (2005). Synthesis and catalytic activity of pincer-type bis(benzimidazolin-2-ylidene) palladium complexes. </w:t>
      </w:r>
      <w:r w:rsidRPr="00861490">
        <w:rPr>
          <w:rFonts w:ascii="Times New Roman" w:hAnsi="Times New Roman"/>
          <w:i/>
          <w:sz w:val="20"/>
          <w:szCs w:val="20"/>
        </w:rPr>
        <w:t>Organometallics,</w:t>
      </w:r>
      <w:r w:rsidRPr="00861490">
        <w:rPr>
          <w:rFonts w:ascii="Times New Roman" w:hAnsi="Times New Roman"/>
          <w:sz w:val="20"/>
          <w:szCs w:val="20"/>
        </w:rPr>
        <w:t xml:space="preserve"> 24: 6458-6463.</w:t>
      </w:r>
    </w:p>
    <w:p w14:paraId="299D3E74" w14:textId="6C5BB043" w:rsidR="00C650B0" w:rsidRPr="00385369" w:rsidRDefault="00C650B0" w:rsidP="00EC5D90">
      <w:pPr>
        <w:spacing w:after="0"/>
        <w:jc w:val="both"/>
        <w:rPr>
          <w:rFonts w:ascii="Times New Roman" w:hAnsi="Times New Roman"/>
          <w:sz w:val="20"/>
          <w:szCs w:val="20"/>
        </w:rPr>
        <w:sectPr w:rsidR="00C650B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5478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547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6C21"/>
    <w:multiLevelType w:val="hybridMultilevel"/>
    <w:tmpl w:val="819A5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85369"/>
    <w:rsid w:val="003A0855"/>
    <w:rsid w:val="003A1F80"/>
    <w:rsid w:val="0044292C"/>
    <w:rsid w:val="00460C95"/>
    <w:rsid w:val="00473CD4"/>
    <w:rsid w:val="00487993"/>
    <w:rsid w:val="0054782A"/>
    <w:rsid w:val="005644C8"/>
    <w:rsid w:val="005F401D"/>
    <w:rsid w:val="006E79D9"/>
    <w:rsid w:val="007D0E7F"/>
    <w:rsid w:val="007F7EB3"/>
    <w:rsid w:val="00832F59"/>
    <w:rsid w:val="00834CDE"/>
    <w:rsid w:val="00861490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705A2"/>
    <w:rsid w:val="00B9022C"/>
    <w:rsid w:val="00C56865"/>
    <w:rsid w:val="00C650B0"/>
    <w:rsid w:val="00C71438"/>
    <w:rsid w:val="00C72F3E"/>
    <w:rsid w:val="00C73A4A"/>
    <w:rsid w:val="00CE6DF3"/>
    <w:rsid w:val="00D04BC8"/>
    <w:rsid w:val="00D0718B"/>
    <w:rsid w:val="00D40B1F"/>
    <w:rsid w:val="00D414B9"/>
    <w:rsid w:val="00DA62DA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ntstyle01">
    <w:name w:val="fontstyle01"/>
    <w:basedOn w:val="DefaultParagraphFont"/>
    <w:rsid w:val="00C650B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C650B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6 (2020)</vt:lpstr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1 (2021)</dc:title>
  <dc:creator>Harun Hamzah</dc:creator>
  <cp:lastModifiedBy>Harun Hamzah</cp:lastModifiedBy>
  <cp:revision>8</cp:revision>
  <cp:lastPrinted>2020-04-01T04:48:00Z</cp:lastPrinted>
  <dcterms:created xsi:type="dcterms:W3CDTF">2021-02-01T07:21:00Z</dcterms:created>
  <dcterms:modified xsi:type="dcterms:W3CDTF">2021-02-19T13:24:00Z</dcterms:modified>
</cp:coreProperties>
</file>