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D7B05" w14:textId="77777777" w:rsidR="00785CA6" w:rsidRPr="000D31E2" w:rsidRDefault="00896B11" w:rsidP="00294D1F">
      <w:pPr>
        <w:jc w:val="center"/>
        <w:rPr>
          <w:rFonts w:ascii="Times New Roman" w:hAnsi="Times New Roman" w:cs="Times New Roman"/>
          <w:sz w:val="28"/>
          <w:lang w:val="en-GB"/>
        </w:rPr>
      </w:pPr>
      <w:r w:rsidRPr="000D31E2">
        <w:rPr>
          <w:rFonts w:ascii="Times New Roman" w:hAnsi="Times New Roman" w:cs="Times New Roman"/>
          <w:sz w:val="28"/>
          <w:lang w:val="en-GB"/>
        </w:rPr>
        <w:t xml:space="preserve">INDUCTION AND IDENTIFICATION OF BIOACTIVE COMPOUNDS FROM CALLUS EXTRACT OF </w:t>
      </w:r>
      <w:r w:rsidRPr="000D31E2">
        <w:rPr>
          <w:rFonts w:ascii="Times New Roman" w:hAnsi="Times New Roman" w:cs="Times New Roman"/>
          <w:i/>
          <w:sz w:val="28"/>
          <w:lang w:val="en-GB"/>
        </w:rPr>
        <w:t xml:space="preserve">Piper </w:t>
      </w:r>
      <w:proofErr w:type="spellStart"/>
      <w:r w:rsidRPr="000D31E2">
        <w:rPr>
          <w:rFonts w:ascii="Times New Roman" w:hAnsi="Times New Roman" w:cs="Times New Roman"/>
          <w:i/>
          <w:sz w:val="28"/>
          <w:lang w:val="en-GB"/>
        </w:rPr>
        <w:t>betle</w:t>
      </w:r>
      <w:proofErr w:type="spellEnd"/>
      <w:r w:rsidRPr="000D31E2">
        <w:rPr>
          <w:rFonts w:ascii="Times New Roman" w:hAnsi="Times New Roman" w:cs="Times New Roman"/>
          <w:sz w:val="28"/>
          <w:lang w:val="en-GB"/>
        </w:rPr>
        <w:t xml:space="preserve"> L. var. </w:t>
      </w:r>
      <w:proofErr w:type="spellStart"/>
      <w:r w:rsidRPr="000D31E2">
        <w:rPr>
          <w:rFonts w:ascii="Times New Roman" w:hAnsi="Times New Roman" w:cs="Times New Roman"/>
          <w:sz w:val="28"/>
          <w:lang w:val="en-GB"/>
        </w:rPr>
        <w:t>Nigra</w:t>
      </w:r>
      <w:proofErr w:type="spellEnd"/>
    </w:p>
    <w:p w14:paraId="444549EE" w14:textId="77777777" w:rsidR="00785CA6" w:rsidRPr="000D6D58" w:rsidRDefault="00785CA6" w:rsidP="00294D1F">
      <w:pPr>
        <w:rPr>
          <w:lang w:val="en-GB"/>
        </w:rPr>
      </w:pPr>
    </w:p>
    <w:p w14:paraId="3F766ACB" w14:textId="77777777" w:rsidR="00FE2E0C" w:rsidRDefault="00785CA6" w:rsidP="00294D1F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D6D58">
        <w:rPr>
          <w:rFonts w:ascii="Times New Roman" w:hAnsi="Times New Roman" w:cs="Times New Roman"/>
          <w:sz w:val="24"/>
          <w:lang w:val="en-GB"/>
        </w:rPr>
        <w:t>(</w:t>
      </w:r>
      <w:proofErr w:type="spellStart"/>
      <w:r w:rsidR="00896B11" w:rsidRPr="000D6D58">
        <w:rPr>
          <w:rFonts w:ascii="Times New Roman" w:hAnsi="Times New Roman" w:cs="Times New Roman"/>
          <w:sz w:val="24"/>
          <w:szCs w:val="24"/>
          <w:lang w:val="en-GB"/>
        </w:rPr>
        <w:t>Induksi</w:t>
      </w:r>
      <w:proofErr w:type="spellEnd"/>
      <w:r w:rsidR="00896B11" w:rsidRPr="000D6D58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4F7F01">
        <w:rPr>
          <w:rFonts w:ascii="Times New Roman" w:hAnsi="Times New Roman" w:cs="Times New Roman"/>
          <w:sz w:val="24"/>
          <w:szCs w:val="24"/>
          <w:lang w:val="en-GB"/>
        </w:rPr>
        <w:t>Pengenalpastian</w:t>
      </w:r>
      <w:proofErr w:type="spellEnd"/>
      <w:r w:rsidR="00896B11" w:rsidRPr="000D6D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B6D7B" w:rsidRPr="000D6D58">
        <w:rPr>
          <w:rFonts w:ascii="Times New Roman" w:hAnsi="Times New Roman" w:cs="Times New Roman"/>
          <w:sz w:val="24"/>
          <w:szCs w:val="24"/>
          <w:lang w:val="en-GB"/>
        </w:rPr>
        <w:t>Sebatian</w:t>
      </w:r>
      <w:proofErr w:type="spellEnd"/>
      <w:r w:rsidR="00A31CC0" w:rsidRPr="000D6D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CC0" w:rsidRPr="000D6D58">
        <w:rPr>
          <w:rFonts w:ascii="Times New Roman" w:hAnsi="Times New Roman" w:cs="Times New Roman"/>
          <w:sz w:val="24"/>
          <w:szCs w:val="24"/>
          <w:lang w:val="en-GB"/>
        </w:rPr>
        <w:t>Bioaktif</w:t>
      </w:r>
      <w:proofErr w:type="spellEnd"/>
      <w:r w:rsidR="00A31CC0" w:rsidRPr="000D6D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1320481" w14:textId="1DFAF42F" w:rsidR="00785CA6" w:rsidRPr="000D6D58" w:rsidRDefault="00FE2E0C" w:rsidP="00294D1F">
      <w:pPr>
        <w:pStyle w:val="HTMLPreformatted"/>
        <w:jc w:val="center"/>
        <w:rPr>
          <w:rFonts w:ascii="Times New Roman" w:hAnsi="Times New Roman" w:cs="Times New Roman"/>
          <w:sz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A31CC0" w:rsidRPr="000D6D58">
        <w:rPr>
          <w:rFonts w:ascii="Times New Roman" w:hAnsi="Times New Roman" w:cs="Times New Roman"/>
          <w:sz w:val="24"/>
          <w:szCs w:val="24"/>
          <w:lang w:val="en-GB"/>
        </w:rPr>
        <w:t>ari</w:t>
      </w:r>
      <w:proofErr w:type="spellEnd"/>
      <w:r w:rsidR="00A31CC0" w:rsidRPr="000D6D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CC0" w:rsidRPr="000D6D58">
        <w:rPr>
          <w:rFonts w:ascii="Times New Roman" w:hAnsi="Times New Roman" w:cs="Times New Roman"/>
          <w:sz w:val="24"/>
          <w:szCs w:val="24"/>
          <w:lang w:val="en-GB"/>
        </w:rPr>
        <w:t>Ekstrak</w:t>
      </w:r>
      <w:proofErr w:type="spellEnd"/>
      <w:r w:rsidR="00896B11" w:rsidRPr="000D6D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B6D7B" w:rsidRPr="000D6D58">
        <w:rPr>
          <w:rFonts w:ascii="Times New Roman" w:hAnsi="Times New Roman" w:cs="Times New Roman"/>
          <w:sz w:val="24"/>
          <w:szCs w:val="24"/>
          <w:lang w:val="en-GB"/>
        </w:rPr>
        <w:t>Kalus</w:t>
      </w:r>
      <w:proofErr w:type="spellEnd"/>
      <w:r w:rsidR="00896B11" w:rsidRPr="000D6D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96B11" w:rsidRPr="000D6D58">
        <w:rPr>
          <w:rFonts w:ascii="Times New Roman" w:hAnsi="Times New Roman" w:cs="Times New Roman"/>
          <w:i/>
          <w:sz w:val="24"/>
          <w:szCs w:val="24"/>
          <w:lang w:val="en-GB"/>
        </w:rPr>
        <w:t xml:space="preserve">Piper </w:t>
      </w:r>
      <w:proofErr w:type="spellStart"/>
      <w:r w:rsidR="00896B11" w:rsidRPr="000D6D58">
        <w:rPr>
          <w:rFonts w:ascii="Times New Roman" w:hAnsi="Times New Roman" w:cs="Times New Roman"/>
          <w:i/>
          <w:sz w:val="24"/>
          <w:szCs w:val="24"/>
          <w:lang w:val="en-GB"/>
        </w:rPr>
        <w:t>betle</w:t>
      </w:r>
      <w:proofErr w:type="spellEnd"/>
      <w:r w:rsidR="00896B11" w:rsidRPr="000D6D58">
        <w:rPr>
          <w:rFonts w:ascii="Times New Roman" w:hAnsi="Times New Roman" w:cs="Times New Roman"/>
          <w:sz w:val="24"/>
          <w:szCs w:val="24"/>
          <w:lang w:val="en-GB"/>
        </w:rPr>
        <w:t xml:space="preserve"> L. var. </w:t>
      </w:r>
      <w:proofErr w:type="spellStart"/>
      <w:r w:rsidR="00896B11" w:rsidRPr="000D6D58">
        <w:rPr>
          <w:rFonts w:ascii="Times New Roman" w:hAnsi="Times New Roman" w:cs="Times New Roman"/>
          <w:sz w:val="24"/>
          <w:szCs w:val="24"/>
          <w:lang w:val="en-GB"/>
        </w:rPr>
        <w:t>Nigra</w:t>
      </w:r>
      <w:proofErr w:type="spellEnd"/>
      <w:r w:rsidR="00785CA6" w:rsidRPr="000D6D58">
        <w:rPr>
          <w:rFonts w:ascii="Times New Roman" w:hAnsi="Times New Roman" w:cs="Times New Roman"/>
          <w:sz w:val="24"/>
          <w:lang w:val="en-GB"/>
        </w:rPr>
        <w:t>)</w:t>
      </w:r>
    </w:p>
    <w:p w14:paraId="66E3A8EB" w14:textId="77777777" w:rsidR="00785CA6" w:rsidRPr="000D31E2" w:rsidRDefault="00785CA6" w:rsidP="00294D1F"/>
    <w:p w14:paraId="3AFE868E" w14:textId="77777777" w:rsidR="00FE2E0C" w:rsidRDefault="00896B11" w:rsidP="00294D1F">
      <w:pPr>
        <w:jc w:val="center"/>
        <w:rPr>
          <w:rFonts w:ascii="Times New Roman" w:hAnsi="Times New Roman" w:cs="Times New Roman"/>
          <w:lang w:val="en-GB"/>
        </w:rPr>
      </w:pPr>
      <w:r w:rsidRPr="000D31E2">
        <w:rPr>
          <w:rFonts w:ascii="Times New Roman" w:hAnsi="Times New Roman" w:cs="Times New Roman"/>
          <w:lang w:val="en-GB"/>
        </w:rPr>
        <w:t>Junairiah</w:t>
      </w:r>
      <w:r w:rsidRPr="000D31E2">
        <w:rPr>
          <w:rFonts w:ascii="Times New Roman" w:hAnsi="Times New Roman" w:cs="Times New Roman"/>
          <w:vertAlign w:val="superscript"/>
          <w:lang w:val="en-GB"/>
        </w:rPr>
        <w:t>1*</w:t>
      </w:r>
      <w:r w:rsidRPr="000D31E2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0D31E2">
        <w:rPr>
          <w:rFonts w:ascii="Times New Roman" w:hAnsi="Times New Roman" w:cs="Times New Roman"/>
          <w:lang w:val="en-GB"/>
        </w:rPr>
        <w:t>Rizka</w:t>
      </w:r>
      <w:proofErr w:type="spellEnd"/>
      <w:r w:rsidRPr="000D31E2">
        <w:rPr>
          <w:rFonts w:ascii="Times New Roman" w:hAnsi="Times New Roman" w:cs="Times New Roman"/>
          <w:lang w:val="en-GB"/>
        </w:rPr>
        <w:t xml:space="preserve"> Kusuma Rahmawati</w:t>
      </w:r>
      <w:r w:rsidRPr="000D31E2">
        <w:rPr>
          <w:rFonts w:ascii="Times New Roman" w:hAnsi="Times New Roman" w:cs="Times New Roman"/>
          <w:vertAlign w:val="superscript"/>
          <w:lang w:val="en-GB"/>
        </w:rPr>
        <w:t>1</w:t>
      </w:r>
      <w:r w:rsidRPr="000D31E2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0D31E2">
        <w:rPr>
          <w:rFonts w:ascii="Times New Roman" w:hAnsi="Times New Roman" w:cs="Times New Roman"/>
          <w:lang w:val="en-GB"/>
        </w:rPr>
        <w:t>Yosephine</w:t>
      </w:r>
      <w:proofErr w:type="spellEnd"/>
      <w:r w:rsidRPr="000D31E2">
        <w:rPr>
          <w:rFonts w:ascii="Times New Roman" w:hAnsi="Times New Roman" w:cs="Times New Roman"/>
          <w:lang w:val="en-GB"/>
        </w:rPr>
        <w:t xml:space="preserve"> Sri </w:t>
      </w:r>
      <w:proofErr w:type="spellStart"/>
      <w:r w:rsidRPr="000D31E2">
        <w:rPr>
          <w:rFonts w:ascii="Times New Roman" w:hAnsi="Times New Roman" w:cs="Times New Roman"/>
          <w:lang w:val="en-GB"/>
        </w:rPr>
        <w:t>Wulan</w:t>
      </w:r>
      <w:proofErr w:type="spellEnd"/>
      <w:r w:rsidRPr="000D31E2">
        <w:rPr>
          <w:rFonts w:ascii="Times New Roman" w:hAnsi="Times New Roman" w:cs="Times New Roman"/>
          <w:lang w:val="en-GB"/>
        </w:rPr>
        <w:t xml:space="preserve"> Manuhara</w:t>
      </w:r>
      <w:r w:rsidRPr="000D31E2">
        <w:rPr>
          <w:rFonts w:ascii="Times New Roman" w:hAnsi="Times New Roman" w:cs="Times New Roman"/>
          <w:vertAlign w:val="superscript"/>
          <w:lang w:val="en-GB"/>
        </w:rPr>
        <w:t>1</w:t>
      </w:r>
      <w:r w:rsidRPr="000D31E2">
        <w:rPr>
          <w:rFonts w:ascii="Times New Roman" w:hAnsi="Times New Roman" w:cs="Times New Roman"/>
          <w:lang w:val="en-GB"/>
        </w:rPr>
        <w:t>, Ni’matuzahroh</w:t>
      </w:r>
      <w:r w:rsidRPr="000D31E2">
        <w:rPr>
          <w:rFonts w:ascii="Times New Roman" w:hAnsi="Times New Roman" w:cs="Times New Roman"/>
          <w:vertAlign w:val="superscript"/>
          <w:lang w:val="en-GB"/>
        </w:rPr>
        <w:t>1</w:t>
      </w:r>
      <w:r w:rsidRPr="000D31E2">
        <w:rPr>
          <w:rFonts w:ascii="Times New Roman" w:hAnsi="Times New Roman" w:cs="Times New Roman"/>
          <w:lang w:val="en-GB"/>
        </w:rPr>
        <w:t xml:space="preserve">, </w:t>
      </w:r>
    </w:p>
    <w:p w14:paraId="46D43A54" w14:textId="3CEBBEAB" w:rsidR="00785CA6" w:rsidRPr="000D31E2" w:rsidRDefault="00896B11" w:rsidP="00294D1F">
      <w:pPr>
        <w:jc w:val="center"/>
        <w:rPr>
          <w:rFonts w:ascii="Times New Roman" w:hAnsi="Times New Roman" w:cs="Times New Roman"/>
          <w:vertAlign w:val="superscript"/>
          <w:lang w:val="en-GB"/>
        </w:rPr>
      </w:pPr>
      <w:proofErr w:type="spellStart"/>
      <w:r w:rsidRPr="000D31E2">
        <w:rPr>
          <w:rFonts w:ascii="Times New Roman" w:hAnsi="Times New Roman" w:cs="Times New Roman"/>
          <w:lang w:val="en-GB"/>
        </w:rPr>
        <w:t>Manikya</w:t>
      </w:r>
      <w:proofErr w:type="spellEnd"/>
      <w:r w:rsidRPr="000D31E2">
        <w:rPr>
          <w:rFonts w:ascii="Times New Roman" w:hAnsi="Times New Roman" w:cs="Times New Roman"/>
          <w:lang w:val="en-GB"/>
        </w:rPr>
        <w:t xml:space="preserve"> Pramudya</w:t>
      </w:r>
      <w:r w:rsidRPr="000D31E2">
        <w:rPr>
          <w:rFonts w:ascii="Times New Roman" w:hAnsi="Times New Roman" w:cs="Times New Roman"/>
          <w:vertAlign w:val="superscript"/>
          <w:lang w:val="en-GB"/>
        </w:rPr>
        <w:t>1</w:t>
      </w:r>
      <w:r w:rsidRPr="000D31E2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0D31E2">
        <w:rPr>
          <w:rFonts w:ascii="Times New Roman" w:hAnsi="Times New Roman" w:cs="Times New Roman"/>
          <w:lang w:val="en-GB"/>
        </w:rPr>
        <w:t>Lilis</w:t>
      </w:r>
      <w:proofErr w:type="spellEnd"/>
      <w:r w:rsidRPr="000D31E2">
        <w:rPr>
          <w:rFonts w:ascii="Times New Roman" w:hAnsi="Times New Roman" w:cs="Times New Roman"/>
          <w:lang w:val="en-GB"/>
        </w:rPr>
        <w:t xml:space="preserve"> Sulistyorini</w:t>
      </w:r>
      <w:r w:rsidRPr="000D31E2">
        <w:rPr>
          <w:rFonts w:ascii="Times New Roman" w:hAnsi="Times New Roman" w:cs="Times New Roman"/>
          <w:vertAlign w:val="superscript"/>
          <w:lang w:val="en-GB"/>
        </w:rPr>
        <w:t>2</w:t>
      </w:r>
    </w:p>
    <w:p w14:paraId="56CE8520" w14:textId="77777777" w:rsidR="00785CA6" w:rsidRPr="000D31E2" w:rsidRDefault="00785CA6" w:rsidP="00294D1F"/>
    <w:p w14:paraId="4BD609F2" w14:textId="77777777" w:rsidR="00896B11" w:rsidRPr="000D6D58" w:rsidRDefault="00896B11" w:rsidP="00294D1F">
      <w:pPr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0D6D58">
        <w:rPr>
          <w:rFonts w:ascii="Times New Roman" w:hAnsi="Times New Roman" w:cs="Times New Roman"/>
          <w:i/>
          <w:sz w:val="18"/>
          <w:szCs w:val="18"/>
          <w:vertAlign w:val="superscript"/>
          <w:lang w:val="en-GB"/>
        </w:rPr>
        <w:t>1</w:t>
      </w:r>
      <w:r w:rsidRPr="000D6D58">
        <w:rPr>
          <w:rFonts w:ascii="Times New Roman" w:hAnsi="Times New Roman" w:cs="Times New Roman"/>
          <w:i/>
          <w:sz w:val="18"/>
          <w:szCs w:val="18"/>
          <w:lang w:val="en-GB"/>
        </w:rPr>
        <w:t>Department of Biology, Faculty of Science and Technology</w:t>
      </w:r>
    </w:p>
    <w:p w14:paraId="6D486346" w14:textId="70205F98" w:rsidR="00896B11" w:rsidRPr="00D72E93" w:rsidRDefault="00896B11" w:rsidP="00294D1F">
      <w:pPr>
        <w:jc w:val="center"/>
        <w:rPr>
          <w:rFonts w:ascii="Times New Roman" w:hAnsi="Times New Roman" w:cs="Times New Roman"/>
          <w:i/>
          <w:sz w:val="18"/>
          <w:lang w:val="en-GB"/>
        </w:rPr>
      </w:pPr>
      <w:r w:rsidRPr="00D72E93">
        <w:rPr>
          <w:rFonts w:ascii="Times New Roman" w:hAnsi="Times New Roman" w:cs="Times New Roman"/>
          <w:i/>
          <w:sz w:val="18"/>
          <w:vertAlign w:val="superscript"/>
          <w:lang w:val="en-GB"/>
        </w:rPr>
        <w:t>2</w:t>
      </w:r>
      <w:r w:rsidRPr="00D72E93">
        <w:rPr>
          <w:rFonts w:ascii="Times New Roman" w:hAnsi="Times New Roman" w:cs="Times New Roman"/>
          <w:i/>
          <w:sz w:val="18"/>
          <w:lang w:val="en-GB"/>
        </w:rPr>
        <w:t xml:space="preserve">Faculty </w:t>
      </w:r>
      <w:r w:rsidR="000D6D58" w:rsidRPr="00D72E93">
        <w:rPr>
          <w:rFonts w:ascii="Times New Roman" w:hAnsi="Times New Roman" w:cs="Times New Roman"/>
          <w:i/>
          <w:sz w:val="18"/>
          <w:lang w:val="en-GB"/>
        </w:rPr>
        <w:t>of Public</w:t>
      </w:r>
      <w:r w:rsidRPr="00D72E93">
        <w:rPr>
          <w:rFonts w:ascii="Times New Roman" w:hAnsi="Times New Roman" w:cs="Times New Roman"/>
          <w:i/>
          <w:sz w:val="18"/>
          <w:lang w:val="en-GB"/>
        </w:rPr>
        <w:t xml:space="preserve"> Health</w:t>
      </w:r>
    </w:p>
    <w:p w14:paraId="0D1576E2" w14:textId="77777777" w:rsidR="00785CA6" w:rsidRPr="00D72E93" w:rsidRDefault="00896B11" w:rsidP="00294D1F">
      <w:pPr>
        <w:jc w:val="center"/>
        <w:rPr>
          <w:rFonts w:ascii="Times New Roman" w:hAnsi="Times New Roman" w:cs="Times New Roman"/>
          <w:i/>
          <w:sz w:val="18"/>
          <w:lang w:val="en-GB"/>
        </w:rPr>
      </w:pPr>
      <w:proofErr w:type="spellStart"/>
      <w:r w:rsidRPr="00D72E93">
        <w:rPr>
          <w:rFonts w:ascii="Times New Roman" w:hAnsi="Times New Roman" w:cs="Times New Roman"/>
          <w:i/>
          <w:sz w:val="18"/>
          <w:lang w:val="en-GB"/>
        </w:rPr>
        <w:t>Universitas</w:t>
      </w:r>
      <w:proofErr w:type="spellEnd"/>
      <w:r w:rsidRPr="00D72E93">
        <w:rPr>
          <w:rFonts w:ascii="Times New Roman" w:hAnsi="Times New Roman" w:cs="Times New Roman"/>
          <w:i/>
          <w:sz w:val="18"/>
          <w:lang w:val="en-GB"/>
        </w:rPr>
        <w:t xml:space="preserve"> </w:t>
      </w:r>
      <w:proofErr w:type="spellStart"/>
      <w:r w:rsidRPr="00D72E93">
        <w:rPr>
          <w:rFonts w:ascii="Times New Roman" w:hAnsi="Times New Roman" w:cs="Times New Roman"/>
          <w:i/>
          <w:sz w:val="18"/>
          <w:lang w:val="en-GB"/>
        </w:rPr>
        <w:t>Airlangga</w:t>
      </w:r>
      <w:proofErr w:type="spellEnd"/>
      <w:r w:rsidRPr="00D72E93">
        <w:rPr>
          <w:rFonts w:ascii="Times New Roman" w:hAnsi="Times New Roman" w:cs="Times New Roman"/>
          <w:i/>
          <w:sz w:val="18"/>
          <w:lang w:val="en-GB"/>
        </w:rPr>
        <w:t>,</w:t>
      </w:r>
      <w:r w:rsidRPr="00D72E93">
        <w:rPr>
          <w:rFonts w:ascii="Times New Roman" w:hAnsi="Times New Roman" w:cs="Times New Roman"/>
          <w:i/>
          <w:sz w:val="18"/>
          <w:shd w:val="clear" w:color="auto" w:fill="FFFFFF"/>
          <w:lang w:val="en-GB"/>
        </w:rPr>
        <w:t xml:space="preserve"> </w:t>
      </w:r>
      <w:proofErr w:type="spellStart"/>
      <w:r w:rsidRPr="00D72E93">
        <w:rPr>
          <w:rFonts w:ascii="Times New Roman" w:hAnsi="Times New Roman" w:cs="Times New Roman"/>
          <w:i/>
          <w:sz w:val="18"/>
          <w:shd w:val="clear" w:color="auto" w:fill="FFFFFF"/>
          <w:lang w:val="en-GB"/>
        </w:rPr>
        <w:t>Kampus</w:t>
      </w:r>
      <w:proofErr w:type="spellEnd"/>
      <w:r w:rsidRPr="00D72E93">
        <w:rPr>
          <w:rFonts w:ascii="Times New Roman" w:hAnsi="Times New Roman" w:cs="Times New Roman"/>
          <w:i/>
          <w:sz w:val="18"/>
          <w:shd w:val="clear" w:color="auto" w:fill="FFFFFF"/>
          <w:lang w:val="en-GB"/>
        </w:rPr>
        <w:t xml:space="preserve"> C - </w:t>
      </w:r>
      <w:proofErr w:type="spellStart"/>
      <w:r w:rsidRPr="00D72E93">
        <w:rPr>
          <w:rFonts w:ascii="Times New Roman" w:hAnsi="Times New Roman" w:cs="Times New Roman"/>
          <w:i/>
          <w:sz w:val="18"/>
          <w:shd w:val="clear" w:color="auto" w:fill="FFFFFF"/>
          <w:lang w:val="en-GB"/>
        </w:rPr>
        <w:t>Mulyorejo</w:t>
      </w:r>
      <w:proofErr w:type="spellEnd"/>
      <w:r w:rsidRPr="00D72E93">
        <w:rPr>
          <w:rFonts w:ascii="Times New Roman" w:hAnsi="Times New Roman" w:cs="Times New Roman"/>
          <w:i/>
          <w:sz w:val="18"/>
          <w:lang w:val="en-GB"/>
        </w:rPr>
        <w:t xml:space="preserve">, Surabaya </w:t>
      </w:r>
      <w:r w:rsidRPr="00D72E93">
        <w:rPr>
          <w:rFonts w:ascii="Times New Roman" w:hAnsi="Times New Roman" w:cs="Times New Roman"/>
          <w:i/>
          <w:sz w:val="18"/>
          <w:shd w:val="clear" w:color="auto" w:fill="FFFFFF"/>
          <w:lang w:val="en-GB"/>
        </w:rPr>
        <w:t>60115</w:t>
      </w:r>
      <w:r w:rsidRPr="00D72E93">
        <w:rPr>
          <w:rFonts w:ascii="Times New Roman" w:hAnsi="Times New Roman" w:cs="Times New Roman"/>
          <w:i/>
          <w:sz w:val="18"/>
          <w:lang w:val="en-GB"/>
        </w:rPr>
        <w:t>, Indonesia</w:t>
      </w:r>
    </w:p>
    <w:p w14:paraId="0B7E78B9" w14:textId="77777777" w:rsidR="00A415C1" w:rsidRPr="00D72E93" w:rsidRDefault="00A415C1" w:rsidP="00294D1F">
      <w:pPr>
        <w:rPr>
          <w:i/>
        </w:rPr>
      </w:pPr>
    </w:p>
    <w:p w14:paraId="0DEA02AA" w14:textId="77777777" w:rsidR="00A415C1" w:rsidRPr="00D72E93" w:rsidRDefault="00FB6D7B" w:rsidP="00294D1F">
      <w:pPr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D72E93">
        <w:rPr>
          <w:rFonts w:ascii="Times New Roman" w:hAnsi="Times New Roman" w:cs="Times New Roman"/>
          <w:i/>
          <w:sz w:val="18"/>
          <w:szCs w:val="18"/>
          <w:vertAlign w:val="superscript"/>
          <w:lang w:val="en-GB"/>
        </w:rPr>
        <w:t>*</w:t>
      </w:r>
      <w:r w:rsidRPr="00D72E93">
        <w:rPr>
          <w:rFonts w:ascii="Times New Roman" w:hAnsi="Times New Roman" w:cs="Times New Roman"/>
          <w:i/>
          <w:sz w:val="18"/>
          <w:szCs w:val="18"/>
          <w:lang w:val="en-GB"/>
        </w:rPr>
        <w:t xml:space="preserve">Corresponding author: </w:t>
      </w:r>
      <w:hyperlink r:id="rId8" w:history="1">
        <w:r w:rsidRPr="00D72E93">
          <w:rPr>
            <w:rStyle w:val="Hyperlink"/>
            <w:rFonts w:ascii="Times New Roman" w:hAnsi="Times New Roman" w:cs="Times New Roman"/>
            <w:i/>
            <w:color w:val="auto"/>
            <w:sz w:val="18"/>
            <w:szCs w:val="18"/>
            <w:u w:val="none"/>
            <w:lang w:val="en-GB"/>
          </w:rPr>
          <w:t>alip.jun1@gmail.com</w:t>
        </w:r>
      </w:hyperlink>
    </w:p>
    <w:p w14:paraId="502B423A" w14:textId="77777777" w:rsidR="009C4E07" w:rsidRPr="000D31E2" w:rsidRDefault="009C4E07" w:rsidP="00294D1F"/>
    <w:p w14:paraId="2698958C" w14:textId="77777777" w:rsidR="00785CA6" w:rsidRPr="000D6D58" w:rsidRDefault="00785CA6" w:rsidP="00294D1F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0D6D58">
        <w:rPr>
          <w:rFonts w:ascii="Times New Roman" w:hAnsi="Times New Roman" w:cs="Times New Roman"/>
          <w:b/>
          <w:sz w:val="18"/>
          <w:szCs w:val="18"/>
          <w:lang w:val="en-GB"/>
        </w:rPr>
        <w:t>Abstract</w:t>
      </w:r>
    </w:p>
    <w:p w14:paraId="46ADD39B" w14:textId="77777777" w:rsidR="00785CA6" w:rsidRPr="000D6D58" w:rsidRDefault="00C91567" w:rsidP="00294D1F">
      <w:pPr>
        <w:pStyle w:val="HTMLPreformatted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5C6421">
        <w:rPr>
          <w:rFonts w:ascii="Times New Roman" w:hAnsi="Times New Roman" w:cs="Times New Roman"/>
          <w:sz w:val="18"/>
          <w:lang w:val="en-GB"/>
        </w:rPr>
        <w:t>Black betel (</w:t>
      </w:r>
      <w:r w:rsidRPr="008D3534">
        <w:rPr>
          <w:rFonts w:ascii="Times New Roman" w:hAnsi="Times New Roman" w:cs="Times New Roman"/>
          <w:i/>
          <w:sz w:val="18"/>
          <w:lang w:val="en-GB"/>
        </w:rPr>
        <w:t xml:space="preserve">Piper </w:t>
      </w:r>
      <w:proofErr w:type="spellStart"/>
      <w:r w:rsidRPr="008D3534">
        <w:rPr>
          <w:rFonts w:ascii="Times New Roman" w:hAnsi="Times New Roman" w:cs="Times New Roman"/>
          <w:i/>
          <w:sz w:val="18"/>
          <w:lang w:val="en-GB"/>
        </w:rPr>
        <w:t>betle</w:t>
      </w:r>
      <w:proofErr w:type="spellEnd"/>
      <w:r w:rsidRPr="008D3534">
        <w:rPr>
          <w:rFonts w:ascii="Times New Roman" w:hAnsi="Times New Roman" w:cs="Times New Roman"/>
          <w:sz w:val="18"/>
          <w:lang w:val="en-GB"/>
        </w:rPr>
        <w:t xml:space="preserve"> L. var. </w:t>
      </w:r>
      <w:proofErr w:type="spellStart"/>
      <w:r w:rsidRPr="008D3534">
        <w:rPr>
          <w:rFonts w:ascii="Times New Roman" w:hAnsi="Times New Roman" w:cs="Times New Roman"/>
          <w:sz w:val="18"/>
          <w:lang w:val="en-GB"/>
        </w:rPr>
        <w:t>Nigra</w:t>
      </w:r>
      <w:proofErr w:type="spellEnd"/>
      <w:r w:rsidRPr="008D3534">
        <w:rPr>
          <w:rFonts w:ascii="Times New Roman" w:hAnsi="Times New Roman" w:cs="Times New Roman"/>
          <w:sz w:val="18"/>
          <w:lang w:val="en-GB"/>
        </w:rPr>
        <w:t xml:space="preserve">) has been </w:t>
      </w:r>
      <w:r w:rsidR="001762EF" w:rsidRPr="008D3534">
        <w:rPr>
          <w:rFonts w:ascii="Times New Roman" w:hAnsi="Times New Roman" w:cs="Times New Roman"/>
          <w:sz w:val="18"/>
          <w:lang w:val="en-GB"/>
        </w:rPr>
        <w:t xml:space="preserve">shown </w:t>
      </w:r>
      <w:r w:rsidRPr="008D3534">
        <w:rPr>
          <w:rFonts w:ascii="Times New Roman" w:hAnsi="Times New Roman" w:cs="Times New Roman"/>
          <w:sz w:val="18"/>
          <w:lang w:val="en-GB"/>
        </w:rPr>
        <w:t xml:space="preserve">to have </w:t>
      </w:r>
      <w:r w:rsidR="008D3534">
        <w:rPr>
          <w:rFonts w:ascii="Times New Roman" w:hAnsi="Times New Roman" w:cs="Times New Roman"/>
          <w:sz w:val="18"/>
          <w:lang w:val="en-GB"/>
        </w:rPr>
        <w:t xml:space="preserve">the </w:t>
      </w:r>
      <w:r w:rsidRPr="008D3534">
        <w:rPr>
          <w:rFonts w:ascii="Times New Roman" w:hAnsi="Times New Roman" w:cs="Times New Roman"/>
          <w:sz w:val="18"/>
          <w:lang w:val="en-GB"/>
        </w:rPr>
        <w:t xml:space="preserve">potential for medicinal use. The black betel leaves </w:t>
      </w:r>
      <w:r w:rsidR="000D6D58" w:rsidRPr="008D3534">
        <w:rPr>
          <w:rFonts w:ascii="Times New Roman" w:hAnsi="Times New Roman" w:cs="Times New Roman"/>
          <w:sz w:val="18"/>
          <w:lang w:val="en-GB"/>
        </w:rPr>
        <w:t>contain</w:t>
      </w:r>
      <w:r w:rsidRPr="008D3534">
        <w:rPr>
          <w:rFonts w:ascii="Times New Roman" w:hAnsi="Times New Roman" w:cs="Times New Roman"/>
          <w:sz w:val="18"/>
          <w:lang w:val="en-GB"/>
        </w:rPr>
        <w:t xml:space="preserve"> 4.2% essential oil, alkaloids, flavonoids, saponins, tannins, eugenol, and chavicol</w:t>
      </w:r>
      <w:r w:rsidR="00A31CC0" w:rsidRPr="005C6421">
        <w:rPr>
          <w:rFonts w:ascii="Times New Roman" w:hAnsi="Times New Roman" w:cs="Times New Roman"/>
          <w:sz w:val="18"/>
          <w:lang w:val="en-GB"/>
        </w:rPr>
        <w:t>. The application of plant tissue culture is needed to increase the production of secondary metabolites.</w:t>
      </w:r>
      <w:r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BA0933">
        <w:rPr>
          <w:rFonts w:ascii="Times New Roman" w:hAnsi="Times New Roman" w:cs="Times New Roman"/>
          <w:sz w:val="18"/>
          <w:szCs w:val="18"/>
          <w:lang w:val="en-GB"/>
        </w:rPr>
        <w:t>This</w:t>
      </w:r>
      <w:r w:rsidR="00FB6D7B" w:rsidRPr="00BA0933">
        <w:rPr>
          <w:rFonts w:ascii="Times New Roman" w:hAnsi="Times New Roman" w:cs="Times New Roman"/>
          <w:sz w:val="18"/>
          <w:szCs w:val="18"/>
          <w:lang w:val="en-GB"/>
        </w:rPr>
        <w:t xml:space="preserve"> study </w:t>
      </w:r>
      <w:r w:rsidR="00BA0933" w:rsidRPr="007014E4">
        <w:rPr>
          <w:rFonts w:ascii="Times New Roman" w:hAnsi="Times New Roman" w:cs="Times New Roman"/>
          <w:sz w:val="18"/>
          <w:szCs w:val="18"/>
          <w:lang w:val="en-GB"/>
        </w:rPr>
        <w:t>aim</w:t>
      </w:r>
      <w:r w:rsidR="00BA0933">
        <w:rPr>
          <w:rFonts w:ascii="Times New Roman" w:hAnsi="Times New Roman" w:cs="Times New Roman"/>
          <w:sz w:val="18"/>
          <w:szCs w:val="18"/>
          <w:lang w:val="en-GB"/>
        </w:rPr>
        <w:t>ed</w:t>
      </w:r>
      <w:r w:rsidR="00BA0933" w:rsidRPr="00BA0933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FB6D7B" w:rsidRPr="00BA0933">
        <w:rPr>
          <w:rFonts w:ascii="Times New Roman" w:hAnsi="Times New Roman" w:cs="Times New Roman"/>
          <w:sz w:val="18"/>
          <w:szCs w:val="18"/>
          <w:lang w:val="en-GB"/>
        </w:rPr>
        <w:t xml:space="preserve">to investigate the </w:t>
      </w:r>
      <w:r w:rsidR="00D02479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impact 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of </w:t>
      </w:r>
      <w:r w:rsidR="00D02479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the combination of 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growth regulators (IBA, BAP, and kinetin) on the bioactive compounds of </w:t>
      </w:r>
      <w:r w:rsidR="00AC2F38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black betel 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>callus extract. Th</w:t>
      </w:r>
      <w:r w:rsidR="004F7F01" w:rsidRPr="005C6421">
        <w:rPr>
          <w:rFonts w:ascii="Times New Roman" w:hAnsi="Times New Roman" w:cs="Times New Roman"/>
          <w:sz w:val="18"/>
          <w:szCs w:val="18"/>
          <w:lang w:val="en-GB"/>
        </w:rPr>
        <w:t>e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 experimental</w:t>
      </w:r>
      <w:r w:rsidR="004F7F01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 parts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 consisted of four treatments: I</w:t>
      </w:r>
      <w:r w:rsidR="00FB6D7B" w:rsidRPr="005C6421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2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>B</w:t>
      </w:r>
      <w:r w:rsidR="00FB6D7B" w:rsidRPr="005C6421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2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>, I</w:t>
      </w:r>
      <w:r w:rsidR="00FB6D7B" w:rsidRPr="005C6421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1.5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>B</w:t>
      </w:r>
      <w:r w:rsidR="00FB6D7B" w:rsidRPr="005C6421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1.5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>, I</w:t>
      </w:r>
      <w:r w:rsidR="00FB6D7B" w:rsidRPr="005C6421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2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>K</w:t>
      </w:r>
      <w:r w:rsidR="00FB6D7B" w:rsidRPr="005C6421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1.5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>, I</w:t>
      </w:r>
      <w:r w:rsidR="00FB6D7B" w:rsidRPr="005C6421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1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>K</w:t>
      </w:r>
      <w:r w:rsidR="00FB6D7B" w:rsidRPr="005C6421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1.5</w:t>
      </w:r>
      <w:r w:rsidR="00594624" w:rsidRPr="005C6421">
        <w:rPr>
          <w:rFonts w:ascii="Times New Roman" w:hAnsi="Times New Roman" w:cs="Times New Roman"/>
          <w:sz w:val="18"/>
          <w:szCs w:val="18"/>
          <w:lang w:val="en-GB"/>
        </w:rPr>
        <w:t>,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 and a control group. Callus induction time, fresh weight, dry weight, morphology, and bioactive compounds of black betel callus extract were observed. </w:t>
      </w:r>
      <w:r w:rsidR="00541B87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The findings 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>showed that</w:t>
      </w:r>
      <w:r w:rsidR="004F7F01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 the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 combination of IBA and BAP, and IBA and kinetin </w:t>
      </w:r>
      <w:r w:rsidR="00E853BA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influenced </w:t>
      </w:r>
      <w:r w:rsidR="00CD5E78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the growth of 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black betel leaves explants. The best concentration of growth regulators was </w:t>
      </w:r>
      <w:r w:rsidR="003C62F9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the 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>combination of 2 mg/L IBA and 2 mg/L BAP</w:t>
      </w:r>
      <w:r w:rsidR="00AC2A1B" w:rsidRPr="005C6421">
        <w:rPr>
          <w:rFonts w:ascii="Times New Roman" w:hAnsi="Times New Roman" w:cs="Times New Roman"/>
          <w:sz w:val="18"/>
          <w:szCs w:val="18"/>
          <w:lang w:val="en-GB"/>
        </w:rPr>
        <w:t>,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4F7F01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which give </w:t>
      </w:r>
      <w:r w:rsidR="00AC2A1B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the </w:t>
      </w:r>
      <w:r w:rsidR="004F7F01" w:rsidRPr="005C6421">
        <w:rPr>
          <w:rFonts w:ascii="Times New Roman" w:hAnsi="Times New Roman" w:cs="Times New Roman"/>
          <w:sz w:val="18"/>
          <w:szCs w:val="18"/>
          <w:lang w:val="en-GB"/>
        </w:rPr>
        <w:t>results</w:t>
      </w:r>
      <w:r w:rsidR="00AC2A1B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 of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 9.33 days callus induction time, 650.68 mg fresh weight, and 54.22 mg dry weight. </w:t>
      </w:r>
      <w:r w:rsidR="004F7F01" w:rsidRPr="005C6421">
        <w:rPr>
          <w:rFonts w:ascii="Times New Roman" w:hAnsi="Times New Roman" w:cs="Times New Roman"/>
          <w:sz w:val="18"/>
          <w:szCs w:val="18"/>
          <w:lang w:val="en-GB"/>
        </w:rPr>
        <w:t>The grown c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>all</w:t>
      </w:r>
      <w:r w:rsidR="004F7F01" w:rsidRPr="005C6421">
        <w:rPr>
          <w:rFonts w:ascii="Times New Roman" w:hAnsi="Times New Roman" w:cs="Times New Roman"/>
          <w:sz w:val="18"/>
          <w:szCs w:val="18"/>
          <w:lang w:val="en-GB"/>
        </w:rPr>
        <w:t>us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4F7F01" w:rsidRPr="005C6421">
        <w:rPr>
          <w:rFonts w:ascii="Times New Roman" w:hAnsi="Times New Roman" w:cs="Times New Roman"/>
          <w:sz w:val="18"/>
          <w:szCs w:val="18"/>
          <w:lang w:val="en-GB"/>
        </w:rPr>
        <w:t>h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ad white to light brown </w:t>
      </w:r>
      <w:r w:rsidR="004F7F01" w:rsidRPr="005C6421">
        <w:rPr>
          <w:rFonts w:ascii="Times New Roman" w:hAnsi="Times New Roman" w:cs="Times New Roman"/>
          <w:sz w:val="18"/>
          <w:szCs w:val="18"/>
          <w:lang w:val="en-GB"/>
        </w:rPr>
        <w:t>colour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 with </w:t>
      </w:r>
      <w:r w:rsidR="00B3030C">
        <w:rPr>
          <w:rFonts w:ascii="Times New Roman" w:hAnsi="Times New Roman" w:cs="Times New Roman"/>
          <w:sz w:val="18"/>
          <w:szCs w:val="18"/>
          <w:lang w:val="en-GB"/>
        </w:rPr>
        <w:t xml:space="preserve">a </w:t>
      </w:r>
      <w:r w:rsidR="00FB6D7B" w:rsidRPr="00B3030C">
        <w:rPr>
          <w:rFonts w:ascii="Times New Roman" w:hAnsi="Times New Roman" w:cs="Times New Roman"/>
          <w:sz w:val="18"/>
          <w:szCs w:val="18"/>
          <w:lang w:val="en-GB"/>
        </w:rPr>
        <w:t xml:space="preserve">compact texture. </w:t>
      </w:r>
      <w:r w:rsidR="00FB6D7B" w:rsidRPr="001C69D6">
        <w:rPr>
          <w:rFonts w:ascii="Times New Roman" w:hAnsi="Times New Roman" w:cs="Times New Roman"/>
          <w:sz w:val="18"/>
          <w:szCs w:val="18"/>
          <w:lang w:val="en-GB"/>
        </w:rPr>
        <w:t xml:space="preserve">Furthermore, </w:t>
      </w:r>
      <w:r w:rsidR="002563D3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different 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>treatments resulted in different bioactive compounds contained in the black betel leaves callus</w:t>
      </w:r>
      <w:r w:rsidR="00972AED" w:rsidRPr="005C6421">
        <w:rPr>
          <w:rFonts w:ascii="Times New Roman" w:hAnsi="Times New Roman" w:cs="Times New Roman"/>
          <w:sz w:val="18"/>
          <w:szCs w:val="18"/>
          <w:lang w:val="en-GB"/>
        </w:rPr>
        <w:t xml:space="preserve"> extract</w:t>
      </w:r>
      <w:r w:rsidR="00FB6D7B" w:rsidRPr="005C6421">
        <w:rPr>
          <w:rFonts w:ascii="Times New Roman" w:hAnsi="Times New Roman" w:cs="Times New Roman"/>
          <w:sz w:val="18"/>
          <w:szCs w:val="18"/>
          <w:lang w:val="en-GB"/>
        </w:rPr>
        <w:t>.</w:t>
      </w:r>
      <w:r w:rsidR="00FB6D7B" w:rsidRPr="000D6D58">
        <w:rPr>
          <w:rFonts w:ascii="Times New Roman" w:hAnsi="Times New Roman" w:cs="Times New Roman"/>
          <w:sz w:val="18"/>
          <w:szCs w:val="18"/>
          <w:lang w:val="en-GB"/>
        </w:rPr>
        <w:t xml:space="preserve"> Supplementation of I</w:t>
      </w:r>
      <w:r w:rsidR="00FB6D7B" w:rsidRPr="000D6D58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2</w:t>
      </w:r>
      <w:r w:rsidR="00FB6D7B" w:rsidRPr="000D6D58">
        <w:rPr>
          <w:rFonts w:ascii="Times New Roman" w:hAnsi="Times New Roman" w:cs="Times New Roman"/>
          <w:sz w:val="18"/>
          <w:szCs w:val="18"/>
          <w:lang w:val="en-GB"/>
        </w:rPr>
        <w:t>B</w:t>
      </w:r>
      <w:r w:rsidR="00FB6D7B" w:rsidRPr="000D6D58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2</w:t>
      </w:r>
      <w:r w:rsidR="00FB6D7B" w:rsidRPr="000D6D58">
        <w:rPr>
          <w:rFonts w:ascii="Times New Roman" w:hAnsi="Times New Roman" w:cs="Times New Roman"/>
          <w:sz w:val="18"/>
          <w:szCs w:val="18"/>
          <w:lang w:val="en-GB"/>
        </w:rPr>
        <w:t xml:space="preserve"> resulted in </w:t>
      </w:r>
      <w:r w:rsidR="007D68FC">
        <w:rPr>
          <w:rFonts w:ascii="Times New Roman" w:hAnsi="Times New Roman" w:cs="Times New Roman"/>
          <w:sz w:val="18"/>
          <w:szCs w:val="18"/>
          <w:lang w:val="en-GB"/>
        </w:rPr>
        <w:t>an</w:t>
      </w:r>
      <w:r w:rsidR="007D68FC" w:rsidRPr="000D6D5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FB6D7B" w:rsidRPr="000D6D58">
        <w:rPr>
          <w:rFonts w:ascii="Times New Roman" w:hAnsi="Times New Roman" w:cs="Times New Roman"/>
          <w:sz w:val="18"/>
          <w:szCs w:val="18"/>
          <w:lang w:val="en-GB"/>
        </w:rPr>
        <w:t xml:space="preserve">extract </w:t>
      </w:r>
      <w:r w:rsidR="0071423A" w:rsidRPr="000D6D58">
        <w:rPr>
          <w:rFonts w:ascii="Times New Roman" w:hAnsi="Times New Roman" w:cs="Times New Roman"/>
          <w:sz w:val="18"/>
          <w:szCs w:val="18"/>
          <w:lang w:val="en-GB"/>
        </w:rPr>
        <w:t>contain</w:t>
      </w:r>
      <w:r w:rsidR="0071423A">
        <w:rPr>
          <w:rFonts w:ascii="Times New Roman" w:hAnsi="Times New Roman" w:cs="Times New Roman"/>
          <w:sz w:val="18"/>
          <w:szCs w:val="18"/>
          <w:lang w:val="en-GB"/>
        </w:rPr>
        <w:t>ing</w:t>
      </w:r>
      <w:r w:rsidR="0071423A" w:rsidRPr="000D6D5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FB6D7B" w:rsidRPr="000D6D58">
        <w:rPr>
          <w:rFonts w:ascii="Times New Roman" w:hAnsi="Times New Roman" w:cs="Times New Roman"/>
          <w:sz w:val="18"/>
          <w:szCs w:val="18"/>
          <w:lang w:val="en-GB"/>
        </w:rPr>
        <w:t>15 compounds,</w:t>
      </w:r>
      <w:r w:rsidR="000D6634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FB6D7B" w:rsidRPr="000D6D58">
        <w:rPr>
          <w:rFonts w:ascii="Times New Roman" w:hAnsi="Times New Roman" w:cs="Times New Roman"/>
          <w:sz w:val="18"/>
          <w:szCs w:val="18"/>
          <w:lang w:val="en-GB"/>
        </w:rPr>
        <w:t>I</w:t>
      </w:r>
      <w:r w:rsidR="00FB6D7B" w:rsidRPr="000D6D58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1.5</w:t>
      </w:r>
      <w:r w:rsidR="00FB6D7B" w:rsidRPr="000D6D58">
        <w:rPr>
          <w:rFonts w:ascii="Times New Roman" w:hAnsi="Times New Roman" w:cs="Times New Roman"/>
          <w:sz w:val="18"/>
          <w:szCs w:val="18"/>
          <w:lang w:val="en-GB"/>
        </w:rPr>
        <w:t>B</w:t>
      </w:r>
      <w:r w:rsidR="00FB6D7B" w:rsidRPr="000D6D58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1.5</w:t>
      </w:r>
      <w:r w:rsidR="00FB6D7B" w:rsidRPr="000D6D5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5F286C">
        <w:rPr>
          <w:rFonts w:ascii="Times New Roman" w:hAnsi="Times New Roman" w:cs="Times New Roman"/>
          <w:sz w:val="18"/>
          <w:szCs w:val="18"/>
          <w:lang w:val="en-GB"/>
        </w:rPr>
        <w:t xml:space="preserve">supplementation yielded </w:t>
      </w:r>
      <w:r w:rsidR="00FB6D7B" w:rsidRPr="000D6D58">
        <w:rPr>
          <w:rFonts w:ascii="Times New Roman" w:hAnsi="Times New Roman" w:cs="Times New Roman"/>
          <w:sz w:val="18"/>
          <w:szCs w:val="18"/>
          <w:lang w:val="en-GB"/>
        </w:rPr>
        <w:t>8 compounds, I</w:t>
      </w:r>
      <w:r w:rsidR="00FB6D7B" w:rsidRPr="000D6D58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2</w:t>
      </w:r>
      <w:r w:rsidR="00FB6D7B" w:rsidRPr="000D6D58">
        <w:rPr>
          <w:rFonts w:ascii="Times New Roman" w:hAnsi="Times New Roman" w:cs="Times New Roman"/>
          <w:sz w:val="18"/>
          <w:szCs w:val="18"/>
          <w:lang w:val="en-GB"/>
        </w:rPr>
        <w:t>K</w:t>
      </w:r>
      <w:r w:rsidR="00FB6D7B" w:rsidRPr="000D6D58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 xml:space="preserve">1.5 </w:t>
      </w:r>
      <w:r w:rsidR="00FB6D7B" w:rsidRPr="000D6D58">
        <w:rPr>
          <w:rFonts w:ascii="Times New Roman" w:hAnsi="Times New Roman" w:cs="Times New Roman"/>
          <w:sz w:val="18"/>
          <w:szCs w:val="18"/>
          <w:lang w:val="en-GB"/>
        </w:rPr>
        <w:t>12 compounds, and I</w:t>
      </w:r>
      <w:r w:rsidR="00FB6D7B" w:rsidRPr="000D6D58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1</w:t>
      </w:r>
      <w:r w:rsidR="00FB6D7B" w:rsidRPr="000D6D58">
        <w:rPr>
          <w:rFonts w:ascii="Times New Roman" w:hAnsi="Times New Roman" w:cs="Times New Roman"/>
          <w:sz w:val="18"/>
          <w:szCs w:val="18"/>
          <w:lang w:val="en-GB"/>
        </w:rPr>
        <w:t>K</w:t>
      </w:r>
      <w:r w:rsidR="00FB6D7B" w:rsidRPr="000D6D58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 xml:space="preserve">1.5 </w:t>
      </w:r>
      <w:r w:rsidR="00FB6D7B" w:rsidRPr="000D6D58">
        <w:rPr>
          <w:rFonts w:ascii="Times New Roman" w:hAnsi="Times New Roman" w:cs="Times New Roman"/>
          <w:sz w:val="18"/>
          <w:szCs w:val="18"/>
          <w:lang w:val="en-GB"/>
        </w:rPr>
        <w:t xml:space="preserve">13 compounds. The bioactive compounds </w:t>
      </w:r>
      <w:r w:rsidR="006E6C89" w:rsidRPr="000D6D58">
        <w:rPr>
          <w:rFonts w:ascii="Times New Roman" w:hAnsi="Times New Roman" w:cs="Times New Roman"/>
          <w:sz w:val="18"/>
          <w:szCs w:val="18"/>
          <w:lang w:val="en-GB"/>
        </w:rPr>
        <w:t>were</w:t>
      </w:r>
      <w:r w:rsidR="00FB6D7B" w:rsidRPr="000D6D58">
        <w:rPr>
          <w:rFonts w:ascii="Times New Roman" w:hAnsi="Times New Roman" w:cs="Times New Roman"/>
          <w:sz w:val="18"/>
          <w:szCs w:val="18"/>
          <w:lang w:val="en-GB"/>
        </w:rPr>
        <w:t xml:space="preserve"> predominated by </w:t>
      </w:r>
      <w:r w:rsidR="00DB55F3" w:rsidRPr="00BF64BD">
        <w:rPr>
          <w:rFonts w:ascii="Times New Roman" w:hAnsi="Times New Roman" w:cs="Times New Roman"/>
          <w:sz w:val="18"/>
          <w:szCs w:val="18"/>
          <w:lang w:val="en-GB"/>
        </w:rPr>
        <w:t>methyl-β-D-Glucopyranoside</w:t>
      </w:r>
      <w:bookmarkStart w:id="0" w:name="_Hlk534821675"/>
      <w:r w:rsidR="00FB6D7B" w:rsidRPr="00BF64BD">
        <w:rPr>
          <w:rFonts w:ascii="Times New Roman" w:hAnsi="Times New Roman" w:cs="Times New Roman"/>
          <w:sz w:val="18"/>
          <w:szCs w:val="18"/>
          <w:lang w:val="en-GB"/>
        </w:rPr>
        <w:t xml:space="preserve"> (28.69%), </w:t>
      </w:r>
      <w:r w:rsidR="00DB55F3" w:rsidRPr="00BF64BD">
        <w:rPr>
          <w:rFonts w:ascii="Times New Roman" w:hAnsi="Times New Roman" w:cs="Times New Roman"/>
          <w:sz w:val="18"/>
          <w:szCs w:val="18"/>
          <w:lang w:val="en-GB"/>
        </w:rPr>
        <w:t>9,12-octadecadienoic acid</w:t>
      </w:r>
      <w:r w:rsidR="00FB6D7B" w:rsidRPr="00BF64BD">
        <w:rPr>
          <w:rFonts w:ascii="Times New Roman" w:hAnsi="Times New Roman" w:cs="Times New Roman"/>
          <w:sz w:val="18"/>
          <w:szCs w:val="18"/>
          <w:lang w:val="en-GB"/>
        </w:rPr>
        <w:t xml:space="preserve"> (</w:t>
      </w:r>
      <w:r w:rsidR="00AC2A1B" w:rsidRPr="00BF64BD">
        <w:rPr>
          <w:rFonts w:ascii="Times New Roman" w:hAnsi="Times New Roman" w:cs="Times New Roman"/>
          <w:sz w:val="18"/>
          <w:szCs w:val="18"/>
          <w:lang w:val="en-GB"/>
        </w:rPr>
        <w:t>Z, Z</w:t>
      </w:r>
      <w:r w:rsidR="00AA1323" w:rsidRPr="00BF64BD">
        <w:rPr>
          <w:rFonts w:ascii="Times New Roman" w:hAnsi="Times New Roman" w:cs="Times New Roman"/>
          <w:sz w:val="18"/>
          <w:szCs w:val="18"/>
          <w:lang w:val="en-GB"/>
        </w:rPr>
        <w:t>;</w:t>
      </w:r>
      <w:r w:rsidR="00FB6D7B" w:rsidRPr="00BF64BD">
        <w:rPr>
          <w:rFonts w:ascii="Times New Roman" w:hAnsi="Times New Roman" w:cs="Times New Roman"/>
          <w:sz w:val="18"/>
          <w:szCs w:val="18"/>
          <w:lang w:val="en-GB"/>
        </w:rPr>
        <w:t xml:space="preserve"> 15.07%), and </w:t>
      </w:r>
      <w:proofErr w:type="spellStart"/>
      <w:r w:rsidR="00FB6D7B" w:rsidRPr="00BF64BD">
        <w:rPr>
          <w:rFonts w:ascii="Times New Roman" w:hAnsi="Times New Roman" w:cs="Times New Roman"/>
          <w:sz w:val="18"/>
          <w:szCs w:val="18"/>
          <w:lang w:val="en-GB"/>
        </w:rPr>
        <w:t>hexadecanoic</w:t>
      </w:r>
      <w:proofErr w:type="spellEnd"/>
      <w:r w:rsidR="00FB6D7B" w:rsidRPr="00BF64BD">
        <w:rPr>
          <w:rFonts w:ascii="Times New Roman" w:hAnsi="Times New Roman" w:cs="Times New Roman"/>
          <w:sz w:val="18"/>
          <w:szCs w:val="18"/>
          <w:lang w:val="en-GB"/>
        </w:rPr>
        <w:t xml:space="preserve"> acid (11.03%</w:t>
      </w:r>
      <w:bookmarkEnd w:id="0"/>
      <w:r w:rsidR="00FB6D7B" w:rsidRPr="00BF64BD">
        <w:rPr>
          <w:rFonts w:ascii="Times New Roman" w:hAnsi="Times New Roman" w:cs="Times New Roman"/>
          <w:sz w:val="18"/>
          <w:szCs w:val="18"/>
          <w:lang w:val="en-GB"/>
        </w:rPr>
        <w:t>).</w:t>
      </w:r>
      <w:r w:rsidR="00785CA6" w:rsidRPr="000D6D5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</w:p>
    <w:p w14:paraId="159BC08C" w14:textId="77777777" w:rsidR="003F3701" w:rsidRPr="000D31E2" w:rsidRDefault="003F3701" w:rsidP="00294D1F"/>
    <w:p w14:paraId="1336692B" w14:textId="77777777" w:rsidR="00785CA6" w:rsidRPr="000D31E2" w:rsidRDefault="00785CA6" w:rsidP="00294D1F">
      <w:pPr>
        <w:rPr>
          <w:rFonts w:ascii="Times New Roman" w:hAnsi="Times New Roman" w:cs="Times New Roman"/>
          <w:sz w:val="18"/>
          <w:lang w:val="en-GB"/>
        </w:rPr>
      </w:pPr>
      <w:r w:rsidRPr="000D31E2">
        <w:rPr>
          <w:rFonts w:ascii="Times New Roman" w:hAnsi="Times New Roman" w:cs="Times New Roman"/>
          <w:b/>
          <w:sz w:val="18"/>
          <w:lang w:val="en-GB"/>
        </w:rPr>
        <w:t>Keyword</w:t>
      </w:r>
      <w:r w:rsidR="009C4E07" w:rsidRPr="000D31E2">
        <w:rPr>
          <w:rFonts w:ascii="Times New Roman" w:hAnsi="Times New Roman" w:cs="Times New Roman"/>
          <w:b/>
          <w:sz w:val="18"/>
          <w:lang w:val="en-GB"/>
        </w:rPr>
        <w:t>s</w:t>
      </w:r>
      <w:r w:rsidRPr="00FE2E0C">
        <w:rPr>
          <w:rFonts w:ascii="Times New Roman" w:hAnsi="Times New Roman" w:cs="Times New Roman"/>
          <w:b/>
          <w:bCs/>
          <w:sz w:val="18"/>
          <w:lang w:val="en-GB"/>
        </w:rPr>
        <w:t>:</w:t>
      </w:r>
      <w:r w:rsidRPr="000D31E2">
        <w:rPr>
          <w:rFonts w:ascii="Times New Roman" w:hAnsi="Times New Roman" w:cs="Times New Roman"/>
          <w:sz w:val="18"/>
          <w:lang w:val="en-GB"/>
        </w:rPr>
        <w:t xml:space="preserve"> </w:t>
      </w:r>
      <w:r w:rsidR="00FB6D7B" w:rsidRPr="000D31E2">
        <w:rPr>
          <w:rFonts w:ascii="Times New Roman" w:hAnsi="Times New Roman" w:cs="Times New Roman"/>
          <w:sz w:val="18"/>
          <w:lang w:val="en-GB"/>
        </w:rPr>
        <w:t xml:space="preserve">callus induction, bioactive compounds, </w:t>
      </w:r>
      <w:r w:rsidR="00FB6D7B" w:rsidRPr="000D31E2">
        <w:rPr>
          <w:rFonts w:ascii="Times New Roman" w:hAnsi="Times New Roman" w:cs="Times New Roman"/>
          <w:i/>
          <w:sz w:val="18"/>
          <w:lang w:val="en-GB"/>
        </w:rPr>
        <w:t xml:space="preserve">Piper </w:t>
      </w:r>
      <w:proofErr w:type="spellStart"/>
      <w:r w:rsidR="00FB6D7B" w:rsidRPr="000D31E2">
        <w:rPr>
          <w:rFonts w:ascii="Times New Roman" w:hAnsi="Times New Roman" w:cs="Times New Roman"/>
          <w:i/>
          <w:sz w:val="18"/>
          <w:lang w:val="en-GB"/>
        </w:rPr>
        <w:t>betle</w:t>
      </w:r>
      <w:proofErr w:type="spellEnd"/>
      <w:r w:rsidR="00FB6D7B" w:rsidRPr="000D31E2">
        <w:rPr>
          <w:rFonts w:ascii="Times New Roman" w:hAnsi="Times New Roman" w:cs="Times New Roman"/>
          <w:i/>
          <w:sz w:val="18"/>
          <w:lang w:val="en-GB"/>
        </w:rPr>
        <w:t xml:space="preserve"> </w:t>
      </w:r>
      <w:r w:rsidR="00FB6D7B" w:rsidRPr="000D31E2">
        <w:rPr>
          <w:rFonts w:ascii="Times New Roman" w:hAnsi="Times New Roman" w:cs="Times New Roman"/>
          <w:sz w:val="18"/>
          <w:lang w:val="en-GB"/>
        </w:rPr>
        <w:t>L</w:t>
      </w:r>
      <w:r w:rsidR="00FB6D7B" w:rsidRPr="000D31E2">
        <w:rPr>
          <w:rFonts w:ascii="Times New Roman" w:hAnsi="Times New Roman" w:cs="Times New Roman"/>
          <w:i/>
          <w:sz w:val="18"/>
          <w:lang w:val="en-GB"/>
        </w:rPr>
        <w:t xml:space="preserve">. </w:t>
      </w:r>
      <w:r w:rsidR="00FB6D7B" w:rsidRPr="000D31E2">
        <w:rPr>
          <w:rFonts w:ascii="Times New Roman" w:hAnsi="Times New Roman" w:cs="Times New Roman"/>
          <w:sz w:val="18"/>
          <w:lang w:val="en-GB"/>
        </w:rPr>
        <w:t>var.</w:t>
      </w:r>
      <w:r w:rsidR="00FB6D7B" w:rsidRPr="000D31E2">
        <w:rPr>
          <w:rFonts w:ascii="Times New Roman" w:hAnsi="Times New Roman" w:cs="Times New Roman"/>
          <w:i/>
          <w:sz w:val="18"/>
          <w:lang w:val="en-GB"/>
        </w:rPr>
        <w:t xml:space="preserve"> </w:t>
      </w:r>
      <w:proofErr w:type="spellStart"/>
      <w:r w:rsidR="00FB6D7B" w:rsidRPr="000D31E2">
        <w:rPr>
          <w:rFonts w:ascii="Times New Roman" w:hAnsi="Times New Roman" w:cs="Times New Roman"/>
          <w:sz w:val="18"/>
          <w:lang w:val="en-GB"/>
        </w:rPr>
        <w:t>Nigra</w:t>
      </w:r>
      <w:proofErr w:type="spellEnd"/>
      <w:r w:rsidR="00FB6D7B" w:rsidRPr="000D31E2">
        <w:rPr>
          <w:rFonts w:ascii="Times New Roman" w:hAnsi="Times New Roman" w:cs="Times New Roman"/>
          <w:sz w:val="18"/>
          <w:lang w:val="en-GB"/>
        </w:rPr>
        <w:t>, IBA, BAP, kinetin</w:t>
      </w:r>
    </w:p>
    <w:p w14:paraId="296D53D7" w14:textId="77777777" w:rsidR="00FB6D7B" w:rsidRPr="000D31E2" w:rsidRDefault="00FB6D7B" w:rsidP="00294D1F"/>
    <w:p w14:paraId="623621F1" w14:textId="77777777" w:rsidR="00785CA6" w:rsidRPr="000D6D58" w:rsidRDefault="00785CA6" w:rsidP="00294D1F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0D6D58">
        <w:rPr>
          <w:rFonts w:ascii="Times New Roman" w:hAnsi="Times New Roman" w:cs="Times New Roman"/>
          <w:b/>
          <w:sz w:val="18"/>
          <w:szCs w:val="18"/>
          <w:lang w:val="en-GB"/>
        </w:rPr>
        <w:t>Abstrak</w:t>
      </w:r>
    </w:p>
    <w:p w14:paraId="51C0F54A" w14:textId="77777777" w:rsidR="00A31CC0" w:rsidRPr="00CB5C1C" w:rsidRDefault="004F7F01" w:rsidP="00294D1F">
      <w:pPr>
        <w:pStyle w:val="HTMLPreformatted"/>
        <w:jc w:val="both"/>
        <w:rPr>
          <w:rFonts w:ascii="Times New Roman" w:hAnsi="Times New Roman" w:cs="Times New Roman"/>
          <w:sz w:val="18"/>
          <w:szCs w:val="18"/>
          <w:lang w:val="ms-MY"/>
        </w:rPr>
      </w:pPr>
      <w:r w:rsidRPr="005C6421">
        <w:rPr>
          <w:rFonts w:ascii="Times New Roman" w:hAnsi="Times New Roman" w:cs="Times New Roman"/>
          <w:sz w:val="18"/>
          <w:szCs w:val="18"/>
          <w:lang w:val="ms-MY"/>
        </w:rPr>
        <w:t>Sirih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 hitam (</w:t>
      </w:r>
      <w:r w:rsidR="00A31CC0" w:rsidRPr="001C69D6">
        <w:rPr>
          <w:rFonts w:ascii="Times New Roman" w:hAnsi="Times New Roman" w:cs="Times New Roman"/>
          <w:i/>
          <w:sz w:val="18"/>
          <w:szCs w:val="18"/>
          <w:lang w:val="ms-MY"/>
        </w:rPr>
        <w:t>Piper betle</w:t>
      </w:r>
      <w:r w:rsidR="00A31CC0" w:rsidRPr="00AC79E5">
        <w:rPr>
          <w:rFonts w:ascii="Times New Roman" w:hAnsi="Times New Roman" w:cs="Times New Roman"/>
          <w:sz w:val="18"/>
          <w:szCs w:val="18"/>
          <w:lang w:val="ms-MY"/>
        </w:rPr>
        <w:t xml:space="preserve"> L. var Nigra) </w:t>
      </w:r>
      <w:r w:rsidR="00E224B3" w:rsidRPr="005C6421">
        <w:rPr>
          <w:rFonts w:ascii="Times New Roman" w:hAnsi="Times New Roman" w:cs="Times New Roman"/>
          <w:sz w:val="18"/>
          <w:szCs w:val="18"/>
          <w:lang w:val="ms-MY"/>
        </w:rPr>
        <w:t>telah terbukti berpotensi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Pr="005C6421">
        <w:rPr>
          <w:rFonts w:ascii="Times New Roman" w:hAnsi="Times New Roman" w:cs="Times New Roman"/>
          <w:sz w:val="18"/>
          <w:szCs w:val="18"/>
          <w:lang w:val="ms-MY"/>
        </w:rPr>
        <w:t>dalam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="00E224B3" w:rsidRPr="005C6421">
        <w:rPr>
          <w:rFonts w:ascii="Times New Roman" w:hAnsi="Times New Roman" w:cs="Times New Roman"/>
          <w:sz w:val="18"/>
          <w:szCs w:val="18"/>
          <w:lang w:val="ms-MY"/>
        </w:rPr>
        <w:t>kegunaan per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>ubat</w:t>
      </w:r>
      <w:r w:rsidRPr="005C6421">
        <w:rPr>
          <w:rFonts w:ascii="Times New Roman" w:hAnsi="Times New Roman" w:cs="Times New Roman"/>
          <w:sz w:val="18"/>
          <w:szCs w:val="18"/>
          <w:lang w:val="ms-MY"/>
        </w:rPr>
        <w:t>an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. Daun </w:t>
      </w:r>
      <w:r w:rsidRPr="005C6421">
        <w:rPr>
          <w:rFonts w:ascii="Times New Roman" w:hAnsi="Times New Roman" w:cs="Times New Roman"/>
          <w:sz w:val="18"/>
          <w:szCs w:val="18"/>
          <w:lang w:val="ms-MY"/>
        </w:rPr>
        <w:t>sirih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 hitam mengandungi </w:t>
      </w:r>
      <w:r w:rsidR="00437F89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4.2% 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>minyak pati, alkaloid, flavonoid, saponin, tanin, eugenol, dan chavi</w:t>
      </w:r>
      <w:r w:rsidRPr="005C6421">
        <w:rPr>
          <w:rFonts w:ascii="Times New Roman" w:hAnsi="Times New Roman" w:cs="Times New Roman"/>
          <w:sz w:val="18"/>
          <w:szCs w:val="18"/>
          <w:lang w:val="ms-MY"/>
        </w:rPr>
        <w:t>k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ol yang penting. Penggunaan kultur tisu tumbuhan diperlukan untuk meningkatkan pengeluaran metabolit sekunder. Tujuan kajian ini adalah untuk mengkaji kesan gabungan </w:t>
      </w:r>
      <w:r w:rsidR="00E85F7D" w:rsidRPr="005C6421">
        <w:rPr>
          <w:rFonts w:ascii="Times New Roman" w:hAnsi="Times New Roman" w:cs="Times New Roman"/>
          <w:sz w:val="18"/>
          <w:szCs w:val="18"/>
          <w:lang w:val="ms-MY"/>
        </w:rPr>
        <w:t>pengawal</w:t>
      </w:r>
      <w:r w:rsidR="00F11D2F" w:rsidRPr="009A5C49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="00E85F7D" w:rsidRPr="005C6421">
        <w:rPr>
          <w:rFonts w:ascii="Times New Roman" w:hAnsi="Times New Roman" w:cs="Times New Roman"/>
          <w:sz w:val="18"/>
          <w:szCs w:val="18"/>
          <w:lang w:val="ms-MY"/>
        </w:rPr>
        <w:t>atur tumbesaran</w:t>
      </w:r>
      <w:r w:rsidR="00E85F7D" w:rsidRPr="001C69D6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(IBA, BAP, dan kinetin) pada sebatian bioaktif ekstrak kalus </w:t>
      </w:r>
      <w:r w:rsidR="00DC13B2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sirih 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hitam. </w:t>
      </w:r>
      <w:r w:rsidRPr="005C6421">
        <w:rPr>
          <w:rFonts w:ascii="Times New Roman" w:hAnsi="Times New Roman" w:cs="Times New Roman"/>
          <w:sz w:val="18"/>
          <w:szCs w:val="18"/>
          <w:lang w:val="ms-MY"/>
        </w:rPr>
        <w:t>Bahagian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 eksperimen terdiri daripada empat rawatan: I</w:t>
      </w:r>
      <w:r w:rsidR="00A31CC0" w:rsidRPr="005C6421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2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>B</w:t>
      </w:r>
      <w:r w:rsidR="00A31CC0" w:rsidRPr="005C6421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2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>, I</w:t>
      </w:r>
      <w:r w:rsidR="00A31CC0" w:rsidRPr="005C6421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1.5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>B</w:t>
      </w:r>
      <w:r w:rsidR="00A31CC0" w:rsidRPr="005C6421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1.5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>, I</w:t>
      </w:r>
      <w:r w:rsidR="00A31CC0" w:rsidRPr="005C6421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2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>K</w:t>
      </w:r>
      <w:r w:rsidR="00A31CC0" w:rsidRPr="005C6421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1.5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>, I</w:t>
      </w:r>
      <w:r w:rsidR="00A31CC0" w:rsidRPr="005C6421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1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>K</w:t>
      </w:r>
      <w:r w:rsidR="00A31CC0" w:rsidRPr="005C6421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1.5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 dan kumpulan kawalan. </w:t>
      </w:r>
      <w:r w:rsidRPr="005C6421">
        <w:rPr>
          <w:rFonts w:ascii="Times New Roman" w:hAnsi="Times New Roman" w:cs="Times New Roman"/>
          <w:sz w:val="18"/>
          <w:szCs w:val="18"/>
          <w:lang w:val="ms-MY"/>
        </w:rPr>
        <w:t>Masa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 induksi kalus, berat segar, berat kering, morfologi, dan sebatian bioaktif ekstrak kalus </w:t>
      </w:r>
      <w:r w:rsidR="00FC0BAC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sirih 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hitam </w:t>
      </w:r>
      <w:r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telah 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diperhatikan. </w:t>
      </w:r>
      <w:r w:rsidR="007E11D2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Hasil kajian 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menunjukkan bahawa gabungan IBA dan BAP, dan IBA dan kinetin </w:t>
      </w:r>
      <w:r w:rsidR="007E11D2" w:rsidRPr="005C6421">
        <w:rPr>
          <w:rFonts w:ascii="Times New Roman" w:hAnsi="Times New Roman" w:cs="Times New Roman"/>
          <w:sz w:val="18"/>
          <w:szCs w:val="18"/>
          <w:lang w:val="ms-MY"/>
        </w:rPr>
        <w:t>mempengaruhi</w:t>
      </w:r>
      <w:r w:rsidR="008F565C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pertumbuhan </w:t>
      </w:r>
      <w:r w:rsidR="008F565C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eksplan 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>daun sirih hitam. Kepekatan pengawal</w:t>
      </w:r>
      <w:r w:rsidR="00932741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 atur </w:t>
      </w:r>
      <w:r w:rsidR="00B21FE2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tumbesaran 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terbaik ialah gabungan 2 mg/L IBA dan 2 mg/L BAP yang </w:t>
      </w:r>
      <w:r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memberikan hasil 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>masa induksi</w:t>
      </w:r>
      <w:r w:rsidR="00810F3F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 kalus</w:t>
      </w:r>
      <w:r w:rsidR="005B7E5F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 selama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 9.33 hari, berat</w:t>
      </w:r>
      <w:r w:rsidR="0004069C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 segar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 650.68 mg, dan 54.22 mg berat kering. </w:t>
      </w:r>
      <w:r w:rsidR="00AE58A7" w:rsidRPr="005C6421">
        <w:rPr>
          <w:rFonts w:ascii="Times New Roman" w:hAnsi="Times New Roman" w:cs="Times New Roman"/>
          <w:sz w:val="18"/>
          <w:szCs w:val="18"/>
          <w:lang w:val="ms-MY"/>
        </w:rPr>
        <w:t>Kalus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 yang </w:t>
      </w:r>
      <w:r w:rsidR="00D90657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tumbuh 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mempunyai warna putih </w:t>
      </w:r>
      <w:r w:rsidR="004926D3" w:rsidRPr="005C6421">
        <w:rPr>
          <w:rFonts w:ascii="Times New Roman" w:hAnsi="Times New Roman" w:cs="Times New Roman"/>
          <w:sz w:val="18"/>
          <w:szCs w:val="18"/>
          <w:lang w:val="ms-MY"/>
        </w:rPr>
        <w:t>hingga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 coklat </w:t>
      </w:r>
      <w:r w:rsidR="001A0ABA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muda 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dengan tekstur </w:t>
      </w:r>
      <w:r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yang 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padat. </w:t>
      </w:r>
      <w:r w:rsidR="001A0ABA" w:rsidRPr="005C6421">
        <w:rPr>
          <w:rFonts w:ascii="Times New Roman" w:hAnsi="Times New Roman" w:cs="Times New Roman"/>
          <w:sz w:val="18"/>
          <w:szCs w:val="18"/>
          <w:lang w:val="ms-MY"/>
        </w:rPr>
        <w:t>Selanjutnya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, rawatan </w:t>
      </w:r>
      <w:r w:rsidR="001A0ABA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yang berbeza menghasilkan 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sebatian bioaktif berbeza yang terkandung dalam ekstrak </w:t>
      </w:r>
      <w:r w:rsidR="00AE58A7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kalus 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daun </w:t>
      </w:r>
      <w:r w:rsidRPr="005C6421">
        <w:rPr>
          <w:rFonts w:ascii="Times New Roman" w:hAnsi="Times New Roman" w:cs="Times New Roman"/>
          <w:sz w:val="18"/>
          <w:szCs w:val="18"/>
          <w:lang w:val="ms-MY"/>
        </w:rPr>
        <w:t>sirih</w:t>
      </w:r>
      <w:r w:rsidR="00A31CC0" w:rsidRPr="005C6421">
        <w:rPr>
          <w:rFonts w:ascii="Times New Roman" w:hAnsi="Times New Roman" w:cs="Times New Roman"/>
          <w:sz w:val="18"/>
          <w:szCs w:val="18"/>
          <w:lang w:val="ms-MY"/>
        </w:rPr>
        <w:t xml:space="preserve"> hitam.</w:t>
      </w:r>
      <w:r w:rsidR="00A31CC0" w:rsidRPr="00CB5C1C">
        <w:rPr>
          <w:rFonts w:ascii="Times New Roman" w:hAnsi="Times New Roman" w:cs="Times New Roman"/>
          <w:sz w:val="18"/>
          <w:szCs w:val="18"/>
          <w:lang w:val="ms-MY"/>
        </w:rPr>
        <w:t xml:space="preserve"> Tambahan I</w:t>
      </w:r>
      <w:r w:rsidR="00A31CC0" w:rsidRPr="00CB5C1C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2</w:t>
      </w:r>
      <w:r w:rsidR="00A31CC0" w:rsidRPr="00CB5C1C">
        <w:rPr>
          <w:rFonts w:ascii="Times New Roman" w:hAnsi="Times New Roman" w:cs="Times New Roman"/>
          <w:sz w:val="18"/>
          <w:szCs w:val="18"/>
          <w:lang w:val="ms-MY"/>
        </w:rPr>
        <w:t>B</w:t>
      </w:r>
      <w:r w:rsidR="00A31CC0" w:rsidRPr="00CB5C1C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2</w:t>
      </w:r>
      <w:r w:rsidR="00A31CC0" w:rsidRPr="00CB5C1C">
        <w:rPr>
          <w:rFonts w:ascii="Times New Roman" w:hAnsi="Times New Roman" w:cs="Times New Roman"/>
          <w:sz w:val="18"/>
          <w:szCs w:val="18"/>
          <w:lang w:val="ms-MY"/>
        </w:rPr>
        <w:t xml:space="preserve"> menghasilkan ekstrak </w:t>
      </w:r>
      <w:r w:rsidR="00D12309">
        <w:rPr>
          <w:rFonts w:ascii="Times New Roman" w:hAnsi="Times New Roman" w:cs="Times New Roman"/>
          <w:sz w:val="18"/>
          <w:szCs w:val="18"/>
          <w:lang w:val="ms-MY"/>
        </w:rPr>
        <w:t xml:space="preserve">yang </w:t>
      </w:r>
      <w:r w:rsidR="00A31CC0" w:rsidRPr="00CB5C1C">
        <w:rPr>
          <w:rFonts w:ascii="Times New Roman" w:hAnsi="Times New Roman" w:cs="Times New Roman"/>
          <w:sz w:val="18"/>
          <w:szCs w:val="18"/>
          <w:lang w:val="ms-MY"/>
        </w:rPr>
        <w:t xml:space="preserve">mengandungi 15 sebatian, </w:t>
      </w:r>
      <w:r w:rsidR="004A22F8">
        <w:rPr>
          <w:rFonts w:ascii="Times New Roman" w:hAnsi="Times New Roman" w:cs="Times New Roman"/>
          <w:sz w:val="18"/>
          <w:szCs w:val="18"/>
          <w:lang w:val="ms-MY"/>
        </w:rPr>
        <w:t xml:space="preserve">tambahan </w:t>
      </w:r>
      <w:r w:rsidR="00A31CC0" w:rsidRPr="00CB5C1C">
        <w:rPr>
          <w:rFonts w:ascii="Times New Roman" w:hAnsi="Times New Roman" w:cs="Times New Roman"/>
          <w:sz w:val="18"/>
          <w:szCs w:val="18"/>
          <w:lang w:val="ms-MY"/>
        </w:rPr>
        <w:t>I</w:t>
      </w:r>
      <w:r w:rsidR="00A31CC0" w:rsidRPr="00CB5C1C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1.5</w:t>
      </w:r>
      <w:r w:rsidR="00A31CC0" w:rsidRPr="00CB5C1C">
        <w:rPr>
          <w:rFonts w:ascii="Times New Roman" w:hAnsi="Times New Roman" w:cs="Times New Roman"/>
          <w:sz w:val="18"/>
          <w:szCs w:val="18"/>
          <w:lang w:val="ms-MY"/>
        </w:rPr>
        <w:t>B</w:t>
      </w:r>
      <w:r w:rsidR="00A31CC0" w:rsidRPr="00CB5C1C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1.5</w:t>
      </w:r>
      <w:r w:rsidR="00A31CC0" w:rsidRPr="00CB5C1C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="005C027B">
        <w:rPr>
          <w:rFonts w:ascii="Times New Roman" w:hAnsi="Times New Roman" w:cs="Times New Roman"/>
          <w:sz w:val="18"/>
          <w:szCs w:val="18"/>
          <w:lang w:val="ms-MY"/>
        </w:rPr>
        <w:t xml:space="preserve">menghasilkan </w:t>
      </w:r>
      <w:r w:rsidR="00A31CC0" w:rsidRPr="00CB5C1C">
        <w:rPr>
          <w:rFonts w:ascii="Times New Roman" w:hAnsi="Times New Roman" w:cs="Times New Roman"/>
          <w:sz w:val="18"/>
          <w:szCs w:val="18"/>
          <w:lang w:val="ms-MY"/>
        </w:rPr>
        <w:t>8 sebatian, I</w:t>
      </w:r>
      <w:r w:rsidR="00A31CC0" w:rsidRPr="00CB5C1C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2</w:t>
      </w:r>
      <w:r w:rsidR="00A31CC0" w:rsidRPr="00CB5C1C">
        <w:rPr>
          <w:rFonts w:ascii="Times New Roman" w:hAnsi="Times New Roman" w:cs="Times New Roman"/>
          <w:sz w:val="18"/>
          <w:szCs w:val="18"/>
          <w:lang w:val="ms-MY"/>
        </w:rPr>
        <w:t>K</w:t>
      </w:r>
      <w:r w:rsidR="00A31CC0" w:rsidRPr="00CB5C1C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1.5</w:t>
      </w:r>
      <w:r w:rsidR="00A31CC0" w:rsidRPr="00CB5C1C">
        <w:rPr>
          <w:rFonts w:ascii="Times New Roman" w:hAnsi="Times New Roman" w:cs="Times New Roman"/>
          <w:sz w:val="18"/>
          <w:szCs w:val="18"/>
          <w:lang w:val="ms-MY"/>
        </w:rPr>
        <w:t xml:space="preserve"> 12 sebatian, dan I</w:t>
      </w:r>
      <w:r w:rsidR="00A31CC0" w:rsidRPr="00CB5C1C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1</w:t>
      </w:r>
      <w:r w:rsidR="00A31CC0" w:rsidRPr="00CB5C1C">
        <w:rPr>
          <w:rFonts w:ascii="Times New Roman" w:hAnsi="Times New Roman" w:cs="Times New Roman"/>
          <w:sz w:val="18"/>
          <w:szCs w:val="18"/>
          <w:lang w:val="ms-MY"/>
        </w:rPr>
        <w:t>K</w:t>
      </w:r>
      <w:r w:rsidR="00A31CC0" w:rsidRPr="00CB5C1C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1.5</w:t>
      </w:r>
      <w:r w:rsidR="00A31CC0" w:rsidRPr="00CB5C1C">
        <w:rPr>
          <w:rFonts w:ascii="Times New Roman" w:hAnsi="Times New Roman" w:cs="Times New Roman"/>
          <w:sz w:val="18"/>
          <w:szCs w:val="18"/>
          <w:lang w:val="ms-MY"/>
        </w:rPr>
        <w:t xml:space="preserve"> 13</w:t>
      </w:r>
      <w:r w:rsidR="00AE58A7" w:rsidRPr="00CB5C1C">
        <w:rPr>
          <w:rFonts w:ascii="Times New Roman" w:hAnsi="Times New Roman" w:cs="Times New Roman"/>
          <w:sz w:val="18"/>
          <w:szCs w:val="18"/>
          <w:lang w:val="ms-MY"/>
        </w:rPr>
        <w:t xml:space="preserve"> sebatian</w:t>
      </w:r>
      <w:r w:rsidR="00A31CC0" w:rsidRPr="00CB5C1C">
        <w:rPr>
          <w:rFonts w:ascii="Times New Roman" w:hAnsi="Times New Roman" w:cs="Times New Roman"/>
          <w:sz w:val="18"/>
          <w:szCs w:val="18"/>
          <w:lang w:val="ms-MY"/>
        </w:rPr>
        <w:t xml:space="preserve">. Sebatian bioaktif didominasi oleh </w:t>
      </w:r>
      <w:r w:rsidRPr="00CB5C1C">
        <w:rPr>
          <w:rFonts w:ascii="Times New Roman" w:hAnsi="Times New Roman" w:cs="Times New Roman"/>
          <w:sz w:val="18"/>
          <w:szCs w:val="18"/>
          <w:lang w:val="ms-MY"/>
        </w:rPr>
        <w:t>metil-</w:t>
      </w:r>
      <w:r w:rsidR="00AE58A7" w:rsidRPr="00CB5C1C">
        <w:rPr>
          <w:rFonts w:ascii="Times New Roman" w:hAnsi="Times New Roman" w:cs="Times New Roman"/>
          <w:sz w:val="18"/>
          <w:szCs w:val="18"/>
          <w:lang w:val="ms-MY"/>
        </w:rPr>
        <w:t>β-D-</w:t>
      </w:r>
      <w:r w:rsidRPr="00CB5C1C">
        <w:rPr>
          <w:rFonts w:ascii="Times New Roman" w:hAnsi="Times New Roman" w:cs="Times New Roman"/>
          <w:sz w:val="18"/>
          <w:szCs w:val="18"/>
          <w:lang w:val="ms-MY"/>
        </w:rPr>
        <w:t>gluk</w:t>
      </w:r>
      <w:r w:rsidR="00AB67C2" w:rsidRPr="00CB5C1C">
        <w:rPr>
          <w:rFonts w:ascii="Times New Roman" w:hAnsi="Times New Roman" w:cs="Times New Roman"/>
          <w:sz w:val="18"/>
          <w:szCs w:val="18"/>
          <w:lang w:val="ms-MY"/>
        </w:rPr>
        <w:t>opiranosida</w:t>
      </w:r>
      <w:r w:rsidR="00AE58A7" w:rsidRPr="00CB5C1C">
        <w:rPr>
          <w:rFonts w:ascii="Times New Roman" w:hAnsi="Times New Roman" w:cs="Times New Roman"/>
          <w:sz w:val="18"/>
          <w:szCs w:val="18"/>
          <w:lang w:val="ms-MY"/>
        </w:rPr>
        <w:t xml:space="preserve"> (28.69%), </w:t>
      </w:r>
      <w:r w:rsidR="00AB67C2" w:rsidRPr="00CB5C1C">
        <w:rPr>
          <w:rFonts w:ascii="Times New Roman" w:hAnsi="Times New Roman" w:cs="Times New Roman"/>
          <w:sz w:val="18"/>
          <w:szCs w:val="18"/>
          <w:lang w:val="ms-MY"/>
        </w:rPr>
        <w:t xml:space="preserve">asid </w:t>
      </w:r>
      <w:r w:rsidR="00AE58A7" w:rsidRPr="00CB5C1C">
        <w:rPr>
          <w:rFonts w:ascii="Times New Roman" w:hAnsi="Times New Roman" w:cs="Times New Roman"/>
          <w:sz w:val="18"/>
          <w:szCs w:val="18"/>
          <w:lang w:val="ms-MY"/>
        </w:rPr>
        <w:t>9,12-</w:t>
      </w:r>
      <w:r w:rsidR="00AB67C2" w:rsidRPr="00CB5C1C">
        <w:rPr>
          <w:rFonts w:ascii="Times New Roman" w:hAnsi="Times New Roman" w:cs="Times New Roman"/>
          <w:sz w:val="18"/>
          <w:szCs w:val="18"/>
          <w:lang w:val="ms-MY"/>
        </w:rPr>
        <w:t>oktadekanoic</w:t>
      </w:r>
      <w:r w:rsidR="00AE58A7" w:rsidRPr="00CB5C1C">
        <w:rPr>
          <w:rFonts w:ascii="Times New Roman" w:hAnsi="Times New Roman" w:cs="Times New Roman"/>
          <w:sz w:val="18"/>
          <w:szCs w:val="18"/>
          <w:lang w:val="ms-MY"/>
        </w:rPr>
        <w:t xml:space="preserve"> (Z,</w:t>
      </w:r>
      <w:r w:rsidR="00AA1280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="00AE58A7" w:rsidRPr="00CB5C1C">
        <w:rPr>
          <w:rFonts w:ascii="Times New Roman" w:hAnsi="Times New Roman" w:cs="Times New Roman"/>
          <w:sz w:val="18"/>
          <w:szCs w:val="18"/>
          <w:lang w:val="ms-MY"/>
        </w:rPr>
        <w:t>Z</w:t>
      </w:r>
      <w:r w:rsidR="00AA1280">
        <w:rPr>
          <w:rFonts w:ascii="Times New Roman" w:hAnsi="Times New Roman" w:cs="Times New Roman"/>
          <w:sz w:val="18"/>
          <w:szCs w:val="18"/>
          <w:lang w:val="ms-MY"/>
        </w:rPr>
        <w:t>;</w:t>
      </w:r>
      <w:r w:rsidR="00AE58A7" w:rsidRPr="00CB5C1C">
        <w:rPr>
          <w:rFonts w:ascii="Times New Roman" w:hAnsi="Times New Roman" w:cs="Times New Roman"/>
          <w:sz w:val="18"/>
          <w:szCs w:val="18"/>
          <w:lang w:val="ms-MY"/>
        </w:rPr>
        <w:t xml:space="preserve"> 15.07%), dan </w:t>
      </w:r>
      <w:r w:rsidR="00AB67C2" w:rsidRPr="00CB5C1C">
        <w:rPr>
          <w:rFonts w:ascii="Times New Roman" w:hAnsi="Times New Roman" w:cs="Times New Roman"/>
          <w:sz w:val="18"/>
          <w:szCs w:val="18"/>
          <w:lang w:val="ms-MY"/>
        </w:rPr>
        <w:t>asid heksadekanoik</w:t>
      </w:r>
      <w:r w:rsidR="00AE58A7" w:rsidRPr="00CB5C1C">
        <w:rPr>
          <w:rFonts w:ascii="Times New Roman" w:hAnsi="Times New Roman" w:cs="Times New Roman"/>
          <w:sz w:val="18"/>
          <w:szCs w:val="18"/>
          <w:lang w:val="ms-MY"/>
        </w:rPr>
        <w:t xml:space="preserve"> (11.03%).</w:t>
      </w:r>
    </w:p>
    <w:p w14:paraId="728EF072" w14:textId="77777777" w:rsidR="00FB6D7B" w:rsidRPr="000D31E2" w:rsidRDefault="00FB6D7B" w:rsidP="00294D1F"/>
    <w:p w14:paraId="70AB3A13" w14:textId="77777777" w:rsidR="00FB6D7B" w:rsidRPr="000D31E2" w:rsidRDefault="00785CA6" w:rsidP="00294D1F">
      <w:pPr>
        <w:rPr>
          <w:rFonts w:ascii="Times New Roman" w:hAnsi="Times New Roman" w:cs="Times New Roman"/>
          <w:lang w:val="en-GB"/>
        </w:rPr>
      </w:pPr>
      <w:r w:rsidRPr="000D31E2">
        <w:rPr>
          <w:rFonts w:ascii="Times New Roman" w:hAnsi="Times New Roman" w:cs="Times New Roman"/>
          <w:b/>
          <w:sz w:val="18"/>
          <w:lang w:val="ms-MY"/>
        </w:rPr>
        <w:t xml:space="preserve">Kata kunci: </w:t>
      </w:r>
      <w:r w:rsidR="00FB6D7B" w:rsidRPr="000D31E2">
        <w:rPr>
          <w:rFonts w:ascii="Times New Roman" w:hAnsi="Times New Roman" w:cs="Times New Roman"/>
          <w:sz w:val="18"/>
          <w:lang w:val="ms-MY"/>
        </w:rPr>
        <w:t xml:space="preserve">induksi kalus, sebatian bioaktif, </w:t>
      </w:r>
      <w:r w:rsidR="00FB6D7B" w:rsidRPr="000D31E2">
        <w:rPr>
          <w:rFonts w:ascii="Times New Roman" w:hAnsi="Times New Roman" w:cs="Times New Roman"/>
          <w:i/>
          <w:sz w:val="18"/>
          <w:lang w:val="ms-MY"/>
        </w:rPr>
        <w:t>Piper betle</w:t>
      </w:r>
      <w:r w:rsidR="00FB6D7B" w:rsidRPr="000D31E2">
        <w:rPr>
          <w:rFonts w:ascii="Times New Roman" w:hAnsi="Times New Roman" w:cs="Times New Roman"/>
          <w:sz w:val="18"/>
          <w:lang w:val="ms-MY"/>
        </w:rPr>
        <w:t xml:space="preserve"> L. var. Nigra, IBA, BAP, kinetin</w:t>
      </w:r>
    </w:p>
    <w:p w14:paraId="1C8C2B13" w14:textId="77777777" w:rsidR="00D72E93" w:rsidRPr="000D31E2" w:rsidRDefault="00D72E93" w:rsidP="00294D1F"/>
    <w:p w14:paraId="1384124D" w14:textId="77777777" w:rsidR="00785CA6" w:rsidRPr="000D6D58" w:rsidRDefault="00785CA6" w:rsidP="00294D1F">
      <w:pPr>
        <w:jc w:val="center"/>
        <w:outlineLvl w:val="0"/>
        <w:rPr>
          <w:rFonts w:ascii="Times New Roman" w:hAnsi="Times New Roman" w:cs="Times New Roman"/>
          <w:b/>
          <w:lang w:val="en-GB"/>
        </w:rPr>
      </w:pPr>
      <w:r w:rsidRPr="000D6D58">
        <w:rPr>
          <w:rFonts w:ascii="Times New Roman" w:hAnsi="Times New Roman" w:cs="Times New Roman"/>
          <w:b/>
          <w:lang w:val="en-GB"/>
        </w:rPr>
        <w:t>Introduction</w:t>
      </w:r>
    </w:p>
    <w:p w14:paraId="4CBEC1E7" w14:textId="4A5161B0" w:rsidR="00AE58A7" w:rsidRDefault="00AE58A7" w:rsidP="00294D1F">
      <w:pPr>
        <w:adjustRightInd w:val="0"/>
        <w:rPr>
          <w:rFonts w:ascii="Times New Roman" w:hAnsi="Times New Roman" w:cs="Times New Roman"/>
          <w:szCs w:val="20"/>
          <w:lang w:val="en-GB"/>
        </w:rPr>
      </w:pPr>
      <w:r w:rsidRPr="000D6D58">
        <w:rPr>
          <w:rFonts w:ascii="Times New Roman" w:hAnsi="Times New Roman" w:cs="Times New Roman"/>
          <w:szCs w:val="20"/>
          <w:lang w:val="en-GB"/>
        </w:rPr>
        <w:t xml:space="preserve">Betel leaves </w:t>
      </w:r>
      <w:r w:rsidR="000D6D58" w:rsidRPr="000D6D58">
        <w:rPr>
          <w:rFonts w:ascii="Times New Roman" w:hAnsi="Times New Roman" w:cs="Times New Roman"/>
          <w:szCs w:val="20"/>
          <w:lang w:val="en-GB"/>
        </w:rPr>
        <w:t>are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mainly used as mouth refresher </w:t>
      </w:r>
      <w:r w:rsidR="001C69D6">
        <w:rPr>
          <w:rFonts w:ascii="Times New Roman" w:hAnsi="Times New Roman" w:cs="Times New Roman"/>
          <w:szCs w:val="20"/>
          <w:lang w:val="en-GB"/>
        </w:rPr>
        <w:t xml:space="preserve">and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medicine for both infectious and non-infectious </w:t>
      </w:r>
      <w:r w:rsidR="009A49D4" w:rsidRPr="000D6D58">
        <w:rPr>
          <w:rFonts w:ascii="Times New Roman" w:hAnsi="Times New Roman" w:cs="Times New Roman"/>
          <w:szCs w:val="20"/>
          <w:lang w:val="en-GB"/>
        </w:rPr>
        <w:t>diseas</w:t>
      </w:r>
      <w:r w:rsidR="009A49D4">
        <w:rPr>
          <w:rFonts w:ascii="Times New Roman" w:hAnsi="Times New Roman" w:cs="Times New Roman"/>
          <w:szCs w:val="20"/>
          <w:lang w:val="en-GB"/>
        </w:rPr>
        <w:t>es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, such as influenza, cough, asthma, bronchitis, rheumatic, </w:t>
      </w:r>
      <w:r w:rsidR="000D6D58" w:rsidRPr="000D6D58">
        <w:rPr>
          <w:rFonts w:ascii="Times New Roman" w:hAnsi="Times New Roman" w:cs="Times New Roman"/>
          <w:szCs w:val="20"/>
          <w:lang w:val="en-GB"/>
        </w:rPr>
        <w:t>conjunctivitis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, constipation, wound, </w:t>
      </w:r>
      <w:r w:rsidR="008D601D">
        <w:rPr>
          <w:rFonts w:ascii="Times New Roman" w:hAnsi="Times New Roman" w:cs="Times New Roman"/>
          <w:szCs w:val="20"/>
          <w:lang w:val="en-GB"/>
        </w:rPr>
        <w:t>and others</w:t>
      </w:r>
      <w:r w:rsidR="008D601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[1]. </w:t>
      </w:r>
      <w:r w:rsidRPr="000D6D58">
        <w:rPr>
          <w:rFonts w:ascii="Times New Roman" w:hAnsi="Times New Roman" w:cs="Times New Roman"/>
          <w:i/>
          <w:szCs w:val="20"/>
          <w:lang w:val="en-GB"/>
        </w:rPr>
        <w:t xml:space="preserve">Piper </w:t>
      </w:r>
      <w:proofErr w:type="spellStart"/>
      <w:r w:rsidRPr="000D6D58">
        <w:rPr>
          <w:rFonts w:ascii="Times New Roman" w:hAnsi="Times New Roman" w:cs="Times New Roman"/>
          <w:i/>
          <w:szCs w:val="20"/>
          <w:lang w:val="en-GB"/>
        </w:rPr>
        <w:t>betle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L. can be used to treat various health </w:t>
      </w:r>
      <w:r w:rsidR="00FE7C27">
        <w:rPr>
          <w:rFonts w:ascii="Times New Roman" w:hAnsi="Times New Roman" w:cs="Times New Roman"/>
          <w:szCs w:val="20"/>
          <w:lang w:val="en-GB"/>
        </w:rPr>
        <w:t>conditions</w:t>
      </w:r>
      <w:r w:rsidR="00FE7C27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8D601D">
        <w:rPr>
          <w:rFonts w:ascii="Times New Roman" w:hAnsi="Times New Roman" w:cs="Times New Roman"/>
          <w:szCs w:val="20"/>
          <w:lang w:val="en-GB"/>
        </w:rPr>
        <w:t>as</w:t>
      </w:r>
      <w:r w:rsidR="008D601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FB46F0">
        <w:rPr>
          <w:rFonts w:ascii="Times New Roman" w:hAnsi="Times New Roman" w:cs="Times New Roman"/>
          <w:szCs w:val="20"/>
          <w:lang w:val="en-GB"/>
        </w:rPr>
        <w:t>its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leaves </w:t>
      </w:r>
      <w:r w:rsidR="000D6D58" w:rsidRPr="000D6D58">
        <w:rPr>
          <w:rFonts w:ascii="Times New Roman" w:hAnsi="Times New Roman" w:cs="Times New Roman"/>
          <w:szCs w:val="20"/>
          <w:lang w:val="en-GB"/>
        </w:rPr>
        <w:t>contain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4.2% essential oil, alkaloids, flavonoids, saponins, tannins, eugenol, and chavicol [2]. </w:t>
      </w:r>
      <w:r w:rsidR="002A5CDF">
        <w:rPr>
          <w:rFonts w:ascii="Times New Roman" w:hAnsi="Times New Roman" w:cs="Times New Roman"/>
          <w:szCs w:val="20"/>
          <w:lang w:val="en-GB"/>
        </w:rPr>
        <w:t xml:space="preserve">The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essential oil </w:t>
      </w:r>
      <w:r w:rsidR="002A5CDF">
        <w:rPr>
          <w:rFonts w:ascii="Times New Roman" w:hAnsi="Times New Roman" w:cs="Times New Roman"/>
          <w:szCs w:val="20"/>
          <w:lang w:val="en-GB"/>
        </w:rPr>
        <w:t xml:space="preserve">component in betel leaves </w:t>
      </w:r>
      <w:r w:rsidR="000D3DCD">
        <w:rPr>
          <w:rFonts w:ascii="Times New Roman" w:hAnsi="Times New Roman" w:cs="Times New Roman"/>
          <w:szCs w:val="20"/>
          <w:lang w:val="en-GB"/>
        </w:rPr>
        <w:t>is</w:t>
      </w:r>
      <w:r w:rsidR="002A5CDF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composed mostly of phenolic and terpenoid compounds [3]. </w:t>
      </w:r>
      <w:r w:rsidR="00030C14">
        <w:rPr>
          <w:rFonts w:ascii="Times New Roman" w:hAnsi="Times New Roman" w:cs="Times New Roman"/>
          <w:szCs w:val="20"/>
          <w:lang w:val="en-GB"/>
        </w:rPr>
        <w:t>Moreover, the</w:t>
      </w:r>
      <w:r w:rsidR="00030C14" w:rsidRPr="000D6D58">
        <w:rPr>
          <w:rFonts w:ascii="Times New Roman" w:hAnsi="Times New Roman" w:cs="Times New Roman"/>
          <w:szCs w:val="20"/>
          <w:lang w:val="en-GB"/>
        </w:rPr>
        <w:t xml:space="preserve"> key components </w:t>
      </w:r>
      <w:r w:rsidR="00030C14">
        <w:rPr>
          <w:rFonts w:ascii="Times New Roman" w:hAnsi="Times New Roman" w:cs="Times New Roman"/>
          <w:szCs w:val="20"/>
          <w:lang w:val="en-GB"/>
        </w:rPr>
        <w:t xml:space="preserve">of </w:t>
      </w:r>
      <w:r w:rsidR="00030C14" w:rsidRPr="000D6D58">
        <w:rPr>
          <w:rFonts w:ascii="Times New Roman" w:hAnsi="Times New Roman" w:cs="Times New Roman"/>
          <w:szCs w:val="20"/>
          <w:lang w:val="en-GB"/>
        </w:rPr>
        <w:t>betel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leaves </w:t>
      </w:r>
      <w:r w:rsidR="008010DD">
        <w:rPr>
          <w:rFonts w:ascii="Times New Roman" w:hAnsi="Times New Roman" w:cs="Times New Roman"/>
          <w:szCs w:val="20"/>
          <w:lang w:val="en-GB"/>
        </w:rPr>
        <w:t>consist</w:t>
      </w:r>
      <w:r w:rsidR="00EC7811">
        <w:rPr>
          <w:rFonts w:ascii="Times New Roman" w:hAnsi="Times New Roman" w:cs="Times New Roman"/>
          <w:szCs w:val="20"/>
          <w:lang w:val="en-GB"/>
        </w:rPr>
        <w:t xml:space="preserve"> of</w:t>
      </w:r>
      <w:r w:rsidR="00EC7811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starch, sugars, diastases and essential oil </w:t>
      </w:r>
      <w:r w:rsidR="00DB2AEA">
        <w:rPr>
          <w:rFonts w:ascii="Times New Roman" w:hAnsi="Times New Roman" w:cs="Times New Roman"/>
          <w:szCs w:val="20"/>
          <w:lang w:val="en-GB"/>
        </w:rPr>
        <w:t>composed</w:t>
      </w:r>
      <w:r w:rsidR="00DB2AEA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of terpinen-4-ol, safrole, allyl pyrocatechol monoacetate, eugenol,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eugenyl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acetate, hydroxyl chavicol, eugenol, piper </w:t>
      </w:r>
      <w:r w:rsidR="000D6D58" w:rsidRPr="000D6D58">
        <w:rPr>
          <w:rFonts w:ascii="Times New Roman" w:hAnsi="Times New Roman" w:cs="Times New Roman"/>
          <w:szCs w:val="20"/>
          <w:lang w:val="en-GB"/>
        </w:rPr>
        <w:t>betel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and the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betle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oil contains cadinene carvacrol, allyl catechol, chavicol, p-cymene, caryophyllene,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chavibetol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, cineole,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estragol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, </w:t>
      </w:r>
      <w:r w:rsidR="0072012E">
        <w:rPr>
          <w:rFonts w:ascii="Times New Roman" w:hAnsi="Times New Roman" w:cs="Times New Roman"/>
          <w:szCs w:val="20"/>
          <w:lang w:val="en-GB"/>
        </w:rPr>
        <w:t>and others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[4].</w:t>
      </w:r>
    </w:p>
    <w:p w14:paraId="4D21A205" w14:textId="1A21AC16" w:rsidR="00AE58A7" w:rsidRPr="000D6D58" w:rsidRDefault="00AE58A7" w:rsidP="00294D1F">
      <w:pPr>
        <w:adjustRightInd w:val="0"/>
        <w:rPr>
          <w:rFonts w:ascii="Times New Roman" w:hAnsi="Times New Roman" w:cs="Times New Roman"/>
          <w:szCs w:val="20"/>
          <w:lang w:val="en-GB"/>
        </w:rPr>
      </w:pPr>
      <w:bookmarkStart w:id="1" w:name="_Hlk494645885"/>
    </w:p>
    <w:p w14:paraId="1E517143" w14:textId="77777777" w:rsidR="00AE58A7" w:rsidRPr="000D6D58" w:rsidRDefault="00C86728" w:rsidP="00294D1F">
      <w:pPr>
        <w:adjustRightInd w:val="0"/>
        <w:rPr>
          <w:rFonts w:ascii="Times New Roman" w:hAnsi="Times New Roman" w:cs="Times New Roman"/>
          <w:szCs w:val="20"/>
          <w:lang w:val="en-GB"/>
        </w:rPr>
      </w:pPr>
      <w:r>
        <w:rPr>
          <w:rFonts w:ascii="Times New Roman" w:hAnsi="Times New Roman" w:cs="Times New Roman"/>
          <w:szCs w:val="20"/>
          <w:lang w:val="en-GB"/>
        </w:rPr>
        <w:t>The p</w:t>
      </w:r>
      <w:r w:rsidRPr="000D6D58">
        <w:rPr>
          <w:rFonts w:ascii="Times New Roman" w:hAnsi="Times New Roman" w:cs="Times New Roman"/>
          <w:szCs w:val="20"/>
          <w:lang w:val="en-GB"/>
        </w:rPr>
        <w:t>henol</w:t>
      </w:r>
      <w:r>
        <w:rPr>
          <w:rFonts w:ascii="Times New Roman" w:hAnsi="Times New Roman" w:cs="Times New Roman"/>
          <w:szCs w:val="20"/>
          <w:lang w:val="en-GB"/>
        </w:rPr>
        <w:t>ic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content </w:t>
      </w:r>
      <w:r>
        <w:rPr>
          <w:rFonts w:ascii="Times New Roman" w:hAnsi="Times New Roman" w:cs="Times New Roman"/>
          <w:szCs w:val="20"/>
          <w:lang w:val="en-GB"/>
        </w:rPr>
        <w:t>of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1F6515">
        <w:rPr>
          <w:rFonts w:ascii="Times New Roman" w:hAnsi="Times New Roman" w:cs="Times New Roman"/>
          <w:i/>
          <w:szCs w:val="20"/>
          <w:lang w:val="en-GB"/>
        </w:rPr>
        <w:t>P.</w:t>
      </w:r>
      <w:r w:rsidR="001F6515" w:rsidRPr="000D6D58">
        <w:rPr>
          <w:rFonts w:ascii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="00AE58A7" w:rsidRPr="000D6D58">
        <w:rPr>
          <w:rFonts w:ascii="Times New Roman" w:hAnsi="Times New Roman" w:cs="Times New Roman"/>
          <w:i/>
          <w:szCs w:val="20"/>
          <w:lang w:val="en-GB"/>
        </w:rPr>
        <w:t>betle</w:t>
      </w:r>
      <w:proofErr w:type="spellEnd"/>
      <w:r w:rsidR="00AE58A7" w:rsidRPr="000D6D58">
        <w:rPr>
          <w:rFonts w:ascii="Times New Roman" w:hAnsi="Times New Roman" w:cs="Times New Roman"/>
          <w:i/>
          <w:szCs w:val="20"/>
          <w:lang w:val="en-GB"/>
        </w:rPr>
        <w:t xml:space="preserve">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>L</w:t>
      </w:r>
      <w:r w:rsidR="00AE58A7" w:rsidRPr="000D6D58">
        <w:rPr>
          <w:rFonts w:ascii="Times New Roman" w:hAnsi="Times New Roman" w:cs="Times New Roman"/>
          <w:i/>
          <w:szCs w:val="20"/>
          <w:lang w:val="en-GB"/>
        </w:rPr>
        <w:t>.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 can protect </w:t>
      </w:r>
      <w:r w:rsidR="00AC79E5">
        <w:rPr>
          <w:rFonts w:ascii="Times New Roman" w:hAnsi="Times New Roman" w:cs="Times New Roman"/>
          <w:szCs w:val="20"/>
          <w:lang w:val="en-GB"/>
        </w:rPr>
        <w:t xml:space="preserve">the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human body from pathogenic bacteria, either </w:t>
      </w:r>
      <w:r w:rsidR="000C2FFC" w:rsidRPr="000D6D58">
        <w:rPr>
          <w:rFonts w:ascii="Times New Roman" w:hAnsi="Times New Roman" w:cs="Times New Roman"/>
          <w:szCs w:val="20"/>
          <w:lang w:val="en-GB"/>
        </w:rPr>
        <w:t>Gram</w:t>
      </w:r>
      <w:r w:rsidR="000C2FFC">
        <w:rPr>
          <w:rFonts w:ascii="Times New Roman" w:hAnsi="Times New Roman" w:cs="Times New Roman"/>
          <w:szCs w:val="20"/>
          <w:lang w:val="en-GB"/>
        </w:rPr>
        <w:t>-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positive or </w:t>
      </w:r>
      <w:r w:rsidR="000C2FFC">
        <w:rPr>
          <w:rFonts w:ascii="Times New Roman" w:hAnsi="Times New Roman" w:cs="Times New Roman"/>
          <w:szCs w:val="20"/>
          <w:lang w:val="en-GB"/>
        </w:rPr>
        <w:t>-</w:t>
      </w:r>
      <w:r w:rsidR="00AE58A7" w:rsidRPr="000D6D58">
        <w:rPr>
          <w:rFonts w:ascii="Times New Roman" w:hAnsi="Times New Roman" w:cs="Times New Roman"/>
          <w:szCs w:val="20"/>
          <w:lang w:val="en-GB"/>
        </w:rPr>
        <w:t>negative [1].</w:t>
      </w:r>
      <w:bookmarkEnd w:id="1"/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 Betel leaves </w:t>
      </w:r>
      <w:r w:rsidR="000C2FFC">
        <w:rPr>
          <w:rFonts w:ascii="Times New Roman" w:hAnsi="Times New Roman" w:cs="Times New Roman"/>
          <w:szCs w:val="20"/>
          <w:lang w:val="en-GB"/>
        </w:rPr>
        <w:t>are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 known to contain various nutrient</w:t>
      </w:r>
      <w:r w:rsidR="000B3C5B">
        <w:rPr>
          <w:rFonts w:ascii="Times New Roman" w:hAnsi="Times New Roman" w:cs="Times New Roman"/>
          <w:szCs w:val="20"/>
          <w:lang w:val="en-GB"/>
        </w:rPr>
        <w:t>s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 and enzyme substances, such as </w:t>
      </w:r>
      <w:r w:rsidR="000C2FFC" w:rsidRPr="000D6D58">
        <w:rPr>
          <w:rFonts w:ascii="Times New Roman" w:hAnsi="Times New Roman" w:cs="Times New Roman"/>
          <w:szCs w:val="20"/>
          <w:lang w:val="en-GB"/>
        </w:rPr>
        <w:t>diastase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 and catalase, </w:t>
      </w:r>
      <w:r w:rsidR="008F0565">
        <w:rPr>
          <w:rFonts w:ascii="Times New Roman" w:hAnsi="Times New Roman" w:cs="Times New Roman"/>
          <w:szCs w:val="20"/>
          <w:lang w:val="en-GB"/>
        </w:rPr>
        <w:t>besides</w:t>
      </w:r>
      <w:r w:rsidR="008F0565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several types of amino acids, including </w:t>
      </w:r>
      <w:r w:rsidR="00FD1074" w:rsidRPr="000D6D58">
        <w:rPr>
          <w:rFonts w:ascii="Times New Roman" w:hAnsi="Times New Roman" w:cs="Times New Roman"/>
          <w:szCs w:val="20"/>
          <w:lang w:val="en-GB"/>
        </w:rPr>
        <w:t>lysi</w:t>
      </w:r>
      <w:r w:rsidR="00FD1074">
        <w:rPr>
          <w:rFonts w:ascii="Times New Roman" w:hAnsi="Times New Roman" w:cs="Times New Roman"/>
          <w:szCs w:val="20"/>
          <w:lang w:val="en-GB"/>
        </w:rPr>
        <w:t>ne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, histidine, and arginine [1]. In addition, </w:t>
      </w:r>
      <w:r w:rsidR="004767F2">
        <w:rPr>
          <w:rFonts w:ascii="Times New Roman" w:hAnsi="Times New Roman" w:cs="Times New Roman"/>
          <w:szCs w:val="20"/>
          <w:lang w:val="en-GB"/>
        </w:rPr>
        <w:t xml:space="preserve">the </w:t>
      </w:r>
      <w:r w:rsidR="004767F2" w:rsidRPr="000D6D58">
        <w:rPr>
          <w:rFonts w:ascii="Times New Roman" w:hAnsi="Times New Roman" w:cs="Times New Roman"/>
          <w:szCs w:val="20"/>
          <w:lang w:val="en-GB"/>
        </w:rPr>
        <w:t xml:space="preserve">extract </w:t>
      </w:r>
      <w:r w:rsidR="004767F2">
        <w:rPr>
          <w:rFonts w:ascii="Times New Roman" w:hAnsi="Times New Roman" w:cs="Times New Roman"/>
          <w:szCs w:val="20"/>
          <w:lang w:val="en-GB"/>
        </w:rPr>
        <w:lastRenderedPageBreak/>
        <w:t xml:space="preserve">of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>betel leaves also contained fatty acids, e.g.</w:t>
      </w:r>
      <w:r w:rsidR="00325AAD">
        <w:rPr>
          <w:rFonts w:ascii="Times New Roman" w:hAnsi="Times New Roman" w:cs="Times New Roman"/>
          <w:szCs w:val="20"/>
          <w:lang w:val="en-GB"/>
        </w:rPr>
        <w:t>,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 stearate and palmitate, which </w:t>
      </w:r>
      <w:r w:rsidR="004767F2">
        <w:rPr>
          <w:rFonts w:ascii="Times New Roman" w:hAnsi="Times New Roman" w:cs="Times New Roman"/>
          <w:szCs w:val="20"/>
          <w:lang w:val="en-GB"/>
        </w:rPr>
        <w:t>exhibited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 antimicrobial </w:t>
      </w:r>
      <w:r w:rsidR="004767F2">
        <w:rPr>
          <w:rFonts w:ascii="Times New Roman" w:hAnsi="Times New Roman" w:cs="Times New Roman"/>
          <w:szCs w:val="20"/>
          <w:lang w:val="en-GB"/>
        </w:rPr>
        <w:t>activity</w:t>
      </w:r>
      <w:r w:rsidR="004767F2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against </w:t>
      </w:r>
      <w:r w:rsidR="00AE58A7" w:rsidRPr="000D6D58">
        <w:rPr>
          <w:rFonts w:ascii="Times New Roman" w:hAnsi="Times New Roman" w:cs="Times New Roman"/>
          <w:i/>
          <w:szCs w:val="20"/>
          <w:lang w:val="en-GB"/>
        </w:rPr>
        <w:t xml:space="preserve">Streptococcus </w:t>
      </w:r>
      <w:proofErr w:type="spellStart"/>
      <w:r w:rsidR="00AE58A7" w:rsidRPr="000D6D58">
        <w:rPr>
          <w:rFonts w:ascii="Times New Roman" w:hAnsi="Times New Roman" w:cs="Times New Roman"/>
          <w:i/>
          <w:szCs w:val="20"/>
          <w:lang w:val="en-GB"/>
        </w:rPr>
        <w:t>mutans</w:t>
      </w:r>
      <w:proofErr w:type="spellEnd"/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. Betel leaves extract </w:t>
      </w:r>
      <w:r w:rsidR="004767F2">
        <w:rPr>
          <w:rFonts w:ascii="Times New Roman" w:hAnsi="Times New Roman" w:cs="Times New Roman"/>
          <w:szCs w:val="20"/>
          <w:lang w:val="en-GB"/>
        </w:rPr>
        <w:t>may</w:t>
      </w:r>
      <w:r w:rsidR="004767F2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also inhibit the growth of </w:t>
      </w:r>
      <w:r w:rsidR="00AE58A7" w:rsidRPr="000D6D58">
        <w:rPr>
          <w:rFonts w:ascii="Times New Roman" w:hAnsi="Times New Roman" w:cs="Times New Roman"/>
          <w:i/>
          <w:szCs w:val="20"/>
          <w:lang w:val="en-GB"/>
        </w:rPr>
        <w:t>Staphylococcus aureus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 and </w:t>
      </w:r>
      <w:r w:rsidR="00AE58A7" w:rsidRPr="000D6D58">
        <w:rPr>
          <w:rFonts w:ascii="Times New Roman" w:hAnsi="Times New Roman" w:cs="Times New Roman"/>
          <w:i/>
          <w:szCs w:val="20"/>
          <w:lang w:val="en-GB"/>
        </w:rPr>
        <w:t>Escherichia coli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 bacteria in disk-diffusion </w:t>
      </w:r>
      <w:r w:rsidR="00B73CDF">
        <w:rPr>
          <w:rFonts w:ascii="Times New Roman" w:hAnsi="Times New Roman" w:cs="Times New Roman"/>
          <w:szCs w:val="20"/>
          <w:lang w:val="en-GB"/>
        </w:rPr>
        <w:t>test</w:t>
      </w:r>
      <w:r w:rsidR="00B73CDF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[5].  </w:t>
      </w:r>
    </w:p>
    <w:p w14:paraId="3572C9D8" w14:textId="77777777" w:rsidR="00AE58A7" w:rsidRPr="000D6D58" w:rsidRDefault="00AE58A7" w:rsidP="00294D1F">
      <w:pPr>
        <w:adjustRightInd w:val="0"/>
        <w:rPr>
          <w:rFonts w:ascii="Times New Roman" w:hAnsi="Times New Roman" w:cs="Times New Roman"/>
          <w:szCs w:val="20"/>
          <w:lang w:val="en-GB"/>
        </w:rPr>
      </w:pPr>
    </w:p>
    <w:p w14:paraId="0FB62748" w14:textId="77777777" w:rsidR="00AE58A7" w:rsidRPr="000D6D58" w:rsidRDefault="00AE58A7" w:rsidP="00294D1F">
      <w:pPr>
        <w:adjustRightInd w:val="0"/>
        <w:rPr>
          <w:rFonts w:ascii="Times New Roman" w:hAnsi="Times New Roman" w:cs="Times New Roman"/>
          <w:szCs w:val="20"/>
          <w:lang w:val="en-GB"/>
        </w:rPr>
      </w:pPr>
      <w:r w:rsidRPr="000D6D58">
        <w:rPr>
          <w:rFonts w:ascii="Times New Roman" w:hAnsi="Times New Roman" w:cs="Times New Roman"/>
          <w:szCs w:val="20"/>
          <w:lang w:val="en-GB"/>
        </w:rPr>
        <w:t xml:space="preserve">Conventionally, secondary metabolites are obtained via direct extraction from plant organs. However, this method requires </w:t>
      </w:r>
      <w:r w:rsidR="00304BEA" w:rsidRPr="000D6D58">
        <w:rPr>
          <w:rFonts w:ascii="Times New Roman" w:hAnsi="Times New Roman" w:cs="Times New Roman"/>
          <w:szCs w:val="20"/>
          <w:lang w:val="en-GB"/>
        </w:rPr>
        <w:t xml:space="preserve">massive </w:t>
      </w:r>
      <w:r w:rsidRPr="000D6D58">
        <w:rPr>
          <w:rFonts w:ascii="Times New Roman" w:hAnsi="Times New Roman" w:cs="Times New Roman"/>
          <w:szCs w:val="20"/>
          <w:lang w:val="en-GB"/>
        </w:rPr>
        <w:t>raw plant material, in addition to costly extraction, isolation, and purification process</w:t>
      </w:r>
      <w:r w:rsidR="00A363D9">
        <w:rPr>
          <w:rFonts w:ascii="Times New Roman" w:hAnsi="Times New Roman" w:cs="Times New Roman"/>
          <w:szCs w:val="20"/>
          <w:lang w:val="en-GB"/>
        </w:rPr>
        <w:t>es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[6]</w:t>
      </w:r>
      <w:r w:rsidR="00021AF9">
        <w:rPr>
          <w:rFonts w:ascii="Times New Roman" w:hAnsi="Times New Roman" w:cs="Times New Roman"/>
          <w:szCs w:val="20"/>
          <w:lang w:val="en-GB"/>
        </w:rPr>
        <w:t>. Therefore,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plant tissue culture can be applied as an alternative </w:t>
      </w:r>
      <w:r w:rsidR="00FF3633">
        <w:rPr>
          <w:rFonts w:ascii="Times New Roman" w:hAnsi="Times New Roman" w:cs="Times New Roman"/>
          <w:szCs w:val="20"/>
          <w:lang w:val="en-GB"/>
        </w:rPr>
        <w:t>to</w:t>
      </w:r>
      <w:r w:rsidR="00FF3633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515643">
        <w:rPr>
          <w:rFonts w:ascii="Times New Roman" w:hAnsi="Times New Roman" w:cs="Times New Roman"/>
          <w:szCs w:val="20"/>
          <w:lang w:val="en-GB"/>
        </w:rPr>
        <w:t>the production of</w:t>
      </w:r>
      <w:r w:rsidR="00515643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secondary metabolites. Growth regulators from </w:t>
      </w:r>
      <w:r w:rsidR="00501451">
        <w:rPr>
          <w:rFonts w:ascii="Times New Roman" w:hAnsi="Times New Roman" w:cs="Times New Roman"/>
          <w:szCs w:val="20"/>
          <w:lang w:val="en-GB"/>
        </w:rPr>
        <w:t xml:space="preserve">the </w:t>
      </w:r>
      <w:r w:rsidRPr="000D6D58">
        <w:rPr>
          <w:rFonts w:ascii="Times New Roman" w:hAnsi="Times New Roman" w:cs="Times New Roman"/>
          <w:szCs w:val="20"/>
          <w:lang w:val="en-GB"/>
        </w:rPr>
        <w:t>auxin group play</w:t>
      </w:r>
      <w:r w:rsidR="00F64C2F">
        <w:rPr>
          <w:rFonts w:ascii="Times New Roman" w:hAnsi="Times New Roman" w:cs="Times New Roman"/>
          <w:szCs w:val="20"/>
          <w:lang w:val="en-GB"/>
        </w:rPr>
        <w:t xml:space="preserve"> a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role in callus induction, chlorophyll formation, and morphogenesis. </w:t>
      </w:r>
      <w:r w:rsidR="00295A0D">
        <w:rPr>
          <w:rFonts w:ascii="Times New Roman" w:hAnsi="Times New Roman" w:cs="Times New Roman"/>
          <w:szCs w:val="20"/>
          <w:lang w:val="en-GB"/>
        </w:rPr>
        <w:t>L</w:t>
      </w:r>
      <w:r w:rsidR="00295A0D" w:rsidRPr="000D6D58">
        <w:rPr>
          <w:rFonts w:ascii="Times New Roman" w:hAnsi="Times New Roman" w:cs="Times New Roman"/>
          <w:szCs w:val="20"/>
          <w:lang w:val="en-GB"/>
        </w:rPr>
        <w:t xml:space="preserve">ow concentration </w:t>
      </w:r>
      <w:r w:rsidR="00EC1FD3">
        <w:rPr>
          <w:rFonts w:ascii="Times New Roman" w:hAnsi="Times New Roman" w:cs="Times New Roman"/>
          <w:szCs w:val="20"/>
          <w:lang w:val="en-GB"/>
        </w:rPr>
        <w:t xml:space="preserve">of </w:t>
      </w:r>
      <w:r w:rsidR="00295A0D">
        <w:rPr>
          <w:rFonts w:ascii="Times New Roman" w:hAnsi="Times New Roman" w:cs="Times New Roman"/>
          <w:szCs w:val="20"/>
          <w:lang w:val="en-GB"/>
        </w:rPr>
        <w:t>a</w:t>
      </w:r>
      <w:r w:rsidR="00295A0D" w:rsidRPr="000D6D58">
        <w:rPr>
          <w:rFonts w:ascii="Times New Roman" w:hAnsi="Times New Roman" w:cs="Times New Roman"/>
          <w:szCs w:val="20"/>
          <w:lang w:val="en-GB"/>
        </w:rPr>
        <w:t xml:space="preserve">uxin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will trigger adventive roots formation, </w:t>
      </w:r>
      <w:r w:rsidR="00FB3D62">
        <w:rPr>
          <w:rFonts w:ascii="Times New Roman" w:hAnsi="Times New Roman" w:cs="Times New Roman"/>
          <w:szCs w:val="20"/>
          <w:lang w:val="en-GB"/>
        </w:rPr>
        <w:t>whereas</w:t>
      </w:r>
      <w:r w:rsidR="00FB3D62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011219">
        <w:rPr>
          <w:rFonts w:ascii="Times New Roman" w:hAnsi="Times New Roman" w:cs="Times New Roman"/>
          <w:szCs w:val="20"/>
          <w:lang w:val="en-GB"/>
        </w:rPr>
        <w:t xml:space="preserve">a </w:t>
      </w:r>
      <w:r w:rsidRPr="000D6D58">
        <w:rPr>
          <w:rFonts w:ascii="Times New Roman" w:hAnsi="Times New Roman" w:cs="Times New Roman"/>
          <w:szCs w:val="20"/>
          <w:lang w:val="en-GB"/>
        </w:rPr>
        <w:t>high concentration</w:t>
      </w:r>
      <w:r w:rsidR="00FB3D62">
        <w:rPr>
          <w:rFonts w:ascii="Times New Roman" w:hAnsi="Times New Roman" w:cs="Times New Roman"/>
          <w:szCs w:val="20"/>
          <w:lang w:val="en-GB"/>
        </w:rPr>
        <w:t xml:space="preserve"> of it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will stimulate callus formation and suppress or inhibit morphogenesis [7]. </w:t>
      </w:r>
      <w:r w:rsidR="007B6F65">
        <w:rPr>
          <w:rFonts w:ascii="Times New Roman" w:hAnsi="Times New Roman" w:cs="Times New Roman"/>
          <w:szCs w:val="20"/>
          <w:lang w:val="en-GB"/>
        </w:rPr>
        <w:t>Meanwhile, the</w:t>
      </w:r>
      <w:r w:rsidR="007B6F65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use of cytokinin in plant tissue culture will affect cell division and differentiation of adventive shoots from callus and organ [8]. The optimum ratio of auxin and cytokinin played a </w:t>
      </w:r>
      <w:r w:rsidR="00FD44A0">
        <w:rPr>
          <w:rFonts w:ascii="Times New Roman" w:hAnsi="Times New Roman" w:cs="Times New Roman"/>
          <w:szCs w:val="20"/>
          <w:lang w:val="en-GB"/>
        </w:rPr>
        <w:t>significant</w:t>
      </w:r>
      <w:r w:rsidR="00FD44A0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role in plant morphogenesis. The application of exogenous plant growth substances (auxin and cytokinin) of an intermediate ratio can promote callus induction. In addition, a high ratio of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auxin:cytokinin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or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cytokinin:auxin</w:t>
      </w:r>
      <w:proofErr w:type="spellEnd"/>
      <w:r w:rsidR="000B3C5B">
        <w:rPr>
          <w:rFonts w:ascii="Times New Roman" w:hAnsi="Times New Roman" w:cs="Times New Roman"/>
          <w:szCs w:val="20"/>
          <w:lang w:val="en-GB"/>
        </w:rPr>
        <w:t xml:space="preserve"> ratios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0B3C5B">
        <w:rPr>
          <w:rFonts w:ascii="Times New Roman" w:hAnsi="Times New Roman" w:cs="Times New Roman"/>
          <w:szCs w:val="20"/>
          <w:lang w:val="en-GB"/>
        </w:rPr>
        <w:t xml:space="preserve">could </w:t>
      </w:r>
      <w:r w:rsidRPr="000D6D58">
        <w:rPr>
          <w:rFonts w:ascii="Times New Roman" w:hAnsi="Times New Roman" w:cs="Times New Roman"/>
          <w:szCs w:val="20"/>
          <w:lang w:val="en-GB"/>
        </w:rPr>
        <w:t>induce root and shoot regeneration [9].</w:t>
      </w:r>
    </w:p>
    <w:p w14:paraId="5A0DB764" w14:textId="77777777" w:rsidR="00AE58A7" w:rsidRPr="000D6D58" w:rsidRDefault="00AE58A7" w:rsidP="00294D1F">
      <w:pPr>
        <w:adjustRightInd w:val="0"/>
        <w:rPr>
          <w:rFonts w:ascii="Times New Roman" w:hAnsi="Times New Roman" w:cs="Times New Roman"/>
          <w:i/>
          <w:szCs w:val="20"/>
          <w:lang w:val="en-GB"/>
        </w:rPr>
      </w:pPr>
    </w:p>
    <w:p w14:paraId="5B41670B" w14:textId="77777777" w:rsidR="00AE58A7" w:rsidRPr="000D6D58" w:rsidRDefault="00B832A1" w:rsidP="00294D1F">
      <w:pPr>
        <w:adjustRightInd w:val="0"/>
        <w:rPr>
          <w:rFonts w:ascii="Times New Roman" w:hAnsi="Times New Roman" w:cs="Times New Roman"/>
          <w:szCs w:val="20"/>
          <w:lang w:val="en-GB"/>
        </w:rPr>
      </w:pPr>
      <w:r>
        <w:rPr>
          <w:rFonts w:ascii="Times New Roman" w:hAnsi="Times New Roman" w:cs="Times New Roman"/>
          <w:szCs w:val="20"/>
          <w:lang w:val="en-GB"/>
        </w:rPr>
        <w:t>C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allus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induction </w:t>
      </w:r>
      <w:r>
        <w:rPr>
          <w:rFonts w:ascii="Times New Roman" w:hAnsi="Times New Roman" w:cs="Times New Roman"/>
          <w:szCs w:val="20"/>
          <w:lang w:val="en-GB"/>
        </w:rPr>
        <w:t xml:space="preserve">of </w:t>
      </w:r>
      <w:r>
        <w:rPr>
          <w:rFonts w:ascii="Times New Roman" w:hAnsi="Times New Roman" w:cs="Times New Roman"/>
          <w:i/>
          <w:szCs w:val="20"/>
          <w:lang w:val="en-GB"/>
        </w:rPr>
        <w:t>P.</w:t>
      </w:r>
      <w:r w:rsidRPr="000D6D58">
        <w:rPr>
          <w:rFonts w:ascii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0D6D58">
        <w:rPr>
          <w:rFonts w:ascii="Times New Roman" w:hAnsi="Times New Roman" w:cs="Times New Roman"/>
          <w:i/>
          <w:szCs w:val="20"/>
          <w:lang w:val="en-GB"/>
        </w:rPr>
        <w:t>betle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L. </w:t>
      </w:r>
      <w:r w:rsidR="000B3C5B">
        <w:rPr>
          <w:rFonts w:ascii="Times New Roman" w:hAnsi="Times New Roman" w:cs="Times New Roman"/>
          <w:szCs w:val="20"/>
          <w:lang w:val="en-GB"/>
        </w:rPr>
        <w:t xml:space="preserve">can be performed by a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combination of IBA and kinetin growth regulators. </w:t>
      </w:r>
      <w:r w:rsidR="000B3C5B">
        <w:rPr>
          <w:rFonts w:ascii="Times New Roman" w:hAnsi="Times New Roman" w:cs="Times New Roman"/>
          <w:szCs w:val="20"/>
          <w:lang w:val="en-GB"/>
        </w:rPr>
        <w:t xml:space="preserve">A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study reported that </w:t>
      </w:r>
      <w:r w:rsidR="00036989">
        <w:rPr>
          <w:rFonts w:ascii="Times New Roman" w:hAnsi="Times New Roman" w:cs="Times New Roman"/>
          <w:szCs w:val="20"/>
          <w:lang w:val="en-GB"/>
        </w:rPr>
        <w:t xml:space="preserve">the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addition of 2 mg/L IBA and 1 mg/L kinetin resulted in </w:t>
      </w:r>
      <w:r w:rsidR="000B3C5B">
        <w:rPr>
          <w:rFonts w:ascii="Times New Roman" w:hAnsi="Times New Roman" w:cs="Times New Roman"/>
          <w:szCs w:val="20"/>
          <w:lang w:val="en-GB"/>
        </w:rPr>
        <w:t xml:space="preserve">the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>shortest callus induction period</w:t>
      </w:r>
      <w:r w:rsidR="00146791">
        <w:rPr>
          <w:rFonts w:ascii="Times New Roman" w:hAnsi="Times New Roman" w:cs="Times New Roman"/>
          <w:szCs w:val="20"/>
          <w:lang w:val="en-GB"/>
        </w:rPr>
        <w:t>, i.e.,</w:t>
      </w:r>
      <w:r w:rsidR="000B3C5B">
        <w:rPr>
          <w:rFonts w:ascii="Times New Roman" w:hAnsi="Times New Roman" w:cs="Times New Roman"/>
          <w:szCs w:val="20"/>
          <w:lang w:val="en-GB"/>
        </w:rPr>
        <w:t xml:space="preserve">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>7.5 days</w:t>
      </w:r>
      <w:r w:rsidR="000B3C5B">
        <w:rPr>
          <w:rFonts w:ascii="Times New Roman" w:hAnsi="Times New Roman" w:cs="Times New Roman"/>
          <w:szCs w:val="20"/>
          <w:lang w:val="en-GB"/>
        </w:rPr>
        <w:t xml:space="preserve"> [10]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. </w:t>
      </w:r>
      <w:r w:rsidR="000B3C5B">
        <w:rPr>
          <w:rFonts w:ascii="Times New Roman" w:hAnsi="Times New Roman" w:cs="Times New Roman"/>
          <w:szCs w:val="20"/>
          <w:lang w:val="en-GB"/>
        </w:rPr>
        <w:t>O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n the other hand, </w:t>
      </w:r>
      <w:r w:rsidR="000B3C5B">
        <w:rPr>
          <w:rFonts w:ascii="Times New Roman" w:hAnsi="Times New Roman" w:cs="Times New Roman"/>
          <w:szCs w:val="20"/>
          <w:lang w:val="en-GB"/>
        </w:rPr>
        <w:t xml:space="preserve">a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combination of 2 mg/L IBA and 1.5 mg/L kinetin resulted in </w:t>
      </w:r>
      <w:r w:rsidR="000B3C5B">
        <w:rPr>
          <w:rFonts w:ascii="Times New Roman" w:hAnsi="Times New Roman" w:cs="Times New Roman"/>
          <w:szCs w:val="20"/>
          <w:lang w:val="en-GB"/>
        </w:rPr>
        <w:t xml:space="preserve">the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highest callus fresh weight at 177 mg and dry weight at 46.6 mg, </w:t>
      </w:r>
      <w:r w:rsidR="00645EF8">
        <w:rPr>
          <w:rFonts w:ascii="Times New Roman" w:hAnsi="Times New Roman" w:cs="Times New Roman"/>
          <w:szCs w:val="20"/>
          <w:lang w:val="en-GB"/>
        </w:rPr>
        <w:t>where the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 grown callus had </w:t>
      </w:r>
      <w:r w:rsidR="000B3C5B">
        <w:rPr>
          <w:rFonts w:ascii="Times New Roman" w:hAnsi="Times New Roman" w:cs="Times New Roman"/>
          <w:szCs w:val="20"/>
          <w:lang w:val="en-GB"/>
        </w:rPr>
        <w:t xml:space="preserve">a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compact texture [10]. </w:t>
      </w:r>
      <w:r w:rsidR="00823A6E">
        <w:rPr>
          <w:rFonts w:ascii="Times New Roman" w:hAnsi="Times New Roman" w:cs="Times New Roman"/>
          <w:szCs w:val="20"/>
          <w:lang w:val="en-GB"/>
        </w:rPr>
        <w:t>The c</w:t>
      </w:r>
      <w:r w:rsidR="00823A6E" w:rsidRPr="000D6D58">
        <w:rPr>
          <w:rFonts w:ascii="Times New Roman" w:hAnsi="Times New Roman" w:cs="Times New Roman"/>
          <w:szCs w:val="20"/>
          <w:lang w:val="en-GB"/>
        </w:rPr>
        <w:t xml:space="preserve">ombination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>of growth regulators</w:t>
      </w:r>
      <w:r w:rsidR="000B3C5B">
        <w:rPr>
          <w:rFonts w:ascii="Times New Roman" w:hAnsi="Times New Roman" w:cs="Times New Roman"/>
          <w:szCs w:val="20"/>
          <w:lang w:val="en-GB"/>
        </w:rPr>
        <w:t xml:space="preserve"> of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 2 mg/L IBA and 2 mg/L BAP </w:t>
      </w:r>
      <w:r w:rsidR="000B3C5B">
        <w:rPr>
          <w:rFonts w:ascii="Times New Roman" w:hAnsi="Times New Roman" w:cs="Times New Roman"/>
          <w:szCs w:val="20"/>
          <w:lang w:val="en-GB"/>
        </w:rPr>
        <w:t>could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 induce </w:t>
      </w:r>
      <w:r w:rsidR="000E1D38">
        <w:rPr>
          <w:rFonts w:ascii="Times New Roman" w:hAnsi="Times New Roman" w:cs="Times New Roman"/>
          <w:i/>
          <w:szCs w:val="20"/>
          <w:lang w:val="en-GB"/>
        </w:rPr>
        <w:t>P.</w:t>
      </w:r>
      <w:r w:rsidR="000E1D38" w:rsidRPr="000D6D58">
        <w:rPr>
          <w:rFonts w:ascii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="00AE58A7" w:rsidRPr="000D6D58">
        <w:rPr>
          <w:rFonts w:ascii="Times New Roman" w:hAnsi="Times New Roman" w:cs="Times New Roman"/>
          <w:i/>
          <w:szCs w:val="20"/>
          <w:lang w:val="en-GB"/>
        </w:rPr>
        <w:t>betle</w:t>
      </w:r>
      <w:proofErr w:type="spellEnd"/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 L. callus at the shortest period of 10 days</w:t>
      </w:r>
      <w:r w:rsidR="004856B1">
        <w:rPr>
          <w:rFonts w:ascii="Times New Roman" w:hAnsi="Times New Roman" w:cs="Times New Roman"/>
          <w:szCs w:val="20"/>
          <w:lang w:val="en-GB"/>
        </w:rPr>
        <w:t>,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 and the response of callus formation was 100%. The same combination also resulted in </w:t>
      </w:r>
      <w:r w:rsidR="0002219F">
        <w:rPr>
          <w:rFonts w:ascii="Times New Roman" w:hAnsi="Times New Roman" w:cs="Times New Roman"/>
          <w:szCs w:val="20"/>
          <w:lang w:val="en-GB"/>
        </w:rPr>
        <w:t xml:space="preserve">the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highest callus fresh weight (0.8507 grams) and dry weight (0.0769 grams). Callus morphology from this treatment was friable </w:t>
      </w:r>
      <w:r w:rsidR="00B4338B" w:rsidRPr="000D6D58">
        <w:rPr>
          <w:rFonts w:ascii="Times New Roman" w:hAnsi="Times New Roman" w:cs="Times New Roman"/>
          <w:szCs w:val="20"/>
          <w:lang w:val="en-GB"/>
        </w:rPr>
        <w:t>textur</w:t>
      </w:r>
      <w:r w:rsidR="00B4338B">
        <w:rPr>
          <w:rFonts w:ascii="Times New Roman" w:hAnsi="Times New Roman" w:cs="Times New Roman"/>
          <w:szCs w:val="20"/>
          <w:lang w:val="en-GB"/>
        </w:rPr>
        <w:t>ed</w:t>
      </w:r>
      <w:r w:rsidR="00B4338B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>and white [11].</w:t>
      </w:r>
    </w:p>
    <w:p w14:paraId="771B0A87" w14:textId="77777777" w:rsidR="00AE58A7" w:rsidRPr="000D6D58" w:rsidRDefault="00AE58A7" w:rsidP="00294D1F">
      <w:pPr>
        <w:adjustRightInd w:val="0"/>
        <w:rPr>
          <w:rFonts w:ascii="Times New Roman" w:hAnsi="Times New Roman" w:cs="Times New Roman"/>
          <w:szCs w:val="20"/>
          <w:lang w:val="en-GB"/>
        </w:rPr>
      </w:pPr>
    </w:p>
    <w:p w14:paraId="636FCEB5" w14:textId="77777777" w:rsidR="00AE58A7" w:rsidRPr="000D6D58" w:rsidRDefault="00903B63" w:rsidP="00294D1F">
      <w:pPr>
        <w:adjustRightInd w:val="0"/>
        <w:rPr>
          <w:rFonts w:ascii="Times New Roman" w:hAnsi="Times New Roman" w:cs="Times New Roman"/>
          <w:szCs w:val="20"/>
          <w:lang w:val="en-GB"/>
        </w:rPr>
      </w:pPr>
      <w:r>
        <w:rPr>
          <w:rFonts w:ascii="Times New Roman" w:hAnsi="Times New Roman" w:cs="Times New Roman"/>
          <w:szCs w:val="20"/>
          <w:lang w:val="en-GB"/>
        </w:rPr>
        <w:t>The co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mbination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of 2 mg/L IBA and 2 mg/L BAP </w:t>
      </w:r>
      <w:r w:rsidR="003160C0" w:rsidRPr="000D6D58">
        <w:rPr>
          <w:rFonts w:ascii="Times New Roman" w:hAnsi="Times New Roman" w:cs="Times New Roman"/>
          <w:szCs w:val="20"/>
          <w:lang w:val="en-GB"/>
        </w:rPr>
        <w:t xml:space="preserve">growth regulators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given to </w:t>
      </w:r>
      <w:r w:rsidR="00AE58A7" w:rsidRPr="000D6D58">
        <w:rPr>
          <w:rFonts w:ascii="Times New Roman" w:hAnsi="Times New Roman" w:cs="Times New Roman"/>
          <w:i/>
          <w:szCs w:val="20"/>
          <w:lang w:val="en-GB"/>
        </w:rPr>
        <w:t xml:space="preserve">Piper </w:t>
      </w:r>
      <w:proofErr w:type="spellStart"/>
      <w:r w:rsidR="00AE58A7" w:rsidRPr="000D6D58">
        <w:rPr>
          <w:rFonts w:ascii="Times New Roman" w:hAnsi="Times New Roman" w:cs="Times New Roman"/>
          <w:i/>
          <w:szCs w:val="20"/>
          <w:lang w:val="en-GB"/>
        </w:rPr>
        <w:t>crocatum</w:t>
      </w:r>
      <w:proofErr w:type="spellEnd"/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AE58A7" w:rsidRPr="000D6D58">
        <w:rPr>
          <w:rFonts w:ascii="Times New Roman" w:hAnsi="Times New Roman" w:cs="Times New Roman"/>
          <w:szCs w:val="20"/>
          <w:lang w:val="en-GB"/>
        </w:rPr>
        <w:t>Riuz</w:t>
      </w:r>
      <w:proofErr w:type="spellEnd"/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 and Pav explants resulted in </w:t>
      </w:r>
      <w:r w:rsidR="000B3C5B">
        <w:rPr>
          <w:rFonts w:ascii="Times New Roman" w:hAnsi="Times New Roman" w:cs="Times New Roman"/>
          <w:szCs w:val="20"/>
          <w:lang w:val="en-GB"/>
        </w:rPr>
        <w:t xml:space="preserve">the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>shortest induction time of 28 days.</w:t>
      </w:r>
      <w:r w:rsidR="003160C0">
        <w:rPr>
          <w:rFonts w:ascii="Times New Roman" w:hAnsi="Times New Roman" w:cs="Times New Roman"/>
          <w:szCs w:val="20"/>
          <w:lang w:val="en-GB"/>
        </w:rPr>
        <w:t xml:space="preserve"> </w:t>
      </w:r>
      <w:r w:rsidR="00644C8E">
        <w:rPr>
          <w:rFonts w:ascii="Times New Roman" w:hAnsi="Times New Roman" w:cs="Times New Roman"/>
          <w:szCs w:val="20"/>
          <w:lang w:val="en-GB"/>
        </w:rPr>
        <w:t>Meanwhile, the</w:t>
      </w:r>
      <w:r w:rsidR="003160C0">
        <w:rPr>
          <w:rFonts w:ascii="Times New Roman" w:hAnsi="Times New Roman" w:cs="Times New Roman"/>
          <w:szCs w:val="20"/>
          <w:lang w:val="en-GB"/>
        </w:rPr>
        <w:t xml:space="preserve"> c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ombination of 1.5 mg/L IBA and 1.5 mg/L BAP produced </w:t>
      </w:r>
      <w:r w:rsidR="000B3C5B">
        <w:rPr>
          <w:rFonts w:ascii="Times New Roman" w:hAnsi="Times New Roman" w:cs="Times New Roman"/>
          <w:szCs w:val="20"/>
          <w:lang w:val="en-GB"/>
        </w:rPr>
        <w:t xml:space="preserve">the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highest fresh weight (226 mg) and dry weight (43.2 mg). GC-MS analysis showed that </w:t>
      </w:r>
      <w:r w:rsidR="009D6651">
        <w:rPr>
          <w:rFonts w:ascii="Times New Roman" w:hAnsi="Times New Roman" w:cs="Times New Roman"/>
          <w:szCs w:val="20"/>
          <w:lang w:val="en-GB"/>
        </w:rPr>
        <w:t>the</w:t>
      </w:r>
      <w:r w:rsidR="00CA287D" w:rsidRPr="000D6D58">
        <w:rPr>
          <w:rFonts w:ascii="Times New Roman" w:hAnsi="Times New Roman" w:cs="Times New Roman"/>
          <w:szCs w:val="20"/>
          <w:lang w:val="en-GB"/>
        </w:rPr>
        <w:t xml:space="preserve"> latter combination </w:t>
      </w:r>
      <w:r w:rsidR="00CA287D">
        <w:rPr>
          <w:rFonts w:ascii="Times New Roman" w:hAnsi="Times New Roman" w:cs="Times New Roman"/>
          <w:szCs w:val="20"/>
          <w:lang w:val="en-GB"/>
        </w:rPr>
        <w:t xml:space="preserve">of growth regulators yielded the </w:t>
      </w:r>
      <w:r w:rsidR="009D6651">
        <w:rPr>
          <w:rFonts w:ascii="Times New Roman" w:hAnsi="Times New Roman" w:cs="Times New Roman"/>
          <w:szCs w:val="20"/>
          <w:lang w:val="en-GB"/>
        </w:rPr>
        <w:t xml:space="preserve">callus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extract </w:t>
      </w:r>
      <w:r w:rsidR="00CA287D">
        <w:rPr>
          <w:rFonts w:ascii="Times New Roman" w:hAnsi="Times New Roman" w:cs="Times New Roman"/>
          <w:szCs w:val="20"/>
          <w:lang w:val="en-GB"/>
        </w:rPr>
        <w:t>with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 19 </w:t>
      </w:r>
      <w:r w:rsidR="00B81A8C" w:rsidRPr="000D6D58">
        <w:rPr>
          <w:rFonts w:ascii="Times New Roman" w:hAnsi="Times New Roman" w:cs="Times New Roman"/>
          <w:szCs w:val="20"/>
          <w:lang w:val="en-GB"/>
        </w:rPr>
        <w:t>typ</w:t>
      </w:r>
      <w:r w:rsidR="00B81A8C">
        <w:rPr>
          <w:rFonts w:ascii="Times New Roman" w:hAnsi="Times New Roman" w:cs="Times New Roman"/>
          <w:szCs w:val="20"/>
          <w:lang w:val="en-GB"/>
        </w:rPr>
        <w:t>es</w:t>
      </w:r>
      <w:r w:rsidR="00B81A8C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>of compound</w:t>
      </w:r>
      <w:r w:rsidR="00425DC4">
        <w:rPr>
          <w:rFonts w:ascii="Times New Roman" w:hAnsi="Times New Roman" w:cs="Times New Roman"/>
          <w:szCs w:val="20"/>
          <w:lang w:val="en-GB"/>
        </w:rPr>
        <w:t xml:space="preserve"> (19 peaks)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. From </w:t>
      </w:r>
      <w:r w:rsidR="00425DC4">
        <w:rPr>
          <w:rFonts w:ascii="Times New Roman" w:hAnsi="Times New Roman" w:cs="Times New Roman"/>
          <w:szCs w:val="20"/>
          <w:lang w:val="en-GB"/>
        </w:rPr>
        <w:t xml:space="preserve">the 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19 peaks, </w:t>
      </w:r>
      <w:r w:rsidR="00AE4814">
        <w:rPr>
          <w:rFonts w:ascii="Times New Roman" w:hAnsi="Times New Roman" w:cs="Times New Roman"/>
          <w:szCs w:val="20"/>
          <w:lang w:val="en-GB"/>
        </w:rPr>
        <w:t>2</w:t>
      </w:r>
      <w:r w:rsidR="00AE4814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AE4814">
        <w:rPr>
          <w:rFonts w:ascii="Times New Roman" w:hAnsi="Times New Roman" w:cs="Times New Roman"/>
          <w:szCs w:val="20"/>
          <w:lang w:val="en-GB"/>
        </w:rPr>
        <w:t>of the</w:t>
      </w:r>
      <w:r w:rsidR="00AE58A7" w:rsidRPr="000D6D58">
        <w:rPr>
          <w:rFonts w:ascii="Times New Roman" w:hAnsi="Times New Roman" w:cs="Times New Roman"/>
          <w:szCs w:val="20"/>
          <w:lang w:val="en-GB"/>
        </w:rPr>
        <w:t xml:space="preserve"> highest </w:t>
      </w:r>
      <w:r w:rsidR="00AE4814">
        <w:rPr>
          <w:rFonts w:ascii="Times New Roman" w:hAnsi="Times New Roman" w:cs="Times New Roman"/>
          <w:szCs w:val="20"/>
          <w:lang w:val="en-GB"/>
        </w:rPr>
        <w:t xml:space="preserve">peaks </w:t>
      </w:r>
      <w:r w:rsidR="000B3C5B" w:rsidRPr="00BF64BD">
        <w:rPr>
          <w:rFonts w:ascii="Times New Roman" w:hAnsi="Times New Roman" w:cs="Times New Roman"/>
          <w:szCs w:val="20"/>
          <w:lang w:val="en-GB"/>
        </w:rPr>
        <w:t>we</w:t>
      </w:r>
      <w:r w:rsidR="00AE58A7" w:rsidRPr="00BF64BD">
        <w:rPr>
          <w:rFonts w:ascii="Times New Roman" w:hAnsi="Times New Roman" w:cs="Times New Roman"/>
          <w:szCs w:val="20"/>
          <w:lang w:val="en-GB"/>
        </w:rPr>
        <w:t xml:space="preserve">re </w:t>
      </w:r>
      <w:r w:rsidR="00DB55F3" w:rsidRPr="00BF64BD">
        <w:rPr>
          <w:rFonts w:ascii="Times New Roman" w:hAnsi="Times New Roman" w:cs="Times New Roman"/>
          <w:szCs w:val="20"/>
          <w:lang w:val="en-GB"/>
        </w:rPr>
        <w:t>n-</w:t>
      </w:r>
      <w:proofErr w:type="spellStart"/>
      <w:r w:rsidR="00DB55F3" w:rsidRPr="00BF64BD">
        <w:rPr>
          <w:rFonts w:ascii="Times New Roman" w:hAnsi="Times New Roman" w:cs="Times New Roman"/>
          <w:szCs w:val="20"/>
          <w:lang w:val="en-GB"/>
        </w:rPr>
        <w:t>hexadecanoic</w:t>
      </w:r>
      <w:proofErr w:type="spellEnd"/>
      <w:r w:rsidR="00AE58A7" w:rsidRPr="00BF64BD">
        <w:rPr>
          <w:rFonts w:ascii="Times New Roman" w:hAnsi="Times New Roman" w:cs="Times New Roman"/>
          <w:szCs w:val="20"/>
          <w:lang w:val="en-GB"/>
        </w:rPr>
        <w:t xml:space="preserve"> acid and </w:t>
      </w:r>
      <w:proofErr w:type="spellStart"/>
      <w:r w:rsidR="00AE58A7" w:rsidRPr="00BF64BD">
        <w:rPr>
          <w:rFonts w:ascii="Times New Roman" w:hAnsi="Times New Roman" w:cs="Times New Roman"/>
          <w:szCs w:val="20"/>
          <w:lang w:val="en-GB"/>
        </w:rPr>
        <w:t>cyloeicosane</w:t>
      </w:r>
      <w:proofErr w:type="spellEnd"/>
      <w:r w:rsidR="00AE58A7" w:rsidRPr="00BF64BD">
        <w:rPr>
          <w:rFonts w:ascii="Times New Roman" w:hAnsi="Times New Roman" w:cs="Times New Roman"/>
          <w:i/>
          <w:szCs w:val="20"/>
          <w:lang w:val="en-GB"/>
        </w:rPr>
        <w:t xml:space="preserve"> </w:t>
      </w:r>
      <w:r w:rsidR="00AE58A7" w:rsidRPr="00BF64BD">
        <w:rPr>
          <w:rFonts w:ascii="Times New Roman" w:hAnsi="Times New Roman" w:cs="Times New Roman"/>
          <w:szCs w:val="20"/>
          <w:lang w:val="en-GB"/>
        </w:rPr>
        <w:t>[12].</w:t>
      </w:r>
    </w:p>
    <w:p w14:paraId="5359E4B9" w14:textId="77777777" w:rsidR="00AE58A7" w:rsidRPr="000D6D58" w:rsidRDefault="00AE58A7" w:rsidP="00294D1F">
      <w:pPr>
        <w:adjustRightInd w:val="0"/>
        <w:rPr>
          <w:rFonts w:ascii="Times New Roman" w:hAnsi="Times New Roman" w:cs="Times New Roman"/>
          <w:szCs w:val="20"/>
          <w:lang w:val="en-GB"/>
        </w:rPr>
      </w:pPr>
    </w:p>
    <w:p w14:paraId="3AA8676C" w14:textId="77777777" w:rsidR="001D0400" w:rsidRPr="000D6D58" w:rsidRDefault="00AE58A7" w:rsidP="00294D1F">
      <w:pPr>
        <w:pStyle w:val="HTMLPreformatted"/>
        <w:jc w:val="both"/>
        <w:rPr>
          <w:rFonts w:ascii="Times New Roman" w:hAnsi="Times New Roman" w:cs="Times New Roman"/>
          <w:lang w:val="en-GB"/>
        </w:rPr>
      </w:pPr>
      <w:r w:rsidRPr="000D6D58">
        <w:rPr>
          <w:rFonts w:ascii="Times New Roman" w:hAnsi="Times New Roman" w:cs="Times New Roman"/>
          <w:lang w:val="en-GB"/>
        </w:rPr>
        <w:t>The supplementation of growth regulators 6-benzylaminopurin</w:t>
      </w:r>
      <w:r w:rsidR="00BE5890" w:rsidRPr="000D6D58">
        <w:rPr>
          <w:rFonts w:ascii="Times New Roman" w:hAnsi="Times New Roman" w:cs="Times New Roman"/>
          <w:lang w:val="en-GB"/>
        </w:rPr>
        <w:t>e (BAP)</w:t>
      </w:r>
      <w:r w:rsidRPr="000D6D58">
        <w:rPr>
          <w:rFonts w:ascii="Times New Roman" w:hAnsi="Times New Roman" w:cs="Times New Roman"/>
          <w:lang w:val="en-GB"/>
        </w:rPr>
        <w:t xml:space="preserve">, </w:t>
      </w:r>
      <w:r w:rsidR="00BE5890" w:rsidRPr="000D6D58">
        <w:rPr>
          <w:rFonts w:ascii="Times New Roman" w:hAnsi="Times New Roman" w:cs="Times New Roman"/>
          <w:lang w:val="en-GB"/>
        </w:rPr>
        <w:t>6-furfurylaminopurine</w:t>
      </w:r>
      <w:r w:rsidRPr="000D6D58">
        <w:rPr>
          <w:rFonts w:ascii="Times New Roman" w:hAnsi="Times New Roman" w:cs="Times New Roman"/>
          <w:lang w:val="en-GB"/>
        </w:rPr>
        <w:t xml:space="preserve"> (kinetin)</w:t>
      </w:r>
      <w:r w:rsidR="00AE4814">
        <w:rPr>
          <w:rFonts w:ascii="Times New Roman" w:hAnsi="Times New Roman" w:cs="Times New Roman"/>
          <w:lang w:val="en-GB"/>
        </w:rPr>
        <w:t>,</w:t>
      </w:r>
      <w:r w:rsidRPr="000D6D58">
        <w:rPr>
          <w:rFonts w:ascii="Times New Roman" w:hAnsi="Times New Roman" w:cs="Times New Roman"/>
          <w:lang w:val="en-GB"/>
        </w:rPr>
        <w:t xml:space="preserve"> and </w:t>
      </w:r>
      <w:r w:rsidR="00BE5890" w:rsidRPr="000D6D58">
        <w:rPr>
          <w:rFonts w:ascii="Times New Roman" w:hAnsi="Times New Roman" w:cs="Times New Roman"/>
          <w:lang w:val="en-GB"/>
        </w:rPr>
        <w:t xml:space="preserve">indole-3-butyric acid (IBA) </w:t>
      </w:r>
      <w:r w:rsidR="000534A5">
        <w:rPr>
          <w:rFonts w:ascii="Times New Roman" w:hAnsi="Times New Roman" w:cs="Times New Roman"/>
          <w:lang w:val="en-GB"/>
        </w:rPr>
        <w:t>can</w:t>
      </w:r>
      <w:r w:rsidRPr="000D6D58">
        <w:rPr>
          <w:rFonts w:ascii="Times New Roman" w:hAnsi="Times New Roman" w:cs="Times New Roman"/>
          <w:lang w:val="en-GB"/>
        </w:rPr>
        <w:t xml:space="preserve"> induce callus from </w:t>
      </w:r>
      <w:r w:rsidR="001D0400" w:rsidRPr="000D6D58">
        <w:rPr>
          <w:rFonts w:ascii="Times New Roman" w:hAnsi="Times New Roman" w:cs="Times New Roman"/>
          <w:lang w:val="en-GB"/>
        </w:rPr>
        <w:t xml:space="preserve">several callus </w:t>
      </w:r>
      <w:r w:rsidRPr="000D6D58">
        <w:rPr>
          <w:rFonts w:ascii="Times New Roman" w:hAnsi="Times New Roman" w:cs="Times New Roman"/>
          <w:lang w:val="en-GB"/>
        </w:rPr>
        <w:t>explants</w:t>
      </w:r>
      <w:r w:rsidR="001D0400" w:rsidRPr="000D6D58">
        <w:rPr>
          <w:rFonts w:ascii="Times New Roman" w:hAnsi="Times New Roman" w:cs="Times New Roman"/>
          <w:lang w:val="en-GB"/>
        </w:rPr>
        <w:t xml:space="preserve"> in the </w:t>
      </w:r>
      <w:r w:rsidR="001D0400" w:rsidRPr="000D6D58">
        <w:rPr>
          <w:rFonts w:ascii="Times New Roman" w:hAnsi="Times New Roman" w:cs="Times New Roman"/>
          <w:i/>
          <w:lang w:val="en-GB"/>
        </w:rPr>
        <w:t>Piper</w:t>
      </w:r>
      <w:r w:rsidRPr="000D6D58">
        <w:rPr>
          <w:rFonts w:ascii="Times New Roman" w:hAnsi="Times New Roman" w:cs="Times New Roman"/>
          <w:lang w:val="en-GB"/>
        </w:rPr>
        <w:t xml:space="preserve"> </w:t>
      </w:r>
      <w:r w:rsidR="00AE1863" w:rsidRPr="000D6D58">
        <w:rPr>
          <w:rFonts w:ascii="Times New Roman" w:hAnsi="Times New Roman" w:cs="Times New Roman"/>
          <w:lang w:val="en-GB"/>
        </w:rPr>
        <w:t xml:space="preserve">genus </w:t>
      </w:r>
      <w:r w:rsidRPr="000D6D58">
        <w:rPr>
          <w:rFonts w:ascii="Times New Roman" w:hAnsi="Times New Roman" w:cs="Times New Roman"/>
          <w:lang w:val="en-GB"/>
        </w:rPr>
        <w:t xml:space="preserve">[10,11,12]. </w:t>
      </w:r>
      <w:r w:rsidR="005D67EB">
        <w:rPr>
          <w:rFonts w:ascii="Times New Roman" w:hAnsi="Times New Roman" w:cs="Times New Roman"/>
          <w:lang w:val="en-GB"/>
        </w:rPr>
        <w:t>Thus</w:t>
      </w:r>
      <w:r w:rsidRPr="000D6D58">
        <w:rPr>
          <w:rFonts w:ascii="Times New Roman" w:hAnsi="Times New Roman" w:cs="Times New Roman"/>
          <w:lang w:val="en-GB"/>
        </w:rPr>
        <w:t xml:space="preserve">, this study was designed using </w:t>
      </w:r>
      <w:r w:rsidR="00B16BCA">
        <w:rPr>
          <w:rFonts w:ascii="Times New Roman" w:hAnsi="Times New Roman" w:cs="Times New Roman"/>
          <w:lang w:val="en-GB"/>
        </w:rPr>
        <w:t xml:space="preserve">the </w:t>
      </w:r>
      <w:r w:rsidRPr="000D6D58">
        <w:rPr>
          <w:rFonts w:ascii="Times New Roman" w:hAnsi="Times New Roman" w:cs="Times New Roman"/>
          <w:lang w:val="en-GB"/>
        </w:rPr>
        <w:t xml:space="preserve">combination of growth regulators </w:t>
      </w:r>
      <w:r w:rsidR="00BE5890" w:rsidRPr="000D6D58">
        <w:rPr>
          <w:rFonts w:ascii="Times New Roman" w:hAnsi="Times New Roman" w:cs="Times New Roman"/>
          <w:lang w:val="en-GB"/>
        </w:rPr>
        <w:t>BAP</w:t>
      </w:r>
      <w:r w:rsidRPr="000D6D58">
        <w:rPr>
          <w:rFonts w:ascii="Times New Roman" w:hAnsi="Times New Roman" w:cs="Times New Roman"/>
          <w:lang w:val="en-GB"/>
        </w:rPr>
        <w:t xml:space="preserve">, </w:t>
      </w:r>
      <w:r w:rsidR="00BE5890" w:rsidRPr="000D6D58">
        <w:rPr>
          <w:rFonts w:ascii="Times New Roman" w:hAnsi="Times New Roman" w:cs="Times New Roman"/>
          <w:lang w:val="en-GB"/>
        </w:rPr>
        <w:t>kinetin</w:t>
      </w:r>
      <w:r w:rsidRPr="000D6D58">
        <w:rPr>
          <w:rFonts w:ascii="Times New Roman" w:hAnsi="Times New Roman" w:cs="Times New Roman"/>
          <w:lang w:val="en-GB"/>
        </w:rPr>
        <w:t xml:space="preserve">, and </w:t>
      </w:r>
      <w:r w:rsidR="00BE5890" w:rsidRPr="000D6D58">
        <w:rPr>
          <w:rFonts w:ascii="Times New Roman" w:hAnsi="Times New Roman" w:cs="Times New Roman"/>
          <w:lang w:val="en-GB"/>
        </w:rPr>
        <w:t>IBA</w:t>
      </w:r>
      <w:r w:rsidRPr="000D6D58">
        <w:rPr>
          <w:rFonts w:ascii="Times New Roman" w:hAnsi="Times New Roman" w:cs="Times New Roman"/>
          <w:lang w:val="en-GB"/>
        </w:rPr>
        <w:t xml:space="preserve"> to determine the effect of growth regulator combination</w:t>
      </w:r>
      <w:r w:rsidR="00B16BCA">
        <w:rPr>
          <w:rFonts w:ascii="Times New Roman" w:hAnsi="Times New Roman" w:cs="Times New Roman"/>
          <w:lang w:val="en-GB"/>
        </w:rPr>
        <w:t>s</w:t>
      </w:r>
      <w:r w:rsidRPr="000D6D58">
        <w:rPr>
          <w:rFonts w:ascii="Times New Roman" w:hAnsi="Times New Roman" w:cs="Times New Roman"/>
          <w:lang w:val="en-GB"/>
        </w:rPr>
        <w:t xml:space="preserve"> in inducing callus and </w:t>
      </w:r>
      <w:r w:rsidR="00576BCE">
        <w:rPr>
          <w:rFonts w:ascii="Times New Roman" w:hAnsi="Times New Roman" w:cs="Times New Roman"/>
          <w:lang w:val="en-GB"/>
        </w:rPr>
        <w:t xml:space="preserve">to </w:t>
      </w:r>
      <w:r w:rsidRPr="000D6D58">
        <w:rPr>
          <w:rFonts w:ascii="Times New Roman" w:hAnsi="Times New Roman" w:cs="Times New Roman"/>
          <w:lang w:val="en-GB"/>
        </w:rPr>
        <w:t xml:space="preserve">identify secondary metabolites contained in black betel </w:t>
      </w:r>
      <w:r w:rsidR="001D0400" w:rsidRPr="000D6D58">
        <w:rPr>
          <w:rFonts w:ascii="Times New Roman" w:hAnsi="Times New Roman" w:cs="Times New Roman"/>
          <w:lang w:val="en-GB"/>
        </w:rPr>
        <w:t>(</w:t>
      </w:r>
      <w:r w:rsidR="000B00F8">
        <w:rPr>
          <w:rFonts w:ascii="Times New Roman" w:hAnsi="Times New Roman" w:cs="Times New Roman"/>
          <w:i/>
          <w:lang w:val="en-GB"/>
        </w:rPr>
        <w:t>P.</w:t>
      </w:r>
      <w:r w:rsidR="000B00F8" w:rsidRPr="000D6D58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1D0400" w:rsidRPr="000D6D58">
        <w:rPr>
          <w:rFonts w:ascii="Times New Roman" w:hAnsi="Times New Roman" w:cs="Times New Roman"/>
          <w:i/>
          <w:lang w:val="en-GB"/>
        </w:rPr>
        <w:t>betle</w:t>
      </w:r>
      <w:proofErr w:type="spellEnd"/>
      <w:r w:rsidR="001D0400" w:rsidRPr="000D6D58">
        <w:rPr>
          <w:rFonts w:ascii="Times New Roman" w:hAnsi="Times New Roman" w:cs="Times New Roman"/>
          <w:i/>
          <w:lang w:val="en-GB"/>
        </w:rPr>
        <w:t xml:space="preserve"> </w:t>
      </w:r>
      <w:r w:rsidR="001D0400" w:rsidRPr="000D6D58">
        <w:rPr>
          <w:rFonts w:ascii="Times New Roman" w:hAnsi="Times New Roman" w:cs="Times New Roman"/>
          <w:lang w:val="en-GB"/>
        </w:rPr>
        <w:t xml:space="preserve">L. var. </w:t>
      </w:r>
      <w:proofErr w:type="spellStart"/>
      <w:r w:rsidR="001D0400" w:rsidRPr="000D6D58">
        <w:rPr>
          <w:rFonts w:ascii="Times New Roman" w:hAnsi="Times New Roman" w:cs="Times New Roman"/>
          <w:lang w:val="en-GB"/>
        </w:rPr>
        <w:t>Nigra</w:t>
      </w:r>
      <w:proofErr w:type="spellEnd"/>
      <w:r w:rsidR="001D0400" w:rsidRPr="000D6D58">
        <w:rPr>
          <w:rFonts w:ascii="Times New Roman" w:hAnsi="Times New Roman" w:cs="Times New Roman"/>
          <w:lang w:val="en-GB"/>
        </w:rPr>
        <w:t xml:space="preserve">) </w:t>
      </w:r>
      <w:r w:rsidRPr="000D6D58">
        <w:rPr>
          <w:rFonts w:ascii="Times New Roman" w:hAnsi="Times New Roman" w:cs="Times New Roman"/>
          <w:lang w:val="en-GB"/>
        </w:rPr>
        <w:t>leaves callus.</w:t>
      </w:r>
      <w:r w:rsidR="00192ABB">
        <w:rPr>
          <w:rFonts w:ascii="Times New Roman" w:hAnsi="Times New Roman" w:cs="Times New Roman"/>
          <w:lang w:val="en-GB"/>
        </w:rPr>
        <w:t xml:space="preserve"> This is a novel approach as </w:t>
      </w:r>
      <w:r w:rsidR="00192ABB" w:rsidRPr="000D6D58">
        <w:rPr>
          <w:rFonts w:ascii="Times New Roman" w:hAnsi="Times New Roman" w:cs="Times New Roman"/>
          <w:lang w:val="en-GB"/>
        </w:rPr>
        <w:t xml:space="preserve">no research </w:t>
      </w:r>
      <w:r w:rsidR="00192ABB">
        <w:rPr>
          <w:rFonts w:ascii="Times New Roman" w:hAnsi="Times New Roman" w:cs="Times New Roman"/>
          <w:lang w:val="en-GB"/>
        </w:rPr>
        <w:t>has been done on</w:t>
      </w:r>
      <w:r w:rsidR="001D0400" w:rsidRPr="000D6D58">
        <w:rPr>
          <w:rFonts w:ascii="Times New Roman" w:hAnsi="Times New Roman" w:cs="Times New Roman"/>
          <w:lang w:val="en-GB"/>
        </w:rPr>
        <w:t xml:space="preserve"> black betel leaves callus culture using these growth regulators.</w:t>
      </w:r>
    </w:p>
    <w:p w14:paraId="7D7562BF" w14:textId="77777777" w:rsidR="0047229F" w:rsidRPr="000D31E2" w:rsidRDefault="0047229F" w:rsidP="00294D1F"/>
    <w:p w14:paraId="1B5A2FDA" w14:textId="77777777" w:rsidR="00785CA6" w:rsidRPr="000D6D58" w:rsidRDefault="00DE73D6" w:rsidP="00294D1F">
      <w:pPr>
        <w:jc w:val="center"/>
        <w:outlineLvl w:val="0"/>
        <w:rPr>
          <w:rFonts w:ascii="Times New Roman" w:hAnsi="Times New Roman" w:cs="Times New Roman"/>
          <w:b/>
          <w:szCs w:val="20"/>
          <w:lang w:val="en-GB"/>
        </w:rPr>
      </w:pPr>
      <w:r w:rsidRPr="000D6D58">
        <w:rPr>
          <w:rFonts w:ascii="Times New Roman" w:hAnsi="Times New Roman" w:cs="Times New Roman"/>
          <w:b/>
          <w:szCs w:val="20"/>
          <w:lang w:val="en-GB"/>
        </w:rPr>
        <w:t>Materials and Methods</w:t>
      </w:r>
    </w:p>
    <w:p w14:paraId="6DEA786A" w14:textId="77777777" w:rsidR="0047229F" w:rsidRPr="000D6D58" w:rsidRDefault="0047229F" w:rsidP="00294D1F">
      <w:pPr>
        <w:jc w:val="left"/>
        <w:outlineLvl w:val="0"/>
        <w:rPr>
          <w:rFonts w:ascii="Times New Roman" w:hAnsi="Times New Roman" w:cs="Times New Roman"/>
          <w:b/>
          <w:szCs w:val="20"/>
          <w:lang w:val="en-GB"/>
        </w:rPr>
      </w:pPr>
      <w:r w:rsidRPr="000D6D58">
        <w:rPr>
          <w:rFonts w:ascii="Times New Roman" w:hAnsi="Times New Roman" w:cs="Times New Roman"/>
          <w:b/>
          <w:lang w:val="en-GB"/>
        </w:rPr>
        <w:t xml:space="preserve">Materials </w:t>
      </w:r>
    </w:p>
    <w:p w14:paraId="571A5984" w14:textId="77777777" w:rsidR="0047229F" w:rsidRPr="000D6D58" w:rsidRDefault="006008F9" w:rsidP="00294D1F">
      <w:pPr>
        <w:pStyle w:val="ListParagraph"/>
        <w:ind w:left="0"/>
        <w:rPr>
          <w:rFonts w:ascii="Times New Roman" w:hAnsi="Times New Roman" w:cs="Times New Roman"/>
          <w:szCs w:val="20"/>
          <w:lang w:val="en-GB"/>
        </w:rPr>
      </w:pPr>
      <w:r>
        <w:rPr>
          <w:rFonts w:ascii="Times New Roman" w:hAnsi="Times New Roman" w:cs="Times New Roman"/>
          <w:szCs w:val="20"/>
          <w:lang w:val="en-GB"/>
        </w:rPr>
        <w:t>Y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oung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>black betel leaves (</w:t>
      </w:r>
      <w:r w:rsidR="0047229F" w:rsidRPr="000D6D58">
        <w:rPr>
          <w:rFonts w:ascii="Times New Roman" w:hAnsi="Times New Roman" w:cs="Times New Roman"/>
          <w:i/>
          <w:szCs w:val="20"/>
          <w:lang w:val="en-GB"/>
        </w:rPr>
        <w:t>P</w:t>
      </w:r>
      <w:r w:rsidR="00BE5890" w:rsidRPr="000D6D58">
        <w:rPr>
          <w:rFonts w:ascii="Times New Roman" w:hAnsi="Times New Roman" w:cs="Times New Roman"/>
          <w:i/>
          <w:szCs w:val="20"/>
          <w:lang w:val="en-GB"/>
        </w:rPr>
        <w:t>.</w:t>
      </w:r>
      <w:r w:rsidR="0047229F" w:rsidRPr="000D6D58">
        <w:rPr>
          <w:rFonts w:ascii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="0047229F" w:rsidRPr="000D6D58">
        <w:rPr>
          <w:rFonts w:ascii="Times New Roman" w:hAnsi="Times New Roman" w:cs="Times New Roman"/>
          <w:i/>
          <w:szCs w:val="20"/>
          <w:lang w:val="en-GB"/>
        </w:rPr>
        <w:t>betle</w:t>
      </w:r>
      <w:proofErr w:type="spellEnd"/>
      <w:r w:rsidR="0047229F" w:rsidRPr="000D6D58">
        <w:rPr>
          <w:rFonts w:ascii="Times New Roman" w:hAnsi="Times New Roman" w:cs="Times New Roman"/>
          <w:i/>
          <w:szCs w:val="20"/>
          <w:lang w:val="en-GB"/>
        </w:rPr>
        <w:t xml:space="preserve">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>L.</w:t>
      </w:r>
      <w:r w:rsidR="0047229F" w:rsidRPr="000D6D58">
        <w:rPr>
          <w:rFonts w:ascii="Times New Roman" w:hAnsi="Times New Roman" w:cs="Times New Roman"/>
          <w:i/>
          <w:szCs w:val="20"/>
          <w:lang w:val="en-GB"/>
        </w:rPr>
        <w:t xml:space="preserve">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var. </w:t>
      </w:r>
      <w:proofErr w:type="spellStart"/>
      <w:r w:rsidR="0047229F" w:rsidRPr="000D6D58">
        <w:rPr>
          <w:rFonts w:ascii="Times New Roman" w:hAnsi="Times New Roman" w:cs="Times New Roman"/>
          <w:szCs w:val="20"/>
          <w:lang w:val="en-GB"/>
        </w:rPr>
        <w:t>Nigra</w:t>
      </w:r>
      <w:proofErr w:type="spellEnd"/>
      <w:r w:rsidR="0047229F" w:rsidRPr="000D6D58">
        <w:rPr>
          <w:rFonts w:ascii="Times New Roman" w:hAnsi="Times New Roman" w:cs="Times New Roman"/>
          <w:szCs w:val="20"/>
          <w:lang w:val="en-GB"/>
        </w:rPr>
        <w:t>)</w:t>
      </w:r>
      <w:r w:rsidR="0047229F" w:rsidRPr="000D6D58">
        <w:rPr>
          <w:rFonts w:ascii="Times New Roman" w:hAnsi="Times New Roman" w:cs="Times New Roman"/>
          <w:i/>
          <w:szCs w:val="20"/>
          <w:lang w:val="en-GB"/>
        </w:rPr>
        <w:t xml:space="preserve"> </w:t>
      </w:r>
      <w:r w:rsidR="006F0496">
        <w:rPr>
          <w:rFonts w:ascii="Times New Roman" w:hAnsi="Times New Roman" w:cs="Times New Roman"/>
          <w:szCs w:val="20"/>
          <w:lang w:val="en-GB"/>
        </w:rPr>
        <w:t>taken from</w:t>
      </w:r>
      <w:r>
        <w:rPr>
          <w:rFonts w:ascii="Times New Roman" w:hAnsi="Times New Roman" w:cs="Times New Roman"/>
          <w:szCs w:val="20"/>
          <w:lang w:val="en-GB"/>
        </w:rPr>
        <w:t xml:space="preserve"> the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second or third </w:t>
      </w:r>
      <w:r w:rsidR="006F0496">
        <w:rPr>
          <w:rFonts w:ascii="Times New Roman" w:hAnsi="Times New Roman" w:cs="Times New Roman"/>
          <w:szCs w:val="20"/>
          <w:lang w:val="en-GB"/>
        </w:rPr>
        <w:t xml:space="preserve">position from the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>top of the plant</w:t>
      </w:r>
      <w:r w:rsidR="001676BA">
        <w:rPr>
          <w:rFonts w:ascii="Times New Roman" w:hAnsi="Times New Roman" w:cs="Times New Roman"/>
          <w:szCs w:val="20"/>
          <w:lang w:val="en-GB"/>
        </w:rPr>
        <w:t xml:space="preserve"> were chose and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 cut into small pieces. </w:t>
      </w:r>
      <w:r w:rsidR="000F467E">
        <w:rPr>
          <w:rFonts w:ascii="Times New Roman" w:hAnsi="Times New Roman" w:cs="Times New Roman"/>
          <w:szCs w:val="20"/>
          <w:lang w:val="en-GB"/>
        </w:rPr>
        <w:t>The p</w:t>
      </w:r>
      <w:r w:rsidR="000F467E" w:rsidRPr="000D6D58">
        <w:rPr>
          <w:rFonts w:ascii="Times New Roman" w:hAnsi="Times New Roman" w:cs="Times New Roman"/>
          <w:szCs w:val="20"/>
          <w:lang w:val="en-GB"/>
        </w:rPr>
        <w:t xml:space="preserve">lants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were obtained from </w:t>
      </w:r>
      <w:r w:rsidR="00494513">
        <w:rPr>
          <w:rFonts w:ascii="Times New Roman" w:hAnsi="Times New Roman" w:cs="Times New Roman"/>
          <w:szCs w:val="20"/>
          <w:lang w:val="en-GB"/>
        </w:rPr>
        <w:t xml:space="preserve">the </w:t>
      </w:r>
      <w:proofErr w:type="spellStart"/>
      <w:r w:rsidR="0047229F" w:rsidRPr="000D6D58">
        <w:rPr>
          <w:rFonts w:ascii="Times New Roman" w:hAnsi="Times New Roman" w:cs="Times New Roman"/>
          <w:szCs w:val="20"/>
          <w:lang w:val="en-GB"/>
        </w:rPr>
        <w:t>Bratang</w:t>
      </w:r>
      <w:proofErr w:type="spellEnd"/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 Flower Market, Surabaya. Chemicals used were </w:t>
      </w:r>
      <w:proofErr w:type="spellStart"/>
      <w:r w:rsidR="0047229F" w:rsidRPr="000D6D58">
        <w:rPr>
          <w:rFonts w:ascii="Times New Roman" w:hAnsi="Times New Roman" w:cs="Times New Roman"/>
          <w:szCs w:val="20"/>
          <w:lang w:val="en-GB"/>
        </w:rPr>
        <w:t>Murashige</w:t>
      </w:r>
      <w:proofErr w:type="spellEnd"/>
      <w:r w:rsidR="0047229F" w:rsidRPr="000D6D58">
        <w:rPr>
          <w:rFonts w:ascii="Times New Roman" w:hAnsi="Times New Roman" w:cs="Times New Roman"/>
          <w:szCs w:val="20"/>
          <w:lang w:val="en-GB"/>
        </w:rPr>
        <w:t>-Skoog</w:t>
      </w:r>
      <w:r w:rsidR="0047229F" w:rsidRPr="000D6D58">
        <w:rPr>
          <w:rFonts w:ascii="Times New Roman" w:hAnsi="Times New Roman" w:cs="Times New Roman"/>
          <w:i/>
          <w:szCs w:val="20"/>
          <w:lang w:val="en-GB"/>
        </w:rPr>
        <w:t xml:space="preserve">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>(MS) medium, growth regulators</w:t>
      </w:r>
      <w:r w:rsidR="0039632B">
        <w:rPr>
          <w:rFonts w:ascii="Times New Roman" w:hAnsi="Times New Roman" w:cs="Times New Roman"/>
          <w:szCs w:val="20"/>
          <w:lang w:val="en-GB"/>
        </w:rPr>
        <w:t xml:space="preserve"> (</w:t>
      </w:r>
      <w:r w:rsidR="0047229F" w:rsidRPr="000D6D58">
        <w:rPr>
          <w:rFonts w:ascii="Times New Roman" w:hAnsi="Times New Roman" w:cs="Times New Roman"/>
          <w:szCs w:val="20"/>
          <w:lang w:val="en-GB"/>
        </w:rPr>
        <w:t>BAP, IBA,</w:t>
      </w:r>
      <w:r w:rsidR="0039632B">
        <w:rPr>
          <w:rFonts w:ascii="Times New Roman" w:hAnsi="Times New Roman" w:cs="Times New Roman"/>
          <w:szCs w:val="20"/>
          <w:lang w:val="en-GB"/>
        </w:rPr>
        <w:t xml:space="preserve"> and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 kinetin),</w:t>
      </w:r>
      <w:r w:rsidR="0047229F" w:rsidRPr="000D6D58">
        <w:rPr>
          <w:rFonts w:ascii="Times New Roman" w:hAnsi="Times New Roman" w:cs="Times New Roman"/>
          <w:i/>
          <w:szCs w:val="20"/>
          <w:lang w:val="en-GB"/>
        </w:rPr>
        <w:t xml:space="preserve">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distilled </w:t>
      </w:r>
      <w:r w:rsidR="0047229F" w:rsidRPr="00BF64BD">
        <w:rPr>
          <w:rFonts w:ascii="Times New Roman" w:hAnsi="Times New Roman" w:cs="Times New Roman"/>
          <w:szCs w:val="20"/>
          <w:lang w:val="en-GB"/>
        </w:rPr>
        <w:t xml:space="preserve">water, </w:t>
      </w:r>
      <w:r w:rsidR="00DB55F3" w:rsidRPr="00BF64BD">
        <w:rPr>
          <w:rFonts w:ascii="Times New Roman" w:hAnsi="Times New Roman" w:cs="Times New Roman"/>
          <w:szCs w:val="20"/>
          <w:lang w:val="en-GB"/>
        </w:rPr>
        <w:t>20% Clorox</w:t>
      </w:r>
      <w:r w:rsidR="0047229F" w:rsidRPr="00BF64BD">
        <w:rPr>
          <w:rFonts w:ascii="Times New Roman" w:hAnsi="Times New Roman" w:cs="Times New Roman"/>
          <w:szCs w:val="20"/>
          <w:lang w:val="en-GB"/>
        </w:rPr>
        <w:t>, 70% alcohol, 1 N KOH</w:t>
      </w:r>
      <w:r w:rsidR="00BE5890" w:rsidRPr="00BF64BD">
        <w:rPr>
          <w:rFonts w:ascii="Times New Roman" w:hAnsi="Times New Roman" w:cs="Times New Roman"/>
          <w:szCs w:val="20"/>
          <w:lang w:val="en-GB"/>
        </w:rPr>
        <w:t xml:space="preserve"> (</w:t>
      </w:r>
      <w:r w:rsidR="00467333" w:rsidRPr="00BF64BD">
        <w:rPr>
          <w:rFonts w:ascii="Times New Roman" w:hAnsi="Times New Roman" w:cs="Times New Roman"/>
          <w:szCs w:val="20"/>
          <w:lang w:val="en-GB"/>
        </w:rPr>
        <w:t xml:space="preserve">potassium </w:t>
      </w:r>
      <w:r w:rsidR="00BE5890" w:rsidRPr="00BF64BD">
        <w:rPr>
          <w:rFonts w:ascii="Times New Roman" w:hAnsi="Times New Roman" w:cs="Times New Roman"/>
          <w:szCs w:val="20"/>
          <w:lang w:val="en-GB"/>
        </w:rPr>
        <w:t>hydroxide)</w:t>
      </w:r>
      <w:r w:rsidR="0047229F" w:rsidRPr="00BF64BD">
        <w:rPr>
          <w:rFonts w:ascii="Times New Roman" w:hAnsi="Times New Roman" w:cs="Times New Roman"/>
          <w:szCs w:val="20"/>
          <w:lang w:val="en-GB"/>
        </w:rPr>
        <w:t>, 5 N HCl</w:t>
      </w:r>
      <w:r w:rsidR="00BE5890" w:rsidRPr="00BF64BD">
        <w:rPr>
          <w:rFonts w:ascii="Times New Roman" w:hAnsi="Times New Roman" w:cs="Times New Roman"/>
          <w:szCs w:val="20"/>
          <w:lang w:val="en-GB"/>
        </w:rPr>
        <w:t xml:space="preserve"> (</w:t>
      </w:r>
      <w:r w:rsidR="00467333" w:rsidRPr="00BF64BD">
        <w:rPr>
          <w:rFonts w:ascii="Times New Roman" w:hAnsi="Times New Roman" w:cs="Times New Roman"/>
          <w:szCs w:val="20"/>
          <w:lang w:val="en-GB"/>
        </w:rPr>
        <w:t xml:space="preserve">hydrochloric </w:t>
      </w:r>
      <w:r w:rsidR="00BE5890" w:rsidRPr="00BF64BD">
        <w:rPr>
          <w:rFonts w:ascii="Times New Roman" w:hAnsi="Times New Roman" w:cs="Times New Roman"/>
          <w:szCs w:val="20"/>
          <w:lang w:val="en-GB"/>
        </w:rPr>
        <w:t>acid)</w:t>
      </w:r>
      <w:r w:rsidR="0047229F" w:rsidRPr="00BF64BD">
        <w:rPr>
          <w:rFonts w:ascii="Times New Roman" w:hAnsi="Times New Roman" w:cs="Times New Roman"/>
          <w:szCs w:val="20"/>
          <w:lang w:val="en-GB"/>
        </w:rPr>
        <w:t>, and 1 N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 met</w:t>
      </w:r>
      <w:r w:rsidR="00BE5890" w:rsidRPr="000D6D58">
        <w:rPr>
          <w:rFonts w:ascii="Times New Roman" w:hAnsi="Times New Roman" w:cs="Times New Roman"/>
          <w:szCs w:val="20"/>
          <w:lang w:val="en-GB"/>
        </w:rPr>
        <w:t>h</w:t>
      </w:r>
      <w:r w:rsidR="0047229F" w:rsidRPr="000D6D58">
        <w:rPr>
          <w:rFonts w:ascii="Times New Roman" w:hAnsi="Times New Roman" w:cs="Times New Roman"/>
          <w:szCs w:val="20"/>
          <w:lang w:val="en-GB"/>
        </w:rPr>
        <w:t>anol.</w:t>
      </w:r>
    </w:p>
    <w:p w14:paraId="28E90315" w14:textId="77777777" w:rsidR="0047229F" w:rsidRPr="000D6D58" w:rsidRDefault="0047229F" w:rsidP="00294D1F">
      <w:pPr>
        <w:pStyle w:val="ListParagraph"/>
        <w:ind w:left="0"/>
        <w:rPr>
          <w:rFonts w:ascii="Times New Roman" w:hAnsi="Times New Roman" w:cs="Times New Roman"/>
          <w:szCs w:val="20"/>
          <w:lang w:val="en-GB"/>
        </w:rPr>
      </w:pPr>
    </w:p>
    <w:p w14:paraId="0E280636" w14:textId="77777777" w:rsidR="0047229F" w:rsidRPr="000D6D58" w:rsidRDefault="0047229F" w:rsidP="00294D1F">
      <w:pPr>
        <w:rPr>
          <w:rFonts w:ascii="Times New Roman" w:hAnsi="Times New Roman" w:cs="Times New Roman"/>
          <w:b/>
          <w:szCs w:val="20"/>
          <w:lang w:val="en-GB"/>
        </w:rPr>
      </w:pPr>
      <w:r w:rsidRPr="000D6D58">
        <w:rPr>
          <w:rFonts w:ascii="Times New Roman" w:hAnsi="Times New Roman" w:cs="Times New Roman"/>
          <w:b/>
          <w:szCs w:val="20"/>
          <w:lang w:val="en-GB"/>
        </w:rPr>
        <w:t>Culture medium preparation</w:t>
      </w:r>
    </w:p>
    <w:p w14:paraId="30830755" w14:textId="45688175" w:rsidR="0047229F" w:rsidRPr="000D6D58" w:rsidRDefault="0047229F" w:rsidP="00294D1F">
      <w:pPr>
        <w:pStyle w:val="ListParagraph"/>
        <w:ind w:left="0"/>
        <w:rPr>
          <w:rFonts w:ascii="Times New Roman" w:hAnsi="Times New Roman" w:cs="Times New Roman"/>
          <w:szCs w:val="20"/>
          <w:lang w:val="en-GB"/>
        </w:rPr>
      </w:pPr>
      <w:r w:rsidRPr="000D6D58">
        <w:rPr>
          <w:rFonts w:ascii="Times New Roman" w:hAnsi="Times New Roman" w:cs="Times New Roman"/>
          <w:szCs w:val="20"/>
          <w:lang w:val="en-GB"/>
        </w:rPr>
        <w:t>Plant</w:t>
      </w:r>
      <w:r w:rsidR="00E91EAA">
        <w:rPr>
          <w:rFonts w:ascii="Times New Roman" w:hAnsi="Times New Roman" w:cs="Times New Roman"/>
          <w:szCs w:val="20"/>
          <w:lang w:val="en-GB"/>
        </w:rPr>
        <w:t>s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require nutrition for </w:t>
      </w:r>
      <w:r w:rsidR="003F7B28">
        <w:rPr>
          <w:rFonts w:ascii="Times New Roman" w:hAnsi="Times New Roman" w:cs="Times New Roman"/>
          <w:szCs w:val="20"/>
          <w:lang w:val="en-GB"/>
        </w:rPr>
        <w:t>their</w:t>
      </w:r>
      <w:r w:rsidR="003F7B28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growth and development. In </w:t>
      </w:r>
      <w:r w:rsidR="00DB09A5">
        <w:rPr>
          <w:rFonts w:ascii="Times New Roman" w:hAnsi="Times New Roman" w:cs="Times New Roman"/>
          <w:szCs w:val="20"/>
          <w:lang w:val="en-GB"/>
        </w:rPr>
        <w:t xml:space="preserve">the </w:t>
      </w:r>
      <w:r w:rsidR="004E3466">
        <w:rPr>
          <w:rFonts w:ascii="Times New Roman" w:hAnsi="Times New Roman" w:cs="Times New Roman"/>
          <w:szCs w:val="20"/>
          <w:lang w:val="en-GB"/>
        </w:rPr>
        <w:t>laboratory setting</w:t>
      </w:r>
      <w:r w:rsidRPr="000D6D58">
        <w:rPr>
          <w:rFonts w:ascii="Times New Roman" w:hAnsi="Times New Roman" w:cs="Times New Roman"/>
          <w:szCs w:val="20"/>
          <w:lang w:val="en-GB"/>
        </w:rPr>
        <w:t>,</w:t>
      </w:r>
      <w:r w:rsidR="003602C2">
        <w:rPr>
          <w:rFonts w:ascii="Times New Roman" w:hAnsi="Times New Roman" w:cs="Times New Roman"/>
          <w:szCs w:val="20"/>
          <w:lang w:val="en-GB"/>
        </w:rPr>
        <w:t xml:space="preserve"> </w:t>
      </w:r>
      <w:r w:rsidRPr="009A5C49">
        <w:rPr>
          <w:rFonts w:ascii="Times New Roman" w:hAnsi="Times New Roman" w:cs="Times New Roman"/>
          <w:szCs w:val="20"/>
          <w:lang w:val="en-GB"/>
        </w:rPr>
        <w:t>in vitro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culture medium </w:t>
      </w:r>
      <w:r w:rsidR="00FA2187">
        <w:rPr>
          <w:rFonts w:ascii="Times New Roman" w:hAnsi="Times New Roman" w:cs="Times New Roman"/>
          <w:szCs w:val="20"/>
          <w:lang w:val="en-GB"/>
        </w:rPr>
        <w:t>supplies the</w:t>
      </w:r>
      <w:r w:rsidR="00267F43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nutrition </w:t>
      </w:r>
      <w:r w:rsidR="00981ECD">
        <w:rPr>
          <w:rFonts w:ascii="Times New Roman" w:hAnsi="Times New Roman" w:cs="Times New Roman"/>
          <w:szCs w:val="20"/>
          <w:lang w:val="en-GB"/>
        </w:rPr>
        <w:t xml:space="preserve">required by </w:t>
      </w:r>
      <w:r w:rsidR="003602C2">
        <w:rPr>
          <w:rFonts w:ascii="Times New Roman" w:hAnsi="Times New Roman" w:cs="Times New Roman"/>
          <w:szCs w:val="20"/>
          <w:lang w:val="en-GB"/>
        </w:rPr>
        <w:t xml:space="preserve">the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plant cells </w:t>
      </w:r>
      <w:r w:rsidR="00BF17FD">
        <w:rPr>
          <w:rFonts w:ascii="Times New Roman" w:hAnsi="Times New Roman" w:cs="Times New Roman"/>
          <w:szCs w:val="20"/>
          <w:lang w:val="en-GB"/>
        </w:rPr>
        <w:t>to imitate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AC22F0">
        <w:rPr>
          <w:rFonts w:ascii="Times New Roman" w:hAnsi="Times New Roman" w:cs="Times New Roman"/>
          <w:szCs w:val="20"/>
          <w:lang w:val="en-GB"/>
        </w:rPr>
        <w:t>the</w:t>
      </w:r>
      <w:r w:rsidR="00AC22F0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whole plant </w:t>
      </w:r>
      <w:r w:rsidR="00D42AA6" w:rsidRPr="000D6D58">
        <w:rPr>
          <w:rFonts w:ascii="Times New Roman" w:hAnsi="Times New Roman" w:cs="Times New Roman"/>
          <w:szCs w:val="20"/>
          <w:lang w:val="en-GB"/>
        </w:rPr>
        <w:t>gro</w:t>
      </w:r>
      <w:r w:rsidR="00D42AA6">
        <w:rPr>
          <w:rFonts w:ascii="Times New Roman" w:hAnsi="Times New Roman" w:cs="Times New Roman"/>
          <w:szCs w:val="20"/>
          <w:lang w:val="en-GB"/>
        </w:rPr>
        <w:t>wn</w:t>
      </w:r>
      <w:r w:rsidR="00D42AA6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in nature [8]. </w:t>
      </w:r>
      <w:r w:rsidR="001A78E5">
        <w:rPr>
          <w:rFonts w:ascii="Times New Roman" w:hAnsi="Times New Roman" w:cs="Times New Roman"/>
          <w:szCs w:val="20"/>
          <w:lang w:val="en-GB"/>
        </w:rPr>
        <w:t xml:space="preserve">The </w:t>
      </w:r>
      <w:r w:rsidR="001A78E5" w:rsidRPr="000D6D58">
        <w:rPr>
          <w:rFonts w:ascii="Times New Roman" w:hAnsi="Times New Roman" w:cs="Times New Roman"/>
          <w:szCs w:val="20"/>
          <w:lang w:val="en-GB"/>
        </w:rPr>
        <w:t>MS medium</w:t>
      </w:r>
      <w:r w:rsidR="001A78E5">
        <w:rPr>
          <w:rFonts w:ascii="Times New Roman" w:hAnsi="Times New Roman" w:cs="Times New Roman"/>
          <w:szCs w:val="20"/>
          <w:lang w:val="en-GB"/>
        </w:rPr>
        <w:t xml:space="preserve"> (1000 mL) was prepared </w:t>
      </w:r>
      <w:r w:rsidR="003E4088">
        <w:rPr>
          <w:rFonts w:ascii="Times New Roman" w:hAnsi="Times New Roman" w:cs="Times New Roman"/>
          <w:szCs w:val="20"/>
          <w:lang w:val="en-GB"/>
        </w:rPr>
        <w:t>to incorporate</w:t>
      </w:r>
      <w:r w:rsidR="00AA4058">
        <w:rPr>
          <w:rFonts w:ascii="Times New Roman" w:hAnsi="Times New Roman" w:cs="Times New Roman"/>
          <w:szCs w:val="20"/>
          <w:lang w:val="en-GB"/>
        </w:rPr>
        <w:t xml:space="preserve"> </w:t>
      </w:r>
      <w:r w:rsidR="00856578" w:rsidRPr="000D6D58">
        <w:rPr>
          <w:rFonts w:ascii="Times New Roman" w:hAnsi="Times New Roman" w:cs="Times New Roman"/>
          <w:szCs w:val="20"/>
          <w:lang w:val="en-GB"/>
        </w:rPr>
        <w:t xml:space="preserve">macronutrients </w:t>
      </w:r>
      <w:r w:rsidR="00856578">
        <w:rPr>
          <w:rFonts w:ascii="Times New Roman" w:hAnsi="Times New Roman" w:cs="Times New Roman"/>
          <w:szCs w:val="20"/>
          <w:lang w:val="en-GB"/>
        </w:rPr>
        <w:t>as</w:t>
      </w:r>
      <w:r w:rsidR="00AA40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>follow</w:t>
      </w:r>
      <w:r w:rsidR="00856578">
        <w:rPr>
          <w:rFonts w:ascii="Times New Roman" w:hAnsi="Times New Roman" w:cs="Times New Roman"/>
          <w:szCs w:val="20"/>
          <w:lang w:val="en-GB"/>
        </w:rPr>
        <w:t>s</w:t>
      </w:r>
      <w:r w:rsidRPr="000D6D58">
        <w:rPr>
          <w:rFonts w:ascii="Times New Roman" w:hAnsi="Times New Roman" w:cs="Times New Roman"/>
          <w:szCs w:val="20"/>
          <w:lang w:val="en-GB"/>
        </w:rPr>
        <w:t>; 1650 mg NH</w:t>
      </w:r>
      <w:r w:rsidRPr="000D6D58">
        <w:rPr>
          <w:rFonts w:ascii="Times New Roman" w:hAnsi="Times New Roman" w:cs="Times New Roman"/>
          <w:szCs w:val="20"/>
          <w:vertAlign w:val="subscript"/>
          <w:lang w:val="en-GB"/>
        </w:rPr>
        <w:t>4</w:t>
      </w:r>
      <w:r w:rsidRPr="000D6D58">
        <w:rPr>
          <w:rFonts w:ascii="Times New Roman" w:hAnsi="Times New Roman" w:cs="Times New Roman"/>
          <w:szCs w:val="20"/>
          <w:lang w:val="en-GB"/>
        </w:rPr>
        <w:t>NO</w:t>
      </w:r>
      <w:r w:rsidRPr="000D6D58">
        <w:rPr>
          <w:rFonts w:ascii="Times New Roman" w:hAnsi="Times New Roman" w:cs="Times New Roman"/>
          <w:szCs w:val="20"/>
          <w:vertAlign w:val="subscript"/>
          <w:lang w:val="en-GB"/>
        </w:rPr>
        <w:t>3</w:t>
      </w:r>
      <w:r w:rsidRPr="000D6D58">
        <w:rPr>
          <w:rFonts w:ascii="Times New Roman" w:hAnsi="Times New Roman" w:cs="Times New Roman"/>
          <w:szCs w:val="20"/>
          <w:lang w:val="en-GB"/>
        </w:rPr>
        <w:t>, 1900 mg KNO</w:t>
      </w:r>
      <w:r w:rsidRPr="000D6D58">
        <w:rPr>
          <w:rFonts w:ascii="Times New Roman" w:hAnsi="Times New Roman" w:cs="Times New Roman"/>
          <w:szCs w:val="20"/>
          <w:vertAlign w:val="subscript"/>
          <w:lang w:val="en-GB"/>
        </w:rPr>
        <w:t>3</w:t>
      </w:r>
      <w:r w:rsidRPr="000D6D58">
        <w:rPr>
          <w:rFonts w:ascii="Times New Roman" w:hAnsi="Times New Roman" w:cs="Times New Roman"/>
          <w:szCs w:val="20"/>
          <w:lang w:val="en-GB"/>
        </w:rPr>
        <w:t>, 440 mg CaCl</w:t>
      </w:r>
      <w:r w:rsidRPr="000D6D58">
        <w:rPr>
          <w:rFonts w:ascii="Times New Roman" w:hAnsi="Times New Roman" w:cs="Times New Roman"/>
          <w:szCs w:val="20"/>
          <w:vertAlign w:val="subscript"/>
          <w:lang w:val="en-GB"/>
        </w:rPr>
        <w:t>2</w:t>
      </w:r>
      <w:r w:rsidRPr="000D6D58">
        <w:rPr>
          <w:rFonts w:ascii="Times New Roman" w:hAnsi="Times New Roman" w:cs="Times New Roman"/>
          <w:szCs w:val="20"/>
          <w:lang w:val="en-GB"/>
        </w:rPr>
        <w:t>.2H</w:t>
      </w:r>
      <w:r w:rsidRPr="000D6D58">
        <w:rPr>
          <w:rFonts w:ascii="Times New Roman" w:hAnsi="Times New Roman" w:cs="Times New Roman"/>
          <w:szCs w:val="20"/>
          <w:vertAlign w:val="subscript"/>
          <w:lang w:val="en-GB"/>
        </w:rPr>
        <w:t>2</w:t>
      </w:r>
      <w:r w:rsidRPr="000D6D58">
        <w:rPr>
          <w:rFonts w:ascii="Times New Roman" w:hAnsi="Times New Roman" w:cs="Times New Roman"/>
          <w:szCs w:val="20"/>
          <w:lang w:val="en-GB"/>
        </w:rPr>
        <w:t>O, 370 mg MgSO</w:t>
      </w:r>
      <w:r w:rsidRPr="000D6D58">
        <w:rPr>
          <w:rFonts w:ascii="Times New Roman" w:hAnsi="Times New Roman" w:cs="Times New Roman"/>
          <w:szCs w:val="20"/>
          <w:vertAlign w:val="subscript"/>
          <w:lang w:val="en-GB"/>
        </w:rPr>
        <w:t>4</w:t>
      </w:r>
      <w:r w:rsidRPr="000D6D58">
        <w:rPr>
          <w:rFonts w:ascii="Times New Roman" w:hAnsi="Times New Roman" w:cs="Times New Roman"/>
          <w:szCs w:val="20"/>
          <w:lang w:val="en-GB"/>
        </w:rPr>
        <w:t>.7H</w:t>
      </w:r>
      <w:r w:rsidRPr="000D6D58">
        <w:rPr>
          <w:rFonts w:ascii="Times New Roman" w:hAnsi="Times New Roman" w:cs="Times New Roman"/>
          <w:szCs w:val="20"/>
          <w:vertAlign w:val="subscript"/>
          <w:lang w:val="en-GB"/>
        </w:rPr>
        <w:t>2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O, </w:t>
      </w:r>
      <w:r w:rsidR="00046C3A">
        <w:rPr>
          <w:rFonts w:ascii="Times New Roman" w:hAnsi="Times New Roman" w:cs="Times New Roman"/>
          <w:szCs w:val="20"/>
          <w:lang w:val="en-GB"/>
        </w:rPr>
        <w:t xml:space="preserve">and </w:t>
      </w:r>
      <w:r w:rsidRPr="000D6D58">
        <w:rPr>
          <w:rFonts w:ascii="Times New Roman" w:hAnsi="Times New Roman" w:cs="Times New Roman"/>
          <w:szCs w:val="20"/>
          <w:lang w:val="en-GB"/>
        </w:rPr>
        <w:t>170 mg KH</w:t>
      </w:r>
      <w:r w:rsidRPr="000D6D58">
        <w:rPr>
          <w:rFonts w:ascii="Times New Roman" w:hAnsi="Times New Roman" w:cs="Times New Roman"/>
          <w:szCs w:val="20"/>
          <w:vertAlign w:val="subscript"/>
          <w:lang w:val="en-GB"/>
        </w:rPr>
        <w:t>2</w:t>
      </w:r>
      <w:r w:rsidRPr="000D6D58">
        <w:rPr>
          <w:rFonts w:ascii="Times New Roman" w:hAnsi="Times New Roman" w:cs="Times New Roman"/>
          <w:szCs w:val="20"/>
          <w:lang w:val="en-GB"/>
        </w:rPr>
        <w:t>PO</w:t>
      </w:r>
      <w:r w:rsidRPr="000D6D58">
        <w:rPr>
          <w:rFonts w:ascii="Times New Roman" w:hAnsi="Times New Roman" w:cs="Times New Roman"/>
          <w:szCs w:val="20"/>
          <w:vertAlign w:val="subscript"/>
          <w:lang w:val="en-GB"/>
        </w:rPr>
        <w:t>4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dissolved one by one in 500 mL distilled water using </w:t>
      </w:r>
      <w:r w:rsidR="0095738B">
        <w:rPr>
          <w:rFonts w:ascii="Times New Roman" w:hAnsi="Times New Roman" w:cs="Times New Roman"/>
          <w:szCs w:val="20"/>
          <w:lang w:val="en-GB"/>
        </w:rPr>
        <w:t xml:space="preserve">a </w:t>
      </w:r>
      <w:r w:rsidRPr="000D6D58">
        <w:rPr>
          <w:rFonts w:ascii="Times New Roman" w:hAnsi="Times New Roman" w:cs="Times New Roman"/>
          <w:szCs w:val="20"/>
          <w:lang w:val="en-GB"/>
        </w:rPr>
        <w:t>magnetic stirrer</w:t>
      </w:r>
      <w:r w:rsidRPr="000D6D58">
        <w:rPr>
          <w:rFonts w:ascii="Times New Roman" w:hAnsi="Times New Roman" w:cs="Times New Roman"/>
          <w:i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>until the solution was homogenous. Then</w:t>
      </w:r>
      <w:r w:rsidR="003602C2">
        <w:rPr>
          <w:rFonts w:ascii="Times New Roman" w:hAnsi="Times New Roman" w:cs="Times New Roman"/>
          <w:szCs w:val="20"/>
          <w:lang w:val="en-GB"/>
        </w:rPr>
        <w:t>,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5 mL </w:t>
      </w:r>
      <w:r w:rsidR="00651BBD">
        <w:rPr>
          <w:rFonts w:ascii="Times New Roman" w:hAnsi="Times New Roman" w:cs="Times New Roman"/>
          <w:szCs w:val="20"/>
          <w:lang w:val="en-GB"/>
        </w:rPr>
        <w:t xml:space="preserve">of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iron stock solution, 1 mL </w:t>
      </w:r>
      <w:r w:rsidR="00460574">
        <w:rPr>
          <w:rFonts w:ascii="Times New Roman" w:hAnsi="Times New Roman" w:cs="Times New Roman"/>
          <w:szCs w:val="20"/>
          <w:lang w:val="en-GB"/>
        </w:rPr>
        <w:t xml:space="preserve">of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micronutrient stock, and 4 mL </w:t>
      </w:r>
      <w:r w:rsidR="00460574">
        <w:rPr>
          <w:rFonts w:ascii="Times New Roman" w:hAnsi="Times New Roman" w:cs="Times New Roman"/>
          <w:szCs w:val="20"/>
          <w:lang w:val="en-GB"/>
        </w:rPr>
        <w:t xml:space="preserve">of </w:t>
      </w:r>
      <w:r w:rsidRPr="000D6D58">
        <w:rPr>
          <w:rFonts w:ascii="Times New Roman" w:hAnsi="Times New Roman" w:cs="Times New Roman"/>
          <w:szCs w:val="20"/>
          <w:lang w:val="en-GB"/>
        </w:rPr>
        <w:t>vitamin stock solution were added</w:t>
      </w:r>
      <w:r w:rsidR="0084303F">
        <w:rPr>
          <w:rFonts w:ascii="Times New Roman" w:hAnsi="Times New Roman" w:cs="Times New Roman"/>
          <w:szCs w:val="20"/>
          <w:lang w:val="en-GB"/>
        </w:rPr>
        <w:t>, followed by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100 mg myo-inositol and 30 grams sucrose. </w:t>
      </w:r>
      <w:r w:rsidR="00F62D06">
        <w:rPr>
          <w:rFonts w:ascii="Times New Roman" w:hAnsi="Times New Roman" w:cs="Times New Roman"/>
          <w:szCs w:val="20"/>
          <w:lang w:val="en-GB"/>
        </w:rPr>
        <w:t>The g</w:t>
      </w:r>
      <w:r w:rsidR="00F62D06" w:rsidRPr="000D6D58">
        <w:rPr>
          <w:rFonts w:ascii="Times New Roman" w:hAnsi="Times New Roman" w:cs="Times New Roman"/>
          <w:szCs w:val="20"/>
          <w:lang w:val="en-GB"/>
        </w:rPr>
        <w:t xml:space="preserve">rowth </w:t>
      </w:r>
      <w:r w:rsidRPr="000D6D58">
        <w:rPr>
          <w:rFonts w:ascii="Times New Roman" w:hAnsi="Times New Roman" w:cs="Times New Roman"/>
          <w:szCs w:val="20"/>
          <w:lang w:val="en-GB"/>
        </w:rPr>
        <w:t>regulators were added at various level</w:t>
      </w:r>
      <w:r w:rsidR="00F73067">
        <w:rPr>
          <w:rFonts w:ascii="Times New Roman" w:hAnsi="Times New Roman" w:cs="Times New Roman"/>
          <w:szCs w:val="20"/>
          <w:lang w:val="en-GB"/>
        </w:rPr>
        <w:t>s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according to treatment. </w:t>
      </w:r>
      <w:r w:rsidR="006C06D3">
        <w:rPr>
          <w:rFonts w:ascii="Times New Roman" w:hAnsi="Times New Roman" w:cs="Times New Roman"/>
          <w:szCs w:val="20"/>
          <w:lang w:val="en-GB"/>
        </w:rPr>
        <w:t>The</w:t>
      </w:r>
      <w:r w:rsidR="003602C2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pH </w:t>
      </w:r>
      <w:r w:rsidR="006C06D3">
        <w:rPr>
          <w:rFonts w:ascii="Times New Roman" w:hAnsi="Times New Roman" w:cs="Times New Roman"/>
          <w:szCs w:val="20"/>
          <w:lang w:val="en-GB"/>
        </w:rPr>
        <w:t xml:space="preserve">of the solution was recorded </w:t>
      </w:r>
      <w:r w:rsidRPr="000D6D58">
        <w:rPr>
          <w:rFonts w:ascii="Times New Roman" w:hAnsi="Times New Roman" w:cs="Times New Roman"/>
          <w:szCs w:val="20"/>
          <w:lang w:val="en-GB"/>
        </w:rPr>
        <w:t>using pH</w:t>
      </w:r>
      <w:r w:rsidR="00C449E7" w:rsidRPr="000D6D58">
        <w:rPr>
          <w:rFonts w:ascii="Times New Roman" w:hAnsi="Times New Roman" w:cs="Times New Roman"/>
          <w:szCs w:val="20"/>
          <w:lang w:val="en-GB"/>
        </w:rPr>
        <w:t xml:space="preserve">-indicator strips (Merck)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and adjusted into </w:t>
      </w:r>
      <w:r w:rsidR="006C06D3">
        <w:rPr>
          <w:rFonts w:ascii="Times New Roman" w:hAnsi="Times New Roman" w:cs="Times New Roman"/>
          <w:szCs w:val="20"/>
          <w:lang w:val="en-GB"/>
        </w:rPr>
        <w:t xml:space="preserve">the </w:t>
      </w:r>
      <w:r w:rsidRPr="000D6D58">
        <w:rPr>
          <w:rFonts w:ascii="Times New Roman" w:hAnsi="Times New Roman" w:cs="Times New Roman"/>
          <w:szCs w:val="20"/>
          <w:lang w:val="en-GB"/>
        </w:rPr>
        <w:t>optimum pH of 5.6</w:t>
      </w:r>
      <w:r w:rsidR="00A370A8">
        <w:rPr>
          <w:rFonts w:ascii="Times New Roman" w:hAnsi="Times New Roman" w:cs="Times New Roman"/>
          <w:szCs w:val="20"/>
          <w:lang w:val="en-GB"/>
        </w:rPr>
        <w:t>-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5.8 using 1 N </w:t>
      </w:r>
      <w:r w:rsidR="00C449E7" w:rsidRPr="000D6D58">
        <w:rPr>
          <w:rFonts w:ascii="Times New Roman" w:hAnsi="Times New Roman" w:cs="Times New Roman"/>
          <w:szCs w:val="20"/>
          <w:lang w:val="en-GB"/>
        </w:rPr>
        <w:t>K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OH and/or 1 N HCl. Lastly, distilled water was </w:t>
      </w:r>
      <w:r w:rsidR="00C65242">
        <w:rPr>
          <w:rFonts w:ascii="Times New Roman" w:hAnsi="Times New Roman" w:cs="Times New Roman"/>
          <w:szCs w:val="20"/>
          <w:lang w:val="en-GB"/>
        </w:rPr>
        <w:t>topped up until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1000 mL. </w:t>
      </w:r>
      <w:r w:rsidR="00195F35">
        <w:rPr>
          <w:rFonts w:ascii="Times New Roman" w:hAnsi="Times New Roman" w:cs="Times New Roman"/>
          <w:szCs w:val="20"/>
          <w:lang w:val="en-GB"/>
        </w:rPr>
        <w:t>Approximately</w:t>
      </w:r>
      <w:r w:rsidR="00195F35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8 </w:t>
      </w:r>
      <w:r w:rsidR="002E038D">
        <w:rPr>
          <w:rFonts w:ascii="Times New Roman" w:hAnsi="Times New Roman" w:cs="Times New Roman"/>
          <w:szCs w:val="20"/>
          <w:lang w:val="en-GB"/>
        </w:rPr>
        <w:t>g of</w:t>
      </w:r>
      <w:r w:rsidR="002E038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agar was added </w:t>
      </w:r>
      <w:r w:rsidR="002F01FD" w:rsidRPr="000D6D58">
        <w:rPr>
          <w:rFonts w:ascii="Times New Roman" w:hAnsi="Times New Roman" w:cs="Times New Roman"/>
          <w:szCs w:val="20"/>
          <w:lang w:val="en-GB"/>
        </w:rPr>
        <w:t>into</w:t>
      </w:r>
      <w:r w:rsidR="002F01FD">
        <w:rPr>
          <w:rFonts w:ascii="Times New Roman" w:hAnsi="Times New Roman" w:cs="Times New Roman"/>
          <w:szCs w:val="20"/>
          <w:lang w:val="en-GB"/>
        </w:rPr>
        <w:t xml:space="preserve"> the</w:t>
      </w:r>
      <w:r w:rsidR="008F6C6C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>solution while heated</w:t>
      </w:r>
      <w:r w:rsidR="00195F35" w:rsidRPr="00195F35">
        <w:rPr>
          <w:rFonts w:ascii="Times New Roman" w:hAnsi="Times New Roman" w:cs="Times New Roman"/>
          <w:szCs w:val="20"/>
          <w:lang w:val="en-GB"/>
        </w:rPr>
        <w:t xml:space="preserve"> </w:t>
      </w:r>
      <w:r w:rsidR="00195F35">
        <w:rPr>
          <w:rFonts w:ascii="Times New Roman" w:hAnsi="Times New Roman" w:cs="Times New Roman"/>
          <w:szCs w:val="20"/>
          <w:lang w:val="en-GB"/>
        </w:rPr>
        <w:t>t</w:t>
      </w:r>
      <w:r w:rsidR="00195F35" w:rsidRPr="000D6D58">
        <w:rPr>
          <w:rFonts w:ascii="Times New Roman" w:hAnsi="Times New Roman" w:cs="Times New Roman"/>
          <w:szCs w:val="20"/>
          <w:lang w:val="en-GB"/>
        </w:rPr>
        <w:t xml:space="preserve">o solidify </w:t>
      </w:r>
      <w:r w:rsidR="00195F35">
        <w:rPr>
          <w:rFonts w:ascii="Times New Roman" w:hAnsi="Times New Roman" w:cs="Times New Roman"/>
          <w:szCs w:val="20"/>
          <w:lang w:val="en-GB"/>
        </w:rPr>
        <w:t xml:space="preserve">the </w:t>
      </w:r>
      <w:r w:rsidR="00195F35" w:rsidRPr="000D6D58">
        <w:rPr>
          <w:rFonts w:ascii="Times New Roman" w:hAnsi="Times New Roman" w:cs="Times New Roman"/>
          <w:szCs w:val="20"/>
          <w:lang w:val="en-GB"/>
        </w:rPr>
        <w:t>medium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. </w:t>
      </w:r>
      <w:r w:rsidR="0022342E">
        <w:rPr>
          <w:rFonts w:ascii="Times New Roman" w:hAnsi="Times New Roman" w:cs="Times New Roman"/>
          <w:szCs w:val="20"/>
          <w:lang w:val="en-GB"/>
        </w:rPr>
        <w:t>The a</w:t>
      </w:r>
      <w:r w:rsidR="0022342E" w:rsidRPr="000D6D58">
        <w:rPr>
          <w:rFonts w:ascii="Times New Roman" w:hAnsi="Times New Roman" w:cs="Times New Roman"/>
          <w:szCs w:val="20"/>
          <w:lang w:val="en-GB"/>
        </w:rPr>
        <w:t xml:space="preserve">gar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was mixed well until it dissolved. </w:t>
      </w:r>
      <w:r w:rsidR="00DB025C">
        <w:rPr>
          <w:rFonts w:ascii="Times New Roman" w:hAnsi="Times New Roman" w:cs="Times New Roman"/>
          <w:szCs w:val="20"/>
          <w:lang w:val="en-GB"/>
        </w:rPr>
        <w:t>The l</w:t>
      </w:r>
      <w:r w:rsidR="00DB025C" w:rsidRPr="000D6D58">
        <w:rPr>
          <w:rFonts w:ascii="Times New Roman" w:hAnsi="Times New Roman" w:cs="Times New Roman"/>
          <w:szCs w:val="20"/>
          <w:lang w:val="en-GB"/>
        </w:rPr>
        <w:t xml:space="preserve">iquid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medium was </w:t>
      </w:r>
      <w:r w:rsidR="009B5D22">
        <w:rPr>
          <w:rFonts w:ascii="Times New Roman" w:hAnsi="Times New Roman" w:cs="Times New Roman"/>
          <w:szCs w:val="20"/>
          <w:lang w:val="en-GB"/>
        </w:rPr>
        <w:t>poured</w:t>
      </w:r>
      <w:r w:rsidR="009B5D22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into culture </w:t>
      </w:r>
      <w:r w:rsidR="00743A10" w:rsidRPr="000D6D58">
        <w:rPr>
          <w:rFonts w:ascii="Times New Roman" w:hAnsi="Times New Roman" w:cs="Times New Roman"/>
          <w:szCs w:val="20"/>
          <w:lang w:val="en-GB"/>
        </w:rPr>
        <w:t>bottl</w:t>
      </w:r>
      <w:r w:rsidR="00743A10">
        <w:rPr>
          <w:rFonts w:ascii="Times New Roman" w:hAnsi="Times New Roman" w:cs="Times New Roman"/>
          <w:szCs w:val="20"/>
          <w:lang w:val="en-GB"/>
        </w:rPr>
        <w:t>es</w:t>
      </w:r>
      <w:r w:rsidR="00743A10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(about ± 10 mL/bottle). </w:t>
      </w:r>
      <w:r w:rsidR="00743A10">
        <w:rPr>
          <w:rFonts w:ascii="Times New Roman" w:hAnsi="Times New Roman" w:cs="Times New Roman"/>
          <w:szCs w:val="20"/>
          <w:lang w:val="en-GB"/>
        </w:rPr>
        <w:t>The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bottles were covered </w:t>
      </w:r>
      <w:r w:rsidR="00743A10">
        <w:rPr>
          <w:rFonts w:ascii="Times New Roman" w:hAnsi="Times New Roman" w:cs="Times New Roman"/>
          <w:szCs w:val="20"/>
          <w:lang w:val="en-GB"/>
        </w:rPr>
        <w:t>with</w:t>
      </w:r>
      <w:r w:rsidR="00743A10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1F1B62" w:rsidRPr="000D6D58">
        <w:rPr>
          <w:rFonts w:ascii="Times New Roman" w:hAnsi="Times New Roman" w:cs="Times New Roman"/>
          <w:szCs w:val="20"/>
          <w:lang w:val="en-GB"/>
        </w:rPr>
        <w:t>aluminium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foil and labelled accord</w:t>
      </w:r>
      <w:r w:rsidR="00743A10">
        <w:rPr>
          <w:rFonts w:ascii="Times New Roman" w:hAnsi="Times New Roman" w:cs="Times New Roman"/>
          <w:szCs w:val="20"/>
          <w:lang w:val="en-GB"/>
        </w:rPr>
        <w:t>ingly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. </w:t>
      </w:r>
      <w:r w:rsidR="001C033A">
        <w:rPr>
          <w:rFonts w:ascii="Times New Roman" w:hAnsi="Times New Roman" w:cs="Times New Roman"/>
          <w:szCs w:val="20"/>
          <w:lang w:val="en-GB"/>
        </w:rPr>
        <w:t>The b</w:t>
      </w:r>
      <w:r w:rsidR="001C033A" w:rsidRPr="000D6D58">
        <w:rPr>
          <w:rFonts w:ascii="Times New Roman" w:hAnsi="Times New Roman" w:cs="Times New Roman"/>
          <w:szCs w:val="20"/>
          <w:lang w:val="en-GB"/>
        </w:rPr>
        <w:t xml:space="preserve">ottles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were then </w:t>
      </w:r>
      <w:r w:rsidR="001C033A" w:rsidRPr="000D6D58">
        <w:rPr>
          <w:rFonts w:ascii="Times New Roman" w:hAnsi="Times New Roman" w:cs="Times New Roman"/>
          <w:szCs w:val="20"/>
          <w:lang w:val="en-GB"/>
        </w:rPr>
        <w:t>sterili</w:t>
      </w:r>
      <w:r w:rsidR="001C033A">
        <w:rPr>
          <w:rFonts w:ascii="Times New Roman" w:hAnsi="Times New Roman" w:cs="Times New Roman"/>
          <w:szCs w:val="20"/>
          <w:lang w:val="en-GB"/>
        </w:rPr>
        <w:t>s</w:t>
      </w:r>
      <w:r w:rsidR="001C033A" w:rsidRPr="000D6D58">
        <w:rPr>
          <w:rFonts w:ascii="Times New Roman" w:hAnsi="Times New Roman" w:cs="Times New Roman"/>
          <w:szCs w:val="20"/>
          <w:lang w:val="en-GB"/>
        </w:rPr>
        <w:t xml:space="preserve">ed </w:t>
      </w:r>
      <w:r w:rsidR="006014E4">
        <w:rPr>
          <w:rFonts w:ascii="Times New Roman" w:hAnsi="Times New Roman" w:cs="Times New Roman"/>
          <w:szCs w:val="20"/>
          <w:lang w:val="en-GB"/>
        </w:rPr>
        <w:t>in the</w:t>
      </w:r>
      <w:r w:rsidR="006014E4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>autoclave at 121</w:t>
      </w:r>
      <w:r w:rsidR="006014E4">
        <w:rPr>
          <w:rFonts w:ascii="Times New Roman" w:hAnsi="Times New Roman" w:cs="Times New Roman"/>
          <w:szCs w:val="20"/>
          <w:lang w:val="en-GB"/>
        </w:rPr>
        <w:t xml:space="preserve"> °</w:t>
      </w:r>
      <w:r w:rsidR="006014E4" w:rsidRPr="000D6D58">
        <w:rPr>
          <w:rFonts w:ascii="Times New Roman" w:hAnsi="Times New Roman" w:cs="Times New Roman"/>
          <w:szCs w:val="20"/>
          <w:lang w:val="en-GB"/>
        </w:rPr>
        <w:t>C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, 1.2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atm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for 15 </w:t>
      </w:r>
      <w:r w:rsidR="006A2625">
        <w:rPr>
          <w:rFonts w:ascii="Times New Roman" w:hAnsi="Times New Roman" w:cs="Times New Roman"/>
          <w:szCs w:val="20"/>
          <w:lang w:val="en-GB"/>
        </w:rPr>
        <w:t>min</w:t>
      </w:r>
      <w:r w:rsidR="00A370A8">
        <w:rPr>
          <w:rFonts w:ascii="Times New Roman" w:hAnsi="Times New Roman" w:cs="Times New Roman"/>
          <w:szCs w:val="20"/>
          <w:lang w:val="en-GB"/>
        </w:rPr>
        <w:t>utes</w:t>
      </w:r>
      <w:r w:rsidRPr="000D6D58">
        <w:rPr>
          <w:rFonts w:ascii="Times New Roman" w:hAnsi="Times New Roman" w:cs="Times New Roman"/>
          <w:szCs w:val="20"/>
          <w:lang w:val="en-GB"/>
        </w:rPr>
        <w:t>.</w:t>
      </w:r>
      <w:r w:rsidR="00786E02">
        <w:rPr>
          <w:rFonts w:ascii="Times New Roman" w:hAnsi="Times New Roman" w:cs="Times New Roman"/>
          <w:szCs w:val="20"/>
          <w:lang w:val="en-GB"/>
        </w:rPr>
        <w:t xml:space="preserve"> The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786E02">
        <w:rPr>
          <w:rFonts w:ascii="Times New Roman" w:hAnsi="Times New Roman" w:cs="Times New Roman"/>
          <w:szCs w:val="20"/>
          <w:lang w:val="en-GB"/>
        </w:rPr>
        <w:t>s</w:t>
      </w:r>
      <w:r w:rsidR="00786E02" w:rsidRPr="000D6D58">
        <w:rPr>
          <w:rFonts w:ascii="Times New Roman" w:hAnsi="Times New Roman" w:cs="Times New Roman"/>
          <w:szCs w:val="20"/>
          <w:lang w:val="en-GB"/>
        </w:rPr>
        <w:t xml:space="preserve">terile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medium was </w:t>
      </w:r>
      <w:r w:rsidR="00786E02">
        <w:rPr>
          <w:rFonts w:ascii="Times New Roman" w:hAnsi="Times New Roman" w:cs="Times New Roman"/>
          <w:szCs w:val="20"/>
          <w:lang w:val="en-GB"/>
        </w:rPr>
        <w:t xml:space="preserve">left at room temperature to solidify. </w:t>
      </w:r>
    </w:p>
    <w:p w14:paraId="2DBD06D2" w14:textId="5B98EB92" w:rsidR="0047229F" w:rsidRDefault="0047229F" w:rsidP="00294D1F">
      <w:pPr>
        <w:pStyle w:val="ListParagraph"/>
        <w:ind w:left="0"/>
        <w:rPr>
          <w:rFonts w:ascii="Times New Roman" w:hAnsi="Times New Roman" w:cs="Times New Roman"/>
          <w:szCs w:val="20"/>
          <w:lang w:val="en-GB"/>
        </w:rPr>
      </w:pPr>
    </w:p>
    <w:p w14:paraId="14922113" w14:textId="77777777" w:rsidR="00D72E93" w:rsidRPr="000D6D58" w:rsidRDefault="00D72E93" w:rsidP="00294D1F">
      <w:pPr>
        <w:pStyle w:val="ListParagraph"/>
        <w:ind w:left="0"/>
        <w:rPr>
          <w:rFonts w:ascii="Times New Roman" w:hAnsi="Times New Roman" w:cs="Times New Roman"/>
          <w:szCs w:val="20"/>
          <w:lang w:val="en-GB"/>
        </w:rPr>
      </w:pPr>
    </w:p>
    <w:p w14:paraId="47BB6FF2" w14:textId="77777777" w:rsidR="0047229F" w:rsidRPr="000D6D58" w:rsidRDefault="0047229F" w:rsidP="00294D1F">
      <w:pPr>
        <w:rPr>
          <w:rFonts w:ascii="Times New Roman" w:hAnsi="Times New Roman" w:cs="Times New Roman"/>
          <w:b/>
          <w:szCs w:val="20"/>
          <w:lang w:val="en-GB"/>
        </w:rPr>
      </w:pPr>
      <w:r w:rsidRPr="000D6D58">
        <w:rPr>
          <w:rFonts w:ascii="Times New Roman" w:hAnsi="Times New Roman" w:cs="Times New Roman"/>
          <w:b/>
          <w:szCs w:val="20"/>
          <w:lang w:val="en-GB"/>
        </w:rPr>
        <w:lastRenderedPageBreak/>
        <w:t xml:space="preserve">Explants planting </w:t>
      </w:r>
    </w:p>
    <w:p w14:paraId="7CC25F97" w14:textId="70FDFF20" w:rsidR="0047229F" w:rsidRPr="000D6D58" w:rsidRDefault="00C449E7" w:rsidP="00294D1F">
      <w:pPr>
        <w:pStyle w:val="ListParagraph"/>
        <w:ind w:left="0"/>
        <w:rPr>
          <w:rFonts w:ascii="Times New Roman" w:hAnsi="Times New Roman" w:cs="Times New Roman"/>
          <w:szCs w:val="20"/>
          <w:lang w:val="en-GB"/>
        </w:rPr>
      </w:pPr>
      <w:r w:rsidRPr="000D6D58">
        <w:rPr>
          <w:rFonts w:ascii="Times New Roman" w:hAnsi="Times New Roman" w:cs="Times New Roman"/>
          <w:szCs w:val="20"/>
          <w:lang w:val="en-GB"/>
        </w:rPr>
        <w:t xml:space="preserve">This stage </w:t>
      </w:r>
      <w:r w:rsidR="00117B31">
        <w:rPr>
          <w:rFonts w:ascii="Times New Roman" w:hAnsi="Times New Roman" w:cs="Times New Roman"/>
          <w:szCs w:val="20"/>
          <w:lang w:val="en-GB"/>
        </w:rPr>
        <w:t>was conducted according</w:t>
      </w:r>
      <w:r w:rsidR="00117B31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>to previous research with modifications</w:t>
      </w:r>
      <w:r w:rsidR="00593D6C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>[</w:t>
      </w:r>
      <w:r w:rsidR="00593D6C" w:rsidRPr="000D6D58">
        <w:rPr>
          <w:rFonts w:ascii="Times New Roman" w:hAnsi="Times New Roman" w:cs="Times New Roman"/>
          <w:szCs w:val="20"/>
          <w:lang w:val="en-GB"/>
        </w:rPr>
        <w:t>13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]. </w:t>
      </w:r>
      <w:r w:rsidR="009E74AC">
        <w:rPr>
          <w:rFonts w:ascii="Times New Roman" w:hAnsi="Times New Roman" w:cs="Times New Roman"/>
          <w:szCs w:val="20"/>
          <w:lang w:val="en-GB"/>
        </w:rPr>
        <w:t xml:space="preserve">The </w:t>
      </w:r>
      <w:r w:rsidR="00013B0F" w:rsidRPr="000D6D58">
        <w:rPr>
          <w:rFonts w:ascii="Times New Roman" w:hAnsi="Times New Roman" w:cs="Times New Roman"/>
          <w:szCs w:val="20"/>
          <w:lang w:val="en-GB"/>
        </w:rPr>
        <w:t xml:space="preserve">young </w:t>
      </w:r>
      <w:r w:rsidR="00134217">
        <w:rPr>
          <w:rFonts w:ascii="Times New Roman" w:hAnsi="Times New Roman" w:cs="Times New Roman"/>
          <w:szCs w:val="20"/>
          <w:lang w:val="en-GB"/>
        </w:rPr>
        <w:t xml:space="preserve">black betel leaf explants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were planted aseptically </w:t>
      </w:r>
      <w:r w:rsidR="007B692F">
        <w:rPr>
          <w:rFonts w:ascii="Times New Roman" w:hAnsi="Times New Roman" w:cs="Times New Roman"/>
          <w:szCs w:val="20"/>
          <w:lang w:val="en-GB"/>
        </w:rPr>
        <w:t>in the</w:t>
      </w:r>
      <w:r w:rsidR="007B692F" w:rsidRPr="000D6D58">
        <w:rPr>
          <w:rFonts w:ascii="Times New Roman" w:hAnsi="Times New Roman" w:cs="Times New Roman"/>
          <w:szCs w:val="20"/>
          <w:lang w:val="en-GB"/>
        </w:rPr>
        <w:t xml:space="preserve"> laminar airflow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>(LAF)</w:t>
      </w:r>
      <w:r w:rsidR="007B692F">
        <w:rPr>
          <w:rFonts w:ascii="Times New Roman" w:hAnsi="Times New Roman" w:cs="Times New Roman"/>
          <w:szCs w:val="20"/>
          <w:lang w:val="en-GB"/>
        </w:rPr>
        <w:t xml:space="preserve"> </w:t>
      </w:r>
      <w:r w:rsidR="009E45F8">
        <w:rPr>
          <w:rFonts w:ascii="Times New Roman" w:hAnsi="Times New Roman" w:cs="Times New Roman"/>
          <w:szCs w:val="20"/>
          <w:lang w:val="en-GB"/>
        </w:rPr>
        <w:t>cabinet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. Before planted, </w:t>
      </w:r>
      <w:r w:rsidR="0080025F">
        <w:rPr>
          <w:rFonts w:ascii="Times New Roman" w:hAnsi="Times New Roman" w:cs="Times New Roman"/>
          <w:szCs w:val="20"/>
          <w:lang w:val="en-GB"/>
        </w:rPr>
        <w:t xml:space="preserve">the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leaves were </w:t>
      </w:r>
      <w:r w:rsidR="0080025F" w:rsidRPr="000D6D58">
        <w:rPr>
          <w:rFonts w:ascii="Times New Roman" w:hAnsi="Times New Roman" w:cs="Times New Roman"/>
          <w:szCs w:val="20"/>
          <w:lang w:val="en-GB"/>
        </w:rPr>
        <w:t>sterili</w:t>
      </w:r>
      <w:r w:rsidR="0080025F">
        <w:rPr>
          <w:rFonts w:ascii="Times New Roman" w:hAnsi="Times New Roman" w:cs="Times New Roman"/>
          <w:szCs w:val="20"/>
          <w:lang w:val="en-GB"/>
        </w:rPr>
        <w:t>s</w:t>
      </w:r>
      <w:r w:rsidR="0080025F" w:rsidRPr="000D6D58">
        <w:rPr>
          <w:rFonts w:ascii="Times New Roman" w:hAnsi="Times New Roman" w:cs="Times New Roman"/>
          <w:szCs w:val="20"/>
          <w:lang w:val="en-GB"/>
        </w:rPr>
        <w:t xml:space="preserve">ed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by soaking it in detergent water for 3 </w:t>
      </w:r>
      <w:r w:rsidR="0082157F">
        <w:rPr>
          <w:rFonts w:ascii="Times New Roman" w:hAnsi="Times New Roman" w:cs="Times New Roman"/>
          <w:szCs w:val="20"/>
          <w:lang w:val="en-GB"/>
        </w:rPr>
        <w:t>min</w:t>
      </w:r>
      <w:r w:rsidR="00A370A8">
        <w:rPr>
          <w:rFonts w:ascii="Times New Roman" w:hAnsi="Times New Roman" w:cs="Times New Roman"/>
          <w:szCs w:val="20"/>
          <w:lang w:val="en-GB"/>
        </w:rPr>
        <w:t>utes</w:t>
      </w:r>
      <w:r w:rsidR="0082157F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while its surface was rubbed gently using hands before </w:t>
      </w:r>
      <w:r w:rsidR="00821F8D">
        <w:rPr>
          <w:rFonts w:ascii="Times New Roman" w:hAnsi="Times New Roman" w:cs="Times New Roman"/>
          <w:szCs w:val="20"/>
          <w:lang w:val="en-GB"/>
        </w:rPr>
        <w:t>rinsing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 using tap water. </w:t>
      </w:r>
      <w:r w:rsidR="007D429A">
        <w:rPr>
          <w:rFonts w:ascii="Times New Roman" w:hAnsi="Times New Roman" w:cs="Times New Roman"/>
          <w:szCs w:val="20"/>
          <w:lang w:val="en-GB"/>
        </w:rPr>
        <w:t>The l</w:t>
      </w:r>
      <w:r w:rsidR="007D429A" w:rsidRPr="000D6D58">
        <w:rPr>
          <w:rFonts w:ascii="Times New Roman" w:hAnsi="Times New Roman" w:cs="Times New Roman"/>
          <w:szCs w:val="20"/>
          <w:lang w:val="en-GB"/>
        </w:rPr>
        <w:t xml:space="preserve">eaves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were soaked again in detergent water for 2 </w:t>
      </w:r>
      <w:r w:rsidR="00C24A53">
        <w:rPr>
          <w:rFonts w:ascii="Times New Roman" w:hAnsi="Times New Roman" w:cs="Times New Roman"/>
          <w:szCs w:val="20"/>
          <w:lang w:val="en-GB"/>
        </w:rPr>
        <w:t>min</w:t>
      </w:r>
      <w:r w:rsidR="00A370A8">
        <w:rPr>
          <w:rFonts w:ascii="Times New Roman" w:hAnsi="Times New Roman" w:cs="Times New Roman"/>
          <w:szCs w:val="20"/>
          <w:lang w:val="en-GB"/>
        </w:rPr>
        <w:t>utes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 while shaken, then rinsed again. Next, they were soaked in 70% alcohol for 5 </w:t>
      </w:r>
      <w:r w:rsidR="00C24A53">
        <w:rPr>
          <w:rFonts w:ascii="Times New Roman" w:hAnsi="Times New Roman" w:cs="Times New Roman"/>
          <w:szCs w:val="20"/>
          <w:lang w:val="en-GB"/>
        </w:rPr>
        <w:t>min</w:t>
      </w:r>
      <w:r w:rsidR="00A370A8">
        <w:rPr>
          <w:rFonts w:ascii="Times New Roman" w:hAnsi="Times New Roman" w:cs="Times New Roman"/>
          <w:szCs w:val="20"/>
          <w:lang w:val="en-GB"/>
        </w:rPr>
        <w:t>utes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 and washed three times using sterile distilled water. </w:t>
      </w:r>
      <w:r w:rsidR="001C6C5F">
        <w:rPr>
          <w:rFonts w:ascii="Times New Roman" w:hAnsi="Times New Roman" w:cs="Times New Roman"/>
          <w:szCs w:val="20"/>
          <w:lang w:val="en-GB"/>
        </w:rPr>
        <w:t>The l</w:t>
      </w:r>
      <w:r w:rsidR="001C6C5F" w:rsidRPr="000D6D58">
        <w:rPr>
          <w:rFonts w:ascii="Times New Roman" w:hAnsi="Times New Roman" w:cs="Times New Roman"/>
          <w:szCs w:val="20"/>
          <w:lang w:val="en-GB"/>
        </w:rPr>
        <w:t xml:space="preserve">eaves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were </w:t>
      </w:r>
      <w:r w:rsidR="0047229F" w:rsidRPr="00BF64BD">
        <w:rPr>
          <w:rFonts w:ascii="Times New Roman" w:hAnsi="Times New Roman" w:cs="Times New Roman"/>
          <w:szCs w:val="20"/>
          <w:lang w:val="en-GB"/>
        </w:rPr>
        <w:t>soaked again in</w:t>
      </w:r>
      <w:r w:rsidR="00DA0AF9" w:rsidRPr="00BF64BD">
        <w:rPr>
          <w:rFonts w:ascii="Times New Roman" w:hAnsi="Times New Roman" w:cs="Times New Roman"/>
          <w:szCs w:val="20"/>
          <w:lang w:val="en-GB"/>
        </w:rPr>
        <w:t xml:space="preserve"> a</w:t>
      </w:r>
      <w:r w:rsidR="0047229F" w:rsidRPr="00BF64BD">
        <w:rPr>
          <w:rFonts w:ascii="Times New Roman" w:hAnsi="Times New Roman" w:cs="Times New Roman"/>
          <w:szCs w:val="20"/>
          <w:lang w:val="en-GB"/>
        </w:rPr>
        <w:t xml:space="preserve"> </w:t>
      </w:r>
      <w:r w:rsidR="00DB55F3" w:rsidRPr="00BF64BD">
        <w:rPr>
          <w:rFonts w:ascii="Times New Roman" w:hAnsi="Times New Roman" w:cs="Times New Roman"/>
          <w:szCs w:val="20"/>
          <w:lang w:val="en-GB"/>
        </w:rPr>
        <w:t>20% Clorox</w:t>
      </w:r>
      <w:r w:rsidR="0047229F" w:rsidRPr="00BF64BD">
        <w:rPr>
          <w:rFonts w:ascii="Times New Roman" w:hAnsi="Times New Roman" w:cs="Times New Roman"/>
          <w:szCs w:val="20"/>
          <w:lang w:val="en-GB"/>
        </w:rPr>
        <w:t xml:space="preserve"> solution and shaken for 7</w:t>
      </w:r>
      <w:r w:rsidR="00A370A8">
        <w:rPr>
          <w:rFonts w:ascii="Times New Roman" w:hAnsi="Times New Roman" w:cs="Times New Roman"/>
          <w:szCs w:val="20"/>
          <w:lang w:val="en-GB"/>
        </w:rPr>
        <w:t>-</w:t>
      </w:r>
      <w:r w:rsidR="0047229F" w:rsidRPr="00BF64BD">
        <w:rPr>
          <w:rFonts w:ascii="Times New Roman" w:hAnsi="Times New Roman" w:cs="Times New Roman"/>
          <w:szCs w:val="20"/>
          <w:lang w:val="en-GB"/>
        </w:rPr>
        <w:t xml:space="preserve">10 </w:t>
      </w:r>
      <w:r w:rsidR="00C24A53" w:rsidRPr="00BF64BD">
        <w:rPr>
          <w:rFonts w:ascii="Times New Roman" w:hAnsi="Times New Roman" w:cs="Times New Roman"/>
          <w:szCs w:val="20"/>
          <w:lang w:val="en-GB"/>
        </w:rPr>
        <w:t>min</w:t>
      </w:r>
      <w:r w:rsidR="00A370A8">
        <w:rPr>
          <w:rFonts w:ascii="Times New Roman" w:hAnsi="Times New Roman" w:cs="Times New Roman"/>
          <w:szCs w:val="20"/>
          <w:lang w:val="en-GB"/>
        </w:rPr>
        <w:t>utes</w:t>
      </w:r>
      <w:r w:rsidR="0047229F" w:rsidRPr="00BF64BD">
        <w:rPr>
          <w:rFonts w:ascii="Times New Roman" w:hAnsi="Times New Roman" w:cs="Times New Roman"/>
          <w:szCs w:val="20"/>
          <w:lang w:val="en-GB"/>
        </w:rPr>
        <w:t xml:space="preserve">. Lastly, </w:t>
      </w:r>
      <w:r w:rsidR="00A5661F" w:rsidRPr="00BF64BD">
        <w:rPr>
          <w:rFonts w:ascii="Times New Roman" w:hAnsi="Times New Roman" w:cs="Times New Roman"/>
          <w:szCs w:val="20"/>
          <w:lang w:val="en-GB"/>
        </w:rPr>
        <w:t xml:space="preserve">the </w:t>
      </w:r>
      <w:r w:rsidR="0047229F" w:rsidRPr="00BF64BD">
        <w:rPr>
          <w:rFonts w:ascii="Times New Roman" w:hAnsi="Times New Roman" w:cs="Times New Roman"/>
          <w:szCs w:val="20"/>
          <w:lang w:val="en-GB"/>
        </w:rPr>
        <w:t>leaves were rinsed using distilled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 water for three times. </w:t>
      </w:r>
      <w:r w:rsidR="006F1855">
        <w:rPr>
          <w:rFonts w:ascii="Times New Roman" w:hAnsi="Times New Roman" w:cs="Times New Roman"/>
          <w:szCs w:val="20"/>
          <w:lang w:val="en-GB"/>
        </w:rPr>
        <w:t>They</w:t>
      </w:r>
      <w:r w:rsidR="006F1855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were then </w:t>
      </w:r>
      <w:r w:rsidR="00CA398B">
        <w:rPr>
          <w:rFonts w:ascii="Times New Roman" w:hAnsi="Times New Roman" w:cs="Times New Roman"/>
          <w:szCs w:val="20"/>
          <w:lang w:val="en-GB"/>
        </w:rPr>
        <w:t>transferred</w:t>
      </w:r>
      <w:r w:rsidR="00CA398B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CA398B">
        <w:rPr>
          <w:rFonts w:ascii="Times New Roman" w:hAnsi="Times New Roman" w:cs="Times New Roman"/>
          <w:szCs w:val="20"/>
          <w:lang w:val="en-GB"/>
        </w:rPr>
        <w:t>to a</w:t>
      </w:r>
      <w:r w:rsidR="00CA398B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petri dish lined with filter paper. </w:t>
      </w:r>
      <w:r w:rsidR="005F2877">
        <w:rPr>
          <w:rFonts w:ascii="Times New Roman" w:hAnsi="Times New Roman" w:cs="Times New Roman"/>
          <w:szCs w:val="20"/>
          <w:lang w:val="en-GB"/>
        </w:rPr>
        <w:t>The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 leaves were cut into small pieces of ± 1cm</w:t>
      </w:r>
      <w:r w:rsidR="0047229F" w:rsidRPr="000D6D58">
        <w:rPr>
          <w:rFonts w:ascii="Times New Roman" w:hAnsi="Times New Roman" w:cs="Times New Roman"/>
          <w:szCs w:val="20"/>
          <w:vertAlign w:val="superscript"/>
          <w:lang w:val="en-GB"/>
        </w:rPr>
        <w:t>2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, before </w:t>
      </w:r>
      <w:r w:rsidR="000D6D58" w:rsidRPr="000D6D58">
        <w:rPr>
          <w:rFonts w:ascii="Times New Roman" w:hAnsi="Times New Roman" w:cs="Times New Roman"/>
          <w:szCs w:val="20"/>
          <w:lang w:val="en-GB"/>
        </w:rPr>
        <w:t>putting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 into medium-filled culture bottle. Each treatment used </w:t>
      </w:r>
      <w:r w:rsidR="00E75775">
        <w:rPr>
          <w:rFonts w:ascii="Times New Roman" w:hAnsi="Times New Roman" w:cs="Times New Roman"/>
          <w:szCs w:val="20"/>
          <w:lang w:val="en-GB"/>
        </w:rPr>
        <w:t>four</w:t>
      </w:r>
      <w:r w:rsidR="00E75775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culture bottles filled with </w:t>
      </w:r>
      <w:r w:rsidR="005B6FF5">
        <w:rPr>
          <w:rFonts w:ascii="Times New Roman" w:hAnsi="Times New Roman" w:cs="Times New Roman"/>
          <w:szCs w:val="20"/>
          <w:lang w:val="en-GB"/>
        </w:rPr>
        <w:t>three</w:t>
      </w:r>
      <w:r w:rsidR="005B6FF5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leave explants. </w:t>
      </w:r>
      <w:r w:rsidR="0061703B">
        <w:rPr>
          <w:rFonts w:ascii="Times New Roman" w:hAnsi="Times New Roman" w:cs="Times New Roman"/>
          <w:szCs w:val="20"/>
          <w:lang w:val="en-GB"/>
        </w:rPr>
        <w:t>The e</w:t>
      </w:r>
      <w:r w:rsidR="0061703B" w:rsidRPr="000D6D58">
        <w:rPr>
          <w:rFonts w:ascii="Times New Roman" w:hAnsi="Times New Roman" w:cs="Times New Roman"/>
          <w:szCs w:val="20"/>
          <w:lang w:val="en-GB"/>
        </w:rPr>
        <w:t xml:space="preserve">xplants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were </w:t>
      </w:r>
      <w:r w:rsidR="00F35998">
        <w:rPr>
          <w:rFonts w:ascii="Times New Roman" w:hAnsi="Times New Roman" w:cs="Times New Roman"/>
          <w:szCs w:val="20"/>
          <w:lang w:val="en-GB"/>
        </w:rPr>
        <w:t>incubated at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 room temperature </w:t>
      </w:r>
      <w:r w:rsidR="00F35998">
        <w:rPr>
          <w:rFonts w:ascii="Times New Roman" w:hAnsi="Times New Roman" w:cs="Times New Roman"/>
          <w:szCs w:val="20"/>
          <w:lang w:val="en-GB"/>
        </w:rPr>
        <w:t>(</w:t>
      </w:r>
      <w:r w:rsidR="0047229F" w:rsidRPr="000D6D58">
        <w:rPr>
          <w:rFonts w:ascii="Times New Roman" w:hAnsi="Times New Roman" w:cs="Times New Roman"/>
          <w:szCs w:val="20"/>
          <w:lang w:val="en-GB"/>
        </w:rPr>
        <w:t>20</w:t>
      </w:r>
      <w:r w:rsidR="00A370A8">
        <w:rPr>
          <w:rFonts w:ascii="Times New Roman" w:hAnsi="Times New Roman" w:cs="Times New Roman"/>
          <w:szCs w:val="20"/>
          <w:lang w:val="en-GB"/>
        </w:rPr>
        <w:t>-</w:t>
      </w:r>
      <w:r w:rsidR="0047229F" w:rsidRPr="000D6D58">
        <w:rPr>
          <w:rFonts w:ascii="Times New Roman" w:hAnsi="Times New Roman" w:cs="Times New Roman"/>
          <w:szCs w:val="20"/>
          <w:lang w:val="en-GB"/>
        </w:rPr>
        <w:t>25</w:t>
      </w:r>
      <w:r w:rsidR="00F1477D">
        <w:rPr>
          <w:rFonts w:ascii="Times New Roman" w:hAnsi="Times New Roman" w:cs="Times New Roman"/>
          <w:szCs w:val="20"/>
          <w:lang w:val="en-GB"/>
        </w:rPr>
        <w:t xml:space="preserve"> °</w:t>
      </w:r>
      <w:r w:rsidR="00F1477D" w:rsidRPr="000D6D58">
        <w:rPr>
          <w:rFonts w:ascii="Times New Roman" w:hAnsi="Times New Roman" w:cs="Times New Roman"/>
          <w:szCs w:val="20"/>
          <w:lang w:val="en-GB"/>
        </w:rPr>
        <w:t>C</w:t>
      </w:r>
      <w:r w:rsidR="00F35998">
        <w:rPr>
          <w:rFonts w:ascii="Times New Roman" w:hAnsi="Times New Roman" w:cs="Times New Roman"/>
          <w:szCs w:val="20"/>
          <w:lang w:val="en-GB"/>
        </w:rPr>
        <w:t>)</w:t>
      </w:r>
      <w:r w:rsidR="00F1477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with lighting from </w:t>
      </w:r>
      <w:r w:rsidR="00605F5A">
        <w:rPr>
          <w:rFonts w:ascii="Times New Roman" w:hAnsi="Times New Roman" w:cs="Times New Roman"/>
          <w:szCs w:val="20"/>
          <w:lang w:val="en-GB"/>
        </w:rPr>
        <w:t xml:space="preserve">a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40-watt neon lamp </w:t>
      </w:r>
      <w:r w:rsidR="00605F5A">
        <w:rPr>
          <w:rFonts w:ascii="Times New Roman" w:hAnsi="Times New Roman" w:cs="Times New Roman"/>
          <w:szCs w:val="20"/>
          <w:lang w:val="en-GB"/>
        </w:rPr>
        <w:t>positioned</w:t>
      </w:r>
      <w:r w:rsidR="00605F5A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605F5A">
        <w:rPr>
          <w:rFonts w:ascii="Times New Roman" w:hAnsi="Times New Roman" w:cs="Times New Roman"/>
          <w:szCs w:val="20"/>
          <w:lang w:val="en-GB"/>
        </w:rPr>
        <w:t xml:space="preserve">at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>1.5</w:t>
      </w:r>
      <w:r w:rsidR="00A370A8">
        <w:rPr>
          <w:rFonts w:ascii="Times New Roman" w:hAnsi="Times New Roman" w:cs="Times New Roman"/>
          <w:szCs w:val="20"/>
          <w:lang w:val="en-GB"/>
        </w:rPr>
        <w:t>-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2 </w:t>
      </w:r>
      <w:r w:rsidR="00C24A53">
        <w:rPr>
          <w:rFonts w:ascii="Times New Roman" w:hAnsi="Times New Roman" w:cs="Times New Roman"/>
          <w:szCs w:val="20"/>
          <w:lang w:val="en-GB"/>
        </w:rPr>
        <w:t>m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 above </w:t>
      </w:r>
      <w:r w:rsidR="00741783">
        <w:rPr>
          <w:rFonts w:ascii="Times New Roman" w:hAnsi="Times New Roman" w:cs="Times New Roman"/>
          <w:szCs w:val="20"/>
          <w:lang w:val="en-GB"/>
        </w:rPr>
        <w:t xml:space="preserve">the </w:t>
      </w:r>
      <w:r w:rsidR="0047229F" w:rsidRPr="000D6D58">
        <w:rPr>
          <w:rFonts w:ascii="Times New Roman" w:hAnsi="Times New Roman" w:cs="Times New Roman"/>
          <w:szCs w:val="20"/>
          <w:lang w:val="en-GB"/>
        </w:rPr>
        <w:t xml:space="preserve">bottle shelf. </w:t>
      </w:r>
    </w:p>
    <w:p w14:paraId="47DA2B67" w14:textId="77777777" w:rsidR="0047229F" w:rsidRPr="000D6D58" w:rsidRDefault="0047229F" w:rsidP="00294D1F">
      <w:pPr>
        <w:rPr>
          <w:rFonts w:ascii="Times New Roman" w:hAnsi="Times New Roman" w:cs="Times New Roman"/>
          <w:b/>
          <w:szCs w:val="20"/>
          <w:lang w:val="en-GB"/>
        </w:rPr>
      </w:pPr>
    </w:p>
    <w:p w14:paraId="17BFD886" w14:textId="77777777" w:rsidR="0047229F" w:rsidRPr="000D6D58" w:rsidRDefault="0047229F" w:rsidP="00294D1F">
      <w:pPr>
        <w:rPr>
          <w:rFonts w:ascii="Times New Roman" w:hAnsi="Times New Roman" w:cs="Times New Roman"/>
          <w:b/>
          <w:szCs w:val="20"/>
          <w:lang w:val="en-GB"/>
        </w:rPr>
      </w:pPr>
      <w:r w:rsidRPr="000D6D58">
        <w:rPr>
          <w:rFonts w:ascii="Times New Roman" w:hAnsi="Times New Roman" w:cs="Times New Roman"/>
          <w:b/>
          <w:szCs w:val="20"/>
          <w:lang w:val="en-GB"/>
        </w:rPr>
        <w:t xml:space="preserve">Extraction of black betel callus </w:t>
      </w:r>
    </w:p>
    <w:p w14:paraId="35E258CF" w14:textId="2CD7BA92" w:rsidR="0047229F" w:rsidRPr="000D6D58" w:rsidRDefault="0047229F" w:rsidP="00294D1F">
      <w:pPr>
        <w:pStyle w:val="ListParagraph"/>
        <w:ind w:left="0"/>
        <w:rPr>
          <w:rFonts w:ascii="Times New Roman" w:hAnsi="Times New Roman" w:cs="Times New Roman"/>
          <w:szCs w:val="20"/>
          <w:lang w:val="en-GB"/>
        </w:rPr>
      </w:pPr>
      <w:r w:rsidRPr="000D6D58">
        <w:rPr>
          <w:rFonts w:ascii="Times New Roman" w:hAnsi="Times New Roman" w:cs="Times New Roman"/>
          <w:szCs w:val="20"/>
          <w:lang w:val="en-GB"/>
        </w:rPr>
        <w:t xml:space="preserve">Callus grown from </w:t>
      </w:r>
      <w:r w:rsidR="00DE53D1">
        <w:rPr>
          <w:rFonts w:ascii="Times New Roman" w:hAnsi="Times New Roman" w:cs="Times New Roman"/>
          <w:szCs w:val="20"/>
          <w:lang w:val="en-GB"/>
        </w:rPr>
        <w:t xml:space="preserve">the </w:t>
      </w:r>
      <w:r w:rsidR="00967536">
        <w:rPr>
          <w:rFonts w:ascii="Times New Roman" w:hAnsi="Times New Roman" w:cs="Times New Roman"/>
          <w:szCs w:val="20"/>
          <w:lang w:val="en-GB"/>
        </w:rPr>
        <w:t>leaf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explants was harvested after 8 weeks </w:t>
      </w:r>
      <w:r w:rsidR="00AE09F6">
        <w:rPr>
          <w:rFonts w:ascii="Times New Roman" w:hAnsi="Times New Roman" w:cs="Times New Roman"/>
          <w:szCs w:val="20"/>
          <w:lang w:val="en-GB"/>
        </w:rPr>
        <w:t xml:space="preserve">of </w:t>
      </w:r>
      <w:r w:rsidRPr="000D6D58">
        <w:rPr>
          <w:rFonts w:ascii="Times New Roman" w:hAnsi="Times New Roman" w:cs="Times New Roman"/>
          <w:szCs w:val="20"/>
          <w:lang w:val="en-GB"/>
        </w:rPr>
        <w:t>incubation and dried</w:t>
      </w:r>
      <w:r w:rsidR="006C0003">
        <w:rPr>
          <w:rFonts w:ascii="Times New Roman" w:hAnsi="Times New Roman" w:cs="Times New Roman"/>
          <w:szCs w:val="20"/>
          <w:lang w:val="en-GB"/>
        </w:rPr>
        <w:t>, according to</w:t>
      </w:r>
      <w:r w:rsidR="006C0003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4B1058" w:rsidRPr="000D6D58">
        <w:rPr>
          <w:rFonts w:ascii="Times New Roman" w:hAnsi="Times New Roman" w:cs="Times New Roman"/>
          <w:szCs w:val="20"/>
          <w:lang w:val="en-GB"/>
        </w:rPr>
        <w:t>previous research</w:t>
      </w:r>
      <w:r w:rsidR="00D26F26" w:rsidRPr="000D6D58">
        <w:rPr>
          <w:rFonts w:ascii="Times New Roman" w:hAnsi="Times New Roman" w:cs="Times New Roman"/>
          <w:szCs w:val="20"/>
          <w:lang w:val="en-GB"/>
        </w:rPr>
        <w:t xml:space="preserve"> with modifications [14].</w:t>
      </w:r>
      <w:r w:rsidR="004B1058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4B134B">
        <w:rPr>
          <w:rFonts w:ascii="Times New Roman" w:hAnsi="Times New Roman" w:cs="Times New Roman"/>
          <w:szCs w:val="20"/>
          <w:lang w:val="en-GB"/>
        </w:rPr>
        <w:t>The c</w:t>
      </w:r>
      <w:r w:rsidR="004B134B" w:rsidRPr="000D6D58">
        <w:rPr>
          <w:rFonts w:ascii="Times New Roman" w:hAnsi="Times New Roman" w:cs="Times New Roman"/>
          <w:szCs w:val="20"/>
          <w:lang w:val="en-GB"/>
        </w:rPr>
        <w:t xml:space="preserve">allus </w:t>
      </w:r>
      <w:r w:rsidRPr="000D6D58">
        <w:rPr>
          <w:rFonts w:ascii="Times New Roman" w:hAnsi="Times New Roman" w:cs="Times New Roman"/>
          <w:szCs w:val="20"/>
          <w:lang w:val="en-GB"/>
        </w:rPr>
        <w:t>was crushed into powder using mortar</w:t>
      </w:r>
      <w:r w:rsidR="00B32514">
        <w:rPr>
          <w:rFonts w:ascii="Times New Roman" w:hAnsi="Times New Roman" w:cs="Times New Roman"/>
          <w:szCs w:val="20"/>
          <w:lang w:val="en-GB"/>
        </w:rPr>
        <w:t xml:space="preserve"> and pestle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. </w:t>
      </w:r>
      <w:r w:rsidR="007767B9">
        <w:rPr>
          <w:rFonts w:ascii="Times New Roman" w:hAnsi="Times New Roman" w:cs="Times New Roman"/>
          <w:szCs w:val="20"/>
          <w:lang w:val="en-GB"/>
        </w:rPr>
        <w:t xml:space="preserve">The </w:t>
      </w:r>
      <w:r w:rsidR="007767B9" w:rsidRPr="000D6D58">
        <w:rPr>
          <w:rFonts w:ascii="Times New Roman" w:hAnsi="Times New Roman" w:cs="Times New Roman"/>
          <w:szCs w:val="20"/>
          <w:lang w:val="en-GB"/>
        </w:rPr>
        <w:t>powder</w:t>
      </w:r>
      <w:r w:rsidR="007767B9">
        <w:rPr>
          <w:rFonts w:ascii="Times New Roman" w:hAnsi="Times New Roman" w:cs="Times New Roman"/>
          <w:szCs w:val="20"/>
          <w:lang w:val="en-GB"/>
        </w:rPr>
        <w:t>ed</w:t>
      </w:r>
      <w:r w:rsidR="007767B9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7767B9">
        <w:rPr>
          <w:rFonts w:ascii="Times New Roman" w:hAnsi="Times New Roman" w:cs="Times New Roman"/>
          <w:szCs w:val="20"/>
          <w:lang w:val="en-GB"/>
        </w:rPr>
        <w:t>c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allus was extracted using maceration for 24 </w:t>
      </w:r>
      <w:r w:rsidR="007767B9">
        <w:rPr>
          <w:rFonts w:ascii="Times New Roman" w:hAnsi="Times New Roman" w:cs="Times New Roman"/>
          <w:szCs w:val="20"/>
          <w:lang w:val="en-GB"/>
        </w:rPr>
        <w:t>h</w:t>
      </w:r>
      <w:r w:rsidR="00A370A8">
        <w:rPr>
          <w:rFonts w:ascii="Times New Roman" w:hAnsi="Times New Roman" w:cs="Times New Roman"/>
          <w:szCs w:val="20"/>
          <w:lang w:val="en-GB"/>
        </w:rPr>
        <w:t>ours</w:t>
      </w:r>
      <w:r w:rsidR="007767B9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using methanol. After maceration, </w:t>
      </w:r>
      <w:r w:rsidR="003408BD">
        <w:rPr>
          <w:rFonts w:ascii="Times New Roman" w:hAnsi="Times New Roman" w:cs="Times New Roman"/>
          <w:szCs w:val="20"/>
          <w:lang w:val="en-GB"/>
        </w:rPr>
        <w:t xml:space="preserve">the </w:t>
      </w:r>
      <w:r w:rsidRPr="000D6D58">
        <w:rPr>
          <w:rFonts w:ascii="Times New Roman" w:hAnsi="Times New Roman" w:cs="Times New Roman"/>
          <w:szCs w:val="20"/>
          <w:lang w:val="en-GB"/>
        </w:rPr>
        <w:t>callus extract was filtered using</w:t>
      </w:r>
      <w:r w:rsidR="002D5AFF">
        <w:rPr>
          <w:rFonts w:ascii="Times New Roman" w:hAnsi="Times New Roman" w:cs="Times New Roman"/>
          <w:szCs w:val="20"/>
          <w:lang w:val="en-GB"/>
        </w:rPr>
        <w:t xml:space="preserve"> </w:t>
      </w:r>
      <w:r w:rsidR="003408BD">
        <w:rPr>
          <w:rFonts w:ascii="Times New Roman" w:hAnsi="Times New Roman" w:cs="Times New Roman"/>
          <w:szCs w:val="20"/>
          <w:lang w:val="en-GB"/>
        </w:rPr>
        <w:t>a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filter paper. </w:t>
      </w:r>
      <w:r w:rsidR="00254B4D">
        <w:rPr>
          <w:rFonts w:ascii="Times New Roman" w:hAnsi="Times New Roman" w:cs="Times New Roman"/>
          <w:szCs w:val="20"/>
          <w:lang w:val="en-GB"/>
        </w:rPr>
        <w:t>The p</w:t>
      </w:r>
      <w:r w:rsidR="00254B4D" w:rsidRPr="000D6D58">
        <w:rPr>
          <w:rFonts w:ascii="Times New Roman" w:hAnsi="Times New Roman" w:cs="Times New Roman"/>
          <w:szCs w:val="20"/>
          <w:lang w:val="en-GB"/>
        </w:rPr>
        <w:t xml:space="preserve">ulp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was re-macerated using the same solvent and then re-filtered. If </w:t>
      </w:r>
      <w:r w:rsidR="00B337BD">
        <w:rPr>
          <w:rFonts w:ascii="Times New Roman" w:hAnsi="Times New Roman" w:cs="Times New Roman"/>
          <w:szCs w:val="20"/>
          <w:lang w:val="en-GB"/>
        </w:rPr>
        <w:t xml:space="preserve">the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filter result was still soupy, maceration was repeated. </w:t>
      </w:r>
      <w:r w:rsidR="00082EA1">
        <w:rPr>
          <w:rFonts w:ascii="Times New Roman" w:hAnsi="Times New Roman" w:cs="Times New Roman"/>
          <w:szCs w:val="20"/>
          <w:lang w:val="en-GB"/>
        </w:rPr>
        <w:t>The product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was air-dried to remove the remaining solvent. </w:t>
      </w:r>
      <w:r w:rsidR="00E93020">
        <w:rPr>
          <w:rFonts w:ascii="Times New Roman" w:hAnsi="Times New Roman" w:cs="Times New Roman"/>
          <w:szCs w:val="20"/>
          <w:lang w:val="en-GB"/>
        </w:rPr>
        <w:t>The e</w:t>
      </w:r>
      <w:r w:rsidR="00E93020" w:rsidRPr="000D6D58">
        <w:rPr>
          <w:rFonts w:ascii="Times New Roman" w:hAnsi="Times New Roman" w:cs="Times New Roman"/>
          <w:szCs w:val="20"/>
          <w:lang w:val="en-GB"/>
        </w:rPr>
        <w:t xml:space="preserve">xtract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was then identified for secondary metabolites content using </w:t>
      </w:r>
      <w:r w:rsidR="00A370A8" w:rsidRPr="000D6D58">
        <w:rPr>
          <w:rFonts w:ascii="Times New Roman" w:hAnsi="Times New Roman" w:cs="Times New Roman"/>
          <w:szCs w:val="20"/>
          <w:lang w:val="en-GB"/>
        </w:rPr>
        <w:t xml:space="preserve">gas chromatography-mass spectrophotometry </w:t>
      </w:r>
      <w:r w:rsidRPr="000D6D58">
        <w:rPr>
          <w:rFonts w:ascii="Times New Roman" w:hAnsi="Times New Roman" w:cs="Times New Roman"/>
          <w:szCs w:val="20"/>
          <w:lang w:val="en-GB"/>
        </w:rPr>
        <w:t>(GC-MS) method</w:t>
      </w:r>
      <w:r w:rsidR="00D26F26" w:rsidRPr="000D6D58">
        <w:rPr>
          <w:rFonts w:ascii="Times New Roman" w:hAnsi="Times New Roman" w:cs="Times New Roman"/>
          <w:szCs w:val="20"/>
          <w:lang w:val="en-GB"/>
        </w:rPr>
        <w:t xml:space="preserve"> [15]</w:t>
      </w:r>
      <w:r w:rsidRPr="000D6D58">
        <w:rPr>
          <w:rFonts w:ascii="Times New Roman" w:hAnsi="Times New Roman" w:cs="Times New Roman"/>
          <w:szCs w:val="20"/>
          <w:lang w:val="en-GB"/>
        </w:rPr>
        <w:t>.</w:t>
      </w:r>
    </w:p>
    <w:p w14:paraId="4775C5A8" w14:textId="77777777" w:rsidR="0047229F" w:rsidRPr="000D6D58" w:rsidRDefault="0047229F" w:rsidP="00294D1F">
      <w:pPr>
        <w:pStyle w:val="ListParagraph"/>
        <w:ind w:left="0"/>
        <w:rPr>
          <w:rFonts w:ascii="Times New Roman" w:hAnsi="Times New Roman" w:cs="Times New Roman"/>
          <w:szCs w:val="20"/>
          <w:lang w:val="en-GB"/>
        </w:rPr>
      </w:pPr>
    </w:p>
    <w:p w14:paraId="0C2C8A50" w14:textId="3D45CC4B" w:rsidR="0047229F" w:rsidRPr="000D6D58" w:rsidRDefault="0047229F" w:rsidP="00294D1F">
      <w:pPr>
        <w:rPr>
          <w:rFonts w:ascii="Times New Roman" w:hAnsi="Times New Roman" w:cs="Times New Roman"/>
          <w:b/>
          <w:szCs w:val="20"/>
          <w:lang w:val="en-GB"/>
        </w:rPr>
      </w:pPr>
      <w:bookmarkStart w:id="2" w:name="_Hlk509406018"/>
      <w:r w:rsidRPr="000D6D58">
        <w:rPr>
          <w:rFonts w:ascii="Times New Roman" w:hAnsi="Times New Roman" w:cs="Times New Roman"/>
          <w:b/>
          <w:szCs w:val="20"/>
          <w:lang w:val="en-GB"/>
        </w:rPr>
        <w:t xml:space="preserve">Identification of secondary metabolites of </w:t>
      </w:r>
      <w:r w:rsidRPr="000D6D58">
        <w:rPr>
          <w:rFonts w:ascii="Times New Roman" w:hAnsi="Times New Roman" w:cs="Times New Roman"/>
          <w:b/>
          <w:i/>
          <w:szCs w:val="20"/>
          <w:lang w:val="en-GB"/>
        </w:rPr>
        <w:t>P</w:t>
      </w:r>
      <w:r w:rsidR="004C66B2" w:rsidRPr="000D6D58">
        <w:rPr>
          <w:rFonts w:ascii="Times New Roman" w:hAnsi="Times New Roman" w:cs="Times New Roman"/>
          <w:b/>
          <w:i/>
          <w:szCs w:val="20"/>
          <w:lang w:val="en-GB"/>
        </w:rPr>
        <w:t>.</w:t>
      </w:r>
      <w:r w:rsidRPr="000D6D58">
        <w:rPr>
          <w:rFonts w:ascii="Times New Roman" w:hAnsi="Times New Roman" w:cs="Times New Roman"/>
          <w:b/>
          <w:i/>
          <w:szCs w:val="20"/>
          <w:lang w:val="en-GB"/>
        </w:rPr>
        <w:t xml:space="preserve"> </w:t>
      </w:r>
      <w:proofErr w:type="spellStart"/>
      <w:r w:rsidRPr="000D6D58">
        <w:rPr>
          <w:rFonts w:ascii="Times New Roman" w:hAnsi="Times New Roman" w:cs="Times New Roman"/>
          <w:b/>
          <w:i/>
          <w:szCs w:val="20"/>
          <w:lang w:val="en-GB"/>
        </w:rPr>
        <w:t>betle</w:t>
      </w:r>
      <w:proofErr w:type="spellEnd"/>
      <w:r w:rsidRPr="000D6D58">
        <w:rPr>
          <w:rFonts w:ascii="Times New Roman" w:hAnsi="Times New Roman" w:cs="Times New Roman"/>
          <w:b/>
          <w:szCs w:val="20"/>
          <w:lang w:val="en-GB"/>
        </w:rPr>
        <w:t xml:space="preserve"> L. var. </w:t>
      </w:r>
      <w:proofErr w:type="spellStart"/>
      <w:r w:rsidRPr="000D6D58">
        <w:rPr>
          <w:rFonts w:ascii="Times New Roman" w:hAnsi="Times New Roman" w:cs="Times New Roman"/>
          <w:b/>
          <w:szCs w:val="20"/>
          <w:lang w:val="en-GB"/>
        </w:rPr>
        <w:t>Nigra</w:t>
      </w:r>
      <w:proofErr w:type="spellEnd"/>
      <w:r w:rsidRPr="000D6D58">
        <w:rPr>
          <w:rFonts w:ascii="Times New Roman" w:hAnsi="Times New Roman" w:cs="Times New Roman"/>
          <w:b/>
          <w:szCs w:val="20"/>
          <w:lang w:val="en-GB"/>
        </w:rPr>
        <w:t xml:space="preserve"> callus using </w:t>
      </w:r>
      <w:r w:rsidR="00A370A8" w:rsidRPr="000D6D58">
        <w:rPr>
          <w:rFonts w:ascii="Times New Roman" w:hAnsi="Times New Roman" w:cs="Times New Roman"/>
          <w:b/>
          <w:szCs w:val="20"/>
          <w:lang w:val="en-GB"/>
        </w:rPr>
        <w:t>gas chromatography-mass spectrophotometry</w:t>
      </w:r>
      <w:bookmarkEnd w:id="2"/>
      <w:r w:rsidRPr="000D6D58">
        <w:rPr>
          <w:rFonts w:ascii="Times New Roman" w:hAnsi="Times New Roman" w:cs="Times New Roman"/>
          <w:b/>
          <w:szCs w:val="20"/>
          <w:lang w:val="en-GB"/>
        </w:rPr>
        <w:t xml:space="preserve"> </w:t>
      </w:r>
    </w:p>
    <w:p w14:paraId="23C2CF18" w14:textId="4AEA6AAB" w:rsidR="00785CA6" w:rsidRPr="000D31E2" w:rsidRDefault="00526CD5" w:rsidP="00294D1F">
      <w:pPr>
        <w:rPr>
          <w:rFonts w:ascii="Times New Roman" w:hAnsi="Times New Roman" w:cs="Times New Roman"/>
          <w:b/>
          <w:lang w:val="en-GB"/>
        </w:rPr>
      </w:pPr>
      <w:r w:rsidRPr="000D31E2">
        <w:rPr>
          <w:rFonts w:ascii="Times New Roman" w:hAnsi="Times New Roman" w:cs="Times New Roman"/>
          <w:lang w:val="en-GB"/>
        </w:rPr>
        <w:t xml:space="preserve">The result </w:t>
      </w:r>
      <w:r w:rsidR="0047229F" w:rsidRPr="000D31E2">
        <w:rPr>
          <w:rFonts w:ascii="Times New Roman" w:hAnsi="Times New Roman" w:cs="Times New Roman"/>
          <w:lang w:val="en-GB"/>
        </w:rPr>
        <w:t xml:space="preserve">of </w:t>
      </w:r>
      <w:r w:rsidR="0047229F" w:rsidRPr="000D31E2">
        <w:rPr>
          <w:rFonts w:ascii="Times New Roman" w:hAnsi="Times New Roman" w:cs="Times New Roman"/>
          <w:i/>
          <w:lang w:val="en-GB"/>
        </w:rPr>
        <w:t xml:space="preserve">P. </w:t>
      </w:r>
      <w:proofErr w:type="spellStart"/>
      <w:r w:rsidR="0047229F" w:rsidRPr="000D31E2">
        <w:rPr>
          <w:rFonts w:ascii="Times New Roman" w:hAnsi="Times New Roman" w:cs="Times New Roman"/>
          <w:i/>
          <w:lang w:val="en-GB"/>
        </w:rPr>
        <w:t>betle</w:t>
      </w:r>
      <w:proofErr w:type="spellEnd"/>
      <w:r w:rsidR="0047229F" w:rsidRPr="000D31E2">
        <w:rPr>
          <w:rFonts w:ascii="Times New Roman" w:hAnsi="Times New Roman" w:cs="Times New Roman"/>
          <w:lang w:val="en-GB"/>
        </w:rPr>
        <w:t xml:space="preserve"> L. var. </w:t>
      </w:r>
      <w:proofErr w:type="spellStart"/>
      <w:r w:rsidR="0047229F" w:rsidRPr="000D31E2">
        <w:rPr>
          <w:rFonts w:ascii="Times New Roman" w:hAnsi="Times New Roman" w:cs="Times New Roman"/>
          <w:lang w:val="en-GB"/>
        </w:rPr>
        <w:t>Nigra</w:t>
      </w:r>
      <w:proofErr w:type="spellEnd"/>
      <w:r w:rsidR="0047229F" w:rsidRPr="000D31E2">
        <w:rPr>
          <w:rFonts w:ascii="Times New Roman" w:hAnsi="Times New Roman" w:cs="Times New Roman"/>
          <w:lang w:val="en-GB"/>
        </w:rPr>
        <w:t xml:space="preserve"> callus maceration from each combination treatment was identified for secondary metabolites using GC-MS</w:t>
      </w:r>
      <w:r w:rsidR="00334293" w:rsidRPr="000D31E2">
        <w:rPr>
          <w:rFonts w:ascii="Times New Roman" w:hAnsi="Times New Roman" w:cs="Times New Roman"/>
          <w:lang w:val="en-GB"/>
        </w:rPr>
        <w:t>, according</w:t>
      </w:r>
      <w:r w:rsidR="0047229F" w:rsidRPr="000D31E2">
        <w:rPr>
          <w:rFonts w:ascii="Times New Roman" w:hAnsi="Times New Roman" w:cs="Times New Roman"/>
          <w:lang w:val="en-GB"/>
        </w:rPr>
        <w:t xml:space="preserve"> </w:t>
      </w:r>
      <w:r w:rsidR="004C66B2" w:rsidRPr="000D31E2">
        <w:rPr>
          <w:rFonts w:ascii="Times New Roman" w:hAnsi="Times New Roman" w:cs="Times New Roman"/>
          <w:lang w:val="en-GB"/>
        </w:rPr>
        <w:t xml:space="preserve">to previous research with modifications [15]. </w:t>
      </w:r>
      <w:r w:rsidR="00ED6E51" w:rsidRPr="000D31E2">
        <w:rPr>
          <w:rFonts w:ascii="Times New Roman" w:hAnsi="Times New Roman" w:cs="Times New Roman"/>
          <w:lang w:val="en-GB"/>
        </w:rPr>
        <w:t xml:space="preserve">The methanol </w:t>
      </w:r>
      <w:r w:rsidR="0047229F" w:rsidRPr="000D31E2">
        <w:rPr>
          <w:rFonts w:ascii="Times New Roman" w:hAnsi="Times New Roman" w:cs="Times New Roman"/>
          <w:lang w:val="en-GB"/>
        </w:rPr>
        <w:t xml:space="preserve">extract </w:t>
      </w:r>
      <w:r w:rsidR="000D6D58" w:rsidRPr="000D31E2">
        <w:rPr>
          <w:rFonts w:ascii="Times New Roman" w:hAnsi="Times New Roman" w:cs="Times New Roman"/>
          <w:lang w:val="en-GB"/>
        </w:rPr>
        <w:t xml:space="preserve">of </w:t>
      </w:r>
      <w:r w:rsidR="000D6D58" w:rsidRPr="000D31E2">
        <w:rPr>
          <w:rFonts w:ascii="Times New Roman" w:hAnsi="Times New Roman" w:cs="Times New Roman"/>
          <w:i/>
          <w:lang w:val="en-GB"/>
        </w:rPr>
        <w:t>P.</w:t>
      </w:r>
      <w:r w:rsidR="0047229F" w:rsidRPr="000D31E2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47229F" w:rsidRPr="000D31E2">
        <w:rPr>
          <w:rFonts w:ascii="Times New Roman" w:hAnsi="Times New Roman" w:cs="Times New Roman"/>
          <w:i/>
          <w:lang w:val="en-GB"/>
        </w:rPr>
        <w:t>betle</w:t>
      </w:r>
      <w:proofErr w:type="spellEnd"/>
      <w:r w:rsidR="0047229F" w:rsidRPr="000D31E2">
        <w:rPr>
          <w:rFonts w:ascii="Times New Roman" w:hAnsi="Times New Roman" w:cs="Times New Roman"/>
          <w:lang w:val="en-GB"/>
        </w:rPr>
        <w:t xml:space="preserve"> L. var. </w:t>
      </w:r>
      <w:proofErr w:type="spellStart"/>
      <w:r w:rsidR="0047229F" w:rsidRPr="000D31E2">
        <w:rPr>
          <w:rFonts w:ascii="Times New Roman" w:hAnsi="Times New Roman" w:cs="Times New Roman"/>
          <w:lang w:val="en-GB"/>
        </w:rPr>
        <w:t>Nig</w:t>
      </w:r>
      <w:r w:rsidR="00D26F26" w:rsidRPr="000D31E2">
        <w:rPr>
          <w:rFonts w:ascii="Times New Roman" w:hAnsi="Times New Roman" w:cs="Times New Roman"/>
          <w:lang w:val="en-GB"/>
        </w:rPr>
        <w:t>ra</w:t>
      </w:r>
      <w:proofErr w:type="spellEnd"/>
      <w:r w:rsidR="00D26F26" w:rsidRPr="000D31E2">
        <w:rPr>
          <w:rFonts w:ascii="Times New Roman" w:hAnsi="Times New Roman" w:cs="Times New Roman"/>
          <w:lang w:val="en-GB"/>
        </w:rPr>
        <w:t xml:space="preserve"> callus was </w:t>
      </w:r>
      <w:r w:rsidR="000D6D58" w:rsidRPr="000D31E2">
        <w:rPr>
          <w:rFonts w:ascii="Times New Roman" w:hAnsi="Times New Roman" w:cs="Times New Roman"/>
          <w:lang w:val="en-GB"/>
        </w:rPr>
        <w:t>analysed</w:t>
      </w:r>
      <w:r w:rsidR="00D26F26" w:rsidRPr="000D31E2">
        <w:rPr>
          <w:rFonts w:ascii="Times New Roman" w:hAnsi="Times New Roman" w:cs="Times New Roman"/>
          <w:lang w:val="en-GB"/>
        </w:rPr>
        <w:t xml:space="preserve"> using Ag</w:t>
      </w:r>
      <w:r w:rsidR="0047229F" w:rsidRPr="000D31E2">
        <w:rPr>
          <w:rFonts w:ascii="Times New Roman" w:hAnsi="Times New Roman" w:cs="Times New Roman"/>
          <w:lang w:val="en-GB"/>
        </w:rPr>
        <w:t>i</w:t>
      </w:r>
      <w:r w:rsidR="00D26F26" w:rsidRPr="000D31E2">
        <w:rPr>
          <w:rFonts w:ascii="Times New Roman" w:hAnsi="Times New Roman" w:cs="Times New Roman"/>
          <w:lang w:val="en-GB"/>
        </w:rPr>
        <w:t>l</w:t>
      </w:r>
      <w:r w:rsidR="0047229F" w:rsidRPr="000D31E2">
        <w:rPr>
          <w:rFonts w:ascii="Times New Roman" w:hAnsi="Times New Roman" w:cs="Times New Roman"/>
          <w:lang w:val="en-GB"/>
        </w:rPr>
        <w:t xml:space="preserve">ent 190915-105 with HP-5MS column silica capillary (60 m × 200 µm × 3 µm). </w:t>
      </w:r>
      <w:r w:rsidR="005B0074" w:rsidRPr="000D31E2">
        <w:rPr>
          <w:rFonts w:ascii="Times New Roman" w:hAnsi="Times New Roman" w:cs="Times New Roman"/>
          <w:lang w:val="en-GB"/>
        </w:rPr>
        <w:t>A volume of</w:t>
      </w:r>
      <w:r w:rsidR="0047229F" w:rsidRPr="000D31E2">
        <w:rPr>
          <w:rFonts w:ascii="Times New Roman" w:hAnsi="Times New Roman" w:cs="Times New Roman"/>
          <w:lang w:val="en-GB"/>
        </w:rPr>
        <w:t xml:space="preserve"> 1 µL sample was injected</w:t>
      </w:r>
      <w:r w:rsidR="005B0074" w:rsidRPr="000D31E2">
        <w:rPr>
          <w:rFonts w:ascii="Times New Roman" w:hAnsi="Times New Roman" w:cs="Times New Roman"/>
          <w:lang w:val="en-GB"/>
        </w:rPr>
        <w:t xml:space="preserve"> into the column</w:t>
      </w:r>
      <w:r w:rsidR="0047229F" w:rsidRPr="000D31E2">
        <w:rPr>
          <w:rFonts w:ascii="Times New Roman" w:hAnsi="Times New Roman" w:cs="Times New Roman"/>
          <w:lang w:val="en-GB"/>
        </w:rPr>
        <w:t xml:space="preserve">. Helium was used as </w:t>
      </w:r>
      <w:r w:rsidR="00487D0E" w:rsidRPr="000D31E2">
        <w:rPr>
          <w:rFonts w:ascii="Times New Roman" w:hAnsi="Times New Roman" w:cs="Times New Roman"/>
          <w:lang w:val="en-GB"/>
        </w:rPr>
        <w:t xml:space="preserve">the </w:t>
      </w:r>
      <w:r w:rsidR="0047229F" w:rsidRPr="000D31E2">
        <w:rPr>
          <w:rFonts w:ascii="Times New Roman" w:hAnsi="Times New Roman" w:cs="Times New Roman"/>
          <w:lang w:val="en-GB"/>
        </w:rPr>
        <w:t xml:space="preserve">carrier gas at 1 mL/minute velocity. </w:t>
      </w:r>
      <w:r w:rsidR="00487D0E" w:rsidRPr="000D31E2">
        <w:rPr>
          <w:rFonts w:ascii="Times New Roman" w:hAnsi="Times New Roman" w:cs="Times New Roman"/>
          <w:lang w:val="en-GB"/>
        </w:rPr>
        <w:t xml:space="preserve">The injector </w:t>
      </w:r>
      <w:r w:rsidR="0047229F" w:rsidRPr="000D31E2">
        <w:rPr>
          <w:rFonts w:ascii="Times New Roman" w:hAnsi="Times New Roman" w:cs="Times New Roman"/>
          <w:lang w:val="en-GB"/>
        </w:rPr>
        <w:t>temperature was set at 280</w:t>
      </w:r>
      <w:r w:rsidR="00855BCB" w:rsidRPr="000D31E2">
        <w:rPr>
          <w:rFonts w:ascii="Times New Roman" w:hAnsi="Times New Roman" w:cs="Times New Roman"/>
          <w:lang w:val="en-GB"/>
        </w:rPr>
        <w:t xml:space="preserve"> °</w:t>
      </w:r>
      <w:r w:rsidR="0047229F" w:rsidRPr="000D31E2">
        <w:rPr>
          <w:rFonts w:ascii="Times New Roman" w:hAnsi="Times New Roman" w:cs="Times New Roman"/>
          <w:lang w:val="en-GB"/>
        </w:rPr>
        <w:t xml:space="preserve">C, while </w:t>
      </w:r>
      <w:r w:rsidR="000351A9" w:rsidRPr="000D31E2">
        <w:rPr>
          <w:rFonts w:ascii="Times New Roman" w:hAnsi="Times New Roman" w:cs="Times New Roman"/>
          <w:lang w:val="en-GB"/>
        </w:rPr>
        <w:t xml:space="preserve">the </w:t>
      </w:r>
      <w:r w:rsidR="0047229F" w:rsidRPr="000D31E2">
        <w:rPr>
          <w:rFonts w:ascii="Times New Roman" w:hAnsi="Times New Roman" w:cs="Times New Roman"/>
          <w:lang w:val="en-GB"/>
        </w:rPr>
        <w:t>detector temperature was 350</w:t>
      </w:r>
      <w:r w:rsidR="004E6D78" w:rsidRPr="000D31E2">
        <w:rPr>
          <w:rFonts w:ascii="Times New Roman" w:hAnsi="Times New Roman" w:cs="Times New Roman"/>
          <w:lang w:val="en-GB"/>
        </w:rPr>
        <w:t xml:space="preserve"> °</w:t>
      </w:r>
      <w:r w:rsidR="0047229F" w:rsidRPr="000D31E2">
        <w:rPr>
          <w:rFonts w:ascii="Times New Roman" w:hAnsi="Times New Roman" w:cs="Times New Roman"/>
          <w:lang w:val="en-GB"/>
        </w:rPr>
        <w:t xml:space="preserve">C. </w:t>
      </w:r>
      <w:r w:rsidR="0096306C" w:rsidRPr="000D31E2">
        <w:rPr>
          <w:rFonts w:ascii="Times New Roman" w:hAnsi="Times New Roman" w:cs="Times New Roman"/>
          <w:lang w:val="en-GB"/>
        </w:rPr>
        <w:t xml:space="preserve">The oven </w:t>
      </w:r>
      <w:r w:rsidR="0047229F" w:rsidRPr="000D31E2">
        <w:rPr>
          <w:rFonts w:ascii="Times New Roman" w:hAnsi="Times New Roman" w:cs="Times New Roman"/>
          <w:lang w:val="en-GB"/>
        </w:rPr>
        <w:t>temperature was programmed at 40</w:t>
      </w:r>
      <w:r w:rsidR="004F45F4" w:rsidRPr="000D31E2">
        <w:rPr>
          <w:rFonts w:ascii="Times New Roman" w:hAnsi="Times New Roman" w:cs="Times New Roman"/>
          <w:lang w:val="en-GB"/>
        </w:rPr>
        <w:t xml:space="preserve"> °</w:t>
      </w:r>
      <w:r w:rsidR="0047229F" w:rsidRPr="000D31E2">
        <w:rPr>
          <w:rFonts w:ascii="Times New Roman" w:hAnsi="Times New Roman" w:cs="Times New Roman"/>
          <w:lang w:val="en-GB"/>
        </w:rPr>
        <w:t xml:space="preserve">C for 5 </w:t>
      </w:r>
      <w:r w:rsidR="00C24A53" w:rsidRPr="000D31E2">
        <w:rPr>
          <w:rFonts w:ascii="Times New Roman" w:hAnsi="Times New Roman" w:cs="Times New Roman"/>
          <w:lang w:val="en-GB"/>
        </w:rPr>
        <w:t>min</w:t>
      </w:r>
      <w:r w:rsidR="00A370A8">
        <w:rPr>
          <w:rFonts w:ascii="Times New Roman" w:hAnsi="Times New Roman" w:cs="Times New Roman"/>
          <w:lang w:val="en-GB"/>
        </w:rPr>
        <w:t>utes</w:t>
      </w:r>
      <w:r w:rsidR="0047229F" w:rsidRPr="000D31E2">
        <w:rPr>
          <w:rFonts w:ascii="Times New Roman" w:hAnsi="Times New Roman" w:cs="Times New Roman"/>
          <w:lang w:val="en-GB"/>
        </w:rPr>
        <w:t xml:space="preserve"> before raised to 250</w:t>
      </w:r>
      <w:r w:rsidR="00810F08" w:rsidRPr="000D31E2">
        <w:rPr>
          <w:rFonts w:ascii="Times New Roman" w:hAnsi="Times New Roman" w:cs="Times New Roman"/>
          <w:lang w:val="en-GB"/>
        </w:rPr>
        <w:t xml:space="preserve"> °</w:t>
      </w:r>
      <w:r w:rsidR="0047229F" w:rsidRPr="000D31E2">
        <w:rPr>
          <w:rFonts w:ascii="Times New Roman" w:hAnsi="Times New Roman" w:cs="Times New Roman"/>
          <w:lang w:val="en-GB"/>
        </w:rPr>
        <w:t>C</w:t>
      </w:r>
      <w:r w:rsidR="00400143" w:rsidRPr="000D31E2">
        <w:rPr>
          <w:rFonts w:ascii="Times New Roman" w:hAnsi="Times New Roman" w:cs="Times New Roman"/>
          <w:lang w:val="en-GB"/>
        </w:rPr>
        <w:t xml:space="preserve"> </w:t>
      </w:r>
      <w:r w:rsidR="0047229F" w:rsidRPr="000D31E2">
        <w:rPr>
          <w:rFonts w:ascii="Times New Roman" w:hAnsi="Times New Roman" w:cs="Times New Roman"/>
          <w:lang w:val="en-GB"/>
        </w:rPr>
        <w:t xml:space="preserve">at </w:t>
      </w:r>
      <w:r w:rsidR="00A56EBD" w:rsidRPr="000D31E2">
        <w:rPr>
          <w:rFonts w:ascii="Times New Roman" w:hAnsi="Times New Roman" w:cs="Times New Roman"/>
          <w:lang w:val="en-GB"/>
        </w:rPr>
        <w:t xml:space="preserve">the </w:t>
      </w:r>
      <w:r w:rsidR="00F7191C" w:rsidRPr="000D31E2">
        <w:rPr>
          <w:rFonts w:ascii="Times New Roman" w:hAnsi="Times New Roman" w:cs="Times New Roman"/>
          <w:lang w:val="en-GB"/>
        </w:rPr>
        <w:t xml:space="preserve">rate </w:t>
      </w:r>
      <w:r w:rsidR="0047229F" w:rsidRPr="000D31E2">
        <w:rPr>
          <w:rFonts w:ascii="Times New Roman" w:hAnsi="Times New Roman" w:cs="Times New Roman"/>
          <w:lang w:val="en-GB"/>
        </w:rPr>
        <w:t>of 2</w:t>
      </w:r>
      <w:r w:rsidR="00810F08" w:rsidRPr="000D31E2">
        <w:rPr>
          <w:rFonts w:ascii="Times New Roman" w:hAnsi="Times New Roman" w:cs="Times New Roman"/>
          <w:lang w:val="en-GB"/>
        </w:rPr>
        <w:t xml:space="preserve"> °</w:t>
      </w:r>
      <w:r w:rsidR="0047229F" w:rsidRPr="000D31E2">
        <w:rPr>
          <w:rFonts w:ascii="Times New Roman" w:hAnsi="Times New Roman" w:cs="Times New Roman"/>
          <w:lang w:val="en-GB"/>
        </w:rPr>
        <w:t>C/</w:t>
      </w:r>
      <w:r w:rsidR="00C24A53" w:rsidRPr="000D31E2">
        <w:rPr>
          <w:rFonts w:ascii="Times New Roman" w:hAnsi="Times New Roman" w:cs="Times New Roman"/>
          <w:lang w:val="en-GB"/>
        </w:rPr>
        <w:t>min</w:t>
      </w:r>
      <w:r w:rsidR="0047229F" w:rsidRPr="000D31E2">
        <w:rPr>
          <w:rFonts w:ascii="Times New Roman" w:hAnsi="Times New Roman" w:cs="Times New Roman"/>
          <w:lang w:val="en-GB"/>
        </w:rPr>
        <w:t xml:space="preserve"> and then hold for 20 </w:t>
      </w:r>
      <w:r w:rsidR="00C24A53" w:rsidRPr="000D31E2">
        <w:rPr>
          <w:rFonts w:ascii="Times New Roman" w:hAnsi="Times New Roman" w:cs="Times New Roman"/>
          <w:lang w:val="en-GB"/>
        </w:rPr>
        <w:t>min</w:t>
      </w:r>
      <w:r w:rsidR="00A370A8">
        <w:rPr>
          <w:rFonts w:ascii="Times New Roman" w:hAnsi="Times New Roman" w:cs="Times New Roman"/>
          <w:lang w:val="en-GB"/>
        </w:rPr>
        <w:t>utes</w:t>
      </w:r>
      <w:r w:rsidR="0047229F" w:rsidRPr="000D31E2">
        <w:rPr>
          <w:rFonts w:ascii="Times New Roman" w:hAnsi="Times New Roman" w:cs="Times New Roman"/>
          <w:lang w:val="en-GB"/>
        </w:rPr>
        <w:t xml:space="preserve">. Compounds were identified based on mass spectrum </w:t>
      </w:r>
      <w:r w:rsidR="006045BA" w:rsidRPr="000D31E2">
        <w:rPr>
          <w:rFonts w:ascii="Times New Roman" w:hAnsi="Times New Roman" w:cs="Times New Roman"/>
          <w:lang w:val="en-GB"/>
        </w:rPr>
        <w:t xml:space="preserve">comparison </w:t>
      </w:r>
      <w:r w:rsidR="0047229F" w:rsidRPr="000D31E2">
        <w:rPr>
          <w:rFonts w:ascii="Times New Roman" w:hAnsi="Times New Roman" w:cs="Times New Roman"/>
          <w:lang w:val="en-GB"/>
        </w:rPr>
        <w:t>to Wiley ver. 10 mas</w:t>
      </w:r>
      <w:r w:rsidR="00DB2287" w:rsidRPr="000D31E2">
        <w:rPr>
          <w:rFonts w:ascii="Times New Roman" w:hAnsi="Times New Roman" w:cs="Times New Roman"/>
          <w:lang w:val="en-GB"/>
        </w:rPr>
        <w:t>s</w:t>
      </w:r>
      <w:r w:rsidR="0047229F" w:rsidRPr="000D31E2">
        <w:rPr>
          <w:rFonts w:ascii="Times New Roman" w:hAnsi="Times New Roman" w:cs="Times New Roman"/>
          <w:lang w:val="en-GB"/>
        </w:rPr>
        <w:t xml:space="preserve"> spectrum library.</w:t>
      </w:r>
    </w:p>
    <w:p w14:paraId="038F8FC2" w14:textId="77777777" w:rsidR="00785CA6" w:rsidRPr="000D31E2" w:rsidRDefault="00785CA6" w:rsidP="00294D1F"/>
    <w:p w14:paraId="358AB641" w14:textId="1E0B0E3F" w:rsidR="00785CA6" w:rsidRPr="000D6D58" w:rsidRDefault="00785CA6" w:rsidP="00294D1F">
      <w:pPr>
        <w:jc w:val="center"/>
        <w:outlineLvl w:val="0"/>
        <w:rPr>
          <w:rFonts w:ascii="Times New Roman" w:hAnsi="Times New Roman" w:cs="Times New Roman"/>
          <w:b/>
          <w:szCs w:val="20"/>
          <w:lang w:val="en-GB"/>
        </w:rPr>
      </w:pPr>
      <w:r w:rsidRPr="000D6D58">
        <w:rPr>
          <w:rFonts w:ascii="Times New Roman" w:hAnsi="Times New Roman" w:cs="Times New Roman"/>
          <w:b/>
          <w:szCs w:val="20"/>
          <w:lang w:val="en-GB"/>
        </w:rPr>
        <w:t>Result</w:t>
      </w:r>
      <w:r w:rsidR="00A370A8">
        <w:rPr>
          <w:rFonts w:ascii="Times New Roman" w:hAnsi="Times New Roman" w:cs="Times New Roman"/>
          <w:b/>
          <w:szCs w:val="20"/>
          <w:lang w:val="en-GB"/>
        </w:rPr>
        <w:t>s</w:t>
      </w:r>
      <w:r w:rsidRPr="000D6D58">
        <w:rPr>
          <w:rFonts w:ascii="Times New Roman" w:hAnsi="Times New Roman" w:cs="Times New Roman"/>
          <w:b/>
          <w:szCs w:val="20"/>
          <w:lang w:val="en-GB"/>
        </w:rPr>
        <w:t xml:space="preserve"> and Discussion</w:t>
      </w:r>
    </w:p>
    <w:p w14:paraId="257EBEF8" w14:textId="77777777" w:rsidR="004C66B2" w:rsidRPr="000D6D58" w:rsidRDefault="004C66B2" w:rsidP="00294D1F">
      <w:pPr>
        <w:rPr>
          <w:rFonts w:ascii="Times New Roman" w:hAnsi="Times New Roman" w:cs="Times New Roman"/>
          <w:b/>
          <w:szCs w:val="20"/>
          <w:lang w:val="en-GB"/>
        </w:rPr>
      </w:pPr>
      <w:r w:rsidRPr="000D6D58">
        <w:rPr>
          <w:rFonts w:ascii="Times New Roman" w:hAnsi="Times New Roman" w:cs="Times New Roman"/>
          <w:b/>
          <w:szCs w:val="20"/>
          <w:lang w:val="en-GB"/>
        </w:rPr>
        <w:t xml:space="preserve">Callus induction time and percentage of callus </w:t>
      </w:r>
    </w:p>
    <w:p w14:paraId="0A710464" w14:textId="77777777" w:rsidR="004C66B2" w:rsidRDefault="004C66B2" w:rsidP="00294D1F">
      <w:pPr>
        <w:rPr>
          <w:rFonts w:ascii="Times New Roman" w:hAnsi="Times New Roman" w:cs="Times New Roman"/>
          <w:szCs w:val="20"/>
          <w:lang w:val="en-GB"/>
        </w:rPr>
      </w:pPr>
      <w:r w:rsidRPr="000D6D58">
        <w:rPr>
          <w:rFonts w:ascii="Times New Roman" w:hAnsi="Times New Roman" w:cs="Times New Roman"/>
          <w:szCs w:val="20"/>
          <w:lang w:val="en-GB"/>
        </w:rPr>
        <w:t xml:space="preserve">Comparison of mean callus induction time and percentage of callus grown from black betel </w:t>
      </w:r>
      <w:r w:rsidR="00C65B69">
        <w:rPr>
          <w:rFonts w:ascii="Times New Roman" w:hAnsi="Times New Roman" w:cs="Times New Roman"/>
          <w:szCs w:val="20"/>
          <w:lang w:val="en-GB"/>
        </w:rPr>
        <w:t>leaf</w:t>
      </w:r>
      <w:r w:rsidR="00C65B69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explants on </w:t>
      </w:r>
      <w:r w:rsidR="00632541">
        <w:rPr>
          <w:rFonts w:ascii="Times New Roman" w:hAnsi="Times New Roman" w:cs="Times New Roman"/>
          <w:szCs w:val="20"/>
          <w:lang w:val="en-GB"/>
        </w:rPr>
        <w:t>MS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medium is presented in Table 1. </w:t>
      </w:r>
      <w:r w:rsidR="00134217">
        <w:rPr>
          <w:rFonts w:ascii="Times New Roman" w:hAnsi="Times New Roman" w:cs="Times New Roman"/>
          <w:szCs w:val="20"/>
          <w:lang w:val="en-GB"/>
        </w:rPr>
        <w:t xml:space="preserve">Black betel leaf explants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responded towards </w:t>
      </w:r>
      <w:r w:rsidR="005D6C3C">
        <w:rPr>
          <w:rFonts w:ascii="Times New Roman" w:hAnsi="Times New Roman" w:cs="Times New Roman"/>
          <w:szCs w:val="20"/>
          <w:lang w:val="en-GB"/>
        </w:rPr>
        <w:t xml:space="preserve">the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combination of IBA and BAP, also IBA and kinetin in the MS medium. </w:t>
      </w:r>
      <w:r w:rsidR="000B1DD9">
        <w:rPr>
          <w:rFonts w:ascii="Times New Roman" w:hAnsi="Times New Roman" w:cs="Times New Roman"/>
          <w:szCs w:val="20"/>
          <w:lang w:val="en-GB"/>
        </w:rPr>
        <w:t>The i</w:t>
      </w:r>
      <w:r w:rsidR="000B1DD9" w:rsidRPr="000D6D58">
        <w:rPr>
          <w:rFonts w:ascii="Times New Roman" w:hAnsi="Times New Roman" w:cs="Times New Roman"/>
          <w:szCs w:val="20"/>
          <w:lang w:val="en-GB"/>
        </w:rPr>
        <w:t xml:space="preserve">nitial </w:t>
      </w:r>
      <w:r w:rsidR="000B1DD9">
        <w:rPr>
          <w:rFonts w:ascii="Times New Roman" w:hAnsi="Times New Roman" w:cs="Times New Roman"/>
          <w:szCs w:val="20"/>
          <w:lang w:val="en-GB"/>
        </w:rPr>
        <w:t>reactions</w:t>
      </w:r>
      <w:r w:rsidR="000B1DD9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observed </w:t>
      </w:r>
      <w:r w:rsidR="000B1DD9">
        <w:rPr>
          <w:rFonts w:ascii="Times New Roman" w:hAnsi="Times New Roman" w:cs="Times New Roman"/>
          <w:szCs w:val="20"/>
          <w:lang w:val="en-GB"/>
        </w:rPr>
        <w:t>were</w:t>
      </w:r>
      <w:r w:rsidR="000B1DD9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>explant curving, thickening at</w:t>
      </w:r>
      <w:r w:rsidR="002357F3">
        <w:rPr>
          <w:rFonts w:ascii="Times New Roman" w:hAnsi="Times New Roman" w:cs="Times New Roman"/>
          <w:szCs w:val="20"/>
          <w:lang w:val="en-GB"/>
        </w:rPr>
        <w:t xml:space="preserve"> the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2357F3" w:rsidRPr="000D6D58">
        <w:rPr>
          <w:rFonts w:ascii="Times New Roman" w:hAnsi="Times New Roman" w:cs="Times New Roman"/>
          <w:szCs w:val="20"/>
          <w:lang w:val="en-GB"/>
        </w:rPr>
        <w:t xml:space="preserve">margin </w:t>
      </w:r>
      <w:r w:rsidR="002357F3">
        <w:rPr>
          <w:rFonts w:ascii="Times New Roman" w:hAnsi="Times New Roman" w:cs="Times New Roman"/>
          <w:szCs w:val="20"/>
          <w:lang w:val="en-GB"/>
        </w:rPr>
        <w:t xml:space="preserve">of the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explant, </w:t>
      </w:r>
      <w:r w:rsidR="009619F3">
        <w:rPr>
          <w:rFonts w:ascii="Times New Roman" w:hAnsi="Times New Roman" w:cs="Times New Roman"/>
          <w:szCs w:val="20"/>
          <w:lang w:val="en-GB"/>
        </w:rPr>
        <w:t xml:space="preserve">and </w:t>
      </w:r>
      <w:r w:rsidR="007B3A05">
        <w:rPr>
          <w:rFonts w:ascii="Times New Roman" w:hAnsi="Times New Roman" w:cs="Times New Roman"/>
          <w:szCs w:val="20"/>
          <w:lang w:val="en-GB"/>
        </w:rPr>
        <w:t>broadening of the</w:t>
      </w:r>
      <w:r w:rsidR="007B3A05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7B3A05">
        <w:rPr>
          <w:rFonts w:ascii="Times New Roman" w:hAnsi="Times New Roman" w:cs="Times New Roman"/>
          <w:szCs w:val="20"/>
          <w:lang w:val="en-GB"/>
        </w:rPr>
        <w:t>leaf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vein and midrib. </w:t>
      </w:r>
      <w:r w:rsidR="006A59E5">
        <w:rPr>
          <w:rFonts w:ascii="Times New Roman" w:hAnsi="Times New Roman" w:cs="Times New Roman"/>
          <w:szCs w:val="20"/>
          <w:lang w:val="en-GB"/>
        </w:rPr>
        <w:t>S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mall white spots emerged near scars and midrib. These spots are the </w:t>
      </w:r>
      <w:r w:rsidR="00900308">
        <w:rPr>
          <w:rFonts w:ascii="Times New Roman" w:hAnsi="Times New Roman" w:cs="Times New Roman"/>
          <w:szCs w:val="20"/>
          <w:lang w:val="en-GB"/>
        </w:rPr>
        <w:t>first</w:t>
      </w:r>
      <w:r w:rsidR="00900308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feature of callus formation. Initial callus growth was marked with explant swelling, followed by white callus emergence </w:t>
      </w:r>
      <w:r w:rsidR="00BF088D">
        <w:rPr>
          <w:rFonts w:ascii="Times New Roman" w:hAnsi="Times New Roman" w:cs="Times New Roman"/>
          <w:szCs w:val="20"/>
          <w:lang w:val="en-GB"/>
        </w:rPr>
        <w:t>at</w:t>
      </w:r>
      <w:r w:rsidR="00BF088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the margin of </w:t>
      </w:r>
      <w:r w:rsidR="00BF088D">
        <w:rPr>
          <w:rFonts w:ascii="Times New Roman" w:hAnsi="Times New Roman" w:cs="Times New Roman"/>
          <w:szCs w:val="20"/>
          <w:lang w:val="en-GB"/>
        </w:rPr>
        <w:t xml:space="preserve">the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explant. Table 1 </w:t>
      </w:r>
      <w:r w:rsidR="00550880" w:rsidRPr="000D6D58">
        <w:rPr>
          <w:rFonts w:ascii="Times New Roman" w:hAnsi="Times New Roman" w:cs="Times New Roman"/>
          <w:szCs w:val="20"/>
          <w:lang w:val="en-GB"/>
        </w:rPr>
        <w:t>show</w:t>
      </w:r>
      <w:r w:rsidR="00550880">
        <w:rPr>
          <w:rFonts w:ascii="Times New Roman" w:hAnsi="Times New Roman" w:cs="Times New Roman"/>
          <w:szCs w:val="20"/>
          <w:lang w:val="en-GB"/>
        </w:rPr>
        <w:t>s</w:t>
      </w:r>
      <w:r w:rsidR="00550880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that </w:t>
      </w:r>
      <w:r w:rsidR="008E530F">
        <w:rPr>
          <w:rFonts w:ascii="Times New Roman" w:hAnsi="Times New Roman" w:cs="Times New Roman"/>
          <w:szCs w:val="20"/>
          <w:lang w:val="en-GB"/>
        </w:rPr>
        <w:t xml:space="preserve">a 100% callus formation </w:t>
      </w:r>
      <w:r w:rsidR="00F67852">
        <w:rPr>
          <w:rFonts w:ascii="Times New Roman" w:hAnsi="Times New Roman" w:cs="Times New Roman"/>
          <w:szCs w:val="20"/>
          <w:lang w:val="en-GB"/>
        </w:rPr>
        <w:t>is</w:t>
      </w:r>
      <w:r w:rsidR="008E530F">
        <w:rPr>
          <w:rFonts w:ascii="Times New Roman" w:hAnsi="Times New Roman" w:cs="Times New Roman"/>
          <w:szCs w:val="20"/>
          <w:lang w:val="en-GB"/>
        </w:rPr>
        <w:t xml:space="preserve"> </w:t>
      </w:r>
      <w:r w:rsidR="008E530F" w:rsidRPr="000D6D58">
        <w:rPr>
          <w:rFonts w:ascii="Times New Roman" w:hAnsi="Times New Roman" w:cs="Times New Roman"/>
          <w:szCs w:val="20"/>
          <w:lang w:val="en-GB"/>
        </w:rPr>
        <w:t>found</w:t>
      </w:r>
      <w:r w:rsidR="008E530F" w:rsidRPr="000D6D58" w:rsidDel="008E530F">
        <w:rPr>
          <w:rFonts w:ascii="Times New Roman" w:hAnsi="Times New Roman" w:cs="Times New Roman"/>
          <w:szCs w:val="20"/>
          <w:lang w:val="en-GB"/>
        </w:rPr>
        <w:t xml:space="preserve"> </w:t>
      </w:r>
      <w:r w:rsidR="008E530F">
        <w:rPr>
          <w:rFonts w:ascii="Times New Roman" w:hAnsi="Times New Roman" w:cs="Times New Roman"/>
          <w:szCs w:val="20"/>
          <w:lang w:val="en-GB"/>
        </w:rPr>
        <w:t xml:space="preserve">in the </w:t>
      </w:r>
      <w:r w:rsidR="008E530F" w:rsidRPr="000D6D58">
        <w:rPr>
          <w:rFonts w:ascii="Times New Roman" w:hAnsi="Times New Roman" w:cs="Times New Roman"/>
          <w:szCs w:val="20"/>
          <w:lang w:val="en-GB"/>
        </w:rPr>
        <w:t>explan</w:t>
      </w:r>
      <w:r w:rsidR="008E530F">
        <w:rPr>
          <w:rFonts w:ascii="Times New Roman" w:hAnsi="Times New Roman" w:cs="Times New Roman"/>
          <w:szCs w:val="20"/>
          <w:lang w:val="en-GB"/>
        </w:rPr>
        <w:t>ts</w:t>
      </w:r>
      <w:r w:rsidR="008E530F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from each treatment except for </w:t>
      </w:r>
      <w:r w:rsidR="008E530F">
        <w:rPr>
          <w:rFonts w:ascii="Times New Roman" w:hAnsi="Times New Roman" w:cs="Times New Roman"/>
          <w:szCs w:val="20"/>
          <w:lang w:val="en-GB"/>
        </w:rPr>
        <w:t xml:space="preserve">the </w:t>
      </w:r>
      <w:r w:rsidRPr="000D6D58">
        <w:rPr>
          <w:rFonts w:ascii="Times New Roman" w:hAnsi="Times New Roman" w:cs="Times New Roman"/>
          <w:szCs w:val="20"/>
          <w:lang w:val="en-GB"/>
        </w:rPr>
        <w:t>control [1</w:t>
      </w:r>
      <w:r w:rsidR="00073A24" w:rsidRPr="000D6D58">
        <w:rPr>
          <w:rFonts w:ascii="Times New Roman" w:hAnsi="Times New Roman" w:cs="Times New Roman"/>
          <w:szCs w:val="20"/>
          <w:lang w:val="en-GB"/>
        </w:rPr>
        <w:t>6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]. IBA and BAP combination (0, 0.5, 1.0, 2.0, </w:t>
      </w:r>
      <w:r w:rsidR="00CF46AD">
        <w:rPr>
          <w:rFonts w:ascii="Times New Roman" w:hAnsi="Times New Roman" w:cs="Times New Roman"/>
          <w:szCs w:val="20"/>
          <w:lang w:val="en-GB"/>
        </w:rPr>
        <w:t xml:space="preserve">and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3.0) could induce </w:t>
      </w:r>
      <w:r w:rsidR="00D42865" w:rsidRPr="000D6D58">
        <w:rPr>
          <w:rFonts w:ascii="Times New Roman" w:hAnsi="Times New Roman" w:cs="Times New Roman"/>
          <w:szCs w:val="20"/>
          <w:lang w:val="en-GB"/>
        </w:rPr>
        <w:t>explan</w:t>
      </w:r>
      <w:r w:rsidR="00D42865">
        <w:rPr>
          <w:rFonts w:ascii="Times New Roman" w:hAnsi="Times New Roman" w:cs="Times New Roman"/>
          <w:szCs w:val="20"/>
          <w:lang w:val="en-GB"/>
        </w:rPr>
        <w:t>ts</w:t>
      </w:r>
      <w:r w:rsidR="00D42865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to form </w:t>
      </w:r>
      <w:r w:rsidR="002F57C6" w:rsidRPr="000D6D58">
        <w:rPr>
          <w:rFonts w:ascii="Times New Roman" w:hAnsi="Times New Roman" w:cs="Times New Roman"/>
          <w:szCs w:val="20"/>
          <w:lang w:val="en-GB"/>
        </w:rPr>
        <w:t xml:space="preserve">100% </w:t>
      </w:r>
      <w:r w:rsidRPr="000D6D58">
        <w:rPr>
          <w:rFonts w:ascii="Times New Roman" w:hAnsi="Times New Roman" w:cs="Times New Roman"/>
          <w:szCs w:val="20"/>
          <w:lang w:val="en-GB"/>
        </w:rPr>
        <w:t>callus [1</w:t>
      </w:r>
      <w:r w:rsidR="00073A24" w:rsidRPr="000D6D58">
        <w:rPr>
          <w:rFonts w:ascii="Times New Roman" w:hAnsi="Times New Roman" w:cs="Times New Roman"/>
          <w:szCs w:val="20"/>
          <w:lang w:val="en-GB"/>
        </w:rPr>
        <w:t>7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]. </w:t>
      </w:r>
      <w:r w:rsidR="000E62C2">
        <w:rPr>
          <w:rFonts w:ascii="Times New Roman" w:hAnsi="Times New Roman" w:cs="Times New Roman"/>
          <w:szCs w:val="20"/>
          <w:lang w:val="en-GB"/>
        </w:rPr>
        <w:t>Similarly, the a</w:t>
      </w:r>
      <w:r w:rsidR="000E62C2" w:rsidRPr="000D6D58">
        <w:rPr>
          <w:rFonts w:ascii="Times New Roman" w:hAnsi="Times New Roman" w:cs="Times New Roman"/>
          <w:szCs w:val="20"/>
          <w:lang w:val="en-GB"/>
        </w:rPr>
        <w:t xml:space="preserve">ddition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of 1 mg/L IBA and 1.5 mg/L </w:t>
      </w:r>
      <w:r w:rsidR="00C916D9">
        <w:rPr>
          <w:rFonts w:ascii="Times New Roman" w:hAnsi="Times New Roman" w:cs="Times New Roman"/>
          <w:szCs w:val="20"/>
          <w:lang w:val="en-GB"/>
        </w:rPr>
        <w:t>k</w:t>
      </w:r>
      <w:r w:rsidR="00C916D9" w:rsidRPr="000D6D58">
        <w:rPr>
          <w:rFonts w:ascii="Times New Roman" w:hAnsi="Times New Roman" w:cs="Times New Roman"/>
          <w:szCs w:val="20"/>
          <w:lang w:val="en-GB"/>
        </w:rPr>
        <w:t xml:space="preserve">inetin </w:t>
      </w:r>
      <w:r w:rsidRPr="000D6D58">
        <w:rPr>
          <w:rFonts w:ascii="Times New Roman" w:hAnsi="Times New Roman" w:cs="Times New Roman"/>
          <w:szCs w:val="20"/>
          <w:lang w:val="en-GB"/>
        </w:rPr>
        <w:t>induc</w:t>
      </w:r>
      <w:r w:rsidR="00474D7A">
        <w:rPr>
          <w:rFonts w:ascii="Times New Roman" w:hAnsi="Times New Roman" w:cs="Times New Roman"/>
          <w:szCs w:val="20"/>
          <w:lang w:val="en-GB"/>
        </w:rPr>
        <w:t>ed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474D7A" w:rsidRPr="000D6D58">
        <w:rPr>
          <w:rFonts w:ascii="Times New Roman" w:hAnsi="Times New Roman" w:cs="Times New Roman"/>
          <w:szCs w:val="20"/>
          <w:lang w:val="en-GB"/>
        </w:rPr>
        <w:t>callus</w:t>
      </w:r>
      <w:r w:rsidR="00474D7A">
        <w:rPr>
          <w:rFonts w:ascii="Times New Roman" w:hAnsi="Times New Roman" w:cs="Times New Roman"/>
          <w:szCs w:val="20"/>
          <w:lang w:val="en-GB"/>
        </w:rPr>
        <w:t xml:space="preserve"> in</w:t>
      </w:r>
      <w:r w:rsidR="00474D7A" w:rsidRPr="000D6D58">
        <w:rPr>
          <w:rFonts w:ascii="Times New Roman" w:hAnsi="Times New Roman" w:cs="Times New Roman"/>
          <w:i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i/>
          <w:szCs w:val="20"/>
          <w:lang w:val="en-GB"/>
        </w:rPr>
        <w:t xml:space="preserve">Justicia </w:t>
      </w:r>
      <w:r w:rsidR="00E476F7" w:rsidRPr="000D6D58">
        <w:rPr>
          <w:rFonts w:ascii="Times New Roman" w:hAnsi="Times New Roman" w:cs="Times New Roman"/>
          <w:i/>
          <w:szCs w:val="20"/>
          <w:lang w:val="en-GB"/>
        </w:rPr>
        <w:t>gendarussa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F2460E">
        <w:rPr>
          <w:rFonts w:ascii="Times New Roman" w:hAnsi="Times New Roman" w:cs="Times New Roman"/>
          <w:szCs w:val="20"/>
          <w:lang w:val="en-GB"/>
        </w:rPr>
        <w:t>leaf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explant</w:t>
      </w:r>
      <w:r w:rsidR="000762F5">
        <w:rPr>
          <w:rFonts w:ascii="Times New Roman" w:hAnsi="Times New Roman" w:cs="Times New Roman"/>
          <w:szCs w:val="20"/>
          <w:lang w:val="en-GB"/>
        </w:rPr>
        <w:t>s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with 100% callus formation [1</w:t>
      </w:r>
      <w:r w:rsidR="00073A24" w:rsidRPr="000D6D58">
        <w:rPr>
          <w:rFonts w:ascii="Times New Roman" w:hAnsi="Times New Roman" w:cs="Times New Roman"/>
          <w:szCs w:val="20"/>
          <w:lang w:val="en-GB"/>
        </w:rPr>
        <w:t>8</w:t>
      </w:r>
      <w:r w:rsidRPr="000D6D58">
        <w:rPr>
          <w:rFonts w:ascii="Times New Roman" w:hAnsi="Times New Roman" w:cs="Times New Roman"/>
          <w:szCs w:val="20"/>
          <w:lang w:val="en-GB"/>
        </w:rPr>
        <w:t>].</w:t>
      </w:r>
    </w:p>
    <w:p w14:paraId="2CC23111" w14:textId="77777777" w:rsidR="00806137" w:rsidRDefault="00806137" w:rsidP="00294D1F">
      <w:pPr>
        <w:rPr>
          <w:rFonts w:ascii="Times New Roman" w:hAnsi="Times New Roman" w:cs="Times New Roman"/>
          <w:szCs w:val="20"/>
          <w:lang w:val="en-GB"/>
        </w:rPr>
      </w:pPr>
    </w:p>
    <w:p w14:paraId="30E1309E" w14:textId="67E68FBE" w:rsidR="00806137" w:rsidRPr="000D31E2" w:rsidRDefault="00806137" w:rsidP="00294D1F">
      <w:pPr>
        <w:spacing w:after="120"/>
        <w:jc w:val="center"/>
        <w:rPr>
          <w:rFonts w:ascii="Times New Roman" w:hAnsi="Times New Roman" w:cs="Times New Roman"/>
          <w:lang w:val="en-GB"/>
        </w:rPr>
      </w:pPr>
      <w:r w:rsidRPr="000D31E2">
        <w:rPr>
          <w:rFonts w:ascii="Times New Roman" w:hAnsi="Times New Roman" w:cs="Times New Roman"/>
          <w:lang w:val="en-GB"/>
        </w:rPr>
        <w:t xml:space="preserve">Table 1.  Mean callus induction time and percentage of callus grown from </w:t>
      </w:r>
      <w:r w:rsidR="00134217" w:rsidRPr="000D31E2">
        <w:rPr>
          <w:rFonts w:ascii="Times New Roman" w:hAnsi="Times New Roman" w:cs="Times New Roman"/>
          <w:lang w:val="en-GB"/>
        </w:rPr>
        <w:t xml:space="preserve">black betel leaf explants </w:t>
      </w:r>
      <w:r w:rsidRPr="000D31E2">
        <w:rPr>
          <w:rFonts w:ascii="Times New Roman" w:hAnsi="Times New Roman" w:cs="Times New Roman"/>
          <w:lang w:val="en-GB"/>
        </w:rPr>
        <w:t>on MS medium added with growth regulators combination of IBA and BAP, and IBA and kinetin</w:t>
      </w:r>
    </w:p>
    <w:tbl>
      <w:tblPr>
        <w:tblW w:w="9090" w:type="dxa"/>
        <w:tblLayout w:type="fixed"/>
        <w:tblLook w:val="04A0" w:firstRow="1" w:lastRow="0" w:firstColumn="1" w:lastColumn="0" w:noHBand="0" w:noVBand="1"/>
      </w:tblPr>
      <w:tblGrid>
        <w:gridCol w:w="565"/>
        <w:gridCol w:w="983"/>
        <w:gridCol w:w="990"/>
        <w:gridCol w:w="990"/>
        <w:gridCol w:w="972"/>
        <w:gridCol w:w="2202"/>
        <w:gridCol w:w="2388"/>
      </w:tblGrid>
      <w:tr w:rsidR="00806137" w:rsidRPr="000D6D58" w14:paraId="39C03EB2" w14:textId="77777777" w:rsidTr="007D03C1">
        <w:trPr>
          <w:trHeight w:val="53"/>
        </w:trPr>
        <w:tc>
          <w:tcPr>
            <w:tcW w:w="56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2F643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No.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E5283" w14:textId="208E53A4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 xml:space="preserve">Concentration of </w:t>
            </w:r>
            <w:r w:rsidR="00A370A8"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Growth Regulator</w:t>
            </w: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 xml:space="preserve"> (mg/L)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05431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Group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AA529" w14:textId="13855A18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 xml:space="preserve">Mean </w:t>
            </w:r>
            <w:r w:rsidR="00A370A8"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 xml:space="preserve">Induction Time </w:t>
            </w: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(days)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EC2B4" w14:textId="47ACFE80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 xml:space="preserve">Percentage of </w:t>
            </w:r>
            <w:r w:rsidR="00A370A8"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 xml:space="preserve">Explants Formed Callus </w:t>
            </w: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(%)</w:t>
            </w:r>
          </w:p>
        </w:tc>
      </w:tr>
      <w:tr w:rsidR="00806137" w:rsidRPr="000D6D58" w14:paraId="0941F9E8" w14:textId="77777777" w:rsidTr="007D03C1">
        <w:trPr>
          <w:trHeight w:val="53"/>
        </w:trPr>
        <w:tc>
          <w:tcPr>
            <w:tcW w:w="5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1FB32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E8068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IBA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10E6B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BAP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2E347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Kinetin</w:t>
            </w:r>
          </w:p>
        </w:tc>
        <w:tc>
          <w:tcPr>
            <w:tcW w:w="9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614C7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7E50A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AAD2B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806137" w:rsidRPr="000D6D58" w14:paraId="69E21F8F" w14:textId="77777777" w:rsidTr="007D03C1">
        <w:trPr>
          <w:trHeight w:val="7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14:paraId="431CDDFF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1.</w:t>
            </w:r>
          </w:p>
        </w:tc>
        <w:tc>
          <w:tcPr>
            <w:tcW w:w="983" w:type="dxa"/>
            <w:vAlign w:val="center"/>
          </w:tcPr>
          <w:p w14:paraId="457D59A0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2</w:t>
            </w:r>
          </w:p>
        </w:tc>
        <w:tc>
          <w:tcPr>
            <w:tcW w:w="990" w:type="dxa"/>
            <w:vAlign w:val="center"/>
          </w:tcPr>
          <w:p w14:paraId="74E42EBB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2</w:t>
            </w:r>
          </w:p>
        </w:tc>
        <w:tc>
          <w:tcPr>
            <w:tcW w:w="990" w:type="dxa"/>
            <w:vAlign w:val="center"/>
          </w:tcPr>
          <w:p w14:paraId="70E1B371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-</w:t>
            </w:r>
          </w:p>
        </w:tc>
        <w:tc>
          <w:tcPr>
            <w:tcW w:w="972" w:type="dxa"/>
            <w:vAlign w:val="center"/>
          </w:tcPr>
          <w:p w14:paraId="1DADEB77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vertAlign w:val="subscript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I</w:t>
            </w:r>
            <w:r w:rsidRPr="000D6D58">
              <w:rPr>
                <w:rFonts w:ascii="Times New Roman" w:hAnsi="Times New Roman" w:cs="Times New Roman"/>
                <w:szCs w:val="20"/>
                <w:vertAlign w:val="subscript"/>
                <w:lang w:val="en-GB"/>
              </w:rPr>
              <w:t>2</w:t>
            </w: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B</w:t>
            </w:r>
            <w:r w:rsidRPr="000D6D58">
              <w:rPr>
                <w:rFonts w:ascii="Times New Roman" w:hAnsi="Times New Roman" w:cs="Times New Roman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2202" w:type="dxa"/>
            <w:vAlign w:val="center"/>
          </w:tcPr>
          <w:p w14:paraId="342EFFFC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9.33± 0.47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2388" w:type="dxa"/>
            <w:vAlign w:val="center"/>
          </w:tcPr>
          <w:p w14:paraId="0A1F3287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100</w:t>
            </w:r>
          </w:p>
        </w:tc>
      </w:tr>
      <w:tr w:rsidR="00806137" w:rsidRPr="000D6D58" w14:paraId="5D48A8EF" w14:textId="77777777" w:rsidTr="007D03C1">
        <w:trPr>
          <w:trHeight w:val="63"/>
        </w:trPr>
        <w:tc>
          <w:tcPr>
            <w:tcW w:w="565" w:type="dxa"/>
            <w:vAlign w:val="center"/>
          </w:tcPr>
          <w:p w14:paraId="22E1ABD5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2.</w:t>
            </w:r>
          </w:p>
        </w:tc>
        <w:tc>
          <w:tcPr>
            <w:tcW w:w="983" w:type="dxa"/>
            <w:vAlign w:val="center"/>
          </w:tcPr>
          <w:p w14:paraId="4689E006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1.5</w:t>
            </w:r>
          </w:p>
        </w:tc>
        <w:tc>
          <w:tcPr>
            <w:tcW w:w="990" w:type="dxa"/>
            <w:vAlign w:val="center"/>
          </w:tcPr>
          <w:p w14:paraId="32641142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1.5</w:t>
            </w:r>
          </w:p>
        </w:tc>
        <w:tc>
          <w:tcPr>
            <w:tcW w:w="990" w:type="dxa"/>
            <w:vAlign w:val="center"/>
          </w:tcPr>
          <w:p w14:paraId="43F6EAF7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-</w:t>
            </w:r>
          </w:p>
        </w:tc>
        <w:tc>
          <w:tcPr>
            <w:tcW w:w="972" w:type="dxa"/>
            <w:vAlign w:val="center"/>
          </w:tcPr>
          <w:p w14:paraId="72A0E556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I</w:t>
            </w:r>
            <w:r w:rsidRPr="000D6D58">
              <w:rPr>
                <w:rFonts w:ascii="Times New Roman" w:hAnsi="Times New Roman" w:cs="Times New Roman"/>
                <w:szCs w:val="20"/>
                <w:vertAlign w:val="subscript"/>
                <w:lang w:val="en-GB"/>
              </w:rPr>
              <w:t>1.5</w:t>
            </w: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B</w:t>
            </w:r>
            <w:r w:rsidRPr="000D6D58">
              <w:rPr>
                <w:rFonts w:ascii="Times New Roman" w:hAnsi="Times New Roman" w:cs="Times New Roman"/>
                <w:szCs w:val="20"/>
                <w:vertAlign w:val="subscript"/>
                <w:lang w:val="en-GB"/>
              </w:rPr>
              <w:t>1.5</w:t>
            </w:r>
          </w:p>
        </w:tc>
        <w:tc>
          <w:tcPr>
            <w:tcW w:w="2202" w:type="dxa"/>
            <w:vAlign w:val="center"/>
          </w:tcPr>
          <w:p w14:paraId="218B0BC1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13.00 ± 1.00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c</w:t>
            </w:r>
          </w:p>
        </w:tc>
        <w:tc>
          <w:tcPr>
            <w:tcW w:w="2388" w:type="dxa"/>
            <w:vAlign w:val="center"/>
          </w:tcPr>
          <w:p w14:paraId="6E4EBA29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100</w:t>
            </w:r>
          </w:p>
        </w:tc>
      </w:tr>
      <w:tr w:rsidR="00806137" w:rsidRPr="000D6D58" w14:paraId="33B146AB" w14:textId="77777777" w:rsidTr="007D03C1">
        <w:trPr>
          <w:trHeight w:val="63"/>
        </w:trPr>
        <w:tc>
          <w:tcPr>
            <w:tcW w:w="565" w:type="dxa"/>
            <w:vAlign w:val="center"/>
          </w:tcPr>
          <w:p w14:paraId="4785C459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3.</w:t>
            </w:r>
          </w:p>
        </w:tc>
        <w:tc>
          <w:tcPr>
            <w:tcW w:w="983" w:type="dxa"/>
            <w:vAlign w:val="center"/>
          </w:tcPr>
          <w:p w14:paraId="71CA56E8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2</w:t>
            </w:r>
          </w:p>
        </w:tc>
        <w:tc>
          <w:tcPr>
            <w:tcW w:w="990" w:type="dxa"/>
            <w:vAlign w:val="center"/>
          </w:tcPr>
          <w:p w14:paraId="7A74F48B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-</w:t>
            </w:r>
          </w:p>
        </w:tc>
        <w:tc>
          <w:tcPr>
            <w:tcW w:w="990" w:type="dxa"/>
            <w:vAlign w:val="center"/>
          </w:tcPr>
          <w:p w14:paraId="73D678D8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1.5</w:t>
            </w:r>
          </w:p>
        </w:tc>
        <w:tc>
          <w:tcPr>
            <w:tcW w:w="972" w:type="dxa"/>
            <w:vAlign w:val="center"/>
          </w:tcPr>
          <w:p w14:paraId="05E6FC85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I</w:t>
            </w:r>
            <w:r w:rsidRPr="000D6D58">
              <w:rPr>
                <w:rFonts w:ascii="Times New Roman" w:hAnsi="Times New Roman" w:cs="Times New Roman"/>
                <w:szCs w:val="20"/>
                <w:vertAlign w:val="subscript"/>
                <w:lang w:val="en-GB"/>
              </w:rPr>
              <w:t>2</w:t>
            </w: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K</w:t>
            </w:r>
            <w:r w:rsidRPr="000D6D58">
              <w:rPr>
                <w:rFonts w:ascii="Times New Roman" w:hAnsi="Times New Roman" w:cs="Times New Roman"/>
                <w:szCs w:val="20"/>
                <w:vertAlign w:val="subscript"/>
                <w:lang w:val="en-GB"/>
              </w:rPr>
              <w:t>1.5</w:t>
            </w:r>
          </w:p>
        </w:tc>
        <w:tc>
          <w:tcPr>
            <w:tcW w:w="2202" w:type="dxa"/>
            <w:vAlign w:val="center"/>
          </w:tcPr>
          <w:p w14:paraId="09722C26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14.08 ± 0.83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d</w:t>
            </w:r>
          </w:p>
        </w:tc>
        <w:tc>
          <w:tcPr>
            <w:tcW w:w="2388" w:type="dxa"/>
            <w:vAlign w:val="center"/>
          </w:tcPr>
          <w:p w14:paraId="7C145942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100</w:t>
            </w:r>
          </w:p>
        </w:tc>
      </w:tr>
      <w:tr w:rsidR="00806137" w:rsidRPr="000D6D58" w14:paraId="581DCAE3" w14:textId="77777777" w:rsidTr="007D03C1">
        <w:trPr>
          <w:trHeight w:val="63"/>
        </w:trPr>
        <w:tc>
          <w:tcPr>
            <w:tcW w:w="565" w:type="dxa"/>
            <w:vAlign w:val="center"/>
          </w:tcPr>
          <w:p w14:paraId="32F0D42E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4.</w:t>
            </w:r>
          </w:p>
        </w:tc>
        <w:tc>
          <w:tcPr>
            <w:tcW w:w="983" w:type="dxa"/>
            <w:vAlign w:val="center"/>
          </w:tcPr>
          <w:p w14:paraId="5C08BC2E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</w:t>
            </w:r>
          </w:p>
        </w:tc>
        <w:tc>
          <w:tcPr>
            <w:tcW w:w="990" w:type="dxa"/>
            <w:vAlign w:val="center"/>
          </w:tcPr>
          <w:p w14:paraId="562817E3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-</w:t>
            </w:r>
          </w:p>
        </w:tc>
        <w:tc>
          <w:tcPr>
            <w:tcW w:w="990" w:type="dxa"/>
            <w:vAlign w:val="center"/>
          </w:tcPr>
          <w:p w14:paraId="5B293DE0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1.5</w:t>
            </w:r>
          </w:p>
        </w:tc>
        <w:tc>
          <w:tcPr>
            <w:tcW w:w="972" w:type="dxa"/>
            <w:vAlign w:val="center"/>
          </w:tcPr>
          <w:p w14:paraId="58378F1E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highlight w:val="yellow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I</w:t>
            </w:r>
            <w:r w:rsidRPr="000D6D58">
              <w:rPr>
                <w:rFonts w:ascii="Times New Roman" w:hAnsi="Times New Roman" w:cs="Times New Roman"/>
                <w:szCs w:val="20"/>
                <w:vertAlign w:val="subscript"/>
                <w:lang w:val="en-GB"/>
              </w:rPr>
              <w:t>1</w:t>
            </w: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K</w:t>
            </w:r>
            <w:r w:rsidRPr="000D6D58">
              <w:rPr>
                <w:rFonts w:ascii="Times New Roman" w:hAnsi="Times New Roman" w:cs="Times New Roman"/>
                <w:szCs w:val="20"/>
                <w:vertAlign w:val="subscript"/>
                <w:lang w:val="en-GB"/>
              </w:rPr>
              <w:t>1.5</w:t>
            </w:r>
          </w:p>
        </w:tc>
        <w:tc>
          <w:tcPr>
            <w:tcW w:w="2202" w:type="dxa"/>
            <w:vAlign w:val="center"/>
          </w:tcPr>
          <w:p w14:paraId="667A5C72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14.75 ± 1.09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d</w:t>
            </w:r>
          </w:p>
        </w:tc>
        <w:tc>
          <w:tcPr>
            <w:tcW w:w="2388" w:type="dxa"/>
            <w:vAlign w:val="center"/>
          </w:tcPr>
          <w:p w14:paraId="7F39667D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100</w:t>
            </w:r>
          </w:p>
        </w:tc>
      </w:tr>
      <w:tr w:rsidR="00806137" w:rsidRPr="000D6D58" w14:paraId="33A34ABA" w14:textId="77777777" w:rsidTr="007D03C1">
        <w:trPr>
          <w:trHeight w:val="63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9FD3B83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5.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52E0CA49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4BD271E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7926026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-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057F58C4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Control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017D0B35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0.00 ± 0.00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3523A5FA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0**</w:t>
            </w:r>
          </w:p>
        </w:tc>
      </w:tr>
    </w:tbl>
    <w:p w14:paraId="1A769DEC" w14:textId="77777777" w:rsidR="00806137" w:rsidRPr="00A370A8" w:rsidRDefault="00806137" w:rsidP="00294D1F">
      <w:pPr>
        <w:rPr>
          <w:rFonts w:ascii="Times New Roman" w:hAnsi="Times New Roman" w:cs="Times New Roman"/>
          <w:sz w:val="16"/>
          <w:szCs w:val="18"/>
          <w:lang w:val="en-GB"/>
        </w:rPr>
      </w:pPr>
      <w:r w:rsidRPr="00A370A8">
        <w:rPr>
          <w:rFonts w:ascii="Times New Roman" w:hAnsi="Times New Roman" w:cs="Times New Roman"/>
          <w:sz w:val="16"/>
          <w:szCs w:val="18"/>
          <w:lang w:val="en-GB"/>
        </w:rPr>
        <w:t xml:space="preserve">*) Mean is followed by letters, different letter indicates significant difference based on Mann-Whitney test at 5% significance level. (-) = concentration 0 mg/L. **) not formed callus </w:t>
      </w:r>
    </w:p>
    <w:p w14:paraId="42038DC4" w14:textId="77777777" w:rsidR="00D72E93" w:rsidRPr="000D31E2" w:rsidRDefault="00D72E93" w:rsidP="00294D1F"/>
    <w:p w14:paraId="1C3EF2A8" w14:textId="77777777" w:rsidR="004C66B2" w:rsidRPr="000D6D58" w:rsidRDefault="00806137" w:rsidP="00294D1F">
      <w:pPr>
        <w:rPr>
          <w:rFonts w:ascii="Times New Roman" w:hAnsi="Times New Roman" w:cs="Times New Roman"/>
          <w:szCs w:val="20"/>
          <w:lang w:val="en-GB"/>
        </w:rPr>
      </w:pPr>
      <w:r>
        <w:rPr>
          <w:rFonts w:ascii="Times New Roman" w:hAnsi="Times New Roman" w:cs="Times New Roman"/>
          <w:b/>
          <w:szCs w:val="20"/>
          <w:lang w:val="en-GB"/>
        </w:rPr>
        <w:t>C</w:t>
      </w:r>
      <w:r w:rsidR="004C66B2" w:rsidRPr="000D6D58">
        <w:rPr>
          <w:rFonts w:ascii="Times New Roman" w:hAnsi="Times New Roman" w:cs="Times New Roman"/>
          <w:b/>
          <w:szCs w:val="20"/>
          <w:lang w:val="en-GB"/>
        </w:rPr>
        <w:t xml:space="preserve">allus fresh and dry weight </w:t>
      </w:r>
    </w:p>
    <w:p w14:paraId="35EFCB7B" w14:textId="77777777" w:rsidR="004C66B2" w:rsidRDefault="004C66B2" w:rsidP="00294D1F">
      <w:pPr>
        <w:pStyle w:val="ListParagraph"/>
        <w:ind w:left="0"/>
        <w:rPr>
          <w:rFonts w:ascii="Times New Roman" w:hAnsi="Times New Roman" w:cs="Times New Roman"/>
          <w:szCs w:val="20"/>
          <w:lang w:val="en-GB"/>
        </w:rPr>
      </w:pPr>
      <w:r w:rsidRPr="000D6D58">
        <w:rPr>
          <w:rFonts w:ascii="Times New Roman" w:hAnsi="Times New Roman" w:cs="Times New Roman"/>
          <w:szCs w:val="20"/>
          <w:lang w:val="en-GB"/>
        </w:rPr>
        <w:t>Comparison of</w:t>
      </w:r>
      <w:r w:rsidR="00795A7C">
        <w:rPr>
          <w:rFonts w:ascii="Times New Roman" w:hAnsi="Times New Roman" w:cs="Times New Roman"/>
          <w:szCs w:val="20"/>
          <w:lang w:val="en-GB"/>
        </w:rPr>
        <w:t xml:space="preserve"> the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mean fresh and dry weight of </w:t>
      </w:r>
      <w:r w:rsidRPr="000D6D58">
        <w:rPr>
          <w:rFonts w:ascii="Times New Roman" w:hAnsi="Times New Roman" w:cs="Times New Roman"/>
          <w:i/>
          <w:szCs w:val="20"/>
          <w:lang w:val="en-GB"/>
        </w:rPr>
        <w:t>P</w:t>
      </w:r>
      <w:r w:rsidR="00073A24" w:rsidRPr="000D6D58">
        <w:rPr>
          <w:rFonts w:ascii="Times New Roman" w:hAnsi="Times New Roman" w:cs="Times New Roman"/>
          <w:i/>
          <w:szCs w:val="20"/>
          <w:lang w:val="en-GB"/>
        </w:rPr>
        <w:t>.</w:t>
      </w:r>
      <w:r w:rsidRPr="000D6D58">
        <w:rPr>
          <w:rFonts w:ascii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0D6D58">
        <w:rPr>
          <w:rFonts w:ascii="Times New Roman" w:hAnsi="Times New Roman" w:cs="Times New Roman"/>
          <w:i/>
          <w:szCs w:val="20"/>
          <w:lang w:val="en-GB"/>
        </w:rPr>
        <w:t>betle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L. var.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Nigra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callus supplemented with various combination</w:t>
      </w:r>
      <w:r w:rsidR="00072DA0">
        <w:rPr>
          <w:rFonts w:ascii="Times New Roman" w:hAnsi="Times New Roman" w:cs="Times New Roman"/>
          <w:szCs w:val="20"/>
          <w:lang w:val="en-GB"/>
        </w:rPr>
        <w:t>s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of IBA, BAP, and kinetin growth regulators on </w:t>
      </w:r>
      <w:r w:rsidR="00EB3E16">
        <w:rPr>
          <w:rFonts w:ascii="Times New Roman" w:hAnsi="Times New Roman" w:cs="Times New Roman"/>
          <w:szCs w:val="20"/>
          <w:lang w:val="en-GB"/>
        </w:rPr>
        <w:t>MS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medium is presented in Table 2. </w:t>
      </w:r>
      <w:r w:rsidR="00C3203A">
        <w:rPr>
          <w:rFonts w:ascii="Times New Roman" w:hAnsi="Times New Roman" w:cs="Times New Roman"/>
          <w:szCs w:val="20"/>
          <w:lang w:val="en-GB"/>
        </w:rPr>
        <w:t>The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highest </w:t>
      </w:r>
      <w:r w:rsidRPr="000D6D58">
        <w:rPr>
          <w:rFonts w:ascii="Times New Roman" w:hAnsi="Times New Roman" w:cs="Times New Roman"/>
          <w:szCs w:val="20"/>
          <w:lang w:val="en-GB"/>
        </w:rPr>
        <w:lastRenderedPageBreak/>
        <w:t xml:space="preserve">mean of fresh and dry weight was found from explants given 2 mg/L IBA and 2 mg/L BAP, at 650.68 mg and 54.22 mg </w:t>
      </w:r>
      <w:r w:rsidR="00960A92">
        <w:rPr>
          <w:rFonts w:ascii="Times New Roman" w:hAnsi="Times New Roman" w:cs="Times New Roman"/>
          <w:szCs w:val="20"/>
          <w:lang w:val="en-GB"/>
        </w:rPr>
        <w:t>(Table 2)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. Plant production is usually more accurately referred </w:t>
      </w:r>
      <w:r w:rsidR="006263F9">
        <w:rPr>
          <w:rFonts w:ascii="Times New Roman" w:hAnsi="Times New Roman" w:cs="Times New Roman"/>
          <w:szCs w:val="20"/>
          <w:lang w:val="en-GB"/>
        </w:rPr>
        <w:t xml:space="preserve">to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in dry weight than fresh weight. Callus fresh weight is also affected by </w:t>
      </w:r>
      <w:r w:rsidR="00086CAD">
        <w:rPr>
          <w:rFonts w:ascii="Times New Roman" w:hAnsi="Times New Roman" w:cs="Times New Roman"/>
          <w:szCs w:val="20"/>
          <w:lang w:val="en-GB"/>
        </w:rPr>
        <w:t>the</w:t>
      </w:r>
      <w:r w:rsidR="00086CA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>environment</w:t>
      </w:r>
      <w:r w:rsidR="00A602F8">
        <w:rPr>
          <w:rFonts w:ascii="Times New Roman" w:hAnsi="Times New Roman" w:cs="Times New Roman"/>
          <w:szCs w:val="20"/>
          <w:lang w:val="en-GB"/>
        </w:rPr>
        <w:t>,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as </w:t>
      </w:r>
      <w:r w:rsidR="00A602F8">
        <w:rPr>
          <w:rFonts w:ascii="Times New Roman" w:hAnsi="Times New Roman" w:cs="Times New Roman"/>
          <w:szCs w:val="20"/>
          <w:lang w:val="en-GB"/>
        </w:rPr>
        <w:t xml:space="preserve">well as </w:t>
      </w:r>
      <w:r w:rsidR="00A602F8" w:rsidRPr="000D6D58">
        <w:rPr>
          <w:rFonts w:ascii="Times New Roman" w:hAnsi="Times New Roman" w:cs="Times New Roman"/>
          <w:szCs w:val="20"/>
          <w:lang w:val="en-GB"/>
        </w:rPr>
        <w:t>metaboli</w:t>
      </w:r>
      <w:r w:rsidR="00A602F8">
        <w:rPr>
          <w:rFonts w:ascii="Times New Roman" w:hAnsi="Times New Roman" w:cs="Times New Roman"/>
          <w:szCs w:val="20"/>
          <w:lang w:val="en-GB"/>
        </w:rPr>
        <w:t>c</w:t>
      </w:r>
      <w:r w:rsidR="00A602F8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>activity and humidity [1</w:t>
      </w:r>
      <w:r w:rsidR="00073A24" w:rsidRPr="000D6D58">
        <w:rPr>
          <w:rFonts w:ascii="Times New Roman" w:hAnsi="Times New Roman" w:cs="Times New Roman"/>
          <w:szCs w:val="20"/>
          <w:lang w:val="en-GB"/>
        </w:rPr>
        <w:t>9</w:t>
      </w:r>
      <w:r w:rsidRPr="000D6D58">
        <w:rPr>
          <w:rFonts w:ascii="Times New Roman" w:hAnsi="Times New Roman" w:cs="Times New Roman"/>
          <w:szCs w:val="20"/>
          <w:lang w:val="en-GB"/>
        </w:rPr>
        <w:t>]</w:t>
      </w:r>
      <w:r w:rsidR="003111FC">
        <w:rPr>
          <w:rFonts w:ascii="Times New Roman" w:hAnsi="Times New Roman" w:cs="Times New Roman"/>
          <w:szCs w:val="20"/>
          <w:lang w:val="en-GB"/>
        </w:rPr>
        <w:t>;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thus</w:t>
      </w:r>
      <w:r w:rsidR="003111FC">
        <w:rPr>
          <w:rFonts w:ascii="Times New Roman" w:hAnsi="Times New Roman" w:cs="Times New Roman"/>
          <w:szCs w:val="20"/>
          <w:lang w:val="en-GB"/>
        </w:rPr>
        <w:t>,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1D2D3B">
        <w:rPr>
          <w:rFonts w:ascii="Times New Roman" w:hAnsi="Times New Roman" w:cs="Times New Roman"/>
          <w:szCs w:val="20"/>
          <w:lang w:val="en-GB"/>
        </w:rPr>
        <w:t xml:space="preserve">the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dry weight is more stable compared to fresh weight. </w:t>
      </w:r>
      <w:r w:rsidR="00345D1E">
        <w:rPr>
          <w:rFonts w:ascii="Times New Roman" w:hAnsi="Times New Roman" w:cs="Times New Roman"/>
          <w:szCs w:val="20"/>
          <w:lang w:val="en-GB"/>
        </w:rPr>
        <w:t>The i</w:t>
      </w:r>
      <w:r w:rsidR="00EC1442" w:rsidRPr="000D6D58">
        <w:rPr>
          <w:rFonts w:ascii="Times New Roman" w:hAnsi="Times New Roman" w:cs="Times New Roman"/>
          <w:szCs w:val="20"/>
          <w:lang w:val="en-GB"/>
        </w:rPr>
        <w:t>ncreas</w:t>
      </w:r>
      <w:r w:rsidR="00EC1442">
        <w:rPr>
          <w:rFonts w:ascii="Times New Roman" w:hAnsi="Times New Roman" w:cs="Times New Roman"/>
          <w:szCs w:val="20"/>
          <w:lang w:val="en-GB"/>
        </w:rPr>
        <w:t>ed</w:t>
      </w:r>
      <w:r w:rsidR="00EC1442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dry weight </w:t>
      </w:r>
      <w:r w:rsidR="00EC1442">
        <w:rPr>
          <w:rFonts w:ascii="Times New Roman" w:hAnsi="Times New Roman" w:cs="Times New Roman"/>
          <w:szCs w:val="20"/>
          <w:lang w:val="en-GB"/>
        </w:rPr>
        <w:t xml:space="preserve">of the </w:t>
      </w:r>
      <w:r w:rsidR="00EC1442" w:rsidRPr="000D6D58">
        <w:rPr>
          <w:rFonts w:ascii="Times New Roman" w:hAnsi="Times New Roman" w:cs="Times New Roman"/>
          <w:szCs w:val="20"/>
          <w:lang w:val="en-GB"/>
        </w:rPr>
        <w:t xml:space="preserve">callus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is caused by rising cell </w:t>
      </w:r>
      <w:r w:rsidR="009749E4" w:rsidRPr="000D6D58">
        <w:rPr>
          <w:rFonts w:ascii="Times New Roman" w:hAnsi="Times New Roman" w:cs="Times New Roman"/>
          <w:szCs w:val="20"/>
          <w:lang w:val="en-GB"/>
        </w:rPr>
        <w:t>activ</w:t>
      </w:r>
      <w:r w:rsidR="009749E4">
        <w:rPr>
          <w:rFonts w:ascii="Times New Roman" w:hAnsi="Times New Roman" w:cs="Times New Roman"/>
          <w:szCs w:val="20"/>
          <w:lang w:val="en-GB"/>
        </w:rPr>
        <w:t>ity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. Inside the cell, auxin plays </w:t>
      </w:r>
      <w:r w:rsidR="00871EA5">
        <w:rPr>
          <w:rFonts w:ascii="Times New Roman" w:hAnsi="Times New Roman" w:cs="Times New Roman"/>
          <w:szCs w:val="20"/>
          <w:lang w:val="en-GB"/>
        </w:rPr>
        <w:t xml:space="preserve">a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role </w:t>
      </w:r>
      <w:r w:rsidR="00FE45D0">
        <w:rPr>
          <w:rFonts w:ascii="Times New Roman" w:hAnsi="Times New Roman" w:cs="Times New Roman"/>
          <w:szCs w:val="20"/>
          <w:lang w:val="en-GB"/>
        </w:rPr>
        <w:t>in</w:t>
      </w:r>
      <w:r w:rsidR="00FE45D0" w:rsidRPr="000D6D58">
        <w:rPr>
          <w:rFonts w:ascii="Times New Roman" w:hAnsi="Times New Roman" w:cs="Times New Roman"/>
          <w:szCs w:val="20"/>
          <w:lang w:val="en-GB"/>
        </w:rPr>
        <w:t xml:space="preserve"> enhanc</w:t>
      </w:r>
      <w:r w:rsidR="00FE45D0">
        <w:rPr>
          <w:rFonts w:ascii="Times New Roman" w:hAnsi="Times New Roman" w:cs="Times New Roman"/>
          <w:szCs w:val="20"/>
          <w:lang w:val="en-GB"/>
        </w:rPr>
        <w:t>ing</w:t>
      </w:r>
      <w:r w:rsidR="00FE45D0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protein synthesis, </w:t>
      </w:r>
      <w:r w:rsidR="00927B75" w:rsidRPr="000D6D58">
        <w:rPr>
          <w:rFonts w:ascii="Times New Roman" w:hAnsi="Times New Roman" w:cs="Times New Roman"/>
          <w:szCs w:val="20"/>
          <w:lang w:val="en-GB"/>
        </w:rPr>
        <w:t>improv</w:t>
      </w:r>
      <w:r w:rsidR="00927B75">
        <w:rPr>
          <w:rFonts w:ascii="Times New Roman" w:hAnsi="Times New Roman" w:cs="Times New Roman"/>
          <w:szCs w:val="20"/>
          <w:lang w:val="en-GB"/>
        </w:rPr>
        <w:t>ing</w:t>
      </w:r>
      <w:r w:rsidR="00927B75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>plasticity, and develop</w:t>
      </w:r>
      <w:r w:rsidR="00F1028B">
        <w:rPr>
          <w:rFonts w:ascii="Times New Roman" w:hAnsi="Times New Roman" w:cs="Times New Roman"/>
          <w:szCs w:val="20"/>
          <w:lang w:val="en-GB"/>
        </w:rPr>
        <w:t>ing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cell wall</w:t>
      </w:r>
      <w:r w:rsidR="0099655E">
        <w:rPr>
          <w:rFonts w:ascii="Times New Roman" w:hAnsi="Times New Roman" w:cs="Times New Roman"/>
          <w:szCs w:val="20"/>
          <w:lang w:val="en-GB"/>
        </w:rPr>
        <w:t>s</w:t>
      </w:r>
      <w:r w:rsidRPr="000D6D58">
        <w:rPr>
          <w:rFonts w:ascii="Times New Roman" w:hAnsi="Times New Roman" w:cs="Times New Roman"/>
          <w:szCs w:val="20"/>
          <w:lang w:val="en-GB"/>
        </w:rPr>
        <w:t>, while cytokinin functions in cell division and protein synthesis [6].</w:t>
      </w:r>
    </w:p>
    <w:p w14:paraId="4B5E0D38" w14:textId="77777777" w:rsidR="00806137" w:rsidRPr="000D31E2" w:rsidRDefault="00806137" w:rsidP="00294D1F">
      <w:pPr>
        <w:pStyle w:val="ListParagraph"/>
        <w:spacing w:after="120"/>
        <w:ind w:left="0"/>
        <w:jc w:val="center"/>
        <w:rPr>
          <w:rFonts w:ascii="Times New Roman" w:hAnsi="Times New Roman" w:cs="Times New Roman"/>
          <w:szCs w:val="20"/>
          <w:lang w:val="en-GB"/>
        </w:rPr>
      </w:pPr>
    </w:p>
    <w:p w14:paraId="722DE785" w14:textId="21557E9A" w:rsidR="00806137" w:rsidRPr="000D31E2" w:rsidRDefault="00806137" w:rsidP="00A370A8">
      <w:pPr>
        <w:spacing w:after="120"/>
        <w:ind w:left="851" w:hanging="851"/>
        <w:rPr>
          <w:rFonts w:ascii="Times New Roman" w:hAnsi="Times New Roman" w:cs="Times New Roman"/>
          <w:lang w:val="en-GB"/>
        </w:rPr>
      </w:pPr>
      <w:r w:rsidRPr="000D31E2">
        <w:rPr>
          <w:rFonts w:ascii="Times New Roman" w:hAnsi="Times New Roman" w:cs="Times New Roman"/>
          <w:lang w:val="en-GB"/>
        </w:rPr>
        <w:t xml:space="preserve">Table 2.  Mean callus fresh and dry weight from </w:t>
      </w:r>
      <w:r w:rsidR="00134217" w:rsidRPr="000D31E2">
        <w:rPr>
          <w:rFonts w:ascii="Times New Roman" w:hAnsi="Times New Roman" w:cs="Times New Roman"/>
          <w:lang w:val="en-GB"/>
        </w:rPr>
        <w:t xml:space="preserve">black betel leaf explants </w:t>
      </w:r>
      <w:r w:rsidRPr="000D31E2">
        <w:rPr>
          <w:rFonts w:ascii="Times New Roman" w:hAnsi="Times New Roman" w:cs="Times New Roman"/>
          <w:lang w:val="en-GB"/>
        </w:rPr>
        <w:t>on MS medium supplemented with concentration combination of IBA and BAP, IBA</w:t>
      </w:r>
      <w:r w:rsidR="0059703A" w:rsidRPr="000D31E2">
        <w:rPr>
          <w:rFonts w:ascii="Times New Roman" w:hAnsi="Times New Roman" w:cs="Times New Roman"/>
          <w:lang w:val="en-GB"/>
        </w:rPr>
        <w:t>,</w:t>
      </w:r>
      <w:r w:rsidRPr="000D31E2">
        <w:rPr>
          <w:rFonts w:ascii="Times New Roman" w:hAnsi="Times New Roman" w:cs="Times New Roman"/>
          <w:lang w:val="en-GB"/>
        </w:rPr>
        <w:t xml:space="preserve"> and kinetin growth regulators</w:t>
      </w:r>
    </w:p>
    <w:tbl>
      <w:tblPr>
        <w:tblW w:w="9000" w:type="dxa"/>
        <w:tblLayout w:type="fixed"/>
        <w:tblLook w:val="04A0" w:firstRow="1" w:lastRow="0" w:firstColumn="1" w:lastColumn="0" w:noHBand="0" w:noVBand="1"/>
      </w:tblPr>
      <w:tblGrid>
        <w:gridCol w:w="565"/>
        <w:gridCol w:w="983"/>
        <w:gridCol w:w="990"/>
        <w:gridCol w:w="990"/>
        <w:gridCol w:w="882"/>
        <w:gridCol w:w="2340"/>
        <w:gridCol w:w="2250"/>
      </w:tblGrid>
      <w:tr w:rsidR="00806137" w:rsidRPr="000D6D58" w14:paraId="154152ED" w14:textId="77777777" w:rsidTr="007D03C1">
        <w:trPr>
          <w:trHeight w:val="104"/>
        </w:trPr>
        <w:tc>
          <w:tcPr>
            <w:tcW w:w="56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7D2C6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No.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DE0B4" w14:textId="60593E78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 xml:space="preserve">Concentration of </w:t>
            </w:r>
            <w:r w:rsidR="00A370A8"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Growth Regulato</w:t>
            </w: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r (mg/L)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22D03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Group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59AD7" w14:textId="58BD09D5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 xml:space="preserve">Mean </w:t>
            </w:r>
            <w:r w:rsidR="00A370A8"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 xml:space="preserve">Fresh Weight </w:t>
            </w: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(mg)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A369" w14:textId="77777777" w:rsidR="00A370A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 xml:space="preserve">Mean </w:t>
            </w:r>
            <w:r w:rsidR="00A370A8"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 xml:space="preserve">Dry Weight </w:t>
            </w:r>
          </w:p>
          <w:p w14:paraId="2C320046" w14:textId="4B9A766A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(mg)</w:t>
            </w:r>
          </w:p>
        </w:tc>
      </w:tr>
      <w:tr w:rsidR="00806137" w:rsidRPr="000D6D58" w14:paraId="1AB8AE6B" w14:textId="77777777" w:rsidTr="007D03C1">
        <w:trPr>
          <w:trHeight w:val="53"/>
        </w:trPr>
        <w:tc>
          <w:tcPr>
            <w:tcW w:w="5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70B3E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70564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IBA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6AC30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BAP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885A1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Kinetin</w:t>
            </w:r>
          </w:p>
        </w:tc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B434F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21506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D7399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806137" w:rsidRPr="000D6D58" w14:paraId="44E61BDE" w14:textId="77777777" w:rsidTr="007D03C1">
        <w:trPr>
          <w:trHeight w:val="53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14:paraId="3A07FFD6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1.</w:t>
            </w:r>
          </w:p>
        </w:tc>
        <w:tc>
          <w:tcPr>
            <w:tcW w:w="983" w:type="dxa"/>
            <w:vAlign w:val="center"/>
          </w:tcPr>
          <w:p w14:paraId="5FEE7AB9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2</w:t>
            </w:r>
          </w:p>
        </w:tc>
        <w:tc>
          <w:tcPr>
            <w:tcW w:w="990" w:type="dxa"/>
            <w:vAlign w:val="center"/>
          </w:tcPr>
          <w:p w14:paraId="5AE6FE12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2</w:t>
            </w:r>
          </w:p>
        </w:tc>
        <w:tc>
          <w:tcPr>
            <w:tcW w:w="990" w:type="dxa"/>
            <w:vAlign w:val="center"/>
          </w:tcPr>
          <w:p w14:paraId="6AADE3D6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-</w:t>
            </w:r>
          </w:p>
        </w:tc>
        <w:tc>
          <w:tcPr>
            <w:tcW w:w="882" w:type="dxa"/>
            <w:vAlign w:val="center"/>
          </w:tcPr>
          <w:p w14:paraId="2C0A66C7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vertAlign w:val="subscript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I</w:t>
            </w:r>
            <w:r w:rsidRPr="000D6D58">
              <w:rPr>
                <w:rFonts w:ascii="Times New Roman" w:hAnsi="Times New Roman" w:cs="Times New Roman"/>
                <w:szCs w:val="20"/>
                <w:vertAlign w:val="subscript"/>
                <w:lang w:val="en-GB"/>
              </w:rPr>
              <w:t>2</w:t>
            </w: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B</w:t>
            </w:r>
            <w:r w:rsidRPr="000D6D58">
              <w:rPr>
                <w:rFonts w:ascii="Times New Roman" w:hAnsi="Times New Roman" w:cs="Times New Roman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2340" w:type="dxa"/>
            <w:vAlign w:val="center"/>
          </w:tcPr>
          <w:p w14:paraId="2615B88F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650.68 ± 312.07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2250" w:type="dxa"/>
            <w:vAlign w:val="center"/>
          </w:tcPr>
          <w:p w14:paraId="2A561EBE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54.22 ± 9.11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b</w:t>
            </w:r>
          </w:p>
        </w:tc>
      </w:tr>
      <w:tr w:rsidR="00806137" w:rsidRPr="000D6D58" w14:paraId="3CD5732C" w14:textId="77777777" w:rsidTr="007D03C1">
        <w:trPr>
          <w:trHeight w:val="63"/>
        </w:trPr>
        <w:tc>
          <w:tcPr>
            <w:tcW w:w="565" w:type="dxa"/>
            <w:vAlign w:val="center"/>
          </w:tcPr>
          <w:p w14:paraId="4AC7DA01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2.</w:t>
            </w:r>
          </w:p>
        </w:tc>
        <w:tc>
          <w:tcPr>
            <w:tcW w:w="983" w:type="dxa"/>
            <w:vAlign w:val="center"/>
          </w:tcPr>
          <w:p w14:paraId="700347B4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1.5</w:t>
            </w:r>
          </w:p>
        </w:tc>
        <w:tc>
          <w:tcPr>
            <w:tcW w:w="990" w:type="dxa"/>
            <w:vAlign w:val="center"/>
          </w:tcPr>
          <w:p w14:paraId="48E2C172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1.5</w:t>
            </w:r>
          </w:p>
        </w:tc>
        <w:tc>
          <w:tcPr>
            <w:tcW w:w="990" w:type="dxa"/>
            <w:vAlign w:val="center"/>
          </w:tcPr>
          <w:p w14:paraId="3E241266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-</w:t>
            </w:r>
          </w:p>
        </w:tc>
        <w:tc>
          <w:tcPr>
            <w:tcW w:w="882" w:type="dxa"/>
            <w:vAlign w:val="center"/>
          </w:tcPr>
          <w:p w14:paraId="08E2A0AF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I</w:t>
            </w:r>
            <w:r w:rsidRPr="000D6D58">
              <w:rPr>
                <w:rFonts w:ascii="Times New Roman" w:hAnsi="Times New Roman" w:cs="Times New Roman"/>
                <w:szCs w:val="20"/>
                <w:vertAlign w:val="subscript"/>
                <w:lang w:val="en-GB"/>
              </w:rPr>
              <w:t>1.5</w:t>
            </w: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B</w:t>
            </w:r>
            <w:r w:rsidRPr="000D6D58">
              <w:rPr>
                <w:rFonts w:ascii="Times New Roman" w:hAnsi="Times New Roman" w:cs="Times New Roman"/>
                <w:szCs w:val="20"/>
                <w:vertAlign w:val="subscript"/>
                <w:lang w:val="en-GB"/>
              </w:rPr>
              <w:t>1.5</w:t>
            </w:r>
          </w:p>
        </w:tc>
        <w:tc>
          <w:tcPr>
            <w:tcW w:w="2340" w:type="dxa"/>
            <w:vAlign w:val="center"/>
          </w:tcPr>
          <w:p w14:paraId="793B13F1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429.78 ± 1.00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2250" w:type="dxa"/>
            <w:vAlign w:val="center"/>
          </w:tcPr>
          <w:p w14:paraId="6A78F17F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48.30 ± 11.53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b</w:t>
            </w:r>
          </w:p>
        </w:tc>
      </w:tr>
      <w:tr w:rsidR="00806137" w:rsidRPr="000D6D58" w14:paraId="7524C454" w14:textId="77777777" w:rsidTr="007D03C1">
        <w:trPr>
          <w:trHeight w:val="63"/>
        </w:trPr>
        <w:tc>
          <w:tcPr>
            <w:tcW w:w="565" w:type="dxa"/>
            <w:vAlign w:val="center"/>
          </w:tcPr>
          <w:p w14:paraId="63B03740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3.</w:t>
            </w:r>
          </w:p>
        </w:tc>
        <w:tc>
          <w:tcPr>
            <w:tcW w:w="983" w:type="dxa"/>
            <w:vAlign w:val="center"/>
          </w:tcPr>
          <w:p w14:paraId="7A446B09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2</w:t>
            </w:r>
          </w:p>
        </w:tc>
        <w:tc>
          <w:tcPr>
            <w:tcW w:w="990" w:type="dxa"/>
            <w:vAlign w:val="center"/>
          </w:tcPr>
          <w:p w14:paraId="2DCB41D7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-</w:t>
            </w:r>
          </w:p>
        </w:tc>
        <w:tc>
          <w:tcPr>
            <w:tcW w:w="990" w:type="dxa"/>
            <w:vAlign w:val="center"/>
          </w:tcPr>
          <w:p w14:paraId="69A99B76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1.5</w:t>
            </w:r>
          </w:p>
        </w:tc>
        <w:tc>
          <w:tcPr>
            <w:tcW w:w="882" w:type="dxa"/>
            <w:vAlign w:val="center"/>
          </w:tcPr>
          <w:p w14:paraId="2ABDED36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I</w:t>
            </w:r>
            <w:r w:rsidRPr="000D6D58">
              <w:rPr>
                <w:rFonts w:ascii="Times New Roman" w:hAnsi="Times New Roman" w:cs="Times New Roman"/>
                <w:szCs w:val="20"/>
                <w:vertAlign w:val="subscript"/>
                <w:lang w:val="en-GB"/>
              </w:rPr>
              <w:t>2</w:t>
            </w: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K</w:t>
            </w:r>
            <w:r w:rsidRPr="000D6D58">
              <w:rPr>
                <w:rFonts w:ascii="Times New Roman" w:hAnsi="Times New Roman" w:cs="Times New Roman"/>
                <w:szCs w:val="20"/>
                <w:vertAlign w:val="subscript"/>
                <w:lang w:val="en-GB"/>
              </w:rPr>
              <w:t>1.5</w:t>
            </w:r>
          </w:p>
        </w:tc>
        <w:tc>
          <w:tcPr>
            <w:tcW w:w="2340" w:type="dxa"/>
            <w:vAlign w:val="center"/>
          </w:tcPr>
          <w:p w14:paraId="5342074F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164.53 ± 49.15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c</w:t>
            </w:r>
          </w:p>
        </w:tc>
        <w:tc>
          <w:tcPr>
            <w:tcW w:w="2250" w:type="dxa"/>
            <w:vAlign w:val="center"/>
          </w:tcPr>
          <w:p w14:paraId="271F419C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26.14 ± 4.18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c</w:t>
            </w:r>
          </w:p>
        </w:tc>
      </w:tr>
      <w:tr w:rsidR="00806137" w:rsidRPr="000D6D58" w14:paraId="12DB89E1" w14:textId="77777777" w:rsidTr="007D03C1">
        <w:trPr>
          <w:trHeight w:val="63"/>
        </w:trPr>
        <w:tc>
          <w:tcPr>
            <w:tcW w:w="565" w:type="dxa"/>
            <w:vAlign w:val="center"/>
          </w:tcPr>
          <w:p w14:paraId="1E8CAF5F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4.</w:t>
            </w:r>
          </w:p>
        </w:tc>
        <w:tc>
          <w:tcPr>
            <w:tcW w:w="983" w:type="dxa"/>
            <w:vAlign w:val="center"/>
          </w:tcPr>
          <w:p w14:paraId="163095DF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</w:t>
            </w:r>
          </w:p>
        </w:tc>
        <w:tc>
          <w:tcPr>
            <w:tcW w:w="990" w:type="dxa"/>
            <w:vAlign w:val="center"/>
          </w:tcPr>
          <w:p w14:paraId="60F254FD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-</w:t>
            </w:r>
          </w:p>
        </w:tc>
        <w:tc>
          <w:tcPr>
            <w:tcW w:w="990" w:type="dxa"/>
            <w:vAlign w:val="center"/>
          </w:tcPr>
          <w:p w14:paraId="4BB36AF7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1.5</w:t>
            </w:r>
          </w:p>
        </w:tc>
        <w:tc>
          <w:tcPr>
            <w:tcW w:w="882" w:type="dxa"/>
            <w:vAlign w:val="center"/>
          </w:tcPr>
          <w:p w14:paraId="3D1B65A4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highlight w:val="yellow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I</w:t>
            </w:r>
            <w:r w:rsidRPr="000D6D58">
              <w:rPr>
                <w:rFonts w:ascii="Times New Roman" w:hAnsi="Times New Roman" w:cs="Times New Roman"/>
                <w:szCs w:val="20"/>
                <w:vertAlign w:val="subscript"/>
                <w:lang w:val="en-GB"/>
              </w:rPr>
              <w:t>1</w:t>
            </w: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K</w:t>
            </w:r>
            <w:r w:rsidRPr="000D6D58">
              <w:rPr>
                <w:rFonts w:ascii="Times New Roman" w:hAnsi="Times New Roman" w:cs="Times New Roman"/>
                <w:szCs w:val="20"/>
                <w:vertAlign w:val="subscript"/>
                <w:lang w:val="en-GB"/>
              </w:rPr>
              <w:t>1.5</w:t>
            </w:r>
          </w:p>
        </w:tc>
        <w:tc>
          <w:tcPr>
            <w:tcW w:w="2340" w:type="dxa"/>
            <w:vAlign w:val="center"/>
          </w:tcPr>
          <w:p w14:paraId="5F170B3C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60.94 ± 31.56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d</w:t>
            </w:r>
          </w:p>
        </w:tc>
        <w:tc>
          <w:tcPr>
            <w:tcW w:w="2250" w:type="dxa"/>
            <w:vAlign w:val="center"/>
          </w:tcPr>
          <w:p w14:paraId="1216E1A7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10.90 ± 4.62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d</w:t>
            </w:r>
          </w:p>
        </w:tc>
      </w:tr>
      <w:tr w:rsidR="00806137" w:rsidRPr="000D6D58" w14:paraId="356F02E4" w14:textId="77777777" w:rsidTr="007D03C1">
        <w:trPr>
          <w:trHeight w:val="63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B4537C9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5.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7979D296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190CA03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AA2C94E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-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211849D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Control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5193541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0.00 ± 0.00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731CDD9F" w14:textId="77777777" w:rsidR="00806137" w:rsidRPr="000D6D58" w:rsidRDefault="00806137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0.00 ± 0.00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a</w:t>
            </w:r>
          </w:p>
        </w:tc>
      </w:tr>
    </w:tbl>
    <w:p w14:paraId="7ECEAE7B" w14:textId="77777777" w:rsidR="00806137" w:rsidRPr="00A370A8" w:rsidRDefault="00806137" w:rsidP="00294D1F">
      <w:pPr>
        <w:rPr>
          <w:rFonts w:ascii="Times New Roman" w:hAnsi="Times New Roman" w:cs="Times New Roman"/>
          <w:sz w:val="16"/>
          <w:szCs w:val="18"/>
          <w:lang w:val="en-GB"/>
        </w:rPr>
      </w:pPr>
      <w:r w:rsidRPr="00A370A8">
        <w:rPr>
          <w:rFonts w:ascii="Times New Roman" w:hAnsi="Times New Roman" w:cs="Times New Roman"/>
          <w:sz w:val="16"/>
          <w:szCs w:val="18"/>
          <w:lang w:val="en-GB"/>
        </w:rPr>
        <w:t>*) Mean is followed by letters, different letter indicates significant difference based on Games-Howell test at 5% significance level. (-) = concentration 0 mg/L.</w:t>
      </w:r>
    </w:p>
    <w:p w14:paraId="5A0893BA" w14:textId="77777777" w:rsidR="004C66B2" w:rsidRPr="000D6D58" w:rsidRDefault="004C66B2" w:rsidP="00294D1F">
      <w:pPr>
        <w:rPr>
          <w:rFonts w:ascii="Times New Roman" w:hAnsi="Times New Roman" w:cs="Times New Roman"/>
          <w:b/>
          <w:szCs w:val="20"/>
          <w:lang w:val="en-GB"/>
        </w:rPr>
      </w:pPr>
    </w:p>
    <w:p w14:paraId="161827E8" w14:textId="77777777" w:rsidR="004C66B2" w:rsidRPr="000D6D58" w:rsidRDefault="004C66B2" w:rsidP="00294D1F">
      <w:pPr>
        <w:rPr>
          <w:rFonts w:ascii="Times New Roman" w:hAnsi="Times New Roman" w:cs="Times New Roman"/>
          <w:szCs w:val="20"/>
          <w:lang w:val="en-GB"/>
        </w:rPr>
      </w:pPr>
      <w:r w:rsidRPr="000D6D58">
        <w:rPr>
          <w:rFonts w:ascii="Times New Roman" w:hAnsi="Times New Roman" w:cs="Times New Roman"/>
          <w:b/>
          <w:szCs w:val="20"/>
          <w:lang w:val="en-GB"/>
        </w:rPr>
        <w:t>Morphology of black betel (</w:t>
      </w:r>
      <w:r w:rsidRPr="000D6D58">
        <w:rPr>
          <w:rFonts w:ascii="Times New Roman" w:hAnsi="Times New Roman" w:cs="Times New Roman"/>
          <w:b/>
          <w:i/>
          <w:szCs w:val="20"/>
          <w:lang w:val="en-GB"/>
        </w:rPr>
        <w:t>P</w:t>
      </w:r>
      <w:r w:rsidR="00073A24" w:rsidRPr="000D6D58">
        <w:rPr>
          <w:rFonts w:ascii="Times New Roman" w:hAnsi="Times New Roman" w:cs="Times New Roman"/>
          <w:b/>
          <w:i/>
          <w:szCs w:val="20"/>
          <w:lang w:val="en-GB"/>
        </w:rPr>
        <w:t>.</w:t>
      </w:r>
      <w:r w:rsidRPr="000D6D58">
        <w:rPr>
          <w:rFonts w:ascii="Times New Roman" w:hAnsi="Times New Roman" w:cs="Times New Roman"/>
          <w:b/>
          <w:i/>
          <w:szCs w:val="20"/>
          <w:lang w:val="en-GB"/>
        </w:rPr>
        <w:t xml:space="preserve"> </w:t>
      </w:r>
      <w:proofErr w:type="spellStart"/>
      <w:r w:rsidRPr="000D6D58">
        <w:rPr>
          <w:rFonts w:ascii="Times New Roman" w:hAnsi="Times New Roman" w:cs="Times New Roman"/>
          <w:b/>
          <w:i/>
          <w:szCs w:val="20"/>
          <w:lang w:val="en-GB"/>
        </w:rPr>
        <w:t>betle</w:t>
      </w:r>
      <w:proofErr w:type="spellEnd"/>
      <w:r w:rsidRPr="000D6D58">
        <w:rPr>
          <w:rFonts w:ascii="Times New Roman" w:hAnsi="Times New Roman" w:cs="Times New Roman"/>
          <w:b/>
          <w:szCs w:val="20"/>
          <w:lang w:val="en-GB"/>
        </w:rPr>
        <w:t xml:space="preserve"> L. var. </w:t>
      </w:r>
      <w:proofErr w:type="spellStart"/>
      <w:r w:rsidRPr="000D6D58">
        <w:rPr>
          <w:rFonts w:ascii="Times New Roman" w:hAnsi="Times New Roman" w:cs="Times New Roman"/>
          <w:b/>
          <w:szCs w:val="20"/>
          <w:lang w:val="en-GB"/>
        </w:rPr>
        <w:t>Nigra</w:t>
      </w:r>
      <w:proofErr w:type="spellEnd"/>
      <w:r w:rsidRPr="000D6D58">
        <w:rPr>
          <w:rFonts w:ascii="Times New Roman" w:hAnsi="Times New Roman" w:cs="Times New Roman"/>
          <w:b/>
          <w:szCs w:val="20"/>
          <w:lang w:val="en-GB"/>
        </w:rPr>
        <w:t xml:space="preserve">) </w:t>
      </w:r>
      <w:r w:rsidR="00FE49F8">
        <w:rPr>
          <w:rFonts w:ascii="Times New Roman" w:hAnsi="Times New Roman" w:cs="Times New Roman"/>
          <w:b/>
          <w:szCs w:val="20"/>
          <w:lang w:val="en-GB"/>
        </w:rPr>
        <w:t>leaf</w:t>
      </w:r>
      <w:r w:rsidR="00FE49F8" w:rsidRPr="000D6D58">
        <w:rPr>
          <w:rFonts w:ascii="Times New Roman" w:hAnsi="Times New Roman" w:cs="Times New Roman"/>
          <w:b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b/>
          <w:szCs w:val="20"/>
          <w:lang w:val="en-GB"/>
        </w:rPr>
        <w:t xml:space="preserve">explant callus on MS medium </w:t>
      </w:r>
    </w:p>
    <w:p w14:paraId="37BFA0E2" w14:textId="77777777" w:rsidR="004C66B2" w:rsidRDefault="004C66B2" w:rsidP="00294D1F">
      <w:pPr>
        <w:pStyle w:val="ListParagraph"/>
        <w:keepLines/>
        <w:ind w:left="0"/>
        <w:rPr>
          <w:rFonts w:ascii="Times New Roman" w:hAnsi="Times New Roman" w:cs="Times New Roman"/>
          <w:szCs w:val="20"/>
          <w:lang w:val="en-GB"/>
        </w:rPr>
      </w:pPr>
      <w:r w:rsidRPr="000D6D58">
        <w:rPr>
          <w:rFonts w:ascii="Times New Roman" w:hAnsi="Times New Roman" w:cs="Times New Roman"/>
          <w:szCs w:val="20"/>
          <w:lang w:val="en-GB"/>
        </w:rPr>
        <w:t xml:space="preserve">Table 3 shows that </w:t>
      </w:r>
      <w:r w:rsidRPr="000D6D58">
        <w:rPr>
          <w:rFonts w:ascii="Times New Roman" w:hAnsi="Times New Roman" w:cs="Times New Roman"/>
          <w:i/>
          <w:szCs w:val="20"/>
          <w:lang w:val="en-GB"/>
        </w:rPr>
        <w:t>P</w:t>
      </w:r>
      <w:r w:rsidR="00073A24" w:rsidRPr="000D6D58">
        <w:rPr>
          <w:rFonts w:ascii="Times New Roman" w:hAnsi="Times New Roman" w:cs="Times New Roman"/>
          <w:i/>
          <w:szCs w:val="20"/>
          <w:lang w:val="en-GB"/>
        </w:rPr>
        <w:t>.</w:t>
      </w:r>
      <w:r w:rsidRPr="000D6D58">
        <w:rPr>
          <w:rFonts w:ascii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0D6D58">
        <w:rPr>
          <w:rFonts w:ascii="Times New Roman" w:hAnsi="Times New Roman" w:cs="Times New Roman"/>
          <w:i/>
          <w:szCs w:val="20"/>
          <w:lang w:val="en-GB"/>
        </w:rPr>
        <w:t>betle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L. var.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Nigra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CD24EC">
        <w:rPr>
          <w:rFonts w:ascii="Times New Roman" w:hAnsi="Times New Roman" w:cs="Times New Roman"/>
          <w:szCs w:val="20"/>
          <w:lang w:val="en-GB"/>
        </w:rPr>
        <w:t>leaf</w:t>
      </w:r>
      <w:r w:rsidR="00CD24EC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>explants planted for 8 weeks on MS medium with</w:t>
      </w:r>
      <w:r w:rsidR="00630378">
        <w:rPr>
          <w:rFonts w:ascii="Times New Roman" w:hAnsi="Times New Roman" w:cs="Times New Roman"/>
          <w:szCs w:val="20"/>
          <w:lang w:val="en-GB"/>
        </w:rPr>
        <w:t xml:space="preserve"> the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combination of 2 mg/L IBA and 2 mg/L IBA </w:t>
      </w:r>
      <w:r w:rsidR="00D7573F">
        <w:rPr>
          <w:rFonts w:ascii="Times New Roman" w:hAnsi="Times New Roman" w:cs="Times New Roman"/>
          <w:szCs w:val="20"/>
          <w:lang w:val="en-GB"/>
        </w:rPr>
        <w:t>can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form callus</w:t>
      </w:r>
      <w:r w:rsidR="004C31B1" w:rsidRPr="000D6D58">
        <w:rPr>
          <w:rFonts w:ascii="Times New Roman" w:hAnsi="Times New Roman" w:cs="Times New Roman"/>
          <w:szCs w:val="20"/>
          <w:lang w:val="en-GB"/>
        </w:rPr>
        <w:t xml:space="preserve"> (Figure 1)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. Callus grown from this combination had </w:t>
      </w:r>
      <w:r w:rsidR="00FF204F">
        <w:rPr>
          <w:rFonts w:ascii="Times New Roman" w:hAnsi="Times New Roman" w:cs="Times New Roman"/>
          <w:szCs w:val="20"/>
          <w:lang w:val="en-GB"/>
        </w:rPr>
        <w:t xml:space="preserve">a </w:t>
      </w:r>
      <w:r w:rsidR="00CC4A1A" w:rsidRPr="000D6D58">
        <w:rPr>
          <w:rFonts w:ascii="Times New Roman" w:hAnsi="Times New Roman" w:cs="Times New Roman"/>
          <w:szCs w:val="20"/>
          <w:lang w:val="en-GB"/>
        </w:rPr>
        <w:t xml:space="preserve">brownish white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compact texture. </w:t>
      </w:r>
      <w:r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 xml:space="preserve">Callus can form in response to other hormones or wounding. </w:t>
      </w:r>
      <w:r w:rsidR="00F85CAD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>T</w:t>
      </w:r>
      <w:r w:rsidR="00F85CAD"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>ranscription factors</w:t>
      </w:r>
      <w:r w:rsidR="00F85CAD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 xml:space="preserve"> regulate</w:t>
      </w:r>
      <w:r w:rsidR="00B17BB0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 xml:space="preserve"> w</w:t>
      </w:r>
      <w:r w:rsidR="004C31B1"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>ound</w:t>
      </w:r>
      <w:r w:rsidR="00B17BB0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>-</w:t>
      </w:r>
      <w:r w:rsidR="00073A24"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 xml:space="preserve">induced </w:t>
      </w:r>
      <w:proofErr w:type="spellStart"/>
      <w:r w:rsidR="00073A24"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>calli</w:t>
      </w:r>
      <w:proofErr w:type="spellEnd"/>
      <w:r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 xml:space="preserve">. Wounding upregulates </w:t>
      </w:r>
      <w:r w:rsidR="00343DEA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 xml:space="preserve">the </w:t>
      </w:r>
      <w:r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 xml:space="preserve">biosynthesis and </w:t>
      </w:r>
      <w:r w:rsidR="000D6D58"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>signalling</w:t>
      </w:r>
      <w:r w:rsidR="00343DEA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 xml:space="preserve"> of </w:t>
      </w:r>
      <w:r w:rsidR="00343DEA"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>cytokinin</w:t>
      </w:r>
      <w:r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>, leading to cell proliferation</w:t>
      </w:r>
      <w:r w:rsidR="001F7F54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 xml:space="preserve"> activation</w:t>
      </w:r>
      <w:r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 xml:space="preserve"> and callus formation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[</w:t>
      </w:r>
      <w:r w:rsidR="00073A24" w:rsidRPr="000D6D58">
        <w:rPr>
          <w:rFonts w:ascii="Times New Roman" w:hAnsi="Times New Roman" w:cs="Times New Roman"/>
          <w:szCs w:val="20"/>
          <w:lang w:val="en-GB"/>
        </w:rPr>
        <w:t>20</w:t>
      </w:r>
      <w:r w:rsidRPr="000D6D58">
        <w:rPr>
          <w:rFonts w:ascii="Times New Roman" w:hAnsi="Times New Roman" w:cs="Times New Roman"/>
          <w:szCs w:val="20"/>
          <w:lang w:val="en-GB"/>
        </w:rPr>
        <w:t>]. Callus induced by injury originated from various type of cells, including vessel and cortex cells [</w:t>
      </w:r>
      <w:r w:rsidR="00073A24" w:rsidRPr="000D6D58">
        <w:rPr>
          <w:rFonts w:ascii="Times New Roman" w:hAnsi="Times New Roman" w:cs="Times New Roman"/>
          <w:szCs w:val="20"/>
          <w:lang w:val="en-GB"/>
        </w:rPr>
        <w:t>21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]. Grown callus </w:t>
      </w:r>
      <w:r w:rsidR="00D353A2">
        <w:rPr>
          <w:rFonts w:ascii="Times New Roman" w:hAnsi="Times New Roman" w:cs="Times New Roman"/>
          <w:szCs w:val="20"/>
          <w:lang w:val="en-GB"/>
        </w:rPr>
        <w:t>undergoes</w:t>
      </w:r>
      <w:r w:rsidR="00D353A2" w:rsidRPr="000D6D58">
        <w:rPr>
          <w:rFonts w:ascii="Times New Roman" w:hAnsi="Times New Roman" w:cs="Times New Roman"/>
          <w:szCs w:val="20"/>
          <w:lang w:val="en-GB"/>
        </w:rPr>
        <w:t xml:space="preserve"> increas</w:t>
      </w:r>
      <w:r w:rsidR="00D353A2">
        <w:rPr>
          <w:rFonts w:ascii="Times New Roman" w:hAnsi="Times New Roman" w:cs="Times New Roman"/>
          <w:szCs w:val="20"/>
          <w:lang w:val="en-GB"/>
        </w:rPr>
        <w:t>ed</w:t>
      </w:r>
      <w:r w:rsidR="00D353A2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cell mass and callus </w:t>
      </w:r>
      <w:r w:rsidR="000D6D58" w:rsidRPr="000D6D58">
        <w:rPr>
          <w:rFonts w:ascii="Times New Roman" w:hAnsi="Times New Roman" w:cs="Times New Roman"/>
          <w:szCs w:val="20"/>
          <w:lang w:val="en-GB"/>
        </w:rPr>
        <w:t>colour</w:t>
      </w:r>
      <w:r w:rsidR="00340E59" w:rsidRPr="00340E59">
        <w:rPr>
          <w:rFonts w:ascii="Times New Roman" w:hAnsi="Times New Roman" w:cs="Times New Roman"/>
          <w:szCs w:val="20"/>
          <w:lang w:val="en-GB"/>
        </w:rPr>
        <w:t xml:space="preserve"> </w:t>
      </w:r>
      <w:r w:rsidR="00340E59" w:rsidRPr="000D6D58">
        <w:rPr>
          <w:rFonts w:ascii="Times New Roman" w:hAnsi="Times New Roman" w:cs="Times New Roman"/>
          <w:szCs w:val="20"/>
          <w:lang w:val="en-GB"/>
        </w:rPr>
        <w:t>change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. Indicators of growth in the explants during in vitro culture can also </w:t>
      </w:r>
      <w:r w:rsidR="00982D74">
        <w:rPr>
          <w:rFonts w:ascii="Times New Roman" w:hAnsi="Times New Roman" w:cs="Times New Roman"/>
          <w:szCs w:val="20"/>
          <w:lang w:val="en-GB"/>
        </w:rPr>
        <w:t>be seen</w:t>
      </w:r>
      <w:r w:rsidR="00982D74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from </w:t>
      </w:r>
      <w:r w:rsidR="002D12B3">
        <w:rPr>
          <w:rFonts w:ascii="Times New Roman" w:hAnsi="Times New Roman" w:cs="Times New Roman"/>
          <w:szCs w:val="20"/>
          <w:lang w:val="en-GB"/>
        </w:rPr>
        <w:t xml:space="preserve">the </w:t>
      </w:r>
      <w:r w:rsidR="002D12B3" w:rsidRPr="000D6D58">
        <w:rPr>
          <w:rFonts w:ascii="Times New Roman" w:hAnsi="Times New Roman" w:cs="Times New Roman"/>
          <w:szCs w:val="20"/>
          <w:lang w:val="en-GB"/>
        </w:rPr>
        <w:t xml:space="preserve">colour and texture </w:t>
      </w:r>
      <w:r w:rsidR="002D12B3">
        <w:rPr>
          <w:rFonts w:ascii="Times New Roman" w:hAnsi="Times New Roman" w:cs="Times New Roman"/>
          <w:szCs w:val="20"/>
          <w:lang w:val="en-GB"/>
        </w:rPr>
        <w:t xml:space="preserve">of the </w:t>
      </w:r>
      <w:r w:rsidRPr="000D6D58">
        <w:rPr>
          <w:rFonts w:ascii="Times New Roman" w:hAnsi="Times New Roman" w:cs="Times New Roman"/>
          <w:szCs w:val="20"/>
          <w:lang w:val="en-GB"/>
        </w:rPr>
        <w:t>callus.</w:t>
      </w:r>
      <w:r w:rsidR="004C31B1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815C47">
        <w:rPr>
          <w:rFonts w:ascii="Times New Roman" w:hAnsi="Times New Roman" w:cs="Times New Roman"/>
          <w:szCs w:val="20"/>
          <w:lang w:val="en-GB"/>
        </w:rPr>
        <w:t>The w</w:t>
      </w:r>
      <w:r w:rsidR="00815C47" w:rsidRPr="000D6D58">
        <w:rPr>
          <w:rFonts w:ascii="Times New Roman" w:hAnsi="Times New Roman" w:cs="Times New Roman"/>
          <w:szCs w:val="20"/>
          <w:lang w:val="en-GB"/>
        </w:rPr>
        <w:t xml:space="preserve">hile </w:t>
      </w:r>
      <w:r w:rsidR="004C31B1" w:rsidRPr="000D6D58">
        <w:rPr>
          <w:rFonts w:ascii="Times New Roman" w:hAnsi="Times New Roman" w:cs="Times New Roman"/>
          <w:szCs w:val="20"/>
          <w:lang w:val="en-GB"/>
        </w:rPr>
        <w:t xml:space="preserve">explant in </w:t>
      </w:r>
      <w:r w:rsidR="00815C47">
        <w:rPr>
          <w:rFonts w:ascii="Times New Roman" w:hAnsi="Times New Roman" w:cs="Times New Roman"/>
          <w:szCs w:val="20"/>
          <w:lang w:val="en-GB"/>
        </w:rPr>
        <w:t>the c</w:t>
      </w:r>
      <w:r w:rsidR="00815C47" w:rsidRPr="000D6D58">
        <w:rPr>
          <w:rFonts w:ascii="Times New Roman" w:hAnsi="Times New Roman" w:cs="Times New Roman"/>
          <w:szCs w:val="20"/>
          <w:lang w:val="en-GB"/>
        </w:rPr>
        <w:t xml:space="preserve">ontrol </w:t>
      </w:r>
      <w:r w:rsidR="004C31B1" w:rsidRPr="000D6D58">
        <w:rPr>
          <w:rFonts w:ascii="Times New Roman" w:hAnsi="Times New Roman" w:cs="Times New Roman"/>
          <w:szCs w:val="20"/>
          <w:lang w:val="en-GB"/>
        </w:rPr>
        <w:t xml:space="preserve">group </w:t>
      </w:r>
      <w:r w:rsidR="00851B99">
        <w:rPr>
          <w:rFonts w:ascii="Times New Roman" w:hAnsi="Times New Roman" w:cs="Times New Roman"/>
          <w:szCs w:val="20"/>
          <w:lang w:val="en-GB"/>
        </w:rPr>
        <w:t>could not</w:t>
      </w:r>
      <w:r w:rsidR="004C31B1" w:rsidRPr="000D6D58">
        <w:rPr>
          <w:rFonts w:ascii="Times New Roman" w:hAnsi="Times New Roman" w:cs="Times New Roman"/>
          <w:szCs w:val="20"/>
          <w:lang w:val="en-GB"/>
        </w:rPr>
        <w:t xml:space="preserve"> form callus (Figure 2).</w:t>
      </w:r>
      <w:r w:rsidR="002D12B3" w:rsidRPr="002D12B3">
        <w:rPr>
          <w:rFonts w:ascii="Times New Roman" w:hAnsi="Times New Roman" w:cs="Times New Roman"/>
          <w:szCs w:val="20"/>
          <w:lang w:val="en-GB"/>
        </w:rPr>
        <w:t xml:space="preserve"> </w:t>
      </w:r>
    </w:p>
    <w:p w14:paraId="4D8BE162" w14:textId="77777777" w:rsidR="00AA3CAA" w:rsidRDefault="00AA3CAA" w:rsidP="00294D1F">
      <w:pPr>
        <w:pStyle w:val="ListParagraph"/>
        <w:ind w:left="0"/>
        <w:rPr>
          <w:rFonts w:ascii="Times New Roman" w:hAnsi="Times New Roman" w:cs="Times New Roman"/>
          <w:szCs w:val="20"/>
          <w:lang w:val="en-GB"/>
        </w:rPr>
      </w:pPr>
    </w:p>
    <w:p w14:paraId="0A5239EE" w14:textId="2932EA5B" w:rsidR="00AA3CAA" w:rsidRPr="000D31E2" w:rsidRDefault="00AA3CAA" w:rsidP="00294D1F">
      <w:pPr>
        <w:spacing w:after="120"/>
        <w:jc w:val="center"/>
        <w:rPr>
          <w:rFonts w:ascii="Times New Roman" w:hAnsi="Times New Roman" w:cs="Times New Roman"/>
          <w:lang w:val="en-GB"/>
        </w:rPr>
      </w:pPr>
      <w:r w:rsidRPr="000D31E2">
        <w:rPr>
          <w:rFonts w:ascii="Times New Roman" w:hAnsi="Times New Roman" w:cs="Times New Roman"/>
          <w:lang w:val="en-GB"/>
        </w:rPr>
        <w:t>Table 3</w:t>
      </w:r>
      <w:bookmarkStart w:id="3" w:name="_Hlk536133817"/>
      <w:r w:rsidRPr="000D31E2">
        <w:rPr>
          <w:rFonts w:ascii="Times New Roman" w:hAnsi="Times New Roman" w:cs="Times New Roman"/>
          <w:lang w:val="en-GB"/>
        </w:rPr>
        <w:t>. Description of black betel leaves callus of I</w:t>
      </w:r>
      <w:r w:rsidRPr="000D31E2">
        <w:rPr>
          <w:rFonts w:ascii="Times New Roman" w:hAnsi="Times New Roman" w:cs="Times New Roman"/>
          <w:vertAlign w:val="subscript"/>
          <w:lang w:val="en-GB"/>
        </w:rPr>
        <w:t>2</w:t>
      </w:r>
      <w:r w:rsidRPr="000D31E2">
        <w:rPr>
          <w:rFonts w:ascii="Times New Roman" w:hAnsi="Times New Roman" w:cs="Times New Roman"/>
          <w:lang w:val="en-GB"/>
        </w:rPr>
        <w:t>B</w:t>
      </w:r>
      <w:r w:rsidRPr="000D31E2">
        <w:rPr>
          <w:rFonts w:ascii="Times New Roman" w:hAnsi="Times New Roman" w:cs="Times New Roman"/>
          <w:vertAlign w:val="subscript"/>
          <w:lang w:val="en-GB"/>
        </w:rPr>
        <w:t>2</w:t>
      </w:r>
      <w:r w:rsidRPr="000D31E2">
        <w:rPr>
          <w:rFonts w:ascii="Times New Roman" w:hAnsi="Times New Roman" w:cs="Times New Roman"/>
          <w:lang w:val="en-GB"/>
        </w:rPr>
        <w:t xml:space="preserve"> group from 1</w:t>
      </w:r>
      <w:r w:rsidRPr="000D31E2">
        <w:rPr>
          <w:rFonts w:ascii="Times New Roman" w:hAnsi="Times New Roman" w:cs="Times New Roman"/>
          <w:vertAlign w:val="superscript"/>
          <w:lang w:val="en-GB"/>
        </w:rPr>
        <w:t>st</w:t>
      </w:r>
      <w:r w:rsidRPr="000D31E2">
        <w:rPr>
          <w:rFonts w:ascii="Times New Roman" w:hAnsi="Times New Roman" w:cs="Times New Roman"/>
          <w:lang w:val="en-GB"/>
        </w:rPr>
        <w:t xml:space="preserve"> to 8</w:t>
      </w:r>
      <w:r w:rsidRPr="000D31E2">
        <w:rPr>
          <w:rFonts w:ascii="Times New Roman" w:hAnsi="Times New Roman" w:cs="Times New Roman"/>
          <w:vertAlign w:val="superscript"/>
          <w:lang w:val="en-GB"/>
        </w:rPr>
        <w:t>th</w:t>
      </w:r>
      <w:r w:rsidRPr="000D31E2">
        <w:rPr>
          <w:rFonts w:ascii="Times New Roman" w:hAnsi="Times New Roman" w:cs="Times New Roman"/>
          <w:lang w:val="en-GB"/>
        </w:rPr>
        <w:t xml:space="preserve"> week</w:t>
      </w:r>
      <w:bookmarkEnd w:id="3"/>
    </w:p>
    <w:tbl>
      <w:tblPr>
        <w:tblW w:w="9000" w:type="dxa"/>
        <w:tblLayout w:type="fixed"/>
        <w:tblLook w:val="04A0" w:firstRow="1" w:lastRow="0" w:firstColumn="1" w:lastColumn="0" w:noHBand="0" w:noVBand="1"/>
      </w:tblPr>
      <w:tblGrid>
        <w:gridCol w:w="1170"/>
        <w:gridCol w:w="5209"/>
        <w:gridCol w:w="1001"/>
        <w:gridCol w:w="1620"/>
      </w:tblGrid>
      <w:tr w:rsidR="00AA3CAA" w:rsidRPr="000D6D58" w14:paraId="052B91F3" w14:textId="77777777" w:rsidTr="00A370A8">
        <w:trPr>
          <w:trHeight w:val="43"/>
        </w:trPr>
        <w:tc>
          <w:tcPr>
            <w:tcW w:w="1170" w:type="dxa"/>
            <w:vMerge w:val="restart"/>
            <w:tcBorders>
              <w:top w:val="single" w:sz="4" w:space="0" w:color="auto"/>
            </w:tcBorders>
            <w:vAlign w:val="center"/>
          </w:tcPr>
          <w:p w14:paraId="0F852453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Week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F34DC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Description</w:t>
            </w:r>
          </w:p>
        </w:tc>
      </w:tr>
      <w:tr w:rsidR="00AA3CAA" w:rsidRPr="000D6D58" w14:paraId="7634918C" w14:textId="77777777" w:rsidTr="00A370A8">
        <w:trPr>
          <w:trHeight w:val="43"/>
        </w:trPr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14:paraId="738AC954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</w:p>
        </w:tc>
        <w:tc>
          <w:tcPr>
            <w:tcW w:w="5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A993D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Morphology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57BEB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 xml:space="preserve">Texture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FE082" w14:textId="77777777" w:rsidR="00AA3CAA" w:rsidRPr="000D6D58" w:rsidRDefault="00373563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Colour</w:t>
            </w:r>
          </w:p>
        </w:tc>
      </w:tr>
      <w:tr w:rsidR="00AA3CAA" w:rsidRPr="000D6D58" w14:paraId="56563017" w14:textId="77777777" w:rsidTr="007D03C1">
        <w:trPr>
          <w:trHeight w:val="567"/>
        </w:trPr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59C09C26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1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st</w:t>
            </w:r>
          </w:p>
        </w:tc>
        <w:tc>
          <w:tcPr>
            <w:tcW w:w="5209" w:type="dxa"/>
            <w:vAlign w:val="center"/>
          </w:tcPr>
          <w:p w14:paraId="4D33340C" w14:textId="77777777" w:rsidR="00AA3CAA" w:rsidRPr="000D6D58" w:rsidRDefault="00AA3CAA" w:rsidP="00294D1F">
            <w:pPr>
              <w:pStyle w:val="ListParagraph"/>
              <w:ind w:left="0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 xml:space="preserve">Explants margin thickened slightly, surface smooth, explants slightly levitated, explants </w:t>
            </w:r>
            <w:r w:rsidR="00BB4B4E" w:rsidRPr="000D6D58">
              <w:rPr>
                <w:rFonts w:ascii="Times New Roman" w:hAnsi="Times New Roman" w:cs="Times New Roman"/>
                <w:szCs w:val="20"/>
                <w:lang w:val="en-GB"/>
              </w:rPr>
              <w:t>colours</w:t>
            </w: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 xml:space="preserve"> remain unchanged.</w:t>
            </w:r>
          </w:p>
        </w:tc>
        <w:tc>
          <w:tcPr>
            <w:tcW w:w="1001" w:type="dxa"/>
            <w:vAlign w:val="center"/>
          </w:tcPr>
          <w:p w14:paraId="40608CD2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-</w:t>
            </w:r>
          </w:p>
        </w:tc>
        <w:tc>
          <w:tcPr>
            <w:tcW w:w="1620" w:type="dxa"/>
            <w:vAlign w:val="center"/>
          </w:tcPr>
          <w:p w14:paraId="530733AC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-</w:t>
            </w:r>
          </w:p>
        </w:tc>
      </w:tr>
      <w:tr w:rsidR="00AA3CAA" w:rsidRPr="000D6D58" w14:paraId="7425E4E5" w14:textId="77777777" w:rsidTr="007D03C1">
        <w:trPr>
          <w:trHeight w:val="567"/>
        </w:trPr>
        <w:tc>
          <w:tcPr>
            <w:tcW w:w="1170" w:type="dxa"/>
            <w:vAlign w:val="center"/>
          </w:tcPr>
          <w:p w14:paraId="437FBDB1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2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nd</w:t>
            </w:r>
          </w:p>
        </w:tc>
        <w:tc>
          <w:tcPr>
            <w:tcW w:w="5209" w:type="dxa"/>
            <w:vAlign w:val="center"/>
          </w:tcPr>
          <w:p w14:paraId="169D1941" w14:textId="77777777" w:rsidR="00AA3CAA" w:rsidRPr="000D6D58" w:rsidRDefault="00AA3CAA" w:rsidP="00294D1F">
            <w:pPr>
              <w:pStyle w:val="ListParagraph"/>
              <w:ind w:left="0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 xml:space="preserve">Explants margin thickened, margin </w:t>
            </w:r>
            <w:r w:rsidR="00BB4B4E" w:rsidRPr="000D6D58">
              <w:rPr>
                <w:rFonts w:ascii="Times New Roman" w:hAnsi="Times New Roman" w:cs="Times New Roman"/>
                <w:szCs w:val="20"/>
                <w:lang w:val="en-GB"/>
              </w:rPr>
              <w:t>coloured</w:t>
            </w: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 xml:space="preserve"> green, midrib and vein enlarged, explants slightly curved, transparent pustules emerged in the margin.</w:t>
            </w:r>
          </w:p>
        </w:tc>
        <w:tc>
          <w:tcPr>
            <w:tcW w:w="1001" w:type="dxa"/>
            <w:vAlign w:val="center"/>
          </w:tcPr>
          <w:p w14:paraId="23DE7FF2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-</w:t>
            </w:r>
          </w:p>
        </w:tc>
        <w:tc>
          <w:tcPr>
            <w:tcW w:w="1620" w:type="dxa"/>
            <w:vAlign w:val="center"/>
          </w:tcPr>
          <w:p w14:paraId="29DF3CA2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Transparent</w:t>
            </w:r>
          </w:p>
        </w:tc>
      </w:tr>
      <w:tr w:rsidR="00AA3CAA" w:rsidRPr="000D6D58" w14:paraId="1AEBECE6" w14:textId="77777777" w:rsidTr="007D03C1">
        <w:trPr>
          <w:trHeight w:val="567"/>
        </w:trPr>
        <w:tc>
          <w:tcPr>
            <w:tcW w:w="1170" w:type="dxa"/>
            <w:vAlign w:val="center"/>
          </w:tcPr>
          <w:p w14:paraId="6CCB216C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3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rd</w:t>
            </w:r>
          </w:p>
        </w:tc>
        <w:tc>
          <w:tcPr>
            <w:tcW w:w="5209" w:type="dxa"/>
            <w:vAlign w:val="center"/>
          </w:tcPr>
          <w:p w14:paraId="47CE0C5E" w14:textId="77777777" w:rsidR="00AA3CAA" w:rsidRPr="000D6D58" w:rsidRDefault="00AA3CAA" w:rsidP="00294D1F">
            <w:pPr>
              <w:pStyle w:val="ListParagraph"/>
              <w:ind w:left="0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 xml:space="preserve">Callus emerged at explants margin, margin curved, explants surface slightly smooth, explants </w:t>
            </w:r>
            <w:r w:rsidR="00BB4B4E" w:rsidRPr="000D6D58">
              <w:rPr>
                <w:rFonts w:ascii="Times New Roman" w:hAnsi="Times New Roman" w:cs="Times New Roman"/>
                <w:szCs w:val="20"/>
                <w:lang w:val="en-GB"/>
              </w:rPr>
              <w:t>coloured</w:t>
            </w: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 xml:space="preserve"> dark green. </w:t>
            </w:r>
          </w:p>
        </w:tc>
        <w:tc>
          <w:tcPr>
            <w:tcW w:w="1001" w:type="dxa"/>
            <w:vAlign w:val="center"/>
          </w:tcPr>
          <w:p w14:paraId="46BD4DC9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 xml:space="preserve">Friable </w:t>
            </w:r>
          </w:p>
        </w:tc>
        <w:tc>
          <w:tcPr>
            <w:tcW w:w="1620" w:type="dxa"/>
            <w:vAlign w:val="center"/>
          </w:tcPr>
          <w:p w14:paraId="675DF77A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White</w:t>
            </w:r>
          </w:p>
        </w:tc>
      </w:tr>
      <w:tr w:rsidR="00AA3CAA" w:rsidRPr="000D6D58" w14:paraId="1EE2B251" w14:textId="77777777" w:rsidTr="007D03C1">
        <w:trPr>
          <w:trHeight w:val="567"/>
        </w:trPr>
        <w:tc>
          <w:tcPr>
            <w:tcW w:w="1170" w:type="dxa"/>
            <w:vAlign w:val="center"/>
          </w:tcPr>
          <w:p w14:paraId="67EBE468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4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5209" w:type="dxa"/>
            <w:vAlign w:val="center"/>
          </w:tcPr>
          <w:p w14:paraId="5FA6541A" w14:textId="77777777" w:rsidR="00AA3CAA" w:rsidRPr="000D6D58" w:rsidRDefault="00AA3CAA" w:rsidP="00294D1F">
            <w:pPr>
              <w:pStyle w:val="ListParagraph"/>
              <w:ind w:left="0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 xml:space="preserve">Callus in explants margin thickened more but still not prevalent, very few </w:t>
            </w:r>
            <w:proofErr w:type="spellStart"/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calli</w:t>
            </w:r>
            <w:proofErr w:type="spellEnd"/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 xml:space="preserve"> in the underside of explants, margin became wavy, and explants curved. </w:t>
            </w:r>
          </w:p>
        </w:tc>
        <w:tc>
          <w:tcPr>
            <w:tcW w:w="1001" w:type="dxa"/>
            <w:vAlign w:val="center"/>
          </w:tcPr>
          <w:p w14:paraId="0AF55FFC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Compact</w:t>
            </w:r>
          </w:p>
        </w:tc>
        <w:tc>
          <w:tcPr>
            <w:tcW w:w="1620" w:type="dxa"/>
            <w:vAlign w:val="center"/>
          </w:tcPr>
          <w:p w14:paraId="027007AA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Greenish white</w:t>
            </w:r>
          </w:p>
        </w:tc>
      </w:tr>
      <w:tr w:rsidR="00AA3CAA" w:rsidRPr="000D6D58" w14:paraId="74908714" w14:textId="77777777" w:rsidTr="007D03C1">
        <w:trPr>
          <w:trHeight w:val="567"/>
        </w:trPr>
        <w:tc>
          <w:tcPr>
            <w:tcW w:w="1170" w:type="dxa"/>
            <w:vAlign w:val="center"/>
          </w:tcPr>
          <w:p w14:paraId="79DF91AF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5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5209" w:type="dxa"/>
            <w:vAlign w:val="center"/>
          </w:tcPr>
          <w:p w14:paraId="10E4E9A1" w14:textId="77777777" w:rsidR="00AA3CAA" w:rsidRPr="000D6D58" w:rsidRDefault="00AA3CAA" w:rsidP="00294D1F">
            <w:pPr>
              <w:pStyle w:val="ListParagraph"/>
              <w:ind w:left="0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 xml:space="preserve">Callus thickened more in the margin of </w:t>
            </w:r>
            <w:r w:rsidR="00B121ED" w:rsidRPr="000D6D58">
              <w:rPr>
                <w:rFonts w:ascii="Times New Roman" w:hAnsi="Times New Roman" w:cs="Times New Roman"/>
                <w:szCs w:val="20"/>
                <w:lang w:val="en-GB"/>
              </w:rPr>
              <w:t>explants;</w:t>
            </w: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 xml:space="preserve"> callus </w:t>
            </w:r>
            <w:r w:rsidR="00B121ED" w:rsidRPr="000D6D58">
              <w:rPr>
                <w:rFonts w:ascii="Times New Roman" w:hAnsi="Times New Roman" w:cs="Times New Roman"/>
                <w:szCs w:val="20"/>
                <w:lang w:val="en-GB"/>
              </w:rPr>
              <w:t>gr</w:t>
            </w:r>
            <w:r w:rsidR="00B121ED">
              <w:rPr>
                <w:rFonts w:ascii="Times New Roman" w:hAnsi="Times New Roman" w:cs="Times New Roman"/>
                <w:szCs w:val="20"/>
                <w:lang w:val="en-GB"/>
              </w:rPr>
              <w:t>owth</w:t>
            </w:r>
            <w:r w:rsidR="00B121ED" w:rsidRPr="000D6D58">
              <w:rPr>
                <w:rFonts w:ascii="Times New Roman" w:hAnsi="Times New Roman" w:cs="Times New Roman"/>
                <w:szCs w:val="20"/>
                <w:lang w:val="en-GB"/>
              </w:rPr>
              <w:t xml:space="preserve"> </w:t>
            </w: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was uneven.</w:t>
            </w:r>
          </w:p>
        </w:tc>
        <w:tc>
          <w:tcPr>
            <w:tcW w:w="1001" w:type="dxa"/>
          </w:tcPr>
          <w:p w14:paraId="38E36D20" w14:textId="77777777" w:rsidR="00AA3CAA" w:rsidRPr="000D6D58" w:rsidRDefault="00AA3CAA" w:rsidP="00294D1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Compact</w:t>
            </w:r>
          </w:p>
        </w:tc>
        <w:tc>
          <w:tcPr>
            <w:tcW w:w="1620" w:type="dxa"/>
            <w:vAlign w:val="center"/>
          </w:tcPr>
          <w:p w14:paraId="07DE41D7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White</w:t>
            </w:r>
          </w:p>
        </w:tc>
      </w:tr>
      <w:tr w:rsidR="00AA3CAA" w:rsidRPr="000D6D58" w14:paraId="74593938" w14:textId="77777777" w:rsidTr="00A370A8">
        <w:trPr>
          <w:trHeight w:val="53"/>
        </w:trPr>
        <w:tc>
          <w:tcPr>
            <w:tcW w:w="1170" w:type="dxa"/>
            <w:vAlign w:val="center"/>
          </w:tcPr>
          <w:p w14:paraId="679B1063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6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5209" w:type="dxa"/>
            <w:vAlign w:val="center"/>
          </w:tcPr>
          <w:p w14:paraId="42D08533" w14:textId="77777777" w:rsidR="00AA3CAA" w:rsidRPr="000D6D58" w:rsidRDefault="00AA3CAA" w:rsidP="00294D1F">
            <w:pPr>
              <w:pStyle w:val="ListParagraph"/>
              <w:ind w:left="0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 xml:space="preserve">More callus formed in the margin and underside of </w:t>
            </w:r>
            <w:r w:rsidR="0012552F" w:rsidRPr="000D6D58">
              <w:rPr>
                <w:rFonts w:ascii="Times New Roman" w:hAnsi="Times New Roman" w:cs="Times New Roman"/>
                <w:szCs w:val="20"/>
                <w:lang w:val="en-GB"/>
              </w:rPr>
              <w:t>explants;</w:t>
            </w: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 xml:space="preserve"> callus </w:t>
            </w:r>
            <w:r w:rsidR="0012552F">
              <w:rPr>
                <w:rFonts w:ascii="Times New Roman" w:hAnsi="Times New Roman" w:cs="Times New Roman"/>
                <w:szCs w:val="20"/>
                <w:lang w:val="en-GB"/>
              </w:rPr>
              <w:t>growth</w:t>
            </w:r>
            <w:r w:rsidR="0012552F" w:rsidRPr="000D6D58">
              <w:rPr>
                <w:rFonts w:ascii="Times New Roman" w:hAnsi="Times New Roman" w:cs="Times New Roman"/>
                <w:szCs w:val="20"/>
                <w:lang w:val="en-GB"/>
              </w:rPr>
              <w:t xml:space="preserve"> </w:t>
            </w: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 xml:space="preserve">was uneven. </w:t>
            </w:r>
          </w:p>
        </w:tc>
        <w:tc>
          <w:tcPr>
            <w:tcW w:w="1001" w:type="dxa"/>
          </w:tcPr>
          <w:p w14:paraId="5492CA32" w14:textId="77777777" w:rsidR="00AA3CAA" w:rsidRPr="000D6D58" w:rsidRDefault="00AA3CAA" w:rsidP="00294D1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Compact</w:t>
            </w:r>
          </w:p>
        </w:tc>
        <w:tc>
          <w:tcPr>
            <w:tcW w:w="1620" w:type="dxa"/>
            <w:vAlign w:val="center"/>
          </w:tcPr>
          <w:p w14:paraId="1E63C3BF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White</w:t>
            </w:r>
          </w:p>
        </w:tc>
      </w:tr>
      <w:tr w:rsidR="00AA3CAA" w:rsidRPr="000D6D58" w14:paraId="1D0BE6A1" w14:textId="77777777" w:rsidTr="00A370A8">
        <w:trPr>
          <w:trHeight w:val="56"/>
        </w:trPr>
        <w:tc>
          <w:tcPr>
            <w:tcW w:w="1170" w:type="dxa"/>
            <w:vAlign w:val="center"/>
          </w:tcPr>
          <w:p w14:paraId="1DF51A73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7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5209" w:type="dxa"/>
            <w:vAlign w:val="center"/>
          </w:tcPr>
          <w:p w14:paraId="5F04600D" w14:textId="77777777" w:rsidR="00AA3CAA" w:rsidRPr="000D6D58" w:rsidRDefault="00AA3CAA" w:rsidP="00294D1F">
            <w:pPr>
              <w:pStyle w:val="ListParagraph"/>
              <w:ind w:left="0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 xml:space="preserve">More callus grew, explants rolled. </w:t>
            </w:r>
          </w:p>
        </w:tc>
        <w:tc>
          <w:tcPr>
            <w:tcW w:w="1001" w:type="dxa"/>
            <w:vAlign w:val="center"/>
          </w:tcPr>
          <w:p w14:paraId="45E5CE5B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Compact</w:t>
            </w:r>
          </w:p>
        </w:tc>
        <w:tc>
          <w:tcPr>
            <w:tcW w:w="1620" w:type="dxa"/>
            <w:vAlign w:val="center"/>
          </w:tcPr>
          <w:p w14:paraId="1C2A47A9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White</w:t>
            </w:r>
          </w:p>
        </w:tc>
      </w:tr>
      <w:tr w:rsidR="00AA3CAA" w:rsidRPr="000D6D58" w14:paraId="67323D51" w14:textId="77777777" w:rsidTr="00A370A8">
        <w:trPr>
          <w:trHeight w:val="53"/>
        </w:trPr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C9B65DC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8</w:t>
            </w:r>
            <w:r w:rsidRPr="000D6D58">
              <w:rPr>
                <w:rFonts w:ascii="Times New Roman" w:hAnsi="Times New Roman" w:cs="Times New Roman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5209" w:type="dxa"/>
            <w:tcBorders>
              <w:bottom w:val="single" w:sz="4" w:space="0" w:color="auto"/>
            </w:tcBorders>
            <w:vAlign w:val="center"/>
          </w:tcPr>
          <w:p w14:paraId="209F8BAE" w14:textId="77777777" w:rsidR="00AA3CAA" w:rsidRPr="000D6D58" w:rsidRDefault="00AA3CAA" w:rsidP="00294D1F">
            <w:pPr>
              <w:pStyle w:val="ListParagraph"/>
              <w:ind w:left="0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 xml:space="preserve">More callus grew, callus </w:t>
            </w:r>
            <w:r w:rsidR="00BB4B4E" w:rsidRPr="000D6D58">
              <w:rPr>
                <w:rFonts w:ascii="Times New Roman" w:hAnsi="Times New Roman" w:cs="Times New Roman"/>
                <w:szCs w:val="20"/>
                <w:lang w:val="en-GB"/>
              </w:rPr>
              <w:t>colours</w:t>
            </w: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 xml:space="preserve"> started to be brownish. 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14:paraId="23BE5546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Compact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7DA27B5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szCs w:val="20"/>
                <w:lang w:val="en-GB"/>
              </w:rPr>
              <w:t>Brownish white</w:t>
            </w:r>
          </w:p>
        </w:tc>
      </w:tr>
    </w:tbl>
    <w:p w14:paraId="0D674237" w14:textId="77777777" w:rsidR="00AA3CAA" w:rsidRDefault="00806137" w:rsidP="00294D1F">
      <w:pPr>
        <w:jc w:val="center"/>
        <w:rPr>
          <w:szCs w:val="20"/>
          <w:lang w:val="en-GB"/>
        </w:rPr>
      </w:pPr>
      <w:r w:rsidRPr="000D6D58">
        <w:rPr>
          <w:noProof/>
          <w:lang w:val="en-MY" w:eastAsia="en-MY"/>
        </w:rPr>
        <w:lastRenderedPageBreak/>
        <w:drawing>
          <wp:inline distT="0" distB="0" distL="0" distR="0" wp14:anchorId="2CD690AB" wp14:editId="3E78CB4F">
            <wp:extent cx="4673722" cy="22886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976" cy="232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40023" w14:textId="7C7A350D" w:rsidR="00806137" w:rsidRDefault="00806137" w:rsidP="00A370A8">
      <w:pPr>
        <w:ind w:left="851" w:hanging="851"/>
        <w:rPr>
          <w:rFonts w:ascii="Times New Roman" w:hAnsi="Times New Roman" w:cs="Times New Roman"/>
          <w:lang w:val="en-GB"/>
        </w:rPr>
      </w:pPr>
      <w:r w:rsidRPr="000D31E2">
        <w:rPr>
          <w:rFonts w:ascii="Times New Roman" w:hAnsi="Times New Roman" w:cs="Times New Roman"/>
          <w:lang w:val="en-GB"/>
        </w:rPr>
        <w:t xml:space="preserve">Figure 1.  Callus morphology grown from </w:t>
      </w:r>
      <w:r w:rsidR="00134217" w:rsidRPr="000D31E2">
        <w:rPr>
          <w:rFonts w:ascii="Times New Roman" w:hAnsi="Times New Roman" w:cs="Times New Roman"/>
          <w:lang w:val="en-GB"/>
        </w:rPr>
        <w:t xml:space="preserve">black betel leaf explants </w:t>
      </w:r>
      <w:r w:rsidRPr="000D31E2">
        <w:rPr>
          <w:rFonts w:ascii="Times New Roman" w:hAnsi="Times New Roman" w:cs="Times New Roman"/>
          <w:lang w:val="en-GB"/>
        </w:rPr>
        <w:t>from 1</w:t>
      </w:r>
      <w:r w:rsidRPr="000D31E2">
        <w:rPr>
          <w:rFonts w:ascii="Times New Roman" w:hAnsi="Times New Roman" w:cs="Times New Roman"/>
          <w:vertAlign w:val="superscript"/>
          <w:lang w:val="en-GB"/>
        </w:rPr>
        <w:t>st</w:t>
      </w:r>
      <w:r w:rsidRPr="000D31E2">
        <w:rPr>
          <w:rFonts w:ascii="Times New Roman" w:hAnsi="Times New Roman" w:cs="Times New Roman"/>
          <w:lang w:val="en-GB"/>
        </w:rPr>
        <w:t xml:space="preserve"> to 8</w:t>
      </w:r>
      <w:r w:rsidRPr="000D31E2">
        <w:rPr>
          <w:rFonts w:ascii="Times New Roman" w:hAnsi="Times New Roman" w:cs="Times New Roman"/>
          <w:vertAlign w:val="superscript"/>
          <w:lang w:val="en-GB"/>
        </w:rPr>
        <w:t>th</w:t>
      </w:r>
      <w:r w:rsidRPr="000D31E2">
        <w:rPr>
          <w:rFonts w:ascii="Times New Roman" w:hAnsi="Times New Roman" w:cs="Times New Roman"/>
          <w:lang w:val="en-GB"/>
        </w:rPr>
        <w:t xml:space="preserve"> week given 2 mg/L IBA and 2 mg/L BAP combination</w:t>
      </w:r>
    </w:p>
    <w:p w14:paraId="77524109" w14:textId="77777777" w:rsidR="00D72E93" w:rsidRPr="000D31E2" w:rsidRDefault="00D72E93" w:rsidP="00294D1F">
      <w:pPr>
        <w:jc w:val="center"/>
        <w:rPr>
          <w:rFonts w:ascii="Times New Roman" w:hAnsi="Times New Roman" w:cs="Times New Roman"/>
          <w:lang w:val="en-GB"/>
        </w:rPr>
      </w:pPr>
    </w:p>
    <w:p w14:paraId="3752F690" w14:textId="77777777" w:rsidR="00AA3CAA" w:rsidRPr="000D6D58" w:rsidRDefault="00AA3CAA" w:rsidP="00294D1F">
      <w:pPr>
        <w:spacing w:after="120"/>
        <w:jc w:val="center"/>
        <w:rPr>
          <w:rFonts w:ascii="Times New Roman" w:hAnsi="Times New Roman" w:cs="Times New Roman"/>
          <w:szCs w:val="20"/>
          <w:lang w:val="en-GB"/>
        </w:rPr>
      </w:pPr>
      <w:r w:rsidRPr="000D6D58">
        <w:rPr>
          <w:noProof/>
          <w:lang w:val="en-MY" w:eastAsia="en-MY"/>
        </w:rPr>
        <w:drawing>
          <wp:inline distT="0" distB="0" distL="0" distR="0" wp14:anchorId="3B1C71B6" wp14:editId="4D432F0E">
            <wp:extent cx="1781230" cy="1334857"/>
            <wp:effectExtent l="0" t="0" r="0" b="0"/>
            <wp:docPr id="33" name="Picture 33" descr="E:\FILE KULIAH\FOTO DATA UNTUK HASIL SKRIPSI\FOTO NANAM TANGGAL 08 FEBRUARI 2018\FOTO ADAKSIAL 2,4-D MINGGU KE-2\D2,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:\FILE KULIAH\FOTO DATA UNTUK HASIL SKRIPSI\FOTO NANAM TANGGAL 08 FEBRUARI 2018\FOTO ADAKSIAL 2,4-D MINGGU KE-2\D2,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09" cy="134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9B4DA" w14:textId="3B2B6679" w:rsidR="00AA3CAA" w:rsidRDefault="00AA3CAA" w:rsidP="00A370A8">
      <w:pPr>
        <w:rPr>
          <w:rFonts w:ascii="Times New Roman" w:hAnsi="Times New Roman" w:cs="Times New Roman"/>
          <w:lang w:val="en-GB"/>
        </w:rPr>
      </w:pPr>
      <w:r w:rsidRPr="000D31E2">
        <w:rPr>
          <w:rFonts w:ascii="Times New Roman" w:hAnsi="Times New Roman" w:cs="Times New Roman"/>
          <w:lang w:val="en-GB"/>
        </w:rPr>
        <w:t xml:space="preserve">Figure 2.  Explant morphology grown from </w:t>
      </w:r>
      <w:r w:rsidR="00134217" w:rsidRPr="000D31E2">
        <w:rPr>
          <w:rFonts w:ascii="Times New Roman" w:hAnsi="Times New Roman" w:cs="Times New Roman"/>
          <w:lang w:val="en-GB"/>
        </w:rPr>
        <w:t xml:space="preserve">black betel leaf explants </w:t>
      </w:r>
      <w:r w:rsidRPr="000D31E2">
        <w:rPr>
          <w:rFonts w:ascii="Times New Roman" w:hAnsi="Times New Roman" w:cs="Times New Roman"/>
          <w:lang w:val="en-GB"/>
        </w:rPr>
        <w:t>without additional plant growth regulators (control group)</w:t>
      </w:r>
    </w:p>
    <w:p w14:paraId="492BCE0F" w14:textId="0C2A1069" w:rsidR="00AA3CAA" w:rsidRPr="000D31E2" w:rsidRDefault="00AA3CAA" w:rsidP="00294D1F"/>
    <w:p w14:paraId="308CFE80" w14:textId="77777777" w:rsidR="004C66B2" w:rsidRPr="000D6D58" w:rsidRDefault="004C66B2" w:rsidP="00294D1F">
      <w:pPr>
        <w:rPr>
          <w:rFonts w:ascii="Times New Roman" w:hAnsi="Times New Roman" w:cs="Times New Roman"/>
          <w:szCs w:val="20"/>
          <w:lang w:val="en-GB"/>
        </w:rPr>
      </w:pPr>
      <w:r w:rsidRPr="000D6D58">
        <w:rPr>
          <w:rFonts w:ascii="Times New Roman" w:hAnsi="Times New Roman" w:cs="Times New Roman"/>
          <w:b/>
          <w:szCs w:val="20"/>
          <w:lang w:val="en-GB"/>
        </w:rPr>
        <w:t xml:space="preserve">Secondary metabolites analysis </w:t>
      </w:r>
    </w:p>
    <w:p w14:paraId="2C0C414E" w14:textId="77777777" w:rsidR="004C66B2" w:rsidRDefault="004C66B2" w:rsidP="00294D1F">
      <w:pPr>
        <w:rPr>
          <w:rFonts w:ascii="Times New Roman" w:hAnsi="Times New Roman" w:cs="Times New Roman"/>
          <w:szCs w:val="20"/>
          <w:lang w:val="en-GB"/>
        </w:rPr>
      </w:pPr>
      <w:r w:rsidRPr="000D6D58">
        <w:rPr>
          <w:rFonts w:ascii="Times New Roman" w:hAnsi="Times New Roman" w:cs="Times New Roman"/>
          <w:szCs w:val="20"/>
          <w:lang w:val="en-GB"/>
        </w:rPr>
        <w:t xml:space="preserve">Compounds contained in the methanol extract of black betel callus is presented in Table 4. </w:t>
      </w:r>
      <w:r w:rsidR="00D42F0B">
        <w:rPr>
          <w:rFonts w:ascii="Times New Roman" w:hAnsi="Times New Roman" w:cs="Times New Roman"/>
          <w:szCs w:val="20"/>
          <w:lang w:val="en-GB"/>
        </w:rPr>
        <w:t>The p</w:t>
      </w:r>
      <w:r w:rsidR="00D42F0B" w:rsidRPr="000D6D58">
        <w:rPr>
          <w:rFonts w:ascii="Times New Roman" w:hAnsi="Times New Roman" w:cs="Times New Roman"/>
          <w:szCs w:val="20"/>
          <w:lang w:val="en-GB"/>
        </w:rPr>
        <w:t xml:space="preserve">ositive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control is </w:t>
      </w:r>
      <w:r w:rsidR="006B0FA8">
        <w:rPr>
          <w:rFonts w:ascii="Times New Roman" w:hAnsi="Times New Roman" w:cs="Times New Roman"/>
          <w:szCs w:val="20"/>
          <w:lang w:val="en-GB"/>
        </w:rPr>
        <w:t xml:space="preserve">the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chemical content identified from </w:t>
      </w:r>
      <w:r w:rsidR="006703F6">
        <w:rPr>
          <w:rFonts w:ascii="Times New Roman" w:hAnsi="Times New Roman" w:cs="Times New Roman"/>
          <w:szCs w:val="20"/>
          <w:lang w:val="en-GB"/>
        </w:rPr>
        <w:t xml:space="preserve">the </w:t>
      </w:r>
      <w:r w:rsidRPr="000D6D58">
        <w:rPr>
          <w:rFonts w:ascii="Times New Roman" w:hAnsi="Times New Roman" w:cs="Times New Roman"/>
          <w:szCs w:val="20"/>
          <w:lang w:val="en-GB"/>
        </w:rPr>
        <w:t>methanol extract of black betel leaves [</w:t>
      </w:r>
      <w:r w:rsidR="00073A24" w:rsidRPr="000D6D58">
        <w:rPr>
          <w:rFonts w:ascii="Times New Roman" w:hAnsi="Times New Roman" w:cs="Times New Roman"/>
          <w:szCs w:val="20"/>
          <w:lang w:val="en-GB"/>
        </w:rPr>
        <w:t>22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]. Three </w:t>
      </w:r>
      <w:r w:rsidR="00D0445D">
        <w:rPr>
          <w:rFonts w:ascii="Times New Roman" w:hAnsi="Times New Roman" w:cs="Times New Roman"/>
          <w:szCs w:val="20"/>
          <w:lang w:val="en-GB"/>
        </w:rPr>
        <w:t>major</w:t>
      </w:r>
      <w:r w:rsidR="00D0445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secondary metabolite compounds </w:t>
      </w:r>
      <w:r w:rsidR="00643415">
        <w:rPr>
          <w:rFonts w:ascii="Times New Roman" w:hAnsi="Times New Roman" w:cs="Times New Roman"/>
          <w:szCs w:val="20"/>
          <w:lang w:val="en-GB"/>
        </w:rPr>
        <w:t xml:space="preserve">in the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2 mg/L IBA and 2 mg/L BAP combination were </w:t>
      </w:r>
      <w:r w:rsidRPr="000D6D58">
        <w:rPr>
          <w:rFonts w:ascii="Times New Roman" w:eastAsia="Times New Roman" w:hAnsi="Times New Roman" w:cs="Times New Roman"/>
          <w:szCs w:val="20"/>
          <w:lang w:val="en-GB" w:eastAsia="id-ID"/>
        </w:rPr>
        <w:t>14-beta-H-</w:t>
      </w:r>
      <w:r w:rsidR="000D6D58" w:rsidRPr="000D6D58">
        <w:rPr>
          <w:rFonts w:ascii="Times New Roman" w:eastAsia="Times New Roman" w:hAnsi="Times New Roman" w:cs="Times New Roman"/>
          <w:szCs w:val="20"/>
          <w:lang w:val="en-GB" w:eastAsia="id-ID"/>
        </w:rPr>
        <w:t>pregna</w:t>
      </w:r>
      <w:r w:rsidR="000D6D58" w:rsidRPr="000D6D58">
        <w:rPr>
          <w:rFonts w:ascii="Times New Roman" w:eastAsia="Times New Roman" w:hAnsi="Times New Roman" w:cs="Times New Roman"/>
          <w:i/>
          <w:szCs w:val="20"/>
          <w:lang w:val="en-GB" w:eastAsia="id-ID"/>
        </w:rPr>
        <w:t xml:space="preserve">, </w:t>
      </w:r>
      <w:r w:rsidRPr="000D6D58">
        <w:rPr>
          <w:rFonts w:ascii="Times New Roman" w:eastAsia="Times New Roman" w:hAnsi="Times New Roman" w:cs="Times New Roman"/>
          <w:szCs w:val="20"/>
          <w:lang w:val="en-GB" w:eastAsia="id-ID"/>
        </w:rPr>
        <w:t>n-</w:t>
      </w:r>
      <w:proofErr w:type="spellStart"/>
      <w:r w:rsidRPr="000D6D58">
        <w:rPr>
          <w:rFonts w:ascii="Times New Roman" w:eastAsia="Times New Roman" w:hAnsi="Times New Roman" w:cs="Times New Roman"/>
          <w:szCs w:val="20"/>
          <w:lang w:val="en-GB" w:eastAsia="id-ID"/>
        </w:rPr>
        <w:t>hexadecanoic</w:t>
      </w:r>
      <w:proofErr w:type="spellEnd"/>
      <w:r w:rsidRPr="000D6D58">
        <w:rPr>
          <w:rFonts w:ascii="Times New Roman" w:eastAsia="Times New Roman" w:hAnsi="Times New Roman" w:cs="Times New Roman"/>
          <w:szCs w:val="20"/>
          <w:lang w:val="en-GB" w:eastAsia="id-ID"/>
        </w:rPr>
        <w:t xml:space="preserve"> acid, and 1-docosane.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Hexadecanoic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acid </w:t>
      </w:r>
      <w:r w:rsidR="00C6634B" w:rsidRPr="000D6D58">
        <w:rPr>
          <w:rFonts w:ascii="Times New Roman" w:hAnsi="Times New Roman" w:cs="Times New Roman"/>
          <w:szCs w:val="20"/>
          <w:lang w:val="en-GB"/>
        </w:rPr>
        <w:t>belon</w:t>
      </w:r>
      <w:r w:rsidR="00C6634B">
        <w:rPr>
          <w:rFonts w:ascii="Times New Roman" w:hAnsi="Times New Roman" w:cs="Times New Roman"/>
          <w:szCs w:val="20"/>
          <w:lang w:val="en-GB"/>
        </w:rPr>
        <w:t>gs</w:t>
      </w:r>
      <w:r w:rsidR="00C6634B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to </w:t>
      </w:r>
      <w:r w:rsidR="00C3655E">
        <w:rPr>
          <w:rFonts w:ascii="Times New Roman" w:hAnsi="Times New Roman" w:cs="Times New Roman"/>
          <w:szCs w:val="20"/>
          <w:lang w:val="en-GB"/>
        </w:rPr>
        <w:t xml:space="preserve">the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saturated fatty acid group. Fatty acids are </w:t>
      </w:r>
      <w:r w:rsidR="00410708">
        <w:rPr>
          <w:rFonts w:ascii="Times New Roman" w:hAnsi="Times New Roman" w:cs="Times New Roman"/>
          <w:szCs w:val="20"/>
          <w:lang w:val="en-GB"/>
        </w:rPr>
        <w:t>the</w:t>
      </w:r>
      <w:r w:rsidR="00410708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>primary metabolite compound</w:t>
      </w:r>
      <w:r w:rsidR="00927380">
        <w:rPr>
          <w:rFonts w:ascii="Times New Roman" w:hAnsi="Times New Roman" w:cs="Times New Roman"/>
          <w:szCs w:val="20"/>
          <w:lang w:val="en-GB"/>
        </w:rPr>
        <w:t>s</w:t>
      </w:r>
      <w:r w:rsidR="00927380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lang w:val="en-GB"/>
        </w:rPr>
        <w:t xml:space="preserve">known to </w:t>
      </w:r>
      <w:r w:rsidR="00320F61">
        <w:rPr>
          <w:rFonts w:ascii="Times New Roman" w:hAnsi="Times New Roman" w:cs="Times New Roman"/>
          <w:lang w:val="en-GB"/>
        </w:rPr>
        <w:t>possess</w:t>
      </w:r>
      <w:r w:rsidR="00320F61" w:rsidRPr="000D6D58">
        <w:rPr>
          <w:rFonts w:ascii="Times New Roman" w:hAnsi="Times New Roman" w:cs="Times New Roman"/>
          <w:lang w:val="en-GB"/>
        </w:rPr>
        <w:t xml:space="preserve"> </w:t>
      </w:r>
      <w:r w:rsidRPr="000D6D58">
        <w:rPr>
          <w:rFonts w:ascii="Times New Roman" w:hAnsi="Times New Roman" w:cs="Times New Roman"/>
          <w:lang w:val="en-GB"/>
        </w:rPr>
        <w:t>antibacterial and antifungal properties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. </w:t>
      </w:r>
      <w:r w:rsidRPr="000D6D58">
        <w:rPr>
          <w:rFonts w:ascii="Times New Roman" w:hAnsi="Times New Roman" w:cs="Times New Roman"/>
          <w:lang w:val="en-GB"/>
        </w:rPr>
        <w:t xml:space="preserve">Fatty acids can modulate </w:t>
      </w:r>
      <w:r w:rsidR="007C5F05">
        <w:rPr>
          <w:rFonts w:ascii="Times New Roman" w:hAnsi="Times New Roman" w:cs="Times New Roman"/>
          <w:lang w:val="en-GB"/>
        </w:rPr>
        <w:t xml:space="preserve">the </w:t>
      </w:r>
      <w:r w:rsidRPr="000D6D58">
        <w:rPr>
          <w:rFonts w:ascii="Times New Roman" w:hAnsi="Times New Roman" w:cs="Times New Roman"/>
          <w:lang w:val="en-GB"/>
        </w:rPr>
        <w:t>immune response by acting directly on T cells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[2</w:t>
      </w:r>
      <w:r w:rsidR="00073A24" w:rsidRPr="000D6D58">
        <w:rPr>
          <w:rFonts w:ascii="Times New Roman" w:hAnsi="Times New Roman" w:cs="Times New Roman"/>
          <w:szCs w:val="20"/>
          <w:lang w:val="en-GB"/>
        </w:rPr>
        <w:t>3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]. </w:t>
      </w:r>
      <w:r w:rsidR="006A2806">
        <w:rPr>
          <w:rFonts w:ascii="Times New Roman" w:hAnsi="Times New Roman" w:cs="Times New Roman"/>
          <w:szCs w:val="20"/>
          <w:lang w:val="en-GB"/>
        </w:rPr>
        <w:t xml:space="preserve">The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GC-MS analysis of </w:t>
      </w:r>
      <w:r w:rsidR="001B750C">
        <w:rPr>
          <w:rFonts w:ascii="Times New Roman" w:hAnsi="Times New Roman" w:cs="Times New Roman"/>
          <w:szCs w:val="20"/>
          <w:lang w:val="en-GB"/>
        </w:rPr>
        <w:t xml:space="preserve">the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black betel callus methanol extract </w:t>
      </w:r>
      <w:r w:rsidR="00CC6DD4">
        <w:rPr>
          <w:rFonts w:ascii="Times New Roman" w:hAnsi="Times New Roman" w:cs="Times New Roman"/>
          <w:szCs w:val="20"/>
          <w:lang w:val="en-GB"/>
        </w:rPr>
        <w:t>in</w:t>
      </w:r>
      <w:r w:rsidR="00CC6DD4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>combination</w:t>
      </w:r>
      <w:r w:rsidR="00CC6DD4">
        <w:rPr>
          <w:rFonts w:ascii="Times New Roman" w:hAnsi="Times New Roman" w:cs="Times New Roman"/>
          <w:szCs w:val="20"/>
          <w:lang w:val="en-GB"/>
        </w:rPr>
        <w:t xml:space="preserve"> with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1.5 mg/L IBA and 1.5 mg/L BAP showed that there were </w:t>
      </w:r>
      <w:r w:rsidR="003B4159">
        <w:rPr>
          <w:rFonts w:ascii="Times New Roman" w:hAnsi="Times New Roman" w:cs="Times New Roman"/>
          <w:szCs w:val="20"/>
          <w:lang w:val="en-GB"/>
        </w:rPr>
        <w:t>three</w:t>
      </w:r>
      <w:r w:rsidR="003B4159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compounds with </w:t>
      </w:r>
      <w:r w:rsidR="002D4469">
        <w:rPr>
          <w:rFonts w:ascii="Times New Roman" w:hAnsi="Times New Roman" w:cs="Times New Roman"/>
          <w:szCs w:val="20"/>
          <w:lang w:val="en-GB"/>
        </w:rPr>
        <w:t xml:space="preserve">a </w:t>
      </w:r>
      <w:r w:rsidRPr="000D6D58">
        <w:rPr>
          <w:rFonts w:ascii="Times New Roman" w:hAnsi="Times New Roman" w:cs="Times New Roman"/>
          <w:szCs w:val="20"/>
          <w:lang w:val="en-GB"/>
        </w:rPr>
        <w:t>high percentage; methyl-β-D-glucopyranoside at 28.69%, 9,12-Octadecadienoic acid (</w:t>
      </w:r>
      <w:r w:rsidR="00DE05AD" w:rsidRPr="000D6D58">
        <w:rPr>
          <w:rFonts w:ascii="Times New Roman" w:hAnsi="Times New Roman" w:cs="Times New Roman"/>
          <w:szCs w:val="20"/>
          <w:lang w:val="en-GB"/>
        </w:rPr>
        <w:t>Z, Z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) at 15.07%, and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hexadecanoic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acid</w:t>
      </w:r>
      <w:r w:rsidRPr="000D6D58">
        <w:rPr>
          <w:rFonts w:ascii="Times New Roman" w:hAnsi="Times New Roman" w:cs="Times New Roman"/>
          <w:i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at 11.03%. Methyl-β-D-glucopyranoside belongs to </w:t>
      </w:r>
      <w:r w:rsidR="00000658">
        <w:rPr>
          <w:rFonts w:ascii="Times New Roman" w:hAnsi="Times New Roman" w:cs="Times New Roman"/>
          <w:szCs w:val="20"/>
          <w:lang w:val="en-GB"/>
        </w:rPr>
        <w:t xml:space="preserve">the </w:t>
      </w:r>
      <w:r w:rsidRPr="000D6D58">
        <w:rPr>
          <w:rFonts w:ascii="Times New Roman" w:hAnsi="Times New Roman" w:cs="Times New Roman"/>
          <w:szCs w:val="20"/>
          <w:lang w:val="en-GB"/>
        </w:rPr>
        <w:t>monosaccharide group.</w:t>
      </w:r>
      <w:r w:rsidR="00474520">
        <w:rPr>
          <w:rFonts w:ascii="Times New Roman" w:hAnsi="Times New Roman" w:cs="Times New Roman"/>
          <w:szCs w:val="20"/>
          <w:lang w:val="en-GB"/>
        </w:rPr>
        <w:t xml:space="preserve"> </w:t>
      </w:r>
      <w:r w:rsidR="007D1DE1">
        <w:rPr>
          <w:rFonts w:ascii="Times New Roman" w:hAnsi="Times New Roman" w:cs="Times New Roman"/>
          <w:szCs w:val="20"/>
          <w:lang w:val="en-GB"/>
        </w:rPr>
        <w:t>A mon</w:t>
      </w:r>
      <w:r w:rsidR="007D1DE1" w:rsidRPr="000D6D58">
        <w:rPr>
          <w:rFonts w:ascii="Times New Roman" w:hAnsi="Times New Roman" w:cs="Times New Roman"/>
          <w:szCs w:val="20"/>
          <w:lang w:val="en-GB"/>
        </w:rPr>
        <w:t xml:space="preserve">osaccharide </w:t>
      </w:r>
      <w:r w:rsidRPr="000D6D58">
        <w:rPr>
          <w:rFonts w:ascii="Times New Roman" w:hAnsi="Times New Roman" w:cs="Times New Roman"/>
          <w:szCs w:val="20"/>
          <w:lang w:val="en-GB"/>
        </w:rPr>
        <w:t>is</w:t>
      </w:r>
      <w:r w:rsidR="007D1DE1">
        <w:rPr>
          <w:rFonts w:ascii="Times New Roman" w:hAnsi="Times New Roman" w:cs="Times New Roman"/>
          <w:szCs w:val="20"/>
          <w:lang w:val="en-GB"/>
        </w:rPr>
        <w:t xml:space="preserve"> </w:t>
      </w:r>
      <w:r w:rsidR="00474520">
        <w:rPr>
          <w:rFonts w:ascii="Times New Roman" w:hAnsi="Times New Roman" w:cs="Times New Roman"/>
          <w:szCs w:val="20"/>
          <w:lang w:val="en-GB"/>
        </w:rPr>
        <w:t>the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monomer of polysaccharide and a type of primary metabolite. </w:t>
      </w:r>
      <w:r w:rsidR="00092C2F">
        <w:rPr>
          <w:rFonts w:ascii="Times New Roman" w:hAnsi="Times New Roman" w:cs="Times New Roman"/>
          <w:szCs w:val="20"/>
          <w:lang w:val="en-GB"/>
        </w:rPr>
        <w:t>On the contrary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, </w:t>
      </w:r>
      <w:proofErr w:type="spellStart"/>
      <w:r w:rsidRPr="00BF64BD">
        <w:rPr>
          <w:rFonts w:ascii="Times New Roman" w:hAnsi="Times New Roman" w:cs="Times New Roman"/>
          <w:szCs w:val="20"/>
          <w:lang w:val="en-GB"/>
        </w:rPr>
        <w:t>hexadecanoic</w:t>
      </w:r>
      <w:proofErr w:type="spellEnd"/>
      <w:r w:rsidRPr="00BF64BD">
        <w:rPr>
          <w:rFonts w:ascii="Times New Roman" w:hAnsi="Times New Roman" w:cs="Times New Roman"/>
          <w:szCs w:val="20"/>
          <w:lang w:val="en-GB"/>
        </w:rPr>
        <w:t xml:space="preserve"> acid and </w:t>
      </w:r>
      <w:r w:rsidR="00DB55F3" w:rsidRPr="00BF64BD">
        <w:rPr>
          <w:rFonts w:ascii="Times New Roman" w:hAnsi="Times New Roman" w:cs="Times New Roman"/>
          <w:szCs w:val="20"/>
          <w:lang w:val="en-GB"/>
        </w:rPr>
        <w:t>5-octadecene</w:t>
      </w:r>
      <w:r w:rsidRPr="00BF64BD">
        <w:rPr>
          <w:rFonts w:ascii="Times New Roman" w:hAnsi="Times New Roman" w:cs="Times New Roman"/>
          <w:szCs w:val="20"/>
          <w:lang w:val="en-GB"/>
        </w:rPr>
        <w:t xml:space="preserve"> belong</w:t>
      </w:r>
      <w:r w:rsidR="00C24A97" w:rsidRPr="00BF64BD">
        <w:rPr>
          <w:rFonts w:ascii="Times New Roman" w:hAnsi="Times New Roman" w:cs="Times New Roman"/>
          <w:szCs w:val="20"/>
          <w:lang w:val="en-GB"/>
        </w:rPr>
        <w:t>ed</w:t>
      </w:r>
      <w:r w:rsidRPr="00BF64BD">
        <w:rPr>
          <w:rFonts w:ascii="Times New Roman" w:hAnsi="Times New Roman" w:cs="Times New Roman"/>
          <w:szCs w:val="20"/>
          <w:lang w:val="en-GB"/>
        </w:rPr>
        <w:t xml:space="preserve"> to </w:t>
      </w:r>
      <w:r w:rsidR="00C24A97" w:rsidRPr="00BF64BD">
        <w:rPr>
          <w:rFonts w:ascii="Times New Roman" w:hAnsi="Times New Roman" w:cs="Times New Roman"/>
          <w:szCs w:val="20"/>
          <w:lang w:val="en-GB"/>
        </w:rPr>
        <w:t xml:space="preserve">the </w:t>
      </w:r>
      <w:r w:rsidRPr="00BF64BD">
        <w:rPr>
          <w:rFonts w:ascii="Times New Roman" w:hAnsi="Times New Roman" w:cs="Times New Roman"/>
          <w:szCs w:val="20"/>
          <w:lang w:val="en-GB"/>
        </w:rPr>
        <w:t xml:space="preserve">fatty acid group. Methyl-β-D-glucopyranoside </w:t>
      </w:r>
      <w:r w:rsidR="00282693" w:rsidRPr="00BF64BD">
        <w:rPr>
          <w:rFonts w:ascii="Times New Roman" w:hAnsi="Times New Roman" w:cs="Times New Roman"/>
          <w:szCs w:val="20"/>
          <w:lang w:val="en-GB"/>
        </w:rPr>
        <w:t xml:space="preserve">was </w:t>
      </w:r>
      <w:r w:rsidRPr="00BF64BD">
        <w:rPr>
          <w:rFonts w:ascii="Times New Roman" w:hAnsi="Times New Roman" w:cs="Times New Roman"/>
          <w:szCs w:val="20"/>
          <w:lang w:val="en-GB"/>
        </w:rPr>
        <w:t>found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in </w:t>
      </w:r>
      <w:proofErr w:type="spellStart"/>
      <w:r w:rsidRPr="000D6D58">
        <w:rPr>
          <w:rFonts w:ascii="Times New Roman" w:hAnsi="Times New Roman" w:cs="Times New Roman"/>
          <w:i/>
          <w:szCs w:val="20"/>
          <w:lang w:val="en-GB"/>
        </w:rPr>
        <w:t>Agrocybe</w:t>
      </w:r>
      <w:proofErr w:type="spellEnd"/>
      <w:r w:rsidRPr="000D6D58">
        <w:rPr>
          <w:rFonts w:ascii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0D6D58">
        <w:rPr>
          <w:rFonts w:ascii="Times New Roman" w:hAnsi="Times New Roman" w:cs="Times New Roman"/>
          <w:i/>
          <w:szCs w:val="20"/>
          <w:lang w:val="en-GB"/>
        </w:rPr>
        <w:t>aegerita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edible mushroom [2</w:t>
      </w:r>
      <w:r w:rsidR="00073A24" w:rsidRPr="000D6D58">
        <w:rPr>
          <w:rFonts w:ascii="Times New Roman" w:hAnsi="Times New Roman" w:cs="Times New Roman"/>
          <w:szCs w:val="20"/>
          <w:lang w:val="en-GB"/>
        </w:rPr>
        <w:t>4</w:t>
      </w:r>
      <w:r w:rsidRPr="000D6D58">
        <w:rPr>
          <w:rFonts w:ascii="Times New Roman" w:hAnsi="Times New Roman" w:cs="Times New Roman"/>
          <w:szCs w:val="20"/>
          <w:lang w:val="en-GB"/>
        </w:rPr>
        <w:t>]</w:t>
      </w:r>
      <w:r w:rsidR="00282693">
        <w:rPr>
          <w:rFonts w:ascii="Times New Roman" w:hAnsi="Times New Roman" w:cs="Times New Roman"/>
          <w:szCs w:val="20"/>
          <w:lang w:val="en-GB"/>
        </w:rPr>
        <w:t>, and it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was also the main compound found in </w:t>
      </w:r>
      <w:proofErr w:type="spellStart"/>
      <w:r w:rsidRPr="000D6D58">
        <w:rPr>
          <w:rFonts w:ascii="Times New Roman" w:hAnsi="Times New Roman" w:cs="Times New Roman"/>
          <w:i/>
          <w:szCs w:val="20"/>
          <w:lang w:val="en-GB"/>
        </w:rPr>
        <w:t>Geum</w:t>
      </w:r>
      <w:proofErr w:type="spellEnd"/>
      <w:r w:rsidRPr="000D6D58">
        <w:rPr>
          <w:rFonts w:ascii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0D6D58">
        <w:rPr>
          <w:rFonts w:ascii="Times New Roman" w:hAnsi="Times New Roman" w:cs="Times New Roman"/>
          <w:i/>
          <w:szCs w:val="20"/>
          <w:lang w:val="en-GB"/>
        </w:rPr>
        <w:t>montanum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L. leaves and </w:t>
      </w:r>
      <w:r w:rsidR="004D5286">
        <w:rPr>
          <w:rFonts w:ascii="Times New Roman" w:hAnsi="Times New Roman" w:cs="Times New Roman"/>
          <w:szCs w:val="20"/>
          <w:lang w:val="en-GB"/>
        </w:rPr>
        <w:t>will</w:t>
      </w:r>
      <w:r w:rsidR="004D5286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be accumulated </w:t>
      </w:r>
      <w:r w:rsidR="001A673E">
        <w:rPr>
          <w:rFonts w:ascii="Times New Roman" w:hAnsi="Times New Roman" w:cs="Times New Roman"/>
          <w:szCs w:val="20"/>
          <w:lang w:val="en-GB"/>
        </w:rPr>
        <w:t>throughout the lifetime of the</w:t>
      </w:r>
      <w:r w:rsidR="001A673E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>plant. Synthesis of methyl-β-D-glucopyranoside and its derivates could reduce methanol in the cytoplasm of plant cells [2</w:t>
      </w:r>
      <w:r w:rsidR="00073A24" w:rsidRPr="000D6D58">
        <w:rPr>
          <w:rFonts w:ascii="Times New Roman" w:hAnsi="Times New Roman" w:cs="Times New Roman"/>
          <w:szCs w:val="20"/>
          <w:lang w:val="en-GB"/>
        </w:rPr>
        <w:t>5</w:t>
      </w:r>
      <w:r w:rsidRPr="000D6D58">
        <w:rPr>
          <w:rFonts w:ascii="Times New Roman" w:hAnsi="Times New Roman" w:cs="Times New Roman"/>
          <w:szCs w:val="20"/>
          <w:lang w:val="en-GB"/>
        </w:rPr>
        <w:t>].</w:t>
      </w:r>
    </w:p>
    <w:p w14:paraId="6D3207C7" w14:textId="77777777" w:rsidR="00AA3CAA" w:rsidRDefault="00AA3CAA" w:rsidP="00294D1F">
      <w:pPr>
        <w:rPr>
          <w:rFonts w:ascii="Times New Roman" w:hAnsi="Times New Roman" w:cs="Times New Roman"/>
          <w:szCs w:val="20"/>
          <w:lang w:val="en-GB"/>
        </w:rPr>
      </w:pPr>
    </w:p>
    <w:p w14:paraId="33615135" w14:textId="0C089672" w:rsidR="00AA3CAA" w:rsidRDefault="00AA3CAA" w:rsidP="00294D1F">
      <w:pPr>
        <w:pStyle w:val="Default"/>
        <w:jc w:val="both"/>
        <w:rPr>
          <w:color w:val="auto"/>
          <w:sz w:val="20"/>
          <w:szCs w:val="20"/>
          <w:lang w:val="en-GB"/>
        </w:rPr>
      </w:pPr>
      <w:r w:rsidRPr="000D6D58">
        <w:rPr>
          <w:color w:val="auto"/>
          <w:sz w:val="20"/>
          <w:szCs w:val="20"/>
          <w:lang w:val="en-GB"/>
        </w:rPr>
        <w:t xml:space="preserve">The main secondary metabolite </w:t>
      </w:r>
      <w:r w:rsidR="00580CCB">
        <w:rPr>
          <w:color w:val="auto"/>
          <w:sz w:val="20"/>
          <w:szCs w:val="20"/>
          <w:lang w:val="en-GB"/>
        </w:rPr>
        <w:t>present</w:t>
      </w:r>
      <w:r w:rsidR="00580CCB" w:rsidRPr="000D6D58">
        <w:rPr>
          <w:color w:val="auto"/>
          <w:sz w:val="20"/>
          <w:szCs w:val="20"/>
          <w:lang w:val="en-GB"/>
        </w:rPr>
        <w:t xml:space="preserve"> </w:t>
      </w:r>
      <w:r w:rsidRPr="000D6D58">
        <w:rPr>
          <w:color w:val="auto"/>
          <w:sz w:val="20"/>
          <w:szCs w:val="20"/>
          <w:lang w:val="en-GB"/>
        </w:rPr>
        <w:t xml:space="preserve">in the black betel callus </w:t>
      </w:r>
      <w:r w:rsidR="000B0151" w:rsidRPr="000D6D58">
        <w:rPr>
          <w:color w:val="auto"/>
          <w:sz w:val="20"/>
          <w:szCs w:val="20"/>
          <w:lang w:val="en-GB"/>
        </w:rPr>
        <w:t xml:space="preserve">methanol extract </w:t>
      </w:r>
      <w:r w:rsidR="000B0151">
        <w:rPr>
          <w:color w:val="auto"/>
          <w:sz w:val="20"/>
          <w:szCs w:val="20"/>
          <w:lang w:val="en-GB"/>
        </w:rPr>
        <w:t>administered with</w:t>
      </w:r>
      <w:r w:rsidR="000B0151" w:rsidRPr="000D6D58">
        <w:rPr>
          <w:color w:val="auto"/>
          <w:sz w:val="20"/>
          <w:szCs w:val="20"/>
          <w:lang w:val="en-GB"/>
        </w:rPr>
        <w:t xml:space="preserve"> </w:t>
      </w:r>
      <w:r w:rsidRPr="000D6D58">
        <w:rPr>
          <w:color w:val="auto"/>
          <w:sz w:val="20"/>
          <w:szCs w:val="20"/>
          <w:lang w:val="en-GB"/>
        </w:rPr>
        <w:t>2 mg/L IBA and 1.5 mg/L kinetin combination was found to be chloroquine at 19.40%. Chloroquine is one of several malaria drug</w:t>
      </w:r>
      <w:r w:rsidR="002F57CA">
        <w:rPr>
          <w:color w:val="auto"/>
          <w:sz w:val="20"/>
          <w:szCs w:val="20"/>
          <w:lang w:val="en-GB"/>
        </w:rPr>
        <w:t xml:space="preserve"> types</w:t>
      </w:r>
      <w:r w:rsidRPr="000D6D58">
        <w:rPr>
          <w:color w:val="auto"/>
          <w:sz w:val="20"/>
          <w:szCs w:val="20"/>
          <w:lang w:val="en-GB"/>
        </w:rPr>
        <w:t xml:space="preserve"> [26]. Chloroquine</w:t>
      </w:r>
      <w:r w:rsidRPr="000D6D58">
        <w:rPr>
          <w:i/>
          <w:color w:val="auto"/>
          <w:sz w:val="20"/>
          <w:szCs w:val="20"/>
          <w:lang w:val="en-GB"/>
        </w:rPr>
        <w:t xml:space="preserve"> </w:t>
      </w:r>
      <w:r w:rsidRPr="000D6D58">
        <w:rPr>
          <w:color w:val="auto"/>
          <w:sz w:val="20"/>
          <w:szCs w:val="20"/>
          <w:lang w:val="en-GB"/>
        </w:rPr>
        <w:t xml:space="preserve">is a </w:t>
      </w:r>
      <w:r w:rsidR="00620C8E">
        <w:rPr>
          <w:color w:val="auto"/>
          <w:sz w:val="20"/>
          <w:szCs w:val="20"/>
          <w:lang w:val="en-GB"/>
        </w:rPr>
        <w:t>common drug</w:t>
      </w:r>
      <w:r w:rsidRPr="000D6D58">
        <w:rPr>
          <w:color w:val="auto"/>
          <w:sz w:val="20"/>
          <w:szCs w:val="20"/>
          <w:lang w:val="en-GB"/>
        </w:rPr>
        <w:t xml:space="preserve"> used for </w:t>
      </w:r>
      <w:r w:rsidR="006866DC">
        <w:rPr>
          <w:color w:val="auto"/>
          <w:sz w:val="20"/>
          <w:szCs w:val="20"/>
          <w:lang w:val="en-GB"/>
        </w:rPr>
        <w:t xml:space="preserve">the </w:t>
      </w:r>
      <w:r w:rsidR="006866DC" w:rsidRPr="000D6D58">
        <w:rPr>
          <w:color w:val="auto"/>
          <w:sz w:val="20"/>
          <w:szCs w:val="20"/>
          <w:lang w:val="en-GB"/>
        </w:rPr>
        <w:t>treatment</w:t>
      </w:r>
      <w:r w:rsidR="006866DC">
        <w:rPr>
          <w:color w:val="auto"/>
          <w:sz w:val="20"/>
          <w:szCs w:val="20"/>
          <w:lang w:val="en-GB"/>
        </w:rPr>
        <w:t xml:space="preserve"> of</w:t>
      </w:r>
      <w:r w:rsidR="006866DC" w:rsidRPr="000D6D58">
        <w:rPr>
          <w:i/>
          <w:color w:val="auto"/>
          <w:sz w:val="20"/>
          <w:szCs w:val="20"/>
          <w:lang w:val="en-GB"/>
        </w:rPr>
        <w:t xml:space="preserve"> </w:t>
      </w:r>
      <w:r w:rsidRPr="000D6D58">
        <w:rPr>
          <w:i/>
          <w:color w:val="auto"/>
          <w:sz w:val="20"/>
          <w:szCs w:val="20"/>
          <w:lang w:val="en-GB"/>
        </w:rPr>
        <w:t>Plasmodium vivax</w:t>
      </w:r>
      <w:r w:rsidR="00DE1B0F">
        <w:rPr>
          <w:color w:val="auto"/>
          <w:sz w:val="20"/>
          <w:szCs w:val="20"/>
          <w:lang w:val="en-GB"/>
        </w:rPr>
        <w:t xml:space="preserve">, </w:t>
      </w:r>
      <w:r w:rsidR="006B790A">
        <w:rPr>
          <w:color w:val="auto"/>
          <w:sz w:val="20"/>
          <w:szCs w:val="20"/>
          <w:lang w:val="en-GB"/>
        </w:rPr>
        <w:t>which may interrupt</w:t>
      </w:r>
      <w:r w:rsidR="008C5ECF">
        <w:rPr>
          <w:color w:val="auto"/>
          <w:sz w:val="20"/>
          <w:szCs w:val="20"/>
          <w:lang w:val="en-GB"/>
        </w:rPr>
        <w:t xml:space="preserve"> the cycle of</w:t>
      </w:r>
      <w:r w:rsidRPr="000D6D58">
        <w:rPr>
          <w:color w:val="auto"/>
          <w:sz w:val="20"/>
          <w:szCs w:val="20"/>
          <w:lang w:val="en-GB"/>
        </w:rPr>
        <w:t xml:space="preserve"> haemoglobin digestion process by parasite </w:t>
      </w:r>
      <w:r w:rsidR="00706C9C">
        <w:rPr>
          <w:color w:val="auto"/>
          <w:sz w:val="20"/>
          <w:szCs w:val="20"/>
          <w:lang w:val="en-GB"/>
        </w:rPr>
        <w:t>through interfering</w:t>
      </w:r>
      <w:r w:rsidRPr="000D6D58">
        <w:rPr>
          <w:color w:val="auto"/>
          <w:sz w:val="20"/>
          <w:szCs w:val="20"/>
          <w:lang w:val="en-GB"/>
        </w:rPr>
        <w:t xml:space="preserve"> with β-hematein or inhibiting hemozoin formation [27]. Chloroquine </w:t>
      </w:r>
      <w:r w:rsidR="00C37A3A">
        <w:rPr>
          <w:color w:val="auto"/>
          <w:sz w:val="20"/>
          <w:szCs w:val="20"/>
          <w:lang w:val="en-GB"/>
        </w:rPr>
        <w:t>could also</w:t>
      </w:r>
      <w:r w:rsidRPr="000D6D58">
        <w:rPr>
          <w:color w:val="auto"/>
          <w:sz w:val="20"/>
          <w:szCs w:val="20"/>
          <w:lang w:val="en-GB"/>
        </w:rPr>
        <w:t xml:space="preserve"> inhibit </w:t>
      </w:r>
      <w:proofErr w:type="spellStart"/>
      <w:r w:rsidRPr="000D6D58">
        <w:rPr>
          <w:color w:val="auto"/>
          <w:sz w:val="20"/>
          <w:szCs w:val="20"/>
          <w:lang w:val="en-GB"/>
        </w:rPr>
        <w:t>plasmepsin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 and </w:t>
      </w:r>
      <w:proofErr w:type="spellStart"/>
      <w:r w:rsidRPr="000D6D58">
        <w:rPr>
          <w:color w:val="auto"/>
          <w:sz w:val="20"/>
          <w:szCs w:val="20"/>
          <w:lang w:val="en-GB"/>
        </w:rPr>
        <w:t>falcipain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 </w:t>
      </w:r>
      <w:r w:rsidR="00126DF8" w:rsidRPr="000D6D58">
        <w:rPr>
          <w:color w:val="auto"/>
          <w:sz w:val="20"/>
          <w:szCs w:val="20"/>
          <w:lang w:val="en-GB"/>
        </w:rPr>
        <w:t>enzym</w:t>
      </w:r>
      <w:r w:rsidR="00126DF8">
        <w:rPr>
          <w:color w:val="auto"/>
          <w:sz w:val="20"/>
          <w:szCs w:val="20"/>
          <w:lang w:val="en-GB"/>
        </w:rPr>
        <w:t>es,</w:t>
      </w:r>
      <w:r w:rsidR="00126DF8" w:rsidRPr="000D6D58">
        <w:rPr>
          <w:color w:val="auto"/>
          <w:sz w:val="20"/>
          <w:szCs w:val="20"/>
          <w:lang w:val="en-GB"/>
        </w:rPr>
        <w:t xml:space="preserve"> </w:t>
      </w:r>
      <w:r w:rsidRPr="000D6D58">
        <w:rPr>
          <w:color w:val="auto"/>
          <w:sz w:val="20"/>
          <w:szCs w:val="20"/>
          <w:lang w:val="en-GB"/>
        </w:rPr>
        <w:t>which function in globin breakdown into amino acids. Hemozoin and amino acids are necessary for parasite growth</w:t>
      </w:r>
      <w:r w:rsidR="00DD72CF">
        <w:rPr>
          <w:color w:val="auto"/>
          <w:sz w:val="20"/>
          <w:szCs w:val="20"/>
          <w:lang w:val="en-GB"/>
        </w:rPr>
        <w:t>;</w:t>
      </w:r>
      <w:r w:rsidRPr="000D6D58">
        <w:rPr>
          <w:color w:val="auto"/>
          <w:sz w:val="20"/>
          <w:szCs w:val="20"/>
          <w:lang w:val="en-GB"/>
        </w:rPr>
        <w:t xml:space="preserve"> thus</w:t>
      </w:r>
      <w:r w:rsidR="00DD72CF">
        <w:rPr>
          <w:color w:val="auto"/>
          <w:sz w:val="20"/>
          <w:szCs w:val="20"/>
          <w:lang w:val="en-GB"/>
        </w:rPr>
        <w:t>,</w:t>
      </w:r>
      <w:r w:rsidRPr="000D6D58">
        <w:rPr>
          <w:color w:val="auto"/>
          <w:sz w:val="20"/>
          <w:szCs w:val="20"/>
          <w:lang w:val="en-GB"/>
        </w:rPr>
        <w:t xml:space="preserve"> inhibition of their formation will cause </w:t>
      </w:r>
      <w:r w:rsidR="00DD72CF">
        <w:rPr>
          <w:color w:val="auto"/>
          <w:sz w:val="20"/>
          <w:szCs w:val="20"/>
          <w:lang w:val="en-GB"/>
        </w:rPr>
        <w:t xml:space="preserve">the </w:t>
      </w:r>
      <w:r w:rsidRPr="000D6D58">
        <w:rPr>
          <w:color w:val="auto"/>
          <w:sz w:val="20"/>
          <w:szCs w:val="20"/>
          <w:lang w:val="en-GB"/>
        </w:rPr>
        <w:t>parasite to die [28].</w:t>
      </w:r>
    </w:p>
    <w:p w14:paraId="408050DB" w14:textId="0382D49B" w:rsidR="00D72E93" w:rsidRDefault="00D72E93" w:rsidP="00294D1F">
      <w:pPr>
        <w:pStyle w:val="Default"/>
        <w:jc w:val="both"/>
        <w:rPr>
          <w:color w:val="auto"/>
          <w:sz w:val="20"/>
          <w:szCs w:val="20"/>
          <w:lang w:val="en-GB"/>
        </w:rPr>
      </w:pPr>
    </w:p>
    <w:p w14:paraId="4D22EC3D" w14:textId="77777777" w:rsidR="00D72E93" w:rsidRPr="000D6D58" w:rsidRDefault="00D72E93" w:rsidP="00294D1F">
      <w:pPr>
        <w:pStyle w:val="Default"/>
        <w:jc w:val="both"/>
        <w:rPr>
          <w:color w:val="auto"/>
          <w:sz w:val="20"/>
          <w:szCs w:val="20"/>
          <w:lang w:val="en-GB"/>
        </w:rPr>
      </w:pPr>
    </w:p>
    <w:p w14:paraId="37753818" w14:textId="4D088C67" w:rsidR="00AA3CAA" w:rsidRDefault="00AA3CAA" w:rsidP="00294D1F">
      <w:pPr>
        <w:pStyle w:val="Default"/>
        <w:jc w:val="both"/>
        <w:rPr>
          <w:color w:val="auto"/>
          <w:sz w:val="20"/>
          <w:szCs w:val="20"/>
          <w:lang w:val="en-GB"/>
        </w:rPr>
      </w:pPr>
    </w:p>
    <w:p w14:paraId="5BFF3331" w14:textId="77777777" w:rsidR="005E1A42" w:rsidRDefault="005E1A42" w:rsidP="00294D1F">
      <w:pPr>
        <w:pStyle w:val="Default"/>
        <w:jc w:val="both"/>
        <w:rPr>
          <w:color w:val="auto"/>
          <w:sz w:val="20"/>
          <w:szCs w:val="20"/>
          <w:lang w:val="en-GB"/>
        </w:rPr>
      </w:pPr>
    </w:p>
    <w:p w14:paraId="2D2EADF2" w14:textId="77777777" w:rsidR="00D72E93" w:rsidRPr="000D6D58" w:rsidRDefault="00D72E93" w:rsidP="00294D1F">
      <w:pPr>
        <w:pStyle w:val="Default"/>
        <w:jc w:val="both"/>
        <w:rPr>
          <w:color w:val="auto"/>
          <w:sz w:val="20"/>
          <w:szCs w:val="20"/>
          <w:lang w:val="en-GB"/>
        </w:rPr>
      </w:pPr>
    </w:p>
    <w:p w14:paraId="26F5C264" w14:textId="77777777" w:rsidR="00AA3CAA" w:rsidRDefault="00AA3CAA" w:rsidP="00294D1F">
      <w:pPr>
        <w:rPr>
          <w:rFonts w:ascii="Times New Roman" w:hAnsi="Times New Roman" w:cs="Times New Roman"/>
          <w:szCs w:val="20"/>
          <w:lang w:val="en-GB"/>
        </w:rPr>
      </w:pPr>
    </w:p>
    <w:p w14:paraId="3D2F4FB8" w14:textId="77777777" w:rsidR="00AA3CAA" w:rsidRPr="000D31E2" w:rsidRDefault="00AA3CAA" w:rsidP="00294D1F">
      <w:pPr>
        <w:spacing w:after="120"/>
        <w:jc w:val="center"/>
        <w:rPr>
          <w:rFonts w:ascii="Times New Roman" w:hAnsi="Times New Roman" w:cs="Times New Roman"/>
          <w:lang w:val="en-GB"/>
        </w:rPr>
      </w:pPr>
      <w:r w:rsidRPr="000D31E2">
        <w:rPr>
          <w:rFonts w:ascii="Times New Roman" w:hAnsi="Times New Roman" w:cs="Times New Roman"/>
          <w:lang w:val="en-GB"/>
        </w:rPr>
        <w:lastRenderedPageBreak/>
        <w:t xml:space="preserve">Table 4. </w:t>
      </w:r>
      <w:bookmarkStart w:id="4" w:name="_Hlk536501663"/>
      <w:r w:rsidRPr="000D31E2">
        <w:rPr>
          <w:rFonts w:ascii="Times New Roman" w:hAnsi="Times New Roman" w:cs="Times New Roman"/>
          <w:lang w:val="en-GB"/>
        </w:rPr>
        <w:t xml:space="preserve">Secondary metabolites content of black betel callus </w:t>
      </w:r>
      <w:r w:rsidR="00427FE3" w:rsidRPr="000D31E2">
        <w:rPr>
          <w:rFonts w:ascii="Times New Roman" w:hAnsi="Times New Roman" w:cs="Times New Roman"/>
          <w:lang w:val="en-GB"/>
        </w:rPr>
        <w:t>analysed</w:t>
      </w:r>
      <w:r w:rsidRPr="000D31E2">
        <w:rPr>
          <w:rFonts w:ascii="Times New Roman" w:hAnsi="Times New Roman" w:cs="Times New Roman"/>
          <w:lang w:val="en-GB"/>
        </w:rPr>
        <w:t xml:space="preserve"> based on GC-MS</w:t>
      </w:r>
      <w:bookmarkEnd w:id="4"/>
      <w:r w:rsidRPr="000D31E2">
        <w:rPr>
          <w:rFonts w:ascii="Times New Roman" w:hAnsi="Times New Roman" w:cs="Times New Roman"/>
          <w:lang w:val="en-GB"/>
        </w:rPr>
        <w:t xml:space="preserve"> method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8"/>
        <w:gridCol w:w="922"/>
        <w:gridCol w:w="915"/>
        <w:gridCol w:w="922"/>
        <w:gridCol w:w="915"/>
        <w:gridCol w:w="1596"/>
      </w:tblGrid>
      <w:tr w:rsidR="00AA3CAA" w:rsidRPr="000D6D58" w14:paraId="0262833A" w14:textId="77777777" w:rsidTr="002C4AFD">
        <w:trPr>
          <w:trHeight w:val="35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21411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hAnsi="Times New Roman" w:cs="Times New Roman"/>
                <w:b/>
                <w:szCs w:val="20"/>
                <w:lang w:val="en-GB"/>
              </w:rPr>
              <w:t>Compounds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8C24A" w14:textId="2BBC6669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6D58"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  <w:t xml:space="preserve">Area (%) / Retention </w:t>
            </w:r>
            <w:r w:rsidR="002C4AFD"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  <w:t>T</w:t>
            </w:r>
            <w:r w:rsidRPr="000D6D58"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  <w:t>ime (</w:t>
            </w:r>
            <w:r w:rsidR="00C24A53"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  <w:t>min</w:t>
            </w:r>
            <w:r w:rsidR="002C4AFD"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  <w:t>utes</w:t>
            </w:r>
            <w:r w:rsidRPr="000D6D58"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  <w:t>)</w:t>
            </w:r>
          </w:p>
        </w:tc>
      </w:tr>
      <w:tr w:rsidR="00AA3CAA" w:rsidRPr="000D6D58" w14:paraId="42F2CE20" w14:textId="77777777" w:rsidTr="002C4AFD">
        <w:trPr>
          <w:trHeight w:val="53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8510298" w14:textId="77777777" w:rsidR="00AA3CAA" w:rsidRPr="000D6D58" w:rsidRDefault="00AA3CAA" w:rsidP="00294D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D2F6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  <w:t>I</w:t>
            </w:r>
            <w:r w:rsidRPr="000D6D58">
              <w:rPr>
                <w:rFonts w:ascii="Times New Roman" w:eastAsia="Times New Roman" w:hAnsi="Times New Roman" w:cs="Times New Roman"/>
                <w:b/>
                <w:szCs w:val="20"/>
                <w:vertAlign w:val="subscript"/>
                <w:lang w:val="en-GB" w:eastAsia="id-ID"/>
              </w:rPr>
              <w:t>2</w:t>
            </w:r>
            <w:r w:rsidRPr="000D6D58"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  <w:t>B</w:t>
            </w:r>
            <w:r w:rsidRPr="000D6D58">
              <w:rPr>
                <w:rFonts w:ascii="Times New Roman" w:eastAsia="Times New Roman" w:hAnsi="Times New Roman" w:cs="Times New Roman"/>
                <w:b/>
                <w:szCs w:val="20"/>
                <w:vertAlign w:val="subscript"/>
                <w:lang w:val="en-GB"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F628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  <w:t>I</w:t>
            </w:r>
            <w:r w:rsidRPr="000D6D58">
              <w:rPr>
                <w:rFonts w:ascii="Times New Roman" w:eastAsia="Times New Roman" w:hAnsi="Times New Roman" w:cs="Times New Roman"/>
                <w:b/>
                <w:szCs w:val="20"/>
                <w:vertAlign w:val="subscript"/>
                <w:lang w:val="en-GB" w:eastAsia="id-ID"/>
              </w:rPr>
              <w:t>1.5</w:t>
            </w:r>
            <w:r w:rsidRPr="000D6D58"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  <w:t>B</w:t>
            </w:r>
            <w:r w:rsidRPr="000D6D58">
              <w:rPr>
                <w:rFonts w:ascii="Times New Roman" w:eastAsia="Times New Roman" w:hAnsi="Times New Roman" w:cs="Times New Roman"/>
                <w:b/>
                <w:szCs w:val="20"/>
                <w:vertAlign w:val="subscript"/>
                <w:lang w:val="en-GB" w:eastAsia="id-ID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370D8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  <w:t>I</w:t>
            </w:r>
            <w:r w:rsidRPr="000D6D58">
              <w:rPr>
                <w:rFonts w:ascii="Times New Roman" w:eastAsia="Times New Roman" w:hAnsi="Times New Roman" w:cs="Times New Roman"/>
                <w:b/>
                <w:szCs w:val="20"/>
                <w:vertAlign w:val="subscript"/>
                <w:lang w:val="en-GB" w:eastAsia="id-ID"/>
              </w:rPr>
              <w:t>2</w:t>
            </w:r>
            <w:r w:rsidRPr="000D6D58"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  <w:t>K</w:t>
            </w:r>
            <w:r w:rsidRPr="000D6D58">
              <w:rPr>
                <w:rFonts w:ascii="Times New Roman" w:eastAsia="Times New Roman" w:hAnsi="Times New Roman" w:cs="Times New Roman"/>
                <w:b/>
                <w:szCs w:val="20"/>
                <w:vertAlign w:val="subscript"/>
                <w:lang w:val="en-GB" w:eastAsia="id-ID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CD0DC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  <w:t>I</w:t>
            </w:r>
            <w:r w:rsidRPr="000D6D58">
              <w:rPr>
                <w:rFonts w:ascii="Times New Roman" w:eastAsia="Times New Roman" w:hAnsi="Times New Roman" w:cs="Times New Roman"/>
                <w:b/>
                <w:szCs w:val="20"/>
                <w:vertAlign w:val="subscript"/>
                <w:lang w:val="en-GB" w:eastAsia="id-ID"/>
              </w:rPr>
              <w:t>1</w:t>
            </w:r>
            <w:r w:rsidRPr="000D6D58"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  <w:t>K</w:t>
            </w:r>
            <w:r w:rsidRPr="000D6D58">
              <w:rPr>
                <w:rFonts w:ascii="Times New Roman" w:eastAsia="Times New Roman" w:hAnsi="Times New Roman" w:cs="Times New Roman"/>
                <w:b/>
                <w:szCs w:val="20"/>
                <w:vertAlign w:val="subscript"/>
                <w:lang w:val="en-GB" w:eastAsia="id-ID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538DA" w14:textId="36F05A21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  <w:t xml:space="preserve">Positive </w:t>
            </w:r>
            <w:r w:rsidR="002C4AFD"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  <w:t>C</w:t>
            </w:r>
            <w:r w:rsidRPr="000D6D58">
              <w:rPr>
                <w:rFonts w:ascii="Times New Roman" w:eastAsia="Times New Roman" w:hAnsi="Times New Roman" w:cs="Times New Roman"/>
                <w:b/>
                <w:szCs w:val="20"/>
                <w:lang w:val="en-GB" w:eastAsia="id-ID"/>
              </w:rPr>
              <w:t>ontrol</w:t>
            </w:r>
          </w:p>
        </w:tc>
      </w:tr>
      <w:tr w:rsidR="00AA3CAA" w:rsidRPr="000D6D58" w14:paraId="42DB50B6" w14:textId="77777777" w:rsidTr="002C4AFD">
        <w:trPr>
          <w:trHeight w:val="103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7DA6DAD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Pyridine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1AE6DB4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0.08</w:t>
            </w:r>
          </w:p>
          <w:p w14:paraId="6BB33C93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/8.669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627B75B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0.33</w:t>
            </w:r>
          </w:p>
          <w:p w14:paraId="4CB203E3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/8.629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44BEF88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0.38</w:t>
            </w:r>
          </w:p>
          <w:p w14:paraId="50312CF7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/8.806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996E38A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0.64</w:t>
            </w:r>
          </w:p>
          <w:p w14:paraId="7CA3D682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/8.766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4692DF7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0.26</w:t>
            </w:r>
          </w:p>
          <w:p w14:paraId="42153692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/7.29</w:t>
            </w:r>
          </w:p>
        </w:tc>
      </w:tr>
      <w:tr w:rsidR="00AA3CAA" w:rsidRPr="000D6D58" w14:paraId="26A0BF7E" w14:textId="77777777" w:rsidTr="002C4AFD">
        <w:trPr>
          <w:trHeight w:val="567"/>
          <w:jc w:val="center"/>
        </w:trPr>
        <w:tc>
          <w:tcPr>
            <w:tcW w:w="0" w:type="auto"/>
            <w:vAlign w:val="center"/>
          </w:tcPr>
          <w:p w14:paraId="72B42F81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Methyl-pyrazine</w:t>
            </w:r>
          </w:p>
        </w:tc>
        <w:tc>
          <w:tcPr>
            <w:tcW w:w="0" w:type="auto"/>
            <w:vAlign w:val="center"/>
          </w:tcPr>
          <w:p w14:paraId="058F5C75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0.03</w:t>
            </w:r>
          </w:p>
          <w:p w14:paraId="67DA99E4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/11.404</w:t>
            </w:r>
          </w:p>
        </w:tc>
        <w:tc>
          <w:tcPr>
            <w:tcW w:w="0" w:type="auto"/>
            <w:vAlign w:val="center"/>
          </w:tcPr>
          <w:p w14:paraId="484EB22B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0.18</w:t>
            </w:r>
          </w:p>
          <w:p w14:paraId="0E15FC82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/11.455</w:t>
            </w:r>
          </w:p>
        </w:tc>
        <w:tc>
          <w:tcPr>
            <w:tcW w:w="0" w:type="auto"/>
            <w:vAlign w:val="center"/>
          </w:tcPr>
          <w:p w14:paraId="7C84B561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0.38</w:t>
            </w:r>
          </w:p>
          <w:p w14:paraId="0A2F464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/11.478</w:t>
            </w:r>
          </w:p>
        </w:tc>
        <w:tc>
          <w:tcPr>
            <w:tcW w:w="0" w:type="auto"/>
            <w:vAlign w:val="center"/>
          </w:tcPr>
          <w:p w14:paraId="52A6AA0A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0.75</w:t>
            </w:r>
          </w:p>
          <w:p w14:paraId="5ED62297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/11.633</w:t>
            </w:r>
          </w:p>
        </w:tc>
        <w:tc>
          <w:tcPr>
            <w:tcW w:w="0" w:type="auto"/>
            <w:vAlign w:val="center"/>
          </w:tcPr>
          <w:p w14:paraId="57F9D657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73468428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7FDF1039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Imidazole</w:t>
            </w:r>
          </w:p>
        </w:tc>
        <w:tc>
          <w:tcPr>
            <w:tcW w:w="0" w:type="auto"/>
            <w:vAlign w:val="center"/>
          </w:tcPr>
          <w:p w14:paraId="2B7E578A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0.04</w:t>
            </w:r>
          </w:p>
          <w:p w14:paraId="28F1144A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/65.282</w:t>
            </w:r>
          </w:p>
        </w:tc>
        <w:tc>
          <w:tcPr>
            <w:tcW w:w="0" w:type="auto"/>
            <w:vAlign w:val="center"/>
          </w:tcPr>
          <w:p w14:paraId="43A4157A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08D8C4D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7F030AB8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32BF26A9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0.02</w:t>
            </w:r>
          </w:p>
          <w:p w14:paraId="6A3AF7E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/21.64</w:t>
            </w:r>
          </w:p>
        </w:tc>
      </w:tr>
      <w:tr w:rsidR="00AA3CAA" w:rsidRPr="000D6D58" w14:paraId="43D0F76A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7348E7CB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Chloroquine</w:t>
            </w:r>
          </w:p>
        </w:tc>
        <w:tc>
          <w:tcPr>
            <w:tcW w:w="0" w:type="auto"/>
            <w:vAlign w:val="center"/>
          </w:tcPr>
          <w:p w14:paraId="4EF13AED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176E6A65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01F4656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19.4</w:t>
            </w:r>
          </w:p>
          <w:p w14:paraId="17E40468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/85.498</w:t>
            </w:r>
          </w:p>
        </w:tc>
        <w:tc>
          <w:tcPr>
            <w:tcW w:w="0" w:type="auto"/>
            <w:vAlign w:val="center"/>
          </w:tcPr>
          <w:p w14:paraId="2189BC4A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3C091755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6CF241C7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42B067B0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Piperidine</w:t>
            </w:r>
          </w:p>
        </w:tc>
        <w:tc>
          <w:tcPr>
            <w:tcW w:w="0" w:type="auto"/>
            <w:vAlign w:val="center"/>
          </w:tcPr>
          <w:p w14:paraId="04869E09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3B69839B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59EA9DF5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18BAB93E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0.77</w:t>
            </w:r>
          </w:p>
          <w:p w14:paraId="4E612EF4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/49.787</w:t>
            </w:r>
          </w:p>
        </w:tc>
        <w:tc>
          <w:tcPr>
            <w:tcW w:w="0" w:type="auto"/>
            <w:vAlign w:val="center"/>
          </w:tcPr>
          <w:p w14:paraId="01531FA9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5393E729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24D24FA7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2-Picoline</w:t>
            </w:r>
          </w:p>
        </w:tc>
        <w:tc>
          <w:tcPr>
            <w:tcW w:w="0" w:type="auto"/>
            <w:vAlign w:val="center"/>
          </w:tcPr>
          <w:p w14:paraId="33468F5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34F4BB24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2BBC2E12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6D4021C8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505CED2B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0.16</w:t>
            </w:r>
          </w:p>
          <w:p w14:paraId="180359AC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/6.13</w:t>
            </w:r>
          </w:p>
        </w:tc>
      </w:tr>
      <w:tr w:rsidR="00AA3CAA" w:rsidRPr="000D6D58" w14:paraId="35FC4534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6C17FB44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Piperazine</w:t>
            </w:r>
          </w:p>
        </w:tc>
        <w:tc>
          <w:tcPr>
            <w:tcW w:w="0" w:type="auto"/>
            <w:vAlign w:val="center"/>
          </w:tcPr>
          <w:p w14:paraId="6F0F44B4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37CBA7E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1AF4FBCC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436C816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34ACFA0D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0.01</w:t>
            </w:r>
          </w:p>
          <w:p w14:paraId="6B018FF3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/20.23</w:t>
            </w:r>
          </w:p>
        </w:tc>
      </w:tr>
      <w:tr w:rsidR="00AA3CAA" w:rsidRPr="000D6D58" w14:paraId="2AE12D35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29F7B355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Caryophyllene oxide</w:t>
            </w:r>
          </w:p>
        </w:tc>
        <w:tc>
          <w:tcPr>
            <w:tcW w:w="0" w:type="auto"/>
            <w:vAlign w:val="center"/>
          </w:tcPr>
          <w:p w14:paraId="1EA79CB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1F350F33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5194D9C3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0.17</w:t>
            </w:r>
          </w:p>
          <w:p w14:paraId="5672FD8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/61.471</w:t>
            </w:r>
          </w:p>
        </w:tc>
        <w:tc>
          <w:tcPr>
            <w:tcW w:w="0" w:type="auto"/>
            <w:vAlign w:val="center"/>
          </w:tcPr>
          <w:p w14:paraId="14762A1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143AB291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23074865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1B901D80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proofErr w:type="spellStart"/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Hexacosane</w:t>
            </w:r>
            <w:proofErr w:type="spellEnd"/>
          </w:p>
        </w:tc>
        <w:tc>
          <w:tcPr>
            <w:tcW w:w="0" w:type="auto"/>
            <w:vAlign w:val="center"/>
          </w:tcPr>
          <w:p w14:paraId="02C889C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1.11</w:t>
            </w:r>
          </w:p>
          <w:p w14:paraId="625A355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/110.377</w:t>
            </w:r>
          </w:p>
        </w:tc>
        <w:tc>
          <w:tcPr>
            <w:tcW w:w="0" w:type="auto"/>
            <w:vAlign w:val="center"/>
          </w:tcPr>
          <w:p w14:paraId="39BD1E3A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273D7CD3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7CEA77C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4A00FD6E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18969FA9" w14:textId="77777777" w:rsidTr="002C4AFD">
        <w:trPr>
          <w:trHeight w:val="567"/>
          <w:jc w:val="center"/>
        </w:trPr>
        <w:tc>
          <w:tcPr>
            <w:tcW w:w="0" w:type="auto"/>
            <w:vAlign w:val="center"/>
          </w:tcPr>
          <w:p w14:paraId="6970FF97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Squalene</w:t>
            </w:r>
          </w:p>
        </w:tc>
        <w:tc>
          <w:tcPr>
            <w:tcW w:w="0" w:type="auto"/>
            <w:vAlign w:val="center"/>
          </w:tcPr>
          <w:p w14:paraId="2F0A26D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3380B78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0.17</w:t>
            </w:r>
          </w:p>
          <w:p w14:paraId="6C0EBE4A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/117.458</w:t>
            </w:r>
          </w:p>
        </w:tc>
        <w:tc>
          <w:tcPr>
            <w:tcW w:w="0" w:type="auto"/>
            <w:vAlign w:val="center"/>
          </w:tcPr>
          <w:p w14:paraId="0CA718D1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0.60</w:t>
            </w:r>
          </w:p>
          <w:p w14:paraId="016FCE31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/117.771</w:t>
            </w:r>
          </w:p>
        </w:tc>
        <w:tc>
          <w:tcPr>
            <w:tcW w:w="0" w:type="auto"/>
            <w:vAlign w:val="center"/>
          </w:tcPr>
          <w:p w14:paraId="3945CD1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0.40</w:t>
            </w:r>
          </w:p>
          <w:p w14:paraId="45DAF541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/117.466</w:t>
            </w:r>
          </w:p>
        </w:tc>
        <w:tc>
          <w:tcPr>
            <w:tcW w:w="0" w:type="auto"/>
            <w:vAlign w:val="center"/>
          </w:tcPr>
          <w:p w14:paraId="7BFF9F7E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2BE99CFE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6577C5AC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proofErr w:type="spellStart"/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Neophytadine</w:t>
            </w:r>
            <w:proofErr w:type="spellEnd"/>
          </w:p>
        </w:tc>
        <w:tc>
          <w:tcPr>
            <w:tcW w:w="0" w:type="auto"/>
            <w:vAlign w:val="center"/>
          </w:tcPr>
          <w:p w14:paraId="3EE748ED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0.39</w:t>
            </w:r>
          </w:p>
          <w:p w14:paraId="49E5861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/72.284</w:t>
            </w:r>
          </w:p>
        </w:tc>
        <w:tc>
          <w:tcPr>
            <w:tcW w:w="0" w:type="auto"/>
            <w:vAlign w:val="center"/>
          </w:tcPr>
          <w:p w14:paraId="0555D99B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4989BA18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1.69</w:t>
            </w:r>
          </w:p>
          <w:p w14:paraId="43B4F9B1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/77.418</w:t>
            </w:r>
          </w:p>
        </w:tc>
        <w:tc>
          <w:tcPr>
            <w:tcW w:w="0" w:type="auto"/>
            <w:vAlign w:val="center"/>
          </w:tcPr>
          <w:p w14:paraId="10DBE66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5F21BA01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6533941B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3C3893F1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Linuron</w:t>
            </w:r>
          </w:p>
        </w:tc>
        <w:tc>
          <w:tcPr>
            <w:tcW w:w="0" w:type="auto"/>
            <w:vAlign w:val="center"/>
          </w:tcPr>
          <w:p w14:paraId="61904BF5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77BED3D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6ED0BC49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58D421B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0.13</w:t>
            </w:r>
          </w:p>
          <w:p w14:paraId="5D1F8582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/5.356</w:t>
            </w:r>
          </w:p>
        </w:tc>
        <w:tc>
          <w:tcPr>
            <w:tcW w:w="0" w:type="auto"/>
            <w:vAlign w:val="center"/>
          </w:tcPr>
          <w:p w14:paraId="1D51C65D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61ACC2E4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06C5C41A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Dihydro-2-(3H)-</w:t>
            </w:r>
            <w:proofErr w:type="spellStart"/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thiphenone</w:t>
            </w:r>
            <w:proofErr w:type="spellEnd"/>
          </w:p>
        </w:tc>
        <w:tc>
          <w:tcPr>
            <w:tcW w:w="0" w:type="auto"/>
            <w:vAlign w:val="center"/>
          </w:tcPr>
          <w:p w14:paraId="6C00C952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7538519C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0C9FD392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6A84524A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0.32</w:t>
            </w:r>
          </w:p>
          <w:p w14:paraId="7155E14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/10.403</w:t>
            </w:r>
          </w:p>
        </w:tc>
        <w:tc>
          <w:tcPr>
            <w:tcW w:w="0" w:type="auto"/>
            <w:vAlign w:val="center"/>
          </w:tcPr>
          <w:p w14:paraId="06B17A48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3459F232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3BBDA182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Dihydro-2(3H)-furanone</w:t>
            </w:r>
          </w:p>
        </w:tc>
        <w:tc>
          <w:tcPr>
            <w:tcW w:w="0" w:type="auto"/>
            <w:vAlign w:val="center"/>
          </w:tcPr>
          <w:p w14:paraId="74E9DBA7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4A9C974B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7464FB6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610C77A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0.13</w:t>
            </w:r>
          </w:p>
          <w:p w14:paraId="365628BE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/16.411</w:t>
            </w:r>
          </w:p>
        </w:tc>
        <w:tc>
          <w:tcPr>
            <w:tcW w:w="0" w:type="auto"/>
            <w:vAlign w:val="center"/>
          </w:tcPr>
          <w:p w14:paraId="2265BEEB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2B204B39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79AD442C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Phytol</w:t>
            </w:r>
          </w:p>
        </w:tc>
        <w:tc>
          <w:tcPr>
            <w:tcW w:w="0" w:type="auto"/>
            <w:vAlign w:val="center"/>
          </w:tcPr>
          <w:p w14:paraId="071D4E4A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0.75</w:t>
            </w:r>
          </w:p>
          <w:p w14:paraId="0A511B91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/88.319</w:t>
            </w:r>
          </w:p>
        </w:tc>
        <w:tc>
          <w:tcPr>
            <w:tcW w:w="0" w:type="auto"/>
            <w:vAlign w:val="center"/>
          </w:tcPr>
          <w:p w14:paraId="649B435E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1.73</w:t>
            </w:r>
          </w:p>
          <w:p w14:paraId="3374681B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/88.301</w:t>
            </w:r>
          </w:p>
        </w:tc>
        <w:tc>
          <w:tcPr>
            <w:tcW w:w="0" w:type="auto"/>
            <w:vAlign w:val="center"/>
          </w:tcPr>
          <w:p w14:paraId="13CAB06C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1.02</w:t>
            </w:r>
          </w:p>
          <w:p w14:paraId="61DEE631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/88.319</w:t>
            </w:r>
          </w:p>
        </w:tc>
        <w:tc>
          <w:tcPr>
            <w:tcW w:w="0" w:type="auto"/>
            <w:vAlign w:val="center"/>
          </w:tcPr>
          <w:p w14:paraId="3F31C02A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0.89</w:t>
            </w:r>
          </w:p>
          <w:p w14:paraId="72A5E758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/75.278</w:t>
            </w:r>
          </w:p>
        </w:tc>
        <w:tc>
          <w:tcPr>
            <w:tcW w:w="0" w:type="auto"/>
            <w:vAlign w:val="center"/>
          </w:tcPr>
          <w:p w14:paraId="61A8FDD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267D427C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10F2A32D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Gamma -</w:t>
            </w:r>
            <w:proofErr w:type="spellStart"/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muurolene</w:t>
            </w:r>
            <w:proofErr w:type="spellEnd"/>
          </w:p>
        </w:tc>
        <w:tc>
          <w:tcPr>
            <w:tcW w:w="0" w:type="auto"/>
            <w:vAlign w:val="center"/>
          </w:tcPr>
          <w:p w14:paraId="476AA42D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61294057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0.07</w:t>
            </w:r>
          </w:p>
          <w:p w14:paraId="06963C53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/57.574</w:t>
            </w:r>
          </w:p>
        </w:tc>
        <w:tc>
          <w:tcPr>
            <w:tcW w:w="0" w:type="auto"/>
            <w:vAlign w:val="center"/>
          </w:tcPr>
          <w:p w14:paraId="4C94F32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0.37</w:t>
            </w:r>
          </w:p>
          <w:p w14:paraId="0940DF1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/57.580</w:t>
            </w:r>
          </w:p>
        </w:tc>
        <w:tc>
          <w:tcPr>
            <w:tcW w:w="0" w:type="auto"/>
            <w:vAlign w:val="center"/>
          </w:tcPr>
          <w:p w14:paraId="18BB002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59016B4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423C0404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2E6C51A9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 xml:space="preserve">n- </w:t>
            </w:r>
            <w:proofErr w:type="spellStart"/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Hexadecanoic</w:t>
            </w:r>
            <w:proofErr w:type="spellEnd"/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 xml:space="preserve"> acid</w:t>
            </w:r>
          </w:p>
        </w:tc>
        <w:tc>
          <w:tcPr>
            <w:tcW w:w="0" w:type="auto"/>
            <w:vAlign w:val="center"/>
          </w:tcPr>
          <w:p w14:paraId="0C85863B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3.26</w:t>
            </w:r>
          </w:p>
          <w:p w14:paraId="797B43F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/81.990</w:t>
            </w:r>
          </w:p>
        </w:tc>
        <w:tc>
          <w:tcPr>
            <w:tcW w:w="0" w:type="auto"/>
            <w:vAlign w:val="center"/>
          </w:tcPr>
          <w:p w14:paraId="08EC812E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2.47</w:t>
            </w:r>
          </w:p>
          <w:p w14:paraId="742478C8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/80.033</w:t>
            </w:r>
          </w:p>
        </w:tc>
        <w:tc>
          <w:tcPr>
            <w:tcW w:w="0" w:type="auto"/>
            <w:vAlign w:val="center"/>
          </w:tcPr>
          <w:p w14:paraId="363A7DE7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5.83</w:t>
            </w:r>
          </w:p>
          <w:p w14:paraId="7CFCDA7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/81.887</w:t>
            </w:r>
          </w:p>
        </w:tc>
        <w:tc>
          <w:tcPr>
            <w:tcW w:w="0" w:type="auto"/>
            <w:vAlign w:val="center"/>
          </w:tcPr>
          <w:p w14:paraId="0B55CF04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15.62</w:t>
            </w:r>
          </w:p>
          <w:p w14:paraId="75F3808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/81.801</w:t>
            </w:r>
          </w:p>
        </w:tc>
        <w:tc>
          <w:tcPr>
            <w:tcW w:w="0" w:type="auto"/>
            <w:vAlign w:val="center"/>
          </w:tcPr>
          <w:p w14:paraId="19969E1A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5C4C3E50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1372EC9D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proofErr w:type="spellStart"/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Hexadecanoic</w:t>
            </w:r>
            <w:proofErr w:type="spellEnd"/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 xml:space="preserve"> acid</w:t>
            </w:r>
          </w:p>
        </w:tc>
        <w:tc>
          <w:tcPr>
            <w:tcW w:w="0" w:type="auto"/>
            <w:vAlign w:val="center"/>
          </w:tcPr>
          <w:p w14:paraId="3AEC10BD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0D4AE40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11.03</w:t>
            </w:r>
          </w:p>
          <w:p w14:paraId="0D199677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/80.113</w:t>
            </w:r>
          </w:p>
        </w:tc>
        <w:tc>
          <w:tcPr>
            <w:tcW w:w="0" w:type="auto"/>
            <w:vAlign w:val="center"/>
          </w:tcPr>
          <w:p w14:paraId="29AE0B21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14EDB7CC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5.98</w:t>
            </w:r>
          </w:p>
          <w:p w14:paraId="7EB0D988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/79.621</w:t>
            </w:r>
          </w:p>
        </w:tc>
        <w:tc>
          <w:tcPr>
            <w:tcW w:w="0" w:type="auto"/>
            <w:vAlign w:val="center"/>
          </w:tcPr>
          <w:p w14:paraId="61964119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0B9459DB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73FF61EB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Nonadecane</w:t>
            </w:r>
          </w:p>
        </w:tc>
        <w:tc>
          <w:tcPr>
            <w:tcW w:w="0" w:type="auto"/>
            <w:vAlign w:val="center"/>
          </w:tcPr>
          <w:p w14:paraId="275C72ED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0.06</w:t>
            </w:r>
          </w:p>
          <w:p w14:paraId="20B1BFF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/78.305</w:t>
            </w:r>
          </w:p>
        </w:tc>
        <w:tc>
          <w:tcPr>
            <w:tcW w:w="0" w:type="auto"/>
            <w:vAlign w:val="center"/>
          </w:tcPr>
          <w:p w14:paraId="5E1F6191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74EEDFE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0B106DCC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1050ECAD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66203D4B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5547D217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proofErr w:type="spellStart"/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Tetradecanal</w:t>
            </w:r>
            <w:proofErr w:type="spellEnd"/>
          </w:p>
        </w:tc>
        <w:tc>
          <w:tcPr>
            <w:tcW w:w="0" w:type="auto"/>
            <w:vAlign w:val="center"/>
          </w:tcPr>
          <w:p w14:paraId="3F53AAA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0.04</w:t>
            </w:r>
          </w:p>
          <w:p w14:paraId="07C68A89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/86.757</w:t>
            </w:r>
          </w:p>
        </w:tc>
        <w:tc>
          <w:tcPr>
            <w:tcW w:w="0" w:type="auto"/>
            <w:vAlign w:val="center"/>
          </w:tcPr>
          <w:p w14:paraId="66BD5048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07BDC1F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15C5B742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5D1412C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114B6939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7DDC5583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Octadecanoic acid</w:t>
            </w:r>
          </w:p>
        </w:tc>
        <w:tc>
          <w:tcPr>
            <w:tcW w:w="0" w:type="auto"/>
            <w:vAlign w:val="center"/>
          </w:tcPr>
          <w:p w14:paraId="08C978AE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342768E1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66EF4605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1.06</w:t>
            </w:r>
          </w:p>
          <w:p w14:paraId="045E1632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/90.894</w:t>
            </w:r>
          </w:p>
        </w:tc>
        <w:tc>
          <w:tcPr>
            <w:tcW w:w="0" w:type="auto"/>
            <w:vAlign w:val="center"/>
          </w:tcPr>
          <w:p w14:paraId="2886309E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3F03D692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5DE1062E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15105C71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Myrcene</w:t>
            </w:r>
          </w:p>
        </w:tc>
        <w:tc>
          <w:tcPr>
            <w:tcW w:w="0" w:type="auto"/>
            <w:vAlign w:val="center"/>
          </w:tcPr>
          <w:p w14:paraId="2FB71F63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1F3BE59E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57E4B145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7B7179DB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4B5CC5F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0.09</w:t>
            </w:r>
          </w:p>
          <w:p w14:paraId="412259E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/7.76</w:t>
            </w:r>
          </w:p>
        </w:tc>
      </w:tr>
      <w:tr w:rsidR="00AA3CAA" w:rsidRPr="000D6D58" w14:paraId="0FEF16C1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1CB7032E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Undecane</w:t>
            </w:r>
          </w:p>
        </w:tc>
        <w:tc>
          <w:tcPr>
            <w:tcW w:w="0" w:type="auto"/>
            <w:vAlign w:val="center"/>
          </w:tcPr>
          <w:p w14:paraId="3401C7D7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435C4B9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46CB9F97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0CB63A4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45E56D49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0.01</w:t>
            </w:r>
          </w:p>
          <w:p w14:paraId="0D9E60AA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/7.94</w:t>
            </w:r>
          </w:p>
        </w:tc>
      </w:tr>
      <w:tr w:rsidR="00AA3CAA" w:rsidRPr="000D6D58" w14:paraId="1CA69EA8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6248980B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2-Dodecanone</w:t>
            </w:r>
          </w:p>
        </w:tc>
        <w:tc>
          <w:tcPr>
            <w:tcW w:w="0" w:type="auto"/>
            <w:vAlign w:val="center"/>
          </w:tcPr>
          <w:p w14:paraId="15FDC51A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437F278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001C188D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50E676AB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346366B9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0.01</w:t>
            </w:r>
          </w:p>
          <w:p w14:paraId="64689EF2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/21.02</w:t>
            </w:r>
          </w:p>
        </w:tc>
      </w:tr>
      <w:tr w:rsidR="00AA3CAA" w:rsidRPr="000D6D58" w14:paraId="4FEE9198" w14:textId="77777777" w:rsidTr="002C4AFD">
        <w:trPr>
          <w:trHeight w:val="567"/>
          <w:jc w:val="center"/>
        </w:trPr>
        <w:tc>
          <w:tcPr>
            <w:tcW w:w="0" w:type="auto"/>
            <w:vAlign w:val="center"/>
          </w:tcPr>
          <w:p w14:paraId="3F21465C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Tetradecane</w:t>
            </w:r>
          </w:p>
        </w:tc>
        <w:tc>
          <w:tcPr>
            <w:tcW w:w="0" w:type="auto"/>
            <w:vAlign w:val="center"/>
          </w:tcPr>
          <w:p w14:paraId="7A94FB27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40740F2A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3F768BC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41DE5DF7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0AC7977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0.01</w:t>
            </w:r>
          </w:p>
          <w:p w14:paraId="26095AD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/21.02</w:t>
            </w:r>
          </w:p>
        </w:tc>
      </w:tr>
      <w:tr w:rsidR="00AA3CAA" w:rsidRPr="000D6D58" w14:paraId="21CEF77B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0E54437F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1,2-Epoxy-1-vinylcyclododecane</w:t>
            </w:r>
          </w:p>
        </w:tc>
        <w:tc>
          <w:tcPr>
            <w:tcW w:w="0" w:type="auto"/>
            <w:vAlign w:val="center"/>
          </w:tcPr>
          <w:p w14:paraId="51AE195B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1F0F9712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34234D4E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495972EA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079A631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0.02</w:t>
            </w:r>
          </w:p>
          <w:p w14:paraId="48D801E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/22.39</w:t>
            </w:r>
          </w:p>
        </w:tc>
      </w:tr>
      <w:tr w:rsidR="00AA3CAA" w:rsidRPr="000D6D58" w14:paraId="117101E2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1BF8F25E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1-Docosane</w:t>
            </w:r>
          </w:p>
        </w:tc>
        <w:tc>
          <w:tcPr>
            <w:tcW w:w="0" w:type="auto"/>
            <w:vAlign w:val="center"/>
          </w:tcPr>
          <w:p w14:paraId="3876BAF8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3.58</w:t>
            </w:r>
          </w:p>
          <w:p w14:paraId="3DEF862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/97.548</w:t>
            </w:r>
          </w:p>
        </w:tc>
        <w:tc>
          <w:tcPr>
            <w:tcW w:w="0" w:type="auto"/>
            <w:vAlign w:val="center"/>
          </w:tcPr>
          <w:p w14:paraId="28F93EC9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7CEA7198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4914C67C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3D0F5D09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1BF088C4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3761E5E3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lastRenderedPageBreak/>
              <w:t>Oxirane, 2-ethyl-2-methyl</w:t>
            </w:r>
          </w:p>
        </w:tc>
        <w:tc>
          <w:tcPr>
            <w:tcW w:w="0" w:type="auto"/>
            <w:vAlign w:val="center"/>
          </w:tcPr>
          <w:p w14:paraId="41BD0471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0.03</w:t>
            </w:r>
          </w:p>
          <w:p w14:paraId="0B6027C3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/16.262</w:t>
            </w:r>
          </w:p>
        </w:tc>
        <w:tc>
          <w:tcPr>
            <w:tcW w:w="0" w:type="auto"/>
            <w:vAlign w:val="center"/>
          </w:tcPr>
          <w:p w14:paraId="02E22CF9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39E40AB9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7C7C32D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43B899C9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14F4A8ED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75BB8B63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2-Propenoic acid</w:t>
            </w:r>
          </w:p>
        </w:tc>
        <w:tc>
          <w:tcPr>
            <w:tcW w:w="0" w:type="auto"/>
            <w:vAlign w:val="center"/>
          </w:tcPr>
          <w:p w14:paraId="36DF3A0B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2CC2932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3F954E1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0.29</w:t>
            </w:r>
          </w:p>
          <w:p w14:paraId="5DE17DED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/97.169</w:t>
            </w:r>
          </w:p>
        </w:tc>
        <w:tc>
          <w:tcPr>
            <w:tcW w:w="0" w:type="auto"/>
            <w:vAlign w:val="center"/>
          </w:tcPr>
          <w:p w14:paraId="2EA8E86E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0.55</w:t>
            </w:r>
          </w:p>
          <w:p w14:paraId="20E99D0E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/97.056</w:t>
            </w:r>
          </w:p>
        </w:tc>
        <w:tc>
          <w:tcPr>
            <w:tcW w:w="0" w:type="auto"/>
            <w:vAlign w:val="center"/>
          </w:tcPr>
          <w:p w14:paraId="3D3AD47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51F800CD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09015694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proofErr w:type="spellStart"/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Piperlonguminine</w:t>
            </w:r>
            <w:proofErr w:type="spellEnd"/>
          </w:p>
        </w:tc>
        <w:tc>
          <w:tcPr>
            <w:tcW w:w="0" w:type="auto"/>
            <w:vAlign w:val="center"/>
          </w:tcPr>
          <w:p w14:paraId="1363346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5FDCFAB9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3B8B7FB9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0.35</w:t>
            </w:r>
          </w:p>
          <w:p w14:paraId="71AFA0FD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/103.745</w:t>
            </w:r>
          </w:p>
        </w:tc>
        <w:tc>
          <w:tcPr>
            <w:tcW w:w="0" w:type="auto"/>
            <w:vAlign w:val="center"/>
          </w:tcPr>
          <w:p w14:paraId="79C0005E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55DB1D18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26615727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3243A592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proofErr w:type="spellStart"/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Myristcin</w:t>
            </w:r>
            <w:proofErr w:type="spellEnd"/>
          </w:p>
        </w:tc>
        <w:tc>
          <w:tcPr>
            <w:tcW w:w="0" w:type="auto"/>
            <w:vAlign w:val="center"/>
          </w:tcPr>
          <w:p w14:paraId="6833977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1E47CB97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435A1B4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72D527D7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2.91</w:t>
            </w:r>
          </w:p>
          <w:p w14:paraId="76665405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/57.557</w:t>
            </w:r>
          </w:p>
        </w:tc>
        <w:tc>
          <w:tcPr>
            <w:tcW w:w="0" w:type="auto"/>
            <w:vAlign w:val="center"/>
          </w:tcPr>
          <w:p w14:paraId="4EB239D4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54820B2A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7F594489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Ethanol</w:t>
            </w:r>
          </w:p>
        </w:tc>
        <w:tc>
          <w:tcPr>
            <w:tcW w:w="0" w:type="auto"/>
            <w:vAlign w:val="center"/>
          </w:tcPr>
          <w:p w14:paraId="1EA74604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2.87</w:t>
            </w:r>
          </w:p>
          <w:p w14:paraId="1235BFE1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/100.724</w:t>
            </w:r>
          </w:p>
        </w:tc>
        <w:tc>
          <w:tcPr>
            <w:tcW w:w="0" w:type="auto"/>
            <w:vAlign w:val="center"/>
          </w:tcPr>
          <w:p w14:paraId="330EC599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58BF548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3F1A7FA2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769F335A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2588C45B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1BF333AF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Hexadecane</w:t>
            </w:r>
          </w:p>
        </w:tc>
        <w:tc>
          <w:tcPr>
            <w:tcW w:w="0" w:type="auto"/>
            <w:vAlign w:val="center"/>
          </w:tcPr>
          <w:p w14:paraId="5C1289DA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1.51</w:t>
            </w:r>
          </w:p>
          <w:p w14:paraId="4E3F62C3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/109.318</w:t>
            </w:r>
          </w:p>
        </w:tc>
        <w:tc>
          <w:tcPr>
            <w:tcW w:w="0" w:type="auto"/>
            <w:vAlign w:val="center"/>
          </w:tcPr>
          <w:p w14:paraId="70BCA243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0FA9D2DD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010B18C5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21C1DEB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58357E34" w14:textId="77777777" w:rsidTr="002C4AFD">
        <w:trPr>
          <w:trHeight w:val="63"/>
          <w:jc w:val="center"/>
        </w:trPr>
        <w:tc>
          <w:tcPr>
            <w:tcW w:w="0" w:type="auto"/>
            <w:vAlign w:val="center"/>
          </w:tcPr>
          <w:p w14:paraId="0AE1A1CE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Dodecanoic acid</w:t>
            </w:r>
          </w:p>
        </w:tc>
        <w:tc>
          <w:tcPr>
            <w:tcW w:w="0" w:type="auto"/>
            <w:vAlign w:val="center"/>
          </w:tcPr>
          <w:p w14:paraId="0D09034A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2DCFE67E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0.43</w:t>
            </w:r>
          </w:p>
          <w:p w14:paraId="1BCA3F3D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/60.297</w:t>
            </w:r>
          </w:p>
        </w:tc>
        <w:tc>
          <w:tcPr>
            <w:tcW w:w="0" w:type="auto"/>
            <w:vAlign w:val="center"/>
          </w:tcPr>
          <w:p w14:paraId="38E8BF9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540BF849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6A40EF9E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5C1FDBBE" w14:textId="77777777" w:rsidTr="002C4AFD">
        <w:trPr>
          <w:trHeight w:val="144"/>
          <w:jc w:val="center"/>
        </w:trPr>
        <w:tc>
          <w:tcPr>
            <w:tcW w:w="0" w:type="auto"/>
            <w:vAlign w:val="center"/>
          </w:tcPr>
          <w:p w14:paraId="173769C2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Ethyl Alcohol</w:t>
            </w:r>
          </w:p>
        </w:tc>
        <w:tc>
          <w:tcPr>
            <w:tcW w:w="0" w:type="auto"/>
            <w:vAlign w:val="center"/>
          </w:tcPr>
          <w:p w14:paraId="43E0FB49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2915081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26E5569E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4738BE92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66F3B257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0.19</w:t>
            </w:r>
          </w:p>
          <w:p w14:paraId="2E0DA28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/1.25</w:t>
            </w:r>
          </w:p>
        </w:tc>
      </w:tr>
      <w:tr w:rsidR="00AA3CAA" w:rsidRPr="000D6D58" w14:paraId="201AC315" w14:textId="77777777" w:rsidTr="002C4AFD">
        <w:trPr>
          <w:trHeight w:val="293"/>
          <w:jc w:val="center"/>
        </w:trPr>
        <w:tc>
          <w:tcPr>
            <w:tcW w:w="0" w:type="auto"/>
            <w:vAlign w:val="center"/>
          </w:tcPr>
          <w:p w14:paraId="4D3E00A8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proofErr w:type="spellStart"/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Tricosane</w:t>
            </w:r>
            <w:proofErr w:type="spellEnd"/>
          </w:p>
        </w:tc>
        <w:tc>
          <w:tcPr>
            <w:tcW w:w="0" w:type="auto"/>
            <w:vAlign w:val="center"/>
          </w:tcPr>
          <w:p w14:paraId="5EAC17CD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2.64</w:t>
            </w:r>
          </w:p>
          <w:p w14:paraId="0B1A0D7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/119.057</w:t>
            </w:r>
          </w:p>
        </w:tc>
        <w:tc>
          <w:tcPr>
            <w:tcW w:w="0" w:type="auto"/>
            <w:vAlign w:val="center"/>
          </w:tcPr>
          <w:p w14:paraId="01831042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1C1363C9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2EE7C527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0C8331D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0D3C8F27" w14:textId="77777777" w:rsidTr="002C4AFD">
        <w:trPr>
          <w:trHeight w:val="287"/>
          <w:jc w:val="center"/>
        </w:trPr>
        <w:tc>
          <w:tcPr>
            <w:tcW w:w="0" w:type="auto"/>
            <w:vAlign w:val="center"/>
          </w:tcPr>
          <w:p w14:paraId="3DBAB58A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4-Hexenoic acid</w:t>
            </w:r>
          </w:p>
        </w:tc>
        <w:tc>
          <w:tcPr>
            <w:tcW w:w="0" w:type="auto"/>
            <w:vAlign w:val="center"/>
          </w:tcPr>
          <w:p w14:paraId="3ED3341B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0.23</w:t>
            </w:r>
          </w:p>
          <w:p w14:paraId="4782BE2F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/98.641</w:t>
            </w:r>
          </w:p>
        </w:tc>
        <w:tc>
          <w:tcPr>
            <w:tcW w:w="0" w:type="auto"/>
            <w:vAlign w:val="center"/>
          </w:tcPr>
          <w:p w14:paraId="7DC6EAC3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532924F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6C7AECD1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42DC01C4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207B2426" w14:textId="77777777" w:rsidTr="002C4AFD">
        <w:trPr>
          <w:trHeight w:val="139"/>
          <w:jc w:val="center"/>
        </w:trPr>
        <w:tc>
          <w:tcPr>
            <w:tcW w:w="0" w:type="auto"/>
            <w:vAlign w:val="center"/>
          </w:tcPr>
          <w:p w14:paraId="674C8190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12-Metyltricosane</w:t>
            </w:r>
          </w:p>
        </w:tc>
        <w:tc>
          <w:tcPr>
            <w:tcW w:w="0" w:type="auto"/>
            <w:vAlign w:val="center"/>
          </w:tcPr>
          <w:p w14:paraId="7D136C91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0.24</w:t>
            </w:r>
          </w:p>
          <w:p w14:paraId="6D38EF28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/102.664</w:t>
            </w:r>
          </w:p>
        </w:tc>
        <w:tc>
          <w:tcPr>
            <w:tcW w:w="0" w:type="auto"/>
            <w:vAlign w:val="center"/>
          </w:tcPr>
          <w:p w14:paraId="3C3BD4BB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5E5CE5DE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2CEB70FB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vAlign w:val="center"/>
          </w:tcPr>
          <w:p w14:paraId="5F5A2646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  <w:tr w:rsidR="00AA3CAA" w:rsidRPr="000D6D58" w14:paraId="2F681D80" w14:textId="77777777" w:rsidTr="002C4AFD">
        <w:trPr>
          <w:trHeight w:val="63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267BAE" w14:textId="77777777" w:rsidR="00AA3CAA" w:rsidRPr="000D6D58" w:rsidRDefault="00AA3CAA" w:rsidP="00294D1F">
            <w:pPr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14-beta-H-Pregna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2638CB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15.34</w:t>
            </w:r>
          </w:p>
          <w:p w14:paraId="70192AE7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/129.854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8FE093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A7163B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0CC36D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B21F50" w14:textId="77777777" w:rsidR="00AA3CAA" w:rsidRPr="000D6D58" w:rsidRDefault="00AA3CAA" w:rsidP="00294D1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</w:pPr>
            <w:r w:rsidRPr="000D6D58">
              <w:rPr>
                <w:rFonts w:ascii="Times New Roman" w:eastAsia="Times New Roman" w:hAnsi="Times New Roman" w:cs="Times New Roman"/>
                <w:szCs w:val="20"/>
                <w:lang w:val="en-GB" w:eastAsia="id-ID"/>
              </w:rPr>
              <w:t>-</w:t>
            </w:r>
          </w:p>
        </w:tc>
      </w:tr>
    </w:tbl>
    <w:p w14:paraId="48407E62" w14:textId="77777777" w:rsidR="00AA3CAA" w:rsidRPr="000D31E2" w:rsidRDefault="00AA3CAA" w:rsidP="00294D1F"/>
    <w:p w14:paraId="6D3D48FF" w14:textId="77777777" w:rsidR="00AA3CAA" w:rsidRPr="000D6D58" w:rsidRDefault="00AA3CAA" w:rsidP="00294D1F">
      <w:pPr>
        <w:pStyle w:val="Default"/>
        <w:jc w:val="both"/>
        <w:rPr>
          <w:color w:val="auto"/>
          <w:sz w:val="20"/>
          <w:szCs w:val="20"/>
          <w:lang w:val="en-GB"/>
        </w:rPr>
      </w:pPr>
      <w:r w:rsidRPr="000D6D58">
        <w:rPr>
          <w:color w:val="auto"/>
          <w:sz w:val="20"/>
          <w:szCs w:val="20"/>
          <w:lang w:val="en-GB"/>
        </w:rPr>
        <w:t xml:space="preserve">Analysis of callus extract given </w:t>
      </w:r>
      <w:r w:rsidR="0025789C">
        <w:rPr>
          <w:color w:val="auto"/>
          <w:sz w:val="20"/>
          <w:szCs w:val="20"/>
          <w:lang w:val="en-GB"/>
        </w:rPr>
        <w:t xml:space="preserve">the </w:t>
      </w:r>
      <w:r w:rsidR="0025789C" w:rsidRPr="000D6D58">
        <w:rPr>
          <w:color w:val="auto"/>
          <w:sz w:val="20"/>
          <w:szCs w:val="20"/>
          <w:lang w:val="en-GB"/>
        </w:rPr>
        <w:t xml:space="preserve">combination </w:t>
      </w:r>
      <w:r w:rsidR="0025789C">
        <w:rPr>
          <w:color w:val="auto"/>
          <w:sz w:val="20"/>
          <w:szCs w:val="20"/>
          <w:lang w:val="en-GB"/>
        </w:rPr>
        <w:t xml:space="preserve">of </w:t>
      </w:r>
      <w:r w:rsidRPr="000D6D58">
        <w:rPr>
          <w:color w:val="auto"/>
          <w:sz w:val="20"/>
          <w:szCs w:val="20"/>
          <w:lang w:val="en-GB"/>
        </w:rPr>
        <w:t xml:space="preserve">1 mg/L IBA and 1.5 mg/L kinetin resulted in </w:t>
      </w:r>
      <w:r w:rsidR="007944B5">
        <w:rPr>
          <w:color w:val="auto"/>
          <w:sz w:val="20"/>
          <w:szCs w:val="20"/>
          <w:lang w:val="en-GB"/>
        </w:rPr>
        <w:t xml:space="preserve">the production of </w:t>
      </w:r>
      <w:r w:rsidRPr="000D6D58">
        <w:rPr>
          <w:color w:val="auto"/>
          <w:sz w:val="20"/>
          <w:szCs w:val="20"/>
          <w:lang w:val="en-GB"/>
        </w:rPr>
        <w:t>primary metabolites</w:t>
      </w:r>
      <w:r w:rsidR="00FB4CE5">
        <w:rPr>
          <w:color w:val="auto"/>
          <w:sz w:val="20"/>
          <w:szCs w:val="20"/>
          <w:lang w:val="en-GB"/>
        </w:rPr>
        <w:t>, such as</w:t>
      </w:r>
      <w:r w:rsidR="00FB4CE5" w:rsidRPr="000D6D58">
        <w:rPr>
          <w:color w:val="auto"/>
          <w:sz w:val="20"/>
          <w:szCs w:val="20"/>
          <w:lang w:val="en-GB"/>
        </w:rPr>
        <w:t xml:space="preserve"> 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>9,12-Octadecadienoic acid, methyl ester, methyl-beta-D-</w:t>
      </w:r>
      <w:proofErr w:type="spellStart"/>
      <w:r w:rsidRPr="000D6D58">
        <w:rPr>
          <w:rFonts w:eastAsia="Times New Roman"/>
          <w:color w:val="auto"/>
          <w:sz w:val="20"/>
          <w:szCs w:val="20"/>
          <w:lang w:val="en-GB" w:eastAsia="id-ID"/>
        </w:rPr>
        <w:t>thiopyranoside</w:t>
      </w:r>
      <w:proofErr w:type="spellEnd"/>
      <w:r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, </w:t>
      </w:r>
      <w:r w:rsidR="00341DC2">
        <w:rPr>
          <w:rFonts w:eastAsia="Times New Roman"/>
          <w:color w:val="auto"/>
          <w:sz w:val="20"/>
          <w:szCs w:val="20"/>
          <w:lang w:val="en-GB" w:eastAsia="id-ID"/>
        </w:rPr>
        <w:t>and others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>.</w:t>
      </w:r>
      <w:r w:rsidRPr="000D6D58">
        <w:rPr>
          <w:color w:val="auto"/>
          <w:sz w:val="20"/>
          <w:szCs w:val="20"/>
          <w:lang w:val="en-GB"/>
        </w:rPr>
        <w:t xml:space="preserve"> </w:t>
      </w:r>
      <w:r w:rsidR="00341DC2">
        <w:rPr>
          <w:color w:val="auto"/>
          <w:sz w:val="20"/>
          <w:szCs w:val="20"/>
          <w:lang w:val="en-GB"/>
        </w:rPr>
        <w:t xml:space="preserve">Similarly, 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>9,12-Octadecadienoic acid</w:t>
      </w:r>
      <w:r w:rsidR="00341DC2">
        <w:rPr>
          <w:rFonts w:eastAsia="Times New Roman"/>
          <w:color w:val="auto"/>
          <w:sz w:val="20"/>
          <w:szCs w:val="20"/>
          <w:lang w:val="en-GB" w:eastAsia="id-ID"/>
        </w:rPr>
        <w:t xml:space="preserve"> and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 methyl ester, which have </w:t>
      </w:r>
      <w:r w:rsidR="001B6A8B">
        <w:rPr>
          <w:rFonts w:eastAsia="Times New Roman"/>
          <w:color w:val="auto"/>
          <w:sz w:val="20"/>
          <w:szCs w:val="20"/>
          <w:lang w:val="en-GB" w:eastAsia="id-ID"/>
        </w:rPr>
        <w:t xml:space="preserve">a 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>chemical formula of C</w:t>
      </w:r>
      <w:r w:rsidRPr="000D6D58">
        <w:rPr>
          <w:rFonts w:eastAsia="Times New Roman"/>
          <w:color w:val="auto"/>
          <w:sz w:val="20"/>
          <w:szCs w:val="20"/>
          <w:vertAlign w:val="subscript"/>
          <w:lang w:val="en-GB" w:eastAsia="id-ID"/>
        </w:rPr>
        <w:t>19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>H</w:t>
      </w:r>
      <w:r w:rsidRPr="000D6D58">
        <w:rPr>
          <w:rFonts w:eastAsia="Times New Roman"/>
          <w:color w:val="auto"/>
          <w:sz w:val="20"/>
          <w:szCs w:val="20"/>
          <w:vertAlign w:val="subscript"/>
          <w:lang w:val="en-GB" w:eastAsia="id-ID"/>
        </w:rPr>
        <w:t>34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>O</w:t>
      </w:r>
      <w:r w:rsidRPr="000D6D58">
        <w:rPr>
          <w:rFonts w:eastAsia="Times New Roman"/>
          <w:color w:val="auto"/>
          <w:sz w:val="20"/>
          <w:szCs w:val="20"/>
          <w:vertAlign w:val="subscript"/>
          <w:lang w:val="en-GB" w:eastAsia="id-ID"/>
        </w:rPr>
        <w:t>2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, </w:t>
      </w:r>
      <w:r w:rsidR="00341DC2">
        <w:rPr>
          <w:rFonts w:eastAsia="Times New Roman"/>
          <w:color w:val="auto"/>
          <w:sz w:val="20"/>
          <w:szCs w:val="20"/>
          <w:lang w:val="en-GB" w:eastAsia="id-ID"/>
        </w:rPr>
        <w:t>were</w:t>
      </w:r>
      <w:r w:rsidR="00341DC2"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 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identified from </w:t>
      </w:r>
      <w:r w:rsidR="00341DC2">
        <w:rPr>
          <w:rFonts w:eastAsia="Times New Roman"/>
          <w:color w:val="auto"/>
          <w:sz w:val="20"/>
          <w:szCs w:val="20"/>
          <w:lang w:val="en-GB" w:eastAsia="id-ID"/>
        </w:rPr>
        <w:t xml:space="preserve">the 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methanol extract of </w:t>
      </w:r>
      <w:proofErr w:type="spellStart"/>
      <w:r w:rsidRPr="000D6D58">
        <w:rPr>
          <w:rFonts w:eastAsia="Times New Roman"/>
          <w:i/>
          <w:color w:val="auto"/>
          <w:sz w:val="20"/>
          <w:szCs w:val="20"/>
          <w:lang w:val="en-GB" w:eastAsia="id-ID"/>
        </w:rPr>
        <w:t>Cenchrus</w:t>
      </w:r>
      <w:proofErr w:type="spellEnd"/>
      <w:r w:rsidRPr="000D6D58">
        <w:rPr>
          <w:rFonts w:eastAsia="Times New Roman"/>
          <w:i/>
          <w:color w:val="auto"/>
          <w:sz w:val="20"/>
          <w:szCs w:val="20"/>
          <w:lang w:val="en-GB" w:eastAsia="id-ID"/>
        </w:rPr>
        <w:t xml:space="preserve"> </w:t>
      </w:r>
      <w:proofErr w:type="spellStart"/>
      <w:r w:rsidRPr="000D6D58">
        <w:rPr>
          <w:rFonts w:eastAsia="Times New Roman"/>
          <w:i/>
          <w:color w:val="auto"/>
          <w:sz w:val="20"/>
          <w:szCs w:val="20"/>
          <w:lang w:val="en-GB" w:eastAsia="id-ID"/>
        </w:rPr>
        <w:t>ciliaris</w:t>
      </w:r>
      <w:proofErr w:type="spellEnd"/>
      <w:r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 L. stem. Primary metabolite compounds identified from </w:t>
      </w:r>
      <w:r w:rsidR="00A635E2">
        <w:rPr>
          <w:rFonts w:eastAsia="Times New Roman"/>
          <w:color w:val="auto"/>
          <w:sz w:val="20"/>
          <w:szCs w:val="20"/>
          <w:lang w:val="en-GB" w:eastAsia="id-ID"/>
        </w:rPr>
        <w:t xml:space="preserve">the 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>GC-MS method are predominantly fatty acids, in addition to amino acids and carbohydrate polymers [29].</w:t>
      </w:r>
    </w:p>
    <w:p w14:paraId="63263ED8" w14:textId="77777777" w:rsidR="00AA3CAA" w:rsidRPr="000D6D58" w:rsidRDefault="00AA3CAA" w:rsidP="00294D1F">
      <w:pPr>
        <w:pStyle w:val="Default"/>
        <w:jc w:val="both"/>
        <w:rPr>
          <w:rFonts w:eastAsia="Times New Roman"/>
          <w:color w:val="auto"/>
          <w:sz w:val="20"/>
          <w:szCs w:val="20"/>
          <w:lang w:val="en-GB" w:eastAsia="id-ID"/>
        </w:rPr>
      </w:pPr>
    </w:p>
    <w:p w14:paraId="4D45C700" w14:textId="77777777" w:rsidR="00AA3CAA" w:rsidRPr="000D6D58" w:rsidRDefault="00AA3CAA" w:rsidP="00294D1F">
      <w:pPr>
        <w:pStyle w:val="Default"/>
        <w:jc w:val="both"/>
        <w:rPr>
          <w:rFonts w:eastAsia="Times New Roman"/>
          <w:color w:val="auto"/>
          <w:sz w:val="20"/>
          <w:szCs w:val="20"/>
          <w:lang w:val="en-GB" w:eastAsia="id-ID"/>
        </w:rPr>
      </w:pPr>
      <w:r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In the current study, </w:t>
      </w:r>
      <w:r w:rsidR="00D67972">
        <w:rPr>
          <w:rFonts w:eastAsia="Times New Roman"/>
          <w:color w:val="auto"/>
          <w:sz w:val="20"/>
          <w:szCs w:val="20"/>
          <w:lang w:val="en-GB" w:eastAsia="id-ID"/>
        </w:rPr>
        <w:t xml:space="preserve">the 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addition of IBA, BAP, and kinetin plant growth regulators </w:t>
      </w:r>
      <w:r w:rsidR="009D78AA" w:rsidRPr="000D6D58">
        <w:rPr>
          <w:rFonts w:eastAsia="Times New Roman"/>
          <w:color w:val="auto"/>
          <w:sz w:val="20"/>
          <w:szCs w:val="20"/>
          <w:lang w:val="en-GB"/>
        </w:rPr>
        <w:t xml:space="preserve">(PGRs) </w:t>
      </w:r>
      <w:r w:rsidR="00CB713A">
        <w:rPr>
          <w:rFonts w:eastAsia="Times New Roman"/>
          <w:color w:val="auto"/>
          <w:sz w:val="20"/>
          <w:szCs w:val="20"/>
          <w:lang w:val="en-GB" w:eastAsia="id-ID"/>
        </w:rPr>
        <w:t>could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 affect chemical formation</w:t>
      </w:r>
      <w:r w:rsidR="00E92898">
        <w:rPr>
          <w:rFonts w:eastAsia="Times New Roman"/>
          <w:color w:val="auto"/>
          <w:sz w:val="20"/>
          <w:szCs w:val="20"/>
          <w:lang w:val="en-GB" w:eastAsia="id-ID"/>
        </w:rPr>
        <w:t xml:space="preserve"> in black betel leaf explant callus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. Table 4 </w:t>
      </w:r>
      <w:r w:rsidR="0087133F" w:rsidRPr="000D6D58">
        <w:rPr>
          <w:rFonts w:eastAsia="Times New Roman"/>
          <w:color w:val="auto"/>
          <w:sz w:val="20"/>
          <w:szCs w:val="20"/>
          <w:lang w:val="en-GB" w:eastAsia="id-ID"/>
        </w:rPr>
        <w:t>show</w:t>
      </w:r>
      <w:r w:rsidR="0087133F">
        <w:rPr>
          <w:rFonts w:eastAsia="Times New Roman"/>
          <w:color w:val="auto"/>
          <w:sz w:val="20"/>
          <w:szCs w:val="20"/>
          <w:lang w:val="en-GB" w:eastAsia="id-ID"/>
        </w:rPr>
        <w:t>s</w:t>
      </w:r>
      <w:r w:rsidR="0087133F"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 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that several compounds </w:t>
      </w:r>
      <w:r w:rsidR="001960A2">
        <w:rPr>
          <w:rFonts w:eastAsia="Times New Roman"/>
          <w:color w:val="auto"/>
          <w:sz w:val="20"/>
          <w:szCs w:val="20"/>
          <w:lang w:val="en-GB" w:eastAsia="id-ID"/>
        </w:rPr>
        <w:t xml:space="preserve">are 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only formed in </w:t>
      </w:r>
      <w:r w:rsidR="00157E83">
        <w:rPr>
          <w:rFonts w:eastAsia="Times New Roman"/>
          <w:color w:val="auto"/>
          <w:sz w:val="20"/>
          <w:szCs w:val="20"/>
          <w:lang w:val="en-GB" w:eastAsia="id-ID"/>
        </w:rPr>
        <w:t>specific</w:t>
      </w:r>
      <w:r w:rsidR="00157E83"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 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>treatment.</w:t>
      </w:r>
      <w:r w:rsidRPr="000D6D58">
        <w:rPr>
          <w:rFonts w:eastAsia="Times New Roman"/>
          <w:color w:val="auto"/>
          <w:sz w:val="20"/>
          <w:szCs w:val="20"/>
          <w:lang w:val="en-GB"/>
        </w:rPr>
        <w:t xml:space="preserve"> This is greatly influenced by the addition of </w:t>
      </w:r>
      <w:r w:rsidR="009D78AA">
        <w:rPr>
          <w:rFonts w:eastAsia="Times New Roman"/>
          <w:color w:val="auto"/>
          <w:sz w:val="20"/>
          <w:szCs w:val="20"/>
          <w:lang w:val="en-GB"/>
        </w:rPr>
        <w:t>PGRs</w:t>
      </w:r>
      <w:r w:rsidRPr="000D6D58">
        <w:rPr>
          <w:rFonts w:eastAsia="Times New Roman"/>
          <w:color w:val="auto"/>
          <w:sz w:val="20"/>
          <w:szCs w:val="20"/>
          <w:lang w:val="en-GB"/>
        </w:rPr>
        <w:t xml:space="preserve"> in </w:t>
      </w:r>
      <w:r w:rsidR="00302226">
        <w:rPr>
          <w:rFonts w:eastAsia="Times New Roman"/>
          <w:color w:val="auto"/>
          <w:sz w:val="20"/>
          <w:szCs w:val="20"/>
          <w:lang w:val="en-GB"/>
        </w:rPr>
        <w:t xml:space="preserve">the </w:t>
      </w:r>
      <w:r w:rsidRPr="000D6D58">
        <w:rPr>
          <w:rFonts w:eastAsia="Times New Roman"/>
          <w:color w:val="auto"/>
          <w:sz w:val="20"/>
          <w:szCs w:val="20"/>
          <w:lang w:val="en-GB"/>
        </w:rPr>
        <w:t xml:space="preserve">MS medium. The formation of bioactive compounds and their numbers </w:t>
      </w:r>
      <w:r w:rsidR="00322C9B">
        <w:rPr>
          <w:rFonts w:eastAsia="Times New Roman"/>
          <w:color w:val="auto"/>
          <w:sz w:val="20"/>
          <w:szCs w:val="20"/>
          <w:lang w:val="en-GB"/>
        </w:rPr>
        <w:t xml:space="preserve">are </w:t>
      </w:r>
      <w:r w:rsidR="00322C9B" w:rsidRPr="000D6D58">
        <w:rPr>
          <w:rFonts w:eastAsia="Times New Roman"/>
          <w:color w:val="auto"/>
          <w:sz w:val="20"/>
          <w:szCs w:val="20"/>
          <w:lang w:val="en-GB"/>
        </w:rPr>
        <w:t>closely</w:t>
      </w:r>
      <w:r w:rsidRPr="000D6D58">
        <w:rPr>
          <w:rFonts w:eastAsia="Times New Roman"/>
          <w:color w:val="auto"/>
          <w:sz w:val="20"/>
          <w:szCs w:val="20"/>
          <w:lang w:val="en-GB"/>
        </w:rPr>
        <w:t xml:space="preserve"> related to the addition of variations in the combination of concentrations of IBA and BAP, and IBA and kinetin</w:t>
      </w:r>
      <w:r w:rsidR="002F0899">
        <w:rPr>
          <w:rFonts w:eastAsia="Times New Roman"/>
          <w:color w:val="auto"/>
          <w:sz w:val="20"/>
          <w:szCs w:val="20"/>
          <w:lang w:val="en-GB"/>
        </w:rPr>
        <w:t>,</w:t>
      </w:r>
      <w:r w:rsidRPr="000D6D58">
        <w:rPr>
          <w:rFonts w:eastAsia="Times New Roman"/>
          <w:color w:val="auto"/>
          <w:sz w:val="20"/>
          <w:szCs w:val="20"/>
          <w:lang w:val="en-GB"/>
        </w:rPr>
        <w:t xml:space="preserve"> which will affect endogenous hormones in explant cells that are cultured in MS medium. This current phenomenon is often studied as an </w:t>
      </w:r>
      <w:r w:rsidR="00294DCC">
        <w:rPr>
          <w:rFonts w:eastAsia="Times New Roman"/>
          <w:color w:val="auto"/>
          <w:sz w:val="20"/>
          <w:szCs w:val="20"/>
          <w:lang w:val="en-GB"/>
        </w:rPr>
        <w:t>essential</w:t>
      </w:r>
      <w:r w:rsidR="00294DCC" w:rsidRPr="000D6D58">
        <w:rPr>
          <w:rFonts w:eastAsia="Times New Roman"/>
          <w:color w:val="auto"/>
          <w:sz w:val="20"/>
          <w:szCs w:val="20"/>
          <w:lang w:val="en-GB"/>
        </w:rPr>
        <w:t xml:space="preserve"> </w:t>
      </w:r>
      <w:r w:rsidRPr="000D6D58">
        <w:rPr>
          <w:rFonts w:eastAsia="Times New Roman"/>
          <w:color w:val="auto"/>
          <w:sz w:val="20"/>
          <w:szCs w:val="20"/>
          <w:lang w:val="en-GB"/>
        </w:rPr>
        <w:t xml:space="preserve">factor in green biotechnology. PGRs play an important role in research that focuses on </w:t>
      </w:r>
      <w:r w:rsidR="00B67B3B" w:rsidRPr="000D6D58">
        <w:rPr>
          <w:rFonts w:eastAsia="Times New Roman"/>
          <w:color w:val="auto"/>
          <w:sz w:val="20"/>
          <w:szCs w:val="20"/>
          <w:lang w:val="en-GB"/>
        </w:rPr>
        <w:t xml:space="preserve">micropropagation </w:t>
      </w:r>
      <w:r w:rsidR="00B67B3B">
        <w:rPr>
          <w:rFonts w:eastAsia="Times New Roman"/>
          <w:color w:val="auto"/>
          <w:sz w:val="20"/>
          <w:szCs w:val="20"/>
          <w:lang w:val="en-GB"/>
        </w:rPr>
        <w:t>of</w:t>
      </w:r>
      <w:r w:rsidR="00EC3D10">
        <w:rPr>
          <w:rFonts w:eastAsia="Times New Roman"/>
          <w:color w:val="auto"/>
          <w:sz w:val="20"/>
          <w:szCs w:val="20"/>
          <w:lang w:val="en-GB"/>
        </w:rPr>
        <w:t xml:space="preserve"> the</w:t>
      </w:r>
      <w:r w:rsidR="00B67B3B">
        <w:rPr>
          <w:rFonts w:eastAsia="Times New Roman"/>
          <w:color w:val="auto"/>
          <w:sz w:val="20"/>
          <w:szCs w:val="20"/>
          <w:lang w:val="en-GB"/>
        </w:rPr>
        <w:t xml:space="preserve"> </w:t>
      </w:r>
      <w:r w:rsidRPr="000D6D58">
        <w:rPr>
          <w:rFonts w:eastAsia="Times New Roman"/>
          <w:color w:val="auto"/>
          <w:sz w:val="20"/>
          <w:szCs w:val="20"/>
          <w:lang w:val="en-GB"/>
        </w:rPr>
        <w:t xml:space="preserve">plant [30]. 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One </w:t>
      </w:r>
      <w:r w:rsidR="005D0ADE">
        <w:rPr>
          <w:rFonts w:eastAsia="Times New Roman"/>
          <w:color w:val="auto"/>
          <w:sz w:val="20"/>
          <w:szCs w:val="20"/>
          <w:lang w:val="en-GB" w:eastAsia="id-ID"/>
        </w:rPr>
        <w:t xml:space="preserve">example </w:t>
      </w:r>
      <w:r w:rsidR="004C3947">
        <w:rPr>
          <w:rFonts w:eastAsia="Times New Roman"/>
          <w:color w:val="auto"/>
          <w:sz w:val="20"/>
          <w:szCs w:val="20"/>
          <w:lang w:val="en-GB" w:eastAsia="id-ID"/>
        </w:rPr>
        <w:t>was</w:t>
      </w:r>
      <w:r w:rsidR="005D0ADE"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 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14-beta-H-pregna, which </w:t>
      </w:r>
      <w:r w:rsidR="004F3DC5">
        <w:rPr>
          <w:rFonts w:eastAsia="Times New Roman"/>
          <w:color w:val="auto"/>
          <w:sz w:val="20"/>
          <w:szCs w:val="20"/>
          <w:lang w:val="en-GB" w:eastAsia="id-ID"/>
        </w:rPr>
        <w:t xml:space="preserve">can only be found in 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callus given </w:t>
      </w:r>
      <w:r w:rsidR="004F3DC5">
        <w:rPr>
          <w:rFonts w:eastAsia="Times New Roman"/>
          <w:color w:val="auto"/>
          <w:sz w:val="20"/>
          <w:szCs w:val="20"/>
          <w:lang w:val="en-GB" w:eastAsia="id-ID"/>
        </w:rPr>
        <w:t xml:space="preserve">the </w:t>
      </w:r>
      <w:r w:rsidR="004F3DC5"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combination </w:t>
      </w:r>
      <w:r w:rsidR="004F3DC5">
        <w:rPr>
          <w:rFonts w:eastAsia="Times New Roman"/>
          <w:color w:val="auto"/>
          <w:sz w:val="20"/>
          <w:szCs w:val="20"/>
          <w:lang w:val="en-GB" w:eastAsia="id-ID"/>
        </w:rPr>
        <w:t xml:space="preserve">of 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2 mg/L IBA and 2 mg/L BAP. </w:t>
      </w:r>
      <w:r w:rsidR="005E6C48">
        <w:rPr>
          <w:rFonts w:eastAsia="Times New Roman"/>
          <w:color w:val="auto"/>
          <w:sz w:val="20"/>
          <w:szCs w:val="20"/>
          <w:lang w:val="en-GB" w:eastAsia="id-ID"/>
        </w:rPr>
        <w:t xml:space="preserve">The </w:t>
      </w:r>
      <w:r w:rsidR="003F0F24">
        <w:rPr>
          <w:rFonts w:eastAsia="Times New Roman"/>
          <w:color w:val="auto"/>
          <w:sz w:val="20"/>
          <w:szCs w:val="20"/>
          <w:lang w:val="en-GB" w:eastAsia="id-ID"/>
        </w:rPr>
        <w:t>a</w:t>
      </w:r>
      <w:r w:rsidR="003F0F24"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rea 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percentage of 14-beta-H-pregna was found to be the highest. This indicated that 1 µL methanol extract sample of black betel callus given 2 mg/L IBA and 2 mg/L BAP contained 14-beta-H-pregna at </w:t>
      </w:r>
      <w:r w:rsidR="00F10CF1">
        <w:rPr>
          <w:rFonts w:eastAsia="Times New Roman"/>
          <w:color w:val="auto"/>
          <w:sz w:val="20"/>
          <w:szCs w:val="20"/>
          <w:lang w:val="en-GB" w:eastAsia="id-ID"/>
        </w:rPr>
        <w:t xml:space="preserve">the </w:t>
      </w:r>
      <w:r w:rsidR="00F10CF1"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concentration </w:t>
      </w:r>
      <w:r w:rsidR="00F10CF1">
        <w:rPr>
          <w:rFonts w:eastAsia="Times New Roman"/>
          <w:color w:val="auto"/>
          <w:sz w:val="20"/>
          <w:szCs w:val="20"/>
          <w:lang w:val="en-GB" w:eastAsia="id-ID"/>
        </w:rPr>
        <w:t xml:space="preserve">of 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15.34%. Beside 14-beta-H-pregna, </w:t>
      </w:r>
      <w:r w:rsidR="00DE064E">
        <w:rPr>
          <w:rFonts w:eastAsia="Times New Roman"/>
          <w:color w:val="auto"/>
          <w:sz w:val="20"/>
          <w:szCs w:val="20"/>
          <w:lang w:val="en-GB" w:eastAsia="id-ID"/>
        </w:rPr>
        <w:t>another</w:t>
      </w:r>
      <w:r w:rsidRPr="000D6D58">
        <w:rPr>
          <w:rFonts w:eastAsia="Times New Roman"/>
          <w:color w:val="auto"/>
          <w:sz w:val="20"/>
          <w:szCs w:val="20"/>
          <w:lang w:val="en-GB" w:eastAsia="id-ID"/>
        </w:rPr>
        <w:t xml:space="preserve"> compound only found in one treatment was chloroquine. Based on GC-MS analysis, chloroquine was only produced by callus given 2 mg/L IBA and 1.5 mg/L kinetin combination. In this treatment, chloroquine was found to have the highest area percentage. This indicated that in 1 µL methanol extract sample of callus from 2 mg/L IBA and 1.5 mg/L kinetin treatment contained chloroquine at 19.4% level.</w:t>
      </w:r>
    </w:p>
    <w:p w14:paraId="08F01F5F" w14:textId="77777777" w:rsidR="00AA3CAA" w:rsidRPr="000D31E2" w:rsidRDefault="00AA3CAA" w:rsidP="00294D1F"/>
    <w:p w14:paraId="544E9309" w14:textId="6FF20894" w:rsidR="002C4AFD" w:rsidRPr="002C4AFD" w:rsidRDefault="002C4AFD" w:rsidP="002C4AFD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2C4AFD">
        <w:rPr>
          <w:rFonts w:ascii="Times New Roman" w:hAnsi="Times New Roman" w:cs="Times New Roman"/>
          <w:b/>
          <w:bCs/>
          <w:lang w:val="en-GB"/>
        </w:rPr>
        <w:t>Conclusion</w:t>
      </w:r>
    </w:p>
    <w:p w14:paraId="7EF04737" w14:textId="0FEB6356" w:rsidR="00AA3CAA" w:rsidRPr="000D31E2" w:rsidRDefault="006F2428" w:rsidP="00294D1F">
      <w:pPr>
        <w:rPr>
          <w:rFonts w:ascii="Times New Roman" w:hAnsi="Times New Roman" w:cs="Times New Roman"/>
          <w:lang w:val="en-GB"/>
        </w:rPr>
      </w:pPr>
      <w:proofErr w:type="spellStart"/>
      <w:r w:rsidRPr="000D31E2">
        <w:rPr>
          <w:rFonts w:ascii="Times New Roman" w:hAnsi="Times New Roman" w:cs="Times New Roman"/>
          <w:lang w:val="en-GB"/>
        </w:rPr>
        <w:t>The</w:t>
      </w:r>
      <w:proofErr w:type="spellEnd"/>
      <w:r w:rsidRPr="000D31E2">
        <w:rPr>
          <w:rFonts w:ascii="Times New Roman" w:hAnsi="Times New Roman" w:cs="Times New Roman"/>
          <w:lang w:val="en-GB"/>
        </w:rPr>
        <w:t xml:space="preserve"> studied </w:t>
      </w:r>
      <w:r w:rsidR="00AA3CAA" w:rsidRPr="000D31E2">
        <w:rPr>
          <w:rFonts w:ascii="Times New Roman" w:hAnsi="Times New Roman" w:cs="Times New Roman"/>
          <w:lang w:val="en-GB"/>
        </w:rPr>
        <w:t xml:space="preserve">bioactive compounds of </w:t>
      </w:r>
      <w:r w:rsidR="00AA3CAA" w:rsidRPr="000D31E2">
        <w:rPr>
          <w:rFonts w:ascii="Times New Roman" w:hAnsi="Times New Roman" w:cs="Times New Roman"/>
          <w:i/>
          <w:lang w:val="en-GB"/>
        </w:rPr>
        <w:t xml:space="preserve">P. </w:t>
      </w:r>
      <w:proofErr w:type="spellStart"/>
      <w:r w:rsidR="00AA3CAA" w:rsidRPr="000D31E2">
        <w:rPr>
          <w:rFonts w:ascii="Times New Roman" w:hAnsi="Times New Roman" w:cs="Times New Roman"/>
          <w:i/>
          <w:lang w:val="en-GB"/>
        </w:rPr>
        <w:t>betle</w:t>
      </w:r>
      <w:proofErr w:type="spellEnd"/>
      <w:r w:rsidR="00AA3CAA" w:rsidRPr="000D31E2">
        <w:rPr>
          <w:rFonts w:ascii="Times New Roman" w:hAnsi="Times New Roman" w:cs="Times New Roman"/>
          <w:lang w:val="en-GB"/>
        </w:rPr>
        <w:t xml:space="preserve"> L. var. </w:t>
      </w:r>
      <w:proofErr w:type="spellStart"/>
      <w:r w:rsidR="00AA3CAA" w:rsidRPr="000D31E2">
        <w:rPr>
          <w:rFonts w:ascii="Times New Roman" w:hAnsi="Times New Roman" w:cs="Times New Roman"/>
          <w:lang w:val="en-GB"/>
        </w:rPr>
        <w:t>Nigra</w:t>
      </w:r>
      <w:proofErr w:type="spellEnd"/>
      <w:r w:rsidR="00AA3CAA" w:rsidRPr="000D31E2">
        <w:rPr>
          <w:rFonts w:ascii="Times New Roman" w:hAnsi="Times New Roman" w:cs="Times New Roman"/>
          <w:lang w:val="en-GB"/>
        </w:rPr>
        <w:t xml:space="preserve"> leaves methanol extract using GC-MS method</w:t>
      </w:r>
      <w:r w:rsidR="00CB0994" w:rsidRPr="000D31E2">
        <w:rPr>
          <w:rFonts w:ascii="Times New Roman" w:hAnsi="Times New Roman" w:cs="Times New Roman"/>
          <w:lang w:val="en-GB"/>
        </w:rPr>
        <w:t xml:space="preserve"> resulted </w:t>
      </w:r>
      <w:r w:rsidR="00AA3CAA" w:rsidRPr="000D31E2">
        <w:rPr>
          <w:rFonts w:ascii="Times New Roman" w:hAnsi="Times New Roman" w:cs="Times New Roman"/>
          <w:lang w:val="en-GB"/>
        </w:rPr>
        <w:t xml:space="preserve">in </w:t>
      </w:r>
      <w:r w:rsidR="002F4539" w:rsidRPr="000D31E2">
        <w:rPr>
          <w:rFonts w:ascii="Times New Roman" w:hAnsi="Times New Roman" w:cs="Times New Roman"/>
          <w:lang w:val="en-GB"/>
        </w:rPr>
        <w:t xml:space="preserve">the detection of </w:t>
      </w:r>
      <w:r w:rsidR="00AA3CAA" w:rsidRPr="000D31E2">
        <w:rPr>
          <w:rFonts w:ascii="Times New Roman" w:hAnsi="Times New Roman" w:cs="Times New Roman"/>
          <w:lang w:val="en-GB"/>
        </w:rPr>
        <w:t xml:space="preserve">several compounds. </w:t>
      </w:r>
      <w:r w:rsidR="000B2E34" w:rsidRPr="000D31E2">
        <w:rPr>
          <w:rFonts w:ascii="Times New Roman" w:hAnsi="Times New Roman" w:cs="Times New Roman"/>
          <w:lang w:val="en-GB"/>
        </w:rPr>
        <w:t xml:space="preserve">The </w:t>
      </w:r>
      <w:r w:rsidR="00A31F87" w:rsidRPr="000D31E2">
        <w:rPr>
          <w:rFonts w:ascii="Times New Roman" w:hAnsi="Times New Roman" w:cs="Times New Roman"/>
          <w:lang w:val="en-GB"/>
        </w:rPr>
        <w:t xml:space="preserve">compound </w:t>
      </w:r>
      <w:r w:rsidR="00AA3CAA" w:rsidRPr="000D31E2">
        <w:rPr>
          <w:rFonts w:ascii="Times New Roman" w:hAnsi="Times New Roman" w:cs="Times New Roman"/>
          <w:lang w:val="en-GB"/>
        </w:rPr>
        <w:t xml:space="preserve">with </w:t>
      </w:r>
      <w:r w:rsidR="000B2E34" w:rsidRPr="000D31E2">
        <w:rPr>
          <w:rFonts w:ascii="Times New Roman" w:hAnsi="Times New Roman" w:cs="Times New Roman"/>
          <w:lang w:val="en-GB"/>
        </w:rPr>
        <w:t xml:space="preserve">the </w:t>
      </w:r>
      <w:r w:rsidR="00AA3CAA" w:rsidRPr="000D31E2">
        <w:rPr>
          <w:rFonts w:ascii="Times New Roman" w:hAnsi="Times New Roman" w:cs="Times New Roman"/>
          <w:lang w:val="en-GB"/>
        </w:rPr>
        <w:t xml:space="preserve">highest area percentage was methylamine, at 85.08%.  Methylamine is an organic compound from </w:t>
      </w:r>
      <w:r w:rsidR="00C8356A" w:rsidRPr="000D31E2">
        <w:rPr>
          <w:rFonts w:ascii="Times New Roman" w:hAnsi="Times New Roman" w:cs="Times New Roman"/>
          <w:lang w:val="en-GB"/>
        </w:rPr>
        <w:t xml:space="preserve">the </w:t>
      </w:r>
      <w:r w:rsidR="00AA3CAA" w:rsidRPr="000D31E2">
        <w:rPr>
          <w:rFonts w:ascii="Times New Roman" w:hAnsi="Times New Roman" w:cs="Times New Roman"/>
          <w:lang w:val="en-GB"/>
        </w:rPr>
        <w:t xml:space="preserve">amine group that was previously found to have antimicrobial bioactivity. Based on GC-MS analysis, methanol extract of black betel callus given IBA, BAP, and kinetin growth regulators combination did not contain methylamine. However, </w:t>
      </w:r>
      <w:r w:rsidR="00A9628B" w:rsidRPr="000D31E2">
        <w:rPr>
          <w:rFonts w:ascii="Times New Roman" w:hAnsi="Times New Roman" w:cs="Times New Roman"/>
          <w:lang w:val="en-GB"/>
        </w:rPr>
        <w:t xml:space="preserve">two </w:t>
      </w:r>
      <w:r w:rsidR="00FD05C8" w:rsidRPr="000D31E2">
        <w:rPr>
          <w:rFonts w:ascii="Times New Roman" w:hAnsi="Times New Roman" w:cs="Times New Roman"/>
          <w:lang w:val="en-GB"/>
        </w:rPr>
        <w:t xml:space="preserve">similar </w:t>
      </w:r>
      <w:r w:rsidR="00AA3CAA" w:rsidRPr="000D31E2">
        <w:rPr>
          <w:rFonts w:ascii="Times New Roman" w:hAnsi="Times New Roman" w:cs="Times New Roman"/>
          <w:lang w:val="en-GB"/>
        </w:rPr>
        <w:t xml:space="preserve">compounds </w:t>
      </w:r>
      <w:r w:rsidR="006C3410" w:rsidRPr="000D31E2">
        <w:rPr>
          <w:rFonts w:ascii="Times New Roman" w:hAnsi="Times New Roman" w:cs="Times New Roman"/>
          <w:lang w:val="en-GB"/>
        </w:rPr>
        <w:t xml:space="preserve">were </w:t>
      </w:r>
      <w:r w:rsidR="00AA3CAA" w:rsidRPr="000D31E2">
        <w:rPr>
          <w:rFonts w:ascii="Times New Roman" w:hAnsi="Times New Roman" w:cs="Times New Roman"/>
          <w:lang w:val="en-GB"/>
        </w:rPr>
        <w:t xml:space="preserve">identified from </w:t>
      </w:r>
      <w:r w:rsidR="00143395" w:rsidRPr="000D31E2">
        <w:rPr>
          <w:rFonts w:ascii="Times New Roman" w:hAnsi="Times New Roman" w:cs="Times New Roman"/>
          <w:lang w:val="en-GB"/>
        </w:rPr>
        <w:t xml:space="preserve">the </w:t>
      </w:r>
      <w:r w:rsidR="00AA3CAA" w:rsidRPr="000D31E2">
        <w:rPr>
          <w:rFonts w:ascii="Times New Roman" w:hAnsi="Times New Roman" w:cs="Times New Roman"/>
          <w:lang w:val="en-GB"/>
        </w:rPr>
        <w:t xml:space="preserve">methanol extract of black betel leaf, </w:t>
      </w:r>
      <w:r w:rsidR="006C3410" w:rsidRPr="000D31E2">
        <w:rPr>
          <w:rFonts w:ascii="Times New Roman" w:hAnsi="Times New Roman" w:cs="Times New Roman"/>
          <w:lang w:val="en-GB"/>
        </w:rPr>
        <w:t>i.e.,</w:t>
      </w:r>
      <w:r w:rsidR="00AA3CAA" w:rsidRPr="000D31E2">
        <w:rPr>
          <w:rFonts w:ascii="Times New Roman" w:hAnsi="Times New Roman" w:cs="Times New Roman"/>
          <w:lang w:val="en-GB"/>
        </w:rPr>
        <w:t xml:space="preserve"> pyridine and methyl pyrazine. Both compounds belong to </w:t>
      </w:r>
      <w:r w:rsidR="00CD6229" w:rsidRPr="000D31E2">
        <w:rPr>
          <w:rFonts w:ascii="Times New Roman" w:hAnsi="Times New Roman" w:cs="Times New Roman"/>
          <w:lang w:val="en-GB"/>
        </w:rPr>
        <w:t xml:space="preserve">the </w:t>
      </w:r>
      <w:r w:rsidR="00AA3CAA" w:rsidRPr="000D31E2">
        <w:rPr>
          <w:rFonts w:ascii="Times New Roman" w:hAnsi="Times New Roman" w:cs="Times New Roman"/>
          <w:lang w:val="en-GB"/>
        </w:rPr>
        <w:t xml:space="preserve">alkaloid secondary metabolite group. Pyridine is </w:t>
      </w:r>
      <w:r w:rsidR="00CD6229" w:rsidRPr="000D31E2">
        <w:rPr>
          <w:rFonts w:ascii="Times New Roman" w:hAnsi="Times New Roman" w:cs="Times New Roman"/>
          <w:lang w:val="en-GB"/>
        </w:rPr>
        <w:t xml:space="preserve">essential </w:t>
      </w:r>
      <w:r w:rsidR="00AA3CAA" w:rsidRPr="000D31E2">
        <w:rPr>
          <w:rFonts w:ascii="Times New Roman" w:hAnsi="Times New Roman" w:cs="Times New Roman"/>
          <w:lang w:val="en-GB"/>
        </w:rPr>
        <w:t xml:space="preserve">in </w:t>
      </w:r>
      <w:r w:rsidR="00CD6229" w:rsidRPr="000D31E2">
        <w:rPr>
          <w:rFonts w:ascii="Times New Roman" w:hAnsi="Times New Roman" w:cs="Times New Roman"/>
          <w:lang w:val="en-GB"/>
        </w:rPr>
        <w:t xml:space="preserve">the manufacture of </w:t>
      </w:r>
      <w:r w:rsidR="00AA3CAA" w:rsidRPr="000D31E2">
        <w:rPr>
          <w:rFonts w:ascii="Times New Roman" w:hAnsi="Times New Roman" w:cs="Times New Roman"/>
          <w:lang w:val="en-GB"/>
        </w:rPr>
        <w:t>medicine</w:t>
      </w:r>
      <w:r w:rsidR="00CD6229" w:rsidRPr="000D31E2">
        <w:rPr>
          <w:rFonts w:ascii="Times New Roman" w:hAnsi="Times New Roman" w:cs="Times New Roman"/>
          <w:lang w:val="en-GB"/>
        </w:rPr>
        <w:t>s</w:t>
      </w:r>
      <w:r w:rsidR="00AA3CAA" w:rsidRPr="000D31E2">
        <w:rPr>
          <w:rFonts w:ascii="Times New Roman" w:hAnsi="Times New Roman" w:cs="Times New Roman"/>
          <w:lang w:val="en-GB"/>
        </w:rPr>
        <w:t xml:space="preserve"> and </w:t>
      </w:r>
      <w:r w:rsidR="00205395" w:rsidRPr="000D31E2">
        <w:rPr>
          <w:rFonts w:ascii="Times New Roman" w:hAnsi="Times New Roman" w:cs="Times New Roman"/>
          <w:lang w:val="en-GB"/>
        </w:rPr>
        <w:t>has</w:t>
      </w:r>
      <w:r w:rsidR="00AA3CAA" w:rsidRPr="000D31E2">
        <w:rPr>
          <w:rFonts w:ascii="Times New Roman" w:hAnsi="Times New Roman" w:cs="Times New Roman"/>
          <w:lang w:val="en-GB"/>
        </w:rPr>
        <w:t xml:space="preserve"> a wide </w:t>
      </w:r>
      <w:r w:rsidR="0001373B" w:rsidRPr="000D31E2">
        <w:rPr>
          <w:rFonts w:ascii="Times New Roman" w:hAnsi="Times New Roman" w:cs="Times New Roman"/>
          <w:lang w:val="en-GB"/>
        </w:rPr>
        <w:t xml:space="preserve">range </w:t>
      </w:r>
      <w:r w:rsidR="00AA3CAA" w:rsidRPr="000D31E2">
        <w:rPr>
          <w:rFonts w:ascii="Times New Roman" w:hAnsi="Times New Roman" w:cs="Times New Roman"/>
          <w:lang w:val="en-GB"/>
        </w:rPr>
        <w:t xml:space="preserve">of bioactivities, such as anti-inflammatory, analgesic, </w:t>
      </w:r>
      <w:r w:rsidR="000D2D34" w:rsidRPr="000D31E2">
        <w:rPr>
          <w:rFonts w:ascii="Times New Roman" w:hAnsi="Times New Roman" w:cs="Times New Roman"/>
          <w:lang w:val="en-GB"/>
        </w:rPr>
        <w:t>anticancer</w:t>
      </w:r>
      <w:r w:rsidR="00AA3CAA" w:rsidRPr="000D31E2">
        <w:rPr>
          <w:rFonts w:ascii="Times New Roman" w:hAnsi="Times New Roman" w:cs="Times New Roman"/>
          <w:lang w:val="en-GB"/>
        </w:rPr>
        <w:t>, and antimicrobe [22]. Meanwhile</w:t>
      </w:r>
      <w:r w:rsidR="00442A2D" w:rsidRPr="000D31E2">
        <w:rPr>
          <w:rFonts w:ascii="Times New Roman" w:hAnsi="Times New Roman" w:cs="Times New Roman"/>
          <w:lang w:val="en-GB"/>
        </w:rPr>
        <w:t>,</w:t>
      </w:r>
      <w:r w:rsidR="00AA3CAA" w:rsidRPr="000D31E2">
        <w:rPr>
          <w:rFonts w:ascii="Times New Roman" w:hAnsi="Times New Roman" w:cs="Times New Roman"/>
          <w:lang w:val="en-GB"/>
        </w:rPr>
        <w:t xml:space="preserve"> methyl pyrazine </w:t>
      </w:r>
      <w:r w:rsidR="000A5735" w:rsidRPr="000D31E2">
        <w:rPr>
          <w:rFonts w:ascii="Times New Roman" w:hAnsi="Times New Roman" w:cs="Times New Roman"/>
          <w:lang w:val="en-GB"/>
        </w:rPr>
        <w:t>can</w:t>
      </w:r>
      <w:r w:rsidR="00AA3CAA" w:rsidRPr="000D31E2">
        <w:rPr>
          <w:rFonts w:ascii="Times New Roman" w:hAnsi="Times New Roman" w:cs="Times New Roman"/>
          <w:lang w:val="en-GB"/>
        </w:rPr>
        <w:t xml:space="preserve"> </w:t>
      </w:r>
      <w:r w:rsidR="00242A03" w:rsidRPr="000D31E2">
        <w:rPr>
          <w:rFonts w:ascii="Times New Roman" w:hAnsi="Times New Roman" w:cs="Times New Roman"/>
          <w:lang w:val="en-GB"/>
        </w:rPr>
        <w:t>act</w:t>
      </w:r>
      <w:r w:rsidR="00AA3CAA" w:rsidRPr="000D31E2">
        <w:rPr>
          <w:rFonts w:ascii="Times New Roman" w:hAnsi="Times New Roman" w:cs="Times New Roman"/>
          <w:lang w:val="en-GB"/>
        </w:rPr>
        <w:t xml:space="preserve"> as </w:t>
      </w:r>
      <w:r w:rsidR="00242A03" w:rsidRPr="000D31E2">
        <w:rPr>
          <w:rFonts w:ascii="Times New Roman" w:hAnsi="Times New Roman" w:cs="Times New Roman"/>
          <w:lang w:val="en-GB"/>
        </w:rPr>
        <w:t xml:space="preserve">an </w:t>
      </w:r>
      <w:r w:rsidR="000D2D34" w:rsidRPr="000D31E2">
        <w:rPr>
          <w:rFonts w:ascii="Times New Roman" w:hAnsi="Times New Roman" w:cs="Times New Roman"/>
          <w:lang w:val="en-GB"/>
        </w:rPr>
        <w:t>anticancer</w:t>
      </w:r>
      <w:r w:rsidR="00AA3CAA" w:rsidRPr="000D31E2">
        <w:rPr>
          <w:rFonts w:ascii="Times New Roman" w:hAnsi="Times New Roman" w:cs="Times New Roman"/>
          <w:lang w:val="en-GB"/>
        </w:rPr>
        <w:t xml:space="preserve"> medicine [31].</w:t>
      </w:r>
    </w:p>
    <w:p w14:paraId="20180D00" w14:textId="61366BEA" w:rsidR="00386555" w:rsidRPr="000D31E2" w:rsidRDefault="00386555" w:rsidP="00294D1F"/>
    <w:p w14:paraId="55B7794A" w14:textId="77777777" w:rsidR="00785CA6" w:rsidRPr="000D6D58" w:rsidRDefault="00785CA6" w:rsidP="00294D1F">
      <w:pPr>
        <w:jc w:val="center"/>
        <w:outlineLvl w:val="0"/>
        <w:rPr>
          <w:rFonts w:ascii="Times New Roman" w:hAnsi="Times New Roman" w:cs="Times New Roman"/>
          <w:b/>
          <w:szCs w:val="20"/>
          <w:lang w:val="en-GB"/>
        </w:rPr>
      </w:pPr>
      <w:r w:rsidRPr="000D6D58">
        <w:rPr>
          <w:rFonts w:ascii="Times New Roman" w:hAnsi="Times New Roman" w:cs="Times New Roman"/>
          <w:b/>
          <w:szCs w:val="20"/>
          <w:lang w:val="en-GB"/>
        </w:rPr>
        <w:t>Acknowledgement</w:t>
      </w:r>
    </w:p>
    <w:p w14:paraId="07FD85F8" w14:textId="333FFE97" w:rsidR="003A2A26" w:rsidRPr="002C4AFD" w:rsidRDefault="008572C1" w:rsidP="00294D1F">
      <w:pPr>
        <w:rPr>
          <w:rFonts w:ascii="Times New Roman" w:hAnsi="Times New Roman" w:cs="Times New Roman"/>
          <w:lang w:val="en-GB"/>
        </w:rPr>
      </w:pPr>
      <w:r w:rsidRPr="000D31E2">
        <w:rPr>
          <w:rFonts w:ascii="Times New Roman" w:hAnsi="Times New Roman" w:cs="Times New Roman"/>
          <w:lang w:val="en-GB"/>
        </w:rPr>
        <w:t xml:space="preserve">The authors </w:t>
      </w:r>
      <w:r w:rsidR="00386555" w:rsidRPr="000D31E2">
        <w:rPr>
          <w:rFonts w:ascii="Times New Roman" w:hAnsi="Times New Roman" w:cs="Times New Roman"/>
          <w:lang w:val="en-GB"/>
        </w:rPr>
        <w:t xml:space="preserve">would like to thank </w:t>
      </w:r>
      <w:r w:rsidR="006E4F2E" w:rsidRPr="000D31E2">
        <w:rPr>
          <w:rFonts w:ascii="Times New Roman" w:hAnsi="Times New Roman" w:cs="Times New Roman"/>
          <w:lang w:val="en-GB"/>
        </w:rPr>
        <w:t xml:space="preserve">the </w:t>
      </w:r>
      <w:r w:rsidR="00386555" w:rsidRPr="000D31E2">
        <w:rPr>
          <w:rFonts w:ascii="Times New Roman" w:hAnsi="Times New Roman" w:cs="Times New Roman"/>
          <w:lang w:val="en-GB"/>
        </w:rPr>
        <w:t xml:space="preserve">Ministry of Research, Technology, and Higher Education for </w:t>
      </w:r>
      <w:r w:rsidR="00AA1280" w:rsidRPr="000D31E2">
        <w:rPr>
          <w:rFonts w:ascii="Times New Roman" w:hAnsi="Times New Roman" w:cs="Times New Roman"/>
          <w:lang w:val="en-GB"/>
        </w:rPr>
        <w:t xml:space="preserve">the </w:t>
      </w:r>
      <w:r w:rsidR="00386555" w:rsidRPr="000D31E2">
        <w:rPr>
          <w:rFonts w:ascii="Times New Roman" w:hAnsi="Times New Roman" w:cs="Times New Roman"/>
          <w:lang w:val="en-GB"/>
        </w:rPr>
        <w:t>funding via PTUPT (</w:t>
      </w:r>
      <w:proofErr w:type="spellStart"/>
      <w:r w:rsidR="00386555" w:rsidRPr="000D31E2">
        <w:rPr>
          <w:rFonts w:ascii="Times New Roman" w:hAnsi="Times New Roman" w:cs="Times New Roman"/>
          <w:i/>
          <w:lang w:val="en-GB"/>
        </w:rPr>
        <w:t>Penelitian</w:t>
      </w:r>
      <w:proofErr w:type="spellEnd"/>
      <w:r w:rsidR="00386555" w:rsidRPr="000D31E2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386555" w:rsidRPr="000D31E2">
        <w:rPr>
          <w:rFonts w:ascii="Times New Roman" w:hAnsi="Times New Roman" w:cs="Times New Roman"/>
          <w:i/>
          <w:lang w:val="en-GB"/>
        </w:rPr>
        <w:t>Terapan</w:t>
      </w:r>
      <w:proofErr w:type="spellEnd"/>
      <w:r w:rsidR="00386555" w:rsidRPr="000D31E2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386555" w:rsidRPr="000D31E2">
        <w:rPr>
          <w:rFonts w:ascii="Times New Roman" w:hAnsi="Times New Roman" w:cs="Times New Roman"/>
          <w:i/>
          <w:lang w:val="en-GB"/>
        </w:rPr>
        <w:t>Unggulan</w:t>
      </w:r>
      <w:proofErr w:type="spellEnd"/>
      <w:r w:rsidR="00386555" w:rsidRPr="000D31E2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9A01EA" w:rsidRPr="000D31E2">
        <w:rPr>
          <w:rFonts w:ascii="Times New Roman" w:hAnsi="Times New Roman" w:cs="Times New Roman"/>
          <w:i/>
          <w:lang w:val="en-GB"/>
        </w:rPr>
        <w:t>Perguruan</w:t>
      </w:r>
      <w:proofErr w:type="spellEnd"/>
      <w:r w:rsidR="009A01EA" w:rsidRPr="000D31E2">
        <w:rPr>
          <w:rFonts w:ascii="Times New Roman" w:hAnsi="Times New Roman" w:cs="Times New Roman"/>
          <w:i/>
          <w:lang w:val="en-GB"/>
        </w:rPr>
        <w:t xml:space="preserve"> </w:t>
      </w:r>
      <w:r w:rsidR="00386555" w:rsidRPr="000D31E2">
        <w:rPr>
          <w:rFonts w:ascii="Times New Roman" w:hAnsi="Times New Roman" w:cs="Times New Roman"/>
          <w:i/>
          <w:lang w:val="en-GB"/>
        </w:rPr>
        <w:t>Tinggi</w:t>
      </w:r>
      <w:r w:rsidR="00386555" w:rsidRPr="000D31E2">
        <w:rPr>
          <w:rFonts w:ascii="Times New Roman" w:hAnsi="Times New Roman" w:cs="Times New Roman"/>
          <w:lang w:val="en-GB"/>
        </w:rPr>
        <w:t>) research grant.</w:t>
      </w:r>
    </w:p>
    <w:p w14:paraId="24093CA8" w14:textId="3916C531" w:rsidR="00386555" w:rsidRDefault="00386555" w:rsidP="00294D1F">
      <w:pPr>
        <w:jc w:val="center"/>
        <w:outlineLvl w:val="0"/>
        <w:rPr>
          <w:rFonts w:ascii="Times New Roman" w:hAnsi="Times New Roman" w:cs="Times New Roman"/>
          <w:b/>
          <w:szCs w:val="20"/>
          <w:lang w:val="en-GB"/>
        </w:rPr>
      </w:pPr>
      <w:r w:rsidRPr="000D6D58">
        <w:rPr>
          <w:rFonts w:ascii="Times New Roman" w:hAnsi="Times New Roman" w:cs="Times New Roman"/>
          <w:b/>
          <w:szCs w:val="20"/>
          <w:lang w:val="en-GB"/>
        </w:rPr>
        <w:lastRenderedPageBreak/>
        <w:t>References</w:t>
      </w:r>
    </w:p>
    <w:p w14:paraId="3997B694" w14:textId="77777777" w:rsidR="002C4AFD" w:rsidRPr="000D6D58" w:rsidRDefault="002C4AFD" w:rsidP="00294D1F">
      <w:pPr>
        <w:jc w:val="center"/>
        <w:outlineLvl w:val="0"/>
        <w:rPr>
          <w:rFonts w:ascii="Times New Roman" w:hAnsi="Times New Roman" w:cs="Times New Roman"/>
          <w:b/>
          <w:szCs w:val="20"/>
          <w:lang w:val="en-GB"/>
        </w:rPr>
      </w:pPr>
    </w:p>
    <w:p w14:paraId="1168D067" w14:textId="43E027C8" w:rsidR="00386555" w:rsidRPr="000D6D58" w:rsidRDefault="00386555" w:rsidP="002C4AFD">
      <w:pPr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GB"/>
        </w:rPr>
      </w:pPr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 xml:space="preserve">Das, S., </w:t>
      </w:r>
      <w:proofErr w:type="spellStart"/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Parida</w:t>
      </w:r>
      <w:proofErr w:type="spellEnd"/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 xml:space="preserve">, R., Sandeep, I. S., Nayak, S. and Mohanty, S. (2016). Biotechnological </w:t>
      </w:r>
      <w:r w:rsidR="002C4AFD"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 xml:space="preserve">intervention in </w:t>
      </w:r>
      <w:proofErr w:type="spellStart"/>
      <w:r w:rsidR="002C4AFD"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betelvine</w:t>
      </w:r>
      <w:proofErr w:type="spellEnd"/>
      <w:r w:rsidR="002C4AFD"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(</w:t>
      </w:r>
      <w:r w:rsidRPr="000D6D58">
        <w:rPr>
          <w:rFonts w:ascii="Times New Roman" w:hAnsi="Times New Roman" w:cs="Times New Roman"/>
          <w:i/>
          <w:szCs w:val="20"/>
          <w:shd w:val="clear" w:color="auto" w:fill="FFFFFF"/>
          <w:lang w:val="en-GB"/>
        </w:rPr>
        <w:t xml:space="preserve">Piper </w:t>
      </w:r>
      <w:proofErr w:type="spellStart"/>
      <w:r w:rsidRPr="000D6D58">
        <w:rPr>
          <w:rFonts w:ascii="Times New Roman" w:hAnsi="Times New Roman" w:cs="Times New Roman"/>
          <w:i/>
          <w:szCs w:val="20"/>
          <w:shd w:val="clear" w:color="auto" w:fill="FFFFFF"/>
          <w:lang w:val="en-GB"/>
        </w:rPr>
        <w:t>betle</w:t>
      </w:r>
      <w:proofErr w:type="spellEnd"/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 xml:space="preserve"> L.): A </w:t>
      </w:r>
      <w:r w:rsidR="002C4AFD"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review on recent advances and future prospects</w:t>
      </w:r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. </w:t>
      </w:r>
      <w:r w:rsidRPr="000D6D58">
        <w:rPr>
          <w:rFonts w:ascii="Times New Roman" w:hAnsi="Times New Roman" w:cs="Times New Roman"/>
          <w:i/>
          <w:iCs/>
          <w:szCs w:val="20"/>
          <w:shd w:val="clear" w:color="auto" w:fill="FFFFFF"/>
          <w:lang w:val="en-GB"/>
        </w:rPr>
        <w:t>Asian Pacific Journal of Tropical Medicine</w:t>
      </w:r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, </w:t>
      </w:r>
      <w:r w:rsidRPr="000D6D58">
        <w:rPr>
          <w:rFonts w:ascii="Times New Roman" w:hAnsi="Times New Roman" w:cs="Times New Roman"/>
          <w:iCs/>
          <w:szCs w:val="20"/>
          <w:shd w:val="clear" w:color="auto" w:fill="FFFFFF"/>
          <w:lang w:val="en-GB"/>
        </w:rPr>
        <w:t>9</w:t>
      </w:r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(10): 938-946.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</w:p>
    <w:p w14:paraId="7D0FAAF3" w14:textId="6A2D8716" w:rsidR="00386555" w:rsidRPr="000D6D58" w:rsidRDefault="00386555" w:rsidP="002C4AFD">
      <w:pPr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GB"/>
        </w:rPr>
      </w:pP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Khomsatun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,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Wahyudi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, Hari R. I. W., and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Gustomo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Y. (2019). Effectiveness </w:t>
      </w:r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of betel leaves extract </w:t>
      </w:r>
      <w:r w:rsidRPr="000D6D58">
        <w:rPr>
          <w:rFonts w:ascii="Times New Roman" w:hAnsi="Times New Roman" w:cs="Times New Roman"/>
          <w:szCs w:val="20"/>
          <w:lang w:val="en-GB"/>
        </w:rPr>
        <w:t>(</w:t>
      </w:r>
      <w:r w:rsidRPr="000D6D58">
        <w:rPr>
          <w:rFonts w:ascii="Times New Roman" w:hAnsi="Times New Roman" w:cs="Times New Roman"/>
          <w:i/>
          <w:szCs w:val="20"/>
          <w:lang w:val="en-GB"/>
        </w:rPr>
        <w:t xml:space="preserve">Piper </w:t>
      </w:r>
      <w:proofErr w:type="spellStart"/>
      <w:r w:rsidRPr="000D6D58">
        <w:rPr>
          <w:rFonts w:ascii="Times New Roman" w:hAnsi="Times New Roman" w:cs="Times New Roman"/>
          <w:i/>
          <w:szCs w:val="20"/>
          <w:lang w:val="en-GB"/>
        </w:rPr>
        <w:t>betle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, Linn) </w:t>
      </w:r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as mosquito </w:t>
      </w:r>
      <w:r w:rsidRPr="000D6D58">
        <w:rPr>
          <w:rFonts w:ascii="Times New Roman" w:hAnsi="Times New Roman" w:cs="Times New Roman"/>
          <w:i/>
          <w:szCs w:val="20"/>
          <w:lang w:val="en-GB"/>
        </w:rPr>
        <w:t xml:space="preserve">Anopheles </w:t>
      </w:r>
      <w:proofErr w:type="spellStart"/>
      <w:r w:rsidRPr="000D6D58">
        <w:rPr>
          <w:rFonts w:ascii="Times New Roman" w:hAnsi="Times New Roman" w:cs="Times New Roman"/>
          <w:i/>
          <w:szCs w:val="20"/>
          <w:lang w:val="en-GB"/>
        </w:rPr>
        <w:t>spp</w:t>
      </w:r>
      <w:proofErr w:type="spellEnd"/>
      <w:r w:rsidRPr="000D6D58">
        <w:rPr>
          <w:rFonts w:ascii="Times New Roman" w:hAnsi="Times New Roman" w:cs="Times New Roman"/>
          <w:i/>
          <w:szCs w:val="20"/>
          <w:lang w:val="en-GB"/>
        </w:rPr>
        <w:t xml:space="preserve"> </w:t>
      </w:r>
      <w:r w:rsidR="002C4AFD">
        <w:rPr>
          <w:rFonts w:ascii="Times New Roman" w:hAnsi="Times New Roman" w:cs="Times New Roman"/>
          <w:szCs w:val="20"/>
          <w:lang w:val="en-GB"/>
        </w:rPr>
        <w:t>r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epellent. </w:t>
      </w:r>
      <w:r w:rsidRPr="000D6D58">
        <w:rPr>
          <w:rFonts w:ascii="Times New Roman" w:hAnsi="Times New Roman" w:cs="Times New Roman"/>
          <w:i/>
          <w:szCs w:val="20"/>
          <w:lang w:val="en-GB"/>
        </w:rPr>
        <w:t>International Journal of Innovative Research in Science, Engineering and Technology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, 8(5): 5144-5152. </w:t>
      </w:r>
    </w:p>
    <w:p w14:paraId="5D1E1A92" w14:textId="0C007574" w:rsidR="00386555" w:rsidRPr="000D6D58" w:rsidRDefault="00386555" w:rsidP="002C4AFD">
      <w:pPr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GB"/>
        </w:rPr>
      </w:pP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Alighiri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, D.,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Cahyono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>, E., Eden, W. T., Kusuma, E.</w:t>
      </w:r>
      <w:r w:rsidR="002C4AFD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and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Supardi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, K. I. (2018). Study </w:t>
      </w:r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on the improvement of essential oil quality and its repellent activity of betel leaves oil </w:t>
      </w:r>
      <w:r w:rsidRPr="000D6D58">
        <w:rPr>
          <w:rFonts w:ascii="Times New Roman" w:hAnsi="Times New Roman" w:cs="Times New Roman"/>
          <w:szCs w:val="20"/>
          <w:lang w:val="en-GB"/>
        </w:rPr>
        <w:t>(</w:t>
      </w:r>
      <w:r w:rsidRPr="000D6D58">
        <w:rPr>
          <w:rFonts w:ascii="Times New Roman" w:hAnsi="Times New Roman" w:cs="Times New Roman"/>
          <w:i/>
          <w:iCs/>
          <w:szCs w:val="20"/>
          <w:lang w:val="en-GB"/>
        </w:rPr>
        <w:t>Piper </w:t>
      </w:r>
      <w:proofErr w:type="spellStart"/>
      <w:r w:rsidRPr="000D6D58">
        <w:rPr>
          <w:rFonts w:ascii="Times New Roman" w:hAnsi="Times New Roman" w:cs="Times New Roman"/>
          <w:i/>
          <w:iCs/>
          <w:szCs w:val="20"/>
          <w:lang w:val="en-GB"/>
        </w:rPr>
        <w:t>betle</w:t>
      </w:r>
      <w:proofErr w:type="spellEnd"/>
      <w:r w:rsidRPr="000D6D58">
        <w:rPr>
          <w:rFonts w:ascii="Times New Roman" w:hAnsi="Times New Roman" w:cs="Times New Roman"/>
          <w:i/>
          <w:iCs/>
          <w:szCs w:val="20"/>
          <w:lang w:val="en-GB"/>
        </w:rPr>
        <w:t> 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L.) from Indonesia. </w:t>
      </w:r>
      <w:r w:rsidRPr="000D6D58">
        <w:rPr>
          <w:rFonts w:ascii="Times New Roman" w:hAnsi="Times New Roman" w:cs="Times New Roman"/>
          <w:i/>
          <w:szCs w:val="20"/>
          <w:lang w:val="en-GB"/>
        </w:rPr>
        <w:t xml:space="preserve">Oriental Journal of Chemistry, </w:t>
      </w:r>
      <w:r w:rsidRPr="000D6D58">
        <w:rPr>
          <w:rFonts w:ascii="Times New Roman" w:hAnsi="Times New Roman" w:cs="Times New Roman"/>
          <w:szCs w:val="20"/>
          <w:lang w:val="en-GB"/>
        </w:rPr>
        <w:t>34 (6): 2913 - 2926.</w:t>
      </w:r>
    </w:p>
    <w:p w14:paraId="66EE3B43" w14:textId="22C935CA" w:rsidR="00386555" w:rsidRPr="000D6D58" w:rsidRDefault="00386555" w:rsidP="002C4AFD">
      <w:pPr>
        <w:pStyle w:val="ListParagraph"/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GB"/>
        </w:rPr>
      </w:pPr>
      <w:proofErr w:type="spellStart"/>
      <w:r w:rsidRPr="000D6D58">
        <w:rPr>
          <w:rFonts w:ascii="Times New Roman" w:hAnsi="Times New Roman" w:cs="Times New Roman"/>
          <w:lang w:val="en-GB"/>
        </w:rPr>
        <w:t>Sugumaran</w:t>
      </w:r>
      <w:proofErr w:type="spellEnd"/>
      <w:r w:rsidRPr="000D6D58">
        <w:rPr>
          <w:rFonts w:ascii="Times New Roman" w:hAnsi="Times New Roman" w:cs="Times New Roman"/>
          <w:lang w:val="en-GB"/>
        </w:rPr>
        <w:t xml:space="preserve">, M., Poornima, M., Venkatraman, S., Lakshmi, M., and </w:t>
      </w:r>
      <w:proofErr w:type="spellStart"/>
      <w:r w:rsidRPr="000D6D58">
        <w:rPr>
          <w:rFonts w:ascii="Times New Roman" w:hAnsi="Times New Roman" w:cs="Times New Roman"/>
          <w:lang w:val="en-GB"/>
        </w:rPr>
        <w:t>Srinivasansethuvani</w:t>
      </w:r>
      <w:proofErr w:type="spellEnd"/>
      <w:r w:rsidR="002C4AFD">
        <w:rPr>
          <w:rFonts w:ascii="Times New Roman" w:hAnsi="Times New Roman" w:cs="Times New Roman"/>
          <w:lang w:val="en-GB"/>
        </w:rPr>
        <w:t xml:space="preserve"> </w:t>
      </w:r>
      <w:r w:rsidRPr="000D6D58">
        <w:rPr>
          <w:rFonts w:ascii="Times New Roman" w:hAnsi="Times New Roman" w:cs="Times New Roman"/>
          <w:lang w:val="en-GB"/>
        </w:rPr>
        <w:t xml:space="preserve">(2011). Chemical </w:t>
      </w:r>
      <w:r w:rsidR="002C4AFD" w:rsidRPr="000D6D58">
        <w:rPr>
          <w:rFonts w:ascii="Times New Roman" w:hAnsi="Times New Roman" w:cs="Times New Roman"/>
          <w:lang w:val="en-GB"/>
        </w:rPr>
        <w:t xml:space="preserve">composition and antimicrobial activity of </w:t>
      </w:r>
      <w:proofErr w:type="spellStart"/>
      <w:r w:rsidR="002C4AFD" w:rsidRPr="000D6D58">
        <w:rPr>
          <w:rFonts w:ascii="Times New Roman" w:hAnsi="Times New Roman" w:cs="Times New Roman"/>
          <w:lang w:val="en-GB"/>
        </w:rPr>
        <w:t>sirugamani</w:t>
      </w:r>
      <w:proofErr w:type="spellEnd"/>
      <w:r w:rsidR="002C4AFD" w:rsidRPr="000D6D58">
        <w:rPr>
          <w:rFonts w:ascii="Times New Roman" w:hAnsi="Times New Roman" w:cs="Times New Roman"/>
          <w:lang w:val="en-GB"/>
        </w:rPr>
        <w:t xml:space="preserve"> variety of </w:t>
      </w:r>
      <w:r w:rsidRPr="000D6D58">
        <w:rPr>
          <w:rFonts w:ascii="Times New Roman" w:hAnsi="Times New Roman" w:cs="Times New Roman"/>
          <w:i/>
          <w:lang w:val="en-GB"/>
        </w:rPr>
        <w:t xml:space="preserve">Piper </w:t>
      </w:r>
      <w:proofErr w:type="spellStart"/>
      <w:r w:rsidRPr="000D6D58">
        <w:rPr>
          <w:rFonts w:ascii="Times New Roman" w:hAnsi="Times New Roman" w:cs="Times New Roman"/>
          <w:i/>
          <w:lang w:val="en-GB"/>
        </w:rPr>
        <w:t>betle</w:t>
      </w:r>
      <w:proofErr w:type="spellEnd"/>
      <w:r w:rsidRPr="000D6D58">
        <w:rPr>
          <w:rFonts w:ascii="Times New Roman" w:hAnsi="Times New Roman" w:cs="Times New Roman"/>
          <w:lang w:val="en-GB"/>
        </w:rPr>
        <w:t xml:space="preserve"> Linn </w:t>
      </w:r>
      <w:r w:rsidR="002C4AFD" w:rsidRPr="000D6D58">
        <w:rPr>
          <w:rFonts w:ascii="Times New Roman" w:hAnsi="Times New Roman" w:cs="Times New Roman"/>
          <w:lang w:val="en-GB"/>
        </w:rPr>
        <w:t xml:space="preserve">leaf oil. </w:t>
      </w:r>
      <w:r w:rsidRPr="000D6D58">
        <w:rPr>
          <w:rFonts w:ascii="Times New Roman" w:hAnsi="Times New Roman" w:cs="Times New Roman"/>
          <w:i/>
          <w:lang w:val="en-GB"/>
        </w:rPr>
        <w:t>Journal of Pharmacy Research</w:t>
      </w:r>
      <w:r w:rsidRPr="000D6D58">
        <w:rPr>
          <w:rFonts w:ascii="Times New Roman" w:hAnsi="Times New Roman" w:cs="Times New Roman"/>
          <w:lang w:val="en-GB"/>
        </w:rPr>
        <w:t>, 4(10): 3424-3426.</w:t>
      </w:r>
    </w:p>
    <w:p w14:paraId="5C646C94" w14:textId="42120F84" w:rsidR="00386555" w:rsidRPr="000D6D58" w:rsidRDefault="00386555" w:rsidP="002C4AFD">
      <w:pPr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GB"/>
        </w:rPr>
      </w:pP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Hermawan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, A. (2007).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Pengaruh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ekstrak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daun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sirih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>(</w:t>
      </w:r>
      <w:r w:rsidRPr="000D6D58">
        <w:rPr>
          <w:rFonts w:ascii="Times New Roman" w:hAnsi="Times New Roman" w:cs="Times New Roman"/>
          <w:i/>
          <w:szCs w:val="20"/>
          <w:lang w:val="en-GB"/>
        </w:rPr>
        <w:t xml:space="preserve">Piper </w:t>
      </w:r>
      <w:proofErr w:type="spellStart"/>
      <w:r w:rsidRPr="000D6D58">
        <w:rPr>
          <w:rFonts w:ascii="Times New Roman" w:hAnsi="Times New Roman" w:cs="Times New Roman"/>
          <w:i/>
          <w:szCs w:val="20"/>
          <w:lang w:val="en-GB"/>
        </w:rPr>
        <w:t>betle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L.)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terhadap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pertumbuhan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i/>
          <w:szCs w:val="20"/>
          <w:lang w:val="en-GB"/>
        </w:rPr>
        <w:t>Staphylococcus aureus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dan </w:t>
      </w:r>
      <w:r w:rsidRPr="000D6D58">
        <w:rPr>
          <w:rFonts w:ascii="Times New Roman" w:hAnsi="Times New Roman" w:cs="Times New Roman"/>
          <w:i/>
          <w:szCs w:val="20"/>
          <w:lang w:val="en-GB"/>
        </w:rPr>
        <w:t>Escherichia coli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dengan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metode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difusi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disk.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Thesis of Undergraduate Degree.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Universitas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Airlangga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>.</w:t>
      </w:r>
    </w:p>
    <w:p w14:paraId="13A6518B" w14:textId="37C40AE7" w:rsidR="00386555" w:rsidRPr="000D6D58" w:rsidRDefault="00386555" w:rsidP="002C4AFD">
      <w:pPr>
        <w:widowControl/>
        <w:numPr>
          <w:ilvl w:val="0"/>
          <w:numId w:val="2"/>
        </w:numPr>
        <w:wordWrap/>
        <w:adjustRightInd w:val="0"/>
        <w:ind w:left="567" w:hanging="567"/>
        <w:rPr>
          <w:rFonts w:ascii="Times New Roman" w:hAnsi="Times New Roman" w:cs="Times New Roman"/>
          <w:szCs w:val="20"/>
          <w:lang w:val="en-GB"/>
        </w:rPr>
      </w:pPr>
      <w:proofErr w:type="spellStart"/>
      <w:r w:rsidRPr="000D6D58">
        <w:rPr>
          <w:rFonts w:ascii="Times New Roman" w:hAnsi="Times New Roman" w:cs="Times New Roman"/>
          <w:bCs/>
          <w:szCs w:val="20"/>
          <w:lang w:val="en-GB"/>
        </w:rPr>
        <w:t>Utomo</w:t>
      </w:r>
      <w:proofErr w:type="spellEnd"/>
      <w:r w:rsidRPr="000D6D58">
        <w:rPr>
          <w:rFonts w:ascii="Times New Roman" w:hAnsi="Times New Roman" w:cs="Times New Roman"/>
          <w:bCs/>
          <w:szCs w:val="20"/>
          <w:lang w:val="en-GB"/>
        </w:rPr>
        <w:t xml:space="preserve">, B. (2015). </w:t>
      </w:r>
      <w:proofErr w:type="spellStart"/>
      <w:r w:rsidRPr="000D6D58">
        <w:rPr>
          <w:rFonts w:ascii="Times New Roman" w:hAnsi="Times New Roman" w:cs="Times New Roman"/>
          <w:bCs/>
          <w:szCs w:val="20"/>
          <w:lang w:val="en-GB"/>
        </w:rPr>
        <w:t>Pengaruh</w:t>
      </w:r>
      <w:proofErr w:type="spellEnd"/>
      <w:r w:rsidRPr="000D6D58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>kombinasi</w:t>
      </w:r>
      <w:proofErr w:type="spellEnd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>zat</w:t>
      </w:r>
      <w:proofErr w:type="spellEnd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>pengatur</w:t>
      </w:r>
      <w:proofErr w:type="spellEnd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>tumbuh</w:t>
      </w:r>
      <w:proofErr w:type="spellEnd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0D6D58">
        <w:rPr>
          <w:rFonts w:ascii="Times New Roman" w:hAnsi="Times New Roman" w:cs="Times New Roman"/>
          <w:bCs/>
          <w:i/>
          <w:szCs w:val="20"/>
          <w:lang w:val="en-GB"/>
        </w:rPr>
        <w:t>Napthalene</w:t>
      </w:r>
      <w:proofErr w:type="spellEnd"/>
      <w:r w:rsidRPr="000D6D58">
        <w:rPr>
          <w:rFonts w:ascii="Times New Roman" w:hAnsi="Times New Roman" w:cs="Times New Roman"/>
          <w:bCs/>
          <w:i/>
          <w:szCs w:val="20"/>
          <w:lang w:val="en-GB"/>
        </w:rPr>
        <w:t xml:space="preserve"> Acetic Acid</w:t>
      </w:r>
      <w:r w:rsidRPr="000D6D58">
        <w:rPr>
          <w:rFonts w:ascii="Times New Roman" w:hAnsi="Times New Roman" w:cs="Times New Roman"/>
          <w:bCs/>
          <w:szCs w:val="20"/>
          <w:lang w:val="en-GB"/>
        </w:rPr>
        <w:t xml:space="preserve"> (NAA) </w:t>
      </w:r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 xml:space="preserve">dan kinetin </w:t>
      </w:r>
      <w:proofErr w:type="spellStart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>terhadap</w:t>
      </w:r>
      <w:proofErr w:type="spellEnd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>pembentukan</w:t>
      </w:r>
      <w:proofErr w:type="spellEnd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>kandungan</w:t>
      </w:r>
      <w:proofErr w:type="spellEnd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>metabolit</w:t>
      </w:r>
      <w:proofErr w:type="spellEnd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>sekunder</w:t>
      </w:r>
      <w:proofErr w:type="spellEnd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>kalus</w:t>
      </w:r>
      <w:proofErr w:type="spellEnd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>sirih</w:t>
      </w:r>
      <w:proofErr w:type="spellEnd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>merah</w:t>
      </w:r>
      <w:proofErr w:type="spellEnd"/>
      <w:r w:rsidRPr="000D6D58">
        <w:rPr>
          <w:rFonts w:ascii="Times New Roman" w:hAnsi="Times New Roman" w:cs="Times New Roman"/>
          <w:bCs/>
          <w:szCs w:val="20"/>
          <w:lang w:val="en-GB"/>
        </w:rPr>
        <w:t xml:space="preserve"> (</w:t>
      </w:r>
      <w:r w:rsidRPr="000D6D58">
        <w:rPr>
          <w:rFonts w:ascii="Times New Roman" w:hAnsi="Times New Roman" w:cs="Times New Roman"/>
          <w:bCs/>
          <w:i/>
          <w:szCs w:val="20"/>
          <w:lang w:val="en-GB"/>
        </w:rPr>
        <w:t xml:space="preserve">Piper </w:t>
      </w:r>
      <w:proofErr w:type="spellStart"/>
      <w:r w:rsidRPr="000D6D58">
        <w:rPr>
          <w:rFonts w:ascii="Times New Roman" w:hAnsi="Times New Roman" w:cs="Times New Roman"/>
          <w:bCs/>
          <w:i/>
          <w:szCs w:val="20"/>
          <w:lang w:val="en-GB"/>
        </w:rPr>
        <w:t>crocatum</w:t>
      </w:r>
      <w:proofErr w:type="spellEnd"/>
      <w:r w:rsidRPr="000D6D58">
        <w:rPr>
          <w:rFonts w:ascii="Times New Roman" w:hAnsi="Times New Roman" w:cs="Times New Roman"/>
          <w:bCs/>
          <w:szCs w:val="20"/>
          <w:lang w:val="en-GB"/>
        </w:rPr>
        <w:t xml:space="preserve"> Ruiz dan Pav.).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Thesis of Undergraduate Degree.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Universitas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Airlangga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>.</w:t>
      </w:r>
    </w:p>
    <w:p w14:paraId="6E930AEC" w14:textId="488B5BFF" w:rsidR="00386555" w:rsidRPr="000D6D58" w:rsidRDefault="00386555" w:rsidP="002C4AFD">
      <w:pPr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GB"/>
        </w:rPr>
      </w:pPr>
      <w:proofErr w:type="spellStart"/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Overvoorde</w:t>
      </w:r>
      <w:proofErr w:type="spellEnd"/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 xml:space="preserve">, P., </w:t>
      </w:r>
      <w:proofErr w:type="spellStart"/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Fukaki</w:t>
      </w:r>
      <w:proofErr w:type="spellEnd"/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 xml:space="preserve">, H. and </w:t>
      </w:r>
      <w:proofErr w:type="spellStart"/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Beeckman</w:t>
      </w:r>
      <w:proofErr w:type="spellEnd"/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, T. (2010). </w:t>
      </w:r>
      <w:r w:rsidRPr="000D6D58">
        <w:rPr>
          <w:rFonts w:ascii="Times New Roman" w:hAnsi="Times New Roman" w:cs="Times New Roman"/>
          <w:iCs/>
          <w:szCs w:val="20"/>
          <w:shd w:val="clear" w:color="auto" w:fill="FFFFFF"/>
          <w:lang w:val="en-GB"/>
        </w:rPr>
        <w:t xml:space="preserve">Auxin </w:t>
      </w:r>
      <w:r w:rsidR="002C4AFD" w:rsidRPr="000D6D58">
        <w:rPr>
          <w:rFonts w:ascii="Times New Roman" w:hAnsi="Times New Roman" w:cs="Times New Roman"/>
          <w:iCs/>
          <w:szCs w:val="20"/>
          <w:shd w:val="clear" w:color="auto" w:fill="FFFFFF"/>
          <w:lang w:val="en-GB"/>
        </w:rPr>
        <w:t>control of root development.</w:t>
      </w:r>
      <w:r w:rsidR="002C4AFD" w:rsidRPr="000D6D58">
        <w:rPr>
          <w:rFonts w:ascii="Times New Roman" w:hAnsi="Times New Roman" w:cs="Times New Roman"/>
          <w:i/>
          <w:iCs/>
          <w:szCs w:val="20"/>
          <w:shd w:val="clear" w:color="auto" w:fill="FFFFFF"/>
          <w:lang w:val="en-GB"/>
        </w:rPr>
        <w:t xml:space="preserve"> </w:t>
      </w:r>
      <w:r w:rsidRPr="000D6D58">
        <w:rPr>
          <w:rFonts w:ascii="Times New Roman" w:hAnsi="Times New Roman" w:cs="Times New Roman"/>
          <w:i/>
          <w:iCs/>
          <w:szCs w:val="20"/>
          <w:shd w:val="clear" w:color="auto" w:fill="FFFFFF"/>
          <w:lang w:val="en-GB"/>
        </w:rPr>
        <w:t xml:space="preserve">Cold Spring </w:t>
      </w:r>
      <w:proofErr w:type="spellStart"/>
      <w:r w:rsidRPr="000D6D58">
        <w:rPr>
          <w:rFonts w:ascii="Times New Roman" w:hAnsi="Times New Roman" w:cs="Times New Roman"/>
          <w:i/>
          <w:iCs/>
          <w:szCs w:val="20"/>
          <w:shd w:val="clear" w:color="auto" w:fill="FFFFFF"/>
          <w:lang w:val="en-GB"/>
        </w:rPr>
        <w:t>Harbor</w:t>
      </w:r>
      <w:proofErr w:type="spellEnd"/>
      <w:r w:rsidRPr="000D6D58">
        <w:rPr>
          <w:rFonts w:ascii="Times New Roman" w:hAnsi="Times New Roman" w:cs="Times New Roman"/>
          <w:i/>
          <w:iCs/>
          <w:szCs w:val="20"/>
          <w:shd w:val="clear" w:color="auto" w:fill="FFFFFF"/>
          <w:lang w:val="en-GB"/>
        </w:rPr>
        <w:t xml:space="preserve"> Perspectives in Biology</w:t>
      </w:r>
      <w:r w:rsidRPr="000D6D58">
        <w:rPr>
          <w:rFonts w:ascii="Times New Roman" w:hAnsi="Times New Roman" w:cs="Times New Roman"/>
          <w:iCs/>
          <w:szCs w:val="20"/>
          <w:shd w:val="clear" w:color="auto" w:fill="FFFFFF"/>
          <w:lang w:val="en-GB"/>
        </w:rPr>
        <w:t>, 2(6): a001537.</w:t>
      </w:r>
    </w:p>
    <w:p w14:paraId="1A17003D" w14:textId="07B5AE92" w:rsidR="00386555" w:rsidRPr="000D6D58" w:rsidRDefault="00386555" w:rsidP="002C4AFD">
      <w:pPr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GB"/>
        </w:rPr>
      </w:pPr>
      <w:r w:rsidRPr="000D6D58">
        <w:rPr>
          <w:rFonts w:ascii="Times New Roman" w:hAnsi="Times New Roman" w:cs="Times New Roman"/>
          <w:szCs w:val="20"/>
          <w:lang w:val="en-GB"/>
        </w:rPr>
        <w:t xml:space="preserve">Saad, A. I. M. and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Elshahed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, A. M. (2012). Plant </w:t>
      </w:r>
      <w:r w:rsidR="002C4AFD" w:rsidRPr="000D6D58">
        <w:rPr>
          <w:rFonts w:ascii="Times New Roman" w:hAnsi="Times New Roman" w:cs="Times New Roman"/>
          <w:szCs w:val="20"/>
          <w:lang w:val="en-GB"/>
        </w:rPr>
        <w:t>tissue culture media</w:t>
      </w:r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. In </w:t>
      </w:r>
      <w:r w:rsidRPr="000D6D58">
        <w:rPr>
          <w:rFonts w:ascii="Times New Roman" w:hAnsi="Times New Roman" w:cs="Times New Roman"/>
          <w:i/>
          <w:iCs/>
          <w:szCs w:val="20"/>
          <w:shd w:val="clear" w:color="auto" w:fill="FFFFFF"/>
          <w:lang w:val="en-GB"/>
        </w:rPr>
        <w:t>Recent Advances in Plant in vitro Culture</w:t>
      </w:r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 xml:space="preserve">. </w:t>
      </w:r>
      <w:proofErr w:type="spellStart"/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IntechOpen</w:t>
      </w:r>
      <w:proofErr w:type="spellEnd"/>
      <w:r w:rsidR="002C4AFD">
        <w:rPr>
          <w:rFonts w:ascii="Times New Roman" w:hAnsi="Times New Roman" w:cs="Times New Roman"/>
          <w:szCs w:val="20"/>
          <w:shd w:val="clear" w:color="auto" w:fill="FFFFFF"/>
          <w:lang w:val="en-GB"/>
        </w:rPr>
        <w:t xml:space="preserve">: </w:t>
      </w:r>
      <w:r w:rsidRPr="000D6D58">
        <w:rPr>
          <w:rFonts w:ascii="Times New Roman" w:hAnsi="Times New Roman" w:cs="Times New Roman"/>
          <w:szCs w:val="20"/>
          <w:lang w:val="en-GB"/>
        </w:rPr>
        <w:t>pp. 29-40.</w:t>
      </w:r>
    </w:p>
    <w:p w14:paraId="7F70EB6A" w14:textId="64306D32" w:rsidR="00386555" w:rsidRPr="000D6D58" w:rsidRDefault="00386555" w:rsidP="002C4AFD">
      <w:pPr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GB"/>
        </w:rPr>
      </w:pPr>
      <w:proofErr w:type="spellStart"/>
      <w:r w:rsidRPr="000D6D58">
        <w:rPr>
          <w:rFonts w:ascii="Times New Roman" w:hAnsi="Times New Roman" w:cs="Times New Roman"/>
          <w:shd w:val="clear" w:color="auto" w:fill="FFFFFF"/>
          <w:lang w:val="en-GB"/>
        </w:rPr>
        <w:t>Ikeuchi</w:t>
      </w:r>
      <w:proofErr w:type="spellEnd"/>
      <w:r w:rsidRPr="000D6D58">
        <w:rPr>
          <w:rFonts w:ascii="Times New Roman" w:hAnsi="Times New Roman" w:cs="Times New Roman"/>
          <w:shd w:val="clear" w:color="auto" w:fill="FFFFFF"/>
          <w:lang w:val="en-GB"/>
        </w:rPr>
        <w:t>, M., Sugimoto, K.</w:t>
      </w:r>
      <w:r w:rsidR="002C4AFD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r w:rsidRPr="000D6D58">
        <w:rPr>
          <w:rFonts w:ascii="Times New Roman" w:hAnsi="Times New Roman" w:cs="Times New Roman"/>
          <w:shd w:val="clear" w:color="auto" w:fill="FFFFFF"/>
          <w:lang w:val="en-GB"/>
        </w:rPr>
        <w:t>and Iwase, A. (2013). </w:t>
      </w:r>
      <w:r w:rsidRPr="000D6D58">
        <w:rPr>
          <w:rFonts w:ascii="Times New Roman" w:hAnsi="Times New Roman" w:cs="Times New Roman"/>
          <w:iCs/>
          <w:shd w:val="clear" w:color="auto" w:fill="FFFFFF"/>
          <w:lang w:val="en-GB"/>
        </w:rPr>
        <w:t xml:space="preserve">Plant </w:t>
      </w:r>
      <w:r w:rsidR="002C4AFD">
        <w:rPr>
          <w:rFonts w:ascii="Times New Roman" w:hAnsi="Times New Roman" w:cs="Times New Roman"/>
          <w:iCs/>
          <w:shd w:val="clear" w:color="auto" w:fill="FFFFFF"/>
          <w:lang w:val="en-GB"/>
        </w:rPr>
        <w:t>c</w:t>
      </w:r>
      <w:r w:rsidRPr="000D6D58">
        <w:rPr>
          <w:rFonts w:ascii="Times New Roman" w:hAnsi="Times New Roman" w:cs="Times New Roman"/>
          <w:iCs/>
          <w:shd w:val="clear" w:color="auto" w:fill="FFFFFF"/>
          <w:lang w:val="en-GB"/>
        </w:rPr>
        <w:t xml:space="preserve">allus: Mechanisms </w:t>
      </w:r>
      <w:r w:rsidR="002C4AFD" w:rsidRPr="000D6D58">
        <w:rPr>
          <w:rFonts w:ascii="Times New Roman" w:hAnsi="Times New Roman" w:cs="Times New Roman"/>
          <w:iCs/>
          <w:shd w:val="clear" w:color="auto" w:fill="FFFFFF"/>
          <w:lang w:val="en-GB"/>
        </w:rPr>
        <w:t>of induction and repression</w:t>
      </w:r>
      <w:r w:rsidR="002C4AFD" w:rsidRPr="000D6D58">
        <w:rPr>
          <w:rFonts w:ascii="Times New Roman" w:hAnsi="Times New Roman" w:cs="Times New Roman"/>
          <w:i/>
          <w:iCs/>
          <w:shd w:val="clear" w:color="auto" w:fill="FFFFFF"/>
          <w:lang w:val="en-GB"/>
        </w:rPr>
        <w:t xml:space="preserve">. </w:t>
      </w:r>
      <w:r w:rsidRPr="000D6D58">
        <w:rPr>
          <w:rFonts w:ascii="Times New Roman" w:hAnsi="Times New Roman" w:cs="Times New Roman"/>
          <w:i/>
          <w:iCs/>
          <w:shd w:val="clear" w:color="auto" w:fill="FFFFFF"/>
          <w:lang w:val="en-GB"/>
        </w:rPr>
        <w:t xml:space="preserve">The Plant Cell, </w:t>
      </w:r>
      <w:r w:rsidRPr="000D6D58">
        <w:rPr>
          <w:rFonts w:ascii="Times New Roman" w:hAnsi="Times New Roman" w:cs="Times New Roman"/>
          <w:iCs/>
          <w:shd w:val="clear" w:color="auto" w:fill="FFFFFF"/>
          <w:lang w:val="en-GB"/>
        </w:rPr>
        <w:t>25 (9): 3159</w:t>
      </w:r>
      <w:r w:rsidR="002C4AFD">
        <w:rPr>
          <w:rFonts w:ascii="Times New Roman" w:hAnsi="Times New Roman" w:cs="Times New Roman"/>
          <w:iCs/>
          <w:shd w:val="clear" w:color="auto" w:fill="FFFFFF"/>
          <w:lang w:val="en-GB"/>
        </w:rPr>
        <w:t>-</w:t>
      </w:r>
      <w:r w:rsidRPr="000D6D58">
        <w:rPr>
          <w:rFonts w:ascii="Times New Roman" w:hAnsi="Times New Roman" w:cs="Times New Roman"/>
          <w:iCs/>
          <w:shd w:val="clear" w:color="auto" w:fill="FFFFFF"/>
          <w:lang w:val="en-GB"/>
        </w:rPr>
        <w:t xml:space="preserve">3173. </w:t>
      </w:r>
    </w:p>
    <w:p w14:paraId="2A0437BF" w14:textId="28A5DF07" w:rsidR="00386555" w:rsidRPr="000D6D58" w:rsidRDefault="00386555" w:rsidP="002C4AFD">
      <w:pPr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GB"/>
        </w:rPr>
      </w:pP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Fatin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, U. (2016).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Induksi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kalus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eksplan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daun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sirih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hitam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>(</w:t>
      </w:r>
      <w:r w:rsidRPr="000D6D58">
        <w:rPr>
          <w:rFonts w:ascii="Times New Roman" w:hAnsi="Times New Roman" w:cs="Times New Roman"/>
          <w:i/>
          <w:szCs w:val="20"/>
          <w:lang w:val="en-GB"/>
        </w:rPr>
        <w:t xml:space="preserve">Piper </w:t>
      </w:r>
      <w:proofErr w:type="spellStart"/>
      <w:r w:rsidRPr="000D6D58">
        <w:rPr>
          <w:rFonts w:ascii="Times New Roman" w:hAnsi="Times New Roman" w:cs="Times New Roman"/>
          <w:i/>
          <w:szCs w:val="20"/>
          <w:lang w:val="en-GB"/>
        </w:rPr>
        <w:t>betle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L.)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dengan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kombinasi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konsentrasi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zat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pengatur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tumbuh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indol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butyric acid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(IBA) </w:t>
      </w:r>
      <w:r w:rsidR="002C4AFD" w:rsidRPr="000D6D58">
        <w:rPr>
          <w:rFonts w:ascii="Times New Roman" w:hAnsi="Times New Roman" w:cs="Times New Roman"/>
          <w:szCs w:val="20"/>
          <w:lang w:val="en-GB"/>
        </w:rPr>
        <w:t>dan kinetin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. Thesis of Undergraduate Degree.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Universitas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Airlangga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>.</w:t>
      </w:r>
    </w:p>
    <w:p w14:paraId="7EDB6623" w14:textId="6C71171F" w:rsidR="00386555" w:rsidRPr="000D6D58" w:rsidRDefault="00386555" w:rsidP="002C4AFD">
      <w:pPr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GB"/>
        </w:rPr>
      </w:pP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Rachmah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, A. (2016).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Induksi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kalus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eksplan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daun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sirih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hitam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>(</w:t>
      </w:r>
      <w:r w:rsidRPr="000D6D58">
        <w:rPr>
          <w:rFonts w:ascii="Times New Roman" w:hAnsi="Times New Roman" w:cs="Times New Roman"/>
          <w:i/>
          <w:szCs w:val="20"/>
          <w:lang w:val="en-GB"/>
        </w:rPr>
        <w:t xml:space="preserve">Piper </w:t>
      </w:r>
      <w:proofErr w:type="spellStart"/>
      <w:r w:rsidRPr="000D6D58">
        <w:rPr>
          <w:rFonts w:ascii="Times New Roman" w:hAnsi="Times New Roman" w:cs="Times New Roman"/>
          <w:i/>
          <w:szCs w:val="20"/>
          <w:lang w:val="en-GB"/>
        </w:rPr>
        <w:t>betle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L.)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dengan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kombinasi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konsentrsi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zat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pengatur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tumbuh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szCs w:val="20"/>
          <w:lang w:val="en-GB"/>
        </w:rPr>
        <w:t>indol</w:t>
      </w:r>
      <w:proofErr w:type="spellEnd"/>
      <w:r w:rsidR="002C4AFD" w:rsidRPr="000D6D58">
        <w:rPr>
          <w:rFonts w:ascii="Times New Roman" w:hAnsi="Times New Roman" w:cs="Times New Roman"/>
          <w:szCs w:val="20"/>
          <w:lang w:val="en-GB"/>
        </w:rPr>
        <w:t xml:space="preserve"> butyric acid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(IBA) dan </w:t>
      </w:r>
      <w:r w:rsidRPr="000D6D58">
        <w:rPr>
          <w:rFonts w:ascii="Times New Roman" w:hAnsi="Times New Roman" w:cs="Times New Roman"/>
          <w:i/>
          <w:szCs w:val="20"/>
          <w:lang w:val="en-GB"/>
        </w:rPr>
        <w:t>6-Benzylaminopurine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(BAP). Thesis of Undergraduate Degree.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Universitas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Airlangga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>.</w:t>
      </w:r>
    </w:p>
    <w:p w14:paraId="41EA3F0E" w14:textId="596EF18C" w:rsidR="00386555" w:rsidRPr="000D6D58" w:rsidRDefault="00386555" w:rsidP="002C4AFD">
      <w:pPr>
        <w:pStyle w:val="Default"/>
        <w:numPr>
          <w:ilvl w:val="0"/>
          <w:numId w:val="2"/>
        </w:numPr>
        <w:ind w:left="567" w:hanging="567"/>
        <w:jc w:val="both"/>
        <w:rPr>
          <w:color w:val="auto"/>
          <w:sz w:val="20"/>
          <w:szCs w:val="20"/>
          <w:lang w:val="en-GB"/>
        </w:rPr>
      </w:pPr>
      <w:r w:rsidRPr="000D6D58">
        <w:rPr>
          <w:color w:val="auto"/>
          <w:sz w:val="20"/>
          <w:szCs w:val="20"/>
          <w:lang w:val="en-GB"/>
        </w:rPr>
        <w:t xml:space="preserve">Tantri, N. A. (2015). </w:t>
      </w:r>
      <w:proofErr w:type="spellStart"/>
      <w:r w:rsidRPr="000D6D58">
        <w:rPr>
          <w:color w:val="auto"/>
          <w:sz w:val="20"/>
          <w:szCs w:val="20"/>
          <w:lang w:val="en-GB"/>
        </w:rPr>
        <w:t>Pengaruh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color w:val="auto"/>
          <w:sz w:val="20"/>
          <w:szCs w:val="20"/>
          <w:lang w:val="en-GB"/>
        </w:rPr>
        <w:t>variasi</w:t>
      </w:r>
      <w:proofErr w:type="spellEnd"/>
      <w:r w:rsidR="002C4AFD" w:rsidRPr="000D6D58">
        <w:rPr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color w:val="auto"/>
          <w:sz w:val="20"/>
          <w:szCs w:val="20"/>
          <w:lang w:val="en-GB"/>
        </w:rPr>
        <w:t>konsentrasi</w:t>
      </w:r>
      <w:proofErr w:type="spellEnd"/>
      <w:r w:rsidR="002C4AFD" w:rsidRPr="000D6D58">
        <w:rPr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color w:val="auto"/>
          <w:sz w:val="20"/>
          <w:szCs w:val="20"/>
          <w:lang w:val="en-GB"/>
        </w:rPr>
        <w:t>zat</w:t>
      </w:r>
      <w:proofErr w:type="spellEnd"/>
      <w:r w:rsidR="002C4AFD" w:rsidRPr="000D6D58">
        <w:rPr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color w:val="auto"/>
          <w:sz w:val="20"/>
          <w:szCs w:val="20"/>
          <w:lang w:val="en-GB"/>
        </w:rPr>
        <w:t>pengatur</w:t>
      </w:r>
      <w:proofErr w:type="spellEnd"/>
      <w:r w:rsidR="002C4AFD" w:rsidRPr="000D6D58">
        <w:rPr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color w:val="auto"/>
          <w:sz w:val="20"/>
          <w:szCs w:val="20"/>
          <w:lang w:val="en-GB"/>
        </w:rPr>
        <w:t>tumbuh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 </w:t>
      </w:r>
      <w:proofErr w:type="spellStart"/>
      <w:r w:rsidRPr="000D6D58">
        <w:rPr>
          <w:i/>
          <w:color w:val="auto"/>
          <w:sz w:val="20"/>
          <w:szCs w:val="20"/>
          <w:lang w:val="en-GB"/>
        </w:rPr>
        <w:t>Indol</w:t>
      </w:r>
      <w:proofErr w:type="spellEnd"/>
      <w:r w:rsidRPr="000D6D58">
        <w:rPr>
          <w:i/>
          <w:color w:val="auto"/>
          <w:sz w:val="20"/>
          <w:szCs w:val="20"/>
          <w:lang w:val="en-GB"/>
        </w:rPr>
        <w:t xml:space="preserve"> Butyric Acid</w:t>
      </w:r>
      <w:r w:rsidRPr="000D6D58">
        <w:rPr>
          <w:color w:val="auto"/>
          <w:sz w:val="20"/>
          <w:szCs w:val="20"/>
          <w:lang w:val="en-GB"/>
        </w:rPr>
        <w:t xml:space="preserve"> (IBA) dan </w:t>
      </w:r>
      <w:proofErr w:type="spellStart"/>
      <w:r w:rsidRPr="000D6D58">
        <w:rPr>
          <w:i/>
          <w:color w:val="auto"/>
          <w:sz w:val="20"/>
          <w:szCs w:val="20"/>
          <w:lang w:val="en-GB"/>
        </w:rPr>
        <w:t>Benzylaminopurine</w:t>
      </w:r>
      <w:proofErr w:type="spellEnd"/>
      <w:r w:rsidRPr="000D6D58">
        <w:rPr>
          <w:i/>
          <w:color w:val="auto"/>
          <w:sz w:val="20"/>
          <w:szCs w:val="20"/>
          <w:lang w:val="en-GB"/>
        </w:rPr>
        <w:t xml:space="preserve"> </w:t>
      </w:r>
      <w:r w:rsidRPr="000D6D58">
        <w:rPr>
          <w:color w:val="auto"/>
          <w:sz w:val="20"/>
          <w:szCs w:val="20"/>
          <w:lang w:val="en-GB"/>
        </w:rPr>
        <w:t xml:space="preserve">(BAP) </w:t>
      </w:r>
      <w:proofErr w:type="spellStart"/>
      <w:r w:rsidR="002C4AFD" w:rsidRPr="000D6D58">
        <w:rPr>
          <w:color w:val="auto"/>
          <w:sz w:val="20"/>
          <w:szCs w:val="20"/>
          <w:lang w:val="en-GB"/>
        </w:rPr>
        <w:t>terhadap</w:t>
      </w:r>
      <w:proofErr w:type="spellEnd"/>
      <w:r w:rsidR="002C4AFD" w:rsidRPr="000D6D58">
        <w:rPr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color w:val="auto"/>
          <w:sz w:val="20"/>
          <w:szCs w:val="20"/>
          <w:lang w:val="en-GB"/>
        </w:rPr>
        <w:t>induksi</w:t>
      </w:r>
      <w:proofErr w:type="spellEnd"/>
      <w:r w:rsidR="002C4AFD" w:rsidRPr="000D6D58">
        <w:rPr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color w:val="auto"/>
          <w:sz w:val="20"/>
          <w:szCs w:val="20"/>
          <w:lang w:val="en-GB"/>
        </w:rPr>
        <w:t>kalus</w:t>
      </w:r>
      <w:proofErr w:type="spellEnd"/>
      <w:r w:rsidR="002C4AFD" w:rsidRPr="000D6D58">
        <w:rPr>
          <w:color w:val="auto"/>
          <w:sz w:val="20"/>
          <w:szCs w:val="20"/>
          <w:lang w:val="en-GB"/>
        </w:rPr>
        <w:t xml:space="preserve"> dan </w:t>
      </w:r>
      <w:proofErr w:type="spellStart"/>
      <w:r w:rsidR="002C4AFD" w:rsidRPr="000D6D58">
        <w:rPr>
          <w:color w:val="auto"/>
          <w:sz w:val="20"/>
          <w:szCs w:val="20"/>
          <w:lang w:val="en-GB"/>
        </w:rPr>
        <w:t>kandungan</w:t>
      </w:r>
      <w:proofErr w:type="spellEnd"/>
      <w:r w:rsidR="002C4AFD" w:rsidRPr="000D6D58">
        <w:rPr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color w:val="auto"/>
          <w:sz w:val="20"/>
          <w:szCs w:val="20"/>
          <w:lang w:val="en-GB"/>
        </w:rPr>
        <w:t>senyawa</w:t>
      </w:r>
      <w:proofErr w:type="spellEnd"/>
      <w:r w:rsidR="002C4AFD" w:rsidRPr="000D6D58">
        <w:rPr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color w:val="auto"/>
          <w:sz w:val="20"/>
          <w:szCs w:val="20"/>
          <w:lang w:val="en-GB"/>
        </w:rPr>
        <w:t>sirih</w:t>
      </w:r>
      <w:proofErr w:type="spellEnd"/>
      <w:r w:rsidR="002C4AFD" w:rsidRPr="000D6D58">
        <w:rPr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color w:val="auto"/>
          <w:sz w:val="20"/>
          <w:szCs w:val="20"/>
          <w:lang w:val="en-GB"/>
        </w:rPr>
        <w:t>merah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 (</w:t>
      </w:r>
      <w:r w:rsidRPr="000D6D58">
        <w:rPr>
          <w:i/>
          <w:color w:val="auto"/>
          <w:sz w:val="20"/>
          <w:szCs w:val="20"/>
          <w:lang w:val="en-GB"/>
        </w:rPr>
        <w:t xml:space="preserve">Piper </w:t>
      </w:r>
      <w:proofErr w:type="spellStart"/>
      <w:r w:rsidRPr="000D6D58">
        <w:rPr>
          <w:i/>
          <w:color w:val="auto"/>
          <w:sz w:val="20"/>
          <w:szCs w:val="20"/>
          <w:lang w:val="en-GB"/>
        </w:rPr>
        <w:t>crocatum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 Ruiz dan Pav.). Thesis of Undergraduate Degree. </w:t>
      </w:r>
      <w:proofErr w:type="spellStart"/>
      <w:r w:rsidRPr="000D6D58">
        <w:rPr>
          <w:color w:val="auto"/>
          <w:sz w:val="20"/>
          <w:szCs w:val="20"/>
          <w:lang w:val="en-GB"/>
        </w:rPr>
        <w:t>Universitas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 </w:t>
      </w:r>
      <w:proofErr w:type="spellStart"/>
      <w:r w:rsidRPr="000D6D58">
        <w:rPr>
          <w:color w:val="auto"/>
          <w:sz w:val="20"/>
          <w:szCs w:val="20"/>
          <w:lang w:val="en-GB"/>
        </w:rPr>
        <w:t>Airlangga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. </w:t>
      </w:r>
    </w:p>
    <w:p w14:paraId="5281DD1E" w14:textId="10356838" w:rsidR="00386555" w:rsidRPr="000D6D58" w:rsidRDefault="00386555" w:rsidP="002C4AFD">
      <w:pPr>
        <w:pStyle w:val="Default"/>
        <w:numPr>
          <w:ilvl w:val="0"/>
          <w:numId w:val="2"/>
        </w:numPr>
        <w:ind w:left="567" w:hanging="567"/>
        <w:jc w:val="both"/>
        <w:rPr>
          <w:color w:val="auto"/>
          <w:sz w:val="20"/>
          <w:szCs w:val="20"/>
          <w:lang w:val="en-GB"/>
        </w:rPr>
      </w:pPr>
      <w:proofErr w:type="spellStart"/>
      <w:r w:rsidRPr="000D6D58">
        <w:rPr>
          <w:color w:val="auto"/>
          <w:sz w:val="20"/>
          <w:szCs w:val="20"/>
          <w:lang w:val="en-GB"/>
        </w:rPr>
        <w:t>Junairiah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, J., </w:t>
      </w:r>
      <w:proofErr w:type="spellStart"/>
      <w:r w:rsidRPr="000D6D58">
        <w:rPr>
          <w:color w:val="auto"/>
          <w:sz w:val="20"/>
          <w:szCs w:val="20"/>
          <w:lang w:val="en-GB"/>
        </w:rPr>
        <w:t>Zuraidassanaaz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, N. I., </w:t>
      </w:r>
      <w:proofErr w:type="spellStart"/>
      <w:r w:rsidRPr="000D6D58">
        <w:rPr>
          <w:color w:val="auto"/>
          <w:sz w:val="20"/>
          <w:szCs w:val="20"/>
          <w:lang w:val="en-GB"/>
        </w:rPr>
        <w:t>Izdihar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, F. N. and </w:t>
      </w:r>
      <w:proofErr w:type="spellStart"/>
      <w:r w:rsidRPr="000D6D58">
        <w:rPr>
          <w:color w:val="auto"/>
          <w:sz w:val="20"/>
          <w:szCs w:val="20"/>
          <w:lang w:val="en-GB"/>
        </w:rPr>
        <w:t>Manuhara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, Y. S. W. (2017). </w:t>
      </w:r>
      <w:r w:rsidRPr="000D6D58">
        <w:rPr>
          <w:bCs/>
          <w:color w:val="auto"/>
          <w:sz w:val="20"/>
          <w:szCs w:val="20"/>
          <w:lang w:val="en-GB"/>
        </w:rPr>
        <w:t xml:space="preserve">Callus induction of leaf explant </w:t>
      </w:r>
      <w:r w:rsidRPr="000D6D58">
        <w:rPr>
          <w:bCs/>
          <w:i/>
          <w:color w:val="auto"/>
          <w:sz w:val="20"/>
          <w:szCs w:val="20"/>
          <w:lang w:val="en-GB"/>
        </w:rPr>
        <w:t xml:space="preserve">Piper </w:t>
      </w:r>
      <w:proofErr w:type="spellStart"/>
      <w:r w:rsidRPr="000D6D58">
        <w:rPr>
          <w:bCs/>
          <w:i/>
          <w:color w:val="auto"/>
          <w:sz w:val="20"/>
          <w:szCs w:val="20"/>
          <w:lang w:val="en-GB"/>
        </w:rPr>
        <w:t>betle</w:t>
      </w:r>
      <w:proofErr w:type="spellEnd"/>
      <w:r w:rsidRPr="000D6D58">
        <w:rPr>
          <w:bCs/>
          <w:color w:val="auto"/>
          <w:sz w:val="20"/>
          <w:szCs w:val="20"/>
          <w:lang w:val="en-GB"/>
        </w:rPr>
        <w:t xml:space="preserve"> L. var </w:t>
      </w:r>
      <w:proofErr w:type="spellStart"/>
      <w:r w:rsidRPr="000D6D58">
        <w:rPr>
          <w:bCs/>
          <w:color w:val="auto"/>
          <w:sz w:val="20"/>
          <w:szCs w:val="20"/>
          <w:lang w:val="en-GB"/>
        </w:rPr>
        <w:t>Nigra</w:t>
      </w:r>
      <w:proofErr w:type="spellEnd"/>
      <w:r w:rsidRPr="000D6D58">
        <w:rPr>
          <w:bCs/>
          <w:color w:val="auto"/>
          <w:sz w:val="20"/>
          <w:szCs w:val="20"/>
          <w:lang w:val="en-GB"/>
        </w:rPr>
        <w:t xml:space="preserve"> with Combination of Plant Growth Regulators Indole-3-acetic Acid (IAA), Benzyl Amino Purine (BAP) and Kinetin</w:t>
      </w:r>
      <w:r w:rsidRPr="000D6D58">
        <w:rPr>
          <w:color w:val="auto"/>
          <w:sz w:val="20"/>
          <w:szCs w:val="20"/>
          <w:lang w:val="en-GB"/>
        </w:rPr>
        <w:t xml:space="preserve">. </w:t>
      </w:r>
      <w:r w:rsidRPr="000D6D58">
        <w:rPr>
          <w:i/>
          <w:color w:val="auto"/>
          <w:sz w:val="20"/>
          <w:szCs w:val="20"/>
          <w:lang w:val="en-GB"/>
        </w:rPr>
        <w:t>AIP Conference Proceedings</w:t>
      </w:r>
      <w:r w:rsidRPr="000D6D58">
        <w:rPr>
          <w:color w:val="auto"/>
          <w:sz w:val="20"/>
          <w:szCs w:val="20"/>
          <w:lang w:val="en-GB"/>
        </w:rPr>
        <w:t>,</w:t>
      </w:r>
      <w:r w:rsidRPr="000D6D58">
        <w:rPr>
          <w:i/>
          <w:color w:val="auto"/>
          <w:sz w:val="20"/>
          <w:szCs w:val="20"/>
          <w:lang w:val="en-GB"/>
        </w:rPr>
        <w:t xml:space="preserve"> </w:t>
      </w:r>
      <w:r w:rsidRPr="000D6D58">
        <w:rPr>
          <w:bCs/>
          <w:color w:val="auto"/>
          <w:sz w:val="20"/>
          <w:szCs w:val="20"/>
          <w:lang w:val="en-GB"/>
        </w:rPr>
        <w:t>1888</w:t>
      </w:r>
      <w:r w:rsidRPr="000D6D58">
        <w:rPr>
          <w:color w:val="auto"/>
          <w:sz w:val="20"/>
          <w:szCs w:val="20"/>
          <w:lang w:val="en-GB"/>
        </w:rPr>
        <w:t>: 020028.</w:t>
      </w:r>
    </w:p>
    <w:p w14:paraId="5B0CAA5A" w14:textId="51211EA4" w:rsidR="00386555" w:rsidRPr="000D6D58" w:rsidRDefault="00386555" w:rsidP="002C4AFD">
      <w:pPr>
        <w:widowControl/>
        <w:numPr>
          <w:ilvl w:val="0"/>
          <w:numId w:val="2"/>
        </w:numPr>
        <w:wordWrap/>
        <w:adjustRightInd w:val="0"/>
        <w:ind w:left="567" w:hanging="567"/>
        <w:rPr>
          <w:rFonts w:ascii="Times New Roman" w:hAnsi="Times New Roman" w:cs="Times New Roman"/>
          <w:bCs/>
          <w:iCs/>
          <w:szCs w:val="20"/>
          <w:lang w:val="en-GB"/>
        </w:rPr>
      </w:pP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Junairiah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, J.,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Ni’matuzahroh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, N.,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Zuraidassanaaz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, N. I., and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Sulistyorini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, L. (2018). </w:t>
      </w:r>
      <w:r w:rsidRPr="000D6D58">
        <w:rPr>
          <w:rFonts w:ascii="Times New Roman" w:hAnsi="Times New Roman" w:cs="Times New Roman"/>
          <w:bCs/>
          <w:szCs w:val="20"/>
          <w:lang w:val="en-GB"/>
        </w:rPr>
        <w:t xml:space="preserve">Isolation and </w:t>
      </w:r>
      <w:r w:rsidR="002C4AFD" w:rsidRPr="000D6D58">
        <w:rPr>
          <w:rFonts w:ascii="Times New Roman" w:hAnsi="Times New Roman" w:cs="Times New Roman"/>
          <w:bCs/>
          <w:szCs w:val="20"/>
          <w:lang w:val="en-GB"/>
        </w:rPr>
        <w:t xml:space="preserve">identification of secondary metabolites of black betel </w:t>
      </w:r>
      <w:r w:rsidRPr="000D6D58">
        <w:rPr>
          <w:rFonts w:ascii="Times New Roman" w:hAnsi="Times New Roman" w:cs="Times New Roman"/>
          <w:bCs/>
          <w:szCs w:val="20"/>
          <w:lang w:val="en-GB"/>
        </w:rPr>
        <w:t>(</w:t>
      </w:r>
      <w:r w:rsidRPr="000D6D58">
        <w:rPr>
          <w:rFonts w:ascii="Times New Roman" w:hAnsi="Times New Roman" w:cs="Times New Roman"/>
          <w:bCs/>
          <w:i/>
          <w:iCs/>
          <w:szCs w:val="20"/>
          <w:lang w:val="en-GB"/>
        </w:rPr>
        <w:t xml:space="preserve">Piper </w:t>
      </w:r>
      <w:proofErr w:type="spellStart"/>
      <w:r w:rsidRPr="000D6D58">
        <w:rPr>
          <w:rFonts w:ascii="Times New Roman" w:hAnsi="Times New Roman" w:cs="Times New Roman"/>
          <w:bCs/>
          <w:i/>
          <w:iCs/>
          <w:szCs w:val="20"/>
          <w:lang w:val="en-GB"/>
        </w:rPr>
        <w:t>Betle</w:t>
      </w:r>
      <w:proofErr w:type="spellEnd"/>
      <w:r w:rsidRPr="000D6D58">
        <w:rPr>
          <w:rFonts w:ascii="Times New Roman" w:hAnsi="Times New Roman" w:cs="Times New Roman"/>
          <w:bCs/>
          <w:i/>
          <w:iCs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bCs/>
          <w:szCs w:val="20"/>
          <w:lang w:val="en-GB"/>
        </w:rPr>
        <w:t xml:space="preserve">L. var. </w:t>
      </w:r>
      <w:proofErr w:type="spellStart"/>
      <w:r w:rsidRPr="000D6D58">
        <w:rPr>
          <w:rFonts w:ascii="Times New Roman" w:hAnsi="Times New Roman" w:cs="Times New Roman"/>
          <w:bCs/>
          <w:szCs w:val="20"/>
          <w:lang w:val="en-GB"/>
        </w:rPr>
        <w:t>Nigra</w:t>
      </w:r>
      <w:proofErr w:type="spellEnd"/>
      <w:r w:rsidRPr="000D6D58">
        <w:rPr>
          <w:rFonts w:ascii="Times New Roman" w:hAnsi="Times New Roman" w:cs="Times New Roman"/>
          <w:bCs/>
          <w:szCs w:val="20"/>
          <w:lang w:val="en-GB"/>
        </w:rPr>
        <w:t xml:space="preserve">). </w:t>
      </w:r>
      <w:proofErr w:type="spellStart"/>
      <w:r w:rsidRPr="000D6D58">
        <w:rPr>
          <w:rFonts w:ascii="Times New Roman" w:hAnsi="Times New Roman" w:cs="Times New Roman"/>
          <w:bCs/>
          <w:i/>
          <w:szCs w:val="20"/>
          <w:lang w:val="en-GB"/>
        </w:rPr>
        <w:t>Jurnal</w:t>
      </w:r>
      <w:proofErr w:type="spellEnd"/>
      <w:r w:rsidRPr="000D6D58">
        <w:rPr>
          <w:rFonts w:ascii="Times New Roman" w:hAnsi="Times New Roman" w:cs="Times New Roman"/>
          <w:bCs/>
          <w:i/>
          <w:szCs w:val="20"/>
          <w:lang w:val="en-GB"/>
        </w:rPr>
        <w:t xml:space="preserve"> Kimia </w:t>
      </w:r>
      <w:proofErr w:type="spellStart"/>
      <w:r w:rsidRPr="000D6D58">
        <w:rPr>
          <w:rFonts w:ascii="Times New Roman" w:hAnsi="Times New Roman" w:cs="Times New Roman"/>
          <w:bCs/>
          <w:i/>
          <w:szCs w:val="20"/>
          <w:lang w:val="en-GB"/>
        </w:rPr>
        <w:t>Riset</w:t>
      </w:r>
      <w:proofErr w:type="spellEnd"/>
      <w:r w:rsidR="002C4AFD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r w:rsidRPr="000D6D58">
        <w:rPr>
          <w:rFonts w:ascii="Times New Roman" w:hAnsi="Times New Roman" w:cs="Times New Roman"/>
          <w:bCs/>
          <w:szCs w:val="20"/>
          <w:lang w:val="en-GB"/>
        </w:rPr>
        <w:t>3(2): 131-138.</w:t>
      </w:r>
    </w:p>
    <w:p w14:paraId="0FF03276" w14:textId="7AE26DCC" w:rsidR="00386555" w:rsidRPr="000D6D58" w:rsidRDefault="00386555" w:rsidP="002C4AFD">
      <w:pPr>
        <w:widowControl/>
        <w:numPr>
          <w:ilvl w:val="0"/>
          <w:numId w:val="2"/>
        </w:numPr>
        <w:wordWrap/>
        <w:adjustRightInd w:val="0"/>
        <w:ind w:left="567" w:hanging="567"/>
        <w:rPr>
          <w:rFonts w:ascii="Times New Roman" w:hAnsi="Times New Roman" w:cs="Times New Roman"/>
          <w:bCs/>
          <w:iCs/>
          <w:szCs w:val="20"/>
          <w:lang w:val="en-GB"/>
        </w:rPr>
      </w:pPr>
      <w:proofErr w:type="spellStart"/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>Wahyuni</w:t>
      </w:r>
      <w:proofErr w:type="spellEnd"/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 xml:space="preserve">, D. K., </w:t>
      </w:r>
      <w:proofErr w:type="spellStart"/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>Ansori</w:t>
      </w:r>
      <w:proofErr w:type="spellEnd"/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>, A. N. M.</w:t>
      </w:r>
      <w:r w:rsidR="002C4AFD">
        <w:rPr>
          <w:rFonts w:ascii="Times New Roman" w:hAnsi="Times New Roman" w:cs="Times New Roman"/>
          <w:bCs/>
          <w:iCs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 xml:space="preserve">and </w:t>
      </w:r>
      <w:proofErr w:type="spellStart"/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>Vidiyanti</w:t>
      </w:r>
      <w:proofErr w:type="spellEnd"/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 xml:space="preserve">, F. (2017). </w:t>
      </w:r>
      <w:r w:rsidRPr="000D6D58">
        <w:rPr>
          <w:rFonts w:ascii="Times New Roman" w:eastAsia="Times New Roman" w:hAnsi="Times New Roman" w:cs="Times New Roman"/>
          <w:spacing w:val="17"/>
          <w:szCs w:val="20"/>
          <w:lang w:val="en-GB"/>
        </w:rPr>
        <w:t>GC</w:t>
      </w:r>
      <w:r w:rsidRPr="000D6D58">
        <w:rPr>
          <w:rFonts w:ascii="Times New Roman" w:eastAsia="Times New Roman" w:hAnsi="Times New Roman" w:cs="Times New Roman"/>
          <w:szCs w:val="20"/>
          <w:lang w:val="en-GB"/>
        </w:rPr>
        <w:t xml:space="preserve">-MS Analysis </w:t>
      </w:r>
      <w:r w:rsidR="002C4AFD" w:rsidRPr="000D6D58">
        <w:rPr>
          <w:rFonts w:ascii="Times New Roman" w:eastAsia="Times New Roman" w:hAnsi="Times New Roman" w:cs="Times New Roman"/>
          <w:szCs w:val="20"/>
          <w:lang w:val="en-GB"/>
        </w:rPr>
        <w:t>of phytocomponents in methanolic extracts of l</w:t>
      </w:r>
      <w:r w:rsidR="002C4AFD" w:rsidRPr="000D6D58">
        <w:rPr>
          <w:rFonts w:ascii="Times New Roman" w:eastAsia="Times New Roman" w:hAnsi="Times New Roman" w:cs="Times New Roman"/>
          <w:spacing w:val="12"/>
          <w:szCs w:val="20"/>
          <w:lang w:val="en-GB"/>
        </w:rPr>
        <w:t>eaf</w:t>
      </w:r>
      <w:r w:rsidR="002C4AFD" w:rsidRPr="000D6D58">
        <w:rPr>
          <w:rFonts w:ascii="Times New Roman" w:eastAsia="Times New Roman" w:hAnsi="Times New Roman" w:cs="Times New Roman"/>
          <w:szCs w:val="20"/>
          <w:lang w:val="en-GB"/>
        </w:rPr>
        <w:t xml:space="preserve">-derived callus of </w:t>
      </w:r>
      <w:r w:rsidRPr="000D6D58">
        <w:rPr>
          <w:rFonts w:ascii="Times New Roman" w:eastAsia="Times New Roman" w:hAnsi="Times New Roman" w:cs="Times New Roman"/>
          <w:i/>
          <w:szCs w:val="20"/>
          <w:lang w:val="en-GB"/>
        </w:rPr>
        <w:t xml:space="preserve">Justicia gendarussa </w:t>
      </w:r>
      <w:proofErr w:type="spellStart"/>
      <w:r w:rsidRPr="000D6D58">
        <w:rPr>
          <w:rFonts w:ascii="Times New Roman" w:eastAsia="Times New Roman" w:hAnsi="Times New Roman" w:cs="Times New Roman"/>
          <w:szCs w:val="20"/>
          <w:lang w:val="en-GB"/>
        </w:rPr>
        <w:t>Burm</w:t>
      </w:r>
      <w:proofErr w:type="spellEnd"/>
      <w:r w:rsidRPr="000D6D58">
        <w:rPr>
          <w:rFonts w:ascii="Times New Roman" w:eastAsia="Times New Roman" w:hAnsi="Times New Roman" w:cs="Times New Roman"/>
          <w:szCs w:val="20"/>
          <w:lang w:val="en-GB"/>
        </w:rPr>
        <w:t xml:space="preserve">. f. </w:t>
      </w:r>
      <w:r w:rsidRPr="000D6D58">
        <w:rPr>
          <w:rFonts w:ascii="Times New Roman" w:eastAsia="Times New Roman" w:hAnsi="Times New Roman" w:cs="Times New Roman"/>
          <w:i/>
          <w:szCs w:val="20"/>
          <w:lang w:val="en-GB"/>
        </w:rPr>
        <w:t>Bioscience Research.</w:t>
      </w:r>
      <w:r w:rsidRPr="000D6D58">
        <w:rPr>
          <w:rFonts w:ascii="Times New Roman" w:eastAsia="Times New Roman" w:hAnsi="Times New Roman" w:cs="Times New Roman"/>
          <w:szCs w:val="20"/>
          <w:lang w:val="en-GB"/>
        </w:rPr>
        <w:t xml:space="preserve"> 14(3): 668-677.</w:t>
      </w:r>
    </w:p>
    <w:p w14:paraId="0CCCA4B3" w14:textId="7652F10D" w:rsidR="00386555" w:rsidRPr="000D6D58" w:rsidRDefault="00386555" w:rsidP="002C4AFD">
      <w:pPr>
        <w:widowControl/>
        <w:numPr>
          <w:ilvl w:val="0"/>
          <w:numId w:val="2"/>
        </w:numPr>
        <w:wordWrap/>
        <w:adjustRightInd w:val="0"/>
        <w:ind w:left="567" w:hanging="567"/>
        <w:rPr>
          <w:rFonts w:ascii="Times New Roman" w:hAnsi="Times New Roman" w:cs="Times New Roman"/>
          <w:bCs/>
          <w:iCs/>
          <w:szCs w:val="20"/>
          <w:lang w:val="en-GB"/>
        </w:rPr>
      </w:pPr>
      <w:proofErr w:type="spellStart"/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>Wahyuningtyas</w:t>
      </w:r>
      <w:proofErr w:type="spellEnd"/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 xml:space="preserve">, L., </w:t>
      </w:r>
      <w:proofErr w:type="spellStart"/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>Resmiari</w:t>
      </w:r>
      <w:proofErr w:type="spellEnd"/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>, R. S.</w:t>
      </w:r>
      <w:r w:rsidR="002C4AFD">
        <w:rPr>
          <w:rFonts w:ascii="Times New Roman" w:hAnsi="Times New Roman" w:cs="Times New Roman"/>
          <w:bCs/>
          <w:iCs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 xml:space="preserve">and </w:t>
      </w:r>
      <w:proofErr w:type="spellStart"/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>Nashichuddin</w:t>
      </w:r>
      <w:proofErr w:type="spellEnd"/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 xml:space="preserve">, A. (2014). </w:t>
      </w:r>
      <w:proofErr w:type="spellStart"/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>Induksi</w:t>
      </w:r>
      <w:proofErr w:type="spellEnd"/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bCs/>
          <w:iCs/>
          <w:szCs w:val="20"/>
          <w:lang w:val="en-GB"/>
        </w:rPr>
        <w:t>kalus</w:t>
      </w:r>
      <w:proofErr w:type="spellEnd"/>
      <w:r w:rsidR="002C4AFD" w:rsidRPr="000D6D58">
        <w:rPr>
          <w:rFonts w:ascii="Times New Roman" w:hAnsi="Times New Roman" w:cs="Times New Roman"/>
          <w:bCs/>
          <w:iCs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bCs/>
          <w:iCs/>
          <w:szCs w:val="20"/>
          <w:lang w:val="en-GB"/>
        </w:rPr>
        <w:t>akasia</w:t>
      </w:r>
      <w:proofErr w:type="spellEnd"/>
      <w:r w:rsidR="002C4AFD" w:rsidRPr="000D6D58">
        <w:rPr>
          <w:rFonts w:ascii="Times New Roman" w:hAnsi="Times New Roman" w:cs="Times New Roman"/>
          <w:bCs/>
          <w:iCs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>(</w:t>
      </w:r>
      <w:r w:rsidRPr="000D6D58">
        <w:rPr>
          <w:rFonts w:ascii="Times New Roman" w:hAnsi="Times New Roman" w:cs="Times New Roman"/>
          <w:bCs/>
          <w:i/>
          <w:iCs/>
          <w:szCs w:val="20"/>
          <w:lang w:val="en-GB"/>
        </w:rPr>
        <w:t xml:space="preserve">Acacia </w:t>
      </w:r>
      <w:proofErr w:type="spellStart"/>
      <w:r w:rsidRPr="000D6D58">
        <w:rPr>
          <w:rFonts w:ascii="Times New Roman" w:hAnsi="Times New Roman" w:cs="Times New Roman"/>
          <w:bCs/>
          <w:i/>
          <w:iCs/>
          <w:szCs w:val="20"/>
          <w:lang w:val="en-GB"/>
        </w:rPr>
        <w:t>mangium</w:t>
      </w:r>
      <w:proofErr w:type="spellEnd"/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 xml:space="preserve">) </w:t>
      </w:r>
      <w:proofErr w:type="spellStart"/>
      <w:r w:rsidR="002C4AFD" w:rsidRPr="000D6D58">
        <w:rPr>
          <w:rFonts w:ascii="Times New Roman" w:hAnsi="Times New Roman" w:cs="Times New Roman"/>
          <w:bCs/>
          <w:iCs/>
          <w:szCs w:val="20"/>
          <w:lang w:val="en-GB"/>
        </w:rPr>
        <w:t>dengan</w:t>
      </w:r>
      <w:proofErr w:type="spellEnd"/>
      <w:r w:rsidR="002C4AFD" w:rsidRPr="000D6D58">
        <w:rPr>
          <w:rFonts w:ascii="Times New Roman" w:hAnsi="Times New Roman" w:cs="Times New Roman"/>
          <w:bCs/>
          <w:iCs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bCs/>
          <w:iCs/>
          <w:szCs w:val="20"/>
          <w:lang w:val="en-GB"/>
        </w:rPr>
        <w:t>penambahan</w:t>
      </w:r>
      <w:proofErr w:type="spellEnd"/>
      <w:r w:rsidR="002C4AFD" w:rsidRPr="000D6D58">
        <w:rPr>
          <w:rFonts w:ascii="Times New Roman" w:hAnsi="Times New Roman" w:cs="Times New Roman"/>
          <w:bCs/>
          <w:iCs/>
          <w:szCs w:val="20"/>
          <w:lang w:val="en-GB"/>
        </w:rPr>
        <w:t xml:space="preserve"> </w:t>
      </w:r>
      <w:proofErr w:type="spellStart"/>
      <w:r w:rsidR="002C4AFD" w:rsidRPr="000D6D58">
        <w:rPr>
          <w:rFonts w:ascii="Times New Roman" w:hAnsi="Times New Roman" w:cs="Times New Roman"/>
          <w:bCs/>
          <w:iCs/>
          <w:szCs w:val="20"/>
          <w:lang w:val="en-GB"/>
        </w:rPr>
        <w:t>kombinasi</w:t>
      </w:r>
      <w:proofErr w:type="spellEnd"/>
      <w:r w:rsidR="002C4AFD" w:rsidRPr="000D6D58">
        <w:rPr>
          <w:rFonts w:ascii="Times New Roman" w:hAnsi="Times New Roman" w:cs="Times New Roman"/>
          <w:bCs/>
          <w:iCs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 xml:space="preserve">2,4-D dan BAP </w:t>
      </w:r>
      <w:r w:rsidR="002C4AFD" w:rsidRPr="000D6D58">
        <w:rPr>
          <w:rFonts w:ascii="Times New Roman" w:hAnsi="Times New Roman" w:cs="Times New Roman"/>
          <w:bCs/>
          <w:iCs/>
          <w:szCs w:val="20"/>
          <w:lang w:val="en-GB"/>
        </w:rPr>
        <w:t xml:space="preserve">pada media </w:t>
      </w:r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 xml:space="preserve">MS. </w:t>
      </w:r>
      <w:hyperlink r:id="rId11" w:history="1">
        <w:r w:rsidRPr="000D6D58">
          <w:rPr>
            <w:rStyle w:val="Hyperlink"/>
            <w:rFonts w:ascii="Times New Roman" w:hAnsi="Times New Roman" w:cs="Times New Roman"/>
            <w:bCs/>
            <w:iCs/>
            <w:color w:val="auto"/>
            <w:szCs w:val="20"/>
            <w:u w:val="none"/>
            <w:lang w:val="en-GB"/>
          </w:rPr>
          <w:t>https://etheses.uinmalang.ac.id/376/12/10620033%20Rangkuman.pdf</w:t>
        </w:r>
      </w:hyperlink>
      <w:r w:rsidRPr="000D6D58">
        <w:rPr>
          <w:rFonts w:ascii="Times New Roman" w:hAnsi="Times New Roman" w:cs="Times New Roman"/>
          <w:bCs/>
          <w:iCs/>
          <w:szCs w:val="20"/>
          <w:lang w:val="en-GB"/>
        </w:rPr>
        <w:t xml:space="preserve">. [Access online 26 December 2018]. </w:t>
      </w:r>
    </w:p>
    <w:p w14:paraId="21D7139D" w14:textId="50E0755D" w:rsidR="00386555" w:rsidRPr="000D6D58" w:rsidRDefault="00386555" w:rsidP="002C4AFD">
      <w:pPr>
        <w:pStyle w:val="Default"/>
        <w:numPr>
          <w:ilvl w:val="0"/>
          <w:numId w:val="2"/>
        </w:numPr>
        <w:ind w:left="567" w:hanging="567"/>
        <w:jc w:val="both"/>
        <w:rPr>
          <w:color w:val="auto"/>
          <w:sz w:val="20"/>
          <w:szCs w:val="20"/>
          <w:lang w:val="en-GB"/>
        </w:rPr>
      </w:pPr>
      <w:proofErr w:type="spellStart"/>
      <w:r w:rsidRPr="000D6D58">
        <w:rPr>
          <w:color w:val="auto"/>
          <w:sz w:val="20"/>
          <w:szCs w:val="20"/>
          <w:lang w:val="en-GB"/>
        </w:rPr>
        <w:t>Widyarso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, M. (2010). Kajian </w:t>
      </w:r>
      <w:proofErr w:type="spellStart"/>
      <w:r w:rsidR="002C4AFD">
        <w:rPr>
          <w:color w:val="auto"/>
          <w:sz w:val="20"/>
          <w:szCs w:val="20"/>
          <w:lang w:val="en-GB"/>
        </w:rPr>
        <w:t>p</w:t>
      </w:r>
      <w:r w:rsidRPr="000D6D58">
        <w:rPr>
          <w:color w:val="auto"/>
          <w:sz w:val="20"/>
          <w:szCs w:val="20"/>
          <w:lang w:val="en-GB"/>
        </w:rPr>
        <w:t>enggunaan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 IBA dan BAP </w:t>
      </w:r>
      <w:proofErr w:type="spellStart"/>
      <w:r w:rsidR="002C4AFD" w:rsidRPr="000D6D58">
        <w:rPr>
          <w:color w:val="auto"/>
          <w:sz w:val="20"/>
          <w:szCs w:val="20"/>
          <w:lang w:val="en-GB"/>
        </w:rPr>
        <w:t>untuk</w:t>
      </w:r>
      <w:proofErr w:type="spellEnd"/>
      <w:r w:rsidR="002C4AFD" w:rsidRPr="000D6D58">
        <w:rPr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color w:val="auto"/>
          <w:sz w:val="20"/>
          <w:szCs w:val="20"/>
          <w:lang w:val="en-GB"/>
        </w:rPr>
        <w:t>merangsang</w:t>
      </w:r>
      <w:proofErr w:type="spellEnd"/>
      <w:r w:rsidR="002C4AFD" w:rsidRPr="000D6D58">
        <w:rPr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color w:val="auto"/>
          <w:sz w:val="20"/>
          <w:szCs w:val="20"/>
          <w:lang w:val="en-GB"/>
        </w:rPr>
        <w:t>pembentukan</w:t>
      </w:r>
      <w:proofErr w:type="spellEnd"/>
      <w:r w:rsidR="002C4AFD" w:rsidRPr="000D6D58">
        <w:rPr>
          <w:color w:val="auto"/>
          <w:sz w:val="20"/>
          <w:szCs w:val="20"/>
          <w:lang w:val="en-GB"/>
        </w:rPr>
        <w:t xml:space="preserve"> tunas </w:t>
      </w:r>
      <w:proofErr w:type="spellStart"/>
      <w:r w:rsidR="002C4AFD" w:rsidRPr="000D6D58">
        <w:rPr>
          <w:color w:val="auto"/>
          <w:sz w:val="20"/>
          <w:szCs w:val="20"/>
          <w:lang w:val="en-GB"/>
        </w:rPr>
        <w:t>lengkeng</w:t>
      </w:r>
      <w:proofErr w:type="spellEnd"/>
      <w:r w:rsidR="002C4AFD" w:rsidRPr="000D6D58">
        <w:rPr>
          <w:color w:val="auto"/>
          <w:sz w:val="20"/>
          <w:szCs w:val="20"/>
          <w:lang w:val="en-GB"/>
        </w:rPr>
        <w:t xml:space="preserve"> </w:t>
      </w:r>
      <w:r w:rsidRPr="000D6D58">
        <w:rPr>
          <w:color w:val="auto"/>
          <w:sz w:val="20"/>
          <w:szCs w:val="20"/>
          <w:lang w:val="en-GB"/>
        </w:rPr>
        <w:t>(</w:t>
      </w:r>
      <w:proofErr w:type="spellStart"/>
      <w:r w:rsidRPr="000D6D58">
        <w:rPr>
          <w:i/>
          <w:color w:val="auto"/>
          <w:sz w:val="20"/>
          <w:szCs w:val="20"/>
          <w:lang w:val="en-GB"/>
        </w:rPr>
        <w:t>Dimocarpus</w:t>
      </w:r>
      <w:proofErr w:type="spellEnd"/>
      <w:r w:rsidRPr="000D6D58">
        <w:rPr>
          <w:i/>
          <w:color w:val="auto"/>
          <w:sz w:val="20"/>
          <w:szCs w:val="20"/>
          <w:lang w:val="en-GB"/>
        </w:rPr>
        <w:t xml:space="preserve"> </w:t>
      </w:r>
      <w:proofErr w:type="spellStart"/>
      <w:r w:rsidRPr="000D6D58">
        <w:rPr>
          <w:i/>
          <w:color w:val="auto"/>
          <w:sz w:val="20"/>
          <w:szCs w:val="20"/>
          <w:lang w:val="en-GB"/>
        </w:rPr>
        <w:t>longan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 Lour.) </w:t>
      </w:r>
      <w:proofErr w:type="spellStart"/>
      <w:r w:rsidR="002C4AFD" w:rsidRPr="000D6D58">
        <w:rPr>
          <w:color w:val="auto"/>
          <w:sz w:val="20"/>
          <w:szCs w:val="20"/>
          <w:lang w:val="en-GB"/>
        </w:rPr>
        <w:t>varietas</w:t>
      </w:r>
      <w:proofErr w:type="spellEnd"/>
      <w:r w:rsidR="002C4AFD" w:rsidRPr="000D6D58">
        <w:rPr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color w:val="auto"/>
          <w:sz w:val="20"/>
          <w:szCs w:val="20"/>
          <w:lang w:val="en-GB"/>
        </w:rPr>
        <w:t>pingpong</w:t>
      </w:r>
      <w:proofErr w:type="spellEnd"/>
      <w:r w:rsidR="002C4AFD" w:rsidRPr="000D6D58">
        <w:rPr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color w:val="auto"/>
          <w:sz w:val="20"/>
          <w:szCs w:val="20"/>
          <w:lang w:val="en-GB"/>
        </w:rPr>
        <w:t>secara</w:t>
      </w:r>
      <w:proofErr w:type="spellEnd"/>
      <w:r w:rsidR="002C4AFD" w:rsidRPr="000D6D58">
        <w:rPr>
          <w:color w:val="auto"/>
          <w:sz w:val="20"/>
          <w:szCs w:val="20"/>
          <w:lang w:val="en-GB"/>
        </w:rPr>
        <w:t xml:space="preserve"> </w:t>
      </w:r>
      <w:r w:rsidRPr="000D6D58">
        <w:rPr>
          <w:i/>
          <w:color w:val="auto"/>
          <w:sz w:val="20"/>
          <w:szCs w:val="20"/>
          <w:lang w:val="en-GB"/>
        </w:rPr>
        <w:t>In Vitro</w:t>
      </w:r>
      <w:r w:rsidRPr="000D6D58">
        <w:rPr>
          <w:color w:val="auto"/>
          <w:sz w:val="20"/>
          <w:szCs w:val="20"/>
          <w:lang w:val="en-GB"/>
        </w:rPr>
        <w:t xml:space="preserve">. Thesis of Undergraduate Degree. </w:t>
      </w:r>
      <w:proofErr w:type="spellStart"/>
      <w:r w:rsidRPr="000D6D58">
        <w:rPr>
          <w:color w:val="auto"/>
          <w:sz w:val="20"/>
          <w:szCs w:val="20"/>
          <w:lang w:val="en-GB"/>
        </w:rPr>
        <w:t>Universitas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 </w:t>
      </w:r>
      <w:proofErr w:type="spellStart"/>
      <w:r w:rsidRPr="000D6D58">
        <w:rPr>
          <w:color w:val="auto"/>
          <w:sz w:val="20"/>
          <w:szCs w:val="20"/>
          <w:lang w:val="en-GB"/>
        </w:rPr>
        <w:t>Sebelas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 </w:t>
      </w:r>
      <w:proofErr w:type="spellStart"/>
      <w:r w:rsidRPr="000D6D58">
        <w:rPr>
          <w:color w:val="auto"/>
          <w:sz w:val="20"/>
          <w:szCs w:val="20"/>
          <w:lang w:val="en-GB"/>
        </w:rPr>
        <w:t>Maret</w:t>
      </w:r>
      <w:proofErr w:type="spellEnd"/>
      <w:r w:rsidRPr="000D6D58">
        <w:rPr>
          <w:color w:val="auto"/>
          <w:sz w:val="20"/>
          <w:szCs w:val="20"/>
          <w:lang w:val="en-GB"/>
        </w:rPr>
        <w:t>.</w:t>
      </w:r>
    </w:p>
    <w:p w14:paraId="5318246F" w14:textId="6401DC83" w:rsidR="00386555" w:rsidRPr="000D6D58" w:rsidRDefault="00386555" w:rsidP="002C4AFD">
      <w:pPr>
        <w:pStyle w:val="Default"/>
        <w:numPr>
          <w:ilvl w:val="0"/>
          <w:numId w:val="2"/>
        </w:numPr>
        <w:ind w:left="567" w:hanging="567"/>
        <w:jc w:val="both"/>
        <w:rPr>
          <w:color w:val="auto"/>
          <w:sz w:val="20"/>
          <w:szCs w:val="20"/>
          <w:lang w:val="en-GB"/>
        </w:rPr>
      </w:pPr>
      <w:proofErr w:type="spellStart"/>
      <w:r w:rsidRPr="000D6D58">
        <w:rPr>
          <w:color w:val="auto"/>
          <w:sz w:val="20"/>
          <w:szCs w:val="20"/>
          <w:lang w:val="en-GB"/>
        </w:rPr>
        <w:t>Rohmatin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, N. (2014). </w:t>
      </w:r>
      <w:proofErr w:type="spellStart"/>
      <w:r w:rsidRPr="000D6D58">
        <w:rPr>
          <w:rStyle w:val="Emphasis"/>
          <w:i w:val="0"/>
          <w:color w:val="auto"/>
          <w:sz w:val="20"/>
          <w:szCs w:val="20"/>
          <w:lang w:val="en-GB"/>
        </w:rPr>
        <w:t>Induksi</w:t>
      </w:r>
      <w:proofErr w:type="spellEnd"/>
      <w:r w:rsidRPr="000D6D58">
        <w:rPr>
          <w:rStyle w:val="Emphasis"/>
          <w:i w:val="0"/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rStyle w:val="Emphasis"/>
          <w:i w:val="0"/>
          <w:color w:val="auto"/>
          <w:sz w:val="20"/>
          <w:szCs w:val="20"/>
          <w:lang w:val="en-GB"/>
        </w:rPr>
        <w:t>kalus</w:t>
      </w:r>
      <w:proofErr w:type="spellEnd"/>
      <w:r w:rsidR="002C4AFD" w:rsidRPr="000D6D58">
        <w:rPr>
          <w:rStyle w:val="Emphasis"/>
          <w:i w:val="0"/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rStyle w:val="Emphasis"/>
          <w:i w:val="0"/>
          <w:color w:val="auto"/>
          <w:sz w:val="20"/>
          <w:szCs w:val="20"/>
          <w:lang w:val="en-GB"/>
        </w:rPr>
        <w:t>dari</w:t>
      </w:r>
      <w:proofErr w:type="spellEnd"/>
      <w:r w:rsidR="002C4AFD" w:rsidRPr="000D6D58">
        <w:rPr>
          <w:rStyle w:val="Emphasis"/>
          <w:i w:val="0"/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rStyle w:val="Emphasis"/>
          <w:i w:val="0"/>
          <w:color w:val="auto"/>
          <w:sz w:val="20"/>
          <w:szCs w:val="20"/>
          <w:lang w:val="en-GB"/>
        </w:rPr>
        <w:t>eksplan</w:t>
      </w:r>
      <w:proofErr w:type="spellEnd"/>
      <w:r w:rsidR="002C4AFD" w:rsidRPr="000D6D58">
        <w:rPr>
          <w:rStyle w:val="Emphasis"/>
          <w:i w:val="0"/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rStyle w:val="Emphasis"/>
          <w:i w:val="0"/>
          <w:color w:val="auto"/>
          <w:sz w:val="20"/>
          <w:szCs w:val="20"/>
          <w:lang w:val="en-GB"/>
        </w:rPr>
        <w:t>daun</w:t>
      </w:r>
      <w:proofErr w:type="spellEnd"/>
      <w:r w:rsidR="002C4AFD" w:rsidRPr="000D6D58">
        <w:rPr>
          <w:rStyle w:val="Emphasis"/>
          <w:i w:val="0"/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rStyle w:val="Emphasis"/>
          <w:i w:val="0"/>
          <w:color w:val="auto"/>
          <w:sz w:val="20"/>
          <w:szCs w:val="20"/>
          <w:lang w:val="en-GB"/>
        </w:rPr>
        <w:t>gandarusa</w:t>
      </w:r>
      <w:proofErr w:type="spellEnd"/>
      <w:r w:rsidR="002C4AFD" w:rsidRPr="000D6D58">
        <w:rPr>
          <w:rStyle w:val="Emphasis"/>
          <w:i w:val="0"/>
          <w:color w:val="auto"/>
          <w:sz w:val="20"/>
          <w:szCs w:val="20"/>
          <w:lang w:val="en-GB"/>
        </w:rPr>
        <w:t xml:space="preserve"> </w:t>
      </w:r>
      <w:r w:rsidRPr="000D6D58">
        <w:rPr>
          <w:rStyle w:val="Emphasis"/>
          <w:i w:val="0"/>
          <w:color w:val="auto"/>
          <w:sz w:val="20"/>
          <w:szCs w:val="20"/>
          <w:lang w:val="en-GB"/>
        </w:rPr>
        <w:t>(</w:t>
      </w:r>
      <w:r w:rsidRPr="000D6D58">
        <w:rPr>
          <w:rStyle w:val="Emphasis"/>
          <w:color w:val="auto"/>
          <w:sz w:val="20"/>
          <w:szCs w:val="20"/>
          <w:lang w:val="en-GB"/>
        </w:rPr>
        <w:t>Justicia Gendarussa</w:t>
      </w:r>
      <w:r w:rsidRPr="000D6D58">
        <w:rPr>
          <w:rStyle w:val="Emphasis"/>
          <w:i w:val="0"/>
          <w:color w:val="auto"/>
          <w:sz w:val="20"/>
          <w:szCs w:val="20"/>
          <w:lang w:val="en-GB"/>
        </w:rPr>
        <w:t xml:space="preserve"> </w:t>
      </w:r>
      <w:proofErr w:type="spellStart"/>
      <w:r w:rsidRPr="000D6D58">
        <w:rPr>
          <w:rStyle w:val="Emphasis"/>
          <w:i w:val="0"/>
          <w:color w:val="auto"/>
          <w:sz w:val="20"/>
          <w:szCs w:val="20"/>
          <w:lang w:val="en-GB"/>
        </w:rPr>
        <w:t>Burm</w:t>
      </w:r>
      <w:proofErr w:type="spellEnd"/>
      <w:r w:rsidRPr="000D6D58">
        <w:rPr>
          <w:rStyle w:val="Emphasis"/>
          <w:i w:val="0"/>
          <w:color w:val="auto"/>
          <w:sz w:val="20"/>
          <w:szCs w:val="20"/>
          <w:lang w:val="en-GB"/>
        </w:rPr>
        <w:t xml:space="preserve">. F.) </w:t>
      </w:r>
      <w:proofErr w:type="spellStart"/>
      <w:r w:rsidRPr="000D6D58">
        <w:rPr>
          <w:rStyle w:val="Emphasis"/>
          <w:i w:val="0"/>
          <w:color w:val="auto"/>
          <w:sz w:val="20"/>
          <w:szCs w:val="20"/>
          <w:lang w:val="en-GB"/>
        </w:rPr>
        <w:t>dengan</w:t>
      </w:r>
      <w:proofErr w:type="spellEnd"/>
      <w:r w:rsidRPr="000D6D58">
        <w:rPr>
          <w:rStyle w:val="Emphasis"/>
          <w:i w:val="0"/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rStyle w:val="Emphasis"/>
          <w:i w:val="0"/>
          <w:color w:val="auto"/>
          <w:sz w:val="20"/>
          <w:szCs w:val="20"/>
          <w:lang w:val="en-GB"/>
        </w:rPr>
        <w:t>pemberian</w:t>
      </w:r>
      <w:proofErr w:type="spellEnd"/>
      <w:r w:rsidR="002C4AFD" w:rsidRPr="000D6D58">
        <w:rPr>
          <w:rStyle w:val="Emphasis"/>
          <w:i w:val="0"/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rStyle w:val="Emphasis"/>
          <w:i w:val="0"/>
          <w:color w:val="auto"/>
          <w:sz w:val="20"/>
          <w:szCs w:val="20"/>
          <w:lang w:val="en-GB"/>
        </w:rPr>
        <w:t>kombinasi</w:t>
      </w:r>
      <w:proofErr w:type="spellEnd"/>
      <w:r w:rsidR="002C4AFD" w:rsidRPr="000D6D58">
        <w:rPr>
          <w:rStyle w:val="Emphasis"/>
          <w:i w:val="0"/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rStyle w:val="Emphasis"/>
          <w:i w:val="0"/>
          <w:color w:val="auto"/>
          <w:sz w:val="20"/>
          <w:szCs w:val="20"/>
          <w:lang w:val="en-GB"/>
        </w:rPr>
        <w:t>zat</w:t>
      </w:r>
      <w:proofErr w:type="spellEnd"/>
      <w:r w:rsidR="002C4AFD" w:rsidRPr="000D6D58">
        <w:rPr>
          <w:rStyle w:val="Emphasis"/>
          <w:i w:val="0"/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rStyle w:val="Emphasis"/>
          <w:i w:val="0"/>
          <w:color w:val="auto"/>
          <w:sz w:val="20"/>
          <w:szCs w:val="20"/>
          <w:lang w:val="en-GB"/>
        </w:rPr>
        <w:t>pengatur</w:t>
      </w:r>
      <w:proofErr w:type="spellEnd"/>
      <w:r w:rsidR="002C4AFD" w:rsidRPr="000D6D58">
        <w:rPr>
          <w:rStyle w:val="Emphasis"/>
          <w:i w:val="0"/>
          <w:color w:val="auto"/>
          <w:sz w:val="20"/>
          <w:szCs w:val="20"/>
          <w:lang w:val="en-GB"/>
        </w:rPr>
        <w:t xml:space="preserve"> </w:t>
      </w:r>
      <w:proofErr w:type="spellStart"/>
      <w:r w:rsidR="002C4AFD" w:rsidRPr="000D6D58">
        <w:rPr>
          <w:rStyle w:val="Emphasis"/>
          <w:i w:val="0"/>
          <w:color w:val="auto"/>
          <w:sz w:val="20"/>
          <w:szCs w:val="20"/>
          <w:lang w:val="en-GB"/>
        </w:rPr>
        <w:t>tumbuh</w:t>
      </w:r>
      <w:proofErr w:type="spellEnd"/>
      <w:r w:rsidR="002C4AFD" w:rsidRPr="000D6D58">
        <w:rPr>
          <w:rStyle w:val="Emphasis"/>
          <w:i w:val="0"/>
          <w:color w:val="auto"/>
          <w:sz w:val="20"/>
          <w:szCs w:val="20"/>
          <w:lang w:val="en-GB"/>
        </w:rPr>
        <w:t xml:space="preserve"> </w:t>
      </w:r>
      <w:r w:rsidRPr="000D6D58">
        <w:rPr>
          <w:rStyle w:val="Emphasis"/>
          <w:i w:val="0"/>
          <w:color w:val="auto"/>
          <w:sz w:val="20"/>
          <w:szCs w:val="20"/>
          <w:lang w:val="en-GB"/>
        </w:rPr>
        <w:t xml:space="preserve">2,4-D, IBA, dan </w:t>
      </w:r>
      <w:r w:rsidR="002C4AFD">
        <w:rPr>
          <w:rStyle w:val="Emphasis"/>
          <w:i w:val="0"/>
          <w:color w:val="auto"/>
          <w:sz w:val="20"/>
          <w:szCs w:val="20"/>
          <w:lang w:val="en-GB"/>
        </w:rPr>
        <w:t>k</w:t>
      </w:r>
      <w:r w:rsidRPr="000D6D58">
        <w:rPr>
          <w:rStyle w:val="Emphasis"/>
          <w:i w:val="0"/>
          <w:color w:val="auto"/>
          <w:sz w:val="20"/>
          <w:szCs w:val="20"/>
          <w:lang w:val="en-GB"/>
        </w:rPr>
        <w:t>inetin</w:t>
      </w:r>
      <w:r w:rsidRPr="000D6D58">
        <w:rPr>
          <w:rStyle w:val="Emphasis"/>
          <w:color w:val="auto"/>
          <w:sz w:val="20"/>
          <w:szCs w:val="20"/>
          <w:lang w:val="en-GB"/>
        </w:rPr>
        <w:t xml:space="preserve">. </w:t>
      </w:r>
      <w:r w:rsidRPr="000D6D58">
        <w:rPr>
          <w:color w:val="auto"/>
          <w:sz w:val="20"/>
          <w:szCs w:val="20"/>
          <w:lang w:val="en-GB"/>
        </w:rPr>
        <w:t>Thesis of Undergraduate Degree</w:t>
      </w:r>
      <w:r w:rsidRPr="000D6D58">
        <w:rPr>
          <w:rStyle w:val="Emphasis"/>
          <w:color w:val="auto"/>
          <w:sz w:val="20"/>
          <w:szCs w:val="20"/>
          <w:lang w:val="en-GB"/>
        </w:rPr>
        <w:t>.</w:t>
      </w:r>
      <w:r w:rsidRPr="000D6D58">
        <w:rPr>
          <w:rStyle w:val="Emphasis"/>
          <w:i w:val="0"/>
          <w:color w:val="auto"/>
          <w:sz w:val="20"/>
          <w:szCs w:val="20"/>
          <w:lang w:val="en-GB"/>
        </w:rPr>
        <w:t xml:space="preserve"> </w:t>
      </w:r>
      <w:proofErr w:type="spellStart"/>
      <w:r w:rsidRPr="000D6D58">
        <w:rPr>
          <w:color w:val="auto"/>
          <w:sz w:val="20"/>
          <w:szCs w:val="20"/>
          <w:lang w:val="en-GB"/>
        </w:rPr>
        <w:t>Universitas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 </w:t>
      </w:r>
      <w:proofErr w:type="spellStart"/>
      <w:r w:rsidRPr="000D6D58">
        <w:rPr>
          <w:color w:val="auto"/>
          <w:sz w:val="20"/>
          <w:szCs w:val="20"/>
          <w:lang w:val="en-GB"/>
        </w:rPr>
        <w:t>Airlangga</w:t>
      </w:r>
      <w:proofErr w:type="spellEnd"/>
      <w:r w:rsidRPr="000D6D58">
        <w:rPr>
          <w:color w:val="auto"/>
          <w:sz w:val="20"/>
          <w:szCs w:val="20"/>
          <w:lang w:val="en-GB"/>
        </w:rPr>
        <w:t>.</w:t>
      </w:r>
    </w:p>
    <w:p w14:paraId="603A8B37" w14:textId="2EC5E9AD" w:rsidR="00386555" w:rsidRPr="000D6D58" w:rsidRDefault="00386555" w:rsidP="002C4AFD">
      <w:pPr>
        <w:widowControl/>
        <w:numPr>
          <w:ilvl w:val="0"/>
          <w:numId w:val="2"/>
        </w:numPr>
        <w:wordWrap/>
        <w:adjustRightInd w:val="0"/>
        <w:ind w:left="567" w:hanging="567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Muryanti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, S., and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Anggarwulan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, E. (2005).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Pertumbuhan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="00AF10B5" w:rsidRPr="000D6D58">
        <w:rPr>
          <w:rFonts w:ascii="Times New Roman" w:hAnsi="Times New Roman" w:cs="Times New Roman"/>
          <w:szCs w:val="20"/>
          <w:lang w:val="en-GB"/>
        </w:rPr>
        <w:t xml:space="preserve">dan </w:t>
      </w:r>
      <w:proofErr w:type="spellStart"/>
      <w:r w:rsidR="00AF10B5" w:rsidRPr="000D6D58">
        <w:rPr>
          <w:rFonts w:ascii="Times New Roman" w:hAnsi="Times New Roman" w:cs="Times New Roman"/>
          <w:szCs w:val="20"/>
          <w:lang w:val="en-GB"/>
        </w:rPr>
        <w:t>produksi</w:t>
      </w:r>
      <w:proofErr w:type="spellEnd"/>
      <w:r w:rsidR="00AF10B5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AF10B5" w:rsidRPr="000D6D58">
        <w:rPr>
          <w:rFonts w:ascii="Times New Roman" w:hAnsi="Times New Roman" w:cs="Times New Roman"/>
          <w:szCs w:val="20"/>
          <w:lang w:val="en-GB"/>
        </w:rPr>
        <w:t>reserpin</w:t>
      </w:r>
      <w:proofErr w:type="spellEnd"/>
      <w:r w:rsidR="00AF10B5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AF10B5" w:rsidRPr="000D6D58">
        <w:rPr>
          <w:rFonts w:ascii="Times New Roman" w:hAnsi="Times New Roman" w:cs="Times New Roman"/>
          <w:szCs w:val="20"/>
          <w:lang w:val="en-GB"/>
        </w:rPr>
        <w:t>kalus</w:t>
      </w:r>
      <w:proofErr w:type="spellEnd"/>
      <w:r w:rsidR="00AF10B5" w:rsidRPr="000D6D58">
        <w:rPr>
          <w:rFonts w:ascii="Times New Roman" w:hAnsi="Times New Roman" w:cs="Times New Roman"/>
          <w:szCs w:val="20"/>
          <w:lang w:val="en-GB"/>
        </w:rPr>
        <w:t xml:space="preserve"> pule </w:t>
      </w:r>
      <w:proofErr w:type="spellStart"/>
      <w:r w:rsidR="00AF10B5" w:rsidRPr="000D6D58">
        <w:rPr>
          <w:rFonts w:ascii="Times New Roman" w:hAnsi="Times New Roman" w:cs="Times New Roman"/>
          <w:szCs w:val="20"/>
          <w:lang w:val="en-GB"/>
        </w:rPr>
        <w:t>pandak</w:t>
      </w:r>
      <w:proofErr w:type="spellEnd"/>
      <w:r w:rsidR="00AF10B5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>(</w:t>
      </w:r>
      <w:proofErr w:type="spellStart"/>
      <w:r w:rsidRPr="000D6D58">
        <w:rPr>
          <w:rFonts w:ascii="Times New Roman" w:hAnsi="Times New Roman" w:cs="Times New Roman"/>
          <w:i/>
          <w:szCs w:val="20"/>
          <w:lang w:val="en-GB"/>
        </w:rPr>
        <w:t>Rauvolia</w:t>
      </w:r>
      <w:proofErr w:type="spellEnd"/>
      <w:r w:rsidRPr="000D6D58">
        <w:rPr>
          <w:rFonts w:ascii="Times New Roman" w:hAnsi="Times New Roman" w:cs="Times New Roman"/>
          <w:i/>
          <w:szCs w:val="20"/>
          <w:lang w:val="en-GB"/>
        </w:rPr>
        <w:t xml:space="preserve"> serpentine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 (L.) Bentham ex.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Kurz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) </w:t>
      </w:r>
      <w:r w:rsidR="00AF10B5" w:rsidRPr="000D6D58">
        <w:rPr>
          <w:rFonts w:ascii="Times New Roman" w:hAnsi="Times New Roman" w:cs="Times New Roman"/>
          <w:szCs w:val="20"/>
          <w:lang w:val="en-GB"/>
        </w:rPr>
        <w:t xml:space="preserve">pada </w:t>
      </w:r>
      <w:proofErr w:type="spellStart"/>
      <w:r w:rsidR="00AF10B5" w:rsidRPr="000D6D58">
        <w:rPr>
          <w:rFonts w:ascii="Times New Roman" w:hAnsi="Times New Roman" w:cs="Times New Roman"/>
          <w:szCs w:val="20"/>
          <w:lang w:val="en-GB"/>
        </w:rPr>
        <w:t>pemberian</w:t>
      </w:r>
      <w:proofErr w:type="spellEnd"/>
      <w:r w:rsidR="00AF10B5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AF10B5" w:rsidRPr="000D6D58">
        <w:rPr>
          <w:rFonts w:ascii="Times New Roman" w:hAnsi="Times New Roman" w:cs="Times New Roman"/>
          <w:szCs w:val="20"/>
          <w:lang w:val="en-GB"/>
        </w:rPr>
        <w:t>metil</w:t>
      </w:r>
      <w:proofErr w:type="spellEnd"/>
      <w:r w:rsidR="00AF10B5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AF10B5" w:rsidRPr="000D6D58">
        <w:rPr>
          <w:rFonts w:ascii="Times New Roman" w:hAnsi="Times New Roman" w:cs="Times New Roman"/>
          <w:szCs w:val="20"/>
          <w:lang w:val="en-GB"/>
        </w:rPr>
        <w:t>jasmonat</w:t>
      </w:r>
      <w:proofErr w:type="spellEnd"/>
      <w:r w:rsidR="00AF10B5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AF10B5" w:rsidRPr="000D6D58">
        <w:rPr>
          <w:rFonts w:ascii="Times New Roman" w:hAnsi="Times New Roman" w:cs="Times New Roman"/>
          <w:szCs w:val="20"/>
          <w:lang w:val="en-GB"/>
        </w:rPr>
        <w:t>secara</w:t>
      </w:r>
      <w:proofErr w:type="spellEnd"/>
      <w:r w:rsidR="00AF10B5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i/>
          <w:szCs w:val="20"/>
          <w:lang w:val="en-GB"/>
        </w:rPr>
        <w:t>In Vitro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. </w:t>
      </w:r>
      <w:proofErr w:type="spellStart"/>
      <w:r w:rsidRPr="000D6D58">
        <w:rPr>
          <w:rFonts w:ascii="Times New Roman" w:hAnsi="Times New Roman" w:cs="Times New Roman"/>
          <w:i/>
          <w:szCs w:val="20"/>
          <w:lang w:val="en-GB"/>
        </w:rPr>
        <w:t>Bioteknologi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>, 2(2): 58-64.</w:t>
      </w:r>
    </w:p>
    <w:p w14:paraId="40FBB577" w14:textId="43F5F2D6" w:rsidR="00386555" w:rsidRPr="000D6D58" w:rsidRDefault="00386555" w:rsidP="002C4AFD">
      <w:pPr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GB"/>
        </w:rPr>
      </w:pPr>
      <w:proofErr w:type="spellStart"/>
      <w:r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>Fehér</w:t>
      </w:r>
      <w:proofErr w:type="spellEnd"/>
      <w:r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 xml:space="preserve">, A. (2019). Callus, </w:t>
      </w:r>
      <w:r w:rsidR="00AF10B5"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>dedifferentiation, totipotency, somatic embryogenesis</w:t>
      </w:r>
      <w:r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 xml:space="preserve">: What </w:t>
      </w:r>
      <w:r w:rsidR="00AF10B5"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 xml:space="preserve">these terms mean in the era of molecular plant </w:t>
      </w:r>
      <w:proofErr w:type="gramStart"/>
      <w:r w:rsidR="00AF10B5"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>biology</w:t>
      </w:r>
      <w:r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>?.</w:t>
      </w:r>
      <w:proofErr w:type="gramEnd"/>
      <w:r w:rsidRPr="000D6D58">
        <w:rPr>
          <w:rFonts w:ascii="Times New Roman" w:eastAsiaTheme="minorHAnsi" w:hAnsi="Times New Roman" w:cs="Times New Roman"/>
          <w:i/>
          <w:kern w:val="0"/>
          <w:szCs w:val="20"/>
          <w:lang w:val="en-GB" w:eastAsia="en-US"/>
        </w:rPr>
        <w:t xml:space="preserve"> Frontiers in Plant Science</w:t>
      </w:r>
      <w:r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>, 10:</w:t>
      </w:r>
      <w:r w:rsidR="00FD015F"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 xml:space="preserve"> </w:t>
      </w:r>
      <w:r w:rsidRPr="000D6D58">
        <w:rPr>
          <w:rFonts w:ascii="Times New Roman" w:eastAsiaTheme="minorHAnsi" w:hAnsi="Times New Roman" w:cs="Times New Roman"/>
          <w:kern w:val="0"/>
          <w:szCs w:val="20"/>
          <w:lang w:val="en-GB" w:eastAsia="en-US"/>
        </w:rPr>
        <w:t>536.</w:t>
      </w:r>
    </w:p>
    <w:p w14:paraId="136D7312" w14:textId="60FC2BE4" w:rsidR="00386555" w:rsidRPr="000D6D58" w:rsidRDefault="00386555" w:rsidP="002C4AFD">
      <w:pPr>
        <w:widowControl/>
        <w:numPr>
          <w:ilvl w:val="0"/>
          <w:numId w:val="2"/>
        </w:numPr>
        <w:wordWrap/>
        <w:adjustRightInd w:val="0"/>
        <w:ind w:left="567" w:hanging="567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lastRenderedPageBreak/>
        <w:t>Ikeuchi</w:t>
      </w:r>
      <w:proofErr w:type="spellEnd"/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 xml:space="preserve">, M., Sugimoto, K., and Iwase, A. (2013). Plant </w:t>
      </w:r>
      <w:r w:rsidR="00AF10B5">
        <w:rPr>
          <w:rFonts w:ascii="Times New Roman" w:hAnsi="Times New Roman" w:cs="Times New Roman"/>
          <w:szCs w:val="20"/>
          <w:shd w:val="clear" w:color="auto" w:fill="FFFFFF"/>
          <w:lang w:val="en-GB"/>
        </w:rPr>
        <w:t>c</w:t>
      </w:r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 xml:space="preserve">allus: Mechanisms </w:t>
      </w:r>
      <w:r w:rsidR="00AF10B5"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of induction and repression</w:t>
      </w:r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. </w:t>
      </w:r>
      <w:r w:rsidRPr="000D6D58">
        <w:rPr>
          <w:rFonts w:ascii="Times New Roman" w:hAnsi="Times New Roman" w:cs="Times New Roman"/>
          <w:i/>
          <w:iCs/>
          <w:szCs w:val="20"/>
          <w:shd w:val="clear" w:color="auto" w:fill="FFFFFF"/>
          <w:lang w:val="en-GB"/>
        </w:rPr>
        <w:t>The Plant Cell</w:t>
      </w:r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, </w:t>
      </w:r>
      <w:r w:rsidRPr="000D6D58">
        <w:rPr>
          <w:rFonts w:ascii="Times New Roman" w:hAnsi="Times New Roman" w:cs="Times New Roman"/>
          <w:iCs/>
          <w:szCs w:val="20"/>
          <w:shd w:val="clear" w:color="auto" w:fill="FFFFFF"/>
          <w:lang w:val="en-GB"/>
        </w:rPr>
        <w:t>25</w:t>
      </w:r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(9): 3159-3173.</w:t>
      </w:r>
    </w:p>
    <w:p w14:paraId="68E42F09" w14:textId="12380018" w:rsidR="00386555" w:rsidRPr="000D6D58" w:rsidRDefault="00386555" w:rsidP="002C4AFD">
      <w:pPr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bCs/>
          <w:szCs w:val="20"/>
          <w:lang w:val="en-GB"/>
        </w:rPr>
      </w:pPr>
      <w:bookmarkStart w:id="5" w:name="_Hlk536143663"/>
      <w:proofErr w:type="spellStart"/>
      <w:r w:rsidRPr="000D6D58">
        <w:rPr>
          <w:rFonts w:ascii="Times New Roman" w:hAnsi="Times New Roman" w:cs="Times New Roman"/>
          <w:bCs/>
          <w:szCs w:val="20"/>
          <w:lang w:val="en-GB"/>
        </w:rPr>
        <w:t>Junairiah</w:t>
      </w:r>
      <w:proofErr w:type="spellEnd"/>
      <w:r w:rsidRPr="000D6D58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0D6D58">
        <w:rPr>
          <w:rFonts w:ascii="Times New Roman" w:hAnsi="Times New Roman" w:cs="Times New Roman"/>
          <w:bCs/>
          <w:szCs w:val="20"/>
          <w:lang w:val="en-GB"/>
        </w:rPr>
        <w:t>Nurhariyati</w:t>
      </w:r>
      <w:proofErr w:type="spellEnd"/>
      <w:r w:rsidRPr="000D6D58">
        <w:rPr>
          <w:rFonts w:ascii="Times New Roman" w:hAnsi="Times New Roman" w:cs="Times New Roman"/>
          <w:bCs/>
          <w:szCs w:val="20"/>
          <w:lang w:val="en-GB"/>
        </w:rPr>
        <w:t xml:space="preserve">, T., </w:t>
      </w:r>
      <w:proofErr w:type="spellStart"/>
      <w:r w:rsidRPr="000D6D58">
        <w:rPr>
          <w:rFonts w:ascii="Times New Roman" w:hAnsi="Times New Roman" w:cs="Times New Roman"/>
          <w:bCs/>
          <w:szCs w:val="20"/>
          <w:lang w:val="en-GB"/>
        </w:rPr>
        <w:t>Ni’matuzahroh</w:t>
      </w:r>
      <w:proofErr w:type="spellEnd"/>
      <w:r w:rsidRPr="000D6D58">
        <w:rPr>
          <w:rFonts w:ascii="Times New Roman" w:hAnsi="Times New Roman" w:cs="Times New Roman"/>
          <w:bCs/>
          <w:szCs w:val="20"/>
          <w:lang w:val="en-GB"/>
        </w:rPr>
        <w:t xml:space="preserve"> and </w:t>
      </w:r>
      <w:proofErr w:type="spellStart"/>
      <w:r w:rsidRPr="000D6D58">
        <w:rPr>
          <w:rFonts w:ascii="Times New Roman" w:hAnsi="Times New Roman" w:cs="Times New Roman"/>
          <w:bCs/>
          <w:szCs w:val="20"/>
          <w:lang w:val="en-GB"/>
        </w:rPr>
        <w:t>Sulistyorini</w:t>
      </w:r>
      <w:proofErr w:type="spellEnd"/>
      <w:r w:rsidRPr="000D6D58">
        <w:rPr>
          <w:rFonts w:ascii="Times New Roman" w:hAnsi="Times New Roman" w:cs="Times New Roman"/>
          <w:bCs/>
          <w:szCs w:val="20"/>
          <w:lang w:val="en-GB"/>
        </w:rPr>
        <w:t xml:space="preserve">, L. (2018). GC-MS </w:t>
      </w:r>
      <w:r w:rsidR="00AF10B5" w:rsidRPr="000D6D58">
        <w:rPr>
          <w:rFonts w:ascii="Times New Roman" w:hAnsi="Times New Roman" w:cs="Times New Roman"/>
          <w:bCs/>
          <w:szCs w:val="20"/>
          <w:lang w:val="en-GB"/>
        </w:rPr>
        <w:t>analysis of bioactive compounds in n-hexane, ethyl acetate and methanol extract of</w:t>
      </w:r>
      <w:r w:rsidRPr="000D6D58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bCs/>
          <w:i/>
          <w:szCs w:val="20"/>
          <w:lang w:val="en-GB"/>
        </w:rPr>
        <w:t xml:space="preserve">Piper </w:t>
      </w:r>
      <w:proofErr w:type="spellStart"/>
      <w:r w:rsidRPr="000D6D58">
        <w:rPr>
          <w:rFonts w:ascii="Times New Roman" w:hAnsi="Times New Roman" w:cs="Times New Roman"/>
          <w:bCs/>
          <w:i/>
          <w:szCs w:val="20"/>
          <w:lang w:val="en-GB"/>
        </w:rPr>
        <w:t>betle</w:t>
      </w:r>
      <w:proofErr w:type="spellEnd"/>
      <w:r w:rsidRPr="000D6D58">
        <w:rPr>
          <w:rFonts w:ascii="Times New Roman" w:hAnsi="Times New Roman" w:cs="Times New Roman"/>
          <w:bCs/>
          <w:szCs w:val="20"/>
          <w:lang w:val="en-GB"/>
        </w:rPr>
        <w:t xml:space="preserve"> L. Var. </w:t>
      </w:r>
      <w:proofErr w:type="spellStart"/>
      <w:r w:rsidRPr="000D6D58">
        <w:rPr>
          <w:rFonts w:ascii="Times New Roman" w:hAnsi="Times New Roman" w:cs="Times New Roman"/>
          <w:bCs/>
          <w:szCs w:val="20"/>
          <w:lang w:val="en-GB"/>
        </w:rPr>
        <w:t>Nigra</w:t>
      </w:r>
      <w:proofErr w:type="spellEnd"/>
      <w:r w:rsidRPr="000D6D58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r w:rsidRPr="000D6D58">
        <w:rPr>
          <w:rFonts w:ascii="Times New Roman" w:hAnsi="Times New Roman" w:cs="Times New Roman"/>
          <w:bCs/>
          <w:i/>
          <w:szCs w:val="20"/>
          <w:lang w:val="en-GB"/>
        </w:rPr>
        <w:t>Bioscience Research</w:t>
      </w:r>
      <w:r w:rsidRPr="000D6D58">
        <w:rPr>
          <w:rFonts w:ascii="Times New Roman" w:hAnsi="Times New Roman" w:cs="Times New Roman"/>
          <w:bCs/>
          <w:szCs w:val="20"/>
          <w:lang w:val="en-GB"/>
        </w:rPr>
        <w:t>, 15(3): 1472-1479</w:t>
      </w:r>
      <w:bookmarkEnd w:id="5"/>
      <w:r w:rsidRPr="000D6D58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14ED60A3" w14:textId="75FD1467" w:rsidR="00386555" w:rsidRPr="000D6D58" w:rsidRDefault="00386555" w:rsidP="002C4AFD">
      <w:pPr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GB"/>
        </w:rPr>
      </w:pPr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 xml:space="preserve">Aparna, V., Dileep, K. V., Mandal, P. K., </w:t>
      </w:r>
      <w:proofErr w:type="spellStart"/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Karthe</w:t>
      </w:r>
      <w:proofErr w:type="spellEnd"/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 xml:space="preserve">, P., </w:t>
      </w:r>
      <w:proofErr w:type="spellStart"/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Sadasivan</w:t>
      </w:r>
      <w:proofErr w:type="spellEnd"/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 xml:space="preserve">, C. and </w:t>
      </w:r>
      <w:proofErr w:type="spellStart"/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Haridas</w:t>
      </w:r>
      <w:proofErr w:type="spellEnd"/>
      <w:r w:rsidRPr="000D6D58">
        <w:rPr>
          <w:rFonts w:ascii="Times New Roman" w:hAnsi="Times New Roman" w:cs="Times New Roman"/>
          <w:szCs w:val="20"/>
          <w:shd w:val="clear" w:color="auto" w:fill="FFFFFF"/>
          <w:lang w:val="en-GB"/>
        </w:rPr>
        <w:t>, M. (2012). </w:t>
      </w:r>
      <w:r w:rsidRPr="000D6D58">
        <w:rPr>
          <w:rFonts w:ascii="Times New Roman" w:hAnsi="Times New Roman" w:cs="Times New Roman"/>
          <w:iCs/>
          <w:szCs w:val="20"/>
          <w:shd w:val="clear" w:color="auto" w:fill="FFFFFF"/>
          <w:lang w:val="en-GB"/>
        </w:rPr>
        <w:t>Anti-</w:t>
      </w:r>
      <w:r w:rsidR="00AF10B5" w:rsidRPr="000D6D58">
        <w:rPr>
          <w:rFonts w:ascii="Times New Roman" w:hAnsi="Times New Roman" w:cs="Times New Roman"/>
          <w:iCs/>
          <w:szCs w:val="20"/>
          <w:shd w:val="clear" w:color="auto" w:fill="FFFFFF"/>
          <w:lang w:val="en-GB"/>
        </w:rPr>
        <w:t>inflammatory property of n-</w:t>
      </w:r>
      <w:proofErr w:type="spellStart"/>
      <w:r w:rsidR="00AF10B5" w:rsidRPr="000D6D58">
        <w:rPr>
          <w:rFonts w:ascii="Times New Roman" w:hAnsi="Times New Roman" w:cs="Times New Roman"/>
          <w:iCs/>
          <w:szCs w:val="20"/>
          <w:shd w:val="clear" w:color="auto" w:fill="FFFFFF"/>
          <w:lang w:val="en-GB"/>
        </w:rPr>
        <w:t>hexadecanoic</w:t>
      </w:r>
      <w:proofErr w:type="spellEnd"/>
      <w:r w:rsidR="00AF10B5" w:rsidRPr="000D6D58">
        <w:rPr>
          <w:rFonts w:ascii="Times New Roman" w:hAnsi="Times New Roman" w:cs="Times New Roman"/>
          <w:iCs/>
          <w:szCs w:val="20"/>
          <w:shd w:val="clear" w:color="auto" w:fill="FFFFFF"/>
          <w:lang w:val="en-GB"/>
        </w:rPr>
        <w:t xml:space="preserve"> acid</w:t>
      </w:r>
      <w:r w:rsidRPr="000D6D58">
        <w:rPr>
          <w:rFonts w:ascii="Times New Roman" w:hAnsi="Times New Roman" w:cs="Times New Roman"/>
          <w:iCs/>
          <w:szCs w:val="20"/>
          <w:shd w:val="clear" w:color="auto" w:fill="FFFFFF"/>
          <w:lang w:val="en-GB"/>
        </w:rPr>
        <w:t xml:space="preserve">: Structural </w:t>
      </w:r>
      <w:r w:rsidR="00AF10B5" w:rsidRPr="000D6D58">
        <w:rPr>
          <w:rFonts w:ascii="Times New Roman" w:hAnsi="Times New Roman" w:cs="Times New Roman"/>
          <w:iCs/>
          <w:szCs w:val="20"/>
          <w:shd w:val="clear" w:color="auto" w:fill="FFFFFF"/>
          <w:lang w:val="en-GB"/>
        </w:rPr>
        <w:t>evidence and kinetic assessment</w:t>
      </w:r>
      <w:r w:rsidRPr="000D6D58">
        <w:rPr>
          <w:rFonts w:ascii="Times New Roman" w:hAnsi="Times New Roman" w:cs="Times New Roman"/>
          <w:i/>
          <w:iCs/>
          <w:szCs w:val="20"/>
          <w:shd w:val="clear" w:color="auto" w:fill="FFFFFF"/>
          <w:lang w:val="en-GB"/>
        </w:rPr>
        <w:t>. Chemical Biology &amp; Drug Design</w:t>
      </w:r>
      <w:r w:rsidRPr="000D6D58">
        <w:rPr>
          <w:rFonts w:ascii="Times New Roman" w:hAnsi="Times New Roman" w:cs="Times New Roman"/>
          <w:iCs/>
          <w:szCs w:val="20"/>
          <w:shd w:val="clear" w:color="auto" w:fill="FFFFFF"/>
          <w:lang w:val="en-GB"/>
        </w:rPr>
        <w:t>, 80</w:t>
      </w:r>
      <w:r w:rsidR="00FD015F" w:rsidRPr="000D6D58">
        <w:rPr>
          <w:rFonts w:ascii="Times New Roman" w:hAnsi="Times New Roman" w:cs="Times New Roman"/>
          <w:iCs/>
          <w:szCs w:val="20"/>
          <w:shd w:val="clear" w:color="auto" w:fill="FFFFFF"/>
          <w:lang w:val="en-GB"/>
        </w:rPr>
        <w:t xml:space="preserve"> </w:t>
      </w:r>
      <w:r w:rsidRPr="000D6D58">
        <w:rPr>
          <w:rFonts w:ascii="Times New Roman" w:hAnsi="Times New Roman" w:cs="Times New Roman"/>
          <w:iCs/>
          <w:szCs w:val="20"/>
          <w:shd w:val="clear" w:color="auto" w:fill="FFFFFF"/>
          <w:lang w:val="en-GB"/>
        </w:rPr>
        <w:t>(3): 434</w:t>
      </w:r>
      <w:r w:rsidR="00AF10B5">
        <w:rPr>
          <w:rFonts w:ascii="Times New Roman" w:hAnsi="Times New Roman" w:cs="Times New Roman"/>
          <w:iCs/>
          <w:szCs w:val="20"/>
          <w:shd w:val="clear" w:color="auto" w:fill="FFFFFF"/>
          <w:lang w:val="en-GB"/>
        </w:rPr>
        <w:t>-</w:t>
      </w:r>
      <w:r w:rsidRPr="000D6D58">
        <w:rPr>
          <w:rFonts w:ascii="Times New Roman" w:hAnsi="Times New Roman" w:cs="Times New Roman"/>
          <w:iCs/>
          <w:szCs w:val="20"/>
          <w:shd w:val="clear" w:color="auto" w:fill="FFFFFF"/>
          <w:lang w:val="en-GB"/>
        </w:rPr>
        <w:t>439.</w:t>
      </w:r>
    </w:p>
    <w:p w14:paraId="71A1040F" w14:textId="6B6D9AFA" w:rsidR="00386555" w:rsidRPr="000D6D58" w:rsidRDefault="00386555" w:rsidP="002C4AFD">
      <w:pPr>
        <w:widowControl/>
        <w:numPr>
          <w:ilvl w:val="0"/>
          <w:numId w:val="2"/>
        </w:numPr>
        <w:wordWrap/>
        <w:adjustRightInd w:val="0"/>
        <w:ind w:left="567" w:hanging="567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0D6D58">
        <w:rPr>
          <w:rFonts w:ascii="Times New Roman" w:hAnsi="Times New Roman" w:cs="Times New Roman"/>
          <w:bCs/>
          <w:szCs w:val="20"/>
          <w:lang w:val="en-GB"/>
        </w:rPr>
        <w:t>Diyabalanage</w:t>
      </w:r>
      <w:proofErr w:type="spellEnd"/>
      <w:r w:rsidRPr="000D6D58">
        <w:rPr>
          <w:rFonts w:ascii="Times New Roman" w:hAnsi="Times New Roman" w:cs="Times New Roman"/>
          <w:bCs/>
          <w:szCs w:val="20"/>
          <w:lang w:val="en-GB"/>
        </w:rPr>
        <w:t xml:space="preserve">, T., </w:t>
      </w:r>
      <w:proofErr w:type="spellStart"/>
      <w:r w:rsidRPr="000D6D58">
        <w:rPr>
          <w:rFonts w:ascii="Times New Roman" w:hAnsi="Times New Roman" w:cs="Times New Roman"/>
          <w:bCs/>
          <w:szCs w:val="20"/>
          <w:lang w:val="en-GB"/>
        </w:rPr>
        <w:t>Mulabagal</w:t>
      </w:r>
      <w:proofErr w:type="spellEnd"/>
      <w:r w:rsidRPr="000D6D58">
        <w:rPr>
          <w:rFonts w:ascii="Times New Roman" w:hAnsi="Times New Roman" w:cs="Times New Roman"/>
          <w:bCs/>
          <w:szCs w:val="20"/>
          <w:lang w:val="en-GB"/>
        </w:rPr>
        <w:t>, V., Mills, G., DeWitt, D. L.</w:t>
      </w:r>
      <w:r w:rsidR="00AF10B5">
        <w:rPr>
          <w:rFonts w:ascii="Times New Roman" w:hAnsi="Times New Roman" w:cs="Times New Roman"/>
          <w:bCs/>
          <w:szCs w:val="20"/>
          <w:lang w:val="en-GB"/>
        </w:rPr>
        <w:t xml:space="preserve"> and </w:t>
      </w:r>
      <w:r w:rsidRPr="000D6D58">
        <w:rPr>
          <w:rFonts w:ascii="Times New Roman" w:hAnsi="Times New Roman" w:cs="Times New Roman"/>
          <w:bCs/>
          <w:szCs w:val="20"/>
          <w:lang w:val="en-GB"/>
        </w:rPr>
        <w:t xml:space="preserve">Nair, M. G. (2008).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Health-beneficial </w:t>
      </w:r>
      <w:r w:rsidR="00AF10B5" w:rsidRPr="000D6D58">
        <w:rPr>
          <w:rFonts w:ascii="Times New Roman" w:hAnsi="Times New Roman" w:cs="Times New Roman"/>
          <w:szCs w:val="20"/>
          <w:lang w:val="en-GB"/>
        </w:rPr>
        <w:t>qualities of the edible mushroom, </w:t>
      </w:r>
      <w:proofErr w:type="spellStart"/>
      <w:r w:rsidRPr="000D6D58">
        <w:rPr>
          <w:rFonts w:ascii="Times New Roman" w:hAnsi="Times New Roman" w:cs="Times New Roman"/>
          <w:i/>
          <w:iCs/>
          <w:szCs w:val="20"/>
          <w:lang w:val="en-GB"/>
        </w:rPr>
        <w:t>Agrocybe</w:t>
      </w:r>
      <w:proofErr w:type="spellEnd"/>
      <w:r w:rsidRPr="000D6D58">
        <w:rPr>
          <w:rFonts w:ascii="Times New Roman" w:hAnsi="Times New Roman" w:cs="Times New Roman"/>
          <w:i/>
          <w:iCs/>
          <w:szCs w:val="20"/>
          <w:lang w:val="en-GB"/>
        </w:rPr>
        <w:t xml:space="preserve"> </w:t>
      </w:r>
      <w:proofErr w:type="spellStart"/>
      <w:r w:rsidRPr="000D6D58">
        <w:rPr>
          <w:rFonts w:ascii="Times New Roman" w:hAnsi="Times New Roman" w:cs="Times New Roman"/>
          <w:i/>
          <w:iCs/>
          <w:szCs w:val="20"/>
          <w:lang w:val="en-GB"/>
        </w:rPr>
        <w:t>aegerita</w:t>
      </w:r>
      <w:proofErr w:type="spellEnd"/>
      <w:r w:rsidRPr="000D6D58">
        <w:rPr>
          <w:rFonts w:ascii="Times New Roman" w:hAnsi="Times New Roman" w:cs="Times New Roman"/>
          <w:iCs/>
          <w:szCs w:val="20"/>
          <w:lang w:val="en-GB"/>
        </w:rPr>
        <w:t xml:space="preserve">. </w:t>
      </w:r>
      <w:r w:rsidRPr="000D6D58">
        <w:rPr>
          <w:rFonts w:ascii="Times New Roman" w:hAnsi="Times New Roman" w:cs="Times New Roman"/>
          <w:i/>
          <w:iCs/>
          <w:szCs w:val="20"/>
          <w:lang w:val="en-GB"/>
        </w:rPr>
        <w:t>Food Chemistry</w:t>
      </w:r>
      <w:r w:rsidRPr="000D6D58">
        <w:rPr>
          <w:rFonts w:ascii="Times New Roman" w:hAnsi="Times New Roman" w:cs="Times New Roman"/>
          <w:iCs/>
          <w:szCs w:val="20"/>
          <w:lang w:val="en-GB"/>
        </w:rPr>
        <w:t>, 108(1): 97-102.</w:t>
      </w:r>
    </w:p>
    <w:p w14:paraId="4925B227" w14:textId="4BDA0E2D" w:rsidR="00386555" w:rsidRPr="000D6D58" w:rsidRDefault="00386555" w:rsidP="002C4AFD">
      <w:pPr>
        <w:widowControl/>
        <w:numPr>
          <w:ilvl w:val="0"/>
          <w:numId w:val="2"/>
        </w:numPr>
        <w:wordWrap/>
        <w:adjustRightInd w:val="0"/>
        <w:ind w:left="567" w:hanging="567"/>
        <w:rPr>
          <w:rFonts w:ascii="Times New Roman" w:hAnsi="Times New Roman" w:cs="Times New Roman"/>
          <w:szCs w:val="20"/>
          <w:lang w:val="en-GB"/>
        </w:rPr>
      </w:pPr>
      <w:r w:rsidRPr="000D6D58">
        <w:rPr>
          <w:rFonts w:ascii="Times New Roman" w:hAnsi="Times New Roman" w:cs="Times New Roman"/>
          <w:szCs w:val="20"/>
          <w:lang w:val="en-GB"/>
        </w:rPr>
        <w:t xml:space="preserve">Aubert, S., Choler, P., Pratt, J.,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Douzet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, R., Gout, E. and </w:t>
      </w:r>
      <w:proofErr w:type="spellStart"/>
      <w:r w:rsidRPr="000D6D58">
        <w:rPr>
          <w:rFonts w:ascii="Times New Roman" w:hAnsi="Times New Roman" w:cs="Times New Roman"/>
          <w:szCs w:val="20"/>
          <w:lang w:val="en-GB"/>
        </w:rPr>
        <w:t>Bligniy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, R. (2004). Methyl-b-D-glucopyranoside </w:t>
      </w:r>
      <w:r w:rsidR="00AF10B5" w:rsidRPr="000D6D58">
        <w:rPr>
          <w:rFonts w:ascii="Times New Roman" w:hAnsi="Times New Roman" w:cs="Times New Roman"/>
          <w:szCs w:val="20"/>
          <w:lang w:val="en-GB"/>
        </w:rPr>
        <w:t>in higher plants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: Accumulation </w:t>
      </w:r>
      <w:r w:rsidR="00AF10B5" w:rsidRPr="000D6D58">
        <w:rPr>
          <w:rFonts w:ascii="Times New Roman" w:hAnsi="Times New Roman" w:cs="Times New Roman"/>
          <w:szCs w:val="20"/>
          <w:lang w:val="en-GB"/>
        </w:rPr>
        <w:t xml:space="preserve">and intracellular localization in </w:t>
      </w:r>
      <w:proofErr w:type="spellStart"/>
      <w:r w:rsidRPr="000D6D58">
        <w:rPr>
          <w:rFonts w:ascii="Times New Roman" w:hAnsi="Times New Roman" w:cs="Times New Roman"/>
          <w:i/>
          <w:szCs w:val="20"/>
          <w:lang w:val="en-GB"/>
        </w:rPr>
        <w:t>Geum</w:t>
      </w:r>
      <w:proofErr w:type="spellEnd"/>
      <w:r w:rsidRPr="000D6D58">
        <w:rPr>
          <w:rFonts w:ascii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0D6D58">
        <w:rPr>
          <w:rFonts w:ascii="Times New Roman" w:hAnsi="Times New Roman" w:cs="Times New Roman"/>
          <w:i/>
          <w:szCs w:val="20"/>
          <w:lang w:val="en-GB"/>
        </w:rPr>
        <w:t>montanum</w:t>
      </w:r>
      <w:proofErr w:type="spellEnd"/>
      <w:r w:rsidRPr="000D6D58">
        <w:rPr>
          <w:rFonts w:ascii="Times New Roman" w:hAnsi="Times New Roman" w:cs="Times New Roman"/>
          <w:szCs w:val="20"/>
          <w:lang w:val="en-GB"/>
        </w:rPr>
        <w:t xml:space="preserve"> L. </w:t>
      </w:r>
      <w:r w:rsidR="00AF10B5" w:rsidRPr="000D6D58">
        <w:rPr>
          <w:rFonts w:ascii="Times New Roman" w:hAnsi="Times New Roman" w:cs="Times New Roman"/>
          <w:szCs w:val="20"/>
          <w:lang w:val="en-GB"/>
        </w:rPr>
        <w:t xml:space="preserve">leaves and in model systems studied by 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13C </w:t>
      </w:r>
      <w:r w:rsidR="00AF10B5" w:rsidRPr="000D6D58">
        <w:rPr>
          <w:rFonts w:ascii="Times New Roman" w:hAnsi="Times New Roman" w:cs="Times New Roman"/>
          <w:szCs w:val="20"/>
          <w:lang w:val="en-GB"/>
        </w:rPr>
        <w:t>nuclear magnetic resonance</w:t>
      </w:r>
      <w:r w:rsidRPr="000D6D58">
        <w:rPr>
          <w:rFonts w:ascii="Times New Roman" w:hAnsi="Times New Roman" w:cs="Times New Roman"/>
          <w:szCs w:val="20"/>
          <w:lang w:val="en-GB"/>
        </w:rPr>
        <w:t xml:space="preserve">. </w:t>
      </w:r>
      <w:r w:rsidRPr="000D6D58">
        <w:rPr>
          <w:rFonts w:ascii="Times New Roman" w:hAnsi="Times New Roman" w:cs="Times New Roman"/>
          <w:i/>
          <w:szCs w:val="20"/>
          <w:lang w:val="en-GB"/>
        </w:rPr>
        <w:t xml:space="preserve">Journal of </w:t>
      </w:r>
      <w:proofErr w:type="spellStart"/>
      <w:r w:rsidRPr="000D6D58">
        <w:rPr>
          <w:rFonts w:ascii="Times New Roman" w:hAnsi="Times New Roman" w:cs="Times New Roman"/>
          <w:i/>
          <w:szCs w:val="20"/>
          <w:lang w:val="en-GB"/>
        </w:rPr>
        <w:t>Experimantal</w:t>
      </w:r>
      <w:proofErr w:type="spellEnd"/>
      <w:r w:rsidRPr="000D6D58">
        <w:rPr>
          <w:rFonts w:ascii="Times New Roman" w:hAnsi="Times New Roman" w:cs="Times New Roman"/>
          <w:i/>
          <w:szCs w:val="20"/>
          <w:lang w:val="en-GB"/>
        </w:rPr>
        <w:t xml:space="preserve"> Botany</w:t>
      </w:r>
      <w:r w:rsidRPr="000D6D58">
        <w:rPr>
          <w:rFonts w:ascii="Times New Roman" w:hAnsi="Times New Roman" w:cs="Times New Roman"/>
          <w:szCs w:val="20"/>
          <w:lang w:val="en-GB"/>
        </w:rPr>
        <w:t>, 55(406): 2179-</w:t>
      </w:r>
      <w:r w:rsidR="00FD015F" w:rsidRPr="000D6D58">
        <w:rPr>
          <w:rFonts w:ascii="Times New Roman" w:hAnsi="Times New Roman" w:cs="Times New Roman"/>
          <w:szCs w:val="20"/>
          <w:lang w:val="en-GB"/>
        </w:rPr>
        <w:t xml:space="preserve"> </w:t>
      </w:r>
      <w:r w:rsidRPr="000D6D58">
        <w:rPr>
          <w:rFonts w:ascii="Times New Roman" w:hAnsi="Times New Roman" w:cs="Times New Roman"/>
          <w:szCs w:val="20"/>
          <w:lang w:val="en-GB"/>
        </w:rPr>
        <w:t>2189.</w:t>
      </w:r>
    </w:p>
    <w:p w14:paraId="46306200" w14:textId="03BDC893" w:rsidR="00386555" w:rsidRPr="000D6D58" w:rsidRDefault="00386555" w:rsidP="002C4AFD">
      <w:pPr>
        <w:pStyle w:val="Default"/>
        <w:numPr>
          <w:ilvl w:val="0"/>
          <w:numId w:val="2"/>
        </w:numPr>
        <w:ind w:left="567" w:hanging="567"/>
        <w:jc w:val="both"/>
        <w:rPr>
          <w:bCs/>
          <w:color w:val="auto"/>
          <w:sz w:val="20"/>
          <w:szCs w:val="20"/>
          <w:lang w:val="en-GB"/>
        </w:rPr>
      </w:pPr>
      <w:proofErr w:type="spellStart"/>
      <w:r w:rsidRPr="000D6D58">
        <w:rPr>
          <w:color w:val="auto"/>
          <w:sz w:val="20"/>
          <w:szCs w:val="20"/>
          <w:lang w:val="en-GB"/>
        </w:rPr>
        <w:t>Isnawati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, A. and </w:t>
      </w:r>
      <w:proofErr w:type="spellStart"/>
      <w:r w:rsidRPr="000D6D58">
        <w:rPr>
          <w:color w:val="auto"/>
          <w:sz w:val="20"/>
          <w:szCs w:val="20"/>
          <w:lang w:val="en-GB"/>
        </w:rPr>
        <w:t>Rooslamiati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, I. (2013). </w:t>
      </w:r>
      <w:proofErr w:type="spellStart"/>
      <w:r w:rsidRPr="000D6D58">
        <w:rPr>
          <w:bCs/>
          <w:color w:val="auto"/>
          <w:sz w:val="20"/>
          <w:szCs w:val="20"/>
          <w:lang w:val="en-GB"/>
        </w:rPr>
        <w:t>Penetapan</w:t>
      </w:r>
      <w:proofErr w:type="spellEnd"/>
      <w:r w:rsidRPr="000D6D58">
        <w:rPr>
          <w:bCs/>
          <w:color w:val="auto"/>
          <w:sz w:val="20"/>
          <w:szCs w:val="20"/>
          <w:lang w:val="en-GB"/>
        </w:rPr>
        <w:t xml:space="preserve"> </w:t>
      </w:r>
      <w:proofErr w:type="spellStart"/>
      <w:r w:rsidR="00AF10B5" w:rsidRPr="000D6D58">
        <w:rPr>
          <w:bCs/>
          <w:color w:val="auto"/>
          <w:sz w:val="20"/>
          <w:szCs w:val="20"/>
          <w:lang w:val="en-GB"/>
        </w:rPr>
        <w:t>kadar</w:t>
      </w:r>
      <w:proofErr w:type="spellEnd"/>
      <w:r w:rsidR="00AF10B5" w:rsidRPr="000D6D58">
        <w:rPr>
          <w:bCs/>
          <w:color w:val="auto"/>
          <w:sz w:val="20"/>
          <w:szCs w:val="20"/>
          <w:lang w:val="en-GB"/>
        </w:rPr>
        <w:t xml:space="preserve"> artemisinin </w:t>
      </w:r>
      <w:proofErr w:type="spellStart"/>
      <w:r w:rsidR="00AF10B5" w:rsidRPr="000D6D58">
        <w:rPr>
          <w:bCs/>
          <w:color w:val="auto"/>
          <w:sz w:val="20"/>
          <w:szCs w:val="20"/>
          <w:lang w:val="en-GB"/>
        </w:rPr>
        <w:t>dalam</w:t>
      </w:r>
      <w:proofErr w:type="spellEnd"/>
      <w:r w:rsidR="00AF10B5" w:rsidRPr="000D6D58">
        <w:rPr>
          <w:bCs/>
          <w:color w:val="auto"/>
          <w:sz w:val="20"/>
          <w:szCs w:val="20"/>
          <w:lang w:val="en-GB"/>
        </w:rPr>
        <w:t xml:space="preserve"> </w:t>
      </w:r>
      <w:proofErr w:type="spellStart"/>
      <w:r w:rsidR="00AF10B5" w:rsidRPr="000D6D58">
        <w:rPr>
          <w:bCs/>
          <w:color w:val="auto"/>
          <w:sz w:val="20"/>
          <w:szCs w:val="20"/>
          <w:lang w:val="en-GB"/>
        </w:rPr>
        <w:t>ekstrak</w:t>
      </w:r>
      <w:proofErr w:type="spellEnd"/>
      <w:r w:rsidR="00AF10B5" w:rsidRPr="000D6D58">
        <w:rPr>
          <w:bCs/>
          <w:color w:val="auto"/>
          <w:sz w:val="20"/>
          <w:szCs w:val="20"/>
          <w:lang w:val="en-GB"/>
        </w:rPr>
        <w:t xml:space="preserve"> </w:t>
      </w:r>
      <w:proofErr w:type="spellStart"/>
      <w:r w:rsidR="00AF10B5" w:rsidRPr="000D6D58">
        <w:rPr>
          <w:bCs/>
          <w:color w:val="auto"/>
          <w:sz w:val="20"/>
          <w:szCs w:val="20"/>
          <w:lang w:val="en-GB"/>
        </w:rPr>
        <w:t>heksan</w:t>
      </w:r>
      <w:proofErr w:type="spellEnd"/>
      <w:r w:rsidR="00AF10B5" w:rsidRPr="000D6D58">
        <w:rPr>
          <w:bCs/>
          <w:color w:val="auto"/>
          <w:sz w:val="20"/>
          <w:szCs w:val="20"/>
          <w:lang w:val="en-GB"/>
        </w:rPr>
        <w:t xml:space="preserve"> </w:t>
      </w:r>
      <w:proofErr w:type="spellStart"/>
      <w:r w:rsidR="00AF10B5" w:rsidRPr="000D6D58">
        <w:rPr>
          <w:bCs/>
          <w:color w:val="auto"/>
          <w:sz w:val="20"/>
          <w:szCs w:val="20"/>
          <w:lang w:val="en-GB"/>
        </w:rPr>
        <w:t>tanaman</w:t>
      </w:r>
      <w:proofErr w:type="spellEnd"/>
      <w:r w:rsidR="00AF10B5" w:rsidRPr="000D6D58">
        <w:rPr>
          <w:bCs/>
          <w:color w:val="auto"/>
          <w:sz w:val="20"/>
          <w:szCs w:val="20"/>
          <w:lang w:val="en-GB"/>
        </w:rPr>
        <w:t xml:space="preserve"> </w:t>
      </w:r>
      <w:r w:rsidRPr="000D6D58">
        <w:rPr>
          <w:bCs/>
          <w:i/>
          <w:iCs/>
          <w:color w:val="auto"/>
          <w:sz w:val="20"/>
          <w:szCs w:val="20"/>
          <w:lang w:val="en-GB"/>
        </w:rPr>
        <w:t xml:space="preserve">Artemisia </w:t>
      </w:r>
      <w:proofErr w:type="spellStart"/>
      <w:r w:rsidRPr="000D6D58">
        <w:rPr>
          <w:bCs/>
          <w:i/>
          <w:iCs/>
          <w:color w:val="auto"/>
          <w:sz w:val="20"/>
          <w:szCs w:val="20"/>
          <w:lang w:val="en-GB"/>
        </w:rPr>
        <w:t>annua</w:t>
      </w:r>
      <w:proofErr w:type="spellEnd"/>
      <w:r w:rsidRPr="000D6D58">
        <w:rPr>
          <w:bCs/>
          <w:i/>
          <w:iCs/>
          <w:color w:val="auto"/>
          <w:sz w:val="20"/>
          <w:szCs w:val="20"/>
          <w:lang w:val="en-GB"/>
        </w:rPr>
        <w:t xml:space="preserve"> L. </w:t>
      </w:r>
      <w:proofErr w:type="spellStart"/>
      <w:r w:rsidR="00AF10B5" w:rsidRPr="000D6D58">
        <w:rPr>
          <w:bCs/>
          <w:color w:val="auto"/>
          <w:sz w:val="20"/>
          <w:szCs w:val="20"/>
          <w:lang w:val="en-GB"/>
        </w:rPr>
        <w:t>menggunakan</w:t>
      </w:r>
      <w:proofErr w:type="spellEnd"/>
      <w:r w:rsidR="00AF10B5" w:rsidRPr="000D6D58">
        <w:rPr>
          <w:bCs/>
          <w:color w:val="auto"/>
          <w:sz w:val="20"/>
          <w:szCs w:val="20"/>
          <w:lang w:val="en-GB"/>
        </w:rPr>
        <w:t xml:space="preserve"> </w:t>
      </w:r>
      <w:proofErr w:type="spellStart"/>
      <w:r w:rsidR="00AF10B5" w:rsidRPr="000D6D58">
        <w:rPr>
          <w:bCs/>
          <w:color w:val="auto"/>
          <w:sz w:val="20"/>
          <w:szCs w:val="20"/>
          <w:lang w:val="en-GB"/>
        </w:rPr>
        <w:t>metode</w:t>
      </w:r>
      <w:proofErr w:type="spellEnd"/>
      <w:r w:rsidR="00AF10B5" w:rsidRPr="000D6D58">
        <w:rPr>
          <w:bCs/>
          <w:color w:val="auto"/>
          <w:sz w:val="20"/>
          <w:szCs w:val="20"/>
          <w:lang w:val="en-GB"/>
        </w:rPr>
        <w:t xml:space="preserve"> </w:t>
      </w:r>
      <w:proofErr w:type="spellStart"/>
      <w:r w:rsidR="00AF10B5" w:rsidRPr="000D6D58">
        <w:rPr>
          <w:bCs/>
          <w:color w:val="auto"/>
          <w:sz w:val="20"/>
          <w:szCs w:val="20"/>
          <w:lang w:val="en-GB"/>
        </w:rPr>
        <w:t>densitometri</w:t>
      </w:r>
      <w:proofErr w:type="spellEnd"/>
      <w:r w:rsidRPr="000D6D58">
        <w:rPr>
          <w:bCs/>
          <w:color w:val="auto"/>
          <w:sz w:val="20"/>
          <w:szCs w:val="20"/>
          <w:lang w:val="en-GB"/>
        </w:rPr>
        <w:t xml:space="preserve">. </w:t>
      </w:r>
      <w:r w:rsidRPr="000D6D58">
        <w:rPr>
          <w:bCs/>
          <w:i/>
          <w:color w:val="auto"/>
          <w:sz w:val="20"/>
          <w:szCs w:val="20"/>
          <w:lang w:val="en-GB"/>
        </w:rPr>
        <w:t xml:space="preserve">Media </w:t>
      </w:r>
      <w:proofErr w:type="spellStart"/>
      <w:r w:rsidRPr="000D6D58">
        <w:rPr>
          <w:bCs/>
          <w:i/>
          <w:color w:val="auto"/>
          <w:sz w:val="20"/>
          <w:szCs w:val="20"/>
          <w:lang w:val="en-GB"/>
        </w:rPr>
        <w:t>Litbangkes</w:t>
      </w:r>
      <w:proofErr w:type="spellEnd"/>
      <w:r w:rsidRPr="000D6D58">
        <w:rPr>
          <w:bCs/>
          <w:color w:val="auto"/>
          <w:sz w:val="20"/>
          <w:szCs w:val="20"/>
          <w:lang w:val="en-GB"/>
        </w:rPr>
        <w:t>, 23(1): 15-22.</w:t>
      </w:r>
    </w:p>
    <w:p w14:paraId="492C800D" w14:textId="55896BD5" w:rsidR="00386555" w:rsidRPr="000D6D58" w:rsidRDefault="00386555" w:rsidP="002C4AFD">
      <w:pPr>
        <w:pStyle w:val="Default"/>
        <w:numPr>
          <w:ilvl w:val="0"/>
          <w:numId w:val="2"/>
        </w:numPr>
        <w:ind w:left="567" w:hanging="567"/>
        <w:jc w:val="both"/>
        <w:rPr>
          <w:bCs/>
          <w:color w:val="auto"/>
          <w:sz w:val="20"/>
          <w:szCs w:val="20"/>
          <w:lang w:val="en-GB"/>
        </w:rPr>
      </w:pPr>
      <w:proofErr w:type="spellStart"/>
      <w:r w:rsidRPr="000D6D58">
        <w:rPr>
          <w:color w:val="auto"/>
          <w:sz w:val="20"/>
          <w:szCs w:val="20"/>
          <w:lang w:val="en-GB"/>
        </w:rPr>
        <w:t>Hasugian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, A. R. and </w:t>
      </w:r>
      <w:proofErr w:type="spellStart"/>
      <w:r w:rsidRPr="000D6D58">
        <w:rPr>
          <w:color w:val="auto"/>
          <w:sz w:val="20"/>
          <w:szCs w:val="20"/>
          <w:lang w:val="en-GB"/>
        </w:rPr>
        <w:t>Tjitra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, E. (2014). </w:t>
      </w:r>
      <w:proofErr w:type="spellStart"/>
      <w:r w:rsidRPr="000D6D58">
        <w:rPr>
          <w:bCs/>
          <w:color w:val="auto"/>
          <w:sz w:val="20"/>
          <w:szCs w:val="20"/>
          <w:lang w:val="en-GB"/>
        </w:rPr>
        <w:t>Artesunat-amodiakuin</w:t>
      </w:r>
      <w:proofErr w:type="spellEnd"/>
      <w:r w:rsidRPr="000D6D58">
        <w:rPr>
          <w:bCs/>
          <w:color w:val="auto"/>
          <w:sz w:val="20"/>
          <w:szCs w:val="20"/>
          <w:lang w:val="en-GB"/>
        </w:rPr>
        <w:t xml:space="preserve"> </w:t>
      </w:r>
      <w:r w:rsidR="00AF10B5" w:rsidRPr="000D6D58">
        <w:rPr>
          <w:bCs/>
          <w:color w:val="auto"/>
          <w:sz w:val="20"/>
          <w:szCs w:val="20"/>
          <w:lang w:val="en-GB"/>
        </w:rPr>
        <w:t xml:space="preserve">dan </w:t>
      </w:r>
      <w:proofErr w:type="spellStart"/>
      <w:r w:rsidR="00AF10B5" w:rsidRPr="000D6D58">
        <w:rPr>
          <w:bCs/>
          <w:color w:val="auto"/>
          <w:sz w:val="20"/>
          <w:szCs w:val="20"/>
          <w:lang w:val="en-GB"/>
        </w:rPr>
        <w:t>klorokuin</w:t>
      </w:r>
      <w:proofErr w:type="spellEnd"/>
      <w:r w:rsidR="00AF10B5" w:rsidRPr="000D6D58">
        <w:rPr>
          <w:bCs/>
          <w:color w:val="auto"/>
          <w:sz w:val="20"/>
          <w:szCs w:val="20"/>
          <w:lang w:val="en-GB"/>
        </w:rPr>
        <w:t xml:space="preserve"> </w:t>
      </w:r>
      <w:proofErr w:type="spellStart"/>
      <w:r w:rsidR="00AF10B5" w:rsidRPr="000D6D58">
        <w:rPr>
          <w:bCs/>
          <w:color w:val="auto"/>
          <w:sz w:val="20"/>
          <w:szCs w:val="20"/>
          <w:lang w:val="en-GB"/>
        </w:rPr>
        <w:t>untuk</w:t>
      </w:r>
      <w:proofErr w:type="spellEnd"/>
      <w:r w:rsidR="00AF10B5" w:rsidRPr="000D6D58">
        <w:rPr>
          <w:bCs/>
          <w:color w:val="auto"/>
          <w:sz w:val="20"/>
          <w:szCs w:val="20"/>
          <w:lang w:val="en-GB"/>
        </w:rPr>
        <w:t xml:space="preserve"> </w:t>
      </w:r>
      <w:proofErr w:type="spellStart"/>
      <w:r w:rsidR="00AF10B5" w:rsidRPr="000D6D58">
        <w:rPr>
          <w:bCs/>
          <w:color w:val="auto"/>
          <w:sz w:val="20"/>
          <w:szCs w:val="20"/>
          <w:lang w:val="en-GB"/>
        </w:rPr>
        <w:t>pengobatan</w:t>
      </w:r>
      <w:proofErr w:type="spellEnd"/>
      <w:r w:rsidR="00AF10B5" w:rsidRPr="000D6D58">
        <w:rPr>
          <w:bCs/>
          <w:color w:val="auto"/>
          <w:sz w:val="20"/>
          <w:szCs w:val="20"/>
          <w:lang w:val="en-GB"/>
        </w:rPr>
        <w:t xml:space="preserve"> malaria </w:t>
      </w:r>
      <w:proofErr w:type="spellStart"/>
      <w:r w:rsidR="00AF10B5" w:rsidRPr="000D6D58">
        <w:rPr>
          <w:bCs/>
          <w:color w:val="auto"/>
          <w:sz w:val="20"/>
          <w:szCs w:val="20"/>
          <w:lang w:val="en-GB"/>
        </w:rPr>
        <w:t>vivaks</w:t>
      </w:r>
      <w:proofErr w:type="spellEnd"/>
      <w:r w:rsidR="00AF10B5" w:rsidRPr="000D6D58">
        <w:rPr>
          <w:bCs/>
          <w:color w:val="auto"/>
          <w:sz w:val="20"/>
          <w:szCs w:val="20"/>
          <w:lang w:val="en-GB"/>
        </w:rPr>
        <w:t xml:space="preserve"> di </w:t>
      </w:r>
      <w:proofErr w:type="spellStart"/>
      <w:r w:rsidR="00AF10B5" w:rsidRPr="000D6D58">
        <w:rPr>
          <w:bCs/>
          <w:color w:val="auto"/>
          <w:sz w:val="20"/>
          <w:szCs w:val="20"/>
          <w:lang w:val="en-GB"/>
        </w:rPr>
        <w:t>Puskesmas</w:t>
      </w:r>
      <w:proofErr w:type="spellEnd"/>
      <w:r w:rsidR="00AF10B5" w:rsidRPr="000D6D58">
        <w:rPr>
          <w:bCs/>
          <w:color w:val="auto"/>
          <w:sz w:val="20"/>
          <w:szCs w:val="20"/>
          <w:lang w:val="en-GB"/>
        </w:rPr>
        <w:t xml:space="preserve"> </w:t>
      </w:r>
      <w:proofErr w:type="spellStart"/>
      <w:r w:rsidR="00AF10B5" w:rsidRPr="000D6D58">
        <w:rPr>
          <w:bCs/>
          <w:color w:val="auto"/>
          <w:sz w:val="20"/>
          <w:szCs w:val="20"/>
          <w:lang w:val="en-GB"/>
        </w:rPr>
        <w:t>Kopeta</w:t>
      </w:r>
      <w:proofErr w:type="spellEnd"/>
      <w:r w:rsidR="00AF10B5" w:rsidRPr="000D6D58">
        <w:rPr>
          <w:bCs/>
          <w:color w:val="auto"/>
          <w:sz w:val="20"/>
          <w:szCs w:val="20"/>
          <w:lang w:val="en-GB"/>
        </w:rPr>
        <w:t xml:space="preserve">, </w:t>
      </w:r>
      <w:proofErr w:type="spellStart"/>
      <w:r w:rsidR="00AF10B5" w:rsidRPr="000D6D58">
        <w:rPr>
          <w:bCs/>
          <w:color w:val="auto"/>
          <w:sz w:val="20"/>
          <w:szCs w:val="20"/>
          <w:lang w:val="en-GB"/>
        </w:rPr>
        <w:t>Maumere</w:t>
      </w:r>
      <w:proofErr w:type="spellEnd"/>
      <w:r w:rsidR="00AF10B5" w:rsidRPr="000D6D58">
        <w:rPr>
          <w:bCs/>
          <w:color w:val="auto"/>
          <w:sz w:val="20"/>
          <w:szCs w:val="20"/>
          <w:lang w:val="en-GB"/>
        </w:rPr>
        <w:t xml:space="preserve">, Nusa Tenggara Timur, </w:t>
      </w:r>
      <w:r w:rsidRPr="000D6D58">
        <w:rPr>
          <w:bCs/>
          <w:color w:val="auto"/>
          <w:sz w:val="20"/>
          <w:szCs w:val="20"/>
          <w:lang w:val="en-GB"/>
        </w:rPr>
        <w:t xml:space="preserve">2007. </w:t>
      </w:r>
      <w:r w:rsidRPr="000D6D58">
        <w:rPr>
          <w:bCs/>
          <w:i/>
          <w:color w:val="auto"/>
          <w:sz w:val="20"/>
          <w:szCs w:val="20"/>
          <w:lang w:val="en-GB"/>
        </w:rPr>
        <w:t xml:space="preserve">Media </w:t>
      </w:r>
      <w:proofErr w:type="spellStart"/>
      <w:r w:rsidRPr="000D6D58">
        <w:rPr>
          <w:bCs/>
          <w:i/>
          <w:color w:val="auto"/>
          <w:sz w:val="20"/>
          <w:szCs w:val="20"/>
          <w:lang w:val="en-GB"/>
        </w:rPr>
        <w:t>Penelitian</w:t>
      </w:r>
      <w:proofErr w:type="spellEnd"/>
      <w:r w:rsidRPr="000D6D58">
        <w:rPr>
          <w:bCs/>
          <w:i/>
          <w:color w:val="auto"/>
          <w:sz w:val="20"/>
          <w:szCs w:val="20"/>
          <w:lang w:val="en-GB"/>
        </w:rPr>
        <w:t xml:space="preserve"> dan </w:t>
      </w:r>
      <w:proofErr w:type="spellStart"/>
      <w:r w:rsidRPr="000D6D58">
        <w:rPr>
          <w:bCs/>
          <w:i/>
          <w:color w:val="auto"/>
          <w:sz w:val="20"/>
          <w:szCs w:val="20"/>
          <w:lang w:val="en-GB"/>
        </w:rPr>
        <w:t>Pengembangan</w:t>
      </w:r>
      <w:proofErr w:type="spellEnd"/>
      <w:r w:rsidRPr="000D6D58">
        <w:rPr>
          <w:bCs/>
          <w:i/>
          <w:color w:val="auto"/>
          <w:sz w:val="20"/>
          <w:szCs w:val="20"/>
          <w:lang w:val="en-GB"/>
        </w:rPr>
        <w:t xml:space="preserve"> </w:t>
      </w:r>
      <w:proofErr w:type="spellStart"/>
      <w:r w:rsidRPr="000D6D58">
        <w:rPr>
          <w:bCs/>
          <w:i/>
          <w:color w:val="auto"/>
          <w:sz w:val="20"/>
          <w:szCs w:val="20"/>
          <w:lang w:val="en-GB"/>
        </w:rPr>
        <w:t>Kesehatan</w:t>
      </w:r>
      <w:proofErr w:type="spellEnd"/>
      <w:r w:rsidRPr="000D6D58">
        <w:rPr>
          <w:bCs/>
          <w:color w:val="auto"/>
          <w:sz w:val="20"/>
          <w:szCs w:val="20"/>
          <w:lang w:val="en-GB"/>
        </w:rPr>
        <w:t>, 24(4): 161</w:t>
      </w:r>
      <w:r w:rsidR="00FD015F" w:rsidRPr="000D6D58">
        <w:rPr>
          <w:bCs/>
          <w:color w:val="auto"/>
          <w:sz w:val="20"/>
          <w:szCs w:val="20"/>
          <w:lang w:val="en-GB"/>
        </w:rPr>
        <w:t xml:space="preserve"> </w:t>
      </w:r>
      <w:r w:rsidRPr="000D6D58">
        <w:rPr>
          <w:bCs/>
          <w:color w:val="auto"/>
          <w:sz w:val="20"/>
          <w:szCs w:val="20"/>
          <w:lang w:val="en-GB"/>
        </w:rPr>
        <w:t>-</w:t>
      </w:r>
      <w:r w:rsidR="00FD015F" w:rsidRPr="000D6D58">
        <w:rPr>
          <w:bCs/>
          <w:color w:val="auto"/>
          <w:sz w:val="20"/>
          <w:szCs w:val="20"/>
          <w:lang w:val="en-GB"/>
        </w:rPr>
        <w:t xml:space="preserve"> </w:t>
      </w:r>
      <w:r w:rsidRPr="000D6D58">
        <w:rPr>
          <w:bCs/>
          <w:color w:val="auto"/>
          <w:sz w:val="20"/>
          <w:szCs w:val="20"/>
          <w:lang w:val="en-GB"/>
        </w:rPr>
        <w:t>168.</w:t>
      </w:r>
    </w:p>
    <w:p w14:paraId="4B395BB2" w14:textId="4FDA59EA" w:rsidR="00386555" w:rsidRPr="000D6D58" w:rsidRDefault="00386555" w:rsidP="002C4AFD">
      <w:pPr>
        <w:pStyle w:val="Default"/>
        <w:numPr>
          <w:ilvl w:val="0"/>
          <w:numId w:val="2"/>
        </w:numPr>
        <w:ind w:left="567" w:hanging="567"/>
        <w:jc w:val="both"/>
        <w:rPr>
          <w:color w:val="auto"/>
          <w:sz w:val="20"/>
          <w:szCs w:val="20"/>
          <w:lang w:val="en-GB"/>
        </w:rPr>
      </w:pPr>
      <w:proofErr w:type="spellStart"/>
      <w:r w:rsidRPr="000D6D58">
        <w:rPr>
          <w:color w:val="auto"/>
          <w:sz w:val="20"/>
          <w:szCs w:val="20"/>
          <w:lang w:val="en-GB"/>
        </w:rPr>
        <w:t>Muti’ah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, R. (2012). </w:t>
      </w:r>
      <w:proofErr w:type="spellStart"/>
      <w:r w:rsidRPr="000D6D58">
        <w:rPr>
          <w:color w:val="auto"/>
          <w:sz w:val="20"/>
          <w:szCs w:val="20"/>
          <w:lang w:val="en-GB"/>
        </w:rPr>
        <w:t>Penyakit</w:t>
      </w:r>
      <w:proofErr w:type="spellEnd"/>
      <w:r w:rsidRPr="000D6D58">
        <w:rPr>
          <w:color w:val="auto"/>
          <w:sz w:val="20"/>
          <w:szCs w:val="20"/>
          <w:lang w:val="en-GB"/>
        </w:rPr>
        <w:t xml:space="preserve"> </w:t>
      </w:r>
      <w:r w:rsidR="00AF10B5" w:rsidRPr="000D6D58">
        <w:rPr>
          <w:color w:val="auto"/>
          <w:sz w:val="20"/>
          <w:szCs w:val="20"/>
          <w:lang w:val="en-GB"/>
        </w:rPr>
        <w:t xml:space="preserve">malaria dan </w:t>
      </w:r>
      <w:proofErr w:type="spellStart"/>
      <w:r w:rsidR="00AF10B5" w:rsidRPr="000D6D58">
        <w:rPr>
          <w:color w:val="auto"/>
          <w:sz w:val="20"/>
          <w:szCs w:val="20"/>
          <w:lang w:val="en-GB"/>
        </w:rPr>
        <w:t>mekanisme</w:t>
      </w:r>
      <w:proofErr w:type="spellEnd"/>
      <w:r w:rsidR="00AF10B5" w:rsidRPr="000D6D58">
        <w:rPr>
          <w:color w:val="auto"/>
          <w:sz w:val="20"/>
          <w:szCs w:val="20"/>
          <w:lang w:val="en-GB"/>
        </w:rPr>
        <w:t xml:space="preserve"> </w:t>
      </w:r>
      <w:proofErr w:type="spellStart"/>
      <w:r w:rsidR="00AF10B5" w:rsidRPr="000D6D58">
        <w:rPr>
          <w:color w:val="auto"/>
          <w:sz w:val="20"/>
          <w:szCs w:val="20"/>
          <w:lang w:val="en-GB"/>
        </w:rPr>
        <w:t>obat-obat</w:t>
      </w:r>
      <w:proofErr w:type="spellEnd"/>
      <w:r w:rsidR="00AF10B5" w:rsidRPr="000D6D58">
        <w:rPr>
          <w:color w:val="auto"/>
          <w:sz w:val="20"/>
          <w:szCs w:val="20"/>
          <w:lang w:val="en-GB"/>
        </w:rPr>
        <w:t xml:space="preserve"> antimalaria</w:t>
      </w:r>
      <w:r w:rsidRPr="000D6D58">
        <w:rPr>
          <w:color w:val="auto"/>
          <w:sz w:val="20"/>
          <w:szCs w:val="20"/>
          <w:lang w:val="en-GB"/>
        </w:rPr>
        <w:t xml:space="preserve">. </w:t>
      </w:r>
      <w:r w:rsidRPr="000D6D58">
        <w:rPr>
          <w:i/>
          <w:color w:val="auto"/>
          <w:sz w:val="20"/>
          <w:szCs w:val="20"/>
          <w:lang w:val="en-GB"/>
        </w:rPr>
        <w:t>Alchemy</w:t>
      </w:r>
      <w:r w:rsidRPr="000D6D58">
        <w:rPr>
          <w:color w:val="auto"/>
          <w:sz w:val="20"/>
          <w:szCs w:val="20"/>
          <w:lang w:val="en-GB"/>
        </w:rPr>
        <w:t>, 2(1): 80-91.</w:t>
      </w:r>
    </w:p>
    <w:p w14:paraId="727FA7DC" w14:textId="25C7F709" w:rsidR="00386555" w:rsidRPr="000D6D58" w:rsidRDefault="00386555" w:rsidP="002C4AFD">
      <w:pPr>
        <w:pStyle w:val="Default"/>
        <w:numPr>
          <w:ilvl w:val="0"/>
          <w:numId w:val="2"/>
        </w:numPr>
        <w:ind w:left="567" w:hanging="567"/>
        <w:jc w:val="both"/>
        <w:rPr>
          <w:bCs/>
          <w:color w:val="auto"/>
          <w:sz w:val="20"/>
          <w:szCs w:val="20"/>
          <w:lang w:val="en-GB"/>
        </w:rPr>
      </w:pPr>
      <w:r w:rsidRPr="000D6D58">
        <w:rPr>
          <w:color w:val="auto"/>
          <w:sz w:val="20"/>
          <w:szCs w:val="20"/>
          <w:shd w:val="clear" w:color="auto" w:fill="FFFFFF"/>
          <w:lang w:val="en-GB"/>
        </w:rPr>
        <w:t>Kumar, S.</w:t>
      </w:r>
      <w:r w:rsidR="00AF10B5">
        <w:rPr>
          <w:color w:val="auto"/>
          <w:sz w:val="20"/>
          <w:szCs w:val="20"/>
          <w:shd w:val="clear" w:color="auto" w:fill="FFFFFF"/>
          <w:lang w:val="en-GB"/>
        </w:rPr>
        <w:t xml:space="preserve"> </w:t>
      </w:r>
      <w:r w:rsidRPr="000D6D58">
        <w:rPr>
          <w:color w:val="auto"/>
          <w:sz w:val="20"/>
          <w:szCs w:val="20"/>
          <w:shd w:val="clear" w:color="auto" w:fill="FFFFFF"/>
          <w:lang w:val="en-GB"/>
        </w:rPr>
        <w:t xml:space="preserve">and Pandey, A. K. (2013). Chemistry </w:t>
      </w:r>
      <w:r w:rsidR="00AF10B5" w:rsidRPr="000D6D58">
        <w:rPr>
          <w:color w:val="auto"/>
          <w:sz w:val="20"/>
          <w:szCs w:val="20"/>
          <w:shd w:val="clear" w:color="auto" w:fill="FFFFFF"/>
          <w:lang w:val="en-GB"/>
        </w:rPr>
        <w:t>and biological activities of flavonoids</w:t>
      </w:r>
      <w:r w:rsidRPr="000D6D58">
        <w:rPr>
          <w:color w:val="auto"/>
          <w:sz w:val="20"/>
          <w:szCs w:val="20"/>
          <w:shd w:val="clear" w:color="auto" w:fill="FFFFFF"/>
          <w:lang w:val="en-GB"/>
        </w:rPr>
        <w:t xml:space="preserve">: An </w:t>
      </w:r>
      <w:r w:rsidR="00AF10B5">
        <w:rPr>
          <w:color w:val="auto"/>
          <w:sz w:val="20"/>
          <w:szCs w:val="20"/>
          <w:shd w:val="clear" w:color="auto" w:fill="FFFFFF"/>
          <w:lang w:val="en-GB"/>
        </w:rPr>
        <w:t>o</w:t>
      </w:r>
      <w:r w:rsidRPr="000D6D58">
        <w:rPr>
          <w:color w:val="auto"/>
          <w:sz w:val="20"/>
          <w:szCs w:val="20"/>
          <w:shd w:val="clear" w:color="auto" w:fill="FFFFFF"/>
          <w:lang w:val="en-GB"/>
        </w:rPr>
        <w:t>verview. </w:t>
      </w:r>
      <w:r w:rsidRPr="000D6D58">
        <w:rPr>
          <w:i/>
          <w:iCs/>
          <w:color w:val="auto"/>
          <w:sz w:val="20"/>
          <w:szCs w:val="20"/>
          <w:shd w:val="clear" w:color="auto" w:fill="FFFFFF"/>
          <w:lang w:val="en-GB"/>
        </w:rPr>
        <w:t>The Scientific World Journal</w:t>
      </w:r>
      <w:r w:rsidRPr="000D6D58">
        <w:rPr>
          <w:color w:val="auto"/>
          <w:sz w:val="20"/>
          <w:szCs w:val="20"/>
          <w:shd w:val="clear" w:color="auto" w:fill="FFFFFF"/>
          <w:lang w:val="en-GB"/>
        </w:rPr>
        <w:t>,</w:t>
      </w:r>
      <w:r w:rsidR="006467F1">
        <w:rPr>
          <w:color w:val="auto"/>
          <w:sz w:val="20"/>
          <w:szCs w:val="20"/>
          <w:shd w:val="clear" w:color="auto" w:fill="FFFFFF"/>
          <w:lang w:val="en-GB"/>
        </w:rPr>
        <w:t xml:space="preserve"> </w:t>
      </w:r>
      <w:r w:rsidR="00AF10B5">
        <w:rPr>
          <w:color w:val="auto"/>
          <w:sz w:val="20"/>
          <w:szCs w:val="20"/>
          <w:shd w:val="clear" w:color="auto" w:fill="FFFFFF"/>
          <w:lang w:val="en-GB"/>
        </w:rPr>
        <w:t xml:space="preserve">2013: </w:t>
      </w:r>
      <w:r w:rsidRPr="000D6D58">
        <w:rPr>
          <w:iCs/>
          <w:color w:val="auto"/>
          <w:sz w:val="20"/>
          <w:szCs w:val="20"/>
          <w:shd w:val="clear" w:color="auto" w:fill="FFFFFF"/>
          <w:lang w:val="en-GB"/>
        </w:rPr>
        <w:t>1-16.</w:t>
      </w:r>
    </w:p>
    <w:p w14:paraId="265787DA" w14:textId="57BAD337" w:rsidR="00386555" w:rsidRPr="000D6D58" w:rsidRDefault="00386555" w:rsidP="002C4AFD">
      <w:pPr>
        <w:pStyle w:val="Default"/>
        <w:numPr>
          <w:ilvl w:val="0"/>
          <w:numId w:val="2"/>
        </w:numPr>
        <w:ind w:left="567" w:hanging="567"/>
        <w:jc w:val="both"/>
        <w:rPr>
          <w:bCs/>
          <w:color w:val="auto"/>
          <w:sz w:val="20"/>
          <w:szCs w:val="20"/>
          <w:lang w:val="en-GB"/>
        </w:rPr>
      </w:pPr>
      <w:proofErr w:type="spellStart"/>
      <w:r w:rsidRPr="000D6D58">
        <w:rPr>
          <w:rFonts w:eastAsia="Times New Roman"/>
          <w:color w:val="auto"/>
          <w:kern w:val="36"/>
          <w:sz w:val="20"/>
          <w:szCs w:val="20"/>
          <w:lang w:val="en-GB"/>
        </w:rPr>
        <w:t>Szopa</w:t>
      </w:r>
      <w:proofErr w:type="spellEnd"/>
      <w:r w:rsidRPr="000D6D58">
        <w:rPr>
          <w:rFonts w:eastAsia="Times New Roman"/>
          <w:color w:val="auto"/>
          <w:kern w:val="36"/>
          <w:sz w:val="20"/>
          <w:szCs w:val="20"/>
          <w:lang w:val="en-GB"/>
        </w:rPr>
        <w:t xml:space="preserve">, A., Kubica, P., </w:t>
      </w:r>
      <w:proofErr w:type="spellStart"/>
      <w:r w:rsidRPr="000D6D58">
        <w:rPr>
          <w:rFonts w:eastAsia="Times New Roman"/>
          <w:color w:val="auto"/>
          <w:kern w:val="36"/>
          <w:sz w:val="20"/>
          <w:szCs w:val="20"/>
          <w:lang w:val="en-GB"/>
        </w:rPr>
        <w:t>Snoch</w:t>
      </w:r>
      <w:proofErr w:type="spellEnd"/>
      <w:r w:rsidRPr="000D6D58">
        <w:rPr>
          <w:rFonts w:eastAsia="Times New Roman"/>
          <w:color w:val="auto"/>
          <w:kern w:val="36"/>
          <w:sz w:val="20"/>
          <w:szCs w:val="20"/>
          <w:lang w:val="en-GB"/>
        </w:rPr>
        <w:t xml:space="preserve">, A. and </w:t>
      </w:r>
      <w:proofErr w:type="spellStart"/>
      <w:r w:rsidRPr="000D6D58">
        <w:rPr>
          <w:rFonts w:eastAsia="Times New Roman"/>
          <w:color w:val="auto"/>
          <w:kern w:val="36"/>
          <w:sz w:val="20"/>
          <w:szCs w:val="20"/>
          <w:lang w:val="en-GB"/>
        </w:rPr>
        <w:t>Ekiert</w:t>
      </w:r>
      <w:proofErr w:type="spellEnd"/>
      <w:r w:rsidRPr="000D6D58">
        <w:rPr>
          <w:rFonts w:eastAsia="Times New Roman"/>
          <w:color w:val="auto"/>
          <w:kern w:val="36"/>
          <w:sz w:val="20"/>
          <w:szCs w:val="20"/>
          <w:lang w:val="en-GB"/>
        </w:rPr>
        <w:t xml:space="preserve">, H. (2018). High </w:t>
      </w:r>
      <w:r w:rsidR="00AF10B5" w:rsidRPr="000D6D58">
        <w:rPr>
          <w:rFonts w:eastAsia="Times New Roman"/>
          <w:color w:val="auto"/>
          <w:kern w:val="36"/>
          <w:sz w:val="20"/>
          <w:szCs w:val="20"/>
          <w:lang w:val="en-GB"/>
        </w:rPr>
        <w:t>production of bioactive depsides in shoot and callus cultures of</w:t>
      </w:r>
      <w:r w:rsidRPr="000D6D58">
        <w:rPr>
          <w:rFonts w:eastAsia="Times New Roman"/>
          <w:color w:val="auto"/>
          <w:kern w:val="36"/>
          <w:sz w:val="20"/>
          <w:szCs w:val="20"/>
          <w:lang w:val="en-GB"/>
        </w:rPr>
        <w:t> </w:t>
      </w:r>
      <w:r w:rsidRPr="000D6D58">
        <w:rPr>
          <w:rFonts w:eastAsia="Times New Roman"/>
          <w:i/>
          <w:iCs/>
          <w:color w:val="auto"/>
          <w:kern w:val="36"/>
          <w:sz w:val="20"/>
          <w:szCs w:val="20"/>
          <w:lang w:val="en-GB"/>
        </w:rPr>
        <w:t xml:space="preserve">Aronia </w:t>
      </w:r>
      <w:proofErr w:type="spellStart"/>
      <w:r w:rsidRPr="000D6D58">
        <w:rPr>
          <w:rFonts w:eastAsia="Times New Roman"/>
          <w:i/>
          <w:iCs/>
          <w:color w:val="auto"/>
          <w:kern w:val="36"/>
          <w:sz w:val="20"/>
          <w:szCs w:val="20"/>
          <w:lang w:val="en-GB"/>
        </w:rPr>
        <w:t>arbutifolia</w:t>
      </w:r>
      <w:proofErr w:type="spellEnd"/>
      <w:r w:rsidRPr="000D6D58">
        <w:rPr>
          <w:rFonts w:eastAsia="Times New Roman"/>
          <w:color w:val="auto"/>
          <w:kern w:val="36"/>
          <w:sz w:val="20"/>
          <w:szCs w:val="20"/>
          <w:lang w:val="en-GB"/>
        </w:rPr>
        <w:t> and </w:t>
      </w:r>
      <w:r w:rsidRPr="000D6D58">
        <w:rPr>
          <w:rFonts w:eastAsia="Times New Roman"/>
          <w:i/>
          <w:iCs/>
          <w:color w:val="auto"/>
          <w:kern w:val="36"/>
          <w:sz w:val="20"/>
          <w:szCs w:val="20"/>
          <w:lang w:val="en-GB"/>
        </w:rPr>
        <w:t>Aronia</w:t>
      </w:r>
      <w:r w:rsidRPr="000D6D58">
        <w:rPr>
          <w:rFonts w:eastAsia="Times New Roman"/>
          <w:color w:val="auto"/>
          <w:kern w:val="36"/>
          <w:sz w:val="20"/>
          <w:szCs w:val="20"/>
          <w:lang w:val="en-GB"/>
        </w:rPr>
        <w:t> × </w:t>
      </w:r>
      <w:proofErr w:type="spellStart"/>
      <w:r w:rsidRPr="000D6D58">
        <w:rPr>
          <w:rFonts w:eastAsia="Times New Roman"/>
          <w:i/>
          <w:iCs/>
          <w:color w:val="auto"/>
          <w:kern w:val="36"/>
          <w:sz w:val="20"/>
          <w:szCs w:val="20"/>
          <w:lang w:val="en-GB"/>
        </w:rPr>
        <w:t>prunifolia</w:t>
      </w:r>
      <w:proofErr w:type="spellEnd"/>
      <w:r w:rsidRPr="000D6D58">
        <w:rPr>
          <w:rFonts w:eastAsia="Times New Roman"/>
          <w:color w:val="auto"/>
          <w:kern w:val="36"/>
          <w:sz w:val="20"/>
          <w:szCs w:val="20"/>
          <w:lang w:val="en-GB"/>
        </w:rPr>
        <w:t>.</w:t>
      </w:r>
      <w:r w:rsidRPr="000D6D58">
        <w:rPr>
          <w:color w:val="auto"/>
          <w:sz w:val="20"/>
          <w:szCs w:val="20"/>
          <w:lang w:val="en-GB"/>
        </w:rPr>
        <w:t xml:space="preserve"> </w:t>
      </w:r>
      <w:hyperlink r:id="rId12" w:history="1">
        <w:r w:rsidRPr="000D6D58">
          <w:rPr>
            <w:rStyle w:val="Hyperlink"/>
            <w:i/>
            <w:iCs/>
            <w:color w:val="auto"/>
            <w:sz w:val="20"/>
            <w:szCs w:val="20"/>
            <w:u w:val="none"/>
            <w:shd w:val="clear" w:color="auto" w:fill="FCFCFC"/>
            <w:lang w:val="en-GB"/>
          </w:rPr>
          <w:t xml:space="preserve">Acta </w:t>
        </w:r>
        <w:proofErr w:type="spellStart"/>
        <w:r w:rsidRPr="000D6D58">
          <w:rPr>
            <w:rStyle w:val="Hyperlink"/>
            <w:i/>
            <w:iCs/>
            <w:color w:val="auto"/>
            <w:sz w:val="20"/>
            <w:szCs w:val="20"/>
            <w:u w:val="none"/>
            <w:shd w:val="clear" w:color="auto" w:fill="FCFCFC"/>
            <w:lang w:val="en-GB"/>
          </w:rPr>
          <w:t>Physiologiae</w:t>
        </w:r>
        <w:proofErr w:type="spellEnd"/>
        <w:r w:rsidRPr="000D6D58">
          <w:rPr>
            <w:rStyle w:val="Hyperlink"/>
            <w:i/>
            <w:iCs/>
            <w:color w:val="auto"/>
            <w:sz w:val="20"/>
            <w:szCs w:val="20"/>
            <w:u w:val="none"/>
            <w:shd w:val="clear" w:color="auto" w:fill="FCFCFC"/>
            <w:lang w:val="en-GB"/>
          </w:rPr>
          <w:t xml:space="preserve"> Plantarum</w:t>
        </w:r>
      </w:hyperlink>
      <w:r w:rsidRPr="000D6D58">
        <w:rPr>
          <w:color w:val="auto"/>
          <w:sz w:val="20"/>
          <w:szCs w:val="20"/>
          <w:shd w:val="clear" w:color="auto" w:fill="FCFCFC"/>
          <w:lang w:val="en-GB"/>
        </w:rPr>
        <w:t xml:space="preserve">. </w:t>
      </w:r>
      <w:r w:rsidRPr="000D6D58">
        <w:rPr>
          <w:bCs/>
          <w:color w:val="auto"/>
          <w:sz w:val="20"/>
          <w:szCs w:val="20"/>
          <w:shd w:val="clear" w:color="auto" w:fill="FCFCFC"/>
          <w:lang w:val="en-GB"/>
        </w:rPr>
        <w:t>40</w:t>
      </w:r>
      <w:r w:rsidRPr="000D6D58">
        <w:rPr>
          <w:color w:val="auto"/>
          <w:sz w:val="20"/>
          <w:szCs w:val="20"/>
          <w:shd w:val="clear" w:color="auto" w:fill="FCFCFC"/>
          <w:lang w:val="en-GB"/>
        </w:rPr>
        <w:t>(48): 1-11.</w:t>
      </w:r>
    </w:p>
    <w:p w14:paraId="07038373" w14:textId="1390A925" w:rsidR="004E5EE2" w:rsidRPr="000D6D58" w:rsidRDefault="00386555" w:rsidP="002C4AFD">
      <w:pPr>
        <w:pStyle w:val="Default"/>
        <w:numPr>
          <w:ilvl w:val="0"/>
          <w:numId w:val="2"/>
        </w:numPr>
        <w:ind w:left="567" w:hanging="567"/>
        <w:jc w:val="both"/>
        <w:rPr>
          <w:bCs/>
          <w:color w:val="auto"/>
          <w:sz w:val="20"/>
          <w:szCs w:val="20"/>
          <w:lang w:val="en-GB"/>
        </w:rPr>
      </w:pPr>
      <w:r w:rsidRPr="000D6D58">
        <w:rPr>
          <w:bCs/>
          <w:color w:val="auto"/>
          <w:sz w:val="20"/>
          <w:szCs w:val="20"/>
          <w:lang w:val="en-GB"/>
        </w:rPr>
        <w:t xml:space="preserve">Urban, S., </w:t>
      </w:r>
      <w:proofErr w:type="spellStart"/>
      <w:r w:rsidRPr="000D6D58">
        <w:rPr>
          <w:bCs/>
          <w:color w:val="auto"/>
          <w:sz w:val="20"/>
          <w:szCs w:val="20"/>
          <w:lang w:val="en-GB"/>
        </w:rPr>
        <w:t>Hickford</w:t>
      </w:r>
      <w:proofErr w:type="spellEnd"/>
      <w:r w:rsidRPr="000D6D58">
        <w:rPr>
          <w:bCs/>
          <w:color w:val="auto"/>
          <w:sz w:val="20"/>
          <w:szCs w:val="20"/>
          <w:lang w:val="en-GB"/>
        </w:rPr>
        <w:t>, S. J. H., Blunt, J. W.</w:t>
      </w:r>
      <w:r w:rsidR="00AF10B5">
        <w:rPr>
          <w:bCs/>
          <w:color w:val="auto"/>
          <w:sz w:val="20"/>
          <w:szCs w:val="20"/>
          <w:lang w:val="en-GB"/>
        </w:rPr>
        <w:t xml:space="preserve"> </w:t>
      </w:r>
      <w:r w:rsidRPr="000D6D58">
        <w:rPr>
          <w:bCs/>
          <w:color w:val="auto"/>
          <w:sz w:val="20"/>
          <w:szCs w:val="20"/>
          <w:lang w:val="en-GB"/>
        </w:rPr>
        <w:t>and Munro, M.</w:t>
      </w:r>
      <w:r w:rsidR="00AF10B5">
        <w:rPr>
          <w:bCs/>
          <w:color w:val="auto"/>
          <w:sz w:val="20"/>
          <w:szCs w:val="20"/>
          <w:lang w:val="en-GB"/>
        </w:rPr>
        <w:t xml:space="preserve"> </w:t>
      </w:r>
      <w:r w:rsidRPr="000D6D58">
        <w:rPr>
          <w:bCs/>
          <w:color w:val="auto"/>
          <w:sz w:val="20"/>
          <w:szCs w:val="20"/>
          <w:lang w:val="en-GB"/>
        </w:rPr>
        <w:t>H.</w:t>
      </w:r>
      <w:r w:rsidR="00AF10B5">
        <w:rPr>
          <w:bCs/>
          <w:color w:val="auto"/>
          <w:sz w:val="20"/>
          <w:szCs w:val="20"/>
          <w:lang w:val="en-GB"/>
        </w:rPr>
        <w:t xml:space="preserve"> </w:t>
      </w:r>
      <w:r w:rsidRPr="000D6D58">
        <w:rPr>
          <w:bCs/>
          <w:color w:val="auto"/>
          <w:sz w:val="20"/>
          <w:szCs w:val="20"/>
          <w:lang w:val="en-GB"/>
        </w:rPr>
        <w:t xml:space="preserve">G. </w:t>
      </w:r>
      <w:r w:rsidR="00AF10B5">
        <w:rPr>
          <w:bCs/>
          <w:color w:val="auto"/>
          <w:sz w:val="20"/>
          <w:szCs w:val="20"/>
          <w:lang w:val="en-GB"/>
        </w:rPr>
        <w:t>(</w:t>
      </w:r>
      <w:r w:rsidR="002075B1">
        <w:rPr>
          <w:bCs/>
          <w:color w:val="auto"/>
          <w:sz w:val="20"/>
          <w:szCs w:val="20"/>
          <w:lang w:val="en-GB"/>
        </w:rPr>
        <w:t>2000</w:t>
      </w:r>
      <w:bookmarkStart w:id="6" w:name="_GoBack"/>
      <w:bookmarkEnd w:id="6"/>
      <w:r w:rsidR="00AF10B5">
        <w:rPr>
          <w:bCs/>
          <w:color w:val="auto"/>
          <w:sz w:val="20"/>
          <w:szCs w:val="20"/>
          <w:lang w:val="en-GB"/>
        </w:rPr>
        <w:t xml:space="preserve">). </w:t>
      </w:r>
      <w:r w:rsidRPr="000D6D58">
        <w:rPr>
          <w:bCs/>
          <w:color w:val="auto"/>
          <w:sz w:val="20"/>
          <w:szCs w:val="20"/>
          <w:lang w:val="en-GB"/>
        </w:rPr>
        <w:t xml:space="preserve">Bioactive </w:t>
      </w:r>
      <w:r w:rsidR="00AF10B5" w:rsidRPr="000D6D58">
        <w:rPr>
          <w:bCs/>
          <w:color w:val="auto"/>
          <w:sz w:val="20"/>
          <w:szCs w:val="20"/>
          <w:lang w:val="en-GB"/>
        </w:rPr>
        <w:t xml:space="preserve">marine alkaloids. </w:t>
      </w:r>
      <w:r w:rsidRPr="000D6D58">
        <w:rPr>
          <w:bCs/>
          <w:i/>
          <w:color w:val="auto"/>
          <w:sz w:val="20"/>
          <w:szCs w:val="20"/>
          <w:lang w:val="en-GB"/>
        </w:rPr>
        <w:t>Current Organic Chemistry</w:t>
      </w:r>
      <w:r w:rsidRPr="000D6D58">
        <w:rPr>
          <w:bCs/>
          <w:color w:val="auto"/>
          <w:sz w:val="20"/>
          <w:szCs w:val="20"/>
          <w:lang w:val="en-GB"/>
        </w:rPr>
        <w:t>, 4(7): 765-807.</w:t>
      </w:r>
    </w:p>
    <w:sectPr w:rsidR="004E5EE2" w:rsidRPr="000D6D58" w:rsidSect="00F4378D">
      <w:footerReference w:type="default" r:id="rId13"/>
      <w:pgSz w:w="11906" w:h="16838"/>
      <w:pgMar w:top="1440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E2894" w14:textId="77777777" w:rsidR="00FE2E0C" w:rsidRDefault="00FE2E0C" w:rsidP="006B61BE">
      <w:r>
        <w:separator/>
      </w:r>
    </w:p>
  </w:endnote>
  <w:endnote w:type="continuationSeparator" w:id="0">
    <w:p w14:paraId="7AE930C0" w14:textId="77777777" w:rsidR="00FE2E0C" w:rsidRDefault="00FE2E0C" w:rsidP="006B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E5CD2" w14:textId="12E00F50" w:rsidR="00FE2E0C" w:rsidRDefault="00FE2E0C">
    <w:pPr>
      <w:pStyle w:val="Footer"/>
      <w:jc w:val="right"/>
    </w:pPr>
  </w:p>
  <w:p w14:paraId="425BC9D1" w14:textId="77777777" w:rsidR="00FE2E0C" w:rsidRDefault="00FE2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4336C" w14:textId="77777777" w:rsidR="00FE2E0C" w:rsidRDefault="00FE2E0C" w:rsidP="006B61BE">
      <w:r>
        <w:separator/>
      </w:r>
    </w:p>
  </w:footnote>
  <w:footnote w:type="continuationSeparator" w:id="0">
    <w:p w14:paraId="5B39F778" w14:textId="77777777" w:rsidR="00FE2E0C" w:rsidRDefault="00FE2E0C" w:rsidP="006B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A67ED"/>
    <w:multiLevelType w:val="hybridMultilevel"/>
    <w:tmpl w:val="6226C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A6"/>
    <w:rsid w:val="00000658"/>
    <w:rsid w:val="00011219"/>
    <w:rsid w:val="0001373B"/>
    <w:rsid w:val="00013B0F"/>
    <w:rsid w:val="00021AF9"/>
    <w:rsid w:val="0002219F"/>
    <w:rsid w:val="00022CA8"/>
    <w:rsid w:val="00023D44"/>
    <w:rsid w:val="00030C14"/>
    <w:rsid w:val="000351A9"/>
    <w:rsid w:val="00036989"/>
    <w:rsid w:val="0004069C"/>
    <w:rsid w:val="00046C3A"/>
    <w:rsid w:val="000534A5"/>
    <w:rsid w:val="00072DA0"/>
    <w:rsid w:val="00073A24"/>
    <w:rsid w:val="000762F5"/>
    <w:rsid w:val="00082EA1"/>
    <w:rsid w:val="00086CAD"/>
    <w:rsid w:val="00092C2F"/>
    <w:rsid w:val="000A2223"/>
    <w:rsid w:val="000A5735"/>
    <w:rsid w:val="000B00F8"/>
    <w:rsid w:val="000B0151"/>
    <w:rsid w:val="000B12D5"/>
    <w:rsid w:val="000B1DD9"/>
    <w:rsid w:val="000B2E34"/>
    <w:rsid w:val="000B3C5B"/>
    <w:rsid w:val="000C2FFC"/>
    <w:rsid w:val="000D2D34"/>
    <w:rsid w:val="000D31E2"/>
    <w:rsid w:val="000D3DCD"/>
    <w:rsid w:val="000D6634"/>
    <w:rsid w:val="000D6D58"/>
    <w:rsid w:val="000E1D38"/>
    <w:rsid w:val="000E62C2"/>
    <w:rsid w:val="000F467E"/>
    <w:rsid w:val="00117B31"/>
    <w:rsid w:val="001232E6"/>
    <w:rsid w:val="0012552F"/>
    <w:rsid w:val="00126DF8"/>
    <w:rsid w:val="00134217"/>
    <w:rsid w:val="00137999"/>
    <w:rsid w:val="00143395"/>
    <w:rsid w:val="00146791"/>
    <w:rsid w:val="00153FF9"/>
    <w:rsid w:val="00157E83"/>
    <w:rsid w:val="001676BA"/>
    <w:rsid w:val="001762EF"/>
    <w:rsid w:val="001871B4"/>
    <w:rsid w:val="00192ABB"/>
    <w:rsid w:val="00195F35"/>
    <w:rsid w:val="001960A2"/>
    <w:rsid w:val="001A0ABA"/>
    <w:rsid w:val="001A4E4C"/>
    <w:rsid w:val="001A673E"/>
    <w:rsid w:val="001A78E5"/>
    <w:rsid w:val="001B6A8B"/>
    <w:rsid w:val="001B750C"/>
    <w:rsid w:val="001C033A"/>
    <w:rsid w:val="001C69D6"/>
    <w:rsid w:val="001C6C5F"/>
    <w:rsid w:val="001D0400"/>
    <w:rsid w:val="001D2D3B"/>
    <w:rsid w:val="001F1B62"/>
    <w:rsid w:val="001F6515"/>
    <w:rsid w:val="001F7F54"/>
    <w:rsid w:val="00205395"/>
    <w:rsid w:val="002075B1"/>
    <w:rsid w:val="00214F79"/>
    <w:rsid w:val="0022342E"/>
    <w:rsid w:val="002357F3"/>
    <w:rsid w:val="00242A03"/>
    <w:rsid w:val="00254B4D"/>
    <w:rsid w:val="002563D3"/>
    <w:rsid w:val="0025789C"/>
    <w:rsid w:val="00267F43"/>
    <w:rsid w:val="002701A8"/>
    <w:rsid w:val="00282693"/>
    <w:rsid w:val="00294D1F"/>
    <w:rsid w:val="00294DCC"/>
    <w:rsid w:val="00295A0D"/>
    <w:rsid w:val="002A093C"/>
    <w:rsid w:val="002A5CDF"/>
    <w:rsid w:val="002C4AFD"/>
    <w:rsid w:val="002D12B3"/>
    <w:rsid w:val="002D4469"/>
    <w:rsid w:val="002D5AFF"/>
    <w:rsid w:val="002E038D"/>
    <w:rsid w:val="002F01FD"/>
    <w:rsid w:val="002F0899"/>
    <w:rsid w:val="002F4539"/>
    <w:rsid w:val="002F57C6"/>
    <w:rsid w:val="002F57CA"/>
    <w:rsid w:val="00302226"/>
    <w:rsid w:val="00304BEA"/>
    <w:rsid w:val="003111FC"/>
    <w:rsid w:val="003160C0"/>
    <w:rsid w:val="00320F61"/>
    <w:rsid w:val="003216B0"/>
    <w:rsid w:val="00322C9B"/>
    <w:rsid w:val="00324132"/>
    <w:rsid w:val="00325AAD"/>
    <w:rsid w:val="00334293"/>
    <w:rsid w:val="003408BD"/>
    <w:rsid w:val="00340E59"/>
    <w:rsid w:val="00341DC2"/>
    <w:rsid w:val="00343DEA"/>
    <w:rsid w:val="00345D1E"/>
    <w:rsid w:val="003602C2"/>
    <w:rsid w:val="003656E4"/>
    <w:rsid w:val="00373563"/>
    <w:rsid w:val="00386555"/>
    <w:rsid w:val="0039632B"/>
    <w:rsid w:val="003A1081"/>
    <w:rsid w:val="003A2A26"/>
    <w:rsid w:val="003A6234"/>
    <w:rsid w:val="003B4159"/>
    <w:rsid w:val="003C62F9"/>
    <w:rsid w:val="003C6407"/>
    <w:rsid w:val="003E4088"/>
    <w:rsid w:val="003F0F24"/>
    <w:rsid w:val="003F3701"/>
    <w:rsid w:val="003F3D98"/>
    <w:rsid w:val="003F7B28"/>
    <w:rsid w:val="00400143"/>
    <w:rsid w:val="00410708"/>
    <w:rsid w:val="00414563"/>
    <w:rsid w:val="00425DC4"/>
    <w:rsid w:val="00427FE3"/>
    <w:rsid w:val="00437F89"/>
    <w:rsid w:val="00442A2D"/>
    <w:rsid w:val="00460574"/>
    <w:rsid w:val="00467333"/>
    <w:rsid w:val="0047229F"/>
    <w:rsid w:val="00474520"/>
    <w:rsid w:val="00474D7A"/>
    <w:rsid w:val="00476397"/>
    <w:rsid w:val="004767F2"/>
    <w:rsid w:val="004851D7"/>
    <w:rsid w:val="004856B1"/>
    <w:rsid w:val="00487D0E"/>
    <w:rsid w:val="00490115"/>
    <w:rsid w:val="004926D3"/>
    <w:rsid w:val="00494513"/>
    <w:rsid w:val="004A22F8"/>
    <w:rsid w:val="004A7BDA"/>
    <w:rsid w:val="004B1058"/>
    <w:rsid w:val="004B134B"/>
    <w:rsid w:val="004C31B1"/>
    <w:rsid w:val="004C3947"/>
    <w:rsid w:val="004C470D"/>
    <w:rsid w:val="004C66B2"/>
    <w:rsid w:val="004D5286"/>
    <w:rsid w:val="004E21C1"/>
    <w:rsid w:val="004E3466"/>
    <w:rsid w:val="004E5EE2"/>
    <w:rsid w:val="004E6D78"/>
    <w:rsid w:val="004F3DC5"/>
    <w:rsid w:val="004F45F4"/>
    <w:rsid w:val="004F7F01"/>
    <w:rsid w:val="00501451"/>
    <w:rsid w:val="00515643"/>
    <w:rsid w:val="00521C76"/>
    <w:rsid w:val="00526A25"/>
    <w:rsid w:val="00526CD5"/>
    <w:rsid w:val="00541B87"/>
    <w:rsid w:val="00547139"/>
    <w:rsid w:val="00550880"/>
    <w:rsid w:val="00576BCE"/>
    <w:rsid w:val="00580CCB"/>
    <w:rsid w:val="00593D6C"/>
    <w:rsid w:val="00594624"/>
    <w:rsid w:val="0059703A"/>
    <w:rsid w:val="005A1CC9"/>
    <w:rsid w:val="005B0074"/>
    <w:rsid w:val="005B64EA"/>
    <w:rsid w:val="005B6FF5"/>
    <w:rsid w:val="005B7E5F"/>
    <w:rsid w:val="005C027B"/>
    <w:rsid w:val="005C1DF4"/>
    <w:rsid w:val="005C6421"/>
    <w:rsid w:val="005D0ADE"/>
    <w:rsid w:val="005D67EB"/>
    <w:rsid w:val="005D6C3C"/>
    <w:rsid w:val="005E1A42"/>
    <w:rsid w:val="005E6C48"/>
    <w:rsid w:val="005F286C"/>
    <w:rsid w:val="005F2877"/>
    <w:rsid w:val="006008F9"/>
    <w:rsid w:val="006014E4"/>
    <w:rsid w:val="0060418B"/>
    <w:rsid w:val="006045BA"/>
    <w:rsid w:val="00605F5A"/>
    <w:rsid w:val="0061703B"/>
    <w:rsid w:val="00620C8E"/>
    <w:rsid w:val="006263F9"/>
    <w:rsid w:val="00630378"/>
    <w:rsid w:val="00632541"/>
    <w:rsid w:val="00640231"/>
    <w:rsid w:val="00643415"/>
    <w:rsid w:val="00644C8E"/>
    <w:rsid w:val="00645EF8"/>
    <w:rsid w:val="006467F1"/>
    <w:rsid w:val="00651BBD"/>
    <w:rsid w:val="0066186E"/>
    <w:rsid w:val="006703F6"/>
    <w:rsid w:val="006752F3"/>
    <w:rsid w:val="00681705"/>
    <w:rsid w:val="00682606"/>
    <w:rsid w:val="00685C81"/>
    <w:rsid w:val="006866DC"/>
    <w:rsid w:val="006A2625"/>
    <w:rsid w:val="006A2806"/>
    <w:rsid w:val="006A59E5"/>
    <w:rsid w:val="006B0FA8"/>
    <w:rsid w:val="006B1D95"/>
    <w:rsid w:val="006B61BE"/>
    <w:rsid w:val="006B790A"/>
    <w:rsid w:val="006C0003"/>
    <w:rsid w:val="006C06D3"/>
    <w:rsid w:val="006C3410"/>
    <w:rsid w:val="006E4F2E"/>
    <w:rsid w:val="006E6C89"/>
    <w:rsid w:val="006F0496"/>
    <w:rsid w:val="006F1855"/>
    <w:rsid w:val="006F2428"/>
    <w:rsid w:val="00706C9C"/>
    <w:rsid w:val="00713919"/>
    <w:rsid w:val="0071423A"/>
    <w:rsid w:val="0072012E"/>
    <w:rsid w:val="00733DB4"/>
    <w:rsid w:val="00741783"/>
    <w:rsid w:val="00743A10"/>
    <w:rsid w:val="00747021"/>
    <w:rsid w:val="00751D2C"/>
    <w:rsid w:val="00760DD8"/>
    <w:rsid w:val="00763E99"/>
    <w:rsid w:val="0077276F"/>
    <w:rsid w:val="007767B9"/>
    <w:rsid w:val="00785CA6"/>
    <w:rsid w:val="00786E02"/>
    <w:rsid w:val="007944B5"/>
    <w:rsid w:val="00795A7C"/>
    <w:rsid w:val="007B3A05"/>
    <w:rsid w:val="007B692F"/>
    <w:rsid w:val="007B6F65"/>
    <w:rsid w:val="007C5F05"/>
    <w:rsid w:val="007D03C1"/>
    <w:rsid w:val="007D1DE1"/>
    <w:rsid w:val="007D429A"/>
    <w:rsid w:val="007D68FC"/>
    <w:rsid w:val="007E11D2"/>
    <w:rsid w:val="0080025F"/>
    <w:rsid w:val="008010DD"/>
    <w:rsid w:val="00806137"/>
    <w:rsid w:val="00810F08"/>
    <w:rsid w:val="00810F3F"/>
    <w:rsid w:val="00815C47"/>
    <w:rsid w:val="0082157F"/>
    <w:rsid w:val="00821F8D"/>
    <w:rsid w:val="0082319D"/>
    <w:rsid w:val="00823A6E"/>
    <w:rsid w:val="0084303F"/>
    <w:rsid w:val="00851B99"/>
    <w:rsid w:val="00855B26"/>
    <w:rsid w:val="00855BCB"/>
    <w:rsid w:val="00856578"/>
    <w:rsid w:val="008572C1"/>
    <w:rsid w:val="0087133F"/>
    <w:rsid w:val="00871EA5"/>
    <w:rsid w:val="0087553B"/>
    <w:rsid w:val="00893C65"/>
    <w:rsid w:val="008955C5"/>
    <w:rsid w:val="00896B11"/>
    <w:rsid w:val="008A5E1C"/>
    <w:rsid w:val="008C5ECF"/>
    <w:rsid w:val="008D2CA3"/>
    <w:rsid w:val="008D3371"/>
    <w:rsid w:val="008D3534"/>
    <w:rsid w:val="008D601D"/>
    <w:rsid w:val="008E530F"/>
    <w:rsid w:val="008F0565"/>
    <w:rsid w:val="008F17EB"/>
    <w:rsid w:val="008F1B9F"/>
    <w:rsid w:val="008F565C"/>
    <w:rsid w:val="008F6C6C"/>
    <w:rsid w:val="00900308"/>
    <w:rsid w:val="00902E26"/>
    <w:rsid w:val="00903B63"/>
    <w:rsid w:val="00927380"/>
    <w:rsid w:val="00927B75"/>
    <w:rsid w:val="00932741"/>
    <w:rsid w:val="0095738B"/>
    <w:rsid w:val="00960A92"/>
    <w:rsid w:val="009619F3"/>
    <w:rsid w:val="0096306C"/>
    <w:rsid w:val="00967536"/>
    <w:rsid w:val="00972AED"/>
    <w:rsid w:val="009749E4"/>
    <w:rsid w:val="00981ECD"/>
    <w:rsid w:val="00982D74"/>
    <w:rsid w:val="0099655E"/>
    <w:rsid w:val="009A01EA"/>
    <w:rsid w:val="009A447F"/>
    <w:rsid w:val="009A49D4"/>
    <w:rsid w:val="009A5259"/>
    <w:rsid w:val="009A5C49"/>
    <w:rsid w:val="009B5D22"/>
    <w:rsid w:val="009C4E07"/>
    <w:rsid w:val="009D6651"/>
    <w:rsid w:val="009D78AA"/>
    <w:rsid w:val="009E45F8"/>
    <w:rsid w:val="009E74AC"/>
    <w:rsid w:val="009F20F6"/>
    <w:rsid w:val="00A24F9D"/>
    <w:rsid w:val="00A31CC0"/>
    <w:rsid w:val="00A31F87"/>
    <w:rsid w:val="00A3237D"/>
    <w:rsid w:val="00A332D8"/>
    <w:rsid w:val="00A363D9"/>
    <w:rsid w:val="00A370A8"/>
    <w:rsid w:val="00A415C1"/>
    <w:rsid w:val="00A5661F"/>
    <w:rsid w:val="00A56EBD"/>
    <w:rsid w:val="00A602F8"/>
    <w:rsid w:val="00A6160F"/>
    <w:rsid w:val="00A635E2"/>
    <w:rsid w:val="00A725F7"/>
    <w:rsid w:val="00A733DA"/>
    <w:rsid w:val="00A9628B"/>
    <w:rsid w:val="00AA1280"/>
    <w:rsid w:val="00AA1323"/>
    <w:rsid w:val="00AA3CAA"/>
    <w:rsid w:val="00AA4058"/>
    <w:rsid w:val="00AB53A2"/>
    <w:rsid w:val="00AB67C2"/>
    <w:rsid w:val="00AC22F0"/>
    <w:rsid w:val="00AC2A1B"/>
    <w:rsid w:val="00AC2F38"/>
    <w:rsid w:val="00AC5143"/>
    <w:rsid w:val="00AC79E5"/>
    <w:rsid w:val="00AE09F6"/>
    <w:rsid w:val="00AE1863"/>
    <w:rsid w:val="00AE4814"/>
    <w:rsid w:val="00AE58A7"/>
    <w:rsid w:val="00AF10B5"/>
    <w:rsid w:val="00B121ED"/>
    <w:rsid w:val="00B16BCA"/>
    <w:rsid w:val="00B17BB0"/>
    <w:rsid w:val="00B21FE2"/>
    <w:rsid w:val="00B3030C"/>
    <w:rsid w:val="00B32514"/>
    <w:rsid w:val="00B32966"/>
    <w:rsid w:val="00B337BD"/>
    <w:rsid w:val="00B4338B"/>
    <w:rsid w:val="00B6777E"/>
    <w:rsid w:val="00B67B3B"/>
    <w:rsid w:val="00B7094A"/>
    <w:rsid w:val="00B73CDF"/>
    <w:rsid w:val="00B81A8C"/>
    <w:rsid w:val="00B832A1"/>
    <w:rsid w:val="00B95634"/>
    <w:rsid w:val="00BA0933"/>
    <w:rsid w:val="00BB4B4E"/>
    <w:rsid w:val="00BD108D"/>
    <w:rsid w:val="00BD1340"/>
    <w:rsid w:val="00BE5890"/>
    <w:rsid w:val="00BF088D"/>
    <w:rsid w:val="00BF17FD"/>
    <w:rsid w:val="00BF64BD"/>
    <w:rsid w:val="00C13AB2"/>
    <w:rsid w:val="00C24A53"/>
    <w:rsid w:val="00C24A97"/>
    <w:rsid w:val="00C30155"/>
    <w:rsid w:val="00C3203A"/>
    <w:rsid w:val="00C3655E"/>
    <w:rsid w:val="00C37A3A"/>
    <w:rsid w:val="00C44502"/>
    <w:rsid w:val="00C449E7"/>
    <w:rsid w:val="00C65242"/>
    <w:rsid w:val="00C65B69"/>
    <w:rsid w:val="00C6634B"/>
    <w:rsid w:val="00C8356A"/>
    <w:rsid w:val="00C86728"/>
    <w:rsid w:val="00C91567"/>
    <w:rsid w:val="00C916D9"/>
    <w:rsid w:val="00CA287D"/>
    <w:rsid w:val="00CA398B"/>
    <w:rsid w:val="00CB0994"/>
    <w:rsid w:val="00CB5C1C"/>
    <w:rsid w:val="00CB713A"/>
    <w:rsid w:val="00CC12C5"/>
    <w:rsid w:val="00CC3BBA"/>
    <w:rsid w:val="00CC4A1A"/>
    <w:rsid w:val="00CC6DD4"/>
    <w:rsid w:val="00CD24EC"/>
    <w:rsid w:val="00CD5E78"/>
    <w:rsid w:val="00CD6229"/>
    <w:rsid w:val="00CE212A"/>
    <w:rsid w:val="00CF46AD"/>
    <w:rsid w:val="00D02479"/>
    <w:rsid w:val="00D0445D"/>
    <w:rsid w:val="00D12309"/>
    <w:rsid w:val="00D12E53"/>
    <w:rsid w:val="00D26F26"/>
    <w:rsid w:val="00D353A2"/>
    <w:rsid w:val="00D42865"/>
    <w:rsid w:val="00D42AA6"/>
    <w:rsid w:val="00D42F0B"/>
    <w:rsid w:val="00D60415"/>
    <w:rsid w:val="00D67972"/>
    <w:rsid w:val="00D72E93"/>
    <w:rsid w:val="00D74D8B"/>
    <w:rsid w:val="00D75333"/>
    <w:rsid w:val="00D7573F"/>
    <w:rsid w:val="00D90657"/>
    <w:rsid w:val="00DA0AF9"/>
    <w:rsid w:val="00DB025C"/>
    <w:rsid w:val="00DB09A5"/>
    <w:rsid w:val="00DB2287"/>
    <w:rsid w:val="00DB2AEA"/>
    <w:rsid w:val="00DB55F3"/>
    <w:rsid w:val="00DC13B2"/>
    <w:rsid w:val="00DC6D2F"/>
    <w:rsid w:val="00DD72CF"/>
    <w:rsid w:val="00DE05AD"/>
    <w:rsid w:val="00DE064E"/>
    <w:rsid w:val="00DE1B0F"/>
    <w:rsid w:val="00DE53D1"/>
    <w:rsid w:val="00DE73D6"/>
    <w:rsid w:val="00DE7A16"/>
    <w:rsid w:val="00DF3F91"/>
    <w:rsid w:val="00E224B3"/>
    <w:rsid w:val="00E4569D"/>
    <w:rsid w:val="00E476F7"/>
    <w:rsid w:val="00E75775"/>
    <w:rsid w:val="00E8465E"/>
    <w:rsid w:val="00E853BA"/>
    <w:rsid w:val="00E85F7D"/>
    <w:rsid w:val="00E91EAA"/>
    <w:rsid w:val="00E92898"/>
    <w:rsid w:val="00E93020"/>
    <w:rsid w:val="00EB3E16"/>
    <w:rsid w:val="00EB55DE"/>
    <w:rsid w:val="00EC1442"/>
    <w:rsid w:val="00EC1FD3"/>
    <w:rsid w:val="00EC3D10"/>
    <w:rsid w:val="00EC7811"/>
    <w:rsid w:val="00ED6E51"/>
    <w:rsid w:val="00F1028B"/>
    <w:rsid w:val="00F10CF1"/>
    <w:rsid w:val="00F11D2F"/>
    <w:rsid w:val="00F141B2"/>
    <w:rsid w:val="00F1477D"/>
    <w:rsid w:val="00F20E9D"/>
    <w:rsid w:val="00F2460E"/>
    <w:rsid w:val="00F32069"/>
    <w:rsid w:val="00F35998"/>
    <w:rsid w:val="00F4378D"/>
    <w:rsid w:val="00F560E5"/>
    <w:rsid w:val="00F62D06"/>
    <w:rsid w:val="00F64C2F"/>
    <w:rsid w:val="00F67852"/>
    <w:rsid w:val="00F7191C"/>
    <w:rsid w:val="00F73067"/>
    <w:rsid w:val="00F85CAD"/>
    <w:rsid w:val="00FA2187"/>
    <w:rsid w:val="00FB023F"/>
    <w:rsid w:val="00FB3D62"/>
    <w:rsid w:val="00FB46F0"/>
    <w:rsid w:val="00FB4CE5"/>
    <w:rsid w:val="00FB6D7B"/>
    <w:rsid w:val="00FC0BAC"/>
    <w:rsid w:val="00FD015F"/>
    <w:rsid w:val="00FD05C8"/>
    <w:rsid w:val="00FD1074"/>
    <w:rsid w:val="00FD44A0"/>
    <w:rsid w:val="00FE2E0C"/>
    <w:rsid w:val="00FE45D0"/>
    <w:rsid w:val="00FE49F8"/>
    <w:rsid w:val="00FE7C27"/>
    <w:rsid w:val="00FF204F"/>
    <w:rsid w:val="00FF363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D0C34"/>
  <w15:docId w15:val="{2FFFF4C0-00AD-47CF-BAFF-4EA3CEF4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85CA6"/>
    <w:pPr>
      <w:spacing w:after="0" w:line="240" w:lineRule="auto"/>
    </w:pPr>
    <w:rPr>
      <w:rFonts w:eastAsiaTheme="minorEastAsia"/>
      <w:color w:val="000000" w:themeColor="text1" w:themeShade="BF"/>
      <w:kern w:val="2"/>
      <w:sz w:val="20"/>
      <w:lang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6752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E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1BE"/>
    <w:rPr>
      <w:rFonts w:eastAsiaTheme="minorEastAsia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1BE"/>
    <w:rPr>
      <w:rFonts w:eastAsiaTheme="minorEastAsia"/>
      <w:kern w:val="2"/>
      <w:sz w:val="20"/>
      <w:lang w:eastAsia="ko-K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96B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96B11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B6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D7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D7B"/>
    <w:rPr>
      <w:rFonts w:eastAsiaTheme="minorEastAsia"/>
      <w:kern w:val="2"/>
      <w:sz w:val="20"/>
      <w:szCs w:val="20"/>
      <w:lang w:eastAsia="ko-KR"/>
    </w:rPr>
  </w:style>
  <w:style w:type="paragraph" w:customStyle="1" w:styleId="Default">
    <w:name w:val="Default"/>
    <w:rsid w:val="004C66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character" w:styleId="Emphasis">
    <w:name w:val="Emphasis"/>
    <w:basedOn w:val="DefaultParagraphFont"/>
    <w:uiPriority w:val="20"/>
    <w:qFormat/>
    <w:rsid w:val="0038655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93C"/>
    <w:rPr>
      <w:rFonts w:eastAsiaTheme="minorEastAsia"/>
      <w:b/>
      <w:bCs/>
      <w:kern w:val="2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p.jun1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nk.springer.com/journal/117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heses.uinmalang.ac.id/376/12/10620033%20Rangkuman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EE0E9-0ED5-49BF-8D30-BC327295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4852</Words>
  <Characters>27660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Reviewer</cp:lastModifiedBy>
  <cp:revision>3</cp:revision>
  <cp:lastPrinted>2020-07-19T02:23:00Z</cp:lastPrinted>
  <dcterms:created xsi:type="dcterms:W3CDTF">2020-07-20T04:06:00Z</dcterms:created>
  <dcterms:modified xsi:type="dcterms:W3CDTF">2020-11-22T01:57:00Z</dcterms:modified>
</cp:coreProperties>
</file>