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EDE5E8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653D36">
        <w:rPr>
          <w:rFonts w:ascii="Times New Roman" w:hAnsi="Times New Roman" w:cs="Times New Roman"/>
          <w:b/>
          <w:i/>
          <w:sz w:val="24"/>
          <w:szCs w:val="24"/>
        </w:rPr>
        <w:t>727</w:t>
      </w:r>
      <w:r w:rsidR="003A1F80" w:rsidRPr="006E79D9">
        <w:rPr>
          <w:rFonts w:ascii="Times New Roman" w:hAnsi="Times New Roman" w:cs="Times New Roman"/>
          <w:b/>
          <w:i/>
          <w:sz w:val="24"/>
          <w:szCs w:val="24"/>
        </w:rPr>
        <w:t xml:space="preserve"> - </w:t>
      </w:r>
      <w:r w:rsidR="00653D36">
        <w:rPr>
          <w:rFonts w:ascii="Times New Roman" w:hAnsi="Times New Roman" w:cs="Times New Roman"/>
          <w:b/>
          <w:i/>
          <w:sz w:val="24"/>
          <w:szCs w:val="24"/>
        </w:rPr>
        <w:t>735</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7042E98" w14:textId="77777777" w:rsidR="00C778C7" w:rsidRPr="0004761A" w:rsidRDefault="00C778C7" w:rsidP="00C778C7">
      <w:pPr>
        <w:pBdr>
          <w:top w:val="nil"/>
          <w:left w:val="nil"/>
          <w:bottom w:val="nil"/>
          <w:right w:val="nil"/>
          <w:between w:val="nil"/>
        </w:pBdr>
        <w:spacing w:after="0"/>
        <w:jc w:val="center"/>
        <w:rPr>
          <w:rFonts w:ascii="Times New Roman" w:hAnsi="Times New Roman"/>
          <w:color w:val="000000"/>
          <w:sz w:val="28"/>
          <w:szCs w:val="24"/>
          <w:lang w:eastAsia="en-MY"/>
        </w:rPr>
      </w:pPr>
      <w:bookmarkStart w:id="0" w:name="_Hlk37499809"/>
      <w:r w:rsidRPr="0004761A">
        <w:rPr>
          <w:rFonts w:ascii="Times New Roman" w:hAnsi="Times New Roman"/>
          <w:color w:val="000000"/>
          <w:sz w:val="28"/>
          <w:szCs w:val="24"/>
          <w:lang w:eastAsia="en-MY"/>
        </w:rPr>
        <w:t>THE INFLUENCE OF Pd NANOPARTICLE SIZE ON Pd/TiO</w:t>
      </w:r>
      <w:r w:rsidRPr="0004761A">
        <w:rPr>
          <w:rFonts w:ascii="Times New Roman" w:hAnsi="Times New Roman"/>
          <w:color w:val="000000"/>
          <w:sz w:val="28"/>
          <w:szCs w:val="24"/>
          <w:vertAlign w:val="subscript"/>
          <w:lang w:eastAsia="en-MY"/>
        </w:rPr>
        <w:t>2</w:t>
      </w:r>
      <w:r w:rsidRPr="0004761A">
        <w:rPr>
          <w:rFonts w:ascii="Times New Roman" w:hAnsi="Times New Roman"/>
          <w:color w:val="000000"/>
          <w:sz w:val="28"/>
          <w:szCs w:val="24"/>
          <w:lang w:eastAsia="en-MY"/>
        </w:rPr>
        <w:t xml:space="preserve"> CATALYSTS FOR CINNAMALDEHYDE HYDROGENATION REACTION</w:t>
      </w:r>
    </w:p>
    <w:bookmarkEnd w:id="0"/>
    <w:p w14:paraId="667C43E0" w14:textId="77777777" w:rsidR="00C778C7" w:rsidRPr="005D6EBC" w:rsidRDefault="00C778C7" w:rsidP="00C778C7">
      <w:pPr>
        <w:pBdr>
          <w:top w:val="nil"/>
          <w:left w:val="nil"/>
          <w:bottom w:val="nil"/>
          <w:right w:val="nil"/>
          <w:between w:val="nil"/>
        </w:pBdr>
        <w:spacing w:after="0"/>
        <w:jc w:val="center"/>
        <w:rPr>
          <w:rFonts w:ascii="Times New Roman" w:hAnsi="Times New Roman"/>
          <w:b/>
          <w:color w:val="548DD4" w:themeColor="text2" w:themeTint="99"/>
          <w:sz w:val="24"/>
          <w:szCs w:val="24"/>
        </w:rPr>
      </w:pPr>
    </w:p>
    <w:p w14:paraId="4844CD3A" w14:textId="77777777" w:rsidR="00C778C7" w:rsidRPr="005D6EBC" w:rsidRDefault="00C778C7" w:rsidP="00C778C7">
      <w:pPr>
        <w:spacing w:after="0"/>
        <w:jc w:val="center"/>
        <w:outlineLvl w:val="0"/>
        <w:rPr>
          <w:rFonts w:ascii="Times New Roman" w:hAnsi="Times New Roman"/>
          <w:sz w:val="24"/>
          <w:szCs w:val="24"/>
        </w:rPr>
      </w:pPr>
      <w:r w:rsidRPr="005D6EBC">
        <w:rPr>
          <w:rFonts w:ascii="Times New Roman" w:hAnsi="Times New Roman"/>
          <w:sz w:val="24"/>
          <w:szCs w:val="24"/>
        </w:rPr>
        <w:t>(Pengaruh Saiz Nanopartikel Pd pada Pemangkin Pd/TiO</w:t>
      </w:r>
      <w:r w:rsidRPr="005D6EBC">
        <w:rPr>
          <w:rFonts w:ascii="Times New Roman" w:hAnsi="Times New Roman"/>
          <w:sz w:val="24"/>
          <w:szCs w:val="24"/>
          <w:vertAlign w:val="subscript"/>
        </w:rPr>
        <w:t xml:space="preserve">2 </w:t>
      </w:r>
      <w:r w:rsidRPr="005D6EBC">
        <w:rPr>
          <w:rFonts w:ascii="Times New Roman" w:hAnsi="Times New Roman"/>
          <w:sz w:val="24"/>
          <w:szCs w:val="24"/>
        </w:rPr>
        <w:t>untuk Tindak Balas Hidrogenasi Sinnamaldehid)</w:t>
      </w:r>
    </w:p>
    <w:p w14:paraId="128216A5" w14:textId="77777777" w:rsidR="00C778C7" w:rsidRPr="005D6EBC" w:rsidRDefault="00C778C7" w:rsidP="00C778C7">
      <w:pPr>
        <w:spacing w:after="0"/>
        <w:jc w:val="center"/>
        <w:outlineLvl w:val="0"/>
        <w:rPr>
          <w:rFonts w:ascii="Times New Roman" w:hAnsi="Times New Roman"/>
          <w:b/>
          <w:color w:val="548DD4" w:themeColor="text2" w:themeTint="99"/>
          <w:sz w:val="20"/>
          <w:szCs w:val="20"/>
        </w:rPr>
      </w:pPr>
    </w:p>
    <w:p w14:paraId="23AB72FD" w14:textId="77777777" w:rsidR="00C778C7" w:rsidRPr="005D6EBC" w:rsidRDefault="00C778C7" w:rsidP="00C778C7">
      <w:pPr>
        <w:spacing w:after="0"/>
        <w:jc w:val="center"/>
        <w:outlineLvl w:val="0"/>
        <w:rPr>
          <w:rFonts w:ascii="Times New Roman" w:hAnsi="Times New Roman"/>
          <w:sz w:val="20"/>
          <w:szCs w:val="20"/>
        </w:rPr>
      </w:pPr>
      <w:bookmarkStart w:id="1" w:name="_Hlk37499821"/>
      <w:r w:rsidRPr="005D6EBC">
        <w:rPr>
          <w:rFonts w:ascii="Times New Roman" w:hAnsi="Times New Roman"/>
          <w:sz w:val="20"/>
          <w:szCs w:val="20"/>
        </w:rPr>
        <w:t>Norli Abdullah</w:t>
      </w:r>
      <w:r w:rsidRPr="005D6EBC">
        <w:rPr>
          <w:rFonts w:ascii="Times New Roman" w:hAnsi="Times New Roman"/>
          <w:sz w:val="20"/>
          <w:szCs w:val="20"/>
          <w:vertAlign w:val="superscript"/>
        </w:rPr>
        <w:t>1</w:t>
      </w:r>
      <w:r w:rsidRPr="005D6EBC">
        <w:rPr>
          <w:rFonts w:ascii="Times New Roman" w:hAnsi="Times New Roman"/>
          <w:sz w:val="20"/>
          <w:szCs w:val="20"/>
        </w:rPr>
        <w:t>*, Hasliza Bahruji</w:t>
      </w:r>
      <w:r w:rsidRPr="005D6EBC">
        <w:rPr>
          <w:rFonts w:ascii="Times New Roman" w:hAnsi="Times New Roman"/>
          <w:sz w:val="20"/>
          <w:szCs w:val="20"/>
          <w:vertAlign w:val="superscript"/>
        </w:rPr>
        <w:t>2</w:t>
      </w:r>
      <w:r w:rsidRPr="005D6EBC">
        <w:rPr>
          <w:rFonts w:ascii="Times New Roman" w:hAnsi="Times New Roman"/>
          <w:sz w:val="20"/>
          <w:szCs w:val="20"/>
        </w:rPr>
        <w:t>, Fadhlina Che Ros</w:t>
      </w:r>
      <w:r w:rsidRPr="005D6EBC">
        <w:rPr>
          <w:rFonts w:ascii="Times New Roman" w:hAnsi="Times New Roman"/>
          <w:sz w:val="20"/>
          <w:szCs w:val="20"/>
          <w:vertAlign w:val="superscript"/>
        </w:rPr>
        <w:t>3</w:t>
      </w:r>
      <w:r w:rsidRPr="005D6EBC">
        <w:rPr>
          <w:rFonts w:ascii="Times New Roman" w:hAnsi="Times New Roman"/>
          <w:sz w:val="20"/>
          <w:szCs w:val="20"/>
        </w:rPr>
        <w:t>, Imran Syakir Mohamad</w:t>
      </w:r>
      <w:r w:rsidRPr="005D6EBC">
        <w:rPr>
          <w:rFonts w:ascii="Times New Roman" w:hAnsi="Times New Roman"/>
          <w:sz w:val="20"/>
          <w:szCs w:val="20"/>
          <w:vertAlign w:val="superscript"/>
        </w:rPr>
        <w:t>4</w:t>
      </w:r>
    </w:p>
    <w:bookmarkEnd w:id="1"/>
    <w:p w14:paraId="03670C7C" w14:textId="77777777" w:rsidR="00C778C7" w:rsidRPr="00653D36" w:rsidRDefault="00C778C7" w:rsidP="00C778C7">
      <w:pPr>
        <w:spacing w:after="0"/>
        <w:jc w:val="center"/>
        <w:outlineLvl w:val="0"/>
        <w:rPr>
          <w:rFonts w:ascii="Times New Roman" w:hAnsi="Times New Roman"/>
          <w:b/>
          <w:color w:val="FF0000"/>
          <w:sz w:val="20"/>
          <w:szCs w:val="20"/>
        </w:rPr>
      </w:pPr>
    </w:p>
    <w:p w14:paraId="2356A9D8"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vertAlign w:val="superscript"/>
        </w:rPr>
        <w:t>1</w:t>
      </w:r>
      <w:r w:rsidRPr="00653D36">
        <w:rPr>
          <w:rFonts w:ascii="Times New Roman" w:hAnsi="Times New Roman"/>
          <w:i/>
          <w:sz w:val="20"/>
          <w:szCs w:val="20"/>
        </w:rPr>
        <w:t xml:space="preserve">Department of Chemistry and Biology, Centre for Defence Foundation Studies, </w:t>
      </w:r>
    </w:p>
    <w:p w14:paraId="4EBE912B"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rPr>
        <w:t>National Defence University of Malaysia, Sungai Besi Camp, 57000 Kuala Lumpur, Malaysia</w:t>
      </w:r>
    </w:p>
    <w:p w14:paraId="7FD40651"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vertAlign w:val="superscript"/>
        </w:rPr>
        <w:t>2</w:t>
      </w:r>
      <w:r w:rsidRPr="00653D36">
        <w:rPr>
          <w:rFonts w:ascii="Times New Roman" w:hAnsi="Times New Roman"/>
          <w:i/>
          <w:sz w:val="20"/>
          <w:szCs w:val="20"/>
        </w:rPr>
        <w:t xml:space="preserve">Centre of Advanced Material and Energy Sciences, </w:t>
      </w:r>
    </w:p>
    <w:p w14:paraId="0403609E"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rPr>
        <w:t>Universiti Brunei Darussalam, Jalan Tungku Link, BE 1410, Brunei Darussalam</w:t>
      </w:r>
    </w:p>
    <w:p w14:paraId="109E4560"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vertAlign w:val="superscript"/>
        </w:rPr>
        <w:t>3</w:t>
      </w:r>
      <w:r w:rsidRPr="00653D36">
        <w:rPr>
          <w:rFonts w:ascii="Times New Roman" w:hAnsi="Times New Roman"/>
          <w:i/>
          <w:sz w:val="20"/>
          <w:szCs w:val="20"/>
        </w:rPr>
        <w:t xml:space="preserve">Department of Physics, Centre for Defence Foundation Studies, </w:t>
      </w:r>
    </w:p>
    <w:p w14:paraId="22D81B4A" w14:textId="77777777" w:rsidR="00C778C7" w:rsidRPr="00653D36" w:rsidRDefault="00C778C7" w:rsidP="00C778C7">
      <w:pPr>
        <w:spacing w:after="0"/>
        <w:jc w:val="center"/>
        <w:outlineLvl w:val="0"/>
        <w:rPr>
          <w:rFonts w:ascii="Times New Roman" w:hAnsi="Times New Roman"/>
          <w:i/>
          <w:sz w:val="20"/>
          <w:szCs w:val="20"/>
        </w:rPr>
      </w:pPr>
      <w:r w:rsidRPr="00653D36">
        <w:rPr>
          <w:rFonts w:ascii="Times New Roman" w:hAnsi="Times New Roman"/>
          <w:i/>
          <w:sz w:val="20"/>
          <w:szCs w:val="20"/>
        </w:rPr>
        <w:t>National Defence University of Malaysia, Sungai Besi Camp, 57000 Kuala Lumpur, Malaysia</w:t>
      </w:r>
    </w:p>
    <w:p w14:paraId="579BAE30" w14:textId="77777777" w:rsidR="00C778C7" w:rsidRPr="00653D36" w:rsidRDefault="00C778C7" w:rsidP="00C778C7">
      <w:pPr>
        <w:spacing w:after="0"/>
        <w:jc w:val="center"/>
        <w:outlineLvl w:val="0"/>
        <w:rPr>
          <w:rFonts w:ascii="Times New Roman" w:hAnsi="Times New Roman"/>
          <w:i/>
          <w:color w:val="000000" w:themeColor="text1"/>
          <w:sz w:val="20"/>
          <w:szCs w:val="20"/>
        </w:rPr>
      </w:pPr>
      <w:r w:rsidRPr="00653D36">
        <w:rPr>
          <w:rFonts w:ascii="Times New Roman" w:hAnsi="Times New Roman"/>
          <w:i/>
          <w:color w:val="000000" w:themeColor="text1"/>
          <w:sz w:val="20"/>
          <w:szCs w:val="20"/>
          <w:vertAlign w:val="superscript"/>
        </w:rPr>
        <w:t>4</w:t>
      </w:r>
      <w:r w:rsidRPr="00653D36">
        <w:rPr>
          <w:rFonts w:ascii="Times New Roman" w:hAnsi="Times New Roman"/>
          <w:i/>
          <w:color w:val="000000" w:themeColor="text1"/>
          <w:sz w:val="20"/>
          <w:szCs w:val="20"/>
        </w:rPr>
        <w:t xml:space="preserve">Faculty of Mechanical Engineering, </w:t>
      </w:r>
    </w:p>
    <w:p w14:paraId="0A764C25" w14:textId="77777777" w:rsidR="00C778C7" w:rsidRPr="00653D36" w:rsidRDefault="00C778C7" w:rsidP="00C778C7">
      <w:pPr>
        <w:spacing w:after="0"/>
        <w:jc w:val="center"/>
        <w:outlineLvl w:val="0"/>
        <w:rPr>
          <w:rFonts w:ascii="Times New Roman" w:hAnsi="Times New Roman"/>
          <w:i/>
          <w:color w:val="000000" w:themeColor="text1"/>
          <w:sz w:val="20"/>
          <w:szCs w:val="20"/>
        </w:rPr>
      </w:pPr>
      <w:r w:rsidRPr="00653D36">
        <w:rPr>
          <w:rFonts w:ascii="Times New Roman" w:hAnsi="Times New Roman"/>
          <w:i/>
          <w:color w:val="000000" w:themeColor="text1"/>
          <w:sz w:val="20"/>
          <w:szCs w:val="20"/>
        </w:rPr>
        <w:t>Universiti Teknikal Malaysia Melaka, Hang Tuah Jaya, 76100 Durian Tunggal, Melaka, Malaysia</w:t>
      </w:r>
    </w:p>
    <w:p w14:paraId="7753DFB6" w14:textId="77777777" w:rsidR="00C778C7" w:rsidRPr="00653D36" w:rsidRDefault="00C778C7" w:rsidP="00C778C7">
      <w:pPr>
        <w:spacing w:after="0"/>
        <w:jc w:val="center"/>
        <w:outlineLvl w:val="0"/>
        <w:rPr>
          <w:rFonts w:ascii="Times New Roman" w:hAnsi="Times New Roman"/>
          <w:i/>
          <w:color w:val="000000" w:themeColor="text1"/>
          <w:sz w:val="20"/>
          <w:szCs w:val="20"/>
        </w:rPr>
      </w:pPr>
    </w:p>
    <w:p w14:paraId="67BA32C4" w14:textId="77777777" w:rsidR="00C778C7" w:rsidRPr="00653D36" w:rsidRDefault="00C778C7" w:rsidP="00C778C7">
      <w:pPr>
        <w:spacing w:after="0"/>
        <w:jc w:val="center"/>
        <w:outlineLvl w:val="0"/>
        <w:rPr>
          <w:rStyle w:val="Hyperlink"/>
          <w:rFonts w:ascii="Times New Roman" w:hAnsi="Times New Roman"/>
          <w:i/>
          <w:color w:val="000000" w:themeColor="text1"/>
          <w:sz w:val="20"/>
          <w:szCs w:val="20"/>
        </w:rPr>
      </w:pPr>
      <w:r w:rsidRPr="00653D36">
        <w:rPr>
          <w:rFonts w:ascii="Times New Roman" w:hAnsi="Times New Roman"/>
          <w:i/>
          <w:sz w:val="20"/>
          <w:szCs w:val="20"/>
        </w:rPr>
        <w:t>*Corresponding author:  norli.abdullah@upnm.edu.my</w:t>
      </w:r>
    </w:p>
    <w:p w14:paraId="6D3A6789" w14:textId="77777777" w:rsidR="00C778C7" w:rsidRPr="00653D36" w:rsidRDefault="00C778C7" w:rsidP="00C778C7">
      <w:pPr>
        <w:spacing w:after="0"/>
        <w:jc w:val="center"/>
        <w:rPr>
          <w:rFonts w:ascii="Times New Roman" w:hAnsi="Times New Roman"/>
          <w:noProof/>
          <w:sz w:val="20"/>
          <w:szCs w:val="20"/>
        </w:rPr>
      </w:pPr>
    </w:p>
    <w:p w14:paraId="74A2E6E8" w14:textId="77777777" w:rsidR="00C778C7" w:rsidRPr="00653D36" w:rsidRDefault="00C778C7" w:rsidP="00C778C7">
      <w:pPr>
        <w:spacing w:after="0"/>
        <w:jc w:val="center"/>
        <w:rPr>
          <w:rFonts w:ascii="Times New Roman" w:hAnsi="Times New Roman"/>
          <w:noProof/>
          <w:sz w:val="20"/>
          <w:szCs w:val="20"/>
        </w:rPr>
      </w:pPr>
    </w:p>
    <w:p w14:paraId="2881411A" w14:textId="7A6FA7D8" w:rsidR="00C778C7" w:rsidRPr="00653D36" w:rsidRDefault="00C778C7" w:rsidP="00C778C7">
      <w:pPr>
        <w:spacing w:after="0"/>
        <w:jc w:val="center"/>
        <w:rPr>
          <w:rFonts w:ascii="Times New Roman" w:hAnsi="Times New Roman"/>
          <w:noProof/>
          <w:sz w:val="20"/>
          <w:szCs w:val="20"/>
        </w:rPr>
      </w:pPr>
      <w:r w:rsidRPr="00653D36">
        <w:rPr>
          <w:rFonts w:ascii="Times New Roman" w:hAnsi="Times New Roman"/>
          <w:noProof/>
          <w:sz w:val="20"/>
          <w:szCs w:val="20"/>
        </w:rPr>
        <w:t xml:space="preserve">Received: 13 November 2019; Accepted: 3 September 2020; Published:  </w:t>
      </w:r>
      <w:r w:rsidR="00606EA4">
        <w:rPr>
          <w:rFonts w:ascii="Times New Roman" w:hAnsi="Times New Roman"/>
          <w:noProof/>
          <w:sz w:val="20"/>
          <w:szCs w:val="20"/>
        </w:rPr>
        <w:t>12</w:t>
      </w:r>
      <w:r w:rsidRPr="00653D36">
        <w:rPr>
          <w:rFonts w:ascii="Times New Roman" w:hAnsi="Times New Roman"/>
          <w:noProof/>
          <w:sz w:val="20"/>
          <w:szCs w:val="20"/>
        </w:rPr>
        <w:t xml:space="preserve"> October 2020</w:t>
      </w:r>
    </w:p>
    <w:p w14:paraId="01AB4ECD" w14:textId="77777777" w:rsidR="00C778C7" w:rsidRPr="00653D36" w:rsidRDefault="00C778C7" w:rsidP="00C778C7">
      <w:pPr>
        <w:spacing w:after="0"/>
        <w:jc w:val="center"/>
        <w:rPr>
          <w:rFonts w:ascii="Times New Roman" w:hAnsi="Times New Roman"/>
          <w:noProof/>
          <w:sz w:val="20"/>
          <w:szCs w:val="20"/>
        </w:rPr>
      </w:pPr>
    </w:p>
    <w:p w14:paraId="23FAC579" w14:textId="77777777" w:rsidR="00C778C7" w:rsidRPr="00653D36" w:rsidRDefault="00C778C7" w:rsidP="00C778C7">
      <w:pPr>
        <w:spacing w:after="0"/>
        <w:jc w:val="center"/>
        <w:rPr>
          <w:rFonts w:ascii="Times New Roman" w:hAnsi="Times New Roman"/>
          <w:noProof/>
          <w:sz w:val="20"/>
          <w:szCs w:val="20"/>
        </w:rPr>
      </w:pPr>
    </w:p>
    <w:p w14:paraId="667672DF" w14:textId="77777777" w:rsidR="00C778C7" w:rsidRPr="00653D36" w:rsidRDefault="00C778C7" w:rsidP="00C778C7">
      <w:pPr>
        <w:spacing w:after="0"/>
        <w:jc w:val="center"/>
        <w:rPr>
          <w:rFonts w:ascii="Times New Roman" w:hAnsi="Times New Roman"/>
          <w:b/>
          <w:noProof/>
          <w:sz w:val="20"/>
          <w:szCs w:val="20"/>
        </w:rPr>
      </w:pPr>
      <w:r w:rsidRPr="00653D36">
        <w:rPr>
          <w:rFonts w:ascii="Times New Roman" w:hAnsi="Times New Roman"/>
          <w:b/>
          <w:noProof/>
          <w:sz w:val="20"/>
          <w:szCs w:val="20"/>
        </w:rPr>
        <w:t>Abstract</w:t>
      </w:r>
    </w:p>
    <w:p w14:paraId="6921C387" w14:textId="77777777" w:rsidR="00C778C7" w:rsidRPr="00653D36" w:rsidRDefault="00C778C7" w:rsidP="00C778C7">
      <w:pPr>
        <w:spacing w:after="0"/>
        <w:jc w:val="both"/>
        <w:outlineLvl w:val="0"/>
        <w:rPr>
          <w:rFonts w:ascii="Times New Roman" w:hAnsi="Times New Roman"/>
          <w:sz w:val="20"/>
          <w:szCs w:val="20"/>
        </w:rPr>
      </w:pPr>
      <w:r w:rsidRPr="00653D36">
        <w:rPr>
          <w:rFonts w:ascii="Times New Roman" w:hAnsi="Times New Roman"/>
          <w:sz w:val="20"/>
          <w:szCs w:val="20"/>
        </w:rPr>
        <w:t>Palladium nanoparticles (PdNP) supported onto the anatase phase of TiO</w:t>
      </w:r>
      <w:r w:rsidRPr="00653D36">
        <w:rPr>
          <w:rFonts w:ascii="Times New Roman" w:hAnsi="Times New Roman"/>
          <w:sz w:val="20"/>
          <w:szCs w:val="20"/>
          <w:vertAlign w:val="subscript"/>
        </w:rPr>
        <w:t>2</w:t>
      </w:r>
      <w:r w:rsidRPr="00653D36">
        <w:rPr>
          <w:rFonts w:ascii="Times New Roman" w:hAnsi="Times New Roman"/>
          <w:sz w:val="20"/>
          <w:szCs w:val="20"/>
        </w:rPr>
        <w:t xml:space="preserve"> were successfully synthesised using a colloidal method. This synthesis method involved the reduction of K</w:t>
      </w:r>
      <w:r w:rsidRPr="00653D36">
        <w:rPr>
          <w:rFonts w:ascii="Times New Roman" w:hAnsi="Times New Roman"/>
          <w:sz w:val="20"/>
          <w:szCs w:val="20"/>
          <w:vertAlign w:val="subscript"/>
        </w:rPr>
        <w:t>2</w:t>
      </w:r>
      <w:r w:rsidRPr="00653D36">
        <w:rPr>
          <w:rFonts w:ascii="Times New Roman" w:hAnsi="Times New Roman"/>
          <w:sz w:val="20"/>
          <w:szCs w:val="20"/>
        </w:rPr>
        <w:t>PdCl</w:t>
      </w:r>
      <w:r w:rsidRPr="00653D36">
        <w:rPr>
          <w:rFonts w:ascii="Times New Roman" w:hAnsi="Times New Roman"/>
          <w:sz w:val="20"/>
          <w:szCs w:val="20"/>
          <w:vertAlign w:val="subscript"/>
        </w:rPr>
        <w:t>4</w:t>
      </w:r>
      <w:r w:rsidRPr="00653D36">
        <w:rPr>
          <w:rFonts w:ascii="Times New Roman" w:hAnsi="Times New Roman"/>
          <w:sz w:val="20"/>
          <w:szCs w:val="20"/>
        </w:rPr>
        <w:t xml:space="preserve"> solution by NaBH</w:t>
      </w:r>
      <w:r w:rsidRPr="00653D36">
        <w:rPr>
          <w:rFonts w:ascii="Times New Roman" w:hAnsi="Times New Roman"/>
          <w:sz w:val="20"/>
          <w:szCs w:val="20"/>
          <w:vertAlign w:val="subscript"/>
        </w:rPr>
        <w:t>4</w:t>
      </w:r>
      <w:r w:rsidRPr="00653D36">
        <w:rPr>
          <w:rFonts w:ascii="Times New Roman" w:hAnsi="Times New Roman"/>
          <w:sz w:val="20"/>
          <w:szCs w:val="20"/>
        </w:rPr>
        <w:t xml:space="preserve"> at different temperatures (1, 25, 50, 75 </w:t>
      </w:r>
      <w:r w:rsidRPr="00653D36">
        <w:rPr>
          <w:rFonts w:ascii="Times New Roman" w:hAnsi="Times New Roman"/>
          <w:sz w:val="20"/>
          <w:szCs w:val="20"/>
          <w:vertAlign w:val="superscript"/>
        </w:rPr>
        <w:t>o</w:t>
      </w:r>
      <w:r w:rsidRPr="00653D36">
        <w:rPr>
          <w:rFonts w:ascii="Times New Roman" w:hAnsi="Times New Roman"/>
          <w:sz w:val="20"/>
          <w:szCs w:val="20"/>
        </w:rPr>
        <w:t>C) and stabilised with PVA ligand. Transmission electron microscope (TEM) was used to determine the particle size of PdNP on the TiO</w:t>
      </w:r>
      <w:r w:rsidRPr="00653D36">
        <w:rPr>
          <w:rFonts w:ascii="Times New Roman" w:hAnsi="Times New Roman"/>
          <w:sz w:val="20"/>
          <w:szCs w:val="20"/>
          <w:vertAlign w:val="subscript"/>
        </w:rPr>
        <w:t>2</w:t>
      </w:r>
      <w:r w:rsidRPr="00653D36">
        <w:rPr>
          <w:rFonts w:ascii="Times New Roman" w:hAnsi="Times New Roman"/>
          <w:sz w:val="20"/>
          <w:szCs w:val="20"/>
        </w:rPr>
        <w:t xml:space="preserve">. Colloidal synthesis at 1 </w:t>
      </w:r>
      <w:r w:rsidRPr="00653D36">
        <w:rPr>
          <w:rFonts w:ascii="Times New Roman" w:hAnsi="Times New Roman"/>
          <w:sz w:val="20"/>
          <w:szCs w:val="20"/>
          <w:vertAlign w:val="superscript"/>
        </w:rPr>
        <w:t>o</w:t>
      </w:r>
      <w:r w:rsidRPr="00653D36">
        <w:rPr>
          <w:rFonts w:ascii="Times New Roman" w:hAnsi="Times New Roman"/>
          <w:sz w:val="20"/>
          <w:szCs w:val="20"/>
        </w:rPr>
        <w:t xml:space="preserve">C and 25 </w:t>
      </w:r>
      <w:r w:rsidRPr="00653D36">
        <w:rPr>
          <w:rFonts w:ascii="Times New Roman" w:hAnsi="Times New Roman"/>
          <w:sz w:val="20"/>
          <w:szCs w:val="20"/>
          <w:vertAlign w:val="superscript"/>
        </w:rPr>
        <w:t>o</w:t>
      </w:r>
      <w:r w:rsidRPr="00653D36">
        <w:rPr>
          <w:rFonts w:ascii="Times New Roman" w:hAnsi="Times New Roman"/>
          <w:sz w:val="20"/>
          <w:szCs w:val="20"/>
        </w:rPr>
        <w:t xml:space="preserve">C produced PdNP with less than a 3 nm diameter, whereas when the synthesis temperatures were higher than 25 </w:t>
      </w:r>
      <w:r w:rsidRPr="00653D36">
        <w:rPr>
          <w:rFonts w:ascii="Times New Roman" w:hAnsi="Times New Roman"/>
          <w:sz w:val="20"/>
          <w:szCs w:val="20"/>
          <w:vertAlign w:val="superscript"/>
        </w:rPr>
        <w:t>o</w:t>
      </w:r>
      <w:r w:rsidRPr="00653D36">
        <w:rPr>
          <w:rFonts w:ascii="Times New Roman" w:hAnsi="Times New Roman"/>
          <w:sz w:val="20"/>
          <w:szCs w:val="20"/>
        </w:rPr>
        <w:t>C, PdNP were produced with a size larger than 4 nm. The catalytic activity of Pd/TiO</w:t>
      </w:r>
      <w:r w:rsidRPr="00653D36">
        <w:rPr>
          <w:rFonts w:ascii="Times New Roman" w:hAnsi="Times New Roman"/>
          <w:sz w:val="20"/>
          <w:szCs w:val="20"/>
          <w:vertAlign w:val="subscript"/>
        </w:rPr>
        <w:t>2</w:t>
      </w:r>
      <w:r w:rsidRPr="00653D36">
        <w:rPr>
          <w:rFonts w:ascii="Times New Roman" w:hAnsi="Times New Roman"/>
          <w:sz w:val="20"/>
          <w:szCs w:val="20"/>
        </w:rPr>
        <w:t xml:space="preserve"> was significantly improved when palladium (Pd) was produced at 1 </w:t>
      </w:r>
      <w:r w:rsidRPr="00653D36">
        <w:rPr>
          <w:rFonts w:ascii="Times New Roman" w:hAnsi="Times New Roman"/>
          <w:sz w:val="20"/>
          <w:szCs w:val="20"/>
          <w:vertAlign w:val="superscript"/>
        </w:rPr>
        <w:t>o</w:t>
      </w:r>
      <w:r w:rsidRPr="00653D36">
        <w:rPr>
          <w:rFonts w:ascii="Times New Roman" w:hAnsi="Times New Roman"/>
          <w:sz w:val="20"/>
          <w:szCs w:val="20"/>
        </w:rPr>
        <w:t>C with high selectivity towards the hydrogenation of cinnamaldehyde to hydrocinnamaldehyde. The conversion and selectivity trends from the cinnamaldehyde hydrogenation reaction demonstrated the influence of Pd nanoparticle size to provide active sites for the reduction of C=C and C=O bonds. Pd with a diameter of 2.58 nm favoured hydrogenation of C=C bond to produce high selectivity towards hydrocinnamaldehyde, meanwhile a large Pd diameter &gt; 4 nm allowed simultaneaous reduction of C=C and C=O bonds to give comparable selectivity between hydrocinnamaldehyde and hydrocinnamylalcohol.</w:t>
      </w:r>
    </w:p>
    <w:p w14:paraId="4F570F2C" w14:textId="77777777" w:rsidR="00C778C7" w:rsidRPr="00653D36" w:rsidRDefault="00C778C7" w:rsidP="00C778C7">
      <w:pPr>
        <w:spacing w:after="0"/>
        <w:jc w:val="both"/>
        <w:outlineLvl w:val="0"/>
        <w:rPr>
          <w:rFonts w:ascii="Times New Roman" w:hAnsi="Times New Roman"/>
          <w:sz w:val="20"/>
          <w:szCs w:val="20"/>
        </w:rPr>
      </w:pPr>
    </w:p>
    <w:p w14:paraId="59EDF1DC" w14:textId="77777777" w:rsidR="00C778C7" w:rsidRPr="00653D36" w:rsidRDefault="00C778C7" w:rsidP="00C778C7">
      <w:pPr>
        <w:spacing w:after="0"/>
        <w:jc w:val="both"/>
        <w:outlineLvl w:val="0"/>
        <w:rPr>
          <w:rFonts w:ascii="Times New Roman" w:hAnsi="Times New Roman"/>
          <w:color w:val="000000" w:themeColor="text1"/>
          <w:sz w:val="20"/>
          <w:szCs w:val="20"/>
        </w:rPr>
      </w:pPr>
      <w:r w:rsidRPr="00653D36">
        <w:rPr>
          <w:rFonts w:ascii="Times New Roman" w:hAnsi="Times New Roman"/>
          <w:b/>
          <w:sz w:val="20"/>
          <w:szCs w:val="20"/>
        </w:rPr>
        <w:t>Keywords</w:t>
      </w:r>
      <w:r w:rsidRPr="00653D36">
        <w:rPr>
          <w:rFonts w:ascii="Times New Roman" w:hAnsi="Times New Roman"/>
          <w:b/>
          <w:bCs/>
          <w:sz w:val="20"/>
          <w:szCs w:val="20"/>
        </w:rPr>
        <w:t xml:space="preserve">:  </w:t>
      </w:r>
      <w:r w:rsidRPr="00653D36">
        <w:rPr>
          <w:rFonts w:ascii="Times New Roman" w:hAnsi="Times New Roman"/>
          <w:color w:val="000000" w:themeColor="text1"/>
          <w:sz w:val="20"/>
          <w:szCs w:val="20"/>
        </w:rPr>
        <w:t>palladium nanoparticles, cinnamaldehyde hydrogenation</w:t>
      </w:r>
    </w:p>
    <w:p w14:paraId="18646DD3" w14:textId="77777777" w:rsidR="00C778C7" w:rsidRPr="00653D36" w:rsidRDefault="00C778C7" w:rsidP="00C778C7">
      <w:pPr>
        <w:spacing w:after="0"/>
        <w:jc w:val="center"/>
        <w:outlineLvl w:val="0"/>
        <w:rPr>
          <w:rFonts w:ascii="Times New Roman" w:hAnsi="Times New Roman"/>
          <w:b/>
          <w:color w:val="548DD4" w:themeColor="text2" w:themeTint="99"/>
          <w:sz w:val="20"/>
          <w:szCs w:val="20"/>
        </w:rPr>
      </w:pPr>
    </w:p>
    <w:p w14:paraId="5FD5F684" w14:textId="77777777" w:rsidR="00C778C7" w:rsidRPr="00653D36" w:rsidRDefault="00C778C7" w:rsidP="00C778C7">
      <w:pPr>
        <w:spacing w:after="0"/>
        <w:jc w:val="center"/>
        <w:outlineLvl w:val="0"/>
        <w:rPr>
          <w:rFonts w:ascii="Times New Roman" w:hAnsi="Times New Roman"/>
          <w:b/>
          <w:sz w:val="20"/>
          <w:szCs w:val="20"/>
        </w:rPr>
      </w:pPr>
      <w:r w:rsidRPr="00653D36">
        <w:rPr>
          <w:rFonts w:ascii="Times New Roman" w:hAnsi="Times New Roman"/>
          <w:b/>
          <w:sz w:val="20"/>
          <w:szCs w:val="20"/>
        </w:rPr>
        <w:t>Abstrak</w:t>
      </w:r>
    </w:p>
    <w:p w14:paraId="2E5F0F01" w14:textId="77777777" w:rsidR="00C778C7" w:rsidRPr="00653D36" w:rsidRDefault="00C778C7" w:rsidP="00C778C7">
      <w:pPr>
        <w:spacing w:after="0"/>
        <w:jc w:val="both"/>
        <w:outlineLvl w:val="0"/>
        <w:rPr>
          <w:rFonts w:ascii="Times New Roman" w:hAnsi="Times New Roman"/>
          <w:sz w:val="20"/>
          <w:szCs w:val="20"/>
        </w:rPr>
      </w:pPr>
      <w:r w:rsidRPr="00653D36">
        <w:rPr>
          <w:rFonts w:ascii="Times New Roman" w:hAnsi="Times New Roman"/>
          <w:sz w:val="20"/>
          <w:szCs w:val="20"/>
        </w:rPr>
        <w:t>Nanopartikel palladium (PdNP) yang disokong pada fasa anatase TiO</w:t>
      </w:r>
      <w:r w:rsidRPr="00653D36">
        <w:rPr>
          <w:rFonts w:ascii="Times New Roman" w:hAnsi="Times New Roman"/>
          <w:sz w:val="20"/>
          <w:szCs w:val="20"/>
          <w:vertAlign w:val="subscript"/>
        </w:rPr>
        <w:t>2</w:t>
      </w:r>
      <w:r w:rsidRPr="00653D36">
        <w:rPr>
          <w:rFonts w:ascii="Times New Roman" w:hAnsi="Times New Roman"/>
          <w:sz w:val="20"/>
          <w:szCs w:val="20"/>
        </w:rPr>
        <w:t xml:space="preserve"> telah berjaya disintesis dengan kaedah koloidal. Kaedah sintesis ini melibatkan penurunan larutan K</w:t>
      </w:r>
      <w:r w:rsidRPr="00653D36">
        <w:rPr>
          <w:rFonts w:ascii="Times New Roman" w:hAnsi="Times New Roman"/>
          <w:sz w:val="20"/>
          <w:szCs w:val="20"/>
          <w:vertAlign w:val="subscript"/>
        </w:rPr>
        <w:t>2</w:t>
      </w:r>
      <w:r w:rsidRPr="00653D36">
        <w:rPr>
          <w:rFonts w:ascii="Times New Roman" w:hAnsi="Times New Roman"/>
          <w:sz w:val="20"/>
          <w:szCs w:val="20"/>
        </w:rPr>
        <w:t>PdCl</w:t>
      </w:r>
      <w:r w:rsidRPr="00653D36">
        <w:rPr>
          <w:rFonts w:ascii="Times New Roman" w:hAnsi="Times New Roman"/>
          <w:sz w:val="20"/>
          <w:szCs w:val="20"/>
          <w:vertAlign w:val="subscript"/>
        </w:rPr>
        <w:t>4</w:t>
      </w:r>
      <w:r w:rsidRPr="00653D36">
        <w:rPr>
          <w:rFonts w:ascii="Times New Roman" w:hAnsi="Times New Roman"/>
          <w:sz w:val="20"/>
          <w:szCs w:val="20"/>
        </w:rPr>
        <w:t xml:space="preserve"> oleh NaBH</w:t>
      </w:r>
      <w:r w:rsidRPr="00653D36">
        <w:rPr>
          <w:rFonts w:ascii="Times New Roman" w:hAnsi="Times New Roman"/>
          <w:sz w:val="20"/>
          <w:szCs w:val="20"/>
          <w:vertAlign w:val="subscript"/>
        </w:rPr>
        <w:t>4</w:t>
      </w:r>
      <w:r w:rsidRPr="00653D36">
        <w:rPr>
          <w:rFonts w:ascii="Times New Roman" w:hAnsi="Times New Roman"/>
          <w:sz w:val="20"/>
          <w:szCs w:val="20"/>
        </w:rPr>
        <w:t xml:space="preserve"> pada kumpulan suhu yang berbeza (1, 25, 50, 75 </w:t>
      </w:r>
      <w:r w:rsidRPr="00653D36">
        <w:rPr>
          <w:rFonts w:ascii="Times New Roman" w:hAnsi="Times New Roman"/>
          <w:sz w:val="20"/>
          <w:szCs w:val="20"/>
          <w:vertAlign w:val="superscript"/>
        </w:rPr>
        <w:t>o</w:t>
      </w:r>
      <w:r w:rsidRPr="00653D36">
        <w:rPr>
          <w:rFonts w:ascii="Times New Roman" w:hAnsi="Times New Roman"/>
          <w:sz w:val="20"/>
          <w:szCs w:val="20"/>
        </w:rPr>
        <w:t xml:space="preserve">C) dan distabilkan menggunakan ligan PVA. Mikroskop elektron transmisi (TEM) digunakan untuk mengukur saiz partikel PdNP di atas pemangkin. Sintesis koloid pada suhu 1 </w:t>
      </w:r>
      <w:r w:rsidRPr="00653D36">
        <w:rPr>
          <w:rFonts w:ascii="Times New Roman" w:hAnsi="Times New Roman"/>
          <w:sz w:val="20"/>
          <w:szCs w:val="20"/>
          <w:vertAlign w:val="superscript"/>
        </w:rPr>
        <w:t>o</w:t>
      </w:r>
      <w:r w:rsidRPr="00653D36">
        <w:rPr>
          <w:rFonts w:ascii="Times New Roman" w:hAnsi="Times New Roman"/>
          <w:sz w:val="20"/>
          <w:szCs w:val="20"/>
        </w:rPr>
        <w:t xml:space="preserve">C dan 25 </w:t>
      </w:r>
      <w:r w:rsidRPr="00653D36">
        <w:rPr>
          <w:rFonts w:ascii="Times New Roman" w:hAnsi="Times New Roman"/>
          <w:sz w:val="20"/>
          <w:szCs w:val="20"/>
          <w:vertAlign w:val="superscript"/>
        </w:rPr>
        <w:t>o</w:t>
      </w:r>
      <w:r w:rsidRPr="00653D36">
        <w:rPr>
          <w:rFonts w:ascii="Times New Roman" w:hAnsi="Times New Roman"/>
          <w:sz w:val="20"/>
          <w:szCs w:val="20"/>
        </w:rPr>
        <w:t xml:space="preserve">C menghasilan PdNP kurang daripada 3 nm, manakala suhu lebih tinggi dari 25 </w:t>
      </w:r>
      <w:r w:rsidRPr="00653D36">
        <w:rPr>
          <w:rFonts w:ascii="Times New Roman" w:hAnsi="Times New Roman"/>
          <w:sz w:val="20"/>
          <w:szCs w:val="20"/>
          <w:vertAlign w:val="superscript"/>
        </w:rPr>
        <w:t>o</w:t>
      </w:r>
      <w:r w:rsidRPr="00653D36">
        <w:rPr>
          <w:rFonts w:ascii="Times New Roman" w:hAnsi="Times New Roman"/>
          <w:sz w:val="20"/>
          <w:szCs w:val="20"/>
        </w:rPr>
        <w:t>C menghasilkan PdNP lebih besar daripada 4 nm. Aktiviti pemangkinan Pd/TiO</w:t>
      </w:r>
      <w:r w:rsidRPr="00653D36">
        <w:rPr>
          <w:rFonts w:ascii="Times New Roman" w:hAnsi="Times New Roman"/>
          <w:sz w:val="20"/>
          <w:szCs w:val="20"/>
          <w:vertAlign w:val="subscript"/>
        </w:rPr>
        <w:t xml:space="preserve">2 </w:t>
      </w:r>
      <w:r w:rsidRPr="00653D36">
        <w:rPr>
          <w:rFonts w:ascii="Times New Roman" w:hAnsi="Times New Roman"/>
          <w:sz w:val="20"/>
          <w:szCs w:val="20"/>
        </w:rPr>
        <w:t xml:space="preserve">meningkat dengan ketara apabila palladium (Pd) dihasilkan pada 1 </w:t>
      </w:r>
      <w:r w:rsidRPr="00653D36">
        <w:rPr>
          <w:rFonts w:ascii="Times New Roman" w:hAnsi="Times New Roman"/>
          <w:sz w:val="20"/>
          <w:szCs w:val="20"/>
          <w:vertAlign w:val="superscript"/>
        </w:rPr>
        <w:t>o</w:t>
      </w:r>
      <w:r w:rsidRPr="00653D36">
        <w:rPr>
          <w:rFonts w:ascii="Times New Roman" w:hAnsi="Times New Roman"/>
          <w:sz w:val="20"/>
          <w:szCs w:val="20"/>
        </w:rPr>
        <w:t>C dengan pemilihan yang tinggi terhadap hidrogenasi sinamaldehid ke hidrosinamaldehid. Trend penukaran dan pemilihan dalam tindak balas hidrogenasi sinamaldehid menunjukkan pengaruh diameter saiz nanopartikel dalam menyediakan tapak aktif untuk penurunan ikatan C=C dan C=O. Pd dengan diameter 2.58 nm lebih menyukai hidrogenasi ikatan C=C untuk menghasilkan pemilihan tinggi terhadap hidrosinamaldehid, manakala saiz Pd berdiameter &gt; 4nm membenarkan penurunan ikatan C=C dan C=O secara serentak untuk memberikan persamaan pemilihan antara hidrosinamaldehid dan hidrosinamilalkohol.</w:t>
      </w:r>
    </w:p>
    <w:p w14:paraId="0FCF662B" w14:textId="77777777" w:rsidR="00C778C7" w:rsidRPr="00653D36" w:rsidRDefault="00C778C7" w:rsidP="00C778C7">
      <w:pPr>
        <w:spacing w:after="0"/>
        <w:jc w:val="both"/>
        <w:outlineLvl w:val="0"/>
        <w:rPr>
          <w:rFonts w:ascii="Times New Roman" w:hAnsi="Times New Roman"/>
          <w:sz w:val="20"/>
          <w:szCs w:val="20"/>
        </w:rPr>
      </w:pPr>
    </w:p>
    <w:p w14:paraId="228F3A11" w14:textId="60A3C155" w:rsidR="00C778C7" w:rsidRDefault="00C778C7" w:rsidP="00C778C7">
      <w:pPr>
        <w:spacing w:after="0"/>
        <w:jc w:val="both"/>
        <w:rPr>
          <w:rFonts w:ascii="Times New Roman" w:hAnsi="Times New Roman"/>
          <w:sz w:val="20"/>
          <w:szCs w:val="20"/>
        </w:rPr>
      </w:pPr>
      <w:r w:rsidRPr="00653D36">
        <w:rPr>
          <w:rFonts w:ascii="Times New Roman" w:hAnsi="Times New Roman"/>
          <w:b/>
          <w:sz w:val="20"/>
          <w:szCs w:val="20"/>
        </w:rPr>
        <w:t xml:space="preserve">Kata kunci:  </w:t>
      </w:r>
      <w:r w:rsidRPr="00653D36">
        <w:rPr>
          <w:rFonts w:ascii="Times New Roman" w:hAnsi="Times New Roman"/>
          <w:sz w:val="20"/>
          <w:szCs w:val="20"/>
        </w:rPr>
        <w:t>palladium nanopartikel, hydrogenasi sinamaldehid</w:t>
      </w:r>
    </w:p>
    <w:p w14:paraId="053CC9E7" w14:textId="081A453D" w:rsidR="00653D36" w:rsidRDefault="00653D36" w:rsidP="00C778C7">
      <w:pPr>
        <w:spacing w:after="0"/>
        <w:jc w:val="both"/>
        <w:rPr>
          <w:rFonts w:ascii="Times New Roman" w:hAnsi="Times New Roman"/>
          <w:sz w:val="20"/>
          <w:szCs w:val="20"/>
        </w:rPr>
      </w:pPr>
    </w:p>
    <w:p w14:paraId="715E948E" w14:textId="0E333991" w:rsidR="00653D36" w:rsidRPr="00653D36" w:rsidRDefault="00653D36" w:rsidP="00653D36">
      <w:pPr>
        <w:spacing w:after="0"/>
        <w:jc w:val="center"/>
        <w:outlineLvl w:val="0"/>
        <w:rPr>
          <w:rFonts w:ascii="Times New Roman" w:hAnsi="Times New Roman" w:cs="Times New Roman"/>
          <w:b/>
          <w:sz w:val="20"/>
          <w:szCs w:val="20"/>
        </w:rPr>
      </w:pPr>
      <w:r w:rsidRPr="00653D36">
        <w:rPr>
          <w:rFonts w:ascii="Times New Roman" w:hAnsi="Times New Roman" w:cs="Times New Roman"/>
          <w:b/>
          <w:sz w:val="20"/>
          <w:szCs w:val="20"/>
        </w:rPr>
        <w:t>References</w:t>
      </w:r>
    </w:p>
    <w:p w14:paraId="5475F59C"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sz w:val="20"/>
          <w:szCs w:val="20"/>
        </w:rPr>
        <w:t xml:space="preserve">Lichen, L. and Avelino, C. (2018). </w:t>
      </w:r>
      <w:r w:rsidRPr="00653D36">
        <w:rPr>
          <w:rFonts w:ascii="Times New Roman" w:eastAsia="Calibri" w:hAnsi="Times New Roman" w:cs="Times New Roman"/>
          <w:color w:val="000000"/>
          <w:sz w:val="20"/>
          <w:szCs w:val="20"/>
          <w:lang w:eastAsia="en-MY"/>
        </w:rPr>
        <w:t xml:space="preserve">Metal catalysts for heterogeneous catalysis: From single atoms to nanoclusters and nanoparticles. </w:t>
      </w:r>
      <w:r w:rsidRPr="00653D36">
        <w:rPr>
          <w:rFonts w:ascii="Times New Roman" w:eastAsia="Calibri" w:hAnsi="Times New Roman" w:cs="Times New Roman"/>
          <w:i/>
          <w:color w:val="000000"/>
          <w:sz w:val="20"/>
          <w:szCs w:val="20"/>
          <w:lang w:eastAsia="en-MY"/>
        </w:rPr>
        <w:t>Chemical Reviews</w:t>
      </w:r>
      <w:r w:rsidRPr="00653D36">
        <w:rPr>
          <w:rFonts w:ascii="Times New Roman" w:eastAsia="Calibri" w:hAnsi="Times New Roman" w:cs="Times New Roman"/>
          <w:color w:val="000000"/>
          <w:sz w:val="20"/>
          <w:szCs w:val="20"/>
          <w:lang w:eastAsia="en-MY"/>
        </w:rPr>
        <w:t>, 118(10): 4981-5079. </w:t>
      </w:r>
    </w:p>
    <w:p w14:paraId="4C5C3C69"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Solsona, B. E., Edwards, J. K. and P. Landon. (2006). Direct synthesis of hydrogen peroxide from H2 and O</w:t>
      </w:r>
      <w:r w:rsidRPr="00653D36">
        <w:rPr>
          <w:rFonts w:ascii="Times New Roman" w:eastAsia="Calibri" w:hAnsi="Times New Roman" w:cs="Times New Roman"/>
          <w:color w:val="000000"/>
          <w:sz w:val="20"/>
          <w:szCs w:val="20"/>
          <w:vertAlign w:val="subscript"/>
          <w:lang w:eastAsia="en-MY"/>
        </w:rPr>
        <w:t>2</w:t>
      </w:r>
      <w:r w:rsidRPr="00653D36">
        <w:rPr>
          <w:rFonts w:ascii="Times New Roman" w:eastAsia="Calibri" w:hAnsi="Times New Roman" w:cs="Times New Roman"/>
          <w:color w:val="000000"/>
          <w:sz w:val="20"/>
          <w:szCs w:val="20"/>
          <w:lang w:eastAsia="en-MY"/>
        </w:rPr>
        <w:t xml:space="preserve"> using Al</w:t>
      </w:r>
      <w:r w:rsidRPr="00653D36">
        <w:rPr>
          <w:rFonts w:ascii="Times New Roman" w:eastAsia="Calibri" w:hAnsi="Times New Roman" w:cs="Times New Roman"/>
          <w:color w:val="000000"/>
          <w:sz w:val="20"/>
          <w:szCs w:val="20"/>
          <w:vertAlign w:val="subscript"/>
          <w:lang w:eastAsia="en-MY"/>
        </w:rPr>
        <w:t>2</w:t>
      </w:r>
      <w:r w:rsidRPr="00653D36">
        <w:rPr>
          <w:rFonts w:ascii="Times New Roman" w:eastAsia="Calibri" w:hAnsi="Times New Roman" w:cs="Times New Roman"/>
          <w:color w:val="000000"/>
          <w:sz w:val="20"/>
          <w:szCs w:val="20"/>
          <w:lang w:eastAsia="en-MY"/>
        </w:rPr>
        <w:t>O</w:t>
      </w:r>
      <w:r w:rsidRPr="00653D36">
        <w:rPr>
          <w:rFonts w:ascii="Times New Roman" w:eastAsia="Calibri" w:hAnsi="Times New Roman" w:cs="Times New Roman"/>
          <w:color w:val="000000"/>
          <w:sz w:val="20"/>
          <w:szCs w:val="20"/>
          <w:vertAlign w:val="subscript"/>
          <w:lang w:eastAsia="en-MY"/>
        </w:rPr>
        <w:t>3</w:t>
      </w:r>
      <w:r w:rsidRPr="00653D36">
        <w:rPr>
          <w:rFonts w:ascii="Times New Roman" w:eastAsia="Calibri" w:hAnsi="Times New Roman" w:cs="Times New Roman"/>
          <w:color w:val="000000"/>
          <w:sz w:val="20"/>
          <w:szCs w:val="20"/>
          <w:lang w:eastAsia="en-MY"/>
        </w:rPr>
        <w:t xml:space="preserve"> supported Au-Pd catalysts. </w:t>
      </w:r>
      <w:r w:rsidRPr="00653D36">
        <w:rPr>
          <w:rFonts w:ascii="Times New Roman" w:eastAsia="Calibri" w:hAnsi="Times New Roman" w:cs="Times New Roman"/>
          <w:i/>
          <w:color w:val="000000"/>
          <w:sz w:val="20"/>
          <w:szCs w:val="20"/>
          <w:lang w:eastAsia="en-MY"/>
        </w:rPr>
        <w:t>Chemistry of Materials</w:t>
      </w:r>
      <w:r w:rsidRPr="00653D36">
        <w:rPr>
          <w:rFonts w:ascii="Times New Roman" w:eastAsia="Calibri" w:hAnsi="Times New Roman" w:cs="Times New Roman"/>
          <w:color w:val="000000"/>
          <w:sz w:val="20"/>
          <w:szCs w:val="20"/>
          <w:lang w:eastAsia="en-MY"/>
        </w:rPr>
        <w:t>, 18(11): 2689-2695.</w:t>
      </w:r>
    </w:p>
    <w:p w14:paraId="098660B7"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bCs/>
          <w:sz w:val="20"/>
          <w:szCs w:val="20"/>
          <w:lang w:eastAsia="en-MY"/>
        </w:rPr>
        <w:t xml:space="preserve">Tapin, B., Epron, F., Especel, C., Ly, B. K. and Pinel, C. (2013). Study of monometallic Pd/TiO2 catalysts for the hydrogenation of succinic acid in aqueous phase. </w:t>
      </w:r>
      <w:r w:rsidRPr="00653D36">
        <w:rPr>
          <w:rFonts w:ascii="Times New Roman" w:eastAsia="Calibri" w:hAnsi="Times New Roman" w:cs="Times New Roman"/>
          <w:bCs/>
          <w:i/>
          <w:sz w:val="20"/>
          <w:szCs w:val="20"/>
          <w:lang w:eastAsia="en-MY"/>
        </w:rPr>
        <w:t>American Chemical Society</w:t>
      </w:r>
      <w:r w:rsidRPr="00653D36">
        <w:rPr>
          <w:rFonts w:ascii="Times New Roman" w:eastAsia="Calibri" w:hAnsi="Times New Roman" w:cs="Times New Roman"/>
          <w:bCs/>
          <w:sz w:val="20"/>
          <w:szCs w:val="20"/>
          <w:lang w:eastAsia="en-MY"/>
        </w:rPr>
        <w:t>, 3(10): 2327-2335.</w:t>
      </w:r>
    </w:p>
    <w:p w14:paraId="0338F46C"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Bagheri, S., Julkapli, M., Nurhidayatullaili, and Abd Hamid, S. B. (2014). Titanium dioxide as a catalyst support in heterogeneous catalysis. </w:t>
      </w:r>
      <w:r w:rsidRPr="00653D36">
        <w:rPr>
          <w:rFonts w:ascii="Times New Roman" w:eastAsia="Calibri" w:hAnsi="Times New Roman" w:cs="Times New Roman"/>
          <w:i/>
          <w:color w:val="000000"/>
          <w:sz w:val="20"/>
          <w:szCs w:val="20"/>
          <w:lang w:eastAsia="en-MY"/>
        </w:rPr>
        <w:t>The Scientific World Journal</w:t>
      </w:r>
      <w:r w:rsidRPr="00653D36">
        <w:rPr>
          <w:rFonts w:ascii="Times New Roman" w:eastAsia="Calibri" w:hAnsi="Times New Roman" w:cs="Times New Roman"/>
          <w:color w:val="000000"/>
          <w:sz w:val="20"/>
          <w:szCs w:val="20"/>
          <w:lang w:eastAsia="en-MY"/>
        </w:rPr>
        <w:t>, 2014: 727496.</w:t>
      </w:r>
    </w:p>
    <w:p w14:paraId="3B057F98"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sz w:val="20"/>
          <w:szCs w:val="20"/>
        </w:rPr>
        <w:t>Kaden, W. E., Kunkel, W. E., Roberts, F. S., Kane, M., and Anderson, S. L. (2014). Thermal and adsorbate effects on the activity and morphology of size-selected Pdn/TiO</w:t>
      </w:r>
      <w:r w:rsidRPr="00653D36">
        <w:rPr>
          <w:rFonts w:ascii="Times New Roman" w:eastAsia="Calibri" w:hAnsi="Times New Roman" w:cs="Times New Roman"/>
          <w:sz w:val="20"/>
          <w:szCs w:val="20"/>
          <w:vertAlign w:val="subscript"/>
        </w:rPr>
        <w:t>2</w:t>
      </w:r>
      <w:r w:rsidRPr="00653D36">
        <w:rPr>
          <w:rFonts w:ascii="Times New Roman" w:eastAsia="Calibri" w:hAnsi="Times New Roman" w:cs="Times New Roman"/>
          <w:sz w:val="20"/>
          <w:szCs w:val="20"/>
        </w:rPr>
        <w:t xml:space="preserve"> model catalysts. </w:t>
      </w:r>
      <w:r w:rsidRPr="00653D36">
        <w:rPr>
          <w:rFonts w:ascii="Times New Roman" w:eastAsia="Calibri" w:hAnsi="Times New Roman" w:cs="Times New Roman"/>
          <w:i/>
          <w:sz w:val="20"/>
          <w:szCs w:val="20"/>
        </w:rPr>
        <w:t>Surface Science</w:t>
      </w:r>
      <w:r w:rsidRPr="00653D36">
        <w:rPr>
          <w:rFonts w:ascii="Times New Roman" w:eastAsia="Calibri" w:hAnsi="Times New Roman" w:cs="Times New Roman"/>
          <w:sz w:val="20"/>
          <w:szCs w:val="20"/>
        </w:rPr>
        <w:t>, 621; 40-50.</w:t>
      </w:r>
    </w:p>
    <w:p w14:paraId="5CFCB213"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Kim, B. H., Hackett, M. J., Park, J. and Hyeon, T. (2014). Synthesis, characterization, and application of ultrasmall nanoparticles. </w:t>
      </w:r>
      <w:r w:rsidRPr="00653D36">
        <w:rPr>
          <w:rFonts w:ascii="Times New Roman" w:eastAsia="Calibri" w:hAnsi="Times New Roman" w:cs="Times New Roman"/>
          <w:i/>
          <w:color w:val="000000"/>
          <w:sz w:val="20"/>
          <w:szCs w:val="20"/>
          <w:lang w:eastAsia="en-MY"/>
        </w:rPr>
        <w:t>Chemistry of Materials</w:t>
      </w:r>
      <w:r w:rsidRPr="00653D36">
        <w:rPr>
          <w:rFonts w:ascii="Times New Roman" w:eastAsia="Calibri" w:hAnsi="Times New Roman" w:cs="Times New Roman"/>
          <w:color w:val="000000"/>
          <w:sz w:val="20"/>
          <w:szCs w:val="20"/>
          <w:lang w:eastAsia="en-MY"/>
        </w:rPr>
        <w:t xml:space="preserve">, 26(1): 59-71. </w:t>
      </w:r>
    </w:p>
    <w:p w14:paraId="65487B29"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Cao, A.-M., Cao, A.-M., Lu, R., Veser, G. and Veser, G. (2010). Stabilizing metal nanoparticles for heterogeneous catalysis. </w:t>
      </w:r>
      <w:r w:rsidRPr="00653D36">
        <w:rPr>
          <w:rFonts w:ascii="Times New Roman" w:eastAsia="Calibri" w:hAnsi="Times New Roman" w:cs="Times New Roman"/>
          <w:i/>
          <w:color w:val="000000"/>
          <w:sz w:val="20"/>
          <w:szCs w:val="20"/>
          <w:lang w:eastAsia="en-MY"/>
        </w:rPr>
        <w:t>Physical Chemistry Chemical Physics</w:t>
      </w:r>
      <w:r w:rsidRPr="00653D36">
        <w:rPr>
          <w:rFonts w:ascii="Times New Roman" w:eastAsia="Calibri" w:hAnsi="Times New Roman" w:cs="Times New Roman"/>
          <w:color w:val="000000"/>
          <w:sz w:val="20"/>
          <w:szCs w:val="20"/>
          <w:lang w:eastAsia="en-MY"/>
        </w:rPr>
        <w:t xml:space="preserve">, 12(41): 13499-13510. </w:t>
      </w:r>
    </w:p>
    <w:p w14:paraId="28A9C231"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Long, N. T., Nguyen, C., Hirata, H., Ohtaki, M., Hayakawa, T. and Nogami, M. (2010). Chemical synthesis and characterization of palladium nanoparticles. </w:t>
      </w:r>
      <w:r w:rsidRPr="00653D36">
        <w:rPr>
          <w:rFonts w:ascii="Times New Roman" w:eastAsia="Calibri" w:hAnsi="Times New Roman" w:cs="Times New Roman"/>
          <w:i/>
          <w:color w:val="000000"/>
          <w:sz w:val="20"/>
          <w:szCs w:val="20"/>
          <w:lang w:eastAsia="en-MY"/>
        </w:rPr>
        <w:t>Advances in Natural Sciences: Nanoscience and Nanotechnology</w:t>
      </w:r>
      <w:r w:rsidRPr="00653D36">
        <w:rPr>
          <w:rFonts w:ascii="Times New Roman" w:eastAsia="Calibri" w:hAnsi="Times New Roman" w:cs="Times New Roman"/>
          <w:color w:val="000000"/>
          <w:sz w:val="20"/>
          <w:szCs w:val="20"/>
          <w:lang w:eastAsia="en-MY"/>
        </w:rPr>
        <w:t>, 1(035012): 1-5.</w:t>
      </w:r>
    </w:p>
    <w:p w14:paraId="138B93AA"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Espro, C., Donato, A. and Galvagno, S. (2016). On the formation of cinnamyl alcohol during the hydrogenation of cinnamaldehyde under mild conditions on supported palladium catalysts. </w:t>
      </w:r>
      <w:r w:rsidRPr="00653D36">
        <w:rPr>
          <w:rFonts w:ascii="Times New Roman" w:eastAsia="Calibri" w:hAnsi="Times New Roman" w:cs="Times New Roman"/>
          <w:i/>
          <w:color w:val="000000"/>
          <w:sz w:val="20"/>
          <w:szCs w:val="20"/>
          <w:lang w:eastAsia="en-MY"/>
        </w:rPr>
        <w:t>Reaction Kinetic, Mechanisms and Catalysis</w:t>
      </w:r>
      <w:r w:rsidRPr="00653D36">
        <w:rPr>
          <w:rFonts w:ascii="Times New Roman" w:eastAsia="Calibri" w:hAnsi="Times New Roman" w:cs="Times New Roman"/>
          <w:color w:val="000000"/>
          <w:sz w:val="20"/>
          <w:szCs w:val="20"/>
          <w:lang w:eastAsia="en-MY"/>
        </w:rPr>
        <w:t xml:space="preserve">, 118: 223-233. </w:t>
      </w:r>
    </w:p>
    <w:p w14:paraId="6CACADA2" w14:textId="77777777" w:rsidR="00653D36" w:rsidRPr="00653D36" w:rsidRDefault="00653D36" w:rsidP="00653D36">
      <w:pPr>
        <w:numPr>
          <w:ilvl w:val="0"/>
          <w:numId w:val="6"/>
        </w:numPr>
        <w:spacing w:after="0"/>
        <w:ind w:left="360"/>
        <w:jc w:val="both"/>
        <w:rPr>
          <w:rFonts w:ascii="Times New Roman" w:hAnsi="Times New Roman" w:cs="Times New Roman"/>
          <w:sz w:val="20"/>
          <w:szCs w:val="20"/>
        </w:rPr>
      </w:pPr>
      <w:r w:rsidRPr="00653D36">
        <w:rPr>
          <w:rFonts w:ascii="Times New Roman" w:eastAsia="Calibri" w:hAnsi="Times New Roman" w:cs="Times New Roman"/>
          <w:color w:val="000000"/>
          <w:sz w:val="20"/>
          <w:szCs w:val="20"/>
          <w:lang w:eastAsia="en-MY"/>
        </w:rPr>
        <w:t xml:space="preserve">Feng, J., Jian, C., Bing, L., Yuebing, X. and Xiaohao, L. (2016). Particle size effects in the selective hydrogenation of cinnamaldehyde over supported palladium catalysts. </w:t>
      </w:r>
      <w:r w:rsidRPr="00653D36">
        <w:rPr>
          <w:rFonts w:ascii="Times New Roman" w:eastAsia="Calibri" w:hAnsi="Times New Roman" w:cs="Times New Roman"/>
          <w:i/>
          <w:color w:val="000000"/>
          <w:sz w:val="20"/>
          <w:szCs w:val="20"/>
          <w:lang w:eastAsia="en-MY"/>
        </w:rPr>
        <w:t>Royal Society of Chemistry Advanced</w:t>
      </w:r>
      <w:r w:rsidRPr="00653D36">
        <w:rPr>
          <w:rFonts w:ascii="Times New Roman" w:eastAsia="Calibri" w:hAnsi="Times New Roman" w:cs="Times New Roman"/>
          <w:color w:val="000000"/>
          <w:sz w:val="20"/>
          <w:szCs w:val="20"/>
          <w:lang w:eastAsia="en-MY"/>
        </w:rPr>
        <w:t xml:space="preserve">, </w:t>
      </w:r>
      <w:r w:rsidRPr="00653D36">
        <w:rPr>
          <w:rFonts w:ascii="Times New Roman" w:eastAsia="Calibri" w:hAnsi="Times New Roman" w:cs="Times New Roman"/>
          <w:bCs/>
          <w:spacing w:val="-5"/>
          <w:sz w:val="20"/>
          <w:szCs w:val="20"/>
          <w:shd w:val="clear" w:color="auto" w:fill="FFFFFF"/>
        </w:rPr>
        <w:t>6</w:t>
      </w:r>
      <w:r w:rsidRPr="00653D36">
        <w:rPr>
          <w:rFonts w:ascii="Times New Roman" w:eastAsia="Calibri" w:hAnsi="Times New Roman" w:cs="Times New Roman"/>
          <w:spacing w:val="-5"/>
          <w:sz w:val="20"/>
          <w:szCs w:val="20"/>
          <w:shd w:val="clear" w:color="auto" w:fill="FFFFFF"/>
        </w:rPr>
        <w:t>: 75541-75551.</w:t>
      </w:r>
    </w:p>
    <w:p w14:paraId="378E07A1"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hAnsi="Times New Roman" w:cs="Times New Roman"/>
          <w:sz w:val="20"/>
          <w:szCs w:val="20"/>
        </w:rPr>
        <w:t xml:space="preserve">Yang, L. W., Longlong, M., Xinjun, L., Tiejun W. and Shijun, Liao. (2015). Pd nano-particles (NPs) confined in titanate nanotubes (TNTs) for hydrogenation of cinnamaldehyde. </w:t>
      </w:r>
      <w:r w:rsidRPr="00653D36">
        <w:rPr>
          <w:rFonts w:ascii="Times New Roman" w:hAnsi="Times New Roman" w:cs="Times New Roman"/>
          <w:i/>
          <w:iCs/>
          <w:sz w:val="20"/>
          <w:szCs w:val="20"/>
        </w:rPr>
        <w:t>Catalysis Communications</w:t>
      </w:r>
      <w:r w:rsidRPr="00653D36">
        <w:rPr>
          <w:rFonts w:ascii="Times New Roman" w:hAnsi="Times New Roman" w:cs="Times New Roman"/>
          <w:sz w:val="20"/>
          <w:szCs w:val="20"/>
        </w:rPr>
        <w:t>, 59: 184-188.</w:t>
      </w:r>
    </w:p>
    <w:p w14:paraId="5EC774FE"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Zhao, B. N., Chen, J. G., Liu, X., Liu, W., Hao, Z., Xiao, J. and Liu Z, T. (2012). </w:t>
      </w:r>
      <w:r w:rsidRPr="00653D36">
        <w:rPr>
          <w:rFonts w:ascii="Times New Roman" w:hAnsi="Times New Roman" w:cs="Times New Roman"/>
          <w:sz w:val="20"/>
          <w:szCs w:val="20"/>
          <w:shd w:val="clear" w:color="auto" w:fill="FFFFFF"/>
        </w:rPr>
        <w:t>Selective hydrogenation of cinnamaldehyde over Pt and Pd supported on multiwalled carbon nanotubes in a CO</w:t>
      </w:r>
      <w:r w:rsidRPr="00653D36">
        <w:rPr>
          <w:rFonts w:ascii="Times New Roman" w:hAnsi="Times New Roman" w:cs="Times New Roman"/>
          <w:sz w:val="20"/>
          <w:szCs w:val="20"/>
          <w:shd w:val="clear" w:color="auto" w:fill="FFFFFF"/>
          <w:vertAlign w:val="subscript"/>
        </w:rPr>
        <w:t>2</w:t>
      </w:r>
      <w:r w:rsidRPr="00653D36">
        <w:rPr>
          <w:rFonts w:ascii="Times New Roman" w:hAnsi="Times New Roman" w:cs="Times New Roman"/>
          <w:sz w:val="20"/>
          <w:szCs w:val="20"/>
          <w:shd w:val="clear" w:color="auto" w:fill="FFFFFF"/>
        </w:rPr>
        <w:t xml:space="preserve">-expanded alcoholic medium. </w:t>
      </w:r>
      <w:r w:rsidRPr="00653D36">
        <w:rPr>
          <w:rStyle w:val="italic"/>
          <w:rFonts w:ascii="Times New Roman" w:hAnsi="Times New Roman" w:cs="Times New Roman"/>
          <w:i/>
          <w:iCs/>
          <w:sz w:val="20"/>
          <w:szCs w:val="20"/>
          <w:shd w:val="clear" w:color="auto" w:fill="FFFFFF"/>
        </w:rPr>
        <w:t>Industrial &amp; Engineering Chemistry Research.</w:t>
      </w:r>
      <w:r w:rsidRPr="00653D36">
        <w:rPr>
          <w:rFonts w:ascii="Times New Roman" w:hAnsi="Times New Roman" w:cs="Times New Roman"/>
          <w:sz w:val="20"/>
          <w:szCs w:val="20"/>
          <w:shd w:val="clear" w:color="auto" w:fill="FFFFFF"/>
        </w:rPr>
        <w:t xml:space="preserve">, </w:t>
      </w:r>
      <w:r w:rsidRPr="00653D36">
        <w:rPr>
          <w:rStyle w:val="bold"/>
          <w:rFonts w:ascii="Times New Roman" w:hAnsi="Times New Roman" w:cs="Times New Roman"/>
          <w:sz w:val="20"/>
          <w:szCs w:val="20"/>
          <w:shd w:val="clear" w:color="auto" w:fill="FFFFFF"/>
        </w:rPr>
        <w:t>51(34)</w:t>
      </w:r>
      <w:r w:rsidRPr="00653D36">
        <w:rPr>
          <w:rFonts w:ascii="Times New Roman" w:hAnsi="Times New Roman" w:cs="Times New Roman"/>
          <w:sz w:val="20"/>
          <w:szCs w:val="20"/>
          <w:shd w:val="clear" w:color="auto" w:fill="FFFFFF"/>
        </w:rPr>
        <w:t>: 11112-11121.</w:t>
      </w:r>
    </w:p>
    <w:p w14:paraId="24E01562"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lastRenderedPageBreak/>
        <w:t>Mehri A, Kochkar H, Daniele S, Mendez V., Ghorbel A. and Berhault G. (2012). One-pot deposition of palladium on hybrid TiO</w:t>
      </w:r>
      <w:r w:rsidRPr="00653D36">
        <w:rPr>
          <w:rFonts w:ascii="Times New Roman" w:eastAsia="Calibri" w:hAnsi="Times New Roman" w:cs="Times New Roman"/>
          <w:color w:val="000000"/>
          <w:sz w:val="20"/>
          <w:szCs w:val="20"/>
          <w:vertAlign w:val="subscript"/>
          <w:lang w:eastAsia="en-MY"/>
        </w:rPr>
        <w:t>2</w:t>
      </w:r>
      <w:r w:rsidRPr="00653D36">
        <w:rPr>
          <w:rFonts w:ascii="Times New Roman" w:eastAsia="Calibri" w:hAnsi="Times New Roman" w:cs="Times New Roman"/>
          <w:color w:val="000000"/>
          <w:sz w:val="20"/>
          <w:szCs w:val="20"/>
          <w:lang w:eastAsia="en-MY"/>
        </w:rPr>
        <w:t xml:space="preserve"> nanoparticles and catalytic applications in hydrogenation. </w:t>
      </w:r>
      <w:r w:rsidRPr="00653D36">
        <w:rPr>
          <w:rFonts w:ascii="Times New Roman" w:eastAsia="Calibri" w:hAnsi="Times New Roman" w:cs="Times New Roman"/>
          <w:i/>
          <w:color w:val="000000"/>
          <w:sz w:val="20"/>
          <w:szCs w:val="20"/>
          <w:lang w:eastAsia="en-MY"/>
        </w:rPr>
        <w:t>Journal of Colloidal Interface Science,</w:t>
      </w:r>
      <w:r w:rsidRPr="00653D36">
        <w:rPr>
          <w:rFonts w:ascii="Times New Roman" w:eastAsia="Calibri" w:hAnsi="Times New Roman" w:cs="Times New Roman"/>
          <w:color w:val="000000"/>
          <w:sz w:val="20"/>
          <w:szCs w:val="20"/>
          <w:lang w:eastAsia="en-MY"/>
        </w:rPr>
        <w:t xml:space="preserve"> 369(1): 309-316.</w:t>
      </w:r>
    </w:p>
    <w:p w14:paraId="43A113AA"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Ansari, P., Kizhakoottu, K. J., Sanchita, Sil. and Nallaperumal, S. K. (2018). A facile green tea assisted synthesis of palladium nanoparticles using tecovered palladium from dpent palladium impregnated carbon. </w:t>
      </w:r>
      <w:r w:rsidRPr="00653D36">
        <w:rPr>
          <w:rFonts w:ascii="Times New Roman" w:eastAsia="Calibri" w:hAnsi="Times New Roman" w:cs="Times New Roman"/>
          <w:i/>
          <w:iCs/>
          <w:color w:val="000000"/>
          <w:sz w:val="20"/>
          <w:szCs w:val="20"/>
          <w:lang w:eastAsia="en-MY"/>
        </w:rPr>
        <w:t>Johnson Matthey Technology Rev</w:t>
      </w:r>
      <w:r w:rsidRPr="00653D36">
        <w:rPr>
          <w:rFonts w:ascii="Times New Roman" w:eastAsia="Calibri" w:hAnsi="Times New Roman" w:cs="Times New Roman"/>
          <w:color w:val="000000"/>
          <w:sz w:val="20"/>
          <w:szCs w:val="20"/>
          <w:lang w:eastAsia="en-MY"/>
        </w:rPr>
        <w:t>iew, 62(1):60-73.</w:t>
      </w:r>
    </w:p>
    <w:p w14:paraId="157C2A0A"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Norli, A., Hasliza, B., Michael, B., Scott M. R., Peter P. W. and C. Richard A. C. (2019). Efficient electronic transfer on palladium/TiO</w:t>
      </w:r>
      <w:r w:rsidRPr="00653D36">
        <w:rPr>
          <w:rFonts w:ascii="Times New Roman" w:eastAsia="Calibri" w:hAnsi="Times New Roman" w:cs="Times New Roman"/>
          <w:color w:val="000000"/>
          <w:sz w:val="20"/>
          <w:szCs w:val="20"/>
          <w:vertAlign w:val="subscript"/>
          <w:lang w:eastAsia="en-MY"/>
        </w:rPr>
        <w:t>2</w:t>
      </w:r>
      <w:r w:rsidRPr="00653D36">
        <w:rPr>
          <w:rFonts w:ascii="Times New Roman" w:eastAsia="Calibri" w:hAnsi="Times New Roman" w:cs="Times New Roman"/>
          <w:color w:val="000000"/>
          <w:sz w:val="20"/>
          <w:szCs w:val="20"/>
          <w:lang w:eastAsia="en-MY"/>
        </w:rPr>
        <w:t xml:space="preserve"> for hydrogen production from photocatalytic reforming of methanol. </w:t>
      </w:r>
      <w:r w:rsidRPr="00653D36">
        <w:rPr>
          <w:rFonts w:ascii="Times New Roman" w:eastAsia="Calibri" w:hAnsi="Times New Roman" w:cs="Times New Roman"/>
          <w:i/>
          <w:iCs/>
          <w:color w:val="000000"/>
          <w:sz w:val="20"/>
          <w:szCs w:val="20"/>
          <w:lang w:eastAsia="en-MY"/>
        </w:rPr>
        <w:t>Physical Chemistry Chemical Physic</w:t>
      </w:r>
      <w:r w:rsidRPr="00653D36">
        <w:rPr>
          <w:rFonts w:ascii="Times New Roman" w:eastAsia="Calibri" w:hAnsi="Times New Roman" w:cs="Times New Roman"/>
          <w:color w:val="000000"/>
          <w:sz w:val="20"/>
          <w:szCs w:val="20"/>
          <w:lang w:eastAsia="en-MY"/>
        </w:rPr>
        <w:t>, 21:16154-16160.</w:t>
      </w:r>
    </w:p>
    <w:p w14:paraId="57658DD5"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Nguyen T. K., Thanh, N., Maclean. and Mahiddine, S. (2014). Mechanisms of nucleation and growth of nanoparticles in solution. </w:t>
      </w:r>
      <w:r w:rsidRPr="00653D36">
        <w:rPr>
          <w:rFonts w:ascii="Times New Roman" w:eastAsia="Calibri" w:hAnsi="Times New Roman" w:cs="Times New Roman"/>
          <w:i/>
          <w:iCs/>
          <w:color w:val="000000"/>
          <w:sz w:val="20"/>
          <w:szCs w:val="20"/>
          <w:lang w:eastAsia="en-MY"/>
        </w:rPr>
        <w:t>Chemical Reviews</w:t>
      </w:r>
      <w:r w:rsidRPr="00653D36">
        <w:rPr>
          <w:rFonts w:ascii="Times New Roman" w:eastAsia="Calibri" w:hAnsi="Times New Roman" w:cs="Times New Roman"/>
          <w:color w:val="000000"/>
          <w:sz w:val="20"/>
          <w:szCs w:val="20"/>
          <w:lang w:eastAsia="en-MY"/>
        </w:rPr>
        <w:t>, 114(15):7610-7630.</w:t>
      </w:r>
    </w:p>
    <w:p w14:paraId="6DFF1A2A"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Kahsar, K. R., Johnson, S. and Schwartz, D. K. (2014). Hydrogenation of cinnamaldehyde over Pd/Al</w:t>
      </w:r>
      <w:r w:rsidRPr="00653D36">
        <w:rPr>
          <w:rFonts w:ascii="Times New Roman" w:eastAsia="Calibri" w:hAnsi="Times New Roman" w:cs="Times New Roman"/>
          <w:color w:val="000000"/>
          <w:sz w:val="20"/>
          <w:szCs w:val="20"/>
          <w:vertAlign w:val="subscript"/>
          <w:lang w:eastAsia="en-MY"/>
        </w:rPr>
        <w:t>2</w:t>
      </w:r>
      <w:r w:rsidRPr="00653D36">
        <w:rPr>
          <w:rFonts w:ascii="Times New Roman" w:eastAsia="Calibri" w:hAnsi="Times New Roman" w:cs="Times New Roman"/>
          <w:color w:val="000000"/>
          <w:sz w:val="20"/>
          <w:szCs w:val="20"/>
          <w:lang w:eastAsia="en-MY"/>
        </w:rPr>
        <w:t>O</w:t>
      </w:r>
      <w:r w:rsidRPr="00653D36">
        <w:rPr>
          <w:rFonts w:ascii="Times New Roman" w:eastAsia="Calibri" w:hAnsi="Times New Roman" w:cs="Times New Roman"/>
          <w:color w:val="000000"/>
          <w:sz w:val="20"/>
          <w:szCs w:val="20"/>
          <w:vertAlign w:val="subscript"/>
          <w:lang w:eastAsia="en-MY"/>
        </w:rPr>
        <w:t>3</w:t>
      </w:r>
      <w:r w:rsidRPr="00653D36">
        <w:rPr>
          <w:rFonts w:ascii="Times New Roman" w:eastAsia="Calibri" w:hAnsi="Times New Roman" w:cs="Times New Roman"/>
          <w:color w:val="000000"/>
          <w:sz w:val="20"/>
          <w:szCs w:val="20"/>
          <w:lang w:eastAsia="en-MY"/>
        </w:rPr>
        <w:t xml:space="preserve"> catalysts modified with thiol monolayers. </w:t>
      </w:r>
      <w:r w:rsidRPr="00653D36">
        <w:rPr>
          <w:rFonts w:ascii="Times New Roman" w:eastAsia="Calibri" w:hAnsi="Times New Roman" w:cs="Times New Roman"/>
          <w:i/>
          <w:color w:val="000000"/>
          <w:sz w:val="20"/>
          <w:szCs w:val="20"/>
          <w:lang w:eastAsia="en-MY"/>
        </w:rPr>
        <w:t>Topic in Catalysis</w:t>
      </w:r>
      <w:r w:rsidRPr="00653D36">
        <w:rPr>
          <w:rFonts w:ascii="Times New Roman" w:eastAsia="Calibri" w:hAnsi="Times New Roman" w:cs="Times New Roman"/>
          <w:color w:val="000000"/>
          <w:sz w:val="20"/>
          <w:szCs w:val="20"/>
          <w:lang w:eastAsia="en-MY"/>
        </w:rPr>
        <w:t>, 57: 1505-1511.</w:t>
      </w:r>
    </w:p>
    <w:p w14:paraId="6E9BABC6"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Cabiac, A., Cacciaguerra, T., Trens, P., Durand, R., Delahay, G., Medevielle, A., Plee, D. and Coq. B. (2008). Influence of textural properties of activated carbons on Pd/carbon catalysts synthesis for cinnamaldehyde hydrogenation. </w:t>
      </w:r>
      <w:r w:rsidRPr="00653D36">
        <w:rPr>
          <w:rFonts w:ascii="Times New Roman" w:eastAsia="Calibri" w:hAnsi="Times New Roman" w:cs="Times New Roman"/>
          <w:i/>
          <w:color w:val="000000"/>
          <w:sz w:val="20"/>
          <w:szCs w:val="20"/>
          <w:lang w:eastAsia="en-MY"/>
        </w:rPr>
        <w:t>Applied Catalysis A</w:t>
      </w:r>
      <w:r w:rsidRPr="00653D36">
        <w:rPr>
          <w:rFonts w:ascii="Times New Roman" w:eastAsia="Calibri" w:hAnsi="Times New Roman" w:cs="Times New Roman"/>
          <w:color w:val="000000"/>
          <w:sz w:val="20"/>
          <w:szCs w:val="20"/>
          <w:lang w:eastAsia="en-MY"/>
        </w:rPr>
        <w:t xml:space="preserve">: </w:t>
      </w:r>
      <w:r w:rsidRPr="00653D36">
        <w:rPr>
          <w:rFonts w:ascii="Times New Roman" w:eastAsia="Calibri" w:hAnsi="Times New Roman" w:cs="Times New Roman"/>
          <w:i/>
          <w:color w:val="000000"/>
          <w:sz w:val="20"/>
          <w:szCs w:val="20"/>
          <w:lang w:eastAsia="en-MY"/>
        </w:rPr>
        <w:t>General</w:t>
      </w:r>
      <w:r w:rsidRPr="00653D36">
        <w:rPr>
          <w:rFonts w:ascii="Times New Roman" w:eastAsia="Calibri" w:hAnsi="Times New Roman" w:cs="Times New Roman"/>
          <w:color w:val="000000"/>
          <w:sz w:val="20"/>
          <w:szCs w:val="20"/>
          <w:lang w:eastAsia="en-MY"/>
        </w:rPr>
        <w:t>, 340: 229-235.</w:t>
      </w:r>
    </w:p>
    <w:p w14:paraId="6519C822"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Gallezot, P. and Richard, D. (1998). Selective hydrogenation of α,β-unsaturated aldehydes. </w:t>
      </w:r>
      <w:r w:rsidRPr="00653D36">
        <w:rPr>
          <w:rFonts w:ascii="Times New Roman" w:eastAsia="Calibri" w:hAnsi="Times New Roman" w:cs="Times New Roman"/>
          <w:i/>
          <w:iCs/>
          <w:color w:val="000000"/>
          <w:sz w:val="20"/>
          <w:szCs w:val="20"/>
          <w:lang w:eastAsia="en-MY"/>
        </w:rPr>
        <w:t>Catalysis Reviews-Science and Engineering</w:t>
      </w:r>
      <w:r w:rsidRPr="00653D36">
        <w:rPr>
          <w:rFonts w:ascii="Times New Roman" w:eastAsia="Calibri" w:hAnsi="Times New Roman" w:cs="Times New Roman"/>
          <w:color w:val="000000"/>
          <w:sz w:val="20"/>
          <w:szCs w:val="20"/>
          <w:lang w:eastAsia="en-MY"/>
        </w:rPr>
        <w:t xml:space="preserve">, 40: 81-126. </w:t>
      </w:r>
    </w:p>
    <w:p w14:paraId="291FAE46"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Ma, Y., Feng, Lu., Guo, Z., Deng, J., Pham-Huu, C., and Liu, Y. (2019). Palladium supported on calcium decorated carbon nanotube hybrids for chemoselective hydrogenation of cinnamaldehyde. </w:t>
      </w:r>
      <w:r w:rsidRPr="00653D36">
        <w:rPr>
          <w:rFonts w:ascii="Times New Roman" w:eastAsia="Calibri" w:hAnsi="Times New Roman" w:cs="Times New Roman"/>
          <w:i/>
          <w:iCs/>
          <w:color w:val="000000"/>
          <w:sz w:val="20"/>
          <w:szCs w:val="20"/>
          <w:lang w:eastAsia="en-MY"/>
        </w:rPr>
        <w:t>Frontiers in Chemistry</w:t>
      </w:r>
      <w:r w:rsidRPr="00653D36">
        <w:rPr>
          <w:rFonts w:ascii="Times New Roman" w:eastAsia="Calibri" w:hAnsi="Times New Roman" w:cs="Times New Roman"/>
          <w:color w:val="000000"/>
          <w:sz w:val="20"/>
          <w:szCs w:val="20"/>
          <w:lang w:eastAsia="en-MY"/>
        </w:rPr>
        <w:t>, 7(751):1-10.</w:t>
      </w:r>
    </w:p>
    <w:p w14:paraId="3F6D78D0" w14:textId="77777777" w:rsidR="00653D36" w:rsidRPr="00653D36" w:rsidRDefault="00653D36" w:rsidP="00653D36">
      <w:pPr>
        <w:numPr>
          <w:ilvl w:val="0"/>
          <w:numId w:val="6"/>
        </w:numPr>
        <w:spacing w:after="0"/>
        <w:ind w:left="360"/>
        <w:jc w:val="both"/>
        <w:rPr>
          <w:rFonts w:ascii="Times New Roman" w:eastAsia="Calibri" w:hAnsi="Times New Roman" w:cs="Times New Roman"/>
          <w:color w:val="000000"/>
          <w:sz w:val="20"/>
          <w:szCs w:val="20"/>
          <w:lang w:eastAsia="en-MY"/>
        </w:rPr>
      </w:pPr>
      <w:r w:rsidRPr="00653D36">
        <w:rPr>
          <w:rFonts w:ascii="Times New Roman" w:eastAsia="Calibri" w:hAnsi="Times New Roman" w:cs="Times New Roman"/>
          <w:color w:val="000000"/>
          <w:sz w:val="20"/>
          <w:szCs w:val="20"/>
          <w:lang w:eastAsia="en-MY"/>
        </w:rPr>
        <w:t xml:space="preserve">Maki-Arvela, P., Hajek, J., Salmi, T. and Yu, M. (2005). Chemoselective hydrogenation of carbonyl compounds over heterogeneous catalysts. </w:t>
      </w:r>
      <w:r w:rsidRPr="00653D36">
        <w:rPr>
          <w:rFonts w:ascii="Times New Roman" w:eastAsia="Calibri" w:hAnsi="Times New Roman" w:cs="Times New Roman"/>
          <w:i/>
          <w:color w:val="000000"/>
          <w:sz w:val="20"/>
          <w:szCs w:val="20"/>
          <w:lang w:eastAsia="en-MY"/>
        </w:rPr>
        <w:t>Applied Catalysis A: General,</w:t>
      </w:r>
      <w:r w:rsidRPr="00653D36">
        <w:rPr>
          <w:rFonts w:ascii="Times New Roman" w:eastAsia="Calibri" w:hAnsi="Times New Roman" w:cs="Times New Roman"/>
          <w:color w:val="000000"/>
          <w:sz w:val="20"/>
          <w:szCs w:val="20"/>
          <w:lang w:eastAsia="en-MY"/>
        </w:rPr>
        <w:t xml:space="preserve"> 292:1-49.</w:t>
      </w:r>
    </w:p>
    <w:p w14:paraId="65C0A50B" w14:textId="77777777" w:rsidR="00653D36" w:rsidRPr="00653D36" w:rsidRDefault="00653D36" w:rsidP="00653D36">
      <w:pPr>
        <w:numPr>
          <w:ilvl w:val="0"/>
          <w:numId w:val="6"/>
        </w:numPr>
        <w:spacing w:after="0"/>
        <w:ind w:left="360"/>
        <w:jc w:val="both"/>
        <w:outlineLvl w:val="0"/>
        <w:rPr>
          <w:rFonts w:ascii="Times New Roman" w:hAnsi="Times New Roman" w:cs="Times New Roman"/>
          <w:b/>
          <w:sz w:val="20"/>
          <w:szCs w:val="20"/>
        </w:rPr>
      </w:pPr>
      <w:r w:rsidRPr="00653D36">
        <w:rPr>
          <w:rFonts w:ascii="Times New Roman" w:eastAsia="Calibri" w:hAnsi="Times New Roman" w:cs="Times New Roman"/>
          <w:color w:val="000000"/>
          <w:sz w:val="20"/>
          <w:szCs w:val="20"/>
          <w:lang w:eastAsia="en-MY"/>
        </w:rPr>
        <w:t>Kołodziej, M., Drelinkiewicz, A., Lalik, E., Gurgul, J., Duraczyńska, D., and Kosydar, R. (2016). Activity/selectivity control in Pd/HxMoO</w:t>
      </w:r>
      <w:r w:rsidRPr="00653D36">
        <w:rPr>
          <w:rFonts w:ascii="Times New Roman" w:eastAsia="Calibri" w:hAnsi="Times New Roman" w:cs="Times New Roman"/>
          <w:color w:val="000000"/>
          <w:sz w:val="20"/>
          <w:szCs w:val="20"/>
          <w:vertAlign w:val="subscript"/>
          <w:lang w:eastAsia="en-MY"/>
        </w:rPr>
        <w:t>3</w:t>
      </w:r>
      <w:r w:rsidRPr="00653D36">
        <w:rPr>
          <w:rFonts w:ascii="Times New Roman" w:eastAsia="Calibri" w:hAnsi="Times New Roman" w:cs="Times New Roman"/>
          <w:color w:val="000000"/>
          <w:sz w:val="20"/>
          <w:szCs w:val="20"/>
          <w:lang w:eastAsia="en-MY"/>
        </w:rPr>
        <w:t xml:space="preserve"> catalyzed cinnamaldehyde hydrogenation. </w:t>
      </w:r>
      <w:r w:rsidRPr="00653D36">
        <w:rPr>
          <w:rFonts w:ascii="Times New Roman" w:eastAsia="Calibri" w:hAnsi="Times New Roman" w:cs="Times New Roman"/>
          <w:i/>
          <w:color w:val="000000"/>
          <w:sz w:val="20"/>
          <w:szCs w:val="20"/>
          <w:lang w:eastAsia="en-MY"/>
        </w:rPr>
        <w:t>Applied Catalysis A: General,</w:t>
      </w:r>
      <w:r w:rsidRPr="00653D36">
        <w:rPr>
          <w:rFonts w:ascii="Times New Roman" w:eastAsia="Calibri" w:hAnsi="Times New Roman" w:cs="Times New Roman"/>
          <w:color w:val="000000"/>
          <w:sz w:val="20"/>
          <w:szCs w:val="20"/>
          <w:lang w:eastAsia="en-MY"/>
        </w:rPr>
        <w:t xml:space="preserve"> 515: 60-71.</w:t>
      </w:r>
    </w:p>
    <w:p w14:paraId="72DEEFFA" w14:textId="77777777" w:rsidR="00653D36" w:rsidRPr="00653D36" w:rsidRDefault="00653D36" w:rsidP="00C778C7">
      <w:pPr>
        <w:spacing w:after="0"/>
        <w:jc w:val="both"/>
        <w:rPr>
          <w:rFonts w:ascii="Times New Roman" w:hAnsi="Times New Roman"/>
          <w:noProof/>
          <w:sz w:val="20"/>
          <w:szCs w:val="20"/>
        </w:rPr>
      </w:pPr>
    </w:p>
    <w:p w14:paraId="5FF4CF21" w14:textId="576A607B" w:rsidR="003A1F80" w:rsidRPr="006E79D9" w:rsidRDefault="003A1F80" w:rsidP="00C778C7">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606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60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4DB62E6"/>
    <w:multiLevelType w:val="hybridMultilevel"/>
    <w:tmpl w:val="D3061548"/>
    <w:lvl w:ilvl="0" w:tplc="AC9427B2">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06EA4"/>
    <w:rsid w:val="00653D36"/>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C778C7"/>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C778C7"/>
    <w:rPr>
      <w:color w:val="0000FF" w:themeColor="hyperlink"/>
      <w:u w:val="single"/>
    </w:rPr>
  </w:style>
  <w:style w:type="character" w:customStyle="1" w:styleId="italic">
    <w:name w:val="italic"/>
    <w:basedOn w:val="DefaultParagraphFont"/>
    <w:rsid w:val="00653D36"/>
  </w:style>
  <w:style w:type="character" w:customStyle="1" w:styleId="bold">
    <w:name w:val="bold"/>
    <w:basedOn w:val="DefaultParagraphFont"/>
    <w:rsid w:val="0065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2020-09-28T23:48:00Z</dcterms:created>
  <dcterms:modified xsi:type="dcterms:W3CDTF">2020-09-30T07:20:00Z</dcterms:modified>
</cp:coreProperties>
</file>