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DEA3979"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9B31A6">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5656A8">
        <w:rPr>
          <w:rFonts w:ascii="Times New Roman" w:hAnsi="Times New Roman" w:cs="Times New Roman"/>
          <w:b/>
          <w:i/>
          <w:sz w:val="24"/>
          <w:szCs w:val="24"/>
        </w:rPr>
        <w:t>446</w:t>
      </w:r>
      <w:r w:rsidR="009B31A6">
        <w:rPr>
          <w:rFonts w:ascii="Times New Roman" w:hAnsi="Times New Roman" w:cs="Times New Roman"/>
          <w:b/>
          <w:i/>
          <w:sz w:val="24"/>
          <w:szCs w:val="24"/>
        </w:rPr>
        <w:t xml:space="preserve"> - </w:t>
      </w:r>
      <w:r w:rsidR="005656A8">
        <w:rPr>
          <w:rFonts w:ascii="Times New Roman" w:hAnsi="Times New Roman" w:cs="Times New Roman"/>
          <w:b/>
          <w:i/>
          <w:sz w:val="24"/>
          <w:szCs w:val="24"/>
        </w:rPr>
        <w:t>465</w:t>
      </w:r>
    </w:p>
    <w:p w14:paraId="1FF05887" w14:textId="77777777" w:rsidR="00095557" w:rsidRPr="001E55BE" w:rsidRDefault="00095557"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646C74AA" w14:textId="77777777" w:rsidR="005656A8" w:rsidRPr="00345C24" w:rsidRDefault="005656A8" w:rsidP="005656A8">
      <w:pPr>
        <w:spacing w:after="0"/>
        <w:ind w:left="144"/>
        <w:jc w:val="center"/>
        <w:outlineLvl w:val="0"/>
        <w:rPr>
          <w:rFonts w:ascii="Times New Roman" w:hAnsi="Times New Roman"/>
          <w:sz w:val="28"/>
          <w:szCs w:val="28"/>
        </w:rPr>
      </w:pPr>
      <w:r w:rsidRPr="00345C24">
        <w:rPr>
          <w:rFonts w:ascii="Times New Roman" w:hAnsi="Times New Roman"/>
          <w:sz w:val="28"/>
          <w:szCs w:val="28"/>
        </w:rPr>
        <w:t>PREPARATION AND CHARACTERIZATION OF COGON GRASS NATURAL FIBER AS A CONCRETE FILLER FOR GAMMA RADIATION SHIELDING</w:t>
      </w:r>
      <w:r w:rsidRPr="006E7636">
        <w:rPr>
          <w:rFonts w:ascii="Times New Roman" w:hAnsi="Times New Roman"/>
          <w:sz w:val="28"/>
        </w:rPr>
        <w:t xml:space="preserve"> </w:t>
      </w:r>
    </w:p>
    <w:p w14:paraId="2FC47F51" w14:textId="77777777" w:rsidR="005656A8" w:rsidRPr="00345C24" w:rsidRDefault="005656A8" w:rsidP="005656A8">
      <w:pPr>
        <w:spacing w:after="0"/>
        <w:jc w:val="center"/>
        <w:outlineLvl w:val="0"/>
        <w:rPr>
          <w:rFonts w:ascii="Times New Roman" w:hAnsi="Times New Roman"/>
          <w:b/>
          <w:color w:val="548DD4" w:themeColor="text2" w:themeTint="99"/>
          <w:sz w:val="24"/>
          <w:szCs w:val="24"/>
        </w:rPr>
      </w:pPr>
    </w:p>
    <w:p w14:paraId="20550CF0" w14:textId="77777777" w:rsidR="005656A8" w:rsidRPr="00345C24" w:rsidRDefault="005656A8" w:rsidP="005656A8">
      <w:pPr>
        <w:spacing w:after="0"/>
        <w:jc w:val="center"/>
        <w:outlineLvl w:val="0"/>
        <w:rPr>
          <w:rFonts w:ascii="Times New Roman" w:hAnsi="Times New Roman"/>
          <w:sz w:val="24"/>
          <w:szCs w:val="24"/>
          <w:lang w:val="ms-MY"/>
        </w:rPr>
      </w:pPr>
      <w:r w:rsidRPr="00345C24">
        <w:rPr>
          <w:rFonts w:ascii="Times New Roman" w:hAnsi="Times New Roman"/>
          <w:sz w:val="24"/>
          <w:szCs w:val="24"/>
        </w:rPr>
        <w:t>(</w:t>
      </w:r>
      <w:r w:rsidRPr="00345C24">
        <w:rPr>
          <w:rFonts w:ascii="Times New Roman" w:hAnsi="Times New Roman"/>
          <w:sz w:val="24"/>
          <w:szCs w:val="24"/>
          <w:lang w:val="ms-MY"/>
        </w:rPr>
        <w:t xml:space="preserve">Penyediaan dan Pencirian Serat Semula Jadi Rumput </w:t>
      </w:r>
      <w:r w:rsidRPr="00345C24">
        <w:rPr>
          <w:rFonts w:ascii="Times New Roman" w:hAnsi="Times New Roman"/>
          <w:iCs/>
          <w:sz w:val="24"/>
          <w:szCs w:val="24"/>
          <w:lang w:val="ms-MY"/>
        </w:rPr>
        <w:t>Cogon</w:t>
      </w:r>
      <w:r w:rsidRPr="00345C24">
        <w:rPr>
          <w:rFonts w:ascii="Times New Roman" w:hAnsi="Times New Roman"/>
          <w:sz w:val="24"/>
          <w:szCs w:val="24"/>
          <w:lang w:val="ms-MY"/>
        </w:rPr>
        <w:t xml:space="preserve"> sebagai Pengisi Konkrit untuk Perisai Sinar Gama</w:t>
      </w:r>
      <w:r w:rsidRPr="00345C24">
        <w:rPr>
          <w:rFonts w:ascii="Times New Roman" w:hAnsi="Times New Roman"/>
          <w:sz w:val="24"/>
          <w:szCs w:val="24"/>
        </w:rPr>
        <w:t>)</w:t>
      </w:r>
    </w:p>
    <w:p w14:paraId="79DE03BD" w14:textId="77777777" w:rsidR="005656A8" w:rsidRPr="00345C24" w:rsidRDefault="005656A8" w:rsidP="005656A8">
      <w:pPr>
        <w:spacing w:after="0"/>
        <w:jc w:val="center"/>
        <w:outlineLvl w:val="0"/>
        <w:rPr>
          <w:rFonts w:ascii="Times New Roman" w:hAnsi="Times New Roman"/>
          <w:b/>
          <w:color w:val="548DD4" w:themeColor="text2" w:themeTint="99"/>
          <w:sz w:val="20"/>
          <w:szCs w:val="20"/>
        </w:rPr>
      </w:pPr>
    </w:p>
    <w:p w14:paraId="55425E79" w14:textId="77777777" w:rsidR="005656A8" w:rsidRPr="00345C24" w:rsidRDefault="005656A8" w:rsidP="005656A8">
      <w:pPr>
        <w:spacing w:after="0"/>
        <w:jc w:val="center"/>
        <w:outlineLvl w:val="0"/>
        <w:rPr>
          <w:rFonts w:ascii="Times New Roman" w:hAnsi="Times New Roman"/>
          <w:sz w:val="20"/>
          <w:szCs w:val="20"/>
        </w:rPr>
      </w:pPr>
      <w:r w:rsidRPr="00345C24">
        <w:rPr>
          <w:rFonts w:ascii="Times New Roman" w:hAnsi="Times New Roman"/>
          <w:sz w:val="20"/>
          <w:szCs w:val="20"/>
        </w:rPr>
        <w:t>Yusrina Mohd Yusof</w:t>
      </w:r>
      <w:r w:rsidRPr="00345C24">
        <w:rPr>
          <w:rFonts w:ascii="Times New Roman" w:hAnsi="Times New Roman"/>
          <w:sz w:val="20"/>
          <w:szCs w:val="20"/>
          <w:vertAlign w:val="superscript"/>
        </w:rPr>
        <w:t xml:space="preserve"> </w:t>
      </w:r>
      <w:r w:rsidRPr="00345C24">
        <w:rPr>
          <w:rFonts w:ascii="Times New Roman" w:hAnsi="Times New Roman"/>
          <w:sz w:val="20"/>
          <w:szCs w:val="20"/>
        </w:rPr>
        <w:t>and Siti Amira Othman*</w:t>
      </w:r>
    </w:p>
    <w:p w14:paraId="6E2F28B0" w14:textId="77777777" w:rsidR="005656A8" w:rsidRPr="005656A8" w:rsidRDefault="005656A8" w:rsidP="005656A8">
      <w:pPr>
        <w:spacing w:after="0"/>
        <w:jc w:val="center"/>
        <w:outlineLvl w:val="0"/>
        <w:rPr>
          <w:rFonts w:ascii="Times New Roman" w:hAnsi="Times New Roman"/>
          <w:b/>
          <w:color w:val="FF0000"/>
          <w:sz w:val="20"/>
          <w:szCs w:val="20"/>
        </w:rPr>
      </w:pPr>
    </w:p>
    <w:p w14:paraId="2238D4E3" w14:textId="77777777" w:rsidR="005656A8" w:rsidRPr="005656A8" w:rsidRDefault="005656A8" w:rsidP="005656A8">
      <w:pPr>
        <w:spacing w:after="0"/>
        <w:jc w:val="center"/>
        <w:outlineLvl w:val="0"/>
        <w:rPr>
          <w:rFonts w:ascii="Times New Roman" w:hAnsi="Times New Roman"/>
          <w:i/>
          <w:sz w:val="20"/>
          <w:szCs w:val="20"/>
        </w:rPr>
      </w:pPr>
      <w:r w:rsidRPr="005656A8">
        <w:rPr>
          <w:rFonts w:ascii="Times New Roman" w:hAnsi="Times New Roman"/>
          <w:i/>
          <w:sz w:val="20"/>
          <w:szCs w:val="20"/>
        </w:rPr>
        <w:t>Department of Physics and Chemistry, Faculty of Applied Sciences and Technology</w:t>
      </w:r>
    </w:p>
    <w:p w14:paraId="794BC022" w14:textId="77777777" w:rsidR="005656A8" w:rsidRPr="005656A8" w:rsidRDefault="005656A8" w:rsidP="005656A8">
      <w:pPr>
        <w:spacing w:after="0"/>
        <w:jc w:val="center"/>
        <w:outlineLvl w:val="0"/>
        <w:rPr>
          <w:rFonts w:ascii="Times New Roman" w:hAnsi="Times New Roman"/>
          <w:i/>
          <w:sz w:val="20"/>
          <w:szCs w:val="20"/>
        </w:rPr>
      </w:pPr>
      <w:r w:rsidRPr="005656A8">
        <w:rPr>
          <w:rFonts w:ascii="Times New Roman" w:hAnsi="Times New Roman"/>
          <w:i/>
          <w:sz w:val="20"/>
          <w:szCs w:val="20"/>
        </w:rPr>
        <w:t>Universiti Tun Hussein Onn Malaysia, 84600 Pagoh, Johor, Malaysia</w:t>
      </w:r>
    </w:p>
    <w:p w14:paraId="6A16D6FA" w14:textId="77777777" w:rsidR="005656A8" w:rsidRPr="005656A8" w:rsidRDefault="005656A8" w:rsidP="005656A8">
      <w:pPr>
        <w:spacing w:after="0"/>
        <w:jc w:val="center"/>
        <w:outlineLvl w:val="0"/>
        <w:rPr>
          <w:rFonts w:ascii="Times New Roman" w:hAnsi="Times New Roman"/>
          <w:b/>
          <w:color w:val="548DD4" w:themeColor="text2" w:themeTint="99"/>
          <w:sz w:val="20"/>
          <w:szCs w:val="20"/>
        </w:rPr>
      </w:pPr>
    </w:p>
    <w:p w14:paraId="09423421" w14:textId="77777777" w:rsidR="005656A8" w:rsidRPr="005656A8" w:rsidRDefault="005656A8" w:rsidP="005656A8">
      <w:pPr>
        <w:spacing w:after="0"/>
        <w:jc w:val="center"/>
        <w:outlineLvl w:val="0"/>
        <w:rPr>
          <w:rFonts w:ascii="Times New Roman" w:hAnsi="Times New Roman"/>
          <w:i/>
          <w:color w:val="548DD4" w:themeColor="text2" w:themeTint="99"/>
          <w:sz w:val="20"/>
          <w:szCs w:val="20"/>
        </w:rPr>
      </w:pPr>
      <w:r w:rsidRPr="005656A8">
        <w:rPr>
          <w:rFonts w:ascii="Times New Roman" w:hAnsi="Times New Roman"/>
          <w:i/>
          <w:sz w:val="20"/>
          <w:szCs w:val="20"/>
        </w:rPr>
        <w:t>*Corresponding author:  sitiamira@uthm.edu.my</w:t>
      </w:r>
      <w:r w:rsidRPr="005656A8">
        <w:rPr>
          <w:rFonts w:ascii="Times New Roman" w:hAnsi="Times New Roman"/>
          <w:b/>
          <w:i/>
          <w:color w:val="548DD4" w:themeColor="text2" w:themeTint="99"/>
          <w:sz w:val="20"/>
          <w:szCs w:val="20"/>
        </w:rPr>
        <w:t xml:space="preserve"> </w:t>
      </w:r>
    </w:p>
    <w:p w14:paraId="4BD67A67" w14:textId="77777777" w:rsidR="005656A8" w:rsidRPr="005656A8" w:rsidRDefault="005656A8" w:rsidP="005656A8">
      <w:pPr>
        <w:spacing w:after="0"/>
        <w:jc w:val="center"/>
        <w:rPr>
          <w:rFonts w:ascii="Times New Roman" w:hAnsi="Times New Roman"/>
          <w:noProof/>
          <w:sz w:val="20"/>
          <w:szCs w:val="20"/>
        </w:rPr>
      </w:pPr>
    </w:p>
    <w:p w14:paraId="7E22A5E5" w14:textId="77777777" w:rsidR="005656A8" w:rsidRPr="005656A8" w:rsidRDefault="005656A8" w:rsidP="005656A8">
      <w:pPr>
        <w:spacing w:after="0"/>
        <w:jc w:val="center"/>
        <w:rPr>
          <w:rFonts w:ascii="Times New Roman" w:hAnsi="Times New Roman"/>
          <w:noProof/>
          <w:sz w:val="20"/>
          <w:szCs w:val="20"/>
        </w:rPr>
      </w:pPr>
    </w:p>
    <w:p w14:paraId="1243324A" w14:textId="77777777" w:rsidR="005656A8" w:rsidRPr="005656A8" w:rsidRDefault="005656A8" w:rsidP="005656A8">
      <w:pPr>
        <w:spacing w:after="0"/>
        <w:jc w:val="center"/>
        <w:rPr>
          <w:rFonts w:ascii="Times New Roman" w:hAnsi="Times New Roman"/>
          <w:noProof/>
          <w:sz w:val="20"/>
          <w:szCs w:val="20"/>
        </w:rPr>
      </w:pPr>
      <w:r w:rsidRPr="005656A8">
        <w:rPr>
          <w:rFonts w:ascii="Times New Roman" w:hAnsi="Times New Roman"/>
          <w:noProof/>
          <w:sz w:val="20"/>
          <w:szCs w:val="20"/>
        </w:rPr>
        <w:t>Received:  3 April 2021; Accepted: 2 June 2021; Published: xx June 2021</w:t>
      </w:r>
    </w:p>
    <w:p w14:paraId="36ECEA2B" w14:textId="77777777" w:rsidR="005656A8" w:rsidRPr="005656A8" w:rsidRDefault="005656A8" w:rsidP="005656A8">
      <w:pPr>
        <w:spacing w:after="0"/>
        <w:jc w:val="center"/>
        <w:rPr>
          <w:rFonts w:ascii="Times New Roman" w:hAnsi="Times New Roman"/>
          <w:noProof/>
          <w:sz w:val="20"/>
          <w:szCs w:val="20"/>
        </w:rPr>
      </w:pPr>
    </w:p>
    <w:p w14:paraId="39E050AF" w14:textId="77777777" w:rsidR="005656A8" w:rsidRPr="005656A8" w:rsidRDefault="005656A8" w:rsidP="005656A8">
      <w:pPr>
        <w:spacing w:after="0"/>
        <w:jc w:val="center"/>
        <w:rPr>
          <w:rFonts w:ascii="Times New Roman" w:hAnsi="Times New Roman"/>
          <w:noProof/>
          <w:sz w:val="20"/>
          <w:szCs w:val="20"/>
        </w:rPr>
      </w:pPr>
    </w:p>
    <w:p w14:paraId="6D8413FA" w14:textId="77777777" w:rsidR="005656A8" w:rsidRPr="005656A8" w:rsidRDefault="005656A8" w:rsidP="005656A8">
      <w:pPr>
        <w:spacing w:after="0"/>
        <w:jc w:val="center"/>
        <w:rPr>
          <w:rFonts w:ascii="Times New Roman" w:hAnsi="Times New Roman"/>
          <w:b/>
          <w:noProof/>
          <w:sz w:val="20"/>
          <w:szCs w:val="20"/>
        </w:rPr>
      </w:pPr>
      <w:r w:rsidRPr="005656A8">
        <w:rPr>
          <w:rFonts w:ascii="Times New Roman" w:hAnsi="Times New Roman"/>
          <w:b/>
          <w:noProof/>
          <w:sz w:val="20"/>
          <w:szCs w:val="20"/>
        </w:rPr>
        <w:t>Abstract</w:t>
      </w:r>
    </w:p>
    <w:p w14:paraId="7EFF45D1" w14:textId="77777777" w:rsidR="005656A8" w:rsidRPr="005656A8" w:rsidRDefault="005656A8" w:rsidP="005656A8">
      <w:pPr>
        <w:tabs>
          <w:tab w:val="left" w:pos="453"/>
          <w:tab w:val="center" w:pos="4117"/>
        </w:tabs>
        <w:spacing w:after="0"/>
        <w:ind w:right="-15"/>
        <w:jc w:val="both"/>
        <w:rPr>
          <w:rFonts w:ascii="Times New Roman" w:hAnsi="Times New Roman"/>
          <w:sz w:val="20"/>
          <w:szCs w:val="20"/>
        </w:rPr>
      </w:pPr>
      <w:r w:rsidRPr="005656A8">
        <w:rPr>
          <w:rFonts w:ascii="Times New Roman" w:hAnsi="Times New Roman"/>
          <w:sz w:val="20"/>
          <w:szCs w:val="20"/>
        </w:rPr>
        <w:t>Concrete is a combination of cement, fine aggregate, coarse aggregate, and water. Concrete has a high shielding potential against gamma radiation from radioactive source. Concretes having a higher attenuation coefficient may be produced by varying the additives of various specific densities to increase the shielding performance. This study uses a cogon grass fiber, an invasive and unwanted grass due to their ability to grow, and disrupt desirable vegetation efficiently as a reinforcement material mixed into the concrete composite to observe its performance in radiation shielding. Natural fiber is known to have a tolerance to post splitting, high energy absorption and increased fatigue resistance of cement-based composites. Cogon grass fibers are use with different percentages of 0%, 0.5%, 1.0% and 1.5% fiber content with four different thicknesses. In this study, the chemical and physical properties of cogon grass were characterized by the hydrolysis process (Chesson Method) and Atomic Force Microscopy (AFM), respectively. The effect of different percentage of cogon grass fiber in concrete with different thickness to linear attenuation coefficient, the difference of linear attenuation coefficient value between lead concrete and cogon grass fiber concrete and half value layer (HVL) were also investigated. The possibility of using cogon grass natural fiber as a block of concrete for gamma radiation shielding was also evaluated based on the results obtained in this study. The results show that the hemicellulose, cellulose and lignin content of raw cogon grass fiber were 27.60%, 36.62% and 6.11%, respectively. AFM micrograph of cogon grass showed a blocky and rough surface. The calculated linear attenuation coefficient of cogon grass fiber showed an increase with the increase of fiber content and thickness. However, lead concrete showed a higher attenuation coefficient and lower HVL value compared to cogon grass fiber. Despite that, cogon grass fiber concrete may have the potential to be used as shielding material with some improvement.</w:t>
      </w:r>
    </w:p>
    <w:p w14:paraId="222667A0" w14:textId="77777777" w:rsidR="005656A8" w:rsidRPr="005656A8" w:rsidRDefault="005656A8" w:rsidP="005656A8">
      <w:pPr>
        <w:spacing w:after="0"/>
        <w:jc w:val="both"/>
        <w:outlineLvl w:val="0"/>
        <w:rPr>
          <w:rFonts w:ascii="Times New Roman" w:hAnsi="Times New Roman"/>
          <w:sz w:val="20"/>
          <w:szCs w:val="20"/>
        </w:rPr>
      </w:pPr>
    </w:p>
    <w:p w14:paraId="366232FA" w14:textId="77777777" w:rsidR="005656A8" w:rsidRPr="005656A8" w:rsidRDefault="005656A8" w:rsidP="005656A8">
      <w:pPr>
        <w:spacing w:after="0"/>
        <w:jc w:val="both"/>
        <w:outlineLvl w:val="0"/>
        <w:rPr>
          <w:rFonts w:ascii="Times New Roman" w:hAnsi="Times New Roman"/>
          <w:color w:val="548DD4" w:themeColor="text2" w:themeTint="99"/>
          <w:sz w:val="20"/>
          <w:szCs w:val="20"/>
        </w:rPr>
      </w:pPr>
      <w:r w:rsidRPr="005656A8">
        <w:rPr>
          <w:rFonts w:ascii="Times New Roman" w:hAnsi="Times New Roman"/>
          <w:b/>
          <w:sz w:val="20"/>
          <w:szCs w:val="20"/>
        </w:rPr>
        <w:t>Keywords:</w:t>
      </w:r>
      <w:r w:rsidRPr="005656A8">
        <w:rPr>
          <w:rFonts w:ascii="Times New Roman" w:hAnsi="Times New Roman"/>
          <w:sz w:val="20"/>
          <w:szCs w:val="20"/>
        </w:rPr>
        <w:t xml:space="preserve">  cogon grass, fiber, concrete, filler, gamma radiation</w:t>
      </w:r>
    </w:p>
    <w:p w14:paraId="704A7018" w14:textId="77777777" w:rsidR="005656A8" w:rsidRPr="005656A8" w:rsidRDefault="005656A8" w:rsidP="005656A8">
      <w:pPr>
        <w:spacing w:after="0"/>
        <w:jc w:val="center"/>
        <w:outlineLvl w:val="0"/>
        <w:rPr>
          <w:rFonts w:ascii="Times New Roman" w:hAnsi="Times New Roman"/>
          <w:b/>
          <w:color w:val="548DD4" w:themeColor="text2" w:themeTint="99"/>
          <w:sz w:val="20"/>
          <w:szCs w:val="20"/>
        </w:rPr>
      </w:pPr>
    </w:p>
    <w:p w14:paraId="72BB294C" w14:textId="77777777" w:rsidR="005656A8" w:rsidRPr="005656A8" w:rsidRDefault="005656A8" w:rsidP="005656A8">
      <w:pPr>
        <w:spacing w:after="0"/>
        <w:jc w:val="center"/>
        <w:outlineLvl w:val="0"/>
        <w:rPr>
          <w:rFonts w:ascii="Times New Roman" w:hAnsi="Times New Roman"/>
          <w:b/>
          <w:noProof/>
          <w:sz w:val="20"/>
          <w:szCs w:val="20"/>
          <w:lang w:val="ms-MY"/>
        </w:rPr>
      </w:pPr>
      <w:r w:rsidRPr="005656A8">
        <w:rPr>
          <w:rFonts w:ascii="Times New Roman" w:hAnsi="Times New Roman"/>
          <w:b/>
          <w:noProof/>
          <w:sz w:val="20"/>
          <w:szCs w:val="20"/>
          <w:lang w:val="ms-MY"/>
        </w:rPr>
        <w:t>Abstrak</w:t>
      </w:r>
    </w:p>
    <w:p w14:paraId="112C4E0F" w14:textId="77777777" w:rsidR="005656A8" w:rsidRPr="005656A8" w:rsidRDefault="005656A8" w:rsidP="005656A8">
      <w:pPr>
        <w:tabs>
          <w:tab w:val="left" w:pos="453"/>
          <w:tab w:val="center" w:pos="4117"/>
        </w:tabs>
        <w:spacing w:after="0"/>
        <w:ind w:right="-15"/>
        <w:jc w:val="both"/>
        <w:rPr>
          <w:rFonts w:ascii="Times New Roman" w:hAnsi="Times New Roman"/>
          <w:noProof/>
          <w:sz w:val="20"/>
          <w:szCs w:val="20"/>
          <w:lang w:val="ms-MY"/>
        </w:rPr>
      </w:pPr>
      <w:r w:rsidRPr="005656A8">
        <w:rPr>
          <w:rFonts w:ascii="Times New Roman" w:hAnsi="Times New Roman"/>
          <w:noProof/>
          <w:sz w:val="20"/>
          <w:szCs w:val="20"/>
          <w:lang w:val="ms-MY"/>
        </w:rPr>
        <w:t xml:space="preserve">Konkrit adalah campuran dari simen, agregat halus, agregat kasar, dan air. Konkrit mempunyai potensi pelindung yang tinggi terhadap sinaran radioaktif gama daripada sumber radioaktif. Konkrit yang mempunyai pekali pelemahan yang lebih tinggi dapat dihasilkan dengan mengubah bahan tambahan dari pelbagai ketumpatan tertentu untuk meningkatkan kadar pelindung. Kajian ini menggunakan serat semula jadi rumput lalang, sejenis rumput invasif dan tidak diingini kerana kemampuan mereka untuk tumbuh, dan mengganggu tumbuh-tumbuhan yang diinginkan dengan cekap sebagai bahan tambahan yang dicampurkan dalam komposit konkrit untuk menilai kemampuannya dalam pelindung radiasi. Serat semula jadi diketahui mempunyai toleransi terhadap pemisahan pasca, penyerapan tenaga yang tinggi dan peningkatan ketahanan komposit berasaskan simen. Serat rumput lalang yang digunakan dengan peratusan 0%, 0.5 %, 1.0% dan 1.5% kandungan serat dengan empat ketebalan yang berbeza. Dalam kajian ini, sifat fizikal dan kimia rumput lalang dicirikan dengan menjalankan proses hidrolisis (Kaedah </w:t>
      </w:r>
      <w:r w:rsidRPr="005656A8">
        <w:rPr>
          <w:rFonts w:ascii="Times New Roman" w:hAnsi="Times New Roman"/>
          <w:i/>
          <w:noProof/>
          <w:sz w:val="20"/>
          <w:szCs w:val="20"/>
          <w:lang w:val="ms-MY"/>
        </w:rPr>
        <w:t>Chesson</w:t>
      </w:r>
      <w:r w:rsidRPr="005656A8">
        <w:rPr>
          <w:rFonts w:ascii="Times New Roman" w:hAnsi="Times New Roman"/>
          <w:noProof/>
          <w:sz w:val="20"/>
          <w:szCs w:val="20"/>
          <w:lang w:val="ms-MY"/>
        </w:rPr>
        <w:t>) dan Mikroskop Daya Atom (AFM). Kesan peratusan serat rumput cogon yang berbeza terhadap pekali pelemahan linear konkrit, kesan ketebalan berbeza dari konkrit serat rumput lalang terhadap pekali pelemahan linear dan perbezaan pekali pelemahan linear antara konkrit plumbum dan konkrit serat rumput lalang juga disiasat. Potensi menggunakan serat semula jadi rumput lalang sebagai blok konkrit sebagai pelindung radiasi gamma juga dinilai berdasarkan hasil kajian ini. Kajian menunjukkan kandungan hemiselulosa, selulosa dan lignin dari serat rumput lalang masing-masing adalah 27.60%, 36.62% dan 6.11%. Mikrograf AFM rumput lalang menunjukkan permukaan yang tersekat dan kasar. Pekali pelemahan linear yang dikira dari konkrit serat rumput lalang menunjukkan peningkatan dengan peningkatan kandungan serat dan ketebalan konkrit. Walau bagaimanapun, konkrit plumbum menunjukkan pekali pelemahan yang lebih tinggi dan nilai HVL yang lebih rendah berbanding dengan serat rumput cogon. Walaupun begitu, konkrit serat rumput cogon mungkin berpotensi digunakan sebagai bahan pelindung dengan sedikit peningkatan.</w:t>
      </w:r>
    </w:p>
    <w:p w14:paraId="6BBB5C41" w14:textId="77777777" w:rsidR="005656A8" w:rsidRPr="005656A8" w:rsidRDefault="005656A8" w:rsidP="005656A8">
      <w:pPr>
        <w:tabs>
          <w:tab w:val="left" w:pos="453"/>
          <w:tab w:val="center" w:pos="4117"/>
        </w:tabs>
        <w:spacing w:after="0"/>
        <w:ind w:right="-15"/>
        <w:jc w:val="both"/>
        <w:rPr>
          <w:rFonts w:ascii="Times New Roman" w:hAnsi="Times New Roman"/>
          <w:noProof/>
          <w:sz w:val="20"/>
          <w:szCs w:val="20"/>
          <w:lang w:val="ms-MY"/>
        </w:rPr>
      </w:pPr>
    </w:p>
    <w:p w14:paraId="0DCF1C68" w14:textId="0C24DEA2" w:rsidR="005656A8" w:rsidRDefault="005656A8" w:rsidP="005656A8">
      <w:pPr>
        <w:tabs>
          <w:tab w:val="left" w:pos="453"/>
          <w:tab w:val="center" w:pos="4117"/>
        </w:tabs>
        <w:spacing w:after="0"/>
        <w:ind w:right="-15"/>
        <w:jc w:val="both"/>
        <w:rPr>
          <w:rFonts w:ascii="Times New Roman" w:hAnsi="Times New Roman"/>
          <w:noProof/>
          <w:sz w:val="20"/>
          <w:szCs w:val="20"/>
          <w:lang w:val="ms-MY"/>
        </w:rPr>
      </w:pPr>
      <w:r w:rsidRPr="005656A8">
        <w:rPr>
          <w:rFonts w:ascii="Times New Roman" w:hAnsi="Times New Roman"/>
          <w:b/>
          <w:noProof/>
          <w:sz w:val="20"/>
          <w:szCs w:val="20"/>
          <w:lang w:val="ms-MY"/>
        </w:rPr>
        <w:t xml:space="preserve">Kata kunci:  </w:t>
      </w:r>
      <w:r w:rsidRPr="005656A8">
        <w:rPr>
          <w:rFonts w:ascii="Times New Roman" w:hAnsi="Times New Roman"/>
          <w:noProof/>
          <w:sz w:val="20"/>
          <w:szCs w:val="20"/>
          <w:lang w:val="ms-MY"/>
        </w:rPr>
        <w:t>rumput cogon, serat, konkrit, pengisi, sinaran gama, perisai</w:t>
      </w:r>
    </w:p>
    <w:p w14:paraId="7D7D9875" w14:textId="564EB5C4" w:rsidR="005F3850" w:rsidRDefault="005F3850" w:rsidP="005656A8">
      <w:pPr>
        <w:tabs>
          <w:tab w:val="left" w:pos="453"/>
          <w:tab w:val="center" w:pos="4117"/>
        </w:tabs>
        <w:spacing w:after="0"/>
        <w:ind w:right="-15"/>
        <w:jc w:val="both"/>
        <w:rPr>
          <w:rFonts w:ascii="Times New Roman" w:hAnsi="Times New Roman"/>
          <w:noProof/>
          <w:sz w:val="20"/>
          <w:szCs w:val="20"/>
          <w:lang w:val="ms-MY"/>
        </w:rPr>
      </w:pPr>
    </w:p>
    <w:p w14:paraId="246CBEBB" w14:textId="77777777" w:rsidR="005F3850" w:rsidRPr="00041A8B" w:rsidRDefault="005F3850" w:rsidP="005F3850">
      <w:pPr>
        <w:spacing w:after="0"/>
        <w:jc w:val="center"/>
        <w:outlineLvl w:val="0"/>
        <w:rPr>
          <w:rFonts w:ascii="Times New Roman" w:hAnsi="Times New Roman"/>
          <w:b/>
          <w:sz w:val="20"/>
          <w:szCs w:val="20"/>
        </w:rPr>
      </w:pPr>
      <w:r w:rsidRPr="00041A8B">
        <w:rPr>
          <w:rFonts w:ascii="Times New Roman" w:hAnsi="Times New Roman"/>
          <w:b/>
          <w:sz w:val="20"/>
          <w:szCs w:val="20"/>
        </w:rPr>
        <w:t>References</w:t>
      </w:r>
    </w:p>
    <w:p w14:paraId="7ADDCB9F"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AbuAlRoos, N., Amin, N. B. and Zainon, R. (2019). Conventional and new lead-free radiation shielding materials for radiation protection in nuclear medicine: A review. </w:t>
      </w:r>
      <w:r w:rsidRPr="00041A8B">
        <w:rPr>
          <w:rFonts w:ascii="Times New Roman" w:hAnsi="Times New Roman"/>
          <w:i/>
          <w:sz w:val="20"/>
          <w:szCs w:val="20"/>
          <w:shd w:val="clear" w:color="auto" w:fill="FFFFFF"/>
        </w:rPr>
        <w:t>Radiation Physics and Chemistry</w:t>
      </w:r>
      <w:r w:rsidRPr="00041A8B">
        <w:rPr>
          <w:rFonts w:ascii="Times New Roman" w:hAnsi="Times New Roman"/>
          <w:sz w:val="20"/>
          <w:szCs w:val="20"/>
          <w:shd w:val="clear" w:color="auto" w:fill="FFFFFF"/>
        </w:rPr>
        <w:t xml:space="preserve">, 165: 108439. </w:t>
      </w:r>
    </w:p>
    <w:p w14:paraId="29D97BBD"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Ekolu, S. O., Dundu, M. and Gao, X. (2014). Construction materials and structures. Amsterdam Netherlands: IOS Press BV: p. 3.</w:t>
      </w:r>
    </w:p>
    <w:p w14:paraId="176CC792"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Gencel, O., Bozkurt, A., Kam, E. and Korkut, T. (2010). Determination and calculation of gamma and neutron shielding characteristics of concretes containing different hematite proportions. </w:t>
      </w:r>
      <w:r w:rsidRPr="00041A8B">
        <w:rPr>
          <w:rFonts w:ascii="Times New Roman" w:hAnsi="Times New Roman"/>
          <w:i/>
          <w:sz w:val="20"/>
          <w:szCs w:val="20"/>
          <w:shd w:val="clear" w:color="auto" w:fill="FFFFFF"/>
        </w:rPr>
        <w:t>Annals of Nuclear Energy</w:t>
      </w:r>
      <w:r w:rsidRPr="00041A8B">
        <w:rPr>
          <w:rFonts w:ascii="Times New Roman" w:hAnsi="Times New Roman"/>
          <w:sz w:val="20"/>
          <w:szCs w:val="20"/>
          <w:shd w:val="clear" w:color="auto" w:fill="FFFFFF"/>
        </w:rPr>
        <w:t xml:space="preserve">, 38(12): 2719-2723. </w:t>
      </w:r>
    </w:p>
    <w:p w14:paraId="4330F193"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Han, B., Zhang, L. and Ou, J. (2017). Smart and multifunctional concrete toward sustainable infrastructures. Springer, Singapore.</w:t>
      </w:r>
    </w:p>
    <w:p w14:paraId="47B05D75"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Jamir, M. R. M., Majid, M. S. A. and Khasri, A. (2018). Natural lightweight hybrid composites for aircraft structural applications. Composites science and engineering, sustainable composites for aerospace applications. Woodhead Publishing: pp. 155-170. </w:t>
      </w:r>
    </w:p>
    <w:p w14:paraId="53FE2F2A"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Jumaidin, R., Khiruddin, M., Asyul Sutan Saidi, Z., Salit, M. and Ilyas, R. (2019). Characteristics of cogon grass fibre reinforced thermoplastic cassava starch biocomposite: Water absorption and physical properties. </w:t>
      </w:r>
      <w:r w:rsidRPr="00041A8B">
        <w:rPr>
          <w:rFonts w:ascii="Times New Roman" w:hAnsi="Times New Roman"/>
          <w:i/>
          <w:sz w:val="20"/>
          <w:szCs w:val="20"/>
          <w:shd w:val="clear" w:color="auto" w:fill="FFFFFF"/>
        </w:rPr>
        <w:t>Experimental Thermal and Fluid Science</w:t>
      </w:r>
      <w:r w:rsidRPr="00041A8B">
        <w:rPr>
          <w:rFonts w:ascii="Times New Roman" w:hAnsi="Times New Roman"/>
          <w:sz w:val="20"/>
          <w:szCs w:val="20"/>
          <w:shd w:val="clear" w:color="auto" w:fill="FFFFFF"/>
        </w:rPr>
        <w:t xml:space="preserve">, 62: 43-52.  </w:t>
      </w:r>
    </w:p>
    <w:p w14:paraId="59643A0B"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Ibrahim, S., Baharuddin, S., Ariffin, B., Hanafiah, M. and Kantasamy, N. (2018). Cogon grass for oil sorption: Characterization and sorption studies. </w:t>
      </w:r>
      <w:r w:rsidRPr="00041A8B">
        <w:rPr>
          <w:rFonts w:ascii="Times New Roman" w:hAnsi="Times New Roman"/>
          <w:i/>
          <w:sz w:val="20"/>
          <w:szCs w:val="20"/>
          <w:shd w:val="clear" w:color="auto" w:fill="FFFFFF"/>
        </w:rPr>
        <w:t>Key Engineering Materials</w:t>
      </w:r>
      <w:r w:rsidRPr="00041A8B">
        <w:rPr>
          <w:rFonts w:ascii="Times New Roman" w:hAnsi="Times New Roman"/>
          <w:sz w:val="20"/>
          <w:szCs w:val="20"/>
          <w:shd w:val="clear" w:color="auto" w:fill="FFFFFF"/>
        </w:rPr>
        <w:t xml:space="preserve">, 775: 359-364.                                     </w:t>
      </w:r>
    </w:p>
    <w:p w14:paraId="7513A563"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Hu, B., Zhang, N., Liao, Y., Pan, Z., Liu, Y., and Zhou, L. (2018). Enhanced flexural performance of epoxy </w:t>
      </w:r>
      <w:r w:rsidRPr="00041A8B">
        <w:rPr>
          <w:rFonts w:ascii="Times New Roman" w:hAnsi="Times New Roman"/>
          <w:sz w:val="20"/>
          <w:szCs w:val="20"/>
          <w:shd w:val="clear" w:color="auto" w:fill="FFFFFF"/>
        </w:rPr>
        <w:lastRenderedPageBreak/>
        <w:t xml:space="preserve">polymer concrete with short natural fibers. </w:t>
      </w:r>
      <w:r w:rsidRPr="00041A8B">
        <w:rPr>
          <w:rFonts w:ascii="Times New Roman" w:hAnsi="Times New Roman"/>
          <w:i/>
          <w:iCs/>
          <w:sz w:val="20"/>
          <w:szCs w:val="20"/>
          <w:shd w:val="clear" w:color="auto" w:fill="FFFFFF"/>
        </w:rPr>
        <w:t>Science China Technological Sciences</w:t>
      </w:r>
      <w:r w:rsidRPr="00041A8B">
        <w:rPr>
          <w:rFonts w:ascii="Times New Roman" w:hAnsi="Times New Roman"/>
          <w:sz w:val="20"/>
          <w:szCs w:val="20"/>
          <w:shd w:val="clear" w:color="auto" w:fill="FFFFFF"/>
        </w:rPr>
        <w:t xml:space="preserve">, 61(8): 1107-1113. </w:t>
      </w:r>
    </w:p>
    <w:p w14:paraId="0DBCCEAA"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Mohd Kassim, A. S., Mohd Aripin, A., Ishak, N. and Zainulabidin, M. (2015). Cogon grass as an alternative fibre for pulp and paper-based industry: On chemical and surface morphological properties. </w:t>
      </w:r>
      <w:r w:rsidRPr="00041A8B">
        <w:rPr>
          <w:rFonts w:ascii="Times New Roman" w:hAnsi="Times New Roman"/>
          <w:i/>
          <w:sz w:val="20"/>
          <w:szCs w:val="20"/>
          <w:shd w:val="clear" w:color="auto" w:fill="FFFFFF"/>
        </w:rPr>
        <w:t>Applied Mechanics and Materials</w:t>
      </w:r>
      <w:r w:rsidRPr="00041A8B">
        <w:rPr>
          <w:rFonts w:ascii="Times New Roman" w:hAnsi="Times New Roman"/>
          <w:sz w:val="20"/>
          <w:szCs w:val="20"/>
          <w:shd w:val="clear" w:color="auto" w:fill="FFFFFF"/>
        </w:rPr>
        <w:t xml:space="preserve">, 773-774: 1242-1245. </w:t>
      </w:r>
    </w:p>
    <w:p w14:paraId="1F510170" w14:textId="77777777" w:rsidR="005F3850" w:rsidRPr="00E2430E"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Mohd Kassim, A.S., Mohd Aripin, A., Ishak, N., Hairom, N. H. H., Fauzi, N. A., Razali, N. F. and Zainulabidin, M. H. (2016). Potential of cogon grass (</w:t>
      </w:r>
      <w:r w:rsidRPr="00041A8B">
        <w:rPr>
          <w:rFonts w:ascii="Times New Roman" w:hAnsi="Times New Roman"/>
          <w:i/>
          <w:iCs/>
          <w:sz w:val="20"/>
          <w:szCs w:val="20"/>
          <w:shd w:val="clear" w:color="auto" w:fill="FFFFFF"/>
        </w:rPr>
        <w:t>Imperata cylindrica</w:t>
      </w:r>
      <w:r w:rsidRPr="00041A8B">
        <w:rPr>
          <w:rFonts w:ascii="Times New Roman" w:hAnsi="Times New Roman"/>
          <w:sz w:val="20"/>
          <w:szCs w:val="20"/>
          <w:shd w:val="clear" w:color="auto" w:fill="FFFFFF"/>
        </w:rPr>
        <w:t xml:space="preserve">) as an alternative fibre in paper-based industry. </w:t>
      </w:r>
      <w:r w:rsidRPr="00041A8B">
        <w:rPr>
          <w:rFonts w:ascii="Times New Roman" w:hAnsi="Times New Roman"/>
          <w:i/>
          <w:sz w:val="20"/>
          <w:szCs w:val="20"/>
          <w:shd w:val="clear" w:color="auto" w:fill="FFFFFF"/>
        </w:rPr>
        <w:t>Journal of Engineering and Applied Sciences</w:t>
      </w:r>
      <w:r w:rsidRPr="00041A8B">
        <w:rPr>
          <w:rFonts w:ascii="Times New Roman" w:hAnsi="Times New Roman"/>
          <w:sz w:val="20"/>
          <w:szCs w:val="20"/>
          <w:shd w:val="clear" w:color="auto" w:fill="FFFFFF"/>
        </w:rPr>
        <w:t>. 11: 2681-2686.</w:t>
      </w:r>
    </w:p>
    <w:p w14:paraId="7AFD759B" w14:textId="368F45CC" w:rsidR="005F3850" w:rsidRPr="005F3850"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Haque, M., Barman, D., Kim, M., Yun, H. and Cho, K. (2015). Cogon grass (</w:t>
      </w:r>
      <w:r w:rsidRPr="00041A8B">
        <w:rPr>
          <w:rFonts w:ascii="Times New Roman" w:hAnsi="Times New Roman"/>
          <w:i/>
          <w:iCs/>
          <w:sz w:val="20"/>
          <w:szCs w:val="20"/>
          <w:shd w:val="clear" w:color="auto" w:fill="FFFFFF"/>
        </w:rPr>
        <w:t>Imperata cylindrica</w:t>
      </w:r>
      <w:r w:rsidRPr="00041A8B">
        <w:rPr>
          <w:rFonts w:ascii="Times New Roman" w:hAnsi="Times New Roman"/>
          <w:sz w:val="20"/>
          <w:szCs w:val="20"/>
          <w:shd w:val="clear" w:color="auto" w:fill="FFFFFF"/>
        </w:rPr>
        <w:t xml:space="preserve">), a potential biomass candidate for bioethanol: Cell wall structural changes enhancing hydrolysis in a mild alkali pretreatment regime. </w:t>
      </w:r>
      <w:r w:rsidRPr="00041A8B">
        <w:rPr>
          <w:rFonts w:ascii="Times New Roman" w:hAnsi="Times New Roman"/>
          <w:i/>
          <w:sz w:val="20"/>
          <w:szCs w:val="20"/>
          <w:shd w:val="clear" w:color="auto" w:fill="FFFFFF"/>
        </w:rPr>
        <w:t>Journal of the Science of Food and Agriculture</w:t>
      </w:r>
      <w:r w:rsidRPr="00041A8B">
        <w:rPr>
          <w:rFonts w:ascii="Times New Roman" w:hAnsi="Times New Roman"/>
          <w:sz w:val="20"/>
          <w:szCs w:val="20"/>
          <w:shd w:val="clear" w:color="auto" w:fill="FFFFFF"/>
        </w:rPr>
        <w:t xml:space="preserve">, 96(5): 1790-1797.  </w:t>
      </w:r>
    </w:p>
    <w:p w14:paraId="6895A6E8"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Çakıroğlu, M. (2016). Investigation of radiation shielding properties of polypropylene fiber reinforced shotcrete. </w:t>
      </w:r>
      <w:r w:rsidRPr="00041A8B">
        <w:rPr>
          <w:rFonts w:ascii="Times New Roman" w:hAnsi="Times New Roman"/>
          <w:i/>
          <w:sz w:val="20"/>
          <w:szCs w:val="20"/>
          <w:shd w:val="clear" w:color="auto" w:fill="FFFFFF"/>
        </w:rPr>
        <w:t>Acta Physica Polonica A</w:t>
      </w:r>
      <w:r w:rsidRPr="00041A8B">
        <w:rPr>
          <w:rFonts w:ascii="Times New Roman" w:hAnsi="Times New Roman"/>
          <w:sz w:val="20"/>
          <w:szCs w:val="20"/>
          <w:shd w:val="clear" w:color="auto" w:fill="FFFFFF"/>
        </w:rPr>
        <w:t xml:space="preserve">, 129(4): 705-706. </w:t>
      </w:r>
    </w:p>
    <w:p w14:paraId="5030FCE7"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Ouda, A. (2014). Development of high-performance heavy density concrete using different aggregates for gamma-ray shielding. </w:t>
      </w:r>
      <w:r w:rsidRPr="00041A8B">
        <w:rPr>
          <w:rFonts w:ascii="Times New Roman" w:hAnsi="Times New Roman"/>
          <w:i/>
          <w:sz w:val="20"/>
          <w:szCs w:val="20"/>
          <w:shd w:val="clear" w:color="auto" w:fill="FFFFFF"/>
        </w:rPr>
        <w:t>Advances in Materials Research</w:t>
      </w:r>
      <w:r w:rsidRPr="00041A8B">
        <w:rPr>
          <w:rFonts w:ascii="Times New Roman" w:hAnsi="Times New Roman"/>
          <w:sz w:val="20"/>
          <w:szCs w:val="20"/>
          <w:shd w:val="clear" w:color="auto" w:fill="FFFFFF"/>
        </w:rPr>
        <w:t xml:space="preserve">, 3(2): 61-75. </w:t>
      </w:r>
    </w:p>
    <w:p w14:paraId="037D96A9" w14:textId="4FAC7E3D" w:rsidR="005F3850" w:rsidRPr="005F3850"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Abdo, A., Ali, M. and Ismail, M. R. (2003). Natural fibre high-density polyethylene and lead oxide composites for radiation shielding. </w:t>
      </w:r>
      <w:r w:rsidRPr="00041A8B">
        <w:rPr>
          <w:rFonts w:ascii="Times New Roman" w:hAnsi="Times New Roman"/>
          <w:i/>
          <w:sz w:val="20"/>
          <w:szCs w:val="20"/>
          <w:shd w:val="clear" w:color="auto" w:fill="FFFFFF"/>
        </w:rPr>
        <w:t>Radiation Physics and Chemistry</w:t>
      </w:r>
      <w:r w:rsidRPr="00041A8B">
        <w:rPr>
          <w:rFonts w:ascii="Times New Roman" w:hAnsi="Times New Roman"/>
          <w:sz w:val="20"/>
          <w:szCs w:val="20"/>
          <w:shd w:val="clear" w:color="auto" w:fill="FFFFFF"/>
        </w:rPr>
        <w:t xml:space="preserve">. 66: 185-195. </w:t>
      </w:r>
    </w:p>
    <w:p w14:paraId="04097C8F"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 xml:space="preserve">Shahriar Kabir, M., Hossain, M., Mia, M., Islam, M., Rahman, M., Hoque, M. and Chowdhury, A. (2018). Mechanical properties of gamma-irradiated natural fiber reinforced composites. </w:t>
      </w:r>
      <w:r w:rsidRPr="00041A8B">
        <w:rPr>
          <w:rFonts w:ascii="Times New Roman" w:hAnsi="Times New Roman"/>
          <w:i/>
          <w:sz w:val="20"/>
          <w:szCs w:val="20"/>
          <w:shd w:val="clear" w:color="auto" w:fill="FFFFFF"/>
        </w:rPr>
        <w:t>Nano Hybrids and Composites</w:t>
      </w:r>
      <w:r w:rsidRPr="00041A8B">
        <w:rPr>
          <w:rFonts w:ascii="Times New Roman" w:hAnsi="Times New Roman"/>
          <w:sz w:val="20"/>
          <w:szCs w:val="20"/>
          <w:shd w:val="clear" w:color="auto" w:fill="FFFFFF"/>
        </w:rPr>
        <w:t>, 23: 24-38.</w:t>
      </w:r>
    </w:p>
    <w:p w14:paraId="7AFC1F09"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shd w:val="clear" w:color="auto" w:fill="FFFFFF"/>
        </w:rPr>
        <w:t>Tagal, J. A. and Cataytay, J. D. (n.d.) Production and evaluation of cement-bonded particle board using cogon grass as constituent: pp. 9.</w:t>
      </w:r>
    </w:p>
    <w:p w14:paraId="353F991A" w14:textId="77777777" w:rsidR="005F3850" w:rsidRPr="00041A8B" w:rsidRDefault="005F3850" w:rsidP="005F3850">
      <w:pPr>
        <w:pStyle w:val="ListParagraph"/>
        <w:widowControl w:val="0"/>
        <w:numPr>
          <w:ilvl w:val="0"/>
          <w:numId w:val="3"/>
        </w:numPr>
        <w:autoSpaceDE w:val="0"/>
        <w:autoSpaceDN w:val="0"/>
        <w:spacing w:after="0"/>
        <w:ind w:left="360"/>
        <w:contextualSpacing w:val="0"/>
        <w:jc w:val="both"/>
        <w:outlineLvl w:val="0"/>
        <w:rPr>
          <w:rFonts w:ascii="Times New Roman" w:hAnsi="Times New Roman"/>
          <w:sz w:val="20"/>
          <w:szCs w:val="20"/>
        </w:rPr>
      </w:pPr>
      <w:r w:rsidRPr="00041A8B">
        <w:rPr>
          <w:rFonts w:ascii="Times New Roman" w:hAnsi="Times New Roman"/>
          <w:sz w:val="20"/>
          <w:szCs w:val="20"/>
        </w:rPr>
        <w:t xml:space="preserve">Ruksakulpiwat, C., Wanasut, W., Singkum, A. and Yupaporn, R. (2013). Cogon grass fiber-epoxidized natural rubber composites. </w:t>
      </w:r>
      <w:r w:rsidRPr="00041A8B">
        <w:rPr>
          <w:rFonts w:ascii="Times New Roman" w:hAnsi="Times New Roman"/>
          <w:i/>
          <w:iCs/>
          <w:sz w:val="20"/>
          <w:szCs w:val="20"/>
        </w:rPr>
        <w:t>Advanced Materials Research</w:t>
      </w:r>
      <w:r w:rsidRPr="00041A8B">
        <w:rPr>
          <w:rFonts w:ascii="Times New Roman" w:hAnsi="Times New Roman"/>
          <w:sz w:val="20"/>
          <w:szCs w:val="20"/>
        </w:rPr>
        <w:t>, 747: 375-378.</w:t>
      </w:r>
    </w:p>
    <w:p w14:paraId="24A00462" w14:textId="77777777" w:rsidR="005F3850" w:rsidRPr="005656A8" w:rsidRDefault="005F3850" w:rsidP="005656A8">
      <w:pPr>
        <w:tabs>
          <w:tab w:val="left" w:pos="453"/>
          <w:tab w:val="center" w:pos="4117"/>
        </w:tabs>
        <w:spacing w:after="0"/>
        <w:ind w:right="-15"/>
        <w:jc w:val="both"/>
        <w:rPr>
          <w:rFonts w:ascii="Times New Roman" w:hAnsi="Times New Roman"/>
          <w:noProof/>
          <w:sz w:val="20"/>
          <w:szCs w:val="20"/>
          <w:lang w:val="ms-MY"/>
        </w:rPr>
      </w:pP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5F38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5F3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4292C"/>
    <w:rsid w:val="00460C95"/>
    <w:rsid w:val="00473CD4"/>
    <w:rsid w:val="00487993"/>
    <w:rsid w:val="005644C8"/>
    <w:rsid w:val="005656A8"/>
    <w:rsid w:val="005F3850"/>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1"/>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3</cp:revision>
  <cp:lastPrinted>2020-04-01T04:48:00Z</cp:lastPrinted>
  <dcterms:created xsi:type="dcterms:W3CDTF">2021-06-14T10:18:00Z</dcterms:created>
  <dcterms:modified xsi:type="dcterms:W3CDTF">2021-06-14T10:19:00Z</dcterms:modified>
</cp:coreProperties>
</file>