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E40568">
        <w:rPr>
          <w:rFonts w:ascii="Times New Roman" w:hAnsi="Times New Roman" w:cs="Times New Roman"/>
          <w:sz w:val="24"/>
          <w:szCs w:val="24"/>
        </w:rPr>
        <w:t>1077 - 1089</w:t>
      </w:r>
    </w:p>
    <w:p w:rsidR="00E40568" w:rsidRDefault="00E40568" w:rsidP="001573E3">
      <w:pPr>
        <w:spacing w:after="0" w:line="240" w:lineRule="auto"/>
        <w:rPr>
          <w:rFonts w:ascii="Times New Roman" w:hAnsi="Times New Roman" w:cs="Times New Roman"/>
          <w:sz w:val="24"/>
          <w:szCs w:val="24"/>
        </w:rPr>
      </w:pPr>
    </w:p>
    <w:p w:rsidR="00E40568" w:rsidRDefault="00E40568" w:rsidP="001573E3">
      <w:pPr>
        <w:spacing w:after="0" w:line="240" w:lineRule="auto"/>
        <w:rPr>
          <w:rFonts w:ascii="Times New Roman" w:hAnsi="Times New Roman" w:cs="Times New Roman"/>
          <w:sz w:val="24"/>
          <w:szCs w:val="24"/>
        </w:rPr>
      </w:pPr>
    </w:p>
    <w:p w:rsidR="00E40568" w:rsidRDefault="00E40568" w:rsidP="001573E3">
      <w:pPr>
        <w:spacing w:after="0" w:line="240" w:lineRule="auto"/>
        <w:rPr>
          <w:rFonts w:ascii="Times New Roman" w:hAnsi="Times New Roman" w:cs="Times New Roman"/>
          <w:sz w:val="24"/>
          <w:szCs w:val="24"/>
        </w:rPr>
      </w:pPr>
    </w:p>
    <w:p w:rsidR="00E40568" w:rsidRDefault="00E40568" w:rsidP="001573E3">
      <w:pPr>
        <w:spacing w:after="0" w:line="240" w:lineRule="auto"/>
        <w:rPr>
          <w:rFonts w:ascii="Times New Roman" w:hAnsi="Times New Roman" w:cs="Times New Roman"/>
          <w:sz w:val="24"/>
          <w:szCs w:val="24"/>
        </w:rPr>
      </w:pPr>
    </w:p>
    <w:p w:rsidR="00E40568" w:rsidRDefault="00E40568" w:rsidP="00E405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DISTRIBUTION AND BEHAVIOR OF NUTRIENTS IN BESUT RIVER ESTUARY, TERENGGANU, MALAYSIA</w:t>
      </w:r>
    </w:p>
    <w:p w:rsidR="00E40568" w:rsidRPr="0069670C" w:rsidRDefault="00E40568" w:rsidP="00E40568">
      <w:pPr>
        <w:spacing w:after="0" w:line="240" w:lineRule="auto"/>
        <w:jc w:val="center"/>
        <w:rPr>
          <w:rFonts w:ascii="Times New Roman" w:eastAsia="Times New Roman" w:hAnsi="Times New Roman" w:cs="Times New Roman"/>
          <w:sz w:val="24"/>
          <w:szCs w:val="24"/>
        </w:rPr>
      </w:pPr>
    </w:p>
    <w:p w:rsidR="00E40568" w:rsidRPr="0069670C" w:rsidRDefault="00E40568" w:rsidP="00E40568">
      <w:pPr>
        <w:spacing w:after="0" w:line="240" w:lineRule="auto"/>
        <w:jc w:val="center"/>
        <w:rPr>
          <w:rFonts w:ascii="Times New Roman" w:eastAsia="Times New Roman" w:hAnsi="Times New Roman" w:cs="Times New Roman"/>
          <w:sz w:val="24"/>
          <w:szCs w:val="24"/>
        </w:rPr>
      </w:pPr>
      <w:r w:rsidRPr="0069670C">
        <w:rPr>
          <w:rFonts w:ascii="Times New Roman" w:eastAsia="Times New Roman" w:hAnsi="Times New Roman" w:cs="Times New Roman"/>
          <w:sz w:val="24"/>
          <w:szCs w:val="24"/>
        </w:rPr>
        <w:t>(</w:t>
      </w:r>
      <w:r w:rsidRPr="0069670C">
        <w:rPr>
          <w:rFonts w:ascii="Times New Roman" w:eastAsia="Times New Roman" w:hAnsi="Times New Roman" w:cs="Times New Roman"/>
          <w:noProof/>
          <w:sz w:val="24"/>
          <w:szCs w:val="24"/>
        </w:rPr>
        <w:t>Taburan dan Perlakuan Nutrien di Muara Sungai Besut, Terengganu, Malaysia</w:t>
      </w:r>
      <w:r w:rsidRPr="0069670C">
        <w:rPr>
          <w:rFonts w:ascii="Times New Roman" w:eastAsia="Times New Roman" w:hAnsi="Times New Roman" w:cs="Times New Roman"/>
          <w:sz w:val="24"/>
          <w:szCs w:val="24"/>
        </w:rPr>
        <w:t>)</w:t>
      </w:r>
    </w:p>
    <w:p w:rsidR="00E40568" w:rsidRPr="0069670C" w:rsidRDefault="00E40568" w:rsidP="00E40568">
      <w:pPr>
        <w:spacing w:after="0" w:line="240" w:lineRule="auto"/>
        <w:jc w:val="center"/>
        <w:rPr>
          <w:rFonts w:ascii="Times New Roman" w:eastAsia="Times New Roman" w:hAnsi="Times New Roman" w:cs="Times New Roman"/>
          <w:b/>
          <w:sz w:val="20"/>
          <w:szCs w:val="20"/>
        </w:rPr>
      </w:pPr>
    </w:p>
    <w:p w:rsidR="00E40568" w:rsidRDefault="00E40568" w:rsidP="00E4056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Fatin Adlina Md Nasir</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Suhaimi Suratman</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Dung Quang Le</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p>
    <w:p w:rsidR="00E40568" w:rsidRPr="00E40568" w:rsidRDefault="00E40568" w:rsidP="00E40568">
      <w:pPr>
        <w:spacing w:after="0" w:line="240" w:lineRule="auto"/>
        <w:jc w:val="center"/>
        <w:rPr>
          <w:rFonts w:ascii="Times New Roman" w:eastAsia="Times New Roman" w:hAnsi="Times New Roman" w:cs="Times New Roman"/>
          <w:sz w:val="20"/>
          <w:szCs w:val="20"/>
        </w:rPr>
      </w:pPr>
    </w:p>
    <w:p w:rsidR="00E40568" w:rsidRPr="00E40568" w:rsidRDefault="00E40568" w:rsidP="00E40568">
      <w:pPr>
        <w:spacing w:after="0" w:line="240" w:lineRule="auto"/>
        <w:jc w:val="center"/>
        <w:rPr>
          <w:rFonts w:ascii="Times New Roman" w:eastAsia="Times New Roman" w:hAnsi="Times New Roman" w:cs="Times New Roman"/>
          <w:i/>
          <w:sz w:val="20"/>
          <w:szCs w:val="20"/>
        </w:rPr>
      </w:pPr>
      <w:r w:rsidRPr="00E40568">
        <w:rPr>
          <w:rFonts w:ascii="Times New Roman" w:eastAsia="Times New Roman" w:hAnsi="Times New Roman" w:cs="Times New Roman"/>
          <w:i/>
          <w:sz w:val="20"/>
          <w:szCs w:val="20"/>
          <w:vertAlign w:val="superscript"/>
        </w:rPr>
        <w:t>1</w:t>
      </w:r>
      <w:r w:rsidRPr="00E40568">
        <w:rPr>
          <w:rFonts w:ascii="Times New Roman" w:eastAsia="Times New Roman" w:hAnsi="Times New Roman" w:cs="Times New Roman"/>
          <w:i/>
          <w:sz w:val="20"/>
          <w:szCs w:val="20"/>
        </w:rPr>
        <w:t>Institute of Oceanography and Environment,</w:t>
      </w:r>
    </w:p>
    <w:p w:rsidR="00E40568" w:rsidRPr="00E40568" w:rsidRDefault="00E40568" w:rsidP="00E40568">
      <w:pPr>
        <w:spacing w:after="0" w:line="240" w:lineRule="auto"/>
        <w:jc w:val="center"/>
        <w:rPr>
          <w:rFonts w:ascii="Times New Roman" w:eastAsia="Times New Roman" w:hAnsi="Times New Roman" w:cs="Times New Roman"/>
          <w:i/>
          <w:sz w:val="20"/>
          <w:szCs w:val="20"/>
        </w:rPr>
      </w:pPr>
      <w:r w:rsidRPr="00E40568">
        <w:rPr>
          <w:rFonts w:ascii="Times New Roman" w:eastAsia="Times New Roman" w:hAnsi="Times New Roman" w:cs="Times New Roman"/>
          <w:i/>
          <w:sz w:val="20"/>
          <w:szCs w:val="20"/>
        </w:rPr>
        <w:t>Universiti Malaysia Terengganu,</w:t>
      </w:r>
    </w:p>
    <w:p w:rsidR="00E40568" w:rsidRPr="00E40568" w:rsidRDefault="00E40568" w:rsidP="00E40568">
      <w:pPr>
        <w:spacing w:after="0" w:line="240" w:lineRule="auto"/>
        <w:jc w:val="center"/>
        <w:rPr>
          <w:rFonts w:ascii="Times New Roman" w:eastAsia="Times New Roman" w:hAnsi="Times New Roman" w:cs="Times New Roman"/>
          <w:i/>
          <w:sz w:val="20"/>
          <w:szCs w:val="20"/>
        </w:rPr>
      </w:pPr>
      <w:r w:rsidRPr="00E40568">
        <w:rPr>
          <w:rFonts w:ascii="Times New Roman" w:eastAsia="Times New Roman" w:hAnsi="Times New Roman" w:cs="Times New Roman"/>
          <w:i/>
          <w:sz w:val="20"/>
          <w:szCs w:val="20"/>
        </w:rPr>
        <w:t>21030 Kuala Nerus, Terengganu, Malaysia.</w:t>
      </w:r>
    </w:p>
    <w:p w:rsidR="00E40568" w:rsidRPr="00E40568" w:rsidRDefault="00E40568" w:rsidP="00E40568">
      <w:pPr>
        <w:spacing w:after="0" w:line="240" w:lineRule="auto"/>
        <w:jc w:val="center"/>
        <w:rPr>
          <w:rFonts w:ascii="Times New Roman" w:eastAsia="Times New Roman" w:hAnsi="Times New Roman" w:cs="Times New Roman"/>
          <w:i/>
          <w:sz w:val="20"/>
          <w:szCs w:val="20"/>
        </w:rPr>
      </w:pPr>
      <w:r w:rsidRPr="00E40568">
        <w:rPr>
          <w:rFonts w:ascii="Times New Roman" w:eastAsia="Times New Roman" w:hAnsi="Times New Roman" w:cs="Times New Roman"/>
          <w:i/>
          <w:sz w:val="20"/>
          <w:szCs w:val="20"/>
          <w:vertAlign w:val="superscript"/>
        </w:rPr>
        <w:t>2</w:t>
      </w:r>
      <w:r w:rsidRPr="00E40568">
        <w:rPr>
          <w:rFonts w:ascii="Times New Roman" w:eastAsia="Times New Roman" w:hAnsi="Times New Roman" w:cs="Times New Roman"/>
          <w:i/>
          <w:sz w:val="20"/>
          <w:szCs w:val="20"/>
        </w:rPr>
        <w:t>Health and Safety, Group Health, Safety, Security and Environment,</w:t>
      </w:r>
    </w:p>
    <w:p w:rsidR="00E40568" w:rsidRPr="00E40568" w:rsidRDefault="00E40568" w:rsidP="00E40568">
      <w:pPr>
        <w:spacing w:after="0" w:line="240" w:lineRule="auto"/>
        <w:jc w:val="center"/>
        <w:rPr>
          <w:rFonts w:ascii="Times New Roman" w:eastAsia="Times New Roman" w:hAnsi="Times New Roman" w:cs="Times New Roman"/>
          <w:i/>
          <w:sz w:val="20"/>
          <w:szCs w:val="20"/>
        </w:rPr>
      </w:pPr>
      <w:r w:rsidRPr="00E40568">
        <w:rPr>
          <w:rFonts w:ascii="Times New Roman" w:eastAsia="Times New Roman" w:hAnsi="Times New Roman" w:cs="Times New Roman"/>
          <w:i/>
          <w:sz w:val="20"/>
          <w:szCs w:val="20"/>
        </w:rPr>
        <w:t>Tower 1, PETRONAS Twin Towers, Kuala Lumpur City Centre,</w:t>
      </w:r>
    </w:p>
    <w:p w:rsidR="00E40568" w:rsidRPr="00E40568" w:rsidRDefault="00E40568" w:rsidP="00E40568">
      <w:pPr>
        <w:spacing w:after="0" w:line="240" w:lineRule="auto"/>
        <w:jc w:val="center"/>
        <w:rPr>
          <w:rFonts w:ascii="Times New Roman" w:eastAsia="Times New Roman" w:hAnsi="Times New Roman" w:cs="Times New Roman"/>
          <w:i/>
          <w:sz w:val="20"/>
          <w:szCs w:val="20"/>
        </w:rPr>
      </w:pPr>
      <w:r w:rsidRPr="00E40568">
        <w:rPr>
          <w:rFonts w:ascii="Times New Roman" w:eastAsia="Times New Roman" w:hAnsi="Times New Roman" w:cs="Times New Roman"/>
          <w:i/>
          <w:sz w:val="20"/>
          <w:szCs w:val="20"/>
        </w:rPr>
        <w:t>50088 Kuala Lumpur, Malaysia.</w:t>
      </w:r>
    </w:p>
    <w:p w:rsidR="00E40568" w:rsidRPr="00E40568" w:rsidRDefault="00E40568" w:rsidP="00E40568">
      <w:pPr>
        <w:spacing w:after="0" w:line="240" w:lineRule="auto"/>
        <w:jc w:val="center"/>
        <w:rPr>
          <w:rFonts w:ascii="Times New Roman" w:eastAsia="Times New Roman" w:hAnsi="Times New Roman" w:cs="Times New Roman"/>
          <w:b/>
          <w:sz w:val="20"/>
          <w:szCs w:val="20"/>
        </w:rPr>
      </w:pPr>
    </w:p>
    <w:p w:rsidR="00E40568" w:rsidRPr="00E40568" w:rsidRDefault="00E40568" w:rsidP="00E40568">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E40568">
        <w:rPr>
          <w:rFonts w:ascii="Times New Roman" w:eastAsia="Times New Roman" w:hAnsi="Times New Roman" w:cs="Times New Roman"/>
          <w:i/>
          <w:color w:val="000000"/>
          <w:sz w:val="20"/>
          <w:szCs w:val="20"/>
        </w:rPr>
        <w:t xml:space="preserve">*Corresponding author: </w:t>
      </w:r>
      <w:r w:rsidRPr="00E40568">
        <w:rPr>
          <w:rFonts w:ascii="Times New Roman" w:hAnsi="Times New Roman"/>
          <w:i/>
          <w:color w:val="000000"/>
          <w:sz w:val="20"/>
          <w:szCs w:val="20"/>
        </w:rPr>
        <w:t xml:space="preserve"> </w:t>
      </w:r>
      <w:r w:rsidRPr="00E40568">
        <w:rPr>
          <w:rFonts w:ascii="Times New Roman" w:eastAsia="Times New Roman" w:hAnsi="Times New Roman" w:cs="Times New Roman"/>
          <w:i/>
          <w:color w:val="000000"/>
          <w:sz w:val="20"/>
          <w:szCs w:val="20"/>
        </w:rPr>
        <w:t>miman@umt.edu.my</w:t>
      </w:r>
    </w:p>
    <w:p w:rsidR="00E40568" w:rsidRPr="00E40568" w:rsidRDefault="00E40568" w:rsidP="00E40568">
      <w:pPr>
        <w:spacing w:after="0" w:line="240" w:lineRule="auto"/>
        <w:jc w:val="center"/>
        <w:rPr>
          <w:rFonts w:ascii="Times New Roman" w:hAnsi="Times New Roman"/>
          <w:noProof/>
          <w:sz w:val="20"/>
          <w:szCs w:val="20"/>
        </w:rPr>
      </w:pPr>
    </w:p>
    <w:p w:rsidR="00E40568" w:rsidRPr="00E40568" w:rsidRDefault="00E40568" w:rsidP="00E40568">
      <w:pPr>
        <w:spacing w:after="0" w:line="240" w:lineRule="auto"/>
        <w:jc w:val="center"/>
        <w:rPr>
          <w:rFonts w:ascii="Times New Roman" w:hAnsi="Times New Roman"/>
          <w:noProof/>
          <w:sz w:val="20"/>
          <w:szCs w:val="20"/>
        </w:rPr>
      </w:pPr>
    </w:p>
    <w:p w:rsidR="00E40568" w:rsidRPr="00E40568" w:rsidRDefault="00E40568" w:rsidP="00E40568">
      <w:pPr>
        <w:spacing w:after="0" w:line="240" w:lineRule="auto"/>
        <w:jc w:val="center"/>
        <w:rPr>
          <w:rFonts w:ascii="Times New Roman" w:hAnsi="Times New Roman"/>
          <w:noProof/>
          <w:sz w:val="20"/>
          <w:szCs w:val="20"/>
        </w:rPr>
      </w:pPr>
      <w:r w:rsidRPr="00E40568">
        <w:rPr>
          <w:rFonts w:ascii="Times New Roman" w:hAnsi="Times New Roman"/>
          <w:noProof/>
          <w:sz w:val="20"/>
          <w:szCs w:val="20"/>
        </w:rPr>
        <w:t>Received: 30 October 2018; Accepted: 26 September 2019</w:t>
      </w:r>
    </w:p>
    <w:p w:rsidR="00E40568" w:rsidRPr="00E40568" w:rsidRDefault="00E40568" w:rsidP="00E40568">
      <w:pPr>
        <w:spacing w:after="0" w:line="240" w:lineRule="auto"/>
        <w:jc w:val="center"/>
        <w:rPr>
          <w:rFonts w:ascii="Times New Roman" w:hAnsi="Times New Roman"/>
          <w:noProof/>
          <w:sz w:val="20"/>
          <w:szCs w:val="20"/>
        </w:rPr>
      </w:pPr>
    </w:p>
    <w:p w:rsidR="00E40568" w:rsidRPr="00E40568" w:rsidRDefault="00E40568" w:rsidP="00E40568">
      <w:pPr>
        <w:spacing w:after="0" w:line="240" w:lineRule="auto"/>
        <w:jc w:val="center"/>
        <w:rPr>
          <w:rFonts w:ascii="Times New Roman" w:hAnsi="Times New Roman"/>
          <w:noProof/>
          <w:sz w:val="20"/>
          <w:szCs w:val="20"/>
        </w:rPr>
      </w:pPr>
    </w:p>
    <w:p w:rsidR="00E40568" w:rsidRPr="00E40568" w:rsidRDefault="00E40568" w:rsidP="00E40568">
      <w:pPr>
        <w:spacing w:after="0" w:line="240" w:lineRule="auto"/>
        <w:jc w:val="center"/>
        <w:rPr>
          <w:rFonts w:ascii="Times New Roman" w:hAnsi="Times New Roman"/>
          <w:b/>
          <w:noProof/>
          <w:sz w:val="20"/>
          <w:szCs w:val="20"/>
        </w:rPr>
      </w:pPr>
      <w:r w:rsidRPr="00E40568">
        <w:rPr>
          <w:rFonts w:ascii="Times New Roman" w:hAnsi="Times New Roman"/>
          <w:b/>
          <w:noProof/>
          <w:sz w:val="20"/>
          <w:szCs w:val="20"/>
        </w:rPr>
        <w:t>Abstract</w:t>
      </w:r>
    </w:p>
    <w:p w:rsidR="00E40568" w:rsidRPr="00E40568" w:rsidRDefault="00E40568" w:rsidP="00E40568">
      <w:pPr>
        <w:spacing w:after="0" w:line="240" w:lineRule="auto"/>
        <w:jc w:val="both"/>
        <w:rPr>
          <w:rFonts w:ascii="Times New Roman" w:eastAsia="Times New Roman" w:hAnsi="Times New Roman" w:cs="Times New Roman"/>
          <w:sz w:val="20"/>
          <w:szCs w:val="20"/>
        </w:rPr>
      </w:pPr>
      <w:r w:rsidRPr="00E40568">
        <w:rPr>
          <w:rFonts w:ascii="Times New Roman" w:eastAsia="Times New Roman" w:hAnsi="Times New Roman" w:cs="Times New Roman"/>
          <w:sz w:val="20"/>
          <w:szCs w:val="20"/>
        </w:rPr>
        <w:t xml:space="preserve">This study was designed to determine the distribution and behaviour of nitrogen-, phosphorus- and silicon- based nutrients, chlorophyll-a and physical parameters in the Besut River estuary area (southern water of South China Sea). Surface water samples at a depth of 1 meter were collected using a Van Dorn sampler along the salinity gradient. All nutrients behaved in a non-conservative manner in the study area. The concentrations of nitrite, ammonia, dissolved inorganic phosphate, total dissolved phosphate, silicate, total dissolved silicate and total particulate silicate showed positive deviation from the theoretical dilution line. Their concentrations ranged from 3.02 µM - 12.75 µM (mean 0.137 ± 0.137 µM), 0.45 µM - 5.21 µM (mean 2.80 ± 1.40 µM), 0.02 µM - 0.75 µM (mean 0.32 ± 0.17 µM), 0.05 µM - 0.98 µM (mean 0.54 ± 0.23 µM), 0.03 µM - 10.32 µM (mean 3.61 ± 2.10 µM), 0.01 µM - 5.27 µM (mean 2.66 ± 1.01 µM) and 0 µM - 6.30 µM (mean 2.90 ± 1.29 µM), respectively. In contrast, the concentrations of nitrate, total dissolved nitrogen and total particulate phosphate were found to be in the negative deviation region, with concentrations ranging from 3.02 µM to 12.75 µM (mean 6.65 ± 1.27 µM), 4.54 µM to 15.83 µM (mean 9.28 ± 2.16 µM) and 0.06 µM to 2.26 µM (mean 0.65 ± 0.32 µM), respectively. Based on the Redfield molar ratio, dissolved inorganic phosphate was the nutrient limiting factor for phytoplankton growth in this estuary.  </w:t>
      </w:r>
    </w:p>
    <w:p w:rsidR="00E40568" w:rsidRPr="00E40568" w:rsidRDefault="00E40568" w:rsidP="00E40568">
      <w:pPr>
        <w:spacing w:after="0" w:line="240" w:lineRule="auto"/>
        <w:jc w:val="both"/>
        <w:rPr>
          <w:rFonts w:ascii="Times New Roman" w:eastAsia="Times New Roman" w:hAnsi="Times New Roman" w:cs="Times New Roman"/>
          <w:sz w:val="20"/>
          <w:szCs w:val="20"/>
        </w:rPr>
      </w:pPr>
    </w:p>
    <w:p w:rsidR="00E40568" w:rsidRPr="00E40568" w:rsidRDefault="00E40568" w:rsidP="00E40568">
      <w:pPr>
        <w:spacing w:after="0" w:line="240" w:lineRule="auto"/>
        <w:jc w:val="both"/>
        <w:rPr>
          <w:rFonts w:ascii="Times New Roman" w:eastAsia="Times New Roman" w:hAnsi="Times New Roman" w:cs="Times New Roman"/>
          <w:sz w:val="20"/>
          <w:szCs w:val="20"/>
        </w:rPr>
      </w:pPr>
      <w:r w:rsidRPr="00E40568">
        <w:rPr>
          <w:rFonts w:ascii="Times New Roman" w:eastAsia="Times New Roman" w:hAnsi="Times New Roman" w:cs="Times New Roman"/>
          <w:b/>
          <w:sz w:val="20"/>
          <w:szCs w:val="20"/>
        </w:rPr>
        <w:t>Keywords:</w:t>
      </w:r>
      <w:r w:rsidRPr="00E40568">
        <w:rPr>
          <w:rFonts w:ascii="Times New Roman" w:eastAsia="Times New Roman" w:hAnsi="Times New Roman" w:cs="Times New Roman"/>
          <w:sz w:val="20"/>
          <w:szCs w:val="20"/>
        </w:rPr>
        <w:t xml:space="preserve"> </w:t>
      </w:r>
      <w:r w:rsidRPr="00E40568">
        <w:rPr>
          <w:rFonts w:ascii="Times New Roman" w:hAnsi="Times New Roman"/>
          <w:sz w:val="20"/>
          <w:szCs w:val="20"/>
        </w:rPr>
        <w:t xml:space="preserve"> </w:t>
      </w:r>
      <w:r w:rsidRPr="00E40568">
        <w:rPr>
          <w:rFonts w:ascii="Times New Roman" w:eastAsia="Times New Roman" w:hAnsi="Times New Roman" w:cs="Times New Roman"/>
          <w:sz w:val="20"/>
          <w:szCs w:val="20"/>
        </w:rPr>
        <w:t>nutrients, surface water, distribution, behaviour, Besut River estuary</w:t>
      </w:r>
    </w:p>
    <w:p w:rsidR="00E40568" w:rsidRPr="00E40568" w:rsidRDefault="00E40568" w:rsidP="00E40568">
      <w:pPr>
        <w:spacing w:after="0" w:line="240" w:lineRule="auto"/>
        <w:jc w:val="center"/>
        <w:rPr>
          <w:rFonts w:ascii="Times New Roman" w:eastAsia="Times New Roman" w:hAnsi="Times New Roman" w:cs="Times New Roman"/>
          <w:sz w:val="20"/>
          <w:szCs w:val="20"/>
        </w:rPr>
      </w:pPr>
    </w:p>
    <w:p w:rsidR="00E40568" w:rsidRPr="00E40568" w:rsidRDefault="00E40568" w:rsidP="00E40568">
      <w:pPr>
        <w:spacing w:after="0" w:line="240" w:lineRule="auto"/>
        <w:jc w:val="center"/>
        <w:rPr>
          <w:rFonts w:ascii="Times New Roman" w:eastAsia="Times New Roman" w:hAnsi="Times New Roman" w:cs="Times New Roman"/>
          <w:b/>
          <w:noProof/>
          <w:sz w:val="20"/>
          <w:szCs w:val="20"/>
          <w:lang w:val="ms-MY"/>
        </w:rPr>
      </w:pPr>
      <w:r w:rsidRPr="00E40568">
        <w:rPr>
          <w:rFonts w:ascii="Times New Roman" w:eastAsia="Times New Roman" w:hAnsi="Times New Roman" w:cs="Times New Roman"/>
          <w:b/>
          <w:noProof/>
          <w:sz w:val="20"/>
          <w:szCs w:val="20"/>
          <w:lang w:val="ms-MY"/>
        </w:rPr>
        <w:t>Abstrak</w:t>
      </w:r>
    </w:p>
    <w:p w:rsidR="00E40568" w:rsidRPr="00E40568" w:rsidRDefault="00E40568" w:rsidP="00E40568">
      <w:pPr>
        <w:spacing w:after="0" w:line="240" w:lineRule="auto"/>
        <w:jc w:val="both"/>
        <w:rPr>
          <w:rFonts w:ascii="Times New Roman" w:eastAsia="Times New Roman" w:hAnsi="Times New Roman" w:cs="Times New Roman"/>
          <w:noProof/>
          <w:sz w:val="20"/>
          <w:szCs w:val="20"/>
          <w:lang w:val="ms-MY"/>
        </w:rPr>
      </w:pPr>
      <w:r w:rsidRPr="00E40568">
        <w:rPr>
          <w:rFonts w:ascii="Times New Roman" w:eastAsia="Times New Roman" w:hAnsi="Times New Roman" w:cs="Times New Roman"/>
          <w:noProof/>
          <w:sz w:val="20"/>
          <w:szCs w:val="20"/>
          <w:lang w:val="ms-MY"/>
        </w:rPr>
        <w:t xml:space="preserve">Tujuan kajian ini dijalankan adalah untuk menentukan taburan dan perlakuan sebatian berasaskan nitrogen, fosforus dan silikon, klorofil-a dan parameter fizikal di muara Sungai Besut (bahagian selatan Laut China Selatan). Sampel air telah diambil dengan menggunakan pensampel Van Dorn pada kedalaman 1 meter di bawah permukaan air pada saliniti yang berbeza. Kesemua sebatian nutrien berkelakuan tak konservatif di muara sungai ini. Kepekatan nitrit, ammonia, fosfat takorganik terlarut, jumlah terlarut fosfat, silikat dan jumlah terlarut silikat menunjukkan sisihan positif daripada garisan pencairan teori di mana kepekatan masing-masing berada berjulat dari 3.02 µM - 12.75 µM (purata 0.137 ± 0.137 µM), 0.45 µM - 5.21 µM (purata 2.80 ± 1.40 µM), 0.02 µM - 0.75 µM (purata 0.32 ± 0.17 </w:t>
      </w:r>
      <w:r w:rsidRPr="00E40568">
        <w:rPr>
          <w:rFonts w:ascii="Times New Roman" w:eastAsia="Times New Roman" w:hAnsi="Times New Roman" w:cs="Times New Roman"/>
          <w:noProof/>
          <w:sz w:val="20"/>
          <w:szCs w:val="20"/>
          <w:lang w:val="ms-MY"/>
        </w:rPr>
        <w:lastRenderedPageBreak/>
        <w:t xml:space="preserve">µM), 0.05 µM - 0.98 µM (purata 0.54 ± 0.23 µM), 0.03 µM - 10.32 µM (purata 3.71 ± 2.13 µM), 0.01 µM - 5.27 µM (purata 2.66 ± 1.01 µM) dan 0 µM - 6.30 µM (purata 2.90 ± 1.29 µM). Walau bagaimanapun, nitrat, jumlah nitrogen terlarut, jumlah partikulat nitrogen dan jumlah partikulat fosfat masing-masing berada dalam kawasan sisihan negatif dengan kepekatan di antara 3.02 µM hingga 12.75 µM (purata 6.65 ± 1.27 µM), 4.54 µM hingga 15.83 µM (purata 9.28 ± 2.16 µM) dan 0.06 µM hingga 2.26 µM (purata 0.65 ± 0.32 µM). Berdasarkan nisbah molar Redfield, fosfat takorganik terlarut, adalah nutrien penghad untuk pertumbuhan fitoplankton di muara ini.  </w:t>
      </w:r>
    </w:p>
    <w:p w:rsidR="00E40568" w:rsidRPr="00E40568" w:rsidRDefault="00E40568" w:rsidP="00E40568">
      <w:pPr>
        <w:spacing w:after="0" w:line="240" w:lineRule="auto"/>
        <w:jc w:val="both"/>
        <w:rPr>
          <w:rFonts w:ascii="Times New Roman" w:eastAsia="Times New Roman" w:hAnsi="Times New Roman" w:cs="Times New Roman"/>
          <w:noProof/>
          <w:sz w:val="20"/>
          <w:szCs w:val="20"/>
          <w:lang w:val="ms-MY"/>
        </w:rPr>
      </w:pPr>
    </w:p>
    <w:p w:rsidR="00E40568" w:rsidRDefault="00E40568" w:rsidP="00E40568">
      <w:pPr>
        <w:spacing w:after="0" w:line="240" w:lineRule="auto"/>
        <w:jc w:val="both"/>
        <w:rPr>
          <w:rFonts w:ascii="Times New Roman" w:eastAsia="Times New Roman" w:hAnsi="Times New Roman" w:cs="Times New Roman"/>
          <w:noProof/>
          <w:sz w:val="20"/>
          <w:szCs w:val="20"/>
          <w:lang w:val="ms-MY"/>
        </w:rPr>
      </w:pPr>
      <w:r w:rsidRPr="00E40568">
        <w:rPr>
          <w:rFonts w:ascii="Times New Roman" w:eastAsia="Times New Roman" w:hAnsi="Times New Roman" w:cs="Times New Roman"/>
          <w:b/>
          <w:noProof/>
          <w:sz w:val="20"/>
          <w:szCs w:val="20"/>
          <w:lang w:val="ms-MY"/>
        </w:rPr>
        <w:t xml:space="preserve">Kata kunci: </w:t>
      </w:r>
      <w:r w:rsidRPr="00E40568">
        <w:rPr>
          <w:rFonts w:ascii="Times New Roman" w:hAnsi="Times New Roman"/>
          <w:b/>
          <w:noProof/>
          <w:sz w:val="20"/>
          <w:szCs w:val="20"/>
          <w:lang w:val="ms-MY"/>
        </w:rPr>
        <w:t xml:space="preserve"> </w:t>
      </w:r>
      <w:r w:rsidRPr="00E40568">
        <w:rPr>
          <w:rFonts w:ascii="Times New Roman" w:eastAsia="Times New Roman" w:hAnsi="Times New Roman" w:cs="Times New Roman"/>
          <w:noProof/>
          <w:sz w:val="20"/>
          <w:szCs w:val="20"/>
          <w:lang w:val="ms-MY"/>
        </w:rPr>
        <w:t>nutrien, air permukaan, taburan, perlakuan, muara Sungai Besut</w:t>
      </w:r>
    </w:p>
    <w:p w:rsidR="00E40568" w:rsidRDefault="00E40568" w:rsidP="00E40568">
      <w:pPr>
        <w:spacing w:after="0" w:line="240" w:lineRule="auto"/>
        <w:jc w:val="both"/>
        <w:rPr>
          <w:rFonts w:ascii="Times New Roman" w:eastAsia="Times New Roman" w:hAnsi="Times New Roman" w:cs="Times New Roman"/>
          <w:noProof/>
          <w:sz w:val="20"/>
          <w:szCs w:val="20"/>
          <w:lang w:val="ms-MY"/>
        </w:rPr>
      </w:pPr>
    </w:p>
    <w:p w:rsidR="00E40568" w:rsidRDefault="00E40568" w:rsidP="00E4056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Pereira-Filho, J., Schettini, C.A.F., Rorig, L. and Siegle, E. (2001). Intertidal variation and net transport of dissolved inorganic nutrients, POC and chlorophyll a in the Camboriu river estuary, Brazil. </w:t>
      </w:r>
      <w:r>
        <w:rPr>
          <w:rFonts w:ascii="Times New Roman" w:eastAsia="Times New Roman" w:hAnsi="Times New Roman" w:cs="Times New Roman"/>
          <w:i/>
          <w:color w:val="000000"/>
          <w:sz w:val="20"/>
          <w:szCs w:val="20"/>
        </w:rPr>
        <w:t>Estuarine, Coastal and Shelf Science</w:t>
      </w:r>
      <w:r>
        <w:rPr>
          <w:rFonts w:ascii="Times New Roman" w:eastAsia="Times New Roman" w:hAnsi="Times New Roman" w:cs="Times New Roman"/>
          <w:color w:val="000000"/>
          <w:sz w:val="20"/>
          <w:szCs w:val="20"/>
        </w:rPr>
        <w:t>, 53: 249-257.</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Jickells, T. D., Weston, K., Fernand, L. and Parker, E. R. (2004). Nitrogen cycling in the southern North Sea: consequences for total nitrogen transport. </w:t>
      </w:r>
      <w:r>
        <w:rPr>
          <w:rFonts w:ascii="Times New Roman" w:eastAsia="Times New Roman" w:hAnsi="Times New Roman" w:cs="Times New Roman"/>
          <w:i/>
          <w:color w:val="000000"/>
          <w:sz w:val="20"/>
          <w:szCs w:val="20"/>
        </w:rPr>
        <w:t xml:space="preserve">Estuarine, Coastal and Shelf Science, </w:t>
      </w:r>
      <w:r>
        <w:rPr>
          <w:rFonts w:ascii="Times New Roman" w:eastAsia="Times New Roman" w:hAnsi="Times New Roman" w:cs="Times New Roman"/>
          <w:color w:val="000000"/>
          <w:sz w:val="20"/>
          <w:szCs w:val="20"/>
        </w:rPr>
        <w:t>59: 559-573.</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Wan Omar, W. M., Rahmah, S., Lim, C. C., Lee, W. P., Fatema, K. and Mat Isa, M. (2016). Effects of tidal events on the composition and distribution of phytoplankton in Merbok river estuary Kedah, Malaysia. </w:t>
      </w:r>
      <w:r>
        <w:rPr>
          <w:rFonts w:ascii="Times New Roman" w:eastAsia="Times New Roman" w:hAnsi="Times New Roman" w:cs="Times New Roman"/>
          <w:i/>
          <w:color w:val="000000"/>
          <w:sz w:val="20"/>
          <w:szCs w:val="20"/>
        </w:rPr>
        <w:t xml:space="preserve">Tropical Ecology, </w:t>
      </w:r>
      <w:r>
        <w:rPr>
          <w:rFonts w:ascii="Times New Roman" w:eastAsia="Times New Roman" w:hAnsi="Times New Roman" w:cs="Times New Roman"/>
          <w:color w:val="000000"/>
          <w:sz w:val="20"/>
          <w:szCs w:val="20"/>
        </w:rPr>
        <w:t>57: 213-229.</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Patricia, M. G., Christopher, J. M., Walter, B. David, F., Cynthia, H. and Jonathan, S. (2010). Nutrients in estuaries. </w:t>
      </w:r>
      <w:r>
        <w:rPr>
          <w:rFonts w:ascii="Times New Roman" w:eastAsia="Times New Roman" w:hAnsi="Times New Roman" w:cs="Times New Roman"/>
          <w:i/>
          <w:color w:val="000000"/>
          <w:sz w:val="20"/>
          <w:szCs w:val="20"/>
        </w:rPr>
        <w:t xml:space="preserve">National Estuarine Experts Workgroup, </w:t>
      </w:r>
      <w:r>
        <w:rPr>
          <w:rFonts w:ascii="Times New Roman" w:eastAsia="Times New Roman" w:hAnsi="Times New Roman" w:cs="Times New Roman"/>
          <w:color w:val="000000"/>
          <w:sz w:val="20"/>
          <w:szCs w:val="20"/>
        </w:rPr>
        <w:t>2005-2007.</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Huang, X. P., Huang, L. M. and Yue, W. Z. (2003). The characteristics of nutrients and eutrophication in the Pearl River estuary, South China. </w:t>
      </w:r>
      <w:r>
        <w:rPr>
          <w:rFonts w:ascii="Times New Roman" w:eastAsia="Times New Roman" w:hAnsi="Times New Roman" w:cs="Times New Roman"/>
          <w:i/>
          <w:color w:val="000000"/>
          <w:sz w:val="20"/>
          <w:szCs w:val="20"/>
        </w:rPr>
        <w:t>Marine Pollution Bulletin,</w:t>
      </w:r>
      <w:r>
        <w:rPr>
          <w:rFonts w:ascii="Times New Roman" w:eastAsia="Times New Roman" w:hAnsi="Times New Roman" w:cs="Times New Roman"/>
          <w:color w:val="000000"/>
          <w:sz w:val="20"/>
          <w:szCs w:val="20"/>
        </w:rPr>
        <w:t xml:space="preserve"> 47: 30-36.</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Chen, Y., Liu, R., Sun, C., Zhang, P., Feng, C. and Shen, Z. (2012). Spatial and temporal variations in nitrogen and phosphorus nutrients in the Yangtze River Estuary. </w:t>
      </w:r>
      <w:r>
        <w:rPr>
          <w:rFonts w:ascii="Times New Roman" w:eastAsia="Times New Roman" w:hAnsi="Times New Roman" w:cs="Times New Roman"/>
          <w:i/>
          <w:color w:val="000000"/>
          <w:sz w:val="20"/>
          <w:szCs w:val="20"/>
        </w:rPr>
        <w:t xml:space="preserve">Marine Pollution Bulletin, </w:t>
      </w:r>
      <w:r>
        <w:rPr>
          <w:rFonts w:ascii="Times New Roman" w:eastAsia="Times New Roman" w:hAnsi="Times New Roman" w:cs="Times New Roman"/>
          <w:color w:val="000000"/>
          <w:sz w:val="20"/>
          <w:szCs w:val="20"/>
        </w:rPr>
        <w:t>64: 2083-2089.</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Kawasaki, N., Kushairi, M. R. M., Nagao, N., Yusoff, F., Imai, A. and Kohzu. A. (2016). Seasonal changes of nutrient distributions along Selangor River, Malaysia. </w:t>
      </w:r>
      <w:r>
        <w:rPr>
          <w:rFonts w:ascii="Times New Roman" w:eastAsia="Times New Roman" w:hAnsi="Times New Roman" w:cs="Times New Roman"/>
          <w:i/>
          <w:color w:val="000000"/>
          <w:sz w:val="20"/>
          <w:szCs w:val="20"/>
        </w:rPr>
        <w:t xml:space="preserve">International Journal of Advances in Chemical Engineering and Biological Sciences, </w:t>
      </w:r>
      <w:r>
        <w:rPr>
          <w:rFonts w:ascii="Times New Roman" w:eastAsia="Times New Roman" w:hAnsi="Times New Roman" w:cs="Times New Roman"/>
          <w:color w:val="000000"/>
          <w:sz w:val="20"/>
          <w:szCs w:val="20"/>
        </w:rPr>
        <w:t>7(2): 113-116.</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Smith, S. V. (1984). Phosphorus versus nitrogen limitation in the marine environment. </w:t>
      </w:r>
      <w:r>
        <w:rPr>
          <w:rFonts w:ascii="Times New Roman" w:eastAsia="Times New Roman" w:hAnsi="Times New Roman" w:cs="Times New Roman"/>
          <w:i/>
          <w:color w:val="000000"/>
          <w:sz w:val="20"/>
          <w:szCs w:val="20"/>
        </w:rPr>
        <w:t xml:space="preserve">Limnology and Oceanography, </w:t>
      </w:r>
      <w:r>
        <w:rPr>
          <w:rFonts w:ascii="Times New Roman" w:eastAsia="Times New Roman" w:hAnsi="Times New Roman" w:cs="Times New Roman"/>
          <w:color w:val="000000"/>
          <w:sz w:val="20"/>
          <w:szCs w:val="20"/>
        </w:rPr>
        <w:t>29(6): 1149-1160.</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Liss, P. S. (1967). Conservative and non-conservative behaviour of dissolved constituents during estuarine mixing. In: Estuarine Chemistry. Burton, J.D. and Liss, P.S.(eds.). Academic Press, London: pp. 229.</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Kaniz, F., Wan Omar, W. M. and Mat Isa, M. (2014). Spatial and temporal variation of physico-chemical parameters in the Merbok Estuary, Kedah, Malaysia. </w:t>
      </w:r>
      <w:r>
        <w:rPr>
          <w:rFonts w:ascii="Times New Roman" w:eastAsia="Times New Roman" w:hAnsi="Times New Roman" w:cs="Times New Roman"/>
          <w:i/>
          <w:color w:val="000000"/>
          <w:sz w:val="20"/>
          <w:szCs w:val="20"/>
        </w:rPr>
        <w:t>Tropical Life Sciences Research</w:t>
      </w:r>
      <w:r>
        <w:rPr>
          <w:rFonts w:ascii="Times New Roman" w:eastAsia="Times New Roman" w:hAnsi="Times New Roman" w:cs="Times New Roman"/>
          <w:color w:val="000000"/>
          <w:sz w:val="20"/>
          <w:szCs w:val="20"/>
        </w:rPr>
        <w:t>, 25(2): 1-19.</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Suratman, S., Mohd Tahir, N. and Tong, S.L. (1996). Tidal variations of some physico-chemical and nutrient parameters in Selangor River estuary. </w:t>
      </w:r>
      <w:r>
        <w:rPr>
          <w:rFonts w:ascii="Times New Roman" w:eastAsia="Times New Roman" w:hAnsi="Times New Roman" w:cs="Times New Roman"/>
          <w:i/>
          <w:color w:val="000000"/>
          <w:sz w:val="20"/>
          <w:szCs w:val="20"/>
        </w:rPr>
        <w:t>Malaysian Journal Analytical Sciences</w:t>
      </w:r>
      <w:r>
        <w:rPr>
          <w:rFonts w:ascii="Times New Roman" w:eastAsia="Times New Roman" w:hAnsi="Times New Roman" w:cs="Times New Roman"/>
          <w:color w:val="000000"/>
          <w:sz w:val="20"/>
          <w:szCs w:val="20"/>
        </w:rPr>
        <w:t>, 2(2): 317-326.</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Saifullah, A. S. M., Mustafa Kamal, A. H., Idris, M. H., Rajaee, A. H. and Ismail, J. (2014). Seasonal variation of water characteristics in Kuala Sibuti River estuary in Miri, Sarawak, Malaysia. </w:t>
      </w:r>
      <w:r>
        <w:rPr>
          <w:rFonts w:ascii="Times New Roman" w:eastAsia="Times New Roman" w:hAnsi="Times New Roman" w:cs="Times New Roman"/>
          <w:i/>
          <w:color w:val="000000"/>
          <w:sz w:val="20"/>
          <w:szCs w:val="20"/>
        </w:rPr>
        <w:t>Malaysian Journal of Science</w:t>
      </w:r>
      <w:r>
        <w:rPr>
          <w:rFonts w:ascii="Times New Roman" w:eastAsia="Times New Roman" w:hAnsi="Times New Roman" w:cs="Times New Roman"/>
          <w:color w:val="000000"/>
          <w:sz w:val="20"/>
          <w:szCs w:val="20"/>
        </w:rPr>
        <w:t>, 33(1): 9-22.</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Grasshoff, K., Ehrhardt, M. and Kremling, K. (1983). Methods of seawater analysis.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edition. Weinheim: Verlag</w:t>
      </w:r>
      <w:r>
        <w:rPr>
          <w:rFonts w:ascii="Times New Roman" w:eastAsia="Times New Roman" w:hAnsi="Times New Roman" w:cs="Times New Roman"/>
          <w:i/>
          <w:color w:val="000000"/>
          <w:sz w:val="20"/>
          <w:szCs w:val="20"/>
        </w:rPr>
        <w:t xml:space="preserve"> Chernie.</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Parsons, T. R., Maita, T. and Lalli, C. M. (1984). Plant pigment. A manual of chemical and biological method for seawater analysis. Oxford: pp. 173.</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Nursuhayat, A. S., Yusoff, F. M. and Shariff, M. (2013). Spatial and temporal distribution of phytoplankton in Perak Estuary, Malaysia, during monsoon season. </w:t>
      </w:r>
      <w:r>
        <w:rPr>
          <w:rFonts w:ascii="Times New Roman" w:eastAsia="Times New Roman" w:hAnsi="Times New Roman" w:cs="Times New Roman"/>
          <w:i/>
          <w:color w:val="000000"/>
          <w:sz w:val="20"/>
          <w:szCs w:val="20"/>
        </w:rPr>
        <w:t xml:space="preserve">Journal of Fisheries and Aquatic Science, </w:t>
      </w:r>
      <w:r>
        <w:rPr>
          <w:rFonts w:ascii="Times New Roman" w:eastAsia="Times New Roman" w:hAnsi="Times New Roman" w:cs="Times New Roman"/>
          <w:color w:val="000000"/>
          <w:sz w:val="20"/>
          <w:szCs w:val="20"/>
        </w:rPr>
        <w:t>8: 480-493.</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Savenije, H. H. G. (2005). Salinity and tides in alluvial estuaries. </w:t>
      </w:r>
      <w:r w:rsidRPr="003C1200">
        <w:rPr>
          <w:rFonts w:ascii="Times New Roman" w:eastAsia="Times New Roman" w:hAnsi="Times New Roman" w:cs="Times New Roman"/>
          <w:color w:val="000000"/>
          <w:sz w:val="20"/>
          <w:szCs w:val="20"/>
        </w:rPr>
        <w:t>1</w:t>
      </w:r>
      <w:r w:rsidRPr="003C1200">
        <w:rPr>
          <w:rFonts w:ascii="Times New Roman" w:eastAsia="Times New Roman" w:hAnsi="Times New Roman" w:cs="Times New Roman"/>
          <w:color w:val="000000"/>
          <w:sz w:val="20"/>
          <w:szCs w:val="20"/>
          <w:vertAlign w:val="superscript"/>
        </w:rPr>
        <w:t>st</w:t>
      </w:r>
      <w:r w:rsidRPr="003C1200">
        <w:rPr>
          <w:rFonts w:ascii="Times New Roman" w:eastAsia="Times New Roman" w:hAnsi="Times New Roman" w:cs="Times New Roman"/>
          <w:color w:val="000000"/>
          <w:sz w:val="20"/>
          <w:szCs w:val="20"/>
        </w:rPr>
        <w:t xml:space="preserve"> edition. Elsevier</w:t>
      </w:r>
      <w:r>
        <w:rPr>
          <w:rFonts w:ascii="Times New Roman" w:eastAsia="Times New Roman" w:hAnsi="Times New Roman" w:cs="Times New Roman"/>
          <w:color w:val="000000"/>
          <w:sz w:val="20"/>
          <w:szCs w:val="20"/>
        </w:rPr>
        <w:t xml:space="preserve">: pp. 1-50. </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Satpathy, K. K., Mohanty, A. K., Sahu, G., Sarkar, S. K., Natesan, U., Venkatesan, R. and Prasad, M.V.R. (2010). Variations of physiochemical properties in Kalpakkam coastal waters, east coast of India, during southwest to northeast monsoon transition period. </w:t>
      </w:r>
      <w:r>
        <w:rPr>
          <w:rFonts w:ascii="Times New Roman" w:eastAsia="Times New Roman" w:hAnsi="Times New Roman" w:cs="Times New Roman"/>
          <w:i/>
          <w:color w:val="000000"/>
          <w:sz w:val="20"/>
          <w:szCs w:val="20"/>
        </w:rPr>
        <w:t>Environmental Monitoring and Assessment</w:t>
      </w:r>
      <w:r>
        <w:rPr>
          <w:rFonts w:ascii="Times New Roman" w:eastAsia="Times New Roman" w:hAnsi="Times New Roman" w:cs="Times New Roman"/>
          <w:color w:val="000000"/>
          <w:sz w:val="20"/>
          <w:szCs w:val="20"/>
        </w:rPr>
        <w:t xml:space="preserve">, 171(1-4): 411-24. </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Santana-Casiano, J. M. and González-Dávila, M. (2010). pH decrease and effects on the chemistry of seawater. </w:t>
      </w:r>
      <w:r w:rsidRPr="00090231">
        <w:rPr>
          <w:rFonts w:ascii="Times New Roman" w:eastAsia="Times New Roman" w:hAnsi="Times New Roman" w:cs="Times New Roman"/>
          <w:color w:val="000000"/>
          <w:sz w:val="20"/>
          <w:szCs w:val="20"/>
        </w:rPr>
        <w:t>In book Oceans and the Atmospheric Carbon Content</w:t>
      </w:r>
      <w:r>
        <w:rPr>
          <w:rFonts w:ascii="Times New Roman" w:eastAsia="Times New Roman" w:hAnsi="Times New Roman" w:cs="Times New Roman"/>
          <w:color w:val="000000"/>
          <w:sz w:val="20"/>
          <w:szCs w:val="20"/>
        </w:rPr>
        <w:t xml:space="preserve">, Springer: pp. 95-114. </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Spatharis, S., Tsirtsis, G., Danielidis, D.B., Chi T. D. and Mouillot, D. (2007). Effects of pulsed nutrient inputs on phytoplankton assemblage structure and blooms in an enclosed coastal area</w:t>
      </w:r>
      <w:r>
        <w:rPr>
          <w:rFonts w:ascii="Times New Roman" w:eastAsia="Times New Roman" w:hAnsi="Times New Roman" w:cs="Times New Roman"/>
          <w:i/>
          <w:color w:val="000000"/>
          <w:sz w:val="20"/>
          <w:szCs w:val="20"/>
        </w:rPr>
        <w:t xml:space="preserve">. Estuarine Coastal and Shelf Science, </w:t>
      </w:r>
      <w:r>
        <w:rPr>
          <w:rFonts w:ascii="Times New Roman" w:eastAsia="Times New Roman" w:hAnsi="Times New Roman" w:cs="Times New Roman"/>
          <w:color w:val="000000"/>
          <w:sz w:val="20"/>
          <w:szCs w:val="20"/>
        </w:rPr>
        <w:t>73: 807-815.</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Pereira-Filho, J., Schettini, C. A. F., Rorig, L. and Siegle, E. (2001). Intratidal variation and net transport of dissolved inorganic nutrients, POC and chlorophyll a in the Camboriu River estuary, Brazil. </w:t>
      </w:r>
      <w:r>
        <w:rPr>
          <w:rFonts w:ascii="Times New Roman" w:eastAsia="Times New Roman" w:hAnsi="Times New Roman" w:cs="Times New Roman"/>
          <w:i/>
          <w:color w:val="000000"/>
          <w:sz w:val="20"/>
          <w:szCs w:val="20"/>
        </w:rPr>
        <w:t>Estuarine, Coastal and Shelf Science</w:t>
      </w:r>
      <w:r>
        <w:rPr>
          <w:rFonts w:ascii="Times New Roman" w:eastAsia="Times New Roman" w:hAnsi="Times New Roman" w:cs="Times New Roman"/>
          <w:color w:val="000000"/>
          <w:sz w:val="20"/>
          <w:szCs w:val="20"/>
        </w:rPr>
        <w:t>, 53: 249-257.</w:t>
      </w:r>
    </w:p>
    <w:p w:rsidR="00E40568" w:rsidRDefault="00E40568" w:rsidP="00E40568">
      <w:pPr>
        <w:numPr>
          <w:ilvl w:val="0"/>
          <w:numId w:val="3"/>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Davies, O. A. and Ugwumba, O. A. (2013). Tidal influence on nutrients status and phytoplankton population of Okpoka Creek, Upper Bonny Estuary, Nigeria. </w:t>
      </w:r>
      <w:r>
        <w:rPr>
          <w:rFonts w:ascii="Times New Roman" w:eastAsia="Times New Roman" w:hAnsi="Times New Roman" w:cs="Times New Roman"/>
          <w:i/>
          <w:color w:val="000000"/>
          <w:sz w:val="20"/>
          <w:szCs w:val="20"/>
        </w:rPr>
        <w:t>Journal of Marine Biology</w:t>
      </w:r>
      <w:r>
        <w:rPr>
          <w:rFonts w:ascii="Times New Roman" w:eastAsia="Times New Roman" w:hAnsi="Times New Roman" w:cs="Times New Roman"/>
          <w:color w:val="000000"/>
          <w:sz w:val="20"/>
          <w:szCs w:val="20"/>
        </w:rPr>
        <w:t>, 2013: 1-16.</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Suratman, S., Abdul Aziz, A., Mohd Tahir, N. and Hin Lee, L. (2018). Distribution and behavior of nitrogen compounds in the surface water of Sungai Terengganu estuary, southern waters of South China Sea, Malaysia. </w:t>
      </w:r>
      <w:r>
        <w:rPr>
          <w:rFonts w:ascii="Times New Roman" w:eastAsia="Times New Roman" w:hAnsi="Times New Roman" w:cs="Times New Roman"/>
          <w:i/>
          <w:color w:val="000000"/>
          <w:sz w:val="20"/>
          <w:szCs w:val="20"/>
        </w:rPr>
        <w:t>Sains Malaysiana</w:t>
      </w:r>
      <w:r>
        <w:rPr>
          <w:rFonts w:ascii="Times New Roman" w:eastAsia="Times New Roman" w:hAnsi="Times New Roman" w:cs="Times New Roman"/>
          <w:color w:val="000000"/>
          <w:sz w:val="20"/>
          <w:szCs w:val="20"/>
        </w:rPr>
        <w:t>, 47(4): 651-659.</w:t>
      </w:r>
    </w:p>
    <w:p w:rsidR="00E40568" w:rsidRPr="00FE71E9"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Prastka, K. E. and Malcolm, S. J. (1994). Particulate phosphorus in the Humber estuary. </w:t>
      </w:r>
      <w:r>
        <w:rPr>
          <w:rFonts w:ascii="Times New Roman" w:eastAsia="Times New Roman" w:hAnsi="Times New Roman" w:cs="Times New Roman"/>
          <w:i/>
          <w:color w:val="000000"/>
          <w:sz w:val="20"/>
          <w:szCs w:val="20"/>
        </w:rPr>
        <w:t>Netherlands Journal of Aquatic Ecology,</w:t>
      </w:r>
      <w:r>
        <w:rPr>
          <w:rFonts w:ascii="Times New Roman" w:eastAsia="Times New Roman" w:hAnsi="Times New Roman" w:cs="Times New Roman"/>
          <w:color w:val="000000"/>
          <w:sz w:val="20"/>
          <w:szCs w:val="20"/>
        </w:rPr>
        <w:t xml:space="preserve"> </w:t>
      </w:r>
      <w:r w:rsidRPr="00FE71E9">
        <w:rPr>
          <w:rFonts w:ascii="Times New Roman" w:eastAsia="Times New Roman" w:hAnsi="Times New Roman" w:cs="Times New Roman"/>
          <w:sz w:val="20"/>
          <w:szCs w:val="20"/>
        </w:rPr>
        <w:t>28(3-4): 397-403.</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Mohd Tahir, N., Suratman, S., Awang, M. and Ang, K. T. (2004).</w:t>
      </w:r>
      <w:r>
        <w:rPr>
          <w:color w:val="000000"/>
        </w:rPr>
        <w:t xml:space="preserve"> </w:t>
      </w:r>
      <w:r>
        <w:rPr>
          <w:rFonts w:ascii="Times New Roman" w:eastAsia="Times New Roman" w:hAnsi="Times New Roman" w:cs="Times New Roman"/>
          <w:color w:val="000000"/>
          <w:sz w:val="20"/>
          <w:szCs w:val="20"/>
        </w:rPr>
        <w:t xml:space="preserve">Studies on nitrogen-based nutrients of Paka River system, Terengganu. </w:t>
      </w:r>
      <w:r>
        <w:rPr>
          <w:rFonts w:ascii="Times New Roman" w:eastAsia="Times New Roman" w:hAnsi="Times New Roman" w:cs="Times New Roman"/>
          <w:i/>
          <w:color w:val="000000"/>
          <w:sz w:val="20"/>
          <w:szCs w:val="20"/>
        </w:rPr>
        <w:t>Proceeding in KUSTEM Annual Seminar on Sustainability Science and Management,</w:t>
      </w:r>
      <w:r>
        <w:rPr>
          <w:rFonts w:ascii="Times New Roman" w:eastAsia="Times New Roman" w:hAnsi="Times New Roman" w:cs="Times New Roman"/>
          <w:color w:val="000000"/>
          <w:sz w:val="20"/>
          <w:szCs w:val="20"/>
        </w:rPr>
        <w:t xml:space="preserve"> 407-411.</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Suratman, S., Abdul Aziz, A., Mohd Tahir, N. and Lee, H. L. (2018). Distribution and behaviour of nitrogen compounds in the surface water of the Sungai Terengganu Estuary, Southern Waters of South China Sea, Malaysia. </w:t>
      </w:r>
      <w:r>
        <w:rPr>
          <w:rFonts w:ascii="Times New Roman" w:eastAsia="Times New Roman" w:hAnsi="Times New Roman" w:cs="Times New Roman"/>
          <w:i/>
          <w:color w:val="000000"/>
          <w:sz w:val="20"/>
          <w:szCs w:val="20"/>
        </w:rPr>
        <w:t>Sains Malaysiana</w:t>
      </w:r>
      <w:r>
        <w:rPr>
          <w:rFonts w:ascii="Times New Roman" w:eastAsia="Times New Roman" w:hAnsi="Times New Roman" w:cs="Times New Roman"/>
          <w:color w:val="000000"/>
          <w:sz w:val="20"/>
          <w:szCs w:val="20"/>
        </w:rPr>
        <w:t>, 47: 651-659.</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Salum, S. S. (2015). Distribution and behaviour of phosphate- and silicate-based nutrients with respect to tidal variations in the surface water of the Terengganu River estuary. </w:t>
      </w:r>
      <w:r>
        <w:rPr>
          <w:rFonts w:ascii="Times New Roman" w:eastAsia="Times New Roman" w:hAnsi="Times New Roman" w:cs="Times New Roman"/>
          <w:i/>
          <w:color w:val="000000"/>
          <w:sz w:val="20"/>
          <w:szCs w:val="20"/>
        </w:rPr>
        <w:t xml:space="preserve">Thesis of degree of Master of Science. Universiti Malaysia Terengganu, </w:t>
      </w:r>
      <w:r w:rsidRPr="00FE71E9">
        <w:rPr>
          <w:rFonts w:ascii="Times New Roman" w:eastAsia="Times New Roman" w:hAnsi="Times New Roman" w:cs="Times New Roman"/>
          <w:color w:val="000000"/>
          <w:sz w:val="20"/>
          <w:szCs w:val="20"/>
        </w:rPr>
        <w:t>pp. 78</w:t>
      </w:r>
      <w:r>
        <w:rPr>
          <w:rFonts w:ascii="Times New Roman" w:eastAsia="Times New Roman" w:hAnsi="Times New Roman" w:cs="Times New Roman"/>
          <w:color w:val="000000"/>
          <w:sz w:val="20"/>
          <w:szCs w:val="20"/>
        </w:rPr>
        <w:t>-86.</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Nilva, B., Ana-Paula, C. R., Ilene, M. A., Luiz, C. C. J., Bastiaan, A. K. and Wilson, M. (2016). Nutrient behaviour in a highly-eutrophicated tropical estuarine system. </w:t>
      </w:r>
      <w:r>
        <w:rPr>
          <w:rFonts w:ascii="Times New Roman" w:eastAsia="Times New Roman" w:hAnsi="Times New Roman" w:cs="Times New Roman"/>
          <w:i/>
          <w:color w:val="000000"/>
          <w:sz w:val="20"/>
          <w:szCs w:val="20"/>
        </w:rPr>
        <w:t xml:space="preserve">Acta Limnologica Brasiliensia, </w:t>
      </w:r>
      <w:r w:rsidRPr="00090231">
        <w:rPr>
          <w:rFonts w:ascii="Times New Roman" w:eastAsia="Times New Roman" w:hAnsi="Times New Roman" w:cs="Times New Roman"/>
          <w:color w:val="000000"/>
          <w:sz w:val="20"/>
          <w:szCs w:val="20"/>
        </w:rPr>
        <w:t>28: 21.</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Mansor, M., Mohammad-Zafrizal, M., Nur-Fadhilah, M., Khairun, Y. and Wan-Maznah, W. O. (2012). Temporal and spatial variations in fish assemblage structures in relation to the physicochemical parameters of the Merbok Estuary, Kedah. </w:t>
      </w:r>
      <w:r>
        <w:rPr>
          <w:rFonts w:ascii="Times New Roman" w:eastAsia="Times New Roman" w:hAnsi="Times New Roman" w:cs="Times New Roman"/>
          <w:i/>
          <w:color w:val="000000"/>
          <w:sz w:val="20"/>
          <w:szCs w:val="20"/>
        </w:rPr>
        <w:t>Journal of Natural Sciences Research</w:t>
      </w:r>
      <w:r>
        <w:rPr>
          <w:rFonts w:ascii="Times New Roman" w:eastAsia="Times New Roman" w:hAnsi="Times New Roman" w:cs="Times New Roman"/>
          <w:color w:val="000000"/>
          <w:sz w:val="20"/>
          <w:szCs w:val="20"/>
        </w:rPr>
        <w:t>, 2(7): 110-127.</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Kadiri, M., Bockelmann-Evans, B. and Rauen, W. B. (2014). Assessing the susceptibility of two UK estuaries to nutrient enrichment. </w:t>
      </w:r>
      <w:r>
        <w:rPr>
          <w:rFonts w:ascii="Times New Roman" w:eastAsia="Times New Roman" w:hAnsi="Times New Roman" w:cs="Times New Roman"/>
          <w:i/>
          <w:color w:val="000000"/>
          <w:sz w:val="20"/>
          <w:szCs w:val="20"/>
        </w:rPr>
        <w:t>Continental Shelf Research</w:t>
      </w:r>
      <w:r>
        <w:rPr>
          <w:rFonts w:ascii="Times New Roman" w:eastAsia="Times New Roman" w:hAnsi="Times New Roman" w:cs="Times New Roman"/>
          <w:color w:val="000000"/>
          <w:sz w:val="20"/>
          <w:szCs w:val="20"/>
        </w:rPr>
        <w:t xml:space="preserve">, 88: 151-160. </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Silva, M. A. M., Souza, M. F. L. and Abreu, P. C. (2015). Spatial and temporal variation of dissolved inorganic nutrients and chlorophyll-a in a tropical estuary in Northeastern Brazil: dynamics of nutrient removal. </w:t>
      </w:r>
      <w:r>
        <w:rPr>
          <w:rFonts w:ascii="Times New Roman" w:eastAsia="Times New Roman" w:hAnsi="Times New Roman" w:cs="Times New Roman"/>
          <w:i/>
          <w:color w:val="000000"/>
          <w:sz w:val="20"/>
          <w:szCs w:val="20"/>
        </w:rPr>
        <w:t>Brazilian Journal of Oceanography</w:t>
      </w:r>
      <w:r>
        <w:rPr>
          <w:rFonts w:ascii="Times New Roman" w:eastAsia="Times New Roman" w:hAnsi="Times New Roman" w:cs="Times New Roman"/>
          <w:color w:val="000000"/>
          <w:sz w:val="20"/>
          <w:szCs w:val="20"/>
        </w:rPr>
        <w:t>, 63(1): 1-15.</w:t>
      </w:r>
    </w:p>
    <w:p w:rsidR="00E40568"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Dahnke, K., Bahlmann, E. and Emeis, K. (2008). A nitrate sink in estuaries? An assessment by means of stable nitrate isotopes in the Elbe estuary. </w:t>
      </w:r>
      <w:r>
        <w:rPr>
          <w:rFonts w:ascii="Times New Roman" w:eastAsia="Times New Roman" w:hAnsi="Times New Roman" w:cs="Times New Roman"/>
          <w:i/>
          <w:color w:val="000000"/>
          <w:sz w:val="20"/>
          <w:szCs w:val="20"/>
        </w:rPr>
        <w:t>Limnology and Oceanography,</w:t>
      </w:r>
      <w:r>
        <w:rPr>
          <w:rFonts w:ascii="Times New Roman" w:eastAsia="Times New Roman" w:hAnsi="Times New Roman" w:cs="Times New Roman"/>
          <w:color w:val="000000"/>
          <w:sz w:val="20"/>
          <w:szCs w:val="20"/>
        </w:rPr>
        <w:t xml:space="preserve"> 53: 1504-1511.</w:t>
      </w:r>
    </w:p>
    <w:p w:rsidR="00E40568" w:rsidRPr="00090231"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sidRPr="00090231">
        <w:rPr>
          <w:rFonts w:ascii="Times New Roman" w:hAnsi="Times New Roman" w:cs="Times New Roman"/>
          <w:sz w:val="20"/>
        </w:rPr>
        <w:t xml:space="preserve">Redfield, A.C. (1958). The biological control of chemical factors in the environment. </w:t>
      </w:r>
      <w:r w:rsidRPr="00090231">
        <w:rPr>
          <w:rFonts w:ascii="Times New Roman" w:hAnsi="Times New Roman" w:cs="Times New Roman"/>
          <w:i/>
          <w:sz w:val="20"/>
        </w:rPr>
        <w:t>American Scientist,</w:t>
      </w:r>
      <w:r w:rsidRPr="00090231">
        <w:rPr>
          <w:rFonts w:ascii="Times New Roman" w:hAnsi="Times New Roman" w:cs="Times New Roman"/>
          <w:sz w:val="20"/>
        </w:rPr>
        <w:t xml:space="preserve"> 46(3): 205-221.</w:t>
      </w:r>
    </w:p>
    <w:p w:rsidR="00E40568" w:rsidRPr="00090231" w:rsidRDefault="00E40568" w:rsidP="00E40568">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sidRPr="00090231">
        <w:rPr>
          <w:rFonts w:ascii="Times New Roman" w:eastAsia="Times New Roman" w:hAnsi="Times New Roman" w:cs="Times New Roman"/>
          <w:color w:val="000000"/>
          <w:sz w:val="20"/>
          <w:szCs w:val="20"/>
        </w:rPr>
        <w:t xml:space="preserve">Suratman, S., Mohd Tahir, N. and Suriyati, S. (2004). Dissolved nutrients and chlorophyll a status of the Setiu River, Terengganu, Malaysia. </w:t>
      </w:r>
      <w:r w:rsidRPr="00090231">
        <w:rPr>
          <w:rFonts w:ascii="Times New Roman" w:eastAsia="Times New Roman" w:hAnsi="Times New Roman" w:cs="Times New Roman"/>
          <w:i/>
          <w:color w:val="000000"/>
          <w:sz w:val="20"/>
          <w:szCs w:val="20"/>
        </w:rPr>
        <w:t xml:space="preserve">Bulletin of Environmental Contamination and Toxicology, </w:t>
      </w:r>
      <w:r w:rsidRPr="00090231">
        <w:rPr>
          <w:rFonts w:ascii="Times New Roman" w:eastAsia="Times New Roman" w:hAnsi="Times New Roman" w:cs="Times New Roman"/>
          <w:color w:val="000000"/>
          <w:sz w:val="20"/>
          <w:szCs w:val="20"/>
        </w:rPr>
        <w:t>73: 1094-</w:t>
      </w:r>
      <w:r>
        <w:rPr>
          <w:rFonts w:ascii="Times New Roman" w:eastAsia="Times New Roman" w:hAnsi="Times New Roman" w:cs="Times New Roman"/>
          <w:color w:val="000000"/>
          <w:sz w:val="20"/>
          <w:szCs w:val="20"/>
        </w:rPr>
        <w:t>1</w:t>
      </w:r>
      <w:r w:rsidRPr="00090231">
        <w:rPr>
          <w:rFonts w:ascii="Times New Roman" w:eastAsia="Times New Roman" w:hAnsi="Times New Roman" w:cs="Times New Roman"/>
          <w:color w:val="000000"/>
          <w:sz w:val="20"/>
          <w:szCs w:val="20"/>
        </w:rPr>
        <w:t>100.</w:t>
      </w:r>
    </w:p>
    <w:p w:rsidR="00E40568" w:rsidRPr="00E40568" w:rsidRDefault="00E40568" w:rsidP="00E40568">
      <w:pPr>
        <w:spacing w:after="0" w:line="240" w:lineRule="auto"/>
        <w:jc w:val="both"/>
        <w:rPr>
          <w:rFonts w:ascii="Times New Roman" w:eastAsia="Times New Roman" w:hAnsi="Times New Roman" w:cs="Times New Roman"/>
          <w:noProof/>
          <w:sz w:val="20"/>
          <w:szCs w:val="20"/>
          <w:lang w:val="ms-MY"/>
        </w:rPr>
      </w:pPr>
      <w:bookmarkStart w:id="0" w:name="_GoBack"/>
      <w:bookmarkEnd w:id="0"/>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5BC7B7F"/>
    <w:multiLevelType w:val="multilevel"/>
    <w:tmpl w:val="F9A6F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44292C"/>
    <w:rsid w:val="00487993"/>
    <w:rsid w:val="005F401D"/>
    <w:rsid w:val="007D0E7F"/>
    <w:rsid w:val="00832F59"/>
    <w:rsid w:val="00900BAC"/>
    <w:rsid w:val="00975E1A"/>
    <w:rsid w:val="00AC72D0"/>
    <w:rsid w:val="00C71438"/>
    <w:rsid w:val="00D0718B"/>
    <w:rsid w:val="00D40B1F"/>
    <w:rsid w:val="00E40568"/>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1655</Words>
  <Characters>8958</Characters>
  <Application>Microsoft Office Word</Application>
  <DocSecurity>0</DocSecurity>
  <Lines>186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2019-12-09T15:28:00Z</dcterms:created>
  <dcterms:modified xsi:type="dcterms:W3CDTF">2019-12-09T15:28:00Z</dcterms:modified>
</cp:coreProperties>
</file>