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38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>Malaysian Journal of</w:t>
      </w:r>
      <w:r w:rsidR="00246755">
        <w:rPr>
          <w:rFonts w:ascii="Times New Roman" w:hAnsi="Times New Roman" w:cs="Times New Roman"/>
          <w:sz w:val="24"/>
          <w:szCs w:val="24"/>
        </w:rPr>
        <w:t xml:space="preserve"> Analytical Sciences Vol 23 No 5</w:t>
      </w:r>
      <w:r w:rsidRPr="001573E3">
        <w:rPr>
          <w:rFonts w:ascii="Times New Roman" w:hAnsi="Times New Roman" w:cs="Times New Roman"/>
          <w:sz w:val="24"/>
          <w:szCs w:val="24"/>
        </w:rPr>
        <w:t xml:space="preserve"> (2019): </w:t>
      </w:r>
      <w:r w:rsidR="006C4C83">
        <w:rPr>
          <w:rFonts w:ascii="Times New Roman" w:hAnsi="Times New Roman" w:cs="Times New Roman"/>
          <w:sz w:val="24"/>
          <w:szCs w:val="24"/>
        </w:rPr>
        <w:t>789 - 798</w:t>
      </w:r>
    </w:p>
    <w:p w:rsidR="006C4C83" w:rsidRDefault="006C4C8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C83" w:rsidRDefault="006C4C8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C83" w:rsidRDefault="006C4C8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C83" w:rsidRPr="00AF1D05" w:rsidRDefault="006C4C83" w:rsidP="006C4C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1D05">
        <w:rPr>
          <w:rFonts w:ascii="Times New Roman" w:hAnsi="Times New Roman" w:cs="Times New Roman"/>
          <w:bCs/>
          <w:sz w:val="28"/>
          <w:szCs w:val="28"/>
        </w:rPr>
        <w:t xml:space="preserve">SPECTROSCOPIC STUDIES OF INCLUSION COMPLEX GLIPIZIDE </w:t>
      </w:r>
    </w:p>
    <w:p w:rsidR="006C4C83" w:rsidRPr="00AF1D05" w:rsidRDefault="006C4C83" w:rsidP="006C4C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1D05">
        <w:rPr>
          <w:rFonts w:ascii="Times New Roman" w:hAnsi="Times New Roman" w:cs="Times New Roman"/>
          <w:bCs/>
          <w:sz w:val="28"/>
          <w:szCs w:val="28"/>
        </w:rPr>
        <w:t xml:space="preserve">AND β-CYCLODEXTRIN </w:t>
      </w:r>
    </w:p>
    <w:p w:rsidR="006C4C83" w:rsidRPr="00AF1D05" w:rsidRDefault="006C4C83" w:rsidP="006C4C8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C4C83" w:rsidRPr="00AF1D05" w:rsidRDefault="006C4C83" w:rsidP="006C4C8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D05">
        <w:rPr>
          <w:rFonts w:ascii="Times New Roman" w:hAnsi="Times New Roman" w:cs="Times New Roman"/>
          <w:sz w:val="24"/>
        </w:rPr>
        <w:t>(</w:t>
      </w:r>
      <w:r w:rsidRPr="00AF1D05">
        <w:rPr>
          <w:rFonts w:ascii="Times New Roman" w:hAnsi="Times New Roman" w:cs="Times New Roman"/>
          <w:bCs/>
          <w:sz w:val="24"/>
          <w:szCs w:val="24"/>
          <w:lang w:val="ms-MY"/>
        </w:rPr>
        <w:t>Kajian Spektroskopik Kompleks Kemasukan Glipizida dan β-siklodekstrin</w:t>
      </w:r>
      <w:r w:rsidRPr="00AF1D05">
        <w:rPr>
          <w:rFonts w:ascii="Times New Roman" w:hAnsi="Times New Roman" w:cs="Times New Roman"/>
          <w:sz w:val="24"/>
        </w:rPr>
        <w:t>)</w:t>
      </w:r>
    </w:p>
    <w:p w:rsidR="006C4C83" w:rsidRPr="00980938" w:rsidRDefault="006C4C83" w:rsidP="006C4C8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C4C83" w:rsidRPr="00980938" w:rsidRDefault="006C4C83" w:rsidP="006C4C8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980938">
        <w:rPr>
          <w:rFonts w:ascii="Times New Roman" w:hAnsi="Times New Roman" w:cs="Times New Roman"/>
          <w:sz w:val="20"/>
          <w:szCs w:val="20"/>
          <w:lang w:val="en-GB"/>
        </w:rPr>
        <w:t>Nurul Yani Rahim</w:t>
      </w:r>
      <w:r w:rsidRPr="00980938">
        <w:rPr>
          <w:rFonts w:ascii="Times New Roman" w:hAnsi="Times New Roman" w:cs="Times New Roman"/>
          <w:sz w:val="20"/>
          <w:szCs w:val="20"/>
        </w:rPr>
        <w:t xml:space="preserve">*, </w:t>
      </w:r>
      <w:r w:rsidRPr="00980938">
        <w:rPr>
          <w:rFonts w:ascii="Times New Roman" w:hAnsi="Times New Roman" w:cs="Times New Roman"/>
          <w:sz w:val="20"/>
          <w:szCs w:val="20"/>
          <w:lang w:val="en-GB"/>
        </w:rPr>
        <w:t>Fatin Hamizah Samad</w:t>
      </w:r>
      <w:r w:rsidRPr="00980938">
        <w:rPr>
          <w:rFonts w:ascii="Times New Roman" w:hAnsi="Times New Roman" w:cs="Times New Roman"/>
          <w:sz w:val="20"/>
          <w:szCs w:val="20"/>
        </w:rPr>
        <w:t xml:space="preserve">, </w:t>
      </w:r>
      <w:r w:rsidRPr="00980938">
        <w:rPr>
          <w:rFonts w:ascii="Times New Roman" w:hAnsi="Times New Roman" w:cs="Times New Roman"/>
          <w:sz w:val="20"/>
          <w:szCs w:val="20"/>
          <w:lang w:val="en-GB"/>
        </w:rPr>
        <w:t>Asmaa’ Mardhiah Rohisham</w:t>
      </w:r>
    </w:p>
    <w:p w:rsidR="006C4C83" w:rsidRPr="006C4C83" w:rsidRDefault="006C4C83" w:rsidP="006C4C8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C4C83" w:rsidRPr="006C4C83" w:rsidRDefault="006C4C83" w:rsidP="006C4C8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C4C83">
        <w:rPr>
          <w:rFonts w:ascii="Times New Roman" w:hAnsi="Times New Roman" w:cs="Times New Roman"/>
          <w:i/>
          <w:sz w:val="20"/>
          <w:szCs w:val="20"/>
        </w:rPr>
        <w:t xml:space="preserve">School of Chemical Sciences, </w:t>
      </w:r>
    </w:p>
    <w:p w:rsidR="006C4C83" w:rsidRPr="006C4C83" w:rsidRDefault="006C4C83" w:rsidP="006C4C8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C4C83">
        <w:rPr>
          <w:rFonts w:ascii="Times New Roman" w:hAnsi="Times New Roman" w:cs="Times New Roman"/>
          <w:i/>
          <w:sz w:val="20"/>
          <w:szCs w:val="20"/>
        </w:rPr>
        <w:t xml:space="preserve">Universiti Sains Malaysia, </w:t>
      </w:r>
    </w:p>
    <w:p w:rsidR="006C4C83" w:rsidRPr="006C4C83" w:rsidRDefault="006C4C83" w:rsidP="006C4C8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C4C83">
        <w:rPr>
          <w:rFonts w:ascii="Times New Roman" w:hAnsi="Times New Roman" w:cs="Times New Roman"/>
          <w:i/>
          <w:sz w:val="20"/>
          <w:szCs w:val="20"/>
        </w:rPr>
        <w:t>11800 Gelugor, Pulau Pinang, Malaysia</w:t>
      </w:r>
    </w:p>
    <w:p w:rsidR="006C4C83" w:rsidRPr="006C4C83" w:rsidRDefault="006C4C83" w:rsidP="006C4C8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C4C83" w:rsidRPr="006C4C83" w:rsidRDefault="006C4C83" w:rsidP="006C4C83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6C4C83">
        <w:rPr>
          <w:rFonts w:ascii="Times New Roman" w:hAnsi="Times New Roman" w:cs="Times New Roman"/>
          <w:i/>
          <w:sz w:val="20"/>
          <w:szCs w:val="20"/>
        </w:rPr>
        <w:t xml:space="preserve">*Corresponding author: </w:t>
      </w:r>
      <w:r w:rsidRPr="006C4C83">
        <w:rPr>
          <w:rFonts w:ascii="Times New Roman" w:hAnsi="Times New Roman"/>
          <w:i/>
          <w:sz w:val="20"/>
          <w:szCs w:val="20"/>
        </w:rPr>
        <w:t xml:space="preserve"> </w:t>
      </w:r>
      <w:r w:rsidRPr="006C4C83">
        <w:rPr>
          <w:rFonts w:ascii="Times New Roman" w:hAnsi="Times New Roman"/>
          <w:i/>
          <w:iCs/>
          <w:sz w:val="20"/>
          <w:szCs w:val="20"/>
        </w:rPr>
        <w:t>nurulyanirahim@usm.my</w:t>
      </w:r>
      <w:r w:rsidRPr="006C4C8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C4C83" w:rsidRPr="006C4C83" w:rsidRDefault="006C4C83" w:rsidP="006C4C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6C4C83" w:rsidRPr="006C4C83" w:rsidRDefault="006C4C83" w:rsidP="006C4C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6C4C83" w:rsidRPr="006C4C83" w:rsidRDefault="006C4C83" w:rsidP="006C4C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6C4C83">
        <w:rPr>
          <w:rFonts w:ascii="Times New Roman" w:hAnsi="Times New Roman"/>
          <w:noProof/>
          <w:sz w:val="20"/>
          <w:szCs w:val="20"/>
        </w:rPr>
        <w:t>Received: 8 May 2019; Accepted: 3 September 2019</w:t>
      </w:r>
    </w:p>
    <w:p w:rsidR="006C4C83" w:rsidRPr="006C4C83" w:rsidRDefault="006C4C83" w:rsidP="006C4C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6C4C83" w:rsidRPr="006C4C83" w:rsidRDefault="006C4C83" w:rsidP="006C4C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6C4C83" w:rsidRPr="006C4C83" w:rsidRDefault="006C4C83" w:rsidP="006C4C8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6C4C83">
        <w:rPr>
          <w:rFonts w:ascii="Times New Roman" w:hAnsi="Times New Roman"/>
          <w:b/>
          <w:noProof/>
          <w:sz w:val="20"/>
          <w:szCs w:val="20"/>
        </w:rPr>
        <w:t>Abstract</w:t>
      </w:r>
    </w:p>
    <w:p w:rsidR="006C4C83" w:rsidRPr="006C4C83" w:rsidRDefault="006C4C83" w:rsidP="006C4C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4C83">
        <w:rPr>
          <w:rFonts w:ascii="Times New Roman" w:hAnsi="Times New Roman" w:cs="Times New Roman"/>
          <w:sz w:val="20"/>
          <w:szCs w:val="20"/>
        </w:rPr>
        <w:t xml:space="preserve">The complex between hypoglycemic drug, glipizide, and β-cyclodextrin (β-CD) was prepared using the kneading method with aliquot addition of ethanol. The product was characterized using Fourier Transform Infrared (FTIR) spectrometer and Thermogravimetric Analysis (TGA). </w:t>
      </w:r>
      <w:r w:rsidRPr="006C4C8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C4C83">
        <w:rPr>
          <w:rFonts w:ascii="Times New Roman" w:hAnsi="Times New Roman" w:cs="Times New Roman"/>
          <w:sz w:val="20"/>
          <w:szCs w:val="20"/>
        </w:rPr>
        <w:t xml:space="preserve">H and NOESY Nuclear Magnetic Resonance (NMR) and UV-Vis spectroscopy were used to determine the interaction involved in the formation of inclusion complex β-CD/glipizide. </w:t>
      </w:r>
      <w:r w:rsidRPr="006C4C8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C4C83">
        <w:rPr>
          <w:rFonts w:ascii="Times New Roman" w:hAnsi="Times New Roman" w:cs="Times New Roman"/>
          <w:sz w:val="20"/>
          <w:szCs w:val="20"/>
        </w:rPr>
        <w:t>H and NOESY NMR results indicated that the hydrophobic interaction occurred between glipizide and β-CD. The formation constant values of complex β-CD/glipizide at pH 9 and 4 were close to each other. The stoichiometry ratio for the inclusion complex between β-CD with glipizide was 1:1</w:t>
      </w:r>
      <w:r w:rsidRPr="006C4C83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:rsidR="006C4C83" w:rsidRPr="006C4C83" w:rsidRDefault="006C4C83" w:rsidP="006C4C8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6C4C83" w:rsidRPr="006C4C83" w:rsidRDefault="006C4C83" w:rsidP="006C4C8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6C4C83">
        <w:rPr>
          <w:rFonts w:ascii="Times New Roman" w:hAnsi="Times New Roman" w:cs="Times New Roman"/>
          <w:b/>
          <w:sz w:val="20"/>
          <w:szCs w:val="20"/>
        </w:rPr>
        <w:t>Keywords:</w:t>
      </w:r>
      <w:r w:rsidRPr="006C4C83">
        <w:rPr>
          <w:rFonts w:ascii="Times New Roman" w:hAnsi="Times New Roman" w:cs="Times New Roman"/>
          <w:sz w:val="20"/>
          <w:szCs w:val="20"/>
        </w:rPr>
        <w:t xml:space="preserve"> </w:t>
      </w:r>
      <w:r w:rsidRPr="006C4C83">
        <w:rPr>
          <w:rFonts w:ascii="Times New Roman" w:hAnsi="Times New Roman"/>
          <w:sz w:val="20"/>
          <w:szCs w:val="20"/>
        </w:rPr>
        <w:t xml:space="preserve"> </w:t>
      </w:r>
      <w:r w:rsidRPr="006C4C83">
        <w:rPr>
          <w:rFonts w:ascii="Times New Roman" w:hAnsi="Times New Roman" w:cs="Times New Roman"/>
          <w:sz w:val="20"/>
          <w:szCs w:val="20"/>
        </w:rPr>
        <w:t>β-CD, antidiabetic drug, formation constant, cavity, kneading</w:t>
      </w:r>
      <w:r w:rsidRPr="006C4C8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C4C83" w:rsidRPr="006C4C83" w:rsidRDefault="006C4C83" w:rsidP="006C4C8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C4C83" w:rsidRPr="006C4C83" w:rsidRDefault="006C4C83" w:rsidP="006C4C8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  <w:lang w:val="ms-MY"/>
        </w:rPr>
      </w:pPr>
      <w:r w:rsidRPr="006C4C83">
        <w:rPr>
          <w:rFonts w:ascii="Times New Roman" w:hAnsi="Times New Roman" w:cs="Times New Roman"/>
          <w:b/>
          <w:sz w:val="20"/>
          <w:szCs w:val="20"/>
          <w:lang w:val="ms-MY"/>
        </w:rPr>
        <w:t>Abstrak</w:t>
      </w:r>
    </w:p>
    <w:p w:rsidR="006C4C83" w:rsidRPr="006C4C83" w:rsidRDefault="006C4C83" w:rsidP="006C4C8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ms-MY"/>
        </w:rPr>
      </w:pPr>
      <w:r w:rsidRPr="006C4C83">
        <w:rPr>
          <w:rFonts w:ascii="Times New Roman" w:hAnsi="Times New Roman" w:cs="Times New Roman"/>
          <w:sz w:val="20"/>
          <w:szCs w:val="20"/>
          <w:lang w:val="ms-MY"/>
        </w:rPr>
        <w:t xml:space="preserve">Kompleks antara ubat hipoglisemia, glipizida, dan β-siklodekstrin (β-CD) telah disediakan dengan cara menguli bersama penambahan etanol alikuot. Produk ini dicirikan menggunakan spektrometer inframerah transformasi </w:t>
      </w:r>
      <w:r w:rsidRPr="006C4C83">
        <w:rPr>
          <w:rStyle w:val="hightlighter"/>
          <w:rFonts w:ascii="Times New Roman" w:hAnsi="Times New Roman" w:cs="Times New Roman"/>
          <w:sz w:val="20"/>
          <w:szCs w:val="20"/>
          <w:lang w:val="ms-MY"/>
        </w:rPr>
        <w:t>Fourier</w:t>
      </w:r>
      <w:r w:rsidRPr="006C4C83">
        <w:rPr>
          <w:rFonts w:ascii="Times New Roman" w:hAnsi="Times New Roman" w:cs="Times New Roman"/>
          <w:sz w:val="20"/>
          <w:szCs w:val="20"/>
          <w:lang w:val="ms-MY"/>
        </w:rPr>
        <w:t xml:space="preserve"> (FTIR) dan analisis termogravimetrik (TGA). Resonan Magnetik Nuklear (NMR) </w:t>
      </w:r>
      <w:r w:rsidRPr="006C4C83">
        <w:rPr>
          <w:rFonts w:ascii="Times New Roman" w:hAnsi="Times New Roman" w:cs="Times New Roman"/>
          <w:sz w:val="20"/>
          <w:szCs w:val="20"/>
          <w:vertAlign w:val="superscript"/>
          <w:lang w:val="ms-MY"/>
        </w:rPr>
        <w:t>1</w:t>
      </w:r>
      <w:r w:rsidRPr="006C4C83">
        <w:rPr>
          <w:rFonts w:ascii="Times New Roman" w:hAnsi="Times New Roman" w:cs="Times New Roman"/>
          <w:sz w:val="20"/>
          <w:szCs w:val="20"/>
          <w:lang w:val="ms-MY"/>
        </w:rPr>
        <w:t>H dan NOESY dan spektroskopi UV-Vis telah digunakan untuk menentukan interaksi yang terlibat dalam pembentukan kompleks kemasukan β-CD/glipizida. Hasil NMR</w:t>
      </w:r>
      <w:r w:rsidRPr="006C4C83">
        <w:rPr>
          <w:rFonts w:ascii="Times New Roman" w:hAnsi="Times New Roman" w:cs="Times New Roman"/>
          <w:sz w:val="20"/>
          <w:szCs w:val="20"/>
          <w:vertAlign w:val="superscript"/>
          <w:lang w:val="ms-MY"/>
        </w:rPr>
        <w:t xml:space="preserve"> 1</w:t>
      </w:r>
      <w:r w:rsidRPr="006C4C83">
        <w:rPr>
          <w:rFonts w:ascii="Times New Roman" w:hAnsi="Times New Roman" w:cs="Times New Roman"/>
          <w:sz w:val="20"/>
          <w:szCs w:val="20"/>
          <w:lang w:val="ms-MY"/>
        </w:rPr>
        <w:t>H dan NOESY menunjukkan bahawa interaksi hidrofobik berlaku antara glipizida dan β-CD. Nilai pemalar pembentukan kompleks β-CD/glipizida pada pH 9 dan 4 adalah lebih kurang sama. Nisbah stoikiometri untuk kompleks kemasukan antara β-CD dan glipizida ialah 1: 1</w:t>
      </w:r>
    </w:p>
    <w:p w:rsidR="006C4C83" w:rsidRPr="006C4C83" w:rsidRDefault="006C4C83" w:rsidP="006C4C8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ms-MY"/>
        </w:rPr>
      </w:pPr>
    </w:p>
    <w:p w:rsidR="006C4C83" w:rsidRDefault="006C4C83" w:rsidP="006C4C8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  <w:lang w:val="ms-MY"/>
        </w:rPr>
      </w:pPr>
      <w:r w:rsidRPr="006C4C83">
        <w:rPr>
          <w:rFonts w:ascii="Times New Roman" w:hAnsi="Times New Roman" w:cs="Times New Roman"/>
          <w:b/>
          <w:sz w:val="20"/>
          <w:szCs w:val="20"/>
          <w:lang w:val="ms-MY"/>
        </w:rPr>
        <w:t xml:space="preserve">Kata kunci: </w:t>
      </w:r>
      <w:r w:rsidRPr="006C4C83">
        <w:rPr>
          <w:rFonts w:ascii="Times New Roman" w:hAnsi="Times New Roman"/>
          <w:b/>
          <w:sz w:val="20"/>
          <w:szCs w:val="20"/>
          <w:lang w:val="ms-MY"/>
        </w:rPr>
        <w:t xml:space="preserve"> </w:t>
      </w:r>
      <w:r w:rsidRPr="006C4C83">
        <w:rPr>
          <w:rFonts w:ascii="Times New Roman" w:hAnsi="Times New Roman" w:cs="Times New Roman"/>
          <w:sz w:val="20"/>
          <w:szCs w:val="20"/>
          <w:lang w:val="ms-MY"/>
        </w:rPr>
        <w:t>β-CD, ubat antidiabetik, pemalar pembentukan, kaviti, menguli</w:t>
      </w:r>
      <w:r w:rsidRPr="006C4C83">
        <w:rPr>
          <w:rFonts w:ascii="Times New Roman" w:hAnsi="Times New Roman" w:cs="Times New Roman"/>
          <w:b/>
          <w:sz w:val="20"/>
          <w:szCs w:val="20"/>
          <w:lang w:val="ms-MY"/>
        </w:rPr>
        <w:t xml:space="preserve"> </w:t>
      </w:r>
    </w:p>
    <w:p w:rsidR="006C4C83" w:rsidRDefault="006C4C83" w:rsidP="006C4C8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  <w:lang w:val="ms-MY"/>
        </w:rPr>
      </w:pPr>
    </w:p>
    <w:p w:rsidR="006C4C83" w:rsidRPr="00F447A7" w:rsidRDefault="006C4C83" w:rsidP="006C4C8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447A7">
        <w:rPr>
          <w:rFonts w:ascii="Times New Roman" w:hAnsi="Times New Roman"/>
          <w:b/>
          <w:noProof/>
          <w:sz w:val="20"/>
          <w:szCs w:val="20"/>
        </w:rPr>
        <w:t>References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lang w:val="en-MY" w:eastAsia="en-MY"/>
        </w:rPr>
        <w:t>Bender, M. L. and Komiyama, M. (2012)</w:t>
      </w:r>
      <w:r w:rsidRPr="006E693E">
        <w:rPr>
          <w:rFonts w:ascii="Times New Roman" w:hAnsi="Times New Roman"/>
          <w:bCs/>
          <w:sz w:val="20"/>
          <w:szCs w:val="20"/>
          <w:lang w:val="en-MY" w:eastAsia="en-MY"/>
        </w:rPr>
        <w:t>.</w:t>
      </w:r>
      <w:r w:rsidRPr="006E693E">
        <w:rPr>
          <w:rFonts w:ascii="Times New Roman" w:hAnsi="Times New Roman"/>
          <w:b/>
          <w:sz w:val="20"/>
          <w:szCs w:val="20"/>
          <w:lang w:val="en-MY" w:eastAsia="en-MY"/>
        </w:rPr>
        <w:t xml:space="preserve"> </w:t>
      </w:r>
      <w:r w:rsidRPr="006E693E">
        <w:rPr>
          <w:rFonts w:ascii="Times New Roman" w:hAnsi="Times New Roman"/>
          <w:sz w:val="20"/>
          <w:szCs w:val="20"/>
          <w:lang w:val="en-MY" w:eastAsia="en-MY"/>
        </w:rPr>
        <w:t>Cyclodextrin chemistry. Springer Berlin Heidelberg, New         York: pp. 2 – 3.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Abarca, R. L., Rodriguez, F. J., Guarda, A., Galotto, M. J. and Bruna, J. E. (2016). Characterization of beta- cyclodextrin inclusion complexes containing an essential oil component.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Food Chemistry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196: 968 – 975.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Zhu, X., Sun, J. and Wu, J. (2007). Study on the inclusion interactions of β-cyclodextrin and its derivative with dyes by spectrofluorimetry and its analytical application.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Talanta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72(1): 237 − 242.</w:t>
      </w:r>
      <w:r w:rsidRPr="006E693E">
        <w:rPr>
          <w:rFonts w:ascii="Times New Roman" w:eastAsia="TimesNewRomanPSMT" w:hAnsi="Times New Roman"/>
          <w:sz w:val="20"/>
          <w:szCs w:val="20"/>
        </w:rPr>
        <w:t xml:space="preserve"> 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 xml:space="preserve">de Paula, E., Cereda, C., Tofoli, G. R., Franz-Montan, M., Fraceto, L. F. and de Araújo, D. R. (2010). Drug 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lastRenderedPageBreak/>
        <w:t>delivery systems for local anesthetics.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Recent Patents on Drug Delivery &amp; Formulation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4(1): 23 − 34.</w:t>
      </w:r>
      <w:r w:rsidRPr="006E693E">
        <w:rPr>
          <w:rFonts w:ascii="Times New Roman" w:eastAsia="TimesNewRomanPSMT" w:hAnsi="Times New Roman"/>
          <w:sz w:val="20"/>
          <w:szCs w:val="20"/>
        </w:rPr>
        <w:t xml:space="preserve"> </w:t>
      </w:r>
    </w:p>
    <w:p w:rsidR="006C4C83" w:rsidRPr="006C4C83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Loftsson, T. and Duchene, D. (2007). Cyclodextrins and their pharmaceutical applications.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International Journal of Pharmaceutics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329(1-2): 1 − 11.</w:t>
      </w:r>
      <w:r w:rsidRPr="006E693E">
        <w:rPr>
          <w:rFonts w:ascii="Times New Roman" w:eastAsia="TimesNewRomanPSMT" w:hAnsi="Times New Roman"/>
          <w:sz w:val="20"/>
          <w:szCs w:val="20"/>
        </w:rPr>
        <w:t xml:space="preserve"> </w:t>
      </w:r>
      <w:bookmarkStart w:id="0" w:name="_GoBack"/>
      <w:bookmarkEnd w:id="0"/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lang w:val="en-MY" w:eastAsia="en-MY"/>
        </w:rPr>
        <w:t xml:space="preserve">Machelart, A., Salzano, G., Li, X., Demars, A., Debrie, A. S., Menendez-Miranda, M., and Belhaouane, I. (2019). Intrinsic antibacterial activity of nanoparticles made of β-cyclodextrins potentiates their effect as drug nanocarriers against tuberculosis. </w:t>
      </w:r>
      <w:r w:rsidRPr="006E693E">
        <w:rPr>
          <w:rFonts w:ascii="Times New Roman" w:hAnsi="Times New Roman"/>
          <w:i/>
          <w:iCs/>
          <w:sz w:val="20"/>
          <w:szCs w:val="20"/>
          <w:lang w:val="en-MY" w:eastAsia="en-MY"/>
        </w:rPr>
        <w:t>ACS Nano</w:t>
      </w:r>
      <w:r w:rsidRPr="006E693E">
        <w:rPr>
          <w:rFonts w:ascii="Times New Roman" w:hAnsi="Times New Roman"/>
          <w:sz w:val="20"/>
          <w:szCs w:val="20"/>
          <w:lang w:val="en-MY" w:eastAsia="en-MY"/>
        </w:rPr>
        <w:t>, 13(4): 3992 − 4007.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Rasheed, A. (2008). Cyclodextrins as drug carrier molecule: A review.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Scientia Pharmaceutica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76(4):    567 − 598.</w:t>
      </w:r>
      <w:r w:rsidRPr="006E693E">
        <w:rPr>
          <w:rFonts w:ascii="Times New Roman" w:eastAsia="TimesNewRomanPSMT" w:hAnsi="Times New Roman"/>
          <w:sz w:val="20"/>
          <w:szCs w:val="20"/>
        </w:rPr>
        <w:t xml:space="preserve"> 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</w:rPr>
        <w:t xml:space="preserve">Crini, G., Fourmentin, S., Fenyvesi, E., Torri, G., Fourmentin, M. and Morin-Crini, N. (2018). Cyclodextrin fundamentals, reactivity and analysis. Springer Cham, Besancon: pp. 1 – 55. 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Stella, V. J. and He, Q. (2008). Cyclodextrins.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Toxicologic Pathology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36(1): 30 − 42.</w:t>
      </w:r>
      <w:r w:rsidRPr="006E693E">
        <w:rPr>
          <w:rFonts w:ascii="Times New Roman" w:eastAsia="TimesNewRomanPSMT" w:hAnsi="Times New Roman"/>
          <w:sz w:val="20"/>
          <w:szCs w:val="20"/>
        </w:rPr>
        <w:t xml:space="preserve"> 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Bui, T. T., Ngo, D. Q., Tran, V. L., Nguyen, T. N. and Do, T. T. (2019). Acute and subacute toxic study on mice of glipizide synthesized in Vietnam.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Vietnam Journal of Science and Technology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57(1): 15 − 21.</w:t>
      </w:r>
      <w:r w:rsidRPr="006E693E">
        <w:rPr>
          <w:rFonts w:ascii="Times New Roman" w:hAnsi="Times New Roman"/>
          <w:sz w:val="20"/>
          <w:szCs w:val="20"/>
        </w:rPr>
        <w:t xml:space="preserve"> 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lang w:val="en-MY" w:eastAsia="en-MY"/>
        </w:rPr>
        <w:t xml:space="preserve">Tan, B., Yang, A., Yuan, W., Li, Y., Jiang, L., Jiang, J., and Qiu, F. (2017). Simultaneous determination of glipizide and its four hydroxylated metabolites in human urine using LC–MS/MS and its application in urinary phenotype study. </w:t>
      </w:r>
      <w:r w:rsidRPr="006E693E">
        <w:rPr>
          <w:rFonts w:ascii="Times New Roman" w:hAnsi="Times New Roman"/>
          <w:i/>
          <w:iCs/>
          <w:sz w:val="20"/>
          <w:szCs w:val="20"/>
          <w:lang w:val="en-MY" w:eastAsia="en-MY"/>
        </w:rPr>
        <w:t>Journal of Pharmaceutical and Biomedical Analysis</w:t>
      </w:r>
      <w:r w:rsidRPr="006E693E">
        <w:rPr>
          <w:rFonts w:ascii="Times New Roman" w:hAnsi="Times New Roman"/>
          <w:sz w:val="20"/>
          <w:szCs w:val="20"/>
          <w:lang w:val="en-MY" w:eastAsia="en-MY"/>
        </w:rPr>
        <w:t>, 139: 179 − 186.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Nie, S., Zhang, S., Pan, W. and Liu, Y. (2011). In vitro and in vivo studies on the complexes of glipizide with water-soluble β-cyclodextrin–epichlorohydrin polymers.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Drug Development and Industrial Pharmacy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37(5): 606 − 612.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Huang, T., Zhao, Q., Su, Y. and Ouyang, D. (2018). Investigation of molecular aggregation mechanism of glipizide/cyclodextrin complexation by combined experimental and molecular modeling approaches.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Asian Journal of Pharmaceutical Sciences 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(Article in Press).</w:t>
      </w:r>
      <w:r w:rsidRPr="006E693E">
        <w:rPr>
          <w:rFonts w:ascii="Times New Roman" w:hAnsi="Times New Roman"/>
          <w:sz w:val="20"/>
          <w:szCs w:val="20"/>
        </w:rPr>
        <w:t xml:space="preserve"> 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Gan, Y., Pan, W., Wei, M. and Zhang, R. (2002). Cyclodextrin Complex Osmotic Tablet for Glipizide Delivery.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Drug Development and Industrial Pharmacy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28 (8): 1015 − 1021.</w:t>
      </w:r>
      <w:r w:rsidRPr="006E693E">
        <w:rPr>
          <w:rFonts w:ascii="Times New Roman" w:hAnsi="Times New Roman"/>
          <w:sz w:val="20"/>
          <w:szCs w:val="20"/>
        </w:rPr>
        <w:t xml:space="preserve"> 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Chadha, R., Arora, P., Saini, A. and Jain, D. (2010). Inclusion parameters of pioglitazone hydrochloride and glipizide with β-cyclodextrin and its methyl derivative: Calorimetric and spectroscopic studies.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International Journal of Biological and Chemical Sciences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4(2): 258 − 273.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Ammar, H. O., Salama, H. A., Ghorab, M., El-Nahhas, S. A. and Elmotasem, H. (2006). A transdermal delivery system for glipizide.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Current Drug Delivery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33(3): 333 − 341.</w:t>
      </w:r>
      <w:r w:rsidRPr="006E693E">
        <w:rPr>
          <w:rFonts w:ascii="Times New Roman" w:eastAsia="TimesNewRomanPSMT" w:hAnsi="Times New Roman"/>
          <w:sz w:val="20"/>
          <w:szCs w:val="20"/>
        </w:rPr>
        <w:t xml:space="preserve"> 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Huang, H., Wu, Z., Qi, X., Zhang, H., Chen, Q., Xing, J., and Rui, Y. (2013). Compression-coated tablets of glipizide using hydroxypropylcellulose for zero-order release: in vitro and in vivo evaluation.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International Journal of Pharmaceutics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446(1-2): 211 − 218.</w:t>
      </w:r>
      <w:r w:rsidRPr="006E693E">
        <w:rPr>
          <w:rFonts w:ascii="Times New Roman" w:hAnsi="Times New Roman"/>
          <w:sz w:val="20"/>
          <w:szCs w:val="20"/>
        </w:rPr>
        <w:t xml:space="preserve"> 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Gidwani, B. and Vyas, A. (2014). Synthesis, characterization and application of epichlorohydrin-β-cyclodextrin polymer.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Colloids and Surfaces B: Biointerfaces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114: 130 – 137.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Rahim, N. Y., Tay, K. S. and Mohamad, S. (2016). β-cyclodextrin functionalized ionic liquid as chiral stationary phase of high performance liquid chromatography for enantioseparation of β-blockers.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Journal of Inclusion Phenomena and Macrocyclic Chemistry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85(3-4): 303 − 315.</w:t>
      </w:r>
      <w:r w:rsidRPr="006E693E">
        <w:rPr>
          <w:rFonts w:ascii="Times New Roman" w:hAnsi="Times New Roman"/>
          <w:sz w:val="20"/>
          <w:szCs w:val="20"/>
          <w:lang w:val="en-MY" w:eastAsia="en-MY"/>
        </w:rPr>
        <w:t xml:space="preserve"> 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Rahim, N. Y., Tay, K. S. and Mohamad, S. (2016). Chromatographic and spectroscopic studies on β-cyclodextrin functionalized ionic liquid as chiral stationary phase: enantioseparation of favonoids.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Chromatographia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79(21-22): 1445 − 1455.</w:t>
      </w:r>
      <w:r w:rsidRPr="006E693E">
        <w:rPr>
          <w:rFonts w:ascii="Times New Roman" w:hAnsi="Times New Roman"/>
          <w:sz w:val="20"/>
          <w:szCs w:val="20"/>
          <w:lang w:val="en-MY" w:eastAsia="en-MY"/>
        </w:rPr>
        <w:t xml:space="preserve"> 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Li, N., Liu, J., Zhao, X., Gao, Y. A., Zheng, L., Zhang, J. and Yu, L. (2007). Complex formation of ionic liquid surfactant and β-cyclodextrin.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Colloids and Surfaces A: Physicochemical and Engineering Aspects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292(2-3): 196 − 201.</w:t>
      </w:r>
      <w:r w:rsidRPr="006E693E">
        <w:rPr>
          <w:rFonts w:ascii="Times New Roman" w:hAnsi="Times New Roman"/>
          <w:sz w:val="20"/>
          <w:szCs w:val="20"/>
          <w:lang w:eastAsia="en-MY"/>
        </w:rPr>
        <w:t xml:space="preserve"> 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Li, W., Lu, B., Sheng, A., Yang, F. and Wang, Z. (2010). Spectroscopic and theoretical study on inclusion complexation of beta-cyclodextrin with permethrin.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Journal of Molecular Structure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981(1-3): 194 – 203.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Li, J., Ni, X., Zhou, Z. and Leong, K. W. (2003). Preparation and characterization of polypseudorotaxanes based on block-selected inclusion complexation between poly (propylene oxide)-poly (ethylene oxide)-poly (propylene oxide) triblock copolymers and α-cyclodextrin.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Journal of the American Chemical Society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125(7), 1788 − 1795.</w:t>
      </w:r>
      <w:r w:rsidRPr="006E693E">
        <w:rPr>
          <w:rFonts w:ascii="Times New Roman" w:hAnsi="Times New Roman"/>
          <w:sz w:val="20"/>
          <w:szCs w:val="20"/>
          <w:lang w:eastAsia="en-MY"/>
        </w:rPr>
        <w:t xml:space="preserve"> 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Rusa, C. C., Luca, C. and Tonelli, A. E. (2001). Polymer-cyclodextrin inclusion compounds: Toward new aspects of their inclusion mechanism.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Macromolecules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34(5): 1318 − 1322.</w:t>
      </w:r>
      <w:r w:rsidRPr="006E693E">
        <w:rPr>
          <w:rFonts w:ascii="Times New Roman" w:hAnsi="Times New Roman"/>
          <w:sz w:val="20"/>
          <w:szCs w:val="20"/>
          <w:lang w:eastAsia="en-MY"/>
        </w:rPr>
        <w:t xml:space="preserve"> </w:t>
      </w:r>
    </w:p>
    <w:p w:rsidR="006C4C83" w:rsidRPr="006E693E" w:rsidRDefault="006C4C83" w:rsidP="006C4C8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Rahim, N. Y., Tay, K. S. and Mohamad, S. (2018). Chromatographic and spectroscopic studies on β-cyclodextrin functionalized ionic liquid as chiral stationary phase: enantioseparation of NSAIDs. 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Adsorption </w:t>
      </w:r>
      <w:r w:rsidRPr="006E693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lastRenderedPageBreak/>
        <w:t>Science &amp; Technology</w:t>
      </w:r>
      <w:r w:rsidRPr="006E693E">
        <w:rPr>
          <w:rFonts w:ascii="Times New Roman" w:hAnsi="Times New Roman"/>
          <w:sz w:val="20"/>
          <w:szCs w:val="20"/>
          <w:shd w:val="clear" w:color="auto" w:fill="FFFFFF"/>
        </w:rPr>
        <w:t>, 36(1-2): 130 − 148.</w:t>
      </w:r>
      <w:r w:rsidRPr="006E693E">
        <w:rPr>
          <w:rFonts w:ascii="Times New Roman" w:hAnsi="Times New Roman"/>
          <w:sz w:val="20"/>
          <w:szCs w:val="20"/>
          <w:lang w:val="en-MY" w:eastAsia="en-MY"/>
        </w:rPr>
        <w:t xml:space="preserve"> </w:t>
      </w:r>
    </w:p>
    <w:p w:rsidR="006C4C83" w:rsidRPr="006C4C83" w:rsidRDefault="006C4C83" w:rsidP="006C4C8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  <w:lang w:val="ms-MY"/>
        </w:rPr>
      </w:pPr>
    </w:p>
    <w:p w:rsidR="001573E3" w:rsidRPr="001573E3" w:rsidRDefault="001573E3" w:rsidP="001573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573E3" w:rsidRPr="001573E3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1573E3"/>
    <w:rsid w:val="00246755"/>
    <w:rsid w:val="006C4C83"/>
    <w:rsid w:val="00975E1A"/>
    <w:rsid w:val="00C71438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tlighter">
    <w:name w:val="hightlighter"/>
    <w:rsid w:val="006C4C83"/>
  </w:style>
  <w:style w:type="paragraph" w:styleId="ListParagraph">
    <w:name w:val="List Paragraph"/>
    <w:basedOn w:val="Normal"/>
    <w:uiPriority w:val="34"/>
    <w:qFormat/>
    <w:rsid w:val="006C4C83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tlighter">
    <w:name w:val="hightlighter"/>
    <w:rsid w:val="006C4C83"/>
  </w:style>
  <w:style w:type="paragraph" w:styleId="ListParagraph">
    <w:name w:val="List Paragraph"/>
    <w:basedOn w:val="Normal"/>
    <w:uiPriority w:val="34"/>
    <w:qFormat/>
    <w:rsid w:val="006C4C83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6335</Characters>
  <Application>Microsoft Office Word</Application>
  <DocSecurity>0</DocSecurity>
  <Lines>204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</cp:revision>
  <dcterms:created xsi:type="dcterms:W3CDTF">2019-09-26T03:51:00Z</dcterms:created>
  <dcterms:modified xsi:type="dcterms:W3CDTF">2019-09-26T03:51:00Z</dcterms:modified>
</cp:coreProperties>
</file>