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975E1A">
        <w:rPr>
          <w:rFonts w:ascii="Times New Roman" w:hAnsi="Times New Roman" w:cs="Times New Roman"/>
          <w:sz w:val="24"/>
          <w:szCs w:val="24"/>
        </w:rPr>
        <w:t xml:space="preserve"> Analytical Sciences Vol 23 No 4</w:t>
      </w:r>
      <w:r w:rsidRPr="001573E3">
        <w:rPr>
          <w:rFonts w:ascii="Times New Roman" w:hAnsi="Times New Roman" w:cs="Times New Roman"/>
          <w:sz w:val="24"/>
          <w:szCs w:val="24"/>
        </w:rPr>
        <w:t xml:space="preserve"> (2019): </w:t>
      </w:r>
      <w:r w:rsidR="00741DAE">
        <w:rPr>
          <w:rFonts w:ascii="Times New Roman" w:hAnsi="Times New Roman" w:cs="Times New Roman"/>
          <w:sz w:val="24"/>
          <w:szCs w:val="24"/>
        </w:rPr>
        <w:t>748 – 762</w:t>
      </w:r>
    </w:p>
    <w:p w:rsidR="00741DAE" w:rsidRDefault="00741DAE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DAE" w:rsidRDefault="00741DAE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DAE" w:rsidRDefault="00741DAE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DAE" w:rsidRDefault="00741DAE" w:rsidP="00741D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2602">
        <w:rPr>
          <w:rFonts w:ascii="Times New Roman" w:hAnsi="Times New Roman"/>
          <w:sz w:val="28"/>
          <w:szCs w:val="28"/>
        </w:rPr>
        <w:t xml:space="preserve">PSYCHROTOLERANT ACTINOBACTERIA </w:t>
      </w:r>
      <w:r w:rsidRPr="005E2602">
        <w:rPr>
          <w:rFonts w:ascii="Times New Roman" w:hAnsi="Times New Roman"/>
          <w:bCs/>
          <w:i/>
          <w:iCs/>
          <w:sz w:val="28"/>
          <w:szCs w:val="28"/>
          <w:lang w:val="ms-MY"/>
        </w:rPr>
        <w:t xml:space="preserve">Barrientosiimonas humi </w:t>
      </w:r>
      <w:r w:rsidRPr="005E2602">
        <w:rPr>
          <w:rFonts w:ascii="Times New Roman" w:hAnsi="Times New Roman"/>
          <w:bCs/>
          <w:sz w:val="28"/>
          <w:szCs w:val="28"/>
          <w:lang w:val="ms-MY"/>
        </w:rPr>
        <w:t>39</w:t>
      </w:r>
      <w:r w:rsidRPr="005E2602">
        <w:rPr>
          <w:rFonts w:ascii="Times New Roman" w:hAnsi="Times New Roman"/>
          <w:bCs/>
          <w:sz w:val="28"/>
          <w:szCs w:val="28"/>
          <w:vertAlign w:val="superscript"/>
          <w:lang w:val="ms-MY"/>
        </w:rPr>
        <w:t>T</w:t>
      </w:r>
      <w:r w:rsidRPr="005E2602">
        <w:rPr>
          <w:rFonts w:ascii="Times New Roman" w:hAnsi="Times New Roman"/>
          <w:sz w:val="28"/>
          <w:szCs w:val="28"/>
        </w:rPr>
        <w:t xml:space="preserve"> </w:t>
      </w:r>
    </w:p>
    <w:p w:rsidR="00741DAE" w:rsidRPr="005E2602" w:rsidRDefault="00741DAE" w:rsidP="00741D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2602">
        <w:rPr>
          <w:rFonts w:ascii="Times New Roman" w:hAnsi="Times New Roman"/>
          <w:sz w:val="28"/>
          <w:szCs w:val="28"/>
        </w:rPr>
        <w:t>AS A SOURCE OF DIKETOPIPERAZINE</w:t>
      </w:r>
    </w:p>
    <w:p w:rsidR="00741DAE" w:rsidRPr="00575D50" w:rsidRDefault="00741DAE" w:rsidP="00741D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1DAE" w:rsidRPr="00575D50" w:rsidRDefault="00741DAE" w:rsidP="00741D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ms-MY"/>
        </w:rPr>
      </w:pPr>
      <w:r w:rsidRPr="005E2602">
        <w:rPr>
          <w:rFonts w:ascii="Times New Roman" w:hAnsi="Times New Roman"/>
          <w:sz w:val="24"/>
          <w:szCs w:val="24"/>
        </w:rPr>
        <w:t xml:space="preserve">(Aktinobakteria Psikrotoleran </w:t>
      </w:r>
      <w:r w:rsidRPr="005E2602">
        <w:rPr>
          <w:rFonts w:ascii="Times New Roman" w:hAnsi="Times New Roman"/>
          <w:bCs/>
          <w:i/>
          <w:iCs/>
          <w:sz w:val="24"/>
          <w:szCs w:val="24"/>
          <w:lang w:val="ms-MY"/>
        </w:rPr>
        <w:t xml:space="preserve">Barrientosiimonas humi </w:t>
      </w:r>
      <w:r w:rsidRPr="005E2602">
        <w:rPr>
          <w:rFonts w:ascii="Times New Roman" w:hAnsi="Times New Roman"/>
          <w:bCs/>
          <w:sz w:val="24"/>
          <w:szCs w:val="24"/>
          <w:lang w:val="ms-MY"/>
        </w:rPr>
        <w:t>39</w:t>
      </w:r>
      <w:r w:rsidRPr="005E2602">
        <w:rPr>
          <w:rFonts w:ascii="Times New Roman" w:hAnsi="Times New Roman"/>
          <w:bCs/>
          <w:sz w:val="24"/>
          <w:szCs w:val="24"/>
          <w:vertAlign w:val="superscript"/>
          <w:lang w:val="ms-MY"/>
        </w:rPr>
        <w:t>T</w:t>
      </w:r>
      <w:r w:rsidRPr="005E2602">
        <w:rPr>
          <w:rFonts w:ascii="Times New Roman" w:hAnsi="Times New Roman"/>
          <w:bCs/>
          <w:sz w:val="24"/>
          <w:szCs w:val="24"/>
          <w:lang w:val="ms-MY"/>
        </w:rPr>
        <w:t xml:space="preserve"> Sebagai Sumber Sebatian Diketopiperazin)</w:t>
      </w:r>
    </w:p>
    <w:p w:rsidR="00741DAE" w:rsidRPr="00575D50" w:rsidRDefault="00741DAE" w:rsidP="00741DA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41DAE" w:rsidRDefault="00741DAE" w:rsidP="00741DAE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5E2602">
        <w:rPr>
          <w:color w:val="auto"/>
          <w:sz w:val="20"/>
          <w:szCs w:val="20"/>
        </w:rPr>
        <w:t>Andi Rifki Rosandy</w:t>
      </w:r>
      <w:r w:rsidRPr="005E2602">
        <w:rPr>
          <w:color w:val="auto"/>
          <w:sz w:val="20"/>
          <w:szCs w:val="20"/>
          <w:vertAlign w:val="superscript"/>
        </w:rPr>
        <w:t>1</w:t>
      </w:r>
      <w:r w:rsidRPr="005E2602">
        <w:rPr>
          <w:color w:val="auto"/>
          <w:sz w:val="20"/>
          <w:szCs w:val="20"/>
        </w:rPr>
        <w:t xml:space="preserve">, </w:t>
      </w:r>
      <w:r w:rsidRPr="005E2602">
        <w:rPr>
          <w:bCs/>
          <w:iCs/>
          <w:color w:val="auto"/>
          <w:sz w:val="20"/>
          <w:szCs w:val="20"/>
        </w:rPr>
        <w:t>Yeoh Chiann Ying</w:t>
      </w:r>
      <w:r w:rsidRPr="005E2602">
        <w:rPr>
          <w:bCs/>
          <w:iCs/>
          <w:color w:val="auto"/>
          <w:sz w:val="20"/>
          <w:szCs w:val="20"/>
          <w:vertAlign w:val="superscript"/>
        </w:rPr>
        <w:t>2</w:t>
      </w:r>
      <w:r w:rsidRPr="005E2602">
        <w:rPr>
          <w:bCs/>
          <w:iCs/>
          <w:color w:val="auto"/>
          <w:sz w:val="20"/>
          <w:szCs w:val="20"/>
        </w:rPr>
        <w:t>,</w:t>
      </w:r>
      <w:r w:rsidRPr="005E2602">
        <w:rPr>
          <w:color w:val="auto"/>
          <w:sz w:val="20"/>
          <w:szCs w:val="20"/>
        </w:rPr>
        <w:t xml:space="preserve"> Cheah Yoke Kqueen</w:t>
      </w:r>
      <w:r w:rsidRPr="005E2602">
        <w:rPr>
          <w:color w:val="auto"/>
          <w:sz w:val="20"/>
          <w:szCs w:val="20"/>
          <w:vertAlign w:val="superscript"/>
        </w:rPr>
        <w:t>2</w:t>
      </w:r>
      <w:r w:rsidRPr="005E2602">
        <w:rPr>
          <w:color w:val="auto"/>
          <w:sz w:val="20"/>
          <w:szCs w:val="20"/>
        </w:rPr>
        <w:t>, Muntaz Abu Bakar</w:t>
      </w:r>
      <w:r w:rsidRPr="005E2602">
        <w:rPr>
          <w:color w:val="auto"/>
          <w:sz w:val="20"/>
          <w:szCs w:val="20"/>
          <w:vertAlign w:val="superscript"/>
        </w:rPr>
        <w:t>1</w:t>
      </w:r>
      <w:r w:rsidRPr="005E2602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</w:t>
      </w:r>
      <w:r w:rsidRPr="005E2602">
        <w:rPr>
          <w:color w:val="auto"/>
          <w:sz w:val="20"/>
          <w:szCs w:val="20"/>
        </w:rPr>
        <w:t>Azira Muhamad</w:t>
      </w:r>
      <w:r w:rsidRPr="005E2602">
        <w:rPr>
          <w:color w:val="auto"/>
          <w:sz w:val="20"/>
          <w:szCs w:val="20"/>
          <w:vertAlign w:val="superscript"/>
        </w:rPr>
        <w:t>3</w:t>
      </w:r>
      <w:r w:rsidRPr="005E2602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</w:t>
      </w:r>
    </w:p>
    <w:p w:rsidR="00741DAE" w:rsidRPr="005E2602" w:rsidRDefault="00741DAE" w:rsidP="00741DAE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5E2602">
        <w:rPr>
          <w:color w:val="auto"/>
          <w:sz w:val="20"/>
          <w:szCs w:val="20"/>
        </w:rPr>
        <w:t>Rozida Mohd Khalid</w:t>
      </w:r>
      <w:r w:rsidRPr="005E2602">
        <w:rPr>
          <w:color w:val="auto"/>
          <w:sz w:val="20"/>
          <w:szCs w:val="20"/>
          <w:vertAlign w:val="superscript"/>
        </w:rPr>
        <w:t>1</w:t>
      </w:r>
      <w:r w:rsidRPr="00575D50">
        <w:rPr>
          <w:color w:val="auto"/>
          <w:sz w:val="20"/>
          <w:szCs w:val="20"/>
        </w:rPr>
        <w:t>*</w:t>
      </w:r>
    </w:p>
    <w:p w:rsidR="00741DAE" w:rsidRPr="00741DAE" w:rsidRDefault="00741DAE" w:rsidP="00741DAE">
      <w:pPr>
        <w:pStyle w:val="Default"/>
        <w:jc w:val="center"/>
        <w:rPr>
          <w:color w:val="auto"/>
          <w:sz w:val="20"/>
          <w:szCs w:val="20"/>
        </w:rPr>
      </w:pPr>
    </w:p>
    <w:p w:rsidR="00741DAE" w:rsidRPr="00741DAE" w:rsidRDefault="00741DAE" w:rsidP="00741DAE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741DAE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741DAE">
        <w:rPr>
          <w:rFonts w:ascii="Times New Roman" w:hAnsi="Times New Roman"/>
          <w:i/>
          <w:sz w:val="20"/>
          <w:szCs w:val="20"/>
        </w:rPr>
        <w:t>School of Chemical Science and Food Technology, Faculty of Science and Technology</w:t>
      </w:r>
    </w:p>
    <w:p w:rsidR="00741DAE" w:rsidRPr="00741DAE" w:rsidRDefault="00741DAE" w:rsidP="00741DAE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741DAE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:rsidR="00741DAE" w:rsidRPr="00741DAE" w:rsidRDefault="00741DAE" w:rsidP="00741DAE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741DAE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741DAE">
        <w:rPr>
          <w:rFonts w:ascii="Times New Roman" w:hAnsi="Times New Roman"/>
          <w:i/>
          <w:sz w:val="20"/>
          <w:szCs w:val="20"/>
        </w:rPr>
        <w:t>Department of Biomedical Sciences, Faculty of Medicine and Health Sciences</w:t>
      </w:r>
    </w:p>
    <w:p w:rsidR="00741DAE" w:rsidRPr="00741DAE" w:rsidRDefault="00741DAE" w:rsidP="00741DAE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741DAE">
        <w:rPr>
          <w:rFonts w:ascii="Times New Roman" w:hAnsi="Times New Roman"/>
          <w:i/>
          <w:sz w:val="20"/>
          <w:szCs w:val="20"/>
        </w:rPr>
        <w:t>Universiti Putra Malaysia, 43400 Serdang, Selangor, Malaysia</w:t>
      </w:r>
    </w:p>
    <w:p w:rsidR="00741DAE" w:rsidRPr="00741DAE" w:rsidRDefault="00741DAE" w:rsidP="00741DAE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741DAE">
        <w:rPr>
          <w:rFonts w:ascii="Times New Roman" w:hAnsi="Times New Roman"/>
          <w:i/>
          <w:sz w:val="20"/>
          <w:szCs w:val="20"/>
          <w:shd w:val="clear" w:color="auto" w:fill="FFFFFF"/>
          <w:vertAlign w:val="superscript"/>
        </w:rPr>
        <w:t>3</w:t>
      </w:r>
      <w:r w:rsidRPr="00741DAE">
        <w:rPr>
          <w:rFonts w:ascii="Times New Roman" w:hAnsi="Times New Roman"/>
          <w:i/>
          <w:sz w:val="20"/>
          <w:szCs w:val="20"/>
          <w:shd w:val="clear" w:color="auto" w:fill="FFFFFF"/>
        </w:rPr>
        <w:t>Malaysia</w:t>
      </w:r>
      <w:r w:rsidRPr="00741DAE">
        <w:rPr>
          <w:rStyle w:val="apple-converted-space"/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Pr="00741DAE">
        <w:rPr>
          <w:rFonts w:ascii="Times New Roman" w:hAnsi="Times New Roman"/>
          <w:i/>
          <w:sz w:val="20"/>
          <w:szCs w:val="20"/>
          <w:shd w:val="clear" w:color="auto" w:fill="FFFFFF"/>
        </w:rPr>
        <w:t>Genome</w:t>
      </w:r>
      <w:r w:rsidRPr="00741DAE">
        <w:rPr>
          <w:rStyle w:val="apple-converted-space"/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Pr="00741DAE">
        <w:rPr>
          <w:rFonts w:ascii="Times New Roman" w:hAnsi="Times New Roman"/>
          <w:i/>
          <w:sz w:val="20"/>
          <w:szCs w:val="20"/>
          <w:shd w:val="clear" w:color="auto" w:fill="FFFFFF"/>
        </w:rPr>
        <w:t>Institute</w:t>
      </w:r>
      <w:r w:rsidRPr="00741DAE">
        <w:rPr>
          <w:rStyle w:val="apple-converted-space"/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Pr="00741DAE">
        <w:rPr>
          <w:rFonts w:ascii="Times New Roman" w:hAnsi="Times New Roman"/>
          <w:i/>
          <w:sz w:val="20"/>
          <w:szCs w:val="20"/>
          <w:shd w:val="clear" w:color="auto" w:fill="FFFFFF"/>
        </w:rPr>
        <w:t>(MGI),</w:t>
      </w:r>
    </w:p>
    <w:p w:rsidR="00741DAE" w:rsidRPr="00741DAE" w:rsidRDefault="00741DAE" w:rsidP="00741DAE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741DAE">
        <w:rPr>
          <w:rFonts w:ascii="Times New Roman" w:hAnsi="Times New Roman"/>
          <w:i/>
          <w:sz w:val="20"/>
          <w:szCs w:val="20"/>
          <w:shd w:val="clear" w:color="auto" w:fill="FFFFFF"/>
        </w:rPr>
        <w:t>National</w:t>
      </w:r>
      <w:r w:rsidRPr="00741DAE">
        <w:rPr>
          <w:rStyle w:val="apple-converted-space"/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Pr="00741DAE">
        <w:rPr>
          <w:rFonts w:ascii="Times New Roman" w:hAnsi="Times New Roman"/>
          <w:i/>
          <w:sz w:val="20"/>
          <w:szCs w:val="20"/>
          <w:shd w:val="clear" w:color="auto" w:fill="FFFFFF"/>
        </w:rPr>
        <w:t>Institute</w:t>
      </w:r>
      <w:r w:rsidRPr="00741DAE">
        <w:rPr>
          <w:rStyle w:val="apple-converted-space"/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Pr="00741DAE">
        <w:rPr>
          <w:rFonts w:ascii="Times New Roman" w:hAnsi="Times New Roman"/>
          <w:i/>
          <w:sz w:val="20"/>
          <w:szCs w:val="20"/>
          <w:shd w:val="clear" w:color="auto" w:fill="FFFFFF"/>
        </w:rPr>
        <w:t>of Biotechnology</w:t>
      </w:r>
      <w:r w:rsidRPr="00741DAE">
        <w:rPr>
          <w:rStyle w:val="apple-converted-space"/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Pr="00741DAE">
        <w:rPr>
          <w:rFonts w:ascii="Times New Roman" w:hAnsi="Times New Roman"/>
          <w:i/>
          <w:sz w:val="20"/>
          <w:szCs w:val="20"/>
          <w:shd w:val="clear" w:color="auto" w:fill="FFFFFF"/>
        </w:rPr>
        <w:t>Malaysia</w:t>
      </w:r>
      <w:r w:rsidRPr="00741DAE">
        <w:rPr>
          <w:rStyle w:val="apple-converted-space"/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Pr="00741DAE">
        <w:rPr>
          <w:rFonts w:ascii="Times New Roman" w:hAnsi="Times New Roman"/>
          <w:i/>
          <w:sz w:val="20"/>
          <w:szCs w:val="20"/>
          <w:shd w:val="clear" w:color="auto" w:fill="FFFFFF"/>
        </w:rPr>
        <w:t>(NIBM), Jalan Bangi, 43000 Kajang, Selangor, Malaysia</w:t>
      </w:r>
    </w:p>
    <w:p w:rsidR="00741DAE" w:rsidRPr="00741DAE" w:rsidRDefault="00741DAE" w:rsidP="00741DAE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741DAE" w:rsidRPr="00741DAE" w:rsidRDefault="00741DAE" w:rsidP="00741DAE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741DAE">
        <w:rPr>
          <w:rFonts w:ascii="Times New Roman" w:hAnsi="Times New Roman"/>
          <w:i/>
          <w:sz w:val="20"/>
          <w:szCs w:val="20"/>
        </w:rPr>
        <w:t>*Corresponding author: rozidakhalid@ukm.edu.my</w:t>
      </w:r>
    </w:p>
    <w:p w:rsidR="00741DAE" w:rsidRPr="00741DAE" w:rsidRDefault="00741DAE" w:rsidP="00741DA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741DAE" w:rsidRPr="00741DAE" w:rsidRDefault="00741DAE" w:rsidP="00741DA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741DAE" w:rsidRPr="00741DAE" w:rsidRDefault="00741DAE" w:rsidP="00741DA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741DAE">
        <w:rPr>
          <w:rFonts w:ascii="Times New Roman" w:hAnsi="Times New Roman"/>
          <w:noProof/>
          <w:sz w:val="20"/>
          <w:szCs w:val="20"/>
        </w:rPr>
        <w:t>Received: 31 March 2018; Accepted: 17 April 2019</w:t>
      </w:r>
    </w:p>
    <w:p w:rsidR="00741DAE" w:rsidRPr="00741DAE" w:rsidRDefault="00741DAE" w:rsidP="00741DA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741DAE" w:rsidRPr="00741DAE" w:rsidRDefault="00741DAE" w:rsidP="00741DA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741DAE" w:rsidRPr="00741DAE" w:rsidRDefault="00741DAE" w:rsidP="00741DAE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741DAE">
        <w:rPr>
          <w:rFonts w:ascii="Times New Roman" w:hAnsi="Times New Roman"/>
          <w:b/>
          <w:noProof/>
          <w:sz w:val="20"/>
          <w:szCs w:val="20"/>
        </w:rPr>
        <w:t>Abstract</w:t>
      </w:r>
    </w:p>
    <w:p w:rsidR="00741DAE" w:rsidRPr="00741DAE" w:rsidRDefault="00741DAE" w:rsidP="00741DAE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741DAE">
        <w:rPr>
          <w:rFonts w:ascii="Times New Roman" w:hAnsi="Times New Roman"/>
          <w:bCs/>
          <w:i/>
          <w:iCs/>
          <w:sz w:val="20"/>
          <w:szCs w:val="20"/>
          <w:lang w:val="ms-MY"/>
        </w:rPr>
        <w:t xml:space="preserve">Barrientosiimonas humi </w:t>
      </w:r>
      <w:r w:rsidRPr="00741DAE">
        <w:rPr>
          <w:rFonts w:ascii="Times New Roman" w:hAnsi="Times New Roman"/>
          <w:bCs/>
          <w:sz w:val="20"/>
          <w:szCs w:val="20"/>
          <w:lang w:val="ms-MY"/>
        </w:rPr>
        <w:t>39</w:t>
      </w:r>
      <w:r w:rsidRPr="00741DAE">
        <w:rPr>
          <w:rFonts w:ascii="Times New Roman" w:hAnsi="Times New Roman"/>
          <w:bCs/>
          <w:sz w:val="20"/>
          <w:szCs w:val="20"/>
          <w:vertAlign w:val="superscript"/>
          <w:lang w:val="ms-MY"/>
        </w:rPr>
        <w:t>T</w:t>
      </w:r>
      <w:r w:rsidRPr="00741DAE">
        <w:rPr>
          <w:rFonts w:ascii="Times New Roman" w:hAnsi="Times New Roman"/>
          <w:sz w:val="20"/>
          <w:szCs w:val="20"/>
        </w:rPr>
        <w:t xml:space="preserve"> (</w:t>
      </w:r>
      <w:r w:rsidRPr="00741DAE">
        <w:rPr>
          <w:rFonts w:ascii="Times New Roman" w:hAnsi="Times New Roman"/>
          <w:i/>
          <w:sz w:val="20"/>
          <w:szCs w:val="20"/>
        </w:rPr>
        <w:t>B. humi</w:t>
      </w:r>
      <w:r w:rsidRPr="00741DAE">
        <w:rPr>
          <w:rFonts w:ascii="Times New Roman" w:hAnsi="Times New Roman"/>
          <w:sz w:val="20"/>
          <w:szCs w:val="20"/>
        </w:rPr>
        <w:t>) is a psychrotolerant actinobacteria from the family Dermacoccaceae, was first isolated from Antarctica. Five diketopiperazine derivatives: cyclo(-Pro-Val) (</w:t>
      </w:r>
      <w:r w:rsidRPr="00741DAE">
        <w:rPr>
          <w:rFonts w:ascii="Times New Roman" w:hAnsi="Times New Roman"/>
          <w:b/>
          <w:sz w:val="20"/>
          <w:szCs w:val="20"/>
        </w:rPr>
        <w:t>1</w:t>
      </w:r>
      <w:r w:rsidRPr="00741DAE">
        <w:rPr>
          <w:rFonts w:ascii="Times New Roman" w:hAnsi="Times New Roman"/>
          <w:sz w:val="20"/>
          <w:szCs w:val="20"/>
        </w:rPr>
        <w:t>),</w:t>
      </w:r>
      <w:r w:rsidRPr="00741DAE">
        <w:rPr>
          <w:rFonts w:ascii="Times New Roman" w:hAnsi="Times New Roman"/>
          <w:bCs/>
          <w:sz w:val="20"/>
          <w:szCs w:val="20"/>
        </w:rPr>
        <w:t xml:space="preserve"> (-)-cyclo(-Pro-Tyr)</w:t>
      </w:r>
      <w:r w:rsidRPr="00741DA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741DAE">
        <w:rPr>
          <w:rFonts w:ascii="Times New Roman" w:hAnsi="Times New Roman"/>
          <w:bCs/>
          <w:sz w:val="20"/>
          <w:szCs w:val="20"/>
        </w:rPr>
        <w:t>(</w:t>
      </w:r>
      <w:r w:rsidRPr="00741DAE">
        <w:rPr>
          <w:rFonts w:ascii="Times New Roman" w:hAnsi="Times New Roman"/>
          <w:b/>
          <w:bCs/>
          <w:sz w:val="20"/>
          <w:szCs w:val="20"/>
        </w:rPr>
        <w:t>2</w:t>
      </w:r>
      <w:r w:rsidRPr="00741DAE">
        <w:rPr>
          <w:rFonts w:ascii="Times New Roman" w:hAnsi="Times New Roman"/>
          <w:bCs/>
          <w:sz w:val="20"/>
          <w:szCs w:val="20"/>
        </w:rPr>
        <w:t>), cyclo(-Pro-Phe) (</w:t>
      </w:r>
      <w:r w:rsidRPr="00741DAE">
        <w:rPr>
          <w:rFonts w:ascii="Times New Roman" w:hAnsi="Times New Roman"/>
          <w:b/>
          <w:bCs/>
          <w:sz w:val="20"/>
          <w:szCs w:val="20"/>
        </w:rPr>
        <w:t>3</w:t>
      </w:r>
      <w:r w:rsidRPr="00741DAE">
        <w:rPr>
          <w:rFonts w:ascii="Times New Roman" w:hAnsi="Times New Roman"/>
          <w:bCs/>
          <w:sz w:val="20"/>
          <w:szCs w:val="20"/>
        </w:rPr>
        <w:t>), (+)-cyclo(-Pro-Leu) (</w:t>
      </w:r>
      <w:r w:rsidRPr="00741DAE">
        <w:rPr>
          <w:rFonts w:ascii="Times New Roman" w:hAnsi="Times New Roman"/>
          <w:b/>
          <w:bCs/>
          <w:sz w:val="20"/>
          <w:szCs w:val="20"/>
        </w:rPr>
        <w:t>4</w:t>
      </w:r>
      <w:r w:rsidRPr="00741DAE">
        <w:rPr>
          <w:rFonts w:ascii="Times New Roman" w:hAnsi="Times New Roman"/>
          <w:bCs/>
          <w:sz w:val="20"/>
          <w:szCs w:val="20"/>
        </w:rPr>
        <w:t>), and L-tyrosine (</w:t>
      </w:r>
      <w:r w:rsidRPr="00741DAE">
        <w:rPr>
          <w:rFonts w:ascii="Times New Roman" w:hAnsi="Times New Roman"/>
          <w:b/>
          <w:bCs/>
          <w:sz w:val="20"/>
          <w:szCs w:val="20"/>
        </w:rPr>
        <w:t>5</w:t>
      </w:r>
      <w:r w:rsidRPr="00741DAE">
        <w:rPr>
          <w:rFonts w:ascii="Times New Roman" w:hAnsi="Times New Roman"/>
          <w:bCs/>
          <w:sz w:val="20"/>
          <w:szCs w:val="20"/>
        </w:rPr>
        <w:t>)</w:t>
      </w:r>
      <w:r w:rsidRPr="00741DAE">
        <w:rPr>
          <w:rFonts w:ascii="Times New Roman" w:hAnsi="Times New Roman"/>
          <w:sz w:val="20"/>
          <w:szCs w:val="20"/>
        </w:rPr>
        <w:t xml:space="preserve"> were isolated from the crude extract of </w:t>
      </w:r>
      <w:r w:rsidRPr="00741DAE">
        <w:rPr>
          <w:rFonts w:ascii="Times New Roman" w:hAnsi="Times New Roman"/>
          <w:bCs/>
          <w:i/>
          <w:iCs/>
          <w:sz w:val="20"/>
          <w:szCs w:val="20"/>
          <w:lang w:val="ms-MY"/>
        </w:rPr>
        <w:t>B. humi</w:t>
      </w:r>
      <w:r w:rsidRPr="00741DAE">
        <w:rPr>
          <w:rFonts w:ascii="Times New Roman" w:hAnsi="Times New Roman"/>
          <w:sz w:val="20"/>
          <w:szCs w:val="20"/>
        </w:rPr>
        <w:t xml:space="preserve">, and this is the first reported compounds isolated from </w:t>
      </w:r>
      <w:r w:rsidRPr="00741DAE">
        <w:rPr>
          <w:rFonts w:ascii="Times New Roman" w:hAnsi="Times New Roman"/>
          <w:i/>
          <w:sz w:val="20"/>
          <w:szCs w:val="20"/>
        </w:rPr>
        <w:t>B. humi</w:t>
      </w:r>
      <w:r w:rsidRPr="00741DAE">
        <w:rPr>
          <w:rFonts w:ascii="Times New Roman" w:hAnsi="Times New Roman"/>
          <w:sz w:val="20"/>
          <w:szCs w:val="20"/>
        </w:rPr>
        <w:t xml:space="preserve">. </w:t>
      </w:r>
      <w:r w:rsidRPr="00741DAE">
        <w:rPr>
          <w:rFonts w:ascii="Times New Roman" w:hAnsi="Times New Roman"/>
          <w:iCs/>
          <w:sz w:val="20"/>
          <w:szCs w:val="20"/>
          <w:lang w:val="en-GB"/>
        </w:rPr>
        <w:t xml:space="preserve">The crude extracts were obtained </w:t>
      </w:r>
      <w:r w:rsidRPr="00741DAE">
        <w:rPr>
          <w:rFonts w:ascii="Times New Roman" w:hAnsi="Times New Roman"/>
          <w:i/>
          <w:iCs/>
          <w:sz w:val="20"/>
          <w:szCs w:val="20"/>
          <w:lang w:val="en-GB"/>
        </w:rPr>
        <w:t>via</w:t>
      </w:r>
      <w:r w:rsidRPr="00741DAE">
        <w:rPr>
          <w:rFonts w:ascii="Times New Roman" w:hAnsi="Times New Roman"/>
          <w:iCs/>
          <w:sz w:val="20"/>
          <w:szCs w:val="20"/>
          <w:lang w:val="en-GB"/>
        </w:rPr>
        <w:t xml:space="preserve"> liquid-liquid fractionation using ethyl acetate as the organic solvent.  The compounds were isolated and purified using chromatographic methods such as vacuum liquid chromatography and radial chromatography. The </w:t>
      </w:r>
      <w:r w:rsidRPr="00741DAE">
        <w:rPr>
          <w:rFonts w:ascii="Times New Roman" w:hAnsi="Times New Roman"/>
          <w:sz w:val="20"/>
          <w:szCs w:val="20"/>
        </w:rPr>
        <w:t xml:space="preserve">chemical structures were elucidated by nuclear magnetic resonance (NMR) spectroscopy and mass spectrometry. </w:t>
      </w:r>
    </w:p>
    <w:p w:rsidR="00741DAE" w:rsidRPr="00741DAE" w:rsidRDefault="00741DAE" w:rsidP="00741DAE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741DAE" w:rsidRPr="00741DAE" w:rsidRDefault="00741DAE" w:rsidP="00741DAE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741DAE">
        <w:rPr>
          <w:rFonts w:ascii="Times New Roman" w:hAnsi="Times New Roman"/>
          <w:b/>
          <w:sz w:val="20"/>
          <w:szCs w:val="20"/>
        </w:rPr>
        <w:t xml:space="preserve">Keywords:  </w:t>
      </w:r>
      <w:r w:rsidRPr="00741DAE">
        <w:rPr>
          <w:rFonts w:ascii="Times New Roman" w:hAnsi="Times New Roman"/>
          <w:bCs/>
          <w:i/>
          <w:iCs/>
          <w:sz w:val="20"/>
          <w:szCs w:val="20"/>
          <w:lang w:val="ms-MY"/>
        </w:rPr>
        <w:t xml:space="preserve">Barrientosiimonas humi </w:t>
      </w:r>
      <w:r w:rsidRPr="00741DAE">
        <w:rPr>
          <w:rFonts w:ascii="Times New Roman" w:hAnsi="Times New Roman"/>
          <w:bCs/>
          <w:sz w:val="20"/>
          <w:szCs w:val="20"/>
          <w:lang w:val="ms-MY"/>
        </w:rPr>
        <w:t>39</w:t>
      </w:r>
      <w:r w:rsidRPr="00741DAE">
        <w:rPr>
          <w:rFonts w:ascii="Times New Roman" w:hAnsi="Times New Roman"/>
          <w:bCs/>
          <w:sz w:val="20"/>
          <w:szCs w:val="20"/>
          <w:vertAlign w:val="superscript"/>
          <w:lang w:val="ms-MY"/>
        </w:rPr>
        <w:t>T</w:t>
      </w:r>
      <w:r w:rsidRPr="00741DAE">
        <w:rPr>
          <w:rFonts w:ascii="Times New Roman" w:hAnsi="Times New Roman"/>
          <w:sz w:val="20"/>
          <w:szCs w:val="20"/>
        </w:rPr>
        <w:t xml:space="preserve">, diketopiperazine, </w:t>
      </w:r>
      <w:r w:rsidRPr="00741DAE">
        <w:rPr>
          <w:rFonts w:ascii="Times New Roman" w:hAnsi="Times New Roman"/>
          <w:i/>
          <w:sz w:val="20"/>
          <w:szCs w:val="20"/>
          <w:lang w:val="en-MY"/>
        </w:rPr>
        <w:t>Dermacoccaceae</w:t>
      </w:r>
    </w:p>
    <w:p w:rsidR="00741DAE" w:rsidRPr="00741DAE" w:rsidRDefault="00741DAE" w:rsidP="00741DAE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741DAE" w:rsidRPr="00741DAE" w:rsidRDefault="00741DAE" w:rsidP="00741DAE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r w:rsidRPr="00741DAE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:rsidR="00741DAE" w:rsidRPr="00741DAE" w:rsidRDefault="00741DAE" w:rsidP="00741DAE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r w:rsidRPr="00741DAE">
        <w:rPr>
          <w:rFonts w:ascii="Times New Roman" w:hAnsi="Times New Roman"/>
          <w:i/>
          <w:sz w:val="20"/>
          <w:szCs w:val="20"/>
          <w:lang w:val="ms-MY"/>
        </w:rPr>
        <w:t>Barrientosiimonas humi</w:t>
      </w:r>
      <w:r w:rsidRPr="00741DAE">
        <w:rPr>
          <w:rFonts w:ascii="Times New Roman" w:hAnsi="Times New Roman"/>
          <w:sz w:val="20"/>
          <w:szCs w:val="20"/>
          <w:lang w:val="ms-MY"/>
        </w:rPr>
        <w:t xml:space="preserve"> 39</w:t>
      </w:r>
      <w:r w:rsidRPr="00741DAE">
        <w:rPr>
          <w:rFonts w:ascii="Times New Roman" w:hAnsi="Times New Roman"/>
          <w:sz w:val="20"/>
          <w:szCs w:val="20"/>
          <w:vertAlign w:val="superscript"/>
          <w:lang w:val="ms-MY"/>
        </w:rPr>
        <w:t>T</w:t>
      </w:r>
      <w:r w:rsidRPr="00741DAE">
        <w:rPr>
          <w:rFonts w:ascii="Times New Roman" w:hAnsi="Times New Roman"/>
          <w:sz w:val="20"/>
          <w:szCs w:val="20"/>
          <w:lang w:val="ms-MY"/>
        </w:rPr>
        <w:t xml:space="preserve"> (</w:t>
      </w:r>
      <w:r w:rsidRPr="00741DAE">
        <w:rPr>
          <w:rFonts w:ascii="Times New Roman" w:hAnsi="Times New Roman"/>
          <w:i/>
          <w:sz w:val="20"/>
          <w:szCs w:val="20"/>
          <w:lang w:val="ms-MY"/>
        </w:rPr>
        <w:t>B. humi</w:t>
      </w:r>
      <w:r w:rsidRPr="00741DAE">
        <w:rPr>
          <w:rFonts w:ascii="Times New Roman" w:hAnsi="Times New Roman"/>
          <w:sz w:val="20"/>
          <w:szCs w:val="20"/>
          <w:lang w:val="ms-MY"/>
        </w:rPr>
        <w:t>) merupakan aktinobakteria psikrotoleran termasuk dalam famili Dermacoccaceae, asalnya dipencilkan dari Antartika. Lima terbitan diketopiperazin; siklo(-Pro-Val) (</w:t>
      </w:r>
      <w:r w:rsidRPr="00741DAE">
        <w:rPr>
          <w:rFonts w:ascii="Times New Roman" w:hAnsi="Times New Roman"/>
          <w:b/>
          <w:sz w:val="20"/>
          <w:szCs w:val="20"/>
          <w:lang w:val="ms-MY"/>
        </w:rPr>
        <w:t>1</w:t>
      </w:r>
      <w:r w:rsidRPr="00741DAE">
        <w:rPr>
          <w:rFonts w:ascii="Times New Roman" w:hAnsi="Times New Roman"/>
          <w:sz w:val="20"/>
          <w:szCs w:val="20"/>
          <w:lang w:val="ms-MY"/>
        </w:rPr>
        <w:t>),</w:t>
      </w:r>
      <w:r w:rsidRPr="00741DAE">
        <w:rPr>
          <w:rFonts w:ascii="Times New Roman" w:hAnsi="Times New Roman"/>
          <w:bCs/>
          <w:sz w:val="20"/>
          <w:szCs w:val="20"/>
          <w:lang w:val="ms-MY"/>
        </w:rPr>
        <w:t xml:space="preserve"> (-)-siklo(-Pro-Tir)</w:t>
      </w:r>
      <w:r w:rsidRPr="00741DAE">
        <w:rPr>
          <w:rFonts w:ascii="Times New Roman" w:hAnsi="Times New Roman"/>
          <w:b/>
          <w:bCs/>
          <w:sz w:val="20"/>
          <w:szCs w:val="20"/>
          <w:lang w:val="ms-MY"/>
        </w:rPr>
        <w:t xml:space="preserve"> </w:t>
      </w:r>
      <w:r w:rsidRPr="00741DAE">
        <w:rPr>
          <w:rFonts w:ascii="Times New Roman" w:hAnsi="Times New Roman"/>
          <w:bCs/>
          <w:sz w:val="20"/>
          <w:szCs w:val="20"/>
          <w:lang w:val="ms-MY"/>
        </w:rPr>
        <w:t>(</w:t>
      </w:r>
      <w:r w:rsidRPr="00741DAE">
        <w:rPr>
          <w:rFonts w:ascii="Times New Roman" w:hAnsi="Times New Roman"/>
          <w:b/>
          <w:bCs/>
          <w:sz w:val="20"/>
          <w:szCs w:val="20"/>
          <w:lang w:val="ms-MY"/>
        </w:rPr>
        <w:t>2</w:t>
      </w:r>
      <w:r w:rsidRPr="00741DAE">
        <w:rPr>
          <w:rFonts w:ascii="Times New Roman" w:hAnsi="Times New Roman"/>
          <w:bCs/>
          <w:sz w:val="20"/>
          <w:szCs w:val="20"/>
          <w:lang w:val="ms-MY"/>
        </w:rPr>
        <w:t>), (-)-siklo(-Pro-Phe)</w:t>
      </w:r>
      <w:r w:rsidRPr="00741DAE">
        <w:rPr>
          <w:rFonts w:ascii="Times New Roman" w:hAnsi="Times New Roman"/>
          <w:b/>
          <w:bCs/>
          <w:sz w:val="20"/>
          <w:szCs w:val="20"/>
          <w:lang w:val="ms-MY"/>
        </w:rPr>
        <w:t xml:space="preserve"> </w:t>
      </w:r>
      <w:r w:rsidRPr="00741DAE">
        <w:rPr>
          <w:rFonts w:ascii="Times New Roman" w:hAnsi="Times New Roman"/>
          <w:bCs/>
          <w:sz w:val="20"/>
          <w:szCs w:val="20"/>
          <w:lang w:val="ms-MY"/>
        </w:rPr>
        <w:t>(</w:t>
      </w:r>
      <w:r w:rsidRPr="00741DAE">
        <w:rPr>
          <w:rFonts w:ascii="Times New Roman" w:hAnsi="Times New Roman"/>
          <w:b/>
          <w:bCs/>
          <w:sz w:val="20"/>
          <w:szCs w:val="20"/>
          <w:lang w:val="ms-MY"/>
        </w:rPr>
        <w:t>3</w:t>
      </w:r>
      <w:r w:rsidRPr="00741DAE">
        <w:rPr>
          <w:rFonts w:ascii="Times New Roman" w:hAnsi="Times New Roman"/>
          <w:bCs/>
          <w:sz w:val="20"/>
          <w:szCs w:val="20"/>
          <w:lang w:val="ms-MY"/>
        </w:rPr>
        <w:t>), (+)-siklo(-Pro-Leu) (</w:t>
      </w:r>
      <w:r w:rsidRPr="00741DAE">
        <w:rPr>
          <w:rFonts w:ascii="Times New Roman" w:hAnsi="Times New Roman"/>
          <w:b/>
          <w:bCs/>
          <w:sz w:val="20"/>
          <w:szCs w:val="20"/>
          <w:lang w:val="ms-MY"/>
        </w:rPr>
        <w:t>4</w:t>
      </w:r>
      <w:r w:rsidRPr="00741DAE">
        <w:rPr>
          <w:rFonts w:ascii="Times New Roman" w:hAnsi="Times New Roman"/>
          <w:bCs/>
          <w:sz w:val="20"/>
          <w:szCs w:val="20"/>
          <w:lang w:val="ms-MY"/>
        </w:rPr>
        <w:t>) dan L-tirosina (</w:t>
      </w:r>
      <w:r w:rsidRPr="00741DAE">
        <w:rPr>
          <w:rFonts w:ascii="Times New Roman" w:hAnsi="Times New Roman"/>
          <w:b/>
          <w:bCs/>
          <w:sz w:val="20"/>
          <w:szCs w:val="20"/>
          <w:lang w:val="ms-MY"/>
        </w:rPr>
        <w:t>5</w:t>
      </w:r>
      <w:r w:rsidRPr="00741DAE">
        <w:rPr>
          <w:rFonts w:ascii="Times New Roman" w:hAnsi="Times New Roman"/>
          <w:bCs/>
          <w:sz w:val="20"/>
          <w:szCs w:val="20"/>
          <w:lang w:val="ms-MY"/>
        </w:rPr>
        <w:t xml:space="preserve">) </w:t>
      </w:r>
      <w:r w:rsidRPr="00741DAE">
        <w:rPr>
          <w:rFonts w:ascii="Times New Roman" w:hAnsi="Times New Roman"/>
          <w:sz w:val="20"/>
          <w:szCs w:val="20"/>
          <w:lang w:val="ms-MY"/>
        </w:rPr>
        <w:t xml:space="preserve">diasingkan daripada ekstrak mentah </w:t>
      </w:r>
      <w:r w:rsidRPr="00741DAE">
        <w:rPr>
          <w:rFonts w:ascii="Times New Roman" w:hAnsi="Times New Roman"/>
          <w:bCs/>
          <w:i/>
          <w:iCs/>
          <w:sz w:val="20"/>
          <w:szCs w:val="20"/>
          <w:lang w:val="ms-MY"/>
        </w:rPr>
        <w:t>B. humi</w:t>
      </w:r>
      <w:r w:rsidRPr="00741DAE">
        <w:rPr>
          <w:rFonts w:ascii="Times New Roman" w:hAnsi="Times New Roman"/>
          <w:bCs/>
          <w:iCs/>
          <w:sz w:val="20"/>
          <w:szCs w:val="20"/>
          <w:lang w:val="ms-MY"/>
        </w:rPr>
        <w:t xml:space="preserve">, dan ini merupakan laporan pertama sebatian dipencilkan dari </w:t>
      </w:r>
      <w:r w:rsidRPr="00741DAE">
        <w:rPr>
          <w:rFonts w:ascii="Times New Roman" w:hAnsi="Times New Roman"/>
          <w:bCs/>
          <w:i/>
          <w:iCs/>
          <w:sz w:val="20"/>
          <w:szCs w:val="20"/>
          <w:lang w:val="ms-MY"/>
        </w:rPr>
        <w:t xml:space="preserve">B. humi. </w:t>
      </w:r>
      <w:r w:rsidRPr="00741DAE">
        <w:rPr>
          <w:rFonts w:ascii="Times New Roman" w:hAnsi="Times New Roman"/>
          <w:iCs/>
          <w:sz w:val="20"/>
          <w:szCs w:val="20"/>
          <w:lang w:val="ms-MY"/>
        </w:rPr>
        <w:t xml:space="preserve">Ekstrak mentah diperolehi melalui fraksi cecair-cecair menggunakan etil asetat sebagai pelarut. Sebatian-sebatian dipencilkan dan ditulenkan menggunakan kaedah kromatografi seperti kromatografi cecair vakum dan kromatografi jejari. Struktur kimia ditentukan menggunakan spektroskopi </w:t>
      </w:r>
      <w:r w:rsidRPr="00741DAE">
        <w:rPr>
          <w:rFonts w:ascii="Times New Roman" w:hAnsi="Times New Roman"/>
          <w:sz w:val="20"/>
          <w:szCs w:val="20"/>
          <w:lang w:val="ms-MY"/>
        </w:rPr>
        <w:t>resonans magnetik nuklear (RMN) dan spektrometri jisim.</w:t>
      </w:r>
    </w:p>
    <w:p w:rsidR="00741DAE" w:rsidRPr="00741DAE" w:rsidRDefault="00741DAE" w:rsidP="00741DAE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  <w:lang w:val="ms-MY"/>
        </w:rPr>
      </w:pPr>
    </w:p>
    <w:p w:rsidR="00741DAE" w:rsidRDefault="00741DAE" w:rsidP="00741DAE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  <w:r w:rsidRPr="00741DAE">
        <w:rPr>
          <w:rFonts w:ascii="Times New Roman" w:hAnsi="Times New Roman"/>
          <w:b/>
          <w:sz w:val="20"/>
          <w:szCs w:val="20"/>
          <w:lang w:val="ms-MY"/>
        </w:rPr>
        <w:t xml:space="preserve">Kata kunci:  </w:t>
      </w:r>
      <w:r w:rsidRPr="00741DAE">
        <w:rPr>
          <w:rFonts w:ascii="Times New Roman" w:hAnsi="Times New Roman"/>
          <w:bCs/>
          <w:i/>
          <w:iCs/>
          <w:sz w:val="20"/>
          <w:szCs w:val="20"/>
          <w:lang w:val="ms-MY"/>
        </w:rPr>
        <w:t xml:space="preserve">Barrientosiimonas humi </w:t>
      </w:r>
      <w:r w:rsidRPr="00741DAE">
        <w:rPr>
          <w:rFonts w:ascii="Times New Roman" w:hAnsi="Times New Roman"/>
          <w:bCs/>
          <w:sz w:val="20"/>
          <w:szCs w:val="20"/>
          <w:lang w:val="ms-MY"/>
        </w:rPr>
        <w:t>39</w:t>
      </w:r>
      <w:r w:rsidRPr="00741DAE">
        <w:rPr>
          <w:rFonts w:ascii="Times New Roman" w:hAnsi="Times New Roman"/>
          <w:bCs/>
          <w:sz w:val="20"/>
          <w:szCs w:val="20"/>
          <w:vertAlign w:val="superscript"/>
          <w:lang w:val="ms-MY"/>
        </w:rPr>
        <w:t>T</w:t>
      </w:r>
      <w:r w:rsidRPr="00741DAE">
        <w:rPr>
          <w:rFonts w:ascii="Times New Roman" w:hAnsi="Times New Roman"/>
          <w:sz w:val="20"/>
          <w:szCs w:val="20"/>
          <w:lang w:val="ms-MY"/>
        </w:rPr>
        <w:t xml:space="preserve">, diketopiperazine, </w:t>
      </w:r>
      <w:r w:rsidRPr="00741DAE">
        <w:rPr>
          <w:rFonts w:ascii="Times New Roman" w:hAnsi="Times New Roman"/>
          <w:i/>
          <w:sz w:val="20"/>
          <w:szCs w:val="20"/>
          <w:lang w:val="ms-MY"/>
        </w:rPr>
        <w:t>Dermacoccaceae</w:t>
      </w:r>
    </w:p>
    <w:p w:rsidR="00741DAE" w:rsidRDefault="00741DAE" w:rsidP="00741DAE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ms-MY"/>
        </w:rPr>
      </w:pPr>
    </w:p>
    <w:p w:rsidR="00741DAE" w:rsidRPr="00F447A7" w:rsidRDefault="00741DAE" w:rsidP="00741DAE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 xml:space="preserve">Afzal, O., Kumar, S., Haider, M. R., Ali, M. R. and Kumar, R. (2015). A review on anticancer potential of bioactive heterocyclic quinoline. </w:t>
      </w:r>
      <w:r w:rsidRPr="00A2566C">
        <w:rPr>
          <w:rFonts w:ascii="Times New Roman" w:hAnsi="Times New Roman"/>
          <w:i/>
          <w:sz w:val="20"/>
          <w:szCs w:val="20"/>
        </w:rPr>
        <w:t>European Journal of Medicinal Chemistry</w:t>
      </w:r>
      <w:r w:rsidRPr="00A2566C">
        <w:rPr>
          <w:rFonts w:ascii="Times New Roman" w:hAnsi="Times New Roman"/>
          <w:sz w:val="20"/>
          <w:szCs w:val="20"/>
        </w:rPr>
        <w:t xml:space="preserve">, 97: 871-910. 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lastRenderedPageBreak/>
        <w:t xml:space="preserve">Anderson, B., Smedsgaard, J. and Frisvad, J. C. (2004). </w:t>
      </w:r>
      <w:r w:rsidRPr="00A2566C">
        <w:rPr>
          <w:rFonts w:ascii="Times New Roman" w:hAnsi="Times New Roman"/>
          <w:i/>
          <w:sz w:val="20"/>
          <w:szCs w:val="20"/>
        </w:rPr>
        <w:t>Penicillium expansum</w:t>
      </w:r>
      <w:r w:rsidRPr="00A2566C">
        <w:rPr>
          <w:rFonts w:ascii="Times New Roman" w:hAnsi="Times New Roman"/>
          <w:sz w:val="20"/>
          <w:szCs w:val="20"/>
        </w:rPr>
        <w:t xml:space="preserve">: Consistent production of patulin, chaetoglobosins, and other secondary metabolites in culture and their natural occurrence in fruit products. </w:t>
      </w:r>
      <w:r w:rsidRPr="00A2566C">
        <w:rPr>
          <w:rFonts w:ascii="Times New Roman" w:hAnsi="Times New Roman"/>
          <w:i/>
          <w:sz w:val="20"/>
          <w:szCs w:val="20"/>
        </w:rPr>
        <w:t>Journal of Agricultural and Food Chemistry</w:t>
      </w:r>
      <w:r w:rsidRPr="00A2566C">
        <w:rPr>
          <w:rFonts w:ascii="Times New Roman" w:hAnsi="Times New Roman"/>
          <w:sz w:val="20"/>
          <w:szCs w:val="20"/>
        </w:rPr>
        <w:t>, 52: 2421-2428.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 xml:space="preserve">Ando, A., Nakamura, T., Murata, Y., Takagi, H. and Shima, J. (2007). Identification and classification of genes required for tolerance to freeze–thaw stress revealed by genome-wide screening of </w:t>
      </w:r>
      <w:r w:rsidRPr="00A2566C">
        <w:rPr>
          <w:rFonts w:ascii="Times New Roman" w:hAnsi="Times New Roman"/>
          <w:i/>
          <w:sz w:val="20"/>
          <w:szCs w:val="20"/>
        </w:rPr>
        <w:t>Saccharomyces</w:t>
      </w:r>
      <w:r w:rsidRPr="00A2566C">
        <w:rPr>
          <w:rFonts w:ascii="Times New Roman" w:hAnsi="Times New Roman"/>
          <w:sz w:val="20"/>
          <w:szCs w:val="20"/>
        </w:rPr>
        <w:t xml:space="preserve"> </w:t>
      </w:r>
      <w:r w:rsidRPr="00A2566C">
        <w:rPr>
          <w:rFonts w:ascii="Times New Roman" w:hAnsi="Times New Roman"/>
          <w:i/>
          <w:sz w:val="20"/>
          <w:szCs w:val="20"/>
        </w:rPr>
        <w:t>cerevisiae</w:t>
      </w:r>
      <w:r w:rsidRPr="00A2566C">
        <w:rPr>
          <w:rFonts w:ascii="Times New Roman" w:hAnsi="Times New Roman"/>
          <w:sz w:val="20"/>
          <w:szCs w:val="20"/>
        </w:rPr>
        <w:t xml:space="preserve"> deletion strains. </w:t>
      </w:r>
      <w:r w:rsidRPr="00A2566C">
        <w:rPr>
          <w:rFonts w:ascii="Times New Roman" w:hAnsi="Times New Roman"/>
          <w:i/>
          <w:sz w:val="20"/>
          <w:szCs w:val="20"/>
        </w:rPr>
        <w:t>FEMS</w:t>
      </w:r>
      <w:r w:rsidRPr="00A2566C">
        <w:rPr>
          <w:rFonts w:ascii="Times New Roman" w:hAnsi="Times New Roman"/>
          <w:sz w:val="20"/>
          <w:szCs w:val="20"/>
        </w:rPr>
        <w:t xml:space="preserve"> </w:t>
      </w:r>
      <w:r w:rsidRPr="00A2566C">
        <w:rPr>
          <w:rFonts w:ascii="Times New Roman" w:hAnsi="Times New Roman"/>
          <w:i/>
          <w:sz w:val="20"/>
          <w:szCs w:val="20"/>
        </w:rPr>
        <w:t>Yeast</w:t>
      </w:r>
      <w:r w:rsidRPr="00A2566C">
        <w:rPr>
          <w:rFonts w:ascii="Times New Roman" w:hAnsi="Times New Roman"/>
          <w:sz w:val="20"/>
          <w:szCs w:val="20"/>
        </w:rPr>
        <w:t xml:space="preserve"> </w:t>
      </w:r>
      <w:r w:rsidRPr="00BE0BE9">
        <w:rPr>
          <w:rFonts w:ascii="Times New Roman" w:hAnsi="Times New Roman"/>
          <w:i/>
          <w:sz w:val="20"/>
          <w:szCs w:val="20"/>
        </w:rPr>
        <w:t>Research</w:t>
      </w:r>
      <w:r w:rsidRPr="00A2566C">
        <w:rPr>
          <w:rFonts w:ascii="Times New Roman" w:hAnsi="Times New Roman"/>
          <w:sz w:val="20"/>
          <w:szCs w:val="20"/>
        </w:rPr>
        <w:t xml:space="preserve"> 7: 244-253.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 xml:space="preserve">Antipova, T. V., Zhelifonova, V. P., Baskunov, B. P., Ozerskaya, S. M., Ivanushkina, N. E. and Kozlovsky, A. G. (2011). New producers of biologically active compounds-fungal strains of the genus </w:t>
      </w:r>
      <w:r w:rsidRPr="00A2566C">
        <w:rPr>
          <w:rFonts w:ascii="Times New Roman" w:hAnsi="Times New Roman"/>
          <w:i/>
          <w:sz w:val="20"/>
          <w:szCs w:val="20"/>
        </w:rPr>
        <w:t>Penicillium</w:t>
      </w:r>
      <w:r w:rsidRPr="00A2566C">
        <w:rPr>
          <w:rFonts w:ascii="Times New Roman" w:hAnsi="Times New Roman"/>
          <w:sz w:val="20"/>
          <w:szCs w:val="20"/>
        </w:rPr>
        <w:t xml:space="preserve"> isolated from permafrost. </w:t>
      </w:r>
      <w:r w:rsidRPr="00A2566C">
        <w:rPr>
          <w:rFonts w:ascii="Times New Roman" w:hAnsi="Times New Roman"/>
          <w:i/>
          <w:sz w:val="20"/>
          <w:szCs w:val="20"/>
        </w:rPr>
        <w:t>Applied Biochemistry and Microbiology</w:t>
      </w:r>
      <w:r w:rsidRPr="00A2566C">
        <w:rPr>
          <w:rFonts w:ascii="Times New Roman" w:hAnsi="Times New Roman"/>
          <w:sz w:val="20"/>
          <w:szCs w:val="20"/>
        </w:rPr>
        <w:t>, 47(3): 288-292.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  <w:lang w:val="en-MY"/>
        </w:rPr>
        <w:t>Araki, K. (1986). Tryptophan, phenylalanine, and tyrosine. In: Aida et al. (eds) Biotechnology of amino acid production. Kodansha/Elsevier; Tokyo: p. 247-256.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 xml:space="preserve">Archer, D. B., Connerton, I. F. and MacKenzie, D. A. (2008). Filamentous fungi for production of food additives and processing aids. </w:t>
      </w:r>
      <w:r w:rsidRPr="00A2566C">
        <w:rPr>
          <w:rFonts w:ascii="Times New Roman" w:hAnsi="Times New Roman"/>
          <w:i/>
          <w:sz w:val="20"/>
          <w:szCs w:val="20"/>
        </w:rPr>
        <w:t>Advances in Biochemical Engineering/Biotechnology</w:t>
      </w:r>
      <w:r w:rsidRPr="00A2566C">
        <w:rPr>
          <w:rFonts w:ascii="Times New Roman" w:hAnsi="Times New Roman"/>
          <w:sz w:val="20"/>
          <w:szCs w:val="20"/>
        </w:rPr>
        <w:t>, 111: 99-147.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eastAsiaTheme="minorHAnsi" w:hAnsi="Times New Roman"/>
          <w:sz w:val="20"/>
          <w:szCs w:val="20"/>
          <w:lang w:val="en-MY"/>
        </w:rPr>
        <w:t>Atlas, R. M. (1993). Handbook of microbiological media. Edited by L.C. Parks, CRC Press, Boca Raton.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bCs/>
          <w:iCs/>
          <w:sz w:val="20"/>
          <w:szCs w:val="20"/>
          <w:lang w:val="en-MY"/>
        </w:rPr>
        <w:t xml:space="preserve">Cheenpracha, S., Borris, R. P., Tran, T. T., Jee, J. M., Seow, H. F., Cheah, H. Y., Ho, C. C. and Chang, L. C. (2011). </w:t>
      </w:r>
      <w:r w:rsidRPr="00A2566C">
        <w:rPr>
          <w:rFonts w:ascii="Times New Roman" w:hAnsi="Times New Roman"/>
          <w:bCs/>
          <w:sz w:val="20"/>
          <w:szCs w:val="20"/>
          <w:lang w:val="en-MY"/>
        </w:rPr>
        <w:t xml:space="preserve">Three new amides from </w:t>
      </w:r>
      <w:r w:rsidRPr="00A2566C">
        <w:rPr>
          <w:rFonts w:ascii="Times New Roman" w:hAnsi="Times New Roman"/>
          <w:bCs/>
          <w:i/>
          <w:iCs/>
          <w:sz w:val="20"/>
          <w:szCs w:val="20"/>
          <w:lang w:val="en-MY"/>
        </w:rPr>
        <w:t>Streptomyces</w:t>
      </w:r>
      <w:r w:rsidRPr="00A2566C">
        <w:rPr>
          <w:rFonts w:ascii="Times New Roman" w:hAnsi="Times New Roman"/>
          <w:bCs/>
          <w:iCs/>
          <w:sz w:val="20"/>
          <w:szCs w:val="20"/>
          <w:lang w:val="en-MY"/>
        </w:rPr>
        <w:t xml:space="preserve"> </w:t>
      </w:r>
      <w:r w:rsidRPr="00A2566C">
        <w:rPr>
          <w:rFonts w:ascii="Times New Roman" w:hAnsi="Times New Roman"/>
          <w:bCs/>
          <w:sz w:val="20"/>
          <w:szCs w:val="20"/>
          <w:lang w:val="en-MY"/>
        </w:rPr>
        <w:t xml:space="preserve">sp. H7372. </w:t>
      </w:r>
      <w:r w:rsidRPr="00A2566C">
        <w:rPr>
          <w:rFonts w:ascii="Times New Roman" w:hAnsi="Times New Roman"/>
          <w:bCs/>
          <w:sz w:val="20"/>
          <w:szCs w:val="20"/>
        </w:rPr>
        <w:t>Journal of the Brazilian Chemical Society</w:t>
      </w:r>
      <w:r w:rsidRPr="00A2566C">
        <w:rPr>
          <w:rStyle w:val="Hyperlink"/>
          <w:rFonts w:ascii="Times New Roman" w:hAnsi="Times New Roman"/>
          <w:bCs/>
          <w:sz w:val="20"/>
          <w:szCs w:val="20"/>
        </w:rPr>
        <w:t xml:space="preserve">, </w:t>
      </w:r>
      <w:r w:rsidRPr="00A2566C">
        <w:rPr>
          <w:rFonts w:ascii="Times New Roman" w:hAnsi="Times New Roman"/>
          <w:sz w:val="20"/>
          <w:szCs w:val="20"/>
          <w:lang w:val="en-MY"/>
        </w:rPr>
        <w:t>22(2): 223-229.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 xml:space="preserve">Chen, C. and Dickman, M. B. (2005). Proline suppresses apoptosis in the fungal pathogen </w:t>
      </w:r>
      <w:r w:rsidRPr="00A2566C">
        <w:rPr>
          <w:rFonts w:ascii="Times New Roman" w:hAnsi="Times New Roman"/>
          <w:i/>
          <w:sz w:val="20"/>
          <w:szCs w:val="20"/>
        </w:rPr>
        <w:t>Colletotrichum</w:t>
      </w:r>
      <w:r w:rsidRPr="00A2566C">
        <w:rPr>
          <w:rFonts w:ascii="Times New Roman" w:hAnsi="Times New Roman"/>
          <w:sz w:val="20"/>
          <w:szCs w:val="20"/>
        </w:rPr>
        <w:t xml:space="preserve"> </w:t>
      </w:r>
      <w:r w:rsidRPr="00A2566C">
        <w:rPr>
          <w:rFonts w:ascii="Times New Roman" w:hAnsi="Times New Roman"/>
          <w:i/>
          <w:sz w:val="20"/>
          <w:szCs w:val="20"/>
        </w:rPr>
        <w:t>trifolii</w:t>
      </w:r>
      <w:r w:rsidRPr="00A2566C">
        <w:rPr>
          <w:rFonts w:ascii="Times New Roman" w:hAnsi="Times New Roman"/>
          <w:sz w:val="20"/>
          <w:szCs w:val="20"/>
        </w:rPr>
        <w:t xml:space="preserve">. </w:t>
      </w:r>
      <w:r w:rsidRPr="00A2566C">
        <w:rPr>
          <w:rFonts w:ascii="Times New Roman" w:hAnsi="Times New Roman"/>
          <w:i/>
          <w:sz w:val="20"/>
          <w:szCs w:val="20"/>
        </w:rPr>
        <w:t>Proceedings of the National Academy of Sciences,</w:t>
      </w:r>
      <w:r w:rsidRPr="00A2566C">
        <w:rPr>
          <w:rFonts w:ascii="Times New Roman" w:hAnsi="Times New Roman"/>
          <w:sz w:val="20"/>
          <w:szCs w:val="20"/>
        </w:rPr>
        <w:t xml:space="preserve"> 102(9): 3459-3464.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>Cole, R. J. and Cox, R. H. (1981). Handbook of toxin fungal metabolites. Academic Press, New York.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eastAsiaTheme="minorHAnsi" w:hAnsi="Times New Roman"/>
          <w:sz w:val="20"/>
          <w:szCs w:val="20"/>
          <w:lang w:val="en-MY"/>
        </w:rPr>
        <w:t xml:space="preserve">De Pascale, D., De Santi, C., Fu, J. and Landfald, B. (2012). The microbial diversity of Polar environments is a fertile ground for bioprospecting. </w:t>
      </w:r>
      <w:r w:rsidRPr="00A2566C">
        <w:rPr>
          <w:rFonts w:ascii="Times New Roman" w:eastAsiaTheme="minorHAnsi" w:hAnsi="Times New Roman"/>
          <w:i/>
          <w:sz w:val="20"/>
          <w:szCs w:val="20"/>
          <w:lang w:val="en-MY"/>
        </w:rPr>
        <w:t>Marine Genomics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>, 8: 15-22.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 xml:space="preserve">Frisvad, J. C., Larsen, T. O., Dalsgaard, P. W., Seifert, K. A., Louis-Seize, G., Lyhne, E. K., Jarvis, B. B., Fettinger, J. C. and Overy, D. P. (2006). Four psychrotolerant species with high chemical diversity consistently producing cycloaspeptide A, </w:t>
      </w:r>
      <w:r w:rsidRPr="00A2566C">
        <w:rPr>
          <w:rFonts w:ascii="Times New Roman" w:hAnsi="Times New Roman"/>
          <w:i/>
          <w:iCs/>
          <w:sz w:val="20"/>
          <w:szCs w:val="20"/>
        </w:rPr>
        <w:t xml:space="preserve">Penicillium jamesonlandense </w:t>
      </w:r>
      <w:r w:rsidRPr="00A2566C">
        <w:rPr>
          <w:rFonts w:ascii="Times New Roman" w:hAnsi="Times New Roman"/>
          <w:sz w:val="20"/>
          <w:szCs w:val="20"/>
        </w:rPr>
        <w:t xml:space="preserve">sp. nov., </w:t>
      </w:r>
      <w:r w:rsidRPr="00A2566C">
        <w:rPr>
          <w:rFonts w:ascii="Times New Roman" w:hAnsi="Times New Roman"/>
          <w:i/>
          <w:iCs/>
          <w:sz w:val="20"/>
          <w:szCs w:val="20"/>
        </w:rPr>
        <w:t>Penicillium</w:t>
      </w:r>
      <w:r w:rsidRPr="00A2566C">
        <w:rPr>
          <w:rFonts w:ascii="Times New Roman" w:hAnsi="Times New Roman"/>
          <w:sz w:val="20"/>
          <w:szCs w:val="20"/>
        </w:rPr>
        <w:t xml:space="preserve"> </w:t>
      </w:r>
      <w:r w:rsidRPr="00A2566C">
        <w:rPr>
          <w:rFonts w:ascii="Times New Roman" w:hAnsi="Times New Roman"/>
          <w:i/>
          <w:iCs/>
          <w:sz w:val="20"/>
          <w:szCs w:val="20"/>
        </w:rPr>
        <w:t xml:space="preserve">ribium </w:t>
      </w:r>
      <w:r w:rsidRPr="00A2566C">
        <w:rPr>
          <w:rFonts w:ascii="Times New Roman" w:hAnsi="Times New Roman"/>
          <w:sz w:val="20"/>
          <w:szCs w:val="20"/>
        </w:rPr>
        <w:t xml:space="preserve">sp. nov., </w:t>
      </w:r>
      <w:r w:rsidRPr="00A2566C">
        <w:rPr>
          <w:rFonts w:ascii="Times New Roman" w:hAnsi="Times New Roman"/>
          <w:i/>
          <w:iCs/>
          <w:sz w:val="20"/>
          <w:szCs w:val="20"/>
        </w:rPr>
        <w:t xml:space="preserve">Penicillium soppii </w:t>
      </w:r>
      <w:r w:rsidRPr="00A2566C">
        <w:rPr>
          <w:rFonts w:ascii="Times New Roman" w:hAnsi="Times New Roman"/>
          <w:sz w:val="20"/>
          <w:szCs w:val="20"/>
        </w:rPr>
        <w:t xml:space="preserve">and </w:t>
      </w:r>
      <w:r w:rsidRPr="00A2566C">
        <w:rPr>
          <w:rFonts w:ascii="Times New Roman" w:hAnsi="Times New Roman"/>
          <w:i/>
          <w:iCs/>
          <w:sz w:val="20"/>
          <w:szCs w:val="20"/>
        </w:rPr>
        <w:t>Penicillium lanosum</w:t>
      </w:r>
      <w:r w:rsidRPr="00A2566C">
        <w:rPr>
          <w:rFonts w:ascii="Times New Roman" w:hAnsi="Times New Roman"/>
          <w:sz w:val="20"/>
          <w:szCs w:val="20"/>
        </w:rPr>
        <w:t xml:space="preserve">. </w:t>
      </w:r>
      <w:r w:rsidRPr="00A2566C">
        <w:rPr>
          <w:rFonts w:ascii="Times New Roman" w:hAnsi="Times New Roman"/>
          <w:i/>
          <w:sz w:val="20"/>
          <w:szCs w:val="20"/>
        </w:rPr>
        <w:t>International Journal of Systematic and Evolutionary Microbiology</w:t>
      </w:r>
      <w:r w:rsidRPr="00A2566C">
        <w:rPr>
          <w:rFonts w:ascii="Times New Roman" w:hAnsi="Times New Roman"/>
          <w:sz w:val="20"/>
          <w:szCs w:val="20"/>
        </w:rPr>
        <w:t>, 56: 1427-1437.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  <w:lang w:val="en-MY"/>
        </w:rPr>
        <w:t xml:space="preserve">Furtado, N. A. J. C., Pupo, M. T., Carvalho, I., Campo, V. L., Duarte, M. C. T., and Bastos, J. K. (2005). Diketopiperazines produced by an </w:t>
      </w:r>
      <w:r w:rsidRPr="00A2566C">
        <w:rPr>
          <w:rFonts w:ascii="Times New Roman" w:hAnsi="Times New Roman"/>
          <w:i/>
          <w:sz w:val="20"/>
          <w:szCs w:val="20"/>
          <w:lang w:val="en-MY"/>
        </w:rPr>
        <w:t xml:space="preserve">Aspergillus fumigatus </w:t>
      </w:r>
      <w:r w:rsidRPr="00A2566C">
        <w:rPr>
          <w:rFonts w:ascii="Times New Roman" w:hAnsi="Times New Roman"/>
          <w:sz w:val="20"/>
          <w:szCs w:val="20"/>
          <w:lang w:val="en-MY"/>
        </w:rPr>
        <w:t>Brazilian strain.</w:t>
      </w:r>
      <w:r w:rsidRPr="00A2566C">
        <w:rPr>
          <w:rFonts w:ascii="Times New Roman" w:hAnsi="Times New Roman"/>
          <w:b/>
          <w:sz w:val="20"/>
          <w:szCs w:val="20"/>
          <w:lang w:val="en-MY"/>
        </w:rPr>
        <w:t xml:space="preserve"> </w:t>
      </w:r>
      <w:r w:rsidRPr="00A2566C">
        <w:rPr>
          <w:rFonts w:ascii="Times New Roman" w:hAnsi="Times New Roman"/>
          <w:bCs/>
          <w:sz w:val="20"/>
          <w:szCs w:val="20"/>
        </w:rPr>
        <w:t>Journal of the Brazilian Chemical Society</w:t>
      </w:r>
      <w:r w:rsidRPr="00A2566C">
        <w:rPr>
          <w:rFonts w:ascii="Times New Roman" w:hAnsi="Times New Roman"/>
          <w:sz w:val="20"/>
          <w:szCs w:val="20"/>
        </w:rPr>
        <w:t>,</w:t>
      </w:r>
      <w:r w:rsidRPr="00A2566C">
        <w:rPr>
          <w:rFonts w:ascii="Times New Roman" w:eastAsiaTheme="minorHAnsi" w:hAnsi="Times New Roman"/>
          <w:i/>
          <w:iCs/>
          <w:sz w:val="20"/>
          <w:szCs w:val="20"/>
          <w:lang w:val="en-MY"/>
        </w:rPr>
        <w:t xml:space="preserve"> 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>16(6B): 1448-1453.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eastAsiaTheme="minorHAnsi" w:hAnsi="Times New Roman"/>
          <w:sz w:val="20"/>
          <w:szCs w:val="20"/>
          <w:lang w:val="en-MY"/>
        </w:rPr>
        <w:t xml:space="preserve">Gordon, R. E., Barnett, D. A., Handerhan, J. E. and Pang, C. (1974). </w:t>
      </w:r>
      <w:r w:rsidRPr="00A2566C">
        <w:rPr>
          <w:rFonts w:ascii="Times New Roman" w:eastAsiaTheme="minorHAnsi" w:hAnsi="Times New Roman"/>
          <w:i/>
          <w:sz w:val="20"/>
          <w:szCs w:val="20"/>
          <w:lang w:val="en-MY"/>
        </w:rPr>
        <w:t>Nocardia coeliaca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 xml:space="preserve">, </w:t>
      </w:r>
      <w:r w:rsidRPr="00A2566C">
        <w:rPr>
          <w:rFonts w:ascii="Times New Roman" w:eastAsiaTheme="minorHAnsi" w:hAnsi="Times New Roman"/>
          <w:i/>
          <w:sz w:val="20"/>
          <w:szCs w:val="20"/>
          <w:lang w:val="en-MY"/>
        </w:rPr>
        <w:t>Nocardia autotrophica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 xml:space="preserve">, and the nocardin strain. </w:t>
      </w:r>
      <w:r w:rsidRPr="00A2566C">
        <w:rPr>
          <w:rFonts w:ascii="Times New Roman" w:hAnsi="Times New Roman"/>
          <w:i/>
          <w:sz w:val="20"/>
          <w:szCs w:val="20"/>
        </w:rPr>
        <w:t>International Journal of Systematic and Evolutionary Microbiology</w:t>
      </w:r>
      <w:r w:rsidRPr="00A2566C">
        <w:rPr>
          <w:rFonts w:ascii="Times New Roman" w:hAnsi="Times New Roman"/>
          <w:sz w:val="20"/>
          <w:szCs w:val="20"/>
        </w:rPr>
        <w:t xml:space="preserve">, 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>24: 54-63.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eastAsiaTheme="minorHAnsi" w:hAnsi="Times New Roman"/>
          <w:sz w:val="20"/>
          <w:szCs w:val="20"/>
          <w:lang w:val="en-MY"/>
        </w:rPr>
        <w:t xml:space="preserve">Guo, Q., Guo, D., Zhao, B., Xu, J. and Li, R. (2007). </w:t>
      </w:r>
      <w:r w:rsidRPr="00A2566C">
        <w:rPr>
          <w:rFonts w:ascii="Times New Roman" w:eastAsiaTheme="minorHAnsi" w:hAnsi="Times New Roman"/>
          <w:bCs/>
          <w:sz w:val="20"/>
          <w:szCs w:val="20"/>
          <w:lang w:val="en-MY"/>
        </w:rPr>
        <w:t xml:space="preserve">Two cyclic dipeptides from </w:t>
      </w:r>
      <w:r w:rsidRPr="00A2566C">
        <w:rPr>
          <w:rFonts w:ascii="Times New Roman" w:eastAsiaTheme="minorHAnsi" w:hAnsi="Times New Roman"/>
          <w:bCs/>
          <w:i/>
          <w:iCs/>
          <w:sz w:val="20"/>
          <w:szCs w:val="20"/>
          <w:lang w:val="en-MY"/>
        </w:rPr>
        <w:t xml:space="preserve">Pseudomonas fluorescens </w:t>
      </w:r>
      <w:r w:rsidRPr="00A2566C">
        <w:rPr>
          <w:rFonts w:ascii="Times New Roman" w:eastAsiaTheme="minorHAnsi" w:hAnsi="Times New Roman"/>
          <w:bCs/>
          <w:sz w:val="20"/>
          <w:szCs w:val="20"/>
          <w:lang w:val="en-MY"/>
        </w:rPr>
        <w:t xml:space="preserve">GcM5-1A carried by the pine wood nematode and their toxicities to Japanese black pine suspension cells and seedlings in vitro. </w:t>
      </w:r>
      <w:r w:rsidRPr="00A2566C">
        <w:rPr>
          <w:rFonts w:ascii="Times New Roman" w:eastAsiaTheme="minorHAnsi" w:hAnsi="Times New Roman"/>
          <w:i/>
          <w:sz w:val="20"/>
          <w:szCs w:val="20"/>
          <w:lang w:val="en-MY"/>
        </w:rPr>
        <w:t>Journal of Nematology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>, 39(3): 243-247.</w:t>
      </w:r>
      <w:r w:rsidRPr="00A2566C">
        <w:rPr>
          <w:rFonts w:ascii="Times New Roman" w:hAnsi="Times New Roman"/>
          <w:bCs/>
          <w:iCs/>
          <w:sz w:val="20"/>
          <w:szCs w:val="20"/>
          <w:lang w:val="en-MY"/>
        </w:rPr>
        <w:t xml:space="preserve"> 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 xml:space="preserve">Hamza, A. A., Ali, H. A., Clark, B. R., Murphy, C. D. and Elobied, E. A. (2013). Cyclo (L-phenyl, L-prolyl). Diketopiperazines from a newly isolated </w:t>
      </w:r>
      <w:r w:rsidRPr="00A2566C">
        <w:rPr>
          <w:rFonts w:ascii="Times New Roman" w:hAnsi="Times New Roman"/>
          <w:i/>
          <w:sz w:val="20"/>
          <w:szCs w:val="20"/>
        </w:rPr>
        <w:t>Streptomyces</w:t>
      </w:r>
      <w:r w:rsidRPr="00A2566C">
        <w:rPr>
          <w:rFonts w:ascii="Times New Roman" w:hAnsi="Times New Roman"/>
          <w:sz w:val="20"/>
          <w:szCs w:val="20"/>
        </w:rPr>
        <w:t xml:space="preserve"> </w:t>
      </w:r>
      <w:r w:rsidRPr="00A2566C">
        <w:rPr>
          <w:rFonts w:ascii="Times New Roman" w:hAnsi="Times New Roman"/>
          <w:i/>
          <w:sz w:val="20"/>
          <w:szCs w:val="20"/>
        </w:rPr>
        <w:t>sudanensis</w:t>
      </w:r>
      <w:r w:rsidRPr="00A2566C">
        <w:rPr>
          <w:rFonts w:ascii="Times New Roman" w:hAnsi="Times New Roman"/>
          <w:sz w:val="20"/>
          <w:szCs w:val="20"/>
        </w:rPr>
        <w:t xml:space="preserve">. A4.4. </w:t>
      </w:r>
      <w:r w:rsidRPr="00A2566C">
        <w:rPr>
          <w:rFonts w:ascii="Times New Roman" w:hAnsi="Times New Roman"/>
          <w:i/>
          <w:sz w:val="20"/>
          <w:szCs w:val="20"/>
        </w:rPr>
        <w:t>Journal of Biotechnology and Pharmaceutical Research</w:t>
      </w:r>
      <w:r w:rsidRPr="00A2566C">
        <w:rPr>
          <w:rFonts w:ascii="Times New Roman" w:hAnsi="Times New Roman"/>
          <w:sz w:val="20"/>
          <w:szCs w:val="20"/>
        </w:rPr>
        <w:t xml:space="preserve">, 4(1): 1-7. 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 xml:space="preserve">Hagino, H. and Nakayama, K. (1973). L-Tyrosine production by analog-resistant mutants derived from a phenylalanine auxotroph of </w:t>
      </w:r>
      <w:r w:rsidRPr="00A2566C">
        <w:rPr>
          <w:rFonts w:ascii="Times New Roman" w:hAnsi="Times New Roman"/>
          <w:i/>
          <w:sz w:val="20"/>
          <w:szCs w:val="20"/>
        </w:rPr>
        <w:t>Corynebacterium glutamicum</w:t>
      </w:r>
      <w:r w:rsidRPr="00A2566C">
        <w:rPr>
          <w:rFonts w:ascii="Times New Roman" w:hAnsi="Times New Roman"/>
          <w:sz w:val="20"/>
          <w:szCs w:val="20"/>
        </w:rPr>
        <w:t xml:space="preserve">. </w:t>
      </w:r>
      <w:r w:rsidRPr="00A2566C">
        <w:rPr>
          <w:rFonts w:ascii="Times New Roman" w:hAnsi="Times New Roman"/>
          <w:i/>
          <w:sz w:val="20"/>
          <w:szCs w:val="20"/>
        </w:rPr>
        <w:t>Agricultural and Biological Chemistry</w:t>
      </w:r>
      <w:r w:rsidRPr="00A2566C">
        <w:rPr>
          <w:rFonts w:ascii="Times New Roman" w:hAnsi="Times New Roman"/>
          <w:sz w:val="20"/>
          <w:szCs w:val="20"/>
        </w:rPr>
        <w:t>,</w:t>
      </w:r>
      <w:r w:rsidRPr="00A2566C">
        <w:rPr>
          <w:rFonts w:ascii="Times New Roman" w:hAnsi="Times New Roman"/>
          <w:i/>
          <w:sz w:val="20"/>
          <w:szCs w:val="20"/>
        </w:rPr>
        <w:t xml:space="preserve"> </w:t>
      </w:r>
      <w:r w:rsidRPr="00A2566C">
        <w:rPr>
          <w:rFonts w:ascii="Times New Roman" w:hAnsi="Times New Roman"/>
          <w:sz w:val="20"/>
          <w:szCs w:val="20"/>
        </w:rPr>
        <w:t>37(9): 2013-2023.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>Laatsch, H. (2010). AntiBase a data base for rapid dereplication and structure determination of microbial natural products.</w:t>
      </w:r>
      <w:r w:rsidRPr="00A2566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2566C">
        <w:rPr>
          <w:rFonts w:ascii="Times New Roman" w:hAnsi="Times New Roman"/>
          <w:sz w:val="20"/>
          <w:szCs w:val="20"/>
        </w:rPr>
        <w:t>Wiley-VCH. Wein-heim. Germany.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 xml:space="preserve">Lee, L. H., Cheah, Y. K., Sidik, S. M., Xie, Q. Y., Tang, Y. L., Lin, H. P., Ab Mutalib, N. S. and Hong, K. (2013). </w:t>
      </w:r>
      <w:r w:rsidRPr="00A2566C">
        <w:rPr>
          <w:rFonts w:ascii="Times New Roman" w:hAnsi="Times New Roman"/>
          <w:i/>
          <w:sz w:val="20"/>
          <w:szCs w:val="20"/>
        </w:rPr>
        <w:t>Barrientosiimonas humi</w:t>
      </w:r>
      <w:r w:rsidRPr="00A2566C">
        <w:rPr>
          <w:rFonts w:ascii="Times New Roman" w:hAnsi="Times New Roman"/>
          <w:sz w:val="20"/>
          <w:szCs w:val="20"/>
        </w:rPr>
        <w:t xml:space="preserve"> gen. nov., sp. nov., an actinobacterium of the family Dermacoccaceae. </w:t>
      </w:r>
      <w:r w:rsidRPr="00A2566C">
        <w:rPr>
          <w:rFonts w:ascii="Times New Roman" w:hAnsi="Times New Roman"/>
          <w:i/>
          <w:sz w:val="20"/>
          <w:szCs w:val="20"/>
        </w:rPr>
        <w:t>International Journal of Systematic and Evolutionary Microbiology</w:t>
      </w:r>
      <w:r w:rsidRPr="00A2566C">
        <w:rPr>
          <w:rFonts w:ascii="Times New Roman" w:hAnsi="Times New Roman"/>
          <w:sz w:val="20"/>
          <w:szCs w:val="20"/>
        </w:rPr>
        <w:t xml:space="preserve">, 63: 241 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 xml:space="preserve">– </w:t>
      </w:r>
      <w:r w:rsidRPr="00A2566C">
        <w:rPr>
          <w:rFonts w:ascii="Times New Roman" w:hAnsi="Times New Roman"/>
          <w:sz w:val="20"/>
          <w:szCs w:val="20"/>
        </w:rPr>
        <w:t>248.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eastAsiaTheme="minorHAnsi" w:hAnsi="Times New Roman"/>
          <w:sz w:val="20"/>
          <w:szCs w:val="20"/>
        </w:rPr>
        <w:t xml:space="preserve">Luis, S. M., Ballesteros, J. and Gutiérrez, M. (2011). Antibacterial constituents from the octocoral associated bacterium </w:t>
      </w:r>
      <w:r w:rsidRPr="00A2566C">
        <w:rPr>
          <w:rFonts w:ascii="Times New Roman" w:eastAsiaTheme="minorHAnsi" w:hAnsi="Times New Roman"/>
          <w:i/>
          <w:iCs/>
          <w:sz w:val="20"/>
          <w:szCs w:val="20"/>
        </w:rPr>
        <w:t xml:space="preserve">Pseudoalteromonas </w:t>
      </w:r>
      <w:r w:rsidRPr="00A2566C">
        <w:rPr>
          <w:rFonts w:ascii="Times New Roman" w:eastAsiaTheme="minorHAnsi" w:hAnsi="Times New Roman"/>
          <w:sz w:val="20"/>
          <w:szCs w:val="20"/>
        </w:rPr>
        <w:t xml:space="preserve">sp. </w:t>
      </w:r>
      <w:r w:rsidRPr="00A2566C">
        <w:rPr>
          <w:rFonts w:ascii="Times New Roman" w:hAnsi="Times New Roman"/>
          <w:sz w:val="20"/>
          <w:szCs w:val="20"/>
        </w:rPr>
        <w:t>Revista Latinoamericana de Química, 39: 1-2.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 xml:space="preserve">Macherla, V. R., Liu, J., Bellows, C., Teisan, S., Nicholson, B., Lam, K. S. and Potts, B. C. M. (2005). Glaciapyrroles A, B, and C, pyrrolosesquiterpenes from a </w:t>
      </w:r>
      <w:r w:rsidRPr="00A2566C">
        <w:rPr>
          <w:rFonts w:ascii="Times New Roman" w:hAnsi="Times New Roman"/>
          <w:i/>
          <w:sz w:val="20"/>
          <w:szCs w:val="20"/>
        </w:rPr>
        <w:t>Streptomyces</w:t>
      </w:r>
      <w:r w:rsidRPr="00A2566C">
        <w:rPr>
          <w:rFonts w:ascii="Times New Roman" w:hAnsi="Times New Roman"/>
          <w:sz w:val="20"/>
          <w:szCs w:val="20"/>
        </w:rPr>
        <w:t xml:space="preserve"> sp. isolated from an Alaskan marine sediment. </w:t>
      </w:r>
      <w:r w:rsidRPr="00A2566C">
        <w:rPr>
          <w:rFonts w:ascii="Times New Roman" w:hAnsi="Times New Roman"/>
          <w:i/>
          <w:sz w:val="20"/>
          <w:szCs w:val="20"/>
        </w:rPr>
        <w:t>Journal of Natural Products</w:t>
      </w:r>
      <w:r w:rsidRPr="00A2566C">
        <w:rPr>
          <w:rFonts w:ascii="Times New Roman" w:hAnsi="Times New Roman"/>
          <w:sz w:val="20"/>
          <w:szCs w:val="20"/>
        </w:rPr>
        <w:t>, 68: 780-783.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  <w:lang w:val="en-MY"/>
        </w:rPr>
        <w:lastRenderedPageBreak/>
        <w:t xml:space="preserve">Munekata, M. and Tamura, G. (1981). Selective inhibition of SV40-transformed cell growth by diketopiperazines </w:t>
      </w:r>
      <w:r w:rsidRPr="00A2566C">
        <w:rPr>
          <w:rFonts w:ascii="Times New Roman" w:hAnsi="Times New Roman"/>
          <w:sz w:val="20"/>
          <w:szCs w:val="20"/>
        </w:rPr>
        <w:t xml:space="preserve">Agricultural and Biological Chemistry, </w:t>
      </w:r>
      <w:r w:rsidRPr="00A2566C">
        <w:rPr>
          <w:rFonts w:ascii="Times New Roman" w:hAnsi="Times New Roman"/>
          <w:sz w:val="20"/>
          <w:szCs w:val="20"/>
          <w:lang w:val="en-MY"/>
        </w:rPr>
        <w:t>45(11): 2613-2618.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eastAsiaTheme="minorHAnsi" w:hAnsi="Times New Roman"/>
          <w:sz w:val="20"/>
          <w:szCs w:val="20"/>
        </w:rPr>
        <w:t>Musetti, R., Polizzotto, R., Vecchione, A., Borselli, S., Zulini, L., D’Ambrosio , M., di Toppi, L. S. and Pertot, I. (2007). Antifungal activity of diketopiperazines extracted from</w:t>
      </w:r>
      <w:r w:rsidRPr="00A2566C">
        <w:rPr>
          <w:rFonts w:ascii="Times New Roman" w:eastAsiaTheme="minorHAnsi" w:hAnsi="Times New Roman"/>
          <w:i/>
          <w:sz w:val="20"/>
          <w:szCs w:val="20"/>
        </w:rPr>
        <w:t xml:space="preserve"> Alternaria alternata</w:t>
      </w:r>
      <w:r w:rsidRPr="00A2566C">
        <w:rPr>
          <w:rFonts w:ascii="Times New Roman" w:eastAsiaTheme="minorHAnsi" w:hAnsi="Times New Roman"/>
          <w:sz w:val="20"/>
          <w:szCs w:val="20"/>
        </w:rPr>
        <w:t xml:space="preserve"> against </w:t>
      </w:r>
      <w:r w:rsidRPr="00A2566C">
        <w:rPr>
          <w:rFonts w:ascii="Times New Roman" w:eastAsiaTheme="minorHAnsi" w:hAnsi="Times New Roman"/>
          <w:i/>
          <w:sz w:val="20"/>
          <w:szCs w:val="20"/>
        </w:rPr>
        <w:t>Plasmopara viticola</w:t>
      </w:r>
      <w:r w:rsidRPr="00A2566C">
        <w:rPr>
          <w:rFonts w:ascii="Times New Roman" w:eastAsiaTheme="minorHAnsi" w:hAnsi="Times New Roman"/>
          <w:sz w:val="20"/>
          <w:szCs w:val="20"/>
        </w:rPr>
        <w:t xml:space="preserve">: An ultrastructural study. </w:t>
      </w:r>
      <w:r w:rsidRPr="00A2566C">
        <w:rPr>
          <w:rFonts w:ascii="Times New Roman" w:eastAsiaTheme="minorHAnsi" w:hAnsi="Times New Roman"/>
          <w:i/>
          <w:sz w:val="20"/>
          <w:szCs w:val="20"/>
        </w:rPr>
        <w:t>Micron</w:t>
      </w:r>
      <w:r w:rsidRPr="00A2566C">
        <w:rPr>
          <w:rFonts w:ascii="Times New Roman" w:eastAsiaTheme="minorHAnsi" w:hAnsi="Times New Roman"/>
          <w:sz w:val="20"/>
          <w:szCs w:val="20"/>
        </w:rPr>
        <w:t>, 38: 643-650.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eastAsiaTheme="minorHAnsi" w:hAnsi="Times New Roman"/>
          <w:sz w:val="20"/>
          <w:szCs w:val="20"/>
          <w:lang w:val="en-MY"/>
        </w:rPr>
        <w:t xml:space="preserve">Puopolo, G., Cimmino, A., Palmieri, M. C., Giovannini, O., Evidente, A. and I. Pertot, I. (2014). </w:t>
      </w:r>
      <w:r w:rsidRPr="00A2566C">
        <w:rPr>
          <w:rFonts w:ascii="Times New Roman" w:eastAsiaTheme="minorHAnsi" w:hAnsi="Times New Roman"/>
          <w:i/>
          <w:sz w:val="20"/>
          <w:szCs w:val="20"/>
          <w:lang w:val="en-MY"/>
        </w:rPr>
        <w:t>Lysobacter capsici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 xml:space="preserve"> AZ78 produces cyclo(L-Pro-L-Tyr), a 2,5-diketopiperazine with toxic activity against sporangia of </w:t>
      </w:r>
      <w:r w:rsidRPr="00A2566C">
        <w:rPr>
          <w:rFonts w:ascii="Times New Roman" w:eastAsiaTheme="minorHAnsi" w:hAnsi="Times New Roman"/>
          <w:i/>
          <w:sz w:val="20"/>
          <w:szCs w:val="20"/>
          <w:lang w:val="en-MY"/>
        </w:rPr>
        <w:t>Phytophthora infestans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 xml:space="preserve"> and </w:t>
      </w:r>
      <w:r w:rsidRPr="00A2566C">
        <w:rPr>
          <w:rFonts w:ascii="Times New Roman" w:eastAsiaTheme="minorHAnsi" w:hAnsi="Times New Roman"/>
          <w:i/>
          <w:sz w:val="20"/>
          <w:szCs w:val="20"/>
          <w:lang w:val="en-MY"/>
        </w:rPr>
        <w:t>Plasmopara viticola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 xml:space="preserve">. </w:t>
      </w:r>
      <w:r w:rsidRPr="00A2566C">
        <w:rPr>
          <w:rFonts w:ascii="Times New Roman" w:eastAsiaTheme="minorHAnsi" w:hAnsi="Times New Roman"/>
          <w:i/>
          <w:sz w:val="20"/>
          <w:szCs w:val="20"/>
          <w:lang w:val="en-MY"/>
        </w:rPr>
        <w:t>Journal of Applied Microbiology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>, 117: 1168-1180.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 xml:space="preserve">Ruckmani, A., Kaur, I., Schumann, P., Klenk, H. P. and Mayilraj, S. (2011). </w:t>
      </w:r>
      <w:r w:rsidRPr="00A2566C">
        <w:rPr>
          <w:rFonts w:ascii="Times New Roman" w:hAnsi="Times New Roman"/>
          <w:i/>
          <w:sz w:val="20"/>
          <w:szCs w:val="20"/>
        </w:rPr>
        <w:t>Calidifontibacter indicus</w:t>
      </w:r>
      <w:r w:rsidRPr="00A2566C">
        <w:rPr>
          <w:rFonts w:ascii="Times New Roman" w:hAnsi="Times New Roman"/>
          <w:sz w:val="20"/>
          <w:szCs w:val="20"/>
        </w:rPr>
        <w:t xml:space="preserve"> gen. nov., sp. nov., a member of the family </w:t>
      </w:r>
      <w:r w:rsidRPr="00A2566C">
        <w:rPr>
          <w:rFonts w:ascii="Times New Roman" w:hAnsi="Times New Roman"/>
          <w:i/>
          <w:sz w:val="20"/>
          <w:szCs w:val="20"/>
        </w:rPr>
        <w:t>Dermacoccaceae</w:t>
      </w:r>
      <w:r w:rsidRPr="00A2566C">
        <w:rPr>
          <w:rFonts w:ascii="Times New Roman" w:hAnsi="Times New Roman"/>
          <w:sz w:val="20"/>
          <w:szCs w:val="20"/>
        </w:rPr>
        <w:t xml:space="preserve"> isolated from a hot spring, and emended description of the family </w:t>
      </w:r>
      <w:r w:rsidRPr="00A2566C">
        <w:rPr>
          <w:rFonts w:ascii="Times New Roman" w:hAnsi="Times New Roman"/>
          <w:i/>
          <w:sz w:val="20"/>
          <w:szCs w:val="20"/>
        </w:rPr>
        <w:t>Dermacoccaceae</w:t>
      </w:r>
      <w:r w:rsidRPr="00A2566C">
        <w:rPr>
          <w:rFonts w:ascii="Times New Roman" w:hAnsi="Times New Roman"/>
          <w:sz w:val="20"/>
          <w:szCs w:val="20"/>
        </w:rPr>
        <w:t xml:space="preserve">. </w:t>
      </w:r>
      <w:r w:rsidRPr="00A2566C">
        <w:rPr>
          <w:rFonts w:ascii="Times New Roman" w:hAnsi="Times New Roman"/>
          <w:i/>
          <w:sz w:val="20"/>
          <w:szCs w:val="20"/>
        </w:rPr>
        <w:t>International Journal of Systematic and Evolutionary Microbiology</w:t>
      </w:r>
      <w:r w:rsidRPr="00A2566C">
        <w:rPr>
          <w:rFonts w:ascii="Times New Roman" w:hAnsi="Times New Roman"/>
          <w:sz w:val="20"/>
          <w:szCs w:val="20"/>
        </w:rPr>
        <w:t>, 61: 2419-2424.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eastAsiaTheme="minorHAnsi" w:hAnsi="Times New Roman"/>
          <w:sz w:val="20"/>
          <w:szCs w:val="20"/>
          <w:lang w:val="en-MY"/>
        </w:rPr>
        <w:t xml:space="preserve">Shirling, E. B. and Gottlieb, D. (1966). Methods for characterization of Streptomyces species. </w:t>
      </w:r>
      <w:r w:rsidRPr="00A2566C">
        <w:rPr>
          <w:rFonts w:ascii="Times New Roman" w:hAnsi="Times New Roman"/>
          <w:i/>
          <w:sz w:val="20"/>
          <w:szCs w:val="20"/>
        </w:rPr>
        <w:t>International Journal of Systematic and Evolutionary Microbiology</w:t>
      </w:r>
      <w:r w:rsidRPr="00A2566C">
        <w:rPr>
          <w:rFonts w:ascii="Times New Roman" w:hAnsi="Times New Roman"/>
          <w:sz w:val="20"/>
          <w:szCs w:val="20"/>
        </w:rPr>
        <w:t>,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 xml:space="preserve"> 16: 313-340.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eastAsiaTheme="minorHAnsi" w:hAnsi="Times New Roman"/>
          <w:sz w:val="20"/>
          <w:szCs w:val="20"/>
          <w:lang w:val="en-MY"/>
        </w:rPr>
        <w:t xml:space="preserve">Stierle, A. C., Cardellina, J. H. and Strobelt, G. A. (1988). Maculosin, a host-specific phytotoxin for spotted knapweed from </w:t>
      </w:r>
      <w:r w:rsidRPr="00A2566C">
        <w:rPr>
          <w:rFonts w:ascii="Times New Roman" w:eastAsiaTheme="minorHAnsi" w:hAnsi="Times New Roman"/>
          <w:i/>
          <w:sz w:val="20"/>
          <w:szCs w:val="20"/>
          <w:lang w:val="en-MY"/>
        </w:rPr>
        <w:t>Alternaria Alternata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 xml:space="preserve">. </w:t>
      </w:r>
      <w:r w:rsidRPr="00A2566C">
        <w:rPr>
          <w:rFonts w:ascii="Times New Roman" w:eastAsiaTheme="minorHAnsi" w:hAnsi="Times New Roman"/>
          <w:i/>
          <w:sz w:val="20"/>
          <w:szCs w:val="20"/>
          <w:lang w:val="en-MY"/>
        </w:rPr>
        <w:t>Proceedings of the National Academy of Sciences of the United States of America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>, 85: 8008-8011.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  <w:lang w:val="en-MY"/>
        </w:rPr>
        <w:t>Shiio, I. (1986). Tryptophan, phenylalanine, and tyrosine. In: Aida et al. (eds) Biotechnology of amino acid production. Kodansha/Elsevier; Tokyo, p. 188-206.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 xml:space="preserve">Takagi, H., Iwamoto, F. &amp; Nakamori, S. (1997). Isolation of freeze-tolerant laboratory strains of </w:t>
      </w:r>
      <w:r w:rsidRPr="00A2566C">
        <w:rPr>
          <w:rFonts w:ascii="Times New Roman" w:hAnsi="Times New Roman"/>
          <w:i/>
          <w:sz w:val="20"/>
          <w:szCs w:val="20"/>
        </w:rPr>
        <w:t>Saccharomyces</w:t>
      </w:r>
      <w:r w:rsidRPr="00A2566C">
        <w:rPr>
          <w:rFonts w:ascii="Times New Roman" w:hAnsi="Times New Roman"/>
          <w:sz w:val="20"/>
          <w:szCs w:val="20"/>
        </w:rPr>
        <w:t xml:space="preserve"> </w:t>
      </w:r>
      <w:r w:rsidRPr="00A2566C">
        <w:rPr>
          <w:rFonts w:ascii="Times New Roman" w:hAnsi="Times New Roman"/>
          <w:i/>
          <w:sz w:val="20"/>
          <w:szCs w:val="20"/>
        </w:rPr>
        <w:t>cerevisiae</w:t>
      </w:r>
      <w:r w:rsidRPr="00A2566C">
        <w:rPr>
          <w:rFonts w:ascii="Times New Roman" w:hAnsi="Times New Roman"/>
          <w:sz w:val="20"/>
          <w:szCs w:val="20"/>
        </w:rPr>
        <w:t xml:space="preserve"> from prolineanalogue-resistant mutants. </w:t>
      </w:r>
      <w:r w:rsidRPr="00A2566C">
        <w:rPr>
          <w:rFonts w:ascii="Times New Roman" w:hAnsi="Times New Roman"/>
          <w:i/>
          <w:sz w:val="20"/>
          <w:szCs w:val="20"/>
        </w:rPr>
        <w:t>Applied in Microbiology and Biotechnology</w:t>
      </w:r>
      <w:r w:rsidRPr="00A2566C">
        <w:rPr>
          <w:rFonts w:ascii="Times New Roman" w:hAnsi="Times New Roman"/>
          <w:sz w:val="20"/>
          <w:szCs w:val="20"/>
        </w:rPr>
        <w:t xml:space="preserve"> 47: 405-411.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 xml:space="preserve">Takagi, H. (2008). Proline as a stress protectant in yeast: physiological functions, metabolic regulations, and biotechnological applications. </w:t>
      </w:r>
      <w:r w:rsidRPr="00A2566C">
        <w:rPr>
          <w:rFonts w:ascii="Times New Roman" w:hAnsi="Times New Roman"/>
          <w:i/>
          <w:sz w:val="20"/>
          <w:szCs w:val="20"/>
        </w:rPr>
        <w:t>Applied in Microbiology and Biotechnology</w:t>
      </w:r>
      <w:r w:rsidRPr="00A2566C">
        <w:rPr>
          <w:rFonts w:ascii="Times New Roman" w:hAnsi="Times New Roman"/>
          <w:sz w:val="20"/>
          <w:szCs w:val="20"/>
        </w:rPr>
        <w:t xml:space="preserve"> 81: 211-223.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</w:rPr>
        <w:t xml:space="preserve">Terao, Y., Nakamori, S. and Takagi, H. (2003). Gene dosage effect of L-proline biosynthetic enzymes on L-proline accumulation and freeze tolerance in </w:t>
      </w:r>
      <w:r w:rsidRPr="00A2566C">
        <w:rPr>
          <w:rFonts w:ascii="Times New Roman" w:hAnsi="Times New Roman"/>
          <w:i/>
          <w:sz w:val="20"/>
          <w:szCs w:val="20"/>
        </w:rPr>
        <w:t>Saccharomyces</w:t>
      </w:r>
      <w:r w:rsidRPr="00A2566C">
        <w:rPr>
          <w:rFonts w:ascii="Times New Roman" w:hAnsi="Times New Roman"/>
          <w:sz w:val="20"/>
          <w:szCs w:val="20"/>
        </w:rPr>
        <w:t xml:space="preserve"> </w:t>
      </w:r>
      <w:r w:rsidRPr="00A2566C">
        <w:rPr>
          <w:rFonts w:ascii="Times New Roman" w:hAnsi="Times New Roman"/>
          <w:i/>
          <w:sz w:val="20"/>
          <w:szCs w:val="20"/>
        </w:rPr>
        <w:t>cerevisiae</w:t>
      </w:r>
      <w:r w:rsidRPr="00A2566C">
        <w:rPr>
          <w:rFonts w:ascii="Times New Roman" w:hAnsi="Times New Roman"/>
          <w:sz w:val="20"/>
          <w:szCs w:val="20"/>
        </w:rPr>
        <w:t xml:space="preserve">. </w:t>
      </w:r>
      <w:r w:rsidRPr="00A2566C">
        <w:rPr>
          <w:rFonts w:ascii="Times New Roman" w:hAnsi="Times New Roman"/>
          <w:i/>
          <w:sz w:val="20"/>
          <w:szCs w:val="20"/>
        </w:rPr>
        <w:t>Applied and Environmental Microbiology</w:t>
      </w:r>
      <w:r w:rsidRPr="00A2566C">
        <w:rPr>
          <w:rFonts w:ascii="Times New Roman" w:hAnsi="Times New Roman"/>
          <w:sz w:val="20"/>
          <w:szCs w:val="20"/>
        </w:rPr>
        <w:t xml:space="preserve"> 69(11): 6527-6532.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eastAsiaTheme="minorHAnsi" w:hAnsi="Times New Roman"/>
          <w:bCs/>
          <w:sz w:val="20"/>
          <w:szCs w:val="20"/>
          <w:lang w:val="en-MY"/>
        </w:rPr>
        <w:t xml:space="preserve">Vasquez-Rivera, D., González, O., Guzmán-Rodríguez, J., Diaz-Pérez, A. L., Ochoa-Zarzosa, A., Lopez-Bucio, J., Meza-Carmen, V. and Campos-García, G. (2015). Cytotoxicity of cyclodipeptides from </w:t>
      </w:r>
      <w:r w:rsidRPr="00A2566C">
        <w:rPr>
          <w:rFonts w:ascii="Times New Roman" w:eastAsiaTheme="minorHAnsi" w:hAnsi="Times New Roman"/>
          <w:i/>
          <w:iCs/>
          <w:sz w:val="20"/>
          <w:szCs w:val="20"/>
          <w:lang w:val="en-MY"/>
        </w:rPr>
        <w:t xml:space="preserve">Pseudomonas aeruginosa </w:t>
      </w:r>
      <w:r w:rsidRPr="00A2566C">
        <w:rPr>
          <w:rFonts w:ascii="Times New Roman" w:eastAsiaTheme="minorHAnsi" w:hAnsi="Times New Roman"/>
          <w:bCs/>
          <w:sz w:val="20"/>
          <w:szCs w:val="20"/>
          <w:lang w:val="en-MY"/>
        </w:rPr>
        <w:t xml:space="preserve">PAO1 leads to apoptosis in human cancer cell lines. </w:t>
      </w:r>
      <w:r w:rsidRPr="00A2566C">
        <w:rPr>
          <w:rFonts w:ascii="Times New Roman" w:eastAsiaTheme="minorHAnsi" w:hAnsi="Times New Roman"/>
          <w:i/>
          <w:sz w:val="20"/>
          <w:szCs w:val="20"/>
          <w:lang w:val="en-MY"/>
        </w:rPr>
        <w:t>BioMed Research International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>, 2015: 1-9.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eastAsiaTheme="minorHAnsi" w:hAnsi="Times New Roman"/>
          <w:sz w:val="20"/>
          <w:szCs w:val="20"/>
          <w:lang w:val="en-MY"/>
        </w:rPr>
        <w:t xml:space="preserve">Yamada, K. and Komagata, K. (1972). Taxonomic studies on coryneform bacteria. IV. Morphological, cultural, biochemical, and physiological characteristics. </w:t>
      </w:r>
      <w:r w:rsidRPr="00A2566C">
        <w:rPr>
          <w:rFonts w:ascii="Times New Roman" w:eastAsiaTheme="minorHAnsi" w:hAnsi="Times New Roman"/>
          <w:i/>
          <w:sz w:val="20"/>
          <w:szCs w:val="20"/>
          <w:lang w:val="en-MY"/>
        </w:rPr>
        <w:t>The Journal of General and Applied Microbiology</w:t>
      </w:r>
      <w:r w:rsidRPr="00A2566C">
        <w:rPr>
          <w:rFonts w:ascii="Times New Roman" w:eastAsiaTheme="minorHAnsi" w:hAnsi="Times New Roman"/>
          <w:sz w:val="20"/>
          <w:szCs w:val="20"/>
          <w:lang w:val="en-MY"/>
        </w:rPr>
        <w:t>, 18: 399-416.</w:t>
      </w:r>
    </w:p>
    <w:p w:rsidR="00741DAE" w:rsidRPr="00A2566C" w:rsidRDefault="00741DAE" w:rsidP="00741DAE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2566C">
        <w:rPr>
          <w:rFonts w:ascii="Times New Roman" w:hAnsi="Times New Roman"/>
          <w:sz w:val="20"/>
          <w:szCs w:val="20"/>
          <w:lang w:val="en-MY"/>
        </w:rPr>
        <w:t xml:space="preserve">Yap, A. C., Kok-Gan Chan, K. G. and Choo, Y. M. (2016). Isolation and identification of metabolites from the Gram-negative proteobacteria of </w:t>
      </w:r>
      <w:r w:rsidRPr="00A2566C">
        <w:rPr>
          <w:rFonts w:ascii="Times New Roman" w:hAnsi="Times New Roman"/>
          <w:i/>
          <w:iCs/>
          <w:sz w:val="20"/>
          <w:szCs w:val="20"/>
          <w:lang w:val="en-MY"/>
        </w:rPr>
        <w:t xml:space="preserve">Burkholderia cenocepacia </w:t>
      </w:r>
      <w:r w:rsidRPr="00A2566C">
        <w:rPr>
          <w:rFonts w:ascii="Times New Roman" w:hAnsi="Times New Roman"/>
          <w:sz w:val="20"/>
          <w:szCs w:val="20"/>
          <w:lang w:val="en-MY"/>
        </w:rPr>
        <w:t xml:space="preserve">and </w:t>
      </w:r>
      <w:r w:rsidRPr="00A2566C">
        <w:rPr>
          <w:rFonts w:ascii="Times New Roman" w:hAnsi="Times New Roman"/>
          <w:i/>
          <w:iCs/>
          <w:sz w:val="20"/>
          <w:szCs w:val="20"/>
          <w:lang w:val="en-MY"/>
        </w:rPr>
        <w:t>Serratia marcescens</w:t>
      </w:r>
      <w:r w:rsidRPr="00A2566C">
        <w:rPr>
          <w:rFonts w:ascii="Times New Roman" w:hAnsi="Times New Roman"/>
          <w:iCs/>
          <w:sz w:val="20"/>
          <w:szCs w:val="20"/>
          <w:lang w:val="en-MY"/>
        </w:rPr>
        <w:t>.</w:t>
      </w:r>
      <w:r w:rsidRPr="00A2566C">
        <w:rPr>
          <w:rFonts w:ascii="Times New Roman" w:hAnsi="Times New Roman"/>
          <w:i/>
          <w:iCs/>
          <w:sz w:val="20"/>
          <w:szCs w:val="20"/>
          <w:lang w:val="en-MY"/>
        </w:rPr>
        <w:t xml:space="preserve"> </w:t>
      </w:r>
      <w:r w:rsidRPr="00A2566C">
        <w:rPr>
          <w:rFonts w:ascii="Times New Roman" w:hAnsi="Times New Roman"/>
          <w:i/>
          <w:sz w:val="20"/>
          <w:szCs w:val="20"/>
          <w:lang w:val="en-MY"/>
        </w:rPr>
        <w:t>Sains Malaysiana</w:t>
      </w:r>
      <w:r w:rsidRPr="00A2566C">
        <w:rPr>
          <w:rFonts w:ascii="Times New Roman" w:hAnsi="Times New Roman"/>
          <w:sz w:val="20"/>
          <w:szCs w:val="20"/>
          <w:lang w:val="en-MY"/>
        </w:rPr>
        <w:t>, 45(7): 1073-1077.</w:t>
      </w:r>
    </w:p>
    <w:p w:rsidR="00741DAE" w:rsidRPr="00741DAE" w:rsidRDefault="00741DAE" w:rsidP="00741DAE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bookmarkStart w:id="0" w:name="_GoBack"/>
      <w:bookmarkEnd w:id="0"/>
    </w:p>
    <w:p w:rsidR="001573E3" w:rsidRPr="001573E3" w:rsidRDefault="001573E3" w:rsidP="001573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73E3" w:rsidRPr="001573E3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71B0A"/>
    <w:multiLevelType w:val="hybridMultilevel"/>
    <w:tmpl w:val="A4CCA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1573E3"/>
    <w:rsid w:val="00741DAE"/>
    <w:rsid w:val="00975E1A"/>
    <w:rsid w:val="00C71438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1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741DAE"/>
  </w:style>
  <w:style w:type="paragraph" w:styleId="ListParagraph">
    <w:name w:val="List Paragraph"/>
    <w:basedOn w:val="Normal"/>
    <w:uiPriority w:val="34"/>
    <w:qFormat/>
    <w:rsid w:val="00741DAE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character" w:styleId="Hyperlink">
    <w:name w:val="Hyperlink"/>
    <w:rsid w:val="00741D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1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741DAE"/>
  </w:style>
  <w:style w:type="paragraph" w:styleId="ListParagraph">
    <w:name w:val="List Paragraph"/>
    <w:basedOn w:val="Normal"/>
    <w:uiPriority w:val="34"/>
    <w:qFormat/>
    <w:rsid w:val="00741DAE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character" w:styleId="Hyperlink">
    <w:name w:val="Hyperlink"/>
    <w:rsid w:val="00741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2019-08-07T13:33:00Z</dcterms:created>
  <dcterms:modified xsi:type="dcterms:W3CDTF">2019-08-07T13:33:00Z</dcterms:modified>
</cp:coreProperties>
</file>