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975E1A">
        <w:rPr>
          <w:rFonts w:ascii="Times New Roman" w:hAnsi="Times New Roman" w:cs="Times New Roman"/>
          <w:sz w:val="24"/>
          <w:szCs w:val="24"/>
        </w:rPr>
        <w:t xml:space="preserve"> Analytical Sciences Vol 23 No 4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E63AF8">
        <w:rPr>
          <w:rFonts w:ascii="Times New Roman" w:hAnsi="Times New Roman" w:cs="Times New Roman"/>
          <w:sz w:val="24"/>
          <w:szCs w:val="24"/>
        </w:rPr>
        <w:t>155 – 164</w:t>
      </w:r>
    </w:p>
    <w:p w:rsidR="00E63AF8" w:rsidRDefault="00E63AF8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F8" w:rsidRDefault="00E63AF8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F8" w:rsidRDefault="00E63AF8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F8" w:rsidRPr="00F07916" w:rsidRDefault="00E63AF8" w:rsidP="00E63AF8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en-SG" w:eastAsia="en-SG"/>
        </w:rPr>
      </w:pPr>
      <w:r w:rsidRPr="000D2C3D">
        <w:rPr>
          <w:rFonts w:ascii="Times New Roman" w:hAnsi="Times New Roman" w:cs="Times New Roman"/>
          <w:bCs/>
          <w:color w:val="auto"/>
          <w:sz w:val="28"/>
          <w:szCs w:val="28"/>
          <w:lang w:val="en-SG" w:eastAsia="en-SG"/>
        </w:rPr>
        <w:t>QUANTITATIVE ANALYSIS OF PHENOLICS CONTENT IN TWO ROSELLE VARIETIES (</w:t>
      </w:r>
      <w:r w:rsidRPr="000D2C3D">
        <w:rPr>
          <w:rFonts w:ascii="Times New Roman" w:hAnsi="Times New Roman" w:cs="Times New Roman"/>
          <w:bCs/>
          <w:i/>
          <w:iCs/>
          <w:color w:val="auto"/>
          <w:sz w:val="28"/>
          <w:szCs w:val="28"/>
          <w:lang w:val="en-SG" w:eastAsia="en-SG"/>
        </w:rPr>
        <w:t>Hibiscus sabdariffa</w:t>
      </w:r>
      <w:r w:rsidRPr="000D2C3D">
        <w:rPr>
          <w:rFonts w:ascii="Times New Roman" w:hAnsi="Times New Roman" w:cs="Times New Roman"/>
          <w:bCs/>
          <w:color w:val="auto"/>
          <w:sz w:val="28"/>
          <w:szCs w:val="28"/>
          <w:lang w:val="en-SG" w:eastAsia="en-SG"/>
        </w:rPr>
        <w:t>) BY HIGH PERFORMANCE LIQUID CHROMATOGRAPHY</w:t>
      </w:r>
    </w:p>
    <w:p w:rsidR="00E63AF8" w:rsidRPr="00F07916" w:rsidRDefault="00E63AF8" w:rsidP="00E63A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ms-MY"/>
        </w:rPr>
      </w:pPr>
    </w:p>
    <w:p w:rsidR="00E63AF8" w:rsidRPr="00F07916" w:rsidRDefault="00E63AF8" w:rsidP="00E63A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ms-MY"/>
        </w:rPr>
      </w:pPr>
      <w:r w:rsidRPr="00F07916">
        <w:rPr>
          <w:rStyle w:val="hps"/>
          <w:rFonts w:ascii="Times New Roman" w:hAnsi="Times New Roman"/>
          <w:sz w:val="24"/>
          <w:szCs w:val="24"/>
          <w:lang w:val="ms-MY"/>
        </w:rPr>
        <w:t>(Analisis Kuantitatif bagi Sebatian Fenolik dalam Dua Varieti Roselle (</w:t>
      </w:r>
      <w:r w:rsidRPr="00F07916">
        <w:rPr>
          <w:rStyle w:val="hps"/>
          <w:rFonts w:ascii="Times New Roman" w:hAnsi="Times New Roman"/>
          <w:i/>
          <w:sz w:val="24"/>
          <w:szCs w:val="24"/>
          <w:lang w:val="ms-MY"/>
        </w:rPr>
        <w:t>Hibiscus sabdariffa</w:t>
      </w:r>
      <w:r w:rsidRPr="00F07916">
        <w:rPr>
          <w:rStyle w:val="hps"/>
          <w:rFonts w:ascii="Times New Roman" w:hAnsi="Times New Roman"/>
          <w:sz w:val="24"/>
          <w:szCs w:val="24"/>
          <w:lang w:val="ms-MY"/>
        </w:rPr>
        <w:t>) menggunakan Kromatografi Cecair Berprestasi Tinggi)</w:t>
      </w:r>
    </w:p>
    <w:p w:rsidR="00E63AF8" w:rsidRPr="000D2C3D" w:rsidRDefault="00E63AF8" w:rsidP="00E63A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ms-MY"/>
        </w:rPr>
      </w:pPr>
    </w:p>
    <w:p w:rsidR="00E63AF8" w:rsidRPr="000D2C3D" w:rsidRDefault="00E63AF8" w:rsidP="00E63AF8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ms-MY"/>
        </w:rPr>
      </w:pPr>
      <w:r w:rsidRPr="000D2C3D">
        <w:rPr>
          <w:rFonts w:ascii="Times New Roman" w:hAnsi="Times New Roman"/>
          <w:sz w:val="20"/>
          <w:szCs w:val="24"/>
          <w:lang w:val="ms-MY"/>
        </w:rPr>
        <w:t>Siti Aishah Mohd Ali</w:t>
      </w:r>
      <w:r w:rsidRPr="000D2C3D">
        <w:rPr>
          <w:rFonts w:ascii="Times New Roman" w:hAnsi="Times New Roman"/>
          <w:sz w:val="20"/>
          <w:szCs w:val="24"/>
          <w:vertAlign w:val="superscript"/>
          <w:lang w:val="ms-MY"/>
        </w:rPr>
        <w:t>1,2</w:t>
      </w:r>
      <w:r w:rsidRPr="000D2C3D">
        <w:rPr>
          <w:rFonts w:ascii="Times New Roman" w:hAnsi="Times New Roman"/>
          <w:sz w:val="20"/>
          <w:szCs w:val="24"/>
          <w:lang w:val="ms-MY"/>
        </w:rPr>
        <w:t>,  Satirah Zainalabidin</w:t>
      </w:r>
      <w:r w:rsidRPr="000D2C3D">
        <w:rPr>
          <w:rFonts w:ascii="Times New Roman" w:hAnsi="Times New Roman"/>
          <w:sz w:val="20"/>
          <w:szCs w:val="24"/>
          <w:vertAlign w:val="superscript"/>
          <w:lang w:val="ms-MY"/>
        </w:rPr>
        <w:t>3</w:t>
      </w:r>
      <w:r w:rsidRPr="000D2C3D">
        <w:rPr>
          <w:rFonts w:ascii="Times New Roman" w:hAnsi="Times New Roman"/>
          <w:sz w:val="20"/>
          <w:szCs w:val="24"/>
          <w:lang w:val="ms-MY"/>
        </w:rPr>
        <w:t>,</w:t>
      </w:r>
      <w:r w:rsidRPr="000D2C3D">
        <w:rPr>
          <w:rFonts w:ascii="Times New Roman" w:hAnsi="Times New Roman"/>
          <w:sz w:val="20"/>
          <w:szCs w:val="24"/>
          <w:vertAlign w:val="superscript"/>
          <w:lang w:val="ms-MY"/>
        </w:rPr>
        <w:t xml:space="preserve"> </w:t>
      </w:r>
      <w:r w:rsidRPr="000D2C3D">
        <w:rPr>
          <w:rFonts w:ascii="Times New Roman" w:hAnsi="Times New Roman"/>
          <w:sz w:val="20"/>
          <w:szCs w:val="24"/>
          <w:lang w:val="ms-MY"/>
        </w:rPr>
        <w:t xml:space="preserve"> Jalifah Latip</w:t>
      </w:r>
      <w:r w:rsidRPr="000D2C3D">
        <w:rPr>
          <w:rFonts w:ascii="Times New Roman" w:hAnsi="Times New Roman"/>
          <w:sz w:val="20"/>
          <w:szCs w:val="24"/>
          <w:vertAlign w:val="superscript"/>
          <w:lang w:val="ms-MY"/>
        </w:rPr>
        <w:t>1</w:t>
      </w:r>
      <w:r w:rsidRPr="00F07916">
        <w:rPr>
          <w:rFonts w:ascii="Times New Roman" w:hAnsi="Times New Roman"/>
          <w:sz w:val="20"/>
          <w:szCs w:val="24"/>
          <w:lang w:val="ms-MY"/>
        </w:rPr>
        <w:t>*</w:t>
      </w:r>
    </w:p>
    <w:p w:rsidR="00E63AF8" w:rsidRPr="00E63AF8" w:rsidRDefault="00E63AF8" w:rsidP="00E63AF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ms-MY"/>
        </w:rPr>
      </w:pPr>
    </w:p>
    <w:p w:rsidR="00E63AF8" w:rsidRPr="00E63AF8" w:rsidRDefault="00E63AF8" w:rsidP="00E63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SG" w:eastAsia="en-SG"/>
        </w:rPr>
      </w:pPr>
      <w:r w:rsidRPr="00E63AF8">
        <w:rPr>
          <w:rFonts w:ascii="Times New Roman" w:hAnsi="Times New Roman"/>
          <w:i/>
          <w:sz w:val="20"/>
          <w:szCs w:val="20"/>
          <w:vertAlign w:val="superscript"/>
          <w:lang w:val="en-SG" w:eastAsia="en-SG"/>
        </w:rPr>
        <w:t>1</w:t>
      </w:r>
      <w:r w:rsidRPr="00E63AF8">
        <w:rPr>
          <w:rFonts w:ascii="Times New Roman" w:hAnsi="Times New Roman"/>
          <w:i/>
          <w:sz w:val="20"/>
          <w:szCs w:val="20"/>
          <w:lang w:val="en-SG" w:eastAsia="en-SG"/>
        </w:rPr>
        <w:t xml:space="preserve">Chemistry Programme, Faculty of Science and Technology, </w:t>
      </w:r>
    </w:p>
    <w:p w:rsidR="00E63AF8" w:rsidRPr="00E63AF8" w:rsidRDefault="00E63AF8" w:rsidP="00E63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SG" w:eastAsia="en-SG"/>
        </w:rPr>
      </w:pPr>
      <w:r w:rsidRPr="00E63AF8">
        <w:rPr>
          <w:rFonts w:ascii="Times New Roman" w:hAnsi="Times New Roman"/>
          <w:i/>
          <w:sz w:val="20"/>
          <w:szCs w:val="20"/>
          <w:lang w:val="en-SG" w:eastAsia="en-SG"/>
        </w:rPr>
        <w:t>Universiti Kebangsaan Malaysia, 43600 UKM Bangi, Selangor, Malaysia</w:t>
      </w:r>
    </w:p>
    <w:p w:rsidR="00E63AF8" w:rsidRPr="00E63AF8" w:rsidRDefault="00E63AF8" w:rsidP="00E63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SG" w:eastAsia="en-SG"/>
        </w:rPr>
      </w:pPr>
      <w:r w:rsidRPr="00E63AF8">
        <w:rPr>
          <w:rFonts w:ascii="Times New Roman" w:hAnsi="Times New Roman"/>
          <w:i/>
          <w:sz w:val="20"/>
          <w:szCs w:val="20"/>
          <w:vertAlign w:val="superscript"/>
          <w:lang w:val="en-SG" w:eastAsia="en-SG"/>
        </w:rPr>
        <w:t>2</w:t>
      </w:r>
      <w:r w:rsidRPr="00E63AF8">
        <w:rPr>
          <w:rFonts w:ascii="Times New Roman" w:hAnsi="Times New Roman"/>
          <w:i/>
          <w:sz w:val="20"/>
          <w:szCs w:val="20"/>
          <w:lang w:val="en-SG" w:eastAsia="en-SG"/>
        </w:rPr>
        <w:t xml:space="preserve">Faculty of Science and Natural Resources, </w:t>
      </w:r>
    </w:p>
    <w:p w:rsidR="00E63AF8" w:rsidRPr="00E63AF8" w:rsidRDefault="00E63AF8" w:rsidP="00E63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SG" w:eastAsia="en-SG"/>
        </w:rPr>
      </w:pPr>
      <w:r w:rsidRPr="00E63AF8">
        <w:rPr>
          <w:rFonts w:ascii="Times New Roman" w:hAnsi="Times New Roman"/>
          <w:i/>
          <w:sz w:val="20"/>
          <w:szCs w:val="20"/>
          <w:lang w:val="en-SG" w:eastAsia="en-SG"/>
        </w:rPr>
        <w:t xml:space="preserve">Universiti Malaysia Sabah, Jalan UMS, 88400 Kota Kinabalu, Sabah, Malaysia </w:t>
      </w:r>
    </w:p>
    <w:p w:rsidR="00E63AF8" w:rsidRPr="00E63AF8" w:rsidRDefault="00E63AF8" w:rsidP="00E63A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  <w:lang w:val="en-SG" w:eastAsia="en-SG"/>
        </w:rPr>
      </w:pPr>
      <w:r w:rsidRPr="00E63AF8">
        <w:rPr>
          <w:rFonts w:ascii="Times New Roman" w:hAnsi="Times New Roman"/>
          <w:i/>
          <w:sz w:val="20"/>
          <w:szCs w:val="20"/>
          <w:vertAlign w:val="superscript"/>
          <w:lang w:val="en-SG" w:eastAsia="en-SG"/>
        </w:rPr>
        <w:t>3</w:t>
      </w:r>
      <w:r w:rsidRPr="00E63AF8">
        <w:rPr>
          <w:rFonts w:ascii="Times New Roman" w:hAnsi="Times New Roman"/>
          <w:i/>
          <w:sz w:val="20"/>
          <w:szCs w:val="20"/>
          <w:lang w:val="en-SG" w:eastAsia="en-SG"/>
        </w:rPr>
        <w:t xml:space="preserve">School of Applied Health, Faculty of Health Sciences, </w:t>
      </w:r>
    </w:p>
    <w:p w:rsidR="00E63AF8" w:rsidRPr="00E63AF8" w:rsidRDefault="00E63AF8" w:rsidP="00E63A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  <w:lang w:val="en-SG" w:eastAsia="en-SG"/>
        </w:rPr>
      </w:pPr>
      <w:r w:rsidRPr="00E63AF8">
        <w:rPr>
          <w:rFonts w:ascii="Times New Roman" w:hAnsi="Times New Roman"/>
          <w:i/>
          <w:sz w:val="20"/>
          <w:szCs w:val="20"/>
          <w:lang w:val="en-SG" w:eastAsia="en-SG"/>
        </w:rPr>
        <w:t xml:space="preserve">Universiti Kebangsaan Malaysia, 50300 Kuala Lumpur, Malaysia </w:t>
      </w:r>
    </w:p>
    <w:p w:rsidR="00E63AF8" w:rsidRPr="00E63AF8" w:rsidRDefault="00E63AF8" w:rsidP="00E63AF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ms-MY"/>
        </w:rPr>
      </w:pPr>
    </w:p>
    <w:p w:rsidR="00E63AF8" w:rsidRPr="00E63AF8" w:rsidRDefault="00E63AF8" w:rsidP="00E63AF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E63AF8">
        <w:rPr>
          <w:rFonts w:ascii="Times New Roman" w:hAnsi="Times New Roman"/>
          <w:i/>
          <w:sz w:val="20"/>
          <w:szCs w:val="20"/>
        </w:rPr>
        <w:t>*Corresponding author</w:t>
      </w:r>
      <w:r w:rsidRPr="00E63AF8">
        <w:rPr>
          <w:rFonts w:ascii="Times New Roman" w:hAnsi="Times New Roman"/>
          <w:i/>
          <w:sz w:val="20"/>
          <w:szCs w:val="20"/>
          <w:lang w:val="ms-MY"/>
        </w:rPr>
        <w:t>:  jalifah@ukm.edu.my</w:t>
      </w:r>
    </w:p>
    <w:p w:rsidR="00E63AF8" w:rsidRPr="00E63AF8" w:rsidRDefault="00E63AF8" w:rsidP="00E63A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E63AF8" w:rsidRPr="00E63AF8" w:rsidRDefault="00E63AF8" w:rsidP="00E63A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E63AF8">
        <w:rPr>
          <w:rFonts w:ascii="Times New Roman" w:hAnsi="Times New Roman"/>
          <w:noProof/>
          <w:sz w:val="20"/>
          <w:szCs w:val="20"/>
        </w:rPr>
        <w:t>Received: 31 March 2018; Accepted: 17 April 2019</w:t>
      </w:r>
    </w:p>
    <w:p w:rsidR="00E63AF8" w:rsidRPr="00E63AF8" w:rsidRDefault="00E63AF8" w:rsidP="00E63A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E63AF8" w:rsidRPr="00E63AF8" w:rsidRDefault="00E63AF8" w:rsidP="00E63A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E63AF8" w:rsidRPr="00E63AF8" w:rsidRDefault="00E63AF8" w:rsidP="00E63AF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E63AF8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E63AF8" w:rsidRPr="00E63AF8" w:rsidRDefault="00E63AF8" w:rsidP="00E6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SG"/>
        </w:rPr>
      </w:pPr>
      <w:r w:rsidRPr="00E63AF8">
        <w:rPr>
          <w:rFonts w:ascii="Times New Roman" w:hAnsi="Times New Roman"/>
          <w:sz w:val="20"/>
          <w:szCs w:val="20"/>
        </w:rPr>
        <w:t xml:space="preserve">Phenolics content of two roselle varieties, </w:t>
      </w:r>
      <w:r w:rsidRPr="00E63AF8">
        <w:rPr>
          <w:rFonts w:ascii="Times New Roman" w:hAnsi="Times New Roman"/>
          <w:i/>
          <w:sz w:val="20"/>
          <w:szCs w:val="20"/>
        </w:rPr>
        <w:t>H. sabdariffa</w:t>
      </w:r>
      <w:r w:rsidRPr="00E63AF8">
        <w:rPr>
          <w:rFonts w:ascii="Times New Roman" w:hAnsi="Times New Roman"/>
          <w:sz w:val="20"/>
          <w:szCs w:val="20"/>
        </w:rPr>
        <w:t xml:space="preserve"> var. UKMR-2 and </w:t>
      </w:r>
      <w:r w:rsidRPr="00E63AF8">
        <w:rPr>
          <w:rFonts w:ascii="Times New Roman" w:hAnsi="Times New Roman"/>
          <w:i/>
          <w:sz w:val="20"/>
          <w:szCs w:val="20"/>
        </w:rPr>
        <w:t>H. sabdariffa</w:t>
      </w:r>
      <w:r w:rsidRPr="00E63AF8">
        <w:rPr>
          <w:rFonts w:ascii="Times New Roman" w:hAnsi="Times New Roman"/>
          <w:sz w:val="20"/>
          <w:szCs w:val="20"/>
        </w:rPr>
        <w:t xml:space="preserve"> var. UMKL-1 was determined based on </w:t>
      </w:r>
      <w:r w:rsidRPr="00E63AF8">
        <w:rPr>
          <w:rFonts w:ascii="Times New Roman" w:hAnsi="Times New Roman"/>
          <w:sz w:val="20"/>
          <w:szCs w:val="20"/>
          <w:lang w:val="en-SG" w:eastAsia="en-SG"/>
        </w:rPr>
        <w:t>high performance liquid chromatography method using a photodiode array detector (HPLC-PDA) with gradient elution.</w:t>
      </w:r>
      <w:r w:rsidRPr="00E63AF8">
        <w:rPr>
          <w:rFonts w:ascii="Times New Roman" w:hAnsi="Times New Roman"/>
          <w:sz w:val="20"/>
          <w:szCs w:val="20"/>
        </w:rPr>
        <w:t xml:space="preserve"> Roselle calyces were extracted with water </w:t>
      </w:r>
      <w:r w:rsidRPr="00E63AF8">
        <w:rPr>
          <w:rFonts w:ascii="Times New Roman" w:hAnsi="Times New Roman"/>
          <w:i/>
          <w:sz w:val="20"/>
          <w:szCs w:val="20"/>
        </w:rPr>
        <w:t>via</w:t>
      </w:r>
      <w:r w:rsidRPr="00E63AF8">
        <w:rPr>
          <w:rFonts w:ascii="Times New Roman" w:hAnsi="Times New Roman"/>
          <w:sz w:val="20"/>
          <w:szCs w:val="20"/>
        </w:rPr>
        <w:t xml:space="preserve"> sonication (50 </w:t>
      </w:r>
      <w:r w:rsidRPr="00E63AF8">
        <w:rPr>
          <w:rFonts w:ascii="Times New Roman" w:hAnsi="Times New Roman"/>
          <w:sz w:val="20"/>
          <w:szCs w:val="20"/>
          <w:vertAlign w:val="superscript"/>
        </w:rPr>
        <w:t>°</w:t>
      </w:r>
      <w:r w:rsidRPr="00E63AF8">
        <w:rPr>
          <w:rFonts w:ascii="Times New Roman" w:hAnsi="Times New Roman"/>
          <w:sz w:val="20"/>
          <w:szCs w:val="20"/>
        </w:rPr>
        <w:t xml:space="preserve">C, 30 minutes). </w:t>
      </w:r>
      <w:r w:rsidRPr="00E63AF8">
        <w:rPr>
          <w:rFonts w:ascii="Times New Roman" w:hAnsi="Times New Roman"/>
          <w:sz w:val="20"/>
          <w:szCs w:val="20"/>
          <w:lang w:val="en-SG" w:eastAsia="en-SG"/>
        </w:rPr>
        <w:t xml:space="preserve">The chromatographic separation was carried out on </w:t>
      </w:r>
      <w:r w:rsidRPr="00E63AF8">
        <w:rPr>
          <w:rFonts w:ascii="Times New Roman" w:hAnsi="Times New Roman"/>
          <w:sz w:val="20"/>
          <w:szCs w:val="20"/>
        </w:rPr>
        <w:t xml:space="preserve">Purospher STAR RP-18e LichroCART column (250 mm × 4.6 mm × 5 µm) </w:t>
      </w:r>
      <w:r w:rsidRPr="00E63AF8">
        <w:rPr>
          <w:rFonts w:ascii="Times New Roman" w:hAnsi="Times New Roman"/>
          <w:sz w:val="20"/>
          <w:szCs w:val="20"/>
          <w:lang w:val="en-SG" w:eastAsia="en-SG"/>
        </w:rPr>
        <w:t xml:space="preserve">and detection was carried out at three different wavelengths (265, 320 and 520 nm). </w:t>
      </w:r>
      <w:r w:rsidRPr="00E63AF8">
        <w:rPr>
          <w:rFonts w:ascii="Times New Roman" w:hAnsi="Times New Roman"/>
          <w:sz w:val="20"/>
          <w:szCs w:val="20"/>
          <w:lang w:val="en-MY" w:eastAsia="en-MY"/>
        </w:rPr>
        <w:t xml:space="preserve">The developed HPLC method provided </w:t>
      </w:r>
      <w:r w:rsidRPr="00E63AF8">
        <w:rPr>
          <w:rFonts w:ascii="Times New Roman" w:hAnsi="Times New Roman"/>
          <w:sz w:val="20"/>
          <w:szCs w:val="20"/>
        </w:rPr>
        <w:t xml:space="preserve">high percentage of recovery (95 - 102%), </w:t>
      </w:r>
      <w:r w:rsidRPr="00E63AF8">
        <w:rPr>
          <w:rFonts w:ascii="Times New Roman" w:hAnsi="Times New Roman"/>
          <w:sz w:val="20"/>
          <w:szCs w:val="20"/>
          <w:lang w:val="en-MY" w:eastAsia="en-MY"/>
        </w:rPr>
        <w:t xml:space="preserve">good linearity at </w:t>
      </w:r>
      <w:r w:rsidRPr="00E63AF8">
        <w:rPr>
          <w:rFonts w:ascii="Times New Roman" w:hAnsi="Times New Roman"/>
          <w:iCs/>
          <w:sz w:val="20"/>
          <w:szCs w:val="20"/>
          <w:lang w:val="en-MY" w:eastAsia="en-MY"/>
        </w:rPr>
        <w:t>R</w:t>
      </w:r>
      <w:r w:rsidRPr="00E63AF8">
        <w:rPr>
          <w:rFonts w:ascii="Times New Roman" w:hAnsi="Times New Roman"/>
          <w:iCs/>
          <w:sz w:val="20"/>
          <w:szCs w:val="20"/>
          <w:vertAlign w:val="superscript"/>
          <w:lang w:val="en-MY" w:eastAsia="en-MY"/>
        </w:rPr>
        <w:t>2</w:t>
      </w:r>
      <w:r w:rsidRPr="00E63AF8">
        <w:rPr>
          <w:rFonts w:ascii="Times New Roman" w:hAnsi="Times New Roman"/>
          <w:iCs/>
          <w:sz w:val="20"/>
          <w:szCs w:val="20"/>
          <w:lang w:val="en-MY" w:eastAsia="en-MY"/>
        </w:rPr>
        <w:t xml:space="preserve"> &gt; </w:t>
      </w:r>
      <w:r w:rsidRPr="00E63AF8">
        <w:rPr>
          <w:rFonts w:ascii="Times New Roman" w:hAnsi="Times New Roman"/>
          <w:sz w:val="20"/>
          <w:szCs w:val="20"/>
          <w:lang w:val="en-MY" w:eastAsia="en-MY"/>
        </w:rPr>
        <w:t xml:space="preserve">0.99, </w:t>
      </w:r>
      <w:r w:rsidRPr="00E63AF8">
        <w:rPr>
          <w:rFonts w:ascii="Times New Roman" w:hAnsi="Times New Roman"/>
          <w:sz w:val="20"/>
          <w:szCs w:val="20"/>
        </w:rPr>
        <w:t xml:space="preserve">low limit of detection (LOD) and low limit of quantitation (LOQ). Two predominant anthocyanins were detected by HPLC-PDA in both </w:t>
      </w:r>
      <w:r w:rsidRPr="00E63AF8">
        <w:rPr>
          <w:rFonts w:ascii="Times New Roman" w:hAnsi="Times New Roman"/>
          <w:i/>
          <w:iCs/>
          <w:sz w:val="20"/>
          <w:szCs w:val="20"/>
        </w:rPr>
        <w:t>H. sabdariffa</w:t>
      </w:r>
      <w:r w:rsidRPr="00E63AF8">
        <w:rPr>
          <w:rFonts w:ascii="Times New Roman" w:hAnsi="Times New Roman"/>
          <w:sz w:val="20"/>
          <w:szCs w:val="20"/>
        </w:rPr>
        <w:t xml:space="preserve"> varieties and were identified as delphinidin-3-</w:t>
      </w:r>
      <w:r w:rsidRPr="00E63AF8">
        <w:rPr>
          <w:rFonts w:ascii="Times New Roman" w:hAnsi="Times New Roman"/>
          <w:i/>
          <w:sz w:val="20"/>
          <w:szCs w:val="20"/>
        </w:rPr>
        <w:t>O</w:t>
      </w:r>
      <w:r w:rsidRPr="00E63AF8">
        <w:rPr>
          <w:rFonts w:ascii="Times New Roman" w:hAnsi="Times New Roman"/>
          <w:sz w:val="20"/>
          <w:szCs w:val="20"/>
        </w:rPr>
        <w:t>-sambubioside and cyanidin-3-</w:t>
      </w:r>
      <w:r w:rsidRPr="00E63AF8">
        <w:rPr>
          <w:rFonts w:ascii="Times New Roman" w:hAnsi="Times New Roman"/>
          <w:i/>
          <w:sz w:val="20"/>
          <w:szCs w:val="20"/>
        </w:rPr>
        <w:t>O</w:t>
      </w:r>
      <w:r w:rsidRPr="00E63AF8">
        <w:rPr>
          <w:rFonts w:ascii="Times New Roman" w:hAnsi="Times New Roman"/>
          <w:sz w:val="20"/>
          <w:szCs w:val="20"/>
        </w:rPr>
        <w:t xml:space="preserve">-sambubioside. </w:t>
      </w:r>
      <w:r w:rsidRPr="00E63AF8">
        <w:rPr>
          <w:rFonts w:ascii="Times New Roman" w:hAnsi="Times New Roman"/>
          <w:sz w:val="20"/>
          <w:szCs w:val="20"/>
          <w:lang w:val="en-SG"/>
        </w:rPr>
        <w:t>In addition, chlorogenic acid, caffeic acid and ascorbic acid were also detected.</w:t>
      </w:r>
      <w:r w:rsidRPr="00E63AF8">
        <w:rPr>
          <w:rFonts w:ascii="Times New Roman" w:hAnsi="Times New Roman"/>
          <w:sz w:val="20"/>
          <w:szCs w:val="20"/>
        </w:rPr>
        <w:t xml:space="preserve"> High content of phenolics and ascorbic acid were detected in UKMR-2 </w:t>
      </w:r>
      <w:r w:rsidRPr="00E63AF8">
        <w:rPr>
          <w:rFonts w:ascii="Times New Roman" w:hAnsi="Times New Roman"/>
          <w:sz w:val="20"/>
          <w:szCs w:val="20"/>
          <w:lang w:val="en-SG"/>
        </w:rPr>
        <w:t xml:space="preserve">as compared to UMKL-1, </w:t>
      </w:r>
      <w:r w:rsidRPr="00E63AF8">
        <w:rPr>
          <w:rFonts w:ascii="Times New Roman" w:hAnsi="Times New Roman"/>
          <w:sz w:val="20"/>
          <w:szCs w:val="20"/>
        </w:rPr>
        <w:t>suggested this variety have high potential for commercial cultivation.</w:t>
      </w:r>
    </w:p>
    <w:p w:rsidR="00E63AF8" w:rsidRPr="00E63AF8" w:rsidRDefault="00E63AF8" w:rsidP="00E6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bookmarkStart w:id="0" w:name="_GoBack"/>
      <w:bookmarkEnd w:id="0"/>
    </w:p>
    <w:p w:rsidR="00E63AF8" w:rsidRPr="00E63AF8" w:rsidRDefault="00E63AF8" w:rsidP="00E6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ms-MY" w:eastAsia="en-GB"/>
        </w:rPr>
      </w:pPr>
      <w:r w:rsidRPr="00E63AF8">
        <w:rPr>
          <w:rFonts w:ascii="Times New Roman" w:hAnsi="Times New Roman"/>
          <w:b/>
          <w:sz w:val="20"/>
          <w:szCs w:val="20"/>
          <w:lang w:val="ms-MY"/>
        </w:rPr>
        <w:t>Keywords:</w:t>
      </w:r>
      <w:r w:rsidRPr="00E63AF8">
        <w:rPr>
          <w:rFonts w:ascii="Times New Roman" w:hAnsi="Times New Roman"/>
          <w:sz w:val="20"/>
          <w:szCs w:val="20"/>
          <w:lang w:val="ms-MY"/>
        </w:rPr>
        <w:t xml:space="preserve">  </w:t>
      </w:r>
      <w:r w:rsidRPr="00E63AF8">
        <w:rPr>
          <w:rFonts w:ascii="Times New Roman" w:hAnsi="Times New Roman"/>
          <w:sz w:val="20"/>
          <w:szCs w:val="20"/>
          <w:lang w:val="en-SG" w:eastAsia="en-SG"/>
        </w:rPr>
        <w:t xml:space="preserve">anthocyanins, </w:t>
      </w:r>
      <w:r w:rsidRPr="00E63AF8">
        <w:rPr>
          <w:rFonts w:ascii="Times New Roman" w:hAnsi="Times New Roman"/>
          <w:i/>
          <w:sz w:val="20"/>
          <w:szCs w:val="20"/>
          <w:lang w:val="en-SG" w:eastAsia="en-SG"/>
        </w:rPr>
        <w:t>Hibiscus sabdariffa</w:t>
      </w:r>
      <w:r w:rsidRPr="00E63AF8">
        <w:rPr>
          <w:rFonts w:ascii="Times New Roman" w:hAnsi="Times New Roman"/>
          <w:sz w:val="20"/>
          <w:szCs w:val="20"/>
          <w:lang w:val="en-SG" w:eastAsia="en-SG"/>
        </w:rPr>
        <w:t>, HPLC-PDA</w:t>
      </w:r>
    </w:p>
    <w:p w:rsidR="00E63AF8" w:rsidRPr="00E63AF8" w:rsidRDefault="00E63AF8" w:rsidP="00E63A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ms-MY"/>
        </w:rPr>
      </w:pPr>
    </w:p>
    <w:p w:rsidR="00E63AF8" w:rsidRPr="00E63AF8" w:rsidRDefault="00E63AF8" w:rsidP="00E63A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ms-MY"/>
        </w:rPr>
      </w:pPr>
      <w:r w:rsidRPr="00E63AF8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E63AF8" w:rsidRPr="00E63AF8" w:rsidRDefault="00E63AF8" w:rsidP="00E63AF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E63AF8">
        <w:rPr>
          <w:rFonts w:ascii="Times New Roman" w:hAnsi="Times New Roman"/>
          <w:sz w:val="20"/>
          <w:szCs w:val="20"/>
          <w:lang w:val="ms-MY"/>
        </w:rPr>
        <w:t xml:space="preserve">Kandungan fenolik bagi dua varieti rosel, </w:t>
      </w:r>
      <w:r w:rsidRPr="00E63AF8">
        <w:rPr>
          <w:rFonts w:ascii="Times New Roman" w:hAnsi="Times New Roman"/>
          <w:i/>
          <w:sz w:val="20"/>
          <w:szCs w:val="20"/>
          <w:lang w:val="ms-MY"/>
        </w:rPr>
        <w:t>H. sabdariffa</w:t>
      </w:r>
      <w:r w:rsidRPr="00E63AF8">
        <w:rPr>
          <w:rFonts w:ascii="Times New Roman" w:hAnsi="Times New Roman"/>
          <w:sz w:val="20"/>
          <w:szCs w:val="20"/>
          <w:lang w:val="ms-MY"/>
        </w:rPr>
        <w:t xml:space="preserve"> var. UKMR-2 dan </w:t>
      </w:r>
      <w:r w:rsidRPr="00E63AF8">
        <w:rPr>
          <w:rFonts w:ascii="Times New Roman" w:hAnsi="Times New Roman"/>
          <w:i/>
          <w:sz w:val="20"/>
          <w:szCs w:val="20"/>
          <w:lang w:val="ms-MY"/>
        </w:rPr>
        <w:t>H. sabdariffa</w:t>
      </w:r>
      <w:r w:rsidRPr="00E63AF8">
        <w:rPr>
          <w:rFonts w:ascii="Times New Roman" w:hAnsi="Times New Roman"/>
          <w:sz w:val="20"/>
          <w:szCs w:val="20"/>
          <w:lang w:val="ms-MY"/>
        </w:rPr>
        <w:t xml:space="preserve"> var. UMKL-1 ditentukan berdasarkan kaedah kromatografi cecair berprestasi tinggi menggunakan </w:t>
      </w:r>
      <w:r w:rsidRPr="00DD5FA6">
        <w:rPr>
          <w:rStyle w:val="Emphasis"/>
          <w:rFonts w:ascii="Times New Roman" w:hAnsi="Times New Roman"/>
          <w:b w:val="0"/>
          <w:i w:val="0"/>
          <w:sz w:val="20"/>
          <w:szCs w:val="20"/>
        </w:rPr>
        <w:t>pengesan</w:t>
      </w:r>
      <w:r w:rsidRPr="00DD5FA6">
        <w:rPr>
          <w:rStyle w:val="st"/>
          <w:rFonts w:ascii="Times New Roman" w:hAnsi="Times New Roman"/>
          <w:b/>
          <w:i/>
          <w:sz w:val="20"/>
          <w:szCs w:val="20"/>
        </w:rPr>
        <w:t xml:space="preserve"> </w:t>
      </w:r>
      <w:r w:rsidRPr="00DD5FA6">
        <w:rPr>
          <w:rStyle w:val="Emphasis"/>
          <w:rFonts w:ascii="Times New Roman" w:hAnsi="Times New Roman"/>
          <w:b w:val="0"/>
          <w:i w:val="0"/>
          <w:sz w:val="20"/>
          <w:szCs w:val="20"/>
        </w:rPr>
        <w:t>foto</w:t>
      </w:r>
      <w:r w:rsidRPr="00DD5FA6">
        <w:rPr>
          <w:rStyle w:val="st"/>
          <w:rFonts w:ascii="Times New Roman" w:hAnsi="Times New Roman"/>
          <w:b/>
          <w:i/>
          <w:sz w:val="20"/>
          <w:szCs w:val="20"/>
        </w:rPr>
        <w:t>-</w:t>
      </w:r>
      <w:r w:rsidRPr="00DD5FA6">
        <w:rPr>
          <w:rStyle w:val="Emphasis"/>
          <w:rFonts w:ascii="Times New Roman" w:hAnsi="Times New Roman"/>
          <w:b w:val="0"/>
          <w:i w:val="0"/>
          <w:sz w:val="20"/>
          <w:szCs w:val="20"/>
        </w:rPr>
        <w:t>diod</w:t>
      </w:r>
      <w:r w:rsidRPr="00E63AF8">
        <w:rPr>
          <w:rFonts w:ascii="Times New Roman" w:hAnsi="Times New Roman"/>
          <w:sz w:val="20"/>
          <w:szCs w:val="20"/>
          <w:lang w:val="ms-MY"/>
        </w:rPr>
        <w:t xml:space="preserve"> (KCPT-PFD) dengan elusi kecerunan kekutuban. Kaliks rosel diekstrak dengan air secara sonikasi (50 °C, 30 minit). Pemisahan kromatografi dilakukan menggunakan turus Purospher STAR RP-18e LichroCART (250 mm × 4.6 mm × 5 </w:t>
      </w:r>
      <w:r w:rsidRPr="00E63AF8">
        <w:rPr>
          <w:rFonts w:ascii="Times New Roman" w:hAnsi="Times New Roman"/>
          <w:sz w:val="20"/>
          <w:szCs w:val="20"/>
        </w:rPr>
        <w:t>µ</w:t>
      </w:r>
      <w:r w:rsidRPr="00E63AF8">
        <w:rPr>
          <w:rFonts w:ascii="Times New Roman" w:hAnsi="Times New Roman"/>
          <w:sz w:val="20"/>
          <w:szCs w:val="20"/>
          <w:lang w:val="ms-MY"/>
        </w:rPr>
        <w:t xml:space="preserve">m) dan pengesanan dilakukan pada tiga panjang gelombang yang berbeza (265, 320 dan 520 nm). Kaedah KCPT yang dibangunkan mempunyai peratusan dapatan semula yang tinggi (95 - 102%), lineariti yang baik pada </w:t>
      </w:r>
      <w:r w:rsidRPr="00E63AF8">
        <w:rPr>
          <w:rFonts w:ascii="Times New Roman" w:hAnsi="Times New Roman"/>
          <w:iCs/>
          <w:sz w:val="20"/>
          <w:szCs w:val="20"/>
          <w:lang w:val="en-MY" w:eastAsia="en-MY"/>
        </w:rPr>
        <w:t>R</w:t>
      </w:r>
      <w:r w:rsidRPr="00E63AF8">
        <w:rPr>
          <w:rFonts w:ascii="Times New Roman" w:hAnsi="Times New Roman"/>
          <w:iCs/>
          <w:sz w:val="20"/>
          <w:szCs w:val="20"/>
          <w:vertAlign w:val="superscript"/>
          <w:lang w:val="en-MY" w:eastAsia="en-MY"/>
        </w:rPr>
        <w:t>2</w:t>
      </w:r>
      <w:r w:rsidRPr="00E63AF8">
        <w:rPr>
          <w:rFonts w:ascii="Times New Roman" w:hAnsi="Times New Roman"/>
          <w:iCs/>
          <w:sz w:val="20"/>
          <w:szCs w:val="20"/>
          <w:lang w:val="en-MY" w:eastAsia="en-MY"/>
        </w:rPr>
        <w:t xml:space="preserve"> &gt; </w:t>
      </w:r>
      <w:r w:rsidRPr="00E63AF8">
        <w:rPr>
          <w:rFonts w:ascii="Times New Roman" w:hAnsi="Times New Roman"/>
          <w:sz w:val="20"/>
          <w:szCs w:val="20"/>
          <w:lang w:val="en-MY" w:eastAsia="en-MY"/>
        </w:rPr>
        <w:t>0.99 serta</w:t>
      </w:r>
      <w:r w:rsidRPr="00E63AF8">
        <w:rPr>
          <w:rFonts w:ascii="Times New Roman" w:hAnsi="Times New Roman"/>
          <w:sz w:val="20"/>
          <w:szCs w:val="20"/>
          <w:lang w:val="ms-MY"/>
        </w:rPr>
        <w:t xml:space="preserve"> had pengesanan (LOD) dan kuantifikasi (LOQ) yang rendah. Dua sebatian antosianin dikesan oleh KCPT-PFD dalam kedua-dua varieti </w:t>
      </w:r>
      <w:r w:rsidRPr="00E63AF8">
        <w:rPr>
          <w:rFonts w:ascii="Times New Roman" w:hAnsi="Times New Roman"/>
          <w:i/>
          <w:iCs/>
          <w:sz w:val="20"/>
          <w:szCs w:val="20"/>
        </w:rPr>
        <w:t>H. sabdariffa</w:t>
      </w:r>
      <w:r w:rsidRPr="00E63AF8">
        <w:rPr>
          <w:rFonts w:ascii="Times New Roman" w:hAnsi="Times New Roman"/>
          <w:sz w:val="20"/>
          <w:szCs w:val="20"/>
          <w:lang w:val="ms-MY"/>
        </w:rPr>
        <w:t xml:space="preserve"> dan dikenal pasti sebagai delfinidin-3-</w:t>
      </w:r>
      <w:r w:rsidRPr="00E63AF8">
        <w:rPr>
          <w:rFonts w:ascii="Times New Roman" w:hAnsi="Times New Roman"/>
          <w:i/>
          <w:sz w:val="20"/>
          <w:szCs w:val="20"/>
          <w:lang w:val="ms-MY"/>
        </w:rPr>
        <w:t>O</w:t>
      </w:r>
      <w:r w:rsidRPr="00E63AF8">
        <w:rPr>
          <w:rFonts w:ascii="Times New Roman" w:hAnsi="Times New Roman"/>
          <w:sz w:val="20"/>
          <w:szCs w:val="20"/>
          <w:lang w:val="ms-MY"/>
        </w:rPr>
        <w:t>-sambubiosida dan sianidin-3-</w:t>
      </w:r>
      <w:r w:rsidRPr="00E63AF8">
        <w:rPr>
          <w:rFonts w:ascii="Times New Roman" w:hAnsi="Times New Roman"/>
          <w:i/>
          <w:sz w:val="20"/>
          <w:szCs w:val="20"/>
          <w:lang w:val="ms-MY"/>
        </w:rPr>
        <w:t>O</w:t>
      </w:r>
      <w:r w:rsidRPr="00E63AF8">
        <w:rPr>
          <w:rFonts w:ascii="Times New Roman" w:hAnsi="Times New Roman"/>
          <w:sz w:val="20"/>
          <w:szCs w:val="20"/>
          <w:lang w:val="ms-MY"/>
        </w:rPr>
        <w:t xml:space="preserve">-sambubiosida. Selain itu, asid klorogenik, asid kafeik dan asid askorbik juga berjaya dikesan. UKMR-2 dikesan </w:t>
      </w:r>
      <w:r w:rsidRPr="00E63AF8">
        <w:rPr>
          <w:rFonts w:ascii="Times New Roman" w:hAnsi="Times New Roman"/>
          <w:sz w:val="20"/>
          <w:szCs w:val="20"/>
          <w:lang w:val="ms-MY"/>
        </w:rPr>
        <w:lastRenderedPageBreak/>
        <w:t>mengandungi sebatian fenolik dan asid askorbik yang tinggi berbanding UMKL-1, mencadangkan varieti ini mempunyai potensi yang tinggi sebagai tanaman komersil.</w:t>
      </w:r>
    </w:p>
    <w:p w:rsidR="00E63AF8" w:rsidRPr="00E63AF8" w:rsidRDefault="00E63AF8" w:rsidP="00E6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ms-MY"/>
        </w:rPr>
      </w:pPr>
      <w:r w:rsidRPr="00E63AF8">
        <w:rPr>
          <w:rFonts w:ascii="Times New Roman" w:hAnsi="Times New Roman"/>
          <w:b/>
          <w:sz w:val="20"/>
          <w:szCs w:val="20"/>
          <w:lang w:val="ms-MY"/>
        </w:rPr>
        <w:t xml:space="preserve"> </w:t>
      </w:r>
    </w:p>
    <w:p w:rsidR="00E63AF8" w:rsidRDefault="00E63AF8" w:rsidP="00E6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E63AF8">
        <w:rPr>
          <w:rFonts w:ascii="Times New Roman" w:hAnsi="Times New Roman"/>
          <w:b/>
          <w:sz w:val="20"/>
          <w:szCs w:val="20"/>
          <w:lang w:val="ms-MY"/>
        </w:rPr>
        <w:t>Kata kunci:</w:t>
      </w:r>
      <w:r w:rsidRPr="00E63AF8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63AF8">
        <w:rPr>
          <w:rStyle w:val="hps"/>
          <w:rFonts w:ascii="Times New Roman" w:hAnsi="Times New Roman"/>
          <w:sz w:val="20"/>
          <w:szCs w:val="20"/>
          <w:lang w:val="ms-MY"/>
        </w:rPr>
        <w:t xml:space="preserve"> antosianin, </w:t>
      </w:r>
      <w:r w:rsidRPr="00E63AF8">
        <w:rPr>
          <w:rFonts w:ascii="Times New Roman" w:hAnsi="Times New Roman"/>
          <w:i/>
          <w:sz w:val="20"/>
          <w:szCs w:val="20"/>
          <w:lang w:val="en-SG" w:eastAsia="en-SG"/>
        </w:rPr>
        <w:t>Hibiscus sabdariffa</w:t>
      </w:r>
      <w:r w:rsidRPr="00E63AF8">
        <w:rPr>
          <w:rFonts w:ascii="Times New Roman" w:hAnsi="Times New Roman"/>
          <w:sz w:val="20"/>
          <w:szCs w:val="20"/>
          <w:lang w:val="en-SG" w:eastAsia="en-SG"/>
        </w:rPr>
        <w:t xml:space="preserve">, </w:t>
      </w:r>
      <w:r w:rsidRPr="00E63AF8">
        <w:rPr>
          <w:rFonts w:ascii="Times New Roman" w:hAnsi="Times New Roman"/>
          <w:sz w:val="20"/>
          <w:szCs w:val="20"/>
          <w:lang w:val="ms-MY"/>
        </w:rPr>
        <w:t>KCPT-PFD</w:t>
      </w:r>
    </w:p>
    <w:p w:rsidR="00E63AF8" w:rsidRDefault="00E63AF8" w:rsidP="00E6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E63AF8" w:rsidRPr="00F447A7" w:rsidRDefault="00E63AF8" w:rsidP="00E63AF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  <w:lang w:val="ms-MY"/>
        </w:rPr>
        <w:t xml:space="preserve">Padmaja, H., Sruthi, S. and Vangalaapati, M. (2014). Review on </w:t>
      </w:r>
      <w:r w:rsidRPr="00F46662">
        <w:rPr>
          <w:rFonts w:ascii="Times New Roman" w:hAnsi="Times New Roman"/>
          <w:i/>
          <w:sz w:val="20"/>
          <w:szCs w:val="20"/>
          <w:lang w:val="ms-MY"/>
        </w:rPr>
        <w:t>Hibiscus sabdariffa</w:t>
      </w:r>
      <w:r w:rsidRPr="00F46662">
        <w:rPr>
          <w:rFonts w:ascii="Times New Roman" w:hAnsi="Times New Roman"/>
          <w:sz w:val="20"/>
          <w:szCs w:val="20"/>
          <w:lang w:val="ms-MY"/>
        </w:rPr>
        <w:t xml:space="preserve"> – A valuable herb. </w:t>
      </w:r>
      <w:r w:rsidRPr="00F46662">
        <w:rPr>
          <w:rFonts w:ascii="Times New Roman" w:hAnsi="Times New Roman"/>
          <w:i/>
          <w:sz w:val="20"/>
          <w:szCs w:val="20"/>
          <w:lang w:val="ms-MY"/>
        </w:rPr>
        <w:t>International Journal of Pharmacy &amp; Life Sciences,</w:t>
      </w:r>
      <w:r w:rsidRPr="00F46662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bCs/>
          <w:sz w:val="20"/>
          <w:szCs w:val="20"/>
          <w:lang w:val="ms-MY"/>
        </w:rPr>
        <w:t>5(8): 3747-3752.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 xml:space="preserve">Fasoyiro, S.B., Babalola, S.O.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Owosibo T. (2005). Chemical composition and sensory quality of fruit-flavoured roselle (</w:t>
      </w:r>
      <w:r w:rsidRPr="00F46662">
        <w:rPr>
          <w:rFonts w:ascii="Times New Roman" w:hAnsi="Times New Roman"/>
          <w:i/>
          <w:sz w:val="20"/>
          <w:szCs w:val="20"/>
        </w:rPr>
        <w:t>Hibiscus sabdariffa</w:t>
      </w:r>
      <w:r w:rsidRPr="00F46662">
        <w:rPr>
          <w:rFonts w:ascii="Times New Roman" w:hAnsi="Times New Roman"/>
          <w:sz w:val="20"/>
          <w:szCs w:val="20"/>
        </w:rPr>
        <w:t xml:space="preserve">) drinks. </w:t>
      </w:r>
      <w:r w:rsidRPr="00F07916">
        <w:rPr>
          <w:rFonts w:ascii="Times New Roman" w:hAnsi="Times New Roman"/>
          <w:i/>
          <w:sz w:val="20"/>
          <w:szCs w:val="20"/>
        </w:rPr>
        <w:t>World Journal of Agricultural Sciences</w:t>
      </w:r>
      <w:r w:rsidRPr="00F46662">
        <w:rPr>
          <w:rFonts w:ascii="Times New Roman" w:hAnsi="Times New Roman"/>
          <w:i/>
          <w:sz w:val="20"/>
          <w:szCs w:val="20"/>
        </w:rPr>
        <w:t>,</w:t>
      </w:r>
      <w:r w:rsidRPr="00F46662">
        <w:rPr>
          <w:rFonts w:ascii="Times New Roman" w:hAnsi="Times New Roman"/>
          <w:sz w:val="20"/>
          <w:szCs w:val="20"/>
        </w:rPr>
        <w:t xml:space="preserve"> 1(2): 161-164.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  <w:lang w:val="ms-MY"/>
        </w:rPr>
        <w:t>Puro, K., Sunjukta, R., Samir, S., Ghatak, S., Shakuntala, I. and Sen, A. (2014). Medicinal uses of roselle plant (</w:t>
      </w:r>
      <w:r w:rsidRPr="00F46662">
        <w:rPr>
          <w:rFonts w:ascii="Times New Roman" w:hAnsi="Times New Roman"/>
          <w:i/>
          <w:sz w:val="20"/>
          <w:szCs w:val="20"/>
          <w:lang w:val="ms-MY"/>
        </w:rPr>
        <w:t>Hibiscus sabdariffa</w:t>
      </w:r>
      <w:r w:rsidRPr="00F46662">
        <w:rPr>
          <w:rFonts w:ascii="Times New Roman" w:hAnsi="Times New Roman"/>
          <w:sz w:val="20"/>
          <w:szCs w:val="20"/>
          <w:lang w:val="ms-MY"/>
        </w:rPr>
        <w:t xml:space="preserve"> L.): A mini review. </w:t>
      </w:r>
      <w:r w:rsidRPr="00F46662">
        <w:rPr>
          <w:rFonts w:ascii="Times New Roman" w:hAnsi="Times New Roman"/>
          <w:i/>
          <w:sz w:val="20"/>
          <w:szCs w:val="20"/>
          <w:lang w:val="ms-MY"/>
        </w:rPr>
        <w:t>Indian Journal of Hill Farming</w:t>
      </w:r>
      <w:r w:rsidRPr="00F46662">
        <w:rPr>
          <w:rFonts w:ascii="Times New Roman" w:hAnsi="Times New Roman"/>
          <w:sz w:val="20"/>
          <w:szCs w:val="20"/>
          <w:lang w:val="ms-MY"/>
        </w:rPr>
        <w:t>, 27(1): 81-90.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 xml:space="preserve">Azza, A., Ferial, M.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Esmat, A. (2011). Physicochemical properties of natural pigments (anthocyanin) extracted from Roselle calyces (</w:t>
      </w:r>
      <w:r w:rsidRPr="00F46662">
        <w:rPr>
          <w:rFonts w:ascii="Times New Roman" w:hAnsi="Times New Roman"/>
          <w:i/>
          <w:iCs/>
          <w:sz w:val="20"/>
          <w:szCs w:val="20"/>
        </w:rPr>
        <w:t xml:space="preserve">Hibiscus sabdariffa). </w:t>
      </w:r>
      <w:r w:rsidRPr="00F46662">
        <w:rPr>
          <w:rFonts w:ascii="Times New Roman" w:hAnsi="Times New Roman"/>
          <w:i/>
          <w:sz w:val="20"/>
          <w:szCs w:val="20"/>
        </w:rPr>
        <w:t>Journal of American Science</w:t>
      </w:r>
      <w:r w:rsidRPr="00F46662">
        <w:rPr>
          <w:rFonts w:ascii="Times New Roman" w:hAnsi="Times New Roman"/>
          <w:sz w:val="20"/>
          <w:szCs w:val="20"/>
        </w:rPr>
        <w:t>, 7(7): 445-456.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  <w:lang w:val="ms-MY"/>
        </w:rPr>
        <w:t>Obouayeba, A.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>P., Djyh, N.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>B., Diabate, S., Djaman, A.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>J., N’guessan, J.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>D., Kone, M. and Kouakou, T.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>H. (2014). Phytochemical and antioxidant activity of roselle (</w:t>
      </w:r>
      <w:r w:rsidRPr="00F46662">
        <w:rPr>
          <w:rFonts w:ascii="Times New Roman" w:hAnsi="Times New Roman"/>
          <w:i/>
          <w:sz w:val="20"/>
          <w:szCs w:val="20"/>
          <w:lang w:val="ms-MY"/>
        </w:rPr>
        <w:t>Hibiscus sabdariffa</w:t>
      </w:r>
      <w:r w:rsidRPr="00F46662">
        <w:rPr>
          <w:rFonts w:ascii="Times New Roman" w:hAnsi="Times New Roman"/>
          <w:sz w:val="20"/>
          <w:szCs w:val="20"/>
          <w:lang w:val="ms-MY"/>
        </w:rPr>
        <w:t xml:space="preserve"> L.) petal extracts. </w:t>
      </w:r>
      <w:r w:rsidRPr="00F46662">
        <w:rPr>
          <w:rFonts w:ascii="Times New Roman" w:hAnsi="Times New Roman"/>
          <w:i/>
          <w:sz w:val="20"/>
          <w:szCs w:val="20"/>
          <w:lang w:val="ms-MY"/>
        </w:rPr>
        <w:t>Research Journal of Pharmaceutical, Biological and Chemical Sciences</w:t>
      </w:r>
      <w:r w:rsidRPr="00F46662">
        <w:rPr>
          <w:rFonts w:ascii="Times New Roman" w:hAnsi="Times New Roman"/>
          <w:sz w:val="20"/>
          <w:szCs w:val="20"/>
          <w:lang w:val="ms-MY"/>
        </w:rPr>
        <w:t>, 5(2): 1453</w:t>
      </w:r>
      <w:r>
        <w:rPr>
          <w:rFonts w:ascii="Times New Roman" w:hAnsi="Times New Roman"/>
          <w:sz w:val="20"/>
          <w:szCs w:val="20"/>
          <w:lang w:val="ms-MY"/>
        </w:rPr>
        <w:t>-</w:t>
      </w:r>
      <w:r w:rsidRPr="00F46662">
        <w:rPr>
          <w:rFonts w:ascii="Times New Roman" w:hAnsi="Times New Roman"/>
          <w:sz w:val="20"/>
          <w:szCs w:val="20"/>
          <w:lang w:val="ms-MY"/>
        </w:rPr>
        <w:t>1465.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Osman, M., Golam, F., Saberi, S., Majid, N.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A., Nagoor, N.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H.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Zulqarnain. M. (2011). Morpho-agronomic analysis of three roselle (</w:t>
      </w:r>
      <w:r w:rsidRPr="00F46662">
        <w:rPr>
          <w:rFonts w:ascii="Times New Roman" w:hAnsi="Times New Roman"/>
          <w:i/>
          <w:sz w:val="20"/>
          <w:szCs w:val="20"/>
        </w:rPr>
        <w:t>Hibiscus sabdariffa</w:t>
      </w:r>
      <w:r w:rsidRPr="00F46662">
        <w:rPr>
          <w:rFonts w:ascii="Times New Roman" w:hAnsi="Times New Roman"/>
          <w:sz w:val="20"/>
          <w:szCs w:val="20"/>
        </w:rPr>
        <w:t xml:space="preserve"> L.) mutants in tropical Malaysia. </w:t>
      </w:r>
      <w:r w:rsidRPr="00F46662">
        <w:rPr>
          <w:rFonts w:ascii="Times New Roman" w:hAnsi="Times New Roman"/>
          <w:i/>
          <w:sz w:val="20"/>
          <w:szCs w:val="20"/>
        </w:rPr>
        <w:t>Australian Journal of Crop Science,</w:t>
      </w:r>
      <w:r w:rsidRPr="00F46662">
        <w:rPr>
          <w:rFonts w:ascii="Times New Roman" w:hAnsi="Times New Roman"/>
          <w:sz w:val="20"/>
          <w:szCs w:val="20"/>
        </w:rPr>
        <w:t xml:space="preserve"> 5(10):1150-</w:t>
      </w:r>
      <w:r>
        <w:rPr>
          <w:rFonts w:ascii="Times New Roman" w:hAnsi="Times New Roman"/>
          <w:sz w:val="20"/>
          <w:szCs w:val="20"/>
        </w:rPr>
        <w:t>115</w:t>
      </w:r>
      <w:r w:rsidRPr="00F46662">
        <w:rPr>
          <w:rFonts w:ascii="Times New Roman" w:hAnsi="Times New Roman"/>
          <w:sz w:val="20"/>
          <w:szCs w:val="20"/>
        </w:rPr>
        <w:t>6.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 xml:space="preserve">Sukwattanasinit, T., Burana-osot, J.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Sotanaphun, U. (2007). Spectrophotometric method for quantitative determination of total anthocyanins and quality characteristics of roselle (</w:t>
      </w:r>
      <w:r w:rsidRPr="00F46662">
        <w:rPr>
          <w:rFonts w:ascii="Times New Roman" w:hAnsi="Times New Roman"/>
          <w:i/>
          <w:sz w:val="20"/>
          <w:szCs w:val="20"/>
        </w:rPr>
        <w:t>Hibiscus sabdariffa</w:t>
      </w:r>
      <w:r w:rsidRPr="00F46662">
        <w:rPr>
          <w:rFonts w:ascii="Times New Roman" w:hAnsi="Times New Roman"/>
          <w:sz w:val="20"/>
          <w:szCs w:val="20"/>
        </w:rPr>
        <w:t xml:space="preserve">). </w:t>
      </w:r>
      <w:r w:rsidRPr="00F46662">
        <w:rPr>
          <w:rFonts w:ascii="Times New Roman" w:hAnsi="Times New Roman"/>
          <w:i/>
          <w:sz w:val="20"/>
          <w:szCs w:val="20"/>
        </w:rPr>
        <w:t>Planta Medica,</w:t>
      </w:r>
      <w:r w:rsidRPr="00F46662">
        <w:rPr>
          <w:rFonts w:ascii="Times New Roman" w:hAnsi="Times New Roman"/>
          <w:sz w:val="20"/>
          <w:szCs w:val="20"/>
        </w:rPr>
        <w:t xml:space="preserve"> 73: 1517-1522.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  <w:lang w:val="ms-MY"/>
        </w:rPr>
        <w:t>Kouakou, T.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>H., Konkon, N.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>G., Ayolie, K., Obouayeba, A.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>P., Abeda, Z.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>H. and Kone, M. (2015). Anthocyanin production in calyx and callus of roselle (</w:t>
      </w:r>
      <w:r w:rsidRPr="00F46662">
        <w:rPr>
          <w:rFonts w:ascii="Times New Roman" w:hAnsi="Times New Roman"/>
          <w:i/>
          <w:sz w:val="20"/>
          <w:szCs w:val="20"/>
          <w:lang w:val="ms-MY"/>
        </w:rPr>
        <w:t>Hibiscus sabdariffa</w:t>
      </w:r>
      <w:r w:rsidRPr="00F46662">
        <w:rPr>
          <w:rFonts w:ascii="Times New Roman" w:hAnsi="Times New Roman"/>
          <w:sz w:val="20"/>
          <w:szCs w:val="20"/>
          <w:lang w:val="ms-MY"/>
        </w:rPr>
        <w:t xml:space="preserve"> L.) and its impact on antioxidant activity. </w:t>
      </w:r>
      <w:r w:rsidRPr="00F46662">
        <w:rPr>
          <w:rFonts w:ascii="Times New Roman" w:hAnsi="Times New Roman"/>
          <w:i/>
          <w:sz w:val="20"/>
          <w:szCs w:val="20"/>
          <w:lang w:val="ms-MY"/>
        </w:rPr>
        <w:t>Journal of Pharmacognosy and Phytochemistry,</w:t>
      </w:r>
      <w:r w:rsidRPr="00F46662">
        <w:rPr>
          <w:rFonts w:ascii="Times New Roman" w:hAnsi="Times New Roman"/>
          <w:sz w:val="20"/>
          <w:szCs w:val="20"/>
          <w:lang w:val="ms-MY"/>
        </w:rPr>
        <w:t xml:space="preserve"> 4(3): 9-15.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  <w:lang w:val="ms-MY"/>
        </w:rPr>
        <w:t>Bernal, F.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>A., Orduz-Diaz, L.</w:t>
      </w:r>
      <w:r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ms-MY"/>
        </w:rPr>
        <w:t xml:space="preserve">L. and Coy-Barrera, E. (2016). Application of FARAFAC and OPLS-DA analysis on HPLC fingerprints for the characterization of </w:t>
      </w:r>
      <w:r w:rsidRPr="00F46662">
        <w:rPr>
          <w:rFonts w:ascii="Times New Roman" w:hAnsi="Times New Roman"/>
          <w:i/>
          <w:sz w:val="20"/>
          <w:szCs w:val="20"/>
          <w:lang w:val="ms-MY"/>
        </w:rPr>
        <w:t>Hibiscus sabdariffa</w:t>
      </w:r>
      <w:r w:rsidRPr="00F46662">
        <w:rPr>
          <w:rFonts w:ascii="Times New Roman" w:hAnsi="Times New Roman"/>
          <w:sz w:val="20"/>
          <w:szCs w:val="20"/>
          <w:lang w:val="ms-MY"/>
        </w:rPr>
        <w:t xml:space="preserve"> calyces. </w:t>
      </w:r>
      <w:r w:rsidRPr="00F46662">
        <w:rPr>
          <w:rFonts w:ascii="Times New Roman" w:hAnsi="Times New Roman"/>
          <w:i/>
          <w:sz w:val="20"/>
          <w:szCs w:val="20"/>
          <w:lang w:val="ms-MY"/>
        </w:rPr>
        <w:t>Quimica Nova,</w:t>
      </w:r>
      <w:r w:rsidRPr="00F46662">
        <w:rPr>
          <w:rFonts w:ascii="Times New Roman" w:hAnsi="Times New Roman"/>
          <w:sz w:val="20"/>
          <w:szCs w:val="20"/>
          <w:lang w:val="ms-MY"/>
        </w:rPr>
        <w:t xml:space="preserve"> 39(2): 160-166.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 xml:space="preserve">Rodreguez-Medina, I.C., Debon, R.B., Molina, V.M., Villaverde, C.A., Joven, J., Menendez, J.A., Carretero, A.S.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Gutierrez, A.F. (2009). Direct characterization of aqueous extract of </w:t>
      </w:r>
      <w:r w:rsidRPr="00F46662">
        <w:rPr>
          <w:rFonts w:ascii="Times New Roman" w:hAnsi="Times New Roman"/>
          <w:i/>
          <w:sz w:val="20"/>
          <w:szCs w:val="20"/>
        </w:rPr>
        <w:t>Hibiscus sabdariffa</w:t>
      </w:r>
      <w:r w:rsidRPr="00F46662">
        <w:rPr>
          <w:rFonts w:ascii="Times New Roman" w:hAnsi="Times New Roman"/>
          <w:sz w:val="20"/>
          <w:szCs w:val="20"/>
        </w:rPr>
        <w:t xml:space="preserve"> using HPLC with diode array detection coupled to ESI and ion trap MS. </w:t>
      </w:r>
      <w:r w:rsidRPr="00F46662">
        <w:rPr>
          <w:rFonts w:ascii="Times New Roman" w:hAnsi="Times New Roman"/>
          <w:i/>
          <w:sz w:val="20"/>
          <w:szCs w:val="20"/>
        </w:rPr>
        <w:t>Journal of Separation Science</w:t>
      </w:r>
      <w:r w:rsidRPr="00F46662">
        <w:rPr>
          <w:rFonts w:ascii="Times New Roman" w:hAnsi="Times New Roman"/>
          <w:sz w:val="20"/>
          <w:szCs w:val="20"/>
        </w:rPr>
        <w:t>, 32: 3441-3448.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Diniz,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C.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B., Astarita, L.V.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Santaré, E.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R. (2007). Alterac¸ ão dos metabólitos secundáriosem plantas de </w:t>
      </w:r>
      <w:r w:rsidRPr="00F46662">
        <w:rPr>
          <w:rFonts w:ascii="Times New Roman" w:hAnsi="Times New Roman"/>
          <w:i/>
          <w:sz w:val="20"/>
          <w:szCs w:val="20"/>
        </w:rPr>
        <w:t>Hypericum perforatum</w:t>
      </w:r>
      <w:r w:rsidRPr="00F46662">
        <w:rPr>
          <w:rFonts w:ascii="Times New Roman" w:hAnsi="Times New Roman"/>
          <w:sz w:val="20"/>
          <w:szCs w:val="20"/>
        </w:rPr>
        <w:t xml:space="preserve"> L. (Hypericaceae) submetidas à secagem eao congelamento. </w:t>
      </w:r>
      <w:r w:rsidRPr="00F46662">
        <w:rPr>
          <w:rFonts w:ascii="Times New Roman" w:hAnsi="Times New Roman"/>
          <w:i/>
          <w:sz w:val="20"/>
          <w:szCs w:val="20"/>
        </w:rPr>
        <w:t>Acta Botanica Brasilica</w:t>
      </w:r>
      <w:r w:rsidRPr="00F46662">
        <w:rPr>
          <w:rFonts w:ascii="Times New Roman" w:hAnsi="Times New Roman"/>
          <w:sz w:val="20"/>
          <w:szCs w:val="20"/>
        </w:rPr>
        <w:t>, 21, 443–450.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Gobbo-Neto, 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L.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Lopes, N.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P. (2007). Plantas medicinais: fatores de influência noconteúdo de metabólitos secundários. </w:t>
      </w:r>
      <w:r w:rsidRPr="00F46662">
        <w:rPr>
          <w:rFonts w:ascii="Times New Roman" w:hAnsi="Times New Roman"/>
          <w:i/>
          <w:sz w:val="20"/>
          <w:szCs w:val="20"/>
        </w:rPr>
        <w:t>Quimica Nova,</w:t>
      </w:r>
      <w:r w:rsidRPr="00F46662">
        <w:rPr>
          <w:rFonts w:ascii="Times New Roman" w:hAnsi="Times New Roman"/>
          <w:sz w:val="20"/>
          <w:szCs w:val="20"/>
        </w:rPr>
        <w:t xml:space="preserve"> 30, 374</w:t>
      </w:r>
      <w:r>
        <w:rPr>
          <w:rFonts w:ascii="Times New Roman" w:hAnsi="Times New Roman"/>
          <w:sz w:val="20"/>
          <w:szCs w:val="20"/>
        </w:rPr>
        <w:t>-</w:t>
      </w:r>
      <w:r w:rsidRPr="00F46662">
        <w:rPr>
          <w:rFonts w:ascii="Times New Roman" w:hAnsi="Times New Roman"/>
          <w:sz w:val="20"/>
          <w:szCs w:val="20"/>
        </w:rPr>
        <w:t>381.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 xml:space="preserve">Naczk, M.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Shahidi, F. (2004). Extraction and analysis of phenolics in food. </w:t>
      </w:r>
      <w:r w:rsidRPr="00F46662">
        <w:rPr>
          <w:rFonts w:ascii="Times New Roman" w:hAnsi="Times New Roman"/>
          <w:i/>
          <w:sz w:val="20"/>
          <w:szCs w:val="20"/>
        </w:rPr>
        <w:t>Journal of Chromatography</w:t>
      </w:r>
      <w:r w:rsidRPr="00F46662">
        <w:rPr>
          <w:rFonts w:ascii="Times New Roman" w:hAnsi="Times New Roman"/>
          <w:sz w:val="20"/>
          <w:szCs w:val="20"/>
        </w:rPr>
        <w:t>, 1054: 95</w:t>
      </w:r>
      <w:r>
        <w:rPr>
          <w:rFonts w:ascii="Times New Roman" w:hAnsi="Times New Roman"/>
          <w:sz w:val="20"/>
          <w:szCs w:val="20"/>
        </w:rPr>
        <w:t>-</w:t>
      </w:r>
      <w:r w:rsidRPr="00F46662">
        <w:rPr>
          <w:rFonts w:ascii="Times New Roman" w:hAnsi="Times New Roman"/>
          <w:sz w:val="20"/>
          <w:szCs w:val="20"/>
        </w:rPr>
        <w:t>111.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 xml:space="preserve">Chumsri, P., Airichote, A.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Itharat, A. (2008). Studies on the optimum conditions for the extraction and concentration of roselle (</w:t>
      </w:r>
      <w:r w:rsidRPr="00F46662">
        <w:rPr>
          <w:rFonts w:ascii="Times New Roman" w:hAnsi="Times New Roman"/>
          <w:i/>
          <w:sz w:val="20"/>
          <w:szCs w:val="20"/>
        </w:rPr>
        <w:t>Hibiscus sabdariffa</w:t>
      </w:r>
      <w:r w:rsidRPr="00F46662">
        <w:rPr>
          <w:rFonts w:ascii="Times New Roman" w:hAnsi="Times New Roman"/>
          <w:sz w:val="20"/>
          <w:szCs w:val="20"/>
        </w:rPr>
        <w:t xml:space="preserve"> Linn.) extract. </w:t>
      </w:r>
      <w:r w:rsidRPr="00F46662">
        <w:rPr>
          <w:rFonts w:ascii="Times New Roman" w:hAnsi="Times New Roman"/>
          <w:i/>
          <w:sz w:val="20"/>
          <w:szCs w:val="20"/>
        </w:rPr>
        <w:t>Songklanakarin Journal of Science and Technology,</w:t>
      </w:r>
      <w:r w:rsidRPr="00F46662">
        <w:rPr>
          <w:rFonts w:ascii="Times New Roman" w:hAnsi="Times New Roman"/>
          <w:sz w:val="20"/>
          <w:szCs w:val="20"/>
        </w:rPr>
        <w:t xml:space="preserve"> 30(1): 133-139.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  <w:lang w:val="ms-MY"/>
        </w:rPr>
        <w:t xml:space="preserve">Validation of analytical procedures: </w:t>
      </w:r>
      <w:r>
        <w:rPr>
          <w:rFonts w:ascii="Times New Roman" w:hAnsi="Times New Roman"/>
          <w:sz w:val="20"/>
          <w:szCs w:val="20"/>
          <w:lang w:val="ms-MY"/>
        </w:rPr>
        <w:t>T</w:t>
      </w:r>
      <w:r w:rsidRPr="00F46662">
        <w:rPr>
          <w:rFonts w:ascii="Times New Roman" w:hAnsi="Times New Roman"/>
          <w:sz w:val="20"/>
          <w:szCs w:val="20"/>
          <w:lang w:val="ms-MY"/>
        </w:rPr>
        <w:t>ext and methodology Q2 (R1). (2005). ICH Harmonised Tripartite Guideline, International Conference on Harmonization of Technical Requirements for Registration of Pharmaceuticals for Human Use.  Access from http://www.ich.org/fileadmin/Public_Web_Site/ICH_Products/Guidelines/Quality/Q2_R1/Step4/Q2_R1_Guideline.pdf. [Access online 10 October 2017].</w:t>
      </w:r>
    </w:p>
    <w:p w:rsidR="00E63AF8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eastAsia="TimesNewRomanPSMT" w:hAnsi="Times New Roman"/>
          <w:sz w:val="20"/>
          <w:szCs w:val="20"/>
        </w:rPr>
        <w:t>Anvisa</w:t>
      </w:r>
      <w:r>
        <w:rPr>
          <w:rFonts w:ascii="Times New Roman" w:eastAsia="TimesNewRomanPSMT" w:hAnsi="Times New Roman"/>
          <w:sz w:val="20"/>
          <w:szCs w:val="20"/>
        </w:rPr>
        <w:t xml:space="preserve"> </w:t>
      </w:r>
      <w:r w:rsidRPr="00F46662">
        <w:rPr>
          <w:rFonts w:ascii="Times New Roman" w:eastAsia="TimesNewRomanPSMT" w:hAnsi="Times New Roman"/>
          <w:sz w:val="20"/>
          <w:szCs w:val="20"/>
        </w:rPr>
        <w:t xml:space="preserve">(2003). Regulation-RE no. 899: Guide for validation of analytical and bioanalytical methods. National Health Surveillance Agency, Brazil. </w:t>
      </w:r>
      <w:r w:rsidRPr="00F07916">
        <w:rPr>
          <w:rFonts w:ascii="Times New Roman" w:eastAsia="TimesNewRomanPSMT" w:hAnsi="Times New Roman"/>
          <w:sz w:val="20"/>
          <w:szCs w:val="20"/>
        </w:rPr>
        <w:t>http://www.in.gov.br/imprensa/visualiza/index</w:t>
      </w:r>
      <w:r w:rsidRPr="00F46662">
        <w:rPr>
          <w:rFonts w:ascii="Times New Roman" w:eastAsia="TimesNewRomanPSMT" w:hAnsi="Times New Roman"/>
          <w:sz w:val="20"/>
          <w:szCs w:val="20"/>
        </w:rPr>
        <w:t xml:space="preserve">. </w:t>
      </w:r>
      <w:r w:rsidRPr="00F46662">
        <w:rPr>
          <w:rFonts w:ascii="Times New Roman" w:hAnsi="Times New Roman"/>
          <w:sz w:val="20"/>
          <w:szCs w:val="20"/>
        </w:rPr>
        <w:t>[Access online 10 October 2017].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Chin, K. L., Zhen, J., Qi, Y., Chin, S. L., Breithaupt, M., Wu, Q. L., Simon, J., Henson, J. and Ferchaud, V. (2016). A comparative evaluation: Phytochemical composition and antioxidant capacity of three roselle (</w:t>
      </w:r>
      <w:r w:rsidRPr="00F46662">
        <w:rPr>
          <w:rFonts w:ascii="Times New Roman" w:hAnsi="Times New Roman"/>
          <w:i/>
          <w:sz w:val="20"/>
          <w:szCs w:val="20"/>
        </w:rPr>
        <w:t>Hibiscus sabdariffa</w:t>
      </w:r>
      <w:r w:rsidRPr="00F46662">
        <w:rPr>
          <w:rFonts w:ascii="Times New Roman" w:hAnsi="Times New Roman"/>
          <w:sz w:val="20"/>
          <w:szCs w:val="20"/>
        </w:rPr>
        <w:t xml:space="preserve"> L.) accessions. </w:t>
      </w:r>
      <w:r w:rsidRPr="00F46662">
        <w:rPr>
          <w:rFonts w:ascii="Times New Roman" w:hAnsi="Times New Roman"/>
          <w:i/>
          <w:sz w:val="20"/>
          <w:szCs w:val="20"/>
        </w:rPr>
        <w:t xml:space="preserve">Acta Horticulturae, </w:t>
      </w:r>
      <w:r w:rsidRPr="00F46662">
        <w:rPr>
          <w:rFonts w:ascii="Times New Roman" w:hAnsi="Times New Roman"/>
          <w:sz w:val="20"/>
          <w:szCs w:val="20"/>
        </w:rPr>
        <w:t>1125: 99-108.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lastRenderedPageBreak/>
        <w:t>Ifie, I., Ifie, B.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E., Ibitoyed, D.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O., Marshalla, L.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J. and Williamson, G. (2018). Seasonal variation in </w:t>
      </w:r>
      <w:r w:rsidRPr="00F46662">
        <w:rPr>
          <w:rFonts w:ascii="Times New Roman" w:hAnsi="Times New Roman"/>
          <w:i/>
          <w:sz w:val="20"/>
          <w:szCs w:val="20"/>
        </w:rPr>
        <w:t>Hibiscus sabdariffa</w:t>
      </w:r>
      <w:r w:rsidRPr="00F46662">
        <w:rPr>
          <w:rFonts w:ascii="Times New Roman" w:hAnsi="Times New Roman"/>
          <w:sz w:val="20"/>
          <w:szCs w:val="20"/>
        </w:rPr>
        <w:t xml:space="preserve"> (roselle) calyx phytochemical profile, soluble solids and α-glucosidase inhibition. </w:t>
      </w:r>
      <w:r w:rsidRPr="00F46662">
        <w:rPr>
          <w:rFonts w:ascii="Times New Roman" w:hAnsi="Times New Roman"/>
          <w:i/>
          <w:sz w:val="20"/>
          <w:szCs w:val="20"/>
        </w:rPr>
        <w:t>Food Chemistry,</w:t>
      </w:r>
      <w:r w:rsidRPr="00F46662">
        <w:rPr>
          <w:rFonts w:ascii="Times New Roman" w:hAnsi="Times New Roman"/>
          <w:sz w:val="20"/>
          <w:szCs w:val="20"/>
        </w:rPr>
        <w:t xml:space="preserve"> 261: 164</w:t>
      </w:r>
      <w:r>
        <w:rPr>
          <w:rFonts w:ascii="Times New Roman" w:hAnsi="Times New Roman"/>
          <w:sz w:val="20"/>
          <w:szCs w:val="20"/>
        </w:rPr>
        <w:t>-</w:t>
      </w:r>
      <w:r w:rsidRPr="00F46662">
        <w:rPr>
          <w:rFonts w:ascii="Times New Roman" w:hAnsi="Times New Roman"/>
          <w:sz w:val="20"/>
          <w:szCs w:val="20"/>
        </w:rPr>
        <w:t>168.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Amor, B.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B.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Allaf, K. (2009). Impact of texturing using instant pressure drop treatment prior to solvent extraction of anthocyanins from Malaysian roselle (</w:t>
      </w:r>
      <w:r w:rsidRPr="00F46662">
        <w:rPr>
          <w:rFonts w:ascii="Times New Roman" w:hAnsi="Times New Roman"/>
          <w:i/>
          <w:iCs/>
          <w:sz w:val="20"/>
          <w:szCs w:val="20"/>
        </w:rPr>
        <w:t>Hibiscus sabdariffa</w:t>
      </w:r>
      <w:r w:rsidRPr="00F46662">
        <w:rPr>
          <w:rFonts w:ascii="Times New Roman" w:hAnsi="Times New Roman"/>
          <w:sz w:val="20"/>
          <w:szCs w:val="20"/>
        </w:rPr>
        <w:t xml:space="preserve">). </w:t>
      </w:r>
      <w:r w:rsidRPr="00F46662">
        <w:rPr>
          <w:rFonts w:ascii="Times New Roman" w:hAnsi="Times New Roman"/>
          <w:i/>
          <w:iCs/>
          <w:sz w:val="20"/>
          <w:szCs w:val="20"/>
        </w:rPr>
        <w:t>Food Chemistry</w:t>
      </w:r>
      <w:r w:rsidRPr="00F46662"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bCs/>
          <w:sz w:val="20"/>
          <w:szCs w:val="20"/>
        </w:rPr>
        <w:t>115(3)</w:t>
      </w:r>
      <w:r w:rsidRPr="00F46662">
        <w:rPr>
          <w:rFonts w:ascii="Times New Roman" w:hAnsi="Times New Roman"/>
          <w:sz w:val="20"/>
          <w:szCs w:val="20"/>
        </w:rPr>
        <w:t>: 820-825.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Ichiyanagi, T., Shida, Y., Rahman,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M., Hatano, Y.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Konishi, T. (2006). Bioavailability and tissue distribution of anthocyanins in bilberry (</w:t>
      </w:r>
      <w:r w:rsidRPr="00F46662">
        <w:rPr>
          <w:rFonts w:ascii="Times New Roman" w:hAnsi="Times New Roman"/>
          <w:i/>
          <w:iCs/>
          <w:sz w:val="20"/>
          <w:szCs w:val="20"/>
        </w:rPr>
        <w:t xml:space="preserve">Vaccinium myrtillus </w:t>
      </w:r>
      <w:r w:rsidRPr="00F46662">
        <w:rPr>
          <w:rFonts w:ascii="Times New Roman" w:hAnsi="Times New Roman"/>
          <w:sz w:val="20"/>
          <w:szCs w:val="20"/>
        </w:rPr>
        <w:t xml:space="preserve">L.) extract in rats. </w:t>
      </w:r>
      <w:r w:rsidRPr="00F46662">
        <w:rPr>
          <w:rFonts w:ascii="Times New Roman" w:hAnsi="Times New Roman"/>
          <w:i/>
          <w:sz w:val="20"/>
          <w:szCs w:val="20"/>
        </w:rPr>
        <w:t>Journal of Agriculture Food Chemistry,</w:t>
      </w:r>
      <w:r w:rsidRPr="00F46662">
        <w:rPr>
          <w:rFonts w:ascii="Times New Roman" w:hAnsi="Times New Roman"/>
          <w:sz w:val="20"/>
          <w:szCs w:val="20"/>
        </w:rPr>
        <w:t xml:space="preserve"> 54: 6578–</w:t>
      </w:r>
      <w:r>
        <w:rPr>
          <w:rFonts w:ascii="Times New Roman" w:hAnsi="Times New Roman"/>
          <w:sz w:val="20"/>
          <w:szCs w:val="20"/>
        </w:rPr>
        <w:t>65</w:t>
      </w:r>
      <w:r w:rsidRPr="00F46662">
        <w:rPr>
          <w:rFonts w:ascii="Times New Roman" w:hAnsi="Times New Roman"/>
          <w:sz w:val="20"/>
          <w:szCs w:val="20"/>
        </w:rPr>
        <w:t>87.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Deshmukh, S.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R., Wadegaonkar, V.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P., Bhagat,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P.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Wadegaonkar, P.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A. (2011). Tissue specific expression of anthraquinones, flavonoids and phenolics in leaf, fruit and root suspension cultures of Indian mulberry (</w:t>
      </w:r>
      <w:r w:rsidRPr="00F46662">
        <w:rPr>
          <w:rFonts w:ascii="Times New Roman" w:hAnsi="Times New Roman"/>
          <w:i/>
          <w:iCs/>
          <w:sz w:val="20"/>
          <w:szCs w:val="20"/>
        </w:rPr>
        <w:t xml:space="preserve">Morinda citrifola </w:t>
      </w:r>
      <w:r w:rsidRPr="00F46662">
        <w:rPr>
          <w:rFonts w:ascii="Times New Roman" w:hAnsi="Times New Roman"/>
          <w:sz w:val="20"/>
          <w:szCs w:val="20"/>
        </w:rPr>
        <w:t xml:space="preserve">L.). </w:t>
      </w:r>
      <w:r w:rsidRPr="00F46662">
        <w:rPr>
          <w:rFonts w:ascii="Times New Roman" w:hAnsi="Times New Roman"/>
          <w:i/>
          <w:sz w:val="20"/>
          <w:szCs w:val="20"/>
        </w:rPr>
        <w:t>Plant Omics Journal,</w:t>
      </w:r>
      <w:r w:rsidRPr="00F46662">
        <w:rPr>
          <w:rFonts w:ascii="Times New Roman" w:hAnsi="Times New Roman"/>
          <w:sz w:val="20"/>
          <w:szCs w:val="20"/>
        </w:rPr>
        <w:t xml:space="preserve"> 4: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6-13.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Biswas, N., Balac, P., Narlakanti, S.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K., Enamul Haque,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D.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Mehedi Hassan,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D. (2013). Identification of phenolic compounds in processed cranberries by HPLC method. </w:t>
      </w:r>
      <w:r w:rsidRPr="00F46662">
        <w:rPr>
          <w:rFonts w:ascii="Times New Roman" w:hAnsi="Times New Roman"/>
          <w:i/>
          <w:sz w:val="20"/>
          <w:szCs w:val="20"/>
        </w:rPr>
        <w:t>Journal of Nutrition and Food Science</w:t>
      </w:r>
      <w:r w:rsidRPr="00F46662">
        <w:rPr>
          <w:rFonts w:ascii="Times New Roman" w:hAnsi="Times New Roman"/>
          <w:sz w:val="20"/>
          <w:szCs w:val="20"/>
        </w:rPr>
        <w:t>, 3: 181.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  <w:lang w:eastAsia="en-MY"/>
        </w:rPr>
        <w:t>Alarcon-Aguilar, F.</w:t>
      </w:r>
      <w:r>
        <w:rPr>
          <w:rFonts w:ascii="Times New Roman" w:hAnsi="Times New Roman"/>
          <w:sz w:val="20"/>
          <w:szCs w:val="20"/>
          <w:lang w:eastAsia="en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eastAsia="en-MY"/>
        </w:rPr>
        <w:t>J., Zamilpa, A., Perez-Garcia, M.</w:t>
      </w:r>
      <w:r>
        <w:rPr>
          <w:rFonts w:ascii="Times New Roman" w:hAnsi="Times New Roman"/>
          <w:sz w:val="20"/>
          <w:szCs w:val="20"/>
          <w:lang w:eastAsia="en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eastAsia="en-MY"/>
        </w:rPr>
        <w:t>D., Almanza-Perez, J.</w:t>
      </w:r>
      <w:r>
        <w:rPr>
          <w:rFonts w:ascii="Times New Roman" w:hAnsi="Times New Roman"/>
          <w:sz w:val="20"/>
          <w:szCs w:val="20"/>
          <w:lang w:eastAsia="en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eastAsia="en-MY"/>
        </w:rPr>
        <w:t>C., Romero-Nunez, E.</w:t>
      </w:r>
      <w:r w:rsidRPr="00F46662">
        <w:rPr>
          <w:rFonts w:ascii="Times New Roman" w:hAnsi="Times New Roman"/>
          <w:sz w:val="20"/>
          <w:szCs w:val="20"/>
        </w:rPr>
        <w:t xml:space="preserve"> and</w:t>
      </w:r>
      <w:r w:rsidRPr="00F46662">
        <w:rPr>
          <w:rFonts w:ascii="Times New Roman" w:hAnsi="Times New Roman"/>
          <w:sz w:val="20"/>
          <w:szCs w:val="20"/>
          <w:lang w:eastAsia="en-MY"/>
        </w:rPr>
        <w:t xml:space="preserve"> Campos-Sepulveda, E.</w:t>
      </w:r>
      <w:r>
        <w:rPr>
          <w:rFonts w:ascii="Times New Roman" w:hAnsi="Times New Roman"/>
          <w:sz w:val="20"/>
          <w:szCs w:val="20"/>
          <w:lang w:eastAsia="en-MY"/>
        </w:rPr>
        <w:t xml:space="preserve"> </w:t>
      </w:r>
      <w:r w:rsidRPr="00F46662">
        <w:rPr>
          <w:rFonts w:ascii="Times New Roman" w:hAnsi="Times New Roman"/>
          <w:sz w:val="20"/>
          <w:szCs w:val="20"/>
          <w:lang w:eastAsia="en-MY"/>
        </w:rPr>
        <w:t xml:space="preserve">A. (2007). Effect of </w:t>
      </w:r>
      <w:r w:rsidRPr="00F46662">
        <w:rPr>
          <w:rFonts w:ascii="Times New Roman" w:hAnsi="Times New Roman"/>
          <w:i/>
          <w:sz w:val="20"/>
          <w:szCs w:val="20"/>
          <w:lang w:eastAsia="en-MY"/>
        </w:rPr>
        <w:t>Hibiscus sabdariffa</w:t>
      </w:r>
      <w:r w:rsidRPr="00F46662">
        <w:rPr>
          <w:rFonts w:ascii="Times New Roman" w:hAnsi="Times New Roman"/>
          <w:sz w:val="20"/>
          <w:szCs w:val="20"/>
          <w:lang w:eastAsia="en-MY"/>
        </w:rPr>
        <w:t xml:space="preserve"> on</w:t>
      </w:r>
      <w:r w:rsidRPr="00F46662"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  <w:lang w:eastAsia="en-MY"/>
        </w:rPr>
        <w:t xml:space="preserve">obesity in MSG mice. </w:t>
      </w:r>
      <w:r w:rsidRPr="00F46662">
        <w:rPr>
          <w:rFonts w:ascii="Times New Roman" w:hAnsi="Times New Roman"/>
          <w:i/>
          <w:sz w:val="20"/>
          <w:szCs w:val="20"/>
          <w:lang w:eastAsia="en-MY"/>
        </w:rPr>
        <w:t>Journal of Ethnopharmacology,</w:t>
      </w:r>
      <w:r w:rsidRPr="00F46662">
        <w:rPr>
          <w:rFonts w:ascii="Times New Roman" w:hAnsi="Times New Roman"/>
          <w:sz w:val="20"/>
          <w:szCs w:val="20"/>
          <w:lang w:eastAsia="en-MY"/>
        </w:rPr>
        <w:t xml:space="preserve"> 114(1)</w:t>
      </w:r>
      <w:r w:rsidRPr="00F46662">
        <w:rPr>
          <w:rFonts w:ascii="Times New Roman" w:hAnsi="Times New Roman"/>
          <w:sz w:val="20"/>
          <w:szCs w:val="20"/>
        </w:rPr>
        <w:t>:</w:t>
      </w:r>
      <w:r w:rsidRPr="00F46662">
        <w:rPr>
          <w:rFonts w:ascii="Times New Roman" w:hAnsi="Times New Roman"/>
          <w:sz w:val="20"/>
          <w:szCs w:val="20"/>
          <w:lang w:eastAsia="en-MY"/>
        </w:rPr>
        <w:t xml:space="preserve"> 66</w:t>
      </w:r>
      <w:r>
        <w:rPr>
          <w:rFonts w:ascii="Times New Roman" w:hAnsi="Times New Roman"/>
          <w:sz w:val="20"/>
          <w:szCs w:val="20"/>
          <w:lang w:eastAsia="en-MY"/>
        </w:rPr>
        <w:t>-</w:t>
      </w:r>
      <w:r w:rsidRPr="00F46662">
        <w:rPr>
          <w:rFonts w:ascii="Times New Roman" w:hAnsi="Times New Roman"/>
          <w:sz w:val="20"/>
          <w:szCs w:val="20"/>
          <w:lang w:eastAsia="en-MY"/>
        </w:rPr>
        <w:t>71.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eastAsia="TimesNewRomanPSMT" w:hAnsi="Times New Roman"/>
          <w:iCs/>
          <w:sz w:val="20"/>
          <w:szCs w:val="20"/>
        </w:rPr>
        <w:t>Bamishaiye, E.</w:t>
      </w:r>
      <w:r>
        <w:rPr>
          <w:rFonts w:ascii="Times New Roman" w:eastAsia="TimesNewRomanPSMT" w:hAnsi="Times New Roman"/>
          <w:iCs/>
          <w:sz w:val="20"/>
          <w:szCs w:val="20"/>
        </w:rPr>
        <w:t xml:space="preserve"> </w:t>
      </w:r>
      <w:r w:rsidRPr="00F46662">
        <w:rPr>
          <w:rFonts w:ascii="Times New Roman" w:eastAsia="TimesNewRomanPSMT" w:hAnsi="Times New Roman"/>
          <w:iCs/>
          <w:sz w:val="20"/>
          <w:szCs w:val="20"/>
        </w:rPr>
        <w:t>I., Olayemi, F.</w:t>
      </w:r>
      <w:r>
        <w:rPr>
          <w:rFonts w:ascii="Times New Roman" w:eastAsia="TimesNewRomanPSMT" w:hAnsi="Times New Roman"/>
          <w:iCs/>
          <w:sz w:val="20"/>
          <w:szCs w:val="20"/>
        </w:rPr>
        <w:t xml:space="preserve"> </w:t>
      </w:r>
      <w:r w:rsidRPr="00F46662">
        <w:rPr>
          <w:rFonts w:ascii="Times New Roman" w:eastAsia="TimesNewRomanPSMT" w:hAnsi="Times New Roman"/>
          <w:iCs/>
          <w:sz w:val="20"/>
          <w:szCs w:val="20"/>
        </w:rPr>
        <w:t>F. and Bamishaiye, O.</w:t>
      </w:r>
      <w:r>
        <w:rPr>
          <w:rFonts w:ascii="Times New Roman" w:eastAsia="TimesNewRomanPSMT" w:hAnsi="Times New Roman"/>
          <w:iCs/>
          <w:sz w:val="20"/>
          <w:szCs w:val="20"/>
        </w:rPr>
        <w:t xml:space="preserve"> </w:t>
      </w:r>
      <w:r w:rsidRPr="00F46662">
        <w:rPr>
          <w:rFonts w:ascii="Times New Roman" w:eastAsia="TimesNewRomanPSMT" w:hAnsi="Times New Roman"/>
          <w:iCs/>
          <w:sz w:val="20"/>
          <w:szCs w:val="20"/>
        </w:rPr>
        <w:t xml:space="preserve">M. (2011). </w:t>
      </w:r>
      <w:r w:rsidRPr="00F46662">
        <w:rPr>
          <w:rFonts w:ascii="Times New Roman" w:eastAsia="TimesNewRomanPSMT" w:hAnsi="Times New Roman"/>
          <w:bCs/>
          <w:sz w:val="20"/>
          <w:szCs w:val="20"/>
        </w:rPr>
        <w:t xml:space="preserve">Effects of boiling time on mineral and vitamin C content of three varieties of </w:t>
      </w:r>
      <w:r w:rsidRPr="00F46662">
        <w:rPr>
          <w:rFonts w:ascii="Times New Roman" w:eastAsia="TimesNewRomanPSMT" w:hAnsi="Times New Roman"/>
          <w:bCs/>
          <w:i/>
          <w:iCs/>
          <w:sz w:val="20"/>
          <w:szCs w:val="20"/>
        </w:rPr>
        <w:t xml:space="preserve">Hibiscus sabdriffa </w:t>
      </w:r>
      <w:r w:rsidRPr="00F46662">
        <w:rPr>
          <w:rFonts w:ascii="Times New Roman" w:eastAsia="TimesNewRomanPSMT" w:hAnsi="Times New Roman"/>
          <w:bCs/>
          <w:sz w:val="20"/>
          <w:szCs w:val="20"/>
        </w:rPr>
        <w:t xml:space="preserve">drink in Nigeria. </w:t>
      </w:r>
      <w:r w:rsidRPr="00F46662">
        <w:rPr>
          <w:rFonts w:ascii="Times New Roman" w:eastAsia="TimesNewRomanPSMT" w:hAnsi="Times New Roman"/>
          <w:i/>
          <w:sz w:val="20"/>
          <w:szCs w:val="20"/>
        </w:rPr>
        <w:t>World Journal of Agricultural Sciences,</w:t>
      </w:r>
      <w:r w:rsidRPr="00F46662">
        <w:rPr>
          <w:rFonts w:ascii="Times New Roman" w:eastAsia="TimesNewRomanPSMT" w:hAnsi="Times New Roman"/>
          <w:sz w:val="20"/>
          <w:szCs w:val="20"/>
        </w:rPr>
        <w:t xml:space="preserve"> 7(1): 62-67.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 xml:space="preserve">Prabhakar, B.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Pandita, N. (2010). Quantitative HPLC analysis of ascorbic acid and gallic acid in </w:t>
      </w:r>
      <w:r w:rsidRPr="00F46662">
        <w:rPr>
          <w:rFonts w:ascii="Times New Roman" w:hAnsi="Times New Roman"/>
          <w:i/>
          <w:sz w:val="20"/>
          <w:szCs w:val="20"/>
        </w:rPr>
        <w:t>Phyllanthus emblica</w:t>
      </w:r>
      <w:r w:rsidRPr="00F46662">
        <w:rPr>
          <w:rFonts w:ascii="Times New Roman" w:hAnsi="Times New Roman"/>
          <w:sz w:val="20"/>
          <w:szCs w:val="20"/>
        </w:rPr>
        <w:t xml:space="preserve">. </w:t>
      </w:r>
      <w:r w:rsidRPr="00F46662">
        <w:rPr>
          <w:rFonts w:ascii="Times New Roman" w:hAnsi="Times New Roman"/>
          <w:i/>
          <w:sz w:val="20"/>
          <w:szCs w:val="20"/>
        </w:rPr>
        <w:t>Journal of Analytical and Bioanalytical Techniques</w:t>
      </w:r>
      <w:r w:rsidRPr="00F46662">
        <w:rPr>
          <w:rFonts w:ascii="Times New Roman" w:hAnsi="Times New Roman"/>
          <w:sz w:val="20"/>
          <w:szCs w:val="20"/>
        </w:rPr>
        <w:t>, 1: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111.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Assis, S.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A., Oliveira, O.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F. and Lima, D.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C. (2001). Activity of pectin methylesterase, pectin content and vitamin C in acerola fruit at various stages of fruit development. </w:t>
      </w:r>
      <w:r w:rsidRPr="00F46662">
        <w:rPr>
          <w:rFonts w:ascii="Times New Roman" w:hAnsi="Times New Roman"/>
          <w:bCs/>
          <w:i/>
          <w:sz w:val="20"/>
          <w:szCs w:val="20"/>
        </w:rPr>
        <w:t>Food Chemistry</w:t>
      </w:r>
      <w:r w:rsidRPr="00F46662">
        <w:rPr>
          <w:rFonts w:ascii="Times New Roman" w:hAnsi="Times New Roman"/>
          <w:sz w:val="20"/>
          <w:szCs w:val="20"/>
        </w:rPr>
        <w:t>, 74: 133-136.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Lee, J.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K. and Kader,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A. (2000). Pre-harvest and post-haverst factor influencing vitamin C content of horticultural crops. </w:t>
      </w:r>
      <w:r w:rsidRPr="00F46662">
        <w:rPr>
          <w:rFonts w:ascii="Times New Roman" w:hAnsi="Times New Roman"/>
          <w:bCs/>
          <w:i/>
          <w:sz w:val="20"/>
          <w:szCs w:val="20"/>
        </w:rPr>
        <w:t>Post-harvest Biology and Technology</w:t>
      </w:r>
      <w:r w:rsidRPr="00F46662">
        <w:rPr>
          <w:rFonts w:ascii="Times New Roman" w:hAnsi="Times New Roman"/>
          <w:i/>
          <w:sz w:val="20"/>
          <w:szCs w:val="20"/>
        </w:rPr>
        <w:t>,</w:t>
      </w:r>
      <w:r w:rsidRPr="00F46662">
        <w:rPr>
          <w:rFonts w:ascii="Times New Roman" w:hAnsi="Times New Roman"/>
          <w:sz w:val="20"/>
          <w:szCs w:val="20"/>
        </w:rPr>
        <w:t xml:space="preserve"> 20: 207-220.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 xml:space="preserve">Bouayed, J., Rammal, H., Dicko, A., Younos, C.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Soulimani, R. (2007). Chlorogenic acid, a polyphenol from </w:t>
      </w:r>
      <w:r w:rsidRPr="00F46662">
        <w:rPr>
          <w:rFonts w:ascii="Times New Roman" w:hAnsi="Times New Roman"/>
          <w:i/>
          <w:iCs/>
          <w:sz w:val="20"/>
          <w:szCs w:val="20"/>
        </w:rPr>
        <w:t xml:space="preserve">Prunus domestica </w:t>
      </w:r>
      <w:r w:rsidRPr="00F46662">
        <w:rPr>
          <w:rFonts w:ascii="Times New Roman" w:hAnsi="Times New Roman"/>
          <w:sz w:val="20"/>
          <w:szCs w:val="20"/>
        </w:rPr>
        <w:t xml:space="preserve">(Mirabelle), with coupled anxiolytic and antioxidant effects. </w:t>
      </w:r>
      <w:r w:rsidRPr="00F46662">
        <w:rPr>
          <w:rFonts w:ascii="Times New Roman" w:hAnsi="Times New Roman"/>
          <w:i/>
          <w:sz w:val="20"/>
          <w:szCs w:val="20"/>
        </w:rPr>
        <w:t>Journal of the Neurological Sciences</w:t>
      </w:r>
      <w:r w:rsidRPr="00F46662">
        <w:rPr>
          <w:rFonts w:ascii="Times New Roman" w:hAnsi="Times New Roman"/>
          <w:sz w:val="20"/>
          <w:szCs w:val="20"/>
        </w:rPr>
        <w:t>, 262: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77</w:t>
      </w:r>
      <w:r>
        <w:rPr>
          <w:rFonts w:ascii="Times New Roman" w:hAnsi="Times New Roman"/>
          <w:sz w:val="20"/>
          <w:szCs w:val="20"/>
        </w:rPr>
        <w:t>-</w:t>
      </w:r>
      <w:r w:rsidRPr="00F46662">
        <w:rPr>
          <w:rFonts w:ascii="Times New Roman" w:hAnsi="Times New Roman"/>
          <w:sz w:val="20"/>
          <w:szCs w:val="20"/>
        </w:rPr>
        <w:t>84.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  <w:lang w:val="en-SG" w:eastAsia="en-SG"/>
        </w:rPr>
        <w:t>Lan, W.</w:t>
      </w:r>
      <w:r>
        <w:rPr>
          <w:rFonts w:ascii="Times New Roman" w:hAnsi="Times New Roman"/>
          <w:sz w:val="20"/>
          <w:szCs w:val="20"/>
          <w:lang w:val="en-SG" w:eastAsia="en-SG"/>
        </w:rPr>
        <w:t xml:space="preserve"> </w:t>
      </w:r>
      <w:r w:rsidRPr="00F46662">
        <w:rPr>
          <w:rFonts w:ascii="Times New Roman" w:hAnsi="Times New Roman"/>
          <w:sz w:val="20"/>
          <w:szCs w:val="20"/>
          <w:lang w:val="en-SG" w:eastAsia="en-SG"/>
        </w:rPr>
        <w:t xml:space="preserve">U. (2007). Effect of chlorogenic acid on antioxidant activity of </w:t>
      </w:r>
      <w:r w:rsidRPr="00F46662">
        <w:rPr>
          <w:rFonts w:ascii="Times New Roman" w:hAnsi="Times New Roman"/>
          <w:i/>
          <w:sz w:val="20"/>
          <w:szCs w:val="20"/>
          <w:lang w:val="en-SG" w:eastAsia="en-SG"/>
        </w:rPr>
        <w:t>Flos lonicerae</w:t>
      </w:r>
      <w:r w:rsidRPr="00F46662">
        <w:rPr>
          <w:rFonts w:ascii="Times New Roman" w:hAnsi="Times New Roman"/>
          <w:sz w:val="20"/>
          <w:szCs w:val="20"/>
          <w:lang w:val="en-SG" w:eastAsia="en-SG"/>
        </w:rPr>
        <w:t xml:space="preserve"> extracts. </w:t>
      </w:r>
      <w:r w:rsidRPr="00F46662">
        <w:rPr>
          <w:rFonts w:ascii="Times New Roman" w:hAnsi="Times New Roman"/>
          <w:i/>
          <w:sz w:val="20"/>
          <w:szCs w:val="20"/>
          <w:lang w:val="en-SG" w:eastAsia="en-SG"/>
        </w:rPr>
        <w:t>Journal of Zhejiang University Science</w:t>
      </w:r>
      <w:r w:rsidRPr="00F46662">
        <w:rPr>
          <w:rFonts w:ascii="Times New Roman" w:hAnsi="Times New Roman"/>
          <w:sz w:val="20"/>
          <w:szCs w:val="20"/>
          <w:lang w:val="en-SG" w:eastAsia="en-SG"/>
        </w:rPr>
        <w:t>, 8(9): 673-679.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  <w:lang w:val="en-SG" w:eastAsia="en-SG"/>
        </w:rPr>
        <w:t xml:space="preserve">Seal, T. (2016). Quantitative HPLC analysis of phenolic acids, flavonoids and ascorbic acid in four different solvent extracts of two wild edible leaves, </w:t>
      </w:r>
      <w:r w:rsidRPr="00F46662">
        <w:rPr>
          <w:rFonts w:ascii="Times New Roman" w:hAnsi="Times New Roman"/>
          <w:i/>
          <w:iCs/>
          <w:sz w:val="20"/>
          <w:szCs w:val="20"/>
          <w:lang w:val="en-SG" w:eastAsia="en-SG"/>
        </w:rPr>
        <w:t xml:space="preserve">Sonchus arvensis </w:t>
      </w:r>
      <w:r w:rsidRPr="00F46662">
        <w:rPr>
          <w:rFonts w:ascii="Times New Roman" w:hAnsi="Times New Roman"/>
          <w:sz w:val="20"/>
          <w:szCs w:val="20"/>
          <w:lang w:val="en-SG" w:eastAsia="en-SG"/>
        </w:rPr>
        <w:t xml:space="preserve">and </w:t>
      </w:r>
      <w:r w:rsidRPr="00F46662">
        <w:rPr>
          <w:rFonts w:ascii="Times New Roman" w:hAnsi="Times New Roman"/>
          <w:i/>
          <w:iCs/>
          <w:sz w:val="20"/>
          <w:szCs w:val="20"/>
          <w:lang w:val="en-SG" w:eastAsia="en-SG"/>
        </w:rPr>
        <w:t xml:space="preserve">Oenanthe linearis </w:t>
      </w:r>
      <w:r w:rsidRPr="00F46662">
        <w:rPr>
          <w:rFonts w:ascii="Times New Roman" w:hAnsi="Times New Roman"/>
          <w:sz w:val="20"/>
          <w:szCs w:val="20"/>
          <w:lang w:val="en-SG" w:eastAsia="en-SG"/>
        </w:rPr>
        <w:t xml:space="preserve">of North-Eastern region in India. </w:t>
      </w:r>
      <w:r w:rsidRPr="00F46662">
        <w:rPr>
          <w:rFonts w:ascii="Times New Roman" w:hAnsi="Times New Roman"/>
          <w:i/>
          <w:sz w:val="20"/>
          <w:szCs w:val="20"/>
          <w:lang w:val="en-SG" w:eastAsia="en-SG"/>
        </w:rPr>
        <w:t>Journal of Applied Pharmaceutical Science</w:t>
      </w:r>
      <w:r w:rsidRPr="00F46662">
        <w:rPr>
          <w:rFonts w:ascii="Times New Roman" w:hAnsi="Times New Roman"/>
          <w:sz w:val="20"/>
          <w:szCs w:val="20"/>
          <w:lang w:val="en-SG" w:eastAsia="en-SG"/>
        </w:rPr>
        <w:t>, 6(2): 157-166.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Juliani, H.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R., Welch, C.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R., Wu, Q., Diouf, B., Malainy, D.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Simon, J.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E. (2009). Chemistry and quality of Hibiscus (</w:t>
      </w:r>
      <w:r w:rsidRPr="00F46662">
        <w:rPr>
          <w:rFonts w:ascii="Times New Roman" w:hAnsi="Times New Roman"/>
          <w:i/>
          <w:sz w:val="20"/>
          <w:szCs w:val="20"/>
        </w:rPr>
        <w:t>Hibiscus sabdariffa</w:t>
      </w:r>
      <w:r w:rsidRPr="00F46662">
        <w:rPr>
          <w:rFonts w:ascii="Times New Roman" w:hAnsi="Times New Roman"/>
          <w:sz w:val="20"/>
          <w:szCs w:val="20"/>
        </w:rPr>
        <w:t xml:space="preserve">) for developing the natural-product industry in Senegal. </w:t>
      </w:r>
      <w:r w:rsidRPr="00F46662">
        <w:rPr>
          <w:rFonts w:ascii="Times New Roman" w:hAnsi="Times New Roman"/>
          <w:i/>
          <w:sz w:val="20"/>
          <w:szCs w:val="20"/>
        </w:rPr>
        <w:t>Journal of Food Science</w:t>
      </w:r>
      <w:r w:rsidRPr="00F46662">
        <w:rPr>
          <w:rFonts w:ascii="Times New Roman" w:hAnsi="Times New Roman"/>
          <w:sz w:val="20"/>
          <w:szCs w:val="20"/>
        </w:rPr>
        <w:t xml:space="preserve">, </w:t>
      </w:r>
      <w:r w:rsidRPr="00F46662">
        <w:rPr>
          <w:rFonts w:ascii="Times New Roman" w:hAnsi="Times New Roman"/>
          <w:iCs/>
          <w:sz w:val="20"/>
          <w:szCs w:val="20"/>
        </w:rPr>
        <w:t>74</w:t>
      </w:r>
      <w:r w:rsidRPr="00F46662">
        <w:rPr>
          <w:rFonts w:ascii="Times New Roman" w:hAnsi="Times New Roman"/>
          <w:sz w:val="20"/>
          <w:szCs w:val="20"/>
        </w:rPr>
        <w:t>: S113.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Khafaga, E.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R.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Koch, H. (1980). Stage of maturity and quality of roselle (</w:t>
      </w:r>
      <w:r w:rsidRPr="00F46662">
        <w:rPr>
          <w:rFonts w:ascii="Times New Roman" w:hAnsi="Times New Roman"/>
          <w:i/>
          <w:iCs/>
          <w:sz w:val="20"/>
          <w:szCs w:val="20"/>
        </w:rPr>
        <w:t xml:space="preserve">Hibiscus sabdariffa </w:t>
      </w:r>
      <w:r w:rsidRPr="00F46662">
        <w:rPr>
          <w:rFonts w:ascii="Times New Roman" w:hAnsi="Times New Roman"/>
          <w:sz w:val="20"/>
          <w:szCs w:val="20"/>
        </w:rPr>
        <w:t xml:space="preserve">L. var. </w:t>
      </w:r>
      <w:r w:rsidRPr="00F46662">
        <w:rPr>
          <w:rFonts w:ascii="Times New Roman" w:hAnsi="Times New Roman"/>
          <w:i/>
          <w:iCs/>
          <w:sz w:val="20"/>
          <w:szCs w:val="20"/>
        </w:rPr>
        <w:t>sabdariffa</w:t>
      </w:r>
      <w:r w:rsidRPr="00F46662">
        <w:rPr>
          <w:rFonts w:ascii="Times New Roman" w:hAnsi="Times New Roman"/>
          <w:sz w:val="20"/>
          <w:szCs w:val="20"/>
        </w:rPr>
        <w:t xml:space="preserve">) - Organic acids. </w:t>
      </w:r>
      <w:r w:rsidRPr="00F46662">
        <w:rPr>
          <w:rFonts w:ascii="Times New Roman" w:hAnsi="Times New Roman"/>
          <w:i/>
          <w:iCs/>
          <w:sz w:val="20"/>
          <w:szCs w:val="20"/>
        </w:rPr>
        <w:t>Angewandte Botanik,</w:t>
      </w:r>
      <w:r w:rsidRPr="00F46662"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bCs/>
          <w:sz w:val="20"/>
          <w:szCs w:val="20"/>
        </w:rPr>
        <w:t>54</w:t>
      </w:r>
      <w:r w:rsidRPr="00F46662">
        <w:rPr>
          <w:rFonts w:ascii="Times New Roman" w:hAnsi="Times New Roman"/>
          <w:sz w:val="20"/>
          <w:szCs w:val="20"/>
        </w:rPr>
        <w:t>: 287-293.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Hassanein,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A., Khattab, H.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K.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I., EL-Bassiouny, H.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S.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Sadak,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>S. (2005). Increasing the active constituents of sepals of roselle (</w:t>
      </w:r>
      <w:r w:rsidRPr="00F46662">
        <w:rPr>
          <w:rFonts w:ascii="Times New Roman" w:hAnsi="Times New Roman"/>
          <w:i/>
          <w:iCs/>
          <w:sz w:val="20"/>
          <w:szCs w:val="20"/>
        </w:rPr>
        <w:t xml:space="preserve">Hibiscus sabdariffa </w:t>
      </w:r>
      <w:r w:rsidRPr="00F46662">
        <w:rPr>
          <w:rFonts w:ascii="Times New Roman" w:hAnsi="Times New Roman"/>
          <w:sz w:val="20"/>
          <w:szCs w:val="20"/>
        </w:rPr>
        <w:t xml:space="preserve">L.) plant by applying gibberellic acid and benzyladenine. </w:t>
      </w:r>
      <w:r w:rsidRPr="00F46662">
        <w:rPr>
          <w:rFonts w:ascii="Times New Roman" w:hAnsi="Times New Roman"/>
          <w:i/>
          <w:sz w:val="20"/>
          <w:szCs w:val="20"/>
        </w:rPr>
        <w:t>Journal of Applied Sciences Research,</w:t>
      </w:r>
      <w:r w:rsidRPr="00F46662">
        <w:rPr>
          <w:rFonts w:ascii="Times New Roman" w:hAnsi="Times New Roman"/>
          <w:sz w:val="20"/>
          <w:szCs w:val="20"/>
        </w:rPr>
        <w:t xml:space="preserve"> 1(2): 137-146.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Macheix, J.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J., Fleuriet, A.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Billot, J. (1990). </w:t>
      </w:r>
      <w:r w:rsidRPr="00F46662">
        <w:rPr>
          <w:rFonts w:ascii="Times New Roman" w:hAnsi="Times New Roman"/>
          <w:i/>
          <w:sz w:val="20"/>
          <w:szCs w:val="20"/>
        </w:rPr>
        <w:t>Fruit Phenolic</w:t>
      </w:r>
      <w:r w:rsidRPr="00F46662">
        <w:rPr>
          <w:rFonts w:ascii="Times New Roman" w:hAnsi="Times New Roman"/>
          <w:sz w:val="20"/>
          <w:szCs w:val="20"/>
        </w:rPr>
        <w:t>. Boca Raton, CRC.</w:t>
      </w:r>
    </w:p>
    <w:p w:rsidR="00E63AF8" w:rsidRPr="00F46662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>Buta, J.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662">
        <w:rPr>
          <w:rFonts w:ascii="Times New Roman" w:hAnsi="Times New Roman"/>
          <w:sz w:val="20"/>
          <w:szCs w:val="20"/>
        </w:rPr>
        <w:t xml:space="preserve">G.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Spaulding, D.W. (1997). </w:t>
      </w:r>
      <w:r w:rsidRPr="00F46662">
        <w:rPr>
          <w:rFonts w:ascii="Times New Roman" w:hAnsi="Times New Roman"/>
          <w:bCs/>
          <w:sz w:val="20"/>
          <w:szCs w:val="20"/>
        </w:rPr>
        <w:t xml:space="preserve">Endogenous levels of phenolics in tomato fruit during growth and maturation. </w:t>
      </w:r>
      <w:r w:rsidRPr="00F46662">
        <w:rPr>
          <w:rFonts w:ascii="Times New Roman" w:hAnsi="Times New Roman"/>
          <w:i/>
          <w:sz w:val="20"/>
          <w:szCs w:val="20"/>
        </w:rPr>
        <w:t>Journal of Plant Growth Regulation,</w:t>
      </w:r>
      <w:r w:rsidRPr="00F46662">
        <w:rPr>
          <w:rFonts w:ascii="Times New Roman" w:hAnsi="Times New Roman"/>
          <w:sz w:val="20"/>
          <w:szCs w:val="20"/>
        </w:rPr>
        <w:t xml:space="preserve"> 16: 43</w:t>
      </w:r>
      <w:r>
        <w:rPr>
          <w:rFonts w:ascii="Times New Roman" w:hAnsi="Times New Roman"/>
          <w:sz w:val="20"/>
          <w:szCs w:val="20"/>
        </w:rPr>
        <w:t>-</w:t>
      </w:r>
      <w:r w:rsidRPr="00F46662">
        <w:rPr>
          <w:rFonts w:ascii="Times New Roman" w:hAnsi="Times New Roman"/>
          <w:sz w:val="20"/>
          <w:szCs w:val="20"/>
        </w:rPr>
        <w:t>46.</w:t>
      </w:r>
    </w:p>
    <w:p w:rsidR="00E63AF8" w:rsidRPr="00E63AF8" w:rsidRDefault="00E63AF8" w:rsidP="00E63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ms-MY"/>
        </w:rPr>
      </w:pPr>
      <w:r w:rsidRPr="00F46662">
        <w:rPr>
          <w:rFonts w:ascii="Times New Roman" w:hAnsi="Times New Roman"/>
          <w:sz w:val="20"/>
          <w:szCs w:val="20"/>
        </w:rPr>
        <w:t xml:space="preserve">Raffo, A., Cherubino, L., Vincenzo, F., Ambrozino, P., Salucci, M., Gennaro, L., Bugianesi, R., Giuffrida, F. </w:t>
      </w:r>
      <w:r w:rsidRPr="00F46662">
        <w:rPr>
          <w:rFonts w:ascii="Times New Roman" w:hAnsi="Times New Roman"/>
          <w:sz w:val="20"/>
          <w:szCs w:val="20"/>
          <w:lang w:val="ms-MY"/>
        </w:rPr>
        <w:t>and</w:t>
      </w:r>
      <w:r w:rsidRPr="00F46662">
        <w:rPr>
          <w:rFonts w:ascii="Times New Roman" w:hAnsi="Times New Roman"/>
          <w:sz w:val="20"/>
          <w:szCs w:val="20"/>
        </w:rPr>
        <w:t xml:space="preserve"> Quaglia, G. (2002). Nutritional value of cherry tomatoes (</w:t>
      </w:r>
      <w:r w:rsidRPr="00F46662">
        <w:rPr>
          <w:rFonts w:ascii="Times New Roman" w:hAnsi="Times New Roman"/>
          <w:i/>
          <w:iCs/>
          <w:sz w:val="20"/>
          <w:szCs w:val="20"/>
        </w:rPr>
        <w:t xml:space="preserve">Lycopersicon esculentum </w:t>
      </w:r>
      <w:r w:rsidRPr="00F46662">
        <w:rPr>
          <w:rFonts w:ascii="Times New Roman" w:hAnsi="Times New Roman"/>
          <w:sz w:val="20"/>
          <w:szCs w:val="20"/>
        </w:rPr>
        <w:t xml:space="preserve">cv. Naomi F1) harvested at different ripening stages. </w:t>
      </w:r>
      <w:r w:rsidRPr="00F46662">
        <w:rPr>
          <w:rFonts w:ascii="Times New Roman" w:hAnsi="Times New Roman"/>
          <w:i/>
          <w:sz w:val="20"/>
          <w:szCs w:val="20"/>
        </w:rPr>
        <w:t>Journal of Agricultural and Food Chemistry,</w:t>
      </w:r>
      <w:r w:rsidRPr="00F46662">
        <w:rPr>
          <w:rFonts w:ascii="Times New Roman" w:hAnsi="Times New Roman"/>
          <w:sz w:val="20"/>
          <w:szCs w:val="20"/>
        </w:rPr>
        <w:t xml:space="preserve"> 50: 6550-6556.</w:t>
      </w:r>
    </w:p>
    <w:p w:rsidR="001573E3" w:rsidRPr="001573E3" w:rsidRDefault="001573E3" w:rsidP="00157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3E3" w:rsidRPr="001573E3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1AD5"/>
    <w:multiLevelType w:val="hybridMultilevel"/>
    <w:tmpl w:val="D6B8FF4E"/>
    <w:lvl w:ilvl="0" w:tplc="E9FC12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975E1A"/>
    <w:rsid w:val="00C71438"/>
    <w:rsid w:val="00D0718B"/>
    <w:rsid w:val="00D40B1F"/>
    <w:rsid w:val="00DD5FA6"/>
    <w:rsid w:val="00E6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63AF8"/>
    <w:rPr>
      <w:b/>
      <w:bCs/>
      <w:i/>
      <w:iCs/>
      <w:spacing w:val="10"/>
    </w:rPr>
  </w:style>
  <w:style w:type="paragraph" w:customStyle="1" w:styleId="Default">
    <w:name w:val="Default"/>
    <w:rsid w:val="00E63AF8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character" w:customStyle="1" w:styleId="hps">
    <w:name w:val="hps"/>
    <w:rsid w:val="00E63AF8"/>
  </w:style>
  <w:style w:type="character" w:customStyle="1" w:styleId="st">
    <w:name w:val="st"/>
    <w:basedOn w:val="DefaultParagraphFont"/>
    <w:rsid w:val="00E63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63AF8"/>
    <w:rPr>
      <w:b/>
      <w:bCs/>
      <w:i/>
      <w:iCs/>
      <w:spacing w:val="10"/>
    </w:rPr>
  </w:style>
  <w:style w:type="paragraph" w:customStyle="1" w:styleId="Default">
    <w:name w:val="Default"/>
    <w:rsid w:val="00E63AF8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character" w:customStyle="1" w:styleId="hps">
    <w:name w:val="hps"/>
    <w:rsid w:val="00E63AF8"/>
  </w:style>
  <w:style w:type="character" w:customStyle="1" w:styleId="st">
    <w:name w:val="st"/>
    <w:basedOn w:val="DefaultParagraphFont"/>
    <w:rsid w:val="00E6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2019-08-02T11:38:00Z</dcterms:created>
  <dcterms:modified xsi:type="dcterms:W3CDTF">2019-08-20T23:55:00Z</dcterms:modified>
</cp:coreProperties>
</file>