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11099B">
        <w:rPr>
          <w:rFonts w:ascii="Times New Roman" w:hAnsi="Times New Roman" w:cs="Times New Roman"/>
          <w:sz w:val="24"/>
          <w:szCs w:val="24"/>
        </w:rPr>
        <w:t>100 - 106</w:t>
      </w:r>
      <w:bookmarkStart w:id="0" w:name="_GoBack"/>
      <w:bookmarkEnd w:id="0"/>
    </w:p>
    <w:p w:rsidR="0011099B" w:rsidRDefault="0011099B" w:rsidP="001573E3">
      <w:pPr>
        <w:spacing w:after="0" w:line="240" w:lineRule="auto"/>
        <w:rPr>
          <w:rFonts w:ascii="Times New Roman" w:hAnsi="Times New Roman" w:cs="Times New Roman"/>
          <w:sz w:val="24"/>
          <w:szCs w:val="24"/>
        </w:rPr>
      </w:pPr>
    </w:p>
    <w:p w:rsidR="0011099B" w:rsidRDefault="0011099B" w:rsidP="001573E3">
      <w:pPr>
        <w:spacing w:after="0" w:line="240" w:lineRule="auto"/>
        <w:rPr>
          <w:rFonts w:ascii="Times New Roman" w:hAnsi="Times New Roman" w:cs="Times New Roman"/>
          <w:sz w:val="24"/>
          <w:szCs w:val="24"/>
        </w:rPr>
      </w:pPr>
    </w:p>
    <w:p w:rsidR="0011099B" w:rsidRDefault="0011099B" w:rsidP="001573E3">
      <w:pPr>
        <w:spacing w:after="0" w:line="240" w:lineRule="auto"/>
        <w:rPr>
          <w:rFonts w:ascii="Times New Roman" w:hAnsi="Times New Roman" w:cs="Times New Roman"/>
          <w:sz w:val="24"/>
          <w:szCs w:val="24"/>
        </w:rPr>
      </w:pPr>
    </w:p>
    <w:p w:rsidR="0011099B" w:rsidRPr="005F6030" w:rsidRDefault="0011099B" w:rsidP="0011099B">
      <w:pPr>
        <w:spacing w:after="0" w:line="240" w:lineRule="auto"/>
        <w:jc w:val="center"/>
        <w:outlineLvl w:val="0"/>
        <w:rPr>
          <w:rFonts w:ascii="Times New Roman" w:hAnsi="Times New Roman" w:cs="Times New Roman"/>
          <w:sz w:val="28"/>
          <w:lang w:val="ms-MY"/>
        </w:rPr>
      </w:pPr>
      <w:r w:rsidRPr="005F6030">
        <w:rPr>
          <w:rFonts w:ascii="Times New Roman" w:hAnsi="Times New Roman" w:cs="Times New Roman"/>
          <w:sz w:val="28"/>
          <w:lang w:val="ms-MY"/>
        </w:rPr>
        <w:t>RARE EARTH METAL DOPED CaO AS CATALYST FOR THE TRANSESTERIFICATION REACTION OF COOKING OIL</w:t>
      </w:r>
    </w:p>
    <w:p w:rsidR="0011099B" w:rsidRPr="005F6030" w:rsidRDefault="0011099B" w:rsidP="0011099B">
      <w:pPr>
        <w:spacing w:after="0" w:line="240" w:lineRule="auto"/>
        <w:jc w:val="center"/>
        <w:outlineLvl w:val="0"/>
        <w:rPr>
          <w:rFonts w:ascii="Times New Roman" w:hAnsi="Times New Roman" w:cs="Times New Roman"/>
          <w:sz w:val="24"/>
        </w:rPr>
      </w:pPr>
    </w:p>
    <w:p w:rsidR="0011099B" w:rsidRPr="00614D87" w:rsidRDefault="0011099B" w:rsidP="0011099B">
      <w:pPr>
        <w:spacing w:after="0" w:line="240" w:lineRule="auto"/>
        <w:jc w:val="center"/>
        <w:outlineLvl w:val="0"/>
        <w:rPr>
          <w:rFonts w:ascii="Times New Roman" w:hAnsi="Times New Roman" w:cs="Times New Roman"/>
          <w:sz w:val="24"/>
          <w:lang w:val="ms-MY"/>
        </w:rPr>
      </w:pPr>
      <w:r w:rsidRPr="005F6030">
        <w:rPr>
          <w:rFonts w:ascii="Times New Roman" w:hAnsi="Times New Roman" w:cs="Times New Roman"/>
          <w:sz w:val="24"/>
        </w:rPr>
        <w:t>(</w:t>
      </w:r>
      <w:r w:rsidRPr="00F82514">
        <w:rPr>
          <w:rFonts w:ascii="Times New Roman" w:hAnsi="Times New Roman" w:cs="Times New Roman"/>
          <w:sz w:val="24"/>
          <w:lang w:val="ms-MY"/>
        </w:rPr>
        <w:t>Logam Nadir Bumi Dop CaO sebagai Mangkin untuk Tindak Balas Transesterifikasi Minyak Masak</w:t>
      </w:r>
      <w:r w:rsidRPr="005F6030">
        <w:rPr>
          <w:rFonts w:ascii="Times New Roman" w:hAnsi="Times New Roman" w:cs="Times New Roman"/>
          <w:sz w:val="24"/>
        </w:rPr>
        <w:t>)</w:t>
      </w:r>
    </w:p>
    <w:p w:rsidR="0011099B" w:rsidRPr="00614D87" w:rsidRDefault="0011099B" w:rsidP="0011099B">
      <w:pPr>
        <w:spacing w:after="0" w:line="240" w:lineRule="auto"/>
        <w:jc w:val="center"/>
        <w:outlineLvl w:val="0"/>
        <w:rPr>
          <w:rFonts w:ascii="Times New Roman" w:hAnsi="Times New Roman" w:cs="Times New Roman"/>
          <w:b/>
          <w:sz w:val="20"/>
          <w:szCs w:val="20"/>
        </w:rPr>
      </w:pPr>
    </w:p>
    <w:p w:rsidR="0011099B" w:rsidRPr="00614D87" w:rsidRDefault="0011099B" w:rsidP="0011099B">
      <w:pPr>
        <w:spacing w:after="0" w:line="240" w:lineRule="auto"/>
        <w:jc w:val="center"/>
        <w:rPr>
          <w:rFonts w:ascii="Times New Roman" w:hAnsi="Times New Roman" w:cs="Times New Roman"/>
          <w:sz w:val="20"/>
          <w:szCs w:val="20"/>
          <w:lang w:val="en-MY"/>
        </w:rPr>
      </w:pPr>
      <w:r w:rsidRPr="00614D87">
        <w:rPr>
          <w:rFonts w:ascii="Times New Roman" w:hAnsi="Times New Roman" w:cs="Times New Roman"/>
          <w:sz w:val="20"/>
          <w:szCs w:val="20"/>
        </w:rPr>
        <w:t xml:space="preserve">Wan Nur Aini Wan Mokhtar*, </w:t>
      </w:r>
      <w:r w:rsidRPr="00614D87">
        <w:rPr>
          <w:rFonts w:ascii="Times New Roman" w:hAnsi="Times New Roman" w:cs="Times New Roman"/>
          <w:sz w:val="20"/>
          <w:szCs w:val="20"/>
          <w:lang w:val="en-MY"/>
        </w:rPr>
        <w:t>Mohd Rushashraaf Ramli</w:t>
      </w:r>
      <w:r w:rsidRPr="00614D87">
        <w:rPr>
          <w:rFonts w:ascii="Times New Roman" w:hAnsi="Times New Roman" w:cs="Times New Roman"/>
          <w:sz w:val="20"/>
          <w:szCs w:val="20"/>
        </w:rPr>
        <w:t xml:space="preserve">, </w:t>
      </w:r>
      <w:r w:rsidRPr="00614D87">
        <w:rPr>
          <w:rFonts w:ascii="Times New Roman" w:hAnsi="Times New Roman" w:cs="Times New Roman"/>
          <w:sz w:val="20"/>
          <w:szCs w:val="20"/>
          <w:lang w:val="ms-MY"/>
        </w:rPr>
        <w:t>Muhammad ‘Azim Jamaluddin</w:t>
      </w:r>
      <w:r w:rsidRPr="00614D87">
        <w:rPr>
          <w:rFonts w:ascii="Times New Roman" w:hAnsi="Times New Roman" w:cs="Times New Roman"/>
          <w:sz w:val="20"/>
          <w:szCs w:val="20"/>
        </w:rPr>
        <w:t>, Suria Ramli</w:t>
      </w:r>
    </w:p>
    <w:p w:rsidR="0011099B" w:rsidRPr="0011099B" w:rsidRDefault="0011099B" w:rsidP="0011099B">
      <w:pPr>
        <w:spacing w:after="0" w:line="240" w:lineRule="auto"/>
        <w:jc w:val="center"/>
        <w:outlineLvl w:val="0"/>
        <w:rPr>
          <w:rFonts w:ascii="Times New Roman" w:hAnsi="Times New Roman" w:cs="Times New Roman"/>
          <w:b/>
          <w:sz w:val="20"/>
          <w:szCs w:val="20"/>
        </w:rPr>
      </w:pPr>
    </w:p>
    <w:p w:rsidR="0011099B" w:rsidRPr="0011099B" w:rsidRDefault="0011099B" w:rsidP="0011099B">
      <w:pPr>
        <w:spacing w:after="0" w:line="240" w:lineRule="auto"/>
        <w:jc w:val="center"/>
        <w:outlineLvl w:val="0"/>
        <w:rPr>
          <w:rFonts w:ascii="Times New Roman" w:hAnsi="Times New Roman" w:cs="Times New Roman"/>
          <w:i/>
          <w:sz w:val="20"/>
          <w:szCs w:val="20"/>
        </w:rPr>
      </w:pPr>
      <w:r w:rsidRPr="0011099B">
        <w:rPr>
          <w:rFonts w:ascii="Times New Roman" w:hAnsi="Times New Roman" w:cs="Times New Roman"/>
          <w:i/>
          <w:sz w:val="20"/>
          <w:szCs w:val="20"/>
        </w:rPr>
        <w:t>Centre for Advanced Materials and Renewable Resources, Faculty of Science and Technology</w:t>
      </w:r>
      <w:r w:rsidRPr="0011099B">
        <w:rPr>
          <w:rFonts w:ascii="Times New Roman" w:hAnsi="Times New Roman"/>
          <w:i/>
          <w:sz w:val="20"/>
          <w:szCs w:val="20"/>
        </w:rPr>
        <w:t>,</w:t>
      </w:r>
    </w:p>
    <w:p w:rsidR="0011099B" w:rsidRPr="0011099B" w:rsidRDefault="0011099B" w:rsidP="0011099B">
      <w:pPr>
        <w:spacing w:after="0" w:line="240" w:lineRule="auto"/>
        <w:jc w:val="center"/>
        <w:outlineLvl w:val="0"/>
        <w:rPr>
          <w:rFonts w:ascii="Times New Roman" w:hAnsi="Times New Roman" w:cs="Times New Roman"/>
          <w:i/>
          <w:sz w:val="20"/>
          <w:szCs w:val="20"/>
        </w:rPr>
      </w:pPr>
      <w:r w:rsidRPr="0011099B">
        <w:rPr>
          <w:rFonts w:ascii="Times New Roman" w:hAnsi="Times New Roman" w:cs="Times New Roman"/>
          <w:i/>
          <w:sz w:val="20"/>
          <w:szCs w:val="20"/>
        </w:rPr>
        <w:t>Universiti Kebangsaan Malaysia, 43600 UKM Bangi, Selangor, Malaysia</w:t>
      </w:r>
    </w:p>
    <w:p w:rsidR="0011099B" w:rsidRPr="0011099B" w:rsidRDefault="0011099B" w:rsidP="0011099B">
      <w:pPr>
        <w:spacing w:after="0" w:line="240" w:lineRule="auto"/>
        <w:jc w:val="center"/>
        <w:outlineLvl w:val="0"/>
        <w:rPr>
          <w:rFonts w:ascii="Times New Roman" w:hAnsi="Times New Roman" w:cs="Times New Roman"/>
          <w:b/>
          <w:sz w:val="20"/>
          <w:szCs w:val="20"/>
        </w:rPr>
      </w:pPr>
    </w:p>
    <w:p w:rsidR="0011099B" w:rsidRPr="0011099B" w:rsidRDefault="0011099B" w:rsidP="0011099B">
      <w:pPr>
        <w:spacing w:after="0" w:line="240" w:lineRule="auto"/>
        <w:jc w:val="center"/>
        <w:outlineLvl w:val="0"/>
        <w:rPr>
          <w:rFonts w:ascii="Times New Roman" w:hAnsi="Times New Roman" w:cs="Times New Roman"/>
          <w:i/>
          <w:sz w:val="20"/>
          <w:szCs w:val="20"/>
        </w:rPr>
      </w:pPr>
      <w:r w:rsidRPr="0011099B">
        <w:rPr>
          <w:rFonts w:ascii="Times New Roman" w:hAnsi="Times New Roman" w:cs="Times New Roman"/>
          <w:i/>
          <w:sz w:val="20"/>
          <w:szCs w:val="20"/>
        </w:rPr>
        <w:t xml:space="preserve">*Corresponding author: </w:t>
      </w:r>
      <w:r w:rsidRPr="0011099B">
        <w:rPr>
          <w:rFonts w:ascii="Times New Roman" w:hAnsi="Times New Roman"/>
          <w:i/>
          <w:sz w:val="20"/>
          <w:szCs w:val="20"/>
        </w:rPr>
        <w:t xml:space="preserve"> wannurainiwm@ukm.edu.my</w:t>
      </w:r>
    </w:p>
    <w:p w:rsidR="0011099B" w:rsidRPr="0011099B" w:rsidRDefault="0011099B" w:rsidP="0011099B">
      <w:pPr>
        <w:spacing w:after="0" w:line="240" w:lineRule="auto"/>
        <w:jc w:val="center"/>
        <w:rPr>
          <w:rFonts w:ascii="Times New Roman" w:hAnsi="Times New Roman"/>
          <w:noProof/>
          <w:sz w:val="20"/>
          <w:szCs w:val="20"/>
        </w:rPr>
      </w:pPr>
    </w:p>
    <w:p w:rsidR="0011099B" w:rsidRPr="0011099B" w:rsidRDefault="0011099B" w:rsidP="0011099B">
      <w:pPr>
        <w:spacing w:after="0" w:line="240" w:lineRule="auto"/>
        <w:jc w:val="center"/>
        <w:rPr>
          <w:rFonts w:ascii="Times New Roman" w:hAnsi="Times New Roman"/>
          <w:noProof/>
          <w:sz w:val="20"/>
          <w:szCs w:val="20"/>
        </w:rPr>
      </w:pPr>
    </w:p>
    <w:p w:rsidR="0011099B" w:rsidRPr="0011099B" w:rsidRDefault="0011099B" w:rsidP="0011099B">
      <w:pPr>
        <w:spacing w:after="0" w:line="240" w:lineRule="auto"/>
        <w:jc w:val="center"/>
        <w:rPr>
          <w:rFonts w:ascii="Times New Roman" w:hAnsi="Times New Roman"/>
          <w:noProof/>
          <w:sz w:val="20"/>
          <w:szCs w:val="20"/>
        </w:rPr>
      </w:pPr>
      <w:r w:rsidRPr="0011099B">
        <w:rPr>
          <w:rFonts w:ascii="Times New Roman" w:hAnsi="Times New Roman"/>
          <w:noProof/>
          <w:sz w:val="20"/>
          <w:szCs w:val="20"/>
        </w:rPr>
        <w:t>Received: 31 March 2018; Accepted: 17 April 2019</w:t>
      </w:r>
    </w:p>
    <w:p w:rsidR="0011099B" w:rsidRPr="0011099B" w:rsidRDefault="0011099B" w:rsidP="0011099B">
      <w:pPr>
        <w:spacing w:after="0" w:line="240" w:lineRule="auto"/>
        <w:jc w:val="center"/>
        <w:rPr>
          <w:rFonts w:ascii="Times New Roman" w:hAnsi="Times New Roman"/>
          <w:noProof/>
          <w:sz w:val="20"/>
          <w:szCs w:val="20"/>
        </w:rPr>
      </w:pPr>
    </w:p>
    <w:p w:rsidR="0011099B" w:rsidRPr="0011099B" w:rsidRDefault="0011099B" w:rsidP="0011099B">
      <w:pPr>
        <w:spacing w:after="0" w:line="240" w:lineRule="auto"/>
        <w:jc w:val="center"/>
        <w:rPr>
          <w:rFonts w:ascii="Times New Roman" w:hAnsi="Times New Roman"/>
          <w:noProof/>
          <w:sz w:val="20"/>
          <w:szCs w:val="20"/>
        </w:rPr>
      </w:pPr>
    </w:p>
    <w:p w:rsidR="0011099B" w:rsidRPr="0011099B" w:rsidRDefault="0011099B" w:rsidP="0011099B">
      <w:pPr>
        <w:spacing w:after="0" w:line="240" w:lineRule="auto"/>
        <w:jc w:val="center"/>
        <w:rPr>
          <w:rFonts w:ascii="Times New Roman" w:hAnsi="Times New Roman"/>
          <w:b/>
          <w:noProof/>
          <w:sz w:val="20"/>
          <w:szCs w:val="20"/>
        </w:rPr>
      </w:pPr>
      <w:r w:rsidRPr="0011099B">
        <w:rPr>
          <w:rFonts w:ascii="Times New Roman" w:hAnsi="Times New Roman"/>
          <w:b/>
          <w:noProof/>
          <w:sz w:val="20"/>
          <w:szCs w:val="20"/>
        </w:rPr>
        <w:t>Abstract</w:t>
      </w:r>
    </w:p>
    <w:p w:rsidR="0011099B" w:rsidRPr="0011099B" w:rsidRDefault="0011099B" w:rsidP="0011099B">
      <w:pPr>
        <w:tabs>
          <w:tab w:val="left" w:pos="720"/>
        </w:tabs>
        <w:spacing w:after="0" w:line="240" w:lineRule="auto"/>
        <w:jc w:val="both"/>
        <w:rPr>
          <w:rFonts w:ascii="Times New Roman" w:hAnsi="Times New Roman" w:cs="Times New Roman"/>
          <w:sz w:val="20"/>
          <w:szCs w:val="20"/>
          <w:lang w:val="en-GB"/>
        </w:rPr>
      </w:pPr>
      <w:r w:rsidRPr="0011099B">
        <w:rPr>
          <w:rFonts w:ascii="Times New Roman" w:hAnsi="Times New Roman" w:cs="Times New Roman"/>
          <w:sz w:val="20"/>
          <w:szCs w:val="20"/>
          <w:lang w:val="en-GB"/>
        </w:rPr>
        <w:t>Biodiesel has been introduced as an alternative fuel to replace the depletion of diesel oil and environmental pollution. Thus, the production of biodiesel is in demand and usually, conducted through base catalysed transesterification reaction towards the low grade cooking oil.</w:t>
      </w:r>
      <w:r w:rsidRPr="0011099B">
        <w:rPr>
          <w:rFonts w:ascii="Times New Roman" w:hAnsi="Times New Roman" w:cs="Times New Roman"/>
          <w:sz w:val="20"/>
          <w:szCs w:val="20"/>
        </w:rPr>
        <w:t xml:space="preserve"> In this research, bimetallic oxide cerium-calcium catalyst supported on activated carbon (AC) was prepared using impregnation method. Optimum catalytic parameter was observed with 30 wt.% of cerium loading on Ce/Ca/AC catalyst calcined at 500 °C and gave the highest free acid methyl ester (FAME) yield of 73.5% </w:t>
      </w:r>
      <w:r w:rsidRPr="0011099B">
        <w:rPr>
          <w:rFonts w:ascii="Times New Roman" w:hAnsi="Times New Roman" w:cs="Times New Roman"/>
          <w:sz w:val="20"/>
          <w:szCs w:val="20"/>
          <w:lang w:val="ms-MY"/>
        </w:rPr>
        <w:t>with fixed reaction conditions (</w:t>
      </w:r>
      <w:r w:rsidRPr="0011099B">
        <w:rPr>
          <w:rFonts w:ascii="Times New Roman" w:hAnsi="Times New Roman" w:cs="Times New Roman"/>
          <w:sz w:val="20"/>
          <w:szCs w:val="20"/>
        </w:rPr>
        <w:t>65 °C,</w:t>
      </w:r>
      <w:r w:rsidRPr="0011099B">
        <w:rPr>
          <w:rFonts w:ascii="Times New Roman" w:hAnsi="Times New Roman" w:cs="Times New Roman"/>
          <w:sz w:val="20"/>
          <w:szCs w:val="20"/>
          <w:lang w:val="ms-MY"/>
        </w:rPr>
        <w:t xml:space="preserve"> </w:t>
      </w:r>
      <w:r w:rsidRPr="0011099B">
        <w:rPr>
          <w:rFonts w:ascii="Times New Roman" w:hAnsi="Times New Roman" w:cs="Times New Roman"/>
          <w:sz w:val="20"/>
          <w:szCs w:val="20"/>
        </w:rPr>
        <w:t xml:space="preserve">1:18 wt.% oil to methanol ratio, 6 </w:t>
      </w:r>
      <w:r w:rsidRPr="0011099B">
        <w:rPr>
          <w:rFonts w:ascii="Times New Roman" w:eastAsia="Calibri" w:hAnsi="Times New Roman" w:cs="Times New Roman"/>
          <w:sz w:val="20"/>
          <w:szCs w:val="20"/>
          <w:lang w:val="en-MY"/>
        </w:rPr>
        <w:t>wt.</w:t>
      </w:r>
      <w:r w:rsidRPr="0011099B">
        <w:rPr>
          <w:rFonts w:ascii="Times New Roman" w:hAnsi="Times New Roman" w:cs="Times New Roman"/>
          <w:sz w:val="20"/>
          <w:szCs w:val="20"/>
        </w:rPr>
        <w:t>% catalyst loading and 3 hours of reaction time). The enhanced activity of Ce/Ca/AC catalyst can be ascribed to the uniform needle-like morphology and well dispersion of the Ce-Ca on the support surface as indicated by FESEM images. XRD showed that the Ce/Ca/AC catalyst was in amorphous phase with BET surface area of 149.18 m</w:t>
      </w:r>
      <w:r w:rsidRPr="0011099B">
        <w:rPr>
          <w:rFonts w:ascii="Times New Roman" w:hAnsi="Times New Roman" w:cs="Times New Roman"/>
          <w:sz w:val="20"/>
          <w:szCs w:val="20"/>
          <w:vertAlign w:val="superscript"/>
        </w:rPr>
        <w:t>2</w:t>
      </w:r>
      <w:r w:rsidRPr="0011099B">
        <w:rPr>
          <w:rFonts w:ascii="Times New Roman" w:hAnsi="Times New Roman" w:cs="Times New Roman"/>
          <w:sz w:val="20"/>
          <w:szCs w:val="20"/>
        </w:rPr>
        <w:t>/g. These results showed Ce/Ca/AC catalyst has promising potential to be used for production of FAME from low grade cooking oil.</w:t>
      </w:r>
    </w:p>
    <w:p w:rsidR="0011099B" w:rsidRPr="0011099B" w:rsidRDefault="0011099B" w:rsidP="0011099B">
      <w:pPr>
        <w:tabs>
          <w:tab w:val="left" w:pos="720"/>
        </w:tabs>
        <w:spacing w:after="0" w:line="240" w:lineRule="auto"/>
        <w:jc w:val="both"/>
        <w:rPr>
          <w:rFonts w:ascii="Times New Roman" w:hAnsi="Times New Roman" w:cs="Times New Roman"/>
          <w:sz w:val="20"/>
          <w:szCs w:val="20"/>
          <w:lang w:val="en-GB"/>
        </w:rPr>
      </w:pPr>
    </w:p>
    <w:p w:rsidR="0011099B" w:rsidRPr="0011099B" w:rsidRDefault="0011099B" w:rsidP="0011099B">
      <w:pPr>
        <w:spacing w:after="0" w:line="240" w:lineRule="auto"/>
        <w:jc w:val="both"/>
        <w:outlineLvl w:val="0"/>
        <w:rPr>
          <w:rFonts w:ascii="Times New Roman" w:hAnsi="Times New Roman" w:cs="Times New Roman"/>
          <w:sz w:val="20"/>
          <w:szCs w:val="20"/>
        </w:rPr>
      </w:pPr>
      <w:r w:rsidRPr="0011099B">
        <w:rPr>
          <w:rFonts w:ascii="Times New Roman" w:hAnsi="Times New Roman" w:cs="Times New Roman"/>
          <w:b/>
          <w:sz w:val="20"/>
          <w:szCs w:val="20"/>
        </w:rPr>
        <w:t>Keywords:</w:t>
      </w:r>
      <w:r w:rsidRPr="0011099B">
        <w:rPr>
          <w:rFonts w:ascii="Times New Roman" w:hAnsi="Times New Roman" w:cs="Times New Roman"/>
          <w:sz w:val="20"/>
          <w:szCs w:val="20"/>
        </w:rPr>
        <w:t xml:space="preserve"> </w:t>
      </w:r>
      <w:r w:rsidRPr="0011099B">
        <w:rPr>
          <w:rFonts w:ascii="Times New Roman" w:hAnsi="Times New Roman"/>
          <w:sz w:val="20"/>
          <w:szCs w:val="20"/>
        </w:rPr>
        <w:t xml:space="preserve"> </w:t>
      </w:r>
      <w:r w:rsidRPr="0011099B">
        <w:rPr>
          <w:rFonts w:ascii="Times New Roman" w:hAnsi="Times New Roman" w:cs="Times New Roman"/>
          <w:sz w:val="20"/>
          <w:szCs w:val="20"/>
        </w:rPr>
        <w:t>bimetallic oxide, Ce-Ca catalyst, cooking oil, transesterification, biodiesel</w:t>
      </w:r>
    </w:p>
    <w:p w:rsidR="0011099B" w:rsidRPr="0011099B" w:rsidRDefault="0011099B" w:rsidP="0011099B">
      <w:pPr>
        <w:spacing w:after="0" w:line="240" w:lineRule="auto"/>
        <w:jc w:val="center"/>
        <w:outlineLvl w:val="0"/>
        <w:rPr>
          <w:rFonts w:ascii="Times New Roman" w:hAnsi="Times New Roman" w:cs="Times New Roman"/>
          <w:b/>
          <w:sz w:val="20"/>
          <w:szCs w:val="20"/>
        </w:rPr>
      </w:pPr>
    </w:p>
    <w:p w:rsidR="0011099B" w:rsidRPr="0011099B" w:rsidRDefault="0011099B" w:rsidP="0011099B">
      <w:pPr>
        <w:spacing w:after="0" w:line="240" w:lineRule="auto"/>
        <w:jc w:val="center"/>
        <w:outlineLvl w:val="0"/>
        <w:rPr>
          <w:rFonts w:ascii="Times New Roman" w:hAnsi="Times New Roman" w:cs="Times New Roman"/>
          <w:b/>
          <w:sz w:val="20"/>
          <w:szCs w:val="20"/>
          <w:lang w:val="ms-MY"/>
        </w:rPr>
      </w:pPr>
      <w:r w:rsidRPr="0011099B">
        <w:rPr>
          <w:rFonts w:ascii="Times New Roman" w:hAnsi="Times New Roman" w:cs="Times New Roman"/>
          <w:b/>
          <w:sz w:val="20"/>
          <w:szCs w:val="20"/>
          <w:lang w:val="ms-MY"/>
        </w:rPr>
        <w:t>Abstrak</w:t>
      </w:r>
    </w:p>
    <w:p w:rsidR="0011099B" w:rsidRPr="0011099B" w:rsidRDefault="0011099B" w:rsidP="0011099B">
      <w:pPr>
        <w:spacing w:after="0" w:line="240" w:lineRule="auto"/>
        <w:jc w:val="both"/>
        <w:outlineLvl w:val="0"/>
        <w:rPr>
          <w:rFonts w:ascii="Times New Roman" w:hAnsi="Times New Roman" w:cs="Times New Roman"/>
          <w:sz w:val="20"/>
          <w:szCs w:val="20"/>
          <w:lang w:val="ms-MY"/>
        </w:rPr>
      </w:pPr>
      <w:r w:rsidRPr="0011099B">
        <w:rPr>
          <w:rFonts w:ascii="Times New Roman" w:hAnsi="Times New Roman" w:cs="Times New Roman"/>
          <w:sz w:val="20"/>
          <w:szCs w:val="20"/>
          <w:lang w:val="ms-MY"/>
        </w:rPr>
        <w:t xml:space="preserve">Biodiesel telah diperkenalkan sebagai bahan api alternatif bagi menggantikan pengurangan minyak diesel dan juga pencemaran alam sekitar. Oleh itu keperluan terhadap penggunaan biodiesel semakin meningkat, dan kebanyakan proses penghasilan biodiesel dilakukan melalui tindak balas transesterifikasi beralkali ke atas minyak masak bergred rendah. Melalui kajian ini, mangkin oksida dwilogam serium-kalsium berpenyokong karbon teraktif (AC) disediakan menggunakan kaedah pengisitepuan basah. Parameter optimum bagi mangkin dapat dilihat dengan kehadiran 30 wt.% kandungan serium dalam mangkin Ce/Ca/AC yang dikalsinkan pada suhu 500 °C, dan menghasilkan kadar penukaran asid bebas metil ester (FAME) sebanyak 73.5% dengan keadaan tindak balas tetap (65 °C, 1:18 wt.% nisbah minyak kepada metanol, 6 </w:t>
      </w:r>
      <w:r w:rsidRPr="0011099B">
        <w:rPr>
          <w:rFonts w:ascii="Times New Roman" w:eastAsia="Calibri" w:hAnsi="Times New Roman" w:cs="Times New Roman"/>
          <w:sz w:val="20"/>
          <w:szCs w:val="20"/>
          <w:lang w:val="ms-MY"/>
        </w:rPr>
        <w:t>wt.</w:t>
      </w:r>
      <w:r w:rsidRPr="0011099B">
        <w:rPr>
          <w:rFonts w:ascii="Times New Roman" w:hAnsi="Times New Roman" w:cs="Times New Roman"/>
          <w:sz w:val="20"/>
          <w:szCs w:val="20"/>
          <w:lang w:val="ms-MY"/>
        </w:rPr>
        <w:t>% kuantiti mangkin dalam tempoh 3 jam tindak balas). Peningkatan aktiviti transesterifikasi adalah disebabkan oleh morfologi mangkin Ce-Ca yang berbentuk sepeti jarum dan sekata pada permukaan penyokong seperti yang ditunjukkan oleh imej FESEM. XRD pula menunjukkan bahawa mangkin Ce/Ca/AC berada di dalam fasa amorfus dengan luas permukaan BET sebanyak 149.18 m</w:t>
      </w:r>
      <w:r w:rsidRPr="0011099B">
        <w:rPr>
          <w:rFonts w:ascii="Times New Roman" w:hAnsi="Times New Roman" w:cs="Times New Roman"/>
          <w:sz w:val="20"/>
          <w:szCs w:val="20"/>
          <w:vertAlign w:val="superscript"/>
          <w:lang w:val="ms-MY"/>
        </w:rPr>
        <w:t>2</w:t>
      </w:r>
      <w:r w:rsidRPr="0011099B">
        <w:rPr>
          <w:rFonts w:ascii="Times New Roman" w:hAnsi="Times New Roman" w:cs="Times New Roman"/>
          <w:sz w:val="20"/>
          <w:szCs w:val="20"/>
          <w:lang w:val="ms-MY"/>
        </w:rPr>
        <w:t>/g. Ini menunjukkan, mangkin Ce/Ca/AC adalah berpotensi untuk digunakan dalam pengeluaran FAME dari minyak masak bergred rendah.</w:t>
      </w:r>
    </w:p>
    <w:p w:rsidR="0011099B" w:rsidRPr="0011099B" w:rsidRDefault="0011099B" w:rsidP="0011099B">
      <w:pPr>
        <w:spacing w:after="0" w:line="240" w:lineRule="auto"/>
        <w:jc w:val="both"/>
        <w:outlineLvl w:val="0"/>
        <w:rPr>
          <w:rFonts w:ascii="Times New Roman" w:hAnsi="Times New Roman" w:cs="Times New Roman"/>
          <w:sz w:val="20"/>
          <w:szCs w:val="20"/>
          <w:lang w:val="ms-MY"/>
        </w:rPr>
      </w:pPr>
    </w:p>
    <w:p w:rsidR="0011099B" w:rsidRDefault="0011099B" w:rsidP="0011099B">
      <w:pPr>
        <w:spacing w:after="0" w:line="240" w:lineRule="auto"/>
        <w:jc w:val="both"/>
        <w:outlineLvl w:val="0"/>
        <w:rPr>
          <w:rFonts w:ascii="Times New Roman" w:hAnsi="Times New Roman" w:cs="Times New Roman"/>
          <w:sz w:val="20"/>
          <w:szCs w:val="20"/>
          <w:lang w:val="ms-MY"/>
        </w:rPr>
      </w:pPr>
      <w:r w:rsidRPr="0011099B">
        <w:rPr>
          <w:rFonts w:ascii="Times New Roman" w:hAnsi="Times New Roman" w:cs="Times New Roman"/>
          <w:b/>
          <w:sz w:val="20"/>
          <w:szCs w:val="20"/>
          <w:lang w:val="ms-MY"/>
        </w:rPr>
        <w:lastRenderedPageBreak/>
        <w:t xml:space="preserve">Kata kunci: </w:t>
      </w:r>
      <w:r w:rsidRPr="0011099B">
        <w:rPr>
          <w:rFonts w:ascii="Times New Roman" w:hAnsi="Times New Roman"/>
          <w:b/>
          <w:sz w:val="20"/>
          <w:szCs w:val="20"/>
          <w:lang w:val="ms-MY"/>
        </w:rPr>
        <w:t xml:space="preserve"> </w:t>
      </w:r>
      <w:r w:rsidRPr="0011099B">
        <w:rPr>
          <w:rFonts w:ascii="Times New Roman" w:hAnsi="Times New Roman" w:cs="Times New Roman"/>
          <w:sz w:val="20"/>
          <w:szCs w:val="20"/>
          <w:lang w:val="ms-MY"/>
        </w:rPr>
        <w:t>oksida dwilogam, mangkin Ce-Ca, minyak masak, transesterifikasi, biodiesel</w:t>
      </w:r>
    </w:p>
    <w:p w:rsidR="0011099B" w:rsidRDefault="0011099B" w:rsidP="0011099B">
      <w:pPr>
        <w:spacing w:after="0" w:line="240" w:lineRule="auto"/>
        <w:jc w:val="both"/>
        <w:outlineLvl w:val="0"/>
        <w:rPr>
          <w:rFonts w:ascii="Times New Roman" w:hAnsi="Times New Roman" w:cs="Times New Roman"/>
          <w:sz w:val="20"/>
          <w:szCs w:val="20"/>
          <w:lang w:val="ms-MY"/>
        </w:rPr>
      </w:pPr>
    </w:p>
    <w:p w:rsidR="0011099B" w:rsidRPr="00F447A7" w:rsidRDefault="0011099B" w:rsidP="0011099B">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eastAsiaTheme="minorHAnsi" w:hAnsi="Times New Roman"/>
          <w:sz w:val="20"/>
          <w:szCs w:val="20"/>
          <w:lang w:val="en-MY"/>
        </w:rPr>
        <w:t xml:space="preserve">Cai, Z. Z., Wang, Y., Teng, Y. L., Chong, K. M., Wang, J. W., Zhang, J. W. and Yang, D. P. (2015). A two-step biodiesel production process from waste cooking oil via recycling crude glycerol esterification catalyzed by alkali catalyst. </w:t>
      </w:r>
      <w:r w:rsidRPr="00FE3B4C">
        <w:rPr>
          <w:rFonts w:ascii="Times New Roman" w:eastAsiaTheme="minorHAnsi" w:hAnsi="Times New Roman"/>
          <w:i/>
          <w:sz w:val="20"/>
          <w:szCs w:val="20"/>
          <w:lang w:val="en-MY"/>
        </w:rPr>
        <w:t>Fuel Processing Technology,</w:t>
      </w:r>
      <w:r w:rsidRPr="00FE3B4C">
        <w:rPr>
          <w:rFonts w:ascii="Times New Roman" w:eastAsiaTheme="minorHAnsi" w:hAnsi="Times New Roman"/>
          <w:sz w:val="20"/>
          <w:szCs w:val="20"/>
          <w:lang w:val="en-MY"/>
        </w:rPr>
        <w:t xml:space="preserve"> 137: 186-193.</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eastAsiaTheme="minorHAnsi" w:hAnsi="Times New Roman"/>
          <w:sz w:val="20"/>
          <w:szCs w:val="20"/>
          <w:lang w:val="en-MY"/>
        </w:rPr>
        <w:t xml:space="preserve">Ezebor, F., Khairuddean, M., Abdullah, A. Z. and Boey, P. L. (2014). Esterification of oily-FFA and transesterification of high FFA waste oils using novel palm trunk and baggase-derived catalysts. </w:t>
      </w:r>
      <w:r w:rsidRPr="00FE3B4C">
        <w:rPr>
          <w:rFonts w:ascii="Times New Roman" w:eastAsiaTheme="minorHAnsi" w:hAnsi="Times New Roman"/>
          <w:i/>
          <w:sz w:val="20"/>
          <w:szCs w:val="20"/>
          <w:lang w:val="en-MY"/>
        </w:rPr>
        <w:t xml:space="preserve">Energy Conversion and Management, </w:t>
      </w:r>
      <w:r w:rsidRPr="00FE3B4C">
        <w:rPr>
          <w:rFonts w:ascii="Times New Roman" w:eastAsiaTheme="minorHAnsi" w:hAnsi="Times New Roman"/>
          <w:sz w:val="20"/>
          <w:szCs w:val="20"/>
          <w:lang w:val="en-MY"/>
        </w:rPr>
        <w:t>88: 1143-1150.</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rPr>
        <w:t xml:space="preserve">Marinković, D. M., Stanković, M. V., Veličković, A. V., Avramović, J. M., Miladinović, M. R., Stamenković, O. O. and Jovanović, D. M. (2016). Calcium oxide as a promising heterogeneous catalyst for biodiesel production: Current state and perspectives. </w:t>
      </w:r>
      <w:r w:rsidRPr="00FE3B4C">
        <w:rPr>
          <w:rFonts w:ascii="Times New Roman" w:hAnsi="Times New Roman"/>
          <w:i/>
          <w:iCs/>
          <w:sz w:val="20"/>
          <w:szCs w:val="20"/>
        </w:rPr>
        <w:t>Renewable and Sustainable Energy Reviews</w:t>
      </w:r>
      <w:r w:rsidRPr="00FE3B4C">
        <w:rPr>
          <w:rFonts w:ascii="Times New Roman" w:hAnsi="Times New Roman"/>
          <w:sz w:val="20"/>
          <w:szCs w:val="20"/>
        </w:rPr>
        <w:t xml:space="preserve">, </w:t>
      </w:r>
      <w:r w:rsidRPr="00FE3B4C">
        <w:rPr>
          <w:rFonts w:ascii="Times New Roman" w:hAnsi="Times New Roman"/>
          <w:iCs/>
          <w:sz w:val="20"/>
          <w:szCs w:val="20"/>
        </w:rPr>
        <w:t>56</w:t>
      </w:r>
      <w:r w:rsidRPr="00FE3B4C">
        <w:rPr>
          <w:rFonts w:ascii="Times New Roman" w:hAnsi="Times New Roman"/>
          <w:sz w:val="20"/>
          <w:szCs w:val="20"/>
        </w:rPr>
        <w:t>: 1387-1408.</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lang w:val="en"/>
        </w:rPr>
        <w:t>Bankovic-Ilic, I., Miladinovic, M., Stamenkovic, O. and Veljkovic, V. (2017). Application of nano CaO-based catalysts in biodiesel synthesis.</w:t>
      </w:r>
      <w:r w:rsidRPr="00FE3B4C">
        <w:rPr>
          <w:rFonts w:ascii="Times New Roman" w:hAnsi="Times New Roman"/>
          <w:i/>
          <w:iCs/>
          <w:sz w:val="20"/>
          <w:szCs w:val="20"/>
          <w:lang w:val="en"/>
        </w:rPr>
        <w:t xml:space="preserve"> Renewable &amp; Sustainable Energy Reviews, </w:t>
      </w:r>
      <w:r w:rsidRPr="00FE3B4C">
        <w:rPr>
          <w:rFonts w:ascii="Times New Roman" w:hAnsi="Times New Roman"/>
          <w:iCs/>
          <w:sz w:val="20"/>
          <w:szCs w:val="20"/>
          <w:lang w:val="en"/>
        </w:rPr>
        <w:t>72</w:t>
      </w:r>
      <w:r w:rsidRPr="00FE3B4C">
        <w:rPr>
          <w:rFonts w:ascii="Times New Roman" w:hAnsi="Times New Roman"/>
          <w:sz w:val="20"/>
          <w:szCs w:val="20"/>
          <w:lang w:val="en"/>
        </w:rPr>
        <w:t>: 746-760.</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lang w:val="en"/>
        </w:rPr>
        <w:t>Kesic, Z., Lukic, I., Zdujic, M., Mojovic, L. and Skala, D. (2016). Calcium oxide based catalysts for biodiesel production: A review.</w:t>
      </w:r>
      <w:r w:rsidRPr="00FE3B4C">
        <w:rPr>
          <w:rFonts w:ascii="Times New Roman" w:hAnsi="Times New Roman"/>
          <w:i/>
          <w:iCs/>
          <w:sz w:val="20"/>
          <w:szCs w:val="20"/>
          <w:lang w:val="en"/>
        </w:rPr>
        <w:t xml:space="preserve"> Chemical Industry &amp; Chemical Engineering, </w:t>
      </w:r>
      <w:r w:rsidRPr="00FE3B4C">
        <w:rPr>
          <w:rFonts w:ascii="Times New Roman" w:hAnsi="Times New Roman"/>
          <w:iCs/>
          <w:sz w:val="20"/>
          <w:szCs w:val="20"/>
          <w:lang w:val="en"/>
        </w:rPr>
        <w:t>22</w:t>
      </w:r>
      <w:r w:rsidRPr="00FE3B4C">
        <w:rPr>
          <w:rFonts w:ascii="Times New Roman" w:hAnsi="Times New Roman"/>
          <w:sz w:val="20"/>
          <w:szCs w:val="20"/>
          <w:lang w:val="en"/>
        </w:rPr>
        <w:t>(4): 391-408.</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rPr>
        <w:t xml:space="preserve">Kwong, T. L. and Yung, K. F. (2015). Heterogeneous alkaline earth metal–transition metal bimetallic catalysts for synthesis of biodiesel from low grade unrefined feedstock. </w:t>
      </w:r>
      <w:r w:rsidRPr="00FE3B4C">
        <w:rPr>
          <w:rFonts w:ascii="Times New Roman" w:hAnsi="Times New Roman"/>
          <w:i/>
          <w:iCs/>
          <w:sz w:val="20"/>
          <w:szCs w:val="20"/>
        </w:rPr>
        <w:t>RSC Advances</w:t>
      </w:r>
      <w:r w:rsidRPr="00FE3B4C">
        <w:rPr>
          <w:rFonts w:ascii="Times New Roman" w:hAnsi="Times New Roman"/>
          <w:sz w:val="20"/>
          <w:szCs w:val="20"/>
        </w:rPr>
        <w:t xml:space="preserve">, </w:t>
      </w:r>
      <w:r w:rsidRPr="00FE3B4C">
        <w:rPr>
          <w:rFonts w:ascii="Times New Roman" w:hAnsi="Times New Roman"/>
          <w:iCs/>
          <w:sz w:val="20"/>
          <w:szCs w:val="20"/>
        </w:rPr>
        <w:t>5</w:t>
      </w:r>
      <w:r w:rsidRPr="00FE3B4C">
        <w:rPr>
          <w:rFonts w:ascii="Times New Roman" w:hAnsi="Times New Roman"/>
          <w:sz w:val="20"/>
          <w:szCs w:val="20"/>
        </w:rPr>
        <w:t>(102): 83748-83756.</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shd w:val="clear" w:color="auto" w:fill="FFFFFF"/>
        </w:rPr>
        <w:t xml:space="preserve">Macala, G. S., Robertson, A. W., Johnson, C. L., Day, Z. B., Lewis, R. S., White, M. G. and Ford, P. C. (2008). Transesterification catalysts from iron doped hydrotalcite-like precursors: Solid bases for biodiesel production. </w:t>
      </w:r>
      <w:r w:rsidRPr="00FE3B4C">
        <w:rPr>
          <w:rFonts w:ascii="Times New Roman" w:hAnsi="Times New Roman"/>
          <w:i/>
          <w:iCs/>
          <w:sz w:val="20"/>
          <w:szCs w:val="20"/>
          <w:shd w:val="clear" w:color="auto" w:fill="FFFFFF"/>
        </w:rPr>
        <w:t>Catalysis Letters</w:t>
      </w:r>
      <w:r w:rsidRPr="00FE3B4C">
        <w:rPr>
          <w:rFonts w:ascii="Times New Roman" w:hAnsi="Times New Roman"/>
          <w:sz w:val="20"/>
          <w:szCs w:val="20"/>
          <w:shd w:val="clear" w:color="auto" w:fill="FFFFFF"/>
        </w:rPr>
        <w:t>, </w:t>
      </w:r>
      <w:r w:rsidRPr="00FE3B4C">
        <w:rPr>
          <w:rFonts w:ascii="Times New Roman" w:hAnsi="Times New Roman"/>
          <w:iCs/>
          <w:sz w:val="20"/>
          <w:szCs w:val="20"/>
          <w:shd w:val="clear" w:color="auto" w:fill="FFFFFF"/>
        </w:rPr>
        <w:t>122</w:t>
      </w:r>
      <w:r w:rsidRPr="00FE3B4C">
        <w:rPr>
          <w:rFonts w:ascii="Times New Roman" w:hAnsi="Times New Roman"/>
          <w:sz w:val="20"/>
          <w:szCs w:val="20"/>
          <w:shd w:val="clear" w:color="auto" w:fill="FFFFFF"/>
        </w:rPr>
        <w:t>(3-4): 205-209.</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noProof/>
          <w:sz w:val="20"/>
          <w:szCs w:val="20"/>
        </w:rPr>
        <w:t xml:space="preserve">Ullah, F., Dong, L., Bano, A., Peng, Q. and Huang, J. (2016). Current advances in catalysis toward sustainable biodiesel production. </w:t>
      </w:r>
      <w:r w:rsidRPr="00FE3B4C">
        <w:rPr>
          <w:rFonts w:ascii="Times New Roman" w:hAnsi="Times New Roman"/>
          <w:i/>
          <w:iCs/>
          <w:noProof/>
          <w:sz w:val="20"/>
          <w:szCs w:val="20"/>
        </w:rPr>
        <w:t>Journal of the Energy Institute</w:t>
      </w:r>
      <w:r w:rsidRPr="00FE3B4C">
        <w:rPr>
          <w:rFonts w:ascii="Times New Roman" w:hAnsi="Times New Roman"/>
          <w:noProof/>
          <w:sz w:val="20"/>
          <w:szCs w:val="20"/>
        </w:rPr>
        <w:t>, 89(2): 282-292.</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noProof/>
          <w:sz w:val="20"/>
          <w:szCs w:val="20"/>
        </w:rPr>
        <w:t xml:space="preserve">Maneerung, T., Kawi, S., Dai, Y. and Wang, C.H. (2016). Sustainable biodiesel production via transesterification of waste cooking oil by using cao catalysts prepared from chicken manure. </w:t>
      </w:r>
      <w:r w:rsidRPr="00FE3B4C">
        <w:rPr>
          <w:rFonts w:ascii="Times New Roman" w:hAnsi="Times New Roman"/>
          <w:i/>
          <w:iCs/>
          <w:noProof/>
          <w:sz w:val="20"/>
          <w:szCs w:val="20"/>
        </w:rPr>
        <w:t>Energy Conversion and Management,</w:t>
      </w:r>
      <w:r w:rsidRPr="00FE3B4C">
        <w:rPr>
          <w:rFonts w:ascii="Times New Roman" w:hAnsi="Times New Roman"/>
          <w:noProof/>
          <w:sz w:val="20"/>
          <w:szCs w:val="20"/>
        </w:rPr>
        <w:t xml:space="preserve"> 123: 487-497.</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noProof/>
          <w:sz w:val="20"/>
          <w:szCs w:val="20"/>
        </w:rPr>
        <w:t>Marinković, D. M., Avramović, J. M., Stanković, M. V., Stamenković, O. S., Jovanović, D. M. and Veljković, V. B. (2017). Synthesis and characterization of spherically-shaped Cao/Γ-Al</w:t>
      </w:r>
      <w:r w:rsidRPr="00FE3B4C">
        <w:rPr>
          <w:rFonts w:ascii="Times New Roman" w:hAnsi="Times New Roman"/>
          <w:noProof/>
          <w:sz w:val="20"/>
          <w:szCs w:val="20"/>
          <w:vertAlign w:val="subscript"/>
        </w:rPr>
        <w:t>2</w:t>
      </w:r>
      <w:r w:rsidRPr="00FE3B4C">
        <w:rPr>
          <w:rFonts w:ascii="Times New Roman" w:hAnsi="Times New Roman"/>
          <w:noProof/>
          <w:sz w:val="20"/>
          <w:szCs w:val="20"/>
        </w:rPr>
        <w:t>O</w:t>
      </w:r>
      <w:r w:rsidRPr="00FE3B4C">
        <w:rPr>
          <w:rFonts w:ascii="Times New Roman" w:hAnsi="Times New Roman"/>
          <w:noProof/>
          <w:sz w:val="20"/>
          <w:szCs w:val="20"/>
          <w:vertAlign w:val="subscript"/>
        </w:rPr>
        <w:t>3</w:t>
      </w:r>
      <w:r w:rsidRPr="00FE3B4C">
        <w:rPr>
          <w:rFonts w:ascii="Times New Roman" w:hAnsi="Times New Roman"/>
          <w:noProof/>
          <w:sz w:val="20"/>
          <w:szCs w:val="20"/>
        </w:rPr>
        <w:t xml:space="preserve"> catalyst and its application in biodiesel production. </w:t>
      </w:r>
      <w:r w:rsidRPr="00FE3B4C">
        <w:rPr>
          <w:rFonts w:ascii="Times New Roman" w:hAnsi="Times New Roman"/>
          <w:i/>
          <w:iCs/>
          <w:noProof/>
          <w:sz w:val="20"/>
          <w:szCs w:val="20"/>
        </w:rPr>
        <w:t>Energy Conversion and Management,</w:t>
      </w:r>
      <w:r w:rsidRPr="00FE3B4C">
        <w:rPr>
          <w:rFonts w:ascii="Times New Roman" w:hAnsi="Times New Roman"/>
          <w:noProof/>
          <w:sz w:val="20"/>
          <w:szCs w:val="20"/>
        </w:rPr>
        <w:t xml:space="preserve"> 144: 399-413.</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noProof/>
          <w:sz w:val="20"/>
          <w:szCs w:val="20"/>
        </w:rPr>
        <w:t xml:space="preserve">Abeti, M., Wan Daud, W. M. A. and Aroua, M. K. (2009). Activity of solid catalysts for biodiesel production: A review. </w:t>
      </w:r>
      <w:r w:rsidRPr="00FE3B4C">
        <w:rPr>
          <w:rFonts w:ascii="Times New Roman" w:hAnsi="Times New Roman"/>
          <w:i/>
          <w:iCs/>
          <w:noProof/>
          <w:sz w:val="20"/>
          <w:szCs w:val="20"/>
        </w:rPr>
        <w:t>Fuel Processing Technology,</w:t>
      </w:r>
      <w:r w:rsidRPr="00FE3B4C">
        <w:rPr>
          <w:rFonts w:ascii="Times New Roman" w:hAnsi="Times New Roman"/>
          <w:noProof/>
          <w:sz w:val="20"/>
          <w:szCs w:val="20"/>
        </w:rPr>
        <w:t xml:space="preserve"> 90(6): 770-777.</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eastAsiaTheme="minorHAnsi" w:hAnsi="Times New Roman"/>
          <w:sz w:val="20"/>
          <w:szCs w:val="20"/>
          <w:lang w:val="en-MY"/>
        </w:rPr>
        <w:t>Warintorn T., Thawatchai M. and Sibudjing K., (2015). Highly active and durable Ca-doped Ce-SBA-15 catalyst for biodiesel production.</w:t>
      </w:r>
      <w:r w:rsidRPr="00FE3B4C">
        <w:rPr>
          <w:rFonts w:ascii="Times New Roman" w:eastAsiaTheme="minorHAnsi" w:hAnsi="Times New Roman"/>
          <w:i/>
          <w:sz w:val="20"/>
          <w:szCs w:val="20"/>
          <w:lang w:val="en-MY"/>
        </w:rPr>
        <w:t xml:space="preserve"> Energy</w:t>
      </w:r>
      <w:r w:rsidRPr="00FE3B4C">
        <w:rPr>
          <w:rFonts w:ascii="Times New Roman" w:eastAsiaTheme="minorHAnsi" w:hAnsi="Times New Roman"/>
          <w:sz w:val="20"/>
          <w:szCs w:val="20"/>
          <w:lang w:val="en-MY"/>
        </w:rPr>
        <w:t>, 89: 946-956.</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eastAsiaTheme="minorHAnsi" w:hAnsi="Times New Roman"/>
          <w:sz w:val="20"/>
          <w:szCs w:val="20"/>
          <w:lang w:val="en-MY"/>
        </w:rPr>
        <w:t xml:space="preserve">Abdullah, W. N. W., Azelee, W. A. W. A., Ali, R., Mokhtar, W. N. A. W. and Omar, M. F. (2017). Catalytic oxidative desulfurization technology of supported ceria based catalyst: Physicochemical and mechanistic studies. </w:t>
      </w:r>
      <w:r w:rsidRPr="00FE3B4C">
        <w:rPr>
          <w:rFonts w:ascii="Times New Roman" w:eastAsiaTheme="minorHAnsi" w:hAnsi="Times New Roman"/>
          <w:i/>
          <w:sz w:val="20"/>
          <w:szCs w:val="20"/>
          <w:lang w:val="en-MY"/>
        </w:rPr>
        <w:t xml:space="preserve">Journal of Cleaner Production, </w:t>
      </w:r>
      <w:r w:rsidRPr="00FE3B4C">
        <w:rPr>
          <w:rFonts w:ascii="Times New Roman" w:eastAsiaTheme="minorHAnsi" w:hAnsi="Times New Roman"/>
          <w:sz w:val="20"/>
          <w:szCs w:val="20"/>
          <w:lang w:val="en-MY"/>
        </w:rPr>
        <w:t>162: 1455-1464.</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eastAsiaTheme="minorHAnsi" w:hAnsi="Times New Roman"/>
          <w:sz w:val="20"/>
          <w:szCs w:val="20"/>
          <w:lang w:val="en-MY"/>
        </w:rPr>
        <w:t>Kamal, N. M., Bakar, W.A.W.A. and Ali, R. (2017). Catalytic optimization and physicochemical studies over Zn/Ca/Al</w:t>
      </w:r>
      <w:r w:rsidRPr="00FE3B4C">
        <w:rPr>
          <w:rFonts w:ascii="Times New Roman" w:eastAsiaTheme="minorHAnsi" w:hAnsi="Times New Roman"/>
          <w:sz w:val="20"/>
          <w:szCs w:val="20"/>
          <w:vertAlign w:val="subscript"/>
          <w:lang w:val="en-MY"/>
        </w:rPr>
        <w:t>2</w:t>
      </w:r>
      <w:r w:rsidRPr="00FE3B4C">
        <w:rPr>
          <w:rFonts w:ascii="Times New Roman" w:eastAsiaTheme="minorHAnsi" w:hAnsi="Times New Roman"/>
          <w:sz w:val="20"/>
          <w:szCs w:val="20"/>
          <w:lang w:val="en-MY"/>
        </w:rPr>
        <w:t>O</w:t>
      </w:r>
      <w:r w:rsidRPr="00FE3B4C">
        <w:rPr>
          <w:rFonts w:ascii="Times New Roman" w:eastAsiaTheme="minorHAnsi" w:hAnsi="Times New Roman"/>
          <w:sz w:val="20"/>
          <w:szCs w:val="20"/>
          <w:vertAlign w:val="subscript"/>
          <w:lang w:val="en-MY"/>
        </w:rPr>
        <w:t>3</w:t>
      </w:r>
      <w:r w:rsidRPr="00FE3B4C">
        <w:rPr>
          <w:rFonts w:ascii="Times New Roman" w:eastAsiaTheme="minorHAnsi" w:hAnsi="Times New Roman"/>
          <w:sz w:val="20"/>
          <w:szCs w:val="20"/>
          <w:lang w:val="en-MY"/>
        </w:rPr>
        <w:t xml:space="preserve"> catalyst for transesterification of low grade cooking oil. </w:t>
      </w:r>
      <w:r w:rsidRPr="00FE3B4C">
        <w:rPr>
          <w:rFonts w:ascii="Times New Roman" w:eastAsiaTheme="minorHAnsi" w:hAnsi="Times New Roman"/>
          <w:i/>
          <w:sz w:val="20"/>
          <w:szCs w:val="20"/>
          <w:lang w:val="en-MY"/>
        </w:rPr>
        <w:t>Energy Conversion and Management,</w:t>
      </w:r>
      <w:r w:rsidRPr="00FE3B4C">
        <w:rPr>
          <w:rFonts w:ascii="Times New Roman" w:eastAsiaTheme="minorHAnsi" w:hAnsi="Times New Roman"/>
          <w:sz w:val="20"/>
          <w:szCs w:val="20"/>
          <w:lang w:val="en-MY"/>
        </w:rPr>
        <w:t xml:space="preserve"> 137: 113-120.</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shd w:val="clear" w:color="auto" w:fill="FFFFFF"/>
        </w:rPr>
        <w:t>Rosid, S. J. M., Bakar, W. A. W. A. and Ali, R. (2015). Physicochemical study of supported cobalt–lanthanum oxide-based catalysts for Co</w:t>
      </w:r>
      <w:r w:rsidRPr="00FE3B4C">
        <w:rPr>
          <w:rFonts w:ascii="Times New Roman" w:hAnsi="Times New Roman"/>
          <w:sz w:val="20"/>
          <w:szCs w:val="20"/>
          <w:shd w:val="clear" w:color="auto" w:fill="FFFFFF"/>
          <w:vertAlign w:val="subscript"/>
        </w:rPr>
        <w:t>2</w:t>
      </w:r>
      <w:r w:rsidRPr="00FE3B4C">
        <w:rPr>
          <w:rFonts w:ascii="Times New Roman" w:hAnsi="Times New Roman"/>
          <w:sz w:val="20"/>
          <w:szCs w:val="20"/>
          <w:shd w:val="clear" w:color="auto" w:fill="FFFFFF"/>
        </w:rPr>
        <w:t>/H</w:t>
      </w:r>
      <w:r w:rsidRPr="00FE3B4C">
        <w:rPr>
          <w:rFonts w:ascii="Times New Roman" w:hAnsi="Times New Roman"/>
          <w:sz w:val="20"/>
          <w:szCs w:val="20"/>
          <w:shd w:val="clear" w:color="auto" w:fill="FFFFFF"/>
          <w:vertAlign w:val="subscript"/>
        </w:rPr>
        <w:t>2</w:t>
      </w:r>
      <w:r w:rsidRPr="00FE3B4C">
        <w:rPr>
          <w:rFonts w:ascii="Times New Roman" w:hAnsi="Times New Roman"/>
          <w:sz w:val="20"/>
          <w:szCs w:val="20"/>
          <w:shd w:val="clear" w:color="auto" w:fill="FFFFFF"/>
        </w:rPr>
        <w:t xml:space="preserve"> methanation reaction. </w:t>
      </w:r>
      <w:r w:rsidRPr="00FE3B4C">
        <w:rPr>
          <w:rFonts w:ascii="Times New Roman" w:hAnsi="Times New Roman"/>
          <w:i/>
          <w:iCs/>
          <w:sz w:val="20"/>
          <w:szCs w:val="20"/>
          <w:shd w:val="clear" w:color="auto" w:fill="FFFFFF"/>
        </w:rPr>
        <w:t>Clean Technologies and Environmental Policy</w:t>
      </w:r>
      <w:r w:rsidRPr="00FE3B4C">
        <w:rPr>
          <w:rFonts w:ascii="Times New Roman" w:hAnsi="Times New Roman"/>
          <w:sz w:val="20"/>
          <w:szCs w:val="20"/>
          <w:shd w:val="clear" w:color="auto" w:fill="FFFFFF"/>
        </w:rPr>
        <w:t xml:space="preserve">, </w:t>
      </w:r>
      <w:r w:rsidRPr="00FE3B4C">
        <w:rPr>
          <w:rFonts w:ascii="Times New Roman" w:hAnsi="Times New Roman"/>
          <w:iCs/>
          <w:sz w:val="20"/>
          <w:szCs w:val="20"/>
          <w:shd w:val="clear" w:color="auto" w:fill="FFFFFF"/>
        </w:rPr>
        <w:t>17</w:t>
      </w:r>
      <w:r w:rsidRPr="00FE3B4C">
        <w:rPr>
          <w:rFonts w:ascii="Times New Roman" w:hAnsi="Times New Roman"/>
          <w:sz w:val="20"/>
          <w:szCs w:val="20"/>
          <w:shd w:val="clear" w:color="auto" w:fill="FFFFFF"/>
        </w:rPr>
        <w:t>(1): 257-264.</w:t>
      </w:r>
    </w:p>
    <w:p w:rsidR="0011099B" w:rsidRPr="00FE3B4C" w:rsidRDefault="0011099B" w:rsidP="0011099B">
      <w:pPr>
        <w:pStyle w:val="ListParagraph"/>
        <w:numPr>
          <w:ilvl w:val="0"/>
          <w:numId w:val="1"/>
        </w:numPr>
        <w:autoSpaceDE w:val="0"/>
        <w:autoSpaceDN w:val="0"/>
        <w:adjustRightInd w:val="0"/>
        <w:spacing w:after="0" w:line="240" w:lineRule="auto"/>
        <w:ind w:left="360"/>
        <w:contextualSpacing w:val="0"/>
        <w:jc w:val="both"/>
        <w:rPr>
          <w:rFonts w:ascii="Times New Roman" w:eastAsiaTheme="minorHAnsi" w:hAnsi="Times New Roman"/>
          <w:sz w:val="20"/>
          <w:szCs w:val="20"/>
          <w:lang w:val="en-MY"/>
        </w:rPr>
      </w:pPr>
      <w:r w:rsidRPr="00FE3B4C">
        <w:rPr>
          <w:rFonts w:ascii="Times New Roman" w:hAnsi="Times New Roman"/>
          <w:sz w:val="20"/>
          <w:szCs w:val="20"/>
          <w:shd w:val="clear" w:color="auto" w:fill="FFFFFF"/>
        </w:rPr>
        <w:t xml:space="preserve">Wang, L. and Yang, J. (2007). Transesterification of soybean oil with Nano-MgO or not in supercritical and subcritical methanol. </w:t>
      </w:r>
      <w:r w:rsidRPr="00FE3B4C">
        <w:rPr>
          <w:rFonts w:ascii="Times New Roman" w:hAnsi="Times New Roman"/>
          <w:i/>
          <w:sz w:val="20"/>
          <w:szCs w:val="20"/>
          <w:shd w:val="clear" w:color="auto" w:fill="FFFFFF"/>
        </w:rPr>
        <w:t>Fuel,</w:t>
      </w:r>
      <w:r w:rsidRPr="00FE3B4C">
        <w:rPr>
          <w:rFonts w:ascii="Times New Roman" w:hAnsi="Times New Roman"/>
          <w:sz w:val="20"/>
          <w:szCs w:val="20"/>
          <w:shd w:val="clear" w:color="auto" w:fill="FFFFFF"/>
        </w:rPr>
        <w:t xml:space="preserve"> 86: 328-333.</w:t>
      </w:r>
    </w:p>
    <w:p w:rsidR="0011099B" w:rsidRPr="0011099B" w:rsidRDefault="0011099B" w:rsidP="0011099B">
      <w:pPr>
        <w:spacing w:after="0" w:line="240" w:lineRule="auto"/>
        <w:jc w:val="both"/>
        <w:outlineLvl w:val="0"/>
        <w:rPr>
          <w:rFonts w:ascii="Times New Roman" w:hAnsi="Times New Roman" w:cs="Times New Roman"/>
          <w:b/>
          <w:sz w:val="20"/>
          <w:szCs w:val="20"/>
          <w:lang w:val="ms-MY"/>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5718D"/>
    <w:multiLevelType w:val="hybridMultilevel"/>
    <w:tmpl w:val="94CCEA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1099B"/>
    <w:rsid w:val="001573E3"/>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9B"/>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9B"/>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5805</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2019-08-01T01:39:00Z</dcterms:created>
  <dcterms:modified xsi:type="dcterms:W3CDTF">2019-08-01T01:39:00Z</dcterms:modified>
</cp:coreProperties>
</file>