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721" w:rsidRDefault="00EA3721" w:rsidP="00EA3721">
      <w:pPr>
        <w:spacing w:after="0" w:line="240" w:lineRule="auto"/>
        <w:outlineLvl w:val="0"/>
        <w:rPr>
          <w:rFonts w:ascii="Times New Roman" w:hAnsi="Times New Roman"/>
          <w:sz w:val="24"/>
          <w:szCs w:val="24"/>
          <w:lang w:val="ms-MY"/>
        </w:rPr>
      </w:pPr>
      <w:r>
        <w:rPr>
          <w:rFonts w:ascii="Times New Roman" w:hAnsi="Times New Roman"/>
          <w:sz w:val="24"/>
          <w:szCs w:val="24"/>
          <w:lang w:val="ms-MY"/>
        </w:rPr>
        <w:t>Malaysian Journal of Analytical Sciences Vol 23 No 3 (2019): 390 - 400</w:t>
      </w:r>
    </w:p>
    <w:p w:rsidR="00EA3721" w:rsidRDefault="00EA3721" w:rsidP="00EA3721">
      <w:pPr>
        <w:spacing w:after="0" w:line="240" w:lineRule="auto"/>
        <w:outlineLvl w:val="0"/>
        <w:rPr>
          <w:rFonts w:ascii="Times New Roman" w:hAnsi="Times New Roman"/>
          <w:sz w:val="24"/>
          <w:szCs w:val="24"/>
          <w:lang w:val="ms-MY"/>
        </w:rPr>
      </w:pPr>
    </w:p>
    <w:p w:rsidR="00EA3721" w:rsidRDefault="00EA3721" w:rsidP="00EA3721">
      <w:pPr>
        <w:spacing w:after="0" w:line="240" w:lineRule="auto"/>
        <w:outlineLvl w:val="0"/>
        <w:rPr>
          <w:rFonts w:ascii="Times New Roman" w:hAnsi="Times New Roman"/>
          <w:sz w:val="24"/>
          <w:szCs w:val="24"/>
          <w:lang w:val="ms-MY"/>
        </w:rPr>
      </w:pPr>
    </w:p>
    <w:p w:rsidR="00EA3721" w:rsidRPr="00EA3721" w:rsidRDefault="00EA3721" w:rsidP="00EA3721">
      <w:pPr>
        <w:spacing w:after="0" w:line="240" w:lineRule="auto"/>
        <w:outlineLvl w:val="0"/>
        <w:rPr>
          <w:rFonts w:ascii="Times New Roman" w:hAnsi="Times New Roman"/>
          <w:sz w:val="24"/>
          <w:szCs w:val="24"/>
          <w:lang w:val="ms-MY"/>
        </w:rPr>
      </w:pPr>
    </w:p>
    <w:p w:rsidR="00EA3721" w:rsidRPr="00862F2F" w:rsidRDefault="00EA3721" w:rsidP="00EA3721">
      <w:pPr>
        <w:spacing w:after="0" w:line="240" w:lineRule="auto"/>
        <w:jc w:val="center"/>
        <w:outlineLvl w:val="0"/>
        <w:rPr>
          <w:rFonts w:ascii="Times New Roman" w:hAnsi="Times New Roman"/>
          <w:sz w:val="28"/>
          <w:lang w:val="ms-MY"/>
        </w:rPr>
      </w:pPr>
      <w:r w:rsidRPr="00862F2F">
        <w:rPr>
          <w:rFonts w:ascii="Times New Roman" w:hAnsi="Times New Roman"/>
          <w:sz w:val="28"/>
          <w:lang w:val="ms-MY"/>
        </w:rPr>
        <w:t>HIDROGEL BERSIFAT PEKA TERHADAP RANGSANGAN SUHU UNTUK PENJERAPAN DAN PEMBEBASAN DADAH</w:t>
      </w:r>
    </w:p>
    <w:p w:rsidR="00EA3721" w:rsidRPr="00862F2F" w:rsidRDefault="00EA3721" w:rsidP="00EA3721">
      <w:pPr>
        <w:spacing w:after="0" w:line="240" w:lineRule="auto"/>
        <w:jc w:val="center"/>
        <w:outlineLvl w:val="0"/>
        <w:rPr>
          <w:rFonts w:ascii="Times New Roman" w:hAnsi="Times New Roman"/>
          <w:b/>
          <w:sz w:val="24"/>
          <w:lang w:val="ms-MY"/>
        </w:rPr>
      </w:pPr>
    </w:p>
    <w:p w:rsidR="00EA3721" w:rsidRPr="00862F2F" w:rsidRDefault="00EA3721" w:rsidP="00EA3721">
      <w:pPr>
        <w:spacing w:after="0" w:line="240" w:lineRule="auto"/>
        <w:jc w:val="center"/>
        <w:outlineLvl w:val="0"/>
        <w:rPr>
          <w:rFonts w:ascii="Times New Roman" w:hAnsi="Times New Roman"/>
          <w:sz w:val="24"/>
          <w:lang w:val="ms-MY"/>
        </w:rPr>
      </w:pPr>
      <w:r w:rsidRPr="00862F2F">
        <w:rPr>
          <w:rFonts w:ascii="Times New Roman" w:hAnsi="Times New Roman"/>
          <w:sz w:val="24"/>
          <w:lang w:val="ms-MY"/>
        </w:rPr>
        <w:t>(Hydrogel with Thermo-Responsive Behavior for Drug Adsorption and Release)</w:t>
      </w:r>
    </w:p>
    <w:p w:rsidR="00EA3721" w:rsidRPr="00862F2F" w:rsidRDefault="00EA3721" w:rsidP="00EA3721">
      <w:pPr>
        <w:spacing w:after="0" w:line="240" w:lineRule="auto"/>
        <w:jc w:val="center"/>
        <w:outlineLvl w:val="0"/>
        <w:rPr>
          <w:rFonts w:ascii="Times New Roman" w:hAnsi="Times New Roman"/>
          <w:b/>
          <w:sz w:val="20"/>
          <w:szCs w:val="20"/>
          <w:lang w:val="ms-MY"/>
        </w:rPr>
      </w:pPr>
    </w:p>
    <w:p w:rsidR="00EA3721" w:rsidRPr="00862F2F" w:rsidRDefault="00EA3721" w:rsidP="00EA3721">
      <w:pPr>
        <w:spacing w:after="0" w:line="240" w:lineRule="auto"/>
        <w:jc w:val="center"/>
        <w:outlineLvl w:val="0"/>
        <w:rPr>
          <w:rFonts w:ascii="Times New Roman" w:hAnsi="Times New Roman"/>
          <w:sz w:val="20"/>
          <w:szCs w:val="20"/>
          <w:vertAlign w:val="superscript"/>
          <w:lang w:val="ms-MY"/>
        </w:rPr>
      </w:pPr>
      <w:r w:rsidRPr="00862F2F">
        <w:rPr>
          <w:rFonts w:ascii="Times New Roman" w:hAnsi="Times New Roman"/>
          <w:sz w:val="20"/>
          <w:szCs w:val="20"/>
          <w:lang w:val="ms-MY"/>
        </w:rPr>
        <w:t>Teow Yeit Haan</w:t>
      </w:r>
      <w:r w:rsidRPr="00862F2F">
        <w:rPr>
          <w:rFonts w:ascii="Times New Roman" w:hAnsi="Times New Roman"/>
          <w:sz w:val="20"/>
          <w:szCs w:val="20"/>
          <w:vertAlign w:val="superscript"/>
          <w:lang w:val="ms-MY"/>
        </w:rPr>
        <w:t>1,2</w:t>
      </w:r>
      <w:r w:rsidRPr="00862F2F">
        <w:rPr>
          <w:rFonts w:ascii="Times New Roman" w:hAnsi="Times New Roman"/>
          <w:sz w:val="20"/>
          <w:szCs w:val="20"/>
          <w:lang w:val="ms-MY"/>
        </w:rPr>
        <w:t>* and Kushalini Rames</w:t>
      </w:r>
      <w:r w:rsidRPr="00862F2F">
        <w:rPr>
          <w:rFonts w:ascii="Times New Roman" w:hAnsi="Times New Roman"/>
          <w:sz w:val="20"/>
          <w:szCs w:val="20"/>
          <w:vertAlign w:val="superscript"/>
          <w:lang w:val="ms-MY"/>
        </w:rPr>
        <w:t>2</w:t>
      </w:r>
    </w:p>
    <w:p w:rsidR="00EA3721" w:rsidRPr="00EA3721" w:rsidRDefault="00EA3721" w:rsidP="00EA3721">
      <w:pPr>
        <w:spacing w:after="0" w:line="240" w:lineRule="auto"/>
        <w:jc w:val="center"/>
        <w:outlineLvl w:val="0"/>
        <w:rPr>
          <w:rFonts w:ascii="Times New Roman" w:hAnsi="Times New Roman"/>
          <w:b/>
          <w:sz w:val="20"/>
          <w:szCs w:val="20"/>
          <w:lang w:val="ms-MY"/>
        </w:rPr>
      </w:pPr>
    </w:p>
    <w:p w:rsidR="00EA3721" w:rsidRPr="00EA3721" w:rsidRDefault="00EA3721" w:rsidP="00EA3721">
      <w:pPr>
        <w:spacing w:after="0" w:line="240" w:lineRule="auto"/>
        <w:jc w:val="center"/>
        <w:outlineLvl w:val="0"/>
        <w:rPr>
          <w:rFonts w:ascii="Times New Roman" w:hAnsi="Times New Roman"/>
          <w:i/>
          <w:sz w:val="20"/>
          <w:szCs w:val="20"/>
          <w:lang w:val="ms-MY"/>
        </w:rPr>
      </w:pPr>
      <w:r w:rsidRPr="00EA3721">
        <w:rPr>
          <w:rFonts w:ascii="Times New Roman" w:hAnsi="Times New Roman"/>
          <w:i/>
          <w:sz w:val="20"/>
          <w:szCs w:val="20"/>
          <w:vertAlign w:val="superscript"/>
          <w:lang w:val="ms-MY"/>
        </w:rPr>
        <w:t>1</w:t>
      </w:r>
      <w:r w:rsidRPr="00EA3721">
        <w:rPr>
          <w:rFonts w:ascii="Times New Roman" w:hAnsi="Times New Roman"/>
          <w:i/>
          <w:sz w:val="20"/>
          <w:szCs w:val="20"/>
          <w:lang w:val="ms-MY"/>
        </w:rPr>
        <w:t>Research Centre for Sustainable Process Technology (CESPRO), Faculty of Engineering and Built Environment</w:t>
      </w:r>
    </w:p>
    <w:p w:rsidR="00EA3721" w:rsidRPr="00EA3721" w:rsidRDefault="00EA3721" w:rsidP="00EA3721">
      <w:pPr>
        <w:spacing w:after="0" w:line="240" w:lineRule="auto"/>
        <w:jc w:val="center"/>
        <w:outlineLvl w:val="0"/>
        <w:rPr>
          <w:rFonts w:ascii="Times New Roman" w:hAnsi="Times New Roman"/>
          <w:i/>
          <w:sz w:val="20"/>
          <w:szCs w:val="20"/>
          <w:lang w:val="ms-MY"/>
        </w:rPr>
      </w:pPr>
      <w:r w:rsidRPr="00EA3721">
        <w:rPr>
          <w:rFonts w:ascii="Times New Roman" w:hAnsi="Times New Roman"/>
          <w:i/>
          <w:sz w:val="20"/>
          <w:szCs w:val="20"/>
          <w:vertAlign w:val="superscript"/>
          <w:lang w:val="ms-MY"/>
        </w:rPr>
        <w:t>2</w:t>
      </w:r>
      <w:r w:rsidRPr="00EA3721">
        <w:rPr>
          <w:rFonts w:ascii="Times New Roman" w:hAnsi="Times New Roman"/>
          <w:i/>
          <w:sz w:val="20"/>
          <w:szCs w:val="20"/>
          <w:lang w:val="ms-MY"/>
        </w:rPr>
        <w:t>Chemical Engineering Programme, Faculty of Engineering and Built Environment</w:t>
      </w:r>
    </w:p>
    <w:p w:rsidR="00EA3721" w:rsidRPr="00EA3721" w:rsidRDefault="00EA3721" w:rsidP="00EA3721">
      <w:pPr>
        <w:spacing w:after="0" w:line="240" w:lineRule="auto"/>
        <w:jc w:val="center"/>
        <w:outlineLvl w:val="0"/>
        <w:rPr>
          <w:rFonts w:ascii="Times New Roman" w:hAnsi="Times New Roman"/>
          <w:i/>
          <w:sz w:val="20"/>
          <w:szCs w:val="20"/>
          <w:lang w:val="ms-MY"/>
        </w:rPr>
      </w:pPr>
      <w:r w:rsidRPr="00EA3721">
        <w:rPr>
          <w:rFonts w:ascii="Times New Roman" w:hAnsi="Times New Roman"/>
          <w:i/>
          <w:sz w:val="20"/>
          <w:szCs w:val="20"/>
          <w:lang w:val="ms-MY"/>
        </w:rPr>
        <w:t>Universiti Kebangsaan Malaysia, 43600 UKM Bangi, Selangor, Malaysia</w:t>
      </w:r>
    </w:p>
    <w:p w:rsidR="00EA3721" w:rsidRPr="00EA3721" w:rsidRDefault="00EA3721" w:rsidP="00EA3721">
      <w:pPr>
        <w:spacing w:after="0" w:line="240" w:lineRule="auto"/>
        <w:jc w:val="center"/>
        <w:outlineLvl w:val="0"/>
        <w:rPr>
          <w:rFonts w:ascii="Times New Roman" w:hAnsi="Times New Roman"/>
          <w:b/>
          <w:sz w:val="20"/>
          <w:szCs w:val="20"/>
          <w:lang w:val="ms-MY"/>
        </w:rPr>
      </w:pPr>
    </w:p>
    <w:p w:rsidR="00EA3721" w:rsidRPr="00EA3721" w:rsidRDefault="00EA3721" w:rsidP="00EA3721">
      <w:pPr>
        <w:spacing w:after="0" w:line="240" w:lineRule="auto"/>
        <w:jc w:val="center"/>
        <w:outlineLvl w:val="0"/>
        <w:rPr>
          <w:rFonts w:ascii="Times New Roman" w:hAnsi="Times New Roman"/>
          <w:i/>
          <w:sz w:val="20"/>
          <w:szCs w:val="20"/>
          <w:lang w:val="ms-MY"/>
        </w:rPr>
      </w:pPr>
      <w:r w:rsidRPr="00EA3721">
        <w:rPr>
          <w:rFonts w:ascii="Times New Roman" w:hAnsi="Times New Roman"/>
          <w:i/>
          <w:sz w:val="20"/>
          <w:szCs w:val="20"/>
          <w:lang w:val="ms-MY"/>
        </w:rPr>
        <w:t>*Corresponding author:  yh_teow@ukm.edu.my</w:t>
      </w:r>
    </w:p>
    <w:p w:rsidR="00EA3721" w:rsidRPr="00EA3721" w:rsidRDefault="00EA3721" w:rsidP="00EA3721">
      <w:pPr>
        <w:spacing w:after="0" w:line="240" w:lineRule="auto"/>
        <w:jc w:val="center"/>
        <w:rPr>
          <w:rFonts w:ascii="Times New Roman" w:hAnsi="Times New Roman"/>
          <w:noProof/>
          <w:sz w:val="20"/>
          <w:szCs w:val="20"/>
          <w:lang w:bidi="ar-SA"/>
        </w:rPr>
      </w:pPr>
    </w:p>
    <w:p w:rsidR="00EA3721" w:rsidRPr="00EA3721" w:rsidRDefault="00EA3721" w:rsidP="00EA3721">
      <w:pPr>
        <w:spacing w:after="0" w:line="240" w:lineRule="auto"/>
        <w:jc w:val="center"/>
        <w:rPr>
          <w:rFonts w:ascii="Times New Roman" w:hAnsi="Times New Roman"/>
          <w:noProof/>
          <w:sz w:val="20"/>
          <w:szCs w:val="20"/>
          <w:lang w:bidi="ar-SA"/>
        </w:rPr>
      </w:pPr>
    </w:p>
    <w:p w:rsidR="00EA3721" w:rsidRPr="00EA3721" w:rsidRDefault="00EA3721" w:rsidP="00EA3721">
      <w:pPr>
        <w:spacing w:after="0" w:line="240" w:lineRule="auto"/>
        <w:jc w:val="center"/>
        <w:rPr>
          <w:rFonts w:ascii="Times New Roman" w:hAnsi="Times New Roman"/>
          <w:noProof/>
          <w:sz w:val="20"/>
          <w:szCs w:val="20"/>
          <w:lang w:bidi="ar-SA"/>
        </w:rPr>
      </w:pPr>
      <w:r w:rsidRPr="00EA3721">
        <w:rPr>
          <w:rFonts w:ascii="Times New Roman" w:hAnsi="Times New Roman"/>
          <w:noProof/>
          <w:sz w:val="20"/>
          <w:szCs w:val="20"/>
          <w:lang w:bidi="ar-SA"/>
        </w:rPr>
        <w:t>Received: 22 April 2019; Accepted: 12 May 2019</w:t>
      </w:r>
    </w:p>
    <w:p w:rsidR="00EA3721" w:rsidRPr="00EA3721" w:rsidRDefault="00EA3721" w:rsidP="00EA3721">
      <w:pPr>
        <w:spacing w:after="0" w:line="240" w:lineRule="auto"/>
        <w:jc w:val="center"/>
        <w:rPr>
          <w:rFonts w:ascii="Times New Roman" w:hAnsi="Times New Roman"/>
          <w:noProof/>
          <w:sz w:val="20"/>
          <w:szCs w:val="20"/>
          <w:lang w:bidi="ar-SA"/>
        </w:rPr>
      </w:pPr>
    </w:p>
    <w:p w:rsidR="00EA3721" w:rsidRPr="00EA3721" w:rsidRDefault="00EA3721" w:rsidP="00EA3721">
      <w:pPr>
        <w:spacing w:after="0" w:line="240" w:lineRule="auto"/>
        <w:jc w:val="center"/>
        <w:rPr>
          <w:rFonts w:ascii="Times New Roman" w:hAnsi="Times New Roman"/>
          <w:noProof/>
          <w:sz w:val="20"/>
          <w:szCs w:val="20"/>
          <w:lang w:bidi="ar-SA"/>
        </w:rPr>
      </w:pPr>
    </w:p>
    <w:p w:rsidR="00EA3721" w:rsidRPr="00EA3721" w:rsidRDefault="00EA3721" w:rsidP="00EA3721">
      <w:pPr>
        <w:spacing w:after="0" w:line="240" w:lineRule="auto"/>
        <w:jc w:val="center"/>
        <w:rPr>
          <w:rFonts w:ascii="Times New Roman" w:hAnsi="Times New Roman"/>
          <w:b/>
          <w:noProof/>
          <w:sz w:val="20"/>
          <w:szCs w:val="20"/>
          <w:lang w:bidi="ar-SA"/>
        </w:rPr>
      </w:pPr>
      <w:r w:rsidRPr="00EA3721">
        <w:rPr>
          <w:rFonts w:ascii="Times New Roman" w:hAnsi="Times New Roman"/>
          <w:b/>
          <w:noProof/>
          <w:sz w:val="20"/>
          <w:szCs w:val="20"/>
          <w:lang w:bidi="ar-SA"/>
        </w:rPr>
        <w:t>Abstrak</w:t>
      </w:r>
    </w:p>
    <w:p w:rsidR="00EA3721" w:rsidRPr="00EA3721" w:rsidRDefault="00EA3721" w:rsidP="00EA3721">
      <w:pPr>
        <w:spacing w:after="0" w:line="240" w:lineRule="auto"/>
        <w:jc w:val="both"/>
        <w:outlineLvl w:val="0"/>
        <w:rPr>
          <w:rFonts w:ascii="Times New Roman" w:hAnsi="Times New Roman"/>
          <w:sz w:val="20"/>
          <w:szCs w:val="20"/>
          <w:lang w:val="ms-MY"/>
        </w:rPr>
      </w:pPr>
      <w:r w:rsidRPr="00EA3721">
        <w:rPr>
          <w:rFonts w:ascii="Times New Roman" w:hAnsi="Times New Roman"/>
          <w:sz w:val="20"/>
          <w:szCs w:val="20"/>
          <w:lang w:val="ms-MY"/>
        </w:rPr>
        <w:t xml:space="preserve">Dalam kajian ini, hidrogel bersifat peka terhadap rangsangan suhu disintesis sebagai media penyampaian dadah. Prestasi hidrogel yang disintesis dikaji dengan menggunakan peratusan asid sitrik yang berbeza iaitu 5%, 10%, dan 15%. Penggunaan asid sitrik yang banyak membawa kepada ikatan yang kuat sesama polimer, seterusnya meningkatkan peratus transmisi kumpulan berfungsi O-H dan kehidrofilikan hidrogel. Maka, molekul aspirin yang mempunyai kumpulan berfungsi asid karboksilik bersifat polar akan lebih cenderung dijerap pada permukaan hidrogel yang disintesis dengan menggunakan 15% asid sitrik melalui ikatan hidrogen. Di samping itu, rangkaian polimer yang padat lebih peka terhadap rangsangan suhu. Oleh itu, hidrogel yang disintesis dengan menggunakan 15% asid sitrik adalah lebih berkesan untuk membebaskan molekul aspirin yang dijerap padanya. Dalam kajian penjerapan dan pembebasan dadah yang dijalankan, keputusan yang tercapai didapati lebih menepati model Langmuir dan model Kinetik Pseudo pertama. Model Langmuir menyatakan bahawa penjerapan aspirin hanya melibatkan satu lapisan di permukaan hidrogel. Setelah penjerapan berlaku pada sesuatu tempat di permukaaan hidrogel, tiada lagi penjerapan berterusan yang akan berlaku. Manakala model Kinetik Pseudo pertama menerangkan bahawa penjerapan yang berlaku adalah melalui mekanisme fizikal, molekul aspirin akan dijerap atas permukaan hidrogel tanpa berlakunya tindak balas dengan permukaan hidrogel. </w:t>
      </w:r>
    </w:p>
    <w:p w:rsidR="00EA3721" w:rsidRPr="00EA3721" w:rsidRDefault="00EA3721" w:rsidP="00EA3721">
      <w:pPr>
        <w:spacing w:after="0" w:line="240" w:lineRule="auto"/>
        <w:jc w:val="both"/>
        <w:outlineLvl w:val="0"/>
        <w:rPr>
          <w:rFonts w:ascii="Times New Roman" w:hAnsi="Times New Roman"/>
          <w:sz w:val="20"/>
          <w:szCs w:val="20"/>
          <w:lang w:val="ms-MY"/>
        </w:rPr>
      </w:pPr>
    </w:p>
    <w:p w:rsidR="00EA3721" w:rsidRPr="00EA3721" w:rsidRDefault="00EA3721" w:rsidP="00EA3721">
      <w:pPr>
        <w:spacing w:after="0" w:line="240" w:lineRule="auto"/>
        <w:jc w:val="both"/>
        <w:outlineLvl w:val="0"/>
        <w:rPr>
          <w:rFonts w:ascii="Times New Roman" w:hAnsi="Times New Roman"/>
          <w:sz w:val="20"/>
          <w:szCs w:val="20"/>
          <w:lang w:val="ms-MY"/>
        </w:rPr>
      </w:pPr>
      <w:r w:rsidRPr="00EA3721">
        <w:rPr>
          <w:rFonts w:ascii="Times New Roman" w:hAnsi="Times New Roman"/>
          <w:b/>
          <w:sz w:val="20"/>
          <w:szCs w:val="20"/>
          <w:lang w:val="ms-MY"/>
        </w:rPr>
        <w:t>Kata kunci:</w:t>
      </w:r>
      <w:r w:rsidRPr="00EA3721">
        <w:rPr>
          <w:rFonts w:ascii="Times New Roman" w:hAnsi="Times New Roman"/>
          <w:sz w:val="20"/>
          <w:szCs w:val="20"/>
          <w:lang w:val="ms-MY"/>
        </w:rPr>
        <w:t xml:space="preserve">  hidrogel, rangsangan suhu, penjerapan dadah, pembebasan dadah, suhu badan</w:t>
      </w:r>
    </w:p>
    <w:p w:rsidR="00EA3721" w:rsidRPr="00EA3721" w:rsidRDefault="00EA3721" w:rsidP="00EA3721">
      <w:pPr>
        <w:spacing w:after="0" w:line="240" w:lineRule="auto"/>
        <w:jc w:val="center"/>
        <w:outlineLvl w:val="0"/>
        <w:rPr>
          <w:rFonts w:ascii="Times New Roman" w:hAnsi="Times New Roman"/>
          <w:b/>
          <w:sz w:val="20"/>
          <w:szCs w:val="20"/>
          <w:lang w:val="ms-MY"/>
        </w:rPr>
      </w:pPr>
    </w:p>
    <w:p w:rsidR="00EA3721" w:rsidRPr="00EA3721" w:rsidRDefault="00EA3721" w:rsidP="00EA3721">
      <w:pPr>
        <w:spacing w:after="0" w:line="240" w:lineRule="auto"/>
        <w:jc w:val="center"/>
        <w:outlineLvl w:val="0"/>
        <w:rPr>
          <w:rFonts w:ascii="Times New Roman" w:hAnsi="Times New Roman"/>
          <w:b/>
          <w:sz w:val="20"/>
          <w:szCs w:val="20"/>
          <w:lang w:val="ms-MY"/>
        </w:rPr>
      </w:pPr>
      <w:r w:rsidRPr="00EA3721">
        <w:rPr>
          <w:rFonts w:ascii="Times New Roman" w:hAnsi="Times New Roman"/>
          <w:b/>
          <w:sz w:val="20"/>
          <w:szCs w:val="20"/>
          <w:lang w:val="ms-MY"/>
        </w:rPr>
        <w:t>Abstract</w:t>
      </w:r>
    </w:p>
    <w:p w:rsidR="00EA3721" w:rsidRPr="00EA3721" w:rsidRDefault="00EA3721" w:rsidP="00EA3721">
      <w:pPr>
        <w:spacing w:after="0" w:line="240" w:lineRule="auto"/>
        <w:jc w:val="both"/>
        <w:outlineLvl w:val="0"/>
        <w:rPr>
          <w:rFonts w:ascii="Times New Roman" w:hAnsi="Times New Roman"/>
          <w:sz w:val="20"/>
          <w:szCs w:val="20"/>
          <w:lang w:val="ms-MY"/>
        </w:rPr>
      </w:pPr>
      <w:r w:rsidRPr="00EA3721">
        <w:rPr>
          <w:rFonts w:ascii="Times New Roman" w:hAnsi="Times New Roman"/>
          <w:sz w:val="20"/>
          <w:szCs w:val="20"/>
          <w:lang w:val="ms-MY"/>
        </w:rPr>
        <w:t xml:space="preserve">In this study, hydrogel with thermo-responsive behavior was synthesized as a medium for drug delivery. Performance of synthesized hydrogel was studied using a different percentage of citric acid at 5%, 10%, and 15%. The use of a large amount of citric acid leads to a strong polymer bond, thus increasing the percentage of O-H functional group subsenquently hydrophilicity of hydrogel. Therefore, polar aspirin molecules with functional group of carboxylic acid are more likely to be adsorbed on the surface of the hydrogel synthesized using 15% citric acid </w:t>
      </w:r>
      <w:r w:rsidRPr="00EA3721">
        <w:rPr>
          <w:rFonts w:ascii="Times New Roman" w:hAnsi="Times New Roman"/>
          <w:i/>
          <w:sz w:val="20"/>
          <w:szCs w:val="20"/>
          <w:lang w:val="ms-MY"/>
        </w:rPr>
        <w:t>via</w:t>
      </w:r>
      <w:r w:rsidRPr="00EA3721">
        <w:rPr>
          <w:rFonts w:ascii="Times New Roman" w:hAnsi="Times New Roman"/>
          <w:sz w:val="20"/>
          <w:szCs w:val="20"/>
          <w:lang w:val="ms-MY"/>
        </w:rPr>
        <w:t xml:space="preserve"> hydrogen bonding. In addition, dense polymer chain is more responsive to temperature change. Hence, hydrogel synthesized using 15% citric acid is more effective to release the adsorbed aspirin molecules. In the drug adsorption and release study, the results achieved were fitted closely with the Langmuir model and the Pseudo first kinetic model. Langmuir model implied that aspirin adsorption involves only one layer on the surface of the hydrogel. After adsorption occurs on the hydrogel surface, no further assorption will occur. While the Pseudo first kinetic model </w:t>
      </w:r>
      <w:r w:rsidRPr="00EA3721">
        <w:rPr>
          <w:rFonts w:ascii="Times New Roman" w:hAnsi="Times New Roman"/>
          <w:sz w:val="20"/>
          <w:szCs w:val="20"/>
          <w:lang w:val="ms-MY"/>
        </w:rPr>
        <w:lastRenderedPageBreak/>
        <w:t>supported that the adsorption occurs through physical mechanisms where aspirin molecules will be adsorbed on the surface of the hydrogel without the occurrence of reaction.</w:t>
      </w:r>
    </w:p>
    <w:p w:rsidR="00EA3721" w:rsidRPr="00EA3721" w:rsidRDefault="00EA3721" w:rsidP="00EA3721">
      <w:pPr>
        <w:spacing w:after="0" w:line="240" w:lineRule="auto"/>
        <w:jc w:val="both"/>
        <w:outlineLvl w:val="0"/>
        <w:rPr>
          <w:rFonts w:ascii="Times New Roman" w:hAnsi="Times New Roman"/>
          <w:sz w:val="20"/>
          <w:szCs w:val="20"/>
          <w:lang w:val="ms-MY"/>
        </w:rPr>
      </w:pPr>
    </w:p>
    <w:p w:rsidR="00487197" w:rsidRDefault="00EA3721" w:rsidP="00EA3721">
      <w:pPr>
        <w:spacing w:after="0" w:line="240" w:lineRule="auto"/>
        <w:jc w:val="both"/>
        <w:outlineLvl w:val="0"/>
        <w:rPr>
          <w:rFonts w:ascii="Times New Roman" w:hAnsi="Times New Roman"/>
          <w:sz w:val="20"/>
          <w:szCs w:val="20"/>
          <w:lang w:val="ms-MY"/>
        </w:rPr>
      </w:pPr>
      <w:r w:rsidRPr="00EA3721">
        <w:rPr>
          <w:rFonts w:ascii="Times New Roman" w:hAnsi="Times New Roman"/>
          <w:b/>
          <w:sz w:val="20"/>
          <w:szCs w:val="20"/>
          <w:lang w:val="ms-MY"/>
        </w:rPr>
        <w:t xml:space="preserve">Keywords:  </w:t>
      </w:r>
      <w:r w:rsidRPr="00EA3721">
        <w:rPr>
          <w:rFonts w:ascii="Times New Roman" w:hAnsi="Times New Roman"/>
          <w:sz w:val="20"/>
          <w:szCs w:val="20"/>
          <w:lang w:val="ms-MY"/>
        </w:rPr>
        <w:t>hydrogel, thermo-responsive, drug adsorption, drug release, body temperature</w:t>
      </w:r>
    </w:p>
    <w:p w:rsidR="00EA3721" w:rsidRDefault="00EA3721" w:rsidP="00EA3721">
      <w:pPr>
        <w:spacing w:after="0" w:line="240" w:lineRule="auto"/>
        <w:jc w:val="both"/>
        <w:outlineLvl w:val="0"/>
        <w:rPr>
          <w:rFonts w:ascii="Times New Roman" w:hAnsi="Times New Roman"/>
          <w:sz w:val="20"/>
          <w:szCs w:val="20"/>
          <w:lang w:val="ms-MY"/>
        </w:rPr>
      </w:pPr>
    </w:p>
    <w:p w:rsidR="00EA3721" w:rsidRPr="00F447A7" w:rsidRDefault="00EA3721" w:rsidP="00EA3721">
      <w:pPr>
        <w:spacing w:after="0" w:line="240" w:lineRule="auto"/>
        <w:jc w:val="center"/>
        <w:rPr>
          <w:rFonts w:ascii="Times New Roman" w:hAnsi="Times New Roman"/>
          <w:b/>
          <w:noProof/>
          <w:sz w:val="20"/>
          <w:szCs w:val="20"/>
          <w:lang w:bidi="ar-SA"/>
        </w:rPr>
      </w:pPr>
      <w:r>
        <w:rPr>
          <w:rFonts w:ascii="Times New Roman" w:hAnsi="Times New Roman"/>
          <w:b/>
          <w:noProof/>
          <w:sz w:val="20"/>
          <w:szCs w:val="20"/>
          <w:lang w:bidi="ar-SA"/>
        </w:rPr>
        <w:t>Rujukan</w:t>
      </w:r>
    </w:p>
    <w:p w:rsidR="00EA3721" w:rsidRPr="00B00F4E" w:rsidRDefault="00EA3721" w:rsidP="00EA3721">
      <w:pPr>
        <w:pStyle w:val="ListParagraph"/>
        <w:widowControl w:val="0"/>
        <w:numPr>
          <w:ilvl w:val="0"/>
          <w:numId w:val="1"/>
        </w:numPr>
        <w:autoSpaceDE w:val="0"/>
        <w:autoSpaceDN w:val="0"/>
        <w:adjustRightInd w:val="0"/>
        <w:spacing w:after="0" w:line="240" w:lineRule="auto"/>
        <w:contextualSpacing w:val="0"/>
        <w:jc w:val="both"/>
        <w:rPr>
          <w:rFonts w:ascii="Times New Roman" w:hAnsi="Times New Roman"/>
          <w:sz w:val="20"/>
          <w:szCs w:val="20"/>
          <w:lang w:val="ms-MY"/>
        </w:rPr>
      </w:pPr>
      <w:r w:rsidRPr="00B00F4E">
        <w:rPr>
          <w:rFonts w:ascii="Times New Roman" w:hAnsi="Times New Roman"/>
          <w:sz w:val="20"/>
          <w:szCs w:val="20"/>
          <w:lang w:val="ms-MY"/>
        </w:rPr>
        <w:t xml:space="preserve">Rosiak, J. M., </w:t>
      </w:r>
      <w:r w:rsidRPr="00B00F4E">
        <w:rPr>
          <w:rFonts w:ascii="Times New Roman" w:hAnsi="Times New Roman"/>
          <w:sz w:val="20"/>
          <w:szCs w:val="20"/>
          <w:lang w:val="ms-MY" w:eastAsia="zh-CN"/>
        </w:rPr>
        <w:t>and</w:t>
      </w:r>
      <w:r w:rsidRPr="00B00F4E">
        <w:rPr>
          <w:rFonts w:ascii="Times New Roman" w:hAnsi="Times New Roman"/>
          <w:sz w:val="20"/>
          <w:szCs w:val="20"/>
          <w:lang w:val="ms-MY"/>
        </w:rPr>
        <w:t xml:space="preserve"> Yoshii, F. (1999). Hydrogels and their medical applications. </w:t>
      </w:r>
      <w:r w:rsidRPr="00B00F4E">
        <w:rPr>
          <w:rFonts w:ascii="Times New Roman" w:hAnsi="Times New Roman"/>
          <w:i/>
          <w:sz w:val="20"/>
          <w:szCs w:val="20"/>
          <w:lang w:val="ms-MY"/>
        </w:rPr>
        <w:t>Nuclear Instruments and Methods in Physics Research, Section B: Beam Interactions with Materials and Atoms</w:t>
      </w:r>
      <w:r w:rsidRPr="00B00F4E">
        <w:rPr>
          <w:rFonts w:ascii="Times New Roman" w:hAnsi="Times New Roman"/>
          <w:sz w:val="20"/>
          <w:szCs w:val="20"/>
          <w:lang w:val="ms-MY"/>
        </w:rPr>
        <w:t>, 151(1–4)</w:t>
      </w:r>
      <w:r w:rsidRPr="00B00F4E">
        <w:rPr>
          <w:rFonts w:ascii="Times New Roman" w:hAnsi="Times New Roman"/>
          <w:sz w:val="20"/>
          <w:szCs w:val="20"/>
          <w:lang w:val="en-MY" w:eastAsia="zh-CN"/>
        </w:rPr>
        <w:t>:</w:t>
      </w:r>
      <w:r w:rsidRPr="00B00F4E">
        <w:rPr>
          <w:rFonts w:ascii="Times New Roman" w:hAnsi="Times New Roman"/>
          <w:sz w:val="20"/>
          <w:szCs w:val="20"/>
          <w:lang w:val="ms-MY"/>
        </w:rPr>
        <w:t xml:space="preserve"> 56–64. </w:t>
      </w:r>
    </w:p>
    <w:p w:rsidR="00EA3721" w:rsidRPr="00B00F4E" w:rsidRDefault="00EA3721" w:rsidP="00EA3721">
      <w:pPr>
        <w:pStyle w:val="ListParagraph"/>
        <w:widowControl w:val="0"/>
        <w:numPr>
          <w:ilvl w:val="0"/>
          <w:numId w:val="1"/>
        </w:numPr>
        <w:autoSpaceDE w:val="0"/>
        <w:autoSpaceDN w:val="0"/>
        <w:adjustRightInd w:val="0"/>
        <w:spacing w:after="0" w:line="240" w:lineRule="auto"/>
        <w:contextualSpacing w:val="0"/>
        <w:jc w:val="both"/>
        <w:rPr>
          <w:rFonts w:ascii="Times New Roman" w:hAnsi="Times New Roman"/>
          <w:sz w:val="20"/>
          <w:szCs w:val="20"/>
          <w:lang w:val="ms-MY"/>
        </w:rPr>
      </w:pPr>
      <w:r w:rsidRPr="00B00F4E">
        <w:rPr>
          <w:rFonts w:ascii="Times New Roman" w:hAnsi="Times New Roman"/>
          <w:sz w:val="20"/>
          <w:szCs w:val="20"/>
          <w:lang w:val="ms-MY"/>
        </w:rPr>
        <w:t xml:space="preserve">Yahia, L. H. (2017). History and applications of hydrogels. </w:t>
      </w:r>
      <w:r w:rsidRPr="00B00F4E">
        <w:rPr>
          <w:rFonts w:ascii="Times New Roman" w:hAnsi="Times New Roman"/>
          <w:i/>
          <w:sz w:val="20"/>
          <w:szCs w:val="20"/>
          <w:lang w:val="ms-MY"/>
        </w:rPr>
        <w:t>Journal of Biomedical Sciencies</w:t>
      </w:r>
      <w:r w:rsidRPr="00B00F4E">
        <w:rPr>
          <w:rFonts w:ascii="Times New Roman" w:hAnsi="Times New Roman"/>
          <w:sz w:val="20"/>
          <w:szCs w:val="20"/>
          <w:lang w:val="ms-MY"/>
        </w:rPr>
        <w:t>, 4(2): 13.</w:t>
      </w:r>
    </w:p>
    <w:p w:rsidR="00EA3721" w:rsidRPr="00B00F4E" w:rsidRDefault="00EA3721" w:rsidP="00EA3721">
      <w:pPr>
        <w:pStyle w:val="ListParagraph"/>
        <w:widowControl w:val="0"/>
        <w:numPr>
          <w:ilvl w:val="0"/>
          <w:numId w:val="1"/>
        </w:numPr>
        <w:autoSpaceDE w:val="0"/>
        <w:autoSpaceDN w:val="0"/>
        <w:adjustRightInd w:val="0"/>
        <w:spacing w:after="0" w:line="240" w:lineRule="auto"/>
        <w:contextualSpacing w:val="0"/>
        <w:jc w:val="both"/>
        <w:rPr>
          <w:rFonts w:ascii="Times New Roman" w:hAnsi="Times New Roman"/>
          <w:sz w:val="20"/>
          <w:szCs w:val="20"/>
          <w:lang w:val="ms-MY"/>
        </w:rPr>
      </w:pPr>
      <w:r w:rsidRPr="00B00F4E">
        <w:rPr>
          <w:rFonts w:ascii="Times New Roman" w:hAnsi="Times New Roman"/>
          <w:sz w:val="20"/>
          <w:szCs w:val="20"/>
          <w:lang w:val="ms-MY"/>
        </w:rPr>
        <w:t xml:space="preserve">Ahmed, E. (2015). Hydrogel: Preparation, characterization, and applications: A review. </w:t>
      </w:r>
      <w:r w:rsidRPr="00B00F4E">
        <w:rPr>
          <w:rFonts w:ascii="Times New Roman" w:hAnsi="Times New Roman"/>
          <w:i/>
          <w:sz w:val="20"/>
          <w:szCs w:val="20"/>
          <w:lang w:val="ms-MY"/>
        </w:rPr>
        <w:t>Journal of Advanced Research</w:t>
      </w:r>
      <w:r w:rsidRPr="00B00F4E">
        <w:rPr>
          <w:rFonts w:ascii="Times New Roman" w:hAnsi="Times New Roman"/>
          <w:sz w:val="20"/>
          <w:szCs w:val="20"/>
          <w:lang w:val="ms-MY"/>
        </w:rPr>
        <w:t xml:space="preserve">, 6(2): 105-121. </w:t>
      </w:r>
    </w:p>
    <w:p w:rsidR="00EA3721" w:rsidRPr="00B00F4E" w:rsidRDefault="00EA3721" w:rsidP="00EA3721">
      <w:pPr>
        <w:pStyle w:val="ListParagraph"/>
        <w:widowControl w:val="0"/>
        <w:numPr>
          <w:ilvl w:val="0"/>
          <w:numId w:val="1"/>
        </w:numPr>
        <w:autoSpaceDE w:val="0"/>
        <w:autoSpaceDN w:val="0"/>
        <w:adjustRightInd w:val="0"/>
        <w:spacing w:after="0" w:line="240" w:lineRule="auto"/>
        <w:contextualSpacing w:val="0"/>
        <w:jc w:val="both"/>
        <w:rPr>
          <w:rFonts w:ascii="Times New Roman" w:hAnsi="Times New Roman"/>
          <w:sz w:val="20"/>
          <w:szCs w:val="20"/>
          <w:lang w:val="ms-MY"/>
        </w:rPr>
      </w:pPr>
      <w:r w:rsidRPr="00B00F4E">
        <w:rPr>
          <w:rFonts w:ascii="Times New Roman" w:hAnsi="Times New Roman"/>
          <w:sz w:val="20"/>
          <w:szCs w:val="20"/>
          <w:lang w:val="ms-MY"/>
        </w:rPr>
        <w:t xml:space="preserve">Biondi, M., Borzacchiello, A., Mayol, L. </w:t>
      </w:r>
      <w:r w:rsidRPr="00B00F4E">
        <w:rPr>
          <w:rFonts w:ascii="Times New Roman" w:hAnsi="Times New Roman"/>
          <w:sz w:val="20"/>
          <w:szCs w:val="20"/>
          <w:lang w:val="ms-MY" w:eastAsia="zh-CN"/>
        </w:rPr>
        <w:t>and</w:t>
      </w:r>
      <w:r w:rsidRPr="00B00F4E">
        <w:rPr>
          <w:rFonts w:ascii="Times New Roman" w:hAnsi="Times New Roman"/>
          <w:sz w:val="20"/>
          <w:szCs w:val="20"/>
          <w:lang w:val="ms-MY"/>
        </w:rPr>
        <w:t xml:space="preserve"> Ambrosio, L. (2015). Nanoparticle-integrated hydrogels as multifunctional composite materials for biomedical applications. </w:t>
      </w:r>
      <w:r w:rsidRPr="00B00F4E">
        <w:rPr>
          <w:rFonts w:ascii="Times New Roman" w:hAnsi="Times New Roman"/>
          <w:i/>
          <w:sz w:val="20"/>
          <w:szCs w:val="20"/>
          <w:lang w:val="ms-MY"/>
        </w:rPr>
        <w:t>Gels</w:t>
      </w:r>
      <w:r w:rsidRPr="00B00F4E">
        <w:rPr>
          <w:rFonts w:ascii="Times New Roman" w:hAnsi="Times New Roman"/>
          <w:sz w:val="20"/>
          <w:szCs w:val="20"/>
          <w:lang w:val="ms-MY"/>
        </w:rPr>
        <w:t>, 1(2): 162-178.</w:t>
      </w:r>
    </w:p>
    <w:p w:rsidR="00EA3721" w:rsidRPr="00B00F4E" w:rsidRDefault="00EA3721" w:rsidP="00EA3721">
      <w:pPr>
        <w:pStyle w:val="ListParagraph"/>
        <w:widowControl w:val="0"/>
        <w:numPr>
          <w:ilvl w:val="0"/>
          <w:numId w:val="1"/>
        </w:numPr>
        <w:autoSpaceDE w:val="0"/>
        <w:autoSpaceDN w:val="0"/>
        <w:adjustRightInd w:val="0"/>
        <w:spacing w:after="0" w:line="240" w:lineRule="auto"/>
        <w:contextualSpacing w:val="0"/>
        <w:jc w:val="both"/>
        <w:rPr>
          <w:rFonts w:ascii="Times New Roman" w:hAnsi="Times New Roman"/>
          <w:sz w:val="20"/>
          <w:szCs w:val="20"/>
          <w:lang w:val="ms-MY"/>
        </w:rPr>
      </w:pPr>
      <w:r w:rsidRPr="00B00F4E">
        <w:rPr>
          <w:rFonts w:ascii="Times New Roman" w:hAnsi="Times New Roman"/>
          <w:sz w:val="20"/>
          <w:szCs w:val="20"/>
          <w:lang w:val="ms-MY"/>
        </w:rPr>
        <w:t xml:space="preserve">Heng, P. W. S. (2018). Controlled release drug delivery systems. </w:t>
      </w:r>
      <w:r w:rsidRPr="00B00F4E">
        <w:rPr>
          <w:rFonts w:ascii="Times New Roman" w:hAnsi="Times New Roman"/>
          <w:i/>
          <w:sz w:val="20"/>
          <w:szCs w:val="20"/>
          <w:lang w:val="ms-MY"/>
        </w:rPr>
        <w:t>Pharmaceutical Development and Technology</w:t>
      </w:r>
      <w:r w:rsidRPr="00B00F4E">
        <w:rPr>
          <w:rFonts w:ascii="Times New Roman" w:hAnsi="Times New Roman"/>
          <w:sz w:val="20"/>
          <w:szCs w:val="20"/>
          <w:lang w:val="ms-MY"/>
        </w:rPr>
        <w:t>, 23(9): 833-833.</w:t>
      </w:r>
    </w:p>
    <w:p w:rsidR="00EA3721" w:rsidRPr="00B00F4E" w:rsidRDefault="00EA3721" w:rsidP="00EA3721">
      <w:pPr>
        <w:pStyle w:val="ListParagraph"/>
        <w:widowControl w:val="0"/>
        <w:numPr>
          <w:ilvl w:val="0"/>
          <w:numId w:val="1"/>
        </w:numPr>
        <w:autoSpaceDE w:val="0"/>
        <w:autoSpaceDN w:val="0"/>
        <w:adjustRightInd w:val="0"/>
        <w:spacing w:after="0" w:line="240" w:lineRule="auto"/>
        <w:contextualSpacing w:val="0"/>
        <w:jc w:val="both"/>
        <w:rPr>
          <w:rFonts w:ascii="Times New Roman" w:hAnsi="Times New Roman"/>
          <w:sz w:val="20"/>
          <w:szCs w:val="20"/>
          <w:lang w:val="ms-MY"/>
        </w:rPr>
      </w:pPr>
      <w:r w:rsidRPr="00B00F4E">
        <w:rPr>
          <w:rFonts w:ascii="Times New Roman" w:hAnsi="Times New Roman"/>
          <w:sz w:val="20"/>
          <w:szCs w:val="20"/>
          <w:lang w:val="ms-MY"/>
        </w:rPr>
        <w:t xml:space="preserve">Fan, H. T., Shi, L. Q., Shen, H., Chen, X. </w:t>
      </w:r>
      <w:r w:rsidRPr="00B00F4E">
        <w:rPr>
          <w:rFonts w:ascii="Times New Roman" w:hAnsi="Times New Roman"/>
          <w:sz w:val="20"/>
          <w:szCs w:val="20"/>
          <w:lang w:val="ms-MY" w:eastAsia="zh-CN"/>
        </w:rPr>
        <w:t>and</w:t>
      </w:r>
      <w:r w:rsidRPr="00B00F4E">
        <w:rPr>
          <w:rFonts w:ascii="Times New Roman" w:hAnsi="Times New Roman"/>
          <w:sz w:val="20"/>
          <w:szCs w:val="20"/>
          <w:lang w:val="ms-MY"/>
        </w:rPr>
        <w:t xml:space="preserve"> Xie, K. P. (2016). Equilibrium, isotherm, kinetic and thermodynamic studies for removal of tetracycline antibiotics by adsorption onto hazelnut shell derived activated carbons from aqueous media. </w:t>
      </w:r>
      <w:r w:rsidRPr="00B00F4E">
        <w:rPr>
          <w:rFonts w:ascii="Times New Roman" w:hAnsi="Times New Roman"/>
          <w:i/>
          <w:sz w:val="20"/>
          <w:szCs w:val="20"/>
          <w:lang w:val="ms-MY"/>
        </w:rPr>
        <w:t>RSC Advances</w:t>
      </w:r>
      <w:r w:rsidRPr="00B00F4E">
        <w:rPr>
          <w:rFonts w:ascii="Times New Roman" w:hAnsi="Times New Roman"/>
          <w:sz w:val="20"/>
          <w:szCs w:val="20"/>
          <w:lang w:val="ms-MY"/>
        </w:rPr>
        <w:t>, 6(111): 109983-109991.</w:t>
      </w:r>
    </w:p>
    <w:p w:rsidR="00EA3721" w:rsidRPr="00B00F4E" w:rsidRDefault="00EA3721" w:rsidP="00EA3721">
      <w:pPr>
        <w:pStyle w:val="ListParagraph"/>
        <w:widowControl w:val="0"/>
        <w:numPr>
          <w:ilvl w:val="0"/>
          <w:numId w:val="1"/>
        </w:numPr>
        <w:autoSpaceDE w:val="0"/>
        <w:autoSpaceDN w:val="0"/>
        <w:adjustRightInd w:val="0"/>
        <w:spacing w:after="0" w:line="240" w:lineRule="auto"/>
        <w:contextualSpacing w:val="0"/>
        <w:jc w:val="both"/>
        <w:rPr>
          <w:rFonts w:ascii="Times New Roman" w:hAnsi="Times New Roman"/>
          <w:sz w:val="20"/>
          <w:szCs w:val="20"/>
          <w:lang w:val="ms-MY"/>
        </w:rPr>
      </w:pPr>
      <w:r w:rsidRPr="00B00F4E">
        <w:rPr>
          <w:rFonts w:ascii="Times New Roman" w:hAnsi="Times New Roman"/>
          <w:sz w:val="20"/>
          <w:szCs w:val="20"/>
          <w:lang w:val="ms-MY"/>
        </w:rPr>
        <w:t xml:space="preserve">Syakirin, M., Mohd, F. </w:t>
      </w:r>
      <w:r w:rsidRPr="00B00F4E">
        <w:rPr>
          <w:rFonts w:ascii="Times New Roman" w:hAnsi="Times New Roman"/>
          <w:sz w:val="20"/>
          <w:szCs w:val="20"/>
          <w:lang w:val="ms-MY" w:eastAsia="zh-CN"/>
        </w:rPr>
        <w:t>and</w:t>
      </w:r>
      <w:r w:rsidRPr="00B00F4E">
        <w:rPr>
          <w:rFonts w:ascii="Times New Roman" w:hAnsi="Times New Roman"/>
          <w:sz w:val="20"/>
          <w:szCs w:val="20"/>
          <w:lang w:val="ms-MY"/>
        </w:rPr>
        <w:t xml:space="preserve"> Nurjaliah, S. (2015). Adsorption of manganese in aqueous solution by steel slag. </w:t>
      </w:r>
      <w:r w:rsidRPr="00B00F4E">
        <w:rPr>
          <w:rFonts w:ascii="Times New Roman" w:hAnsi="Times New Roman"/>
          <w:i/>
          <w:sz w:val="20"/>
          <w:szCs w:val="20"/>
          <w:lang w:val="ms-MY"/>
        </w:rPr>
        <w:t>Procedia Environmental Sciences</w:t>
      </w:r>
      <w:r w:rsidRPr="00B00F4E">
        <w:rPr>
          <w:rFonts w:ascii="Times New Roman" w:hAnsi="Times New Roman"/>
          <w:sz w:val="20"/>
          <w:szCs w:val="20"/>
          <w:lang w:val="ms-MY"/>
        </w:rPr>
        <w:t>, 30: 145-150.</w:t>
      </w:r>
    </w:p>
    <w:p w:rsidR="00EA3721" w:rsidRPr="00B00F4E" w:rsidRDefault="00EA3721" w:rsidP="00EA3721">
      <w:pPr>
        <w:pStyle w:val="ListParagraph"/>
        <w:widowControl w:val="0"/>
        <w:numPr>
          <w:ilvl w:val="0"/>
          <w:numId w:val="1"/>
        </w:numPr>
        <w:autoSpaceDE w:val="0"/>
        <w:autoSpaceDN w:val="0"/>
        <w:adjustRightInd w:val="0"/>
        <w:spacing w:after="0" w:line="240" w:lineRule="auto"/>
        <w:contextualSpacing w:val="0"/>
        <w:jc w:val="both"/>
        <w:rPr>
          <w:rFonts w:ascii="Times New Roman" w:hAnsi="Times New Roman"/>
          <w:sz w:val="20"/>
          <w:szCs w:val="20"/>
          <w:lang w:val="ms-MY"/>
        </w:rPr>
      </w:pPr>
      <w:r w:rsidRPr="00B00F4E">
        <w:rPr>
          <w:rFonts w:ascii="Times New Roman" w:hAnsi="Times New Roman"/>
          <w:sz w:val="20"/>
          <w:szCs w:val="20"/>
          <w:lang w:val="ms-MY"/>
        </w:rPr>
        <w:t>Dada, A. O., Olalekan, A. P., Olatunya, A. M. and Dada, O. (2012). Langmuir, Freundlich, Temkin and Dubinin–Radushkevich Isotherms Studies of Equilibrium Sorption of Zn</w:t>
      </w:r>
      <w:r w:rsidRPr="00B00F4E">
        <w:rPr>
          <w:rFonts w:ascii="Times New Roman" w:hAnsi="Times New Roman"/>
          <w:sz w:val="20"/>
          <w:szCs w:val="20"/>
          <w:vertAlign w:val="superscript"/>
          <w:lang w:val="ms-MY"/>
        </w:rPr>
        <w:t>2+</w:t>
      </w:r>
      <w:r w:rsidRPr="00B00F4E">
        <w:rPr>
          <w:rFonts w:ascii="Times New Roman" w:hAnsi="Times New Roman"/>
          <w:sz w:val="20"/>
          <w:szCs w:val="20"/>
          <w:lang w:val="ms-MY"/>
        </w:rPr>
        <w:t xml:space="preserve"> Unto Phosphoric Acid Modified Rice Husk. IOSR </w:t>
      </w:r>
      <w:r w:rsidRPr="00B00F4E">
        <w:rPr>
          <w:rFonts w:ascii="Times New Roman" w:hAnsi="Times New Roman"/>
          <w:i/>
          <w:sz w:val="20"/>
          <w:szCs w:val="20"/>
          <w:lang w:val="ms-MY"/>
        </w:rPr>
        <w:t>Journal of Applied Chemistry</w:t>
      </w:r>
      <w:r w:rsidRPr="00B00F4E">
        <w:rPr>
          <w:rFonts w:ascii="Times New Roman" w:hAnsi="Times New Roman"/>
          <w:sz w:val="20"/>
          <w:szCs w:val="20"/>
          <w:lang w:val="ms-MY"/>
        </w:rPr>
        <w:t>, 3(1): 38-45.</w:t>
      </w:r>
    </w:p>
    <w:p w:rsidR="00EA3721" w:rsidRPr="00B00F4E" w:rsidRDefault="00EA3721" w:rsidP="00EA3721">
      <w:pPr>
        <w:pStyle w:val="ListParagraph"/>
        <w:widowControl w:val="0"/>
        <w:numPr>
          <w:ilvl w:val="0"/>
          <w:numId w:val="1"/>
        </w:numPr>
        <w:autoSpaceDE w:val="0"/>
        <w:autoSpaceDN w:val="0"/>
        <w:adjustRightInd w:val="0"/>
        <w:spacing w:after="0" w:line="240" w:lineRule="auto"/>
        <w:contextualSpacing w:val="0"/>
        <w:jc w:val="both"/>
        <w:rPr>
          <w:rFonts w:ascii="Times New Roman" w:hAnsi="Times New Roman"/>
          <w:sz w:val="20"/>
          <w:szCs w:val="20"/>
          <w:lang w:val="ms-MY"/>
        </w:rPr>
      </w:pPr>
      <w:r w:rsidRPr="00B00F4E">
        <w:rPr>
          <w:rFonts w:ascii="Times New Roman" w:hAnsi="Times New Roman"/>
          <w:sz w:val="20"/>
          <w:szCs w:val="20"/>
          <w:lang w:val="ms-MY"/>
        </w:rPr>
        <w:t xml:space="preserve">Demitri, C., Del Sole, R., Scalera, F., Sannino, A., Vasapollo, G., Maffezzoli, A. and Nicolais, L. (2008). Novel superabsorbent cellulose-based hydrogels crosslinked with citric acid. </w:t>
      </w:r>
      <w:r w:rsidRPr="00B00F4E">
        <w:rPr>
          <w:rFonts w:ascii="Times New Roman" w:hAnsi="Times New Roman"/>
          <w:i/>
          <w:sz w:val="20"/>
          <w:szCs w:val="20"/>
          <w:lang w:val="ms-MY"/>
        </w:rPr>
        <w:t>Journal of Applied Polymer Science</w:t>
      </w:r>
      <w:r w:rsidRPr="00B00F4E">
        <w:rPr>
          <w:rFonts w:ascii="Times New Roman" w:hAnsi="Times New Roman"/>
          <w:sz w:val="20"/>
          <w:szCs w:val="20"/>
          <w:lang w:val="ms-MY"/>
        </w:rPr>
        <w:t>, 110(4): 2453-2460.</w:t>
      </w:r>
    </w:p>
    <w:p w:rsidR="00EA3721" w:rsidRPr="00B00F4E" w:rsidRDefault="00EA3721" w:rsidP="00EA3721">
      <w:pPr>
        <w:pStyle w:val="ListParagraph"/>
        <w:widowControl w:val="0"/>
        <w:numPr>
          <w:ilvl w:val="0"/>
          <w:numId w:val="1"/>
        </w:numPr>
        <w:autoSpaceDE w:val="0"/>
        <w:autoSpaceDN w:val="0"/>
        <w:adjustRightInd w:val="0"/>
        <w:spacing w:after="0" w:line="240" w:lineRule="auto"/>
        <w:contextualSpacing w:val="0"/>
        <w:jc w:val="both"/>
        <w:rPr>
          <w:rFonts w:ascii="Times New Roman" w:hAnsi="Times New Roman"/>
          <w:sz w:val="20"/>
          <w:szCs w:val="20"/>
          <w:lang w:val="ms-MY"/>
        </w:rPr>
      </w:pPr>
      <w:r w:rsidRPr="00B00F4E">
        <w:rPr>
          <w:rFonts w:ascii="Times New Roman" w:hAnsi="Times New Roman"/>
          <w:sz w:val="20"/>
          <w:szCs w:val="20"/>
          <w:lang w:val="ms-MY"/>
        </w:rPr>
        <w:t xml:space="preserve">Awada, H., Bouatmane, M. </w:t>
      </w:r>
      <w:r w:rsidRPr="00B00F4E">
        <w:rPr>
          <w:rFonts w:ascii="Times New Roman" w:hAnsi="Times New Roman"/>
          <w:sz w:val="20"/>
          <w:szCs w:val="20"/>
          <w:lang w:val="ms-MY" w:eastAsia="zh-CN"/>
        </w:rPr>
        <w:t>and</w:t>
      </w:r>
      <w:r w:rsidRPr="00B00F4E">
        <w:rPr>
          <w:rFonts w:ascii="Times New Roman" w:hAnsi="Times New Roman"/>
          <w:sz w:val="20"/>
          <w:szCs w:val="20"/>
          <w:lang w:val="ms-MY"/>
        </w:rPr>
        <w:t xml:space="preserve"> Daneault, C. (2015). High strength paper production based on esterification of thermomechanical pulp fibers in the presence of poly(vinyl alcohol). </w:t>
      </w:r>
      <w:r w:rsidRPr="00B00F4E">
        <w:rPr>
          <w:rFonts w:ascii="Times New Roman" w:hAnsi="Times New Roman"/>
          <w:i/>
          <w:sz w:val="20"/>
          <w:szCs w:val="20"/>
          <w:lang w:val="ms-MY"/>
        </w:rPr>
        <w:t>Heliyon</w:t>
      </w:r>
      <w:r w:rsidRPr="00B00F4E">
        <w:rPr>
          <w:rFonts w:ascii="Times New Roman" w:hAnsi="Times New Roman"/>
          <w:sz w:val="20"/>
          <w:szCs w:val="20"/>
          <w:lang w:val="ms-MY"/>
        </w:rPr>
        <w:t>, 1(3): e00038.</w:t>
      </w:r>
    </w:p>
    <w:p w:rsidR="00EA3721" w:rsidRPr="00B00F4E" w:rsidRDefault="00EA3721" w:rsidP="00EA3721">
      <w:pPr>
        <w:pStyle w:val="ListParagraph"/>
        <w:widowControl w:val="0"/>
        <w:numPr>
          <w:ilvl w:val="0"/>
          <w:numId w:val="1"/>
        </w:numPr>
        <w:autoSpaceDE w:val="0"/>
        <w:autoSpaceDN w:val="0"/>
        <w:adjustRightInd w:val="0"/>
        <w:spacing w:after="0" w:line="240" w:lineRule="auto"/>
        <w:contextualSpacing w:val="0"/>
        <w:jc w:val="both"/>
        <w:rPr>
          <w:rFonts w:ascii="Times New Roman" w:hAnsi="Times New Roman"/>
          <w:sz w:val="20"/>
          <w:szCs w:val="20"/>
          <w:lang w:val="ms-MY"/>
        </w:rPr>
      </w:pPr>
      <w:r w:rsidRPr="00B00F4E">
        <w:rPr>
          <w:rFonts w:ascii="Times New Roman" w:hAnsi="Times New Roman"/>
          <w:sz w:val="20"/>
          <w:szCs w:val="20"/>
          <w:lang w:val="ms-MY"/>
        </w:rPr>
        <w:t xml:space="preserve">Tahmasebpoor, M., De Martín, L., Talebi, M., Mostoufi, N. </w:t>
      </w:r>
      <w:r w:rsidRPr="00B00F4E">
        <w:rPr>
          <w:rFonts w:ascii="Times New Roman" w:hAnsi="Times New Roman"/>
          <w:sz w:val="20"/>
          <w:szCs w:val="20"/>
          <w:lang w:val="ms-MY" w:eastAsia="zh-CN"/>
        </w:rPr>
        <w:t>and</w:t>
      </w:r>
      <w:r w:rsidRPr="00B00F4E">
        <w:rPr>
          <w:rFonts w:ascii="Times New Roman" w:hAnsi="Times New Roman"/>
          <w:sz w:val="20"/>
          <w:szCs w:val="20"/>
          <w:lang w:val="ms-MY"/>
        </w:rPr>
        <w:t xml:space="preserve"> Van Ommen, J. R. (2013). The role of the hydrogen bond in dense nanoparticle-gas suspensions. </w:t>
      </w:r>
      <w:r w:rsidRPr="00B00F4E">
        <w:rPr>
          <w:rFonts w:ascii="Times New Roman" w:hAnsi="Times New Roman"/>
          <w:i/>
          <w:sz w:val="20"/>
          <w:szCs w:val="20"/>
          <w:lang w:val="ms-MY"/>
        </w:rPr>
        <w:t>Physical Chemistry</w:t>
      </w:r>
      <w:r w:rsidRPr="00B00F4E">
        <w:rPr>
          <w:rFonts w:ascii="Times New Roman" w:hAnsi="Times New Roman"/>
          <w:sz w:val="20"/>
          <w:szCs w:val="20"/>
          <w:lang w:val="ms-MY"/>
        </w:rPr>
        <w:t>, 15(16): 5788-5793.</w:t>
      </w:r>
    </w:p>
    <w:p w:rsidR="00EA3721" w:rsidRPr="00B00F4E" w:rsidRDefault="00EA3721" w:rsidP="00EA3721">
      <w:pPr>
        <w:pStyle w:val="ListParagraph"/>
        <w:widowControl w:val="0"/>
        <w:numPr>
          <w:ilvl w:val="0"/>
          <w:numId w:val="1"/>
        </w:numPr>
        <w:autoSpaceDE w:val="0"/>
        <w:autoSpaceDN w:val="0"/>
        <w:adjustRightInd w:val="0"/>
        <w:spacing w:after="0" w:line="240" w:lineRule="auto"/>
        <w:contextualSpacing w:val="0"/>
        <w:jc w:val="both"/>
        <w:rPr>
          <w:rFonts w:ascii="Times New Roman" w:hAnsi="Times New Roman"/>
          <w:sz w:val="20"/>
          <w:szCs w:val="20"/>
          <w:lang w:val="ms-MY"/>
        </w:rPr>
      </w:pPr>
      <w:r w:rsidRPr="00B00F4E">
        <w:rPr>
          <w:rFonts w:ascii="Times New Roman" w:hAnsi="Times New Roman"/>
          <w:sz w:val="20"/>
          <w:szCs w:val="20"/>
          <w:lang w:val="ms-MY"/>
        </w:rPr>
        <w:t xml:space="preserve">Bukhari, S. M. H., Khan, S., Rehanullah, M., </w:t>
      </w:r>
      <w:r w:rsidRPr="00B00F4E">
        <w:rPr>
          <w:rFonts w:ascii="Times New Roman" w:hAnsi="Times New Roman"/>
          <w:sz w:val="20"/>
          <w:szCs w:val="20"/>
          <w:lang w:val="ms-MY" w:eastAsia="zh-CN"/>
        </w:rPr>
        <w:t>and</w:t>
      </w:r>
      <w:r w:rsidRPr="00B00F4E">
        <w:rPr>
          <w:rFonts w:ascii="Times New Roman" w:hAnsi="Times New Roman"/>
          <w:sz w:val="20"/>
          <w:szCs w:val="20"/>
          <w:lang w:val="ms-MY"/>
        </w:rPr>
        <w:t xml:space="preserve"> Ranjha, N. M. (2015). Synthesis and characterization of chemically cross-linked acrylic acid/gelatin hydrogels: Effect of pH and composition on swelling and drug release. </w:t>
      </w:r>
      <w:r w:rsidRPr="00B00F4E">
        <w:rPr>
          <w:rFonts w:ascii="Times New Roman" w:hAnsi="Times New Roman"/>
          <w:i/>
          <w:sz w:val="20"/>
          <w:szCs w:val="20"/>
          <w:lang w:val="ms-MY"/>
        </w:rPr>
        <w:t>International Journal of Polymer Science</w:t>
      </w:r>
      <w:r w:rsidRPr="00B00F4E">
        <w:rPr>
          <w:rFonts w:ascii="Times New Roman" w:hAnsi="Times New Roman"/>
          <w:sz w:val="20"/>
          <w:szCs w:val="20"/>
          <w:lang w:val="ms-MY"/>
        </w:rPr>
        <w:t>, 20(15): 1-15.</w:t>
      </w:r>
    </w:p>
    <w:p w:rsidR="00EA3721" w:rsidRPr="00B00F4E" w:rsidRDefault="00EA3721" w:rsidP="00EA3721">
      <w:pPr>
        <w:pStyle w:val="ListParagraph"/>
        <w:widowControl w:val="0"/>
        <w:numPr>
          <w:ilvl w:val="0"/>
          <w:numId w:val="1"/>
        </w:numPr>
        <w:autoSpaceDE w:val="0"/>
        <w:autoSpaceDN w:val="0"/>
        <w:adjustRightInd w:val="0"/>
        <w:spacing w:after="0" w:line="240" w:lineRule="auto"/>
        <w:contextualSpacing w:val="0"/>
        <w:jc w:val="both"/>
        <w:rPr>
          <w:rFonts w:ascii="Times New Roman" w:hAnsi="Times New Roman"/>
          <w:sz w:val="20"/>
          <w:szCs w:val="20"/>
          <w:lang w:val="ms-MY"/>
        </w:rPr>
      </w:pPr>
      <w:r w:rsidRPr="00B00F4E">
        <w:rPr>
          <w:rFonts w:ascii="Times New Roman" w:hAnsi="Times New Roman"/>
          <w:sz w:val="20"/>
          <w:szCs w:val="20"/>
          <w:lang w:val="ms-MY"/>
        </w:rPr>
        <w:t xml:space="preserve">Saputra, A. H., Hapsari, M., Pitaloka, A. B. </w:t>
      </w:r>
      <w:r w:rsidRPr="00B00F4E">
        <w:rPr>
          <w:rFonts w:ascii="Times New Roman" w:hAnsi="Times New Roman"/>
          <w:sz w:val="20"/>
          <w:szCs w:val="20"/>
          <w:lang w:val="ms-MY" w:eastAsia="zh-CN"/>
        </w:rPr>
        <w:t>and</w:t>
      </w:r>
      <w:r w:rsidRPr="00B00F4E">
        <w:rPr>
          <w:rFonts w:ascii="Times New Roman" w:hAnsi="Times New Roman"/>
          <w:sz w:val="20"/>
          <w:szCs w:val="20"/>
          <w:lang w:val="ms-MY"/>
        </w:rPr>
        <w:t xml:space="preserve"> Wulan, P. P. D. K. (2015). Synthesis and characterization of hydrogel from cellulose derivatives of water hyacinth (</w:t>
      </w:r>
      <w:r w:rsidRPr="00B00F4E">
        <w:rPr>
          <w:rFonts w:ascii="Times New Roman" w:hAnsi="Times New Roman"/>
          <w:i/>
          <w:sz w:val="20"/>
          <w:szCs w:val="20"/>
          <w:lang w:val="ms-MY"/>
        </w:rPr>
        <w:t>Eichhornia crassipes</w:t>
      </w:r>
      <w:r w:rsidRPr="00B00F4E">
        <w:rPr>
          <w:rFonts w:ascii="Times New Roman" w:hAnsi="Times New Roman"/>
          <w:sz w:val="20"/>
          <w:szCs w:val="20"/>
          <w:lang w:val="ms-MY"/>
        </w:rPr>
        <w:t xml:space="preserve">) through chemical cross-linking method by using citric acid. </w:t>
      </w:r>
      <w:r w:rsidRPr="00B00F4E">
        <w:rPr>
          <w:rFonts w:ascii="Times New Roman" w:hAnsi="Times New Roman"/>
          <w:i/>
          <w:sz w:val="20"/>
          <w:szCs w:val="20"/>
          <w:lang w:val="ms-MY"/>
        </w:rPr>
        <w:t>Journal of Engineering Science and Technology</w:t>
      </w:r>
      <w:r w:rsidRPr="00B00F4E">
        <w:rPr>
          <w:rFonts w:ascii="Times New Roman" w:hAnsi="Times New Roman"/>
          <w:sz w:val="20"/>
          <w:szCs w:val="20"/>
          <w:lang w:val="ms-MY"/>
        </w:rPr>
        <w:t>, 10: 75-86.</w:t>
      </w:r>
    </w:p>
    <w:p w:rsidR="00EA3721" w:rsidRPr="00B00F4E" w:rsidRDefault="00EA3721" w:rsidP="00EA3721">
      <w:pPr>
        <w:pStyle w:val="ListParagraph"/>
        <w:widowControl w:val="0"/>
        <w:numPr>
          <w:ilvl w:val="0"/>
          <w:numId w:val="1"/>
        </w:numPr>
        <w:autoSpaceDE w:val="0"/>
        <w:autoSpaceDN w:val="0"/>
        <w:adjustRightInd w:val="0"/>
        <w:spacing w:after="0" w:line="240" w:lineRule="auto"/>
        <w:contextualSpacing w:val="0"/>
        <w:jc w:val="both"/>
        <w:rPr>
          <w:rFonts w:ascii="Times New Roman" w:hAnsi="Times New Roman"/>
          <w:sz w:val="20"/>
          <w:szCs w:val="20"/>
          <w:lang w:val="ms-MY"/>
        </w:rPr>
      </w:pPr>
      <w:r w:rsidRPr="00B00F4E">
        <w:rPr>
          <w:rFonts w:ascii="Times New Roman" w:hAnsi="Times New Roman"/>
          <w:sz w:val="20"/>
          <w:szCs w:val="20"/>
          <w:lang w:val="ms-MY"/>
        </w:rPr>
        <w:t xml:space="preserve">Yuan, Y. </w:t>
      </w:r>
      <w:r w:rsidRPr="00B00F4E">
        <w:rPr>
          <w:rFonts w:ascii="Times New Roman" w:hAnsi="Times New Roman"/>
          <w:sz w:val="20"/>
          <w:szCs w:val="20"/>
          <w:lang w:val="ms-MY" w:eastAsia="zh-CN"/>
        </w:rPr>
        <w:t>and</w:t>
      </w:r>
      <w:r w:rsidRPr="00B00F4E">
        <w:rPr>
          <w:rFonts w:ascii="Times New Roman" w:hAnsi="Times New Roman"/>
          <w:sz w:val="20"/>
          <w:szCs w:val="20"/>
          <w:lang w:val="ms-MY"/>
        </w:rPr>
        <w:t xml:space="preserve"> Lee, T. R. (2013). Contact angle and wetting properties. </w:t>
      </w:r>
      <w:r w:rsidRPr="00B00F4E">
        <w:rPr>
          <w:rFonts w:ascii="Times New Roman" w:hAnsi="Times New Roman"/>
          <w:i/>
          <w:sz w:val="20"/>
          <w:szCs w:val="20"/>
          <w:lang w:val="ms-MY"/>
        </w:rPr>
        <w:t>Springer Series in Surface Sciences</w:t>
      </w:r>
      <w:r w:rsidRPr="00B00F4E">
        <w:rPr>
          <w:rFonts w:ascii="Times New Roman" w:hAnsi="Times New Roman"/>
          <w:sz w:val="20"/>
          <w:szCs w:val="20"/>
          <w:lang w:val="ms-MY"/>
        </w:rPr>
        <w:t>, 51(1): 3–34.</w:t>
      </w:r>
    </w:p>
    <w:p w:rsidR="00EA3721" w:rsidRPr="00B00F4E" w:rsidRDefault="00EA3721" w:rsidP="00EA3721">
      <w:pPr>
        <w:pStyle w:val="ListParagraph"/>
        <w:widowControl w:val="0"/>
        <w:numPr>
          <w:ilvl w:val="0"/>
          <w:numId w:val="1"/>
        </w:numPr>
        <w:autoSpaceDE w:val="0"/>
        <w:autoSpaceDN w:val="0"/>
        <w:adjustRightInd w:val="0"/>
        <w:spacing w:after="0" w:line="240" w:lineRule="auto"/>
        <w:contextualSpacing w:val="0"/>
        <w:jc w:val="both"/>
        <w:rPr>
          <w:rFonts w:ascii="Times New Roman" w:hAnsi="Times New Roman"/>
          <w:sz w:val="20"/>
          <w:szCs w:val="20"/>
          <w:lang w:val="ms-MY"/>
        </w:rPr>
      </w:pPr>
      <w:r w:rsidRPr="00B00F4E">
        <w:rPr>
          <w:rFonts w:ascii="Times New Roman" w:hAnsi="Times New Roman"/>
          <w:sz w:val="20"/>
          <w:szCs w:val="20"/>
          <w:lang w:val="ms-MY"/>
        </w:rPr>
        <w:t xml:space="preserve">Du, J., Wu, Q., Zhong, S., Gu, X., Liu, J., Guo, H. and Zou, J. (2015). Effect of hydroxyl groups on hydrophilic and photocatalytic activities of rare earth doped titanium dioxide thin films. </w:t>
      </w:r>
      <w:r w:rsidRPr="00B00F4E">
        <w:rPr>
          <w:rFonts w:ascii="Times New Roman" w:hAnsi="Times New Roman"/>
          <w:i/>
          <w:sz w:val="20"/>
          <w:szCs w:val="20"/>
          <w:lang w:val="ms-MY"/>
        </w:rPr>
        <w:t>Journal of Rare Earths</w:t>
      </w:r>
      <w:r w:rsidRPr="00B00F4E">
        <w:rPr>
          <w:rFonts w:ascii="Times New Roman" w:hAnsi="Times New Roman"/>
          <w:sz w:val="20"/>
          <w:szCs w:val="20"/>
          <w:lang w:val="ms-MY"/>
        </w:rPr>
        <w:t>, 33(2): 148-153.</w:t>
      </w:r>
    </w:p>
    <w:p w:rsidR="00EA3721" w:rsidRPr="00B00F4E" w:rsidRDefault="00EA3721" w:rsidP="00EA3721">
      <w:pPr>
        <w:pStyle w:val="ListParagraph"/>
        <w:widowControl w:val="0"/>
        <w:numPr>
          <w:ilvl w:val="0"/>
          <w:numId w:val="1"/>
        </w:numPr>
        <w:autoSpaceDE w:val="0"/>
        <w:autoSpaceDN w:val="0"/>
        <w:adjustRightInd w:val="0"/>
        <w:spacing w:after="0" w:line="240" w:lineRule="auto"/>
        <w:contextualSpacing w:val="0"/>
        <w:jc w:val="both"/>
        <w:rPr>
          <w:rFonts w:ascii="Times New Roman" w:hAnsi="Times New Roman"/>
          <w:sz w:val="20"/>
          <w:szCs w:val="20"/>
          <w:lang w:val="ms-MY"/>
        </w:rPr>
      </w:pPr>
      <w:r w:rsidRPr="00B00F4E">
        <w:rPr>
          <w:rFonts w:ascii="Times New Roman" w:hAnsi="Times New Roman"/>
          <w:sz w:val="20"/>
          <w:szCs w:val="20"/>
          <w:lang w:val="ms-MY"/>
        </w:rPr>
        <w:t xml:space="preserve">Mitra, A. </w:t>
      </w:r>
      <w:r w:rsidRPr="00B00F4E">
        <w:rPr>
          <w:rFonts w:ascii="Times New Roman" w:hAnsi="Times New Roman"/>
          <w:sz w:val="20"/>
          <w:szCs w:val="20"/>
          <w:lang w:val="ms-MY" w:eastAsia="zh-CN"/>
        </w:rPr>
        <w:t>and</w:t>
      </w:r>
      <w:r w:rsidRPr="00B00F4E">
        <w:rPr>
          <w:rFonts w:ascii="Times New Roman" w:hAnsi="Times New Roman"/>
          <w:sz w:val="20"/>
          <w:szCs w:val="20"/>
          <w:lang w:val="ms-MY"/>
        </w:rPr>
        <w:t xml:space="preserve"> Dey, B. (2011). Chitosan microspheres in novel drug delivery systems. </w:t>
      </w:r>
      <w:r w:rsidRPr="00B00F4E">
        <w:rPr>
          <w:rFonts w:ascii="Times New Roman" w:hAnsi="Times New Roman"/>
          <w:i/>
          <w:sz w:val="20"/>
          <w:szCs w:val="20"/>
          <w:lang w:val="ms-MY"/>
        </w:rPr>
        <w:t>Indian Journal of Pharmaceutical Sciences,</w:t>
      </w:r>
      <w:r w:rsidRPr="00B00F4E">
        <w:rPr>
          <w:rFonts w:ascii="Times New Roman" w:hAnsi="Times New Roman"/>
          <w:sz w:val="20"/>
          <w:szCs w:val="20"/>
          <w:lang w:val="ms-MY"/>
        </w:rPr>
        <w:t>73(4): 355-366.</w:t>
      </w:r>
    </w:p>
    <w:p w:rsidR="00EA3721" w:rsidRPr="00B00F4E" w:rsidRDefault="00EA3721" w:rsidP="00EA3721">
      <w:pPr>
        <w:pStyle w:val="ListParagraph"/>
        <w:widowControl w:val="0"/>
        <w:numPr>
          <w:ilvl w:val="0"/>
          <w:numId w:val="1"/>
        </w:numPr>
        <w:autoSpaceDE w:val="0"/>
        <w:autoSpaceDN w:val="0"/>
        <w:adjustRightInd w:val="0"/>
        <w:spacing w:after="0" w:line="240" w:lineRule="auto"/>
        <w:contextualSpacing w:val="0"/>
        <w:jc w:val="both"/>
        <w:rPr>
          <w:rFonts w:ascii="Times New Roman" w:hAnsi="Times New Roman"/>
          <w:sz w:val="20"/>
          <w:szCs w:val="20"/>
          <w:lang w:val="ms-MY"/>
        </w:rPr>
      </w:pPr>
      <w:r w:rsidRPr="00B00F4E">
        <w:rPr>
          <w:rFonts w:ascii="Times New Roman" w:hAnsi="Times New Roman"/>
          <w:sz w:val="20"/>
          <w:szCs w:val="20"/>
          <w:lang w:val="ms-MY"/>
        </w:rPr>
        <w:t xml:space="preserve">Chen, J. J., Ahmad, A. L. </w:t>
      </w:r>
      <w:r w:rsidRPr="00B00F4E">
        <w:rPr>
          <w:rFonts w:ascii="Times New Roman" w:hAnsi="Times New Roman"/>
          <w:sz w:val="20"/>
          <w:szCs w:val="20"/>
          <w:lang w:val="ms-MY" w:eastAsia="zh-CN"/>
        </w:rPr>
        <w:t>and</w:t>
      </w:r>
      <w:r w:rsidRPr="00B00F4E">
        <w:rPr>
          <w:rFonts w:ascii="Times New Roman" w:hAnsi="Times New Roman"/>
          <w:sz w:val="20"/>
          <w:szCs w:val="20"/>
          <w:lang w:val="ms-MY"/>
        </w:rPr>
        <w:t xml:space="preserve"> Ooi, B. S. (2013). Poly(N-isopropylacrylamide-co-acrylic acid) hydrogels for copper ion adsorption: Equilibrium isotherms, kinetic and thermodynamic studies. </w:t>
      </w:r>
      <w:r w:rsidRPr="00B00F4E">
        <w:rPr>
          <w:rFonts w:ascii="Times New Roman" w:hAnsi="Times New Roman"/>
          <w:i/>
          <w:sz w:val="20"/>
          <w:szCs w:val="20"/>
          <w:lang w:val="ms-MY"/>
        </w:rPr>
        <w:t>Journal of Environmental Chemical Engineering</w:t>
      </w:r>
      <w:r w:rsidRPr="00B00F4E">
        <w:rPr>
          <w:rFonts w:ascii="Times New Roman" w:hAnsi="Times New Roman"/>
          <w:sz w:val="20"/>
          <w:szCs w:val="20"/>
          <w:lang w:val="ms-MY"/>
        </w:rPr>
        <w:t>, 1(3): 339-348.</w:t>
      </w:r>
    </w:p>
    <w:p w:rsidR="00EA3721" w:rsidRPr="00B00F4E" w:rsidRDefault="00EA3721" w:rsidP="00EA3721">
      <w:pPr>
        <w:pStyle w:val="ListParagraph"/>
        <w:widowControl w:val="0"/>
        <w:numPr>
          <w:ilvl w:val="0"/>
          <w:numId w:val="1"/>
        </w:numPr>
        <w:autoSpaceDE w:val="0"/>
        <w:autoSpaceDN w:val="0"/>
        <w:adjustRightInd w:val="0"/>
        <w:spacing w:after="0" w:line="240" w:lineRule="auto"/>
        <w:contextualSpacing w:val="0"/>
        <w:jc w:val="both"/>
        <w:rPr>
          <w:rFonts w:ascii="Times New Roman" w:hAnsi="Times New Roman"/>
          <w:sz w:val="20"/>
          <w:szCs w:val="20"/>
          <w:lang w:val="ms-MY"/>
        </w:rPr>
      </w:pPr>
      <w:r w:rsidRPr="00B00F4E">
        <w:rPr>
          <w:rFonts w:ascii="Times New Roman" w:hAnsi="Times New Roman"/>
          <w:sz w:val="20"/>
          <w:szCs w:val="20"/>
          <w:lang w:val="ms-MY"/>
        </w:rPr>
        <w:t xml:space="preserve">Deruiter, J. (2005). Carboxylic acid structure and chemistry : Part 1. </w:t>
      </w:r>
      <w:r w:rsidRPr="00B00F4E">
        <w:rPr>
          <w:rFonts w:ascii="Times New Roman" w:hAnsi="Times New Roman"/>
          <w:i/>
          <w:sz w:val="20"/>
          <w:szCs w:val="20"/>
          <w:lang w:val="ms-MY"/>
        </w:rPr>
        <w:t>Springer</w:t>
      </w:r>
      <w:r w:rsidRPr="00B00F4E">
        <w:rPr>
          <w:rFonts w:ascii="Times New Roman" w:hAnsi="Times New Roman"/>
          <w:sz w:val="20"/>
          <w:szCs w:val="20"/>
          <w:lang w:val="ms-MY"/>
        </w:rPr>
        <w:t>, pp. 1–11.</w:t>
      </w:r>
    </w:p>
    <w:p w:rsidR="00EA3721" w:rsidRPr="00B00F4E" w:rsidRDefault="00EA3721" w:rsidP="00EA3721">
      <w:pPr>
        <w:pStyle w:val="ListParagraph"/>
        <w:widowControl w:val="0"/>
        <w:numPr>
          <w:ilvl w:val="0"/>
          <w:numId w:val="1"/>
        </w:numPr>
        <w:autoSpaceDE w:val="0"/>
        <w:autoSpaceDN w:val="0"/>
        <w:adjustRightInd w:val="0"/>
        <w:spacing w:after="0" w:line="240" w:lineRule="auto"/>
        <w:contextualSpacing w:val="0"/>
        <w:jc w:val="both"/>
        <w:rPr>
          <w:rFonts w:ascii="Times New Roman" w:hAnsi="Times New Roman"/>
          <w:sz w:val="20"/>
          <w:szCs w:val="20"/>
          <w:lang w:val="ms-MY"/>
        </w:rPr>
      </w:pPr>
      <w:r w:rsidRPr="00B00F4E">
        <w:rPr>
          <w:rFonts w:ascii="Times New Roman" w:hAnsi="Times New Roman"/>
          <w:sz w:val="20"/>
          <w:szCs w:val="20"/>
          <w:lang w:val="ms-MY"/>
        </w:rPr>
        <w:t xml:space="preserve">Ibrahim, M. B. </w:t>
      </w:r>
      <w:r w:rsidRPr="00B00F4E">
        <w:rPr>
          <w:rFonts w:ascii="Times New Roman" w:hAnsi="Times New Roman"/>
          <w:sz w:val="20"/>
          <w:szCs w:val="20"/>
          <w:lang w:val="ms-MY" w:eastAsia="zh-CN"/>
        </w:rPr>
        <w:t>and</w:t>
      </w:r>
      <w:r w:rsidRPr="00B00F4E">
        <w:rPr>
          <w:rFonts w:ascii="Times New Roman" w:hAnsi="Times New Roman"/>
          <w:sz w:val="20"/>
          <w:szCs w:val="20"/>
          <w:lang w:val="ms-MY"/>
        </w:rPr>
        <w:t xml:space="preserve"> Sani, S. (2014). Comparative isotherms studies on adsorptive removal of congo red from wastewater by watermelon rinds and neem-tree leaves. </w:t>
      </w:r>
      <w:r w:rsidRPr="00B00F4E">
        <w:rPr>
          <w:rFonts w:ascii="Times New Roman" w:hAnsi="Times New Roman"/>
          <w:i/>
          <w:sz w:val="20"/>
          <w:szCs w:val="20"/>
          <w:lang w:val="ms-MY"/>
        </w:rPr>
        <w:t>Open Journal of Physical Chemistry</w:t>
      </w:r>
      <w:r w:rsidRPr="00B00F4E">
        <w:rPr>
          <w:rFonts w:ascii="Times New Roman" w:hAnsi="Times New Roman"/>
          <w:sz w:val="20"/>
          <w:szCs w:val="20"/>
          <w:lang w:val="ms-MY"/>
        </w:rPr>
        <w:t>, 04(04): 139-146.</w:t>
      </w:r>
    </w:p>
    <w:p w:rsidR="00EA3721" w:rsidRPr="00B00F4E" w:rsidRDefault="00EA3721" w:rsidP="00EA3721">
      <w:pPr>
        <w:pStyle w:val="ListParagraph"/>
        <w:widowControl w:val="0"/>
        <w:numPr>
          <w:ilvl w:val="0"/>
          <w:numId w:val="1"/>
        </w:numPr>
        <w:autoSpaceDE w:val="0"/>
        <w:autoSpaceDN w:val="0"/>
        <w:adjustRightInd w:val="0"/>
        <w:spacing w:after="0" w:line="240" w:lineRule="auto"/>
        <w:contextualSpacing w:val="0"/>
        <w:jc w:val="both"/>
        <w:rPr>
          <w:rFonts w:ascii="Times New Roman" w:hAnsi="Times New Roman"/>
          <w:sz w:val="20"/>
          <w:szCs w:val="20"/>
          <w:lang w:val="ms-MY"/>
        </w:rPr>
      </w:pPr>
      <w:r w:rsidRPr="00B00F4E">
        <w:rPr>
          <w:rFonts w:ascii="Times New Roman" w:hAnsi="Times New Roman"/>
          <w:sz w:val="20"/>
          <w:szCs w:val="20"/>
          <w:lang w:val="ms-MY"/>
        </w:rPr>
        <w:t xml:space="preserve">Simonin, J. P. (2016). On the comparison of pseudo-first order and pseudo-second order rate laws in the modeling of adsorption kinetics. </w:t>
      </w:r>
      <w:r w:rsidRPr="00B00F4E">
        <w:rPr>
          <w:rFonts w:ascii="Times New Roman" w:hAnsi="Times New Roman"/>
          <w:i/>
          <w:sz w:val="20"/>
          <w:szCs w:val="20"/>
          <w:lang w:val="ms-MY"/>
        </w:rPr>
        <w:t>Chemical Engineering Journal</w:t>
      </w:r>
      <w:r w:rsidRPr="00B00F4E">
        <w:rPr>
          <w:rFonts w:ascii="Times New Roman" w:hAnsi="Times New Roman"/>
          <w:sz w:val="20"/>
          <w:szCs w:val="20"/>
          <w:lang w:val="ms-MY"/>
        </w:rPr>
        <w:t>, 300: 254-263.</w:t>
      </w:r>
    </w:p>
    <w:p w:rsidR="00EA3721" w:rsidRPr="00EA3721" w:rsidRDefault="00EA3721" w:rsidP="00EA3721">
      <w:pPr>
        <w:pStyle w:val="ListParagraph"/>
        <w:widowControl w:val="0"/>
        <w:numPr>
          <w:ilvl w:val="0"/>
          <w:numId w:val="1"/>
        </w:numPr>
        <w:autoSpaceDE w:val="0"/>
        <w:autoSpaceDN w:val="0"/>
        <w:adjustRightInd w:val="0"/>
        <w:spacing w:after="0" w:line="240" w:lineRule="auto"/>
        <w:contextualSpacing w:val="0"/>
        <w:jc w:val="both"/>
        <w:rPr>
          <w:rFonts w:ascii="Times New Roman" w:hAnsi="Times New Roman"/>
          <w:sz w:val="20"/>
          <w:szCs w:val="20"/>
          <w:lang w:val="ms-MY"/>
        </w:rPr>
      </w:pPr>
      <w:r w:rsidRPr="00B00F4E">
        <w:rPr>
          <w:rFonts w:ascii="Times New Roman" w:hAnsi="Times New Roman"/>
          <w:sz w:val="20"/>
          <w:szCs w:val="20"/>
          <w:lang w:val="ms-MY"/>
        </w:rPr>
        <w:t xml:space="preserve">Plazinski, W., Dziuba, J. </w:t>
      </w:r>
      <w:r w:rsidRPr="00B00F4E">
        <w:rPr>
          <w:rFonts w:ascii="Times New Roman" w:hAnsi="Times New Roman"/>
          <w:sz w:val="20"/>
          <w:szCs w:val="20"/>
          <w:lang w:val="ms-MY" w:eastAsia="zh-CN"/>
        </w:rPr>
        <w:t>and</w:t>
      </w:r>
      <w:r w:rsidRPr="00B00F4E">
        <w:rPr>
          <w:rFonts w:ascii="Times New Roman" w:hAnsi="Times New Roman"/>
          <w:sz w:val="20"/>
          <w:szCs w:val="20"/>
          <w:lang w:val="ms-MY"/>
        </w:rPr>
        <w:t xml:space="preserve"> Rudzinski, W. (2013). Modeling of sorption kinetics: The pseudo-second order equation and the sorbate intraparticle diffusivity. </w:t>
      </w:r>
      <w:r w:rsidRPr="00B00F4E">
        <w:rPr>
          <w:rFonts w:ascii="Times New Roman" w:hAnsi="Times New Roman"/>
          <w:i/>
          <w:sz w:val="20"/>
          <w:szCs w:val="20"/>
          <w:lang w:val="ms-MY"/>
        </w:rPr>
        <w:t>Adsorption</w:t>
      </w:r>
      <w:r w:rsidRPr="00B00F4E">
        <w:rPr>
          <w:rFonts w:ascii="Times New Roman" w:hAnsi="Times New Roman"/>
          <w:sz w:val="20"/>
          <w:szCs w:val="20"/>
          <w:lang w:val="ms-MY"/>
        </w:rPr>
        <w:t>, 19(5): 1055-1064.</w:t>
      </w:r>
      <w:bookmarkStart w:id="0" w:name="_GoBack"/>
      <w:bookmarkEnd w:id="0"/>
    </w:p>
    <w:sectPr w:rsidR="00EA3721" w:rsidRPr="00EA3721" w:rsidSect="00EA3721">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DE39E2"/>
    <w:multiLevelType w:val="hybridMultilevel"/>
    <w:tmpl w:val="FCACDB42"/>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721"/>
    <w:rsid w:val="00487197"/>
    <w:rsid w:val="00D0718B"/>
    <w:rsid w:val="00D40B1F"/>
    <w:rsid w:val="00EA3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721"/>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37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721"/>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37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1059</Words>
  <Characters>6624</Characters>
  <Application>Microsoft Office Word</Application>
  <DocSecurity>0</DocSecurity>
  <Lines>174</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2019-05-30T01:54:00Z</dcterms:created>
  <dcterms:modified xsi:type="dcterms:W3CDTF">2019-05-30T01:57:00Z</dcterms:modified>
</cp:coreProperties>
</file>