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7771" w:rsidRPr="007E4491" w:rsidRDefault="004042CC">
      <w:pPr>
        <w:jc w:val="center"/>
        <w:rPr>
          <w:rFonts w:ascii="Times New Roman" w:eastAsia="Times New Roman" w:hAnsi="Times New Roman" w:cs="Times New Roman"/>
          <w:sz w:val="28"/>
          <w:szCs w:val="28"/>
        </w:rPr>
      </w:pPr>
      <w:bookmarkStart w:id="0" w:name="_gjdgxs" w:colFirst="0" w:colLast="0"/>
      <w:bookmarkEnd w:id="0"/>
      <w:r w:rsidRPr="007E4491">
        <w:rPr>
          <w:rFonts w:ascii="Times New Roman" w:eastAsia="Times New Roman" w:hAnsi="Times New Roman" w:cs="Times New Roman"/>
          <w:smallCaps/>
          <w:sz w:val="28"/>
          <w:szCs w:val="28"/>
        </w:rPr>
        <w:t>HYDROGEN SORPTION OF MAGNESIUM OXIDE CARBON NANOFIBRE COMPOSITE</w:t>
      </w:r>
    </w:p>
    <w:p w:rsidR="00127771" w:rsidRPr="007E4491" w:rsidRDefault="00127771">
      <w:pPr>
        <w:jc w:val="center"/>
        <w:rPr>
          <w:rFonts w:ascii="Times New Roman" w:eastAsia="Times New Roman" w:hAnsi="Times New Roman" w:cs="Times New Roman"/>
          <w:b/>
          <w:sz w:val="24"/>
          <w:szCs w:val="24"/>
        </w:rPr>
      </w:pPr>
    </w:p>
    <w:p w:rsidR="00127771" w:rsidRPr="007E4491" w:rsidRDefault="004042CC">
      <w:pPr>
        <w:jc w:val="center"/>
        <w:rPr>
          <w:rFonts w:ascii="Times New Roman" w:eastAsia="Times New Roman" w:hAnsi="Times New Roman" w:cs="Times New Roman"/>
          <w:sz w:val="24"/>
          <w:szCs w:val="24"/>
        </w:rPr>
      </w:pPr>
      <w:r w:rsidRPr="007E4491">
        <w:rPr>
          <w:rFonts w:ascii="Times New Roman" w:eastAsia="Times New Roman" w:hAnsi="Times New Roman" w:cs="Times New Roman"/>
          <w:sz w:val="24"/>
          <w:szCs w:val="24"/>
        </w:rPr>
        <w:t>(</w:t>
      </w:r>
      <w:r w:rsidRPr="007E4491">
        <w:rPr>
          <w:rFonts w:ascii="Times New Roman" w:eastAsia="Times New Roman" w:hAnsi="Times New Roman" w:cs="Times New Roman"/>
          <w:sz w:val="24"/>
          <w:szCs w:val="24"/>
          <w:lang w:val="ms-MY"/>
        </w:rPr>
        <w:t>Serapan Hidrogen pada Komposit Magnesium Oksida Nano-gentian Karbon</w:t>
      </w:r>
      <w:r w:rsidRPr="007E4491">
        <w:rPr>
          <w:rFonts w:ascii="Times New Roman" w:eastAsia="Times New Roman" w:hAnsi="Times New Roman" w:cs="Times New Roman"/>
          <w:sz w:val="24"/>
          <w:szCs w:val="24"/>
        </w:rPr>
        <w:t>)</w:t>
      </w:r>
    </w:p>
    <w:p w:rsidR="00127771" w:rsidRPr="007E4491" w:rsidRDefault="00127771">
      <w:pPr>
        <w:jc w:val="center"/>
        <w:rPr>
          <w:rFonts w:ascii="Times New Roman" w:eastAsia="Times New Roman" w:hAnsi="Times New Roman" w:cs="Times New Roman"/>
          <w:b/>
        </w:rPr>
      </w:pPr>
    </w:p>
    <w:p w:rsidR="00127771" w:rsidRPr="007E4491" w:rsidRDefault="004042CC">
      <w:pPr>
        <w:jc w:val="center"/>
        <w:rPr>
          <w:rFonts w:ascii="Times New Roman" w:eastAsia="Times New Roman" w:hAnsi="Times New Roman" w:cs="Times New Roman"/>
        </w:rPr>
      </w:pPr>
      <w:r w:rsidRPr="007E4491">
        <w:rPr>
          <w:rFonts w:ascii="Times New Roman" w:eastAsia="Times New Roman" w:hAnsi="Times New Roman" w:cs="Times New Roman"/>
        </w:rPr>
        <w:t xml:space="preserve">Nurul </w:t>
      </w:r>
      <w:proofErr w:type="spellStart"/>
      <w:r w:rsidRPr="007E4491">
        <w:rPr>
          <w:rFonts w:ascii="Times New Roman" w:eastAsia="Times New Roman" w:hAnsi="Times New Roman" w:cs="Times New Roman"/>
        </w:rPr>
        <w:t>Zafirah</w:t>
      </w:r>
      <w:proofErr w:type="spellEnd"/>
      <w:r w:rsidRPr="007E4491">
        <w:rPr>
          <w:rFonts w:ascii="Times New Roman" w:eastAsia="Times New Roman" w:hAnsi="Times New Roman" w:cs="Times New Roman"/>
        </w:rPr>
        <w:t xml:space="preserve"> Abd. </w:t>
      </w:r>
      <w:proofErr w:type="spellStart"/>
      <w:r w:rsidRPr="007E4491">
        <w:rPr>
          <w:rFonts w:ascii="Times New Roman" w:eastAsia="Times New Roman" w:hAnsi="Times New Roman" w:cs="Times New Roman"/>
        </w:rPr>
        <w:t>Khalim</w:t>
      </w:r>
      <w:proofErr w:type="spellEnd"/>
      <w:r w:rsidRPr="007E4491">
        <w:rPr>
          <w:rFonts w:ascii="Times New Roman" w:eastAsia="Times New Roman" w:hAnsi="Times New Roman" w:cs="Times New Roman"/>
        </w:rPr>
        <w:t xml:space="preserve"> Khafidz</w:t>
      </w:r>
      <w:r w:rsidRPr="007E4491">
        <w:rPr>
          <w:rFonts w:ascii="Times New Roman" w:eastAsia="Times New Roman" w:hAnsi="Times New Roman" w:cs="Times New Roman"/>
          <w:vertAlign w:val="superscript"/>
        </w:rPr>
        <w:t>1</w:t>
      </w:r>
      <w:r w:rsidRPr="007E4491">
        <w:rPr>
          <w:rFonts w:ascii="Times New Roman" w:eastAsia="Times New Roman" w:hAnsi="Times New Roman" w:cs="Times New Roman"/>
        </w:rPr>
        <w:t xml:space="preserve">, </w:t>
      </w:r>
      <w:proofErr w:type="spellStart"/>
      <w:r w:rsidRPr="007E4491">
        <w:rPr>
          <w:rFonts w:ascii="Times New Roman" w:eastAsia="Times New Roman" w:hAnsi="Times New Roman" w:cs="Times New Roman"/>
        </w:rPr>
        <w:t>Zahira</w:t>
      </w:r>
      <w:proofErr w:type="spellEnd"/>
      <w:r w:rsidRPr="007E4491">
        <w:rPr>
          <w:rFonts w:ascii="Times New Roman" w:eastAsia="Times New Roman" w:hAnsi="Times New Roman" w:cs="Times New Roman"/>
        </w:rPr>
        <w:t xml:space="preserve"> Yaakob</w:t>
      </w:r>
      <w:r w:rsidRPr="007E4491">
        <w:rPr>
          <w:rFonts w:ascii="Times New Roman" w:eastAsia="Times New Roman" w:hAnsi="Times New Roman" w:cs="Times New Roman"/>
          <w:vertAlign w:val="superscript"/>
        </w:rPr>
        <w:t>1,2,3</w:t>
      </w:r>
      <w:r w:rsidRPr="007E4491">
        <w:rPr>
          <w:rFonts w:ascii="Times New Roman" w:eastAsia="Times New Roman" w:hAnsi="Times New Roman" w:cs="Times New Roman"/>
        </w:rPr>
        <w:t xml:space="preserve">*, Sharifah </w:t>
      </w:r>
      <w:proofErr w:type="spellStart"/>
      <w:r w:rsidRPr="007E4491">
        <w:rPr>
          <w:rFonts w:ascii="Times New Roman" w:eastAsia="Times New Roman" w:hAnsi="Times New Roman" w:cs="Times New Roman"/>
        </w:rPr>
        <w:t>Najiha</w:t>
      </w:r>
      <w:proofErr w:type="spellEnd"/>
      <w:r w:rsidRPr="007E4491">
        <w:rPr>
          <w:rFonts w:ascii="Times New Roman" w:eastAsia="Times New Roman" w:hAnsi="Times New Roman" w:cs="Times New Roman"/>
        </w:rPr>
        <w:t xml:space="preserve"> Timmiati</w:t>
      </w:r>
      <w:r w:rsidRPr="007E4491">
        <w:rPr>
          <w:rFonts w:ascii="Times New Roman" w:eastAsia="Times New Roman" w:hAnsi="Times New Roman" w:cs="Times New Roman"/>
          <w:vertAlign w:val="superscript"/>
        </w:rPr>
        <w:t>1</w:t>
      </w:r>
      <w:r w:rsidRPr="007E4491">
        <w:rPr>
          <w:rFonts w:ascii="Times New Roman" w:eastAsia="Times New Roman" w:hAnsi="Times New Roman" w:cs="Times New Roman"/>
        </w:rPr>
        <w:t xml:space="preserve">, </w:t>
      </w:r>
    </w:p>
    <w:p w:rsidR="00127771" w:rsidRPr="007E4491" w:rsidRDefault="004042CC">
      <w:pPr>
        <w:jc w:val="center"/>
        <w:rPr>
          <w:rFonts w:ascii="Times New Roman" w:eastAsia="Times New Roman" w:hAnsi="Times New Roman" w:cs="Times New Roman"/>
          <w:vertAlign w:val="superscript"/>
        </w:rPr>
      </w:pPr>
      <w:proofErr w:type="spellStart"/>
      <w:r w:rsidRPr="007E4491">
        <w:rPr>
          <w:rFonts w:ascii="Times New Roman" w:eastAsia="Times New Roman" w:hAnsi="Times New Roman" w:cs="Times New Roman"/>
        </w:rPr>
        <w:t>Kuen</w:t>
      </w:r>
      <w:proofErr w:type="spellEnd"/>
      <w:r w:rsidRPr="007E4491">
        <w:rPr>
          <w:rFonts w:ascii="Times New Roman" w:eastAsia="Times New Roman" w:hAnsi="Times New Roman" w:cs="Times New Roman"/>
        </w:rPr>
        <w:t>-Song Lin</w:t>
      </w:r>
      <w:r w:rsidRPr="007E4491">
        <w:rPr>
          <w:rFonts w:ascii="Times New Roman" w:eastAsia="Times New Roman" w:hAnsi="Times New Roman" w:cs="Times New Roman"/>
          <w:vertAlign w:val="superscript"/>
        </w:rPr>
        <w:t>4</w:t>
      </w:r>
      <w:r w:rsidRPr="007E4491">
        <w:rPr>
          <w:rFonts w:ascii="Times New Roman" w:eastAsia="Times New Roman" w:hAnsi="Times New Roman" w:cs="Times New Roman"/>
        </w:rPr>
        <w:t>, Kean Long Lim</w:t>
      </w:r>
      <w:r w:rsidR="007E4491">
        <w:rPr>
          <w:rFonts w:ascii="Times New Roman" w:eastAsia="Times New Roman" w:hAnsi="Times New Roman" w:cs="Times New Roman"/>
          <w:vertAlign w:val="superscript"/>
        </w:rPr>
        <w:t>1</w:t>
      </w:r>
    </w:p>
    <w:p w:rsidR="00127771" w:rsidRPr="007E4491" w:rsidRDefault="00127771">
      <w:pPr>
        <w:jc w:val="center"/>
        <w:rPr>
          <w:rFonts w:ascii="Times New Roman" w:eastAsia="Times New Roman" w:hAnsi="Times New Roman" w:cs="Times New Roman"/>
          <w:b/>
          <w:sz w:val="18"/>
          <w:szCs w:val="18"/>
        </w:rPr>
      </w:pPr>
    </w:p>
    <w:p w:rsidR="007E4491" w:rsidRDefault="004042CC">
      <w:pPr>
        <w:jc w:val="center"/>
        <w:rPr>
          <w:rFonts w:ascii="Times New Roman" w:eastAsia="Times New Roman" w:hAnsi="Times New Roman" w:cs="Times New Roman"/>
          <w:i/>
          <w:sz w:val="18"/>
          <w:szCs w:val="18"/>
        </w:rPr>
      </w:pPr>
      <w:r w:rsidRPr="007E4491">
        <w:rPr>
          <w:rFonts w:ascii="Times New Roman" w:eastAsia="Times New Roman" w:hAnsi="Times New Roman" w:cs="Times New Roman"/>
          <w:i/>
          <w:sz w:val="18"/>
          <w:szCs w:val="18"/>
          <w:vertAlign w:val="superscript"/>
        </w:rPr>
        <w:t>1</w:t>
      </w:r>
      <w:r w:rsidRPr="007E4491">
        <w:rPr>
          <w:rFonts w:ascii="Times New Roman" w:eastAsia="Times New Roman" w:hAnsi="Times New Roman" w:cs="Times New Roman"/>
          <w:i/>
          <w:sz w:val="18"/>
          <w:szCs w:val="18"/>
        </w:rPr>
        <w:t xml:space="preserve">Fuel Cell Institute, </w:t>
      </w:r>
    </w:p>
    <w:p w:rsidR="00127771" w:rsidRPr="007E4491" w:rsidRDefault="004042CC">
      <w:pPr>
        <w:jc w:val="center"/>
        <w:rPr>
          <w:rFonts w:ascii="Times New Roman" w:eastAsia="Times New Roman" w:hAnsi="Times New Roman" w:cs="Times New Roman"/>
          <w:i/>
          <w:sz w:val="18"/>
          <w:szCs w:val="18"/>
        </w:rPr>
      </w:pPr>
      <w:r w:rsidRPr="007E4491">
        <w:rPr>
          <w:rFonts w:ascii="Times New Roman" w:eastAsia="Times New Roman" w:hAnsi="Times New Roman" w:cs="Times New Roman"/>
          <w:i/>
          <w:sz w:val="18"/>
          <w:szCs w:val="18"/>
        </w:rPr>
        <w:t>Universiti Kebangsaan Malaysia, 43600 UKM Bangi, Selangor, Malaysia</w:t>
      </w:r>
    </w:p>
    <w:p w:rsidR="007E4491" w:rsidRDefault="004042CC">
      <w:pPr>
        <w:jc w:val="center"/>
        <w:rPr>
          <w:rFonts w:ascii="Times New Roman" w:eastAsia="Times New Roman" w:hAnsi="Times New Roman" w:cs="Times New Roman"/>
          <w:i/>
          <w:sz w:val="18"/>
          <w:szCs w:val="18"/>
        </w:rPr>
      </w:pPr>
      <w:r w:rsidRPr="007E4491">
        <w:rPr>
          <w:rFonts w:ascii="Times New Roman" w:eastAsia="Times New Roman" w:hAnsi="Times New Roman" w:cs="Times New Roman"/>
          <w:i/>
          <w:sz w:val="18"/>
          <w:szCs w:val="18"/>
          <w:vertAlign w:val="superscript"/>
        </w:rPr>
        <w:t>2</w:t>
      </w:r>
      <w:r w:rsidRPr="007E4491">
        <w:rPr>
          <w:rFonts w:ascii="Times New Roman" w:eastAsia="Times New Roman" w:hAnsi="Times New Roman" w:cs="Times New Roman"/>
          <w:i/>
          <w:sz w:val="18"/>
          <w:szCs w:val="18"/>
        </w:rPr>
        <w:t xml:space="preserve">Research </w:t>
      </w:r>
      <w:proofErr w:type="spellStart"/>
      <w:r w:rsidRPr="007E4491">
        <w:rPr>
          <w:rFonts w:ascii="Times New Roman" w:eastAsia="Times New Roman" w:hAnsi="Times New Roman" w:cs="Times New Roman"/>
          <w:i/>
          <w:sz w:val="18"/>
          <w:szCs w:val="18"/>
        </w:rPr>
        <w:t>Center</w:t>
      </w:r>
      <w:proofErr w:type="spellEnd"/>
      <w:r w:rsidRPr="007E4491">
        <w:rPr>
          <w:rFonts w:ascii="Times New Roman" w:eastAsia="Times New Roman" w:hAnsi="Times New Roman" w:cs="Times New Roman"/>
          <w:i/>
          <w:sz w:val="18"/>
          <w:szCs w:val="18"/>
        </w:rPr>
        <w:t xml:space="preserve"> for Sustainable Process Technology, </w:t>
      </w:r>
    </w:p>
    <w:p w:rsidR="00127771" w:rsidRPr="007E4491" w:rsidRDefault="004042CC">
      <w:pPr>
        <w:jc w:val="center"/>
        <w:rPr>
          <w:rFonts w:ascii="Times New Roman" w:eastAsia="Times New Roman" w:hAnsi="Times New Roman" w:cs="Times New Roman"/>
          <w:i/>
          <w:sz w:val="18"/>
          <w:szCs w:val="18"/>
        </w:rPr>
      </w:pPr>
      <w:r w:rsidRPr="007E4491">
        <w:rPr>
          <w:rFonts w:ascii="Times New Roman" w:eastAsia="Times New Roman" w:hAnsi="Times New Roman" w:cs="Times New Roman"/>
          <w:i/>
          <w:sz w:val="18"/>
          <w:szCs w:val="18"/>
        </w:rPr>
        <w:t>Universiti Kebangsaan Malaysia, 43600 UKM Bangi, Selangor, Malaysia</w:t>
      </w:r>
    </w:p>
    <w:p w:rsidR="007E4491" w:rsidRDefault="004042CC">
      <w:pPr>
        <w:jc w:val="center"/>
        <w:rPr>
          <w:rFonts w:ascii="Times New Roman" w:eastAsia="Times New Roman" w:hAnsi="Times New Roman" w:cs="Times New Roman"/>
          <w:i/>
          <w:sz w:val="18"/>
          <w:szCs w:val="18"/>
        </w:rPr>
      </w:pPr>
      <w:r w:rsidRPr="007E4491">
        <w:rPr>
          <w:rFonts w:ascii="Times New Roman" w:eastAsia="Times New Roman" w:hAnsi="Times New Roman" w:cs="Times New Roman"/>
          <w:i/>
          <w:sz w:val="18"/>
          <w:szCs w:val="18"/>
          <w:vertAlign w:val="superscript"/>
        </w:rPr>
        <w:t>3</w:t>
      </w:r>
      <w:r w:rsidRPr="007E4491">
        <w:rPr>
          <w:rFonts w:ascii="Times New Roman" w:eastAsia="Times New Roman" w:hAnsi="Times New Roman" w:cs="Times New Roman"/>
          <w:i/>
          <w:sz w:val="18"/>
          <w:szCs w:val="18"/>
        </w:rPr>
        <w:t xml:space="preserve">Chemical Engineering Programme, </w:t>
      </w:r>
    </w:p>
    <w:p w:rsidR="00127771" w:rsidRPr="007E4491" w:rsidRDefault="004042CC">
      <w:pPr>
        <w:jc w:val="center"/>
        <w:rPr>
          <w:rFonts w:ascii="Times New Roman" w:eastAsia="Times New Roman" w:hAnsi="Times New Roman" w:cs="Times New Roman"/>
          <w:i/>
          <w:sz w:val="18"/>
          <w:szCs w:val="18"/>
        </w:rPr>
      </w:pPr>
      <w:r w:rsidRPr="007E4491">
        <w:rPr>
          <w:rFonts w:ascii="Times New Roman" w:eastAsia="Times New Roman" w:hAnsi="Times New Roman" w:cs="Times New Roman"/>
          <w:i/>
          <w:sz w:val="18"/>
          <w:szCs w:val="18"/>
        </w:rPr>
        <w:t>Universiti Kebangsaan Malaysia, 43600 UKM Bangi, Selangor, Malaysia</w:t>
      </w:r>
    </w:p>
    <w:p w:rsidR="007E4491" w:rsidRDefault="004042CC" w:rsidP="007E4491">
      <w:pPr>
        <w:jc w:val="center"/>
        <w:rPr>
          <w:rFonts w:ascii="Times New Roman" w:eastAsia="Times New Roman" w:hAnsi="Times New Roman" w:cs="Times New Roman"/>
          <w:i/>
          <w:sz w:val="18"/>
          <w:szCs w:val="18"/>
        </w:rPr>
      </w:pPr>
      <w:r w:rsidRPr="007E4491">
        <w:rPr>
          <w:rFonts w:ascii="Times New Roman" w:eastAsia="Times New Roman" w:hAnsi="Times New Roman" w:cs="Times New Roman"/>
          <w:i/>
          <w:sz w:val="18"/>
          <w:szCs w:val="18"/>
          <w:vertAlign w:val="superscript"/>
        </w:rPr>
        <w:t>4</w:t>
      </w:r>
      <w:r w:rsidRPr="007E4491">
        <w:rPr>
          <w:rFonts w:ascii="Times New Roman" w:eastAsia="Times New Roman" w:hAnsi="Times New Roman" w:cs="Times New Roman"/>
          <w:i/>
          <w:sz w:val="18"/>
          <w:szCs w:val="18"/>
        </w:rPr>
        <w:t>Department of Chemical Engineering and Materials Science,</w:t>
      </w:r>
    </w:p>
    <w:p w:rsidR="00127771" w:rsidRPr="007E4491" w:rsidRDefault="004042CC" w:rsidP="007E4491">
      <w:pPr>
        <w:jc w:val="center"/>
        <w:rPr>
          <w:rFonts w:ascii="Times New Roman" w:eastAsia="Times New Roman" w:hAnsi="Times New Roman" w:cs="Times New Roman"/>
          <w:i/>
          <w:sz w:val="18"/>
          <w:szCs w:val="18"/>
        </w:rPr>
      </w:pPr>
      <w:r w:rsidRPr="007E4491">
        <w:rPr>
          <w:rFonts w:ascii="Times New Roman" w:eastAsia="Times New Roman" w:hAnsi="Times New Roman" w:cs="Times New Roman"/>
          <w:i/>
          <w:sz w:val="18"/>
          <w:szCs w:val="18"/>
        </w:rPr>
        <w:t xml:space="preserve">Yuan </w:t>
      </w:r>
      <w:proofErr w:type="spellStart"/>
      <w:r w:rsidRPr="007E4491">
        <w:rPr>
          <w:rFonts w:ascii="Times New Roman" w:eastAsia="Times New Roman" w:hAnsi="Times New Roman" w:cs="Times New Roman"/>
          <w:i/>
          <w:sz w:val="18"/>
          <w:szCs w:val="18"/>
        </w:rPr>
        <w:t>Ze</w:t>
      </w:r>
      <w:proofErr w:type="spellEnd"/>
      <w:r w:rsidRPr="007E4491">
        <w:rPr>
          <w:rFonts w:ascii="Times New Roman" w:eastAsia="Times New Roman" w:hAnsi="Times New Roman" w:cs="Times New Roman"/>
          <w:i/>
          <w:sz w:val="18"/>
          <w:szCs w:val="18"/>
        </w:rPr>
        <w:t xml:space="preserve"> University, Chung-Li City 320, Taiwan</w:t>
      </w:r>
    </w:p>
    <w:p w:rsidR="00127771" w:rsidRPr="007E4491" w:rsidRDefault="00127771">
      <w:pPr>
        <w:jc w:val="center"/>
        <w:rPr>
          <w:rFonts w:ascii="Times New Roman" w:eastAsia="Times New Roman" w:hAnsi="Times New Roman" w:cs="Times New Roman"/>
          <w:i/>
          <w:sz w:val="18"/>
          <w:szCs w:val="18"/>
        </w:rPr>
      </w:pPr>
    </w:p>
    <w:p w:rsidR="00127771" w:rsidRPr="007E4491" w:rsidRDefault="004042CC">
      <w:pPr>
        <w:jc w:val="center"/>
        <w:rPr>
          <w:rFonts w:ascii="Times New Roman" w:eastAsia="Times New Roman" w:hAnsi="Times New Roman" w:cs="Times New Roman"/>
          <w:i/>
          <w:sz w:val="18"/>
          <w:szCs w:val="18"/>
        </w:rPr>
      </w:pPr>
      <w:r w:rsidRPr="007E4491">
        <w:rPr>
          <w:rFonts w:ascii="Times New Roman" w:eastAsia="Times New Roman" w:hAnsi="Times New Roman" w:cs="Times New Roman"/>
          <w:i/>
          <w:sz w:val="18"/>
          <w:szCs w:val="18"/>
          <w:vertAlign w:val="superscript"/>
        </w:rPr>
        <w:t>*</w:t>
      </w:r>
      <w:r w:rsidR="000A72F2">
        <w:rPr>
          <w:rFonts w:ascii="Times New Roman" w:eastAsia="Times New Roman" w:hAnsi="Times New Roman" w:cs="Times New Roman"/>
          <w:i/>
          <w:sz w:val="18"/>
          <w:szCs w:val="18"/>
        </w:rPr>
        <w:t xml:space="preserve">Corresponding author: </w:t>
      </w:r>
      <w:r w:rsidR="004F2511">
        <w:rPr>
          <w:rFonts w:ascii="Times New Roman" w:eastAsia="Times New Roman" w:hAnsi="Times New Roman" w:cs="Times New Roman"/>
          <w:i/>
          <w:sz w:val="18"/>
          <w:szCs w:val="18"/>
        </w:rPr>
        <w:t>kllim</w:t>
      </w:r>
      <w:bookmarkStart w:id="1" w:name="_GoBack"/>
      <w:bookmarkEnd w:id="1"/>
      <w:r w:rsidR="007E4491">
        <w:rPr>
          <w:rFonts w:ascii="Times New Roman" w:eastAsia="Times New Roman" w:hAnsi="Times New Roman" w:cs="Times New Roman"/>
          <w:i/>
          <w:sz w:val="18"/>
          <w:szCs w:val="18"/>
          <w:highlight w:val="white"/>
        </w:rPr>
        <w:t>@ukm.edu.my</w:t>
      </w:r>
    </w:p>
    <w:p w:rsidR="00127771" w:rsidRPr="007E4491" w:rsidRDefault="00127771" w:rsidP="007E4491">
      <w:pPr>
        <w:rPr>
          <w:rFonts w:ascii="Times New Roman" w:eastAsia="Times New Roman" w:hAnsi="Times New Roman" w:cs="Times New Roman"/>
          <w:sz w:val="18"/>
          <w:szCs w:val="18"/>
        </w:rPr>
      </w:pPr>
    </w:p>
    <w:p w:rsidR="00127771" w:rsidRPr="007E4491" w:rsidRDefault="004042CC">
      <w:pPr>
        <w:jc w:val="center"/>
        <w:rPr>
          <w:rFonts w:ascii="Times New Roman" w:eastAsia="Times New Roman" w:hAnsi="Times New Roman" w:cs="Times New Roman"/>
          <w:b/>
          <w:sz w:val="18"/>
          <w:szCs w:val="18"/>
        </w:rPr>
      </w:pPr>
      <w:r w:rsidRPr="007E4491">
        <w:rPr>
          <w:rFonts w:ascii="Times New Roman" w:eastAsia="Times New Roman" w:hAnsi="Times New Roman" w:cs="Times New Roman"/>
          <w:b/>
          <w:sz w:val="18"/>
          <w:szCs w:val="18"/>
        </w:rPr>
        <w:t>Abstract</w:t>
      </w:r>
    </w:p>
    <w:p w:rsidR="00127771" w:rsidRPr="007E4491" w:rsidRDefault="004042CC">
      <w:pPr>
        <w:rPr>
          <w:rFonts w:ascii="Times New Roman" w:eastAsia="Times New Roman" w:hAnsi="Times New Roman" w:cs="Times New Roman"/>
          <w:sz w:val="18"/>
          <w:szCs w:val="18"/>
        </w:rPr>
      </w:pPr>
      <w:r w:rsidRPr="007E4491">
        <w:rPr>
          <w:rFonts w:ascii="Times New Roman" w:eastAsia="Times New Roman" w:hAnsi="Times New Roman" w:cs="Times New Roman"/>
          <w:sz w:val="18"/>
          <w:szCs w:val="18"/>
        </w:rPr>
        <w:t>Carbon nanofibres have high specific surface area to adsorb hydrogen on their surface and are widely investigated for hydrogen storage. Although carbon nanofibres can store a considerable amount of hydrogen, the adsorption of the latter must be conducted at cryogenic conditions. Here, MgO is proposed as a catalyst to improve the hydrogen storage performance of carbon nanofibres at room temperature because of the light weight MgO and its ability to dissociate hydrogen molecules. The magnesium oxide–carbon nanofibre (MgO–CNF) composite was prepared with polivinylpyrrolidone polymer and MgO via an electrospinner. The samples were characterised with field emission scanning electron microscopy, X-ray diffraction, Fourier transform infrared spectroscopy, thermogravimetric analysis, differential scanning calorimetry and microgravimetric analysis. The MgO particles were formed on the surface and embedded inside the MgO–CNFs, thereby increasing the specific surface area. The as-synthesised MgO–CNFs with a specific surface area of 547 m</w:t>
      </w:r>
      <w:r w:rsidRPr="007E4491">
        <w:rPr>
          <w:rFonts w:ascii="Times New Roman" w:eastAsia="Times New Roman" w:hAnsi="Times New Roman" w:cs="Times New Roman"/>
          <w:sz w:val="18"/>
          <w:szCs w:val="18"/>
          <w:vertAlign w:val="superscript"/>
        </w:rPr>
        <w:t>2</w:t>
      </w:r>
      <w:r w:rsidRPr="007E4491">
        <w:rPr>
          <w:rFonts w:ascii="Times New Roman" w:eastAsia="Times New Roman" w:hAnsi="Times New Roman" w:cs="Times New Roman"/>
          <w:sz w:val="18"/>
          <w:szCs w:val="18"/>
        </w:rPr>
        <w:t>/g can store 2.54 wt</w:t>
      </w:r>
      <w:r w:rsidR="007E4491">
        <w:rPr>
          <w:rFonts w:ascii="Times New Roman" w:eastAsia="Times New Roman" w:hAnsi="Times New Roman" w:cs="Times New Roman"/>
          <w:sz w:val="18"/>
          <w:szCs w:val="18"/>
        </w:rPr>
        <w:t>.</w:t>
      </w:r>
      <w:r w:rsidRPr="007E4491">
        <w:rPr>
          <w:rFonts w:ascii="Times New Roman" w:eastAsia="Times New Roman" w:hAnsi="Times New Roman" w:cs="Times New Roman"/>
          <w:sz w:val="18"/>
          <w:szCs w:val="18"/>
        </w:rPr>
        <w:t>% of hydrogen at room temperature, showing more than 30% improvement as compared with that of CNFs.</w:t>
      </w:r>
    </w:p>
    <w:p w:rsidR="00127771" w:rsidRPr="007E4491" w:rsidRDefault="00127771">
      <w:pPr>
        <w:rPr>
          <w:rFonts w:ascii="Times New Roman" w:eastAsia="Times New Roman" w:hAnsi="Times New Roman" w:cs="Times New Roman"/>
          <w:sz w:val="18"/>
          <w:szCs w:val="18"/>
        </w:rPr>
      </w:pPr>
    </w:p>
    <w:p w:rsidR="00127771" w:rsidRPr="007E4491" w:rsidRDefault="004042CC">
      <w:pPr>
        <w:rPr>
          <w:rFonts w:ascii="Times New Roman" w:eastAsia="Times New Roman" w:hAnsi="Times New Roman" w:cs="Times New Roman"/>
          <w:sz w:val="18"/>
          <w:szCs w:val="18"/>
        </w:rPr>
      </w:pPr>
      <w:r w:rsidRPr="007E4491">
        <w:rPr>
          <w:rFonts w:ascii="Times New Roman" w:eastAsia="Times New Roman" w:hAnsi="Times New Roman" w:cs="Times New Roman"/>
          <w:b/>
          <w:sz w:val="18"/>
          <w:szCs w:val="18"/>
        </w:rPr>
        <w:t>Keywords:</w:t>
      </w:r>
      <w:r w:rsidRPr="007E4491">
        <w:rPr>
          <w:rFonts w:ascii="Times New Roman" w:eastAsia="Times New Roman" w:hAnsi="Times New Roman" w:cs="Times New Roman"/>
          <w:sz w:val="18"/>
          <w:szCs w:val="18"/>
        </w:rPr>
        <w:t xml:space="preserve"> </w:t>
      </w:r>
      <w:r w:rsidR="007E4491">
        <w:rPr>
          <w:rFonts w:ascii="Times New Roman" w:eastAsia="Times New Roman" w:hAnsi="Times New Roman" w:cs="Times New Roman"/>
          <w:sz w:val="18"/>
          <w:szCs w:val="18"/>
        </w:rPr>
        <w:t>electrospinning, hydrogen storage, carbon nanofibre,</w:t>
      </w:r>
      <w:r w:rsidR="007E4491" w:rsidRPr="007E4491">
        <w:rPr>
          <w:rFonts w:ascii="Times New Roman" w:eastAsia="Times New Roman" w:hAnsi="Times New Roman" w:cs="Times New Roman"/>
          <w:sz w:val="18"/>
          <w:szCs w:val="18"/>
        </w:rPr>
        <w:t xml:space="preserve"> metal oxide</w:t>
      </w:r>
      <w:r w:rsidR="007E4491" w:rsidRPr="007E4491">
        <w:rPr>
          <w:rFonts w:ascii="Times New Roman" w:eastAsia="Times New Roman" w:hAnsi="Times New Roman" w:cs="Times New Roman"/>
          <w:b/>
          <w:sz w:val="18"/>
          <w:szCs w:val="18"/>
        </w:rPr>
        <w:t xml:space="preserve"> </w:t>
      </w:r>
    </w:p>
    <w:p w:rsidR="00127771" w:rsidRPr="007E4491" w:rsidRDefault="00127771">
      <w:pPr>
        <w:jc w:val="center"/>
        <w:rPr>
          <w:rFonts w:ascii="Times New Roman" w:eastAsia="Times New Roman" w:hAnsi="Times New Roman" w:cs="Times New Roman"/>
          <w:b/>
          <w:sz w:val="18"/>
          <w:szCs w:val="18"/>
        </w:rPr>
      </w:pPr>
    </w:p>
    <w:p w:rsidR="00127771" w:rsidRPr="007E4491" w:rsidRDefault="004042CC">
      <w:pPr>
        <w:jc w:val="center"/>
        <w:rPr>
          <w:rFonts w:ascii="Times New Roman" w:eastAsia="Times New Roman" w:hAnsi="Times New Roman" w:cs="Times New Roman"/>
          <w:b/>
          <w:sz w:val="18"/>
          <w:szCs w:val="18"/>
          <w:lang w:val="ms-MY"/>
        </w:rPr>
      </w:pPr>
      <w:r w:rsidRPr="007E4491">
        <w:rPr>
          <w:rFonts w:ascii="Times New Roman" w:eastAsia="Times New Roman" w:hAnsi="Times New Roman" w:cs="Times New Roman"/>
          <w:b/>
          <w:sz w:val="18"/>
          <w:szCs w:val="18"/>
          <w:lang w:val="ms-MY"/>
        </w:rPr>
        <w:t>Abstrak</w:t>
      </w:r>
    </w:p>
    <w:p w:rsidR="00127771" w:rsidRPr="007E4491" w:rsidRDefault="004042CC">
      <w:pPr>
        <w:rPr>
          <w:rFonts w:ascii="Times New Roman" w:eastAsia="Times New Roman" w:hAnsi="Times New Roman" w:cs="Times New Roman"/>
          <w:sz w:val="18"/>
          <w:szCs w:val="18"/>
          <w:lang w:val="ms-MY"/>
        </w:rPr>
      </w:pPr>
      <w:r w:rsidRPr="007E4491">
        <w:rPr>
          <w:rFonts w:ascii="Times New Roman" w:eastAsia="Times New Roman" w:hAnsi="Times New Roman" w:cs="Times New Roman"/>
          <w:sz w:val="18"/>
          <w:szCs w:val="18"/>
          <w:lang w:val="ms-MY"/>
        </w:rPr>
        <w:t>Nano-gentian karbon mempunyai kelebihan dengan luas permukaan yang tinggi untuk menjerap hidrogen di atas permukaan nano-gentian karbon, berpotensi sebagai bahan penyimpanan hidrogen. Walaupun nano-gentian karbon mempunyai kebolehan untuk menyimpan hidrogen yang banyak, penjerapan hidrogen perlu dilakukan pada keadaan kriogenik. Di sini, magnesium oksida telah dicadangan sebagai pemangkin untuk meningkatkan prestasi nano-gentian karbon dalam penyimpanan hidrogen pada suhu bilik kerana ia adalah ringan dan berkebolehan untuk memisahkan molekul hidrogen. Komposit magnesium oksida nano-gentian karbon telah disediakan dengan polivinilpirolidon polimer dan magnesium oksida melalui kaedah elektroputaran. Sampel dicirikan dengan mikroskopi elektron pengimbasan</w:t>
      </w:r>
      <w:r w:rsidR="007E4491">
        <w:rPr>
          <w:rFonts w:ascii="Times New Roman" w:eastAsia="Times New Roman" w:hAnsi="Times New Roman" w:cs="Times New Roman"/>
          <w:sz w:val="18"/>
          <w:szCs w:val="18"/>
          <w:lang w:val="ms-MY"/>
        </w:rPr>
        <w:t xml:space="preserve"> pancaran medan, belauan      sinar-X</w:t>
      </w:r>
      <w:r w:rsidRPr="007E4491">
        <w:rPr>
          <w:rFonts w:ascii="Times New Roman" w:eastAsia="Times New Roman" w:hAnsi="Times New Roman" w:cs="Times New Roman"/>
          <w:sz w:val="18"/>
          <w:szCs w:val="18"/>
          <w:lang w:val="ms-MY"/>
        </w:rPr>
        <w:t>, spektroskopi inframer</w:t>
      </w:r>
      <w:r w:rsidR="007E4491">
        <w:rPr>
          <w:rFonts w:ascii="Times New Roman" w:eastAsia="Times New Roman" w:hAnsi="Times New Roman" w:cs="Times New Roman"/>
          <w:sz w:val="18"/>
          <w:szCs w:val="18"/>
          <w:lang w:val="ms-MY"/>
        </w:rPr>
        <w:t>ah transformasi Fourier, analisis termo</w:t>
      </w:r>
      <w:r w:rsidRPr="007E4491">
        <w:rPr>
          <w:rFonts w:ascii="Times New Roman" w:eastAsia="Times New Roman" w:hAnsi="Times New Roman" w:cs="Times New Roman"/>
          <w:sz w:val="18"/>
          <w:szCs w:val="18"/>
          <w:lang w:val="ms-MY"/>
        </w:rPr>
        <w:t>gravimetri, kalorimetri pengimbasan pembezaan dan mikrogravimetri. Zarah MgO terbentuk dipermukaan dan berada di dalam MgO–CNF telah meningkatkan spesifik luas permukaan. MgO–CNF dengan luas permukaan tentu 547 m</w:t>
      </w:r>
      <w:r w:rsidRPr="007E4491">
        <w:rPr>
          <w:rFonts w:ascii="Times New Roman" w:eastAsia="Times New Roman" w:hAnsi="Times New Roman" w:cs="Times New Roman"/>
          <w:sz w:val="18"/>
          <w:szCs w:val="18"/>
          <w:vertAlign w:val="superscript"/>
          <w:lang w:val="ms-MY"/>
        </w:rPr>
        <w:t>2</w:t>
      </w:r>
      <w:r w:rsidRPr="007E4491">
        <w:rPr>
          <w:rFonts w:ascii="Times New Roman" w:eastAsia="Times New Roman" w:hAnsi="Times New Roman" w:cs="Times New Roman"/>
          <w:sz w:val="18"/>
          <w:szCs w:val="18"/>
          <w:lang w:val="ms-MY"/>
        </w:rPr>
        <w:t>/g, berkebolehan menyimpan hidrogen sebanyak 2.54 wt</w:t>
      </w:r>
      <w:r w:rsidR="007E4491">
        <w:rPr>
          <w:rFonts w:ascii="Times New Roman" w:eastAsia="Times New Roman" w:hAnsi="Times New Roman" w:cs="Times New Roman"/>
          <w:sz w:val="18"/>
          <w:szCs w:val="18"/>
          <w:lang w:val="ms-MY"/>
        </w:rPr>
        <w:t>.</w:t>
      </w:r>
      <w:r w:rsidRPr="007E4491">
        <w:rPr>
          <w:rFonts w:ascii="Times New Roman" w:eastAsia="Times New Roman" w:hAnsi="Times New Roman" w:cs="Times New Roman"/>
          <w:sz w:val="18"/>
          <w:szCs w:val="18"/>
          <w:lang w:val="ms-MY"/>
        </w:rPr>
        <w:t>% pada suhu bilik, yang mana peratus peningkatan kapasiti penyimpanan hidrogen melebihi 30% berbanding dengan menggunakan CNF sahaja.</w:t>
      </w:r>
    </w:p>
    <w:p w:rsidR="00127771" w:rsidRPr="007E4491" w:rsidRDefault="00127771">
      <w:pPr>
        <w:rPr>
          <w:rFonts w:ascii="Times New Roman" w:eastAsia="Times New Roman" w:hAnsi="Times New Roman" w:cs="Times New Roman"/>
          <w:sz w:val="18"/>
          <w:szCs w:val="18"/>
          <w:lang w:val="ms-MY"/>
        </w:rPr>
      </w:pPr>
    </w:p>
    <w:p w:rsidR="00127771" w:rsidRPr="007E4491" w:rsidRDefault="004042CC">
      <w:pPr>
        <w:rPr>
          <w:rFonts w:ascii="Times New Roman" w:eastAsia="Times New Roman" w:hAnsi="Times New Roman" w:cs="Times New Roman"/>
          <w:b/>
          <w:sz w:val="18"/>
          <w:szCs w:val="18"/>
          <w:lang w:val="ms-MY"/>
        </w:rPr>
      </w:pPr>
      <w:r w:rsidRPr="007E4491">
        <w:rPr>
          <w:rFonts w:ascii="Times New Roman" w:eastAsia="Times New Roman" w:hAnsi="Times New Roman" w:cs="Times New Roman"/>
          <w:b/>
          <w:sz w:val="18"/>
          <w:szCs w:val="18"/>
          <w:lang w:val="ms-MY"/>
        </w:rPr>
        <w:t xml:space="preserve">Kata kunci: </w:t>
      </w:r>
      <w:r w:rsidR="007E4491">
        <w:rPr>
          <w:rFonts w:ascii="Times New Roman" w:eastAsia="Times New Roman" w:hAnsi="Times New Roman" w:cs="Times New Roman"/>
          <w:sz w:val="18"/>
          <w:szCs w:val="18"/>
          <w:lang w:val="ms-MY"/>
        </w:rPr>
        <w:t>elektroputaran, penyimpanan hidrogen, nano-gentian karbon,</w:t>
      </w:r>
      <w:r w:rsidR="007E4491" w:rsidRPr="007E4491">
        <w:rPr>
          <w:rFonts w:ascii="Times New Roman" w:eastAsia="Times New Roman" w:hAnsi="Times New Roman" w:cs="Times New Roman"/>
          <w:sz w:val="18"/>
          <w:szCs w:val="18"/>
          <w:lang w:val="ms-MY"/>
        </w:rPr>
        <w:t xml:space="preserve"> oksida logam</w:t>
      </w:r>
      <w:r w:rsidR="007E4491" w:rsidRPr="007E4491">
        <w:rPr>
          <w:rFonts w:ascii="Times New Roman" w:eastAsia="Times New Roman" w:hAnsi="Times New Roman" w:cs="Times New Roman"/>
          <w:b/>
          <w:sz w:val="18"/>
          <w:szCs w:val="18"/>
          <w:lang w:val="ms-MY"/>
        </w:rPr>
        <w:t xml:space="preserve"> </w:t>
      </w:r>
    </w:p>
    <w:p w:rsidR="00127771" w:rsidRPr="007E4491" w:rsidRDefault="00127771" w:rsidP="007E4491">
      <w:pPr>
        <w:rPr>
          <w:rFonts w:ascii="Times New Roman" w:eastAsia="Times New Roman" w:hAnsi="Times New Roman" w:cs="Times New Roman"/>
          <w:sz w:val="18"/>
          <w:szCs w:val="18"/>
        </w:rPr>
      </w:pPr>
    </w:p>
    <w:p w:rsidR="00127771" w:rsidRPr="007E4491" w:rsidRDefault="004042CC">
      <w:pPr>
        <w:jc w:val="center"/>
        <w:rPr>
          <w:rFonts w:ascii="Times New Roman" w:eastAsia="Times New Roman" w:hAnsi="Times New Roman" w:cs="Times New Roman"/>
          <w:b/>
        </w:rPr>
      </w:pPr>
      <w:r w:rsidRPr="007E4491">
        <w:rPr>
          <w:rFonts w:ascii="Times New Roman" w:eastAsia="Times New Roman" w:hAnsi="Times New Roman" w:cs="Times New Roman"/>
          <w:b/>
        </w:rPr>
        <w:t>Introduction</w:t>
      </w:r>
    </w:p>
    <w:p w:rsidR="00127771" w:rsidRPr="007E4491" w:rsidRDefault="004042CC">
      <w:pPr>
        <w:rPr>
          <w:rFonts w:ascii="Times New Roman" w:eastAsia="Times New Roman" w:hAnsi="Times New Roman" w:cs="Times New Roman"/>
        </w:rPr>
      </w:pPr>
      <w:r w:rsidRPr="007E4491">
        <w:rPr>
          <w:rFonts w:ascii="Times New Roman" w:eastAsia="Times New Roman" w:hAnsi="Times New Roman" w:cs="Times New Roman"/>
        </w:rPr>
        <w:t>In addition to their excellent thermal and chemical stabilities and fast adsorption kinetics [1], carbon nanomaterials, such as carbon nanofibres (CNFs) with a large specific surface area of up to 700 m</w:t>
      </w:r>
      <w:r w:rsidRPr="007E4491">
        <w:rPr>
          <w:rFonts w:ascii="Times New Roman" w:eastAsia="Times New Roman" w:hAnsi="Times New Roman" w:cs="Times New Roman"/>
          <w:vertAlign w:val="superscript"/>
        </w:rPr>
        <w:t>2</w:t>
      </w:r>
      <w:r w:rsidRPr="007E4491">
        <w:rPr>
          <w:rFonts w:ascii="Times New Roman" w:eastAsia="Times New Roman" w:hAnsi="Times New Roman" w:cs="Times New Roman"/>
        </w:rPr>
        <w:t>/g, can adsorb hydrogen gas on the surface or in the pores [2]. Nonetheless, a reasonable hydrogen adsorption capacity of &gt; 2 wt</w:t>
      </w:r>
      <w:r w:rsidR="007E4491">
        <w:rPr>
          <w:rFonts w:ascii="Times New Roman" w:eastAsia="Times New Roman" w:hAnsi="Times New Roman" w:cs="Times New Roman"/>
        </w:rPr>
        <w:t>.</w:t>
      </w:r>
      <w:r w:rsidRPr="007E4491">
        <w:rPr>
          <w:rFonts w:ascii="Times New Roman" w:eastAsia="Times New Roman" w:hAnsi="Times New Roman" w:cs="Times New Roman"/>
        </w:rPr>
        <w:t>% H</w:t>
      </w:r>
      <w:r w:rsidRPr="007E4491">
        <w:rPr>
          <w:rFonts w:ascii="Times New Roman" w:eastAsia="Times New Roman" w:hAnsi="Times New Roman" w:cs="Times New Roman"/>
          <w:vertAlign w:val="subscript"/>
        </w:rPr>
        <w:t>2</w:t>
      </w:r>
      <w:r w:rsidRPr="007E4491">
        <w:rPr>
          <w:rFonts w:ascii="Times New Roman" w:eastAsia="Times New Roman" w:hAnsi="Times New Roman" w:cs="Times New Roman"/>
        </w:rPr>
        <w:t xml:space="preserve"> [3] can only be achieved at cryogenic temperature or at high pressure. The recent study of Yang et al. [4] have shown that at 77 K and 1 bar, the hydrogen uptake of multiwalled carbon nanotube is only 0.21 wt</w:t>
      </w:r>
      <w:r w:rsidR="007E4491">
        <w:rPr>
          <w:rFonts w:ascii="Times New Roman" w:eastAsia="Times New Roman" w:hAnsi="Times New Roman" w:cs="Times New Roman"/>
        </w:rPr>
        <w:t>.</w:t>
      </w:r>
      <w:r w:rsidRPr="007E4491">
        <w:rPr>
          <w:rFonts w:ascii="Times New Roman" w:eastAsia="Times New Roman" w:hAnsi="Times New Roman" w:cs="Times New Roman"/>
        </w:rPr>
        <w:t>% H</w:t>
      </w:r>
      <w:r w:rsidRPr="007E4491">
        <w:rPr>
          <w:rFonts w:ascii="Times New Roman" w:eastAsia="Times New Roman" w:hAnsi="Times New Roman" w:cs="Times New Roman"/>
          <w:vertAlign w:val="subscript"/>
        </w:rPr>
        <w:t>2</w:t>
      </w:r>
      <w:r w:rsidRPr="007E4491">
        <w:rPr>
          <w:rFonts w:ascii="Times New Roman" w:eastAsia="Times New Roman" w:hAnsi="Times New Roman" w:cs="Times New Roman"/>
        </w:rPr>
        <w:t xml:space="preserve">. Meanwhile, the maximum hydrogen storage of CNF obtained by </w:t>
      </w:r>
      <w:proofErr w:type="spellStart"/>
      <w:r w:rsidRPr="007E4491">
        <w:rPr>
          <w:rFonts w:ascii="Times New Roman" w:eastAsia="Times New Roman" w:hAnsi="Times New Roman" w:cs="Times New Roman"/>
        </w:rPr>
        <w:t>Jaybhaye</w:t>
      </w:r>
      <w:proofErr w:type="spellEnd"/>
      <w:r w:rsidRPr="007E4491">
        <w:rPr>
          <w:rFonts w:ascii="Times New Roman" w:eastAsia="Times New Roman" w:hAnsi="Times New Roman" w:cs="Times New Roman"/>
        </w:rPr>
        <w:t xml:space="preserve"> et al. [5] and Bai et al. [6] are 0.65 and 0.6 wt</w:t>
      </w:r>
      <w:r w:rsidR="007E4491">
        <w:rPr>
          <w:rFonts w:ascii="Times New Roman" w:eastAsia="Times New Roman" w:hAnsi="Times New Roman" w:cs="Times New Roman"/>
        </w:rPr>
        <w:t>.</w:t>
      </w:r>
      <w:r w:rsidRPr="007E4491">
        <w:rPr>
          <w:rFonts w:ascii="Times New Roman" w:eastAsia="Times New Roman" w:hAnsi="Times New Roman" w:cs="Times New Roman"/>
        </w:rPr>
        <w:t>% H</w:t>
      </w:r>
      <w:r w:rsidRPr="007E4491">
        <w:rPr>
          <w:rFonts w:ascii="Times New Roman" w:eastAsia="Times New Roman" w:hAnsi="Times New Roman" w:cs="Times New Roman"/>
          <w:vertAlign w:val="subscript"/>
        </w:rPr>
        <w:t>2</w:t>
      </w:r>
      <w:r w:rsidRPr="007E4491">
        <w:rPr>
          <w:rFonts w:ascii="Times New Roman" w:eastAsia="Times New Roman" w:hAnsi="Times New Roman" w:cs="Times New Roman"/>
        </w:rPr>
        <w:t xml:space="preserve"> at 330 K and 9 </w:t>
      </w:r>
      <w:proofErr w:type="spellStart"/>
      <w:r w:rsidRPr="007E4491">
        <w:rPr>
          <w:rFonts w:ascii="Times New Roman" w:eastAsia="Times New Roman" w:hAnsi="Times New Roman" w:cs="Times New Roman"/>
        </w:rPr>
        <w:t>MPa</w:t>
      </w:r>
      <w:proofErr w:type="spellEnd"/>
      <w:r w:rsidRPr="007E4491">
        <w:rPr>
          <w:rFonts w:ascii="Times New Roman" w:eastAsia="Times New Roman" w:hAnsi="Times New Roman" w:cs="Times New Roman"/>
        </w:rPr>
        <w:t>, respectively. Moreover, the amount of hydrogen absorption on all types of carbon materials at ambient temperature and pressure of up to 100 </w:t>
      </w:r>
      <w:r w:rsidR="007E4491" w:rsidRPr="007E4491">
        <w:rPr>
          <w:rFonts w:ascii="Times New Roman" w:eastAsia="Times New Roman" w:hAnsi="Times New Roman" w:cs="Times New Roman"/>
        </w:rPr>
        <w:t>bars</w:t>
      </w:r>
      <w:r w:rsidRPr="007E4491">
        <w:rPr>
          <w:rFonts w:ascii="Times New Roman" w:eastAsia="Times New Roman" w:hAnsi="Times New Roman" w:cs="Times New Roman"/>
        </w:rPr>
        <w:t xml:space="preserve"> is less than 1.0 wt</w:t>
      </w:r>
      <w:r w:rsidR="007E4491">
        <w:rPr>
          <w:rFonts w:ascii="Times New Roman" w:eastAsia="Times New Roman" w:hAnsi="Times New Roman" w:cs="Times New Roman"/>
        </w:rPr>
        <w:t>.</w:t>
      </w:r>
      <w:r w:rsidRPr="007E4491">
        <w:rPr>
          <w:rFonts w:ascii="Times New Roman" w:eastAsia="Times New Roman" w:hAnsi="Times New Roman" w:cs="Times New Roman"/>
        </w:rPr>
        <w:t>% H</w:t>
      </w:r>
      <w:r w:rsidRPr="007E4491">
        <w:rPr>
          <w:rFonts w:ascii="Times New Roman" w:eastAsia="Times New Roman" w:hAnsi="Times New Roman" w:cs="Times New Roman"/>
          <w:vertAlign w:val="subscript"/>
        </w:rPr>
        <w:t>2</w:t>
      </w:r>
      <w:r w:rsidRPr="007E4491">
        <w:rPr>
          <w:rFonts w:ascii="Times New Roman" w:eastAsia="Times New Roman" w:hAnsi="Times New Roman" w:cs="Times New Roman"/>
        </w:rPr>
        <w:t xml:space="preserve"> [7–9]. Hence, several attempts, such as the use of production techniques [10,</w:t>
      </w:r>
      <w:r w:rsidR="007E4491">
        <w:rPr>
          <w:rFonts w:ascii="Times New Roman" w:eastAsia="Times New Roman" w:hAnsi="Times New Roman" w:cs="Times New Roman"/>
        </w:rPr>
        <w:t xml:space="preserve"> </w:t>
      </w:r>
      <w:r w:rsidRPr="007E4491">
        <w:rPr>
          <w:rFonts w:ascii="Times New Roman" w:eastAsia="Times New Roman" w:hAnsi="Times New Roman" w:cs="Times New Roman"/>
        </w:rPr>
        <w:t>11], surface modification [12–14] and metal-doped materials [14–17] have been performed to enhance the hydrogen sorption of C-based materials. To exhibit a microstructure with a high surface area-to-volume ratio, CNFs can be produced using chemical vapour deposition (CVD), plasma-enhanced, arc discharge methods and pulsed laser deposition [10,</w:t>
      </w:r>
      <w:r w:rsidR="007E4491">
        <w:rPr>
          <w:rFonts w:ascii="Times New Roman" w:eastAsia="Times New Roman" w:hAnsi="Times New Roman" w:cs="Times New Roman"/>
        </w:rPr>
        <w:t xml:space="preserve"> </w:t>
      </w:r>
      <w:r w:rsidRPr="007E4491">
        <w:rPr>
          <w:rFonts w:ascii="Times New Roman" w:eastAsia="Times New Roman" w:hAnsi="Times New Roman" w:cs="Times New Roman"/>
        </w:rPr>
        <w:t>18,</w:t>
      </w:r>
      <w:r w:rsidR="007E4491">
        <w:rPr>
          <w:rFonts w:ascii="Times New Roman" w:eastAsia="Times New Roman" w:hAnsi="Times New Roman" w:cs="Times New Roman"/>
        </w:rPr>
        <w:t xml:space="preserve"> </w:t>
      </w:r>
      <w:r w:rsidRPr="007E4491">
        <w:rPr>
          <w:rFonts w:ascii="Times New Roman" w:eastAsia="Times New Roman" w:hAnsi="Times New Roman" w:cs="Times New Roman"/>
        </w:rPr>
        <w:t xml:space="preserve">19]. However, these methods are costly and difficult to produce in large scale [20]. One of the options to synthesise </w:t>
      </w:r>
      <w:r w:rsidR="007E4491">
        <w:rPr>
          <w:rFonts w:ascii="Times New Roman" w:eastAsia="Times New Roman" w:hAnsi="Times New Roman" w:cs="Times New Roman"/>
        </w:rPr>
        <w:lastRenderedPageBreak/>
        <w:t xml:space="preserve">carbon nanofibre </w:t>
      </w:r>
      <w:r w:rsidRPr="007E4491">
        <w:rPr>
          <w:rFonts w:ascii="Times New Roman" w:eastAsia="Times New Roman" w:hAnsi="Times New Roman" w:cs="Times New Roman"/>
          <w:i/>
        </w:rPr>
        <w:t>via</w:t>
      </w:r>
      <w:r w:rsidRPr="007E4491">
        <w:rPr>
          <w:rFonts w:ascii="Times New Roman" w:eastAsia="Times New Roman" w:hAnsi="Times New Roman" w:cs="Times New Roman"/>
        </w:rPr>
        <w:t xml:space="preserve"> electrospinning technique [21] because it is a versatile technique to produce micro- and nanoscale nanofibres. The CNFs produced from electrospinning have a small diameter in ranging from 5 nm to 500 nm [22], resulting in a large specific surface area. </w:t>
      </w:r>
    </w:p>
    <w:p w:rsidR="00127771" w:rsidRPr="007E4491" w:rsidRDefault="00127771">
      <w:pPr>
        <w:rPr>
          <w:rFonts w:ascii="Times New Roman" w:eastAsia="Times New Roman" w:hAnsi="Times New Roman" w:cs="Times New Roman"/>
        </w:rPr>
      </w:pPr>
    </w:p>
    <w:p w:rsidR="00127771" w:rsidRPr="007E4491" w:rsidRDefault="004042CC">
      <w:pPr>
        <w:rPr>
          <w:rFonts w:ascii="Times New Roman" w:eastAsia="Times New Roman" w:hAnsi="Times New Roman" w:cs="Times New Roman"/>
        </w:rPr>
      </w:pPr>
      <w:r w:rsidRPr="007E4491">
        <w:rPr>
          <w:rFonts w:ascii="Times New Roman" w:eastAsia="Times New Roman" w:hAnsi="Times New Roman" w:cs="Times New Roman"/>
        </w:rPr>
        <w:t xml:space="preserve">Surface modifications </w:t>
      </w:r>
      <w:r w:rsidRPr="007E4491">
        <w:rPr>
          <w:rFonts w:ascii="Times New Roman" w:eastAsia="Times New Roman" w:hAnsi="Times New Roman" w:cs="Times New Roman"/>
          <w:i/>
        </w:rPr>
        <w:t>via</w:t>
      </w:r>
      <w:r w:rsidRPr="007E4491">
        <w:rPr>
          <w:rFonts w:ascii="Times New Roman" w:eastAsia="Times New Roman" w:hAnsi="Times New Roman" w:cs="Times New Roman"/>
        </w:rPr>
        <w:t xml:space="preserve"> physical and chemical activations improve the hydrogen storage capacity [23]. Physical activation involves the gasification of carbon materials in the presence of oxidizing agents, such as CO</w:t>
      </w:r>
      <w:r w:rsidRPr="007E4491">
        <w:rPr>
          <w:rFonts w:ascii="Times New Roman" w:eastAsia="Times New Roman" w:hAnsi="Times New Roman" w:cs="Times New Roman"/>
          <w:vertAlign w:val="subscript"/>
        </w:rPr>
        <w:t>2</w:t>
      </w:r>
      <w:r w:rsidRPr="007E4491">
        <w:rPr>
          <w:rFonts w:ascii="Times New Roman" w:eastAsia="Times New Roman" w:hAnsi="Times New Roman" w:cs="Times New Roman"/>
        </w:rPr>
        <w:t xml:space="preserve"> and steam. Meanwhile, chemical activation increases porosity </w:t>
      </w:r>
      <w:r w:rsidRPr="007E4491">
        <w:rPr>
          <w:rFonts w:ascii="Times New Roman" w:eastAsia="Times New Roman" w:hAnsi="Times New Roman" w:cs="Times New Roman"/>
          <w:i/>
        </w:rPr>
        <w:t>via</w:t>
      </w:r>
      <w:r w:rsidRPr="007E4491">
        <w:rPr>
          <w:rFonts w:ascii="Times New Roman" w:eastAsia="Times New Roman" w:hAnsi="Times New Roman" w:cs="Times New Roman"/>
        </w:rPr>
        <w:t xml:space="preserve"> the chemical reactions between the reagents (KOH) and carbon materials. Chemical activation operates at a lower processing temperature and faster processing time, thereby producing higher porosity [23]. Activated carbon with a hydrogen storage capacity of 0.81 wt</w:t>
      </w:r>
      <w:r w:rsidR="007E4491">
        <w:rPr>
          <w:rFonts w:ascii="Times New Roman" w:eastAsia="Times New Roman" w:hAnsi="Times New Roman" w:cs="Times New Roman"/>
        </w:rPr>
        <w:t>.</w:t>
      </w:r>
      <w:r w:rsidRPr="007E4491">
        <w:rPr>
          <w:rFonts w:ascii="Times New Roman" w:eastAsia="Times New Roman" w:hAnsi="Times New Roman" w:cs="Times New Roman"/>
        </w:rPr>
        <w:t>% H</w:t>
      </w:r>
      <w:r w:rsidRPr="007E4491">
        <w:rPr>
          <w:rFonts w:ascii="Times New Roman" w:eastAsia="Times New Roman" w:hAnsi="Times New Roman" w:cs="Times New Roman"/>
          <w:vertAlign w:val="subscript"/>
        </w:rPr>
        <w:t>2</w:t>
      </w:r>
      <w:r w:rsidRPr="007E4491">
        <w:rPr>
          <w:rFonts w:ascii="Times New Roman" w:eastAsia="Times New Roman" w:hAnsi="Times New Roman" w:cs="Times New Roman"/>
        </w:rPr>
        <w:t xml:space="preserve"> at 298 K and pressure of 100 bar was obtained by Kim et al. [24] after KOH activation. Nevertheless, a high specific surface area does not guarantee a high hydrogen storage capacity, especially at room temperature. Chen et al. [13] activated polyaniline-based carbon nanotubes with KOH and obtained a hydrogen storage capacity of 5.2 wt</w:t>
      </w:r>
      <w:r w:rsidR="007E4491">
        <w:rPr>
          <w:rFonts w:ascii="Times New Roman" w:eastAsia="Times New Roman" w:hAnsi="Times New Roman" w:cs="Times New Roman"/>
        </w:rPr>
        <w:t>.</w:t>
      </w:r>
      <w:r w:rsidRPr="007E4491">
        <w:rPr>
          <w:rFonts w:ascii="Times New Roman" w:eastAsia="Times New Roman" w:hAnsi="Times New Roman" w:cs="Times New Roman"/>
        </w:rPr>
        <w:t>% H</w:t>
      </w:r>
      <w:r w:rsidRPr="007E4491">
        <w:rPr>
          <w:rFonts w:ascii="Times New Roman" w:eastAsia="Times New Roman" w:hAnsi="Times New Roman" w:cs="Times New Roman"/>
          <w:vertAlign w:val="subscript"/>
        </w:rPr>
        <w:t>2</w:t>
      </w:r>
      <w:r w:rsidRPr="007E4491">
        <w:rPr>
          <w:rFonts w:ascii="Times New Roman" w:eastAsia="Times New Roman" w:hAnsi="Times New Roman" w:cs="Times New Roman"/>
        </w:rPr>
        <w:t xml:space="preserve"> at a cryogenic temperature of 77 K and pressure of 50 bar. The chemical KOH activation of CNF was reported by Jiménez et al. [25], wherein the CNF adsorbed is 2.22 wt</w:t>
      </w:r>
      <w:r w:rsidR="007E4491">
        <w:rPr>
          <w:rFonts w:ascii="Times New Roman" w:eastAsia="Times New Roman" w:hAnsi="Times New Roman" w:cs="Times New Roman"/>
        </w:rPr>
        <w:t>.</w:t>
      </w:r>
      <w:r w:rsidRPr="007E4491">
        <w:rPr>
          <w:rFonts w:ascii="Times New Roman" w:eastAsia="Times New Roman" w:hAnsi="Times New Roman" w:cs="Times New Roman"/>
        </w:rPr>
        <w:t>% H</w:t>
      </w:r>
      <w:r w:rsidRPr="007E4491">
        <w:rPr>
          <w:rFonts w:ascii="Times New Roman" w:eastAsia="Times New Roman" w:hAnsi="Times New Roman" w:cs="Times New Roman"/>
          <w:vertAlign w:val="subscript"/>
        </w:rPr>
        <w:t>2</w:t>
      </w:r>
      <w:r w:rsidRPr="007E4491">
        <w:rPr>
          <w:rFonts w:ascii="Times New Roman" w:eastAsia="Times New Roman" w:hAnsi="Times New Roman" w:cs="Times New Roman"/>
        </w:rPr>
        <w:t xml:space="preserve"> at 77 K and 10 </w:t>
      </w:r>
      <w:r w:rsidR="007E4491" w:rsidRPr="007E4491">
        <w:rPr>
          <w:rFonts w:ascii="Times New Roman" w:eastAsia="Times New Roman" w:hAnsi="Times New Roman" w:cs="Times New Roman"/>
        </w:rPr>
        <w:t>bars</w:t>
      </w:r>
      <w:r w:rsidRPr="007E4491">
        <w:rPr>
          <w:rFonts w:ascii="Times New Roman" w:eastAsia="Times New Roman" w:hAnsi="Times New Roman" w:cs="Times New Roman"/>
        </w:rPr>
        <w:t xml:space="preserve">. Nonetheless, storing hydrogen at cryogenic temperature is still less practical for an on-board hydrogen storage application. The presence of impurities, which reduces the hydrogen storage capacity [26], during the activation is also the main drawback of chemical activation. </w:t>
      </w:r>
    </w:p>
    <w:p w:rsidR="00127771" w:rsidRPr="007E4491" w:rsidRDefault="00127771">
      <w:pPr>
        <w:rPr>
          <w:rFonts w:ascii="Times New Roman" w:eastAsia="Times New Roman" w:hAnsi="Times New Roman" w:cs="Times New Roman"/>
        </w:rPr>
      </w:pPr>
    </w:p>
    <w:p w:rsidR="00127771" w:rsidRPr="007E4491" w:rsidRDefault="004042CC">
      <w:pPr>
        <w:rPr>
          <w:rFonts w:ascii="Times New Roman" w:eastAsia="Times New Roman" w:hAnsi="Times New Roman" w:cs="Times New Roman"/>
        </w:rPr>
      </w:pPr>
      <w:r w:rsidRPr="007E4491">
        <w:rPr>
          <w:rFonts w:ascii="Times New Roman" w:eastAsia="Times New Roman" w:hAnsi="Times New Roman" w:cs="Times New Roman"/>
        </w:rPr>
        <w:t>Recently, researchers [27–30] have explored and investigated the use of metals on carbon nanomaterials to improve their ability to store more hydrogen at ambient temperature with low pressure. Metal and metal oxide such as NiO</w:t>
      </w:r>
      <w:r w:rsidRPr="007E4491">
        <w:rPr>
          <w:rFonts w:ascii="Times New Roman" w:eastAsia="Times New Roman" w:hAnsi="Times New Roman" w:cs="Times New Roman"/>
          <w:vertAlign w:val="subscript"/>
        </w:rPr>
        <w:t>2</w:t>
      </w:r>
      <w:r w:rsidRPr="007E4491">
        <w:rPr>
          <w:rFonts w:ascii="Times New Roman" w:eastAsia="Times New Roman" w:hAnsi="Times New Roman" w:cs="Times New Roman"/>
        </w:rPr>
        <w:t>, TiO</w:t>
      </w:r>
      <w:r w:rsidRPr="007E4491">
        <w:rPr>
          <w:rFonts w:ascii="Times New Roman" w:eastAsia="Times New Roman" w:hAnsi="Times New Roman" w:cs="Times New Roman"/>
          <w:vertAlign w:val="subscript"/>
        </w:rPr>
        <w:t>2</w:t>
      </w:r>
      <w:r w:rsidRPr="007E4491">
        <w:rPr>
          <w:rFonts w:ascii="Times New Roman" w:eastAsia="Times New Roman" w:hAnsi="Times New Roman" w:cs="Times New Roman"/>
        </w:rPr>
        <w:t>, CuO</w:t>
      </w:r>
      <w:r w:rsidRPr="007E4491">
        <w:rPr>
          <w:rFonts w:ascii="Times New Roman" w:eastAsia="Times New Roman" w:hAnsi="Times New Roman" w:cs="Times New Roman"/>
          <w:vertAlign w:val="subscript"/>
        </w:rPr>
        <w:t>2</w:t>
      </w:r>
      <w:r w:rsidRPr="007E4491">
        <w:rPr>
          <w:rFonts w:ascii="Times New Roman" w:eastAsia="Times New Roman" w:hAnsi="Times New Roman" w:cs="Times New Roman"/>
        </w:rPr>
        <w:t xml:space="preserve"> and </w:t>
      </w:r>
      <w:proofErr w:type="spellStart"/>
      <w:r w:rsidRPr="007E4491">
        <w:rPr>
          <w:rFonts w:ascii="Times New Roman" w:eastAsia="Times New Roman" w:hAnsi="Times New Roman" w:cs="Times New Roman"/>
        </w:rPr>
        <w:t>Pd</w:t>
      </w:r>
      <w:proofErr w:type="spellEnd"/>
      <w:r w:rsidRPr="007E4491">
        <w:rPr>
          <w:rFonts w:ascii="Times New Roman" w:eastAsia="Times New Roman" w:hAnsi="Times New Roman" w:cs="Times New Roman"/>
        </w:rPr>
        <w:t xml:space="preserve"> have been commonly used as an additive in CNFs to explore their catalytic effect in improving the hydrogen adsorption capability of CNFs at room temperature. For instance, </w:t>
      </w:r>
      <w:proofErr w:type="spellStart"/>
      <w:r w:rsidRPr="007E4491">
        <w:rPr>
          <w:rFonts w:ascii="Times New Roman" w:eastAsia="Times New Roman" w:hAnsi="Times New Roman" w:cs="Times New Roman"/>
        </w:rPr>
        <w:t>Im</w:t>
      </w:r>
      <w:proofErr w:type="spellEnd"/>
      <w:r w:rsidRPr="007E4491">
        <w:rPr>
          <w:rFonts w:ascii="Times New Roman" w:eastAsia="Times New Roman" w:hAnsi="Times New Roman" w:cs="Times New Roman"/>
        </w:rPr>
        <w:t xml:space="preserve"> et al. [31] have achieved 2.8 wt</w:t>
      </w:r>
      <w:r w:rsidR="007E4491">
        <w:rPr>
          <w:rFonts w:ascii="Times New Roman" w:eastAsia="Times New Roman" w:hAnsi="Times New Roman" w:cs="Times New Roman"/>
        </w:rPr>
        <w:t>.</w:t>
      </w:r>
      <w:r w:rsidRPr="007E4491">
        <w:rPr>
          <w:rFonts w:ascii="Times New Roman" w:eastAsia="Times New Roman" w:hAnsi="Times New Roman" w:cs="Times New Roman"/>
        </w:rPr>
        <w:t>% H</w:t>
      </w:r>
      <w:r w:rsidRPr="007E4491">
        <w:rPr>
          <w:rFonts w:ascii="Times New Roman" w:eastAsia="Times New Roman" w:hAnsi="Times New Roman" w:cs="Times New Roman"/>
          <w:vertAlign w:val="subscript"/>
        </w:rPr>
        <w:t>2</w:t>
      </w:r>
      <w:r w:rsidRPr="007E4491">
        <w:rPr>
          <w:rFonts w:ascii="Times New Roman" w:eastAsia="Times New Roman" w:hAnsi="Times New Roman" w:cs="Times New Roman"/>
        </w:rPr>
        <w:t xml:space="preserve"> at 100 </w:t>
      </w:r>
      <w:r w:rsidR="007E4491" w:rsidRPr="007E4491">
        <w:rPr>
          <w:rFonts w:ascii="Times New Roman" w:eastAsia="Times New Roman" w:hAnsi="Times New Roman" w:cs="Times New Roman"/>
        </w:rPr>
        <w:t>bars</w:t>
      </w:r>
      <w:r w:rsidRPr="007E4491">
        <w:rPr>
          <w:rFonts w:ascii="Times New Roman" w:eastAsia="Times New Roman" w:hAnsi="Times New Roman" w:cs="Times New Roman"/>
        </w:rPr>
        <w:t xml:space="preserve"> and at room temperature by adding copper in activated CNFs. This result suggested that metallic compound can enhance the hydrogen adsorption via the spill-over phenomenon [3,</w:t>
      </w:r>
      <w:r w:rsidR="00A12F8F">
        <w:rPr>
          <w:rFonts w:ascii="Times New Roman" w:eastAsia="Times New Roman" w:hAnsi="Times New Roman" w:cs="Times New Roman"/>
        </w:rPr>
        <w:t xml:space="preserve"> </w:t>
      </w:r>
      <w:r w:rsidRPr="007E4491">
        <w:rPr>
          <w:rFonts w:ascii="Times New Roman" w:eastAsia="Times New Roman" w:hAnsi="Times New Roman" w:cs="Times New Roman"/>
        </w:rPr>
        <w:t>5,</w:t>
      </w:r>
      <w:r w:rsidR="00A12F8F">
        <w:rPr>
          <w:rFonts w:ascii="Times New Roman" w:eastAsia="Times New Roman" w:hAnsi="Times New Roman" w:cs="Times New Roman"/>
        </w:rPr>
        <w:t xml:space="preserve"> </w:t>
      </w:r>
      <w:r w:rsidRPr="007E4491">
        <w:rPr>
          <w:rFonts w:ascii="Times New Roman" w:eastAsia="Times New Roman" w:hAnsi="Times New Roman" w:cs="Times New Roman"/>
        </w:rPr>
        <w:t>8]. Furthermore, the surface modification with metal will create metal hydride formation. The hydrogen molecules adsorbed on the metal are dissociated, followed by migration of hydrogen atom migration on the carbon  materials [14]. Some of the hydrogen atoms form stable bonds with surface, leading to irreversible adsorption. Lachawiec et al. [32] also stated that other hydrogen atoms can be reversibly released by migration back to the metal particles in the form of hydride. The favourable hydrogen uptake of metal-doped carbon nanofiber can achieve 2.81 wt</w:t>
      </w:r>
      <w:r w:rsidR="00A12F8F">
        <w:rPr>
          <w:rFonts w:ascii="Times New Roman" w:eastAsia="Times New Roman" w:hAnsi="Times New Roman" w:cs="Times New Roman"/>
        </w:rPr>
        <w:t>.</w:t>
      </w:r>
      <w:r w:rsidRPr="007E4491">
        <w:rPr>
          <w:rFonts w:ascii="Times New Roman" w:eastAsia="Times New Roman" w:hAnsi="Times New Roman" w:cs="Times New Roman"/>
        </w:rPr>
        <w:t>% H</w:t>
      </w:r>
      <w:r w:rsidRPr="007E4491">
        <w:rPr>
          <w:rFonts w:ascii="Times New Roman" w:eastAsia="Times New Roman" w:hAnsi="Times New Roman" w:cs="Times New Roman"/>
          <w:vertAlign w:val="subscript"/>
        </w:rPr>
        <w:t>2</w:t>
      </w:r>
      <w:r w:rsidRPr="007E4491">
        <w:rPr>
          <w:rFonts w:ascii="Times New Roman" w:eastAsia="Times New Roman" w:hAnsi="Times New Roman" w:cs="Times New Roman"/>
        </w:rPr>
        <w:t xml:space="preserve"> at room temperature and at pressure of 70 bar [30]. </w:t>
      </w:r>
    </w:p>
    <w:p w:rsidR="00127771" w:rsidRPr="007E4491" w:rsidRDefault="004042CC">
      <w:pPr>
        <w:rPr>
          <w:rFonts w:ascii="Times New Roman" w:eastAsia="Times New Roman" w:hAnsi="Times New Roman" w:cs="Times New Roman"/>
        </w:rPr>
      </w:pPr>
      <w:r w:rsidRPr="007E4491">
        <w:rPr>
          <w:rFonts w:ascii="Times New Roman" w:eastAsia="Times New Roman" w:hAnsi="Times New Roman" w:cs="Times New Roman"/>
        </w:rPr>
        <w:tab/>
      </w:r>
    </w:p>
    <w:p w:rsidR="00127771" w:rsidRPr="007E4491" w:rsidRDefault="004042CC">
      <w:pPr>
        <w:rPr>
          <w:rFonts w:ascii="Times New Roman" w:eastAsia="Times New Roman" w:hAnsi="Times New Roman" w:cs="Times New Roman"/>
        </w:rPr>
      </w:pPr>
      <w:r w:rsidRPr="007E4491">
        <w:rPr>
          <w:rFonts w:ascii="Times New Roman" w:eastAsia="Times New Roman" w:hAnsi="Times New Roman" w:cs="Times New Roman"/>
        </w:rPr>
        <w:t xml:space="preserve">In this work, magnesium-based material was chosen because of its light-weight characteristics, abundance and low cost as compared with </w:t>
      </w:r>
      <w:proofErr w:type="spellStart"/>
      <w:r w:rsidRPr="007E4491">
        <w:rPr>
          <w:rFonts w:ascii="Times New Roman" w:eastAsia="Times New Roman" w:hAnsi="Times New Roman" w:cs="Times New Roman"/>
        </w:rPr>
        <w:t>NiO</w:t>
      </w:r>
      <w:proofErr w:type="spellEnd"/>
      <w:r w:rsidRPr="007E4491">
        <w:rPr>
          <w:rFonts w:ascii="Times New Roman" w:eastAsia="Times New Roman" w:hAnsi="Times New Roman" w:cs="Times New Roman"/>
        </w:rPr>
        <w:t xml:space="preserve"> and </w:t>
      </w:r>
      <w:proofErr w:type="spellStart"/>
      <w:r w:rsidRPr="007E4491">
        <w:rPr>
          <w:rFonts w:ascii="Times New Roman" w:eastAsia="Times New Roman" w:hAnsi="Times New Roman" w:cs="Times New Roman"/>
        </w:rPr>
        <w:t>CuO</w:t>
      </w:r>
      <w:proofErr w:type="spellEnd"/>
      <w:r w:rsidRPr="007E4491">
        <w:rPr>
          <w:rFonts w:ascii="Times New Roman" w:eastAsia="Times New Roman" w:hAnsi="Times New Roman" w:cs="Times New Roman"/>
        </w:rPr>
        <w:t xml:space="preserve"> [33]. In addition, MgO has the catalytic ability to dissociate hydrogen molecules [34,</w:t>
      </w:r>
      <w:r w:rsidR="00DD56DB">
        <w:rPr>
          <w:rFonts w:ascii="Times New Roman" w:eastAsia="Times New Roman" w:hAnsi="Times New Roman" w:cs="Times New Roman"/>
        </w:rPr>
        <w:t xml:space="preserve"> </w:t>
      </w:r>
      <w:r w:rsidRPr="007E4491">
        <w:rPr>
          <w:rFonts w:ascii="Times New Roman" w:eastAsia="Times New Roman" w:hAnsi="Times New Roman" w:cs="Times New Roman"/>
        </w:rPr>
        <w:t>35], enabling it to possibly spill the hydrogen atom onto the carbon support. Hence, the combination of MgO and carbon nanofibre has a potential to improve the hydrogen storage capacity at room temperature with reduced pressure.</w:t>
      </w:r>
    </w:p>
    <w:p w:rsidR="00127771" w:rsidRPr="007E4491" w:rsidRDefault="00127771">
      <w:pPr>
        <w:jc w:val="center"/>
        <w:rPr>
          <w:rFonts w:ascii="Times New Roman" w:eastAsia="Times New Roman" w:hAnsi="Times New Roman" w:cs="Times New Roman"/>
        </w:rPr>
      </w:pPr>
    </w:p>
    <w:p w:rsidR="00127771" w:rsidRPr="007E4491" w:rsidRDefault="004042CC">
      <w:pPr>
        <w:jc w:val="center"/>
        <w:rPr>
          <w:rFonts w:ascii="Times New Roman" w:eastAsia="Times New Roman" w:hAnsi="Times New Roman" w:cs="Times New Roman"/>
          <w:b/>
        </w:rPr>
      </w:pPr>
      <w:r w:rsidRPr="007E4491">
        <w:rPr>
          <w:rFonts w:ascii="Times New Roman" w:eastAsia="Times New Roman" w:hAnsi="Times New Roman" w:cs="Times New Roman"/>
          <w:b/>
        </w:rPr>
        <w:t>Materials and Methods</w:t>
      </w:r>
    </w:p>
    <w:p w:rsidR="00127771" w:rsidRPr="007E4491" w:rsidRDefault="004042CC">
      <w:pPr>
        <w:rPr>
          <w:rFonts w:ascii="Times New Roman" w:eastAsia="Times New Roman" w:hAnsi="Times New Roman" w:cs="Times New Roman"/>
          <w:b/>
        </w:rPr>
      </w:pPr>
      <w:r w:rsidRPr="007E4491">
        <w:rPr>
          <w:rFonts w:ascii="Times New Roman" w:eastAsia="Times New Roman" w:hAnsi="Times New Roman" w:cs="Times New Roman"/>
          <w:b/>
        </w:rPr>
        <w:t>Materials</w:t>
      </w:r>
    </w:p>
    <w:p w:rsidR="00127771" w:rsidRPr="007E4491" w:rsidRDefault="004042CC">
      <w:pPr>
        <w:rPr>
          <w:rFonts w:ascii="Times New Roman" w:eastAsia="Times New Roman" w:hAnsi="Times New Roman" w:cs="Times New Roman"/>
        </w:rPr>
      </w:pPr>
      <w:r w:rsidRPr="007E4491">
        <w:rPr>
          <w:rFonts w:ascii="Times New Roman" w:eastAsia="Times New Roman" w:hAnsi="Times New Roman" w:cs="Times New Roman"/>
        </w:rPr>
        <w:t>Both MgO (</w:t>
      </w:r>
      <w:proofErr w:type="spellStart"/>
      <w:r w:rsidRPr="007E4491">
        <w:rPr>
          <w:rFonts w:ascii="Times New Roman" w:eastAsia="Times New Roman" w:hAnsi="Times New Roman" w:cs="Times New Roman"/>
        </w:rPr>
        <w:t>nano</w:t>
      </w:r>
      <w:proofErr w:type="spellEnd"/>
      <w:r w:rsidRPr="007E4491">
        <w:rPr>
          <w:rFonts w:ascii="Times New Roman" w:eastAsia="Times New Roman" w:hAnsi="Times New Roman" w:cs="Times New Roman"/>
        </w:rPr>
        <w:t xml:space="preserve">-powder size of &lt; 50 nm) and </w:t>
      </w:r>
      <w:proofErr w:type="spellStart"/>
      <w:r w:rsidRPr="007E4491">
        <w:rPr>
          <w:rFonts w:ascii="Times New Roman" w:eastAsia="Times New Roman" w:hAnsi="Times New Roman" w:cs="Times New Roman"/>
        </w:rPr>
        <w:t>polyvinylpyrrolidone</w:t>
      </w:r>
      <w:proofErr w:type="spellEnd"/>
      <w:r w:rsidRPr="007E4491">
        <w:rPr>
          <w:rFonts w:ascii="Times New Roman" w:eastAsia="Times New Roman" w:hAnsi="Times New Roman" w:cs="Times New Roman"/>
        </w:rPr>
        <w:t xml:space="preserve"> (PVP) (M</w:t>
      </w:r>
      <w:r w:rsidRPr="007E4491">
        <w:rPr>
          <w:rFonts w:ascii="Times New Roman" w:eastAsia="Times New Roman" w:hAnsi="Times New Roman" w:cs="Times New Roman"/>
          <w:vertAlign w:val="subscript"/>
        </w:rPr>
        <w:t>W</w:t>
      </w:r>
      <w:r w:rsidRPr="007E4491">
        <w:rPr>
          <w:rFonts w:ascii="Times New Roman" w:eastAsia="Times New Roman" w:hAnsi="Times New Roman" w:cs="Times New Roman"/>
        </w:rPr>
        <w:t> = 1,300,000 g/</w:t>
      </w:r>
      <w:proofErr w:type="spellStart"/>
      <w:r w:rsidRPr="007E4491">
        <w:rPr>
          <w:rFonts w:ascii="Times New Roman" w:eastAsia="Times New Roman" w:hAnsi="Times New Roman" w:cs="Times New Roman"/>
        </w:rPr>
        <w:t>mol</w:t>
      </w:r>
      <w:proofErr w:type="spellEnd"/>
      <w:r w:rsidRPr="007E4491">
        <w:rPr>
          <w:rFonts w:ascii="Times New Roman" w:eastAsia="Times New Roman" w:hAnsi="Times New Roman" w:cs="Times New Roman"/>
        </w:rPr>
        <w:t xml:space="preserve">) were purchased from Sigma-Aldrich. Absolute ethanol (99%) was purchased from </w:t>
      </w:r>
      <w:proofErr w:type="spellStart"/>
      <w:r w:rsidRPr="007E4491">
        <w:rPr>
          <w:rFonts w:ascii="Times New Roman" w:eastAsia="Times New Roman" w:hAnsi="Times New Roman" w:cs="Times New Roman"/>
        </w:rPr>
        <w:t>HmbG</w:t>
      </w:r>
      <w:proofErr w:type="spellEnd"/>
      <w:r w:rsidRPr="007E4491">
        <w:rPr>
          <w:rFonts w:ascii="Times New Roman" w:eastAsia="Times New Roman" w:hAnsi="Times New Roman" w:cs="Times New Roman"/>
        </w:rPr>
        <w:t xml:space="preserve">. All chemicals were used as received without further purification. </w:t>
      </w:r>
    </w:p>
    <w:p w:rsidR="00127771" w:rsidRPr="007E4491" w:rsidRDefault="00127771">
      <w:pPr>
        <w:rPr>
          <w:rFonts w:ascii="Times New Roman" w:eastAsia="Times New Roman" w:hAnsi="Times New Roman" w:cs="Times New Roman"/>
        </w:rPr>
      </w:pPr>
    </w:p>
    <w:p w:rsidR="00127771" w:rsidRPr="007E4491" w:rsidRDefault="004042CC">
      <w:pPr>
        <w:rPr>
          <w:rFonts w:ascii="Times New Roman" w:eastAsia="Times New Roman" w:hAnsi="Times New Roman" w:cs="Times New Roman"/>
          <w:b/>
        </w:rPr>
      </w:pPr>
      <w:r w:rsidRPr="007E4491">
        <w:rPr>
          <w:rFonts w:ascii="Times New Roman" w:eastAsia="Times New Roman" w:hAnsi="Times New Roman" w:cs="Times New Roman"/>
          <w:b/>
        </w:rPr>
        <w:t>Preparation of the MgO–CNF composite</w:t>
      </w:r>
    </w:p>
    <w:p w:rsidR="00127771" w:rsidRPr="007E4491" w:rsidRDefault="004042CC">
      <w:pPr>
        <w:rPr>
          <w:rFonts w:ascii="Times New Roman" w:eastAsia="Times New Roman" w:hAnsi="Times New Roman" w:cs="Times New Roman"/>
        </w:rPr>
      </w:pPr>
      <w:r w:rsidRPr="007E4491">
        <w:rPr>
          <w:rFonts w:ascii="Times New Roman" w:eastAsia="Times New Roman" w:hAnsi="Times New Roman" w:cs="Times New Roman"/>
        </w:rPr>
        <w:t>The precursor solution for electrospinning was prepared by mixing 7.50 g MgO and 2.50 g PVP in ethanol at 40 °C. The solution was stirred with a magnetic stirrer for 4 h</w:t>
      </w:r>
      <w:r w:rsidR="000B3E09">
        <w:rPr>
          <w:rFonts w:ascii="Times New Roman" w:eastAsia="Times New Roman" w:hAnsi="Times New Roman" w:cs="Times New Roman"/>
        </w:rPr>
        <w:t>ours</w:t>
      </w:r>
      <w:r w:rsidRPr="007E4491">
        <w:rPr>
          <w:rFonts w:ascii="Times New Roman" w:eastAsia="Times New Roman" w:hAnsi="Times New Roman" w:cs="Times New Roman"/>
        </w:rPr>
        <w:t xml:space="preserve"> to obtain a homogeneous solution. </w:t>
      </w:r>
      <w:r w:rsidRPr="007E4491">
        <w:rPr>
          <w:rFonts w:ascii="Times New Roman" w:eastAsia="Times New Roman" w:hAnsi="Times New Roman" w:cs="Times New Roman"/>
          <w:highlight w:val="white"/>
        </w:rPr>
        <w:t>Then, the homogeneous solution</w:t>
      </w:r>
      <w:r w:rsidR="000B3E09">
        <w:rPr>
          <w:rFonts w:ascii="Times New Roman" w:eastAsia="Times New Roman" w:hAnsi="Times New Roman" w:cs="Times New Roman"/>
          <w:highlight w:val="white"/>
        </w:rPr>
        <w:t xml:space="preserve"> was </w:t>
      </w:r>
      <w:proofErr w:type="spellStart"/>
      <w:r w:rsidR="000B3E09">
        <w:rPr>
          <w:rFonts w:ascii="Times New Roman" w:eastAsia="Times New Roman" w:hAnsi="Times New Roman" w:cs="Times New Roman"/>
          <w:highlight w:val="white"/>
        </w:rPr>
        <w:t>electrospun</w:t>
      </w:r>
      <w:proofErr w:type="spellEnd"/>
      <w:r w:rsidR="000B3E09">
        <w:rPr>
          <w:rFonts w:ascii="Times New Roman" w:eastAsia="Times New Roman" w:hAnsi="Times New Roman" w:cs="Times New Roman"/>
          <w:highlight w:val="white"/>
        </w:rPr>
        <w:t xml:space="preserve"> through a 20 mL</w:t>
      </w:r>
      <w:r w:rsidRPr="007E4491">
        <w:rPr>
          <w:rFonts w:ascii="Times New Roman" w:eastAsia="Times New Roman" w:hAnsi="Times New Roman" w:cs="Times New Roman"/>
          <w:highlight w:val="white"/>
        </w:rPr>
        <w:t xml:space="preserve"> syringe with a capillary tip size with diameter of 0.45 mm, which was </w:t>
      </w:r>
      <w:r w:rsidRPr="007E4491">
        <w:rPr>
          <w:rFonts w:ascii="Times New Roman" w:eastAsia="Times New Roman" w:hAnsi="Times New Roman" w:cs="Times New Roman"/>
        </w:rPr>
        <w:t xml:space="preserve">placed horizontally on an electrospinner (KSS Company), </w:t>
      </w:r>
      <w:r w:rsidRPr="007E4491">
        <w:rPr>
          <w:rFonts w:ascii="Times New Roman" w:eastAsia="Times New Roman" w:hAnsi="Times New Roman" w:cs="Times New Roman"/>
          <w:highlight w:val="white"/>
        </w:rPr>
        <w:t xml:space="preserve">to produce the nanofibre composite mats. </w:t>
      </w:r>
      <w:r w:rsidRPr="007E4491">
        <w:rPr>
          <w:rFonts w:ascii="Times New Roman" w:eastAsia="Times New Roman" w:hAnsi="Times New Roman" w:cs="Times New Roman"/>
        </w:rPr>
        <w:t xml:space="preserve">Electrospinning was performed at a voltage of 18 kV and at </w:t>
      </w:r>
      <w:r w:rsidR="000B3E09" w:rsidRPr="007E4491">
        <w:rPr>
          <w:rFonts w:ascii="Times New Roman" w:eastAsia="Times New Roman" w:hAnsi="Times New Roman" w:cs="Times New Roman"/>
        </w:rPr>
        <w:t>15</w:t>
      </w:r>
      <w:r w:rsidRPr="007E4491">
        <w:rPr>
          <w:rFonts w:ascii="Times New Roman" w:eastAsia="Times New Roman" w:hAnsi="Times New Roman" w:cs="Times New Roman"/>
        </w:rPr>
        <w:t xml:space="preserve"> cm between the tip and the rotating drum that was covered with an </w:t>
      </w:r>
      <w:r w:rsidR="000B3E09" w:rsidRPr="007E4491">
        <w:rPr>
          <w:rFonts w:ascii="Times New Roman" w:eastAsia="Times New Roman" w:hAnsi="Times New Roman" w:cs="Times New Roman"/>
        </w:rPr>
        <w:t>aluminium</w:t>
      </w:r>
      <w:r w:rsidRPr="007E4491">
        <w:rPr>
          <w:rFonts w:ascii="Times New Roman" w:eastAsia="Times New Roman" w:hAnsi="Times New Roman" w:cs="Times New Roman"/>
        </w:rPr>
        <w:t xml:space="preserve"> foil. A syringe pump was used to control the flo</w:t>
      </w:r>
      <w:r w:rsidR="000B3E09">
        <w:rPr>
          <w:rFonts w:ascii="Times New Roman" w:eastAsia="Times New Roman" w:hAnsi="Times New Roman" w:cs="Times New Roman"/>
        </w:rPr>
        <w:t>w rate of the solution at 1.5 mL</w:t>
      </w:r>
      <w:r w:rsidRPr="007E4491">
        <w:rPr>
          <w:rFonts w:ascii="Times New Roman" w:eastAsia="Times New Roman" w:hAnsi="Times New Roman" w:cs="Times New Roman"/>
        </w:rPr>
        <w:t>/h</w:t>
      </w:r>
      <w:r w:rsidR="000B3E09">
        <w:rPr>
          <w:rFonts w:ascii="Times New Roman" w:eastAsia="Times New Roman" w:hAnsi="Times New Roman" w:cs="Times New Roman"/>
        </w:rPr>
        <w:t>ou</w:t>
      </w:r>
      <w:r w:rsidRPr="007E4491">
        <w:rPr>
          <w:rFonts w:ascii="Times New Roman" w:eastAsia="Times New Roman" w:hAnsi="Times New Roman" w:cs="Times New Roman"/>
        </w:rPr>
        <w:t>r</w:t>
      </w:r>
      <w:r w:rsidR="000B3E09">
        <w:rPr>
          <w:rFonts w:ascii="Times New Roman" w:eastAsia="Times New Roman" w:hAnsi="Times New Roman" w:cs="Times New Roman"/>
        </w:rPr>
        <w:t>s</w:t>
      </w:r>
      <w:r w:rsidRPr="007E4491">
        <w:rPr>
          <w:rFonts w:ascii="Times New Roman" w:eastAsia="Times New Roman" w:hAnsi="Times New Roman" w:cs="Times New Roman"/>
        </w:rPr>
        <w:t>. The nanofibre composite was stabilised at 80 °C for 2 h</w:t>
      </w:r>
      <w:r w:rsidR="000B3E09">
        <w:rPr>
          <w:rFonts w:ascii="Times New Roman" w:eastAsia="Times New Roman" w:hAnsi="Times New Roman" w:cs="Times New Roman"/>
        </w:rPr>
        <w:t>ours</w:t>
      </w:r>
      <w:r w:rsidRPr="007E4491">
        <w:rPr>
          <w:rFonts w:ascii="Times New Roman" w:eastAsia="Times New Roman" w:hAnsi="Times New Roman" w:cs="Times New Roman"/>
        </w:rPr>
        <w:t xml:space="preserve"> before it was carbonised at 800 °C for 2 h</w:t>
      </w:r>
      <w:r w:rsidR="000B3E09">
        <w:rPr>
          <w:rFonts w:ascii="Times New Roman" w:eastAsia="Times New Roman" w:hAnsi="Times New Roman" w:cs="Times New Roman"/>
        </w:rPr>
        <w:t>ours</w:t>
      </w:r>
      <w:r w:rsidRPr="007E4491">
        <w:rPr>
          <w:rFonts w:ascii="Times New Roman" w:eastAsia="Times New Roman" w:hAnsi="Times New Roman" w:cs="Times New Roman"/>
        </w:rPr>
        <w:t xml:space="preserve"> in nitrogen gas to form MgO–CNFs. </w:t>
      </w:r>
    </w:p>
    <w:p w:rsidR="00127771" w:rsidRPr="007E4491" w:rsidRDefault="00127771">
      <w:pPr>
        <w:rPr>
          <w:rFonts w:ascii="Times New Roman" w:eastAsia="Times New Roman" w:hAnsi="Times New Roman" w:cs="Times New Roman"/>
        </w:rPr>
      </w:pPr>
    </w:p>
    <w:p w:rsidR="00127771" w:rsidRPr="007E4491" w:rsidRDefault="004042CC" w:rsidP="000B3E09">
      <w:pPr>
        <w:pBdr>
          <w:top w:val="nil"/>
          <w:left w:val="nil"/>
          <w:bottom w:val="nil"/>
          <w:right w:val="nil"/>
          <w:between w:val="nil"/>
        </w:pBdr>
        <w:rPr>
          <w:rFonts w:ascii="Times New Roman" w:eastAsia="Times New Roman" w:hAnsi="Times New Roman" w:cs="Times New Roman"/>
          <w:b/>
        </w:rPr>
      </w:pPr>
      <w:r w:rsidRPr="007E4491">
        <w:rPr>
          <w:rFonts w:ascii="Times New Roman" w:eastAsia="Times New Roman" w:hAnsi="Times New Roman" w:cs="Times New Roman"/>
          <w:b/>
        </w:rPr>
        <w:t>Characterization</w:t>
      </w:r>
      <w:r w:rsidR="000B3E09">
        <w:rPr>
          <w:rFonts w:ascii="Times New Roman" w:eastAsia="Times New Roman" w:hAnsi="Times New Roman" w:cs="Times New Roman"/>
          <w:b/>
        </w:rPr>
        <w:t xml:space="preserve"> </w:t>
      </w:r>
    </w:p>
    <w:p w:rsidR="00127771" w:rsidRPr="007E4491" w:rsidRDefault="004042CC">
      <w:pPr>
        <w:rPr>
          <w:rFonts w:ascii="Times New Roman" w:eastAsia="Times New Roman" w:hAnsi="Times New Roman" w:cs="Times New Roman"/>
        </w:rPr>
      </w:pPr>
      <w:r w:rsidRPr="007E4491">
        <w:rPr>
          <w:rFonts w:ascii="Times New Roman" w:eastAsia="Times New Roman" w:hAnsi="Times New Roman" w:cs="Times New Roman"/>
        </w:rPr>
        <w:t xml:space="preserve">The morphology and surface structure of the samples were studied with a Supra 55VP field emission scanning electron microscope (FE-SEM). The nanofibres were sputter coated with platinum to increase their electrical conductivity. Average diameters of nanofibres were estimated by averaging 60 diameter measurements in the FE-SEM images. Energy dispersive spectroscopy (EDS) was used to map and identify the element distribution in the nanofibres. </w:t>
      </w:r>
    </w:p>
    <w:p w:rsidR="00127771" w:rsidRPr="007E4491" w:rsidRDefault="00127771">
      <w:pPr>
        <w:rPr>
          <w:rFonts w:ascii="Times New Roman" w:eastAsia="Times New Roman" w:hAnsi="Times New Roman" w:cs="Times New Roman"/>
        </w:rPr>
      </w:pPr>
    </w:p>
    <w:p w:rsidR="00127771" w:rsidRPr="007E4491" w:rsidRDefault="004042CC">
      <w:pPr>
        <w:rPr>
          <w:rFonts w:ascii="Times New Roman" w:eastAsia="Times New Roman" w:hAnsi="Times New Roman" w:cs="Times New Roman"/>
        </w:rPr>
      </w:pPr>
      <w:r w:rsidRPr="007E4491">
        <w:rPr>
          <w:rFonts w:ascii="Times New Roman" w:eastAsia="Times New Roman" w:hAnsi="Times New Roman" w:cs="Times New Roman"/>
        </w:rPr>
        <w:lastRenderedPageBreak/>
        <w:t>Bruker-D8 Advance X-ray Diffractometer with a Cu Kα radiation source (λ = 0.154 nm) was used to identify the phase compositions and the crystallinity of the samples. The X-ray diffraction (XRD) patterns were recorded in the scan range of 2θ from 10</w:t>
      </w:r>
      <w:r w:rsidRPr="007E4491">
        <w:rPr>
          <w:rFonts w:ascii="Times New Roman" w:eastAsia="Times New Roman" w:hAnsi="Times New Roman" w:cs="Times New Roman"/>
          <w:vertAlign w:val="superscript"/>
        </w:rPr>
        <w:t>o</w:t>
      </w:r>
      <w:r w:rsidRPr="007E4491">
        <w:rPr>
          <w:rFonts w:ascii="Times New Roman" w:eastAsia="Times New Roman" w:hAnsi="Times New Roman" w:cs="Times New Roman"/>
        </w:rPr>
        <w:t xml:space="preserve"> to 80</w:t>
      </w:r>
      <w:r w:rsidRPr="007E4491">
        <w:rPr>
          <w:rFonts w:ascii="Times New Roman" w:eastAsia="Times New Roman" w:hAnsi="Times New Roman" w:cs="Times New Roman"/>
          <w:vertAlign w:val="superscript"/>
        </w:rPr>
        <w:t>o</w:t>
      </w:r>
      <w:r w:rsidRPr="007E4491">
        <w:rPr>
          <w:rFonts w:ascii="Times New Roman" w:eastAsia="Times New Roman" w:hAnsi="Times New Roman" w:cs="Times New Roman"/>
        </w:rPr>
        <w:t>. To characterise the chemical bonding between MgO and PVP, we obtained the FTIR spectra by using NICOLET-380. The measurements were obtained in the range of 4000 cm</w:t>
      </w:r>
      <w:r w:rsidR="000B3E09">
        <w:rPr>
          <w:rFonts w:ascii="Times New Roman" w:eastAsia="Gungsuh" w:hAnsi="Times New Roman" w:cs="Times New Roman"/>
          <w:vertAlign w:val="superscript"/>
        </w:rPr>
        <w:t>-1</w:t>
      </w:r>
      <w:r w:rsidRPr="007E4491">
        <w:rPr>
          <w:rFonts w:ascii="Times New Roman" w:eastAsia="Times New Roman" w:hAnsi="Times New Roman" w:cs="Times New Roman"/>
        </w:rPr>
        <w:t xml:space="preserve"> to 400 cm</w:t>
      </w:r>
      <w:r w:rsidR="000B3E09">
        <w:rPr>
          <w:rFonts w:ascii="Times New Roman" w:eastAsia="Gungsuh" w:hAnsi="Times New Roman" w:cs="Times New Roman"/>
          <w:vertAlign w:val="superscript"/>
        </w:rPr>
        <w:t>-1</w:t>
      </w:r>
      <w:r w:rsidRPr="007E4491">
        <w:rPr>
          <w:rFonts w:ascii="Times New Roman" w:eastAsia="Times New Roman" w:hAnsi="Times New Roman" w:cs="Times New Roman"/>
        </w:rPr>
        <w:t xml:space="preserve">. </w:t>
      </w:r>
    </w:p>
    <w:p w:rsidR="00127771" w:rsidRPr="007E4491" w:rsidRDefault="00127771">
      <w:pPr>
        <w:rPr>
          <w:rFonts w:ascii="Times New Roman" w:eastAsia="Times New Roman" w:hAnsi="Times New Roman" w:cs="Times New Roman"/>
        </w:rPr>
      </w:pPr>
    </w:p>
    <w:p w:rsidR="00127771" w:rsidRPr="007E4491" w:rsidRDefault="004042CC">
      <w:pPr>
        <w:rPr>
          <w:rFonts w:ascii="Times New Roman" w:eastAsia="Times New Roman" w:hAnsi="Times New Roman" w:cs="Times New Roman"/>
        </w:rPr>
      </w:pPr>
      <w:r w:rsidRPr="007E4491">
        <w:rPr>
          <w:rFonts w:ascii="Times New Roman" w:eastAsia="Times New Roman" w:hAnsi="Times New Roman" w:cs="Times New Roman"/>
        </w:rPr>
        <w:t xml:space="preserve">A STA 449 F3 </w:t>
      </w:r>
      <w:proofErr w:type="spellStart"/>
      <w:r w:rsidRPr="007E4491">
        <w:rPr>
          <w:rFonts w:ascii="Times New Roman" w:eastAsia="Times New Roman" w:hAnsi="Times New Roman" w:cs="Times New Roman"/>
        </w:rPr>
        <w:t>Netzch</w:t>
      </w:r>
      <w:proofErr w:type="spellEnd"/>
      <w:r w:rsidRPr="007E4491">
        <w:rPr>
          <w:rFonts w:ascii="Times New Roman" w:eastAsia="Times New Roman" w:hAnsi="Times New Roman" w:cs="Times New Roman"/>
        </w:rPr>
        <w:t xml:space="preserve"> Thermogravimetric Analyser (TGA) equipped with differential scanning calorimetry (DSC) was used to study the thermal stability and the different rates of energy in the endothermic (uptake heat) and exothermic (release heat) conditions. The samples were heated from room temperature to 700 °C at a heating rate of 10 °C/min under a continuous nitrogen flow. </w:t>
      </w:r>
    </w:p>
    <w:p w:rsidR="00127771" w:rsidRPr="007E4491" w:rsidRDefault="00127771">
      <w:pPr>
        <w:rPr>
          <w:rFonts w:ascii="Times New Roman" w:eastAsia="Times New Roman" w:hAnsi="Times New Roman" w:cs="Times New Roman"/>
        </w:rPr>
      </w:pPr>
    </w:p>
    <w:p w:rsidR="00127771" w:rsidRPr="007E4491" w:rsidRDefault="004042CC">
      <w:pPr>
        <w:rPr>
          <w:rFonts w:ascii="Times New Roman" w:eastAsia="Times New Roman" w:hAnsi="Times New Roman" w:cs="Times New Roman"/>
        </w:rPr>
      </w:pPr>
      <w:r w:rsidRPr="007E4491">
        <w:rPr>
          <w:rFonts w:ascii="Times New Roman" w:eastAsia="Times New Roman" w:hAnsi="Times New Roman" w:cs="Times New Roman"/>
        </w:rPr>
        <w:t>The pressure–composition isotherm (PCI) hydrogen sorption was studied with a Cahn Thermax 500 microgravimetric balance with sensitivity of 1 </w:t>
      </w:r>
      <w:proofErr w:type="spellStart"/>
      <w:r w:rsidRPr="007E4491">
        <w:rPr>
          <w:rFonts w:ascii="Times New Roman" w:eastAsia="Times New Roman" w:hAnsi="Times New Roman" w:cs="Times New Roman"/>
        </w:rPr>
        <w:t>μg</w:t>
      </w:r>
      <w:proofErr w:type="spellEnd"/>
      <w:r w:rsidRPr="007E4491">
        <w:rPr>
          <w:rFonts w:ascii="Times New Roman" w:eastAsia="Times New Roman" w:hAnsi="Times New Roman" w:cs="Times New Roman"/>
        </w:rPr>
        <w:t xml:space="preserve"> at 298 K. A pressure sensor (0–6.9 </w:t>
      </w:r>
      <w:proofErr w:type="spellStart"/>
      <w:r w:rsidRPr="007E4491">
        <w:rPr>
          <w:rFonts w:ascii="Times New Roman" w:eastAsia="Times New Roman" w:hAnsi="Times New Roman" w:cs="Times New Roman"/>
        </w:rPr>
        <w:t>MPa</w:t>
      </w:r>
      <w:proofErr w:type="spellEnd"/>
      <w:r w:rsidRPr="007E4491">
        <w:rPr>
          <w:rFonts w:ascii="Times New Roman" w:eastAsia="Times New Roman" w:hAnsi="Times New Roman" w:cs="Times New Roman"/>
        </w:rPr>
        <w:t xml:space="preserve">) was used to measure the hydrogen pressure in the chamber. All samples were tested for their hydrogen storage from 0.1 </w:t>
      </w:r>
      <w:proofErr w:type="spellStart"/>
      <w:r w:rsidRPr="007E4491">
        <w:rPr>
          <w:rFonts w:ascii="Times New Roman" w:eastAsia="Times New Roman" w:hAnsi="Times New Roman" w:cs="Times New Roman"/>
        </w:rPr>
        <w:t>MPa</w:t>
      </w:r>
      <w:proofErr w:type="spellEnd"/>
      <w:r w:rsidRPr="007E4491">
        <w:rPr>
          <w:rFonts w:ascii="Times New Roman" w:eastAsia="Times New Roman" w:hAnsi="Times New Roman" w:cs="Times New Roman"/>
        </w:rPr>
        <w:t xml:space="preserve"> to 5.0 </w:t>
      </w:r>
      <w:proofErr w:type="spellStart"/>
      <w:r w:rsidRPr="007E4491">
        <w:rPr>
          <w:rFonts w:ascii="Times New Roman" w:eastAsia="Times New Roman" w:hAnsi="Times New Roman" w:cs="Times New Roman"/>
        </w:rPr>
        <w:t>MPa</w:t>
      </w:r>
      <w:proofErr w:type="spellEnd"/>
      <w:r w:rsidRPr="007E4491">
        <w:rPr>
          <w:rFonts w:ascii="Times New Roman" w:eastAsia="Times New Roman" w:hAnsi="Times New Roman" w:cs="Times New Roman"/>
        </w:rPr>
        <w:t xml:space="preserve"> at room temperature. Before the measurement, the samples were outgassed overnight until they reach a constant mass. The whole system was purged with </w:t>
      </w:r>
      <w:proofErr w:type="spellStart"/>
      <w:r w:rsidRPr="007E4491">
        <w:rPr>
          <w:rFonts w:ascii="Times New Roman" w:eastAsia="Times New Roman" w:hAnsi="Times New Roman" w:cs="Times New Roman"/>
        </w:rPr>
        <w:t>Ar</w:t>
      </w:r>
      <w:proofErr w:type="spellEnd"/>
      <w:r w:rsidRPr="007E4491">
        <w:rPr>
          <w:rFonts w:ascii="Times New Roman" w:eastAsia="Times New Roman" w:hAnsi="Times New Roman" w:cs="Times New Roman"/>
        </w:rPr>
        <w:t xml:space="preserve"> gas, which flowed through a molecular sieve and a cold trap to remove moisture and any impure substances. Hydrogen was charged step-wise, and the data were recorded when the mass reaches equilibrium. Hydrogen uptake was calculated after the buoyancy correction of the experiment.</w:t>
      </w:r>
    </w:p>
    <w:p w:rsidR="00127771" w:rsidRPr="007E4491" w:rsidRDefault="00127771">
      <w:pPr>
        <w:jc w:val="center"/>
        <w:rPr>
          <w:rFonts w:ascii="Times New Roman" w:eastAsia="Times New Roman" w:hAnsi="Times New Roman" w:cs="Times New Roman"/>
          <w:b/>
        </w:rPr>
      </w:pPr>
    </w:p>
    <w:p w:rsidR="00127771" w:rsidRPr="007E4491" w:rsidRDefault="004042CC">
      <w:pPr>
        <w:jc w:val="center"/>
        <w:rPr>
          <w:rFonts w:ascii="Times New Roman" w:eastAsia="Times New Roman" w:hAnsi="Times New Roman" w:cs="Times New Roman"/>
          <w:b/>
        </w:rPr>
      </w:pPr>
      <w:r w:rsidRPr="007E4491">
        <w:rPr>
          <w:rFonts w:ascii="Times New Roman" w:eastAsia="Times New Roman" w:hAnsi="Times New Roman" w:cs="Times New Roman"/>
          <w:b/>
        </w:rPr>
        <w:t>Result</w:t>
      </w:r>
      <w:r w:rsidR="000B3E09">
        <w:rPr>
          <w:rFonts w:ascii="Times New Roman" w:eastAsia="Times New Roman" w:hAnsi="Times New Roman" w:cs="Times New Roman"/>
          <w:b/>
        </w:rPr>
        <w:t>s</w:t>
      </w:r>
      <w:r w:rsidRPr="007E4491">
        <w:rPr>
          <w:rFonts w:ascii="Times New Roman" w:eastAsia="Times New Roman" w:hAnsi="Times New Roman" w:cs="Times New Roman"/>
          <w:b/>
        </w:rPr>
        <w:t xml:space="preserve"> and Discussion</w:t>
      </w:r>
    </w:p>
    <w:p w:rsidR="00127771" w:rsidRPr="007E4491" w:rsidRDefault="004042CC">
      <w:pPr>
        <w:rPr>
          <w:rFonts w:ascii="Times New Roman" w:eastAsia="Times New Roman" w:hAnsi="Times New Roman" w:cs="Times New Roman"/>
        </w:rPr>
      </w:pPr>
      <w:r w:rsidRPr="007E4491">
        <w:rPr>
          <w:rFonts w:ascii="Times New Roman" w:eastAsia="Times New Roman" w:hAnsi="Times New Roman" w:cs="Times New Roman"/>
        </w:rPr>
        <w:t>The surface morphologies of both the PVP–CNF and MgO–CNF composites are illustrated in Figure 1. The surface of PVP–CNFs (Figure 1a) was smooth and bead-free as compared with that of the MgO–CNF composite (Figure 1b). The morphology of the as-received MgO with irregular sphere particles is shown in Figure 1c. The incorporation of MgO in the precursor solution had a significant influence on the surface morphology of the CNF composite. The MgO–CNF composite was rough with particles forming on the surface and entrapping inside the nanofibres. The diameter of PVP–CNFs was 481 nm, with a specific surface area of 413 m</w:t>
      </w:r>
      <w:r w:rsidRPr="007E4491">
        <w:rPr>
          <w:rFonts w:ascii="Times New Roman" w:eastAsia="Times New Roman" w:hAnsi="Times New Roman" w:cs="Times New Roman"/>
          <w:vertAlign w:val="superscript"/>
        </w:rPr>
        <w:t>2</w:t>
      </w:r>
      <w:r w:rsidRPr="007E4491">
        <w:rPr>
          <w:rFonts w:ascii="Times New Roman" w:eastAsia="Times New Roman" w:hAnsi="Times New Roman" w:cs="Times New Roman"/>
        </w:rPr>
        <w:t>/g. Meanwhile, the diameter of the MgO–CNF composite was irregular with an average of 459 nm and specific surface area of 547 m</w:t>
      </w:r>
      <w:r w:rsidRPr="007E4491">
        <w:rPr>
          <w:rFonts w:ascii="Times New Roman" w:eastAsia="Times New Roman" w:hAnsi="Times New Roman" w:cs="Times New Roman"/>
          <w:vertAlign w:val="superscript"/>
        </w:rPr>
        <w:t>2</w:t>
      </w:r>
      <w:r w:rsidRPr="007E4491">
        <w:rPr>
          <w:rFonts w:ascii="Times New Roman" w:eastAsia="Times New Roman" w:hAnsi="Times New Roman" w:cs="Times New Roman"/>
        </w:rPr>
        <w:t xml:space="preserve">/g. As shown in Figure 1c, the as-received MgO particles with an average particle size of 27.4 ± 2.6 nm were agglomerated because of the high surface activity, as suggested by </w:t>
      </w:r>
      <w:proofErr w:type="spellStart"/>
      <w:r w:rsidRPr="007E4491">
        <w:rPr>
          <w:rFonts w:ascii="Times New Roman" w:eastAsia="Times New Roman" w:hAnsi="Times New Roman" w:cs="Times New Roman"/>
        </w:rPr>
        <w:t>Ferari</w:t>
      </w:r>
      <w:proofErr w:type="spellEnd"/>
      <w:r w:rsidRPr="007E4491">
        <w:rPr>
          <w:rFonts w:ascii="Times New Roman" w:eastAsia="Times New Roman" w:hAnsi="Times New Roman" w:cs="Times New Roman"/>
        </w:rPr>
        <w:t xml:space="preserve"> et al. [36]. The average particle size of the as-received MgO particles </w:t>
      </w:r>
      <w:r w:rsidR="000B3E09" w:rsidRPr="007E4491">
        <w:rPr>
          <w:rFonts w:ascii="Times New Roman" w:eastAsia="Times New Roman" w:hAnsi="Times New Roman" w:cs="Times New Roman"/>
        </w:rPr>
        <w:t>agrees</w:t>
      </w:r>
      <w:r w:rsidRPr="007E4491">
        <w:rPr>
          <w:rFonts w:ascii="Times New Roman" w:eastAsia="Times New Roman" w:hAnsi="Times New Roman" w:cs="Times New Roman"/>
        </w:rPr>
        <w:t xml:space="preserve"> with the average particle size of the MgO nanofibre composite of 25.3 ± 4.8 nm.</w:t>
      </w:r>
    </w:p>
    <w:p w:rsidR="00127771" w:rsidRPr="007E4491" w:rsidRDefault="00127771">
      <w:pPr>
        <w:rPr>
          <w:rFonts w:ascii="Times New Roman" w:eastAsia="Times New Roman" w:hAnsi="Times New Roman" w:cs="Times New Roman"/>
        </w:rPr>
      </w:pPr>
    </w:p>
    <w:p w:rsidR="00127771" w:rsidRPr="007E4491" w:rsidRDefault="004042CC">
      <w:pPr>
        <w:jc w:val="center"/>
        <w:rPr>
          <w:rFonts w:ascii="Times New Roman" w:eastAsia="Times New Roman" w:hAnsi="Times New Roman" w:cs="Times New Roman"/>
        </w:rPr>
      </w:pPr>
      <w:r w:rsidRPr="007E4491">
        <w:rPr>
          <w:rFonts w:ascii="Times New Roman" w:eastAsia="Times New Roman" w:hAnsi="Times New Roman" w:cs="Times New Roman"/>
          <w:noProof/>
        </w:rPr>
        <w:drawing>
          <wp:inline distT="0" distB="0" distL="0" distR="0">
            <wp:extent cx="2286000" cy="1590675"/>
            <wp:effectExtent l="0" t="0" r="0" b="0"/>
            <wp:docPr id="1" name="image4.png" descr="108 edit"/>
            <wp:cNvGraphicFramePr/>
            <a:graphic xmlns:a="http://schemas.openxmlformats.org/drawingml/2006/main">
              <a:graphicData uri="http://schemas.openxmlformats.org/drawingml/2006/picture">
                <pic:pic xmlns:pic="http://schemas.openxmlformats.org/drawingml/2006/picture">
                  <pic:nvPicPr>
                    <pic:cNvPr id="0" name="image4.png" descr="108 edit"/>
                    <pic:cNvPicPr preferRelativeResize="0"/>
                  </pic:nvPicPr>
                  <pic:blipFill>
                    <a:blip r:embed="rId7"/>
                    <a:srcRect b="6467"/>
                    <a:stretch>
                      <a:fillRect/>
                    </a:stretch>
                  </pic:blipFill>
                  <pic:spPr>
                    <a:xfrm>
                      <a:off x="0" y="0"/>
                      <a:ext cx="2286000" cy="1590675"/>
                    </a:xfrm>
                    <a:prstGeom prst="rect">
                      <a:avLst/>
                    </a:prstGeom>
                    <a:ln/>
                  </pic:spPr>
                </pic:pic>
              </a:graphicData>
            </a:graphic>
          </wp:inline>
        </w:drawing>
      </w:r>
      <w:r w:rsidRPr="007E4491">
        <w:rPr>
          <w:rFonts w:ascii="Times New Roman" w:eastAsia="Times New Roman" w:hAnsi="Times New Roman" w:cs="Times New Roman"/>
          <w:noProof/>
        </w:rPr>
        <w:drawing>
          <wp:inline distT="0" distB="0" distL="0" distR="0">
            <wp:extent cx="2286000" cy="1590675"/>
            <wp:effectExtent l="0" t="0" r="0" b="0"/>
            <wp:docPr id="3" name="image1.png" descr="C - 05"/>
            <wp:cNvGraphicFramePr/>
            <a:graphic xmlns:a="http://schemas.openxmlformats.org/drawingml/2006/main">
              <a:graphicData uri="http://schemas.openxmlformats.org/drawingml/2006/picture">
                <pic:pic xmlns:pic="http://schemas.openxmlformats.org/drawingml/2006/picture">
                  <pic:nvPicPr>
                    <pic:cNvPr id="0" name="image1.png" descr="C - 05"/>
                    <pic:cNvPicPr preferRelativeResize="0"/>
                  </pic:nvPicPr>
                  <pic:blipFill>
                    <a:blip r:embed="rId8"/>
                    <a:srcRect b="6467"/>
                    <a:stretch>
                      <a:fillRect/>
                    </a:stretch>
                  </pic:blipFill>
                  <pic:spPr>
                    <a:xfrm>
                      <a:off x="0" y="0"/>
                      <a:ext cx="2286000" cy="1590675"/>
                    </a:xfrm>
                    <a:prstGeom prst="rect">
                      <a:avLst/>
                    </a:prstGeom>
                    <a:ln/>
                  </pic:spPr>
                </pic:pic>
              </a:graphicData>
            </a:graphic>
          </wp:inline>
        </w:drawing>
      </w:r>
    </w:p>
    <w:p w:rsidR="00127771" w:rsidRPr="007E4491" w:rsidRDefault="004042CC">
      <w:pPr>
        <w:jc w:val="center"/>
        <w:rPr>
          <w:rFonts w:ascii="Times New Roman" w:eastAsia="Times New Roman" w:hAnsi="Times New Roman" w:cs="Times New Roman"/>
        </w:rPr>
      </w:pPr>
      <w:r w:rsidRPr="007E4491">
        <w:rPr>
          <w:rFonts w:ascii="Times New Roman" w:eastAsia="Times New Roman" w:hAnsi="Times New Roman" w:cs="Times New Roman"/>
          <w:noProof/>
        </w:rPr>
        <w:drawing>
          <wp:inline distT="0" distB="0" distL="0" distR="0">
            <wp:extent cx="2286000" cy="1590675"/>
            <wp:effectExtent l="0" t="0" r="0" b="0"/>
            <wp:docPr id="2" name="image10.png" descr="A - 03 paper"/>
            <wp:cNvGraphicFramePr/>
            <a:graphic xmlns:a="http://schemas.openxmlformats.org/drawingml/2006/main">
              <a:graphicData uri="http://schemas.openxmlformats.org/drawingml/2006/picture">
                <pic:pic xmlns:pic="http://schemas.openxmlformats.org/drawingml/2006/picture">
                  <pic:nvPicPr>
                    <pic:cNvPr id="0" name="image10.png" descr="A - 03 paper"/>
                    <pic:cNvPicPr preferRelativeResize="0"/>
                  </pic:nvPicPr>
                  <pic:blipFill>
                    <a:blip r:embed="rId9"/>
                    <a:srcRect b="6734"/>
                    <a:stretch>
                      <a:fillRect/>
                    </a:stretch>
                  </pic:blipFill>
                  <pic:spPr>
                    <a:xfrm>
                      <a:off x="0" y="0"/>
                      <a:ext cx="2286000" cy="1590675"/>
                    </a:xfrm>
                    <a:prstGeom prst="rect">
                      <a:avLst/>
                    </a:prstGeom>
                    <a:ln/>
                  </pic:spPr>
                </pic:pic>
              </a:graphicData>
            </a:graphic>
          </wp:inline>
        </w:drawing>
      </w:r>
    </w:p>
    <w:p w:rsidR="00127771" w:rsidRPr="007E4491" w:rsidRDefault="00127771">
      <w:pPr>
        <w:jc w:val="center"/>
        <w:rPr>
          <w:rFonts w:ascii="Times New Roman" w:eastAsia="Times New Roman" w:hAnsi="Times New Roman" w:cs="Times New Roman"/>
        </w:rPr>
      </w:pPr>
    </w:p>
    <w:p w:rsidR="00127771" w:rsidRPr="007E4491" w:rsidRDefault="004042CC">
      <w:pPr>
        <w:ind w:left="851" w:hanging="851"/>
        <w:rPr>
          <w:rFonts w:ascii="Times New Roman" w:eastAsia="Times New Roman" w:hAnsi="Times New Roman" w:cs="Times New Roman"/>
        </w:rPr>
      </w:pPr>
      <w:r w:rsidRPr="007E4491">
        <w:rPr>
          <w:rFonts w:ascii="Times New Roman" w:eastAsia="Times New Roman" w:hAnsi="Times New Roman" w:cs="Times New Roman"/>
        </w:rPr>
        <w:t xml:space="preserve">Figure 1. </w:t>
      </w:r>
      <w:r w:rsidRPr="007E4491">
        <w:t xml:space="preserve"> </w:t>
      </w:r>
      <w:r w:rsidRPr="007E4491">
        <w:rPr>
          <w:rFonts w:ascii="Times New Roman" w:eastAsia="Times New Roman" w:hAnsi="Times New Roman" w:cs="Times New Roman"/>
        </w:rPr>
        <w:t>Field emission scanning electron microscope (FE-SEM) images of (a)</w:t>
      </w:r>
      <w:r w:rsidR="000B3E09">
        <w:rPr>
          <w:rFonts w:ascii="Times New Roman" w:eastAsia="Times New Roman" w:hAnsi="Times New Roman" w:cs="Times New Roman"/>
        </w:rPr>
        <w:t xml:space="preserve"> </w:t>
      </w:r>
      <w:r w:rsidRPr="007E4491">
        <w:rPr>
          <w:rFonts w:ascii="Times New Roman" w:eastAsia="Times New Roman" w:hAnsi="Times New Roman" w:cs="Times New Roman"/>
        </w:rPr>
        <w:t>the PVP–CNFs (b) MgO–CNF composite and (c) as-received MgO</w:t>
      </w:r>
    </w:p>
    <w:p w:rsidR="00127771" w:rsidRDefault="00127771">
      <w:pPr>
        <w:rPr>
          <w:rFonts w:ascii="Times New Roman" w:eastAsia="Times New Roman" w:hAnsi="Times New Roman" w:cs="Times New Roman"/>
        </w:rPr>
      </w:pPr>
    </w:p>
    <w:p w:rsidR="000B3E09" w:rsidRPr="007E4491" w:rsidRDefault="000B3E09">
      <w:pPr>
        <w:rPr>
          <w:rFonts w:ascii="Times New Roman" w:eastAsia="Times New Roman" w:hAnsi="Times New Roman" w:cs="Times New Roman"/>
        </w:rPr>
      </w:pPr>
    </w:p>
    <w:p w:rsidR="00127771" w:rsidRPr="007E4491" w:rsidRDefault="004042CC">
      <w:pPr>
        <w:rPr>
          <w:rFonts w:ascii="Times New Roman" w:eastAsia="Times New Roman" w:hAnsi="Times New Roman" w:cs="Times New Roman"/>
        </w:rPr>
      </w:pPr>
      <w:r w:rsidRPr="007E4491">
        <w:rPr>
          <w:rFonts w:ascii="Times New Roman" w:eastAsia="Times New Roman" w:hAnsi="Times New Roman" w:cs="Times New Roman"/>
        </w:rPr>
        <w:lastRenderedPageBreak/>
        <w:t>EDS mapping was used to identify the elements in the CNF composite, as shown in Figure 2. The colour intensity of EDS mapping is associated with the concentration of elements in nanofibres; the higher the intensity, the higher the concentration and vice versa. The carbon element was uniformly distributed on the nanofibre, indicating that most of the other elements are embedded inside the CNFs. Meanwhile, high Mg concentration was detected at different areas of CNFs, corresponding to the particle-like bright spots (circle) in the SEM image. The results confirmed the presence of Mg compound in the CNFs.</w:t>
      </w:r>
    </w:p>
    <w:p w:rsidR="00127771" w:rsidRPr="007E4491" w:rsidRDefault="004042CC">
      <w:pPr>
        <w:tabs>
          <w:tab w:val="left" w:pos="2364"/>
        </w:tabs>
        <w:rPr>
          <w:rFonts w:ascii="Times New Roman" w:eastAsia="Times New Roman" w:hAnsi="Times New Roman" w:cs="Times New Roman"/>
        </w:rPr>
      </w:pPr>
      <w:r w:rsidRPr="007E4491">
        <w:rPr>
          <w:rFonts w:ascii="Times New Roman" w:eastAsia="Times New Roman" w:hAnsi="Times New Roman" w:cs="Times New Roman"/>
        </w:rPr>
        <w:tab/>
      </w:r>
    </w:p>
    <w:p w:rsidR="00127771" w:rsidRPr="007E4491" w:rsidRDefault="004042CC">
      <w:pPr>
        <w:jc w:val="center"/>
        <w:rPr>
          <w:rFonts w:ascii="Times New Roman" w:eastAsia="Times New Roman" w:hAnsi="Times New Roman" w:cs="Times New Roman"/>
          <w:highlight w:val="black"/>
        </w:rPr>
      </w:pPr>
      <w:r w:rsidRPr="007E4491">
        <w:rPr>
          <w:rFonts w:ascii="Times New Roman" w:eastAsia="Times New Roman" w:hAnsi="Times New Roman" w:cs="Times New Roman"/>
          <w:noProof/>
          <w:highlight w:val="black"/>
        </w:rPr>
        <w:drawing>
          <wp:inline distT="0" distB="0" distL="0" distR="0">
            <wp:extent cx="2286000" cy="1819275"/>
            <wp:effectExtent l="0" t="0" r="635" b="8890"/>
            <wp:docPr id="5" name="image9.png" descr="MgO nanofiber thesis 2 SEM edit 2"/>
            <wp:cNvGraphicFramePr/>
            <a:graphic xmlns:a="http://schemas.openxmlformats.org/drawingml/2006/main">
              <a:graphicData uri="http://schemas.openxmlformats.org/drawingml/2006/picture">
                <pic:pic xmlns:pic="http://schemas.openxmlformats.org/drawingml/2006/picture">
                  <pic:nvPicPr>
                    <pic:cNvPr id="0" name="image9.png" descr="MgO nanofiber thesis 2 SEM edit 2"/>
                    <pic:cNvPicPr preferRelativeResize="0"/>
                  </pic:nvPicPr>
                  <pic:blipFill>
                    <a:blip r:embed="rId10"/>
                    <a:srcRect/>
                    <a:stretch>
                      <a:fillRect/>
                    </a:stretch>
                  </pic:blipFill>
                  <pic:spPr>
                    <a:xfrm>
                      <a:off x="0" y="0"/>
                      <a:ext cx="2286000" cy="1819275"/>
                    </a:xfrm>
                    <a:prstGeom prst="rect">
                      <a:avLst/>
                    </a:prstGeom>
                    <a:ln/>
                  </pic:spPr>
                </pic:pic>
              </a:graphicData>
            </a:graphic>
          </wp:inline>
        </w:drawing>
      </w:r>
      <w:r w:rsidRPr="007E4491">
        <w:rPr>
          <w:rFonts w:ascii="Times New Roman" w:eastAsia="Times New Roman" w:hAnsi="Times New Roman" w:cs="Times New Roman"/>
          <w:noProof/>
        </w:rPr>
        <w:drawing>
          <wp:inline distT="0" distB="0" distL="0" distR="0">
            <wp:extent cx="2076450" cy="1819275"/>
            <wp:effectExtent l="0" t="0" r="0" b="0"/>
            <wp:docPr id="4" name="image7.png" descr="MgO nanofiber thesis 2 edit 2"/>
            <wp:cNvGraphicFramePr/>
            <a:graphic xmlns:a="http://schemas.openxmlformats.org/drawingml/2006/main">
              <a:graphicData uri="http://schemas.openxmlformats.org/drawingml/2006/picture">
                <pic:pic xmlns:pic="http://schemas.openxmlformats.org/drawingml/2006/picture">
                  <pic:nvPicPr>
                    <pic:cNvPr id="0" name="image7.png" descr="MgO nanofiber thesis 2 edit 2"/>
                    <pic:cNvPicPr preferRelativeResize="0"/>
                  </pic:nvPicPr>
                  <pic:blipFill>
                    <a:blip r:embed="rId11"/>
                    <a:srcRect/>
                    <a:stretch>
                      <a:fillRect/>
                    </a:stretch>
                  </pic:blipFill>
                  <pic:spPr>
                    <a:xfrm>
                      <a:off x="0" y="0"/>
                      <a:ext cx="2076450" cy="1819275"/>
                    </a:xfrm>
                    <a:prstGeom prst="rect">
                      <a:avLst/>
                    </a:prstGeom>
                    <a:ln/>
                  </pic:spPr>
                </pic:pic>
              </a:graphicData>
            </a:graphic>
          </wp:inline>
        </w:drawing>
      </w:r>
    </w:p>
    <w:p w:rsidR="00127771" w:rsidRPr="007E4491" w:rsidRDefault="004042CC">
      <w:pPr>
        <w:jc w:val="center"/>
        <w:rPr>
          <w:rFonts w:ascii="Times New Roman" w:eastAsia="Times New Roman" w:hAnsi="Times New Roman" w:cs="Times New Roman"/>
        </w:rPr>
      </w:pPr>
      <w:r w:rsidRPr="007E4491">
        <w:rPr>
          <w:rFonts w:ascii="Times New Roman" w:eastAsia="Times New Roman" w:hAnsi="Times New Roman" w:cs="Times New Roman"/>
          <w:highlight w:val="black"/>
        </w:rPr>
        <w:t xml:space="preserve"> </w:t>
      </w:r>
      <w:r w:rsidRPr="007E4491">
        <w:rPr>
          <w:rFonts w:ascii="Times New Roman" w:eastAsia="Times New Roman" w:hAnsi="Times New Roman" w:cs="Times New Roman"/>
          <w:noProof/>
        </w:rPr>
        <w:drawing>
          <wp:inline distT="0" distB="0" distL="0" distR="0">
            <wp:extent cx="1666875" cy="1647825"/>
            <wp:effectExtent l="0" t="0" r="0" b="0"/>
            <wp:docPr id="7" name="image2.png" descr="Mg-MgO thesis 2 edit"/>
            <wp:cNvGraphicFramePr/>
            <a:graphic xmlns:a="http://schemas.openxmlformats.org/drawingml/2006/main">
              <a:graphicData uri="http://schemas.openxmlformats.org/drawingml/2006/picture">
                <pic:pic xmlns:pic="http://schemas.openxmlformats.org/drawingml/2006/picture">
                  <pic:nvPicPr>
                    <pic:cNvPr id="0" name="image2.png" descr="Mg-MgO thesis 2 edit"/>
                    <pic:cNvPicPr preferRelativeResize="0"/>
                  </pic:nvPicPr>
                  <pic:blipFill>
                    <a:blip r:embed="rId12"/>
                    <a:srcRect/>
                    <a:stretch>
                      <a:fillRect/>
                    </a:stretch>
                  </pic:blipFill>
                  <pic:spPr>
                    <a:xfrm>
                      <a:off x="0" y="0"/>
                      <a:ext cx="1666875" cy="1647825"/>
                    </a:xfrm>
                    <a:prstGeom prst="rect">
                      <a:avLst/>
                    </a:prstGeom>
                    <a:ln/>
                  </pic:spPr>
                </pic:pic>
              </a:graphicData>
            </a:graphic>
          </wp:inline>
        </w:drawing>
      </w:r>
      <w:r w:rsidRPr="007E4491">
        <w:rPr>
          <w:rFonts w:ascii="Times New Roman" w:eastAsia="Times New Roman" w:hAnsi="Times New Roman" w:cs="Times New Roman"/>
          <w:highlight w:val="black"/>
        </w:rPr>
        <w:t xml:space="preserve"> </w:t>
      </w:r>
      <w:r w:rsidRPr="007E4491">
        <w:rPr>
          <w:rFonts w:ascii="Times New Roman" w:eastAsia="Times New Roman" w:hAnsi="Times New Roman" w:cs="Times New Roman"/>
          <w:noProof/>
          <w:highlight w:val="black"/>
        </w:rPr>
        <w:drawing>
          <wp:inline distT="0" distB="0" distL="0" distR="0">
            <wp:extent cx="1647825" cy="1638300"/>
            <wp:effectExtent l="0" t="0" r="0" b="0"/>
            <wp:docPr id="6" name="image3.png" descr="O-MgO thesis 2 edit"/>
            <wp:cNvGraphicFramePr/>
            <a:graphic xmlns:a="http://schemas.openxmlformats.org/drawingml/2006/main">
              <a:graphicData uri="http://schemas.openxmlformats.org/drawingml/2006/picture">
                <pic:pic xmlns:pic="http://schemas.openxmlformats.org/drawingml/2006/picture">
                  <pic:nvPicPr>
                    <pic:cNvPr id="0" name="image3.png" descr="O-MgO thesis 2 edit"/>
                    <pic:cNvPicPr preferRelativeResize="0"/>
                  </pic:nvPicPr>
                  <pic:blipFill>
                    <a:blip r:embed="rId13"/>
                    <a:srcRect/>
                    <a:stretch>
                      <a:fillRect/>
                    </a:stretch>
                  </pic:blipFill>
                  <pic:spPr>
                    <a:xfrm>
                      <a:off x="0" y="0"/>
                      <a:ext cx="1647825" cy="1638300"/>
                    </a:xfrm>
                    <a:prstGeom prst="rect">
                      <a:avLst/>
                    </a:prstGeom>
                    <a:ln/>
                  </pic:spPr>
                </pic:pic>
              </a:graphicData>
            </a:graphic>
          </wp:inline>
        </w:drawing>
      </w:r>
      <w:r w:rsidRPr="007E4491">
        <w:rPr>
          <w:rFonts w:ascii="Times New Roman" w:eastAsia="Times New Roman" w:hAnsi="Times New Roman" w:cs="Times New Roman"/>
          <w:highlight w:val="black"/>
        </w:rPr>
        <w:t xml:space="preserve"> </w:t>
      </w:r>
      <w:r w:rsidRPr="007E4491">
        <w:rPr>
          <w:rFonts w:ascii="Times New Roman" w:eastAsia="Times New Roman" w:hAnsi="Times New Roman" w:cs="Times New Roman"/>
          <w:noProof/>
          <w:highlight w:val="black"/>
        </w:rPr>
        <w:drawing>
          <wp:inline distT="0" distB="0" distL="0" distR="0">
            <wp:extent cx="1771650" cy="1638300"/>
            <wp:effectExtent l="0" t="0" r="0" b="0"/>
            <wp:docPr id="9" name="image11.png" descr="C-MgO thesis 2 edit"/>
            <wp:cNvGraphicFramePr/>
            <a:graphic xmlns:a="http://schemas.openxmlformats.org/drawingml/2006/main">
              <a:graphicData uri="http://schemas.openxmlformats.org/drawingml/2006/picture">
                <pic:pic xmlns:pic="http://schemas.openxmlformats.org/drawingml/2006/picture">
                  <pic:nvPicPr>
                    <pic:cNvPr id="0" name="image11.png" descr="C-MgO thesis 2 edit"/>
                    <pic:cNvPicPr preferRelativeResize="0"/>
                  </pic:nvPicPr>
                  <pic:blipFill>
                    <a:blip r:embed="rId14"/>
                    <a:srcRect/>
                    <a:stretch>
                      <a:fillRect/>
                    </a:stretch>
                  </pic:blipFill>
                  <pic:spPr>
                    <a:xfrm>
                      <a:off x="0" y="0"/>
                      <a:ext cx="1771650" cy="1638300"/>
                    </a:xfrm>
                    <a:prstGeom prst="rect">
                      <a:avLst/>
                    </a:prstGeom>
                    <a:ln/>
                  </pic:spPr>
                </pic:pic>
              </a:graphicData>
            </a:graphic>
          </wp:inline>
        </w:drawing>
      </w:r>
    </w:p>
    <w:p w:rsidR="00127771" w:rsidRPr="007E4491" w:rsidRDefault="00127771">
      <w:pPr>
        <w:rPr>
          <w:rFonts w:ascii="Times New Roman" w:eastAsia="Times New Roman" w:hAnsi="Times New Roman" w:cs="Times New Roman"/>
        </w:rPr>
      </w:pPr>
    </w:p>
    <w:p w:rsidR="00127771" w:rsidRPr="007E4491" w:rsidRDefault="004042CC">
      <w:pPr>
        <w:ind w:left="810" w:hanging="810"/>
        <w:rPr>
          <w:rFonts w:ascii="Times New Roman" w:eastAsia="Times New Roman" w:hAnsi="Times New Roman" w:cs="Times New Roman"/>
        </w:rPr>
      </w:pPr>
      <w:r w:rsidRPr="007E4491">
        <w:rPr>
          <w:rFonts w:ascii="Times New Roman" w:eastAsia="Times New Roman" w:hAnsi="Times New Roman" w:cs="Times New Roman"/>
        </w:rPr>
        <w:t>Figure 2.</w:t>
      </w:r>
      <w:r w:rsidRPr="007E4491">
        <w:rPr>
          <w:rFonts w:ascii="Times New Roman" w:eastAsia="Times New Roman" w:hAnsi="Times New Roman" w:cs="Times New Roman"/>
        </w:rPr>
        <w:tab/>
        <w:t>(a) Field emission scanning electron microscope (FE-SEM) image of the MgO–CNF composite. EDS mapping for (b) MgO–CNF composite, (c) Mg element, (d) O element and (e) C element</w:t>
      </w:r>
    </w:p>
    <w:p w:rsidR="00127771" w:rsidRPr="007E4491" w:rsidRDefault="00127771">
      <w:pPr>
        <w:rPr>
          <w:rFonts w:ascii="Times New Roman" w:eastAsia="Times New Roman" w:hAnsi="Times New Roman" w:cs="Times New Roman"/>
        </w:rPr>
      </w:pPr>
    </w:p>
    <w:p w:rsidR="00127771" w:rsidRPr="007E4491" w:rsidRDefault="004042CC">
      <w:pPr>
        <w:rPr>
          <w:rFonts w:ascii="Times New Roman" w:eastAsia="Times New Roman" w:hAnsi="Times New Roman" w:cs="Times New Roman"/>
        </w:rPr>
      </w:pPr>
      <w:r w:rsidRPr="007E4491">
        <w:rPr>
          <w:rFonts w:ascii="Times New Roman" w:eastAsia="Times New Roman" w:hAnsi="Times New Roman" w:cs="Times New Roman"/>
        </w:rPr>
        <w:t xml:space="preserve">The XRD patterns of the PVP–CNFs, as-received MgO and MgO–CNF composite are presented in Figure 3. As shown in Figure 3a, two broad peaks are observed at 11º and 22º, which are induced by the PVP polymer. Both peak positions are similar with the results of Wang et al. [37] and </w:t>
      </w:r>
      <w:proofErr w:type="spellStart"/>
      <w:r w:rsidRPr="007E4491">
        <w:rPr>
          <w:rFonts w:ascii="Times New Roman" w:eastAsia="Times New Roman" w:hAnsi="Times New Roman" w:cs="Times New Roman"/>
        </w:rPr>
        <w:t>Sivaiah</w:t>
      </w:r>
      <w:proofErr w:type="spellEnd"/>
      <w:r w:rsidRPr="007E4491">
        <w:rPr>
          <w:rFonts w:ascii="Times New Roman" w:eastAsia="Times New Roman" w:hAnsi="Times New Roman" w:cs="Times New Roman"/>
        </w:rPr>
        <w:t xml:space="preserve"> et al. [38]. The broad peaks indicate that the CNFs have an amorphous phase. MgO peaks in Figure 3b were observed at the 2θ values of 37.1º, 43.1º, 62.5º, 74.6º and 78.6º, corresponding to the (111), (200), (202), (311) and (222) planes, respectively. All diffraction peaks were sharp, indicating that the MgO particles are crystalline [39,</w:t>
      </w:r>
      <w:r w:rsidR="000B3E09">
        <w:rPr>
          <w:rFonts w:ascii="Times New Roman" w:eastAsia="Times New Roman" w:hAnsi="Times New Roman" w:cs="Times New Roman"/>
        </w:rPr>
        <w:t xml:space="preserve"> </w:t>
      </w:r>
      <w:r w:rsidRPr="007E4491">
        <w:rPr>
          <w:rFonts w:ascii="Times New Roman" w:eastAsia="Times New Roman" w:hAnsi="Times New Roman" w:cs="Times New Roman"/>
        </w:rPr>
        <w:t>40]. Additional peaks were observed at the 2θ values of 38.02º and 58.62º, belonging to the secondary Mg(OH)</w:t>
      </w:r>
      <w:r w:rsidRPr="007E4491">
        <w:rPr>
          <w:rFonts w:ascii="Times New Roman" w:eastAsia="Times New Roman" w:hAnsi="Times New Roman" w:cs="Times New Roman"/>
          <w:vertAlign w:val="subscript"/>
        </w:rPr>
        <w:t>2</w:t>
      </w:r>
      <w:r w:rsidRPr="007E4491">
        <w:rPr>
          <w:rFonts w:ascii="Times New Roman" w:eastAsia="Times New Roman" w:hAnsi="Times New Roman" w:cs="Times New Roman"/>
        </w:rPr>
        <w:t xml:space="preserve"> phase. These peak positions at the 2θ values of 38.02º and 58.62º correspond to the crystal (101) and (110) planes, respectively [41]. The formation of Mg(OH)</w:t>
      </w:r>
      <w:r w:rsidRPr="007E4491">
        <w:rPr>
          <w:rFonts w:ascii="Times New Roman" w:eastAsia="Times New Roman" w:hAnsi="Times New Roman" w:cs="Times New Roman"/>
          <w:vertAlign w:val="subscript"/>
        </w:rPr>
        <w:t>2</w:t>
      </w:r>
      <w:r w:rsidRPr="007E4491">
        <w:rPr>
          <w:rFonts w:ascii="Times New Roman" w:eastAsia="Times New Roman" w:hAnsi="Times New Roman" w:cs="Times New Roman"/>
        </w:rPr>
        <w:t xml:space="preserve"> was likely caused by the hydration of MgO upon exposure to humidity [42], where Mg</w:t>
      </w:r>
      <w:r w:rsidRPr="007E4491">
        <w:rPr>
          <w:rFonts w:ascii="Times New Roman" w:eastAsia="Times New Roman" w:hAnsi="Times New Roman" w:cs="Times New Roman"/>
          <w:vertAlign w:val="superscript"/>
        </w:rPr>
        <w:t>2+</w:t>
      </w:r>
      <w:r w:rsidRPr="007E4491">
        <w:rPr>
          <w:rFonts w:ascii="Times New Roman" w:eastAsia="Times New Roman" w:hAnsi="Times New Roman" w:cs="Times New Roman"/>
        </w:rPr>
        <w:t xml:space="preserve"> and OH</w:t>
      </w:r>
      <w:r w:rsidRPr="007E4491">
        <w:rPr>
          <w:rFonts w:ascii="Gungsuh" w:eastAsia="Gungsuh" w:hAnsi="Gungsuh" w:cs="Gungsuh"/>
          <w:vertAlign w:val="superscript"/>
        </w:rPr>
        <w:t>−</w:t>
      </w:r>
      <w:r w:rsidRPr="007E4491">
        <w:rPr>
          <w:rFonts w:ascii="Times New Roman" w:eastAsia="Times New Roman" w:hAnsi="Times New Roman" w:cs="Times New Roman"/>
        </w:rPr>
        <w:t xml:space="preserve"> were diffused into a layer of chemically and physically adsorbed water, forming and growing into a Mg(OH)</w:t>
      </w:r>
      <w:r w:rsidRPr="007E4491">
        <w:rPr>
          <w:rFonts w:ascii="Times New Roman" w:eastAsia="Times New Roman" w:hAnsi="Times New Roman" w:cs="Times New Roman"/>
          <w:vertAlign w:val="subscript"/>
        </w:rPr>
        <w:t xml:space="preserve">2 </w:t>
      </w:r>
      <w:r w:rsidRPr="007E4491">
        <w:rPr>
          <w:rFonts w:ascii="Times New Roman" w:eastAsia="Times New Roman" w:hAnsi="Times New Roman" w:cs="Times New Roman"/>
        </w:rPr>
        <w:t>crystal.</w:t>
      </w:r>
    </w:p>
    <w:p w:rsidR="00127771" w:rsidRPr="007E4491" w:rsidRDefault="00127771">
      <w:pPr>
        <w:rPr>
          <w:rFonts w:ascii="Times New Roman" w:eastAsia="Times New Roman" w:hAnsi="Times New Roman" w:cs="Times New Roman"/>
        </w:rPr>
      </w:pPr>
    </w:p>
    <w:p w:rsidR="00127771" w:rsidRPr="007E4491" w:rsidRDefault="004042CC">
      <w:pPr>
        <w:rPr>
          <w:rFonts w:ascii="Times New Roman" w:eastAsia="Times New Roman" w:hAnsi="Times New Roman" w:cs="Times New Roman"/>
        </w:rPr>
      </w:pPr>
      <w:r w:rsidRPr="007E4491">
        <w:rPr>
          <w:rFonts w:ascii="Times New Roman" w:eastAsia="Times New Roman" w:hAnsi="Times New Roman" w:cs="Times New Roman"/>
        </w:rPr>
        <w:t>The XRD pattern of the MgO–CNF composite nanofibre is presented in Figure 3c. The pattern of the composite was a combination of Figures 3a and b, with no detected additional peaks, indicating that the Mg compounds are stable with CNFs. However, peaks belonging to MgO in Figure 3c slightly shifted to the lower angle as compared with the MgO phase in Figure 3b, suggesting that MgO may experience tensile residue stress caused by the pulling effect during the formation of nanofibres in the electrospinning process.</w:t>
      </w:r>
    </w:p>
    <w:p w:rsidR="00127771" w:rsidRPr="007E4491" w:rsidRDefault="00127771">
      <w:pPr>
        <w:rPr>
          <w:rFonts w:ascii="Times New Roman" w:eastAsia="Times New Roman" w:hAnsi="Times New Roman" w:cs="Times New Roman"/>
        </w:rPr>
      </w:pPr>
    </w:p>
    <w:p w:rsidR="00127771" w:rsidRPr="007E4491" w:rsidRDefault="004042CC">
      <w:pPr>
        <w:jc w:val="center"/>
        <w:rPr>
          <w:rFonts w:ascii="Times New Roman" w:eastAsia="Times New Roman" w:hAnsi="Times New Roman" w:cs="Times New Roman"/>
        </w:rPr>
      </w:pPr>
      <w:r w:rsidRPr="007E4491">
        <w:rPr>
          <w:rFonts w:ascii="Times New Roman" w:eastAsia="Times New Roman" w:hAnsi="Times New Roman" w:cs="Times New Roman"/>
          <w:noProof/>
        </w:rPr>
        <w:lastRenderedPageBreak/>
        <w:drawing>
          <wp:inline distT="0" distB="0" distL="0" distR="0">
            <wp:extent cx="3200400" cy="2520000"/>
            <wp:effectExtent l="19050" t="19050" r="19050" b="13970"/>
            <wp:docPr id="8" name="image13.jpg" descr="Graph164 edit"/>
            <wp:cNvGraphicFramePr/>
            <a:graphic xmlns:a="http://schemas.openxmlformats.org/drawingml/2006/main">
              <a:graphicData uri="http://schemas.openxmlformats.org/drawingml/2006/picture">
                <pic:pic xmlns:pic="http://schemas.openxmlformats.org/drawingml/2006/picture">
                  <pic:nvPicPr>
                    <pic:cNvPr id="0" name="image13.jpg" descr="Graph164 edit"/>
                    <pic:cNvPicPr preferRelativeResize="0"/>
                  </pic:nvPicPr>
                  <pic:blipFill>
                    <a:blip r:embed="rId15"/>
                    <a:srcRect/>
                    <a:stretch>
                      <a:fillRect/>
                    </a:stretch>
                  </pic:blipFill>
                  <pic:spPr>
                    <a:xfrm>
                      <a:off x="0" y="0"/>
                      <a:ext cx="3200400" cy="2520000"/>
                    </a:xfrm>
                    <a:prstGeom prst="rect">
                      <a:avLst/>
                    </a:prstGeom>
                    <a:ln>
                      <a:solidFill>
                        <a:schemeClr val="tx1"/>
                      </a:solidFill>
                    </a:ln>
                  </pic:spPr>
                </pic:pic>
              </a:graphicData>
            </a:graphic>
          </wp:inline>
        </w:drawing>
      </w:r>
    </w:p>
    <w:p w:rsidR="00127771" w:rsidRPr="007E4491" w:rsidRDefault="00127771">
      <w:pPr>
        <w:jc w:val="center"/>
        <w:rPr>
          <w:rFonts w:ascii="Times New Roman" w:eastAsia="Times New Roman" w:hAnsi="Times New Roman" w:cs="Times New Roman"/>
        </w:rPr>
      </w:pPr>
    </w:p>
    <w:p w:rsidR="00127771" w:rsidRPr="007E4491" w:rsidRDefault="004042CC">
      <w:pPr>
        <w:jc w:val="center"/>
        <w:rPr>
          <w:rFonts w:ascii="Times New Roman" w:eastAsia="Times New Roman" w:hAnsi="Times New Roman" w:cs="Times New Roman"/>
        </w:rPr>
      </w:pPr>
      <w:r w:rsidRPr="007E4491">
        <w:rPr>
          <w:rFonts w:ascii="Times New Roman" w:eastAsia="Times New Roman" w:hAnsi="Times New Roman" w:cs="Times New Roman"/>
        </w:rPr>
        <w:t>Figure 3. XRD patterns of (a) PVP–CNFs (b) as-received MgO and (c) MgO–CNF composite</w:t>
      </w:r>
    </w:p>
    <w:p w:rsidR="00127771" w:rsidRPr="007E4491" w:rsidRDefault="00127771">
      <w:pPr>
        <w:rPr>
          <w:rFonts w:ascii="Times New Roman" w:eastAsia="Times New Roman" w:hAnsi="Times New Roman" w:cs="Times New Roman"/>
          <w:highlight w:val="white"/>
        </w:rPr>
      </w:pPr>
    </w:p>
    <w:p w:rsidR="00127771" w:rsidRDefault="004042CC">
      <w:pPr>
        <w:rPr>
          <w:rFonts w:ascii="Times New Roman" w:eastAsia="Times New Roman" w:hAnsi="Times New Roman" w:cs="Times New Roman"/>
        </w:rPr>
      </w:pPr>
      <w:r w:rsidRPr="007E4491">
        <w:rPr>
          <w:rFonts w:ascii="Times New Roman" w:eastAsia="Times New Roman" w:hAnsi="Times New Roman" w:cs="Times New Roman"/>
          <w:highlight w:val="white"/>
        </w:rPr>
        <w:t>FTIR was used to identify chemical bonding in the nanofibre composite. Figure 4 reveals the FTIR spectrum of the PVP nanofibre, PVP</w:t>
      </w:r>
      <w:r w:rsidRPr="007E4491">
        <w:rPr>
          <w:rFonts w:ascii="Times New Roman" w:eastAsia="Times New Roman" w:hAnsi="Times New Roman" w:cs="Times New Roman"/>
        </w:rPr>
        <w:t>–</w:t>
      </w:r>
      <w:r w:rsidRPr="007E4491">
        <w:rPr>
          <w:rFonts w:ascii="Times New Roman" w:eastAsia="Times New Roman" w:hAnsi="Times New Roman" w:cs="Times New Roman"/>
          <w:highlight w:val="white"/>
        </w:rPr>
        <w:t>CNFs, as-received MgO and MgO</w:t>
      </w:r>
      <w:r w:rsidRPr="007E4491">
        <w:rPr>
          <w:rFonts w:ascii="Times New Roman" w:eastAsia="Times New Roman" w:hAnsi="Times New Roman" w:cs="Times New Roman"/>
        </w:rPr>
        <w:t>–</w:t>
      </w:r>
      <w:r w:rsidRPr="007E4491">
        <w:rPr>
          <w:rFonts w:ascii="Times New Roman" w:eastAsia="Times New Roman" w:hAnsi="Times New Roman" w:cs="Times New Roman"/>
          <w:highlight w:val="white"/>
        </w:rPr>
        <w:t xml:space="preserve">CNF composite. Compared with the results of </w:t>
      </w:r>
      <w:proofErr w:type="spellStart"/>
      <w:r w:rsidRPr="007E4491">
        <w:rPr>
          <w:rFonts w:ascii="Times New Roman" w:eastAsia="Times New Roman" w:hAnsi="Times New Roman" w:cs="Times New Roman"/>
        </w:rPr>
        <w:t>Baytak</w:t>
      </w:r>
      <w:proofErr w:type="spellEnd"/>
      <w:r w:rsidRPr="007E4491">
        <w:rPr>
          <w:rFonts w:ascii="Times New Roman" w:eastAsia="Times New Roman" w:hAnsi="Times New Roman" w:cs="Times New Roman"/>
        </w:rPr>
        <w:t xml:space="preserve"> et al. [43], </w:t>
      </w:r>
      <w:r w:rsidRPr="007E4491">
        <w:rPr>
          <w:rFonts w:ascii="Times New Roman" w:eastAsia="Times New Roman" w:hAnsi="Times New Roman" w:cs="Times New Roman"/>
          <w:highlight w:val="white"/>
        </w:rPr>
        <w:t>the PVP nanofibre spectrum had four main sharp</w:t>
      </w:r>
      <w:r w:rsidRPr="007E4491">
        <w:rPr>
          <w:rFonts w:ascii="Times New Roman" w:eastAsia="Times New Roman" w:hAnsi="Times New Roman" w:cs="Times New Roman"/>
        </w:rPr>
        <w:t xml:space="preserve"> peaks at 1659, 1463, 1421 and 1289 cm</w:t>
      </w:r>
      <w:r w:rsidR="00323EAE" w:rsidRPr="00323EAE">
        <w:rPr>
          <w:rFonts w:ascii="Times New Roman" w:eastAsia="Gungsuh" w:hAnsi="Times New Roman" w:cs="Times New Roman"/>
          <w:vertAlign w:val="superscript"/>
        </w:rPr>
        <w:t>−1</w:t>
      </w:r>
      <w:r w:rsidR="00323EAE" w:rsidRPr="007E4491">
        <w:rPr>
          <w:rFonts w:ascii="Times New Roman" w:eastAsia="Times New Roman" w:hAnsi="Times New Roman" w:cs="Times New Roman"/>
        </w:rPr>
        <w:t xml:space="preserve"> </w:t>
      </w:r>
      <w:r w:rsidRPr="007E4491">
        <w:rPr>
          <w:rFonts w:ascii="Times New Roman" w:eastAsia="Times New Roman" w:hAnsi="Times New Roman" w:cs="Times New Roman"/>
        </w:rPr>
        <w:t>in the present study. The peak at 1659 cm</w:t>
      </w:r>
      <w:r w:rsidRPr="00323EAE">
        <w:rPr>
          <w:rFonts w:ascii="Times New Roman" w:eastAsia="Gungsuh" w:hAnsi="Times New Roman" w:cs="Times New Roman"/>
          <w:vertAlign w:val="superscript"/>
        </w:rPr>
        <w:t>−1</w:t>
      </w:r>
      <w:r w:rsidRPr="007E4491">
        <w:rPr>
          <w:rFonts w:ascii="Times New Roman" w:eastAsia="Times New Roman" w:hAnsi="Times New Roman" w:cs="Times New Roman"/>
        </w:rPr>
        <w:t xml:space="preserve"> is related to the stretching vibration of C=O. Meanwhile, the peak at 1463 and 1421 cm</w:t>
      </w:r>
      <w:r w:rsidR="00323EAE" w:rsidRPr="00323EAE">
        <w:rPr>
          <w:rFonts w:ascii="Times New Roman" w:eastAsia="Gungsuh" w:hAnsi="Times New Roman" w:cs="Times New Roman"/>
          <w:vertAlign w:val="superscript"/>
        </w:rPr>
        <w:t>−1</w:t>
      </w:r>
      <w:r w:rsidR="00323EAE" w:rsidRPr="007E4491">
        <w:rPr>
          <w:rFonts w:ascii="Times New Roman" w:eastAsia="Times New Roman" w:hAnsi="Times New Roman" w:cs="Times New Roman"/>
        </w:rPr>
        <w:t xml:space="preserve"> </w:t>
      </w:r>
      <w:r w:rsidRPr="007E4491">
        <w:rPr>
          <w:rFonts w:ascii="Times New Roman" w:eastAsia="Times New Roman" w:hAnsi="Times New Roman" w:cs="Times New Roman"/>
        </w:rPr>
        <w:t>are ascribed to the vibration bending and vibration deformation of methylene (CH</w:t>
      </w:r>
      <w:r w:rsidRPr="007E4491">
        <w:rPr>
          <w:rFonts w:ascii="Times New Roman" w:eastAsia="Times New Roman" w:hAnsi="Times New Roman" w:cs="Times New Roman"/>
          <w:vertAlign w:val="subscript"/>
        </w:rPr>
        <w:t>2</w:t>
      </w:r>
      <w:r w:rsidRPr="007E4491">
        <w:rPr>
          <w:rFonts w:ascii="Times New Roman" w:eastAsia="Times New Roman" w:hAnsi="Times New Roman" w:cs="Times New Roman"/>
        </w:rPr>
        <w:t>) N-vinylpyrrolidone in the PVP chain, respectively. Another peak at 1289 cm</w:t>
      </w:r>
      <w:r w:rsidR="00323EAE" w:rsidRPr="00323EAE">
        <w:rPr>
          <w:rFonts w:ascii="Times New Roman" w:eastAsia="Gungsuh" w:hAnsi="Times New Roman" w:cs="Times New Roman"/>
          <w:vertAlign w:val="superscript"/>
        </w:rPr>
        <w:t>−1</w:t>
      </w:r>
      <w:r w:rsidRPr="007E4491">
        <w:rPr>
          <w:rFonts w:ascii="Times New Roman" w:eastAsia="Times New Roman" w:hAnsi="Times New Roman" w:cs="Times New Roman"/>
        </w:rPr>
        <w:t xml:space="preserve"> belongs to the stretching vibration of C–N. Other broad absorption peaks at </w:t>
      </w:r>
      <w:r w:rsidRPr="007E4491">
        <w:rPr>
          <w:rFonts w:ascii="Times New Roman" w:eastAsia="Times New Roman" w:hAnsi="Times New Roman" w:cs="Times New Roman"/>
          <w:highlight w:val="white"/>
        </w:rPr>
        <w:t>3420 and 2954 cm</w:t>
      </w:r>
      <w:r w:rsidR="00323EAE" w:rsidRPr="00323EAE">
        <w:rPr>
          <w:rFonts w:ascii="Times New Roman" w:eastAsia="Gungsuh" w:hAnsi="Times New Roman" w:cs="Times New Roman"/>
          <w:vertAlign w:val="superscript"/>
        </w:rPr>
        <w:t>−1</w:t>
      </w:r>
      <w:r w:rsidR="00323EAE" w:rsidRPr="007E4491">
        <w:rPr>
          <w:rFonts w:ascii="Times New Roman" w:eastAsia="Times New Roman" w:hAnsi="Times New Roman" w:cs="Times New Roman"/>
        </w:rPr>
        <w:t xml:space="preserve"> </w:t>
      </w:r>
      <w:r w:rsidRPr="007E4491">
        <w:rPr>
          <w:rFonts w:ascii="Times New Roman" w:eastAsia="Times New Roman" w:hAnsi="Times New Roman" w:cs="Times New Roman"/>
          <w:highlight w:val="white"/>
        </w:rPr>
        <w:t xml:space="preserve">are ascribed to the vibration bonding of O–H and the stretching vibration of C–H (methylene group), respectively </w:t>
      </w:r>
      <w:r w:rsidRPr="007E4491">
        <w:rPr>
          <w:rFonts w:ascii="Times New Roman" w:eastAsia="Times New Roman" w:hAnsi="Times New Roman" w:cs="Times New Roman"/>
        </w:rPr>
        <w:t xml:space="preserve">[44]. All these peaks indicate the presence of PVP polymer in the nanofibre, which is consistent with the results of Dong et al. [45], </w:t>
      </w:r>
      <w:proofErr w:type="spellStart"/>
      <w:r w:rsidRPr="007E4491">
        <w:rPr>
          <w:rFonts w:ascii="Times New Roman" w:eastAsia="Times New Roman" w:hAnsi="Times New Roman" w:cs="Times New Roman"/>
        </w:rPr>
        <w:t>Rafizah</w:t>
      </w:r>
      <w:proofErr w:type="spellEnd"/>
      <w:r w:rsidRPr="007E4491">
        <w:rPr>
          <w:rFonts w:ascii="Times New Roman" w:eastAsia="Times New Roman" w:hAnsi="Times New Roman" w:cs="Times New Roman"/>
        </w:rPr>
        <w:t xml:space="preserve"> et al. [44] and Saravanan et al. [46]. After carbonization (Figure 4b), no significant characteristic peaks were observed, which confirms that only C atoms are present in the PVP–CNFs. These results are similar to the findings of Zhou et al. [47] and Guadagno et al. [48]. </w:t>
      </w:r>
    </w:p>
    <w:p w:rsidR="00323EAE" w:rsidRPr="007E4491" w:rsidRDefault="00323EAE">
      <w:pPr>
        <w:rPr>
          <w:rFonts w:ascii="Times New Roman" w:eastAsia="Times New Roman" w:hAnsi="Times New Roman" w:cs="Times New Roman"/>
        </w:rPr>
      </w:pPr>
    </w:p>
    <w:p w:rsidR="00127771" w:rsidRPr="007E4491" w:rsidRDefault="004042CC">
      <w:pPr>
        <w:jc w:val="center"/>
        <w:rPr>
          <w:rFonts w:ascii="Times New Roman" w:eastAsia="Times New Roman" w:hAnsi="Times New Roman" w:cs="Times New Roman"/>
        </w:rPr>
      </w:pPr>
      <w:r w:rsidRPr="007E4491">
        <w:rPr>
          <w:rFonts w:ascii="Times New Roman" w:eastAsia="Times New Roman" w:hAnsi="Times New Roman" w:cs="Times New Roman"/>
          <w:noProof/>
        </w:rPr>
        <w:drawing>
          <wp:inline distT="0" distB="0" distL="0" distR="0">
            <wp:extent cx="3200400" cy="2520000"/>
            <wp:effectExtent l="19050" t="19050" r="19050" b="13970"/>
            <wp:docPr id="12" name="image5.jpg" descr="Graph30"/>
            <wp:cNvGraphicFramePr/>
            <a:graphic xmlns:a="http://schemas.openxmlformats.org/drawingml/2006/main">
              <a:graphicData uri="http://schemas.openxmlformats.org/drawingml/2006/picture">
                <pic:pic xmlns:pic="http://schemas.openxmlformats.org/drawingml/2006/picture">
                  <pic:nvPicPr>
                    <pic:cNvPr id="0" name="image5.jpg" descr="Graph30"/>
                    <pic:cNvPicPr preferRelativeResize="0"/>
                  </pic:nvPicPr>
                  <pic:blipFill>
                    <a:blip r:embed="rId16"/>
                    <a:srcRect/>
                    <a:stretch>
                      <a:fillRect/>
                    </a:stretch>
                  </pic:blipFill>
                  <pic:spPr>
                    <a:xfrm>
                      <a:off x="0" y="0"/>
                      <a:ext cx="3200400" cy="2520000"/>
                    </a:xfrm>
                    <a:prstGeom prst="rect">
                      <a:avLst/>
                    </a:prstGeom>
                    <a:ln>
                      <a:solidFill>
                        <a:schemeClr val="tx1"/>
                      </a:solidFill>
                    </a:ln>
                  </pic:spPr>
                </pic:pic>
              </a:graphicData>
            </a:graphic>
          </wp:inline>
        </w:drawing>
      </w:r>
    </w:p>
    <w:p w:rsidR="00127771" w:rsidRPr="007E4491" w:rsidRDefault="00127771">
      <w:pPr>
        <w:jc w:val="center"/>
        <w:rPr>
          <w:rFonts w:ascii="Times New Roman" w:eastAsia="Times New Roman" w:hAnsi="Times New Roman" w:cs="Times New Roman"/>
        </w:rPr>
      </w:pPr>
    </w:p>
    <w:p w:rsidR="00127771" w:rsidRPr="007E4491" w:rsidRDefault="004042CC">
      <w:pPr>
        <w:jc w:val="center"/>
        <w:rPr>
          <w:rFonts w:ascii="Times New Roman" w:eastAsia="Times New Roman" w:hAnsi="Times New Roman" w:cs="Times New Roman"/>
        </w:rPr>
      </w:pPr>
      <w:r w:rsidRPr="007E4491">
        <w:rPr>
          <w:rFonts w:ascii="Times New Roman" w:eastAsia="Times New Roman" w:hAnsi="Times New Roman" w:cs="Times New Roman"/>
        </w:rPr>
        <w:t>Figure 4. FTIR peak of (a) PVP nanofibre, (b) PVP–CNFs, (c) as-received MgO and (d) MgO–CNF composite</w:t>
      </w:r>
    </w:p>
    <w:p w:rsidR="00127771" w:rsidRPr="007E4491" w:rsidRDefault="00127771">
      <w:pPr>
        <w:rPr>
          <w:rFonts w:ascii="Times New Roman" w:eastAsia="Times New Roman" w:hAnsi="Times New Roman" w:cs="Times New Roman"/>
        </w:rPr>
      </w:pPr>
    </w:p>
    <w:p w:rsidR="00127771" w:rsidRDefault="004042CC">
      <w:pPr>
        <w:rPr>
          <w:rFonts w:ascii="Times New Roman" w:eastAsia="Times New Roman" w:hAnsi="Times New Roman" w:cs="Times New Roman"/>
        </w:rPr>
      </w:pPr>
      <w:r w:rsidRPr="007E4491">
        <w:rPr>
          <w:rFonts w:ascii="Times New Roman" w:eastAsia="Times New Roman" w:hAnsi="Times New Roman" w:cs="Times New Roman"/>
        </w:rPr>
        <w:t>For as-received MgO, the MgO absorption peak was located at 490 cm</w:t>
      </w:r>
      <w:r w:rsidR="00323EAE" w:rsidRPr="00323EAE">
        <w:rPr>
          <w:rFonts w:ascii="Times New Roman" w:eastAsia="Gungsuh" w:hAnsi="Times New Roman" w:cs="Times New Roman"/>
          <w:vertAlign w:val="superscript"/>
        </w:rPr>
        <w:t>−1</w:t>
      </w:r>
      <w:r w:rsidRPr="007E4491">
        <w:rPr>
          <w:rFonts w:ascii="Times New Roman" w:eastAsia="Times New Roman" w:hAnsi="Times New Roman" w:cs="Times New Roman"/>
        </w:rPr>
        <w:t xml:space="preserve">, which is similar with the results of </w:t>
      </w:r>
      <w:proofErr w:type="spellStart"/>
      <w:r w:rsidRPr="007E4491">
        <w:rPr>
          <w:rFonts w:ascii="Times New Roman" w:eastAsia="Times New Roman" w:hAnsi="Times New Roman" w:cs="Times New Roman"/>
        </w:rPr>
        <w:t>Razaei</w:t>
      </w:r>
      <w:proofErr w:type="spellEnd"/>
      <w:r w:rsidRPr="007E4491">
        <w:rPr>
          <w:rFonts w:ascii="Times New Roman" w:eastAsia="Times New Roman" w:hAnsi="Times New Roman" w:cs="Times New Roman"/>
        </w:rPr>
        <w:t xml:space="preserve"> et al. [25]. However, in the range of 4000–2500 cm</w:t>
      </w:r>
      <w:r w:rsidR="00323EAE" w:rsidRPr="00323EAE">
        <w:rPr>
          <w:rFonts w:ascii="Times New Roman" w:eastAsia="Gungsuh" w:hAnsi="Times New Roman" w:cs="Times New Roman"/>
          <w:vertAlign w:val="superscript"/>
        </w:rPr>
        <w:t>−1</w:t>
      </w:r>
      <w:r w:rsidRPr="007E4491">
        <w:rPr>
          <w:rFonts w:ascii="Times New Roman" w:eastAsia="Times New Roman" w:hAnsi="Times New Roman" w:cs="Times New Roman"/>
        </w:rPr>
        <w:t>, a strong peak was detected at 3750 cm</w:t>
      </w:r>
      <w:r w:rsidR="00323EAE" w:rsidRPr="00323EAE">
        <w:rPr>
          <w:rFonts w:ascii="Times New Roman" w:eastAsia="Gungsuh" w:hAnsi="Times New Roman" w:cs="Times New Roman"/>
          <w:vertAlign w:val="superscript"/>
        </w:rPr>
        <w:t>−1</w:t>
      </w:r>
      <w:r w:rsidRPr="007E4491">
        <w:rPr>
          <w:rFonts w:ascii="Times New Roman" w:eastAsia="Times New Roman" w:hAnsi="Times New Roman" w:cs="Times New Roman"/>
        </w:rPr>
        <w:t xml:space="preserve">. This peak was assigned to the isolated Mg–OH group. The presence of bending vibration of the O–H group is correlated to the exposure of the as-received MgO sample to humidity [51]. These results correspond to the observations in the XRD results. The FTIR spectra of MgO–CNFs were the superimposed FTIR spectra of both MgO and PVP–CNF. All functional groups and bonds corresponded well to their respective components, except </w:t>
      </w:r>
      <w:r w:rsidRPr="007E4491">
        <w:rPr>
          <w:rFonts w:ascii="Times New Roman" w:eastAsia="Times New Roman" w:hAnsi="Times New Roman" w:cs="Times New Roman"/>
        </w:rPr>
        <w:lastRenderedPageBreak/>
        <w:t>that the transmittance signal of the Mg–OH group at 3750 cm</w:t>
      </w:r>
      <w:r w:rsidR="00323EAE" w:rsidRPr="00323EAE">
        <w:rPr>
          <w:rFonts w:ascii="Times New Roman" w:eastAsia="Gungsuh" w:hAnsi="Times New Roman" w:cs="Times New Roman"/>
          <w:vertAlign w:val="superscript"/>
        </w:rPr>
        <w:t>−1</w:t>
      </w:r>
      <w:r w:rsidR="00323EAE" w:rsidRPr="007E4491">
        <w:rPr>
          <w:rFonts w:ascii="Times New Roman" w:eastAsia="Times New Roman" w:hAnsi="Times New Roman" w:cs="Times New Roman"/>
        </w:rPr>
        <w:t xml:space="preserve"> </w:t>
      </w:r>
      <w:r w:rsidRPr="007E4491">
        <w:rPr>
          <w:rFonts w:ascii="Gungsuh" w:eastAsia="Gungsuh" w:hAnsi="Gungsuh" w:cs="Gungsuh"/>
          <w:vertAlign w:val="superscript"/>
        </w:rPr>
        <w:t xml:space="preserve"> </w:t>
      </w:r>
      <w:r w:rsidRPr="007E4491">
        <w:rPr>
          <w:rFonts w:ascii="Times New Roman" w:eastAsia="Times New Roman" w:hAnsi="Times New Roman" w:cs="Times New Roman"/>
        </w:rPr>
        <w:t>was less pronounced. This result indicates that the CNFs have changed the polarity of the Mg–OH bond.</w:t>
      </w:r>
    </w:p>
    <w:p w:rsidR="00323EAE" w:rsidRPr="007E4491" w:rsidRDefault="00323EAE">
      <w:pPr>
        <w:rPr>
          <w:rFonts w:ascii="Times New Roman" w:eastAsia="Times New Roman" w:hAnsi="Times New Roman" w:cs="Times New Roman"/>
        </w:rPr>
      </w:pPr>
    </w:p>
    <w:p w:rsidR="00127771" w:rsidRPr="007E4491" w:rsidRDefault="004042CC">
      <w:pPr>
        <w:rPr>
          <w:rFonts w:ascii="Times New Roman" w:eastAsia="Times New Roman" w:hAnsi="Times New Roman" w:cs="Times New Roman"/>
        </w:rPr>
      </w:pPr>
      <w:r w:rsidRPr="007E4491">
        <w:rPr>
          <w:rFonts w:ascii="Times New Roman" w:eastAsia="Times New Roman" w:hAnsi="Times New Roman" w:cs="Times New Roman"/>
        </w:rPr>
        <w:t xml:space="preserve">The mass changes and thermal stability of the MgO–CNF composite are compared with those of the as-received MgO and PVP–CNFs, as shown in Figure 5. For TGA, a significant weight loss of the as-received MgO, PVP–CNFs and MgO–CNF composite can be observed at different temperatures as the temperature increases from room temperature to 700 °C. Meanwhile, the DSC graph shows multiple endothermic peaks (negative peak, releases heat). For PVP–CNFs, 5.2% weight loss was observed in the TGA curve between 25 °C to 166 °C, corresponding to a strong endothermic peak at 126 °C. The initial weight loss at temperature of less than 150 °C was due to the evaporation of solvent and any moisture from the nanofibre. This result is similar to the findings of Kim et al. [52] and Sales et al. [53]. At the temperature range from 373 °C to 466 °C, another significant weight loss of 71.5% was detected in the graph, which is associated with the thermal decomposition of the main chain PVP polymer [52]. Corresponding to the weight loss, an endothermic peak was also detected in the DSC graph at 449 °C. Beyond 500 °C, the PVP was decomposed completely, and a constant weight was obtained. </w:t>
      </w:r>
    </w:p>
    <w:p w:rsidR="00127771" w:rsidRPr="007E4491" w:rsidRDefault="00127771">
      <w:pPr>
        <w:rPr>
          <w:rFonts w:ascii="Times New Roman" w:eastAsia="Times New Roman" w:hAnsi="Times New Roman" w:cs="Times New Roman"/>
        </w:rPr>
      </w:pPr>
    </w:p>
    <w:p w:rsidR="00127771" w:rsidRPr="007E4491" w:rsidRDefault="004042CC">
      <w:pPr>
        <w:jc w:val="center"/>
        <w:rPr>
          <w:rFonts w:ascii="Times New Roman" w:eastAsia="Times New Roman" w:hAnsi="Times New Roman" w:cs="Times New Roman"/>
        </w:rPr>
      </w:pPr>
      <w:r w:rsidRPr="007E4491">
        <w:rPr>
          <w:rFonts w:ascii="Times New Roman" w:eastAsia="Times New Roman" w:hAnsi="Times New Roman" w:cs="Times New Roman"/>
          <w:noProof/>
        </w:rPr>
        <w:drawing>
          <wp:inline distT="0" distB="0" distL="0" distR="0">
            <wp:extent cx="3200400" cy="2520000"/>
            <wp:effectExtent l="19050" t="19050" r="19050" b="13970"/>
            <wp:docPr id="10" name="image12.jpg" descr="Graph159"/>
            <wp:cNvGraphicFramePr/>
            <a:graphic xmlns:a="http://schemas.openxmlformats.org/drawingml/2006/main">
              <a:graphicData uri="http://schemas.openxmlformats.org/drawingml/2006/picture">
                <pic:pic xmlns:pic="http://schemas.openxmlformats.org/drawingml/2006/picture">
                  <pic:nvPicPr>
                    <pic:cNvPr id="0" name="image12.jpg" descr="Graph159"/>
                    <pic:cNvPicPr preferRelativeResize="0"/>
                  </pic:nvPicPr>
                  <pic:blipFill>
                    <a:blip r:embed="rId17"/>
                    <a:srcRect t="4208"/>
                    <a:stretch>
                      <a:fillRect/>
                    </a:stretch>
                  </pic:blipFill>
                  <pic:spPr>
                    <a:xfrm>
                      <a:off x="0" y="0"/>
                      <a:ext cx="3200400" cy="2520000"/>
                    </a:xfrm>
                    <a:prstGeom prst="rect">
                      <a:avLst/>
                    </a:prstGeom>
                    <a:ln>
                      <a:solidFill>
                        <a:schemeClr val="tx1"/>
                      </a:solidFill>
                    </a:ln>
                  </pic:spPr>
                </pic:pic>
              </a:graphicData>
            </a:graphic>
          </wp:inline>
        </w:drawing>
      </w:r>
    </w:p>
    <w:p w:rsidR="00127771" w:rsidRPr="007E4491" w:rsidRDefault="00127771">
      <w:pPr>
        <w:jc w:val="center"/>
        <w:rPr>
          <w:rFonts w:ascii="Times New Roman" w:eastAsia="Times New Roman" w:hAnsi="Times New Roman" w:cs="Times New Roman"/>
          <w:strike/>
          <w:highlight w:val="red"/>
        </w:rPr>
      </w:pPr>
    </w:p>
    <w:p w:rsidR="00127771" w:rsidRPr="007E4491" w:rsidRDefault="004042CC">
      <w:pPr>
        <w:tabs>
          <w:tab w:val="left" w:pos="810"/>
        </w:tabs>
        <w:ind w:left="810" w:hanging="810"/>
        <w:rPr>
          <w:rFonts w:ascii="Times New Roman" w:eastAsia="Times New Roman" w:hAnsi="Times New Roman" w:cs="Times New Roman"/>
        </w:rPr>
      </w:pPr>
      <w:r w:rsidRPr="007E4491">
        <w:rPr>
          <w:rFonts w:ascii="Times New Roman" w:eastAsia="Times New Roman" w:hAnsi="Times New Roman" w:cs="Times New Roman"/>
        </w:rPr>
        <w:t>Figure 5.</w:t>
      </w:r>
      <w:r w:rsidRPr="007E4491">
        <w:rPr>
          <w:rFonts w:ascii="Times New Roman" w:eastAsia="Times New Roman" w:hAnsi="Times New Roman" w:cs="Times New Roman"/>
        </w:rPr>
        <w:tab/>
        <w:t>TGA–DSC graph of the (a) as-received MgO (</w:t>
      </w:r>
      <w:r w:rsidRPr="004042CC">
        <w:rPr>
          <w:rFonts w:ascii="Times New Roman" w:eastAsia="Times New Roman" w:hAnsi="Times New Roman" w:cs="Times New Roman"/>
          <w:color w:val="FF0000"/>
        </w:rPr>
        <w:t>▼</w:t>
      </w:r>
      <w:r w:rsidRPr="007E4491">
        <w:rPr>
          <w:rFonts w:ascii="Times New Roman" w:eastAsia="Times New Roman" w:hAnsi="Times New Roman" w:cs="Times New Roman"/>
        </w:rPr>
        <w:t>) (b) MgO–CNF composite (</w:t>
      </w:r>
      <w:r w:rsidRPr="004042CC">
        <w:rPr>
          <w:rFonts w:ascii="Segoe UI Symbol" w:eastAsia="Wingdings 2" w:hAnsi="Segoe UI Symbol" w:cs="Segoe UI Symbol"/>
        </w:rPr>
        <w:t>⬤</w:t>
      </w:r>
      <w:r w:rsidRPr="007E4491">
        <w:rPr>
          <w:rFonts w:ascii="Times New Roman" w:eastAsia="Times New Roman" w:hAnsi="Times New Roman" w:cs="Times New Roman"/>
        </w:rPr>
        <w:t>) and (c) PVP–CNFs (</w:t>
      </w:r>
      <w:r w:rsidRPr="004042CC">
        <w:rPr>
          <w:rFonts w:ascii="Segoe UI Symbol" w:eastAsia="Wingdings" w:hAnsi="Segoe UI Symbol" w:cs="Segoe UI Symbol"/>
          <w:color w:val="17365D" w:themeColor="text2" w:themeShade="BF"/>
        </w:rPr>
        <w:t>★</w:t>
      </w:r>
      <w:r w:rsidRPr="007E4491">
        <w:rPr>
          <w:rFonts w:ascii="Times New Roman" w:eastAsia="Times New Roman" w:hAnsi="Times New Roman" w:cs="Times New Roman"/>
        </w:rPr>
        <w:t>). TGA: close symbol, DSC: open symbol</w:t>
      </w:r>
    </w:p>
    <w:p w:rsidR="00127771" w:rsidRPr="007E4491" w:rsidRDefault="00127771">
      <w:pPr>
        <w:rPr>
          <w:rFonts w:ascii="Times New Roman" w:eastAsia="Times New Roman" w:hAnsi="Times New Roman" w:cs="Times New Roman"/>
        </w:rPr>
      </w:pPr>
    </w:p>
    <w:p w:rsidR="00127771" w:rsidRPr="007E4491" w:rsidRDefault="004042CC">
      <w:pPr>
        <w:rPr>
          <w:rFonts w:ascii="Times New Roman" w:eastAsia="Times New Roman" w:hAnsi="Times New Roman" w:cs="Times New Roman"/>
        </w:rPr>
      </w:pPr>
      <w:r w:rsidRPr="007E4491">
        <w:rPr>
          <w:rFonts w:ascii="Times New Roman" w:eastAsia="Times New Roman" w:hAnsi="Times New Roman" w:cs="Times New Roman"/>
        </w:rPr>
        <w:t>The as-received MgO showed a small weight loss of 0.98% between 52 °C to 311 °C. Similar to the results of PVP–CNFs, the first weight loss was related to evaporation of moisture that was trapped on the sample. A significant weight loss occurred at the tem</w:t>
      </w:r>
      <w:r w:rsidR="00323EAE">
        <w:rPr>
          <w:rFonts w:ascii="Times New Roman" w:eastAsia="Times New Roman" w:hAnsi="Times New Roman" w:cs="Times New Roman"/>
        </w:rPr>
        <w:t xml:space="preserve">perature range from 326 </w:t>
      </w:r>
      <w:r w:rsidRPr="007E4491">
        <w:rPr>
          <w:rFonts w:ascii="Times New Roman" w:eastAsia="Times New Roman" w:hAnsi="Times New Roman" w:cs="Times New Roman"/>
        </w:rPr>
        <w:t>°C to 374 °C, corresponding to an endothermic peak at 362 °C. This weight loss is associated to the decomposition of Mg(OH)</w:t>
      </w:r>
      <w:r w:rsidRPr="007E4491">
        <w:rPr>
          <w:rFonts w:ascii="Times New Roman" w:eastAsia="Times New Roman" w:hAnsi="Times New Roman" w:cs="Times New Roman"/>
          <w:vertAlign w:val="subscript"/>
        </w:rPr>
        <w:t>2</w:t>
      </w:r>
      <w:r w:rsidRPr="007E4491">
        <w:rPr>
          <w:rFonts w:ascii="Times New Roman" w:eastAsia="Times New Roman" w:hAnsi="Times New Roman" w:cs="Times New Roman"/>
        </w:rPr>
        <w:t xml:space="preserve"> [54], which is an impure compound that was detected in the XRD results. As the temperature increased above 400 °C, the weight of the as-received MgO was continuously reduced. This result is associated with the transformation from the amorphous to crystalline phase of MgO [55].</w:t>
      </w:r>
    </w:p>
    <w:p w:rsidR="00127771" w:rsidRPr="007E4491" w:rsidRDefault="00127771">
      <w:pPr>
        <w:rPr>
          <w:rFonts w:ascii="Times New Roman" w:eastAsia="Times New Roman" w:hAnsi="Times New Roman" w:cs="Times New Roman"/>
        </w:rPr>
      </w:pPr>
    </w:p>
    <w:p w:rsidR="00127771" w:rsidRPr="007E4491" w:rsidRDefault="004042CC">
      <w:pPr>
        <w:rPr>
          <w:rFonts w:ascii="Times New Roman" w:eastAsia="Times New Roman" w:hAnsi="Times New Roman" w:cs="Times New Roman"/>
        </w:rPr>
      </w:pPr>
      <w:r w:rsidRPr="007E4491">
        <w:rPr>
          <w:rFonts w:ascii="Times New Roman" w:eastAsia="Times New Roman" w:hAnsi="Times New Roman" w:cs="Times New Roman"/>
        </w:rPr>
        <w:t>The presence of MgO in the CNFs had affected the thermal stability of PVP. Similar to the two other samples, the first weight loss of 14.03% accompanied a strong endothermic peak at 92</w:t>
      </w:r>
      <w:r w:rsidR="00323EAE">
        <w:rPr>
          <w:rFonts w:ascii="Times New Roman" w:eastAsia="Times New Roman" w:hAnsi="Times New Roman" w:cs="Times New Roman"/>
        </w:rPr>
        <w:t xml:space="preserve"> </w:t>
      </w:r>
      <w:r w:rsidRPr="007E4491">
        <w:rPr>
          <w:rFonts w:ascii="Times New Roman" w:eastAsia="Times New Roman" w:hAnsi="Times New Roman" w:cs="Times New Roman"/>
        </w:rPr>
        <w:t>°C was caused by the loss of solvent and moisture from the nanofibre composite. The second weight loss of 56.22% occurred between 278 °C and 488 °C was similar to the decomposition of PVP–CNFs and MgO, corresponding to two DSC peaks, that is, two broad endothermic peaks at 342 °C and 438 °C. Both peaks shifted to a lower temperature as compared with its respective components. This result suggests that the addition of MgO lowers the decomposition activation energy of the MgO–CNF composite, as shown in the Kissinger analysis below.</w:t>
      </w:r>
    </w:p>
    <w:p w:rsidR="00127771" w:rsidRPr="007E4491" w:rsidRDefault="00127771">
      <w:pPr>
        <w:rPr>
          <w:rFonts w:ascii="Times New Roman" w:eastAsia="Times New Roman" w:hAnsi="Times New Roman" w:cs="Times New Roman"/>
        </w:rPr>
      </w:pPr>
    </w:p>
    <w:p w:rsidR="00127771" w:rsidRPr="007E4491" w:rsidRDefault="004042CC">
      <w:pPr>
        <w:rPr>
          <w:rFonts w:ascii="Times New Roman" w:eastAsia="Times New Roman" w:hAnsi="Times New Roman" w:cs="Times New Roman"/>
        </w:rPr>
      </w:pPr>
      <w:r w:rsidRPr="007E4491">
        <w:rPr>
          <w:rFonts w:ascii="Times New Roman" w:eastAsia="Times New Roman" w:hAnsi="Times New Roman" w:cs="Times New Roman"/>
        </w:rPr>
        <w:t xml:space="preserve">Kissinger’s equation [56] was used to estimate the decomposition activation energy of the MgO–CNF composite. The logarithm of heating rates (β = 5 °C/min, 10 °C/min and 15 °C/min) has a linear inverse relationship with the maximum desorption temperature at each heating rate according to the equation </w:t>
      </w:r>
      <w:r w:rsidR="00323EAE">
        <w:rPr>
          <w:rFonts w:ascii="Times New Roman" w:eastAsia="Times New Roman" w:hAnsi="Times New Roman" w:cs="Times New Roman"/>
        </w:rPr>
        <w:t>1</w:t>
      </w:r>
      <w:r w:rsidRPr="007E4491">
        <w:rPr>
          <w:rFonts w:ascii="Times New Roman" w:eastAsia="Times New Roman" w:hAnsi="Times New Roman" w:cs="Times New Roman"/>
        </w:rPr>
        <w:t>below:</w:t>
      </w:r>
    </w:p>
    <w:p w:rsidR="00127771" w:rsidRPr="007E4491" w:rsidRDefault="00127771">
      <w:pPr>
        <w:rPr>
          <w:rFonts w:ascii="Times New Roman" w:eastAsia="Times New Roman" w:hAnsi="Times New Roman" w:cs="Times New Roman"/>
        </w:rPr>
      </w:pPr>
    </w:p>
    <w:p w:rsidR="00127771" w:rsidRPr="00323EAE" w:rsidRDefault="004042CC">
      <w:pPr>
        <w:ind w:firstLine="720"/>
        <w:rPr>
          <w:rFonts w:ascii="Times New Roman" w:eastAsia="Times New Roman" w:hAnsi="Times New Roman" w:cs="Times New Roman"/>
        </w:rPr>
      </w:pPr>
      <w:r w:rsidRPr="007E4491">
        <w:rPr>
          <w:rFonts w:ascii="Times New Roman" w:eastAsia="Times New Roman" w:hAnsi="Times New Roman" w:cs="Times New Roman"/>
        </w:rPr>
        <w:t>ln [</w:t>
      </w:r>
      <w:r w:rsidRPr="007E4491">
        <w:rPr>
          <w:rFonts w:ascii="Times New Roman" w:eastAsia="Times New Roman" w:hAnsi="Times New Roman" w:cs="Times New Roman"/>
          <w:i/>
        </w:rPr>
        <w:t>β</w:t>
      </w:r>
      <w:r w:rsidRPr="007E4491">
        <w:rPr>
          <w:rFonts w:ascii="Times New Roman" w:eastAsia="Times New Roman" w:hAnsi="Times New Roman" w:cs="Times New Roman"/>
        </w:rPr>
        <w:t>/</w:t>
      </w:r>
      <w:r w:rsidRPr="007E4491">
        <w:rPr>
          <w:rFonts w:ascii="Times New Roman" w:eastAsia="Times New Roman" w:hAnsi="Times New Roman" w:cs="Times New Roman"/>
          <w:i/>
        </w:rPr>
        <w:t>T</w:t>
      </w:r>
      <w:r w:rsidRPr="007E4491">
        <w:rPr>
          <w:rFonts w:ascii="Times New Roman" w:eastAsia="Times New Roman" w:hAnsi="Times New Roman" w:cs="Times New Roman"/>
          <w:i/>
          <w:vertAlign w:val="subscript"/>
        </w:rPr>
        <w:t>max</w:t>
      </w:r>
      <w:r w:rsidRPr="007E4491">
        <w:rPr>
          <w:rFonts w:ascii="Times New Roman" w:eastAsia="Times New Roman" w:hAnsi="Times New Roman" w:cs="Times New Roman"/>
          <w:i/>
          <w:vertAlign w:val="superscript"/>
        </w:rPr>
        <w:t>2</w:t>
      </w:r>
      <w:r w:rsidRPr="007E4491">
        <w:rPr>
          <w:rFonts w:ascii="Gungsuh" w:eastAsia="Gungsuh" w:hAnsi="Gungsuh" w:cs="Gungsuh"/>
        </w:rPr>
        <w:t>] = −</w:t>
      </w:r>
      <w:r w:rsidRPr="007E4491">
        <w:rPr>
          <w:rFonts w:ascii="Times New Roman" w:eastAsia="Times New Roman" w:hAnsi="Times New Roman" w:cs="Times New Roman"/>
          <w:i/>
        </w:rPr>
        <w:t>E</w:t>
      </w:r>
      <w:r w:rsidRPr="007E4491">
        <w:rPr>
          <w:rFonts w:ascii="Times New Roman" w:eastAsia="Times New Roman" w:hAnsi="Times New Roman" w:cs="Times New Roman"/>
          <w:i/>
          <w:vertAlign w:val="subscript"/>
        </w:rPr>
        <w:t>A</w:t>
      </w:r>
      <w:r w:rsidRPr="007E4491">
        <w:rPr>
          <w:rFonts w:ascii="Times New Roman" w:eastAsia="Times New Roman" w:hAnsi="Times New Roman" w:cs="Times New Roman"/>
        </w:rPr>
        <w:t>/</w:t>
      </w:r>
      <w:proofErr w:type="spellStart"/>
      <w:r w:rsidRPr="007E4491">
        <w:rPr>
          <w:rFonts w:ascii="Times New Roman" w:eastAsia="Times New Roman" w:hAnsi="Times New Roman" w:cs="Times New Roman"/>
          <w:i/>
        </w:rPr>
        <w:t>RT</w:t>
      </w:r>
      <w:r w:rsidRPr="007E4491">
        <w:rPr>
          <w:rFonts w:ascii="Times New Roman" w:eastAsia="Times New Roman" w:hAnsi="Times New Roman" w:cs="Times New Roman"/>
          <w:i/>
          <w:vertAlign w:val="subscript"/>
        </w:rPr>
        <w:t>max</w:t>
      </w:r>
      <w:proofErr w:type="spellEnd"/>
      <w:r w:rsidRPr="007E4491">
        <w:rPr>
          <w:rFonts w:ascii="Times New Roman" w:eastAsia="Times New Roman" w:hAnsi="Times New Roman" w:cs="Times New Roman"/>
        </w:rPr>
        <w:t xml:space="preserve"> + </w:t>
      </w:r>
      <w:r w:rsidRPr="007E4491">
        <w:rPr>
          <w:rFonts w:ascii="Times New Roman" w:eastAsia="Times New Roman" w:hAnsi="Times New Roman" w:cs="Times New Roman"/>
          <w:i/>
        </w:rPr>
        <w:t>A</w:t>
      </w:r>
      <w:r w:rsidR="00323EAE">
        <w:rPr>
          <w:rFonts w:ascii="Times New Roman" w:eastAsia="Times New Roman" w:hAnsi="Times New Roman" w:cs="Times New Roman"/>
        </w:rPr>
        <w:tab/>
      </w:r>
      <w:r w:rsidR="00323EAE">
        <w:rPr>
          <w:rFonts w:ascii="Times New Roman" w:eastAsia="Times New Roman" w:hAnsi="Times New Roman" w:cs="Times New Roman"/>
        </w:rPr>
        <w:tab/>
      </w:r>
      <w:r w:rsidR="00323EAE">
        <w:rPr>
          <w:rFonts w:ascii="Times New Roman" w:eastAsia="Times New Roman" w:hAnsi="Times New Roman" w:cs="Times New Roman"/>
        </w:rPr>
        <w:tab/>
      </w:r>
      <w:r w:rsidR="00323EAE">
        <w:rPr>
          <w:rFonts w:ascii="Times New Roman" w:eastAsia="Times New Roman" w:hAnsi="Times New Roman" w:cs="Times New Roman"/>
        </w:rPr>
        <w:tab/>
      </w:r>
      <w:r w:rsidR="00323EAE">
        <w:rPr>
          <w:rFonts w:ascii="Times New Roman" w:eastAsia="Times New Roman" w:hAnsi="Times New Roman" w:cs="Times New Roman"/>
        </w:rPr>
        <w:tab/>
      </w:r>
      <w:r w:rsidR="00323EAE">
        <w:rPr>
          <w:rFonts w:ascii="Times New Roman" w:eastAsia="Times New Roman" w:hAnsi="Times New Roman" w:cs="Times New Roman"/>
        </w:rPr>
        <w:tab/>
      </w:r>
      <w:r w:rsidR="00323EAE">
        <w:rPr>
          <w:rFonts w:ascii="Times New Roman" w:eastAsia="Times New Roman" w:hAnsi="Times New Roman" w:cs="Times New Roman"/>
        </w:rPr>
        <w:tab/>
      </w:r>
      <w:r w:rsidR="00323EAE">
        <w:rPr>
          <w:rFonts w:ascii="Times New Roman" w:eastAsia="Times New Roman" w:hAnsi="Times New Roman" w:cs="Times New Roman"/>
        </w:rPr>
        <w:tab/>
        <w:t xml:space="preserve">   (1)</w:t>
      </w:r>
    </w:p>
    <w:p w:rsidR="00127771" w:rsidRPr="007E4491" w:rsidRDefault="00127771">
      <w:pPr>
        <w:rPr>
          <w:rFonts w:ascii="Times New Roman" w:eastAsia="Times New Roman" w:hAnsi="Times New Roman" w:cs="Times New Roman"/>
        </w:rPr>
      </w:pPr>
    </w:p>
    <w:p w:rsidR="00127771" w:rsidRPr="007E4491" w:rsidRDefault="004042CC">
      <w:pPr>
        <w:rPr>
          <w:rFonts w:ascii="Times New Roman" w:eastAsia="Times New Roman" w:hAnsi="Times New Roman" w:cs="Times New Roman"/>
        </w:rPr>
      </w:pPr>
      <w:r w:rsidRPr="007E4491">
        <w:rPr>
          <w:rFonts w:ascii="Times New Roman" w:eastAsia="Times New Roman" w:hAnsi="Times New Roman" w:cs="Times New Roman"/>
        </w:rPr>
        <w:t xml:space="preserve">where </w:t>
      </w:r>
      <w:r w:rsidRPr="007E4491">
        <w:rPr>
          <w:rFonts w:ascii="Times New Roman" w:eastAsia="Times New Roman" w:hAnsi="Times New Roman" w:cs="Times New Roman"/>
          <w:i/>
        </w:rPr>
        <w:t>β</w:t>
      </w:r>
      <w:r w:rsidRPr="007E4491">
        <w:rPr>
          <w:rFonts w:ascii="Times New Roman" w:eastAsia="Times New Roman" w:hAnsi="Times New Roman" w:cs="Times New Roman"/>
        </w:rPr>
        <w:t xml:space="preserve"> is the heating rate, </w:t>
      </w:r>
      <w:proofErr w:type="spellStart"/>
      <w:r w:rsidRPr="007E4491">
        <w:rPr>
          <w:rFonts w:ascii="Times New Roman" w:eastAsia="Times New Roman" w:hAnsi="Times New Roman" w:cs="Times New Roman"/>
          <w:i/>
        </w:rPr>
        <w:t>T</w:t>
      </w:r>
      <w:r w:rsidRPr="007E4491">
        <w:rPr>
          <w:rFonts w:ascii="Times New Roman" w:eastAsia="Times New Roman" w:hAnsi="Times New Roman" w:cs="Times New Roman"/>
          <w:i/>
          <w:vertAlign w:val="subscript"/>
        </w:rPr>
        <w:t>max</w:t>
      </w:r>
      <w:proofErr w:type="spellEnd"/>
      <w:r w:rsidRPr="007E4491">
        <w:rPr>
          <w:rFonts w:ascii="Times New Roman" w:eastAsia="Times New Roman" w:hAnsi="Times New Roman" w:cs="Times New Roman"/>
        </w:rPr>
        <w:t xml:space="preserve"> is the maximum peak in the DSC curve, </w:t>
      </w:r>
      <w:r w:rsidRPr="007E4491">
        <w:rPr>
          <w:rFonts w:ascii="Times New Roman" w:eastAsia="Times New Roman" w:hAnsi="Times New Roman" w:cs="Times New Roman"/>
          <w:i/>
        </w:rPr>
        <w:t>R</w:t>
      </w:r>
      <w:r w:rsidRPr="007E4491">
        <w:rPr>
          <w:rFonts w:ascii="Times New Roman" w:eastAsia="Times New Roman" w:hAnsi="Times New Roman" w:cs="Times New Roman"/>
        </w:rPr>
        <w:t xml:space="preserve"> is the gas constant and </w:t>
      </w:r>
      <w:r w:rsidRPr="007E4491">
        <w:rPr>
          <w:rFonts w:ascii="Times New Roman" w:eastAsia="Times New Roman" w:hAnsi="Times New Roman" w:cs="Times New Roman"/>
          <w:i/>
        </w:rPr>
        <w:t>A</w:t>
      </w:r>
      <w:r w:rsidRPr="007E4491">
        <w:rPr>
          <w:rFonts w:ascii="Times New Roman" w:eastAsia="Times New Roman" w:hAnsi="Times New Roman" w:cs="Times New Roman"/>
        </w:rPr>
        <w:t xml:space="preserve"> is the linear </w:t>
      </w:r>
      <w:r w:rsidRPr="007E4491">
        <w:rPr>
          <w:rFonts w:ascii="Times New Roman" w:eastAsia="Times New Roman" w:hAnsi="Times New Roman" w:cs="Times New Roman"/>
        </w:rPr>
        <w:lastRenderedPageBreak/>
        <w:t>constant. The activation energy was calculated from the slopes of ln [</w:t>
      </w:r>
      <w:r w:rsidRPr="007E4491">
        <w:rPr>
          <w:rFonts w:ascii="Times New Roman" w:eastAsia="Times New Roman" w:hAnsi="Times New Roman" w:cs="Times New Roman"/>
          <w:i/>
        </w:rPr>
        <w:t>β</w:t>
      </w:r>
      <w:r w:rsidRPr="007E4491">
        <w:rPr>
          <w:rFonts w:ascii="Times New Roman" w:eastAsia="Times New Roman" w:hAnsi="Times New Roman" w:cs="Times New Roman"/>
        </w:rPr>
        <w:t>/</w:t>
      </w:r>
      <w:r w:rsidRPr="007E4491">
        <w:rPr>
          <w:rFonts w:ascii="Times New Roman" w:eastAsia="Times New Roman" w:hAnsi="Times New Roman" w:cs="Times New Roman"/>
          <w:i/>
        </w:rPr>
        <w:t>T</w:t>
      </w:r>
      <w:r w:rsidRPr="007E4491">
        <w:rPr>
          <w:rFonts w:ascii="Times New Roman" w:eastAsia="Times New Roman" w:hAnsi="Times New Roman" w:cs="Times New Roman"/>
          <w:i/>
          <w:vertAlign w:val="subscript"/>
        </w:rPr>
        <w:t>max</w:t>
      </w:r>
      <w:r w:rsidRPr="007E4491">
        <w:rPr>
          <w:rFonts w:ascii="Times New Roman" w:eastAsia="Times New Roman" w:hAnsi="Times New Roman" w:cs="Times New Roman"/>
          <w:i/>
          <w:vertAlign w:val="superscript"/>
        </w:rPr>
        <w:t>2</w:t>
      </w:r>
      <w:r w:rsidRPr="007E4491">
        <w:rPr>
          <w:rFonts w:ascii="Times New Roman" w:eastAsia="Times New Roman" w:hAnsi="Times New Roman" w:cs="Times New Roman"/>
        </w:rPr>
        <w:t>] versus 1000/</w:t>
      </w:r>
      <w:proofErr w:type="spellStart"/>
      <w:r w:rsidRPr="007E4491">
        <w:rPr>
          <w:rFonts w:ascii="Times New Roman" w:eastAsia="Times New Roman" w:hAnsi="Times New Roman" w:cs="Times New Roman"/>
          <w:i/>
        </w:rPr>
        <w:t>T</w:t>
      </w:r>
      <w:r w:rsidRPr="007E4491">
        <w:rPr>
          <w:rFonts w:ascii="Times New Roman" w:eastAsia="Times New Roman" w:hAnsi="Times New Roman" w:cs="Times New Roman"/>
          <w:i/>
          <w:vertAlign w:val="subscript"/>
        </w:rPr>
        <w:t>max</w:t>
      </w:r>
      <w:proofErr w:type="spellEnd"/>
      <w:r w:rsidRPr="007E4491">
        <w:rPr>
          <w:rFonts w:ascii="Times New Roman" w:eastAsia="Times New Roman" w:hAnsi="Times New Roman" w:cs="Times New Roman"/>
        </w:rPr>
        <w:t>, as plotted in Figure 6. As shown in the figure, the incorporation of MgO into CNFs has lowered the decomposition activation energy of MgO from 191.53 kJ/</w:t>
      </w:r>
      <w:proofErr w:type="spellStart"/>
      <w:r w:rsidRPr="007E4491">
        <w:rPr>
          <w:rFonts w:ascii="Times New Roman" w:eastAsia="Times New Roman" w:hAnsi="Times New Roman" w:cs="Times New Roman"/>
        </w:rPr>
        <w:t>mol</w:t>
      </w:r>
      <w:proofErr w:type="spellEnd"/>
      <w:r w:rsidRPr="007E4491">
        <w:rPr>
          <w:rFonts w:ascii="Times New Roman" w:eastAsia="Times New Roman" w:hAnsi="Times New Roman" w:cs="Times New Roman"/>
        </w:rPr>
        <w:t xml:space="preserve"> to 182.68 kJ/mol. </w:t>
      </w:r>
    </w:p>
    <w:p w:rsidR="00127771" w:rsidRPr="007E4491" w:rsidRDefault="00127771">
      <w:pPr>
        <w:rPr>
          <w:rFonts w:ascii="Times New Roman" w:eastAsia="Times New Roman" w:hAnsi="Times New Roman" w:cs="Times New Roman"/>
        </w:rPr>
      </w:pPr>
    </w:p>
    <w:p w:rsidR="00127771" w:rsidRPr="007E4491" w:rsidRDefault="004042CC">
      <w:pPr>
        <w:jc w:val="center"/>
        <w:rPr>
          <w:rFonts w:ascii="Times New Roman" w:eastAsia="Times New Roman" w:hAnsi="Times New Roman" w:cs="Times New Roman"/>
        </w:rPr>
      </w:pPr>
      <w:r w:rsidRPr="007E4491">
        <w:rPr>
          <w:rFonts w:ascii="Times New Roman" w:eastAsia="Times New Roman" w:hAnsi="Times New Roman" w:cs="Times New Roman"/>
          <w:noProof/>
        </w:rPr>
        <w:drawing>
          <wp:inline distT="0" distB="0" distL="0" distR="0">
            <wp:extent cx="3200400" cy="2520000"/>
            <wp:effectExtent l="19050" t="19050" r="19050" b="13970"/>
            <wp:docPr id="11" name="image8.jpg" descr="Graph166"/>
            <wp:cNvGraphicFramePr/>
            <a:graphic xmlns:a="http://schemas.openxmlformats.org/drawingml/2006/main">
              <a:graphicData uri="http://schemas.openxmlformats.org/drawingml/2006/picture">
                <pic:pic xmlns:pic="http://schemas.openxmlformats.org/drawingml/2006/picture">
                  <pic:nvPicPr>
                    <pic:cNvPr id="0" name="image8.jpg" descr="Graph166"/>
                    <pic:cNvPicPr preferRelativeResize="0"/>
                  </pic:nvPicPr>
                  <pic:blipFill>
                    <a:blip r:embed="rId18"/>
                    <a:srcRect/>
                    <a:stretch>
                      <a:fillRect/>
                    </a:stretch>
                  </pic:blipFill>
                  <pic:spPr>
                    <a:xfrm>
                      <a:off x="0" y="0"/>
                      <a:ext cx="3200400" cy="2520000"/>
                    </a:xfrm>
                    <a:prstGeom prst="rect">
                      <a:avLst/>
                    </a:prstGeom>
                    <a:ln>
                      <a:solidFill>
                        <a:schemeClr val="tx1"/>
                      </a:solidFill>
                    </a:ln>
                  </pic:spPr>
                </pic:pic>
              </a:graphicData>
            </a:graphic>
          </wp:inline>
        </w:drawing>
      </w:r>
    </w:p>
    <w:p w:rsidR="00127771" w:rsidRPr="007E4491" w:rsidRDefault="00127771">
      <w:pPr>
        <w:jc w:val="center"/>
        <w:rPr>
          <w:rFonts w:ascii="Times New Roman" w:eastAsia="Times New Roman" w:hAnsi="Times New Roman" w:cs="Times New Roman"/>
        </w:rPr>
      </w:pPr>
    </w:p>
    <w:p w:rsidR="00127771" w:rsidRPr="007E4491" w:rsidRDefault="004042CC">
      <w:pPr>
        <w:jc w:val="center"/>
        <w:rPr>
          <w:rFonts w:ascii="Times New Roman" w:eastAsia="Times New Roman" w:hAnsi="Times New Roman" w:cs="Times New Roman"/>
        </w:rPr>
      </w:pPr>
      <w:r w:rsidRPr="007E4491">
        <w:rPr>
          <w:rFonts w:ascii="Times New Roman" w:eastAsia="Times New Roman" w:hAnsi="Times New Roman" w:cs="Times New Roman"/>
        </w:rPr>
        <w:t>Figure 6. Kissinger’s plot of the (a) as-received MgO and (b) MgO–CNFs</w:t>
      </w:r>
    </w:p>
    <w:p w:rsidR="00127771" w:rsidRPr="007E4491" w:rsidRDefault="00127771">
      <w:pPr>
        <w:rPr>
          <w:rFonts w:ascii="Times New Roman" w:eastAsia="Times New Roman" w:hAnsi="Times New Roman" w:cs="Times New Roman"/>
        </w:rPr>
      </w:pPr>
    </w:p>
    <w:p w:rsidR="00127771" w:rsidRPr="007E4491" w:rsidRDefault="004042CC">
      <w:pPr>
        <w:rPr>
          <w:rFonts w:ascii="Times New Roman" w:eastAsia="Times New Roman" w:hAnsi="Times New Roman" w:cs="Times New Roman"/>
        </w:rPr>
      </w:pPr>
      <w:r w:rsidRPr="007E4491">
        <w:rPr>
          <w:rFonts w:ascii="Times New Roman" w:eastAsia="Times New Roman" w:hAnsi="Times New Roman" w:cs="Times New Roman"/>
        </w:rPr>
        <w:t>Figure 7 shows the hydrogen storage capacity of PVP–CNFs, as-received MgO and MgO–CNF composite at room temperature. PVP–CNFs, as-received MgO and MgO–CNFs adsorbed 1.90, 2.08 and 2.54 wt</w:t>
      </w:r>
      <w:r w:rsidR="00323EAE">
        <w:rPr>
          <w:rFonts w:ascii="Times New Roman" w:eastAsia="Times New Roman" w:hAnsi="Times New Roman" w:cs="Times New Roman"/>
        </w:rPr>
        <w:t>.</w:t>
      </w:r>
      <w:r w:rsidRPr="007E4491">
        <w:rPr>
          <w:rFonts w:ascii="Times New Roman" w:eastAsia="Times New Roman" w:hAnsi="Times New Roman" w:cs="Times New Roman"/>
        </w:rPr>
        <w:t>% of hydrogen at 5.0 </w:t>
      </w:r>
      <w:proofErr w:type="spellStart"/>
      <w:r w:rsidRPr="007E4491">
        <w:rPr>
          <w:rFonts w:ascii="Times New Roman" w:eastAsia="Times New Roman" w:hAnsi="Times New Roman" w:cs="Times New Roman"/>
        </w:rPr>
        <w:t>MPa</w:t>
      </w:r>
      <w:proofErr w:type="spellEnd"/>
      <w:r w:rsidRPr="007E4491">
        <w:rPr>
          <w:rFonts w:ascii="Times New Roman" w:eastAsia="Times New Roman" w:hAnsi="Times New Roman" w:cs="Times New Roman"/>
        </w:rPr>
        <w:t xml:space="preserve"> and room temperature, respectively. With the addition of 75% of MgO in the CNFs, the hydrogen sorption capacity of CNFs was increased by approximately 30%, and the composite capacity was much higher than that of the as-received MgO. This improvement indicates that MgO has a synergetic effect in enhancing the sorption capacity because of a few possible reasons. Firstly, the rough surface morphology of the MgO–CNF composite increases the specific surface area, which provides more sites to adsorb the hydrogen. Secondly, MgO, which is distributed in the form of a single particle in CNFs homogenously in the composite, has effectively enhanced the hydrogen contact surface of MgO as compared with that of the as-received MgO, which tends to agglomerate. Lastly, the catalytic characteristics of metal oxide may reduce the adsorption activation energy and promote spill-over effect, as suggested by </w:t>
      </w:r>
      <w:proofErr w:type="spellStart"/>
      <w:r w:rsidRPr="007E4491">
        <w:rPr>
          <w:rFonts w:ascii="Times New Roman" w:eastAsia="Times New Roman" w:hAnsi="Times New Roman" w:cs="Times New Roman"/>
        </w:rPr>
        <w:t>Yaakob</w:t>
      </w:r>
      <w:proofErr w:type="spellEnd"/>
      <w:r w:rsidRPr="007E4491">
        <w:rPr>
          <w:rFonts w:ascii="Times New Roman" w:eastAsia="Times New Roman" w:hAnsi="Times New Roman" w:cs="Times New Roman"/>
        </w:rPr>
        <w:t xml:space="preserve"> et al. [30], who observed a similar improvement by using </w:t>
      </w:r>
      <w:proofErr w:type="spellStart"/>
      <w:r w:rsidRPr="007E4491">
        <w:rPr>
          <w:rFonts w:ascii="Times New Roman" w:eastAsia="Times New Roman" w:hAnsi="Times New Roman" w:cs="Times New Roman"/>
        </w:rPr>
        <w:t>ZnO</w:t>
      </w:r>
      <w:proofErr w:type="spellEnd"/>
      <w:r w:rsidRPr="007E4491">
        <w:rPr>
          <w:rFonts w:ascii="Times New Roman" w:eastAsia="Times New Roman" w:hAnsi="Times New Roman" w:cs="Times New Roman"/>
        </w:rPr>
        <w:t xml:space="preserve"> nanoparticles. </w:t>
      </w:r>
    </w:p>
    <w:p w:rsidR="00127771" w:rsidRPr="007E4491" w:rsidRDefault="00127771">
      <w:pPr>
        <w:rPr>
          <w:rFonts w:ascii="Times New Roman" w:eastAsia="Times New Roman" w:hAnsi="Times New Roman" w:cs="Times New Roman"/>
        </w:rPr>
      </w:pPr>
    </w:p>
    <w:p w:rsidR="00127771" w:rsidRPr="007E4491" w:rsidRDefault="004042CC">
      <w:pPr>
        <w:jc w:val="center"/>
        <w:rPr>
          <w:rFonts w:ascii="Times New Roman" w:eastAsia="Times New Roman" w:hAnsi="Times New Roman" w:cs="Times New Roman"/>
        </w:rPr>
      </w:pPr>
      <w:r w:rsidRPr="007E4491">
        <w:rPr>
          <w:rFonts w:ascii="Times New Roman" w:eastAsia="Times New Roman" w:hAnsi="Times New Roman" w:cs="Times New Roman"/>
          <w:noProof/>
        </w:rPr>
        <w:drawing>
          <wp:inline distT="0" distB="0" distL="0" distR="0">
            <wp:extent cx="3200400" cy="2520000"/>
            <wp:effectExtent l="19050" t="19050" r="19050" b="13970"/>
            <wp:docPr id="13" name="image6.jpg" descr="MJAS"/>
            <wp:cNvGraphicFramePr/>
            <a:graphic xmlns:a="http://schemas.openxmlformats.org/drawingml/2006/main">
              <a:graphicData uri="http://schemas.openxmlformats.org/drawingml/2006/picture">
                <pic:pic xmlns:pic="http://schemas.openxmlformats.org/drawingml/2006/picture">
                  <pic:nvPicPr>
                    <pic:cNvPr id="0" name="image6.jpg" descr="MJAS"/>
                    <pic:cNvPicPr preferRelativeResize="0"/>
                  </pic:nvPicPr>
                  <pic:blipFill>
                    <a:blip r:embed="rId19"/>
                    <a:srcRect/>
                    <a:stretch>
                      <a:fillRect/>
                    </a:stretch>
                  </pic:blipFill>
                  <pic:spPr>
                    <a:xfrm>
                      <a:off x="0" y="0"/>
                      <a:ext cx="3200400" cy="2520000"/>
                    </a:xfrm>
                    <a:prstGeom prst="rect">
                      <a:avLst/>
                    </a:prstGeom>
                    <a:ln>
                      <a:solidFill>
                        <a:schemeClr val="tx1"/>
                      </a:solidFill>
                    </a:ln>
                  </pic:spPr>
                </pic:pic>
              </a:graphicData>
            </a:graphic>
          </wp:inline>
        </w:drawing>
      </w:r>
    </w:p>
    <w:p w:rsidR="00127771" w:rsidRPr="007E4491" w:rsidRDefault="00127771">
      <w:pPr>
        <w:jc w:val="center"/>
        <w:rPr>
          <w:rFonts w:ascii="Times New Roman" w:eastAsia="Times New Roman" w:hAnsi="Times New Roman" w:cs="Times New Roman"/>
        </w:rPr>
      </w:pPr>
    </w:p>
    <w:p w:rsidR="00127771" w:rsidRPr="007E4491" w:rsidRDefault="004042CC">
      <w:pPr>
        <w:tabs>
          <w:tab w:val="left" w:pos="810"/>
        </w:tabs>
        <w:ind w:left="810" w:hanging="810"/>
        <w:rPr>
          <w:rFonts w:ascii="Times New Roman" w:eastAsia="Times New Roman" w:hAnsi="Times New Roman" w:cs="Times New Roman"/>
        </w:rPr>
      </w:pPr>
      <w:r w:rsidRPr="007E4491">
        <w:rPr>
          <w:rFonts w:ascii="Times New Roman" w:eastAsia="Times New Roman" w:hAnsi="Times New Roman" w:cs="Times New Roman"/>
        </w:rPr>
        <w:t>Figure 7.</w:t>
      </w:r>
      <w:r w:rsidRPr="007E4491">
        <w:rPr>
          <w:rFonts w:ascii="Times New Roman" w:eastAsia="Times New Roman" w:hAnsi="Times New Roman" w:cs="Times New Roman"/>
        </w:rPr>
        <w:tab/>
        <w:t>Pressure–composition isotherm of (a) MgO–CNF composite, (b) as-received MgO, (c) PVP–CNFs and (d) MgO-ACFs [31] at room temperature</w:t>
      </w:r>
    </w:p>
    <w:p w:rsidR="00127771" w:rsidRPr="007E4491" w:rsidRDefault="00127771">
      <w:pPr>
        <w:rPr>
          <w:rFonts w:ascii="Times New Roman" w:eastAsia="Times New Roman" w:hAnsi="Times New Roman" w:cs="Times New Roman"/>
        </w:rPr>
      </w:pPr>
    </w:p>
    <w:p w:rsidR="00127771" w:rsidRDefault="004042CC">
      <w:pPr>
        <w:rPr>
          <w:rFonts w:ascii="Times New Roman" w:eastAsia="Times New Roman" w:hAnsi="Times New Roman" w:cs="Times New Roman"/>
        </w:rPr>
      </w:pPr>
      <w:r w:rsidRPr="007E4491">
        <w:rPr>
          <w:rFonts w:ascii="Times New Roman" w:eastAsia="Times New Roman" w:hAnsi="Times New Roman" w:cs="Times New Roman"/>
        </w:rPr>
        <w:t xml:space="preserve">The hydrogen sorption capacity of this work surpassed the findings of </w:t>
      </w:r>
      <w:proofErr w:type="spellStart"/>
      <w:r w:rsidRPr="007E4491">
        <w:rPr>
          <w:rFonts w:ascii="Times New Roman" w:eastAsia="Times New Roman" w:hAnsi="Times New Roman" w:cs="Times New Roman"/>
        </w:rPr>
        <w:t>Im</w:t>
      </w:r>
      <w:proofErr w:type="spellEnd"/>
      <w:r w:rsidRPr="007E4491">
        <w:rPr>
          <w:rFonts w:ascii="Times New Roman" w:eastAsia="Times New Roman" w:hAnsi="Times New Roman" w:cs="Times New Roman"/>
        </w:rPr>
        <w:t xml:space="preserve"> et al. [31], of which the MgO-</w:t>
      </w:r>
      <w:r w:rsidRPr="007E4491">
        <w:rPr>
          <w:rFonts w:ascii="Times New Roman" w:eastAsia="Times New Roman" w:hAnsi="Times New Roman" w:cs="Times New Roman"/>
        </w:rPr>
        <w:lastRenderedPageBreak/>
        <w:t>activated polyacrylonitrile C fibres (MgO-ACFs) only adsorbed 0.7 wt</w:t>
      </w:r>
      <w:r w:rsidR="00323EAE">
        <w:rPr>
          <w:rFonts w:ascii="Times New Roman" w:eastAsia="Times New Roman" w:hAnsi="Times New Roman" w:cs="Times New Roman"/>
        </w:rPr>
        <w:t>.</w:t>
      </w:r>
      <w:r w:rsidRPr="007E4491">
        <w:rPr>
          <w:rFonts w:ascii="Times New Roman" w:eastAsia="Times New Roman" w:hAnsi="Times New Roman" w:cs="Times New Roman"/>
        </w:rPr>
        <w:t>% H</w:t>
      </w:r>
      <w:r w:rsidRPr="007E4491">
        <w:rPr>
          <w:rFonts w:ascii="Times New Roman" w:eastAsia="Times New Roman" w:hAnsi="Times New Roman" w:cs="Times New Roman"/>
          <w:vertAlign w:val="subscript"/>
        </w:rPr>
        <w:t>2</w:t>
      </w:r>
      <w:r w:rsidRPr="007E4491">
        <w:rPr>
          <w:rFonts w:ascii="Times New Roman" w:eastAsia="Times New Roman" w:hAnsi="Times New Roman" w:cs="Times New Roman"/>
        </w:rPr>
        <w:t xml:space="preserve"> at 5.0 </w:t>
      </w:r>
      <w:proofErr w:type="spellStart"/>
      <w:r w:rsidRPr="007E4491">
        <w:rPr>
          <w:rFonts w:ascii="Times New Roman" w:eastAsia="Times New Roman" w:hAnsi="Times New Roman" w:cs="Times New Roman"/>
        </w:rPr>
        <w:t>MPa</w:t>
      </w:r>
      <w:proofErr w:type="spellEnd"/>
      <w:r w:rsidRPr="007E4491">
        <w:rPr>
          <w:rFonts w:ascii="Times New Roman" w:eastAsia="Times New Roman" w:hAnsi="Times New Roman" w:cs="Times New Roman"/>
        </w:rPr>
        <w:t xml:space="preserve"> although the specific surface area of MgO-ACFs was up to twofold of that of this work. In this case, the role of MgO as a catalyst was suppressed probably because no MgO particles were exposed on the surface of ACFs, as indicated by the findings of </w:t>
      </w:r>
      <w:proofErr w:type="spellStart"/>
      <w:r w:rsidRPr="007E4491">
        <w:rPr>
          <w:rFonts w:ascii="Times New Roman" w:eastAsia="Times New Roman" w:hAnsi="Times New Roman" w:cs="Times New Roman"/>
        </w:rPr>
        <w:t>Im</w:t>
      </w:r>
      <w:proofErr w:type="spellEnd"/>
      <w:r w:rsidRPr="007E4491">
        <w:rPr>
          <w:rFonts w:ascii="Times New Roman" w:eastAsia="Times New Roman" w:hAnsi="Times New Roman" w:cs="Times New Roman"/>
        </w:rPr>
        <w:t xml:space="preserve"> et al. [3]. Presumably, the MgO particles on the surface have been removed during the chemical activation and washing process. Comparing the results, we can postulate that the position of MgO particles in the CNFs is of utmost importance to fully exploit the potential of metal oxide. </w:t>
      </w:r>
    </w:p>
    <w:p w:rsidR="00323EAE" w:rsidRPr="007E4491" w:rsidRDefault="00323EAE">
      <w:pPr>
        <w:rPr>
          <w:rFonts w:ascii="Times New Roman" w:eastAsia="Times New Roman" w:hAnsi="Times New Roman" w:cs="Times New Roman"/>
        </w:rPr>
      </w:pPr>
    </w:p>
    <w:p w:rsidR="00127771" w:rsidRPr="007E4491" w:rsidRDefault="004042CC">
      <w:pPr>
        <w:jc w:val="center"/>
        <w:rPr>
          <w:rFonts w:ascii="Times New Roman" w:eastAsia="Times New Roman" w:hAnsi="Times New Roman" w:cs="Times New Roman"/>
          <w:b/>
        </w:rPr>
      </w:pPr>
      <w:r w:rsidRPr="007E4491">
        <w:rPr>
          <w:rFonts w:ascii="Times New Roman" w:eastAsia="Times New Roman" w:hAnsi="Times New Roman" w:cs="Times New Roman"/>
          <w:b/>
        </w:rPr>
        <w:t>Conclusion</w:t>
      </w:r>
    </w:p>
    <w:p w:rsidR="00127771" w:rsidRPr="007E4491" w:rsidRDefault="004042CC">
      <w:pPr>
        <w:rPr>
          <w:rFonts w:ascii="Times New Roman" w:eastAsia="Times New Roman" w:hAnsi="Times New Roman" w:cs="Times New Roman"/>
        </w:rPr>
      </w:pPr>
      <w:r w:rsidRPr="007E4491">
        <w:rPr>
          <w:rFonts w:ascii="Times New Roman" w:eastAsia="Times New Roman" w:hAnsi="Times New Roman" w:cs="Times New Roman"/>
        </w:rPr>
        <w:t xml:space="preserve">The MgO–CNF composite has been successfully synthesised using the electrospinning method. The addition of MgO in CNFs has increased the specific surface area of CNFs, which provides more hydrogen adsorption site and subsequently improves the hydrogen storage capacity. Nonetheless, the catalytic effect of MgO that promotes the spill-over mechanism has a larger role in enhancing the hydrogen storage capacity. Therefore, MgO must be located on the surface of CNFs to take advantage of its catalytic characteristics. This work has successfully improved the maximum hydrogen storage capacity of PVP–CNFs by more than 30% (2.54 </w:t>
      </w:r>
      <w:proofErr w:type="spellStart"/>
      <w:r w:rsidRPr="007E4491">
        <w:rPr>
          <w:rFonts w:ascii="Times New Roman" w:eastAsia="Times New Roman" w:hAnsi="Times New Roman" w:cs="Times New Roman"/>
        </w:rPr>
        <w:t>wt</w:t>
      </w:r>
      <w:proofErr w:type="spellEnd"/>
      <w:r w:rsidRPr="007E4491">
        <w:rPr>
          <w:rFonts w:ascii="Times New Roman" w:eastAsia="Times New Roman" w:hAnsi="Times New Roman" w:cs="Times New Roman"/>
        </w:rPr>
        <w:t xml:space="preserve">%) at 5.0 </w:t>
      </w:r>
      <w:proofErr w:type="spellStart"/>
      <w:r w:rsidRPr="007E4491">
        <w:rPr>
          <w:rFonts w:ascii="Times New Roman" w:eastAsia="Times New Roman" w:hAnsi="Times New Roman" w:cs="Times New Roman"/>
        </w:rPr>
        <w:t>MPa</w:t>
      </w:r>
      <w:proofErr w:type="spellEnd"/>
      <w:r w:rsidRPr="007E4491">
        <w:rPr>
          <w:rFonts w:ascii="Times New Roman" w:eastAsia="Times New Roman" w:hAnsi="Times New Roman" w:cs="Times New Roman"/>
        </w:rPr>
        <w:t xml:space="preserve"> and at room temperature as compared with that of PVP–CNFs alone.</w:t>
      </w:r>
    </w:p>
    <w:p w:rsidR="00127771" w:rsidRPr="007E4491" w:rsidRDefault="00127771">
      <w:pPr>
        <w:rPr>
          <w:rFonts w:ascii="Times New Roman" w:eastAsia="Times New Roman" w:hAnsi="Times New Roman" w:cs="Times New Roman"/>
        </w:rPr>
      </w:pPr>
    </w:p>
    <w:p w:rsidR="00127771" w:rsidRPr="007E4491" w:rsidRDefault="004042CC">
      <w:pPr>
        <w:jc w:val="center"/>
        <w:rPr>
          <w:rFonts w:ascii="Times New Roman" w:eastAsia="Times New Roman" w:hAnsi="Times New Roman" w:cs="Times New Roman"/>
          <w:b/>
        </w:rPr>
      </w:pPr>
      <w:r w:rsidRPr="007E4491">
        <w:rPr>
          <w:rFonts w:ascii="Times New Roman" w:eastAsia="Times New Roman" w:hAnsi="Times New Roman" w:cs="Times New Roman"/>
          <w:b/>
        </w:rPr>
        <w:t>Acknowledgement</w:t>
      </w:r>
    </w:p>
    <w:p w:rsidR="00127771" w:rsidRPr="007E4491" w:rsidRDefault="004042CC">
      <w:pPr>
        <w:rPr>
          <w:rFonts w:ascii="Times New Roman" w:eastAsia="Times New Roman" w:hAnsi="Times New Roman" w:cs="Times New Roman"/>
        </w:rPr>
      </w:pPr>
      <w:r w:rsidRPr="007E4491">
        <w:rPr>
          <w:rFonts w:ascii="Times New Roman" w:eastAsia="Times New Roman" w:hAnsi="Times New Roman" w:cs="Times New Roman"/>
        </w:rPr>
        <w:t>The authors would like to acknowledge the financial support given by the Universiti Kebangsaan Malaysia (DIP-2014-011, GGPM-2016-054) and Malaysian Ministry of Higher Education (FRGS/2/2014/ST05/UKM/03/1).</w:t>
      </w:r>
    </w:p>
    <w:p w:rsidR="00127771" w:rsidRPr="007E4491" w:rsidRDefault="00127771">
      <w:pPr>
        <w:jc w:val="left"/>
        <w:rPr>
          <w:rFonts w:ascii="Times New Roman" w:eastAsia="Times New Roman" w:hAnsi="Times New Roman" w:cs="Times New Roman"/>
          <w:b/>
        </w:rPr>
      </w:pPr>
    </w:p>
    <w:p w:rsidR="00127771" w:rsidRDefault="004042CC">
      <w:pPr>
        <w:jc w:val="center"/>
        <w:rPr>
          <w:rFonts w:ascii="Times New Roman" w:eastAsia="Times New Roman" w:hAnsi="Times New Roman" w:cs="Times New Roman"/>
          <w:b/>
        </w:rPr>
      </w:pPr>
      <w:r w:rsidRPr="007E4491">
        <w:rPr>
          <w:rFonts w:ascii="Times New Roman" w:eastAsia="Times New Roman" w:hAnsi="Times New Roman" w:cs="Times New Roman"/>
          <w:b/>
        </w:rPr>
        <w:t>References</w:t>
      </w:r>
    </w:p>
    <w:p w:rsidR="00323EAE" w:rsidRPr="007E4491" w:rsidRDefault="00323EAE">
      <w:pPr>
        <w:jc w:val="center"/>
        <w:rPr>
          <w:rFonts w:ascii="Times New Roman" w:eastAsia="Times New Roman" w:hAnsi="Times New Roman" w:cs="Times New Roman"/>
          <w:b/>
        </w:rPr>
      </w:pPr>
    </w:p>
    <w:p w:rsidR="00323EAE" w:rsidRDefault="004042CC" w:rsidP="00323EAE">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r w:rsidRPr="00323EAE">
        <w:rPr>
          <w:rFonts w:ascii="Times New Roman" w:eastAsia="Times New Roman" w:hAnsi="Times New Roman" w:cs="Times New Roman"/>
        </w:rPr>
        <w:t xml:space="preserve">Raza, A., Wang, J., Yang, S., Si, Y. and Ding, B. (2014). Hierarchical porous carbon nanofibers via electrospinning. </w:t>
      </w:r>
      <w:r w:rsidRPr="00323EAE">
        <w:rPr>
          <w:rFonts w:ascii="Times New Roman" w:eastAsia="Times New Roman" w:hAnsi="Times New Roman" w:cs="Times New Roman"/>
          <w:i/>
        </w:rPr>
        <w:t>Carbon Letters</w:t>
      </w:r>
      <w:r w:rsidRPr="00323EAE">
        <w:rPr>
          <w:rFonts w:ascii="Times New Roman" w:eastAsia="Times New Roman" w:hAnsi="Times New Roman" w:cs="Times New Roman"/>
        </w:rPr>
        <w:t>, 15:1–14.</w:t>
      </w:r>
    </w:p>
    <w:p w:rsidR="00323EAE" w:rsidRDefault="004042CC" w:rsidP="00323EAE">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proofErr w:type="spellStart"/>
      <w:r w:rsidRPr="00323EAE">
        <w:rPr>
          <w:rFonts w:ascii="Times New Roman" w:eastAsia="Times New Roman" w:hAnsi="Times New Roman" w:cs="Times New Roman"/>
        </w:rPr>
        <w:t>Ströbel</w:t>
      </w:r>
      <w:proofErr w:type="spellEnd"/>
      <w:r w:rsidRPr="00323EAE">
        <w:rPr>
          <w:rFonts w:ascii="Times New Roman" w:eastAsia="Times New Roman" w:hAnsi="Times New Roman" w:cs="Times New Roman"/>
        </w:rPr>
        <w:t xml:space="preserve">, R., </w:t>
      </w:r>
      <w:proofErr w:type="spellStart"/>
      <w:r w:rsidRPr="00323EAE">
        <w:rPr>
          <w:rFonts w:ascii="Times New Roman" w:eastAsia="Times New Roman" w:hAnsi="Times New Roman" w:cs="Times New Roman"/>
        </w:rPr>
        <w:t>Garche</w:t>
      </w:r>
      <w:proofErr w:type="spellEnd"/>
      <w:r w:rsidRPr="00323EAE">
        <w:rPr>
          <w:rFonts w:ascii="Times New Roman" w:eastAsia="Times New Roman" w:hAnsi="Times New Roman" w:cs="Times New Roman"/>
        </w:rPr>
        <w:t xml:space="preserve">, J., Moseley, P. T., </w:t>
      </w:r>
      <w:proofErr w:type="spellStart"/>
      <w:r w:rsidRPr="00323EAE">
        <w:rPr>
          <w:rFonts w:ascii="Times New Roman" w:eastAsia="Times New Roman" w:hAnsi="Times New Roman" w:cs="Times New Roman"/>
        </w:rPr>
        <w:t>Jörissen</w:t>
      </w:r>
      <w:proofErr w:type="spellEnd"/>
      <w:r w:rsidRPr="00323EAE">
        <w:rPr>
          <w:rFonts w:ascii="Times New Roman" w:eastAsia="Times New Roman" w:hAnsi="Times New Roman" w:cs="Times New Roman"/>
        </w:rPr>
        <w:t xml:space="preserve">, L. and Wolf, G. (2006). Hydrogen storage by carbon materials. </w:t>
      </w:r>
      <w:r w:rsidRPr="00323EAE">
        <w:rPr>
          <w:rFonts w:ascii="Times New Roman" w:eastAsia="Times New Roman" w:hAnsi="Times New Roman" w:cs="Times New Roman"/>
          <w:i/>
        </w:rPr>
        <w:t>Journal of Power Sources</w:t>
      </w:r>
      <w:r w:rsidRPr="00323EAE">
        <w:rPr>
          <w:rFonts w:ascii="Times New Roman" w:eastAsia="Times New Roman" w:hAnsi="Times New Roman" w:cs="Times New Roman"/>
        </w:rPr>
        <w:t>, 159: 781 – 801.</w:t>
      </w:r>
    </w:p>
    <w:p w:rsidR="00D57A2F" w:rsidRDefault="004042CC" w:rsidP="00D57A2F">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proofErr w:type="spellStart"/>
      <w:r w:rsidRPr="00323EAE">
        <w:rPr>
          <w:rFonts w:ascii="Times New Roman" w:eastAsia="Times New Roman" w:hAnsi="Times New Roman" w:cs="Times New Roman"/>
        </w:rPr>
        <w:t>Zubizarreta</w:t>
      </w:r>
      <w:proofErr w:type="spellEnd"/>
      <w:r w:rsidRPr="00323EAE">
        <w:rPr>
          <w:rFonts w:ascii="Times New Roman" w:eastAsia="Times New Roman" w:hAnsi="Times New Roman" w:cs="Times New Roman"/>
        </w:rPr>
        <w:t xml:space="preserve">, L., </w:t>
      </w:r>
      <w:proofErr w:type="spellStart"/>
      <w:r w:rsidRPr="00323EAE">
        <w:rPr>
          <w:rFonts w:ascii="Times New Roman" w:eastAsia="Times New Roman" w:hAnsi="Times New Roman" w:cs="Times New Roman"/>
        </w:rPr>
        <w:t>Gome</w:t>
      </w:r>
      <w:proofErr w:type="spellEnd"/>
      <w:r w:rsidRPr="00323EAE">
        <w:rPr>
          <w:rFonts w:ascii="Times New Roman" w:eastAsia="Times New Roman" w:hAnsi="Times New Roman" w:cs="Times New Roman"/>
        </w:rPr>
        <w:t xml:space="preserve">, E. I., </w:t>
      </w:r>
      <w:proofErr w:type="spellStart"/>
      <w:r w:rsidRPr="00323EAE">
        <w:rPr>
          <w:rFonts w:ascii="Times New Roman" w:eastAsia="Times New Roman" w:hAnsi="Times New Roman" w:cs="Times New Roman"/>
        </w:rPr>
        <w:t>Arenillas</w:t>
      </w:r>
      <w:proofErr w:type="spellEnd"/>
      <w:r w:rsidRPr="00323EAE">
        <w:rPr>
          <w:rFonts w:ascii="Times New Roman" w:eastAsia="Times New Roman" w:hAnsi="Times New Roman" w:cs="Times New Roman"/>
        </w:rPr>
        <w:t xml:space="preserve">, Z., </w:t>
      </w:r>
      <w:proofErr w:type="spellStart"/>
      <w:r w:rsidRPr="00323EAE">
        <w:rPr>
          <w:rFonts w:ascii="Times New Roman" w:eastAsia="Times New Roman" w:hAnsi="Times New Roman" w:cs="Times New Roman"/>
        </w:rPr>
        <w:t>Ania</w:t>
      </w:r>
      <w:proofErr w:type="spellEnd"/>
      <w:r w:rsidRPr="00323EAE">
        <w:rPr>
          <w:rFonts w:ascii="Times New Roman" w:eastAsia="Times New Roman" w:hAnsi="Times New Roman" w:cs="Times New Roman"/>
        </w:rPr>
        <w:t xml:space="preserve">, C. O., Parra, J. B. and </w:t>
      </w:r>
      <w:proofErr w:type="spellStart"/>
      <w:r w:rsidRPr="00323EAE">
        <w:rPr>
          <w:rFonts w:ascii="Times New Roman" w:eastAsia="Times New Roman" w:hAnsi="Times New Roman" w:cs="Times New Roman"/>
        </w:rPr>
        <w:t>Pis</w:t>
      </w:r>
      <w:proofErr w:type="spellEnd"/>
      <w:r w:rsidRPr="00323EAE">
        <w:rPr>
          <w:rFonts w:ascii="Times New Roman" w:eastAsia="Times New Roman" w:hAnsi="Times New Roman" w:cs="Times New Roman"/>
        </w:rPr>
        <w:t>, J.J. (2008). H</w:t>
      </w:r>
      <w:r w:rsidRPr="00323EAE">
        <w:rPr>
          <w:rFonts w:ascii="Times New Roman" w:eastAsia="Times New Roman" w:hAnsi="Times New Roman" w:cs="Times New Roman"/>
          <w:vertAlign w:val="subscript"/>
        </w:rPr>
        <w:t>2</w:t>
      </w:r>
      <w:r w:rsidRPr="00323EAE">
        <w:rPr>
          <w:rFonts w:ascii="Times New Roman" w:eastAsia="Times New Roman" w:hAnsi="Times New Roman" w:cs="Times New Roman"/>
        </w:rPr>
        <w:t xml:space="preserve"> storage in carbon materials. </w:t>
      </w:r>
      <w:r w:rsidRPr="00323EAE">
        <w:rPr>
          <w:rFonts w:ascii="Times New Roman" w:eastAsia="Times New Roman" w:hAnsi="Times New Roman" w:cs="Times New Roman"/>
          <w:i/>
        </w:rPr>
        <w:t>Adsorption</w:t>
      </w:r>
      <w:r w:rsidRPr="00323EAE">
        <w:rPr>
          <w:rFonts w:ascii="Times New Roman" w:eastAsia="Times New Roman" w:hAnsi="Times New Roman" w:cs="Times New Roman"/>
        </w:rPr>
        <w:t>, 14: 557 – 566.</w:t>
      </w:r>
      <w:r w:rsidR="00D57A2F">
        <w:rPr>
          <w:rFonts w:ascii="Times New Roman" w:eastAsia="Times New Roman" w:hAnsi="Times New Roman" w:cs="Times New Roman"/>
        </w:rPr>
        <w:t>\</w:t>
      </w:r>
    </w:p>
    <w:p w:rsidR="001B73F8" w:rsidRDefault="004042CC" w:rsidP="001B73F8">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r w:rsidRPr="00D57A2F">
        <w:rPr>
          <w:rFonts w:ascii="Times New Roman" w:eastAsia="Times New Roman" w:hAnsi="Times New Roman" w:cs="Times New Roman"/>
        </w:rPr>
        <w:t xml:space="preserve">Yang, S. J., Cho, J. H., </w:t>
      </w:r>
      <w:proofErr w:type="spellStart"/>
      <w:r w:rsidRPr="00D57A2F">
        <w:rPr>
          <w:rFonts w:ascii="Times New Roman" w:eastAsia="Times New Roman" w:hAnsi="Times New Roman" w:cs="Times New Roman"/>
        </w:rPr>
        <w:t>Nahm</w:t>
      </w:r>
      <w:proofErr w:type="spellEnd"/>
      <w:r w:rsidRPr="00D57A2F">
        <w:rPr>
          <w:rFonts w:ascii="Times New Roman" w:eastAsia="Times New Roman" w:hAnsi="Times New Roman" w:cs="Times New Roman"/>
        </w:rPr>
        <w:t xml:space="preserve">, K. S. and Park, C. R. (2010). Enhanced hydrogen storage capacity of Pt-loaded CNT@MOF-5 hybrid composites. </w:t>
      </w:r>
      <w:r w:rsidRPr="00D57A2F">
        <w:rPr>
          <w:rFonts w:ascii="Times New Roman" w:eastAsia="Times New Roman" w:hAnsi="Times New Roman" w:cs="Times New Roman"/>
          <w:i/>
        </w:rPr>
        <w:t>International Journal of Hydrogen Energy</w:t>
      </w:r>
      <w:r w:rsidRPr="00D57A2F">
        <w:rPr>
          <w:rFonts w:ascii="Times New Roman" w:eastAsia="Times New Roman" w:hAnsi="Times New Roman" w:cs="Times New Roman"/>
        </w:rPr>
        <w:t>, 35: 13062 – 13067.</w:t>
      </w:r>
    </w:p>
    <w:p w:rsidR="001B73F8" w:rsidRDefault="004042CC" w:rsidP="001B73F8">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proofErr w:type="spellStart"/>
      <w:r w:rsidRPr="001B73F8">
        <w:rPr>
          <w:rFonts w:ascii="Times New Roman" w:eastAsia="Times New Roman" w:hAnsi="Times New Roman" w:cs="Times New Roman"/>
        </w:rPr>
        <w:t>Jaybhaye</w:t>
      </w:r>
      <w:proofErr w:type="spellEnd"/>
      <w:r w:rsidRPr="001B73F8">
        <w:rPr>
          <w:rFonts w:ascii="Times New Roman" w:eastAsia="Times New Roman" w:hAnsi="Times New Roman" w:cs="Times New Roman"/>
        </w:rPr>
        <w:t xml:space="preserve">, S., Sharon, M., Sharon, M., </w:t>
      </w:r>
      <w:proofErr w:type="spellStart"/>
      <w:r w:rsidRPr="001B73F8">
        <w:rPr>
          <w:rFonts w:ascii="Times New Roman" w:eastAsia="Times New Roman" w:hAnsi="Times New Roman" w:cs="Times New Roman"/>
        </w:rPr>
        <w:t>Sathiyamoorthy</w:t>
      </w:r>
      <w:proofErr w:type="spellEnd"/>
      <w:r w:rsidRPr="001B73F8">
        <w:rPr>
          <w:rFonts w:ascii="Times New Roman" w:eastAsia="Times New Roman" w:hAnsi="Times New Roman" w:cs="Times New Roman"/>
        </w:rPr>
        <w:t xml:space="preserve">, D. and Dasgupta, K. (2006). Semiconducting carbon nanofibers and hydrogen storage. </w:t>
      </w:r>
      <w:r w:rsidRPr="001B73F8">
        <w:rPr>
          <w:rFonts w:ascii="Times New Roman" w:eastAsia="Times New Roman" w:hAnsi="Times New Roman" w:cs="Times New Roman"/>
          <w:i/>
        </w:rPr>
        <w:t>Synthesis and Reactivity in Inorganic, Metal-Organic, and Nano-Metal Chemistry</w:t>
      </w:r>
      <w:r w:rsidRPr="001B73F8">
        <w:rPr>
          <w:rFonts w:ascii="Times New Roman" w:eastAsia="Times New Roman" w:hAnsi="Times New Roman" w:cs="Times New Roman"/>
        </w:rPr>
        <w:t>, 37(6): 2007.</w:t>
      </w:r>
    </w:p>
    <w:p w:rsidR="001B73F8" w:rsidRDefault="004042CC" w:rsidP="001B73F8">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r w:rsidRPr="001B73F8">
        <w:rPr>
          <w:rFonts w:ascii="Times New Roman" w:eastAsia="Times New Roman" w:hAnsi="Times New Roman" w:cs="Times New Roman"/>
        </w:rPr>
        <w:t xml:space="preserve">Bai, B. C, Kim, G. J., Naik, M. and Lee, Y.-S. (2011). The hydrogen storage capacity of metal-containing polyacrylonitrile-based </w:t>
      </w:r>
      <w:proofErr w:type="spellStart"/>
      <w:r w:rsidRPr="001B73F8">
        <w:rPr>
          <w:rFonts w:ascii="Times New Roman" w:eastAsia="Times New Roman" w:hAnsi="Times New Roman" w:cs="Times New Roman"/>
        </w:rPr>
        <w:t>electrospun</w:t>
      </w:r>
      <w:proofErr w:type="spellEnd"/>
      <w:r w:rsidRPr="001B73F8">
        <w:rPr>
          <w:rFonts w:ascii="Times New Roman" w:eastAsia="Times New Roman" w:hAnsi="Times New Roman" w:cs="Times New Roman"/>
        </w:rPr>
        <w:t xml:space="preserve"> carbon nanofibers. </w:t>
      </w:r>
      <w:r w:rsidRPr="001B73F8">
        <w:rPr>
          <w:rFonts w:ascii="Times New Roman" w:eastAsia="Times New Roman" w:hAnsi="Times New Roman" w:cs="Times New Roman"/>
          <w:i/>
        </w:rPr>
        <w:t>Carbon Letters</w:t>
      </w:r>
      <w:r w:rsidRPr="001B73F8">
        <w:rPr>
          <w:rFonts w:ascii="Times New Roman" w:eastAsia="Times New Roman" w:hAnsi="Times New Roman" w:cs="Times New Roman"/>
        </w:rPr>
        <w:t>, 12: 171 – 176.</w:t>
      </w:r>
    </w:p>
    <w:p w:rsidR="001B73F8" w:rsidRDefault="004042CC" w:rsidP="001B73F8">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proofErr w:type="spellStart"/>
      <w:r w:rsidRPr="001B73F8">
        <w:rPr>
          <w:rFonts w:ascii="Times New Roman" w:eastAsia="Times New Roman" w:hAnsi="Times New Roman" w:cs="Times New Roman"/>
        </w:rPr>
        <w:t>Yurum</w:t>
      </w:r>
      <w:proofErr w:type="spellEnd"/>
      <w:r w:rsidRPr="001B73F8">
        <w:rPr>
          <w:rFonts w:ascii="Times New Roman" w:eastAsia="Times New Roman" w:hAnsi="Times New Roman" w:cs="Times New Roman"/>
        </w:rPr>
        <w:t xml:space="preserve">, Y., </w:t>
      </w:r>
      <w:proofErr w:type="spellStart"/>
      <w:r w:rsidRPr="001B73F8">
        <w:rPr>
          <w:rFonts w:ascii="Times New Roman" w:eastAsia="Times New Roman" w:hAnsi="Times New Roman" w:cs="Times New Roman"/>
        </w:rPr>
        <w:t>Taralp</w:t>
      </w:r>
      <w:proofErr w:type="spellEnd"/>
      <w:r w:rsidRPr="001B73F8">
        <w:rPr>
          <w:rFonts w:ascii="Times New Roman" w:eastAsia="Times New Roman" w:hAnsi="Times New Roman" w:cs="Times New Roman"/>
        </w:rPr>
        <w:t xml:space="preserve">, A. and Nejat </w:t>
      </w:r>
      <w:proofErr w:type="spellStart"/>
      <w:r w:rsidRPr="001B73F8">
        <w:rPr>
          <w:rFonts w:ascii="Times New Roman" w:eastAsia="Times New Roman" w:hAnsi="Times New Roman" w:cs="Times New Roman"/>
        </w:rPr>
        <w:t>Veziroglu</w:t>
      </w:r>
      <w:proofErr w:type="spellEnd"/>
      <w:r w:rsidRPr="001B73F8">
        <w:rPr>
          <w:rFonts w:ascii="Times New Roman" w:eastAsia="Times New Roman" w:hAnsi="Times New Roman" w:cs="Times New Roman"/>
        </w:rPr>
        <w:t xml:space="preserve">, T. (2009). Storage of hydrogen in nanostructured carbon materials. </w:t>
      </w:r>
      <w:r w:rsidRPr="001B73F8">
        <w:rPr>
          <w:rFonts w:ascii="Times New Roman" w:eastAsia="Times New Roman" w:hAnsi="Times New Roman" w:cs="Times New Roman"/>
          <w:i/>
        </w:rPr>
        <w:t>International Journal of Hydrogen Energy</w:t>
      </w:r>
      <w:r w:rsidRPr="001B73F8">
        <w:rPr>
          <w:rFonts w:ascii="Times New Roman" w:eastAsia="Times New Roman" w:hAnsi="Times New Roman" w:cs="Times New Roman"/>
        </w:rPr>
        <w:t>, 34: 3784 – 3798.</w:t>
      </w:r>
    </w:p>
    <w:p w:rsidR="001B73F8" w:rsidRDefault="004042CC" w:rsidP="001B73F8">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r w:rsidRPr="001B73F8">
        <w:rPr>
          <w:rFonts w:ascii="Times New Roman" w:eastAsia="Times New Roman" w:hAnsi="Times New Roman" w:cs="Times New Roman"/>
        </w:rPr>
        <w:t xml:space="preserve">Collin, D. J. and Zhou, H.-C. (2007). Hydrogen storage in metal-organic frameworks. </w:t>
      </w:r>
      <w:r w:rsidRPr="001B73F8">
        <w:rPr>
          <w:rFonts w:ascii="Times New Roman" w:eastAsia="Times New Roman" w:hAnsi="Times New Roman" w:cs="Times New Roman"/>
          <w:i/>
        </w:rPr>
        <w:t>Journal of Materials Chemistry</w:t>
      </w:r>
      <w:r w:rsidRPr="001B73F8">
        <w:rPr>
          <w:rFonts w:ascii="Times New Roman" w:eastAsia="Times New Roman" w:hAnsi="Times New Roman" w:cs="Times New Roman"/>
        </w:rPr>
        <w:t>, 17: 3154 - 3160.</w:t>
      </w:r>
    </w:p>
    <w:p w:rsidR="001B73F8" w:rsidRDefault="004042CC" w:rsidP="001B73F8">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proofErr w:type="spellStart"/>
      <w:r w:rsidRPr="001B73F8">
        <w:rPr>
          <w:rFonts w:ascii="Times New Roman" w:eastAsia="Times New Roman" w:hAnsi="Times New Roman" w:cs="Times New Roman"/>
        </w:rPr>
        <w:t>Vasiliev</w:t>
      </w:r>
      <w:proofErr w:type="spellEnd"/>
      <w:r w:rsidRPr="001B73F8">
        <w:rPr>
          <w:rFonts w:ascii="Times New Roman" w:eastAsia="Times New Roman" w:hAnsi="Times New Roman" w:cs="Times New Roman"/>
        </w:rPr>
        <w:t xml:space="preserve">, L. L., </w:t>
      </w:r>
      <w:proofErr w:type="spellStart"/>
      <w:r w:rsidRPr="001B73F8">
        <w:rPr>
          <w:rFonts w:ascii="Times New Roman" w:eastAsia="Times New Roman" w:hAnsi="Times New Roman" w:cs="Times New Roman"/>
        </w:rPr>
        <w:t>Kanonchik</w:t>
      </w:r>
      <w:proofErr w:type="spellEnd"/>
      <w:r w:rsidRPr="001B73F8">
        <w:rPr>
          <w:rFonts w:ascii="Times New Roman" w:eastAsia="Times New Roman" w:hAnsi="Times New Roman" w:cs="Times New Roman"/>
        </w:rPr>
        <w:t xml:space="preserve">, L. E., </w:t>
      </w:r>
      <w:proofErr w:type="spellStart"/>
      <w:r w:rsidRPr="001B73F8">
        <w:rPr>
          <w:rFonts w:ascii="Times New Roman" w:eastAsia="Times New Roman" w:hAnsi="Times New Roman" w:cs="Times New Roman"/>
        </w:rPr>
        <w:t>Kulakov</w:t>
      </w:r>
      <w:proofErr w:type="spellEnd"/>
      <w:r w:rsidRPr="001B73F8">
        <w:rPr>
          <w:rFonts w:ascii="Times New Roman" w:eastAsia="Times New Roman" w:hAnsi="Times New Roman" w:cs="Times New Roman"/>
        </w:rPr>
        <w:t xml:space="preserve">, A. G., and </w:t>
      </w:r>
      <w:proofErr w:type="spellStart"/>
      <w:r w:rsidRPr="001B73F8">
        <w:rPr>
          <w:rFonts w:ascii="Times New Roman" w:eastAsia="Times New Roman" w:hAnsi="Times New Roman" w:cs="Times New Roman"/>
        </w:rPr>
        <w:t>Babenko</w:t>
      </w:r>
      <w:proofErr w:type="spellEnd"/>
      <w:r w:rsidRPr="001B73F8">
        <w:rPr>
          <w:rFonts w:ascii="Times New Roman" w:eastAsia="Times New Roman" w:hAnsi="Times New Roman" w:cs="Times New Roman"/>
        </w:rPr>
        <w:t xml:space="preserve">, V. A. (2007). Hydrogen storage system based on novel carbon materials and heat pipe heat exchanger. </w:t>
      </w:r>
      <w:r w:rsidRPr="001B73F8">
        <w:rPr>
          <w:rFonts w:ascii="Times New Roman" w:eastAsia="Times New Roman" w:hAnsi="Times New Roman" w:cs="Times New Roman"/>
          <w:i/>
        </w:rPr>
        <w:t>International Journal of Thermal Sciences</w:t>
      </w:r>
      <w:r w:rsidRPr="001B73F8">
        <w:rPr>
          <w:rFonts w:ascii="Times New Roman" w:eastAsia="Times New Roman" w:hAnsi="Times New Roman" w:cs="Times New Roman"/>
        </w:rPr>
        <w:t>, 46: 914 – 925.</w:t>
      </w:r>
    </w:p>
    <w:p w:rsidR="001B73F8" w:rsidRDefault="004042CC" w:rsidP="001B73F8">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r w:rsidRPr="001B73F8">
        <w:rPr>
          <w:rFonts w:ascii="Times New Roman" w:eastAsia="Times New Roman" w:hAnsi="Times New Roman" w:cs="Times New Roman"/>
        </w:rPr>
        <w:t>Sami, A. and Hussein, A. (2015). Growth of carbon nanofibers synthesised from decomposition of liquid organic waste on a Ni/Al</w:t>
      </w:r>
      <w:r w:rsidRPr="001B73F8">
        <w:rPr>
          <w:rFonts w:ascii="Times New Roman" w:eastAsia="Times New Roman" w:hAnsi="Times New Roman" w:cs="Times New Roman"/>
          <w:vertAlign w:val="subscript"/>
        </w:rPr>
        <w:t>2</w:t>
      </w:r>
      <w:r w:rsidRPr="001B73F8">
        <w:rPr>
          <w:rFonts w:ascii="Times New Roman" w:eastAsia="Times New Roman" w:hAnsi="Times New Roman" w:cs="Times New Roman"/>
        </w:rPr>
        <w:t>O</w:t>
      </w:r>
      <w:r w:rsidRPr="001B73F8">
        <w:rPr>
          <w:rFonts w:ascii="Times New Roman" w:eastAsia="Times New Roman" w:hAnsi="Times New Roman" w:cs="Times New Roman"/>
          <w:vertAlign w:val="subscript"/>
        </w:rPr>
        <w:t>3</w:t>
      </w:r>
      <w:r w:rsidRPr="001B73F8">
        <w:rPr>
          <w:rFonts w:ascii="Times New Roman" w:eastAsia="Times New Roman" w:hAnsi="Times New Roman" w:cs="Times New Roman"/>
        </w:rPr>
        <w:t xml:space="preserve"> catalyst: </w:t>
      </w:r>
      <w:proofErr w:type="spellStart"/>
      <w:r w:rsidRPr="001B73F8">
        <w:rPr>
          <w:rFonts w:ascii="Times New Roman" w:eastAsia="Times New Roman" w:hAnsi="Times New Roman" w:cs="Times New Roman"/>
        </w:rPr>
        <w:t>Themodynamic</w:t>
      </w:r>
      <w:proofErr w:type="spellEnd"/>
      <w:r w:rsidRPr="001B73F8">
        <w:rPr>
          <w:rFonts w:ascii="Times New Roman" w:eastAsia="Times New Roman" w:hAnsi="Times New Roman" w:cs="Times New Roman"/>
        </w:rPr>
        <w:t xml:space="preserve"> and kinetic analyses. </w:t>
      </w:r>
      <w:r w:rsidRPr="001B73F8">
        <w:rPr>
          <w:rFonts w:ascii="Times New Roman" w:eastAsia="Times New Roman" w:hAnsi="Times New Roman" w:cs="Times New Roman"/>
          <w:i/>
        </w:rPr>
        <w:t>Energy Procedia</w:t>
      </w:r>
      <w:r w:rsidRPr="001B73F8">
        <w:rPr>
          <w:rFonts w:ascii="Times New Roman" w:eastAsia="Times New Roman" w:hAnsi="Times New Roman" w:cs="Times New Roman"/>
        </w:rPr>
        <w:t>, 74: 32 – 43.</w:t>
      </w:r>
    </w:p>
    <w:p w:rsidR="001B73F8" w:rsidRDefault="004042CC" w:rsidP="001B73F8">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proofErr w:type="spellStart"/>
      <w:r w:rsidRPr="001B73F8">
        <w:rPr>
          <w:rFonts w:ascii="Times New Roman" w:eastAsia="Times New Roman" w:hAnsi="Times New Roman" w:cs="Times New Roman"/>
        </w:rPr>
        <w:t>Kvande</w:t>
      </w:r>
      <w:proofErr w:type="spellEnd"/>
      <w:r w:rsidRPr="001B73F8">
        <w:rPr>
          <w:rFonts w:ascii="Times New Roman" w:eastAsia="Times New Roman" w:hAnsi="Times New Roman" w:cs="Times New Roman"/>
        </w:rPr>
        <w:t xml:space="preserve">, I., Chen, D., Yu, Z., </w:t>
      </w:r>
      <w:proofErr w:type="spellStart"/>
      <w:r w:rsidRPr="001B73F8">
        <w:rPr>
          <w:rFonts w:ascii="Times New Roman" w:eastAsia="Times New Roman" w:hAnsi="Times New Roman" w:cs="Times New Roman"/>
        </w:rPr>
        <w:t>Ronning</w:t>
      </w:r>
      <w:proofErr w:type="spellEnd"/>
      <w:r w:rsidRPr="001B73F8">
        <w:rPr>
          <w:rFonts w:ascii="Times New Roman" w:eastAsia="Times New Roman" w:hAnsi="Times New Roman" w:cs="Times New Roman"/>
        </w:rPr>
        <w:t xml:space="preserve">, M. and Holmen, A. (2007). Optimization and scale-up of CNF </w:t>
      </w:r>
      <w:proofErr w:type="spellStart"/>
      <w:r w:rsidRPr="001B73F8">
        <w:rPr>
          <w:rFonts w:ascii="Times New Roman" w:eastAsia="Times New Roman" w:hAnsi="Times New Roman" w:cs="Times New Roman"/>
        </w:rPr>
        <w:t>prodcution</w:t>
      </w:r>
      <w:proofErr w:type="spellEnd"/>
      <w:r w:rsidRPr="001B73F8">
        <w:rPr>
          <w:rFonts w:ascii="Times New Roman" w:eastAsia="Times New Roman" w:hAnsi="Times New Roman" w:cs="Times New Roman"/>
        </w:rPr>
        <w:t xml:space="preserve"> based on intrinsic kinetic data obtained from TEOM. </w:t>
      </w:r>
      <w:r w:rsidRPr="001B73F8">
        <w:rPr>
          <w:rFonts w:ascii="Times New Roman" w:eastAsia="Times New Roman" w:hAnsi="Times New Roman" w:cs="Times New Roman"/>
          <w:i/>
        </w:rPr>
        <w:t>Journal of Catalyst</w:t>
      </w:r>
      <w:r w:rsidRPr="001B73F8">
        <w:rPr>
          <w:rFonts w:ascii="Times New Roman" w:eastAsia="Times New Roman" w:hAnsi="Times New Roman" w:cs="Times New Roman"/>
        </w:rPr>
        <w:t>, 256: 204 – 214.</w:t>
      </w:r>
    </w:p>
    <w:p w:rsidR="001B73F8" w:rsidRDefault="004042CC" w:rsidP="001B73F8">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r w:rsidRPr="001B73F8">
        <w:rPr>
          <w:rFonts w:ascii="Times New Roman" w:eastAsia="Times New Roman" w:hAnsi="Times New Roman" w:cs="Times New Roman"/>
        </w:rPr>
        <w:t xml:space="preserve">Wang, J. and </w:t>
      </w:r>
      <w:proofErr w:type="spellStart"/>
      <w:r w:rsidRPr="001B73F8">
        <w:rPr>
          <w:rFonts w:ascii="Times New Roman" w:eastAsia="Times New Roman" w:hAnsi="Times New Roman" w:cs="Times New Roman"/>
        </w:rPr>
        <w:t>Kaskel</w:t>
      </w:r>
      <w:proofErr w:type="spellEnd"/>
      <w:r w:rsidRPr="001B73F8">
        <w:rPr>
          <w:rFonts w:ascii="Times New Roman" w:eastAsia="Times New Roman" w:hAnsi="Times New Roman" w:cs="Times New Roman"/>
        </w:rPr>
        <w:t xml:space="preserve">, S. (2012). KOH activation of carbon-based materials for energy storage. </w:t>
      </w:r>
      <w:r w:rsidRPr="001B73F8">
        <w:rPr>
          <w:rFonts w:ascii="Times New Roman" w:eastAsia="Times New Roman" w:hAnsi="Times New Roman" w:cs="Times New Roman"/>
          <w:i/>
        </w:rPr>
        <w:t>Journal of Materials Chemistry</w:t>
      </w:r>
      <w:r w:rsidRPr="001B73F8">
        <w:rPr>
          <w:rFonts w:ascii="Times New Roman" w:eastAsia="Times New Roman" w:hAnsi="Times New Roman" w:cs="Times New Roman"/>
        </w:rPr>
        <w:t>, 22: 23710 – 23725.</w:t>
      </w:r>
    </w:p>
    <w:p w:rsidR="001B73F8" w:rsidRDefault="004042CC" w:rsidP="001B73F8">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r w:rsidRPr="001B73F8">
        <w:rPr>
          <w:rFonts w:ascii="Times New Roman" w:eastAsia="Times New Roman" w:hAnsi="Times New Roman" w:cs="Times New Roman"/>
        </w:rPr>
        <w:t xml:space="preserve">Chen, Y., Zhu, H. and Liu, Y. (2011). Preparation of activated rectangular polyaniline-based carbon tubes and their application in </w:t>
      </w:r>
      <w:proofErr w:type="spellStart"/>
      <w:r w:rsidRPr="001B73F8">
        <w:rPr>
          <w:rFonts w:ascii="Times New Roman" w:eastAsia="Times New Roman" w:hAnsi="Times New Roman" w:cs="Times New Roman"/>
        </w:rPr>
        <w:t>hydogen</w:t>
      </w:r>
      <w:proofErr w:type="spellEnd"/>
      <w:r w:rsidRPr="001B73F8">
        <w:rPr>
          <w:rFonts w:ascii="Times New Roman" w:eastAsia="Times New Roman" w:hAnsi="Times New Roman" w:cs="Times New Roman"/>
        </w:rPr>
        <w:t xml:space="preserve"> adsorption. </w:t>
      </w:r>
      <w:r w:rsidRPr="001B73F8">
        <w:rPr>
          <w:rFonts w:ascii="Times New Roman" w:eastAsia="Times New Roman" w:hAnsi="Times New Roman" w:cs="Times New Roman"/>
          <w:i/>
        </w:rPr>
        <w:t>International Journal of Hydrogen Energy</w:t>
      </w:r>
      <w:r w:rsidRPr="001B73F8">
        <w:rPr>
          <w:rFonts w:ascii="Times New Roman" w:eastAsia="Times New Roman" w:hAnsi="Times New Roman" w:cs="Times New Roman"/>
        </w:rPr>
        <w:t>, 36: 11738 – 11745.</w:t>
      </w:r>
    </w:p>
    <w:p w:rsidR="001B73F8" w:rsidRDefault="004042CC" w:rsidP="001B73F8">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r w:rsidRPr="001B73F8">
        <w:rPr>
          <w:rFonts w:ascii="Times New Roman" w:eastAsia="Times New Roman" w:hAnsi="Times New Roman" w:cs="Times New Roman"/>
        </w:rPr>
        <w:t>Kim, H., Lee, D. and Moon, J. (2011). Co-</w:t>
      </w:r>
      <w:proofErr w:type="spellStart"/>
      <w:r w:rsidRPr="001B73F8">
        <w:rPr>
          <w:rFonts w:ascii="Times New Roman" w:eastAsia="Times New Roman" w:hAnsi="Times New Roman" w:cs="Times New Roman"/>
        </w:rPr>
        <w:t>electrospun</w:t>
      </w:r>
      <w:proofErr w:type="spellEnd"/>
      <w:r w:rsidRPr="001B73F8">
        <w:rPr>
          <w:rFonts w:ascii="Times New Roman" w:eastAsia="Times New Roman" w:hAnsi="Times New Roman" w:cs="Times New Roman"/>
        </w:rPr>
        <w:t xml:space="preserve"> </w:t>
      </w:r>
      <w:proofErr w:type="spellStart"/>
      <w:r w:rsidRPr="001B73F8">
        <w:rPr>
          <w:rFonts w:ascii="Times New Roman" w:eastAsia="Times New Roman" w:hAnsi="Times New Roman" w:cs="Times New Roman"/>
        </w:rPr>
        <w:t>Pd</w:t>
      </w:r>
      <w:proofErr w:type="spellEnd"/>
      <w:r w:rsidRPr="001B73F8">
        <w:rPr>
          <w:rFonts w:ascii="Times New Roman" w:eastAsia="Times New Roman" w:hAnsi="Times New Roman" w:cs="Times New Roman"/>
        </w:rPr>
        <w:t xml:space="preserve">-coated porous carbon nanofibers for hydrogen storage applications. </w:t>
      </w:r>
      <w:r w:rsidRPr="001B73F8">
        <w:rPr>
          <w:rFonts w:ascii="Times New Roman" w:eastAsia="Times New Roman" w:hAnsi="Times New Roman" w:cs="Times New Roman"/>
          <w:i/>
        </w:rPr>
        <w:t>International Journal of Hydrogen Energy</w:t>
      </w:r>
      <w:r w:rsidRPr="001B73F8">
        <w:rPr>
          <w:rFonts w:ascii="Times New Roman" w:eastAsia="Times New Roman" w:hAnsi="Times New Roman" w:cs="Times New Roman"/>
        </w:rPr>
        <w:t>, 36: 3566 – 3573.</w:t>
      </w:r>
    </w:p>
    <w:p w:rsidR="001B73F8" w:rsidRDefault="004042CC" w:rsidP="001B73F8">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proofErr w:type="spellStart"/>
      <w:r w:rsidRPr="001B73F8">
        <w:rPr>
          <w:rFonts w:ascii="Times New Roman" w:eastAsia="Times New Roman" w:hAnsi="Times New Roman" w:cs="Times New Roman"/>
        </w:rPr>
        <w:t>Im</w:t>
      </w:r>
      <w:proofErr w:type="spellEnd"/>
      <w:r w:rsidRPr="001B73F8">
        <w:rPr>
          <w:rFonts w:ascii="Times New Roman" w:eastAsia="Times New Roman" w:hAnsi="Times New Roman" w:cs="Times New Roman"/>
        </w:rPr>
        <w:t xml:space="preserve">, J. S., Kwon, O., Kim, Y. H., Park, S.-J. and Lee, Y.-S. (2008). The effect of embedded vanadium catalyst on activated </w:t>
      </w:r>
      <w:proofErr w:type="spellStart"/>
      <w:r w:rsidRPr="001B73F8">
        <w:rPr>
          <w:rFonts w:ascii="Times New Roman" w:eastAsia="Times New Roman" w:hAnsi="Times New Roman" w:cs="Times New Roman"/>
        </w:rPr>
        <w:t>electrospun</w:t>
      </w:r>
      <w:proofErr w:type="spellEnd"/>
      <w:r w:rsidRPr="001B73F8">
        <w:rPr>
          <w:rFonts w:ascii="Times New Roman" w:eastAsia="Times New Roman" w:hAnsi="Times New Roman" w:cs="Times New Roman"/>
        </w:rPr>
        <w:t xml:space="preserve"> CFs for hydrogen storage. </w:t>
      </w:r>
      <w:r w:rsidR="001B73F8">
        <w:rPr>
          <w:rFonts w:ascii="Times New Roman" w:eastAsia="Times New Roman" w:hAnsi="Times New Roman" w:cs="Times New Roman"/>
          <w:i/>
        </w:rPr>
        <w:t>Microporous Mesoporous Material</w:t>
      </w:r>
      <w:r w:rsidRPr="001B73F8">
        <w:rPr>
          <w:rFonts w:ascii="Times New Roman" w:eastAsia="Times New Roman" w:hAnsi="Times New Roman" w:cs="Times New Roman"/>
          <w:i/>
        </w:rPr>
        <w:t>s</w:t>
      </w:r>
      <w:r w:rsidR="001B73F8">
        <w:rPr>
          <w:rFonts w:ascii="Times New Roman" w:eastAsia="Times New Roman" w:hAnsi="Times New Roman" w:cs="Times New Roman"/>
          <w:i/>
        </w:rPr>
        <w:t>,</w:t>
      </w:r>
      <w:r w:rsidRPr="001B73F8">
        <w:rPr>
          <w:rFonts w:ascii="Times New Roman" w:eastAsia="Times New Roman" w:hAnsi="Times New Roman" w:cs="Times New Roman"/>
        </w:rPr>
        <w:t xml:space="preserve"> 115: 514 – 521.</w:t>
      </w:r>
    </w:p>
    <w:p w:rsidR="001B73F8" w:rsidRDefault="004042CC" w:rsidP="001B73F8">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proofErr w:type="spellStart"/>
      <w:r w:rsidRPr="001B73F8">
        <w:rPr>
          <w:rFonts w:ascii="Times New Roman" w:eastAsia="Times New Roman" w:hAnsi="Times New Roman" w:cs="Times New Roman"/>
        </w:rPr>
        <w:lastRenderedPageBreak/>
        <w:t>Froudakis</w:t>
      </w:r>
      <w:proofErr w:type="spellEnd"/>
      <w:r w:rsidRPr="001B73F8">
        <w:rPr>
          <w:rFonts w:ascii="Times New Roman" w:eastAsia="Times New Roman" w:hAnsi="Times New Roman" w:cs="Times New Roman"/>
        </w:rPr>
        <w:t xml:space="preserve">, G.E. (2011). Hydrogen storage in nanotubes &amp; nanostructures. </w:t>
      </w:r>
      <w:r w:rsidRPr="001B73F8">
        <w:rPr>
          <w:rFonts w:ascii="Times New Roman" w:eastAsia="Times New Roman" w:hAnsi="Times New Roman" w:cs="Times New Roman"/>
          <w:i/>
        </w:rPr>
        <w:t>Materials Today</w:t>
      </w:r>
      <w:r w:rsidRPr="001B73F8">
        <w:rPr>
          <w:rFonts w:ascii="Times New Roman" w:eastAsia="Times New Roman" w:hAnsi="Times New Roman" w:cs="Times New Roman"/>
        </w:rPr>
        <w:t>, 14: 324 - 328.</w:t>
      </w:r>
    </w:p>
    <w:p w:rsidR="001B73F8" w:rsidRDefault="004042CC" w:rsidP="001B73F8">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r w:rsidRPr="001B73F8">
        <w:rPr>
          <w:rFonts w:ascii="Times New Roman" w:eastAsia="Times New Roman" w:hAnsi="Times New Roman" w:cs="Times New Roman"/>
        </w:rPr>
        <w:t xml:space="preserve">Konda, S. K. and Chen, A. (2016). Palladium based nanomaterials for enhanced hydrogen storage </w:t>
      </w:r>
      <w:proofErr w:type="spellStart"/>
      <w:r w:rsidRPr="001B73F8">
        <w:rPr>
          <w:rFonts w:ascii="Times New Roman" w:eastAsia="Times New Roman" w:hAnsi="Times New Roman" w:cs="Times New Roman"/>
        </w:rPr>
        <w:t>spillover</w:t>
      </w:r>
      <w:proofErr w:type="spellEnd"/>
      <w:r w:rsidRPr="001B73F8">
        <w:rPr>
          <w:rFonts w:ascii="Times New Roman" w:eastAsia="Times New Roman" w:hAnsi="Times New Roman" w:cs="Times New Roman"/>
        </w:rPr>
        <w:t xml:space="preserve"> and storage. </w:t>
      </w:r>
      <w:r w:rsidRPr="001B73F8">
        <w:rPr>
          <w:rFonts w:ascii="Times New Roman" w:eastAsia="Times New Roman" w:hAnsi="Times New Roman" w:cs="Times New Roman"/>
          <w:i/>
        </w:rPr>
        <w:t>Materials Today,</w:t>
      </w:r>
      <w:r w:rsidRPr="001B73F8">
        <w:rPr>
          <w:rFonts w:ascii="Times New Roman" w:eastAsia="Times New Roman" w:hAnsi="Times New Roman" w:cs="Times New Roman"/>
        </w:rPr>
        <w:t xml:space="preserve"> 19: 100 – 108.</w:t>
      </w:r>
    </w:p>
    <w:p w:rsidR="001B73F8" w:rsidRDefault="004042CC" w:rsidP="001B73F8">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proofErr w:type="spellStart"/>
      <w:r w:rsidRPr="001B73F8">
        <w:rPr>
          <w:rFonts w:ascii="Times New Roman" w:eastAsia="Times New Roman" w:hAnsi="Times New Roman" w:cs="Times New Roman"/>
        </w:rPr>
        <w:t>Manafi</w:t>
      </w:r>
      <w:proofErr w:type="spellEnd"/>
      <w:r w:rsidRPr="001B73F8">
        <w:rPr>
          <w:rFonts w:ascii="Times New Roman" w:eastAsia="Times New Roman" w:hAnsi="Times New Roman" w:cs="Times New Roman"/>
        </w:rPr>
        <w:t xml:space="preserve">, S. A. and </w:t>
      </w:r>
      <w:proofErr w:type="spellStart"/>
      <w:r w:rsidRPr="001B73F8">
        <w:rPr>
          <w:rFonts w:ascii="Times New Roman" w:eastAsia="Times New Roman" w:hAnsi="Times New Roman" w:cs="Times New Roman"/>
        </w:rPr>
        <w:t>Badiee</w:t>
      </w:r>
      <w:proofErr w:type="spellEnd"/>
      <w:r w:rsidRPr="001B73F8">
        <w:rPr>
          <w:rFonts w:ascii="Times New Roman" w:eastAsia="Times New Roman" w:hAnsi="Times New Roman" w:cs="Times New Roman"/>
        </w:rPr>
        <w:t xml:space="preserve">, S. H. (2008). Production of carbon nanofibers using a CVD method with lithium fluoride as a supported cobalt catalyst. </w:t>
      </w:r>
      <w:r w:rsidRPr="001B73F8">
        <w:rPr>
          <w:rFonts w:ascii="Times New Roman" w:eastAsia="Times New Roman" w:hAnsi="Times New Roman" w:cs="Times New Roman"/>
          <w:i/>
        </w:rPr>
        <w:t>Research Letters in Materials Science,</w:t>
      </w:r>
      <w:r w:rsidRPr="001B73F8">
        <w:rPr>
          <w:rFonts w:ascii="Times New Roman" w:eastAsia="Times New Roman" w:hAnsi="Times New Roman" w:cs="Times New Roman"/>
        </w:rPr>
        <w:t xml:space="preserve"> 2008: 1 – 5.</w:t>
      </w:r>
    </w:p>
    <w:p w:rsidR="001B73F8" w:rsidRDefault="004042CC" w:rsidP="001B73F8">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proofErr w:type="spellStart"/>
      <w:r w:rsidRPr="001B73F8">
        <w:rPr>
          <w:rFonts w:ascii="Times New Roman" w:eastAsia="Times New Roman" w:hAnsi="Times New Roman" w:cs="Times New Roman"/>
        </w:rPr>
        <w:t>Mitra</w:t>
      </w:r>
      <w:proofErr w:type="spellEnd"/>
      <w:r w:rsidRPr="001B73F8">
        <w:rPr>
          <w:rFonts w:ascii="Times New Roman" w:eastAsia="Times New Roman" w:hAnsi="Times New Roman" w:cs="Times New Roman"/>
        </w:rPr>
        <w:t xml:space="preserve">, S., </w:t>
      </w:r>
      <w:proofErr w:type="spellStart"/>
      <w:r w:rsidRPr="001B73F8">
        <w:rPr>
          <w:rFonts w:ascii="Times New Roman" w:eastAsia="Times New Roman" w:hAnsi="Times New Roman" w:cs="Times New Roman"/>
        </w:rPr>
        <w:t>Sridharan</w:t>
      </w:r>
      <w:proofErr w:type="spellEnd"/>
      <w:r w:rsidRPr="001B73F8">
        <w:rPr>
          <w:rFonts w:ascii="Times New Roman" w:eastAsia="Times New Roman" w:hAnsi="Times New Roman" w:cs="Times New Roman"/>
        </w:rPr>
        <w:t xml:space="preserve">, K., </w:t>
      </w:r>
      <w:proofErr w:type="spellStart"/>
      <w:r w:rsidRPr="001B73F8">
        <w:rPr>
          <w:rFonts w:ascii="Times New Roman" w:eastAsia="Times New Roman" w:hAnsi="Times New Roman" w:cs="Times New Roman"/>
        </w:rPr>
        <w:t>Unnam</w:t>
      </w:r>
      <w:proofErr w:type="spellEnd"/>
      <w:r w:rsidRPr="001B73F8">
        <w:rPr>
          <w:rFonts w:ascii="Times New Roman" w:eastAsia="Times New Roman" w:hAnsi="Times New Roman" w:cs="Times New Roman"/>
        </w:rPr>
        <w:t xml:space="preserve">, J. and Ghosh, K. (2008). Synthesis of nanometal oxide and nanometals using hot-wire and thermal CVD. </w:t>
      </w:r>
      <w:r w:rsidRPr="001B73F8">
        <w:rPr>
          <w:rFonts w:ascii="Times New Roman" w:eastAsia="Times New Roman" w:hAnsi="Times New Roman" w:cs="Times New Roman"/>
          <w:i/>
        </w:rPr>
        <w:t>Thin Solid Films</w:t>
      </w:r>
      <w:r w:rsidRPr="001B73F8">
        <w:rPr>
          <w:rFonts w:ascii="Times New Roman" w:eastAsia="Times New Roman" w:hAnsi="Times New Roman" w:cs="Times New Roman"/>
        </w:rPr>
        <w:t>, 516: 798 – 802.</w:t>
      </w:r>
    </w:p>
    <w:p w:rsidR="001B73F8" w:rsidRDefault="004042CC" w:rsidP="001B73F8">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r w:rsidRPr="001B73F8">
        <w:rPr>
          <w:rFonts w:ascii="Times New Roman" w:eastAsia="Times New Roman" w:hAnsi="Times New Roman" w:cs="Times New Roman"/>
        </w:rPr>
        <w:t xml:space="preserve">Rafique, M. M. A. and Iqbal, J. (2011). Production of carbon nanotubes by different routes - A review. </w:t>
      </w:r>
      <w:r w:rsidRPr="001B73F8">
        <w:rPr>
          <w:rFonts w:ascii="Times New Roman" w:eastAsia="Times New Roman" w:hAnsi="Times New Roman" w:cs="Times New Roman"/>
          <w:i/>
        </w:rPr>
        <w:t xml:space="preserve">Journal of Encapsulation and Adsorption, </w:t>
      </w:r>
      <w:r w:rsidRPr="001B73F8">
        <w:rPr>
          <w:rFonts w:ascii="Times New Roman" w:eastAsia="Times New Roman" w:hAnsi="Times New Roman" w:cs="Times New Roman"/>
        </w:rPr>
        <w:t>1: 29 – 34.</w:t>
      </w:r>
    </w:p>
    <w:p w:rsidR="001B73F8" w:rsidRDefault="004042CC" w:rsidP="001B73F8">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r w:rsidRPr="001B73F8">
        <w:rPr>
          <w:rFonts w:ascii="Times New Roman" w:eastAsia="Times New Roman" w:hAnsi="Times New Roman" w:cs="Times New Roman"/>
        </w:rPr>
        <w:t xml:space="preserve">Su, Z., Ding, J. and Wei, G. (2014). </w:t>
      </w:r>
      <w:r w:rsidR="001B73F8" w:rsidRPr="001B73F8">
        <w:rPr>
          <w:rFonts w:ascii="Times New Roman" w:eastAsia="Times New Roman" w:hAnsi="Times New Roman" w:cs="Times New Roman"/>
        </w:rPr>
        <w:t>Electrospinning</w:t>
      </w:r>
      <w:r w:rsidRPr="001B73F8">
        <w:rPr>
          <w:rFonts w:ascii="Times New Roman" w:eastAsia="Times New Roman" w:hAnsi="Times New Roman" w:cs="Times New Roman"/>
        </w:rPr>
        <w:t xml:space="preserve">: A facile technique for fabricating polymeric nanofibers doped with carbon nanotubes and metallic nanoparticles for sensor applications. </w:t>
      </w:r>
      <w:r w:rsidRPr="001B73F8">
        <w:rPr>
          <w:rFonts w:ascii="Times New Roman" w:eastAsia="Times New Roman" w:hAnsi="Times New Roman" w:cs="Times New Roman"/>
          <w:i/>
        </w:rPr>
        <w:t xml:space="preserve">Royal Society of Chemistry, </w:t>
      </w:r>
      <w:r w:rsidRPr="001B73F8">
        <w:rPr>
          <w:rFonts w:ascii="Times New Roman" w:eastAsia="Times New Roman" w:hAnsi="Times New Roman" w:cs="Times New Roman"/>
        </w:rPr>
        <w:t>4: 52598 – 52610.</w:t>
      </w:r>
    </w:p>
    <w:p w:rsidR="001B73F8" w:rsidRDefault="004042CC" w:rsidP="001B73F8">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proofErr w:type="spellStart"/>
      <w:r w:rsidRPr="001B73F8">
        <w:rPr>
          <w:rFonts w:ascii="Times New Roman" w:eastAsia="Times New Roman" w:hAnsi="Times New Roman" w:cs="Times New Roman"/>
        </w:rPr>
        <w:t>Kunowsky</w:t>
      </w:r>
      <w:proofErr w:type="spellEnd"/>
      <w:r w:rsidRPr="001B73F8">
        <w:rPr>
          <w:rFonts w:ascii="Times New Roman" w:eastAsia="Times New Roman" w:hAnsi="Times New Roman" w:cs="Times New Roman"/>
        </w:rPr>
        <w:t>, M., Marco-</w:t>
      </w:r>
      <w:proofErr w:type="spellStart"/>
      <w:r w:rsidRPr="001B73F8">
        <w:rPr>
          <w:rFonts w:ascii="Times New Roman" w:eastAsia="Times New Roman" w:hAnsi="Times New Roman" w:cs="Times New Roman"/>
        </w:rPr>
        <w:t>Lózar</w:t>
      </w:r>
      <w:proofErr w:type="spellEnd"/>
      <w:r w:rsidRPr="001B73F8">
        <w:rPr>
          <w:rFonts w:ascii="Times New Roman" w:eastAsia="Times New Roman" w:hAnsi="Times New Roman" w:cs="Times New Roman"/>
        </w:rPr>
        <w:t xml:space="preserve">, J. P., </w:t>
      </w:r>
      <w:proofErr w:type="spellStart"/>
      <w:r w:rsidRPr="001B73F8">
        <w:rPr>
          <w:rFonts w:ascii="Times New Roman" w:eastAsia="Times New Roman" w:hAnsi="Times New Roman" w:cs="Times New Roman"/>
        </w:rPr>
        <w:t>Oya</w:t>
      </w:r>
      <w:proofErr w:type="spellEnd"/>
      <w:r w:rsidRPr="001B73F8">
        <w:rPr>
          <w:rFonts w:ascii="Times New Roman" w:eastAsia="Times New Roman" w:hAnsi="Times New Roman" w:cs="Times New Roman"/>
        </w:rPr>
        <w:t>, A. and Linares-</w:t>
      </w:r>
      <w:proofErr w:type="spellStart"/>
      <w:r w:rsidRPr="001B73F8">
        <w:rPr>
          <w:rFonts w:ascii="Times New Roman" w:eastAsia="Times New Roman" w:hAnsi="Times New Roman" w:cs="Times New Roman"/>
        </w:rPr>
        <w:t>Solano</w:t>
      </w:r>
      <w:proofErr w:type="spellEnd"/>
      <w:r w:rsidRPr="001B73F8">
        <w:rPr>
          <w:rFonts w:ascii="Times New Roman" w:eastAsia="Times New Roman" w:hAnsi="Times New Roman" w:cs="Times New Roman"/>
        </w:rPr>
        <w:t>, A. (2012). Hydrogen storage in CO</w:t>
      </w:r>
      <w:r w:rsidRPr="001B73F8">
        <w:rPr>
          <w:rFonts w:ascii="Times New Roman" w:eastAsia="Times New Roman" w:hAnsi="Times New Roman" w:cs="Times New Roman"/>
          <w:vertAlign w:val="subscript"/>
        </w:rPr>
        <w:t>2</w:t>
      </w:r>
      <w:r w:rsidRPr="001B73F8">
        <w:rPr>
          <w:rFonts w:ascii="Times New Roman" w:eastAsia="Times New Roman" w:hAnsi="Times New Roman" w:cs="Times New Roman"/>
        </w:rPr>
        <w:t xml:space="preserve">-activated </w:t>
      </w:r>
      <w:proofErr w:type="spellStart"/>
      <w:r w:rsidRPr="001B73F8">
        <w:rPr>
          <w:rFonts w:ascii="Times New Roman" w:eastAsia="Times New Roman" w:hAnsi="Times New Roman" w:cs="Times New Roman"/>
        </w:rPr>
        <w:t>amoprhous</w:t>
      </w:r>
      <w:proofErr w:type="spellEnd"/>
      <w:r w:rsidRPr="001B73F8">
        <w:rPr>
          <w:rFonts w:ascii="Times New Roman" w:eastAsia="Times New Roman" w:hAnsi="Times New Roman" w:cs="Times New Roman"/>
        </w:rPr>
        <w:t xml:space="preserve"> nanofibers and their monoliths.</w:t>
      </w:r>
      <w:r w:rsidRPr="001B73F8">
        <w:rPr>
          <w:rFonts w:ascii="Times New Roman" w:eastAsia="Times New Roman" w:hAnsi="Times New Roman" w:cs="Times New Roman"/>
          <w:i/>
        </w:rPr>
        <w:t xml:space="preserve"> Carbon,</w:t>
      </w:r>
      <w:r w:rsidRPr="001B73F8">
        <w:rPr>
          <w:rFonts w:ascii="Times New Roman" w:eastAsia="Times New Roman" w:hAnsi="Times New Roman" w:cs="Times New Roman"/>
        </w:rPr>
        <w:t xml:space="preserve"> 50: 1407 – 1416.</w:t>
      </w:r>
    </w:p>
    <w:p w:rsidR="001B73F8" w:rsidRDefault="004042CC" w:rsidP="001B73F8">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r w:rsidRPr="001B73F8">
        <w:rPr>
          <w:rFonts w:ascii="Times New Roman" w:eastAsia="Times New Roman" w:hAnsi="Times New Roman" w:cs="Times New Roman"/>
        </w:rPr>
        <w:t xml:space="preserve">Yang, S. J., Jung, H., Kim, T. and Park, C. R. (2012). Recent advances in hydrogen storage technologies based on </w:t>
      </w:r>
      <w:proofErr w:type="spellStart"/>
      <w:r w:rsidRPr="001B73F8">
        <w:rPr>
          <w:rFonts w:ascii="Times New Roman" w:eastAsia="Times New Roman" w:hAnsi="Times New Roman" w:cs="Times New Roman"/>
        </w:rPr>
        <w:t>nanoporous</w:t>
      </w:r>
      <w:proofErr w:type="spellEnd"/>
      <w:r w:rsidRPr="001B73F8">
        <w:rPr>
          <w:rFonts w:ascii="Times New Roman" w:eastAsia="Times New Roman" w:hAnsi="Times New Roman" w:cs="Times New Roman"/>
        </w:rPr>
        <w:t xml:space="preserve"> carbon materials. </w:t>
      </w:r>
      <w:r w:rsidR="001B73F8">
        <w:rPr>
          <w:rFonts w:ascii="Times New Roman" w:eastAsia="Times New Roman" w:hAnsi="Times New Roman" w:cs="Times New Roman"/>
          <w:i/>
        </w:rPr>
        <w:t>Progress in Natural Science</w:t>
      </w:r>
      <w:r w:rsidRPr="001B73F8">
        <w:rPr>
          <w:rFonts w:ascii="Times New Roman" w:eastAsia="Times New Roman" w:hAnsi="Times New Roman" w:cs="Times New Roman"/>
          <w:i/>
        </w:rPr>
        <w:t>: Materials International,</w:t>
      </w:r>
      <w:r w:rsidRPr="001B73F8">
        <w:rPr>
          <w:rFonts w:ascii="Times New Roman" w:eastAsia="Times New Roman" w:hAnsi="Times New Roman" w:cs="Times New Roman"/>
        </w:rPr>
        <w:t xml:space="preserve"> 22: 631 – 638.</w:t>
      </w:r>
    </w:p>
    <w:p w:rsidR="001B73F8" w:rsidRDefault="004042CC" w:rsidP="001B73F8">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r w:rsidRPr="001B73F8">
        <w:rPr>
          <w:rFonts w:ascii="Times New Roman" w:eastAsia="Times New Roman" w:hAnsi="Times New Roman" w:cs="Times New Roman"/>
        </w:rPr>
        <w:t xml:space="preserve">Kim, B. J., Lee, Y. S. and Park, S. J. (2008). Novel porous carbons synthesized from polymeric precursors for hydrogen storage. </w:t>
      </w:r>
      <w:r w:rsidRPr="001B73F8">
        <w:rPr>
          <w:rFonts w:ascii="Times New Roman" w:eastAsia="Times New Roman" w:hAnsi="Times New Roman" w:cs="Times New Roman"/>
          <w:i/>
        </w:rPr>
        <w:t>International Journal of Hydrogen Energy</w:t>
      </w:r>
      <w:r w:rsidRPr="001B73F8">
        <w:rPr>
          <w:rFonts w:ascii="Times New Roman" w:eastAsia="Times New Roman" w:hAnsi="Times New Roman" w:cs="Times New Roman"/>
        </w:rPr>
        <w:t xml:space="preserve">, 33: 2254 – 2259. </w:t>
      </w:r>
    </w:p>
    <w:p w:rsidR="001B73F8" w:rsidRDefault="004042CC" w:rsidP="001B73F8">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r w:rsidRPr="001B73F8">
        <w:rPr>
          <w:rFonts w:ascii="Times New Roman" w:eastAsia="Times New Roman" w:hAnsi="Times New Roman" w:cs="Times New Roman"/>
        </w:rPr>
        <w:t xml:space="preserve">Jiménez, V., Ramírez-Lucas, A., </w:t>
      </w:r>
      <w:proofErr w:type="spellStart"/>
      <w:r w:rsidRPr="001B73F8">
        <w:rPr>
          <w:rFonts w:ascii="Times New Roman" w:eastAsia="Times New Roman" w:hAnsi="Times New Roman" w:cs="Times New Roman"/>
        </w:rPr>
        <w:t>Sanchéz</w:t>
      </w:r>
      <w:proofErr w:type="spellEnd"/>
      <w:r w:rsidRPr="001B73F8">
        <w:rPr>
          <w:rFonts w:ascii="Times New Roman" w:eastAsia="Times New Roman" w:hAnsi="Times New Roman" w:cs="Times New Roman"/>
        </w:rPr>
        <w:t xml:space="preserve">, P., Valverde, J. L. and Romero, A. (2012). Hydrogen storage in different carbon materials: Influence of the porosity development by chemical activation. </w:t>
      </w:r>
      <w:r w:rsidRPr="001B73F8">
        <w:rPr>
          <w:rFonts w:ascii="Times New Roman" w:eastAsia="Times New Roman" w:hAnsi="Times New Roman" w:cs="Times New Roman"/>
          <w:i/>
        </w:rPr>
        <w:t>Applied Surface Science</w:t>
      </w:r>
      <w:r w:rsidRPr="001B73F8">
        <w:rPr>
          <w:rFonts w:ascii="Times New Roman" w:eastAsia="Times New Roman" w:hAnsi="Times New Roman" w:cs="Times New Roman"/>
        </w:rPr>
        <w:t>, 258: 2498 – 2509.</w:t>
      </w:r>
    </w:p>
    <w:p w:rsidR="001B73F8" w:rsidRDefault="004042CC" w:rsidP="001B73F8">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proofErr w:type="spellStart"/>
      <w:r w:rsidRPr="001B73F8">
        <w:rPr>
          <w:rFonts w:ascii="Times New Roman" w:eastAsia="Times New Roman" w:hAnsi="Times New Roman" w:cs="Times New Roman"/>
        </w:rPr>
        <w:t>Sawai</w:t>
      </w:r>
      <w:proofErr w:type="spellEnd"/>
      <w:r w:rsidRPr="001B73F8">
        <w:rPr>
          <w:rFonts w:ascii="Times New Roman" w:eastAsia="Times New Roman" w:hAnsi="Times New Roman" w:cs="Times New Roman"/>
        </w:rPr>
        <w:t xml:space="preserve">, N. U. and Harun, F. W. (2015). Hydrogen </w:t>
      </w:r>
      <w:proofErr w:type="spellStart"/>
      <w:r w:rsidRPr="001B73F8">
        <w:rPr>
          <w:rFonts w:ascii="Times New Roman" w:eastAsia="Times New Roman" w:hAnsi="Times New Roman" w:cs="Times New Roman"/>
        </w:rPr>
        <w:t>adsoprtion</w:t>
      </w:r>
      <w:proofErr w:type="spellEnd"/>
      <w:r w:rsidRPr="001B73F8">
        <w:rPr>
          <w:rFonts w:ascii="Times New Roman" w:eastAsia="Times New Roman" w:hAnsi="Times New Roman" w:cs="Times New Roman"/>
        </w:rPr>
        <w:t xml:space="preserve"> on agricultural-based activated carbons, zeolite templated-carbons and clay-base</w:t>
      </w:r>
      <w:r w:rsidR="001B73F8">
        <w:rPr>
          <w:rFonts w:ascii="Times New Roman" w:eastAsia="Times New Roman" w:hAnsi="Times New Roman" w:cs="Times New Roman"/>
        </w:rPr>
        <w:t>d materials:</w:t>
      </w:r>
      <w:r w:rsidRPr="001B73F8">
        <w:rPr>
          <w:rFonts w:ascii="Times New Roman" w:eastAsia="Times New Roman" w:hAnsi="Times New Roman" w:cs="Times New Roman"/>
        </w:rPr>
        <w:t xml:space="preserve"> A review. </w:t>
      </w:r>
      <w:r w:rsidRPr="001B73F8">
        <w:rPr>
          <w:rFonts w:ascii="Times New Roman" w:eastAsia="Times New Roman" w:hAnsi="Times New Roman" w:cs="Times New Roman"/>
          <w:i/>
        </w:rPr>
        <w:t>Journal of Industrial &amp; Engineering Chemistry Research</w:t>
      </w:r>
      <w:r w:rsidRPr="001B73F8">
        <w:rPr>
          <w:rFonts w:ascii="Times New Roman" w:eastAsia="Times New Roman" w:hAnsi="Times New Roman" w:cs="Times New Roman"/>
        </w:rPr>
        <w:t>, 1: 1 – 7.</w:t>
      </w:r>
    </w:p>
    <w:p w:rsidR="001B73F8" w:rsidRDefault="004042CC" w:rsidP="001B73F8">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r w:rsidRPr="001B73F8">
        <w:rPr>
          <w:rFonts w:ascii="Times New Roman" w:eastAsia="Times New Roman" w:hAnsi="Times New Roman" w:cs="Times New Roman"/>
        </w:rPr>
        <w:t xml:space="preserve">Jia, M. and Zhang, Y. (2009). Study on the synthesis of carbon </w:t>
      </w:r>
      <w:proofErr w:type="spellStart"/>
      <w:r w:rsidRPr="001B73F8">
        <w:rPr>
          <w:rFonts w:ascii="Times New Roman" w:eastAsia="Times New Roman" w:hAnsi="Times New Roman" w:cs="Times New Roman"/>
        </w:rPr>
        <w:t>fibers</w:t>
      </w:r>
      <w:proofErr w:type="spellEnd"/>
      <w:r w:rsidRPr="001B73F8">
        <w:rPr>
          <w:rFonts w:ascii="Times New Roman" w:eastAsia="Times New Roman" w:hAnsi="Times New Roman" w:cs="Times New Roman"/>
        </w:rPr>
        <w:t xml:space="preserve"> and CNF using potassium iodide catalyst. </w:t>
      </w:r>
      <w:r w:rsidRPr="001B73F8">
        <w:rPr>
          <w:rFonts w:ascii="Times New Roman" w:eastAsia="Times New Roman" w:hAnsi="Times New Roman" w:cs="Times New Roman"/>
          <w:i/>
        </w:rPr>
        <w:t>Materials Letters,</w:t>
      </w:r>
      <w:r w:rsidRPr="001B73F8">
        <w:rPr>
          <w:rFonts w:ascii="Times New Roman" w:eastAsia="Times New Roman" w:hAnsi="Times New Roman" w:cs="Times New Roman"/>
        </w:rPr>
        <w:t xml:space="preserve"> 63: 2111 – 2114.</w:t>
      </w:r>
    </w:p>
    <w:p w:rsidR="001B73F8" w:rsidRDefault="004042CC" w:rsidP="001B73F8">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proofErr w:type="spellStart"/>
      <w:r w:rsidRPr="001B73F8">
        <w:rPr>
          <w:rFonts w:ascii="Times New Roman" w:eastAsia="Times New Roman" w:hAnsi="Times New Roman" w:cs="Times New Roman"/>
        </w:rPr>
        <w:t>Sundaramurthy</w:t>
      </w:r>
      <w:proofErr w:type="spellEnd"/>
      <w:r w:rsidRPr="001B73F8">
        <w:rPr>
          <w:rFonts w:ascii="Times New Roman" w:eastAsia="Times New Roman" w:hAnsi="Times New Roman" w:cs="Times New Roman"/>
        </w:rPr>
        <w:t xml:space="preserve">, J., Li, N., Kumar, P. S. and Ramakrishna, S. (2014). Perspective of </w:t>
      </w:r>
      <w:proofErr w:type="spellStart"/>
      <w:r w:rsidRPr="001B73F8">
        <w:rPr>
          <w:rFonts w:ascii="Times New Roman" w:eastAsia="Times New Roman" w:hAnsi="Times New Roman" w:cs="Times New Roman"/>
        </w:rPr>
        <w:t>electrospun</w:t>
      </w:r>
      <w:proofErr w:type="spellEnd"/>
      <w:r w:rsidRPr="001B73F8">
        <w:rPr>
          <w:rFonts w:ascii="Times New Roman" w:eastAsia="Times New Roman" w:hAnsi="Times New Roman" w:cs="Times New Roman"/>
        </w:rPr>
        <w:t xml:space="preserve"> nanofibers in energy and environment. </w:t>
      </w:r>
      <w:r w:rsidRPr="001B73F8">
        <w:rPr>
          <w:rFonts w:ascii="Times New Roman" w:eastAsia="Times New Roman" w:hAnsi="Times New Roman" w:cs="Times New Roman"/>
          <w:i/>
        </w:rPr>
        <w:t>Biofuel Research Journal</w:t>
      </w:r>
      <w:r w:rsidRPr="001B73F8">
        <w:rPr>
          <w:rFonts w:ascii="Times New Roman" w:eastAsia="Times New Roman" w:hAnsi="Times New Roman" w:cs="Times New Roman"/>
        </w:rPr>
        <w:t>, 2: 44 – 54.</w:t>
      </w:r>
    </w:p>
    <w:p w:rsidR="001B73F8" w:rsidRDefault="004042CC" w:rsidP="001B73F8">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r w:rsidRPr="001B73F8">
        <w:rPr>
          <w:rFonts w:ascii="Times New Roman" w:eastAsia="Times New Roman" w:hAnsi="Times New Roman" w:cs="Times New Roman"/>
        </w:rPr>
        <w:t xml:space="preserve">Lim, K. L., </w:t>
      </w:r>
      <w:proofErr w:type="spellStart"/>
      <w:r w:rsidRPr="001B73F8">
        <w:rPr>
          <w:rFonts w:ascii="Times New Roman" w:eastAsia="Times New Roman" w:hAnsi="Times New Roman" w:cs="Times New Roman"/>
        </w:rPr>
        <w:t>Kazemian</w:t>
      </w:r>
      <w:proofErr w:type="spellEnd"/>
      <w:r w:rsidRPr="001B73F8">
        <w:rPr>
          <w:rFonts w:ascii="Times New Roman" w:eastAsia="Times New Roman" w:hAnsi="Times New Roman" w:cs="Times New Roman"/>
        </w:rPr>
        <w:t xml:space="preserve">, H., </w:t>
      </w:r>
      <w:proofErr w:type="spellStart"/>
      <w:r w:rsidRPr="001B73F8">
        <w:rPr>
          <w:rFonts w:ascii="Times New Roman" w:eastAsia="Times New Roman" w:hAnsi="Times New Roman" w:cs="Times New Roman"/>
        </w:rPr>
        <w:t>Yaakob</w:t>
      </w:r>
      <w:proofErr w:type="spellEnd"/>
      <w:r w:rsidRPr="001B73F8">
        <w:rPr>
          <w:rFonts w:ascii="Times New Roman" w:eastAsia="Times New Roman" w:hAnsi="Times New Roman" w:cs="Times New Roman"/>
        </w:rPr>
        <w:t xml:space="preserve">, Z. and </w:t>
      </w:r>
      <w:proofErr w:type="spellStart"/>
      <w:r w:rsidRPr="001B73F8">
        <w:rPr>
          <w:rFonts w:ascii="Times New Roman" w:eastAsia="Times New Roman" w:hAnsi="Times New Roman" w:cs="Times New Roman"/>
        </w:rPr>
        <w:t>Daud</w:t>
      </w:r>
      <w:proofErr w:type="spellEnd"/>
      <w:r w:rsidRPr="001B73F8">
        <w:rPr>
          <w:rFonts w:ascii="Times New Roman" w:eastAsia="Times New Roman" w:hAnsi="Times New Roman" w:cs="Times New Roman"/>
        </w:rPr>
        <w:t xml:space="preserve">, W. R. W. (2010). Solid-state materials and methods for hydrogen storage: A critical review. </w:t>
      </w:r>
      <w:r w:rsidRPr="001B73F8">
        <w:rPr>
          <w:rFonts w:ascii="Times New Roman" w:eastAsia="Times New Roman" w:hAnsi="Times New Roman" w:cs="Times New Roman"/>
          <w:i/>
        </w:rPr>
        <w:t>Chemical Engineering &amp; Technology,</w:t>
      </w:r>
      <w:r w:rsidRPr="001B73F8">
        <w:rPr>
          <w:rFonts w:ascii="Times New Roman" w:eastAsia="Times New Roman" w:hAnsi="Times New Roman" w:cs="Times New Roman"/>
        </w:rPr>
        <w:t xml:space="preserve"> 33: 213 – 226. </w:t>
      </w:r>
    </w:p>
    <w:p w:rsidR="001B73F8" w:rsidRDefault="004042CC" w:rsidP="001B73F8">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proofErr w:type="spellStart"/>
      <w:r w:rsidRPr="001B73F8">
        <w:rPr>
          <w:rFonts w:ascii="Times New Roman" w:eastAsia="Times New Roman" w:hAnsi="Times New Roman" w:cs="Times New Roman"/>
        </w:rPr>
        <w:t>Yaakob</w:t>
      </w:r>
      <w:proofErr w:type="spellEnd"/>
      <w:r w:rsidRPr="001B73F8">
        <w:rPr>
          <w:rFonts w:ascii="Times New Roman" w:eastAsia="Times New Roman" w:hAnsi="Times New Roman" w:cs="Times New Roman"/>
        </w:rPr>
        <w:t xml:space="preserve">, Z., </w:t>
      </w:r>
      <w:proofErr w:type="spellStart"/>
      <w:r w:rsidRPr="001B73F8">
        <w:rPr>
          <w:rFonts w:ascii="Times New Roman" w:eastAsia="Times New Roman" w:hAnsi="Times New Roman" w:cs="Times New Roman"/>
        </w:rPr>
        <w:t>Khaadem</w:t>
      </w:r>
      <w:proofErr w:type="spellEnd"/>
      <w:r w:rsidRPr="001B73F8">
        <w:rPr>
          <w:rFonts w:ascii="Times New Roman" w:eastAsia="Times New Roman" w:hAnsi="Times New Roman" w:cs="Times New Roman"/>
        </w:rPr>
        <w:t xml:space="preserve">, D. J., </w:t>
      </w:r>
      <w:proofErr w:type="spellStart"/>
      <w:r w:rsidRPr="001B73F8">
        <w:rPr>
          <w:rFonts w:ascii="Times New Roman" w:eastAsia="Times New Roman" w:hAnsi="Times New Roman" w:cs="Times New Roman"/>
        </w:rPr>
        <w:t>Shahgaldi</w:t>
      </w:r>
      <w:proofErr w:type="spellEnd"/>
      <w:r w:rsidRPr="001B73F8">
        <w:rPr>
          <w:rFonts w:ascii="Times New Roman" w:eastAsia="Times New Roman" w:hAnsi="Times New Roman" w:cs="Times New Roman"/>
        </w:rPr>
        <w:t xml:space="preserve">, S., </w:t>
      </w:r>
      <w:proofErr w:type="spellStart"/>
      <w:r w:rsidRPr="001B73F8">
        <w:rPr>
          <w:rFonts w:ascii="Times New Roman" w:eastAsia="Times New Roman" w:hAnsi="Times New Roman" w:cs="Times New Roman"/>
        </w:rPr>
        <w:t>Daud</w:t>
      </w:r>
      <w:proofErr w:type="spellEnd"/>
      <w:r w:rsidRPr="001B73F8">
        <w:rPr>
          <w:rFonts w:ascii="Times New Roman" w:eastAsia="Times New Roman" w:hAnsi="Times New Roman" w:cs="Times New Roman"/>
        </w:rPr>
        <w:t xml:space="preserve">, W. R. W. and </w:t>
      </w:r>
      <w:proofErr w:type="spellStart"/>
      <w:r w:rsidRPr="001B73F8">
        <w:rPr>
          <w:rFonts w:ascii="Times New Roman" w:eastAsia="Times New Roman" w:hAnsi="Times New Roman" w:cs="Times New Roman"/>
        </w:rPr>
        <w:t>Tasirin</w:t>
      </w:r>
      <w:proofErr w:type="spellEnd"/>
      <w:r w:rsidRPr="001B73F8">
        <w:rPr>
          <w:rFonts w:ascii="Times New Roman" w:eastAsia="Times New Roman" w:hAnsi="Times New Roman" w:cs="Times New Roman"/>
        </w:rPr>
        <w:t xml:space="preserve">, S. M. (2012). The role of Al and Mg in the hydrogen storage of </w:t>
      </w:r>
      <w:proofErr w:type="spellStart"/>
      <w:r w:rsidRPr="001B73F8">
        <w:rPr>
          <w:rFonts w:ascii="Times New Roman" w:eastAsia="Times New Roman" w:hAnsi="Times New Roman" w:cs="Times New Roman"/>
        </w:rPr>
        <w:t>electrospun</w:t>
      </w:r>
      <w:proofErr w:type="spellEnd"/>
      <w:r w:rsidRPr="001B73F8">
        <w:rPr>
          <w:rFonts w:ascii="Times New Roman" w:eastAsia="Times New Roman" w:hAnsi="Times New Roman" w:cs="Times New Roman"/>
        </w:rPr>
        <w:t xml:space="preserve"> </w:t>
      </w:r>
      <w:proofErr w:type="spellStart"/>
      <w:r w:rsidRPr="001B73F8">
        <w:rPr>
          <w:rFonts w:ascii="Times New Roman" w:eastAsia="Times New Roman" w:hAnsi="Times New Roman" w:cs="Times New Roman"/>
        </w:rPr>
        <w:t>ZnO</w:t>
      </w:r>
      <w:proofErr w:type="spellEnd"/>
      <w:r w:rsidRPr="001B73F8">
        <w:rPr>
          <w:rFonts w:ascii="Times New Roman" w:eastAsia="Times New Roman" w:hAnsi="Times New Roman" w:cs="Times New Roman"/>
        </w:rPr>
        <w:t xml:space="preserve"> nanofibers. </w:t>
      </w:r>
      <w:r w:rsidRPr="001B73F8">
        <w:rPr>
          <w:rFonts w:ascii="Times New Roman" w:eastAsia="Times New Roman" w:hAnsi="Times New Roman" w:cs="Times New Roman"/>
          <w:i/>
        </w:rPr>
        <w:t>International Journal of Hydrogen Energy,</w:t>
      </w:r>
      <w:r w:rsidRPr="001B73F8">
        <w:rPr>
          <w:rFonts w:ascii="Times New Roman" w:eastAsia="Times New Roman" w:hAnsi="Times New Roman" w:cs="Times New Roman"/>
        </w:rPr>
        <w:t xml:space="preserve"> 37: 8388 – 8394.</w:t>
      </w:r>
    </w:p>
    <w:p w:rsidR="001B73F8" w:rsidRDefault="004042CC" w:rsidP="001B73F8">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proofErr w:type="spellStart"/>
      <w:r w:rsidRPr="001B73F8">
        <w:rPr>
          <w:rFonts w:ascii="Times New Roman" w:eastAsia="Times New Roman" w:hAnsi="Times New Roman" w:cs="Times New Roman"/>
        </w:rPr>
        <w:t>Im</w:t>
      </w:r>
      <w:proofErr w:type="spellEnd"/>
      <w:r w:rsidRPr="001B73F8">
        <w:rPr>
          <w:rFonts w:ascii="Times New Roman" w:eastAsia="Times New Roman" w:hAnsi="Times New Roman" w:cs="Times New Roman"/>
        </w:rPr>
        <w:t xml:space="preserve">, J. S., Park, S. J., Kim, T. and Lee, Y. S. (2009). Hydrogen storage evaluation based on investigations of the catalytic properties of metal/metal oxides in </w:t>
      </w:r>
      <w:proofErr w:type="spellStart"/>
      <w:r w:rsidRPr="001B73F8">
        <w:rPr>
          <w:rFonts w:ascii="Times New Roman" w:eastAsia="Times New Roman" w:hAnsi="Times New Roman" w:cs="Times New Roman"/>
        </w:rPr>
        <w:t>electrospun</w:t>
      </w:r>
      <w:proofErr w:type="spellEnd"/>
      <w:r w:rsidRPr="001B73F8">
        <w:rPr>
          <w:rFonts w:ascii="Times New Roman" w:eastAsia="Times New Roman" w:hAnsi="Times New Roman" w:cs="Times New Roman"/>
        </w:rPr>
        <w:t xml:space="preserve"> carbon </w:t>
      </w:r>
      <w:proofErr w:type="spellStart"/>
      <w:r w:rsidRPr="001B73F8">
        <w:rPr>
          <w:rFonts w:ascii="Times New Roman" w:eastAsia="Times New Roman" w:hAnsi="Times New Roman" w:cs="Times New Roman"/>
        </w:rPr>
        <w:t>fibers</w:t>
      </w:r>
      <w:proofErr w:type="spellEnd"/>
      <w:r w:rsidRPr="001B73F8">
        <w:rPr>
          <w:rFonts w:ascii="Times New Roman" w:eastAsia="Times New Roman" w:hAnsi="Times New Roman" w:cs="Times New Roman"/>
        </w:rPr>
        <w:t xml:space="preserve">. </w:t>
      </w:r>
      <w:r w:rsidRPr="001B73F8">
        <w:rPr>
          <w:rFonts w:ascii="Times New Roman" w:eastAsia="Times New Roman" w:hAnsi="Times New Roman" w:cs="Times New Roman"/>
          <w:i/>
        </w:rPr>
        <w:t>International Journal of Hydrogen Energy,</w:t>
      </w:r>
      <w:r w:rsidRPr="001B73F8">
        <w:rPr>
          <w:rFonts w:ascii="Times New Roman" w:eastAsia="Times New Roman" w:hAnsi="Times New Roman" w:cs="Times New Roman"/>
        </w:rPr>
        <w:t xml:space="preserve"> 34: 3382 – 3388. </w:t>
      </w:r>
    </w:p>
    <w:p w:rsidR="001B73F8" w:rsidRDefault="004042CC" w:rsidP="001B73F8">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r w:rsidRPr="001B73F8">
        <w:rPr>
          <w:rFonts w:ascii="Times New Roman" w:eastAsia="Times New Roman" w:hAnsi="Times New Roman" w:cs="Times New Roman"/>
        </w:rPr>
        <w:t xml:space="preserve">Lachawiec, A. J., Qi, J. G. and Yang, R. T. (2005). Hydrogen storage in nanostructured carbons by </w:t>
      </w:r>
      <w:proofErr w:type="spellStart"/>
      <w:r w:rsidRPr="001B73F8">
        <w:rPr>
          <w:rFonts w:ascii="Times New Roman" w:eastAsia="Times New Roman" w:hAnsi="Times New Roman" w:cs="Times New Roman"/>
        </w:rPr>
        <w:t>spillover</w:t>
      </w:r>
      <w:proofErr w:type="spellEnd"/>
      <w:r w:rsidRPr="001B73F8">
        <w:rPr>
          <w:rFonts w:ascii="Times New Roman" w:eastAsia="Times New Roman" w:hAnsi="Times New Roman" w:cs="Times New Roman"/>
        </w:rPr>
        <w:t xml:space="preserve">: Bridge-building enhancement. </w:t>
      </w:r>
      <w:r w:rsidRPr="001B73F8">
        <w:rPr>
          <w:rFonts w:ascii="Times New Roman" w:eastAsia="Times New Roman" w:hAnsi="Times New Roman" w:cs="Times New Roman"/>
          <w:i/>
        </w:rPr>
        <w:t>Langmuir</w:t>
      </w:r>
      <w:r w:rsidRPr="001B73F8">
        <w:rPr>
          <w:rFonts w:ascii="Times New Roman" w:eastAsia="Times New Roman" w:hAnsi="Times New Roman" w:cs="Times New Roman"/>
        </w:rPr>
        <w:t>, 21: 11418 – 11424.</w:t>
      </w:r>
    </w:p>
    <w:p w:rsidR="001B73F8" w:rsidRDefault="004042CC" w:rsidP="001B73F8">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r w:rsidRPr="001B73F8">
        <w:rPr>
          <w:rFonts w:ascii="Times New Roman" w:eastAsia="Times New Roman" w:hAnsi="Times New Roman" w:cs="Times New Roman"/>
        </w:rPr>
        <w:t xml:space="preserve">Campbell, F. C. (2012). Introduction and uses of lightweight materials. Lightweight materials - understanding the basics. </w:t>
      </w:r>
      <w:r w:rsidRPr="001B73F8">
        <w:rPr>
          <w:rFonts w:ascii="Times New Roman" w:eastAsia="Times New Roman" w:hAnsi="Times New Roman" w:cs="Times New Roman"/>
          <w:i/>
        </w:rPr>
        <w:t>ASM International</w:t>
      </w:r>
      <w:r w:rsidRPr="001B73F8">
        <w:rPr>
          <w:rFonts w:ascii="Times New Roman" w:eastAsia="Times New Roman" w:hAnsi="Times New Roman" w:cs="Times New Roman"/>
        </w:rPr>
        <w:t>, 1-31.</w:t>
      </w:r>
    </w:p>
    <w:p w:rsidR="001B73F8" w:rsidRDefault="004042CC" w:rsidP="001B73F8">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r w:rsidRPr="001B73F8">
        <w:rPr>
          <w:rFonts w:ascii="Times New Roman" w:eastAsia="Times New Roman" w:hAnsi="Times New Roman" w:cs="Times New Roman"/>
        </w:rPr>
        <w:t xml:space="preserve">Ito, T., </w:t>
      </w:r>
      <w:proofErr w:type="spellStart"/>
      <w:r w:rsidRPr="001B73F8">
        <w:rPr>
          <w:rFonts w:ascii="Times New Roman" w:eastAsia="Times New Roman" w:hAnsi="Times New Roman" w:cs="Times New Roman"/>
        </w:rPr>
        <w:t>Sekino</w:t>
      </w:r>
      <w:proofErr w:type="spellEnd"/>
      <w:r w:rsidRPr="001B73F8">
        <w:rPr>
          <w:rFonts w:ascii="Times New Roman" w:eastAsia="Times New Roman" w:hAnsi="Times New Roman" w:cs="Times New Roman"/>
        </w:rPr>
        <w:t xml:space="preserve">, T., </w:t>
      </w:r>
      <w:proofErr w:type="spellStart"/>
      <w:r w:rsidRPr="001B73F8">
        <w:rPr>
          <w:rFonts w:ascii="Times New Roman" w:eastAsia="Times New Roman" w:hAnsi="Times New Roman" w:cs="Times New Roman"/>
        </w:rPr>
        <w:t>Moriai</w:t>
      </w:r>
      <w:proofErr w:type="spellEnd"/>
      <w:r w:rsidRPr="001B73F8">
        <w:rPr>
          <w:rFonts w:ascii="Times New Roman" w:eastAsia="Times New Roman" w:hAnsi="Times New Roman" w:cs="Times New Roman"/>
        </w:rPr>
        <w:t xml:space="preserve">, N. and </w:t>
      </w:r>
      <w:proofErr w:type="spellStart"/>
      <w:r w:rsidRPr="001B73F8">
        <w:rPr>
          <w:rFonts w:ascii="Times New Roman" w:eastAsia="Times New Roman" w:hAnsi="Times New Roman" w:cs="Times New Roman"/>
        </w:rPr>
        <w:t>Tokuda</w:t>
      </w:r>
      <w:proofErr w:type="spellEnd"/>
      <w:r w:rsidRPr="001B73F8">
        <w:rPr>
          <w:rFonts w:ascii="Times New Roman" w:eastAsia="Times New Roman" w:hAnsi="Times New Roman" w:cs="Times New Roman"/>
        </w:rPr>
        <w:t xml:space="preserve">, T. (1981). Hydrogen adsorption on magnesium oxide powders. </w:t>
      </w:r>
      <w:r w:rsidRPr="001B73F8">
        <w:rPr>
          <w:rFonts w:ascii="Times New Roman" w:eastAsia="Times New Roman" w:hAnsi="Times New Roman" w:cs="Times New Roman"/>
          <w:i/>
        </w:rPr>
        <w:t>Journal of the Chemical Society, Faraday Transactions</w:t>
      </w:r>
      <w:r w:rsidR="001B73F8">
        <w:rPr>
          <w:rFonts w:ascii="Times New Roman" w:eastAsia="Times New Roman" w:hAnsi="Times New Roman" w:cs="Times New Roman"/>
          <w:i/>
        </w:rPr>
        <w:t>,</w:t>
      </w:r>
      <w:r w:rsidRPr="001B73F8">
        <w:rPr>
          <w:rFonts w:ascii="Times New Roman" w:eastAsia="Times New Roman" w:hAnsi="Times New Roman" w:cs="Times New Roman"/>
          <w:i/>
        </w:rPr>
        <w:t xml:space="preserve"> </w:t>
      </w:r>
      <w:r w:rsidRPr="001B73F8">
        <w:rPr>
          <w:rFonts w:ascii="Times New Roman" w:eastAsia="Times New Roman" w:hAnsi="Times New Roman" w:cs="Times New Roman"/>
        </w:rPr>
        <w:t>1</w:t>
      </w:r>
      <w:r w:rsidR="001B73F8">
        <w:rPr>
          <w:rFonts w:ascii="Times New Roman" w:eastAsia="Times New Roman" w:hAnsi="Times New Roman" w:cs="Times New Roman"/>
        </w:rPr>
        <w:t>(</w:t>
      </w:r>
      <w:r w:rsidRPr="001B73F8">
        <w:rPr>
          <w:rFonts w:ascii="Times New Roman" w:eastAsia="Times New Roman" w:hAnsi="Times New Roman" w:cs="Times New Roman"/>
        </w:rPr>
        <w:t>77</w:t>
      </w:r>
      <w:r w:rsidR="001B73F8">
        <w:rPr>
          <w:rFonts w:ascii="Times New Roman" w:eastAsia="Times New Roman" w:hAnsi="Times New Roman" w:cs="Times New Roman"/>
        </w:rPr>
        <w:t>)</w:t>
      </w:r>
      <w:r w:rsidRPr="001B73F8">
        <w:rPr>
          <w:rFonts w:ascii="Times New Roman" w:eastAsia="Times New Roman" w:hAnsi="Times New Roman" w:cs="Times New Roman"/>
        </w:rPr>
        <w:t>: 2181 – 2192.</w:t>
      </w:r>
    </w:p>
    <w:p w:rsidR="001B73F8" w:rsidRDefault="004042CC" w:rsidP="001B73F8">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r w:rsidRPr="001B73F8">
        <w:rPr>
          <w:rFonts w:ascii="Times New Roman" w:eastAsia="Times New Roman" w:hAnsi="Times New Roman" w:cs="Times New Roman"/>
        </w:rPr>
        <w:t xml:space="preserve">Wu, G., Zhang, J., Wu, Y., Li, Q., Chou, K. and Bao, X. (2009). Adsorption and dissociation of hydrogen on MgO surface: A first-principles study. </w:t>
      </w:r>
      <w:r w:rsidRPr="001B73F8">
        <w:rPr>
          <w:rFonts w:ascii="Times New Roman" w:eastAsia="Times New Roman" w:hAnsi="Times New Roman" w:cs="Times New Roman"/>
          <w:i/>
        </w:rPr>
        <w:t>Journal of Alloys and Compounds,</w:t>
      </w:r>
      <w:r w:rsidRPr="001B73F8">
        <w:rPr>
          <w:rFonts w:ascii="Times New Roman" w:eastAsia="Times New Roman" w:hAnsi="Times New Roman" w:cs="Times New Roman"/>
        </w:rPr>
        <w:t xml:space="preserve"> 480: 788 – 793.</w:t>
      </w:r>
    </w:p>
    <w:p w:rsidR="001B73F8" w:rsidRDefault="004042CC" w:rsidP="001B73F8">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r w:rsidRPr="001B73F8">
        <w:rPr>
          <w:rFonts w:ascii="Times New Roman" w:eastAsia="Times New Roman" w:hAnsi="Times New Roman" w:cs="Times New Roman"/>
        </w:rPr>
        <w:t xml:space="preserve">Ferrari, B., Moreno, R., Sarkar, P. and Nicholson, P. S. (200). Electrophoretic deposition of MgO from organic suspensions. </w:t>
      </w:r>
      <w:r w:rsidRPr="001B73F8">
        <w:rPr>
          <w:rFonts w:ascii="Times New Roman" w:eastAsia="Times New Roman" w:hAnsi="Times New Roman" w:cs="Times New Roman"/>
          <w:i/>
        </w:rPr>
        <w:t>Journal of European Ceramic Society,</w:t>
      </w:r>
      <w:r w:rsidRPr="001B73F8">
        <w:rPr>
          <w:rFonts w:ascii="Times New Roman" w:eastAsia="Times New Roman" w:hAnsi="Times New Roman" w:cs="Times New Roman"/>
        </w:rPr>
        <w:t xml:space="preserve"> 20: 99 – 106.</w:t>
      </w:r>
    </w:p>
    <w:p w:rsidR="001B73F8" w:rsidRDefault="004042CC" w:rsidP="001B73F8">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r w:rsidRPr="001B73F8">
        <w:rPr>
          <w:rFonts w:ascii="Times New Roman" w:eastAsia="Times New Roman" w:hAnsi="Times New Roman" w:cs="Times New Roman"/>
        </w:rPr>
        <w:t>Wang, C., Ma, C., Wu, Z., Liang, H., Yan, P., Song, J., Ma, N. and Zhao, Q. (2015). Enhanced bioavailability and anticancer effect of curcumin</w:t>
      </w:r>
      <w:r w:rsidR="001B73F8">
        <w:rPr>
          <w:rFonts w:ascii="Times New Roman" w:eastAsia="Times New Roman" w:hAnsi="Times New Roman" w:cs="Times New Roman"/>
        </w:rPr>
        <w:t xml:space="preserve">-loaded </w:t>
      </w:r>
      <w:proofErr w:type="spellStart"/>
      <w:r w:rsidR="001B73F8">
        <w:rPr>
          <w:rFonts w:ascii="Times New Roman" w:eastAsia="Times New Roman" w:hAnsi="Times New Roman" w:cs="Times New Roman"/>
        </w:rPr>
        <w:t>electrospun</w:t>
      </w:r>
      <w:proofErr w:type="spellEnd"/>
      <w:r w:rsidR="001B73F8">
        <w:rPr>
          <w:rFonts w:ascii="Times New Roman" w:eastAsia="Times New Roman" w:hAnsi="Times New Roman" w:cs="Times New Roman"/>
        </w:rPr>
        <w:t xml:space="preserve"> nanofiber: I</w:t>
      </w:r>
      <w:r w:rsidRPr="001B73F8">
        <w:rPr>
          <w:rFonts w:ascii="Times New Roman" w:eastAsia="Times New Roman" w:hAnsi="Times New Roman" w:cs="Times New Roman"/>
        </w:rPr>
        <w:t xml:space="preserve">n vitro and in vivo study. </w:t>
      </w:r>
      <w:r w:rsidRPr="001B73F8">
        <w:rPr>
          <w:rFonts w:ascii="Times New Roman" w:eastAsia="Times New Roman" w:hAnsi="Times New Roman" w:cs="Times New Roman"/>
          <w:i/>
        </w:rPr>
        <w:t>Nanoscale Research Letters,</w:t>
      </w:r>
      <w:r w:rsidRPr="001B73F8">
        <w:rPr>
          <w:rFonts w:ascii="Times New Roman" w:eastAsia="Times New Roman" w:hAnsi="Times New Roman" w:cs="Times New Roman"/>
        </w:rPr>
        <w:t xml:space="preserve"> 10: 439.</w:t>
      </w:r>
    </w:p>
    <w:p w:rsidR="001B73F8" w:rsidRDefault="004042CC" w:rsidP="001B73F8">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proofErr w:type="spellStart"/>
      <w:r w:rsidRPr="001B73F8">
        <w:rPr>
          <w:rFonts w:ascii="Times New Roman" w:eastAsia="Times New Roman" w:hAnsi="Times New Roman" w:cs="Times New Roman"/>
        </w:rPr>
        <w:t>Sivaiah</w:t>
      </w:r>
      <w:proofErr w:type="spellEnd"/>
      <w:r w:rsidRPr="001B73F8">
        <w:rPr>
          <w:rFonts w:ascii="Times New Roman" w:eastAsia="Times New Roman" w:hAnsi="Times New Roman" w:cs="Times New Roman"/>
        </w:rPr>
        <w:t xml:space="preserve">, K., Kumar, K. N., Naresh, V. and </w:t>
      </w:r>
      <w:proofErr w:type="spellStart"/>
      <w:r w:rsidRPr="001B73F8">
        <w:rPr>
          <w:rFonts w:ascii="Times New Roman" w:eastAsia="Times New Roman" w:hAnsi="Times New Roman" w:cs="Times New Roman"/>
        </w:rPr>
        <w:t>Buddhudu</w:t>
      </w:r>
      <w:proofErr w:type="spellEnd"/>
      <w:r w:rsidRPr="001B73F8">
        <w:rPr>
          <w:rFonts w:ascii="Times New Roman" w:eastAsia="Times New Roman" w:hAnsi="Times New Roman" w:cs="Times New Roman"/>
        </w:rPr>
        <w:t>, S. (2011). Structural and optical properties of Li</w:t>
      </w:r>
      <w:r w:rsidRPr="001B73F8">
        <w:rPr>
          <w:rFonts w:ascii="Times New Roman" w:eastAsia="Times New Roman" w:hAnsi="Times New Roman" w:cs="Times New Roman"/>
          <w:vertAlign w:val="superscript"/>
        </w:rPr>
        <w:t>+</w:t>
      </w:r>
      <w:r w:rsidRPr="001B73F8">
        <w:rPr>
          <w:rFonts w:ascii="Times New Roman" w:eastAsia="Times New Roman" w:hAnsi="Times New Roman" w:cs="Times New Roman"/>
        </w:rPr>
        <w:t>:PVP &amp; Ag</w:t>
      </w:r>
      <w:r w:rsidRPr="001B73F8">
        <w:rPr>
          <w:rFonts w:ascii="Times New Roman" w:eastAsia="Times New Roman" w:hAnsi="Times New Roman" w:cs="Times New Roman"/>
          <w:vertAlign w:val="superscript"/>
        </w:rPr>
        <w:t>+</w:t>
      </w:r>
      <w:r w:rsidRPr="001B73F8">
        <w:rPr>
          <w:rFonts w:ascii="Times New Roman" w:eastAsia="Times New Roman" w:hAnsi="Times New Roman" w:cs="Times New Roman"/>
        </w:rPr>
        <w:t xml:space="preserve">:PVP polymer films. </w:t>
      </w:r>
      <w:r w:rsidRPr="001B73F8">
        <w:rPr>
          <w:rFonts w:ascii="Times New Roman" w:eastAsia="Times New Roman" w:hAnsi="Times New Roman" w:cs="Times New Roman"/>
          <w:i/>
        </w:rPr>
        <w:t>Materials Sciences and Applications</w:t>
      </w:r>
      <w:r w:rsidRPr="001B73F8">
        <w:rPr>
          <w:rFonts w:ascii="Times New Roman" w:eastAsia="Times New Roman" w:hAnsi="Times New Roman" w:cs="Times New Roman"/>
        </w:rPr>
        <w:t>, 2: 1688 – 1696.</w:t>
      </w:r>
    </w:p>
    <w:p w:rsidR="001B73F8" w:rsidRDefault="004042CC" w:rsidP="001B73F8">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proofErr w:type="spellStart"/>
      <w:r w:rsidRPr="001B73F8">
        <w:rPr>
          <w:rFonts w:ascii="Times New Roman" w:eastAsia="Times New Roman" w:hAnsi="Times New Roman" w:cs="Times New Roman"/>
        </w:rPr>
        <w:t>Tamilselvi</w:t>
      </w:r>
      <w:proofErr w:type="spellEnd"/>
      <w:r w:rsidRPr="001B73F8">
        <w:rPr>
          <w:rFonts w:ascii="Times New Roman" w:eastAsia="Times New Roman" w:hAnsi="Times New Roman" w:cs="Times New Roman"/>
        </w:rPr>
        <w:t xml:space="preserve">, P., </w:t>
      </w:r>
      <w:proofErr w:type="spellStart"/>
      <w:r w:rsidRPr="001B73F8">
        <w:rPr>
          <w:rFonts w:ascii="Times New Roman" w:eastAsia="Times New Roman" w:hAnsi="Times New Roman" w:cs="Times New Roman"/>
        </w:rPr>
        <w:t>Yelilarasi</w:t>
      </w:r>
      <w:proofErr w:type="spellEnd"/>
      <w:r w:rsidRPr="001B73F8">
        <w:rPr>
          <w:rFonts w:ascii="Times New Roman" w:eastAsia="Times New Roman" w:hAnsi="Times New Roman" w:cs="Times New Roman"/>
        </w:rPr>
        <w:t xml:space="preserve">, A., Hema, M. and </w:t>
      </w:r>
      <w:proofErr w:type="spellStart"/>
      <w:r w:rsidRPr="001B73F8">
        <w:rPr>
          <w:rFonts w:ascii="Times New Roman" w:eastAsia="Times New Roman" w:hAnsi="Times New Roman" w:cs="Times New Roman"/>
        </w:rPr>
        <w:t>Anbarasan</w:t>
      </w:r>
      <w:proofErr w:type="spellEnd"/>
      <w:r w:rsidRPr="001B73F8">
        <w:rPr>
          <w:rFonts w:ascii="Times New Roman" w:eastAsia="Times New Roman" w:hAnsi="Times New Roman" w:cs="Times New Roman"/>
        </w:rPr>
        <w:t xml:space="preserve">, R. (2013). Synthesis of hierarchical structured MgO .by sol-gel method. </w:t>
      </w:r>
      <w:r w:rsidRPr="001B73F8">
        <w:rPr>
          <w:rFonts w:ascii="Times New Roman" w:eastAsia="Times New Roman" w:hAnsi="Times New Roman" w:cs="Times New Roman"/>
          <w:i/>
        </w:rPr>
        <w:t>Nano Bulletin,</w:t>
      </w:r>
      <w:r w:rsidR="001B73F8">
        <w:rPr>
          <w:rFonts w:ascii="Times New Roman" w:eastAsia="Times New Roman" w:hAnsi="Times New Roman" w:cs="Times New Roman"/>
        </w:rPr>
        <w:t xml:space="preserve"> 2: 1301061 – 130106</w:t>
      </w:r>
      <w:r w:rsidRPr="001B73F8">
        <w:rPr>
          <w:rFonts w:ascii="Times New Roman" w:eastAsia="Times New Roman" w:hAnsi="Times New Roman" w:cs="Times New Roman"/>
        </w:rPr>
        <w:t>5.</w:t>
      </w:r>
    </w:p>
    <w:p w:rsidR="001B73F8" w:rsidRDefault="004042CC" w:rsidP="001B73F8">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proofErr w:type="spellStart"/>
      <w:r w:rsidRPr="001B73F8">
        <w:rPr>
          <w:rFonts w:ascii="Times New Roman" w:eastAsia="Times New Roman" w:hAnsi="Times New Roman" w:cs="Times New Roman"/>
        </w:rPr>
        <w:t>Aykut</w:t>
      </w:r>
      <w:proofErr w:type="spellEnd"/>
      <w:r w:rsidRPr="001B73F8">
        <w:rPr>
          <w:rFonts w:ascii="Times New Roman" w:eastAsia="Times New Roman" w:hAnsi="Times New Roman" w:cs="Times New Roman"/>
        </w:rPr>
        <w:t xml:space="preserve">, Y. (2013). </w:t>
      </w:r>
      <w:proofErr w:type="spellStart"/>
      <w:r w:rsidRPr="001B73F8">
        <w:rPr>
          <w:rFonts w:ascii="Times New Roman" w:eastAsia="Times New Roman" w:hAnsi="Times New Roman" w:cs="Times New Roman"/>
        </w:rPr>
        <w:t>Electrospun</w:t>
      </w:r>
      <w:proofErr w:type="spellEnd"/>
      <w:r w:rsidRPr="001B73F8">
        <w:rPr>
          <w:rFonts w:ascii="Times New Roman" w:eastAsia="Times New Roman" w:hAnsi="Times New Roman" w:cs="Times New Roman"/>
        </w:rPr>
        <w:t xml:space="preserve"> MgO-loaded carbon nanofibers: Enhanced field electron emission from the </w:t>
      </w:r>
      <w:proofErr w:type="spellStart"/>
      <w:r w:rsidRPr="001B73F8">
        <w:rPr>
          <w:rFonts w:ascii="Times New Roman" w:eastAsia="Times New Roman" w:hAnsi="Times New Roman" w:cs="Times New Roman"/>
        </w:rPr>
        <w:t>fibers</w:t>
      </w:r>
      <w:proofErr w:type="spellEnd"/>
      <w:r w:rsidRPr="001B73F8">
        <w:rPr>
          <w:rFonts w:ascii="Times New Roman" w:eastAsia="Times New Roman" w:hAnsi="Times New Roman" w:cs="Times New Roman"/>
        </w:rPr>
        <w:t xml:space="preserve"> in vacuum. </w:t>
      </w:r>
      <w:r w:rsidRPr="001B73F8">
        <w:rPr>
          <w:rFonts w:ascii="Times New Roman" w:eastAsia="Times New Roman" w:hAnsi="Times New Roman" w:cs="Times New Roman"/>
          <w:i/>
        </w:rPr>
        <w:t>Journal of Physics and Chemistry Solids,</w:t>
      </w:r>
      <w:r w:rsidRPr="001B73F8">
        <w:rPr>
          <w:rFonts w:ascii="Times New Roman" w:eastAsia="Times New Roman" w:hAnsi="Times New Roman" w:cs="Times New Roman"/>
        </w:rPr>
        <w:t xml:space="preserve"> 74: 328 – 337.</w:t>
      </w:r>
    </w:p>
    <w:p w:rsidR="001B73F8" w:rsidRDefault="004042CC" w:rsidP="001B73F8">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proofErr w:type="spellStart"/>
      <w:r w:rsidRPr="001B73F8">
        <w:rPr>
          <w:rFonts w:ascii="Times New Roman" w:eastAsia="Times New Roman" w:hAnsi="Times New Roman" w:cs="Times New Roman"/>
        </w:rPr>
        <w:t>Dhaouadi</w:t>
      </w:r>
      <w:proofErr w:type="spellEnd"/>
      <w:r w:rsidRPr="001B73F8">
        <w:rPr>
          <w:rFonts w:ascii="Times New Roman" w:eastAsia="Times New Roman" w:hAnsi="Times New Roman" w:cs="Times New Roman"/>
        </w:rPr>
        <w:t xml:space="preserve">, H., </w:t>
      </w:r>
      <w:proofErr w:type="spellStart"/>
      <w:r w:rsidRPr="001B73F8">
        <w:rPr>
          <w:rFonts w:ascii="Times New Roman" w:eastAsia="Times New Roman" w:hAnsi="Times New Roman" w:cs="Times New Roman"/>
        </w:rPr>
        <w:t>Chaabane</w:t>
      </w:r>
      <w:proofErr w:type="spellEnd"/>
      <w:r w:rsidRPr="001B73F8">
        <w:rPr>
          <w:rFonts w:ascii="Times New Roman" w:eastAsia="Times New Roman" w:hAnsi="Times New Roman" w:cs="Times New Roman"/>
        </w:rPr>
        <w:t xml:space="preserve">, H. and </w:t>
      </w:r>
      <w:proofErr w:type="spellStart"/>
      <w:r w:rsidRPr="001B73F8">
        <w:rPr>
          <w:rFonts w:ascii="Times New Roman" w:eastAsia="Times New Roman" w:hAnsi="Times New Roman" w:cs="Times New Roman"/>
        </w:rPr>
        <w:t>Touati</w:t>
      </w:r>
      <w:proofErr w:type="spellEnd"/>
      <w:r w:rsidRPr="001B73F8">
        <w:rPr>
          <w:rFonts w:ascii="Times New Roman" w:eastAsia="Times New Roman" w:hAnsi="Times New Roman" w:cs="Times New Roman"/>
        </w:rPr>
        <w:t>, F. (2011). Mg(OH)</w:t>
      </w:r>
      <w:r w:rsidRPr="001B73F8">
        <w:rPr>
          <w:rFonts w:ascii="Times New Roman" w:eastAsia="Times New Roman" w:hAnsi="Times New Roman" w:cs="Times New Roman"/>
          <w:vertAlign w:val="subscript"/>
        </w:rPr>
        <w:t>2</w:t>
      </w:r>
      <w:r w:rsidR="001B73F8">
        <w:rPr>
          <w:rFonts w:ascii="Times New Roman" w:eastAsia="Times New Roman" w:hAnsi="Times New Roman" w:cs="Times New Roman"/>
        </w:rPr>
        <w:t xml:space="preserve"> n</w:t>
      </w:r>
      <w:r w:rsidRPr="001B73F8">
        <w:rPr>
          <w:rFonts w:ascii="Times New Roman" w:eastAsia="Times New Roman" w:hAnsi="Times New Roman" w:cs="Times New Roman"/>
        </w:rPr>
        <w:t xml:space="preserve">anorods synthesized by a facile hydrothermal method in the presence of CTAB. </w:t>
      </w:r>
      <w:r w:rsidRPr="001B73F8">
        <w:rPr>
          <w:rFonts w:ascii="Times New Roman" w:eastAsia="Times New Roman" w:hAnsi="Times New Roman" w:cs="Times New Roman"/>
          <w:i/>
        </w:rPr>
        <w:t>Nano-Micro Letters,</w:t>
      </w:r>
      <w:r w:rsidRPr="001B73F8">
        <w:rPr>
          <w:rFonts w:ascii="Times New Roman" w:eastAsia="Times New Roman" w:hAnsi="Times New Roman" w:cs="Times New Roman"/>
        </w:rPr>
        <w:t xml:space="preserve"> 3: 153 – 159.</w:t>
      </w:r>
    </w:p>
    <w:p w:rsidR="001B73F8" w:rsidRDefault="004042CC" w:rsidP="001B73F8">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proofErr w:type="spellStart"/>
      <w:r w:rsidRPr="001B73F8">
        <w:rPr>
          <w:rFonts w:ascii="Times New Roman" w:eastAsia="Times New Roman" w:hAnsi="Times New Roman" w:cs="Times New Roman"/>
        </w:rPr>
        <w:lastRenderedPageBreak/>
        <w:t>Salamão</w:t>
      </w:r>
      <w:proofErr w:type="spellEnd"/>
      <w:r w:rsidRPr="001B73F8">
        <w:rPr>
          <w:rFonts w:ascii="Times New Roman" w:eastAsia="Times New Roman" w:hAnsi="Times New Roman" w:cs="Times New Roman"/>
        </w:rPr>
        <w:t xml:space="preserve">, R. and </w:t>
      </w:r>
      <w:proofErr w:type="spellStart"/>
      <w:r w:rsidRPr="001B73F8">
        <w:rPr>
          <w:rFonts w:ascii="Times New Roman" w:eastAsia="Times New Roman" w:hAnsi="Times New Roman" w:cs="Times New Roman"/>
        </w:rPr>
        <w:t>Pandolfelli</w:t>
      </w:r>
      <w:proofErr w:type="spellEnd"/>
      <w:r w:rsidRPr="001B73F8">
        <w:rPr>
          <w:rFonts w:ascii="Times New Roman" w:eastAsia="Times New Roman" w:hAnsi="Times New Roman" w:cs="Times New Roman"/>
        </w:rPr>
        <w:t xml:space="preserve">, V. C. (2008). Magnesia sinter hydration-dehydration </w:t>
      </w:r>
      <w:proofErr w:type="spellStart"/>
      <w:r w:rsidRPr="001B73F8">
        <w:rPr>
          <w:rFonts w:ascii="Times New Roman" w:eastAsia="Times New Roman" w:hAnsi="Times New Roman" w:cs="Times New Roman"/>
        </w:rPr>
        <w:t>behavior</w:t>
      </w:r>
      <w:proofErr w:type="spellEnd"/>
      <w:r w:rsidRPr="001B73F8">
        <w:rPr>
          <w:rFonts w:ascii="Times New Roman" w:eastAsia="Times New Roman" w:hAnsi="Times New Roman" w:cs="Times New Roman"/>
        </w:rPr>
        <w:t xml:space="preserve"> in refractory </w:t>
      </w:r>
      <w:proofErr w:type="spellStart"/>
      <w:r w:rsidRPr="001B73F8">
        <w:rPr>
          <w:rFonts w:ascii="Times New Roman" w:eastAsia="Times New Roman" w:hAnsi="Times New Roman" w:cs="Times New Roman"/>
        </w:rPr>
        <w:t>castables</w:t>
      </w:r>
      <w:proofErr w:type="spellEnd"/>
      <w:r w:rsidRPr="001B73F8">
        <w:rPr>
          <w:rFonts w:ascii="Times New Roman" w:eastAsia="Times New Roman" w:hAnsi="Times New Roman" w:cs="Times New Roman"/>
        </w:rPr>
        <w:t xml:space="preserve">. </w:t>
      </w:r>
      <w:r w:rsidRPr="001B73F8">
        <w:rPr>
          <w:rFonts w:ascii="Times New Roman" w:eastAsia="Times New Roman" w:hAnsi="Times New Roman" w:cs="Times New Roman"/>
          <w:i/>
        </w:rPr>
        <w:t>Ceramic International,</w:t>
      </w:r>
      <w:r w:rsidRPr="001B73F8">
        <w:rPr>
          <w:rFonts w:ascii="Times New Roman" w:eastAsia="Times New Roman" w:hAnsi="Times New Roman" w:cs="Times New Roman"/>
        </w:rPr>
        <w:t xml:space="preserve"> 34: 1829 – 1834.</w:t>
      </w:r>
    </w:p>
    <w:p w:rsidR="001B73F8" w:rsidRDefault="004042CC" w:rsidP="001B73F8">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proofErr w:type="spellStart"/>
      <w:r w:rsidRPr="001B73F8">
        <w:rPr>
          <w:rFonts w:ascii="Times New Roman" w:eastAsia="Times New Roman" w:hAnsi="Times New Roman" w:cs="Times New Roman"/>
        </w:rPr>
        <w:t>Baytak</w:t>
      </w:r>
      <w:proofErr w:type="spellEnd"/>
      <w:r w:rsidRPr="001B73F8">
        <w:rPr>
          <w:rFonts w:ascii="Times New Roman" w:eastAsia="Times New Roman" w:hAnsi="Times New Roman" w:cs="Times New Roman"/>
        </w:rPr>
        <w:t xml:space="preserve">, A. K., </w:t>
      </w:r>
      <w:proofErr w:type="spellStart"/>
      <w:r w:rsidRPr="001B73F8">
        <w:rPr>
          <w:rFonts w:ascii="Times New Roman" w:eastAsia="Times New Roman" w:hAnsi="Times New Roman" w:cs="Times New Roman"/>
        </w:rPr>
        <w:t>Duzmen</w:t>
      </w:r>
      <w:proofErr w:type="spellEnd"/>
      <w:r w:rsidRPr="001B73F8">
        <w:rPr>
          <w:rFonts w:ascii="Times New Roman" w:eastAsia="Times New Roman" w:hAnsi="Times New Roman" w:cs="Times New Roman"/>
        </w:rPr>
        <w:t xml:space="preserve">, S., </w:t>
      </w:r>
      <w:proofErr w:type="spellStart"/>
      <w:r w:rsidRPr="001B73F8">
        <w:rPr>
          <w:rFonts w:ascii="Times New Roman" w:eastAsia="Times New Roman" w:hAnsi="Times New Roman" w:cs="Times New Roman"/>
        </w:rPr>
        <w:t>Teker</w:t>
      </w:r>
      <w:proofErr w:type="spellEnd"/>
      <w:r w:rsidRPr="001B73F8">
        <w:rPr>
          <w:rFonts w:ascii="Times New Roman" w:eastAsia="Times New Roman" w:hAnsi="Times New Roman" w:cs="Times New Roman"/>
        </w:rPr>
        <w:t xml:space="preserve">, T. and </w:t>
      </w:r>
      <w:proofErr w:type="spellStart"/>
      <w:r w:rsidRPr="001B73F8">
        <w:rPr>
          <w:rFonts w:ascii="Times New Roman" w:eastAsia="Times New Roman" w:hAnsi="Times New Roman" w:cs="Times New Roman"/>
        </w:rPr>
        <w:t>Aslanoglu</w:t>
      </w:r>
      <w:proofErr w:type="spellEnd"/>
      <w:r w:rsidRPr="001B73F8">
        <w:rPr>
          <w:rFonts w:ascii="Times New Roman" w:eastAsia="Times New Roman" w:hAnsi="Times New Roman" w:cs="Times New Roman"/>
        </w:rPr>
        <w:t xml:space="preserve">, M. (2017). </w:t>
      </w:r>
      <w:proofErr w:type="spellStart"/>
      <w:r w:rsidRPr="001B73F8">
        <w:rPr>
          <w:rFonts w:ascii="Times New Roman" w:eastAsia="Times New Roman" w:hAnsi="Times New Roman" w:cs="Times New Roman"/>
        </w:rPr>
        <w:t>Voltammetric</w:t>
      </w:r>
      <w:proofErr w:type="spellEnd"/>
      <w:r w:rsidRPr="001B73F8">
        <w:rPr>
          <w:rFonts w:ascii="Times New Roman" w:eastAsia="Times New Roman" w:hAnsi="Times New Roman" w:cs="Times New Roman"/>
        </w:rPr>
        <w:t xml:space="preserve"> determination of methylparaben and its DNA interaction using a novel platform based on carbon nanofibers and cobalt-nickel-palladium nanoparticles. </w:t>
      </w:r>
      <w:r w:rsidRPr="001B73F8">
        <w:rPr>
          <w:rFonts w:ascii="Times New Roman" w:eastAsia="Times New Roman" w:hAnsi="Times New Roman" w:cs="Times New Roman"/>
          <w:i/>
        </w:rPr>
        <w:t>Sensors Actuators B</w:t>
      </w:r>
      <w:r w:rsidRPr="001B73F8">
        <w:rPr>
          <w:rFonts w:ascii="Times New Roman" w:eastAsia="Times New Roman" w:hAnsi="Times New Roman" w:cs="Times New Roman"/>
        </w:rPr>
        <w:t>, 239: 330 – 337.</w:t>
      </w:r>
    </w:p>
    <w:p w:rsidR="001B73F8" w:rsidRDefault="004042CC" w:rsidP="001B73F8">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proofErr w:type="spellStart"/>
      <w:r w:rsidRPr="001B73F8">
        <w:rPr>
          <w:rFonts w:ascii="Times New Roman" w:eastAsia="Times New Roman" w:hAnsi="Times New Roman" w:cs="Times New Roman"/>
        </w:rPr>
        <w:t>Rafizah</w:t>
      </w:r>
      <w:proofErr w:type="spellEnd"/>
      <w:r w:rsidRPr="001B73F8">
        <w:rPr>
          <w:rFonts w:ascii="Times New Roman" w:eastAsia="Times New Roman" w:hAnsi="Times New Roman" w:cs="Times New Roman"/>
        </w:rPr>
        <w:t xml:space="preserve">, W. A. W. and Ismail, A. F. (2008). Effect of carbon molecular sieve sizing with poly(vinylpyrrolidone) K-15 on carbon molecular sieve-polysulfone mixed matrix membrane. </w:t>
      </w:r>
      <w:r w:rsidRPr="001B73F8">
        <w:rPr>
          <w:rFonts w:ascii="Times New Roman" w:eastAsia="Times New Roman" w:hAnsi="Times New Roman" w:cs="Times New Roman"/>
          <w:i/>
        </w:rPr>
        <w:t>Journal of Membrane Science,</w:t>
      </w:r>
      <w:r w:rsidRPr="001B73F8">
        <w:rPr>
          <w:rFonts w:ascii="Times New Roman" w:eastAsia="Times New Roman" w:hAnsi="Times New Roman" w:cs="Times New Roman"/>
        </w:rPr>
        <w:t xml:space="preserve"> 307: 53 – 61.</w:t>
      </w:r>
    </w:p>
    <w:p w:rsidR="001B73F8" w:rsidRPr="001B73F8" w:rsidRDefault="004042CC" w:rsidP="001B73F8">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r w:rsidRPr="001B73F8">
        <w:rPr>
          <w:rFonts w:ascii="Times New Roman" w:eastAsia="Times New Roman" w:hAnsi="Times New Roman" w:cs="Times New Roman"/>
        </w:rPr>
        <w:t xml:space="preserve">Dong, G., Xiao, X., Liu, X., Qian B., Ma, Z., Ye, S., Chen, D. and </w:t>
      </w:r>
      <w:proofErr w:type="spellStart"/>
      <w:r w:rsidRPr="001B73F8">
        <w:rPr>
          <w:rFonts w:ascii="Times New Roman" w:eastAsia="Times New Roman" w:hAnsi="Times New Roman" w:cs="Times New Roman"/>
        </w:rPr>
        <w:t>Qiu</w:t>
      </w:r>
      <w:proofErr w:type="spellEnd"/>
      <w:r w:rsidRPr="001B73F8">
        <w:rPr>
          <w:rFonts w:ascii="Times New Roman" w:eastAsia="Times New Roman" w:hAnsi="Times New Roman" w:cs="Times New Roman"/>
        </w:rPr>
        <w:t>, J. (2010). Preparation and characterization of Ag nanoparticle</w:t>
      </w:r>
      <w:r w:rsidR="001B73F8">
        <w:rPr>
          <w:rFonts w:ascii="Times New Roman" w:eastAsia="Times New Roman" w:hAnsi="Times New Roman" w:cs="Times New Roman"/>
        </w:rPr>
        <w:t xml:space="preserve"> </w:t>
      </w:r>
      <w:r w:rsidRPr="001B73F8">
        <w:rPr>
          <w:rFonts w:ascii="Times New Roman" w:eastAsia="Times New Roman" w:hAnsi="Times New Roman" w:cs="Times New Roman"/>
        </w:rPr>
        <w:t xml:space="preserve">embedded polymer </w:t>
      </w:r>
      <w:proofErr w:type="spellStart"/>
      <w:r w:rsidRPr="001B73F8">
        <w:rPr>
          <w:rFonts w:ascii="Times New Roman" w:eastAsia="Times New Roman" w:hAnsi="Times New Roman" w:cs="Times New Roman"/>
        </w:rPr>
        <w:t>electrospun</w:t>
      </w:r>
      <w:proofErr w:type="spellEnd"/>
      <w:r w:rsidRPr="001B73F8">
        <w:rPr>
          <w:rFonts w:ascii="Times New Roman" w:eastAsia="Times New Roman" w:hAnsi="Times New Roman" w:cs="Times New Roman"/>
        </w:rPr>
        <w:t xml:space="preserve"> nanofibers. </w:t>
      </w:r>
      <w:r w:rsidRPr="001B73F8">
        <w:rPr>
          <w:rFonts w:ascii="Times New Roman" w:eastAsia="Times New Roman" w:hAnsi="Times New Roman" w:cs="Times New Roman"/>
          <w:i/>
        </w:rPr>
        <w:t>Journal of Nanoparticle Research,</w:t>
      </w:r>
      <w:r w:rsidRPr="001B73F8">
        <w:rPr>
          <w:rFonts w:ascii="Times New Roman" w:eastAsia="Times New Roman" w:hAnsi="Times New Roman" w:cs="Times New Roman"/>
        </w:rPr>
        <w:t xml:space="preserve"> 12: 1319 – 1329.</w:t>
      </w:r>
    </w:p>
    <w:p w:rsidR="001B73F8" w:rsidRDefault="004042CC" w:rsidP="001B73F8">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r w:rsidRPr="001B73F8">
        <w:rPr>
          <w:rFonts w:ascii="Times New Roman" w:eastAsia="Times New Roman" w:hAnsi="Times New Roman" w:cs="Times New Roman"/>
        </w:rPr>
        <w:t>Saravanan, L., Diwakar, S.,</w:t>
      </w:r>
      <w:r w:rsidR="001B73F8" w:rsidRPr="001B73F8">
        <w:rPr>
          <w:rFonts w:ascii="Times New Roman" w:eastAsia="Times New Roman" w:hAnsi="Times New Roman" w:cs="Times New Roman"/>
        </w:rPr>
        <w:t xml:space="preserve"> </w:t>
      </w:r>
      <w:proofErr w:type="spellStart"/>
      <w:r w:rsidR="001B73F8" w:rsidRPr="001B73F8">
        <w:rPr>
          <w:rFonts w:ascii="Times New Roman" w:eastAsia="Times New Roman" w:hAnsi="Times New Roman" w:cs="Times New Roman"/>
        </w:rPr>
        <w:t>Mohankumar</w:t>
      </w:r>
      <w:proofErr w:type="spellEnd"/>
      <w:r w:rsidR="001B73F8" w:rsidRPr="001B73F8">
        <w:rPr>
          <w:rFonts w:ascii="Times New Roman" w:eastAsia="Times New Roman" w:hAnsi="Times New Roman" w:cs="Times New Roman"/>
        </w:rPr>
        <w:t xml:space="preserve">, R., </w:t>
      </w:r>
      <w:proofErr w:type="spellStart"/>
      <w:r w:rsidR="001B73F8" w:rsidRPr="001B73F8">
        <w:rPr>
          <w:rFonts w:ascii="Times New Roman" w:eastAsia="Times New Roman" w:hAnsi="Times New Roman" w:cs="Times New Roman"/>
        </w:rPr>
        <w:t>Pandurangan</w:t>
      </w:r>
      <w:proofErr w:type="spellEnd"/>
      <w:r w:rsidR="001B73F8" w:rsidRPr="001B73F8">
        <w:rPr>
          <w:rFonts w:ascii="Times New Roman" w:eastAsia="Times New Roman" w:hAnsi="Times New Roman" w:cs="Times New Roman"/>
        </w:rPr>
        <w:t>, A</w:t>
      </w:r>
      <w:r w:rsidRPr="001B73F8">
        <w:rPr>
          <w:rFonts w:ascii="Times New Roman" w:eastAsia="Times New Roman" w:hAnsi="Times New Roman" w:cs="Times New Roman"/>
        </w:rPr>
        <w:t xml:space="preserve">. and </w:t>
      </w:r>
      <w:proofErr w:type="spellStart"/>
      <w:r w:rsidRPr="001B73F8">
        <w:rPr>
          <w:rFonts w:ascii="Times New Roman" w:eastAsia="Times New Roman" w:hAnsi="Times New Roman" w:cs="Times New Roman"/>
        </w:rPr>
        <w:t>Jayavel</w:t>
      </w:r>
      <w:proofErr w:type="spellEnd"/>
      <w:r w:rsidRPr="001B73F8">
        <w:rPr>
          <w:rFonts w:ascii="Times New Roman" w:eastAsia="Times New Roman" w:hAnsi="Times New Roman" w:cs="Times New Roman"/>
        </w:rPr>
        <w:t xml:space="preserve">, R. (2011). Synthesis, structural and optical properties of PVP encapsulated </w:t>
      </w:r>
      <w:proofErr w:type="spellStart"/>
      <w:r w:rsidRPr="001B73F8">
        <w:rPr>
          <w:rFonts w:ascii="Times New Roman" w:eastAsia="Times New Roman" w:hAnsi="Times New Roman" w:cs="Times New Roman"/>
        </w:rPr>
        <w:t>CdS</w:t>
      </w:r>
      <w:proofErr w:type="spellEnd"/>
      <w:r w:rsidRPr="001B73F8">
        <w:rPr>
          <w:rFonts w:ascii="Times New Roman" w:eastAsia="Times New Roman" w:hAnsi="Times New Roman" w:cs="Times New Roman"/>
        </w:rPr>
        <w:t xml:space="preserve"> nanoparticles. </w:t>
      </w:r>
      <w:r w:rsidRPr="001B73F8">
        <w:rPr>
          <w:rFonts w:ascii="Times New Roman" w:eastAsia="Times New Roman" w:hAnsi="Times New Roman" w:cs="Times New Roman"/>
          <w:i/>
        </w:rPr>
        <w:t>Nanomaterials and Nanotechnology</w:t>
      </w:r>
      <w:r w:rsidRPr="001B73F8">
        <w:rPr>
          <w:rFonts w:ascii="Times New Roman" w:eastAsia="Times New Roman" w:hAnsi="Times New Roman" w:cs="Times New Roman"/>
        </w:rPr>
        <w:t>, 1: 42 – 48.</w:t>
      </w:r>
    </w:p>
    <w:p w:rsidR="001B73F8" w:rsidRDefault="004042CC" w:rsidP="001B73F8">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r w:rsidRPr="001B73F8">
        <w:rPr>
          <w:rFonts w:ascii="Times New Roman" w:eastAsia="Times New Roman" w:hAnsi="Times New Roman" w:cs="Times New Roman"/>
        </w:rPr>
        <w:t xml:space="preserve">Zhou, C., Liu, Z., Du, X., Mitchell, D. R. G., Mai, Y.-W., Yan, Y. and Ringer, S. (2012). Hollow nitrogen-containing core/shell fibrous carbon nanomaterials as support to platinum </w:t>
      </w:r>
      <w:proofErr w:type="spellStart"/>
      <w:r w:rsidRPr="001B73F8">
        <w:rPr>
          <w:rFonts w:ascii="Times New Roman" w:eastAsia="Times New Roman" w:hAnsi="Times New Roman" w:cs="Times New Roman"/>
        </w:rPr>
        <w:t>nanocatalysts</w:t>
      </w:r>
      <w:proofErr w:type="spellEnd"/>
      <w:r w:rsidRPr="001B73F8">
        <w:rPr>
          <w:rFonts w:ascii="Times New Roman" w:eastAsia="Times New Roman" w:hAnsi="Times New Roman" w:cs="Times New Roman"/>
        </w:rPr>
        <w:t xml:space="preserve"> and their TEM tomography study. </w:t>
      </w:r>
      <w:r w:rsidRPr="001B73F8">
        <w:rPr>
          <w:rFonts w:ascii="Times New Roman" w:eastAsia="Times New Roman" w:hAnsi="Times New Roman" w:cs="Times New Roman"/>
          <w:i/>
        </w:rPr>
        <w:t xml:space="preserve">Nanoscale </w:t>
      </w:r>
      <w:proofErr w:type="spellStart"/>
      <w:r w:rsidRPr="001B73F8">
        <w:rPr>
          <w:rFonts w:ascii="Times New Roman" w:eastAsia="Times New Roman" w:hAnsi="Times New Roman" w:cs="Times New Roman"/>
          <w:i/>
        </w:rPr>
        <w:t>Reserach</w:t>
      </w:r>
      <w:proofErr w:type="spellEnd"/>
      <w:r w:rsidRPr="001B73F8">
        <w:rPr>
          <w:rFonts w:ascii="Times New Roman" w:eastAsia="Times New Roman" w:hAnsi="Times New Roman" w:cs="Times New Roman"/>
          <w:i/>
        </w:rPr>
        <w:t xml:space="preserve"> Letters</w:t>
      </w:r>
      <w:r w:rsidRPr="001B73F8">
        <w:rPr>
          <w:rFonts w:ascii="Times New Roman" w:eastAsia="Times New Roman" w:hAnsi="Times New Roman" w:cs="Times New Roman"/>
        </w:rPr>
        <w:t>, 7(165): 1 - 11.</w:t>
      </w:r>
    </w:p>
    <w:p w:rsidR="004042CC" w:rsidRDefault="004042CC" w:rsidP="004042CC">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r w:rsidRPr="001B73F8">
        <w:rPr>
          <w:rFonts w:ascii="Times New Roman" w:eastAsia="Times New Roman" w:hAnsi="Times New Roman" w:cs="Times New Roman"/>
        </w:rPr>
        <w:t xml:space="preserve">Guadagno, L., Raimondo, M., Vittoria, V., </w:t>
      </w:r>
      <w:proofErr w:type="spellStart"/>
      <w:r w:rsidRPr="001B73F8">
        <w:rPr>
          <w:rFonts w:ascii="Times New Roman" w:eastAsia="Times New Roman" w:hAnsi="Times New Roman" w:cs="Times New Roman"/>
        </w:rPr>
        <w:t>Vertuccio</w:t>
      </w:r>
      <w:proofErr w:type="spellEnd"/>
      <w:r w:rsidRPr="001B73F8">
        <w:rPr>
          <w:rFonts w:ascii="Times New Roman" w:eastAsia="Times New Roman" w:hAnsi="Times New Roman" w:cs="Times New Roman"/>
        </w:rPr>
        <w:t xml:space="preserve">, L., </w:t>
      </w:r>
      <w:proofErr w:type="spellStart"/>
      <w:r w:rsidRPr="001B73F8">
        <w:rPr>
          <w:rFonts w:ascii="Times New Roman" w:eastAsia="Times New Roman" w:hAnsi="Times New Roman" w:cs="Times New Roman"/>
        </w:rPr>
        <w:t>Lafdi</w:t>
      </w:r>
      <w:proofErr w:type="spellEnd"/>
      <w:r w:rsidRPr="001B73F8">
        <w:rPr>
          <w:rFonts w:ascii="Times New Roman" w:eastAsia="Times New Roman" w:hAnsi="Times New Roman" w:cs="Times New Roman"/>
        </w:rPr>
        <w:t xml:space="preserve">, K., Vivo, B. D., Lamberti, P., Spinelli, G. and Tucci, V. (2013). The role of carbon nanofiber defects on the electrical and mechanical properties of CNF-based resins. </w:t>
      </w:r>
      <w:r w:rsidRPr="001B73F8">
        <w:rPr>
          <w:rFonts w:ascii="Times New Roman" w:eastAsia="Times New Roman" w:hAnsi="Times New Roman" w:cs="Times New Roman"/>
          <w:i/>
        </w:rPr>
        <w:t>Nanotechnology</w:t>
      </w:r>
      <w:r w:rsidRPr="001B73F8">
        <w:rPr>
          <w:rFonts w:ascii="Times New Roman" w:eastAsia="Times New Roman" w:hAnsi="Times New Roman" w:cs="Times New Roman"/>
        </w:rPr>
        <w:t>, 24: 1 – 10.</w:t>
      </w:r>
    </w:p>
    <w:p w:rsidR="004042CC" w:rsidRDefault="004042CC" w:rsidP="004042CC">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r w:rsidRPr="004042CC">
        <w:rPr>
          <w:rFonts w:ascii="Times New Roman" w:eastAsia="Times New Roman" w:hAnsi="Times New Roman" w:cs="Times New Roman"/>
        </w:rPr>
        <w:t xml:space="preserve">Shao, C., Guan, H. and Liu, Y. (2006). MgO nanofibers via electrospinning technique. </w:t>
      </w:r>
      <w:r w:rsidRPr="004042CC">
        <w:rPr>
          <w:rFonts w:ascii="Times New Roman" w:eastAsia="Times New Roman" w:hAnsi="Times New Roman" w:cs="Times New Roman"/>
          <w:i/>
        </w:rPr>
        <w:t>Journal of Materials Science</w:t>
      </w:r>
      <w:r w:rsidRPr="004042CC">
        <w:rPr>
          <w:rFonts w:ascii="Times New Roman" w:eastAsia="Times New Roman" w:hAnsi="Times New Roman" w:cs="Times New Roman"/>
        </w:rPr>
        <w:t>, 41: 3821 – 3824.</w:t>
      </w:r>
    </w:p>
    <w:p w:rsidR="004042CC" w:rsidRDefault="004042CC" w:rsidP="004042CC">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proofErr w:type="spellStart"/>
      <w:r w:rsidRPr="004042CC">
        <w:rPr>
          <w:rFonts w:ascii="Times New Roman" w:eastAsia="Times New Roman" w:hAnsi="Times New Roman" w:cs="Times New Roman"/>
        </w:rPr>
        <w:t>Rezaei</w:t>
      </w:r>
      <w:proofErr w:type="spellEnd"/>
      <w:r w:rsidRPr="004042CC">
        <w:rPr>
          <w:rFonts w:ascii="Times New Roman" w:eastAsia="Times New Roman" w:hAnsi="Times New Roman" w:cs="Times New Roman"/>
        </w:rPr>
        <w:t xml:space="preserve">, M., </w:t>
      </w:r>
      <w:proofErr w:type="spellStart"/>
      <w:r w:rsidRPr="004042CC">
        <w:rPr>
          <w:rFonts w:ascii="Times New Roman" w:eastAsia="Times New Roman" w:hAnsi="Times New Roman" w:cs="Times New Roman"/>
        </w:rPr>
        <w:t>Khajenoori</w:t>
      </w:r>
      <w:proofErr w:type="spellEnd"/>
      <w:r w:rsidRPr="004042CC">
        <w:rPr>
          <w:rFonts w:ascii="Times New Roman" w:eastAsia="Times New Roman" w:hAnsi="Times New Roman" w:cs="Times New Roman"/>
        </w:rPr>
        <w:t xml:space="preserve">, M. and </w:t>
      </w:r>
      <w:proofErr w:type="spellStart"/>
      <w:r w:rsidRPr="004042CC">
        <w:rPr>
          <w:rFonts w:ascii="Times New Roman" w:eastAsia="Times New Roman" w:hAnsi="Times New Roman" w:cs="Times New Roman"/>
        </w:rPr>
        <w:t>Nematollahi</w:t>
      </w:r>
      <w:proofErr w:type="spellEnd"/>
      <w:r w:rsidRPr="004042CC">
        <w:rPr>
          <w:rFonts w:ascii="Times New Roman" w:eastAsia="Times New Roman" w:hAnsi="Times New Roman" w:cs="Times New Roman"/>
        </w:rPr>
        <w:t xml:space="preserve">, B. (2011). Synthesis of high surface area nanocrystalline MgO by </w:t>
      </w:r>
      <w:proofErr w:type="spellStart"/>
      <w:r w:rsidRPr="004042CC">
        <w:rPr>
          <w:rFonts w:ascii="Times New Roman" w:eastAsia="Times New Roman" w:hAnsi="Times New Roman" w:cs="Times New Roman"/>
        </w:rPr>
        <w:t>pluronic</w:t>
      </w:r>
      <w:proofErr w:type="spellEnd"/>
      <w:r w:rsidRPr="004042CC">
        <w:rPr>
          <w:rFonts w:ascii="Times New Roman" w:eastAsia="Times New Roman" w:hAnsi="Times New Roman" w:cs="Times New Roman"/>
        </w:rPr>
        <w:t xml:space="preserve"> P123 triblock copolymer surfactant. </w:t>
      </w:r>
      <w:r w:rsidRPr="004042CC">
        <w:rPr>
          <w:rFonts w:ascii="Times New Roman" w:eastAsia="Times New Roman" w:hAnsi="Times New Roman" w:cs="Times New Roman"/>
          <w:i/>
        </w:rPr>
        <w:t>Powder Technology</w:t>
      </w:r>
      <w:r w:rsidRPr="004042CC">
        <w:rPr>
          <w:rFonts w:ascii="Times New Roman" w:eastAsia="Times New Roman" w:hAnsi="Times New Roman" w:cs="Times New Roman"/>
        </w:rPr>
        <w:t>, 205: 112 – 116.</w:t>
      </w:r>
    </w:p>
    <w:p w:rsidR="004042CC" w:rsidRDefault="004042CC" w:rsidP="004042CC">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proofErr w:type="spellStart"/>
      <w:r w:rsidRPr="004042CC">
        <w:rPr>
          <w:rFonts w:ascii="Times New Roman" w:eastAsia="Times New Roman" w:hAnsi="Times New Roman" w:cs="Times New Roman"/>
        </w:rPr>
        <w:t>Sutcu</w:t>
      </w:r>
      <w:proofErr w:type="spellEnd"/>
      <w:r w:rsidRPr="004042CC">
        <w:rPr>
          <w:rFonts w:ascii="Times New Roman" w:eastAsia="Times New Roman" w:hAnsi="Times New Roman" w:cs="Times New Roman"/>
        </w:rPr>
        <w:t xml:space="preserve">, M., </w:t>
      </w:r>
      <w:proofErr w:type="spellStart"/>
      <w:r w:rsidRPr="004042CC">
        <w:rPr>
          <w:rFonts w:ascii="Times New Roman" w:eastAsia="Times New Roman" w:hAnsi="Times New Roman" w:cs="Times New Roman"/>
        </w:rPr>
        <w:t>Akkrut</w:t>
      </w:r>
      <w:proofErr w:type="spellEnd"/>
      <w:r w:rsidRPr="004042CC">
        <w:rPr>
          <w:rFonts w:ascii="Times New Roman" w:eastAsia="Times New Roman" w:hAnsi="Times New Roman" w:cs="Times New Roman"/>
        </w:rPr>
        <w:t xml:space="preserve">, S. and Oku, S. (2010). Microstructural study of surface hydration on magnesia refractory. </w:t>
      </w:r>
      <w:r w:rsidRPr="004042CC">
        <w:rPr>
          <w:rFonts w:ascii="Times New Roman" w:eastAsia="Times New Roman" w:hAnsi="Times New Roman" w:cs="Times New Roman"/>
          <w:i/>
        </w:rPr>
        <w:t>Ceramics International,</w:t>
      </w:r>
      <w:r w:rsidRPr="004042CC">
        <w:rPr>
          <w:rFonts w:ascii="Times New Roman" w:eastAsia="Times New Roman" w:hAnsi="Times New Roman" w:cs="Times New Roman"/>
        </w:rPr>
        <w:t xml:space="preserve"> 36: 1731 – 1735.</w:t>
      </w:r>
    </w:p>
    <w:p w:rsidR="004042CC" w:rsidRDefault="004042CC" w:rsidP="004042CC">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r w:rsidRPr="004042CC">
        <w:rPr>
          <w:rFonts w:ascii="Times New Roman" w:eastAsia="Times New Roman" w:hAnsi="Times New Roman" w:cs="Times New Roman"/>
        </w:rPr>
        <w:t xml:space="preserve">Kim, J.-H., </w:t>
      </w:r>
      <w:proofErr w:type="spellStart"/>
      <w:r w:rsidRPr="004042CC">
        <w:rPr>
          <w:rFonts w:ascii="Times New Roman" w:eastAsia="Times New Roman" w:hAnsi="Times New Roman" w:cs="Times New Roman"/>
        </w:rPr>
        <w:t>Yoo</w:t>
      </w:r>
      <w:proofErr w:type="spellEnd"/>
      <w:r w:rsidRPr="004042CC">
        <w:rPr>
          <w:rFonts w:ascii="Times New Roman" w:eastAsia="Times New Roman" w:hAnsi="Times New Roman" w:cs="Times New Roman"/>
        </w:rPr>
        <w:t xml:space="preserve">, S.-J., Kwak, D.-H., Jung, H.-J., Kim, T.-Y., Park, K.-H., and Lee, J.-W. (2014). Characterization and application of </w:t>
      </w:r>
      <w:proofErr w:type="spellStart"/>
      <w:r w:rsidRPr="004042CC">
        <w:rPr>
          <w:rFonts w:ascii="Times New Roman" w:eastAsia="Times New Roman" w:hAnsi="Times New Roman" w:cs="Times New Roman"/>
        </w:rPr>
        <w:t>electrospun</w:t>
      </w:r>
      <w:proofErr w:type="spellEnd"/>
      <w:r w:rsidRPr="004042CC">
        <w:rPr>
          <w:rFonts w:ascii="Times New Roman" w:eastAsia="Times New Roman" w:hAnsi="Times New Roman" w:cs="Times New Roman"/>
        </w:rPr>
        <w:t xml:space="preserve"> alumina nanofibers. </w:t>
      </w:r>
      <w:r w:rsidRPr="004042CC">
        <w:rPr>
          <w:rFonts w:ascii="Times New Roman" w:eastAsia="Times New Roman" w:hAnsi="Times New Roman" w:cs="Times New Roman"/>
          <w:i/>
        </w:rPr>
        <w:t>Nanoscale Research Letters</w:t>
      </w:r>
      <w:r w:rsidRPr="004042CC">
        <w:rPr>
          <w:rFonts w:ascii="Times New Roman" w:eastAsia="Times New Roman" w:hAnsi="Times New Roman" w:cs="Times New Roman"/>
        </w:rPr>
        <w:t>, 9: 1 – 6.</w:t>
      </w:r>
    </w:p>
    <w:p w:rsidR="004042CC" w:rsidRDefault="004042CC" w:rsidP="004042CC">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proofErr w:type="spellStart"/>
      <w:r w:rsidRPr="004042CC">
        <w:rPr>
          <w:rFonts w:ascii="Times New Roman" w:eastAsia="Times New Roman" w:hAnsi="Times New Roman" w:cs="Times New Roman"/>
        </w:rPr>
        <w:t>Salles</w:t>
      </w:r>
      <w:proofErr w:type="spellEnd"/>
      <w:r w:rsidRPr="004042CC">
        <w:rPr>
          <w:rFonts w:ascii="Times New Roman" w:eastAsia="Times New Roman" w:hAnsi="Times New Roman" w:cs="Times New Roman"/>
        </w:rPr>
        <w:t xml:space="preserve">, T. H. C., </w:t>
      </w:r>
      <w:proofErr w:type="spellStart"/>
      <w:r w:rsidRPr="004042CC">
        <w:rPr>
          <w:rFonts w:ascii="Times New Roman" w:eastAsia="Times New Roman" w:hAnsi="Times New Roman" w:cs="Times New Roman"/>
        </w:rPr>
        <w:t>Lombello</w:t>
      </w:r>
      <w:proofErr w:type="spellEnd"/>
      <w:r w:rsidRPr="004042CC">
        <w:rPr>
          <w:rFonts w:ascii="Times New Roman" w:eastAsia="Times New Roman" w:hAnsi="Times New Roman" w:cs="Times New Roman"/>
        </w:rPr>
        <w:t xml:space="preserve">, C. B and </w:t>
      </w:r>
      <w:proofErr w:type="spellStart"/>
      <w:r w:rsidRPr="004042CC">
        <w:rPr>
          <w:rFonts w:ascii="Times New Roman" w:eastAsia="Times New Roman" w:hAnsi="Times New Roman" w:cs="Times New Roman"/>
        </w:rPr>
        <w:t>D’Ávila</w:t>
      </w:r>
      <w:proofErr w:type="spellEnd"/>
      <w:r w:rsidRPr="004042CC">
        <w:rPr>
          <w:rFonts w:ascii="Times New Roman" w:eastAsia="Times New Roman" w:hAnsi="Times New Roman" w:cs="Times New Roman"/>
        </w:rPr>
        <w:t xml:space="preserve">, M. A. (2015). Electrospinning of </w:t>
      </w:r>
      <w:proofErr w:type="spellStart"/>
      <w:r w:rsidRPr="004042CC">
        <w:rPr>
          <w:rFonts w:ascii="Times New Roman" w:eastAsia="Times New Roman" w:hAnsi="Times New Roman" w:cs="Times New Roman"/>
        </w:rPr>
        <w:t>gelatin</w:t>
      </w:r>
      <w:proofErr w:type="spellEnd"/>
      <w:r w:rsidRPr="004042CC">
        <w:rPr>
          <w:rFonts w:ascii="Times New Roman" w:eastAsia="Times New Roman" w:hAnsi="Times New Roman" w:cs="Times New Roman"/>
        </w:rPr>
        <w:t xml:space="preserve">/poly(vinylpyrrolidone) blends from water/acetic acid solutions. </w:t>
      </w:r>
      <w:r w:rsidRPr="004042CC">
        <w:rPr>
          <w:rFonts w:ascii="Times New Roman" w:eastAsia="Times New Roman" w:hAnsi="Times New Roman" w:cs="Times New Roman"/>
          <w:i/>
        </w:rPr>
        <w:t>Materials Research</w:t>
      </w:r>
      <w:r w:rsidRPr="004042CC">
        <w:rPr>
          <w:rFonts w:ascii="Times New Roman" w:eastAsia="Times New Roman" w:hAnsi="Times New Roman" w:cs="Times New Roman"/>
        </w:rPr>
        <w:t>, 18: 509 – 518.</w:t>
      </w:r>
    </w:p>
    <w:p w:rsidR="004042CC" w:rsidRDefault="004042CC" w:rsidP="004042CC">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proofErr w:type="spellStart"/>
      <w:r w:rsidRPr="004042CC">
        <w:rPr>
          <w:rFonts w:ascii="Times New Roman" w:eastAsia="Times New Roman" w:hAnsi="Times New Roman" w:cs="Times New Roman"/>
        </w:rPr>
        <w:t>Behij</w:t>
      </w:r>
      <w:proofErr w:type="spellEnd"/>
      <w:r w:rsidRPr="004042CC">
        <w:rPr>
          <w:rFonts w:ascii="Times New Roman" w:eastAsia="Times New Roman" w:hAnsi="Times New Roman" w:cs="Times New Roman"/>
        </w:rPr>
        <w:t xml:space="preserve">, S., </w:t>
      </w:r>
      <w:proofErr w:type="spellStart"/>
      <w:r w:rsidRPr="004042CC">
        <w:rPr>
          <w:rFonts w:ascii="Times New Roman" w:eastAsia="Times New Roman" w:hAnsi="Times New Roman" w:cs="Times New Roman"/>
        </w:rPr>
        <w:t>Hammi</w:t>
      </w:r>
      <w:proofErr w:type="spellEnd"/>
      <w:r w:rsidRPr="004042CC">
        <w:rPr>
          <w:rFonts w:ascii="Times New Roman" w:eastAsia="Times New Roman" w:hAnsi="Times New Roman" w:cs="Times New Roman"/>
        </w:rPr>
        <w:t xml:space="preserve">, H., </w:t>
      </w:r>
      <w:proofErr w:type="spellStart"/>
      <w:r w:rsidRPr="004042CC">
        <w:rPr>
          <w:rFonts w:ascii="Times New Roman" w:eastAsia="Times New Roman" w:hAnsi="Times New Roman" w:cs="Times New Roman"/>
        </w:rPr>
        <w:t>Hamzaoui</w:t>
      </w:r>
      <w:proofErr w:type="spellEnd"/>
      <w:r w:rsidRPr="004042CC">
        <w:rPr>
          <w:rFonts w:ascii="Times New Roman" w:eastAsia="Times New Roman" w:hAnsi="Times New Roman" w:cs="Times New Roman"/>
        </w:rPr>
        <w:t xml:space="preserve">, A. H. and </w:t>
      </w:r>
      <w:proofErr w:type="spellStart"/>
      <w:r w:rsidRPr="004042CC">
        <w:rPr>
          <w:rFonts w:ascii="Times New Roman" w:eastAsia="Times New Roman" w:hAnsi="Times New Roman" w:cs="Times New Roman"/>
        </w:rPr>
        <w:t>M’nif</w:t>
      </w:r>
      <w:proofErr w:type="spellEnd"/>
      <w:r w:rsidRPr="004042CC">
        <w:rPr>
          <w:rFonts w:ascii="Times New Roman" w:eastAsia="Times New Roman" w:hAnsi="Times New Roman" w:cs="Times New Roman"/>
        </w:rPr>
        <w:t xml:space="preserve">, A. (2013). Magnesium salts as compounds of the preparation of magnesium oxide from </w:t>
      </w:r>
      <w:proofErr w:type="spellStart"/>
      <w:r w:rsidRPr="004042CC">
        <w:rPr>
          <w:rFonts w:ascii="Times New Roman" w:eastAsia="Times New Roman" w:hAnsi="Times New Roman" w:cs="Times New Roman"/>
        </w:rPr>
        <w:t>tunisian</w:t>
      </w:r>
      <w:proofErr w:type="spellEnd"/>
      <w:r w:rsidRPr="004042CC">
        <w:rPr>
          <w:rFonts w:ascii="Times New Roman" w:eastAsia="Times New Roman" w:hAnsi="Times New Roman" w:cs="Times New Roman"/>
        </w:rPr>
        <w:t xml:space="preserve"> natural brines. </w:t>
      </w:r>
      <w:r w:rsidRPr="004042CC">
        <w:rPr>
          <w:rFonts w:ascii="Times New Roman" w:eastAsia="Times New Roman" w:hAnsi="Times New Roman" w:cs="Times New Roman"/>
          <w:i/>
        </w:rPr>
        <w:t>Chemical Industry and Chemical Engineering Quarterly</w:t>
      </w:r>
      <w:r w:rsidRPr="004042CC">
        <w:rPr>
          <w:rFonts w:ascii="Times New Roman" w:eastAsia="Times New Roman" w:hAnsi="Times New Roman" w:cs="Times New Roman"/>
        </w:rPr>
        <w:t>, 19: 263 – 271.</w:t>
      </w:r>
    </w:p>
    <w:p w:rsidR="004042CC" w:rsidRDefault="004042CC" w:rsidP="004042CC">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proofErr w:type="spellStart"/>
      <w:r w:rsidRPr="004042CC">
        <w:rPr>
          <w:rFonts w:ascii="Times New Roman" w:eastAsia="Times New Roman" w:hAnsi="Times New Roman" w:cs="Times New Roman"/>
        </w:rPr>
        <w:t>Mastuli</w:t>
      </w:r>
      <w:proofErr w:type="spellEnd"/>
      <w:r w:rsidRPr="004042CC">
        <w:rPr>
          <w:rFonts w:ascii="Times New Roman" w:eastAsia="Times New Roman" w:hAnsi="Times New Roman" w:cs="Times New Roman"/>
        </w:rPr>
        <w:t xml:space="preserve">, M. S., Ansari, N. S., </w:t>
      </w:r>
      <w:proofErr w:type="spellStart"/>
      <w:r w:rsidRPr="004042CC">
        <w:rPr>
          <w:rFonts w:ascii="Times New Roman" w:eastAsia="Times New Roman" w:hAnsi="Times New Roman" w:cs="Times New Roman"/>
        </w:rPr>
        <w:t>Nawawi</w:t>
      </w:r>
      <w:proofErr w:type="spellEnd"/>
      <w:r w:rsidRPr="004042CC">
        <w:rPr>
          <w:rFonts w:ascii="Times New Roman" w:eastAsia="Times New Roman" w:hAnsi="Times New Roman" w:cs="Times New Roman"/>
        </w:rPr>
        <w:t xml:space="preserve">, M. A. and </w:t>
      </w:r>
      <w:proofErr w:type="spellStart"/>
      <w:r w:rsidRPr="004042CC">
        <w:rPr>
          <w:rFonts w:ascii="Times New Roman" w:eastAsia="Times New Roman" w:hAnsi="Times New Roman" w:cs="Times New Roman"/>
        </w:rPr>
        <w:t>Mahat</w:t>
      </w:r>
      <w:proofErr w:type="spellEnd"/>
      <w:r w:rsidRPr="004042CC">
        <w:rPr>
          <w:rFonts w:ascii="Times New Roman" w:eastAsia="Times New Roman" w:hAnsi="Times New Roman" w:cs="Times New Roman"/>
        </w:rPr>
        <w:t xml:space="preserve">, A. M. (2012). Effects of cationic surfactant in sol-gel synthesis of </w:t>
      </w:r>
      <w:proofErr w:type="spellStart"/>
      <w:r w:rsidRPr="004042CC">
        <w:rPr>
          <w:rFonts w:ascii="Times New Roman" w:eastAsia="Times New Roman" w:hAnsi="Times New Roman" w:cs="Times New Roman"/>
        </w:rPr>
        <w:t>nano</w:t>
      </w:r>
      <w:proofErr w:type="spellEnd"/>
      <w:r w:rsidRPr="004042CC">
        <w:rPr>
          <w:rFonts w:ascii="Times New Roman" w:eastAsia="Times New Roman" w:hAnsi="Times New Roman" w:cs="Times New Roman"/>
        </w:rPr>
        <w:t xml:space="preserve"> sized magnesium oxide. </w:t>
      </w:r>
      <w:r w:rsidRPr="004042CC">
        <w:rPr>
          <w:rFonts w:ascii="Times New Roman" w:eastAsia="Times New Roman" w:hAnsi="Times New Roman" w:cs="Times New Roman"/>
          <w:i/>
        </w:rPr>
        <w:t>APCBEE Procedia</w:t>
      </w:r>
      <w:r w:rsidRPr="004042CC">
        <w:rPr>
          <w:rFonts w:ascii="Times New Roman" w:eastAsia="Times New Roman" w:hAnsi="Times New Roman" w:cs="Times New Roman"/>
        </w:rPr>
        <w:t>, 3: 93 – 98.</w:t>
      </w:r>
    </w:p>
    <w:p w:rsidR="00127771" w:rsidRPr="004042CC" w:rsidRDefault="004042CC" w:rsidP="004042CC">
      <w:pPr>
        <w:pStyle w:val="ListParagraph"/>
        <w:widowControl/>
        <w:numPr>
          <w:ilvl w:val="0"/>
          <w:numId w:val="2"/>
        </w:numPr>
        <w:pBdr>
          <w:top w:val="nil"/>
          <w:left w:val="nil"/>
          <w:bottom w:val="nil"/>
          <w:right w:val="nil"/>
          <w:between w:val="nil"/>
        </w:pBdr>
        <w:ind w:left="709" w:hanging="709"/>
        <w:rPr>
          <w:rFonts w:ascii="Times New Roman" w:eastAsia="Times New Roman" w:hAnsi="Times New Roman" w:cs="Times New Roman"/>
        </w:rPr>
      </w:pPr>
      <w:r w:rsidRPr="004042CC">
        <w:rPr>
          <w:rFonts w:ascii="Times New Roman" w:eastAsia="Times New Roman" w:hAnsi="Times New Roman" w:cs="Times New Roman"/>
        </w:rPr>
        <w:t xml:space="preserve">Kissinger, H. E. (1957). Reaction kinetics in differential thermal analysis. </w:t>
      </w:r>
      <w:r w:rsidRPr="004042CC">
        <w:rPr>
          <w:rFonts w:ascii="Times New Roman" w:eastAsia="Times New Roman" w:hAnsi="Times New Roman" w:cs="Times New Roman"/>
          <w:i/>
        </w:rPr>
        <w:t>Analytical Chemistry</w:t>
      </w:r>
      <w:r w:rsidRPr="004042CC">
        <w:rPr>
          <w:rFonts w:ascii="Times New Roman" w:eastAsia="Times New Roman" w:hAnsi="Times New Roman" w:cs="Times New Roman"/>
        </w:rPr>
        <w:t xml:space="preserve">, 29: 1702 – 1706. </w:t>
      </w:r>
    </w:p>
    <w:sectPr w:rsidR="00127771" w:rsidRPr="004042CC" w:rsidSect="007E4491">
      <w:footerReference w:type="default" r:id="rId20"/>
      <w:pgSz w:w="11906" w:h="16838" w:code="9"/>
      <w:pgMar w:top="1440" w:right="1440" w:bottom="1440" w:left="1440" w:header="851" w:footer="992"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59E1" w:rsidRDefault="004042CC">
      <w:r>
        <w:separator/>
      </w:r>
    </w:p>
  </w:endnote>
  <w:endnote w:type="continuationSeparator" w:id="0">
    <w:p w:rsidR="004759E1" w:rsidRDefault="00404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64C000" w:usb3="00000000" w:csb0="0000000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7771" w:rsidRDefault="0012777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59E1" w:rsidRDefault="004042CC">
      <w:r>
        <w:separator/>
      </w:r>
    </w:p>
  </w:footnote>
  <w:footnote w:type="continuationSeparator" w:id="0">
    <w:p w:rsidR="004759E1" w:rsidRDefault="004042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220DC4"/>
    <w:multiLevelType w:val="multilevel"/>
    <w:tmpl w:val="99F031FA"/>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AD32B36"/>
    <w:multiLevelType w:val="hybridMultilevel"/>
    <w:tmpl w:val="0C4AB6D0"/>
    <w:lvl w:ilvl="0" w:tplc="AD82C0A4">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127771"/>
    <w:rsid w:val="000A72F2"/>
    <w:rsid w:val="000B3E09"/>
    <w:rsid w:val="00127771"/>
    <w:rsid w:val="001B73F8"/>
    <w:rsid w:val="00323EAE"/>
    <w:rsid w:val="004042CC"/>
    <w:rsid w:val="004759E1"/>
    <w:rsid w:val="004F2511"/>
    <w:rsid w:val="007E4491"/>
    <w:rsid w:val="00A12F8F"/>
    <w:rsid w:val="00D57A2F"/>
    <w:rsid w:val="00DD56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5CDDE"/>
  <w15:docId w15:val="{AF87FF21-5C1A-424E-99F6-E7D56EAD1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GB" w:eastAsia="en-US" w:bidi="ar-SA"/>
      </w:rPr>
    </w:rPrDefault>
    <w:pPrDefault>
      <w:pPr>
        <w:widowControl w:val="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7E4491"/>
    <w:pPr>
      <w:tabs>
        <w:tab w:val="center" w:pos="4680"/>
        <w:tab w:val="right" w:pos="9360"/>
      </w:tabs>
    </w:pPr>
  </w:style>
  <w:style w:type="character" w:customStyle="1" w:styleId="HeaderChar">
    <w:name w:val="Header Char"/>
    <w:basedOn w:val="DefaultParagraphFont"/>
    <w:link w:val="Header"/>
    <w:uiPriority w:val="99"/>
    <w:rsid w:val="007E4491"/>
  </w:style>
  <w:style w:type="paragraph" w:styleId="Footer">
    <w:name w:val="footer"/>
    <w:basedOn w:val="Normal"/>
    <w:link w:val="FooterChar"/>
    <w:uiPriority w:val="99"/>
    <w:unhideWhenUsed/>
    <w:rsid w:val="007E4491"/>
    <w:pPr>
      <w:tabs>
        <w:tab w:val="center" w:pos="4680"/>
        <w:tab w:val="right" w:pos="9360"/>
      </w:tabs>
    </w:pPr>
  </w:style>
  <w:style w:type="character" w:customStyle="1" w:styleId="FooterChar">
    <w:name w:val="Footer Char"/>
    <w:basedOn w:val="DefaultParagraphFont"/>
    <w:link w:val="Footer"/>
    <w:uiPriority w:val="99"/>
    <w:rsid w:val="007E4491"/>
  </w:style>
  <w:style w:type="paragraph" w:styleId="ListParagraph">
    <w:name w:val="List Paragraph"/>
    <w:basedOn w:val="Normal"/>
    <w:uiPriority w:val="34"/>
    <w:qFormat/>
    <w:rsid w:val="00323E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10</Pages>
  <Words>5122</Words>
  <Characters>29201</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4</cp:revision>
  <dcterms:created xsi:type="dcterms:W3CDTF">2019-01-20T06:43:00Z</dcterms:created>
  <dcterms:modified xsi:type="dcterms:W3CDTF">2019-01-20T08:47:00Z</dcterms:modified>
</cp:coreProperties>
</file>