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962C8D1" w:rsidR="00D62B09" w:rsidRPr="00D62B09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>
        <w:rPr>
          <w:rFonts w:ascii="Cambria" w:hAnsi="Cambria"/>
          <w:b/>
          <w:bCs/>
          <w:noProof/>
          <w:sz w:val="28"/>
          <w:szCs w:val="28"/>
        </w:rPr>
        <w:t>1 YEAR 2019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(</w:t>
      </w:r>
      <w:r>
        <w:rPr>
          <w:rFonts w:ascii="Cambria" w:hAnsi="Cambria"/>
          <w:b/>
          <w:bCs/>
          <w:noProof/>
          <w:sz w:val="28"/>
          <w:szCs w:val="28"/>
        </w:rPr>
        <w:t>Feb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2E243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B38B7">
        <w:tc>
          <w:tcPr>
            <w:tcW w:w="411" w:type="pct"/>
            <w:shd w:val="clear" w:color="auto" w:fill="auto"/>
          </w:tcPr>
          <w:p w14:paraId="19B19E0B" w14:textId="5596F57E" w:rsidR="00535881" w:rsidRPr="009F3A44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E08BF8C" w14:textId="6B73A00F" w:rsidR="0024242A" w:rsidRPr="009F3A44" w:rsidRDefault="009F3A44" w:rsidP="00535881">
            <w:pPr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 xml:space="preserve">Syazwani Dzolin </w:t>
            </w:r>
          </w:p>
        </w:tc>
        <w:tc>
          <w:tcPr>
            <w:tcW w:w="2058" w:type="pct"/>
            <w:shd w:val="clear" w:color="auto" w:fill="auto"/>
          </w:tcPr>
          <w:p w14:paraId="24FF5DE1" w14:textId="77777777" w:rsidR="0024242A" w:rsidRP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unique signatures of honeys as a means to establish provenance</w:t>
            </w:r>
          </w:p>
          <w:p w14:paraId="369CA1C5" w14:textId="07F033C9" w:rsidR="009F3A44" w:rsidRP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F6D12B" w14:textId="7A4690D5" w:rsidR="00535881" w:rsidRPr="009F3A44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U</w:t>
            </w:r>
            <w:r w:rsidR="009F3A44" w:rsidRPr="009F3A44">
              <w:rPr>
                <w:rFonts w:ascii="Cambria" w:hAnsi="Cambria"/>
                <w:bCs/>
                <w:noProof/>
              </w:rPr>
              <w:t>TM</w:t>
            </w:r>
          </w:p>
        </w:tc>
        <w:tc>
          <w:tcPr>
            <w:tcW w:w="419" w:type="pct"/>
            <w:shd w:val="clear" w:color="auto" w:fill="auto"/>
          </w:tcPr>
          <w:p w14:paraId="45F713FB" w14:textId="77777777" w:rsidR="0024242A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8 Aug</w:t>
            </w:r>
          </w:p>
          <w:p w14:paraId="2DB656EF" w14:textId="59B65620" w:rsidR="009F3A44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C4DE641" w14:textId="51EE08DB" w:rsidR="00EA1439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12 Dec 2018</w:t>
            </w:r>
          </w:p>
        </w:tc>
      </w:tr>
      <w:tr w:rsidR="009F3A44" w:rsidRPr="00535881" w14:paraId="13B14153" w14:textId="77777777" w:rsidTr="005B38B7">
        <w:tc>
          <w:tcPr>
            <w:tcW w:w="411" w:type="pct"/>
            <w:shd w:val="clear" w:color="auto" w:fill="auto"/>
          </w:tcPr>
          <w:p w14:paraId="613CD44C" w14:textId="1223BEE8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C519D8E" w14:textId="77777777" w:rsidR="009F3A44" w:rsidRPr="009F3A44" w:rsidRDefault="009F3A44" w:rsidP="00535881">
            <w:pPr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Yee May Chong</w:t>
            </w:r>
          </w:p>
          <w:p w14:paraId="75A94A49" w14:textId="75A66A86" w:rsidR="009F3A44" w:rsidRPr="009F3A44" w:rsidRDefault="009F3A4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610E14" w14:textId="77777777" w:rsid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a new ultra violet-visible spectrophotometric method for quantitative determination of acrylamide via hydrolysis process</w:t>
            </w:r>
          </w:p>
          <w:p w14:paraId="7A93DB2F" w14:textId="0CCE2B55" w:rsidR="00660396" w:rsidRPr="009F3A44" w:rsidRDefault="00660396" w:rsidP="009F3A4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4CA645" w14:textId="7E9481F0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93A07C5" w14:textId="77777777" w:rsid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</w:t>
            </w:r>
          </w:p>
          <w:p w14:paraId="389352D9" w14:textId="637C367D" w:rsidR="009F3A44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6DE2800" w14:textId="6917792E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Dec 2018</w:t>
            </w:r>
          </w:p>
        </w:tc>
      </w:tr>
      <w:tr w:rsidR="009F3A44" w:rsidRPr="00535881" w14:paraId="0E4B5BB2" w14:textId="77777777" w:rsidTr="005B38B7">
        <w:tc>
          <w:tcPr>
            <w:tcW w:w="411" w:type="pct"/>
            <w:shd w:val="clear" w:color="auto" w:fill="auto"/>
          </w:tcPr>
          <w:p w14:paraId="5BED0AE1" w14:textId="7C097D26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A4B7B84" w14:textId="77777777" w:rsidR="009F3A44" w:rsidRDefault="0066039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Poh Wai Chia</w:t>
            </w:r>
          </w:p>
          <w:p w14:paraId="2FC748C9" w14:textId="03811691" w:rsidR="00660396" w:rsidRPr="009F3A44" w:rsidRDefault="00660396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2C9D4A" w14:textId="77777777" w:rsidR="009F3A44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  <w:r w:rsidRPr="00660396">
              <w:rPr>
                <w:rFonts w:ascii="Cambria" w:hAnsi="Cambria"/>
                <w:bCs/>
                <w:noProof/>
              </w:rPr>
              <w:t>water extract of onion peel ash: an efficient green cataly</w:t>
            </w:r>
            <w:r>
              <w:rPr>
                <w:rFonts w:ascii="Cambria" w:hAnsi="Cambria"/>
                <w:bCs/>
                <w:noProof/>
              </w:rPr>
              <w:t xml:space="preserve">tic system for the synthesis of </w:t>
            </w:r>
            <w:r w:rsidRPr="00660396">
              <w:rPr>
                <w:rFonts w:ascii="Cambria" w:hAnsi="Cambria"/>
                <w:bCs/>
                <w:noProof/>
              </w:rPr>
              <w:t>isoindoline-1,3-dione derivatives</w:t>
            </w:r>
          </w:p>
          <w:p w14:paraId="0B4001D7" w14:textId="7DBD6084" w:rsidR="00660396" w:rsidRPr="009F3A44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935F23" w14:textId="39B615EA" w:rsidR="009F3A44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9294375" w14:textId="7E69612B" w:rsidR="009F3A44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</w:t>
            </w:r>
          </w:p>
          <w:p w14:paraId="7DB586DF" w14:textId="7392F7D5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2659AC8C" w14:textId="77777777" w:rsidR="009F3A44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Nov</w:t>
            </w:r>
          </w:p>
          <w:p w14:paraId="38040BF4" w14:textId="37CACDE1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60396" w:rsidRPr="00535881" w14:paraId="56B623F4" w14:textId="77777777" w:rsidTr="005B38B7">
        <w:tc>
          <w:tcPr>
            <w:tcW w:w="411" w:type="pct"/>
            <w:shd w:val="clear" w:color="auto" w:fill="auto"/>
          </w:tcPr>
          <w:p w14:paraId="2E35E559" w14:textId="248E2920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2E3D38EB" w14:textId="77777777" w:rsidR="00660396" w:rsidRDefault="0066039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Anwar Iqbal</w:t>
            </w:r>
          </w:p>
          <w:p w14:paraId="64AC5362" w14:textId="6F79C9BD" w:rsidR="00660396" w:rsidRDefault="00660396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633B48D" w14:textId="77777777" w:rsidR="00660396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  <w:r w:rsidRPr="00660396">
              <w:rPr>
                <w:rFonts w:ascii="Cambria" w:hAnsi="Cambria"/>
                <w:bCs/>
                <w:noProof/>
              </w:rPr>
              <w:t>mitigation of toxic alexandrium tamiyavanichii using chitosan-silica composite</w:t>
            </w:r>
          </w:p>
          <w:p w14:paraId="4207BE74" w14:textId="36EE11F5" w:rsidR="00660396" w:rsidRPr="00660396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22388A" w14:textId="0AC10B8E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59F3F66" w14:textId="77777777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Jan</w:t>
            </w:r>
          </w:p>
          <w:p w14:paraId="41DFDC27" w14:textId="2732509E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440D8BB9" w14:textId="5A304B28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</w:tr>
      <w:tr w:rsidR="0082772C" w:rsidRPr="00535881" w14:paraId="02318E10" w14:textId="77777777" w:rsidTr="0082772C">
        <w:tc>
          <w:tcPr>
            <w:tcW w:w="5000" w:type="pct"/>
            <w:gridSpan w:val="6"/>
            <w:shd w:val="clear" w:color="auto" w:fill="auto"/>
          </w:tcPr>
          <w:p w14:paraId="0BF647EA" w14:textId="6C9C35E6" w:rsid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ICFCHT2017</w:t>
            </w:r>
          </w:p>
        </w:tc>
      </w:tr>
      <w:tr w:rsidR="0082772C" w:rsidRPr="00535881" w14:paraId="682284BA" w14:textId="77777777" w:rsidTr="005B38B7">
        <w:tc>
          <w:tcPr>
            <w:tcW w:w="411" w:type="pct"/>
            <w:shd w:val="clear" w:color="auto" w:fill="auto"/>
          </w:tcPr>
          <w:p w14:paraId="3C471136" w14:textId="1349AC26" w:rsidR="0082772C" w:rsidRDefault="0082772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D6C1FBC" w14:textId="3EB9093E" w:rsidR="0082772C" w:rsidRDefault="0082772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Norulsamani</w:t>
            </w:r>
          </w:p>
        </w:tc>
        <w:tc>
          <w:tcPr>
            <w:tcW w:w="2058" w:type="pct"/>
            <w:shd w:val="clear" w:color="auto" w:fill="auto"/>
          </w:tcPr>
          <w:p w14:paraId="146EFCAF" w14:textId="77777777" w:rsid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production of titanium dioxide nanofiber (tnf): influence of electrospinning parameter on crystalline size</w:t>
            </w:r>
          </w:p>
          <w:p w14:paraId="080A1DFB" w14:textId="570C7846" w:rsidR="0082772C" w:rsidRPr="00660396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72CDFE2" w14:textId="17209342" w:rsidR="0082772C" w:rsidRDefault="0082772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AD02697" w14:textId="77777777" w:rsidR="0082772C" w:rsidRDefault="0082772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F958F55" w14:textId="427E8E93" w:rsidR="0082772C" w:rsidRDefault="0082772C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2E37E69" w14:textId="77777777" w:rsidR="0082772C" w:rsidRDefault="0082772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07A88C7E" w14:textId="38B8B39D" w:rsidR="0082772C" w:rsidRDefault="0082772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2772C" w:rsidRPr="00535881" w14:paraId="631CE8BB" w14:textId="77777777" w:rsidTr="005B38B7">
        <w:tc>
          <w:tcPr>
            <w:tcW w:w="411" w:type="pct"/>
            <w:shd w:val="clear" w:color="auto" w:fill="auto"/>
          </w:tcPr>
          <w:p w14:paraId="76001818" w14:textId="67193CE6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CA94AC6" w14:textId="5C32DFDA" w:rsidR="0082772C" w:rsidRDefault="0082772C" w:rsidP="008277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Dorairaaj </w:t>
            </w:r>
          </w:p>
        </w:tc>
        <w:tc>
          <w:tcPr>
            <w:tcW w:w="2058" w:type="pct"/>
            <w:shd w:val="clear" w:color="auto" w:fill="auto"/>
          </w:tcPr>
          <w:p w14:paraId="09036A43" w14:textId="77777777" w:rsid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production of ethyl levulinate via esterification reaction of levulinic acid in the presence of zro2 based catalyst</w:t>
            </w:r>
          </w:p>
          <w:p w14:paraId="05A68A17" w14:textId="22B4B152" w:rsidR="0082772C" w:rsidRP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10C4715" w14:textId="66F1F153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98CE45B" w14:textId="77777777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2F0FC958" w14:textId="2D215F6F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4570036" w14:textId="77777777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0BAC1136" w14:textId="48AFFE1E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2772C" w:rsidRPr="00535881" w14:paraId="763EDDF0" w14:textId="77777777" w:rsidTr="005B38B7">
        <w:tc>
          <w:tcPr>
            <w:tcW w:w="411" w:type="pct"/>
            <w:shd w:val="clear" w:color="auto" w:fill="auto"/>
          </w:tcPr>
          <w:p w14:paraId="5A8B06F6" w14:textId="64D52736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2296FAF0" w14:textId="513DE0CE" w:rsidR="0082772C" w:rsidRDefault="0082772C" w:rsidP="0082772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Norsafurah</w:t>
            </w:r>
          </w:p>
        </w:tc>
        <w:tc>
          <w:tcPr>
            <w:tcW w:w="2058" w:type="pct"/>
            <w:shd w:val="clear" w:color="auto" w:fill="auto"/>
          </w:tcPr>
          <w:p w14:paraId="17C1E3BA" w14:textId="77777777" w:rsid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effect of deposition time on structural and catalytic properties of pt films electrodeposited on ti substrate</w:t>
            </w:r>
          </w:p>
          <w:p w14:paraId="15258E6D" w14:textId="4EEDE6F3" w:rsidR="0082772C" w:rsidRPr="0082772C" w:rsidRDefault="0082772C" w:rsidP="0082772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D598C7" w14:textId="39809EE8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98DA214" w14:textId="77777777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0952F871" w14:textId="698F9BBA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5560CD5" w14:textId="77777777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F11BAFA" w14:textId="11370E30" w:rsidR="0082772C" w:rsidRDefault="0082772C" w:rsidP="0082772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02AA7" w:rsidRPr="00535881" w14:paraId="1DD32165" w14:textId="77777777" w:rsidTr="005B38B7">
        <w:tc>
          <w:tcPr>
            <w:tcW w:w="411" w:type="pct"/>
            <w:shd w:val="clear" w:color="auto" w:fill="auto"/>
          </w:tcPr>
          <w:p w14:paraId="4F6F066C" w14:textId="46400247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C7EA9C0" w14:textId="77777777" w:rsidR="00D02AA7" w:rsidRDefault="00D02AA7" w:rsidP="00D02AA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Zafirah</w:t>
            </w:r>
          </w:p>
          <w:p w14:paraId="71563832" w14:textId="754E00B9" w:rsidR="00D02AA7" w:rsidRDefault="00D02AA7" w:rsidP="00D02AA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3B6C3A3" w14:textId="0F5F0893" w:rsidR="00D02AA7" w:rsidRPr="0082772C" w:rsidRDefault="00D02AA7" w:rsidP="00D02AA7">
            <w:pPr>
              <w:jc w:val="both"/>
              <w:rPr>
                <w:rFonts w:ascii="Cambria" w:hAnsi="Cambria"/>
                <w:bCs/>
                <w:noProof/>
              </w:rPr>
            </w:pPr>
            <w:r w:rsidRPr="00D02AA7">
              <w:rPr>
                <w:rFonts w:ascii="Cambria" w:hAnsi="Cambria"/>
                <w:bCs/>
                <w:noProof/>
              </w:rPr>
              <w:t>hydrogen sorption of magnesium oxide carbon nanofibre composite</w:t>
            </w:r>
          </w:p>
        </w:tc>
        <w:tc>
          <w:tcPr>
            <w:tcW w:w="612" w:type="pct"/>
            <w:shd w:val="clear" w:color="auto" w:fill="auto"/>
          </w:tcPr>
          <w:p w14:paraId="657C063A" w14:textId="2236F1D6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0E8669A" w14:textId="77777777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207B9E2" w14:textId="5EB4DCD6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B88F51A" w14:textId="77777777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D72F2A2" w14:textId="302FCDD9" w:rsidR="00D02AA7" w:rsidRDefault="00D02AA7" w:rsidP="00D02AA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403A86" w:rsidRPr="00535881" w14:paraId="470001A9" w14:textId="77777777" w:rsidTr="005B38B7">
        <w:tc>
          <w:tcPr>
            <w:tcW w:w="411" w:type="pct"/>
            <w:shd w:val="clear" w:color="auto" w:fill="auto"/>
          </w:tcPr>
          <w:p w14:paraId="71C6BD9F" w14:textId="598F8977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3879793C" w14:textId="77777777" w:rsidR="00403A86" w:rsidRDefault="00403A86" w:rsidP="00403A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Norilhamiah Yahya</w:t>
            </w:r>
          </w:p>
          <w:p w14:paraId="7065837B" w14:textId="4F45812D" w:rsidR="00403A86" w:rsidRDefault="00403A86" w:rsidP="00403A8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1518F42" w14:textId="4161396A" w:rsidR="00403A86" w:rsidRPr="00403A86" w:rsidRDefault="00403A86" w:rsidP="00403A86">
            <w:pPr>
              <w:jc w:val="both"/>
              <w:rPr>
                <w:rFonts w:ascii="Cambria" w:hAnsi="Cambria"/>
                <w:bCs/>
                <w:noProof/>
              </w:rPr>
            </w:pPr>
            <w:r w:rsidRPr="00403A86">
              <w:rPr>
                <w:rFonts w:ascii="Cambria" w:hAnsi="Cambria"/>
                <w:bCs/>
                <w:noProof/>
              </w:rPr>
              <w:t>pdau bimetallic catalyst for electrooxidation of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403A86">
              <w:rPr>
                <w:rFonts w:ascii="Cambria" w:hAnsi="Cambria"/>
                <w:bCs/>
                <w:noProof/>
              </w:rPr>
              <w:t>glycerol using cyclic voltammetry analysis</w:t>
            </w:r>
          </w:p>
          <w:p w14:paraId="0171F64E" w14:textId="77777777" w:rsidR="00403A86" w:rsidRPr="00D02AA7" w:rsidRDefault="00403A86" w:rsidP="00403A8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02C21D" w14:textId="7D7C6C5A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UKM</w:t>
            </w:r>
          </w:p>
        </w:tc>
        <w:tc>
          <w:tcPr>
            <w:tcW w:w="419" w:type="pct"/>
            <w:shd w:val="clear" w:color="auto" w:fill="auto"/>
          </w:tcPr>
          <w:p w14:paraId="2955A68B" w14:textId="77777777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0DD99B7" w14:textId="55E2E10F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BE0EFFC" w14:textId="77777777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305EFC40" w14:textId="7F639A31" w:rsidR="00403A86" w:rsidRDefault="00403A86" w:rsidP="00403A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573A3" w:rsidRPr="00535881" w14:paraId="0837D080" w14:textId="77777777" w:rsidTr="005B38B7">
        <w:tc>
          <w:tcPr>
            <w:tcW w:w="411" w:type="pct"/>
            <w:shd w:val="clear" w:color="auto" w:fill="auto"/>
          </w:tcPr>
          <w:p w14:paraId="760200BA" w14:textId="0A94E9BA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45E2D834" w14:textId="4CB43EAC" w:rsidR="008573A3" w:rsidRDefault="008573A3" w:rsidP="008573A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Ying Tao Chung</w:t>
            </w:r>
          </w:p>
        </w:tc>
        <w:tc>
          <w:tcPr>
            <w:tcW w:w="2058" w:type="pct"/>
            <w:shd w:val="clear" w:color="auto" w:fill="auto"/>
          </w:tcPr>
          <w:p w14:paraId="0AB55204" w14:textId="77777777" w:rsidR="008573A3" w:rsidRDefault="008573A3" w:rsidP="008573A3">
            <w:pPr>
              <w:jc w:val="both"/>
              <w:rPr>
                <w:rFonts w:ascii="Cambria" w:hAnsi="Cambria"/>
                <w:bCs/>
                <w:noProof/>
              </w:rPr>
            </w:pPr>
            <w:r w:rsidRPr="008573A3">
              <w:rPr>
                <w:rFonts w:ascii="Cambria" w:hAnsi="Cambria"/>
                <w:bCs/>
                <w:noProof/>
              </w:rPr>
              <w:t>biohydrogen purification from palm oil mill effluent fermentation for fuel cell application</w:t>
            </w:r>
          </w:p>
          <w:p w14:paraId="2A8D2DD1" w14:textId="6C621B11" w:rsidR="008573A3" w:rsidRPr="00403A86" w:rsidRDefault="008573A3" w:rsidP="008573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5236620" w14:textId="585876EE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661B800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3A1179C5" w14:textId="5DDC99C9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304A04A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B79517C" w14:textId="138622C8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573A3" w:rsidRPr="00535881" w14:paraId="2EC8C2B0" w14:textId="77777777" w:rsidTr="005B38B7">
        <w:tc>
          <w:tcPr>
            <w:tcW w:w="411" w:type="pct"/>
            <w:shd w:val="clear" w:color="auto" w:fill="auto"/>
          </w:tcPr>
          <w:p w14:paraId="4F22A488" w14:textId="79A12325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F0EE738" w14:textId="7F77B170" w:rsidR="008573A3" w:rsidRDefault="008573A3" w:rsidP="008573A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Kah Hon Leong</w:t>
            </w:r>
          </w:p>
        </w:tc>
        <w:tc>
          <w:tcPr>
            <w:tcW w:w="2058" w:type="pct"/>
            <w:shd w:val="clear" w:color="auto" w:fill="auto"/>
          </w:tcPr>
          <w:p w14:paraId="0F5B3EE2" w14:textId="465CE9D8" w:rsidR="008573A3" w:rsidRPr="008573A3" w:rsidRDefault="008573A3" w:rsidP="008573A3">
            <w:pPr>
              <w:jc w:val="both"/>
              <w:rPr>
                <w:rFonts w:ascii="Cambria" w:hAnsi="Cambria"/>
                <w:bCs/>
                <w:noProof/>
              </w:rPr>
            </w:pPr>
            <w:r w:rsidRPr="008573A3">
              <w:rPr>
                <w:rFonts w:ascii="Cambria" w:hAnsi="Cambria"/>
                <w:bCs/>
                <w:noProof/>
              </w:rPr>
              <w:t>facile technique for the immobilisation of tio2 nanoparticles on glass substrates for applications in the photocatalytic self-cleaning of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8573A3">
              <w:rPr>
                <w:rFonts w:ascii="Cambria" w:hAnsi="Cambria"/>
                <w:bCs/>
                <w:noProof/>
              </w:rPr>
              <w:t xml:space="preserve">indoor air pollutants </w:t>
            </w:r>
          </w:p>
          <w:p w14:paraId="79C94C2C" w14:textId="77777777" w:rsidR="008573A3" w:rsidRPr="00403A86" w:rsidRDefault="008573A3" w:rsidP="008573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A7C2580" w14:textId="3B05AC49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UTAR</w:t>
            </w:r>
          </w:p>
        </w:tc>
        <w:tc>
          <w:tcPr>
            <w:tcW w:w="419" w:type="pct"/>
            <w:shd w:val="clear" w:color="auto" w:fill="auto"/>
          </w:tcPr>
          <w:p w14:paraId="63C448B9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47B78088" w14:textId="7C26DF88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A5A6E0C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65CAC3DC" w14:textId="7A3CB61F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573A3" w:rsidRPr="00535881" w14:paraId="00BF544F" w14:textId="77777777" w:rsidTr="005B38B7">
        <w:tc>
          <w:tcPr>
            <w:tcW w:w="411" w:type="pct"/>
            <w:shd w:val="clear" w:color="auto" w:fill="auto"/>
          </w:tcPr>
          <w:p w14:paraId="6FCC6631" w14:textId="1BEA382F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DDFDE68" w14:textId="77777777" w:rsidR="008573A3" w:rsidRDefault="008573A3" w:rsidP="008573A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Arif Reza</w:t>
            </w:r>
          </w:p>
          <w:p w14:paraId="0F796867" w14:textId="3751F2E4" w:rsidR="008573A3" w:rsidRDefault="008573A3" w:rsidP="008573A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51B120E" w14:textId="77777777" w:rsidR="008573A3" w:rsidRDefault="008573A3" w:rsidP="008573A3">
            <w:pPr>
              <w:jc w:val="both"/>
              <w:rPr>
                <w:rFonts w:ascii="Cambria" w:hAnsi="Cambria"/>
                <w:bCs/>
                <w:noProof/>
              </w:rPr>
            </w:pPr>
            <w:r w:rsidRPr="008573A3">
              <w:rPr>
                <w:rFonts w:ascii="Cambria" w:hAnsi="Cambria"/>
                <w:bCs/>
                <w:noProof/>
              </w:rPr>
              <w:t>synthesis and characterization of srsno3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8573A3">
              <w:rPr>
                <w:rFonts w:ascii="Cambria" w:hAnsi="Cambria"/>
                <w:bCs/>
                <w:noProof/>
              </w:rPr>
              <w:t>using different synthesis methods</w:t>
            </w:r>
          </w:p>
          <w:p w14:paraId="3FA701F9" w14:textId="6E97EAE4" w:rsidR="00BE2B8E" w:rsidRPr="00403A86" w:rsidRDefault="00BE2B8E" w:rsidP="008573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5037D09" w14:textId="22FFFBCF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BFB996C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71E071FF" w14:textId="4E3988F1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047750C" w14:textId="77777777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A823886" w14:textId="20620BA1" w:rsidR="008573A3" w:rsidRDefault="008573A3" w:rsidP="008573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E2B8E" w:rsidRPr="00535881" w14:paraId="033506E1" w14:textId="77777777" w:rsidTr="005B38B7">
        <w:tc>
          <w:tcPr>
            <w:tcW w:w="411" w:type="pct"/>
            <w:shd w:val="clear" w:color="auto" w:fill="auto"/>
          </w:tcPr>
          <w:p w14:paraId="5716CE1F" w14:textId="2B5336A4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402BE9C7" w14:textId="77777777" w:rsidR="00BE2B8E" w:rsidRDefault="00BE2B8E" w:rsidP="00BE2B8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Norsyahida Mohammad</w:t>
            </w:r>
          </w:p>
          <w:p w14:paraId="20EE6BCE" w14:textId="345BC89C" w:rsidR="00BE2B8E" w:rsidRDefault="00BE2B8E" w:rsidP="00BE2B8E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AADC791" w14:textId="77777777" w:rsidR="00BE2B8E" w:rsidRDefault="00BE2B8E" w:rsidP="00BE2B8E">
            <w:pPr>
              <w:jc w:val="both"/>
              <w:rPr>
                <w:rFonts w:ascii="Cambria" w:hAnsi="Cambria"/>
                <w:bCs/>
                <w:noProof/>
              </w:rPr>
            </w:pPr>
            <w:r w:rsidRPr="00BE2B8E">
              <w:rPr>
                <w:rFonts w:ascii="Cambria" w:hAnsi="Cambria"/>
                <w:bCs/>
                <w:noProof/>
              </w:rPr>
              <w:t>optimisation of the composition and process parameter of csh2po4/nah2po4/sio2 solid acid composite via the taguchi method</w:t>
            </w:r>
          </w:p>
          <w:p w14:paraId="75AA90EE" w14:textId="63F7F639" w:rsidR="00BE2B8E" w:rsidRPr="008573A3" w:rsidRDefault="00BE2B8E" w:rsidP="00BE2B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86E529" w14:textId="1A929B8C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566189D" w14:textId="7777777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7112228B" w14:textId="38CAEED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C398399" w14:textId="7777777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FC427BA" w14:textId="257A681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E2B8E" w:rsidRPr="00535881" w14:paraId="4E7F6539" w14:textId="77777777" w:rsidTr="005B38B7">
        <w:tc>
          <w:tcPr>
            <w:tcW w:w="411" w:type="pct"/>
            <w:shd w:val="clear" w:color="auto" w:fill="auto"/>
          </w:tcPr>
          <w:p w14:paraId="48504FEE" w14:textId="42F17B39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C1729BD" w14:textId="3D178199" w:rsidR="00BE2B8E" w:rsidRDefault="00BE2B8E" w:rsidP="00BE2B8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Khamdan Cahyari</w:t>
            </w:r>
          </w:p>
        </w:tc>
        <w:tc>
          <w:tcPr>
            <w:tcW w:w="2058" w:type="pct"/>
            <w:shd w:val="clear" w:color="auto" w:fill="auto"/>
          </w:tcPr>
          <w:p w14:paraId="10DDF63C" w14:textId="77777777" w:rsidR="00BE2B8E" w:rsidRDefault="00BE2B8E" w:rsidP="00BE2B8E">
            <w:pPr>
              <w:jc w:val="both"/>
              <w:rPr>
                <w:rFonts w:ascii="Cambria" w:hAnsi="Cambria"/>
                <w:bCs/>
                <w:noProof/>
              </w:rPr>
            </w:pPr>
            <w:r w:rsidRPr="00BE2B8E">
              <w:rPr>
                <w:rFonts w:ascii="Cambria" w:hAnsi="Cambria"/>
                <w:bCs/>
                <w:noProof/>
              </w:rPr>
              <w:t>optimization of hydrogen production from fruit waste through mesophilic and thermophilic dark fermentation: effect of substrate-to-inoculum ratio</w:t>
            </w:r>
          </w:p>
          <w:p w14:paraId="2FA90E0E" w14:textId="7DAA7F2E" w:rsidR="00BE2B8E" w:rsidRPr="008573A3" w:rsidRDefault="00BE2B8E" w:rsidP="00BE2B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A91694B" w14:textId="7777777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Gadjah Mada University</w:t>
            </w:r>
          </w:p>
          <w:p w14:paraId="038CF320" w14:textId="20FD256C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2DEBBF5" w14:textId="7777777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157C367" w14:textId="05DD5789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773D8B9" w14:textId="77777777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2EF029C6" w14:textId="524DDC4A" w:rsidR="00BE2B8E" w:rsidRDefault="00BE2B8E" w:rsidP="00BE2B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E497F" w:rsidRPr="00535881" w14:paraId="7A683D02" w14:textId="77777777" w:rsidTr="005B38B7">
        <w:tc>
          <w:tcPr>
            <w:tcW w:w="411" w:type="pct"/>
            <w:shd w:val="clear" w:color="auto" w:fill="auto"/>
          </w:tcPr>
          <w:p w14:paraId="37595713" w14:textId="7B7BC539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3886889" w14:textId="77777777" w:rsidR="00DE497F" w:rsidRDefault="00DE497F" w:rsidP="00DE497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Tjukup Marnoto</w:t>
            </w:r>
          </w:p>
          <w:p w14:paraId="796E50CF" w14:textId="2AF5D210" w:rsidR="00DE497F" w:rsidRDefault="00DE497F" w:rsidP="00DE497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196E658" w14:textId="77777777" w:rsidR="00DE497F" w:rsidRDefault="00DE497F" w:rsidP="00DE497F">
            <w:pPr>
              <w:jc w:val="both"/>
              <w:rPr>
                <w:rFonts w:ascii="Cambria" w:hAnsi="Cambria"/>
                <w:bCs/>
                <w:noProof/>
              </w:rPr>
            </w:pPr>
            <w:r w:rsidRPr="00DE497F">
              <w:rPr>
                <w:rFonts w:ascii="Cambria" w:hAnsi="Cambria"/>
                <w:bCs/>
                <w:noProof/>
              </w:rPr>
              <w:t>dehydrating ethanol using a ternary solute and extractive batch distillation</w:t>
            </w:r>
          </w:p>
          <w:p w14:paraId="181F1E65" w14:textId="0D35BCC1" w:rsidR="00DE497F" w:rsidRPr="00BE2B8E" w:rsidRDefault="00DE497F" w:rsidP="00DE49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CDDD2A4" w14:textId="36F2BBB6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 Indonesia</w:t>
            </w:r>
          </w:p>
        </w:tc>
        <w:tc>
          <w:tcPr>
            <w:tcW w:w="419" w:type="pct"/>
            <w:shd w:val="clear" w:color="auto" w:fill="auto"/>
          </w:tcPr>
          <w:p w14:paraId="49ACAD7C" w14:textId="77777777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4E6E87E" w14:textId="00885899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09BBA44D" w14:textId="77777777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097220FD" w14:textId="7E9AD2B8" w:rsidR="00DE497F" w:rsidRDefault="00DE497F" w:rsidP="00DE497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72609" w:rsidRPr="00535881" w14:paraId="41F33D47" w14:textId="77777777" w:rsidTr="005B38B7">
        <w:tc>
          <w:tcPr>
            <w:tcW w:w="411" w:type="pct"/>
            <w:shd w:val="clear" w:color="auto" w:fill="auto"/>
          </w:tcPr>
          <w:p w14:paraId="0A453F13" w14:textId="4BE0E1D0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68632938" w14:textId="77777777" w:rsidR="00B72609" w:rsidRDefault="00B72609" w:rsidP="00B7260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Nuratiqah Marsidi</w:t>
            </w:r>
          </w:p>
          <w:p w14:paraId="1D917620" w14:textId="31FD95A8" w:rsidR="00B72609" w:rsidRDefault="00B72609" w:rsidP="00B7260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97A115B" w14:textId="19626163" w:rsidR="00B72609" w:rsidRPr="00B72609" w:rsidRDefault="00B72609" w:rsidP="00B72609">
            <w:pPr>
              <w:rPr>
                <w:rFonts w:ascii="Cambria" w:hAnsi="Cambria"/>
              </w:rPr>
            </w:pPr>
            <w:r w:rsidRPr="00B72609">
              <w:rPr>
                <w:rFonts w:ascii="Cambria" w:hAnsi="Cambria"/>
              </w:rPr>
              <w:t>resistance of native bacteria isolated from activated sludge towards iron and manganese</w:t>
            </w:r>
          </w:p>
          <w:p w14:paraId="706D6245" w14:textId="77777777" w:rsidR="00B72609" w:rsidRPr="00B72609" w:rsidRDefault="00B72609" w:rsidP="00B72609">
            <w:pPr>
              <w:rPr>
                <w:rFonts w:ascii="Cambria" w:hAnsi="Cambria"/>
              </w:rPr>
            </w:pPr>
          </w:p>
        </w:tc>
        <w:tc>
          <w:tcPr>
            <w:tcW w:w="612" w:type="pct"/>
            <w:shd w:val="clear" w:color="auto" w:fill="auto"/>
          </w:tcPr>
          <w:p w14:paraId="2F5FD732" w14:textId="677C4C18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8B6BA9E" w14:textId="77777777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0ACF62D2" w14:textId="452227C6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A5CB1BE" w14:textId="77777777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10EDAF8" w14:textId="611BA58E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72609" w:rsidRPr="00535881" w14:paraId="454B2AD8" w14:textId="77777777" w:rsidTr="005B38B7">
        <w:tc>
          <w:tcPr>
            <w:tcW w:w="411" w:type="pct"/>
            <w:shd w:val="clear" w:color="auto" w:fill="auto"/>
          </w:tcPr>
          <w:p w14:paraId="70FA6C50" w14:textId="6ADF3142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4328ED19" w14:textId="77777777" w:rsidR="00B72609" w:rsidRDefault="00B72609" w:rsidP="00B7260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Sze Ney Chan</w:t>
            </w:r>
          </w:p>
          <w:p w14:paraId="521A2808" w14:textId="210E7847" w:rsidR="00B72609" w:rsidRDefault="00B72609" w:rsidP="00B7260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66F2688" w14:textId="77777777" w:rsidR="00B72609" w:rsidRDefault="00B72609" w:rsidP="00B72609">
            <w:pPr>
              <w:jc w:val="both"/>
              <w:rPr>
                <w:rFonts w:ascii="Cambria" w:hAnsi="Cambria"/>
                <w:bCs/>
                <w:noProof/>
              </w:rPr>
            </w:pPr>
            <w:r w:rsidRPr="00B72609">
              <w:rPr>
                <w:rFonts w:ascii="Cambria" w:hAnsi="Cambria"/>
                <w:bCs/>
                <w:noProof/>
              </w:rPr>
              <w:t>effect of pulsed laser ablation in water on the corrosion behaviour and surface hardness of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72609">
              <w:rPr>
                <w:rFonts w:ascii="Cambria" w:hAnsi="Cambria"/>
                <w:bCs/>
                <w:noProof/>
              </w:rPr>
              <w:t>stainless steels</w:t>
            </w:r>
          </w:p>
          <w:p w14:paraId="507EA395" w14:textId="1B4EBB2B" w:rsidR="00381E8A" w:rsidRPr="00DE497F" w:rsidRDefault="00381E8A" w:rsidP="00B7260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565B74" w14:textId="32A084C9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F2D8762" w14:textId="77777777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7CFF4030" w14:textId="50AF90C5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A51AB0E" w14:textId="77777777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674E637A" w14:textId="2A1C41F5" w:rsidR="00B72609" w:rsidRDefault="00B72609" w:rsidP="00B726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81E8A" w:rsidRPr="00535881" w14:paraId="39B71DB5" w14:textId="77777777" w:rsidTr="005B38B7">
        <w:tc>
          <w:tcPr>
            <w:tcW w:w="411" w:type="pct"/>
            <w:shd w:val="clear" w:color="auto" w:fill="auto"/>
          </w:tcPr>
          <w:p w14:paraId="2AFB4EDD" w14:textId="4B8CE628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060D3E2B" w14:textId="46107B3E" w:rsidR="00381E8A" w:rsidRDefault="00381E8A" w:rsidP="00381E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Irvan </w:t>
            </w:r>
          </w:p>
        </w:tc>
        <w:tc>
          <w:tcPr>
            <w:tcW w:w="2058" w:type="pct"/>
            <w:shd w:val="clear" w:color="auto" w:fill="auto"/>
          </w:tcPr>
          <w:p w14:paraId="6C9CD5E1" w14:textId="77777777" w:rsidR="00381E8A" w:rsidRDefault="00381E8A" w:rsidP="00381E8A">
            <w:pPr>
              <w:jc w:val="both"/>
              <w:rPr>
                <w:rFonts w:ascii="Cambria" w:hAnsi="Cambria"/>
                <w:bCs/>
                <w:noProof/>
              </w:rPr>
            </w:pPr>
            <w:r w:rsidRPr="00381E8A">
              <w:rPr>
                <w:rFonts w:ascii="Cambria" w:hAnsi="Cambria"/>
                <w:bCs/>
                <w:noProof/>
              </w:rPr>
              <w:t>production of compost from non-shredded empty fruit bunches mixed with activated liquid organic fertilizer in tower composter</w:t>
            </w:r>
          </w:p>
          <w:p w14:paraId="4516AED8" w14:textId="5B8A8854" w:rsidR="00381E8A" w:rsidRPr="00B72609" w:rsidRDefault="00381E8A" w:rsidP="00381E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5D70B9" w14:textId="77777777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Universitas</w:t>
            </w:r>
          </w:p>
          <w:p w14:paraId="123E694A" w14:textId="2C2BDE2E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Sumatera Utara</w:t>
            </w:r>
          </w:p>
        </w:tc>
        <w:tc>
          <w:tcPr>
            <w:tcW w:w="419" w:type="pct"/>
            <w:shd w:val="clear" w:color="auto" w:fill="auto"/>
          </w:tcPr>
          <w:p w14:paraId="37CCF4EC" w14:textId="77777777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7F5A0708" w14:textId="4CDCC206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C0C342D" w14:textId="77777777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3BCCC53A" w14:textId="0B3A6D94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81E8A" w:rsidRPr="00535881" w14:paraId="37675F56" w14:textId="77777777" w:rsidTr="005B38B7">
        <w:tc>
          <w:tcPr>
            <w:tcW w:w="411" w:type="pct"/>
            <w:shd w:val="clear" w:color="auto" w:fill="auto"/>
          </w:tcPr>
          <w:p w14:paraId="668A94AC" w14:textId="2BF8C295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D76751B" w14:textId="225236D4" w:rsidR="00381E8A" w:rsidRDefault="00381E8A" w:rsidP="00381E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Ahsanul Haque</w:t>
            </w:r>
          </w:p>
        </w:tc>
        <w:tc>
          <w:tcPr>
            <w:tcW w:w="2058" w:type="pct"/>
            <w:shd w:val="clear" w:color="auto" w:fill="auto"/>
          </w:tcPr>
          <w:p w14:paraId="747778DA" w14:textId="7A85B056" w:rsidR="00381E8A" w:rsidRPr="00B72609" w:rsidRDefault="00381E8A" w:rsidP="00381E8A">
            <w:pPr>
              <w:jc w:val="both"/>
              <w:rPr>
                <w:rFonts w:ascii="Cambria" w:hAnsi="Cambria"/>
                <w:bCs/>
                <w:noProof/>
              </w:rPr>
            </w:pPr>
            <w:r w:rsidRPr="00381E8A">
              <w:rPr>
                <w:rFonts w:ascii="Cambria" w:hAnsi="Cambria"/>
                <w:bCs/>
                <w:noProof/>
              </w:rPr>
              <w:t>oxygen reduction reaction behaviours of carbon nanotubes supporting pt catalyst for proton exchange membrane fuel cell</w:t>
            </w:r>
          </w:p>
        </w:tc>
        <w:tc>
          <w:tcPr>
            <w:tcW w:w="612" w:type="pct"/>
            <w:shd w:val="clear" w:color="auto" w:fill="auto"/>
          </w:tcPr>
          <w:p w14:paraId="266440B4" w14:textId="330ECF05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A28B248" w14:textId="77777777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F12F674" w14:textId="664C4839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77BAB45" w14:textId="77777777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585C1C4" w14:textId="7E663381" w:rsidR="00381E8A" w:rsidRDefault="00381E8A" w:rsidP="00381E8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C735A" w:rsidRPr="00535881" w14:paraId="6995A636" w14:textId="77777777" w:rsidTr="005B38B7">
        <w:tc>
          <w:tcPr>
            <w:tcW w:w="411" w:type="pct"/>
            <w:shd w:val="clear" w:color="auto" w:fill="auto"/>
          </w:tcPr>
          <w:p w14:paraId="6D152383" w14:textId="770D0954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3537BD16" w14:textId="77777777" w:rsidR="00BC735A" w:rsidRDefault="00BC735A" w:rsidP="00BC735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Fatimah Batubara</w:t>
            </w:r>
          </w:p>
          <w:p w14:paraId="5F004C0E" w14:textId="7ED4651B" w:rsidR="00BC735A" w:rsidRDefault="00BC735A" w:rsidP="00BC735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728B7B" w14:textId="1D71D757" w:rsidR="00BC735A" w:rsidRPr="00B72609" w:rsidRDefault="00BC735A" w:rsidP="00BC735A">
            <w:pPr>
              <w:jc w:val="both"/>
              <w:rPr>
                <w:rFonts w:ascii="Cambria" w:hAnsi="Cambria"/>
                <w:bCs/>
                <w:noProof/>
              </w:rPr>
            </w:pPr>
            <w:r w:rsidRPr="00BC735A">
              <w:rPr>
                <w:rFonts w:ascii="Cambria" w:hAnsi="Cambria"/>
                <w:bCs/>
                <w:noProof/>
              </w:rPr>
              <w:t>Effect Of Cu-Purolite A400 Resin On Adsorption Of Nitrate And Nitrite In Wastewater Treatment</w:t>
            </w:r>
          </w:p>
        </w:tc>
        <w:tc>
          <w:tcPr>
            <w:tcW w:w="612" w:type="pct"/>
            <w:shd w:val="clear" w:color="auto" w:fill="auto"/>
          </w:tcPr>
          <w:p w14:paraId="7B844DEB" w14:textId="77777777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Universitas</w:t>
            </w:r>
          </w:p>
          <w:p w14:paraId="2A5DB1B8" w14:textId="1DAE2C88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Sumatera Utara</w:t>
            </w:r>
          </w:p>
        </w:tc>
        <w:tc>
          <w:tcPr>
            <w:tcW w:w="419" w:type="pct"/>
            <w:shd w:val="clear" w:color="auto" w:fill="auto"/>
          </w:tcPr>
          <w:p w14:paraId="3DEF1022" w14:textId="77777777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777B6FC" w14:textId="174AC112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29DD856A" w14:textId="77777777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76B3C4E6" w14:textId="3253FDFD" w:rsidR="00BC735A" w:rsidRDefault="00BC735A" w:rsidP="00BC735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874BC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E46F1"/>
    <w:rsid w:val="001E577C"/>
    <w:rsid w:val="001F18AD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352F"/>
    <w:rsid w:val="00377F14"/>
    <w:rsid w:val="003805B3"/>
    <w:rsid w:val="00381E8A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0396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5BF5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221</cp:revision>
  <cp:lastPrinted>2015-06-29T01:03:00Z</cp:lastPrinted>
  <dcterms:created xsi:type="dcterms:W3CDTF">2017-07-28T18:06:00Z</dcterms:created>
  <dcterms:modified xsi:type="dcterms:W3CDTF">2019-02-07T07:42:00Z</dcterms:modified>
</cp:coreProperties>
</file>