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8F12D3" w:rsidRDefault="006C2BD0" w:rsidP="006C2BD0">
      <w:pPr>
        <w:spacing w:after="0" w:line="240" w:lineRule="auto"/>
        <w:jc w:val="center"/>
        <w:outlineLvl w:val="0"/>
        <w:rPr>
          <w:rFonts w:ascii="Times New Roman" w:hAnsi="Times New Roman"/>
          <w:smallCaps/>
          <w:sz w:val="28"/>
        </w:rPr>
      </w:pPr>
      <w:r w:rsidRPr="009A6AC1">
        <w:rPr>
          <w:rFonts w:ascii="Times New Roman" w:hAnsi="Times New Roman"/>
          <w:smallCaps/>
          <w:sz w:val="28"/>
        </w:rPr>
        <w:t xml:space="preserve">MITIGATION OF TOXIC </w:t>
      </w:r>
      <w:r w:rsidRPr="009A6AC1">
        <w:rPr>
          <w:rFonts w:ascii="Times New Roman" w:hAnsi="Times New Roman"/>
          <w:i/>
          <w:sz w:val="28"/>
        </w:rPr>
        <w:t xml:space="preserve">Alexandrium </w:t>
      </w:r>
      <w:r>
        <w:rPr>
          <w:rFonts w:ascii="Times New Roman" w:hAnsi="Times New Roman"/>
          <w:i/>
          <w:sz w:val="28"/>
        </w:rPr>
        <w:t>t</w:t>
      </w:r>
      <w:r w:rsidRPr="009A6AC1">
        <w:rPr>
          <w:rFonts w:ascii="Times New Roman" w:hAnsi="Times New Roman"/>
          <w:i/>
          <w:sz w:val="28"/>
        </w:rPr>
        <w:t>amiyavanichii</w:t>
      </w:r>
      <w:r w:rsidRPr="009A6AC1">
        <w:rPr>
          <w:rFonts w:ascii="Times New Roman" w:hAnsi="Times New Roman"/>
          <w:smallCaps/>
          <w:sz w:val="40"/>
        </w:rPr>
        <w:t xml:space="preserve"> </w:t>
      </w:r>
      <w:r w:rsidRPr="009A6AC1">
        <w:rPr>
          <w:rFonts w:ascii="Times New Roman" w:hAnsi="Times New Roman"/>
          <w:smallCaps/>
          <w:sz w:val="28"/>
        </w:rPr>
        <w:t xml:space="preserve">USING </w:t>
      </w:r>
    </w:p>
    <w:p w:rsidR="006C2BD0" w:rsidRPr="006C2BD0" w:rsidRDefault="006C2BD0" w:rsidP="006C2BD0">
      <w:pPr>
        <w:spacing w:after="0" w:line="240" w:lineRule="auto"/>
        <w:jc w:val="center"/>
        <w:outlineLvl w:val="0"/>
        <w:rPr>
          <w:rFonts w:ascii="Times New Roman" w:hAnsi="Times New Roman"/>
          <w:smallCaps/>
          <w:sz w:val="40"/>
        </w:rPr>
      </w:pPr>
      <w:r w:rsidRPr="009A6AC1">
        <w:rPr>
          <w:rFonts w:ascii="Times New Roman" w:hAnsi="Times New Roman"/>
          <w:smallCaps/>
          <w:sz w:val="28"/>
        </w:rPr>
        <w:t>CHITOSAN-SILICA COMPOSITE</w:t>
      </w:r>
    </w:p>
    <w:p w:rsidR="006C2BD0" w:rsidRPr="009A6AC1" w:rsidRDefault="006C2BD0" w:rsidP="006C2BD0">
      <w:pPr>
        <w:spacing w:after="0" w:line="240" w:lineRule="auto"/>
        <w:jc w:val="center"/>
        <w:outlineLvl w:val="0"/>
        <w:rPr>
          <w:rFonts w:ascii="Times New Roman" w:hAnsi="Times New Roman"/>
          <w:b/>
          <w:sz w:val="24"/>
        </w:rPr>
      </w:pPr>
    </w:p>
    <w:p w:rsidR="006C2BD0" w:rsidRPr="006C2BD0" w:rsidRDefault="006C2BD0" w:rsidP="006C2BD0">
      <w:pPr>
        <w:spacing w:after="0" w:line="240" w:lineRule="auto"/>
        <w:jc w:val="center"/>
        <w:outlineLvl w:val="0"/>
        <w:rPr>
          <w:rFonts w:ascii="Times New Roman" w:hAnsi="Times New Roman"/>
          <w:sz w:val="24"/>
          <w:szCs w:val="24"/>
        </w:rPr>
      </w:pPr>
      <w:r w:rsidRPr="006C2BD0">
        <w:rPr>
          <w:rFonts w:ascii="Times New Roman" w:hAnsi="Times New Roman"/>
          <w:sz w:val="24"/>
          <w:szCs w:val="24"/>
        </w:rPr>
        <w:t xml:space="preserve">(Mitigasi </w:t>
      </w:r>
      <w:r w:rsidRPr="006C2BD0">
        <w:rPr>
          <w:rFonts w:ascii="Times New Roman" w:hAnsi="Times New Roman"/>
          <w:i/>
          <w:sz w:val="24"/>
          <w:szCs w:val="24"/>
        </w:rPr>
        <w:t>Alexandrium tamiyavanichii</w:t>
      </w:r>
      <w:r w:rsidRPr="006C2BD0">
        <w:rPr>
          <w:rFonts w:ascii="Times New Roman" w:hAnsi="Times New Roman"/>
          <w:smallCaps/>
          <w:sz w:val="24"/>
          <w:szCs w:val="24"/>
        </w:rPr>
        <w:t xml:space="preserve"> </w:t>
      </w:r>
      <w:r w:rsidRPr="006C2BD0">
        <w:rPr>
          <w:rFonts w:ascii="Times New Roman" w:hAnsi="Times New Roman"/>
          <w:sz w:val="24"/>
          <w:szCs w:val="24"/>
        </w:rPr>
        <w:t>Bertoksik Menggunakan Komposit Kitosan-Silika</w:t>
      </w:r>
      <w:r w:rsidRPr="006C2BD0">
        <w:rPr>
          <w:rFonts w:ascii="Times New Roman" w:hAnsi="Times New Roman"/>
          <w:smallCaps/>
          <w:sz w:val="24"/>
          <w:szCs w:val="24"/>
        </w:rPr>
        <w:t xml:space="preserve">) </w:t>
      </w:r>
    </w:p>
    <w:p w:rsidR="006C2BD0" w:rsidRPr="006C2BD0" w:rsidRDefault="006C2BD0" w:rsidP="006C2BD0">
      <w:pPr>
        <w:spacing w:after="0" w:line="240" w:lineRule="auto"/>
        <w:jc w:val="center"/>
        <w:outlineLvl w:val="0"/>
        <w:rPr>
          <w:rFonts w:ascii="Times New Roman" w:hAnsi="Times New Roman"/>
          <w:b/>
          <w:sz w:val="20"/>
          <w:szCs w:val="20"/>
        </w:rPr>
      </w:pPr>
    </w:p>
    <w:p w:rsidR="006C2BD0" w:rsidRPr="006C2BD0" w:rsidRDefault="006C2BD0" w:rsidP="006C2BD0">
      <w:pPr>
        <w:spacing w:after="0" w:line="240" w:lineRule="auto"/>
        <w:jc w:val="center"/>
        <w:outlineLvl w:val="0"/>
        <w:rPr>
          <w:rFonts w:ascii="Times New Roman" w:hAnsi="Times New Roman"/>
          <w:b/>
          <w:sz w:val="20"/>
          <w:szCs w:val="20"/>
        </w:rPr>
      </w:pPr>
      <w:r w:rsidRPr="006C2BD0">
        <w:rPr>
          <w:rFonts w:ascii="Times New Roman" w:hAnsi="Times New Roman"/>
          <w:sz w:val="20"/>
          <w:szCs w:val="20"/>
        </w:rPr>
        <w:t>Anwar Iqbal</w:t>
      </w:r>
      <w:r w:rsidRPr="006C2BD0">
        <w:rPr>
          <w:rFonts w:ascii="Times New Roman" w:hAnsi="Times New Roman"/>
          <w:sz w:val="20"/>
          <w:szCs w:val="20"/>
          <w:vertAlign w:val="superscript"/>
        </w:rPr>
        <w:t>1</w:t>
      </w:r>
      <w:r w:rsidRPr="006C2BD0">
        <w:rPr>
          <w:rFonts w:ascii="Times New Roman" w:hAnsi="Times New Roman"/>
          <w:sz w:val="20"/>
          <w:szCs w:val="20"/>
        </w:rPr>
        <w:t>*, Najwa Ahmad</w:t>
      </w:r>
      <w:r w:rsidRPr="006C2BD0">
        <w:rPr>
          <w:rFonts w:ascii="Times New Roman" w:hAnsi="Times New Roman"/>
          <w:sz w:val="20"/>
          <w:szCs w:val="20"/>
          <w:vertAlign w:val="superscript"/>
        </w:rPr>
        <w:t>2</w:t>
      </w:r>
      <w:r w:rsidRPr="006C2BD0">
        <w:rPr>
          <w:rFonts w:ascii="Times New Roman" w:hAnsi="Times New Roman"/>
          <w:sz w:val="20"/>
          <w:szCs w:val="20"/>
        </w:rPr>
        <w:t>, Normawaty Mohammad Noor</w:t>
      </w:r>
      <w:r w:rsidRPr="006C2BD0">
        <w:rPr>
          <w:rFonts w:ascii="Times New Roman" w:hAnsi="Times New Roman"/>
          <w:sz w:val="20"/>
          <w:szCs w:val="20"/>
          <w:vertAlign w:val="superscript"/>
        </w:rPr>
        <w:t>2</w:t>
      </w:r>
      <w:r w:rsidRPr="006C2BD0">
        <w:rPr>
          <w:rFonts w:ascii="Times New Roman" w:hAnsi="Times New Roman"/>
          <w:sz w:val="20"/>
          <w:szCs w:val="20"/>
        </w:rPr>
        <w:t>, Lee D. Wilson</w:t>
      </w:r>
      <w:r w:rsidRPr="006C2BD0">
        <w:rPr>
          <w:rFonts w:ascii="Times New Roman" w:hAnsi="Times New Roman"/>
          <w:sz w:val="20"/>
          <w:szCs w:val="20"/>
          <w:vertAlign w:val="superscript"/>
        </w:rPr>
        <w:t>3</w:t>
      </w:r>
      <w:r w:rsidRPr="006C2BD0">
        <w:rPr>
          <w:rFonts w:ascii="Times New Roman" w:hAnsi="Times New Roman"/>
          <w:sz w:val="20"/>
          <w:szCs w:val="20"/>
        </w:rPr>
        <w:t>, Nur Hanisah Ibrahim</w:t>
      </w:r>
      <w:r w:rsidRPr="006C2BD0">
        <w:rPr>
          <w:rFonts w:ascii="Times New Roman" w:hAnsi="Times New Roman"/>
          <w:sz w:val="20"/>
          <w:szCs w:val="20"/>
          <w:vertAlign w:val="superscript"/>
        </w:rPr>
        <w:t>1</w:t>
      </w:r>
    </w:p>
    <w:p w:rsidR="006C2BD0" w:rsidRPr="009A6AC1" w:rsidRDefault="006C2BD0" w:rsidP="006C2BD0">
      <w:pPr>
        <w:spacing w:after="0" w:line="240" w:lineRule="auto"/>
        <w:jc w:val="center"/>
        <w:outlineLvl w:val="0"/>
        <w:rPr>
          <w:rFonts w:ascii="Times New Roman" w:hAnsi="Times New Roman"/>
          <w:b/>
          <w:i/>
          <w:sz w:val="18"/>
          <w:szCs w:val="18"/>
        </w:rPr>
      </w:pPr>
    </w:p>
    <w:p w:rsidR="006C2BD0" w:rsidRDefault="006C2BD0" w:rsidP="006C2BD0">
      <w:pPr>
        <w:spacing w:after="0" w:line="240" w:lineRule="auto"/>
        <w:jc w:val="center"/>
        <w:rPr>
          <w:rFonts w:ascii="Times New Roman" w:hAnsi="Times New Roman"/>
          <w:i/>
          <w:sz w:val="18"/>
          <w:szCs w:val="18"/>
        </w:rPr>
      </w:pPr>
      <w:r w:rsidRPr="009A6AC1">
        <w:rPr>
          <w:rFonts w:ascii="Times New Roman" w:hAnsi="Times New Roman"/>
          <w:i/>
          <w:sz w:val="18"/>
          <w:szCs w:val="18"/>
          <w:vertAlign w:val="superscript"/>
        </w:rPr>
        <w:t>1</w:t>
      </w:r>
      <w:r w:rsidRPr="009A6AC1">
        <w:rPr>
          <w:rFonts w:ascii="Times New Roman" w:hAnsi="Times New Roman"/>
          <w:i/>
          <w:sz w:val="18"/>
          <w:szCs w:val="18"/>
        </w:rPr>
        <w:t xml:space="preserve">School of Chemical Sciences, </w:t>
      </w:r>
    </w:p>
    <w:p w:rsidR="006C2BD0" w:rsidRPr="009A6AC1" w:rsidRDefault="006C2BD0" w:rsidP="006C2BD0">
      <w:pPr>
        <w:spacing w:after="0" w:line="240" w:lineRule="auto"/>
        <w:jc w:val="center"/>
        <w:rPr>
          <w:rFonts w:ascii="Times New Roman" w:hAnsi="Times New Roman"/>
          <w:i/>
          <w:sz w:val="18"/>
          <w:szCs w:val="18"/>
        </w:rPr>
      </w:pPr>
      <w:r w:rsidRPr="009A6AC1">
        <w:rPr>
          <w:rFonts w:ascii="Times New Roman" w:hAnsi="Times New Roman"/>
          <w:i/>
          <w:sz w:val="18"/>
          <w:szCs w:val="18"/>
        </w:rPr>
        <w:t>U</w:t>
      </w:r>
      <w:r>
        <w:rPr>
          <w:rFonts w:ascii="Times New Roman" w:hAnsi="Times New Roman"/>
          <w:i/>
          <w:sz w:val="18"/>
          <w:szCs w:val="18"/>
        </w:rPr>
        <w:t xml:space="preserve">niversiti Sains Malaysia, 11800 USM </w:t>
      </w:r>
      <w:r w:rsidRPr="009A6AC1">
        <w:rPr>
          <w:rFonts w:ascii="Times New Roman" w:hAnsi="Times New Roman"/>
          <w:i/>
          <w:sz w:val="18"/>
          <w:szCs w:val="18"/>
        </w:rPr>
        <w:t xml:space="preserve"> Penang, Malaysia</w:t>
      </w:r>
    </w:p>
    <w:p w:rsidR="006C2BD0" w:rsidRDefault="006C2BD0" w:rsidP="006C2BD0">
      <w:pPr>
        <w:spacing w:after="0" w:line="240" w:lineRule="auto"/>
        <w:jc w:val="center"/>
        <w:outlineLvl w:val="0"/>
        <w:rPr>
          <w:rFonts w:ascii="Times New Roman" w:hAnsi="Times New Roman"/>
          <w:i/>
          <w:sz w:val="18"/>
          <w:szCs w:val="18"/>
        </w:rPr>
      </w:pPr>
      <w:r w:rsidRPr="009A6AC1">
        <w:rPr>
          <w:rFonts w:ascii="Times New Roman" w:hAnsi="Times New Roman"/>
          <w:i/>
          <w:sz w:val="18"/>
          <w:szCs w:val="18"/>
          <w:vertAlign w:val="superscript"/>
        </w:rPr>
        <w:t xml:space="preserve">2 </w:t>
      </w:r>
      <w:r w:rsidRPr="009A6AC1">
        <w:rPr>
          <w:rFonts w:ascii="Times New Roman" w:hAnsi="Times New Roman"/>
          <w:i/>
          <w:sz w:val="18"/>
          <w:szCs w:val="18"/>
        </w:rPr>
        <w:t xml:space="preserve">Department of Marine Science, Kulliyyah of Science, </w:t>
      </w:r>
    </w:p>
    <w:p w:rsidR="006C2BD0" w:rsidRPr="006C2BD0" w:rsidRDefault="006C2BD0" w:rsidP="006C2BD0">
      <w:pPr>
        <w:spacing w:after="0" w:line="240" w:lineRule="auto"/>
        <w:jc w:val="center"/>
        <w:outlineLvl w:val="0"/>
        <w:rPr>
          <w:rFonts w:ascii="Times New Roman" w:hAnsi="Times New Roman"/>
          <w:i/>
          <w:sz w:val="18"/>
          <w:szCs w:val="18"/>
        </w:rPr>
      </w:pPr>
      <w:r w:rsidRPr="009A6AC1">
        <w:rPr>
          <w:rFonts w:ascii="Times New Roman" w:hAnsi="Times New Roman"/>
          <w:i/>
          <w:sz w:val="18"/>
          <w:szCs w:val="18"/>
        </w:rPr>
        <w:t>International Islamic University Malaysia, Jalan Sultan Ahmad Sha</w:t>
      </w:r>
      <w:r>
        <w:rPr>
          <w:rFonts w:ascii="Times New Roman" w:hAnsi="Times New Roman"/>
          <w:i/>
          <w:sz w:val="18"/>
          <w:szCs w:val="18"/>
        </w:rPr>
        <w:t>h, Bandar Indera Mahkota, 25200</w:t>
      </w:r>
      <w:r w:rsidRPr="009A6AC1">
        <w:rPr>
          <w:rFonts w:ascii="Times New Roman" w:hAnsi="Times New Roman"/>
          <w:i/>
          <w:sz w:val="18"/>
          <w:szCs w:val="18"/>
        </w:rPr>
        <w:t xml:space="preserve"> Kuantan, Pahang</w:t>
      </w:r>
      <w:r>
        <w:rPr>
          <w:rFonts w:ascii="Times New Roman" w:hAnsi="Times New Roman"/>
          <w:i/>
          <w:sz w:val="18"/>
        </w:rPr>
        <w:t xml:space="preserve">, </w:t>
      </w:r>
      <w:r w:rsidRPr="009A6AC1">
        <w:rPr>
          <w:rFonts w:ascii="Times New Roman" w:hAnsi="Times New Roman"/>
          <w:i/>
          <w:sz w:val="18"/>
        </w:rPr>
        <w:t>Malaysia</w:t>
      </w:r>
      <w:r w:rsidRPr="009A6AC1">
        <w:rPr>
          <w:rFonts w:ascii="Times New Roman" w:hAnsi="Times New Roman"/>
          <w:b/>
          <w:sz w:val="18"/>
          <w:szCs w:val="20"/>
        </w:rPr>
        <w:t xml:space="preserve"> </w:t>
      </w:r>
    </w:p>
    <w:p w:rsidR="006C2BD0" w:rsidRDefault="006C2BD0" w:rsidP="006C2BD0">
      <w:pPr>
        <w:pStyle w:val="NoSpacing"/>
        <w:jc w:val="center"/>
        <w:rPr>
          <w:rFonts w:ascii="Times New Roman" w:hAnsi="Times New Roman"/>
          <w:i/>
          <w:noProof/>
          <w:sz w:val="18"/>
          <w:szCs w:val="18"/>
        </w:rPr>
      </w:pPr>
      <w:r w:rsidRPr="009A6AC1">
        <w:rPr>
          <w:rFonts w:ascii="Times New Roman" w:hAnsi="Times New Roman"/>
          <w:i/>
          <w:sz w:val="18"/>
          <w:szCs w:val="18"/>
          <w:vertAlign w:val="superscript"/>
        </w:rPr>
        <w:t>3</w:t>
      </w:r>
      <w:r w:rsidRPr="009A6AC1">
        <w:rPr>
          <w:rFonts w:ascii="Times New Roman" w:hAnsi="Times New Roman"/>
          <w:i/>
          <w:sz w:val="18"/>
          <w:szCs w:val="18"/>
        </w:rPr>
        <w:t>Department of Chemistry, 110 Science Place, Room 156 Thorvaldson Building</w:t>
      </w:r>
      <w:r w:rsidRPr="009A6AC1">
        <w:rPr>
          <w:rFonts w:ascii="Times New Roman" w:hAnsi="Times New Roman"/>
          <w:i/>
          <w:noProof/>
          <w:sz w:val="18"/>
          <w:szCs w:val="18"/>
        </w:rPr>
        <w:t xml:space="preserve">, </w:t>
      </w:r>
    </w:p>
    <w:p w:rsidR="006C2BD0" w:rsidRDefault="006C2BD0" w:rsidP="006C2BD0">
      <w:pPr>
        <w:pStyle w:val="NoSpacing"/>
        <w:jc w:val="center"/>
        <w:rPr>
          <w:rFonts w:ascii="Times New Roman" w:hAnsi="Times New Roman"/>
          <w:i/>
          <w:sz w:val="18"/>
          <w:szCs w:val="18"/>
        </w:rPr>
      </w:pPr>
      <w:r w:rsidRPr="009A6AC1">
        <w:rPr>
          <w:rFonts w:ascii="Times New Roman" w:hAnsi="Times New Roman"/>
          <w:i/>
          <w:sz w:val="18"/>
          <w:szCs w:val="18"/>
        </w:rPr>
        <w:t>University of Saskatchewan, Saskatoon, S7N 5C9 Canada</w:t>
      </w:r>
    </w:p>
    <w:p w:rsidR="006C2BD0" w:rsidRPr="009A6AC1" w:rsidRDefault="006C2BD0" w:rsidP="006C2BD0">
      <w:pPr>
        <w:pStyle w:val="NoSpacing"/>
        <w:jc w:val="center"/>
        <w:rPr>
          <w:rFonts w:ascii="Times New Roman" w:hAnsi="Times New Roman"/>
          <w:b/>
          <w:szCs w:val="20"/>
        </w:rPr>
      </w:pPr>
    </w:p>
    <w:p w:rsidR="006C2BD0" w:rsidRPr="009A6AC1" w:rsidRDefault="006C2BD0" w:rsidP="006C2BD0">
      <w:pPr>
        <w:spacing w:after="0" w:line="240" w:lineRule="auto"/>
        <w:jc w:val="center"/>
        <w:outlineLvl w:val="0"/>
        <w:rPr>
          <w:rFonts w:ascii="Times New Roman" w:hAnsi="Times New Roman"/>
          <w:i/>
          <w:sz w:val="18"/>
        </w:rPr>
      </w:pPr>
      <w:r w:rsidRPr="006C2BD0">
        <w:rPr>
          <w:rFonts w:ascii="Times New Roman" w:hAnsi="Times New Roman"/>
          <w:i/>
          <w:sz w:val="18"/>
        </w:rPr>
        <w:t>*</w:t>
      </w:r>
      <w:r w:rsidRPr="009A6AC1">
        <w:rPr>
          <w:rFonts w:ascii="Times New Roman" w:hAnsi="Times New Roman"/>
          <w:i/>
          <w:sz w:val="18"/>
        </w:rPr>
        <w:t xml:space="preserve">Corresponding author: </w:t>
      </w:r>
      <w:r>
        <w:rPr>
          <w:rFonts w:ascii="Times New Roman" w:hAnsi="Times New Roman"/>
          <w:i/>
          <w:sz w:val="18"/>
        </w:rPr>
        <w:t xml:space="preserve"> </w:t>
      </w:r>
      <w:r w:rsidRPr="009A6AC1">
        <w:rPr>
          <w:rFonts w:ascii="Times New Roman" w:hAnsi="Times New Roman"/>
          <w:i/>
          <w:sz w:val="18"/>
        </w:rPr>
        <w:t>anwariqbal@usm.my</w:t>
      </w:r>
      <w:r w:rsidRPr="009A6AC1">
        <w:rPr>
          <w:rFonts w:ascii="Times New Roman" w:hAnsi="Times New Roman"/>
          <w:b/>
          <w:sz w:val="18"/>
          <w:szCs w:val="20"/>
        </w:rPr>
        <w:t xml:space="preserve"> </w:t>
      </w:r>
    </w:p>
    <w:p w:rsidR="00AC0033" w:rsidRPr="00F447A7" w:rsidRDefault="00AC0033" w:rsidP="006C2BD0">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C2BD0">
        <w:rPr>
          <w:rFonts w:ascii="Times New Roman" w:hAnsi="Times New Roman"/>
          <w:noProof/>
          <w:sz w:val="18"/>
          <w:szCs w:val="18"/>
          <w:lang w:bidi="ar-SA"/>
        </w:rPr>
        <w:t>24 January 2018</w:t>
      </w:r>
      <w:r>
        <w:rPr>
          <w:rFonts w:ascii="Times New Roman" w:hAnsi="Times New Roman"/>
          <w:noProof/>
          <w:sz w:val="18"/>
          <w:szCs w:val="18"/>
          <w:lang w:bidi="ar-SA"/>
        </w:rPr>
        <w:t xml:space="preserve">; Accepted: </w:t>
      </w:r>
      <w:r w:rsidR="006C2BD0">
        <w:rPr>
          <w:rFonts w:ascii="Times New Roman" w:hAnsi="Times New Roman"/>
          <w:noProof/>
          <w:sz w:val="18"/>
          <w:szCs w:val="18"/>
          <w:lang w:bidi="ar-SA"/>
        </w:rPr>
        <w:t>13 September 2018</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A3877" w:rsidRPr="009A6AC1" w:rsidRDefault="005A3877" w:rsidP="005A3877">
      <w:pPr>
        <w:spacing w:after="0" w:line="240" w:lineRule="auto"/>
        <w:jc w:val="both"/>
        <w:rPr>
          <w:rFonts w:ascii="Times New Roman" w:hAnsi="Times New Roman"/>
          <w:sz w:val="18"/>
          <w:szCs w:val="18"/>
        </w:rPr>
      </w:pPr>
      <w:r w:rsidRPr="009A6AC1">
        <w:rPr>
          <w:rFonts w:ascii="Times New Roman" w:hAnsi="Times New Roman"/>
          <w:sz w:val="18"/>
          <w:szCs w:val="18"/>
        </w:rPr>
        <w:t xml:space="preserve">The harmful algal bloom (HABs) phenomena </w:t>
      </w:r>
      <w:r w:rsidRPr="009A6AC1">
        <w:rPr>
          <w:rFonts w:ascii="Times New Roman" w:hAnsi="Times New Roman"/>
          <w:noProof/>
          <w:sz w:val="18"/>
          <w:szCs w:val="18"/>
        </w:rPr>
        <w:t>affects</w:t>
      </w:r>
      <w:r w:rsidRPr="009A6AC1">
        <w:rPr>
          <w:rFonts w:ascii="Times New Roman" w:hAnsi="Times New Roman"/>
          <w:sz w:val="18"/>
          <w:szCs w:val="18"/>
        </w:rPr>
        <w:t xml:space="preserve"> human health, ecosystems, </w:t>
      </w:r>
      <w:r w:rsidRPr="009A6AC1">
        <w:rPr>
          <w:rFonts w:ascii="Times New Roman" w:hAnsi="Times New Roman"/>
          <w:noProof/>
          <w:sz w:val="18"/>
          <w:szCs w:val="18"/>
        </w:rPr>
        <w:t>fishing,</w:t>
      </w:r>
      <w:r w:rsidRPr="009A6AC1">
        <w:rPr>
          <w:rFonts w:ascii="Times New Roman" w:hAnsi="Times New Roman"/>
          <w:sz w:val="18"/>
          <w:szCs w:val="18"/>
        </w:rPr>
        <w:t xml:space="preserve"> and tourism </w:t>
      </w:r>
      <w:r w:rsidRPr="009A6AC1">
        <w:rPr>
          <w:rFonts w:ascii="Times New Roman" w:hAnsi="Times New Roman"/>
          <w:noProof/>
          <w:sz w:val="18"/>
          <w:szCs w:val="18"/>
        </w:rPr>
        <w:t>industries.</w:t>
      </w:r>
      <w:r w:rsidRPr="009A6AC1">
        <w:rPr>
          <w:rFonts w:ascii="Times New Roman" w:hAnsi="Times New Roman"/>
          <w:sz w:val="18"/>
          <w:szCs w:val="18"/>
        </w:rPr>
        <w:t xml:space="preserve"> In a single occasion, the loss due to HABs can reach thousands of Ringgit Malaysia. In this study, a chitosan-silica composite (RHA-CHi) </w:t>
      </w:r>
      <w:r w:rsidRPr="009A6AC1">
        <w:rPr>
          <w:rFonts w:ascii="Times New Roman" w:hAnsi="Times New Roman"/>
          <w:noProof/>
          <w:sz w:val="18"/>
          <w:szCs w:val="18"/>
        </w:rPr>
        <w:t>was synthesized</w:t>
      </w:r>
      <w:r w:rsidRPr="009A6AC1">
        <w:rPr>
          <w:rFonts w:ascii="Times New Roman" w:hAnsi="Times New Roman"/>
          <w:sz w:val="18"/>
          <w:szCs w:val="18"/>
        </w:rPr>
        <w:t xml:space="preserve"> </w:t>
      </w:r>
      <w:r w:rsidRPr="009A6AC1">
        <w:rPr>
          <w:rFonts w:ascii="Times New Roman" w:hAnsi="Times New Roman"/>
          <w:i/>
          <w:sz w:val="18"/>
          <w:szCs w:val="18"/>
        </w:rPr>
        <w:t>via</w:t>
      </w:r>
      <w:r w:rsidRPr="009A6AC1">
        <w:rPr>
          <w:rFonts w:ascii="Times New Roman" w:hAnsi="Times New Roman"/>
          <w:sz w:val="18"/>
          <w:szCs w:val="18"/>
        </w:rPr>
        <w:t xml:space="preserve"> sol-gel technique for the mitigation of </w:t>
      </w:r>
      <w:r w:rsidRPr="009A6AC1">
        <w:rPr>
          <w:rFonts w:ascii="Times New Roman" w:hAnsi="Times New Roman"/>
          <w:i/>
          <w:sz w:val="18"/>
          <w:szCs w:val="18"/>
        </w:rPr>
        <w:t>Alexandrium</w:t>
      </w:r>
      <w:r w:rsidRPr="009A6AC1">
        <w:rPr>
          <w:rFonts w:ascii="Times New Roman" w:hAnsi="Times New Roman"/>
          <w:sz w:val="18"/>
          <w:szCs w:val="18"/>
        </w:rPr>
        <w:t xml:space="preserve"> </w:t>
      </w:r>
      <w:r w:rsidRPr="009A6AC1">
        <w:rPr>
          <w:rFonts w:ascii="Times New Roman" w:hAnsi="Times New Roman"/>
          <w:i/>
          <w:noProof/>
          <w:sz w:val="18"/>
          <w:szCs w:val="18"/>
        </w:rPr>
        <w:t>tamiyavanichii</w:t>
      </w:r>
      <w:r w:rsidRPr="009A6AC1">
        <w:rPr>
          <w:rFonts w:ascii="Times New Roman" w:hAnsi="Times New Roman"/>
          <w:i/>
          <w:sz w:val="18"/>
          <w:szCs w:val="18"/>
        </w:rPr>
        <w:t>,</w:t>
      </w:r>
      <w:r w:rsidRPr="009A6AC1">
        <w:rPr>
          <w:rFonts w:ascii="Times New Roman" w:hAnsi="Times New Roman"/>
          <w:sz w:val="18"/>
          <w:szCs w:val="18"/>
        </w:rPr>
        <w:t xml:space="preserve"> a toxic HAB species isolated from Malaysian waters. Rice husk ash silica </w:t>
      </w:r>
      <w:r w:rsidRPr="009A6AC1">
        <w:rPr>
          <w:rFonts w:ascii="Times New Roman" w:hAnsi="Times New Roman"/>
          <w:noProof/>
          <w:sz w:val="18"/>
          <w:szCs w:val="18"/>
        </w:rPr>
        <w:t>was used</w:t>
      </w:r>
      <w:r w:rsidRPr="009A6AC1">
        <w:rPr>
          <w:rFonts w:ascii="Times New Roman" w:hAnsi="Times New Roman"/>
          <w:sz w:val="18"/>
          <w:szCs w:val="18"/>
        </w:rPr>
        <w:t xml:space="preserve"> as the silica precursor in the composite synthesis. The FT-IR spectroscopy suggests that the chitosan </w:t>
      </w:r>
      <w:r w:rsidRPr="009A6AC1">
        <w:rPr>
          <w:rFonts w:ascii="Times New Roman" w:hAnsi="Times New Roman"/>
          <w:noProof/>
          <w:sz w:val="18"/>
          <w:szCs w:val="18"/>
        </w:rPr>
        <w:t>was covalently bonded</w:t>
      </w:r>
      <w:r w:rsidRPr="009A6AC1">
        <w:rPr>
          <w:rFonts w:ascii="Times New Roman" w:hAnsi="Times New Roman"/>
          <w:sz w:val="18"/>
          <w:szCs w:val="18"/>
        </w:rPr>
        <w:t xml:space="preserve"> with the surface silanol groups. Light microscope analysis showed that the algal cells were stuck on the surface of the composite and underwent lysis.  The incorporation of chitosan decreased the surface negative charge of the silica, hence, increasing the electrostatic attraction between the cells and RHA-Chi. The removal efficiency of </w:t>
      </w:r>
      <w:r w:rsidRPr="009A6AC1">
        <w:rPr>
          <w:rFonts w:ascii="Times New Roman" w:hAnsi="Times New Roman"/>
          <w:i/>
          <w:sz w:val="18"/>
          <w:szCs w:val="18"/>
        </w:rPr>
        <w:t>A.</w:t>
      </w:r>
      <w:r w:rsidRPr="009A6AC1">
        <w:rPr>
          <w:rFonts w:ascii="Times New Roman" w:hAnsi="Times New Roman"/>
          <w:sz w:val="18"/>
          <w:szCs w:val="18"/>
        </w:rPr>
        <w:t xml:space="preserve"> </w:t>
      </w:r>
      <w:r w:rsidRPr="009A6AC1">
        <w:rPr>
          <w:rFonts w:ascii="Times New Roman" w:hAnsi="Times New Roman"/>
          <w:i/>
          <w:noProof/>
          <w:sz w:val="18"/>
          <w:szCs w:val="18"/>
        </w:rPr>
        <w:t>tamiyavanichii</w:t>
      </w:r>
      <w:r w:rsidRPr="009A6AC1">
        <w:rPr>
          <w:rFonts w:ascii="Times New Roman" w:hAnsi="Times New Roman"/>
          <w:sz w:val="18"/>
          <w:szCs w:val="18"/>
        </w:rPr>
        <w:t xml:space="preserve"> was 75% using 0.1 mg/mL of RHA-Chi in 2 h</w:t>
      </w:r>
      <w:r>
        <w:rPr>
          <w:rFonts w:ascii="Times New Roman" w:hAnsi="Times New Roman"/>
          <w:sz w:val="18"/>
          <w:szCs w:val="18"/>
        </w:rPr>
        <w:t>ours</w:t>
      </w:r>
      <w:r w:rsidRPr="009A6AC1">
        <w:rPr>
          <w:rFonts w:ascii="Times New Roman" w:hAnsi="Times New Roman"/>
          <w:sz w:val="18"/>
          <w:szCs w:val="18"/>
        </w:rPr>
        <w:t>, increasing to 85% after 24 h</w:t>
      </w:r>
      <w:r>
        <w:rPr>
          <w:rFonts w:ascii="Times New Roman" w:hAnsi="Times New Roman"/>
          <w:sz w:val="18"/>
          <w:szCs w:val="18"/>
        </w:rPr>
        <w:t>ours</w:t>
      </w:r>
      <w:r w:rsidRPr="009A6AC1">
        <w:rPr>
          <w:rFonts w:ascii="Times New Roman" w:hAnsi="Times New Roman"/>
          <w:sz w:val="18"/>
          <w:szCs w:val="18"/>
        </w:rPr>
        <w:t xml:space="preserve">. Reduced removal </w:t>
      </w:r>
      <w:r w:rsidRPr="009A6AC1">
        <w:rPr>
          <w:rFonts w:ascii="Times New Roman" w:hAnsi="Times New Roman"/>
          <w:noProof/>
          <w:sz w:val="18"/>
          <w:szCs w:val="18"/>
        </w:rPr>
        <w:t>efficiency</w:t>
      </w:r>
      <w:r w:rsidRPr="009A6AC1">
        <w:rPr>
          <w:rFonts w:ascii="Times New Roman" w:hAnsi="Times New Roman"/>
          <w:sz w:val="18"/>
          <w:szCs w:val="18"/>
        </w:rPr>
        <w:t xml:space="preserve"> (16%) was observed using silica alone. The findings show that the chitosan-silica composite has high potential to be used in the mitigation of </w:t>
      </w:r>
      <w:r w:rsidRPr="009A6AC1">
        <w:rPr>
          <w:rFonts w:ascii="Times New Roman" w:hAnsi="Times New Roman"/>
          <w:i/>
          <w:sz w:val="18"/>
          <w:szCs w:val="18"/>
        </w:rPr>
        <w:t xml:space="preserve">A. </w:t>
      </w:r>
      <w:r w:rsidRPr="009A6AC1">
        <w:rPr>
          <w:rFonts w:ascii="Times New Roman" w:hAnsi="Times New Roman"/>
          <w:i/>
          <w:noProof/>
          <w:sz w:val="18"/>
          <w:szCs w:val="18"/>
        </w:rPr>
        <w:t>tamiyavanichii</w:t>
      </w:r>
      <w:r w:rsidRPr="009A6AC1">
        <w:rPr>
          <w:rFonts w:ascii="Times New Roman" w:hAnsi="Times New Roman"/>
          <w:sz w:val="18"/>
          <w:szCs w:val="18"/>
        </w:rPr>
        <w:t xml:space="preserve">.  </w:t>
      </w:r>
    </w:p>
    <w:p w:rsidR="005A3877" w:rsidRPr="009A6AC1" w:rsidRDefault="005A3877" w:rsidP="005A3877">
      <w:pPr>
        <w:spacing w:after="0" w:line="240" w:lineRule="auto"/>
        <w:jc w:val="both"/>
        <w:outlineLvl w:val="0"/>
        <w:rPr>
          <w:rFonts w:ascii="Times New Roman" w:hAnsi="Times New Roman"/>
          <w:sz w:val="18"/>
          <w:szCs w:val="18"/>
        </w:rPr>
      </w:pPr>
    </w:p>
    <w:p w:rsidR="005A3877" w:rsidRPr="009A6AC1" w:rsidRDefault="005A3877" w:rsidP="005A3877">
      <w:pPr>
        <w:spacing w:after="0" w:line="240" w:lineRule="auto"/>
        <w:jc w:val="both"/>
        <w:outlineLvl w:val="0"/>
        <w:rPr>
          <w:rFonts w:ascii="Times New Roman" w:hAnsi="Times New Roman"/>
        </w:rPr>
      </w:pPr>
      <w:r w:rsidRPr="009A6AC1">
        <w:rPr>
          <w:rFonts w:ascii="Times New Roman" w:hAnsi="Times New Roman"/>
          <w:b/>
          <w:sz w:val="18"/>
          <w:szCs w:val="18"/>
        </w:rPr>
        <w:t>Keywords:</w:t>
      </w:r>
      <w:r>
        <w:rPr>
          <w:rFonts w:ascii="Times New Roman" w:hAnsi="Times New Roman"/>
          <w:b/>
          <w:sz w:val="18"/>
          <w:szCs w:val="18"/>
        </w:rPr>
        <w:t xml:space="preserve"> </w:t>
      </w:r>
      <w:r w:rsidRPr="009A6AC1">
        <w:rPr>
          <w:rFonts w:ascii="Times New Roman" w:hAnsi="Times New Roman"/>
        </w:rPr>
        <w:t xml:space="preserve"> </w:t>
      </w:r>
      <w:r w:rsidRPr="009A6AC1">
        <w:rPr>
          <w:rFonts w:ascii="Times New Roman" w:hAnsi="Times New Roman"/>
          <w:sz w:val="18"/>
          <w:szCs w:val="18"/>
        </w:rPr>
        <w:t>toxic algae,</w:t>
      </w:r>
      <w:r w:rsidRPr="009A6AC1">
        <w:rPr>
          <w:rFonts w:ascii="Times New Roman" w:hAnsi="Times New Roman"/>
          <w:i/>
          <w:sz w:val="18"/>
          <w:szCs w:val="18"/>
        </w:rPr>
        <w:t xml:space="preserve"> </w:t>
      </w:r>
      <w:r w:rsidRPr="009A6AC1">
        <w:rPr>
          <w:rFonts w:ascii="Times New Roman" w:hAnsi="Times New Roman"/>
          <w:sz w:val="18"/>
          <w:szCs w:val="18"/>
        </w:rPr>
        <w:t>flocculate, silica, chitosan, rice husk</w:t>
      </w:r>
    </w:p>
    <w:p w:rsidR="005A3877" w:rsidRPr="009A6AC1" w:rsidRDefault="005A3877" w:rsidP="005A3877">
      <w:pPr>
        <w:spacing w:after="0" w:line="240" w:lineRule="auto"/>
        <w:jc w:val="center"/>
        <w:outlineLvl w:val="0"/>
        <w:rPr>
          <w:rFonts w:ascii="Times New Roman" w:hAnsi="Times New Roman"/>
          <w:b/>
          <w:sz w:val="18"/>
          <w:szCs w:val="18"/>
        </w:rPr>
      </w:pPr>
    </w:p>
    <w:p w:rsidR="005A3877" w:rsidRPr="009A6AC1" w:rsidRDefault="005A3877" w:rsidP="005A3877">
      <w:pPr>
        <w:spacing w:after="0" w:line="240" w:lineRule="auto"/>
        <w:jc w:val="center"/>
        <w:outlineLvl w:val="0"/>
        <w:rPr>
          <w:rFonts w:ascii="Times New Roman" w:hAnsi="Times New Roman"/>
          <w:b/>
          <w:sz w:val="18"/>
          <w:szCs w:val="18"/>
        </w:rPr>
      </w:pPr>
      <w:r w:rsidRPr="009A6AC1">
        <w:rPr>
          <w:rFonts w:ascii="Times New Roman" w:hAnsi="Times New Roman"/>
          <w:b/>
          <w:sz w:val="18"/>
          <w:szCs w:val="18"/>
        </w:rPr>
        <w:t>Abstrak</w:t>
      </w:r>
    </w:p>
    <w:p w:rsidR="005A3877" w:rsidRPr="009A6AC1" w:rsidRDefault="005A3877" w:rsidP="005A3877">
      <w:pPr>
        <w:spacing w:after="0" w:line="240" w:lineRule="auto"/>
        <w:jc w:val="both"/>
        <w:rPr>
          <w:rFonts w:ascii="Times New Roman" w:hAnsi="Times New Roman"/>
          <w:sz w:val="18"/>
          <w:szCs w:val="18"/>
        </w:rPr>
      </w:pPr>
      <w:r w:rsidRPr="009A6AC1">
        <w:rPr>
          <w:rFonts w:ascii="Times New Roman" w:hAnsi="Times New Roman"/>
          <w:sz w:val="18"/>
          <w:szCs w:val="18"/>
        </w:rPr>
        <w:t>Fenomena ledakan alga-bahaya mengancam kesihatan manusia, industri perikanan dan pelancongan. Dalam satu kejadian, kerugian boleh mencecah ribuan Ringgit Malaysia. Dalam kajian ini, komposit kitosan-silika (RHA-CHi) telah disintesis melalui kaedah sol-gel untuk mitigasi</w:t>
      </w:r>
      <w:r w:rsidRPr="009A6AC1">
        <w:rPr>
          <w:rFonts w:ascii="Times New Roman" w:hAnsi="Times New Roman"/>
          <w:i/>
          <w:sz w:val="18"/>
          <w:szCs w:val="18"/>
        </w:rPr>
        <w:t xml:space="preserve"> Alexandrium</w:t>
      </w:r>
      <w:r w:rsidRPr="009A6AC1">
        <w:rPr>
          <w:rFonts w:ascii="Times New Roman" w:hAnsi="Times New Roman"/>
          <w:sz w:val="18"/>
          <w:szCs w:val="18"/>
        </w:rPr>
        <w:t xml:space="preserve"> </w:t>
      </w:r>
      <w:r w:rsidRPr="009A6AC1">
        <w:rPr>
          <w:rFonts w:ascii="Times New Roman" w:hAnsi="Times New Roman"/>
          <w:i/>
          <w:noProof/>
          <w:sz w:val="18"/>
          <w:szCs w:val="18"/>
        </w:rPr>
        <w:t xml:space="preserve">tamiyavanichii, </w:t>
      </w:r>
      <w:r w:rsidRPr="009A6AC1">
        <w:rPr>
          <w:rFonts w:ascii="Times New Roman" w:hAnsi="Times New Roman"/>
          <w:noProof/>
          <w:sz w:val="18"/>
          <w:szCs w:val="18"/>
        </w:rPr>
        <w:t>spesis bertoksik HAB yang dipencilkan dari perairan Malaysia. Abu sekam padi telah digunakan sebagai pelopor sili</w:t>
      </w:r>
      <w:r>
        <w:rPr>
          <w:rFonts w:ascii="Times New Roman" w:hAnsi="Times New Roman"/>
          <w:noProof/>
          <w:sz w:val="18"/>
          <w:szCs w:val="18"/>
        </w:rPr>
        <w:t>ka dalam sintesis komposit. Spek</w:t>
      </w:r>
      <w:r w:rsidRPr="009A6AC1">
        <w:rPr>
          <w:rFonts w:ascii="Times New Roman" w:hAnsi="Times New Roman"/>
          <w:noProof/>
          <w:sz w:val="18"/>
          <w:szCs w:val="18"/>
        </w:rPr>
        <w:t>troskopi FT-IR menunjukkan kitosan terikat secara kovalen deng</w:t>
      </w:r>
      <w:r w:rsidR="00BD5576">
        <w:rPr>
          <w:rFonts w:ascii="Times New Roman" w:hAnsi="Times New Roman"/>
          <w:noProof/>
          <w:sz w:val="18"/>
          <w:szCs w:val="18"/>
        </w:rPr>
        <w:t xml:space="preserve">an kumpulan silanol permukaan. </w:t>
      </w:r>
      <w:r w:rsidRPr="009A6AC1">
        <w:rPr>
          <w:rFonts w:ascii="Times New Roman" w:hAnsi="Times New Roman"/>
          <w:noProof/>
          <w:sz w:val="18"/>
          <w:szCs w:val="18"/>
        </w:rPr>
        <w:t xml:space="preserve">Analisis mikroskopi cahaya menunjukkan sel alga melekat pada permukaan komposit dan mengalami lisis. Penggabungan kitosan telah mengurangkan cas negatif permukaan silika lalu meningkatkan tarikan elektrostatik antara sel dan RHA-Chi. Kecekapan penyingkiran </w:t>
      </w:r>
      <w:r w:rsidRPr="009A6AC1">
        <w:rPr>
          <w:rFonts w:ascii="Times New Roman" w:hAnsi="Times New Roman"/>
          <w:i/>
          <w:sz w:val="18"/>
          <w:szCs w:val="18"/>
        </w:rPr>
        <w:t>A.</w:t>
      </w:r>
      <w:r w:rsidRPr="009A6AC1">
        <w:rPr>
          <w:rFonts w:ascii="Times New Roman" w:hAnsi="Times New Roman"/>
          <w:sz w:val="18"/>
          <w:szCs w:val="18"/>
        </w:rPr>
        <w:t xml:space="preserve"> </w:t>
      </w:r>
      <w:r w:rsidRPr="009A6AC1">
        <w:rPr>
          <w:rFonts w:ascii="Times New Roman" w:hAnsi="Times New Roman"/>
          <w:i/>
          <w:noProof/>
          <w:sz w:val="18"/>
          <w:szCs w:val="18"/>
        </w:rPr>
        <w:t>tamiyavanichii</w:t>
      </w:r>
      <w:r w:rsidRPr="009A6AC1">
        <w:rPr>
          <w:rFonts w:ascii="Times New Roman" w:hAnsi="Times New Roman"/>
          <w:sz w:val="18"/>
          <w:szCs w:val="18"/>
        </w:rPr>
        <w:t xml:space="preserve"> </w:t>
      </w:r>
      <w:r w:rsidRPr="009A6AC1">
        <w:rPr>
          <w:rFonts w:ascii="Times New Roman" w:hAnsi="Times New Roman"/>
          <w:noProof/>
          <w:sz w:val="18"/>
          <w:szCs w:val="18"/>
        </w:rPr>
        <w:t xml:space="preserve">dalam masa 2 jam  apabila 0.1 mg/ml RHA-Chi digunakan adalah </w:t>
      </w:r>
      <w:r w:rsidRPr="009A6AC1">
        <w:rPr>
          <w:rFonts w:ascii="Times New Roman" w:hAnsi="Times New Roman"/>
          <w:sz w:val="18"/>
          <w:szCs w:val="18"/>
        </w:rPr>
        <w:t xml:space="preserve">75% dan meningkat ke 85% selepas 24 jam manakala pengurangan </w:t>
      </w:r>
      <w:r w:rsidRPr="009A6AC1">
        <w:rPr>
          <w:rFonts w:ascii="Times New Roman" w:hAnsi="Times New Roman"/>
          <w:noProof/>
          <w:sz w:val="18"/>
          <w:szCs w:val="18"/>
        </w:rPr>
        <w:t xml:space="preserve">kecekapan penyingkiran (16%) diperhatikan bagi silika sahaja. Penemuan ini menunjukan komposit kitosan-silika mempunyai potensi yang tinggi untuk digunakan dalam mitigasi ledakan alga-bahaya terutamanya </w:t>
      </w:r>
      <w:r w:rsidRPr="009A6AC1">
        <w:rPr>
          <w:rFonts w:ascii="Times New Roman" w:hAnsi="Times New Roman"/>
          <w:i/>
          <w:sz w:val="18"/>
          <w:szCs w:val="18"/>
        </w:rPr>
        <w:t xml:space="preserve">A. </w:t>
      </w:r>
      <w:r w:rsidRPr="009A6AC1">
        <w:rPr>
          <w:rFonts w:ascii="Times New Roman" w:hAnsi="Times New Roman"/>
          <w:i/>
          <w:noProof/>
          <w:sz w:val="18"/>
          <w:szCs w:val="18"/>
        </w:rPr>
        <w:t>tamiyavanichii</w:t>
      </w:r>
      <w:r w:rsidRPr="009A6AC1">
        <w:rPr>
          <w:rFonts w:ascii="Times New Roman" w:hAnsi="Times New Roman"/>
          <w:sz w:val="18"/>
          <w:szCs w:val="18"/>
        </w:rPr>
        <w:t xml:space="preserve">.  </w:t>
      </w:r>
    </w:p>
    <w:p w:rsidR="005A3877" w:rsidRPr="009A6AC1" w:rsidRDefault="005A3877" w:rsidP="005A3877">
      <w:pPr>
        <w:spacing w:after="0" w:line="240" w:lineRule="auto"/>
        <w:jc w:val="both"/>
        <w:outlineLvl w:val="0"/>
        <w:rPr>
          <w:rFonts w:ascii="Times New Roman" w:hAnsi="Times New Roman"/>
          <w:sz w:val="18"/>
          <w:szCs w:val="18"/>
        </w:rPr>
      </w:pPr>
    </w:p>
    <w:p w:rsidR="005A3877" w:rsidRPr="009A6AC1" w:rsidRDefault="005A3877" w:rsidP="005A3877">
      <w:pPr>
        <w:spacing w:after="0" w:line="240" w:lineRule="auto"/>
        <w:jc w:val="both"/>
        <w:outlineLvl w:val="0"/>
        <w:rPr>
          <w:rFonts w:ascii="Times New Roman" w:hAnsi="Times New Roman"/>
          <w:b/>
          <w:szCs w:val="20"/>
        </w:rPr>
      </w:pPr>
      <w:r w:rsidRPr="009A6AC1">
        <w:rPr>
          <w:rFonts w:ascii="Times New Roman" w:hAnsi="Times New Roman"/>
          <w:b/>
          <w:sz w:val="18"/>
          <w:szCs w:val="18"/>
        </w:rPr>
        <w:t>Kata kunci:</w:t>
      </w:r>
      <w:r w:rsidRPr="009A6AC1">
        <w:rPr>
          <w:rFonts w:ascii="Times New Roman" w:hAnsi="Times New Roman"/>
          <w:b/>
        </w:rPr>
        <w:t xml:space="preserve"> </w:t>
      </w:r>
      <w:r>
        <w:rPr>
          <w:rFonts w:ascii="Times New Roman" w:hAnsi="Times New Roman"/>
          <w:b/>
        </w:rPr>
        <w:t xml:space="preserve"> </w:t>
      </w:r>
      <w:r w:rsidRPr="009A6AC1">
        <w:rPr>
          <w:rFonts w:ascii="Times New Roman" w:hAnsi="Times New Roman"/>
          <w:sz w:val="18"/>
          <w:szCs w:val="16"/>
        </w:rPr>
        <w:t>alga beracun, mengumpal, silika, kitosan, sekam padi</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5A3877" w:rsidRPr="005A3877" w:rsidRDefault="005A3877" w:rsidP="005A3877">
      <w:pPr>
        <w:spacing w:after="0" w:line="240" w:lineRule="auto"/>
        <w:ind w:right="26"/>
        <w:jc w:val="both"/>
        <w:rPr>
          <w:rFonts w:ascii="Times New Roman" w:hAnsi="Times New Roman"/>
          <w:sz w:val="20"/>
          <w:szCs w:val="20"/>
        </w:rPr>
      </w:pPr>
      <w:r w:rsidRPr="005A3877">
        <w:rPr>
          <w:rFonts w:ascii="Times New Roman" w:hAnsi="Times New Roman"/>
          <w:sz w:val="20"/>
          <w:szCs w:val="20"/>
        </w:rPr>
        <w:t xml:space="preserve">Climate change </w:t>
      </w:r>
      <w:r w:rsidRPr="005A3877">
        <w:rPr>
          <w:rFonts w:ascii="Times New Roman" w:hAnsi="Times New Roman"/>
          <w:noProof/>
          <w:sz w:val="20"/>
          <w:szCs w:val="20"/>
        </w:rPr>
        <w:t>has an adverse effect on</w:t>
      </w:r>
      <w:r w:rsidRPr="005A3877">
        <w:rPr>
          <w:rFonts w:ascii="Times New Roman" w:hAnsi="Times New Roman"/>
          <w:sz w:val="20"/>
          <w:szCs w:val="20"/>
        </w:rPr>
        <w:t xml:space="preserve"> aquatic environment. Variation in water condition may cause transformation in phytoplankton community structure and composition, including </w:t>
      </w:r>
      <w:r w:rsidRPr="005A3877">
        <w:rPr>
          <w:rFonts w:ascii="Times New Roman" w:hAnsi="Times New Roman"/>
          <w:noProof/>
          <w:sz w:val="20"/>
          <w:szCs w:val="20"/>
        </w:rPr>
        <w:t>a greater</w:t>
      </w:r>
      <w:r w:rsidRPr="005A3877">
        <w:rPr>
          <w:rFonts w:ascii="Times New Roman" w:hAnsi="Times New Roman"/>
          <w:sz w:val="20"/>
          <w:szCs w:val="20"/>
        </w:rPr>
        <w:t xml:space="preserve"> prevalence and geographical spread of harmful algal blooms (HABs) [1]. Under the right conditions (salinity, </w:t>
      </w:r>
      <w:r w:rsidRPr="005A3877">
        <w:rPr>
          <w:rFonts w:ascii="Times New Roman" w:hAnsi="Times New Roman"/>
          <w:noProof/>
          <w:sz w:val="20"/>
          <w:szCs w:val="20"/>
        </w:rPr>
        <w:t>temperature,</w:t>
      </w:r>
      <w:r w:rsidRPr="005A3877">
        <w:rPr>
          <w:rFonts w:ascii="Times New Roman" w:hAnsi="Times New Roman"/>
          <w:sz w:val="20"/>
          <w:szCs w:val="20"/>
        </w:rPr>
        <w:t xml:space="preserve"> and nutrients) some algae tend to grow in a higher number to form a bloom. Most algal blooms are not harmful, but they do cause serious problems such as discoloration of water, produce a </w:t>
      </w:r>
      <w:r w:rsidRPr="005A3877">
        <w:rPr>
          <w:rFonts w:ascii="Times New Roman" w:hAnsi="Times New Roman"/>
          <w:noProof/>
          <w:sz w:val="20"/>
          <w:szCs w:val="20"/>
        </w:rPr>
        <w:t>smelly</w:t>
      </w:r>
      <w:r w:rsidRPr="005A3877">
        <w:rPr>
          <w:rFonts w:ascii="Times New Roman" w:hAnsi="Times New Roman"/>
          <w:sz w:val="20"/>
          <w:szCs w:val="20"/>
        </w:rPr>
        <w:t xml:space="preserve"> odor or </w:t>
      </w:r>
      <w:r w:rsidRPr="005A3877">
        <w:rPr>
          <w:rFonts w:ascii="Times New Roman" w:hAnsi="Times New Roman"/>
          <w:noProof/>
          <w:sz w:val="20"/>
          <w:szCs w:val="20"/>
        </w:rPr>
        <w:t>bad</w:t>
      </w:r>
      <w:r w:rsidRPr="005A3877">
        <w:rPr>
          <w:rFonts w:ascii="Times New Roman" w:hAnsi="Times New Roman"/>
          <w:sz w:val="20"/>
          <w:szCs w:val="20"/>
        </w:rPr>
        <w:t xml:space="preserve"> water taste. Besides, the algal </w:t>
      </w:r>
      <w:r w:rsidRPr="005A3877">
        <w:rPr>
          <w:rFonts w:ascii="Times New Roman" w:hAnsi="Times New Roman"/>
          <w:noProof/>
          <w:sz w:val="20"/>
          <w:szCs w:val="20"/>
        </w:rPr>
        <w:t>bloom</w:t>
      </w:r>
      <w:r w:rsidRPr="005A3877">
        <w:rPr>
          <w:rFonts w:ascii="Times New Roman" w:hAnsi="Times New Roman"/>
          <w:sz w:val="20"/>
          <w:szCs w:val="20"/>
        </w:rPr>
        <w:t xml:space="preserve"> depletes the concentration of oxygen available in the water through respiration. As </w:t>
      </w:r>
      <w:r w:rsidRPr="005A3877">
        <w:rPr>
          <w:rFonts w:ascii="Times New Roman" w:hAnsi="Times New Roman"/>
          <w:noProof/>
          <w:sz w:val="20"/>
          <w:szCs w:val="20"/>
        </w:rPr>
        <w:t>a result</w:t>
      </w:r>
      <w:r w:rsidRPr="005A3877">
        <w:rPr>
          <w:rFonts w:ascii="Times New Roman" w:hAnsi="Times New Roman"/>
          <w:sz w:val="20"/>
          <w:szCs w:val="20"/>
        </w:rPr>
        <w:t xml:space="preserve">, many organisms particularly caged fishes (relevant to fish farms) will die. The problem does not stop there. At the end of the blooming season and as the algae begins to die, more oxygen will be used by the microbes to decompose the algae cells creating an </w:t>
      </w:r>
      <w:r w:rsidRPr="005A3877">
        <w:rPr>
          <w:rFonts w:ascii="Times New Roman" w:hAnsi="Times New Roman"/>
          <w:noProof/>
          <w:sz w:val="20"/>
          <w:szCs w:val="20"/>
        </w:rPr>
        <w:t>oxygen-deprived</w:t>
      </w:r>
      <w:r w:rsidRPr="005A3877">
        <w:rPr>
          <w:rFonts w:ascii="Times New Roman" w:hAnsi="Times New Roman"/>
          <w:sz w:val="20"/>
          <w:szCs w:val="20"/>
        </w:rPr>
        <w:t xml:space="preserve"> zone </w:t>
      </w:r>
      <w:r w:rsidRPr="005A3877">
        <w:rPr>
          <w:rFonts w:ascii="Times New Roman" w:hAnsi="Times New Roman"/>
          <w:noProof/>
          <w:sz w:val="20"/>
          <w:szCs w:val="20"/>
        </w:rPr>
        <w:t>known</w:t>
      </w:r>
      <w:r w:rsidRPr="005A3877">
        <w:rPr>
          <w:rFonts w:ascii="Times New Roman" w:hAnsi="Times New Roman"/>
          <w:sz w:val="20"/>
          <w:szCs w:val="20"/>
        </w:rPr>
        <w:t xml:space="preserve"> as hypoxic dead zones. In this zone, neither fish nor plants can survive. </w:t>
      </w:r>
    </w:p>
    <w:p w:rsidR="005A3877" w:rsidRPr="005A3877" w:rsidRDefault="005A3877" w:rsidP="005A3877">
      <w:pPr>
        <w:spacing w:after="0" w:line="240" w:lineRule="auto"/>
        <w:ind w:right="26"/>
        <w:jc w:val="both"/>
        <w:rPr>
          <w:rFonts w:ascii="Times New Roman" w:hAnsi="Times New Roman"/>
          <w:sz w:val="20"/>
          <w:szCs w:val="20"/>
        </w:rPr>
      </w:pPr>
    </w:p>
    <w:p w:rsidR="005A3877" w:rsidRPr="005A3877" w:rsidRDefault="005A3877" w:rsidP="005A3877">
      <w:pPr>
        <w:spacing w:after="0" w:line="240" w:lineRule="auto"/>
        <w:ind w:right="26"/>
        <w:jc w:val="both"/>
        <w:rPr>
          <w:rFonts w:ascii="Times New Roman" w:hAnsi="Times New Roman"/>
          <w:sz w:val="20"/>
          <w:szCs w:val="20"/>
        </w:rPr>
      </w:pPr>
      <w:r w:rsidRPr="005A3877">
        <w:rPr>
          <w:rFonts w:ascii="Times New Roman" w:hAnsi="Times New Roman"/>
          <w:i/>
          <w:sz w:val="20"/>
          <w:szCs w:val="20"/>
        </w:rPr>
        <w:t>Alexandrium tamiyavanichii</w:t>
      </w:r>
      <w:r w:rsidRPr="005A3877">
        <w:rPr>
          <w:rFonts w:ascii="Times New Roman" w:hAnsi="Times New Roman"/>
          <w:sz w:val="20"/>
          <w:szCs w:val="20"/>
        </w:rPr>
        <w:t xml:space="preserve"> is a toxic dinoflagellate that causes paralytic shellfish poisoning (PSP). The first case of PSP by this species </w:t>
      </w:r>
      <w:r w:rsidRPr="005A3877">
        <w:rPr>
          <w:rFonts w:ascii="Times New Roman" w:hAnsi="Times New Roman"/>
          <w:noProof/>
          <w:sz w:val="20"/>
          <w:szCs w:val="20"/>
        </w:rPr>
        <w:t>was recorded</w:t>
      </w:r>
      <w:r w:rsidRPr="005A3877">
        <w:rPr>
          <w:rFonts w:ascii="Times New Roman" w:hAnsi="Times New Roman"/>
          <w:sz w:val="20"/>
          <w:szCs w:val="20"/>
        </w:rPr>
        <w:t xml:space="preserve"> in Sebatu, Malacca whereby mussels </w:t>
      </w:r>
      <w:r w:rsidRPr="005A3877">
        <w:rPr>
          <w:rFonts w:ascii="Times New Roman" w:hAnsi="Times New Roman"/>
          <w:noProof/>
          <w:sz w:val="20"/>
          <w:szCs w:val="20"/>
        </w:rPr>
        <w:t>were banned</w:t>
      </w:r>
      <w:r w:rsidRPr="005A3877">
        <w:rPr>
          <w:rFonts w:ascii="Times New Roman" w:hAnsi="Times New Roman"/>
          <w:sz w:val="20"/>
          <w:szCs w:val="20"/>
        </w:rPr>
        <w:t xml:space="preserve"> from being consumed. This caused an economic problem for the breeders [2]. The second case was in Kuantan Port, Pahang where ten people were hospitalized [3]. The occurrence of this species and other HAB species indicate that HABs are a </w:t>
      </w:r>
      <w:r w:rsidRPr="005A3877">
        <w:rPr>
          <w:rFonts w:ascii="Times New Roman" w:hAnsi="Times New Roman"/>
          <w:noProof/>
          <w:sz w:val="20"/>
          <w:szCs w:val="20"/>
        </w:rPr>
        <w:t>serious</w:t>
      </w:r>
      <w:r w:rsidRPr="005A3877">
        <w:rPr>
          <w:rFonts w:ascii="Times New Roman" w:hAnsi="Times New Roman"/>
          <w:sz w:val="20"/>
          <w:szCs w:val="20"/>
        </w:rPr>
        <w:t xml:space="preserve"> problem that require further attention, </w:t>
      </w:r>
      <w:r w:rsidRPr="005A3877">
        <w:rPr>
          <w:rFonts w:ascii="Times New Roman" w:hAnsi="Times New Roman"/>
          <w:noProof/>
          <w:sz w:val="20"/>
          <w:szCs w:val="20"/>
        </w:rPr>
        <w:t>especially</w:t>
      </w:r>
      <w:r w:rsidRPr="005A3877">
        <w:rPr>
          <w:rFonts w:ascii="Times New Roman" w:hAnsi="Times New Roman"/>
          <w:sz w:val="20"/>
          <w:szCs w:val="20"/>
        </w:rPr>
        <w:t xml:space="preserve"> as it affects human and the ecosystem, as evidenced by the negative impact to fisheries and tourism industries.</w:t>
      </w:r>
    </w:p>
    <w:p w:rsidR="005A3877" w:rsidRPr="005A3877" w:rsidRDefault="005A3877" w:rsidP="005A3877">
      <w:pPr>
        <w:spacing w:after="0" w:line="240" w:lineRule="auto"/>
        <w:ind w:left="335" w:right="408"/>
        <w:jc w:val="both"/>
        <w:rPr>
          <w:rFonts w:ascii="Times New Roman" w:hAnsi="Times New Roman"/>
          <w:sz w:val="20"/>
          <w:szCs w:val="20"/>
        </w:rPr>
      </w:pPr>
    </w:p>
    <w:p w:rsidR="005A3877" w:rsidRPr="005A3877" w:rsidRDefault="005A3877" w:rsidP="005A3877">
      <w:pPr>
        <w:pStyle w:val="NoSpacing"/>
        <w:ind w:right="26"/>
        <w:jc w:val="both"/>
        <w:rPr>
          <w:rFonts w:ascii="Times New Roman" w:hAnsi="Times New Roman"/>
          <w:sz w:val="20"/>
          <w:szCs w:val="20"/>
        </w:rPr>
      </w:pPr>
      <w:r w:rsidRPr="005A3877">
        <w:rPr>
          <w:rFonts w:ascii="Times New Roman" w:hAnsi="Times New Roman"/>
          <w:sz w:val="20"/>
          <w:szCs w:val="20"/>
        </w:rPr>
        <w:t xml:space="preserve">Mitigation is a term used to describe the actions taken to deal with an existing or ongoing bloom by taking necessary precautions to reduce the negative impact of the </w:t>
      </w:r>
      <w:r w:rsidRPr="005A3877">
        <w:rPr>
          <w:rFonts w:ascii="Times New Roman" w:hAnsi="Times New Roman"/>
          <w:noProof/>
          <w:sz w:val="20"/>
          <w:szCs w:val="20"/>
        </w:rPr>
        <w:t>bloom</w:t>
      </w:r>
      <w:r w:rsidRPr="005A3877">
        <w:rPr>
          <w:rFonts w:ascii="Times New Roman" w:hAnsi="Times New Roman"/>
          <w:sz w:val="20"/>
          <w:szCs w:val="20"/>
        </w:rPr>
        <w:t xml:space="preserve">.  To date, many physical [4-6], chemical [7,8] and biological approaches have </w:t>
      </w:r>
      <w:r w:rsidRPr="005A3877">
        <w:rPr>
          <w:rFonts w:ascii="Times New Roman" w:hAnsi="Times New Roman"/>
          <w:noProof/>
          <w:sz w:val="20"/>
          <w:szCs w:val="20"/>
        </w:rPr>
        <w:t>been proposed</w:t>
      </w:r>
      <w:r w:rsidRPr="005A3877">
        <w:rPr>
          <w:rFonts w:ascii="Times New Roman" w:hAnsi="Times New Roman"/>
          <w:sz w:val="20"/>
          <w:szCs w:val="20"/>
        </w:rPr>
        <w:t xml:space="preserve"> for the mitigation of HABs [9-10].</w:t>
      </w:r>
    </w:p>
    <w:p w:rsidR="005A3877" w:rsidRPr="005A3877" w:rsidRDefault="005A3877" w:rsidP="005A3877">
      <w:pPr>
        <w:pStyle w:val="NoSpacing"/>
        <w:ind w:right="26"/>
        <w:jc w:val="both"/>
        <w:rPr>
          <w:rFonts w:ascii="Times New Roman" w:hAnsi="Times New Roman"/>
          <w:sz w:val="20"/>
          <w:szCs w:val="20"/>
        </w:rPr>
      </w:pPr>
      <w:r w:rsidRPr="005A3877">
        <w:rPr>
          <w:rFonts w:ascii="Times New Roman" w:hAnsi="Times New Roman"/>
          <w:sz w:val="20"/>
          <w:szCs w:val="20"/>
        </w:rPr>
        <w:t xml:space="preserve"> </w:t>
      </w:r>
    </w:p>
    <w:p w:rsidR="005A3877" w:rsidRPr="005A3877" w:rsidRDefault="005A3877" w:rsidP="005A3877">
      <w:pPr>
        <w:adjustRightInd w:val="0"/>
        <w:spacing w:after="0" w:line="240" w:lineRule="auto"/>
        <w:ind w:right="26"/>
        <w:jc w:val="both"/>
        <w:rPr>
          <w:rFonts w:ascii="Times New Roman" w:hAnsi="Times New Roman"/>
          <w:sz w:val="20"/>
          <w:szCs w:val="20"/>
        </w:rPr>
      </w:pPr>
      <w:r w:rsidRPr="005A3877">
        <w:rPr>
          <w:rFonts w:ascii="Times New Roman" w:hAnsi="Times New Roman"/>
          <w:sz w:val="20"/>
          <w:szCs w:val="20"/>
        </w:rPr>
        <w:t xml:space="preserve">Although these approaches may be </w:t>
      </w:r>
      <w:r w:rsidRPr="005A3877">
        <w:rPr>
          <w:rFonts w:ascii="Times New Roman" w:hAnsi="Times New Roman"/>
          <w:noProof/>
          <w:sz w:val="20"/>
          <w:szCs w:val="20"/>
        </w:rPr>
        <w:t>effective</w:t>
      </w:r>
      <w:r w:rsidRPr="005A3877">
        <w:rPr>
          <w:rFonts w:ascii="Times New Roman" w:hAnsi="Times New Roman"/>
          <w:sz w:val="20"/>
          <w:szCs w:val="20"/>
        </w:rPr>
        <w:t>, some methods have certain drawbacks</w:t>
      </w:r>
      <w:r w:rsidRPr="005A3877">
        <w:rPr>
          <w:rFonts w:ascii="Times New Roman" w:hAnsi="Times New Roman"/>
          <w:noProof/>
          <w:sz w:val="20"/>
          <w:szCs w:val="20"/>
        </w:rPr>
        <w:t>. The chemical</w:t>
      </w:r>
      <w:r w:rsidRPr="005A3877">
        <w:rPr>
          <w:rFonts w:ascii="Times New Roman" w:hAnsi="Times New Roman"/>
          <w:sz w:val="20"/>
          <w:szCs w:val="20"/>
        </w:rPr>
        <w:t xml:space="preserve"> approach is not selective towards certain HAB species and may affect other parts of the aquatic ecosystem. The chemical compounds can eliminate or negatively impact organisms that are required to balance the aquatic ecosystem [11]. The biological approach is considered safe and often species selective [12], but its </w:t>
      </w:r>
      <w:r w:rsidRPr="005A3877">
        <w:rPr>
          <w:rFonts w:ascii="Times New Roman" w:hAnsi="Times New Roman"/>
          <w:noProof/>
          <w:sz w:val="20"/>
          <w:szCs w:val="20"/>
        </w:rPr>
        <w:t>efficiency</w:t>
      </w:r>
      <w:r w:rsidRPr="005A3877">
        <w:rPr>
          <w:rFonts w:ascii="Times New Roman" w:hAnsi="Times New Roman"/>
          <w:sz w:val="20"/>
          <w:szCs w:val="20"/>
        </w:rPr>
        <w:t xml:space="preserve"> </w:t>
      </w:r>
      <w:r w:rsidRPr="005A3877">
        <w:rPr>
          <w:rFonts w:ascii="Times New Roman" w:hAnsi="Times New Roman"/>
          <w:noProof/>
          <w:sz w:val="20"/>
          <w:szCs w:val="20"/>
        </w:rPr>
        <w:t>depends</w:t>
      </w:r>
      <w:r w:rsidRPr="005A3877">
        <w:rPr>
          <w:rFonts w:ascii="Times New Roman" w:hAnsi="Times New Roman"/>
          <w:sz w:val="20"/>
          <w:szCs w:val="20"/>
        </w:rPr>
        <w:t xml:space="preserve"> on many biotic and abiotic factors. In comparison to chemical and biological approaches, </w:t>
      </w:r>
      <w:r w:rsidRPr="005A3877">
        <w:rPr>
          <w:rFonts w:ascii="Times New Roman" w:hAnsi="Times New Roman"/>
          <w:noProof/>
          <w:sz w:val="20"/>
          <w:szCs w:val="20"/>
        </w:rPr>
        <w:t>physical</w:t>
      </w:r>
      <w:r w:rsidRPr="005A3877">
        <w:rPr>
          <w:rFonts w:ascii="Times New Roman" w:hAnsi="Times New Roman"/>
          <w:sz w:val="20"/>
          <w:szCs w:val="20"/>
        </w:rPr>
        <w:t xml:space="preserve"> methods often </w:t>
      </w:r>
      <w:r w:rsidRPr="005A3877">
        <w:rPr>
          <w:rFonts w:ascii="Times New Roman" w:hAnsi="Times New Roman"/>
          <w:noProof/>
          <w:sz w:val="20"/>
          <w:szCs w:val="20"/>
        </w:rPr>
        <w:t>pose</w:t>
      </w:r>
      <w:r w:rsidRPr="005A3877">
        <w:rPr>
          <w:rFonts w:ascii="Times New Roman" w:hAnsi="Times New Roman"/>
          <w:sz w:val="20"/>
          <w:szCs w:val="20"/>
        </w:rPr>
        <w:t xml:space="preserve"> </w:t>
      </w:r>
      <w:r w:rsidRPr="005A3877">
        <w:rPr>
          <w:rFonts w:ascii="Times New Roman" w:hAnsi="Times New Roman"/>
          <w:noProof/>
          <w:sz w:val="20"/>
          <w:szCs w:val="20"/>
        </w:rPr>
        <w:t>fewer</w:t>
      </w:r>
      <w:r w:rsidRPr="005A3877">
        <w:rPr>
          <w:rFonts w:ascii="Times New Roman" w:hAnsi="Times New Roman"/>
          <w:sz w:val="20"/>
          <w:szCs w:val="20"/>
        </w:rPr>
        <w:t xml:space="preserve"> </w:t>
      </w:r>
      <w:r w:rsidRPr="005A3877">
        <w:rPr>
          <w:rFonts w:ascii="Times New Roman" w:hAnsi="Times New Roman"/>
          <w:noProof/>
          <w:sz w:val="20"/>
          <w:szCs w:val="20"/>
        </w:rPr>
        <w:t>threats</w:t>
      </w:r>
      <w:r w:rsidRPr="005A3877">
        <w:rPr>
          <w:rFonts w:ascii="Times New Roman" w:hAnsi="Times New Roman"/>
          <w:sz w:val="20"/>
          <w:szCs w:val="20"/>
        </w:rPr>
        <w:t xml:space="preserve"> to aquatic environment.  </w:t>
      </w:r>
    </w:p>
    <w:p w:rsidR="005A3877" w:rsidRPr="005A3877" w:rsidRDefault="005A3877" w:rsidP="005A3877">
      <w:pPr>
        <w:adjustRightInd w:val="0"/>
        <w:spacing w:after="0" w:line="240" w:lineRule="auto"/>
        <w:ind w:right="26"/>
        <w:jc w:val="both"/>
        <w:rPr>
          <w:rFonts w:ascii="Times New Roman" w:hAnsi="Times New Roman"/>
          <w:sz w:val="20"/>
          <w:szCs w:val="20"/>
        </w:rPr>
      </w:pPr>
    </w:p>
    <w:p w:rsidR="005A3877" w:rsidRPr="005A3877" w:rsidRDefault="005A3877" w:rsidP="005A3877">
      <w:pPr>
        <w:adjustRightInd w:val="0"/>
        <w:spacing w:after="0" w:line="240" w:lineRule="auto"/>
        <w:ind w:right="26"/>
        <w:jc w:val="both"/>
        <w:rPr>
          <w:rFonts w:ascii="Times New Roman" w:hAnsi="Times New Roman"/>
          <w:sz w:val="20"/>
          <w:szCs w:val="20"/>
        </w:rPr>
      </w:pPr>
      <w:r w:rsidRPr="005A3877">
        <w:rPr>
          <w:rFonts w:ascii="Times New Roman" w:hAnsi="Times New Roman"/>
          <w:sz w:val="20"/>
          <w:szCs w:val="20"/>
        </w:rPr>
        <w:t xml:space="preserve">The objective of this research is to mitigate toxin producing HAB species, </w:t>
      </w:r>
      <w:r w:rsidRPr="005A3877">
        <w:rPr>
          <w:rFonts w:ascii="Times New Roman" w:hAnsi="Times New Roman"/>
          <w:i/>
          <w:sz w:val="20"/>
          <w:szCs w:val="20"/>
        </w:rPr>
        <w:t xml:space="preserve">A. </w:t>
      </w:r>
      <w:r w:rsidRPr="005A3877">
        <w:rPr>
          <w:rFonts w:ascii="Times New Roman" w:hAnsi="Times New Roman"/>
          <w:i/>
          <w:noProof/>
          <w:sz w:val="20"/>
          <w:szCs w:val="20"/>
        </w:rPr>
        <w:t>tamivanichii</w:t>
      </w:r>
      <w:r w:rsidRPr="005A3877">
        <w:rPr>
          <w:rFonts w:ascii="Times New Roman" w:hAnsi="Times New Roman"/>
          <w:sz w:val="20"/>
          <w:szCs w:val="20"/>
        </w:rPr>
        <w:t xml:space="preserve"> using a physical approach based on the properties of a chitosan-silica composite. The chitosan-silica composite was prepared using a one-pot synthesis </w:t>
      </w:r>
      <w:r w:rsidRPr="005A3877">
        <w:rPr>
          <w:rFonts w:ascii="Times New Roman" w:hAnsi="Times New Roman"/>
          <w:i/>
          <w:sz w:val="20"/>
          <w:szCs w:val="20"/>
        </w:rPr>
        <w:t>via</w:t>
      </w:r>
      <w:r w:rsidRPr="005A3877">
        <w:rPr>
          <w:rFonts w:ascii="Times New Roman" w:hAnsi="Times New Roman"/>
          <w:sz w:val="20"/>
          <w:szCs w:val="20"/>
        </w:rPr>
        <w:t xml:space="preserve"> a sol-gel method. This research will contribute towards new knowledge for mitigating HAB species and help to minimize the impact of HABs on human health, particularly in Malaysia.  </w:t>
      </w:r>
    </w:p>
    <w:p w:rsidR="005A3877" w:rsidRPr="005A3877" w:rsidRDefault="005A3877" w:rsidP="005A3877">
      <w:pPr>
        <w:spacing w:after="0" w:line="240" w:lineRule="auto"/>
        <w:jc w:val="center"/>
        <w:outlineLvl w:val="0"/>
        <w:rPr>
          <w:rFonts w:ascii="Times New Roman" w:hAnsi="Times New Roman"/>
          <w:sz w:val="20"/>
          <w:szCs w:val="20"/>
        </w:rPr>
      </w:pPr>
    </w:p>
    <w:p w:rsidR="005A3877" w:rsidRPr="005A3877" w:rsidRDefault="005A3877" w:rsidP="005A3877">
      <w:pPr>
        <w:spacing w:after="0" w:line="240" w:lineRule="auto"/>
        <w:jc w:val="center"/>
        <w:outlineLvl w:val="0"/>
        <w:rPr>
          <w:rFonts w:ascii="Times New Roman" w:hAnsi="Times New Roman"/>
          <w:b/>
          <w:sz w:val="20"/>
          <w:szCs w:val="20"/>
        </w:rPr>
      </w:pPr>
      <w:r w:rsidRPr="005A3877">
        <w:rPr>
          <w:rFonts w:ascii="Times New Roman" w:hAnsi="Times New Roman"/>
          <w:b/>
          <w:sz w:val="20"/>
          <w:szCs w:val="20"/>
        </w:rPr>
        <w:t>Materials and Methods</w:t>
      </w:r>
    </w:p>
    <w:p w:rsidR="005A3877" w:rsidRPr="005A3877" w:rsidRDefault="005A3877" w:rsidP="005A3877">
      <w:pPr>
        <w:pStyle w:val="TAMainText"/>
        <w:spacing w:line="240" w:lineRule="auto"/>
        <w:ind w:left="360" w:hanging="360"/>
        <w:rPr>
          <w:rFonts w:ascii="Times New Roman" w:hAnsi="Times New Roman"/>
          <w:b/>
          <w:sz w:val="20"/>
        </w:rPr>
      </w:pPr>
      <w:r w:rsidRPr="005A3877">
        <w:rPr>
          <w:rFonts w:ascii="Times New Roman" w:hAnsi="Times New Roman"/>
          <w:b/>
          <w:sz w:val="20"/>
        </w:rPr>
        <w:t>Preparation of rice husk ash</w:t>
      </w:r>
    </w:p>
    <w:p w:rsidR="005A3877" w:rsidRPr="005A3877" w:rsidRDefault="005A3877" w:rsidP="005A3877">
      <w:pPr>
        <w:pStyle w:val="TAMainText"/>
        <w:spacing w:line="240" w:lineRule="auto"/>
        <w:ind w:firstLine="0"/>
        <w:rPr>
          <w:rFonts w:ascii="Times New Roman" w:hAnsi="Times New Roman"/>
          <w:sz w:val="20"/>
        </w:rPr>
      </w:pPr>
      <w:r w:rsidRPr="005A3877">
        <w:rPr>
          <w:rFonts w:ascii="Times New Roman" w:hAnsi="Times New Roman"/>
          <w:sz w:val="20"/>
        </w:rPr>
        <w:t xml:space="preserve">The preparation of rice husk ash (RHA) was carried out according to the reported method by Adam et al. [13].  Dirt and other water-soluble impurities </w:t>
      </w:r>
      <w:r w:rsidRPr="005A3877">
        <w:rPr>
          <w:rFonts w:ascii="Times New Roman" w:hAnsi="Times New Roman"/>
          <w:noProof/>
          <w:sz w:val="20"/>
        </w:rPr>
        <w:t>were removed</w:t>
      </w:r>
      <w:r w:rsidRPr="005A3877">
        <w:rPr>
          <w:rFonts w:ascii="Times New Roman" w:hAnsi="Times New Roman"/>
          <w:sz w:val="20"/>
        </w:rPr>
        <w:t xml:space="preserve"> from the rice husk (RH) by washing it with copious amount of water and dried in the oven at 70 °C overnight. The clean and dried RH was stirred for 24 hours in 1.0 M HNO</w:t>
      </w:r>
      <w:r w:rsidRPr="005A3877">
        <w:rPr>
          <w:rFonts w:ascii="Times New Roman" w:hAnsi="Times New Roman"/>
          <w:sz w:val="20"/>
          <w:vertAlign w:val="subscript"/>
        </w:rPr>
        <w:t xml:space="preserve">3 </w:t>
      </w:r>
      <w:r w:rsidRPr="005A3877">
        <w:rPr>
          <w:rFonts w:ascii="Times New Roman" w:hAnsi="Times New Roman"/>
          <w:sz w:val="20"/>
        </w:rPr>
        <w:t xml:space="preserve">to remove metallic impurities.  The acid treated RH was then filtered using 8” sieve with mesh size 125 mm - 20 μm and washed with distilled water until the pH of the filtrate became constant. The acid treated RH was dried in the oven at 70 °C overnight. The RH was then pyrolyzed in a furnace at 600 °C for </w:t>
      </w:r>
      <w:r w:rsidRPr="005A3877">
        <w:rPr>
          <w:rFonts w:ascii="Times New Roman" w:hAnsi="Times New Roman"/>
          <w:noProof/>
          <w:sz w:val="20"/>
        </w:rPr>
        <w:t>6</w:t>
      </w:r>
      <w:r w:rsidRPr="005A3877">
        <w:rPr>
          <w:rFonts w:ascii="Times New Roman" w:hAnsi="Times New Roman"/>
          <w:sz w:val="20"/>
        </w:rPr>
        <w:t xml:space="preserve"> hours to produce RHA.</w:t>
      </w: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left="360" w:hanging="360"/>
        <w:rPr>
          <w:rFonts w:ascii="Times New Roman" w:hAnsi="Times New Roman"/>
          <w:b/>
          <w:sz w:val="20"/>
        </w:rPr>
      </w:pPr>
      <w:r w:rsidRPr="005A3877">
        <w:rPr>
          <w:rFonts w:ascii="Times New Roman" w:hAnsi="Times New Roman"/>
          <w:b/>
          <w:sz w:val="20"/>
        </w:rPr>
        <w:t>Preparation of silica from RHA</w:t>
      </w:r>
    </w:p>
    <w:p w:rsidR="005A3877" w:rsidRPr="005A3877" w:rsidRDefault="005A3877" w:rsidP="005A3877">
      <w:pPr>
        <w:pStyle w:val="TAMainText"/>
        <w:spacing w:line="240" w:lineRule="auto"/>
        <w:ind w:firstLine="0"/>
        <w:rPr>
          <w:rFonts w:ascii="Times New Roman" w:hAnsi="Times New Roman"/>
          <w:sz w:val="20"/>
          <w:vertAlign w:val="subscript"/>
        </w:rPr>
      </w:pPr>
      <w:r w:rsidRPr="005A3877">
        <w:rPr>
          <w:rFonts w:ascii="Times New Roman" w:hAnsi="Times New Roman"/>
          <w:sz w:val="20"/>
        </w:rPr>
        <w:t xml:space="preserve">Sodium silicate solution </w:t>
      </w:r>
      <w:r w:rsidRPr="005A3877">
        <w:rPr>
          <w:rFonts w:ascii="Times New Roman" w:hAnsi="Times New Roman"/>
          <w:noProof/>
          <w:sz w:val="20"/>
        </w:rPr>
        <w:t>was prepared</w:t>
      </w:r>
      <w:r w:rsidRPr="005A3877">
        <w:rPr>
          <w:rFonts w:ascii="Times New Roman" w:hAnsi="Times New Roman"/>
          <w:sz w:val="20"/>
        </w:rPr>
        <w:t xml:space="preserve"> by dissolving 3 g of RHA in 350 mL of 1.0 M NaOH for 24 hours.  The sodium silicate solution was titrated with 3.5 M HCl with constant stirring until pH 3.  As the solution reached pH 10, gel started to form. The gel was aged for 24 hours in the mother liquor in a closed plastic container.  The gel was separated using centrifugation (HETTICH</w:t>
      </w:r>
      <w:r w:rsidRPr="005A3877">
        <w:rPr>
          <w:rFonts w:ascii="Times New Roman" w:hAnsi="Times New Roman"/>
          <w:bCs/>
          <w:kern w:val="36"/>
          <w:sz w:val="20"/>
          <w:vertAlign w:val="superscript"/>
        </w:rPr>
        <w:t>®</w:t>
      </w:r>
      <w:r w:rsidRPr="005A3877">
        <w:rPr>
          <w:rFonts w:ascii="Times New Roman" w:hAnsi="Times New Roman"/>
          <w:sz w:val="20"/>
        </w:rPr>
        <w:t xml:space="preserve"> Rotina 38) at 7000 rpm for 9 minutes. The recovered gel </w:t>
      </w:r>
      <w:r w:rsidRPr="005A3877">
        <w:rPr>
          <w:rFonts w:ascii="Times New Roman" w:hAnsi="Times New Roman"/>
          <w:noProof/>
          <w:sz w:val="20"/>
        </w:rPr>
        <w:t>was dried</w:t>
      </w:r>
      <w:r w:rsidRPr="005A3877">
        <w:rPr>
          <w:rFonts w:ascii="Times New Roman" w:hAnsi="Times New Roman"/>
          <w:sz w:val="20"/>
        </w:rPr>
        <w:t xml:space="preserve"> at 70 °C for 24 hours.  The dried xerogel </w:t>
      </w:r>
      <w:r w:rsidRPr="005A3877">
        <w:rPr>
          <w:rFonts w:ascii="Times New Roman" w:hAnsi="Times New Roman"/>
          <w:noProof/>
          <w:sz w:val="20"/>
        </w:rPr>
        <w:t>was weighed</w:t>
      </w:r>
      <w:r w:rsidRPr="005A3877">
        <w:rPr>
          <w:rFonts w:ascii="Times New Roman" w:hAnsi="Times New Roman"/>
          <w:sz w:val="20"/>
        </w:rPr>
        <w:t xml:space="preserve"> before grinding with a mortar and pestle into a fine powder. The resulting white powder (RHA- SiO</w:t>
      </w:r>
      <w:r w:rsidRPr="005A3877">
        <w:rPr>
          <w:rFonts w:ascii="Times New Roman" w:hAnsi="Times New Roman"/>
          <w:sz w:val="20"/>
          <w:vertAlign w:val="subscript"/>
        </w:rPr>
        <w:t>2</w:t>
      </w:r>
      <w:r w:rsidRPr="005A3877">
        <w:rPr>
          <w:rFonts w:ascii="Times New Roman" w:hAnsi="Times New Roman"/>
          <w:sz w:val="20"/>
        </w:rPr>
        <w:t xml:space="preserve">) </w:t>
      </w:r>
      <w:r w:rsidRPr="005A3877">
        <w:rPr>
          <w:rFonts w:ascii="Times New Roman" w:hAnsi="Times New Roman"/>
          <w:noProof/>
          <w:sz w:val="20"/>
        </w:rPr>
        <w:t>was stored</w:t>
      </w:r>
      <w:r w:rsidRPr="005A3877">
        <w:rPr>
          <w:rFonts w:ascii="Times New Roman" w:hAnsi="Times New Roman"/>
          <w:sz w:val="20"/>
        </w:rPr>
        <w:t xml:space="preserve"> </w:t>
      </w:r>
      <w:r w:rsidRPr="005A3877">
        <w:rPr>
          <w:rFonts w:ascii="Times New Roman" w:hAnsi="Times New Roman"/>
          <w:noProof/>
          <w:sz w:val="20"/>
        </w:rPr>
        <w:t>in</w:t>
      </w:r>
      <w:r w:rsidRPr="005A3877">
        <w:rPr>
          <w:rFonts w:ascii="Times New Roman" w:hAnsi="Times New Roman"/>
          <w:sz w:val="20"/>
        </w:rPr>
        <w:t xml:space="preserve"> a glass bottle for use in this study. </w:t>
      </w:r>
    </w:p>
    <w:p w:rsid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tabs>
          <w:tab w:val="left" w:pos="360"/>
        </w:tabs>
        <w:spacing w:line="240" w:lineRule="auto"/>
        <w:ind w:firstLine="0"/>
        <w:rPr>
          <w:rFonts w:ascii="Times New Roman" w:hAnsi="Times New Roman"/>
          <w:b/>
          <w:sz w:val="20"/>
        </w:rPr>
      </w:pPr>
      <w:r w:rsidRPr="005A3877">
        <w:rPr>
          <w:rFonts w:ascii="Times New Roman" w:hAnsi="Times New Roman"/>
          <w:b/>
          <w:sz w:val="20"/>
        </w:rPr>
        <w:lastRenderedPageBreak/>
        <w:t>Synthesis of chitosan-silica composite</w:t>
      </w:r>
    </w:p>
    <w:p w:rsidR="005A3877" w:rsidRPr="005A3877" w:rsidRDefault="005A3877" w:rsidP="005A3877">
      <w:pPr>
        <w:pStyle w:val="TAMainText"/>
        <w:spacing w:line="240" w:lineRule="auto"/>
        <w:ind w:firstLine="0"/>
        <w:rPr>
          <w:rFonts w:ascii="Times New Roman" w:hAnsi="Times New Roman"/>
          <w:sz w:val="20"/>
        </w:rPr>
      </w:pPr>
      <w:r w:rsidRPr="005A3877">
        <w:rPr>
          <w:rFonts w:ascii="Times New Roman" w:hAnsi="Times New Roman"/>
          <w:sz w:val="20"/>
        </w:rPr>
        <w:t xml:space="preserve">The composite was prepared similarly to the preparation method of sodium silicate with some modification.  Chitosan (1 g) (Sigma-Aldrich, 75-85% deacetylated) </w:t>
      </w:r>
      <w:r w:rsidRPr="005A3877">
        <w:rPr>
          <w:rFonts w:ascii="Times New Roman" w:hAnsi="Times New Roman"/>
          <w:noProof/>
          <w:sz w:val="20"/>
        </w:rPr>
        <w:t>was dissolved</w:t>
      </w:r>
      <w:r w:rsidRPr="005A3877">
        <w:rPr>
          <w:rFonts w:ascii="Times New Roman" w:hAnsi="Times New Roman"/>
          <w:sz w:val="20"/>
        </w:rPr>
        <w:t xml:space="preserve"> in 3.5 M HCl.  The sodium silicate solution </w:t>
      </w:r>
      <w:r w:rsidRPr="005A3877">
        <w:rPr>
          <w:rFonts w:ascii="Times New Roman" w:hAnsi="Times New Roman"/>
          <w:noProof/>
          <w:sz w:val="20"/>
        </w:rPr>
        <w:t>was titrated</w:t>
      </w:r>
      <w:r w:rsidRPr="005A3877">
        <w:rPr>
          <w:rFonts w:ascii="Times New Roman" w:hAnsi="Times New Roman"/>
          <w:sz w:val="20"/>
        </w:rPr>
        <w:t xml:space="preserve"> with the aqueous chitosan solution until pH 3.  The yellow colored gel was aged for 24 hours before separation by centrifugation at 7000 rpm. The gel </w:t>
      </w:r>
      <w:r w:rsidRPr="005A3877">
        <w:rPr>
          <w:rFonts w:ascii="Times New Roman" w:hAnsi="Times New Roman"/>
          <w:noProof/>
          <w:sz w:val="20"/>
        </w:rPr>
        <w:t>was dried</w:t>
      </w:r>
      <w:r w:rsidRPr="005A3877">
        <w:rPr>
          <w:rFonts w:ascii="Times New Roman" w:hAnsi="Times New Roman"/>
          <w:sz w:val="20"/>
        </w:rPr>
        <w:t xml:space="preserve"> at 70 °C for 24 hours.  The yellow colored xerogel was ground to a fine powder and labeled as RHA-Chi.</w:t>
      </w: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b/>
          <w:sz w:val="20"/>
        </w:rPr>
      </w:pPr>
      <w:r w:rsidRPr="005A3877">
        <w:rPr>
          <w:rFonts w:ascii="Times New Roman" w:hAnsi="Times New Roman"/>
          <w:b/>
          <w:sz w:val="20"/>
        </w:rPr>
        <w:t>Characterization</w:t>
      </w:r>
    </w:p>
    <w:p w:rsidR="005A3877" w:rsidRPr="005A3877" w:rsidRDefault="005A3877" w:rsidP="005A3877">
      <w:pPr>
        <w:pStyle w:val="TAMainText"/>
        <w:spacing w:line="240" w:lineRule="auto"/>
        <w:ind w:firstLine="0"/>
        <w:rPr>
          <w:rFonts w:ascii="Times New Roman" w:hAnsi="Times New Roman"/>
          <w:sz w:val="20"/>
        </w:rPr>
      </w:pPr>
      <w:r w:rsidRPr="005A3877">
        <w:rPr>
          <w:rFonts w:ascii="Times New Roman" w:hAnsi="Times New Roman"/>
          <w:sz w:val="20"/>
        </w:rPr>
        <w:t xml:space="preserve">The FTIR spectra of the materials were obtained using a Perkin Elmer System 2000 spectrophotometer. Approximately 0.1 to 1.0 wt.% sample </w:t>
      </w:r>
      <w:r w:rsidRPr="005A3877">
        <w:rPr>
          <w:rFonts w:ascii="Times New Roman" w:hAnsi="Times New Roman"/>
          <w:noProof/>
          <w:sz w:val="20"/>
        </w:rPr>
        <w:t>was mixed</w:t>
      </w:r>
      <w:r w:rsidRPr="005A3877">
        <w:rPr>
          <w:rFonts w:ascii="Times New Roman" w:hAnsi="Times New Roman"/>
          <w:sz w:val="20"/>
        </w:rPr>
        <w:t xml:space="preserve"> with 200-250 mg of fine potassium bromide powder by grinding in a mortar and pestle. The samples were prepared in pellet form and then analyzed in transmission</w:t>
      </w:r>
      <w:r w:rsidR="00BD5576">
        <w:rPr>
          <w:rFonts w:ascii="Times New Roman" w:hAnsi="Times New Roman"/>
          <w:sz w:val="20"/>
        </w:rPr>
        <w:t xml:space="preserve"> mode over a wavelength range (4</w:t>
      </w:r>
      <w:r w:rsidRPr="005A3877">
        <w:rPr>
          <w:rFonts w:ascii="Times New Roman" w:hAnsi="Times New Roman"/>
          <w:sz w:val="20"/>
        </w:rPr>
        <w:t>00</w:t>
      </w:r>
      <w:r w:rsidR="00BD5576">
        <w:rPr>
          <w:rFonts w:ascii="Times New Roman" w:hAnsi="Times New Roman"/>
          <w:sz w:val="20"/>
        </w:rPr>
        <w:t xml:space="preserve"> </w:t>
      </w:r>
      <w:r w:rsidRPr="005A3877">
        <w:rPr>
          <w:rFonts w:ascii="Times New Roman" w:hAnsi="Times New Roman"/>
          <w:sz w:val="20"/>
        </w:rPr>
        <w:t>-</w:t>
      </w:r>
      <w:r w:rsidR="00BD5576">
        <w:rPr>
          <w:rFonts w:ascii="Times New Roman" w:hAnsi="Times New Roman"/>
          <w:sz w:val="20"/>
        </w:rPr>
        <w:t xml:space="preserve"> </w:t>
      </w:r>
      <w:r w:rsidRPr="005A3877">
        <w:rPr>
          <w:rFonts w:ascii="Times New Roman" w:hAnsi="Times New Roman"/>
          <w:sz w:val="20"/>
        </w:rPr>
        <w:t>4000 cm</w:t>
      </w:r>
      <w:r w:rsidRPr="005A3877">
        <w:rPr>
          <w:rFonts w:ascii="Times New Roman" w:hAnsi="Times New Roman"/>
          <w:sz w:val="20"/>
          <w:vertAlign w:val="superscript"/>
        </w:rPr>
        <w:t>-1</w:t>
      </w:r>
      <w:r w:rsidRPr="005A3877">
        <w:rPr>
          <w:rFonts w:ascii="Times New Roman" w:hAnsi="Times New Roman"/>
          <w:sz w:val="20"/>
        </w:rPr>
        <w:t>) at a resolution of 4 cm</w:t>
      </w:r>
      <w:r w:rsidRPr="005A3877">
        <w:rPr>
          <w:rFonts w:ascii="Times New Roman" w:hAnsi="Times New Roman"/>
          <w:sz w:val="20"/>
          <w:vertAlign w:val="superscript"/>
        </w:rPr>
        <w:t>-1</w:t>
      </w:r>
      <w:r w:rsidRPr="005A3877">
        <w:rPr>
          <w:rFonts w:ascii="Times New Roman" w:hAnsi="Times New Roman"/>
          <w:sz w:val="20"/>
        </w:rPr>
        <w:t>.</w:t>
      </w:r>
    </w:p>
    <w:p w:rsidR="005A3877" w:rsidRPr="005A3877" w:rsidRDefault="005A3877" w:rsidP="005A3877">
      <w:pPr>
        <w:pStyle w:val="TAMainText"/>
        <w:tabs>
          <w:tab w:val="left" w:pos="360"/>
        </w:tabs>
        <w:spacing w:line="240" w:lineRule="auto"/>
        <w:ind w:firstLine="0"/>
        <w:rPr>
          <w:rFonts w:ascii="Times New Roman" w:hAnsi="Times New Roman"/>
          <w:b/>
          <w:sz w:val="20"/>
        </w:rPr>
      </w:pPr>
    </w:p>
    <w:p w:rsidR="005A3877" w:rsidRPr="005A3877" w:rsidRDefault="005A3877" w:rsidP="005A3877">
      <w:pPr>
        <w:pStyle w:val="TAMainText"/>
        <w:tabs>
          <w:tab w:val="left" w:pos="360"/>
        </w:tabs>
        <w:spacing w:line="240" w:lineRule="auto"/>
        <w:ind w:firstLine="0"/>
        <w:rPr>
          <w:rFonts w:ascii="Times New Roman" w:hAnsi="Times New Roman"/>
          <w:b/>
          <w:sz w:val="20"/>
        </w:rPr>
      </w:pPr>
      <w:r w:rsidRPr="005A3877">
        <w:rPr>
          <w:rFonts w:ascii="Times New Roman" w:hAnsi="Times New Roman"/>
          <w:b/>
          <w:noProof/>
          <w:sz w:val="20"/>
        </w:rPr>
        <w:t>Culture</w:t>
      </w:r>
      <w:r w:rsidRPr="005A3877">
        <w:rPr>
          <w:rFonts w:ascii="Times New Roman" w:hAnsi="Times New Roman"/>
          <w:b/>
          <w:sz w:val="20"/>
        </w:rPr>
        <w:t xml:space="preserve"> of </w:t>
      </w:r>
      <w:r w:rsidRPr="005A3877">
        <w:rPr>
          <w:rFonts w:ascii="Times New Roman" w:hAnsi="Times New Roman"/>
          <w:b/>
          <w:i/>
          <w:sz w:val="20"/>
        </w:rPr>
        <w:t>Alexandrium tamiyavanichii</w:t>
      </w:r>
    </w:p>
    <w:p w:rsidR="005A3877" w:rsidRPr="005A3877" w:rsidRDefault="005A3877" w:rsidP="005A3877">
      <w:pPr>
        <w:pStyle w:val="TAMainText"/>
        <w:spacing w:line="240" w:lineRule="auto"/>
        <w:ind w:firstLine="0"/>
        <w:rPr>
          <w:rFonts w:ascii="Times New Roman" w:hAnsi="Times New Roman"/>
          <w:sz w:val="20"/>
        </w:rPr>
      </w:pPr>
      <w:r w:rsidRPr="005A3877">
        <w:rPr>
          <w:rFonts w:ascii="Times New Roman" w:hAnsi="Times New Roman"/>
          <w:sz w:val="20"/>
        </w:rPr>
        <w:t>The subculture of</w:t>
      </w:r>
      <w:r w:rsidRPr="005A3877">
        <w:rPr>
          <w:rFonts w:ascii="Times New Roman" w:hAnsi="Times New Roman"/>
          <w:i/>
          <w:sz w:val="20"/>
        </w:rPr>
        <w:t xml:space="preserve"> A. tamiyavanichii</w:t>
      </w:r>
      <w:r w:rsidRPr="005A3877">
        <w:rPr>
          <w:rFonts w:ascii="Times New Roman" w:hAnsi="Times New Roman"/>
          <w:sz w:val="20"/>
        </w:rPr>
        <w:t xml:space="preserve"> </w:t>
      </w:r>
      <w:r w:rsidRPr="005A3877">
        <w:rPr>
          <w:rFonts w:ascii="Times New Roman" w:hAnsi="Times New Roman"/>
          <w:noProof/>
          <w:sz w:val="20"/>
        </w:rPr>
        <w:t>was prepared</w:t>
      </w:r>
      <w:r w:rsidRPr="005A3877">
        <w:rPr>
          <w:rFonts w:ascii="Times New Roman" w:hAnsi="Times New Roman"/>
          <w:sz w:val="20"/>
        </w:rPr>
        <w:t xml:space="preserve"> from the stock culture (f/2 medium) obtained from the Phycology Laboratory, Kulliyyah of Science, International Islamic University Malaysia.  The culture </w:t>
      </w:r>
      <w:r w:rsidRPr="005A3877">
        <w:rPr>
          <w:rFonts w:ascii="Times New Roman" w:hAnsi="Times New Roman"/>
          <w:noProof/>
          <w:sz w:val="20"/>
        </w:rPr>
        <w:t>was maintained</w:t>
      </w:r>
      <w:r w:rsidRPr="005A3877">
        <w:rPr>
          <w:rFonts w:ascii="Times New Roman" w:hAnsi="Times New Roman"/>
          <w:sz w:val="20"/>
        </w:rPr>
        <w:t xml:space="preserve"> in f/2 medium, at 12:12 light and dark cycle and temperature of ± 27 °C. </w:t>
      </w: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tabs>
          <w:tab w:val="left" w:pos="360"/>
        </w:tabs>
        <w:spacing w:line="240" w:lineRule="auto"/>
        <w:ind w:firstLine="0"/>
        <w:rPr>
          <w:rFonts w:ascii="Times New Roman" w:hAnsi="Times New Roman"/>
          <w:b/>
          <w:sz w:val="20"/>
        </w:rPr>
      </w:pPr>
      <w:r w:rsidRPr="005A3877">
        <w:rPr>
          <w:rFonts w:ascii="Times New Roman" w:hAnsi="Times New Roman"/>
          <w:b/>
          <w:sz w:val="20"/>
        </w:rPr>
        <w:t xml:space="preserve">Algal mitigation and flocculation </w:t>
      </w:r>
    </w:p>
    <w:p w:rsidR="005A3877" w:rsidRPr="005A3877" w:rsidRDefault="005A3877" w:rsidP="005A3877">
      <w:pPr>
        <w:pStyle w:val="TAMainText"/>
        <w:tabs>
          <w:tab w:val="left" w:pos="142"/>
        </w:tabs>
        <w:spacing w:line="240" w:lineRule="auto"/>
        <w:ind w:firstLine="0"/>
        <w:rPr>
          <w:rFonts w:ascii="Times New Roman" w:hAnsi="Times New Roman"/>
          <w:sz w:val="20"/>
        </w:rPr>
      </w:pPr>
      <w:r w:rsidRPr="005A3877">
        <w:rPr>
          <w:rFonts w:ascii="Times New Roman" w:hAnsi="Times New Roman"/>
          <w:sz w:val="20"/>
        </w:rPr>
        <w:t>For the algal mitigation and flocculation tests, three concentrations (0.01 mg/mL, 0.1 mg/mL and 1.0 mg/mL) of RHA-SiO</w:t>
      </w:r>
      <w:r w:rsidRPr="005A3877">
        <w:rPr>
          <w:rFonts w:ascii="Times New Roman" w:hAnsi="Times New Roman"/>
          <w:sz w:val="20"/>
          <w:vertAlign w:val="subscript"/>
        </w:rPr>
        <w:t>2</w:t>
      </w:r>
      <w:r w:rsidRPr="005A3877">
        <w:rPr>
          <w:rFonts w:ascii="Times New Roman" w:hAnsi="Times New Roman"/>
          <w:sz w:val="20"/>
        </w:rPr>
        <w:t xml:space="preserve"> and RHA-Chi were used against 15 mL of </w:t>
      </w:r>
      <w:r w:rsidRPr="005A3877">
        <w:rPr>
          <w:rFonts w:ascii="Times New Roman" w:hAnsi="Times New Roman"/>
          <w:i/>
          <w:sz w:val="20"/>
        </w:rPr>
        <w:t>A. tamiyavanichii</w:t>
      </w:r>
      <w:r w:rsidRPr="005A3877">
        <w:rPr>
          <w:rFonts w:ascii="Times New Roman" w:hAnsi="Times New Roman"/>
          <w:sz w:val="20"/>
        </w:rPr>
        <w:t xml:space="preserve"> culture containing ±1000 cells/mL. The control culture </w:t>
      </w:r>
      <w:r w:rsidRPr="005A3877">
        <w:rPr>
          <w:rFonts w:ascii="Times New Roman" w:hAnsi="Times New Roman"/>
          <w:noProof/>
          <w:sz w:val="20"/>
        </w:rPr>
        <w:t>was conducted</w:t>
      </w:r>
      <w:r w:rsidRPr="005A3877">
        <w:rPr>
          <w:rFonts w:ascii="Times New Roman" w:hAnsi="Times New Roman"/>
          <w:sz w:val="20"/>
        </w:rPr>
        <w:t xml:space="preserve"> without any addition of RHA-SiO</w:t>
      </w:r>
      <w:r w:rsidRPr="005A3877">
        <w:rPr>
          <w:rFonts w:ascii="Times New Roman" w:hAnsi="Times New Roman"/>
          <w:sz w:val="20"/>
          <w:vertAlign w:val="subscript"/>
        </w:rPr>
        <w:t>2</w:t>
      </w:r>
      <w:r w:rsidRPr="005A3877">
        <w:rPr>
          <w:rFonts w:ascii="Times New Roman" w:hAnsi="Times New Roman"/>
          <w:sz w:val="20"/>
        </w:rPr>
        <w:t xml:space="preserve"> or RHA-Chi.  The experiments were carried out in triplicate in 60 </w:t>
      </w:r>
      <w:r w:rsidRPr="005A3877">
        <w:rPr>
          <w:rFonts w:ascii="Times New Roman" w:hAnsi="Times New Roman"/>
          <w:sz w:val="20"/>
        </w:rPr>
        <w:sym w:font="Symbol" w:char="F0B4"/>
      </w:r>
      <w:r w:rsidRPr="005A3877">
        <w:rPr>
          <w:rFonts w:ascii="Times New Roman" w:hAnsi="Times New Roman"/>
          <w:sz w:val="20"/>
        </w:rPr>
        <w:t>10 mm petri dish. After the addition of RHA-SiO</w:t>
      </w:r>
      <w:r w:rsidRPr="005A3877">
        <w:rPr>
          <w:rFonts w:ascii="Times New Roman" w:hAnsi="Times New Roman"/>
          <w:sz w:val="20"/>
          <w:vertAlign w:val="subscript"/>
        </w:rPr>
        <w:t>2</w:t>
      </w:r>
      <w:r w:rsidRPr="005A3877">
        <w:rPr>
          <w:rFonts w:ascii="Times New Roman" w:hAnsi="Times New Roman"/>
          <w:sz w:val="20"/>
        </w:rPr>
        <w:t xml:space="preserve"> or RHA-Chi, the pH of the medium was measured using a pH meter with a glass electrode. At variable intervals of 0, 1, 2, 6, 12 and 24 hours, after the addition of RHA-SiO</w:t>
      </w:r>
      <w:r w:rsidRPr="005A3877">
        <w:rPr>
          <w:rFonts w:ascii="Times New Roman" w:hAnsi="Times New Roman"/>
          <w:sz w:val="20"/>
          <w:vertAlign w:val="subscript"/>
        </w:rPr>
        <w:t>2</w:t>
      </w:r>
      <w:r w:rsidRPr="005A3877">
        <w:rPr>
          <w:rFonts w:ascii="Times New Roman" w:hAnsi="Times New Roman"/>
          <w:sz w:val="20"/>
        </w:rPr>
        <w:t xml:space="preserve"> or RHA-Chi, 1.0 mL of sample aliquots were taken using micropipette. The cells </w:t>
      </w:r>
      <w:r w:rsidRPr="005A3877">
        <w:rPr>
          <w:rFonts w:ascii="Times New Roman" w:hAnsi="Times New Roman"/>
          <w:noProof/>
          <w:sz w:val="20"/>
        </w:rPr>
        <w:t>were counted</w:t>
      </w:r>
      <w:r w:rsidRPr="005A3877">
        <w:rPr>
          <w:rFonts w:ascii="Times New Roman" w:hAnsi="Times New Roman"/>
          <w:sz w:val="20"/>
        </w:rPr>
        <w:t xml:space="preserve"> in a Sedgewick-Rafter cell after being fixed with Lugol’s solution. The effectiveness of this method </w:t>
      </w:r>
      <w:r w:rsidRPr="005A3877">
        <w:rPr>
          <w:rFonts w:ascii="Times New Roman" w:hAnsi="Times New Roman"/>
          <w:noProof/>
          <w:sz w:val="20"/>
        </w:rPr>
        <w:t>is determined</w:t>
      </w:r>
      <w:r w:rsidRPr="005A3877">
        <w:rPr>
          <w:rFonts w:ascii="Times New Roman" w:hAnsi="Times New Roman"/>
          <w:sz w:val="20"/>
        </w:rPr>
        <w:t xml:space="preserve"> by the value of Removal Efficiency (RE). Equation (1) was used to calculate the RE of the cells. The accumulated algae flocs were taken using a pipette and observed under a light microscope (Olympus CH30 Light microscope). Pictures were taken using Dino Capture 2.0 at a total magnification of 400</w:t>
      </w:r>
      <w:r w:rsidRPr="005A3877">
        <w:rPr>
          <w:rFonts w:ascii="Times New Roman" w:hAnsi="Times New Roman"/>
          <w:sz w:val="20"/>
        </w:rPr>
        <w:sym w:font="Symbol" w:char="F0B4"/>
      </w:r>
      <w:r w:rsidRPr="005A3877">
        <w:rPr>
          <w:rFonts w:ascii="Times New Roman" w:hAnsi="Times New Roman"/>
          <w:sz w:val="20"/>
        </w:rPr>
        <w:t>.</w:t>
      </w:r>
    </w:p>
    <w:p w:rsidR="005A3877" w:rsidRPr="005A3877" w:rsidRDefault="005A3877" w:rsidP="005A3877">
      <w:pPr>
        <w:pStyle w:val="TAMainText"/>
        <w:tabs>
          <w:tab w:val="left" w:pos="142"/>
        </w:tabs>
        <w:spacing w:line="240" w:lineRule="auto"/>
        <w:ind w:firstLine="0"/>
        <w:rPr>
          <w:rFonts w:ascii="Times New Roman" w:hAnsi="Times New Roman"/>
          <w:sz w:val="20"/>
        </w:rPr>
      </w:pPr>
    </w:p>
    <w:p w:rsidR="005A3877" w:rsidRDefault="005A3877" w:rsidP="005A3877">
      <w:pPr>
        <w:pStyle w:val="TAMainText"/>
        <w:tabs>
          <w:tab w:val="left" w:pos="142"/>
        </w:tabs>
        <w:spacing w:line="240" w:lineRule="auto"/>
        <w:ind w:firstLine="0"/>
        <w:rPr>
          <w:rFonts w:ascii="Times New Roman" w:hAnsi="Times New Roman"/>
          <w:sz w:val="20"/>
        </w:rPr>
      </w:pPr>
      <w:r w:rsidRPr="005A3877">
        <w:rPr>
          <w:rFonts w:ascii="Times New Roman" w:hAnsi="Times New Roman"/>
          <w:sz w:val="20"/>
        </w:rPr>
        <w:tab/>
      </w:r>
      <w:r w:rsidRPr="005A3877">
        <w:rPr>
          <w:rFonts w:ascii="Times New Roman" w:hAnsi="Times New Roman"/>
          <w:sz w:val="20"/>
        </w:rPr>
        <w:tab/>
        <w:t xml:space="preserve">     </w:t>
      </w:r>
      <w:r>
        <w:rPr>
          <w:rFonts w:ascii="Times New Roman" w:hAnsi="Times New Roman"/>
          <w:sz w:val="20"/>
        </w:rPr>
        <w:t xml:space="preserve">               </w:t>
      </w:r>
      <w:r w:rsidRPr="005A3877">
        <w:rPr>
          <w:rFonts w:ascii="Times New Roman" w:hAnsi="Times New Roman"/>
          <w:sz w:val="20"/>
        </w:rPr>
        <w:t xml:space="preserve"> 1-Number of li</w:t>
      </w:r>
      <w:r>
        <w:rPr>
          <w:rFonts w:ascii="Times New Roman" w:hAnsi="Times New Roman"/>
          <w:sz w:val="20"/>
        </w:rPr>
        <w:t xml:space="preserve">ve cells in test         </w:t>
      </w:r>
    </w:p>
    <w:p w:rsidR="005A3877" w:rsidRPr="005A3877" w:rsidRDefault="005A3877" w:rsidP="005A3877">
      <w:pPr>
        <w:pStyle w:val="TAMainText"/>
        <w:tabs>
          <w:tab w:val="left" w:pos="142"/>
        </w:tabs>
        <w:spacing w:line="240" w:lineRule="auto"/>
        <w:ind w:firstLine="0"/>
        <w:rPr>
          <w:rFonts w:ascii="Times New Roman" w:hAnsi="Times New Roman"/>
          <w:sz w:val="20"/>
        </w:rPr>
      </w:pPr>
      <w:r w:rsidRPr="005A3877">
        <w:rPr>
          <w:rFonts w:ascii="Times New Roman" w:hAnsi="Times New Roman"/>
          <w:noProof/>
          <w:sz w:val="20"/>
        </w:rPr>
        <mc:AlternateContent>
          <mc:Choice Requires="wps">
            <w:drawing>
              <wp:anchor distT="4294967294" distB="4294967294" distL="114300" distR="114300" simplePos="0" relativeHeight="251670016" behindDoc="0" locked="0" layoutInCell="1" allowOverlap="1" wp14:anchorId="11EADF90" wp14:editId="7A8F58B9">
                <wp:simplePos x="0" y="0"/>
                <wp:positionH relativeFrom="column">
                  <wp:posOffset>1007745</wp:posOffset>
                </wp:positionH>
                <wp:positionV relativeFrom="paragraph">
                  <wp:posOffset>69215</wp:posOffset>
                </wp:positionV>
                <wp:extent cx="1758950" cy="0"/>
                <wp:effectExtent l="0" t="0" r="12700" b="1905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8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90" o:spid="_x0000_s1026" style="position:absolute;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35pt,5.45pt" to="217.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Sp6QEAAMkDAAAOAAAAZHJzL2Uyb0RvYy54bWysU8tu2zAQvBfoPxC8x5INuI0FyznYSC9p&#10;a8DpB2xISiLCF7isZf99l5TtJu2tqA4EuY/hznC0fjhZw44qovau5fNZzZlywkvt+pb/eH68u+cM&#10;EzgJxjvV8rNC/rD5+GE9hkYt/OCNVJERiMNmDC0fUgpNVaEYlAWc+aAcJTsfLSQ6xr6SEUZCt6Za&#10;1PWnavRRhuiFQqTobkryTcHvOiXS965DlZhpOc2WyhrL+pLXarOGpo8QBi0uY8A/TGFBO7r0BrWD&#10;BOxn1H9BWS2iR9+lmfC28l2nhSociM28/oPNYYCgChcSB8NNJvx/sOLbcR+Zli1frEgfB5Ye6ZAi&#10;6H5IbOudIwl9ZDlLWo0BG2rZun3MbMXJHcKTF69IuepdMh8wTGWnLtpcTnTZqWh/vmmvTokJCs4/&#10;L+9XSxpBXHMVNNfGEDF9Ud6yvGm50S7LAg0cnzDlq6G5luSw84/amPK0xrGx5avlYknIQAbrDCTa&#10;2kCU0fWcgenJuSLFgojeaJm7Mw6ecWsiOwKZhzwn/fhM43JmABMliEP5psYBpJpKiUZ9cRZC+url&#10;FJ7X1ziNO0GXyd9dmWnsAIeppaSy7tRhXB5JFU9fWP/WOO9evDzv4/UhyC+l7eLtbMi3Z9q//QM3&#10;vwAAAP//AwBQSwMEFAAGAAgAAAAhAJkXpXLcAAAACQEAAA8AAABkcnMvZG93bnJldi54bWxMj0FP&#10;wzAMhe9I/IfISFwmlrAxGKXphIDeuDBAXL3GtBWN0zXZVvj1GHGAm9/z0/PnfDX6Tu1piG1gC+dT&#10;A4q4Cq7l2sLLc3m2BBUTssMuMFn4pAir4vgox8yFAz/Rfp1qJSUcM7TQpNRnWseqIY9xGnpi2b2H&#10;wWMSOdTaDXiQct/pmTGX2mPLcqHBnu4aqj7WO28hlq+0Lb8m1cS8zetAs+394wNae3oy3t6ASjSm&#10;vzD84As6FMK0CTt2UXWiF8sricpgrkFJ4GK+EGPza+gi1/8/KL4BAAD//wMAUEsBAi0AFAAGAAgA&#10;AAAhALaDOJL+AAAA4QEAABMAAAAAAAAAAAAAAAAAAAAAAFtDb250ZW50X1R5cGVzXS54bWxQSwEC&#10;LQAUAAYACAAAACEAOP0h/9YAAACUAQAACwAAAAAAAAAAAAAAAAAvAQAAX3JlbHMvLnJlbHNQSwEC&#10;LQAUAAYACAAAACEAK2uUqekBAADJAwAADgAAAAAAAAAAAAAAAAAuAgAAZHJzL2Uyb0RvYy54bWxQ&#10;SwECLQAUAAYACAAAACEAmRelctwAAAAJAQAADwAAAAAAAAAAAAAAAABDBAAAZHJzL2Rvd25yZXYu&#10;eG1sUEsFBgAAAAAEAAQA8wAAAEwFAAAAAA==&#10;">
                <o:lock v:ext="edit" shapetype="f"/>
              </v:line>
            </w:pict>
          </mc:Fallback>
        </mc:AlternateContent>
      </w:r>
      <w:r>
        <w:rPr>
          <w:rFonts w:ascii="Times New Roman" w:hAnsi="Times New Roman"/>
          <w:sz w:val="20"/>
        </w:rPr>
        <w:tab/>
      </w:r>
      <w:r>
        <w:rPr>
          <w:rFonts w:ascii="Times New Roman" w:hAnsi="Times New Roman"/>
          <w:sz w:val="20"/>
        </w:rPr>
        <w:tab/>
      </w:r>
      <w:r w:rsidRPr="005A3877">
        <w:rPr>
          <w:rFonts w:ascii="Times New Roman" w:hAnsi="Times New Roman"/>
          <w:sz w:val="20"/>
        </w:rPr>
        <w:t xml:space="preserve"> </w:t>
      </w:r>
      <w:r>
        <w:rPr>
          <w:rFonts w:ascii="Times New Roman" w:hAnsi="Times New Roman"/>
          <w:sz w:val="20"/>
        </w:rPr>
        <w:t>(RE) =</w:t>
      </w:r>
      <w:r w:rsidRPr="005A3877">
        <w:rPr>
          <w:rFonts w:ascii="Times New Roman" w:hAnsi="Times New Roman"/>
          <w:sz w:val="20"/>
        </w:rPr>
        <w:t xml:space="preserve">           </w:t>
      </w:r>
      <w:r w:rsidRPr="005A3877">
        <w:rPr>
          <w:rFonts w:ascii="Times New Roman" w:hAnsi="Times New Roman"/>
          <w:sz w:val="20"/>
        </w:rPr>
        <w:tab/>
      </w:r>
      <w:r w:rsidRPr="005A3877">
        <w:rPr>
          <w:rFonts w:ascii="Times New Roman" w:hAnsi="Times New Roman"/>
          <w:sz w:val="20"/>
        </w:rPr>
        <w:tab/>
      </w:r>
      <w:r w:rsidRPr="005A3877">
        <w:rPr>
          <w:rFonts w:ascii="Times New Roman" w:hAnsi="Times New Roman"/>
          <w:sz w:val="20"/>
        </w:rPr>
        <w:tab/>
      </w:r>
      <w:r w:rsidRPr="005A3877">
        <w:rPr>
          <w:rFonts w:ascii="Times New Roman" w:hAnsi="Times New Roman"/>
          <w:sz w:val="20"/>
        </w:rPr>
        <w:tab/>
        <w:t xml:space="preserve">  </w:t>
      </w:r>
      <w:r>
        <w:rPr>
          <w:rFonts w:ascii="Times New Roman" w:hAnsi="Times New Roman"/>
          <w:sz w:val="20"/>
        </w:rPr>
        <w:t xml:space="preserve">   x 100%                                                                             </w:t>
      </w:r>
      <w:r w:rsidRPr="005A3877">
        <w:rPr>
          <w:rFonts w:ascii="Times New Roman" w:hAnsi="Times New Roman"/>
          <w:sz w:val="20"/>
        </w:rPr>
        <w:t xml:space="preserve"> (1)   </w:t>
      </w:r>
    </w:p>
    <w:p w:rsidR="005A3877" w:rsidRPr="005A3877" w:rsidRDefault="005A3877" w:rsidP="005A3877">
      <w:pPr>
        <w:pStyle w:val="TAMainText"/>
        <w:tabs>
          <w:tab w:val="left" w:pos="142"/>
        </w:tabs>
        <w:spacing w:line="240" w:lineRule="auto"/>
        <w:rPr>
          <w:rFonts w:ascii="Times New Roman" w:hAnsi="Times New Roman"/>
          <w:sz w:val="20"/>
        </w:rPr>
      </w:pPr>
      <w:r w:rsidRPr="005A3877">
        <w:rPr>
          <w:rFonts w:ascii="Times New Roman" w:hAnsi="Times New Roman"/>
          <w:sz w:val="20"/>
        </w:rPr>
        <w:t xml:space="preserve">               </w:t>
      </w:r>
      <w:r w:rsidRPr="005A3877">
        <w:rPr>
          <w:rFonts w:ascii="Times New Roman" w:hAnsi="Times New Roman"/>
          <w:sz w:val="20"/>
        </w:rPr>
        <w:tab/>
        <w:t xml:space="preserve">     Number of live cells in control</w:t>
      </w:r>
    </w:p>
    <w:p w:rsidR="005A3877" w:rsidRPr="005A3877" w:rsidRDefault="005A3877" w:rsidP="005A3877">
      <w:pPr>
        <w:pStyle w:val="TAMainText"/>
        <w:spacing w:line="240" w:lineRule="auto"/>
        <w:ind w:firstLine="0"/>
        <w:jc w:val="center"/>
        <w:rPr>
          <w:rFonts w:ascii="Century Gothic" w:hAnsi="Century Gothic"/>
          <w:sz w:val="20"/>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A3877" w:rsidRPr="005A3877" w:rsidRDefault="005A3877" w:rsidP="005A3877">
      <w:pPr>
        <w:pStyle w:val="TAMainText"/>
        <w:spacing w:line="240" w:lineRule="auto"/>
        <w:ind w:firstLine="0"/>
        <w:rPr>
          <w:rFonts w:ascii="Times New Roman" w:hAnsi="Times New Roman"/>
          <w:b/>
          <w:sz w:val="20"/>
        </w:rPr>
      </w:pPr>
      <w:r w:rsidRPr="005A3877">
        <w:rPr>
          <w:rFonts w:ascii="Times New Roman" w:hAnsi="Times New Roman"/>
          <w:b/>
          <w:sz w:val="20"/>
        </w:rPr>
        <w:t>Characterization of the composite</w:t>
      </w:r>
    </w:p>
    <w:p w:rsidR="005A3877" w:rsidRPr="005A3877" w:rsidRDefault="005A3877" w:rsidP="005A3877">
      <w:pPr>
        <w:pStyle w:val="TAMainText"/>
        <w:tabs>
          <w:tab w:val="left" w:pos="142"/>
        </w:tabs>
        <w:spacing w:line="240" w:lineRule="auto"/>
        <w:ind w:firstLine="0"/>
        <w:rPr>
          <w:rFonts w:ascii="Times New Roman" w:hAnsi="Times New Roman"/>
          <w:sz w:val="20"/>
        </w:rPr>
      </w:pPr>
      <w:r w:rsidRPr="005A3877">
        <w:rPr>
          <w:rFonts w:ascii="Times New Roman" w:hAnsi="Times New Roman"/>
          <w:sz w:val="20"/>
        </w:rPr>
        <w:t xml:space="preserve">The FTIR spectrum of chitosan </w:t>
      </w:r>
      <w:r w:rsidRPr="005A3877">
        <w:rPr>
          <w:rFonts w:ascii="Times New Roman" w:hAnsi="Times New Roman"/>
          <w:noProof/>
          <w:sz w:val="20"/>
        </w:rPr>
        <w:t>is shown</w:t>
      </w:r>
      <w:r w:rsidRPr="005A3877">
        <w:rPr>
          <w:rFonts w:ascii="Times New Roman" w:hAnsi="Times New Roman"/>
          <w:sz w:val="20"/>
        </w:rPr>
        <w:t xml:space="preserve"> in Figure 1(a).  The stretching vibration of –OH groups of chitosan </w:t>
      </w:r>
      <w:r w:rsidRPr="005A3877">
        <w:rPr>
          <w:rFonts w:ascii="Times New Roman" w:hAnsi="Times New Roman"/>
          <w:noProof/>
          <w:sz w:val="20"/>
        </w:rPr>
        <w:t>show</w:t>
      </w:r>
      <w:r w:rsidRPr="005A3877">
        <w:rPr>
          <w:rFonts w:ascii="Times New Roman" w:hAnsi="Times New Roman"/>
          <w:sz w:val="20"/>
        </w:rPr>
        <w:t xml:space="preserve"> a </w:t>
      </w:r>
      <w:r w:rsidRPr="005A3877">
        <w:rPr>
          <w:rFonts w:ascii="Times New Roman" w:hAnsi="Times New Roman"/>
          <w:noProof/>
          <w:sz w:val="20"/>
        </w:rPr>
        <w:t>broad band</w:t>
      </w:r>
      <w:r w:rsidRPr="005A3877">
        <w:rPr>
          <w:rFonts w:ascii="Times New Roman" w:hAnsi="Times New Roman"/>
          <w:sz w:val="20"/>
        </w:rPr>
        <w:t xml:space="preserve"> at 3470 cm</w:t>
      </w:r>
      <w:r w:rsidRPr="005A3877">
        <w:rPr>
          <w:rFonts w:ascii="Times New Roman" w:hAnsi="Times New Roman"/>
          <w:sz w:val="20"/>
          <w:vertAlign w:val="superscript"/>
        </w:rPr>
        <w:t>-1</w:t>
      </w:r>
      <w:r w:rsidRPr="005A3877">
        <w:rPr>
          <w:rFonts w:ascii="Times New Roman" w:hAnsi="Times New Roman"/>
          <w:sz w:val="20"/>
        </w:rPr>
        <w:t>, that may include contributions of N-H symmetrical stretching vibration of amine [14]. The –CH symmetric and asymmetric vibrations give rise to the transmission bands at 2919 and 2960 cm</w:t>
      </w:r>
      <w:r w:rsidRPr="005A3877">
        <w:rPr>
          <w:rFonts w:ascii="Times New Roman" w:hAnsi="Times New Roman"/>
          <w:sz w:val="20"/>
          <w:vertAlign w:val="superscript"/>
        </w:rPr>
        <w:t>-1</w:t>
      </w:r>
      <w:r w:rsidRPr="005A3877">
        <w:rPr>
          <w:rFonts w:ascii="Times New Roman" w:hAnsi="Times New Roman"/>
          <w:sz w:val="20"/>
        </w:rPr>
        <w:t>, respectively. The band at 1598 cm</w:t>
      </w:r>
      <w:r w:rsidRPr="005A3877">
        <w:rPr>
          <w:rFonts w:ascii="Times New Roman" w:hAnsi="Times New Roman"/>
          <w:sz w:val="20"/>
          <w:vertAlign w:val="superscript"/>
        </w:rPr>
        <w:t>-1</w:t>
      </w:r>
      <w:r w:rsidRPr="005A3877">
        <w:rPr>
          <w:rFonts w:ascii="Times New Roman" w:hAnsi="Times New Roman"/>
          <w:sz w:val="20"/>
        </w:rPr>
        <w:t xml:space="preserve"> is due to the stretching vibration of amino groups. The weak bands at 1380 and 1421 cm</w:t>
      </w:r>
      <w:r w:rsidRPr="005A3877">
        <w:rPr>
          <w:rFonts w:ascii="Times New Roman" w:hAnsi="Times New Roman"/>
          <w:sz w:val="20"/>
          <w:vertAlign w:val="superscript"/>
        </w:rPr>
        <w:t xml:space="preserve">-1 </w:t>
      </w:r>
      <w:r w:rsidRPr="005A3877">
        <w:rPr>
          <w:rFonts w:ascii="Times New Roman" w:hAnsi="Times New Roman"/>
          <w:sz w:val="20"/>
        </w:rPr>
        <w:t>are due to the bending vibration of</w:t>
      </w:r>
      <w:r w:rsidRPr="005A3877">
        <w:rPr>
          <w:rFonts w:ascii="Times New Roman" w:hAnsi="Times New Roman"/>
          <w:sz w:val="20"/>
          <w:vertAlign w:val="superscript"/>
        </w:rPr>
        <w:t xml:space="preserve"> </w:t>
      </w:r>
      <w:r w:rsidRPr="005A3877">
        <w:rPr>
          <w:rFonts w:ascii="Times New Roman" w:hAnsi="Times New Roman"/>
          <w:sz w:val="20"/>
        </w:rPr>
        <w:t>–CH</w:t>
      </w:r>
      <w:r w:rsidRPr="005A3877">
        <w:rPr>
          <w:rFonts w:ascii="Times New Roman" w:hAnsi="Times New Roman"/>
          <w:sz w:val="20"/>
          <w:vertAlign w:val="subscript"/>
        </w:rPr>
        <w:t>2</w:t>
      </w:r>
      <w:r w:rsidRPr="005A3877">
        <w:rPr>
          <w:rFonts w:ascii="Times New Roman" w:hAnsi="Times New Roman"/>
          <w:sz w:val="20"/>
        </w:rPr>
        <w:t xml:space="preserve"> and symmetry deformation of –CH</w:t>
      </w:r>
      <w:r w:rsidRPr="005A3877">
        <w:rPr>
          <w:rFonts w:ascii="Times New Roman" w:hAnsi="Times New Roman"/>
          <w:sz w:val="20"/>
          <w:vertAlign w:val="subscript"/>
        </w:rPr>
        <w:t>3</w:t>
      </w:r>
      <w:r w:rsidRPr="005A3877">
        <w:rPr>
          <w:rFonts w:ascii="Times New Roman" w:hAnsi="Times New Roman"/>
          <w:sz w:val="20"/>
        </w:rPr>
        <w:t>, respectively [15]. The FTIR band located at 1154 cm</w:t>
      </w:r>
      <w:r w:rsidRPr="005A3877">
        <w:rPr>
          <w:rFonts w:ascii="Times New Roman" w:hAnsi="Times New Roman"/>
          <w:sz w:val="20"/>
          <w:vertAlign w:val="superscript"/>
        </w:rPr>
        <w:t>−1</w:t>
      </w:r>
      <w:r w:rsidRPr="005A3877">
        <w:rPr>
          <w:rFonts w:ascii="Times New Roman" w:hAnsi="Times New Roman"/>
          <w:sz w:val="20"/>
        </w:rPr>
        <w:t xml:space="preserve"> is due to the asymmetric vibration of C-O in the oxygen bridge resulting from deacetylation of chitosan [16]. The bands within 1080–1025 cm</w:t>
      </w:r>
      <w:r w:rsidRPr="005A3877">
        <w:rPr>
          <w:rFonts w:ascii="Times New Roman" w:hAnsi="Times New Roman"/>
          <w:sz w:val="20"/>
          <w:vertAlign w:val="superscript"/>
        </w:rPr>
        <w:t>-1</w:t>
      </w:r>
      <w:r w:rsidRPr="005A3877">
        <w:rPr>
          <w:rFonts w:ascii="Times New Roman" w:hAnsi="Times New Roman"/>
          <w:sz w:val="20"/>
        </w:rPr>
        <w:t xml:space="preserve"> </w:t>
      </w:r>
      <w:r w:rsidRPr="005A3877">
        <w:rPr>
          <w:rFonts w:ascii="Times New Roman" w:hAnsi="Times New Roman"/>
          <w:noProof/>
          <w:sz w:val="20"/>
        </w:rPr>
        <w:t>are attributed</w:t>
      </w:r>
      <w:r w:rsidRPr="005A3877">
        <w:rPr>
          <w:rFonts w:ascii="Times New Roman" w:hAnsi="Times New Roman"/>
          <w:sz w:val="20"/>
        </w:rPr>
        <w:t xml:space="preserve"> to the stretching vibration of C-O of the ring, COH, COC, and CH</w:t>
      </w:r>
      <w:r w:rsidRPr="005A3877">
        <w:rPr>
          <w:rFonts w:ascii="Times New Roman" w:hAnsi="Times New Roman"/>
          <w:sz w:val="20"/>
          <w:vertAlign w:val="subscript"/>
        </w:rPr>
        <w:t>2</w:t>
      </w:r>
      <w:r w:rsidRPr="005A3877">
        <w:rPr>
          <w:rFonts w:ascii="Times New Roman" w:hAnsi="Times New Roman"/>
          <w:sz w:val="20"/>
        </w:rPr>
        <w:t xml:space="preserve">OH. </w:t>
      </w:r>
      <w:r>
        <w:rPr>
          <w:rFonts w:ascii="Times New Roman" w:hAnsi="Times New Roman"/>
          <w:sz w:val="20"/>
        </w:rPr>
        <w:t xml:space="preserve"> </w:t>
      </w:r>
      <w:r w:rsidRPr="005A3877">
        <w:rPr>
          <w:rFonts w:ascii="Times New Roman" w:hAnsi="Times New Roman"/>
          <w:sz w:val="20"/>
        </w:rPr>
        <w:t xml:space="preserve">The wagging of the saccharide structure of chitosan </w:t>
      </w:r>
      <w:r w:rsidRPr="005A3877">
        <w:rPr>
          <w:rFonts w:ascii="Times New Roman" w:hAnsi="Times New Roman"/>
          <w:noProof/>
          <w:sz w:val="20"/>
        </w:rPr>
        <w:t>is characterized</w:t>
      </w:r>
      <w:r w:rsidRPr="005A3877">
        <w:rPr>
          <w:rFonts w:ascii="Times New Roman" w:hAnsi="Times New Roman"/>
          <w:sz w:val="20"/>
        </w:rPr>
        <w:t xml:space="preserve"> by the band around 890 cm</w:t>
      </w:r>
      <w:r w:rsidRPr="005A3877">
        <w:rPr>
          <w:rFonts w:ascii="Times New Roman" w:hAnsi="Times New Roman"/>
          <w:sz w:val="20"/>
          <w:vertAlign w:val="superscript"/>
        </w:rPr>
        <w:t xml:space="preserve">-1 </w:t>
      </w:r>
      <w:r w:rsidRPr="005A3877">
        <w:rPr>
          <w:rFonts w:ascii="Times New Roman" w:hAnsi="Times New Roman"/>
          <w:sz w:val="20"/>
        </w:rPr>
        <w:t xml:space="preserve">[17]. </w:t>
      </w:r>
    </w:p>
    <w:p w:rsidR="005A3877" w:rsidRDefault="005A3877" w:rsidP="005A3877">
      <w:pPr>
        <w:pStyle w:val="TAMainText"/>
        <w:tabs>
          <w:tab w:val="left" w:pos="142"/>
        </w:tabs>
        <w:spacing w:line="240" w:lineRule="auto"/>
        <w:ind w:firstLine="0"/>
        <w:rPr>
          <w:rFonts w:ascii="Times New Roman" w:hAnsi="Times New Roman"/>
          <w:sz w:val="20"/>
        </w:rPr>
      </w:pPr>
    </w:p>
    <w:p w:rsidR="00FF7704" w:rsidRDefault="005841CF" w:rsidP="00FF7704">
      <w:pPr>
        <w:pStyle w:val="TAMainText"/>
        <w:tabs>
          <w:tab w:val="left" w:pos="142"/>
        </w:tabs>
        <w:spacing w:line="240" w:lineRule="auto"/>
        <w:ind w:firstLine="0"/>
        <w:rPr>
          <w:rFonts w:ascii="Times New Roman" w:hAnsi="Times New Roman"/>
          <w:sz w:val="20"/>
        </w:rPr>
      </w:pPr>
      <w:r w:rsidRPr="005A3877">
        <w:rPr>
          <w:rFonts w:ascii="Times New Roman" w:hAnsi="Times New Roman"/>
          <w:sz w:val="20"/>
        </w:rPr>
        <w:t>The FTIR spectrum of RHA-SiO</w:t>
      </w:r>
      <w:r w:rsidRPr="005A3877">
        <w:rPr>
          <w:rFonts w:ascii="Times New Roman" w:hAnsi="Times New Roman"/>
          <w:sz w:val="20"/>
          <w:vertAlign w:val="subscript"/>
        </w:rPr>
        <w:t xml:space="preserve">2 </w:t>
      </w:r>
      <w:r w:rsidRPr="005A3877">
        <w:rPr>
          <w:rFonts w:ascii="Times New Roman" w:hAnsi="Times New Roman"/>
          <w:noProof/>
          <w:sz w:val="20"/>
        </w:rPr>
        <w:t>is shown</w:t>
      </w:r>
      <w:r w:rsidRPr="005A3877">
        <w:rPr>
          <w:rFonts w:ascii="Times New Roman" w:hAnsi="Times New Roman"/>
          <w:sz w:val="20"/>
        </w:rPr>
        <w:t xml:space="preserve"> in</w:t>
      </w:r>
      <w:r w:rsidRPr="005A3877">
        <w:rPr>
          <w:rFonts w:ascii="Times New Roman" w:hAnsi="Times New Roman"/>
          <w:sz w:val="20"/>
          <w:vertAlign w:val="subscript"/>
        </w:rPr>
        <w:t xml:space="preserve"> </w:t>
      </w:r>
      <w:r w:rsidRPr="005A3877">
        <w:rPr>
          <w:rFonts w:ascii="Times New Roman" w:hAnsi="Times New Roman"/>
          <w:sz w:val="20"/>
        </w:rPr>
        <w:t>Figure 1(b). The stretching vibration of SiO–H bond and adsorbed water (HO-H) on the silica surface yields a broad peak with an envelope-like appearance around 3469 cm</w:t>
      </w:r>
      <w:r w:rsidRPr="005A3877">
        <w:rPr>
          <w:rFonts w:ascii="Times New Roman" w:hAnsi="Times New Roman"/>
          <w:sz w:val="20"/>
          <w:vertAlign w:val="superscript"/>
        </w:rPr>
        <w:t>-1</w:t>
      </w:r>
      <w:r w:rsidRPr="005A3877">
        <w:rPr>
          <w:rFonts w:ascii="Times New Roman" w:hAnsi="Times New Roman"/>
          <w:sz w:val="20"/>
        </w:rPr>
        <w:t>[18].  The sharp band at 1639 cm</w:t>
      </w:r>
      <w:r w:rsidRPr="005A3877">
        <w:rPr>
          <w:rFonts w:ascii="Times New Roman" w:hAnsi="Times New Roman"/>
          <w:sz w:val="20"/>
          <w:vertAlign w:val="superscript"/>
        </w:rPr>
        <w:t xml:space="preserve">-1 </w:t>
      </w:r>
      <w:r w:rsidRPr="005A3877">
        <w:rPr>
          <w:rFonts w:ascii="Times New Roman" w:hAnsi="Times New Roman"/>
          <w:sz w:val="20"/>
        </w:rPr>
        <w:t xml:space="preserve">is attributed to the bending mode of absorbed water molecules on the silica, </w:t>
      </w:r>
      <w:r w:rsidRPr="005A3877">
        <w:rPr>
          <w:rFonts w:ascii="Times New Roman" w:hAnsi="Times New Roman"/>
          <w:noProof/>
          <w:sz w:val="20"/>
        </w:rPr>
        <w:t>while the</w:t>
      </w:r>
      <w:r w:rsidRPr="005A3877">
        <w:rPr>
          <w:rFonts w:ascii="Times New Roman" w:hAnsi="Times New Roman"/>
          <w:sz w:val="20"/>
        </w:rPr>
        <w:t xml:space="preserve"> stretching vibration of Si-O-Si bond reveals a band </w:t>
      </w:r>
      <w:r w:rsidRPr="005A3877">
        <w:rPr>
          <w:rFonts w:ascii="Times New Roman" w:hAnsi="Times New Roman"/>
          <w:noProof/>
          <w:sz w:val="20"/>
        </w:rPr>
        <w:t>observed at</w:t>
      </w:r>
      <w:r w:rsidRPr="005A3877">
        <w:rPr>
          <w:rFonts w:ascii="Times New Roman" w:hAnsi="Times New Roman"/>
          <w:sz w:val="20"/>
        </w:rPr>
        <w:t xml:space="preserve"> 1080 cm</w:t>
      </w:r>
      <w:r w:rsidRPr="005A3877">
        <w:rPr>
          <w:rFonts w:ascii="Times New Roman" w:hAnsi="Times New Roman"/>
          <w:sz w:val="20"/>
          <w:vertAlign w:val="superscript"/>
        </w:rPr>
        <w:t>-1</w:t>
      </w:r>
      <w:r w:rsidRPr="005A3877">
        <w:rPr>
          <w:rFonts w:ascii="Times New Roman" w:hAnsi="Times New Roman"/>
          <w:sz w:val="20"/>
        </w:rPr>
        <w:t>[19].  The band at 968 cm</w:t>
      </w:r>
      <w:r w:rsidRPr="005A3877">
        <w:rPr>
          <w:rFonts w:ascii="Times New Roman" w:hAnsi="Times New Roman"/>
          <w:sz w:val="20"/>
          <w:vertAlign w:val="superscript"/>
        </w:rPr>
        <w:t xml:space="preserve">-1 </w:t>
      </w:r>
      <w:r w:rsidRPr="005A3877">
        <w:rPr>
          <w:rFonts w:ascii="Times New Roman" w:hAnsi="Times New Roman"/>
          <w:sz w:val="20"/>
        </w:rPr>
        <w:t xml:space="preserve">is due to the stretching vibration of the Si-OH bonds [20].  </w:t>
      </w:r>
      <w:r w:rsidRPr="005A3877">
        <w:rPr>
          <w:rFonts w:ascii="Times New Roman" w:hAnsi="Times New Roman"/>
          <w:noProof/>
          <w:sz w:val="20"/>
        </w:rPr>
        <w:t>The</w:t>
      </w:r>
      <w:r w:rsidRPr="005A3877">
        <w:rPr>
          <w:rFonts w:ascii="Times New Roman" w:hAnsi="Times New Roman"/>
          <w:noProof/>
          <w:sz w:val="20"/>
          <w:vertAlign w:val="superscript"/>
        </w:rPr>
        <w:t xml:space="preserve"> </w:t>
      </w:r>
      <w:r w:rsidRPr="005A3877">
        <w:rPr>
          <w:rFonts w:ascii="Times New Roman" w:hAnsi="Times New Roman"/>
          <w:noProof/>
          <w:sz w:val="20"/>
        </w:rPr>
        <w:t>symmetric stretching and bending modes of the bulk Si-O-Si bond is indicated by the bands</w:t>
      </w:r>
      <w:r w:rsidRPr="005A3877">
        <w:rPr>
          <w:rFonts w:ascii="Times New Roman" w:hAnsi="Times New Roman"/>
          <w:sz w:val="20"/>
        </w:rPr>
        <w:t xml:space="preserve"> at 801 and 467 cm</w:t>
      </w:r>
      <w:r w:rsidRPr="005A3877">
        <w:rPr>
          <w:rFonts w:ascii="Times New Roman" w:hAnsi="Times New Roman"/>
          <w:sz w:val="20"/>
          <w:vertAlign w:val="superscript"/>
        </w:rPr>
        <w:t>-1</w:t>
      </w:r>
      <w:r w:rsidRPr="005A3877">
        <w:rPr>
          <w:rFonts w:ascii="Times New Roman" w:hAnsi="Times New Roman"/>
          <w:sz w:val="20"/>
        </w:rPr>
        <w:t>, respectively [21].</w:t>
      </w:r>
    </w:p>
    <w:p w:rsidR="005A3877" w:rsidRPr="005A3877" w:rsidRDefault="005A3877" w:rsidP="00FF7704">
      <w:pPr>
        <w:pStyle w:val="TAMainText"/>
        <w:tabs>
          <w:tab w:val="left" w:pos="142"/>
        </w:tabs>
        <w:spacing w:line="240" w:lineRule="auto"/>
        <w:ind w:firstLine="0"/>
        <w:rPr>
          <w:rFonts w:ascii="Times New Roman" w:hAnsi="Times New Roman"/>
          <w:sz w:val="20"/>
        </w:rPr>
      </w:pPr>
      <w:r w:rsidRPr="005A3877">
        <w:rPr>
          <w:rFonts w:ascii="Times New Roman" w:hAnsi="Times New Roman"/>
          <w:noProof/>
          <w:sz w:val="20"/>
        </w:rPr>
        <w:lastRenderedPageBreak/>
        <mc:AlternateContent>
          <mc:Choice Requires="wpg">
            <w:drawing>
              <wp:anchor distT="0" distB="0" distL="114300" distR="114300" simplePos="0" relativeHeight="251677184" behindDoc="0" locked="0" layoutInCell="1" allowOverlap="1" wp14:anchorId="161CD04B" wp14:editId="6A6F8D88">
                <wp:simplePos x="0" y="0"/>
                <wp:positionH relativeFrom="column">
                  <wp:posOffset>1061085</wp:posOffset>
                </wp:positionH>
                <wp:positionV relativeFrom="paragraph">
                  <wp:posOffset>77470</wp:posOffset>
                </wp:positionV>
                <wp:extent cx="3710940" cy="2941320"/>
                <wp:effectExtent l="0" t="0" r="3810" b="0"/>
                <wp:wrapNone/>
                <wp:docPr id="7" name="Group 7"/>
                <wp:cNvGraphicFramePr/>
                <a:graphic xmlns:a="http://schemas.openxmlformats.org/drawingml/2006/main">
                  <a:graphicData uri="http://schemas.microsoft.com/office/word/2010/wordprocessingGroup">
                    <wpg:wgp>
                      <wpg:cNvGrpSpPr/>
                      <wpg:grpSpPr>
                        <a:xfrm>
                          <a:off x="0" y="0"/>
                          <a:ext cx="3710940" cy="2941320"/>
                          <a:chOff x="0" y="0"/>
                          <a:chExt cx="3710940" cy="2941320"/>
                        </a:xfrm>
                      </wpg:grpSpPr>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0940" cy="2941320"/>
                          </a:xfrm>
                          <a:prstGeom prst="rect">
                            <a:avLst/>
                          </a:prstGeom>
                          <a:noFill/>
                          <a:ln>
                            <a:noFill/>
                          </a:ln>
                        </pic:spPr>
                      </pic:pic>
                      <wps:wsp>
                        <wps:cNvPr id="2" name="Rectangle 2"/>
                        <wps:cNvSpPr/>
                        <wps:spPr>
                          <a:xfrm>
                            <a:off x="1191490" y="103909"/>
                            <a:ext cx="214111" cy="2424546"/>
                          </a:xfrm>
                          <a:prstGeom prst="rect">
                            <a:avLst/>
                          </a:prstGeom>
                          <a:noFill/>
                          <a:ln w="12700">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576945" y="103909"/>
                            <a:ext cx="214111" cy="2424546"/>
                          </a:xfrm>
                          <a:prstGeom prst="rect">
                            <a:avLst/>
                          </a:prstGeom>
                          <a:noFill/>
                          <a:ln w="12700">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027218" y="103909"/>
                            <a:ext cx="103909" cy="2424546"/>
                          </a:xfrm>
                          <a:prstGeom prst="rect">
                            <a:avLst/>
                          </a:prstGeom>
                          <a:noFill/>
                          <a:ln w="12700">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 o:spid="_x0000_s1026" style="position:absolute;margin-left:83.55pt;margin-top:6.1pt;width:292.2pt;height:231.6pt;z-index:251677184" coordsize="37109,29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VY1ngQAAHoSAAAOAAAAZHJzL2Uyb0RvYy54bWzsWFlv4zYQfi/Q/0Do&#10;3bEky3FsxFm4dhIskO4Gmy32maYoi1iJZEk6jrfof+8MSdk53GabFgUKOEBkHsM5vjk40vm7h7Yh&#10;99xYoeQ0yU7ShHDJVCnkapr88vmqd5YQ66gsaaMknyZbbpN3Fz/+cL7RE56rWjUlNwSYSDvZ6GlS&#10;O6cn/b5lNW+pPVGaS9islGmpg6lZ9UtDN8C9bfp5mp72N8qU2ijGrYXVRdhMLjz/quLMfawqyx1p&#10;pgno5vzT+OcSn/2LczpZGaprwaIa9A1atFRIELpjtaCOkrURL1i1ghllVeVOmGr7qqoE494GsCZL&#10;n1lzbdRae1tWk81K72ACaJ/h9Ga27MP9rSGinCajhEjagou8VDJCaDZ6NQGKa6Pv9K2JC6swQ2sf&#10;KtPiL9hBHjyo2x2o/MERBouDUZaOC8CewV4+LrJBHmFnNfjmxTlWX75yst8J7qN+O3W0YBP4jyjB&#10;6AVKr0cTnHJrw5PIpP0uHi01X9e6Bw7V1ImlaITb+uAE16FS8v5WsFsTJnvAiw5w2EWhpEDI8QDS&#10;hBMULbpR7KslUs1rKld8ZjVENeQaUvefkvvpE3HLRugr0TToJRxHwyADnkXQAWxCdC4UW7dcupBu&#10;hjdgo5K2FtomxEx4u+QQPeZ9mYGLIdUdhJA2QjqfDxAFN9ahdIwHnxG/5WezNB3nP/Xmw3TeK9LR&#10;ZW82Lka9UXo5KtLiLJtn89/xdFZM1paD+bRZaBFVh9UXyh8M/1goQmL5BCX31JcBBM4r1P16FWEJ&#10;EUJdrWGfAGSgg7Ez3LEahxUAGdeBeLfhUd8DjS6xkC5kuflZlYAGXTvlwfgn6bILeggJY901Vy3B&#10;AUAPmnr29B7sCLZ1JKi1VBgA3pZGPlkAnrji9UeN4xAMwNSHgmy7eIHZ94GO5fhQKburqeagJbLd&#10;p0DepQCiCsHdcJKHuuOpdkXHekBR92cQZtk4K8ZQXKC2ZOlgnI7xeAg2LD55VmQZBibWniIvhsWp&#10;T5s9ow6pt4BJNiA1H6Wph9+qRpRdrlmzWs4bEyLu6iqFvyj4CRlKX1BbBzq7tQvlIp33DMIVPONH&#10;bttwNK+Rn3gFVRstDLLxvuQ7gZQxyNgsbNW05IH/8LEa3QmfA54hcg4hHnlHBh1lYNLxDoEW6T3m&#10;/rrdKRZB+avDvDvhJSvpdodbIZU5ZFkDVkXJgR7UfwQNDpeq3EL2GQW5AZFhNbsSAPMNte6WGrjd&#10;YRE6FvcRHlWjwIcqjhJSK/Pt0DrSQwLAbkI20C1ME/vrmuJF0byXkBoQhXjFOT8phiO44oh5vLN8&#10;vCPX7VxBJYLABO38EOld0w0ro9ovkEkzlApbVDKQPU2YM91k7kIXA60R47OZJws30I2803BvBedh&#10;gH1++EKNjgHuoA5/UF060smzohFo0R9SzaBuVcJXlD2uEW8oDf9RjRi8rBEDDAFUCSrJ6zUiH45O&#10;x8XwWCMOpyL62h5rxLFG/I9rBCR3eHfZ9xHDv1UjBmk+yjN4V/2TPiL2Fsc+wnfQxz7i2Ef8m32E&#10;f4+HDxy+FY0fY/ALyuO57zv2n4wu/g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Wt0tbgAAAACgEAAA8AAABkcnMvZG93bnJldi54bWxMj8FKw0AQhu+C77CM4M1uNjaNxGxKKeqp&#10;CLaCeNsm0yQ0Oxuy2yR9e8eT3uZnPv75Jl/PthMjDr51pEEtIhBIpataqjV8Hl4fnkD4YKgynSPU&#10;cEUP6+L2JjdZ5Sb6wHEfasEl5DOjoQmhz6T0ZYPW+IXrkXh3coM1geNQy2owE5fbTsZRtJLWtMQX&#10;GtPjtsHyvL9YDW+TmTaP6mXcnU/b6/chef/aKdT6/m7ePIMIOIc/GH71WR0Kdjq6C1VedJxXqWKU&#10;hzgGwUCaqATEUcMyTZYgi1z+f6H4AQAA//8DAFBLAwQKAAAAAAAAACEAez18q5JLAACSSwAAFAAA&#10;AGRycy9tZWRpYS9pbWFnZTEucG5niVBORw0KGgoAAAANSUhEUgAAAwQAAAJkCAMAAAHvoSaoAAAA&#10;AXNSR0IArs4c6QAAAARnQU1BAACxjwv8YQUAAADkUExURf///wAAAP//27aPZmaP29uPZmaPttv/&#10;////tmY5ADlmtrZmOQA5jzmP29uPOQA5Zrb//7ZmAABmtv+2ZgAAOY/b///bjzkAAGa2/485AP/b&#10;tmY5OQA5OWa222YAAAAAZo+2/7bb/2Y5Ztu2Zjk5ADk5Zo+229u2j7b/2zlmj9u2tra2tmYAZjkA&#10;ZmYAOTlmZmZmZtvb29vb///b2zk5OTmPtraPOWY5j7bb29vbtjk5j485OY9mObZmj7ZmZo9mALaP&#10;tra2Zrb/tjkAOY+2j7bbj4/b2485Zo+PjwBmj49mjwAAAMqdsi8AAABMdFJOU///////////////&#10;////////////////////////////////////////////////////////////////////////////&#10;/////////wCejeTMAAAACXBIWXMAAA7EAAAOxAGVKw4bAABJ30lEQVR4Xu2di38cR3LfZ/ckESRB&#10;iBBIgJAs8HQ6neLEZ8t3tuP4LnESX+Ik//8flH5NT7+7qrprHrv9/RA7M91Vv6qumt5dPAhMAwwn&#10;c+yKJ7pChG/MSU/8CB9vzVlHwip9aU77EUYAUbcTFrNREAEaA24YRkBwOglzgAc4Aiq6JUxCXdCk&#10;8sQR0uSnMjN2OBEhL4ZANkmTiBCBuMUsuAgVlJfv6l6lIvjWVYR5yaMeoeTtkDVLRehLNQI4as7Q&#10;j3Dz2Zz1Y7mpJKf3nz+9N+e9CCLcm6M+QJnNrZvjr54fFwrKKW9LMCYu9Yg68SYDywx5KzOjhA21&#10;CNHATHYiphyhBNSYHkEB8ChFMJdllcws4LnVv8sKSLvZdvEBRKATqKQiIKNWzJFqeayvPFmE6jsu&#10;MZTBtXQigJ81SpRuikwEYqQZ332++kk+dFWeMaNn9WhNeobKXKgzdJykQxDhC3OGV88SRJieH815&#10;N8IId+aFtB9hhP74EcT2KL0NFnO+RWQqB9TgMuPZmAtvbCYeTJqZUWfOM0v7pEnaysFwAhQhN65Z&#10;Zr0Kz6eec3JQXwZDLrkpM+5NF2QqFO4PQARw3NBQXwMiAHGc86LJCOCwGcN0BLCqoWTfJ0KJdAQk&#10;jl8s0SNC6Z1ANsJ8BooZavhO4WwzkUb3CBG5CA3BAtdcBHneEMUhG6GTPpOoxzVE8IfaDbgRb8Df&#10;6LPvTubN+I/T9EqdTR9Pb9Xxg/hQQ2Lqjc7vvXnrPv0spvTQt1bqyfgpvpm/vPRRnOuz6eZz8PWa&#10;T9PLez1kvxj1fvGcjPUHO7Buka4P5vq+O3M38N30ZM4Gg014Nkc2un8xwMd+PYOJ2lOAmQc8U2RN&#10;Sr7uXC1G/hPGmudC8HU7H7gMjVkfESdrmpxwBuN5RNQsxQBJCmZFhcJXB8DgA5BiZpx6rCCN0eWS&#10;x1DPQVu4djUf5LriOpcEvjbHGVAwZYRMi43uXxv2iFcJGbE4U+Y0Mq6Ma6LZBNkNBnEWAMy0Sfya&#10;4Q2Yi6RcajAeS1g5Q+Y0JWUIpvSleLTjKV81lpqA4gYoKJW/eBYQ2pYD+EPVOMrAWFWNiQjdUBoc&#10;CmDom6QdbsxRA44O5yYIYUHEKpre3KQDoNayGFfdZgOU/gLqDsfApYujw898lhby8Z05oaGlSwFu&#10;91FGOvL+KqwhmpVXafuCCoi6f9EiNRmOBZtJX7pjKZEcENsgnjkKMIHg4FSFNdhBGy6PYMc6Qkr/&#10;0+f6kNP3xnNGFiOqDlVjCkJU6rJop+kfKlBccS1ZbA57SKYJ7gXQ9JmzYnvPgufwN9DB8euf6EZ1&#10;aJMOfnozf69UfJjveb6Zv1f62n779JMZmq0Ft+bbp9OH+TukXy+Ts5/8duj8rdJ3zndPNZ8+zt8q&#10;lWaG+Vulj/JbtQr5HVV1cme/62r9Bt3JfFraidP/MydMnE729hoMcpwOg0k4ZJNXCxKFFYhXieUl&#10;Y7/kV/B++nhmfsLsQn4F6lX2AD9gUriL2jFbrYuWiyeYX0FT4IRv+0IcBUcrJ6vHSUFLTksSlAU5&#10;LstpTseMtxeuSIO88NTOOQk7jouBs8YRaM+XuZDLOGdSKFQiUTbZNrrjO1mDSCP4GqO86LYCJaZP&#10;sSDcqCvAxOBDpRvnBVtBBYxtCuMvX/oKUokpNZRz8ccLwpVJOFQZ2ApWBB0YuALeBUn1WoTsfG4i&#10;GK/pt7NESMfKZJDfOqfp3fS5nnfdgkD26SVBaQWfpvk/KkjSdr0WEOrEurn4pRX4JO0Sg/oTghkz&#10;WKX4NCrxpmdl7ZXzrGoKQouMR12oKqUv/YrIi/kjRTQXG+Zck2DubUnSXA66E6rMOWE97pu3g11H&#10;BaWWk5zHnXnP1PfLqWSA7BF3PmerxouTATnbBmCS2ko8JnZnthTOeHzqO+UkYGS9owkxQFxB7OVR&#10;ngVgBSpKYpq6gpp0K0p+ebDMyZXD52YDLXNkJB1CLqIQXE7lpgtu/XGDZQOnJuSYM37zyy+/2K+T&#10;BvZp3fQoAe/+zqimhqWfO/6H6Y/mDJYcxAaIJxXr5iKFK3CpZ1e3IBNJi4FsOGdC/tSv/ZZHLb/a&#10;fGcK4XJTiXF3aOUFlECsYFW8+MVkCitIfROn8vzcETdKMWJuUoy/nz7f7+MbadQVbPzNzGLaDqUV&#10;bAwwBdAKMMtJ2opB9z1kVjx01tfzqDiGBoLEkCI33oJZRCi9XKffXHj2oXNqRBOM58xCoHY5rL88&#10;SYsFo25vPXLjWdAOCynXxNg85E3B3xfl7BakRd2qRFkhVeySR14pT7ahQKz7/JUMVy9xHhu5ROM5&#10;wx642u5tkY8pZ8xszigaz6u1o7XnCMlI+fC5mbxHANiwQKCBk4SvIG2Ji1aiqFSYzE0BM+u3gCRW&#10;vs8KYENE0koQ/ZxNv9wg1KKV5jEr4FtV/pWkHhOzAn+wrt2NYijUCpzR1fKvBsKtwA6vtgARqhIL&#10;uQI9vmL+dbAr2B9jBduTXcFxMBmHJMZhQx3ZQw5b8fbTN9PN9Nn/c2KneGi6E0P+Lwv68OZleu8P&#10;vf0UDEkvFcBcC+T/YAuGFPfS1fKkPT1OUTzFp/NXImPxMHP+MJ1/iobELXia3tr/jievX3+cPgRD&#10;06doSAk53X+Ih07fCDvhZf+nnuDxa23mIv+XgSM+uA4O8P9iLpUX+e2g9+JxMBgMrgrz3vsAmIQH&#10;AxZeiw+GP2i8HvonKo78ucOL+NztNvq070g8ixU8HPs2ugyu/lNo86rZ62Vz1gHqNYb10+63CpXY&#10;CktI+TYvQvurR6gUNWTWjyqocb1Zl1B0so0g3FfKIfKqyKCjAFzs3saKe07WuaaCjYJ0QFmrn9ux&#10;HvNP8VQlUDHQ5kh7YW0d5vO6Qt3CBWctQDkI48XeNKEugArBjLcCcw7ID7MEjK2hQR7qSsiKC+IK&#10;EEsgLXZHFSICXUHLSgG+yoS3mrwr8F9skAD9WlZQpU2cNTVDJUa/FGpK5Hfoa1RJBKnnF1t0Sa3n&#10;+vJaaoZnBe0aOrnlNElqRozlHdZEZVFLpXEFBTuoRAElYXSycqkJMZa1D4DaNUAJ0WUF3deGEUSs&#10;YE0QOfVYQZ8SUFUqfu/cPy3aJ9McvnoyFnzQ8jA9vv3B2mRsyxJghIyjlHxpTkYqh3+ZHqdn+SMp&#10;ioxtWQKMkPGUErLJSOXw92IF89dkarYd8AKwR7N0jNQ/6VARGEF9SXHBjFapRfOUXOVShGAuZRqN&#10;xUbARWCs7KPULjr6k0XTIqBFhDZ5n3lGyIrTsnZ5NprPm9eEEoBchFHFzpuuaRbnlyc1Eto5IVFV&#10;dQ0iY3+gqgXdEgbPWF8kbptoIKQ0G0kBQCzCs9QXlBV405GvQ0XGBdcKjXZJb92aHCVeFfcJHQFt&#10;Ba6Fa1v3q4PXEB6RE0BlMUmdSQAiGQqtgIjiA88evidexyHrDFGFRnbs9CnUEQRALGsCTcS1S2xC&#10;qEyO2T+vk51pDd0Jk0b0sr1ctq+gaAhWyaIVxGMglbgM+h/75CiYARVKLBKBmH8przhW0INFPgik&#10;L81gIgkxlBjF0SwgcURCvcKUBpoA1I7OHCGMVHv70boCqH8FIWOVkJKe+fLX/9amYQUef/fLL784&#10;/48TQEu0LA2iMvvcCpKy/RbgKaVlIcH+Xv6G0wz9kk0C2K+QDF6JDmDuIrZVxcK5FYQr/84cUyRV&#10;uYikc7FqvXMBi3KQjRWsQN5D+bsoUOFdQBwMFg/xk+68CwgR77x7BHQ12BfgB+gVjj1tB54VLEJr&#10;rqUF+b+h/K1hMl9jAWwxpPBROjA9T3fi7eqR/zPUy/Rt8Fd9VqVDp8/T+c3X2/1vKGcF5MU8i4+v&#10;9em2HGbjBSx5H3UFC7QVqC+QClf1YcYQSJeyhHmnYw5JwqmSbRmUY9JYDLrjOcFwPEo551iF7OiS&#10;q6AzHJvIAXcwo1EH7Fg01JMlE3dOL8cZSTuW5BjQGyMgmYOw0+PLrDqLjJPeK2NzqCSjp6kZ1/xM&#10;aanyGuFdEjBzxBgVt3maqG4Q3p4AQK0toE8HLWcF6piRdIYzFngahRLuasgbdy7sacIxT91YWKAU&#10;FxJuRSVamJLXPEdT9v3UOVAIF4+aHQSjbZOvxkq8qDTRS87oRN9YVgRj4rJX2I7olDK5hWM98++p&#10;pbGKfaVzav0XsLBo94jCmanCBkjlzbiCHtJZkS7iqyAzTWW7xgr6xBAqSaHOK2AsSG4FnUnF6BS3&#10;KsO2vl7CWZ357UOnQGyFyMO9go5Lykl1DMHMNpmu0AJDt0i+0IplWzFUfzon78qtVBe+MGs2tmcs&#10;q7XeAkQkjmDrLaB7qBVT50Iu4eDLSH0HYDAYDAYZ5PdNj4FJOE/CouQEM2cR7QQ5Xb6UBpsgf93J&#10;+Y3b18cvpuk2Ggqtnl6Jq7fywSKGHoMh4yUeLH+W/3PAH/ps1RbCeApf3PAQ/wk2qR0Pvf9m8v4E&#10;22f5C4P8v8r2eXoIh4RX8Jfa7kUSwZAI9Dn8422/i/8K3KdQXPEmsYL7x+lDODR9KRR9d5FtqPgm&#10;XIH0CtK9n94lVqC0vT8/9024grhimgfZL/8vxv0hMXR3kn/LzvkjcuK5Ofy7cmLowR/SXkrNIq6C&#10;v4AnroRr8OfnwhQUfrzBYDCA8dEcj8rp8Cs4MB+e7//P6dB/20W88L96OfQtJN4j/HCavjdXg8Fg&#10;MBgMBoNNiL+oN2gFWdPRgv6MFmzOaMHmEFqwfBPC/RbFgAq+BffyF/V9mJ7fTdPD6EEH8C14ea8/&#10;BDfedxEHNPAteBC3v/w5F3G42+43V14Q+BZMZ9kDyV30XecBAUILBn3BtgDwE2zMqB+ji9JIjW2I&#10;n4y8yieHTFuYb7nSeuyddMIp+ZxPNjFkvtp8k1Vigm7dCBF8ju/mkU4KmakVXneJpGgbtkEENrH9&#10;FJIZIbN0zddaYVMcfz/oc/7eCH0TIoiUiIxNxjdHOpPgiSE7w5i9lNbyUZBouK0FeH8svPJs2Utd&#10;rR1HECOJnQknMuftAau4hCeAUtXScQC9/5bx5hYkh3rBKD3DcgspTS2ck1/GO7QgG6UZ3h1m4Aii&#10;JLVuTt2Olz5pS5I0R2pAYZINYeiBUlweUtiJPi3AisBgEU3RvwdaUD7mpeeZTi0ohaKyyrOQpnck&#10;oycPeel5Zr8tWLED3bM3cvKQV55nurUAq5NElN1UftUG9EnewcjJQ155nunYAqRQjK2+94nLOvQN&#10;aNTkIS88z/RrAVYootW/ia7BZzFxJxV0rRU2OECTxPo3vk8ivBiiJWW9DtWCFt8uuAksT4W0G8M6&#10;QVogDsggJXOklAPdsxtOCulTMEB3MycOyCAAUTxkx44sOXjZEFKDumg78YiMUTInPp9v/TKgWZLw&#10;08EnB/XQduIRGaJojtTSkJwYsHkECaHzgzpoO/GIjFA0R2opKD4szImECWE3KdhcG4rHrgGQYgK8&#10;BxdzJlFGyB6ArbWheMTpV8yRYsIB7cHGnEoiI1SWYFtlKB8w6gJlfv7iZ/Uj1c6vD9IgxQgOjJhc&#10;Uikh0oSbKkv5gFCXSPMP0/Sof6r9MfzJaoLabtDJpFOCfwoLX5KylA9wF4Uwf/6oW3B6pX51mwdO&#10;DRmbGZ1NOifxVAR8NoKvSVnKB7iLQpjL/94hWyBbYf6rhwWlhgzNjsonnxQsXfiibDi4i0KYn+Uf&#10;eP7x9JO8jP7WM0JuRy/FGpVPISlIvpg1Sdv5A4EyfzZPP2/j/+KBkENG5qdWDsA9g33vpOwxPoLq&#10;t1PAegDDciz79cxuCLlyRHPM4E27F0ue85lKXf8zD3CkW9EFqlezA5e3YyOEUlkLPusqeV4qW/Fh&#10;/5kHONqn4AQsSMUKmRU0ao2qTHHenXRakPYRo/pfziCLMS/kChEsL5VWT7kbuj81RRT0vdhLCzIe&#10;Ylj/y1rksOb5xdYVixbIhCJEG1olChS03RlxPl/mHKSJnstZZHDMs9o1ydI8Mp0sbI3Iq7oz8lxf&#10;Z+3FhE4Rm6hrnvMta5YmkclUkY3orJnXcyfkub6um7e0IOtd0CzF610tS9dOZIXcCXmur+vmbS2Q&#10;/imBrGopGjITMo39AC1NXuiBbCg70doCQWpFGdlCsKay4JF9IEbMuLnD6nx5SGOmap+LRCTNU4tJ&#10;DRViIdPoBaUNGRd3WJ/Lx4K+merTgvRosLziapFZdATfhLSHN6gv5GNB3Ux1akFm2Nnr5QYgk+gL&#10;OnrS3hvUF/KxoG2murUgL1Nf4bYdEPjxRTqVjFKz3pi+kI8FITPVqwUtZaR7dsNLQV0U15OY9Ef0&#10;VaWXZqpbC0ozZah+XXGSmE9xTfCurYQ/HKDnxGPJKEHBHKmkKS50RZY0nLNibt6sbzlfld/36jnx&#10;WDJKUNdEsZcOOMm7GVWys9kHy6i4GbSVeISZW0rmSCnBfjpgU/EzqiYoDSKjmpNBmUl/dQWmaI7U&#10;QtuzYpIJcyLcJVAPZScekvbn/xT9oJyhKA+NbUCac6PTiZNCpwl1kHbzR8SN+dGI+bhQlocGV6CM&#10;V0Dd76mbHrsRoOYqnvmIuPm7XxSvsS2ARhcgTFciWw5crmDjOV7S4Sb7W3gr+uDwCMv1EDll0mK5&#10;t6Th/JEm+eXcij40VaDZ2uTThyzM2MDXJiylcdpB/vHkp9Mp/iu2NX1QD6CN2hX1nPWyEGsznz1n&#10;PR6Tf0WwGqCewSEbIKilLealCWJ1xRboJ6G7H8zlQj1AxeKoDRDUVqb/IdZnbNMeydcBCSBA0QTg&#10;v1/KyYtZ/Q8L0gVinr8RCPntimL+cpK0x5E+MHP6Fto5pRWQV4d0hJonmkC6Q/ZGYQ3k5SEd4eZh&#10;xckZ7ovsMujrQ3pq8xvQn1JxXtIvYgcosguhrxDpqczVHxT6s/rfZrU/KCTfWl1O/SW5xazbAv3/&#10;LH8+ifJf35/Vyt1Q67ZA/nG5l4/qcIV/XG4XLbjyP7GYLBm9A7QWXDfJp6LRglVJ9WCDFui3Ouu/&#10;2YnChtcQtI/GDKGI3VrqgE3eHB30QlpyqKACKMzAjDtgDGKjBWMSUvAoEChFGmIAKoyMnzenraQK&#10;QTWZSSG9zFT9tlraEFnqgZqABmZlKZkzNIEqGfqVZZJRxFjOy9kB5iy0nA2SyiEQG4eiOSgghhbB&#10;5UmnrpIykGOJcSEmRpcJGSUOYAfqsSEmHmVzpFiV3npZEoHkUDwsRtREwsHFma5WuG8LatN1PIFm&#10;NTBxJDWSGXaOGbzpsi36nQwmNBp5P7j3RJsaiiiUHsgMi2Mxt2CyZCymilIxFXPspvLQzotEixaW&#10;KJYeCIeX62JykVvGWg8XpWJq5kg5lzlPm2+DFp4g2JyLPliW63xyIv94MtWEeSgvlaRmjpRzWJI0&#10;Z3QpCkG0+TIzLMiml3qHlDK3I1mlNFVzpJ7FS1u9n6Qq0QiizZf+jeEaBQ4W4Liz3pxHhqo5Us9C&#10;9etFEN9ezieiZP4TTC7h3HjeOeuRpmqO1JshuvXDT8C5Mqfy4Nn4DpbMsGae9I2KLjF1c6SghuTU&#10;Fy8F50I+tYvLKMNMyplhg9xL9rP2mbJLRN0cKSgJc9oENwcvH/UUFC8rnXN6tAzSp26OT2IXHfDy&#10;DhPyXwUMqaxJK0E6AcyxaZDS7o+TRpxR6i5J5U1aC9IJYN5fcRWcPOKUgC2g7WekE8QcI7mPJyGF&#10;zQSYUsKMthikF8QcIbmjDsxpg1NK2NFWg/QCmYM199QBkzUio9iUthykF8gcqknLmAudDSKnyJS4&#10;HqQbyBx4cxMz5kKlg8lJfpplTjXEBSHdYOYgK2LCbKh8MEmJBvjmxBUh3YDmADNivoyIjLBJ+fbE&#10;JSHdgObVp6JdvRAbRErYrLxlUJeE9IOaV+z22AGRMz4t14G6JqQf2LxoSE2WGcKN4XiQF4V0BJuX&#10;lkNOdn8sy6QvCukJN8/2gHCv7Ri7GPqqkJ4I87TpZTVgWU/DupCeGPOE7aU1QKBWFH0nDAPSFWUe&#10;5dWQ534Ri2pbF9IbZx70oC3T3dK6tVlb4Nlf4JNQH5hbMD9Ljvrn4W7BoMpoweaMFmzOaMHmjBZs&#10;zmjB5owWbE57CzoO8ar3HOJVL8Ibmle95xCvehGYeUer1QPuNa3BYDBNT5+mD9Oj+xBxnqZn8zsb&#10;a1bn72fBh4/Tk5lx+dP082m6eyVMlUHJSuVWsFpildKapvv39eSnSRioqKW0BLfT+V1ZSPFQFbLc&#10;vH/49PhOZLc8mBmXm9Npuvl6un9XtRL8flIGIvLdRzUe8Cgq8uPplUzt7mPJSuZWsTKximnJFtST&#10;ly1QUcsBxRP8rRPTjEX8RrwO1IQWxDKXpmY7+/BK5vhN3erLafp3ZZDr/xfT+b0oyt2r4l0irVRu&#10;JSsbq5yW3AX15GULZNRiWsrstiykge+CwWAwGAwGAzqP1Td7A2ZuRgu2ZrRgcG3cf5zOt9PTK/mX&#10;Rl7G/b8F97fT9DBaMBgMBoPBYDAYDAaDwWAwGAxYkb93fNAXU1og4+ew+zNasDmjBZszWrA5owWb&#10;M1qwOaMFm0Npwc0bdT69faWPgyYoLfhGnQruzXHQAqEFz/pUcL41J4MGCC2QHw/fn+fTQSP4Fpj/&#10;Fzo9i1eCl/d6eNAArQWqDYLRgg7gW3CW/4v2JLbAryf5s5uDVvAtUB93+musSO9BCkILHuwPLJf+&#10;T/MACqEFy7vSr81x0AKlBfI3Cki+0odBG6QWDHqCbcF+eqC/72oxo3shTKiQILoF269VlzzMIzW2&#10;IX4u4iqfHDJryt+d6kqxzvvpgvd3/3RS2cyQKQvzLZcJiL2PNrgtMGfZxJDpKvOt1giNu4MuOC1w&#10;UklnhcxVm2+yRFTMrbsggpv4Xh7JnJCJzubrrxAdb9MmiNAmupdEMiVkmtZ85QWSom3YBBHYxPZT&#10;SCWETNIxX3F95FCJJogh/sxlABPEj5UKjczGNV+tBy1x/IKbC/bMpb6JEYRKREYm45mvcDsJmoPI&#10;LhjMCHvmUt1ECAIlAiNTqQv2himE25D+SGktHwWJoyLzCMz5W8BaKDZtKazFoxAqqNt/bBahOWeF&#10;FKz6bNlLXa0dR9Bzy3hrC7h7wKvOlr2U1dJxABFT/jNX+BwSiubIAnOD2QJIVa2c0FfPQst4hxYg&#10;FVBwamt4IkhVrZzS790C1h4wSs+whFCiy0OCZbxDC7JR2uFTXmC5g5Tm8pDCTnRpAVIDDpuwC0cQ&#10;pbk8pLATPVqQD9MIl64Pwx2kFdVjVtxO9GkBUgQI3+7y6R9GK6rHrLid6NKCfJwmeFRj+rdaC6rH&#10;rLad6NOCfKAWWERTdA+kBdVjVttO9GoBUgYCh2aa7oG0oHrMatuJTi3IR6LDIJmjdyitpx6z0nai&#10;VwvyE1TW2wT9k9d66jErbSd23AJzXIPesbSefMwr25mdtWD5OnofPSidoxk5ccgLzzPuF01B1CVb&#10;EBpGpocagr7hZrVlOQkWI2TwumQDSkI8oLNqpm+8WU0tJcdihAxel6SjFeQ3ddd8KVb0DTiLiWNB&#10;10z1bAFSKWL1urt0jT2LiWNB10x1bAFWKWTTDrQm7zOLiWNB10ztqQXmuA2p6NTnQ+smjgUFM7Wf&#10;FrR5N5MKL4pDyso6iZOCgJnq2QKslMe2T0NBfHn76y1Ayso6ld9XmKn9tMAcN8NNYG4AMa3FqdSB&#10;2WwvLWhw7YSbwXJOystxL/mbuZ20oJjqOjgZuKeUxBafI7XAHDfEScHNhpIZ0MeYdW0BVstC9euJ&#10;c8O66VBSA/oYs120YAdPQ4IlCS8dfG5QD2O3jxaY47bYLPx08PcH1MHY7aEF+9gES/JBOujsoA7G&#10;rnML0OlKSE79sWkE+aAXBbXXdkIeGaBsjs1WQvHhwOYRJoRNEGqv7cQjMkDZHCmmoPhwYPMIE8Im&#10;CLXXduIRGaBsjhSTEFyYmDMJM8I+E0HNtZ147KqPFJMQXJiYM4kyQqYINdd24rGrPlJMsJO3QxKT&#10;SZwRLkewtbYTjyj5mjm+oGgHPkwqqYwwWYJttaF4xKgLKuZINYIDHyaVVEaYLOG2ylI8YNQF2vxX&#10;5+/kL6v+Mvp1yUg1tD0nJpdUSpjdDTdVluIBIS5R5q+n6Un9vvC78LeGI9XQ9pyYXJIpIfKEmypL&#10;8YAQl0hz+QuTdQumJ/W4gFVD2rNickmmJD6FhaYKX5KyFA9wD4U0lx9P/+Ekf1vyXfBLq5E1RQZn&#10;RmeTzEl+FxiYLHxNylI8wD0Uwlz98nyxCx5up+kx/EsqKLldbYI593ROYhSWLGJJyhQsbBHm6s9H&#10;iBbIv6Qy/ykJC0oOGZsbnU42KdgNg1iTMhUPCBeJMLctELvhmloASxexJmk6fyCYXUQL5OvAg/37&#10;WgaM3M6eh3TuhZxA6SLWJE3nDwTSXP4dofNvTz+I0/vwMwOMHDI0OyqfQlKgfBGLkqbzBwJlvtz6&#10;4SZAySFD81OrByBh7PprIRMo87P5A4vnxF/xgOshI69ArR7VjHHfAZvDYXwE1edvuB7EUr0fz2Fs&#10;+iEVS6q1iIWkVMIScy215Pn8gcARSQPWAxiWg3kr6oJUKypWwrnTXmpO5fWZylyezh8IpGfRpTzr&#10;ULWDKPXtgtCqLM4cM7jTrlB8rp6x5Nn8gUC5FH2AgmWR+rylZxdqz+WVlbuzzoXvJa/EhxwzHfem&#10;6yjzog9QsGLmp12hWxOqQsVpd9JVCpzMPSM+TMeD+RravOQEE6ysFV1TtEOamkxx3p0zN7g+TSKG&#10;m1pQ8IIJlq0IBSW4UChFcefE+XyZcVEWai5jkKOiK4Eolm2QOWnU/mZvBPTmE+fzZcZDWai5jEEO&#10;q5v3AyiWK4VMaUHKcjehIO9OyUzsWRJloSZzFhmseX6pAMWSSWsNzasdFwVtd0qcm8ucg7JQkzmL&#10;DIt5dqH1CpQMetRPdqGDTJKCrjslzs1lzkFa6CxzFhkc83wPzDFHab5b6bi6kBf1ZsSFuc45yPHW&#10;FmTLVVl7abpr2Xi6kJV0J+S5uc7ZLyY5iwyeeUk9y2odkDB0IavnTshzc121x2bomeeci5qlSWQy&#10;IGQXeupmtdwJea6v86HnmaYW5NxLoqV4yFzg9OxCVsidUOfLQ5J5prEFmQiFuIV4/cqUQu0GhRkg&#10;kvV3x9X58pBknmltQUYgq1oIx9uBhdYu5JzdcXW+PCSZZ5pbIFdkzhxysqVoyExaaGpCztUdV+fL&#10;Q5J5pr0FaY20bCkaMpFG5FYg9iHn5Y6r8+UhyTzTowUpkbRuIRixHk3QmpDx8YbVxfKQZJ7p0oLU&#10;aEq4FAuZRyc69sAbVRfLQ5J5hq0FCeVSKGQa/SA0Ie3hjaqL5SHJPNOnBcnhULoUiVCIXuBDpx28&#10;UXWxPCSZZxhbEGgXAyGz6Aq6B2l7d1Sfy8eC9jzVqwXJceflrhwHmURnsNEzizVHiTkXh4K2NSrY&#10;pMiZZ8bVOz/1UKIyzU4YvpqvOXq4g+ZcHApC1qhgkyJnXgpVDYHMoTtBhuKqnHNq0hszF1JIn6Ww&#10;RgWbFDnzlhu5wbUTXgZqKcX1pCZ9CXsoypjHkk2CrDlSx6Gle53wUtDnxaQSk96QuRCHkoye69gC&#10;pNAC2bEjbvb6tLyeeNIbMRfiUFLRc/1aQO4BvXc9cZIwp8W8ohds/3qWsGdJ9FzHFmCVZohunXGy&#10;mE/L90Ywm74qv7XSc11bgJTSkJz6sySfOkvhl9c3na8qCuaxaBRTMkdKKcpJrojNw0mokpwz7Vsu&#10;WkUBPbl9C8xxc2y13IyqPUg5hVdZtFnfFiC1BAQXLuZMvIxq+Zn5wKziNGN8oeYzRXOklgDvwcac&#10;ip9SvQfCIDSq+MwoM+mursAUzZFawgHtwcecS5BSNcXEux7gqpSZeACazxTN0RXF2rNikglzIuQI&#10;dFFm4gEZoWzeVWxtdDbRbYS+r8DrUmbiIW3+H38V/do5TVkdGHsGac6MzibOiW1vKzvxkLZ/MceI&#10;sjw0uAZnzY/KJ5EUtgdQ8zle2v5vgqOlLA8NrsFZ86PySSWFTBRsLg3FR9r+b3/RhL/xqSKPul8w&#10;tqugEkpmhUsVbC0NxUfantgCeHRhirBdB5VRMitcrmBjEy9tPz8B/cYcLRV5cHSU6Vpky4FLFmws&#10;42VjEl+OEbcL2HBFRPa5tDDpYmogbTP2f28ffGry0PC4rb0WhRZA8tU28JUJS2mcd3g4/cPpnTm3&#10;1PSh8aF261L4FgugB8YEvjRhKY3TDv9ZfMjXA+SbUjEPSwBmtSvqKZsGwtcmLKVxxuHtq+lRSH40&#10;l5aqPigBkNHOqN9c5mkMvjhhKY1zDt9+YU58qvqQBCA2+wOwdGUCX52wlMZ5h+/M0aOu38Nil1S3&#10;gW4B8KlYUnnm+uM0/Sh/GWxAXb9qAU9xZ9QSNy3QFyBKLXgQDfo0Tf9iLhfqAWp3ASbFnVFdmTTA&#10;rK/Ugvnd0H9VVw6AAGUTTIZ7o5K7mNb/kKQ9zC6IgQQo2eAT3BPF7OWk2Aj4FeY8Ep8ZSyABClkQ&#10;EtwTxezlpHlThAPpAjLPF5qQ4K4o5S/nzHscHEgXmHnOipDfvigtgLw4pCPMPHMvHPxpSFBaAXlx&#10;SEegeTpVcpL7obAE8uqQjlDzVA/IOe6IwjYgLw/pCDaPcyWnuCvyqyCvD+kINw97QM5wX+SXQV4g&#10;0nE2/5U+fKUPabwmFHbwocivg7xApKMxf60P05T4azYLTrqX0oFCwcgrRDpqc/mHRjWPyS9jzMyf&#10;qVxOAwoFI68R6WhKKj6+fVLfU6v5iy5cUgPkgsxJAH2RSE9lrv7Q6En9kcvpKfPzv5fLLlpg/rLl&#10;d/LiJfyr0xfPflrw8oO6GC0wrNsC+XgjnozkBT3yYUkvmV4IpKc2l39o9Pn0h9Pvpin8m9NXwC5a&#10;sPx50XtzvCb20YL5D42+vbpXAkH6benaLbhuRgs2J1WEhsKMFhBIVGG0YF0SrwZbtECkscXXf1RM&#10;L2o0UEe7GMwYitiroQ5IV5O2wLjq00ROHOhY+sQyD+iDuiphXQwAlwSBiBgwR0sYJw8ygZS5DAaO&#10;R8DoC8yAxR3QBgkji7KIp4mZB1KhiLwGKiPj582JK6kD19Up5BLJ6mQdKpHdJkSmaqAiYIBZWQrm&#10;tYxpEFRTt3pRJz0F+OHERTQ01TOw5EFGCyVzpBQI2CJCYq+yTnIS8iO61iK0NNdVAQnIaKFkTitX&#10;GaJkuBEqqSVnxWDOa5EzZ5GhGQCVBGLjUDQHBURBV/Q8azLJeTGWcXOforRrZDgPQBYAMHEpmyPF&#10;6rQIip2g3QFlSFjIoZSjen5yJOVpbGdH6sEB6XmUzZFidRoFZRdAK0zYyKHUsBZ0ZlIR3GlzzNK5&#10;BUi1Gp3l8mSqmBxWg5XM3OlaUbBFQ4TuQGe5AnEkNZIZrmbmTddsK/MhmNAUfIFmOTBxJDUSDc/1&#10;qtTNm63ZlqcjKuZItQj3vYagVQ5OHEmNRMN2oJyaP1sscrDkOjVzpFyA8HbTbRNDEYdSI9GwHSjn&#10;FsyWjPfVAlV+R6FJDEkYS19HGdiBcm7BbHYbqHdTZamImjlSzkc7LxJNYkjCWGEuBjtQzi2tFqFb&#10;U5aKqJkj5TzMvbLcMi1iWMJY5jozLE5KyUVzaet5weoRTM0cKecx+9pjixiWMJa5zgwL8sklP1dL&#10;mZuxvFKSqjlSz8FmOZ/QpQiEwdI5OJfZ7LwvX1hSbQmOQKrmSD2HxdOc0aUIhMHmHPxx5yqbXboF&#10;sb0dyCqlqZoj9RacvPVpciFshMHma3/cucpml5kIh5flZZXSVM2Reguuo/paGFmJRNBwe7UMSwvH&#10;yLd3yEyEd9RymVVKUzUPI4EJMyQLEfHD2SubhronHCPf3iE34Y27y8sqpambIwVniG798BNYruYz&#10;+RTv3ha5hHPj3oR3f2U90tTNkYIzRLd++AksV/OZOPob03ewZIYFTgchQjnq5khBA82rJ34Gy9V8&#10;Jo6NLVgEQEI56uZIQQPNqyd+BsuVKJeqWJRhJuXMsMbU3rcpesTUzZGCGpJTX7wU3AvdgjjDdM7p&#10;UYt8PfH3QNUlpG4eBgBB8emMl4J70bUFqfmaSwDAHKkoIbh0x8vBvRANEJdxiumk06NFkC4Ac3wS&#10;pI3TGy+HMCHVhYBk0pSVIH0A5vgsKHn3x8kiSujSW0BJmwEnjSgjaAvWeCEEmGOz2MXTkMBJI8oI&#10;3AJzRIF0AphjS0pKm4Elj3gFqTWl8iatBekEMcdJkrLmYEkkTumiW7CXpyE3bWBKCTPSYpBOEHOU&#10;JClpFmwm0LsiYUZaDdIJYo6R3M8mWNKGppSwI60G6QQyR2iScuZhTgWcUmxIWw3SC2QO19zRJpiz&#10;RiRvjgu01SC9QOYtq9gOk0tL8rTlIL1A5mDNPW0CkzUio9iUthykF8gcXFlaylyobBApxaa09SC9&#10;YOZAUVrGbKh0EDkJ08CatiCkF8wcaEXLmA2VDiKnU7QC2oKQXjDznlbrIfNB5RR+C5J4TyG9YOag&#10;XPa2CUgt8OyJC0K6Ac0hZsSE+ZAJoZISxp49cUVIN6A5wIyYLyMyI2xWnj1xSUg3oHn9SWZ3T0N6&#10;bdisPHvikpBuUPOqHTFdTkRK6BvDsyeuCekGNa/Z7XATyJzQWbkO1DUh3aDmtXSI2fLS2gJzxIL0&#10;A5uXDanZ8jJasDmUZ5LFhbwmpCPYvLgccrb7Y1kKeVFIR7h5wZL6urVHlqWQF4V0hJvn63xJHdh1&#10;C/Km5Fz3iF0M/cZCOiLMc6bkVPfJvBz6spCeGPO0LT3VfTKvh74upCfGPGlLz3SnzAuiLwzpiTJP&#10;GNMT3S1ySeKFgL4ypCfKPDa+qDdDBrmk6L/wYUC64swj64ZEd4vcAU3r4m1BYH6JHZCralsXawsC&#10;80t8GhI0PQsJmFvg2V9mB5rhbYHbgwvdA+0wt2Ap/OhADu4WmNKPBuRhb4Gofuvr1YXD34JBhdGC&#10;zRkt2JzRgs0ZLdic0YLNGS3YnNGCzRkt2JzRgs0ZLdic0YLNGS3YHGwLBv0xtQWSMN/pEK96z6GE&#10;UYmOkZmHeNV7DiWMSnSMzDzEq95zKGFUAma+U6tDp2XZ6SpgVodOazAYDAYDwdM0vT29ch9iXn+Q&#10;jz+LyarV0wdjcD690cM+P8rhb09fT9qgZKVyK1nZWMW0fv6sHsVkyerP703UUkDB69PHcjjN46ea&#10;0MLDaXr4KNa6PMT89+n8zTS9/CCsa1Z/EmvVBh9kGhHn76enT9PtdH6nDUpWMreS1RKrlNY0yRbU&#10;kp/u35uohYCCu1fTcyWcoirk8Ok0vcgElgcz4fEoFvBOHKtWgs/K6n+KpqnbL+Lu/fT0u7vpRhqo&#10;BzPuI6xkbhUrHauSvHCtJ68H795XAj5+mN5UqiB5+/CpIrTwG/HuVTTz7uPyYGZcXk7vppd/Prum&#10;ZsZFWokkRYWFwV/EuXr6ivi9+DjdTo/SQD3o4QBhJXMrW5lY5eRlDerJ63L+vpaWeLJ6VRaS3Lx/&#10;+FQTmhH3LWgXCB0R8v5j1Urcuvp2y+6CL8XHh+num/JdIqxUbmUrE6uSvHCtJ68GRdRyQPn04xbM&#10;jIa8mRC7QC5zeWrLP7/dynj3davpi+n8XhlkngXFKv9dZnWrDUpW6vPLkpWNVU5LRKsnL8upopYC&#10;KrO7V+VwigfEa4Fc5lv1zsI+RDyrl/U/n8RLWs1Kf5lcGpxPX5kJlzsx/2l61O+IhEHJSuVWsFpi&#10;ldISZuJWrCX/IKR01EJAiX5HVAinES2oCA0Gg8FgMBgMBoPBYDC4BP7NHAeb8bfmONiM0YJNuTt9&#10;Gi3YntGCwWCwMg/fn0/T6esf7v/vD3e3ZmywKh+m6fnV4+1083m6qfxMwoAFUXnBaMGWyJ8e/PVo&#10;wZbIH2+Y7j5PP36YHk9mbDAYDAaDwWAwGAwGg8FgMBgMBoPBYDAYDAaDwWAwGAwGgxWQv/FnMNg/&#10;5oblgFV8MOjE2ASDq2dsgsHVMzbB4OoZm2Bw9YxNMLh61toE5199Yc4kX35V+HXlg8G6rLMJbl6/&#10;M2czd1/n/nTFYLAyq2yChw/x38t5lH/tajDYAWtsggf1N7Ik3353Ov3V9/pc/m7EwWAHrLAJzs/m&#10;heDxSW6Gu9Ot+oTg8UkfB4ONWWET3Lx8Vu//z8/6aJiHB4ONWXUTeG+AxiYY7IQVNsF0b27+h9Pp&#10;9gdx9/9G3fwP8q9FDgbbs8YmOD/P7/5//O3p9NPv9Pn9+JRgsA/W2ATiho+f9BNDg8EmrLMJxIvB&#10;G/d5//x2fK9ssBtW2gSDwX4Zm2BwJFhuKeZNMLaBRf1fViDGZRBQqY2qHaF67JuAktRFYYqAKIOx&#10;v/bCxciSZKqyFMwcMLBWWonb7K6QpqWrwinMwNUjK5Gqhl8ifMFYKzyLX2Mn+61ZKQnM5RUjaxDX&#10;ISoNulystXXEsXkdGpa1qgpeTw0TqMVHFcjUBFMq1qr64rqFnPH2gF4lF1KdNcCe0esOVp8tBqJO&#10;rAWNxC+9g+ssT1XxksuYQa/ZX3mpEOAasRYzJX6xDVx3XaqMsHhgw51jluEvprg04MJ565MRl13h&#10;DLsBmyxI1VFgLmPsvDkcG7MCfyHlZcFWzVubvPhFdGVm27WoUkrMtSY9Yk6PiUnfX0VlTaA18xam&#10;IH74llj2shBZ0QUz6FGYOgImc38BteVA1stbk6L4kfuxcLhFyLIrzPVxmFN2U68vw1lpbtG8xaiJ&#10;swZfgyPeSxqR+dFSnxN2Ewcswi5ULjllnhnuRVWcOT43h87+cLWf03XThizBrFM+Js2ZCwEQP1on&#10;XA6cuuJYtbfJulmDVqDWqS1T9ttvAu4UGDlq3g5Hqr1N1c0Zlr+8x7Rhyt5O8gBN0Zwci4Om7cPb&#10;/67YTN2Usemn7HexCdAr2QUHun1KHGcZS6JOyujsYwe5BzhrABQ/5P10xJxTMN8C/VjSdBJG5x47&#10;iBG0Cgao+PF2wSH3bYZjrMVJcjnFZx57iBG8DAK4OGsa/bmkPXCQ1Tg5Lqf4xGMPMYKXQYAQP9Rt&#10;daRcIRyh+E6Kyyk+79hDjOBlEGDED7QLLut1QHKABTkpLqf4vGMPMYKXQYASP86tdZhEwRyg9m6G&#10;9pyQduQiBggycHDiohOcyXTjGFni2H/p3QTtOSHryEUMEGTgYMUPsQuOkCOeva/Ky89eELKOXMQA&#10;QQYOWpw1mz4cIEUSO1+Xl958Qck58hEDFB0waPHdvxQc5B0bgZ2vzMtuvqCkHPrIdVN0wODF99MK&#10;kYnCXCqCy8ti12uLGuEeUIQ+8pqiA4YgzpoPnLnobvEvegvsfHlBbrY76oAi9JHXFB0wBHHWfKA4&#10;94M6FQ/yNXMPqTGy5/UFuZlLUsYJKZIOFIo4a0IwvBTkBlB12kFivOx4hWFq5pKUcEKKpAOlR5Kr&#10;c/l3e479LjzMzFyTEg6c5CVJB0qPJFfmercAau0rVykKpwZoSQRe8pImBIQkvulteM17ANwvUSSJ&#10;uVqBOJYaoaUQeMlLmhAQapacORXZLvIuKC3fTpn7f80uxaFMCvoCh+/VIASEKM6aU4ENd99OyBZA&#10;3vkzy5A5YycRSQwR4/tu6oqoBIOcJmdSWTYKuydyFUiOr1auVGPEGDG+76auWFdCFWdNKsfYA4J0&#10;DdKlWa1emejE8L6fumJdSZ8812GLmPsjXYVMbdYqWec4npy6YF0IVXz9J+XxMqBJliFXm7WK1jmM&#10;J6cuWNdBFmfNKsHYAzOpQmSLs07Zegfx9NQF6zLI4qxZxawcbs8kSlG41VfZBb1jeHrqgnUVdHHW&#10;tEJWDbZzErUolmeF2vUO4empC9ZF0MVZ0/IZb4VcEtUo14e/er0jeHrqgnUNDeKsebmMPeATl6Nc&#10;IPb6ddd3BfU56xIaxFnzchh7ICCqR61A3AXsru8K6nPWJTSIs+a1MPZASFSQaoWYS9hd3hXU56wr&#10;aBFnTWxm7IGYsCTVEjEXsbu6K6jPWRfQIs6a2MwqQQ5GWJN6jcQuYKxjd21XUJ9zpt8kzpqYYY0Y&#10;hyMoCqhGjNugv7CjaNJmS17SJM6amYI/wiHxywIsEtsuYNBdJM0ZV+6KJnHWzCSsL+IHxi8LtEhc&#10;1WSQXSTNGVPqmkX85vWbV/dPp8/vzfX57e0rc5qFNTUpz6t/WPy6gKvEU04O1UXTnPGkbrDi99/I&#10;x8cnuwkEeqwAa2rs8sfFKwy8SjxPKhyii6Y5Y8l8xoifn/X97m+C83PlxYA1NWb1I+PdzYgyCVPh&#10;2rmuHG1aNM0ZRxCLEb8/fVLHx6fTX/8w/fj04aO6fDhVXgs4c2Nd98Fxa4Opk9oAnXcBR58WTXPG&#10;EcSixW9ezAuAeSW4edG7wI7nYMyNddlHxy0OvlBddwFLnxZRc8YSZUaLh5vg/KxfGTbcBL1ftC8M&#10;pzqEQvUsLkufFlFzxhJlRoufn837H/tKoD8ZeHza7JMC1lUfn6U8pEL1qy7Pk5UVnU9YoswY8YfT&#10;O3X89vXpVn5OoK+mO/OpQh6u5FgXfQEs9SFVqt+ty9SoWTY8sjCLP5iXAo/Hp9oe4K7BIMNyF9NK&#10;1WsX8LwQLKsKjyxY8fOzefZfuPu6/AmBhOvVkHPNF4GtELFUnSrM1ahZNzyy4Ip/+YU5UXz5VfUb&#10;xhKO7HruAaGFw/jtnTlRasLNK1W1wos4cUspmClrgQ+EQC6lSb/RPUUvScralI/BDO0Ukx85zcYF&#10;6hIlJbK6ykG5KfSpmdPYAf/gnHAgxaNUUPRPr4di25okUkFhrveGSYyeX9vSss5Z2eS4X2Bxbq7N&#10;qJ10rbozh2wI0ju/Zr2m1YRIMYm53BEqp5bEmlaV8xXjyalsMKe46sRc6YM/xcUs3lCQvvk1dUbQ&#10;6p9GdopHuQGRT1tODd5ZT5WUOV8oRjKVNTb2MD8oljMG3DDEOGTHJG1ifXMJEOKs+mia06G75zzl&#10;eDxXzVOuZLbRR/W4uNUEmnDElzSQdEyQmoKmzRsEuUj7hLyanJ8aDydxUbRxIIRSwOKJyw4TgpEr&#10;GdGi1C+LCrJIc6iVQvJBLVrOT42Hk7gg2joQwkkgCcVJt1KvDOk6zn25CjKexYwdEmL6OS8tF8wi&#10;Yxhz8ej44SSQROIiBXQ8gksCugol527I4FvGb4SWec5Ljwez2BBWxHHEaqBIiBM62uMmIGvs4Q4U&#10;OWjM9YEg5Zxz0uPBLDaCFXEcsRooUuKEZjbnSL5/dnXjycpJzOUhoGSb9TET3jw6gHbwCslb04w4&#10;OmhjktRF8haHiEhKYS53DiXRrIuZ8ObR+lZkceStZk4cG7UpS6ozb2kaEclpzPVuIWSYc5nHvXm8&#10;fuzBW8a8OLJ/DWlSPVkL0wtZRoW53iH43HIe87g7T1h65MFcv5I4LjI1z7X9tkFkqzHXewKfVM5j&#10;HnfnCUuOXJgLVxTHdY2WKHV1rFVhQ1VUYQb2ADqZrIOdcCwIS41cmAtWE8c0jJApdXFUv70gqxph&#10;5tYHGzprbyccC8K6Ihfm6gDE4Q1Cp0pcG9Ft38gqb7QufNvMSYidcCwIa4pcmCsDE4f2B5kscWW4&#10;IEdC1m+D1WFD5syXcceCsJzIhbkoYHFgGohsqQtjrccOkB03mBF2cJGy1stE6gxB4CQuSTJQ4OLQ&#10;nvS2C1jx1tgasdSVFouLkzV2JuwpaQWBk7gkyUBBiEMrBWodtb1Uv4Mia7nGglFBssbOhD0lpR84&#10;iUuSDBSMOLgfVUNyZ1lrsU9W2QaoEFljZ8KekpIPnMQlSQYKShxuXOxcwxbgLMVuKRazD5gIWVN3&#10;wp6TUg+cxCVJBgpOHGEtO5e0pneU7nl0crXsB6qz5iTEnZgTpuXte8krmg4QnDiuF7J14XIaFsNa&#10;h71TL1xLaQVw76ylN2EuaEn5XvKKpgMEKY7PRd73FjNGgrUM+6dSPTndVGGwb97QmzAXtIx8L3lF&#10;0wGCFWdNpkBLfy+EUgnMlDAhlwnqmjfzZmxG6oDE95JXNB0gWPGNbsaNwu6LfBGWCfZdULDyZswF&#10;MZ1IiqgDAy0uisCZT5oNQu6RbOmd8Yb+gDzzNsGMuqTm4vnJC6oQCIL4+rtg9YB7JVN6f1hcEesF&#10;8cxbBDPqkp6JORE0CYEgiZOrTGLdaPsmXYtwEHIzp5GeRdfCbDClhOh5mBOBOqcKgaCJk4tMYM1Y&#10;+ydZjXhMmFGrJl2zviXZcEpcNyRhTgTqnKwEgSjOmpPHepGOQeI2TJaodCvXkL5p54Jm5JJXqeM6&#10;qnOyEgSqOGtSDmvFOQ5xRTI1argHtTM4kqIhWIwrps67qodQxVmTWlgpzJGI781skRK3MYZoHxTl&#10;2mKFOGrqtK96AFmcNauZVYIcjfDWLhQpvIvRSIFZoaLVGClgUdNnfdUDyOKt5YWwQogjEpSlWKX2&#10;NsltoDEDaWrzSBY1fdZXPYAuzpqWpHNZL4egMJUyrVTGzlEWOX3GuogGcda8pDyv/oHxS1Ot0yqV&#10;7BxjkdNnrEtoEGfNS6izyh8btzaAOq1Ry84hFjl9Bpe/efn8gzmF0pA7a2nHHijhVgdUKPZy9ta3&#10;euYErn/zN+/NGZiW5Hsv3GHsgTJOeWCVEgVlrWh39VnQHOH64SZ4/H11U7Qk333hlrEHatgCgSvF&#10;W9Pu4rOgOcL1b17khnf4zLoJ+q/cwKV7QYjmzif6WMe6MNBfO1gfXH/lVwKGpSt4VC8Me3MgisW3&#10;DfoLz4p2neoAYOXPCaR398WzaF4iuky4YrHVtr+uUZyF4QFuXj78NfLLQ43Zcyy+u+RlogqFrRZT&#10;dRlkjeIsTAnw45PI68MX5qpAY/a9V8/UpItE1IpQrl4V9nQ4uqY1Z2V8hPPzP76Sh3+6lYciren3&#10;XX6vDg3y9KmxUHFkONqmNG0URITH776Xh/Pz7T+/ms7/5Zl/E/Rc/9gCq9ClzEJjkWHpmxK1yrgQ&#10;P/4kPyv49juxVHVWoTn/bnfu2AKr0aHSQmJRYemcErXK6BB3/wL/7Lg9/z4379gCa9JebSGwiLD0&#10;Too2hTi/fVN9I6TpkH8XiXaNAYLWgiv3WYOpeUJ2UcbEeHwtlvf178TZt38CfG2ozwLaK8pTxUGe&#10;xpor71mCqX0ixUUZHuP8/OYP4vDHP+tPiM2nyUW6LKCpoo3tGNBoK7tyNhJs/XNThAdBfGl0ps8K&#10;6BUdW2ArWipvXPVhlQ5igvxs3w4B6bQCakXHHtiOhtobT6WwTgdZo/QSF/XAK40tsCn08s+Osuvr&#10;tJA1TD9xfD3WKuAgA7kB1m+1FrLG6SmOrMha9Rtkod7D67eONWJXcVFTsNxqzyGDAsQmrN871oid&#10;xcHbYOyBfUBrw/rNY43YXRy0DcYW2AukTmzQPdaQDOLVbVA1GKwHpRcbtI81JIt4+S4fW2BXELqx&#10;QQNZQ/riN6+9H7w7v4V/6zkguw/GFtgZhIZs0ELWkJ74/TfmZCExBERugzB1QsEH3OCbskEXWUM6&#10;4ufnxA1/BvzvtDxqHziY4cGuGJtgEb8/fVLHm5fbH6YfTx8+qquHE/m1YHAMsM9OG+yBtTbBzYv5&#10;fXUPT/InsJctUf81doNjMzaBOXHu9vOvnn7657EJrgjcLXbBm+D8rN8AmeO8CR6fWj4pGBwC3Bui&#10;C94E4t3/O3W8P33z6vzfnk7vHn8tru7MZhhcMph7bIs9sNommB7M58Iuj09jD1wBmJeCy94E4p2Q&#10;fi1YuPt6fEJwFYxN4PCl+zsqvvxqfDpwLcDvssvfBIMrBf6GaGyCwaUC3QXb3DFjEwzWALgLrmwT&#10;iKpcyRa5lnWWAfV7o3uCNaonLqvgYkfMvGKTGnBh1hdhpiVmxGKGO2PEcxgrdurBILnUVdCwlkDl&#10;O2PGQsysnLYnR8TLvLQSPWcwYzNmdCkGtRzGecaMJqnNd6WSTTUT7V0WwcNaALi4XJZamXo4FiZ1&#10;fTCYKRqOhHMKBu1BCWFOCMhoGf9qHtagaomiq1gIRTxboX2yQroyBDwIKR+Uk0qnbdFphbrqYtCa&#10;gUdPrQiaeNf18bJaqiIQJBQ5H4yjNO2w7nhFVVHPgLzWmH5KCajiHdfHyqppxjdNSEvZ4L7KkhAq&#10;9hAi7lhd0zcg5JChm1AKsni/9XGydpLypsmHbKwZ2FsbIoOp1GMXdyw17xMa1D1g9NJJ0yDOmlcf&#10;tkhR9EtirhZSY0iACnMkVEBlnMnbDAJWEFsAnAD0UcnRIs6aWA+2S1DeOYrlSp21AVSZraDWUtbY&#10;pl2UicBc5knZQPxqgILTaRFnTawDvJWDIJvXMwuY1GwFspbpLTnCAmRJu7eXoF2hSJM4a2bt7Dw9&#10;CpAlLTcMzNqcaNpqlvNuvIflHmgSqNAkzptaK/vOjgZkSYsNzlrRVrOsd9tdLHzb8qrAtOiVkLXN&#10;prB1chxA7qXFBGWsabpZSwEbhKVrU1o12sTbStaKjp7LYdvcuAAsyjGpW0cWLVUr+pL7oRxb0qrS&#10;KM6aW4U5dqa6W6bGR/1Wcg3qNYgsWp47yq4kZeGk3BqyqtMozppbmSV0srqkkh+A6rJcg3oNYouG&#10;utVcsdJODxuyqtMqzppcCTdw6obfLDFmquuqFcYjWThy5QC5IbQ9Y3pSAFrFWZMrEMSN09gqMW5w&#10;9zXK2ECrnHACOIrsgeqBIS0pIK3i4EX1JYoaDmyT1hpUVuZPV9qTnCaUTugIL5BjJaOZ0IyQFJxm&#10;cdbscsRBg6IBS31EKisLpsvWyVlC6YSLqDjMEWIW2xCSgtMsDlx6V1Ih/R5skNRaVJYWTJfbk55E&#10;F08FAd8IdcOEBTonDO3irOklyUQUpZurt35O61FeW3T/RAOCpUxJrXKEBEiHmnlqHp0ThnZx1vRS&#10;lAKKtmrM9SVSXFw8mRoxBcooFQOkwDqU7ZOz6JwwdBBnzS/msu9wAMX1JyajITmgBjNKmeEs6I7k&#10;HeT2TM5hQ6DoIM6aXwS64hdHqQCp6oRD6loa5oRy4zmw9jp6wq3QW3wMBB3EWfMLGXugWO/kXDCo&#10;L0Uhs0KlCDGklqjwoV9BiBIDTAdxUhGIrBlrt2DvlXlwPlRLiCsyztol6GZJiB4EQA9x1gQ9xh6Q&#10;5IuQqY8aFXNqElDDuoVDS0+cnObTDA1B6vQQZ03QpVynqyFfhcyMHBYfejbvbQGYLKCMI+a7v9ba&#10;tigVuoizZrhQK9S1kC1DrkDyPhNTehZQRICJBWPbAGuYLuLrFGKlcu+fbCEKE2pqeagAsdFoYX5Y&#10;w3QRX6UQK1X7CGRKUb0h5TyojOBar7UH4BlR6CK+QilWq/YRyNSiWiJpAKojuNhgw1ZYA/URZ6/F&#10;asU+BOlq1J8npAWoktByQ+3aYY3UR5y5GONlwCddDkCRRCFBpYTWe72+sEbqJM6c42q1PgbJekCK&#10;BNwD4Hau1xjWSJ3EOXMceyAkVRBQlaCbANjPFRvDGqqXOF+SK1b6MCRq0rdMMLUVW8Maqpc4W5Ir&#10;Fvo4xEXpXCaY3Iq9YQ3VS5zrPcuKdT4QYVW6Vx+kt2ZvWGN1E+fJcs06Hwi/LAxPQCDFNZvDGqub&#10;OMtLwZplPhJeXTYr/JrdYY3VT5whzTWrfCjcwvC8EYWIrtke1lj9xLunyfVpxiXglIanSgDVVdvD&#10;GqyjeOc8xx4osNSGqUwA1VX7wxqso3jfdow9UGIpDlOZpKxoQUl81QaxBuspvletC8SWh+u5Qm4A&#10;iblMsWqLWIP1FC/XDMWqBT4gtj5shVI7oKS+botYo3UV7yXWcTddKnOF2CqlNkFJft0esUbrKt7p&#10;5h17oI4pEXepCvLrNok1Wl/xLj0ZewCAqRF3qfL6K3eJNVpn8Q5y6xb3qJgqcRcrr79ym1jDdRZv&#10;f35YubhHRZeJv1jZCCv3iTVcb/FWvZVre1xUofirlYuwdp9Y43UXbxIcnw6AkZVaoVqZEKs3ijVe&#10;d/GW8ow9AEfUao1ypWOsEdmHNWB/cXqB1i/tkRHVWqNcySDrN4o1IoM4VXL9yg7qpLqywbMVa0QG&#10;cVqJxsvATkn0ZYNWsYbkEKfczxvUdQAi0ZkNmsUakkUcvQvGy8B+iXuzRbNYY/KI427qsQV2TdSd&#10;LdrFGpNJHHFfjy2wc8IGbdIv1qBc4tBbe2yB/eP2SJxt0jHWoGzisLt7k4IOkMxdEj1V6KtVYQ3K&#10;Jw4o1jb1HKAxfZKHjXrGGpVRvFqusQcOg2rVlu1ijc0sXlLfsqYDJKKV5W4yc9xNUNoFm5Z0gGbj&#10;fh14E+RLN/bAAMORN0H6bh87YIDk2JtA3vFejLEDBngOvgn0NlBh7MlggOPwm0Ci7v+xAQZELmIT&#10;DAYtjE0wuHrGJhhcPWMTDK6esQkGV8/YBIOrZ2yCwdUzNsHg6hmbYHD1jE0wuHrGJhhcPWMTDK6e&#10;sQkGVw/zJhgMjoC5YTmAie/UaqRluPzkYVJEdrpmmNVIy3D5ycOkiPQU36nWSAvDFaQVsdM177V+&#10;Iy0MO00rYqdr3mv9RloYdprWYDAYDAaDwWAwuHrOz6dP4nB/++r8r9/IgdQZgMevXp3/SUlJzQ9v&#10;/iBPmrUe1HcHb1+JU6uAkloEHp/+8dX044ePYpCYlpOMrRtRK7UualrT3W9Pn9/r09bKW6lKglDa&#10;i+5RuFlbuPnN/5C6QkyGEHKpMyjn53fqUS1a0Kz1+Gt5+uBliJJyBO5kVufnzGIBOFq2bkSt1Lqo&#10;aUnu9Z3bo/JaqpIgmOaiexRu1hYe3qiVPj7Ju1emnDqTBwDnH//td/Lw/Pkvr08fvhCVbNbS3Atn&#10;q/AXrJRACkiJ0z9I0Ya0BFrL1K1Ny1tXS+XNndul8mY/KXIJygOQPkXXFG5WeaByJ/ro6IoCpM7k&#10;AcIf38rXUu1389JDS3L+k1yiVfhfaCktIBb75vz29PWcIC0to3Vn6taiFayrqVraVPs1Vn6xzCco&#10;D0B6FN1wV7hZ5YHInXrjdzp9+N/P8+vKOXEG50HsyZsX5XH3+X27luBOrXNRQEsZAVMq8QLakJbR&#10;snX7SNcK15U8g6LX1qXy9o4qJAinR9ENxZu1FfWMJoRefavEUmcAHp/++ofp53+Q9+3Ni0hNvUS1&#10;a5mVC0ergJJyBB6fRFo/P2UWC2HRkqi6UbUS6yKnJez/9bN6wmiu/CJVThBMe9F9sjfrYDAYDAaD&#10;wWAwGAwGg8FgMBgMBoPBYDAYDAaDwWBwAB5ObT/6Oxgcn5u/HZtgcOWMTTC4esYmGFw7j08n9V8R&#10;BoPBYHChfPvd6fRX30/T+efXt6++fJL/wVY/DgbXgf6/33fyN/Y8mF93JO9/+b/ftcFgcOGcn5eb&#10;Xf3/WnP737yM7w0MroT599JJxiYYXCcPp9PtD+Km/438VTv67dDYBINr48ffnk4//U6+Jgje3atf&#10;XKIfjcFgMBgMBoPBYDAYDAaDARfT9P8BR2RHWt2l3cgAAAAASUVORK5CYIJQSwECLQAUAAYACAAA&#10;ACEAsYJntgoBAAATAgAAEwAAAAAAAAAAAAAAAAAAAAAAW0NvbnRlbnRfVHlwZXNdLnhtbFBLAQIt&#10;ABQABgAIAAAAIQA4/SH/1gAAAJQBAAALAAAAAAAAAAAAAAAAADsBAABfcmVscy8ucmVsc1BLAQIt&#10;ABQABgAIAAAAIQDPeVY1ngQAAHoSAAAOAAAAAAAAAAAAAAAAADoCAABkcnMvZTJvRG9jLnhtbFBL&#10;AQItABQABgAIAAAAIQCqJg6+vAAAACEBAAAZAAAAAAAAAAAAAAAAAAQHAABkcnMvX3JlbHMvZTJv&#10;RG9jLnhtbC5yZWxzUEsBAi0AFAAGAAgAAAAhACWt0tbgAAAACgEAAA8AAAAAAAAAAAAAAAAA9wcA&#10;AGRycy9kb3ducmV2LnhtbFBLAQItAAoAAAAAAAAAIQB7PXyrkksAAJJLAAAUAAAAAAAAAAAAAAAA&#10;AAQJAABkcnMvbWVkaWEvaW1hZ2UxLnBuZ1BLBQYAAAAABgAGAHwBAAD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7109;height:29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AWCjFAAAA2gAAAA8AAABkcnMvZG93bnJldi54bWxEj0FrwkAUhO+C/2F5BW/NxlaKRjcibQVB&#10;aGv04PGRfU1Csm/T7Griv+8WCh6HmfmGWa0H04grda6yrGAaxSCIc6srLhScjtvHOQjnkTU2lknB&#10;jRys0/FohYm2PR/omvlCBAi7BBWU3reJlC4vyaCLbEscvG/bGfRBdoXUHfYBbhr5FMcv0mDFYaHE&#10;ll5LyuvsYhR8fVz658Xtp51WO1u/vX+e5T47KzV5GDZLEJ4Gfw//t3dawQz+roQbIN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FgoxQAAANoAAAAPAAAAAAAAAAAAAAAA&#10;AJ8CAABkcnMvZG93bnJldi54bWxQSwUGAAAAAAQABAD3AAAAkQMAAAAA&#10;">
                  <v:imagedata r:id="rId12" o:title=""/>
                  <v:path arrowok="t"/>
                </v:shape>
                <v:rect id="Rectangle 2" o:spid="_x0000_s1028" style="position:absolute;left:11914;top:1039;width:2142;height:24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pS8EA&#10;AADaAAAADwAAAGRycy9kb3ducmV2LnhtbESPQYvCMBSE7wv+h/AEb2tqESnVtIjgsgcPrqv3R/Ns&#10;i81LaVJt/fVmQdjjMDPfMJt8MI24U+dqywoW8wgEcWF1zaWC8+/+MwHhPLLGxjIpGMlBnk0+Nphq&#10;++Afup98KQKEXYoKKu/bVEpXVGTQzW1LHLyr7Qz6ILtS6g4fAW4aGUfRShqsOSxU2NKuouJ26o0C&#10;x9s+fjbj4XhJysR/2TFa9rVSs+mwXYPwNPj/8Lv9rRXE8Hcl3AC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fKUvBAAAA2gAAAA8AAAAAAAAAAAAAAAAAmAIAAGRycy9kb3du&#10;cmV2LnhtbFBLBQYAAAAABAAEAPUAAACGAwAAAAA=&#10;" filled="f" strokecolor="red" strokeweight="1pt">
                  <v:stroke dashstyle="1 1"/>
                </v:rect>
                <v:rect id="Rectangle 3" o:spid="_x0000_s1029" style="position:absolute;left:25769;top:1039;width:2141;height:24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OM0MIA&#10;AADaAAAADwAAAGRycy9kb3ducmV2LnhtbESPzWrDMBCE74W8g9hAb40ctwTjRjYmkNJDD2nS3hdr&#10;a5tYK2PJf336qFDIcZiZb5h9PptWjNS7xrKC7SYCQVxa3XCl4OtyfEpAOI+ssbVMChZykGerhz2m&#10;2k78SePZVyJA2KWooPa+S6V0ZU0G3cZ2xMH7sb1BH2RfSd3jFOCmlXEU7aTBhsNCjR0daiqv58Eo&#10;cFwM8W+7fJy+kyrxb3aJXoZGqcf1XLyC8DT7e/i//a4VPMPflXADZH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k4zQwgAAANoAAAAPAAAAAAAAAAAAAAAAAJgCAABkcnMvZG93&#10;bnJldi54bWxQSwUGAAAAAAQABAD1AAAAhwMAAAAA&#10;" filled="f" strokecolor="red" strokeweight="1pt">
                  <v:stroke dashstyle="1 1"/>
                </v:rect>
                <v:rect id="Rectangle 5" o:spid="_x0000_s1030" style="position:absolute;left:30272;top:1039;width:1039;height:24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xP8IA&#10;AADaAAAADwAAAGRycy9kb3ducmV2LnhtbESPzWrDMBCE74W8g9hAb40c0wbjRjYmkNJDD2nS3hdr&#10;a5tYK2PJf336qFDIcZiZb5h9PptWjNS7xrKC7SYCQVxa3XCl4OtyfEpAOI+ssbVMChZykGerhz2m&#10;2k78SePZVyJA2KWooPa+S6V0ZU0G3cZ2xMH7sb1BH2RfSd3jFOCmlXEU7aTBhsNCjR0daiqv58Eo&#10;cFwM8W+7fJy+kyrxb3aJnodGqcf1XLyC8DT7e/i//a4VvMDflXADZH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NrE/wgAAANoAAAAPAAAAAAAAAAAAAAAAAJgCAABkcnMvZG93&#10;bnJldi54bWxQSwUGAAAAAAQABAD1AAAAhwMAAAAA&#10;" filled="f" strokecolor="red" strokeweight="1pt">
                  <v:stroke dashstyle="1 1"/>
                </v:rect>
              </v:group>
            </w:pict>
          </mc:Fallback>
        </mc:AlternateContent>
      </w:r>
    </w:p>
    <w:p w:rsidR="005A3877" w:rsidRPr="005A3877" w:rsidRDefault="005A3877" w:rsidP="005A3877">
      <w:pPr>
        <w:pStyle w:val="TESupportingInformation"/>
        <w:spacing w:before="0" w:after="0" w:line="240" w:lineRule="auto"/>
        <w:rPr>
          <w:rFonts w:ascii="Times New Roman" w:hAnsi="Times New Roman"/>
          <w:sz w:val="20"/>
        </w:rPr>
      </w:pPr>
    </w:p>
    <w:p w:rsidR="005A3877" w:rsidRPr="005A3877" w:rsidRDefault="005A3877" w:rsidP="005A3877">
      <w:pPr>
        <w:pStyle w:val="TESupportingInformation"/>
        <w:spacing w:before="0" w:after="0" w:line="240" w:lineRule="auto"/>
        <w:rPr>
          <w:rFonts w:ascii="Times New Roman" w:hAnsi="Times New Roman"/>
          <w:sz w:val="20"/>
        </w:rPr>
      </w:pPr>
    </w:p>
    <w:p w:rsidR="005A3877" w:rsidRPr="005A3877" w:rsidRDefault="005A3877" w:rsidP="005A3877">
      <w:pPr>
        <w:pStyle w:val="TESupportingInformation"/>
        <w:spacing w:before="0" w:after="0" w:line="240" w:lineRule="auto"/>
        <w:rPr>
          <w:rFonts w:ascii="Times New Roman" w:hAnsi="Times New Roman"/>
          <w:sz w:val="20"/>
        </w:rPr>
      </w:pPr>
    </w:p>
    <w:p w:rsidR="005A3877" w:rsidRPr="005A3877" w:rsidRDefault="005A3877" w:rsidP="005A3877">
      <w:pPr>
        <w:pStyle w:val="TDAcknowledgments"/>
        <w:spacing w:before="0" w:line="240" w:lineRule="auto"/>
        <w:ind w:firstLine="0"/>
        <w:rPr>
          <w:rFonts w:ascii="Times New Roman" w:hAnsi="Times New Roman"/>
          <w:b/>
          <w:sz w:val="20"/>
        </w:rPr>
      </w:pPr>
    </w:p>
    <w:p w:rsidR="005A3877" w:rsidRPr="005A3877" w:rsidRDefault="005A3877" w:rsidP="005A3877">
      <w:pPr>
        <w:pStyle w:val="TESupportingInformation"/>
        <w:spacing w:before="0" w:after="0" w:line="240" w:lineRule="auto"/>
        <w:rPr>
          <w:rFonts w:ascii="Times New Roman" w:hAnsi="Times New Roman"/>
          <w:sz w:val="20"/>
        </w:rPr>
      </w:pPr>
    </w:p>
    <w:p w:rsidR="005A3877" w:rsidRPr="005A3877" w:rsidRDefault="005A3877" w:rsidP="005A3877">
      <w:pPr>
        <w:pStyle w:val="TDAcknowledgments"/>
        <w:spacing w:before="0" w:line="240" w:lineRule="auto"/>
        <w:ind w:firstLine="0"/>
        <w:rPr>
          <w:rFonts w:ascii="Times New Roman" w:hAnsi="Times New Roman"/>
          <w:b/>
          <w:sz w:val="20"/>
        </w:rPr>
      </w:pPr>
    </w:p>
    <w:p w:rsidR="005A3877" w:rsidRPr="005A3877" w:rsidRDefault="005A3877" w:rsidP="005A3877">
      <w:pPr>
        <w:pStyle w:val="TDAcknowledgments"/>
        <w:spacing w:before="0" w:line="240" w:lineRule="auto"/>
        <w:ind w:firstLine="0"/>
        <w:rPr>
          <w:rFonts w:ascii="Times New Roman" w:hAnsi="Times New Roman"/>
          <w:sz w:val="20"/>
        </w:rPr>
      </w:pPr>
    </w:p>
    <w:p w:rsidR="005A3877" w:rsidRPr="005A3877" w:rsidRDefault="005A3877" w:rsidP="005A3877">
      <w:pPr>
        <w:pStyle w:val="TDAcknowledgments"/>
        <w:spacing w:before="0" w:line="240" w:lineRule="auto"/>
        <w:ind w:firstLine="0"/>
        <w:rPr>
          <w:rFonts w:ascii="Times New Roman" w:hAnsi="Times New Roman"/>
          <w:sz w:val="20"/>
        </w:rPr>
      </w:pPr>
    </w:p>
    <w:p w:rsidR="005A3877" w:rsidRPr="005A3877" w:rsidRDefault="005A3877" w:rsidP="005A3877">
      <w:pPr>
        <w:pStyle w:val="TDAcknowledgments"/>
        <w:spacing w:before="0" w:line="240" w:lineRule="auto"/>
        <w:ind w:firstLine="0"/>
        <w:rPr>
          <w:rFonts w:ascii="Times New Roman" w:hAnsi="Times New Roman"/>
          <w:sz w:val="20"/>
        </w:rPr>
      </w:pPr>
    </w:p>
    <w:p w:rsidR="005A3877" w:rsidRPr="005A3877" w:rsidRDefault="005A3877" w:rsidP="005A3877">
      <w:pPr>
        <w:pStyle w:val="TDAcknowledgments"/>
        <w:spacing w:before="0" w:line="240" w:lineRule="auto"/>
        <w:ind w:firstLine="0"/>
        <w:rPr>
          <w:rFonts w:ascii="Times New Roman" w:hAnsi="Times New Roman"/>
          <w:sz w:val="20"/>
        </w:rPr>
      </w:pPr>
    </w:p>
    <w:p w:rsidR="005A3877" w:rsidRDefault="005A3877" w:rsidP="005A3877">
      <w:pPr>
        <w:pStyle w:val="TDAcknowledgments"/>
        <w:spacing w:before="0" w:line="240" w:lineRule="auto"/>
        <w:ind w:firstLine="0"/>
        <w:rPr>
          <w:rFonts w:ascii="Times New Roman" w:hAnsi="Times New Roman"/>
          <w:sz w:val="20"/>
        </w:rPr>
      </w:pPr>
    </w:p>
    <w:p w:rsidR="005A3877" w:rsidRDefault="005A3877" w:rsidP="005A3877">
      <w:pPr>
        <w:pStyle w:val="TDAcknowledgments"/>
        <w:spacing w:before="0" w:line="240" w:lineRule="auto"/>
        <w:ind w:firstLine="0"/>
        <w:rPr>
          <w:rFonts w:ascii="Times New Roman" w:hAnsi="Times New Roman"/>
          <w:sz w:val="20"/>
        </w:rPr>
      </w:pPr>
    </w:p>
    <w:p w:rsidR="005A3877" w:rsidRDefault="005A3877" w:rsidP="005A3877">
      <w:pPr>
        <w:pStyle w:val="TDAcknowledgments"/>
        <w:spacing w:before="0" w:line="240" w:lineRule="auto"/>
        <w:ind w:firstLine="0"/>
        <w:rPr>
          <w:rFonts w:ascii="Times New Roman" w:hAnsi="Times New Roman"/>
          <w:sz w:val="20"/>
        </w:rPr>
      </w:pPr>
    </w:p>
    <w:p w:rsidR="005A3877" w:rsidRDefault="005A3877" w:rsidP="005A3877">
      <w:pPr>
        <w:pStyle w:val="TDAcknowledgments"/>
        <w:spacing w:before="0" w:line="240" w:lineRule="auto"/>
        <w:ind w:firstLine="0"/>
        <w:rPr>
          <w:rFonts w:ascii="Times New Roman" w:hAnsi="Times New Roman"/>
          <w:sz w:val="20"/>
        </w:rPr>
      </w:pPr>
    </w:p>
    <w:p w:rsidR="005A3877" w:rsidRDefault="005A3877" w:rsidP="005A3877">
      <w:pPr>
        <w:pStyle w:val="TDAcknowledgments"/>
        <w:spacing w:before="0" w:line="240" w:lineRule="auto"/>
        <w:ind w:firstLine="0"/>
        <w:rPr>
          <w:rFonts w:ascii="Times New Roman" w:hAnsi="Times New Roman"/>
          <w:sz w:val="20"/>
        </w:rPr>
      </w:pPr>
    </w:p>
    <w:p w:rsidR="005A3877" w:rsidRDefault="005A3877" w:rsidP="005A3877">
      <w:pPr>
        <w:pStyle w:val="TDAcknowledgments"/>
        <w:spacing w:before="0" w:line="240" w:lineRule="auto"/>
        <w:ind w:firstLine="0"/>
        <w:rPr>
          <w:rFonts w:ascii="Times New Roman" w:hAnsi="Times New Roman"/>
          <w:sz w:val="20"/>
        </w:rPr>
      </w:pPr>
    </w:p>
    <w:p w:rsidR="005A3877" w:rsidRDefault="005A3877" w:rsidP="005A3877">
      <w:pPr>
        <w:pStyle w:val="TDAcknowledgments"/>
        <w:spacing w:before="0" w:line="240" w:lineRule="auto"/>
        <w:ind w:firstLine="0"/>
        <w:rPr>
          <w:rFonts w:ascii="Times New Roman" w:hAnsi="Times New Roman"/>
          <w:sz w:val="20"/>
        </w:rPr>
      </w:pPr>
    </w:p>
    <w:p w:rsidR="005A3877" w:rsidRDefault="005A3877" w:rsidP="00FF7704">
      <w:pPr>
        <w:pStyle w:val="TDAcknowledgments"/>
        <w:spacing w:before="0" w:after="240" w:line="240" w:lineRule="auto"/>
        <w:ind w:firstLine="0"/>
        <w:rPr>
          <w:rFonts w:ascii="Times New Roman" w:hAnsi="Times New Roman"/>
          <w:sz w:val="20"/>
        </w:rPr>
      </w:pPr>
    </w:p>
    <w:p w:rsidR="005A3877" w:rsidRPr="005A3877" w:rsidRDefault="005A3877" w:rsidP="005A3877">
      <w:pPr>
        <w:pStyle w:val="TESupportingInformation"/>
        <w:spacing w:before="0" w:after="0" w:line="240" w:lineRule="auto"/>
      </w:pPr>
    </w:p>
    <w:p w:rsidR="005A3877" w:rsidRPr="005A3877" w:rsidRDefault="005A3877" w:rsidP="005A3877">
      <w:pPr>
        <w:pStyle w:val="TDAcknowledgments"/>
        <w:spacing w:before="0" w:line="240" w:lineRule="auto"/>
        <w:ind w:firstLine="0"/>
        <w:jc w:val="center"/>
        <w:rPr>
          <w:rFonts w:ascii="Times New Roman" w:hAnsi="Times New Roman"/>
          <w:sz w:val="20"/>
        </w:rPr>
      </w:pPr>
      <w:r w:rsidRPr="005A3877">
        <w:rPr>
          <w:rFonts w:ascii="Times New Roman" w:hAnsi="Times New Roman"/>
          <w:sz w:val="20"/>
        </w:rPr>
        <w:t>Figure 1.</w:t>
      </w:r>
      <w:r w:rsidRPr="005A3877">
        <w:rPr>
          <w:rFonts w:ascii="Times New Roman" w:hAnsi="Times New Roman"/>
          <w:b/>
          <w:sz w:val="20"/>
        </w:rPr>
        <w:t xml:space="preserve"> </w:t>
      </w:r>
      <w:r>
        <w:rPr>
          <w:rFonts w:ascii="Times New Roman" w:hAnsi="Times New Roman"/>
          <w:b/>
          <w:sz w:val="20"/>
        </w:rPr>
        <w:t xml:space="preserve"> </w:t>
      </w:r>
      <w:r w:rsidR="00BD5576">
        <w:rPr>
          <w:rFonts w:ascii="Times New Roman" w:hAnsi="Times New Roman"/>
          <w:sz w:val="20"/>
        </w:rPr>
        <w:t xml:space="preserve">The </w:t>
      </w:r>
      <w:r w:rsidRPr="005A3877">
        <w:rPr>
          <w:rFonts w:ascii="Times New Roman" w:hAnsi="Times New Roman"/>
          <w:sz w:val="20"/>
        </w:rPr>
        <w:t>FTIR spectra of (a) chitosan, (b) RHA-SiO</w:t>
      </w:r>
      <w:r w:rsidRPr="005A3877">
        <w:rPr>
          <w:rFonts w:ascii="Times New Roman" w:hAnsi="Times New Roman"/>
          <w:sz w:val="20"/>
          <w:vertAlign w:val="subscript"/>
        </w:rPr>
        <w:t>2</w:t>
      </w:r>
      <w:r w:rsidRPr="005A3877">
        <w:rPr>
          <w:rFonts w:ascii="Times New Roman" w:hAnsi="Times New Roman"/>
          <w:sz w:val="20"/>
        </w:rPr>
        <w:t xml:space="preserve"> and (c) RHA-Chi</w:t>
      </w:r>
    </w:p>
    <w:p w:rsidR="005A3877" w:rsidRPr="005A3877" w:rsidRDefault="005A3877" w:rsidP="005841CF">
      <w:pPr>
        <w:pStyle w:val="TAMainText"/>
        <w:tabs>
          <w:tab w:val="left" w:pos="142"/>
        </w:tabs>
        <w:spacing w:after="120" w:line="240" w:lineRule="auto"/>
        <w:ind w:firstLine="0"/>
        <w:rPr>
          <w:rFonts w:ascii="Times New Roman" w:hAnsi="Times New Roman"/>
          <w:sz w:val="20"/>
        </w:rPr>
      </w:pPr>
    </w:p>
    <w:p w:rsidR="005A3877" w:rsidRPr="005A3877" w:rsidRDefault="005A3877" w:rsidP="005A3877">
      <w:pPr>
        <w:pStyle w:val="TAMainText"/>
        <w:tabs>
          <w:tab w:val="left" w:pos="142"/>
        </w:tabs>
        <w:spacing w:line="240" w:lineRule="auto"/>
        <w:ind w:firstLine="0"/>
        <w:rPr>
          <w:rFonts w:ascii="Times New Roman" w:hAnsi="Times New Roman"/>
          <w:sz w:val="20"/>
        </w:rPr>
      </w:pPr>
      <w:r w:rsidRPr="005A3877">
        <w:rPr>
          <w:rFonts w:ascii="Times New Roman" w:hAnsi="Times New Roman"/>
          <w:sz w:val="20"/>
        </w:rPr>
        <w:t xml:space="preserve">The FTIR spectrum of RHA-Chi is shown in Figure 1(c), where many of the bands related to the functional groups of silica and chitosan </w:t>
      </w:r>
      <w:r w:rsidRPr="005A3877">
        <w:rPr>
          <w:rFonts w:ascii="Times New Roman" w:hAnsi="Times New Roman"/>
          <w:noProof/>
          <w:sz w:val="20"/>
        </w:rPr>
        <w:t>are extensively overlapped,</w:t>
      </w:r>
      <w:r w:rsidRPr="005A3877">
        <w:rPr>
          <w:rFonts w:ascii="Times New Roman" w:hAnsi="Times New Roman"/>
          <w:sz w:val="20"/>
        </w:rPr>
        <w:t xml:space="preserve"> </w:t>
      </w:r>
      <w:r w:rsidRPr="005A3877">
        <w:rPr>
          <w:rFonts w:ascii="Times New Roman" w:hAnsi="Times New Roman"/>
          <w:noProof/>
          <w:sz w:val="20"/>
        </w:rPr>
        <w:t>and</w:t>
      </w:r>
      <w:r w:rsidRPr="005A3877">
        <w:rPr>
          <w:rFonts w:ascii="Times New Roman" w:hAnsi="Times New Roman"/>
          <w:sz w:val="20"/>
        </w:rPr>
        <w:t xml:space="preserve"> only a few prominent bands </w:t>
      </w:r>
      <w:r w:rsidRPr="005A3877">
        <w:rPr>
          <w:rFonts w:ascii="Times New Roman" w:hAnsi="Times New Roman"/>
          <w:noProof/>
          <w:sz w:val="20"/>
        </w:rPr>
        <w:t>are resolved</w:t>
      </w:r>
      <w:r w:rsidRPr="005A3877">
        <w:rPr>
          <w:rFonts w:ascii="Times New Roman" w:hAnsi="Times New Roman"/>
          <w:sz w:val="20"/>
        </w:rPr>
        <w:t xml:space="preserve">. The prominent bands are indicated using red boxes. The –CH symmetric and asymmetric vibrations of the chitosan can still be seen </w:t>
      </w:r>
      <w:r w:rsidRPr="005A3877">
        <w:rPr>
          <w:rFonts w:ascii="Times New Roman" w:hAnsi="Times New Roman"/>
          <w:sz w:val="20"/>
        </w:rPr>
        <w:sym w:font="Symbol" w:char="F07E"/>
      </w:r>
      <w:r w:rsidRPr="005A3877">
        <w:rPr>
          <w:rFonts w:ascii="Times New Roman" w:hAnsi="Times New Roman"/>
          <w:sz w:val="20"/>
        </w:rPr>
        <w:t>2900 and 1300 cm</w:t>
      </w:r>
      <w:r w:rsidRPr="005A3877">
        <w:rPr>
          <w:rFonts w:ascii="Times New Roman" w:hAnsi="Times New Roman"/>
          <w:sz w:val="20"/>
          <w:vertAlign w:val="superscript"/>
        </w:rPr>
        <w:t>-1</w:t>
      </w:r>
      <w:r w:rsidRPr="005A3877">
        <w:rPr>
          <w:rFonts w:ascii="Times New Roman" w:hAnsi="Times New Roman"/>
          <w:sz w:val="20"/>
        </w:rPr>
        <w:t>. However these bands appears weaker compared to chitosan. Bands related to the stretching vibration of Si-OH, symmetric stretching and bending modes of bulk Si-O-Si bond can be seen at 968 cm</w:t>
      </w:r>
      <w:r w:rsidRPr="005A3877">
        <w:rPr>
          <w:rFonts w:ascii="Times New Roman" w:hAnsi="Times New Roman"/>
          <w:sz w:val="20"/>
          <w:vertAlign w:val="superscript"/>
        </w:rPr>
        <w:t xml:space="preserve">-1 </w:t>
      </w:r>
      <w:r w:rsidRPr="005A3877">
        <w:rPr>
          <w:rFonts w:ascii="Times New Roman" w:hAnsi="Times New Roman"/>
          <w:sz w:val="20"/>
        </w:rPr>
        <w:t>and 463 cm</w:t>
      </w:r>
      <w:r w:rsidRPr="005A3877">
        <w:rPr>
          <w:rFonts w:ascii="Times New Roman" w:hAnsi="Times New Roman"/>
          <w:sz w:val="20"/>
          <w:vertAlign w:val="superscript"/>
        </w:rPr>
        <w:t>-1</w:t>
      </w:r>
      <w:r w:rsidRPr="005A3877">
        <w:rPr>
          <w:rFonts w:ascii="Times New Roman" w:hAnsi="Times New Roman"/>
          <w:sz w:val="20"/>
        </w:rPr>
        <w:t xml:space="preserve">, respectively. However, the intensity of the stretching vibration of Si-OH bond seems to </w:t>
      </w:r>
      <w:r w:rsidRPr="005A3877">
        <w:rPr>
          <w:rFonts w:ascii="Times New Roman" w:hAnsi="Times New Roman"/>
          <w:noProof/>
          <w:sz w:val="20"/>
        </w:rPr>
        <w:t>be drastically reduced</w:t>
      </w:r>
      <w:r w:rsidRPr="005A3877">
        <w:rPr>
          <w:rFonts w:ascii="Times New Roman" w:hAnsi="Times New Roman"/>
          <w:sz w:val="20"/>
        </w:rPr>
        <w:t xml:space="preserve"> as compared to RHA-SiO</w:t>
      </w:r>
      <w:r w:rsidRPr="005A3877">
        <w:rPr>
          <w:rFonts w:ascii="Times New Roman" w:hAnsi="Times New Roman"/>
          <w:sz w:val="20"/>
          <w:vertAlign w:val="subscript"/>
        </w:rPr>
        <w:t>2</w:t>
      </w:r>
      <w:r w:rsidRPr="005A3877">
        <w:rPr>
          <w:rFonts w:ascii="Times New Roman" w:hAnsi="Times New Roman"/>
          <w:sz w:val="20"/>
        </w:rPr>
        <w:t xml:space="preserve"> which indicates that bond formation occurs between the surface silanol groups of silica with the hydroxyl group of chitosan. The appearances of these bands indicated that chitosan had bonded onto silica forming a new composite.</w:t>
      </w:r>
    </w:p>
    <w:p w:rsidR="005A3877" w:rsidRPr="005A3877" w:rsidRDefault="005A3877" w:rsidP="005A3877">
      <w:pPr>
        <w:pStyle w:val="TESupportingInformation"/>
        <w:spacing w:before="0" w:after="0" w:line="240" w:lineRule="auto"/>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r w:rsidRPr="005A3877">
        <w:rPr>
          <w:rFonts w:ascii="Times New Roman" w:hAnsi="Times New Roman"/>
          <w:sz w:val="20"/>
        </w:rPr>
        <w:t xml:space="preserve">The interaction between the hydroxyl groups of chitosan with the surface silanol groups of silica may have formed </w:t>
      </w:r>
      <w:r w:rsidRPr="005A3877">
        <w:rPr>
          <w:rFonts w:ascii="Times New Roman" w:hAnsi="Times New Roman"/>
          <w:noProof/>
          <w:sz w:val="20"/>
        </w:rPr>
        <w:t>covalent</w:t>
      </w:r>
      <w:r w:rsidRPr="005A3877">
        <w:rPr>
          <w:rFonts w:ascii="Times New Roman" w:hAnsi="Times New Roman"/>
          <w:sz w:val="20"/>
        </w:rPr>
        <w:t xml:space="preserve"> bond </w:t>
      </w:r>
      <w:r w:rsidRPr="005A3877">
        <w:rPr>
          <w:rFonts w:ascii="Times New Roman" w:hAnsi="Times New Roman"/>
          <w:i/>
          <w:sz w:val="20"/>
        </w:rPr>
        <w:t>via</w:t>
      </w:r>
      <w:r w:rsidRPr="005A3877">
        <w:rPr>
          <w:rFonts w:ascii="Times New Roman" w:hAnsi="Times New Roman"/>
          <w:sz w:val="20"/>
        </w:rPr>
        <w:t xml:space="preserve"> a condensation reaction shown by the reaction scheme in Figure 2 [22-24].</w:t>
      </w:r>
    </w:p>
    <w:p w:rsidR="005A3877" w:rsidRPr="005A3877" w:rsidRDefault="008305EC" w:rsidP="005A3877">
      <w:pPr>
        <w:spacing w:after="0" w:line="240" w:lineRule="auto"/>
        <w:jc w:val="both"/>
        <w:rPr>
          <w:rFonts w:ascii="Times New Roman" w:hAnsi="Times New Roman"/>
          <w:sz w:val="20"/>
          <w:szCs w:val="20"/>
        </w:rPr>
      </w:pPr>
      <w:r>
        <w:rPr>
          <w:rFonts w:ascii="Times New Roman" w:hAnsi="Times New Roman"/>
          <w:noProof/>
          <w:sz w:val="20"/>
          <w:szCs w:val="20"/>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9.75pt;margin-top:10.3pt;width:307.35pt;height:78.05pt;z-index:251672064">
            <v:imagedata r:id="rId13" o:title=""/>
            <w10:wrap type="square"/>
          </v:shape>
          <o:OLEObject Type="Embed" ProgID="ACD.ChemSketch.20" ShapeID="_x0000_s1028" DrawAspect="Content" ObjectID="_1611435959" r:id="rId14">
            <o:FieldCodes>\s</o:FieldCodes>
          </o:OLEObject>
        </w:pict>
      </w: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jc w:val="center"/>
        <w:rPr>
          <w:rFonts w:ascii="Times New Roman" w:hAnsi="Times New Roman"/>
          <w:sz w:val="20"/>
        </w:rPr>
      </w:pPr>
      <w:r w:rsidRPr="005A3877">
        <w:rPr>
          <w:rFonts w:ascii="Times New Roman" w:hAnsi="Times New Roman"/>
          <w:sz w:val="20"/>
        </w:rPr>
        <w:t xml:space="preserve">Figure 2. </w:t>
      </w:r>
      <w:r>
        <w:rPr>
          <w:rFonts w:ascii="Times New Roman" w:hAnsi="Times New Roman"/>
          <w:sz w:val="20"/>
        </w:rPr>
        <w:t xml:space="preserve"> </w:t>
      </w:r>
      <w:r w:rsidRPr="005A3877">
        <w:rPr>
          <w:rFonts w:ascii="Times New Roman" w:hAnsi="Times New Roman"/>
          <w:noProof/>
          <w:sz w:val="20"/>
        </w:rPr>
        <w:t>The condensation</w:t>
      </w:r>
      <w:r w:rsidRPr="005A3877">
        <w:rPr>
          <w:rFonts w:ascii="Times New Roman" w:hAnsi="Times New Roman"/>
          <w:sz w:val="20"/>
        </w:rPr>
        <w:t xml:space="preserve"> of the hydroxyl group of chitosan with the surface silanol groups of silica</w:t>
      </w: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r w:rsidRPr="005A3877">
        <w:rPr>
          <w:rFonts w:ascii="Times New Roman" w:hAnsi="Times New Roman"/>
          <w:sz w:val="20"/>
        </w:rPr>
        <w:t xml:space="preserve">In acidic condition, the amino groups of chitosan will </w:t>
      </w:r>
      <w:r w:rsidRPr="005A3877">
        <w:rPr>
          <w:rFonts w:ascii="Times New Roman" w:hAnsi="Times New Roman"/>
          <w:noProof/>
          <w:sz w:val="20"/>
        </w:rPr>
        <w:t>be protonated</w:t>
      </w:r>
      <w:r w:rsidRPr="005A3877">
        <w:rPr>
          <w:rFonts w:ascii="Times New Roman" w:hAnsi="Times New Roman"/>
          <w:sz w:val="20"/>
        </w:rPr>
        <w:t>, where the –NH</w:t>
      </w:r>
      <w:r w:rsidRPr="005A3877">
        <w:rPr>
          <w:rFonts w:ascii="Times New Roman" w:hAnsi="Times New Roman"/>
          <w:sz w:val="20"/>
          <w:vertAlign w:val="subscript"/>
        </w:rPr>
        <w:t>3</w:t>
      </w:r>
      <w:r w:rsidRPr="005A3877">
        <w:rPr>
          <w:rFonts w:ascii="Times New Roman" w:hAnsi="Times New Roman"/>
          <w:sz w:val="20"/>
          <w:vertAlign w:val="superscript"/>
        </w:rPr>
        <w:t>+</w:t>
      </w:r>
      <w:r w:rsidRPr="005A3877">
        <w:rPr>
          <w:rFonts w:ascii="Times New Roman" w:hAnsi="Times New Roman"/>
          <w:sz w:val="20"/>
        </w:rPr>
        <w:t xml:space="preserve"> group has a high affinity for the negatively charged silicate species [25]. The –NH</w:t>
      </w:r>
      <w:r w:rsidRPr="005A3877">
        <w:rPr>
          <w:rFonts w:ascii="Times New Roman" w:hAnsi="Times New Roman"/>
          <w:sz w:val="20"/>
          <w:vertAlign w:val="subscript"/>
        </w:rPr>
        <w:t>3</w:t>
      </w:r>
      <w:r w:rsidRPr="005A3877">
        <w:rPr>
          <w:rFonts w:ascii="Times New Roman" w:hAnsi="Times New Roman"/>
          <w:sz w:val="20"/>
          <w:vertAlign w:val="superscript"/>
        </w:rPr>
        <w:t xml:space="preserve">+ </w:t>
      </w:r>
      <w:r w:rsidRPr="005A3877">
        <w:rPr>
          <w:rFonts w:ascii="Times New Roman" w:hAnsi="Times New Roman"/>
          <w:sz w:val="20"/>
        </w:rPr>
        <w:t>group can form a more stable hydrogen bond with the silanol groups as compared to an uncharged NH</w:t>
      </w:r>
      <w:r w:rsidRPr="005A3877">
        <w:rPr>
          <w:rFonts w:ascii="Times New Roman" w:hAnsi="Times New Roman"/>
          <w:sz w:val="20"/>
          <w:vertAlign w:val="subscript"/>
        </w:rPr>
        <w:t>2</w:t>
      </w:r>
      <w:r w:rsidRPr="005A3877">
        <w:rPr>
          <w:rFonts w:ascii="Times New Roman" w:hAnsi="Times New Roman"/>
          <w:sz w:val="20"/>
        </w:rPr>
        <w:t xml:space="preserve"> group. The electrostatic interaction between the protonated amino group of chitosan with the negatively charged dissociated hydroxyl silica </w:t>
      </w:r>
      <w:r w:rsidRPr="005A3877">
        <w:rPr>
          <w:rFonts w:ascii="Times New Roman" w:hAnsi="Times New Roman"/>
          <w:noProof/>
          <w:sz w:val="20"/>
        </w:rPr>
        <w:t>is shown</w:t>
      </w:r>
      <w:r w:rsidRPr="005A3877">
        <w:rPr>
          <w:rFonts w:ascii="Times New Roman" w:hAnsi="Times New Roman"/>
          <w:sz w:val="20"/>
        </w:rPr>
        <w:t xml:space="preserve"> in Figure 3.</w:t>
      </w:r>
    </w:p>
    <w:p w:rsidR="005A3877" w:rsidRDefault="005A3877" w:rsidP="005A3877">
      <w:pPr>
        <w:pStyle w:val="TAMainText"/>
        <w:spacing w:line="240" w:lineRule="auto"/>
        <w:ind w:firstLine="0"/>
        <w:rPr>
          <w:rFonts w:ascii="Times New Roman" w:hAnsi="Times New Roman"/>
          <w:sz w:val="20"/>
        </w:rPr>
      </w:pPr>
    </w:p>
    <w:p w:rsidR="00FF7704" w:rsidRDefault="00FF7704" w:rsidP="005A3877">
      <w:pPr>
        <w:pStyle w:val="TAMainText"/>
        <w:spacing w:line="240" w:lineRule="auto"/>
        <w:ind w:firstLine="0"/>
        <w:rPr>
          <w:rFonts w:ascii="Times New Roman" w:hAnsi="Times New Roman"/>
          <w:sz w:val="20"/>
        </w:rPr>
      </w:pPr>
    </w:p>
    <w:p w:rsidR="00FF7704" w:rsidRPr="005A3877" w:rsidRDefault="00FF7704" w:rsidP="005A3877">
      <w:pPr>
        <w:pStyle w:val="TAMainText"/>
        <w:spacing w:line="240" w:lineRule="auto"/>
        <w:ind w:firstLine="0"/>
        <w:rPr>
          <w:rFonts w:ascii="Times New Roman" w:hAnsi="Times New Roman"/>
          <w:sz w:val="20"/>
        </w:rPr>
      </w:pPr>
    </w:p>
    <w:p w:rsidR="005A3877" w:rsidRPr="005A3877" w:rsidRDefault="008305EC" w:rsidP="005A3877">
      <w:pPr>
        <w:pStyle w:val="TAMainText"/>
        <w:spacing w:line="240" w:lineRule="auto"/>
        <w:ind w:firstLine="0"/>
        <w:rPr>
          <w:rFonts w:ascii="Times New Roman" w:hAnsi="Times New Roman"/>
          <w:sz w:val="20"/>
        </w:rPr>
      </w:pPr>
      <w:r>
        <w:rPr>
          <w:rFonts w:ascii="Times New Roman" w:hAnsi="Times New Roman"/>
          <w:noProof/>
          <w:sz w:val="20"/>
        </w:rPr>
        <w:lastRenderedPageBreak/>
        <w:pict>
          <v:shape id="_x0000_s1029" type="#_x0000_t75" style="position:absolute;left:0;text-align:left;margin-left:129.3pt;margin-top:7.65pt;width:150.6pt;height:102.7pt;z-index:251673088">
            <v:imagedata r:id="rId15" o:title=""/>
            <w10:wrap type="square"/>
          </v:shape>
          <o:OLEObject Type="Embed" ProgID="ACD.ChemSketch.20" ShapeID="_x0000_s1029" DrawAspect="Content" ObjectID="_1611435960" r:id="rId16">
            <o:FieldCodes>\s</o:FieldCodes>
          </o:OLEObject>
        </w:pict>
      </w: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spacing w:after="0" w:line="240" w:lineRule="auto"/>
        <w:jc w:val="both"/>
        <w:rPr>
          <w:rFonts w:ascii="Times New Roman" w:hAnsi="Times New Roman"/>
          <w:sz w:val="20"/>
          <w:szCs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line="240" w:lineRule="auto"/>
        <w:ind w:firstLine="0"/>
        <w:rPr>
          <w:rFonts w:ascii="Times New Roman" w:hAnsi="Times New Roman"/>
          <w:b/>
          <w:sz w:val="20"/>
        </w:rPr>
      </w:pPr>
    </w:p>
    <w:p w:rsidR="005A3877" w:rsidRPr="005A3877" w:rsidRDefault="005A3877" w:rsidP="005A3877">
      <w:pPr>
        <w:pStyle w:val="TAMainText"/>
        <w:spacing w:after="120" w:line="240" w:lineRule="auto"/>
        <w:ind w:firstLine="0"/>
        <w:rPr>
          <w:rFonts w:ascii="Times New Roman" w:hAnsi="Times New Roman"/>
          <w:b/>
          <w:sz w:val="20"/>
        </w:rPr>
      </w:pPr>
    </w:p>
    <w:p w:rsidR="005A3877" w:rsidRPr="005A3877" w:rsidRDefault="005A3877" w:rsidP="005A3877">
      <w:pPr>
        <w:pStyle w:val="TAMainText"/>
        <w:spacing w:line="240" w:lineRule="auto"/>
        <w:ind w:left="900" w:hanging="900"/>
        <w:rPr>
          <w:rFonts w:ascii="Times New Roman" w:hAnsi="Times New Roman"/>
          <w:sz w:val="20"/>
        </w:rPr>
      </w:pPr>
      <w:r w:rsidRPr="005A3877">
        <w:rPr>
          <w:rFonts w:ascii="Times New Roman" w:hAnsi="Times New Roman"/>
          <w:sz w:val="20"/>
        </w:rPr>
        <w:t>Figure 3.</w:t>
      </w:r>
      <w:r w:rsidRPr="005A3877">
        <w:rPr>
          <w:rFonts w:ascii="Times New Roman" w:eastAsia="PMingLiU" w:hAnsi="Times New Roman"/>
          <w:sz w:val="20"/>
        </w:rPr>
        <w:t xml:space="preserve"> </w:t>
      </w:r>
      <w:r w:rsidRPr="005A3877">
        <w:rPr>
          <w:rFonts w:ascii="Times New Roman" w:hAnsi="Times New Roman"/>
          <w:sz w:val="20"/>
        </w:rPr>
        <w:t xml:space="preserve">The interaction scheme between the protonated amine of chitosan with the negatively </w:t>
      </w:r>
      <w:r w:rsidRPr="005A3877">
        <w:rPr>
          <w:rFonts w:ascii="Times New Roman" w:hAnsi="Times New Roman"/>
          <w:noProof/>
          <w:sz w:val="20"/>
        </w:rPr>
        <w:t>charged         dissociated</w:t>
      </w:r>
      <w:r w:rsidRPr="005A3877">
        <w:rPr>
          <w:rFonts w:ascii="Times New Roman" w:hAnsi="Times New Roman"/>
          <w:sz w:val="20"/>
        </w:rPr>
        <w:t xml:space="preserve"> hydroxyl silica</w:t>
      </w:r>
    </w:p>
    <w:p w:rsidR="005A3877" w:rsidRPr="005A3877" w:rsidRDefault="005A3877" w:rsidP="005A3877">
      <w:pPr>
        <w:pStyle w:val="TAMainText"/>
        <w:spacing w:after="120" w:line="240" w:lineRule="auto"/>
        <w:ind w:left="806" w:hanging="806"/>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r w:rsidRPr="005A3877">
        <w:rPr>
          <w:rFonts w:ascii="Times New Roman" w:hAnsi="Times New Roman"/>
          <w:sz w:val="20"/>
        </w:rPr>
        <w:t xml:space="preserve">The application of chitosan in seawater are limited due to the high alkalinity and ionic strength of seawater. The high alkalinity and ionic strength of seawater will prevent the polymer chitosan chain from unfolding. </w:t>
      </w:r>
      <w:r w:rsidRPr="005A3877">
        <w:rPr>
          <w:rFonts w:ascii="Times New Roman" w:hAnsi="Times New Roman"/>
          <w:noProof/>
          <w:sz w:val="20"/>
        </w:rPr>
        <w:t>This</w:t>
      </w:r>
      <w:r w:rsidRPr="005A3877">
        <w:rPr>
          <w:rFonts w:ascii="Times New Roman" w:hAnsi="Times New Roman"/>
          <w:sz w:val="20"/>
        </w:rPr>
        <w:t xml:space="preserve"> will weaken the netting and the bridging properties of the chitosan [26]. The chitosan-silica linkages is expected to create a net-like structure that is flexible yet rigid. The macromolecular structure is expected to remain unfolded in seawater, resulting in more adsorption sites for the alga cells to be bound to the composite material.  </w:t>
      </w:r>
    </w:p>
    <w:p w:rsidR="005A3877" w:rsidRPr="005A3877" w:rsidRDefault="005A3877" w:rsidP="005A3877">
      <w:pPr>
        <w:pStyle w:val="TAMainText"/>
        <w:spacing w:line="240" w:lineRule="auto"/>
        <w:ind w:firstLine="36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b/>
          <w:sz w:val="20"/>
        </w:rPr>
      </w:pPr>
      <w:r w:rsidRPr="005A3877">
        <w:rPr>
          <w:rFonts w:ascii="Times New Roman" w:hAnsi="Times New Roman"/>
          <w:b/>
          <w:sz w:val="20"/>
        </w:rPr>
        <w:t>Light microscopy analysis</w:t>
      </w:r>
    </w:p>
    <w:p w:rsidR="005A3877" w:rsidRDefault="005A3877" w:rsidP="005A3877">
      <w:pPr>
        <w:pStyle w:val="TAMainText"/>
        <w:spacing w:line="240" w:lineRule="auto"/>
        <w:ind w:firstLine="0"/>
        <w:rPr>
          <w:rFonts w:ascii="Times New Roman" w:hAnsi="Times New Roman"/>
          <w:sz w:val="20"/>
        </w:rPr>
      </w:pPr>
      <w:r w:rsidRPr="005A3877">
        <w:rPr>
          <w:rFonts w:ascii="Times New Roman" w:hAnsi="Times New Roman"/>
          <w:sz w:val="20"/>
        </w:rPr>
        <w:t>The physical appearances of RHA-SiO</w:t>
      </w:r>
      <w:r w:rsidRPr="005A3877">
        <w:rPr>
          <w:rFonts w:ascii="Times New Roman" w:hAnsi="Times New Roman"/>
          <w:sz w:val="20"/>
          <w:vertAlign w:val="subscript"/>
        </w:rPr>
        <w:t xml:space="preserve">2 </w:t>
      </w:r>
      <w:r w:rsidRPr="005A3877">
        <w:rPr>
          <w:rFonts w:ascii="Times New Roman" w:hAnsi="Times New Roman"/>
          <w:sz w:val="20"/>
        </w:rPr>
        <w:t>and RHA-Chi under a light microscope at a magnification of 400x are shown in Figures 4(a) and (b), respectively. Based on these optical images, RHA-SiO</w:t>
      </w:r>
      <w:r w:rsidRPr="005A3877">
        <w:rPr>
          <w:rFonts w:ascii="Times New Roman" w:hAnsi="Times New Roman"/>
          <w:sz w:val="20"/>
          <w:vertAlign w:val="subscript"/>
        </w:rPr>
        <w:t>2</w:t>
      </w:r>
      <w:r w:rsidRPr="005A3877">
        <w:rPr>
          <w:rFonts w:ascii="Times New Roman" w:hAnsi="Times New Roman"/>
          <w:sz w:val="20"/>
        </w:rPr>
        <w:t xml:space="preserve"> has the appearance of transparent glass-like particles, while RHA-</w:t>
      </w:r>
      <w:r w:rsidRPr="005A3877" w:rsidDel="0097318B">
        <w:rPr>
          <w:rFonts w:ascii="Times New Roman" w:hAnsi="Times New Roman"/>
          <w:sz w:val="20"/>
        </w:rPr>
        <w:t xml:space="preserve"> </w:t>
      </w:r>
      <w:r w:rsidRPr="005A3877">
        <w:rPr>
          <w:rFonts w:ascii="Times New Roman" w:hAnsi="Times New Roman"/>
          <w:sz w:val="20"/>
        </w:rPr>
        <w:t>Chi is opaque and porous. The change in morphology and the physical appearance indicate the formation of a unique composite between chitosan and the silica matrix.</w:t>
      </w:r>
    </w:p>
    <w:p w:rsidR="005A3877" w:rsidRPr="005A3877" w:rsidRDefault="005A3877" w:rsidP="005A3877">
      <w:pPr>
        <w:pStyle w:val="TAMainText"/>
        <w:spacing w:after="120" w:line="240" w:lineRule="auto"/>
        <w:ind w:firstLine="0"/>
        <w:rPr>
          <w:rFonts w:ascii="Times New Roman" w:hAnsi="Times New Roman"/>
          <w:sz w:val="20"/>
        </w:rPr>
      </w:pPr>
    </w:p>
    <w:p w:rsidR="005A3877" w:rsidRPr="005A3877" w:rsidRDefault="005A3877" w:rsidP="005A3877">
      <w:pPr>
        <w:pStyle w:val="TAMainText"/>
        <w:spacing w:line="240" w:lineRule="auto"/>
        <w:ind w:left="810" w:hanging="810"/>
        <w:rPr>
          <w:rFonts w:ascii="Times New Roman" w:hAnsi="Times New Roman"/>
          <w:sz w:val="20"/>
        </w:rPr>
      </w:pPr>
      <w:r w:rsidRPr="005A3877">
        <w:rPr>
          <w:rFonts w:ascii="Times New Roman" w:hAnsi="Times New Roman"/>
          <w:noProof/>
          <w:sz w:val="20"/>
        </w:rPr>
        <w:drawing>
          <wp:anchor distT="0" distB="0" distL="114300" distR="114300" simplePos="0" relativeHeight="251674112" behindDoc="1" locked="0" layoutInCell="1" allowOverlap="1" wp14:anchorId="3C900D59" wp14:editId="7D5CF109">
            <wp:simplePos x="0" y="0"/>
            <wp:positionH relativeFrom="column">
              <wp:posOffset>698500</wp:posOffset>
            </wp:positionH>
            <wp:positionV relativeFrom="paragraph">
              <wp:posOffset>66675</wp:posOffset>
            </wp:positionV>
            <wp:extent cx="4451350" cy="1595755"/>
            <wp:effectExtent l="0" t="0" r="6350" b="4445"/>
            <wp:wrapTight wrapText="bothSides">
              <wp:wrapPolygon edited="0">
                <wp:start x="0" y="0"/>
                <wp:lineTo x="0" y="21402"/>
                <wp:lineTo x="21538" y="21402"/>
                <wp:lineTo x="2153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1350" cy="1595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3877" w:rsidRPr="005A3877" w:rsidRDefault="005A3877" w:rsidP="005A3877">
      <w:pPr>
        <w:pStyle w:val="TAMainText"/>
        <w:tabs>
          <w:tab w:val="left" w:pos="142"/>
        </w:tabs>
        <w:spacing w:line="240" w:lineRule="auto"/>
        <w:ind w:left="990" w:hanging="803"/>
        <w:rPr>
          <w:rFonts w:ascii="Times New Roman" w:hAnsi="Times New Roman"/>
          <w:sz w:val="20"/>
        </w:rPr>
      </w:pPr>
    </w:p>
    <w:p w:rsidR="005A3877" w:rsidRPr="005A3877" w:rsidRDefault="005A3877" w:rsidP="005A3877">
      <w:pPr>
        <w:pStyle w:val="TAMainText"/>
        <w:tabs>
          <w:tab w:val="left" w:pos="142"/>
        </w:tabs>
        <w:spacing w:line="240" w:lineRule="auto"/>
        <w:ind w:left="990" w:hanging="803"/>
        <w:rPr>
          <w:rFonts w:ascii="Times New Roman" w:hAnsi="Times New Roman"/>
          <w:sz w:val="20"/>
        </w:rPr>
      </w:pPr>
    </w:p>
    <w:p w:rsidR="005A3877" w:rsidRPr="005A3877" w:rsidRDefault="005A3877" w:rsidP="005A3877">
      <w:pPr>
        <w:pStyle w:val="TAMainText"/>
        <w:tabs>
          <w:tab w:val="left" w:pos="142"/>
        </w:tabs>
        <w:spacing w:line="240" w:lineRule="auto"/>
        <w:ind w:left="990" w:hanging="803"/>
        <w:rPr>
          <w:rFonts w:ascii="Times New Roman" w:hAnsi="Times New Roman"/>
          <w:sz w:val="20"/>
        </w:rPr>
      </w:pPr>
    </w:p>
    <w:p w:rsidR="005A3877" w:rsidRPr="005A3877" w:rsidRDefault="005A3877" w:rsidP="005A3877">
      <w:pPr>
        <w:pStyle w:val="TAMainText"/>
        <w:tabs>
          <w:tab w:val="left" w:pos="142"/>
        </w:tabs>
        <w:spacing w:line="240" w:lineRule="auto"/>
        <w:ind w:left="990" w:hanging="803"/>
        <w:rPr>
          <w:rFonts w:ascii="Times New Roman" w:hAnsi="Times New Roman"/>
          <w:sz w:val="20"/>
        </w:rPr>
      </w:pPr>
    </w:p>
    <w:p w:rsidR="005A3877" w:rsidRPr="005A3877" w:rsidRDefault="005A3877" w:rsidP="005A3877">
      <w:pPr>
        <w:pStyle w:val="TAMainText"/>
        <w:tabs>
          <w:tab w:val="left" w:pos="142"/>
        </w:tabs>
        <w:spacing w:line="240" w:lineRule="auto"/>
        <w:ind w:left="990" w:hanging="803"/>
        <w:rPr>
          <w:rFonts w:ascii="Times New Roman" w:hAnsi="Times New Roman"/>
          <w:sz w:val="20"/>
        </w:rPr>
      </w:pPr>
    </w:p>
    <w:p w:rsidR="005A3877" w:rsidRPr="005A3877" w:rsidRDefault="005A3877" w:rsidP="005A3877">
      <w:pPr>
        <w:pStyle w:val="TAMainText"/>
        <w:tabs>
          <w:tab w:val="left" w:pos="142"/>
        </w:tabs>
        <w:spacing w:line="240" w:lineRule="auto"/>
        <w:ind w:left="990" w:hanging="803"/>
        <w:rPr>
          <w:rFonts w:ascii="Times New Roman" w:hAnsi="Times New Roman"/>
          <w:sz w:val="20"/>
        </w:rPr>
      </w:pPr>
    </w:p>
    <w:p w:rsidR="005A3877" w:rsidRPr="005A3877" w:rsidRDefault="005A3877" w:rsidP="005A3877">
      <w:pPr>
        <w:pStyle w:val="TAMainText"/>
        <w:tabs>
          <w:tab w:val="left" w:pos="142"/>
        </w:tabs>
        <w:spacing w:line="240" w:lineRule="auto"/>
        <w:ind w:left="990" w:hanging="803"/>
        <w:rPr>
          <w:rFonts w:ascii="Times New Roman" w:hAnsi="Times New Roman"/>
          <w:sz w:val="20"/>
        </w:rPr>
      </w:pPr>
    </w:p>
    <w:p w:rsidR="005A3877" w:rsidRPr="005A3877" w:rsidRDefault="005A3877" w:rsidP="005A3877">
      <w:pPr>
        <w:pStyle w:val="TAMainText"/>
        <w:tabs>
          <w:tab w:val="left" w:pos="142"/>
        </w:tabs>
        <w:spacing w:line="240" w:lineRule="auto"/>
        <w:ind w:left="990" w:hanging="803"/>
        <w:rPr>
          <w:rFonts w:ascii="Times New Roman" w:hAnsi="Times New Roman"/>
          <w:sz w:val="20"/>
        </w:rPr>
      </w:pPr>
    </w:p>
    <w:p w:rsidR="005A3877" w:rsidRPr="005A3877" w:rsidRDefault="005A3877" w:rsidP="005A3877">
      <w:pPr>
        <w:pStyle w:val="TAMainText"/>
        <w:tabs>
          <w:tab w:val="left" w:pos="142"/>
        </w:tabs>
        <w:spacing w:line="240" w:lineRule="auto"/>
        <w:ind w:left="990" w:hanging="803"/>
        <w:rPr>
          <w:rFonts w:ascii="Times New Roman" w:hAnsi="Times New Roman"/>
          <w:sz w:val="20"/>
        </w:rPr>
      </w:pPr>
    </w:p>
    <w:p w:rsidR="0089114C" w:rsidRDefault="0089114C" w:rsidP="005A3877">
      <w:pPr>
        <w:pStyle w:val="TAMainText"/>
        <w:tabs>
          <w:tab w:val="left" w:pos="142"/>
        </w:tabs>
        <w:spacing w:line="240" w:lineRule="auto"/>
        <w:ind w:left="990" w:hanging="803"/>
        <w:rPr>
          <w:rFonts w:ascii="Times New Roman" w:hAnsi="Times New Roman"/>
          <w:sz w:val="20"/>
        </w:rPr>
      </w:pPr>
    </w:p>
    <w:p w:rsidR="0089114C" w:rsidRDefault="0089114C" w:rsidP="005A3877">
      <w:pPr>
        <w:pStyle w:val="TAMainText"/>
        <w:tabs>
          <w:tab w:val="left" w:pos="142"/>
        </w:tabs>
        <w:spacing w:line="240" w:lineRule="auto"/>
        <w:ind w:left="990" w:hanging="803"/>
        <w:rPr>
          <w:rFonts w:ascii="Times New Roman" w:hAnsi="Times New Roman"/>
          <w:sz w:val="20"/>
        </w:rPr>
      </w:pPr>
    </w:p>
    <w:p w:rsidR="005A3877" w:rsidRDefault="005A3877" w:rsidP="0089114C">
      <w:pPr>
        <w:pStyle w:val="TAMainText"/>
        <w:tabs>
          <w:tab w:val="left" w:pos="142"/>
        </w:tabs>
        <w:spacing w:line="240" w:lineRule="auto"/>
        <w:ind w:left="900" w:hanging="900"/>
        <w:rPr>
          <w:rFonts w:ascii="Times New Roman" w:hAnsi="Times New Roman"/>
          <w:sz w:val="20"/>
        </w:rPr>
      </w:pPr>
      <w:r w:rsidRPr="005A3877">
        <w:rPr>
          <w:rFonts w:ascii="Times New Roman" w:hAnsi="Times New Roman"/>
          <w:sz w:val="20"/>
        </w:rPr>
        <w:t>Figure 4.</w:t>
      </w:r>
      <w:r w:rsidRPr="005A3877">
        <w:rPr>
          <w:rFonts w:ascii="Times New Roman" w:hAnsi="Times New Roman"/>
          <w:b/>
          <w:sz w:val="20"/>
        </w:rPr>
        <w:t xml:space="preserve"> </w:t>
      </w:r>
      <w:r w:rsidRPr="005A3877">
        <w:rPr>
          <w:rFonts w:ascii="Times New Roman" w:eastAsia="PMingLiU" w:hAnsi="Times New Roman"/>
          <w:noProof/>
          <w:sz w:val="20"/>
        </w:rPr>
        <w:t xml:space="preserve"> </w:t>
      </w:r>
      <w:r w:rsidR="0089114C">
        <w:rPr>
          <w:rFonts w:ascii="Times New Roman" w:eastAsia="PMingLiU" w:hAnsi="Times New Roman"/>
          <w:noProof/>
          <w:sz w:val="20"/>
        </w:rPr>
        <w:tab/>
      </w:r>
      <w:r w:rsidRPr="005A3877">
        <w:rPr>
          <w:rFonts w:ascii="Times New Roman" w:eastAsia="PMingLiU" w:hAnsi="Times New Roman"/>
          <w:noProof/>
          <w:sz w:val="20"/>
        </w:rPr>
        <w:t>The m</w:t>
      </w:r>
      <w:r w:rsidRPr="005A3877">
        <w:rPr>
          <w:rFonts w:ascii="Times New Roman" w:hAnsi="Times New Roman"/>
          <w:sz w:val="20"/>
        </w:rPr>
        <w:t>icrographs of (a) transparent glass-like RHA-SiO</w:t>
      </w:r>
      <w:r w:rsidRPr="005A3877">
        <w:rPr>
          <w:rFonts w:ascii="Times New Roman" w:hAnsi="Times New Roman"/>
          <w:sz w:val="20"/>
          <w:vertAlign w:val="subscript"/>
        </w:rPr>
        <w:t>2</w:t>
      </w:r>
      <w:r w:rsidRPr="005A3877">
        <w:rPr>
          <w:rFonts w:ascii="Times New Roman" w:hAnsi="Times New Roman"/>
          <w:sz w:val="20"/>
        </w:rPr>
        <w:t xml:space="preserve"> and (b) opaque and porous RHA-Chi   composite material</w:t>
      </w:r>
    </w:p>
    <w:p w:rsidR="0089114C" w:rsidRPr="005A3877" w:rsidRDefault="0089114C" w:rsidP="0089114C">
      <w:pPr>
        <w:pStyle w:val="TAMainText"/>
        <w:tabs>
          <w:tab w:val="left" w:pos="142"/>
        </w:tabs>
        <w:spacing w:after="120" w:line="240" w:lineRule="auto"/>
        <w:ind w:left="907" w:hanging="907"/>
        <w:rPr>
          <w:rFonts w:ascii="Times New Roman" w:hAnsi="Times New Roman"/>
          <w:sz w:val="20"/>
        </w:rPr>
      </w:pPr>
    </w:p>
    <w:p w:rsidR="005A3877" w:rsidRPr="005A3877" w:rsidRDefault="005A3877" w:rsidP="005A3877">
      <w:pPr>
        <w:pStyle w:val="TAMainText"/>
        <w:spacing w:line="240" w:lineRule="auto"/>
        <w:ind w:left="540" w:hanging="540"/>
        <w:rPr>
          <w:rFonts w:ascii="Times New Roman" w:hAnsi="Times New Roman"/>
          <w:b/>
          <w:sz w:val="20"/>
        </w:rPr>
      </w:pPr>
      <w:r w:rsidRPr="005A3877">
        <w:rPr>
          <w:rFonts w:ascii="Times New Roman" w:hAnsi="Times New Roman"/>
          <w:b/>
          <w:sz w:val="20"/>
        </w:rPr>
        <w:t xml:space="preserve">Removal efficiency of </w:t>
      </w:r>
      <w:r w:rsidRPr="005A3877">
        <w:rPr>
          <w:rFonts w:ascii="Times New Roman" w:hAnsi="Times New Roman"/>
          <w:b/>
          <w:i/>
          <w:sz w:val="20"/>
        </w:rPr>
        <w:t>A. tamiyavanichii</w:t>
      </w:r>
      <w:r w:rsidRPr="005A3877">
        <w:rPr>
          <w:rFonts w:ascii="Times New Roman" w:hAnsi="Times New Roman"/>
          <w:b/>
          <w:sz w:val="20"/>
        </w:rPr>
        <w:t xml:space="preserve"> using RHA-SiO</w:t>
      </w:r>
      <w:r w:rsidRPr="005A3877">
        <w:rPr>
          <w:rFonts w:ascii="Times New Roman" w:hAnsi="Times New Roman"/>
          <w:b/>
          <w:sz w:val="20"/>
          <w:vertAlign w:val="subscript"/>
        </w:rPr>
        <w:t>2</w:t>
      </w:r>
    </w:p>
    <w:p w:rsidR="005A3877" w:rsidRDefault="005A3877" w:rsidP="0089114C">
      <w:pPr>
        <w:pStyle w:val="TAMainText"/>
        <w:spacing w:line="240" w:lineRule="auto"/>
        <w:ind w:firstLine="0"/>
        <w:rPr>
          <w:rFonts w:ascii="Times New Roman" w:hAnsi="Times New Roman"/>
          <w:sz w:val="20"/>
        </w:rPr>
      </w:pPr>
      <w:r w:rsidRPr="005A3877">
        <w:rPr>
          <w:rFonts w:ascii="Times New Roman" w:hAnsi="Times New Roman"/>
          <w:sz w:val="20"/>
        </w:rPr>
        <w:t>The HAB cells were observed to be immediately attracted to the RHA-SiO</w:t>
      </w:r>
      <w:r w:rsidRPr="005A3877">
        <w:rPr>
          <w:rFonts w:ascii="Times New Roman" w:hAnsi="Times New Roman"/>
          <w:sz w:val="20"/>
          <w:vertAlign w:val="subscript"/>
        </w:rPr>
        <w:t>2</w:t>
      </w:r>
      <w:r w:rsidRPr="005A3877">
        <w:rPr>
          <w:rFonts w:ascii="Times New Roman" w:hAnsi="Times New Roman"/>
          <w:sz w:val="20"/>
        </w:rPr>
        <w:t xml:space="preserve"> when it was added. The RE values at different concentrations of RHA-SiO</w:t>
      </w:r>
      <w:r w:rsidRPr="005A3877">
        <w:rPr>
          <w:rFonts w:ascii="Times New Roman" w:hAnsi="Times New Roman"/>
          <w:sz w:val="20"/>
          <w:vertAlign w:val="subscript"/>
        </w:rPr>
        <w:t xml:space="preserve">2 </w:t>
      </w:r>
      <w:r w:rsidRPr="005A3877">
        <w:rPr>
          <w:rFonts w:ascii="Times New Roman" w:hAnsi="Times New Roman"/>
          <w:sz w:val="20"/>
        </w:rPr>
        <w:t>is shown in Figure 5</w:t>
      </w:r>
      <w:r w:rsidRPr="005A3877">
        <w:rPr>
          <w:rFonts w:ascii="Times New Roman" w:hAnsi="Times New Roman"/>
          <w:sz w:val="20"/>
          <w:vertAlign w:val="subscript"/>
        </w:rPr>
        <w:t>.</w:t>
      </w:r>
      <w:r w:rsidRPr="005A3877">
        <w:rPr>
          <w:rFonts w:ascii="Times New Roman" w:hAnsi="Times New Roman"/>
          <w:sz w:val="20"/>
        </w:rPr>
        <w:t xml:space="preserve"> The use of a concentration of 0.01 mg/mL and 0.1 mg/mL gave a RE value of 36% and 64%, respectively, in the first 2 hours. After 24 hours, the RE value dropped to 6% and 16%, respectively. This effect indicates that the RHA-SiO</w:t>
      </w:r>
      <w:r w:rsidRPr="005A3877">
        <w:rPr>
          <w:rFonts w:ascii="Times New Roman" w:hAnsi="Times New Roman"/>
          <w:sz w:val="20"/>
          <w:vertAlign w:val="subscript"/>
        </w:rPr>
        <w:t>2</w:t>
      </w:r>
      <w:r w:rsidRPr="005A3877">
        <w:rPr>
          <w:rFonts w:ascii="Times New Roman" w:hAnsi="Times New Roman"/>
          <w:sz w:val="20"/>
        </w:rPr>
        <w:t xml:space="preserve"> is only able to temporarily trap the algal cell but did not kill them. The pH</w:t>
      </w:r>
      <w:r w:rsidRPr="005A3877">
        <w:rPr>
          <w:rFonts w:ascii="Times New Roman" w:hAnsi="Times New Roman"/>
          <w:sz w:val="20"/>
          <w:vertAlign w:val="subscript"/>
        </w:rPr>
        <w:t>ZPC</w:t>
      </w:r>
      <w:r w:rsidRPr="005A3877">
        <w:rPr>
          <w:rFonts w:ascii="Times New Roman" w:hAnsi="Times New Roman"/>
          <w:sz w:val="20"/>
        </w:rPr>
        <w:t xml:space="preserve"> of silica is around 2.0. Above the pH</w:t>
      </w:r>
      <w:r w:rsidRPr="005A3877">
        <w:rPr>
          <w:rFonts w:ascii="Times New Roman" w:hAnsi="Times New Roman"/>
          <w:sz w:val="20"/>
          <w:vertAlign w:val="subscript"/>
        </w:rPr>
        <w:t xml:space="preserve">ZPC </w:t>
      </w:r>
      <w:r w:rsidRPr="005A3877">
        <w:rPr>
          <w:rFonts w:ascii="Times New Roman" w:hAnsi="Times New Roman"/>
          <w:sz w:val="20"/>
        </w:rPr>
        <w:t xml:space="preserve">value, the surface of the silica will be negatively charge and will repel the negatively charged algal cells. Throughout the experiment, the algal cells were not seen to be fully attached to the material as observed under the light microscope (Figure 6(a)). This finding is similar to that reported by Pan et al. [6], where the addition of unmodified beach sand was ineffective in removal of algal cells from the water column. The RE values were below 10% after 4 hours, indicating that sand alone did not have any flocculation ability.  Instead, may act as a mass provider or ballast to carry flocs formed by modifiers to </w:t>
      </w:r>
      <w:r w:rsidRPr="005A3877">
        <w:rPr>
          <w:rFonts w:ascii="Times New Roman" w:hAnsi="Times New Roman"/>
          <w:sz w:val="20"/>
        </w:rPr>
        <w:lastRenderedPageBreak/>
        <w:t xml:space="preserve">the bottom of the water column [6]. The initial pH of the medium containing </w:t>
      </w:r>
      <w:r w:rsidRPr="005A3877">
        <w:rPr>
          <w:rFonts w:ascii="Times New Roman" w:hAnsi="Times New Roman"/>
          <w:i/>
          <w:iCs/>
          <w:sz w:val="20"/>
        </w:rPr>
        <w:t xml:space="preserve">A. tamiyavanichii </w:t>
      </w:r>
      <w:r w:rsidRPr="005A3877">
        <w:rPr>
          <w:rFonts w:ascii="Times New Roman" w:hAnsi="Times New Roman"/>
          <w:sz w:val="20"/>
        </w:rPr>
        <w:t>was pH 8.22 prior to the addition of RHA-SiO</w:t>
      </w:r>
      <w:r w:rsidRPr="005A3877">
        <w:rPr>
          <w:rFonts w:ascii="Times New Roman" w:hAnsi="Times New Roman"/>
          <w:sz w:val="20"/>
          <w:vertAlign w:val="subscript"/>
        </w:rPr>
        <w:t>2</w:t>
      </w:r>
      <w:r w:rsidRPr="005A3877">
        <w:rPr>
          <w:rFonts w:ascii="Times New Roman" w:hAnsi="Times New Roman"/>
          <w:sz w:val="20"/>
        </w:rPr>
        <w:t>, where a decrease to pH 8.01 occurred in the presence of the composite (0.01 mg/mL) and to pH 7.44 at a higher composite dosage (0.1 mg/mL). Within 2 hours after the addition of 1.0 mg/mL of RHA-SiO</w:t>
      </w:r>
      <w:r w:rsidRPr="005A3877">
        <w:rPr>
          <w:rFonts w:ascii="Times New Roman" w:hAnsi="Times New Roman"/>
          <w:sz w:val="20"/>
          <w:vertAlign w:val="subscript"/>
        </w:rPr>
        <w:t>2</w:t>
      </w:r>
      <w:r w:rsidRPr="005A3877">
        <w:rPr>
          <w:rFonts w:ascii="Times New Roman" w:hAnsi="Times New Roman"/>
          <w:sz w:val="20"/>
        </w:rPr>
        <w:t>, the calculated RE value was 70%. After 24 h</w:t>
      </w:r>
      <w:r w:rsidR="00BD5576">
        <w:rPr>
          <w:rFonts w:ascii="Times New Roman" w:hAnsi="Times New Roman"/>
          <w:sz w:val="20"/>
        </w:rPr>
        <w:t>ours</w:t>
      </w:r>
      <w:r w:rsidRPr="005A3877">
        <w:rPr>
          <w:rFonts w:ascii="Times New Roman" w:hAnsi="Times New Roman"/>
          <w:sz w:val="20"/>
        </w:rPr>
        <w:t xml:space="preserve">, the RE was at a favorable value of 84%.  However, the medium became acidic (pH 6.18) at this condition. The mortality of </w:t>
      </w:r>
      <w:r w:rsidRPr="005A3877">
        <w:rPr>
          <w:rFonts w:ascii="Times New Roman" w:hAnsi="Times New Roman"/>
          <w:i/>
          <w:sz w:val="20"/>
        </w:rPr>
        <w:t>A. tamitayavanichii</w:t>
      </w:r>
      <w:r w:rsidRPr="005A3877">
        <w:rPr>
          <w:rFonts w:ascii="Times New Roman" w:hAnsi="Times New Roman"/>
          <w:sz w:val="20"/>
        </w:rPr>
        <w:t xml:space="preserve"> may relate to the acidic pH conditions and not because of mitigation. Since the pH of the medium became acidic in the presence of excess RHA-SiO</w:t>
      </w:r>
      <w:r w:rsidRPr="005A3877">
        <w:rPr>
          <w:rFonts w:ascii="Times New Roman" w:hAnsi="Times New Roman"/>
          <w:sz w:val="20"/>
          <w:vertAlign w:val="subscript"/>
        </w:rPr>
        <w:t>2</w:t>
      </w:r>
      <w:r w:rsidRPr="005A3877">
        <w:rPr>
          <w:rFonts w:ascii="Times New Roman" w:hAnsi="Times New Roman"/>
          <w:sz w:val="20"/>
        </w:rPr>
        <w:t>, the data suggest that it may not be safe to other aquatic environments.  Most marine phytoplankton can only adapt to pH conditions near 7.8 [27]. Statistical analysis revealed that there were significant differences between each concentration tested (p &lt;0.05).</w:t>
      </w:r>
    </w:p>
    <w:p w:rsidR="0089114C" w:rsidRDefault="0089114C" w:rsidP="0089114C">
      <w:pPr>
        <w:pStyle w:val="TAMainText"/>
        <w:spacing w:line="240" w:lineRule="auto"/>
        <w:ind w:firstLine="0"/>
        <w:rPr>
          <w:rFonts w:ascii="Times New Roman" w:hAnsi="Times New Roman"/>
          <w:sz w:val="20"/>
        </w:rPr>
      </w:pPr>
    </w:p>
    <w:p w:rsidR="005A3877" w:rsidRPr="005A3877" w:rsidRDefault="005A3877" w:rsidP="0089114C">
      <w:pPr>
        <w:pStyle w:val="TAMainText"/>
        <w:spacing w:after="120" w:line="240" w:lineRule="auto"/>
        <w:ind w:firstLine="0"/>
        <w:rPr>
          <w:rFonts w:ascii="Times New Roman" w:hAnsi="Times New Roman"/>
          <w:sz w:val="20"/>
        </w:rPr>
      </w:pPr>
      <w:r w:rsidRPr="005A3877">
        <w:rPr>
          <w:rFonts w:ascii="Times New Roman" w:hAnsi="Times New Roman"/>
          <w:noProof/>
          <w:sz w:val="20"/>
        </w:rPr>
        <w:drawing>
          <wp:anchor distT="0" distB="0" distL="114300" distR="114300" simplePos="0" relativeHeight="251676160" behindDoc="1" locked="0" layoutInCell="1" allowOverlap="1" wp14:anchorId="6FAF780E" wp14:editId="399D9DF5">
            <wp:simplePos x="0" y="0"/>
            <wp:positionH relativeFrom="margin">
              <wp:align>center</wp:align>
            </wp:positionH>
            <wp:positionV relativeFrom="paragraph">
              <wp:posOffset>107544</wp:posOffset>
            </wp:positionV>
            <wp:extent cx="3600000" cy="2160000"/>
            <wp:effectExtent l="0" t="0" r="19685" b="12065"/>
            <wp:wrapTight wrapText="bothSides">
              <wp:wrapPolygon edited="0">
                <wp:start x="0" y="0"/>
                <wp:lineTo x="0" y="21530"/>
                <wp:lineTo x="21604" y="21530"/>
                <wp:lineTo x="21604" y="0"/>
                <wp:lineTo x="0" y="0"/>
              </wp:wrapPolygon>
            </wp:wrapTight>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89114C">
      <w:pPr>
        <w:pStyle w:val="TAMainText"/>
        <w:spacing w:after="120" w:line="240" w:lineRule="auto"/>
        <w:ind w:firstLine="0"/>
        <w:rPr>
          <w:rFonts w:ascii="Times New Roman" w:hAnsi="Times New Roman"/>
          <w:sz w:val="20"/>
        </w:rPr>
      </w:pPr>
    </w:p>
    <w:p w:rsidR="005A3877" w:rsidRPr="005A3877" w:rsidRDefault="005A3877" w:rsidP="0089114C">
      <w:pPr>
        <w:pStyle w:val="TAMainText"/>
        <w:spacing w:line="240" w:lineRule="auto"/>
        <w:ind w:firstLine="0"/>
        <w:jc w:val="center"/>
        <w:rPr>
          <w:rFonts w:ascii="Times New Roman" w:hAnsi="Times New Roman"/>
          <w:sz w:val="20"/>
        </w:rPr>
      </w:pPr>
      <w:r w:rsidRPr="005A3877">
        <w:rPr>
          <w:rFonts w:ascii="Times New Roman" w:hAnsi="Times New Roman"/>
          <w:sz w:val="20"/>
        </w:rPr>
        <w:t xml:space="preserve">Figure 5. </w:t>
      </w:r>
      <w:r w:rsidR="0089114C">
        <w:rPr>
          <w:rFonts w:ascii="Times New Roman" w:hAnsi="Times New Roman"/>
          <w:sz w:val="20"/>
        </w:rPr>
        <w:t xml:space="preserve"> </w:t>
      </w:r>
      <w:r w:rsidRPr="005A3877">
        <w:rPr>
          <w:rFonts w:ascii="Times New Roman" w:hAnsi="Times New Roman"/>
          <w:sz w:val="20"/>
        </w:rPr>
        <w:t>Time dependent Removal Efficiencies (REs) for variable dosage of the RHA-SiO</w:t>
      </w:r>
      <w:r w:rsidRPr="005A3877">
        <w:rPr>
          <w:rFonts w:ascii="Times New Roman" w:hAnsi="Times New Roman"/>
          <w:sz w:val="20"/>
          <w:vertAlign w:val="subscript"/>
        </w:rPr>
        <w:t>2</w:t>
      </w:r>
      <w:r w:rsidRPr="005A3877">
        <w:rPr>
          <w:rFonts w:ascii="Times New Roman" w:hAnsi="Times New Roman"/>
          <w:sz w:val="20"/>
        </w:rPr>
        <w:t xml:space="preserve"> composite material</w:t>
      </w:r>
    </w:p>
    <w:p w:rsidR="005A3877" w:rsidRPr="005A3877" w:rsidRDefault="005A3877" w:rsidP="005A3877">
      <w:pPr>
        <w:pStyle w:val="TAMainText"/>
        <w:spacing w:line="240" w:lineRule="auto"/>
        <w:ind w:firstLine="0"/>
        <w:rPr>
          <w:rFonts w:ascii="Times New Roman" w:hAnsi="Times New Roman"/>
          <w:sz w:val="20"/>
        </w:rPr>
      </w:pPr>
    </w:p>
    <w:p w:rsidR="005A3877" w:rsidRPr="005A3877" w:rsidRDefault="005A3877" w:rsidP="005A3877">
      <w:pPr>
        <w:spacing w:after="0" w:line="240" w:lineRule="auto"/>
        <w:jc w:val="both"/>
        <w:outlineLvl w:val="0"/>
        <w:rPr>
          <w:rFonts w:ascii="Times New Roman" w:hAnsi="Times New Roman"/>
          <w:noProof/>
          <w:sz w:val="20"/>
          <w:szCs w:val="20"/>
        </w:rPr>
      </w:pPr>
      <w:r w:rsidRPr="005A3877">
        <w:rPr>
          <w:rFonts w:ascii="Times New Roman" w:hAnsi="Times New Roman"/>
          <w:noProof/>
          <w:sz w:val="20"/>
          <w:szCs w:val="20"/>
          <w:lang w:bidi="ar-SA"/>
        </w:rPr>
        <w:drawing>
          <wp:anchor distT="0" distB="0" distL="114300" distR="114300" simplePos="0" relativeHeight="251675136" behindDoc="1" locked="0" layoutInCell="1" allowOverlap="1" wp14:anchorId="78BBEEB1" wp14:editId="5CC0FF20">
            <wp:simplePos x="0" y="0"/>
            <wp:positionH relativeFrom="margin">
              <wp:align>center</wp:align>
            </wp:positionH>
            <wp:positionV relativeFrom="paragraph">
              <wp:posOffset>70129</wp:posOffset>
            </wp:positionV>
            <wp:extent cx="4320000" cy="1606240"/>
            <wp:effectExtent l="0" t="0" r="4445" b="0"/>
            <wp:wrapTight wrapText="bothSides">
              <wp:wrapPolygon edited="0">
                <wp:start x="0" y="0"/>
                <wp:lineTo x="0" y="21267"/>
                <wp:lineTo x="21527" y="21267"/>
                <wp:lineTo x="2152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20000" cy="1606240"/>
                    </a:xfrm>
                    <a:prstGeom prst="rect">
                      <a:avLst/>
                    </a:prstGeom>
                  </pic:spPr>
                </pic:pic>
              </a:graphicData>
            </a:graphic>
            <wp14:sizeRelH relativeFrom="margin">
              <wp14:pctWidth>0</wp14:pctWidth>
            </wp14:sizeRelH>
            <wp14:sizeRelV relativeFrom="margin">
              <wp14:pctHeight>0</wp14:pctHeight>
            </wp14:sizeRelV>
          </wp:anchor>
        </w:drawing>
      </w:r>
      <w:r w:rsidRPr="005A3877">
        <w:rPr>
          <w:rFonts w:ascii="Times New Roman" w:hAnsi="Times New Roman"/>
          <w:noProof/>
          <w:sz w:val="20"/>
          <w:szCs w:val="20"/>
        </w:rPr>
        <w:t xml:space="preserve"> </w:t>
      </w:r>
    </w:p>
    <w:p w:rsidR="005A3877" w:rsidRPr="005A3877" w:rsidRDefault="005A3877" w:rsidP="005A3877">
      <w:pPr>
        <w:spacing w:after="0" w:line="240" w:lineRule="auto"/>
        <w:jc w:val="both"/>
        <w:outlineLvl w:val="0"/>
        <w:rPr>
          <w:rFonts w:ascii="Times New Roman" w:hAnsi="Times New Roman"/>
          <w:noProof/>
          <w:sz w:val="20"/>
          <w:szCs w:val="20"/>
        </w:rPr>
      </w:pPr>
    </w:p>
    <w:p w:rsidR="005A3877" w:rsidRPr="005A3877" w:rsidRDefault="005A3877" w:rsidP="005A3877">
      <w:pPr>
        <w:spacing w:after="0" w:line="240" w:lineRule="auto"/>
        <w:jc w:val="both"/>
        <w:outlineLvl w:val="0"/>
        <w:rPr>
          <w:rFonts w:ascii="Times New Roman" w:hAnsi="Times New Roman"/>
          <w:noProof/>
          <w:sz w:val="20"/>
          <w:szCs w:val="20"/>
        </w:rPr>
      </w:pPr>
    </w:p>
    <w:p w:rsidR="005A3877" w:rsidRPr="005A3877" w:rsidRDefault="005A3877" w:rsidP="005A3877">
      <w:pPr>
        <w:spacing w:after="0" w:line="240" w:lineRule="auto"/>
        <w:jc w:val="both"/>
        <w:outlineLvl w:val="0"/>
        <w:rPr>
          <w:rFonts w:ascii="Times New Roman" w:hAnsi="Times New Roman"/>
          <w:noProof/>
          <w:sz w:val="20"/>
          <w:szCs w:val="20"/>
        </w:rPr>
      </w:pPr>
    </w:p>
    <w:p w:rsidR="005A3877" w:rsidRPr="005A3877" w:rsidRDefault="005A3877" w:rsidP="005A3877">
      <w:pPr>
        <w:spacing w:after="0" w:line="240" w:lineRule="auto"/>
        <w:jc w:val="both"/>
        <w:outlineLvl w:val="0"/>
        <w:rPr>
          <w:rFonts w:ascii="Times New Roman" w:hAnsi="Times New Roman"/>
          <w:noProof/>
          <w:sz w:val="20"/>
          <w:szCs w:val="20"/>
        </w:rPr>
      </w:pPr>
    </w:p>
    <w:p w:rsidR="005A3877" w:rsidRPr="005A3877" w:rsidRDefault="005A3877" w:rsidP="005A3877">
      <w:pPr>
        <w:spacing w:after="0" w:line="240" w:lineRule="auto"/>
        <w:jc w:val="both"/>
        <w:outlineLvl w:val="0"/>
        <w:rPr>
          <w:rFonts w:ascii="Times New Roman" w:hAnsi="Times New Roman"/>
          <w:noProof/>
          <w:sz w:val="20"/>
          <w:szCs w:val="20"/>
        </w:rPr>
      </w:pPr>
    </w:p>
    <w:p w:rsidR="005A3877" w:rsidRPr="005A3877" w:rsidRDefault="005A3877" w:rsidP="005A3877">
      <w:pPr>
        <w:spacing w:after="0" w:line="240" w:lineRule="auto"/>
        <w:jc w:val="both"/>
        <w:outlineLvl w:val="0"/>
        <w:rPr>
          <w:rFonts w:ascii="Times New Roman" w:hAnsi="Times New Roman"/>
          <w:noProof/>
          <w:sz w:val="20"/>
          <w:szCs w:val="20"/>
        </w:rPr>
      </w:pPr>
    </w:p>
    <w:p w:rsidR="005A3877" w:rsidRPr="005A3877" w:rsidRDefault="005A3877" w:rsidP="005A3877">
      <w:pPr>
        <w:spacing w:after="0" w:line="240" w:lineRule="auto"/>
        <w:jc w:val="both"/>
        <w:outlineLvl w:val="0"/>
        <w:rPr>
          <w:rFonts w:ascii="Times New Roman" w:hAnsi="Times New Roman"/>
          <w:noProof/>
          <w:sz w:val="20"/>
          <w:szCs w:val="20"/>
        </w:rPr>
      </w:pPr>
    </w:p>
    <w:p w:rsidR="005A3877" w:rsidRPr="005A3877" w:rsidRDefault="005A3877" w:rsidP="005A3877">
      <w:pPr>
        <w:spacing w:after="0" w:line="240" w:lineRule="auto"/>
        <w:jc w:val="both"/>
        <w:outlineLvl w:val="0"/>
        <w:rPr>
          <w:rFonts w:ascii="Times New Roman" w:hAnsi="Times New Roman"/>
          <w:noProof/>
          <w:sz w:val="20"/>
          <w:szCs w:val="20"/>
        </w:rPr>
      </w:pPr>
    </w:p>
    <w:p w:rsidR="005A3877" w:rsidRPr="005A3877" w:rsidRDefault="005A3877" w:rsidP="005A3877">
      <w:pPr>
        <w:spacing w:after="0" w:line="240" w:lineRule="auto"/>
        <w:jc w:val="both"/>
        <w:outlineLvl w:val="0"/>
        <w:rPr>
          <w:rFonts w:ascii="Times New Roman" w:hAnsi="Times New Roman"/>
          <w:noProof/>
          <w:sz w:val="20"/>
          <w:szCs w:val="20"/>
        </w:rPr>
      </w:pPr>
    </w:p>
    <w:p w:rsidR="005A3877" w:rsidRPr="005A3877" w:rsidRDefault="005A3877" w:rsidP="005A3877">
      <w:pPr>
        <w:spacing w:after="0" w:line="240" w:lineRule="auto"/>
        <w:jc w:val="both"/>
        <w:outlineLvl w:val="0"/>
        <w:rPr>
          <w:rFonts w:ascii="Times New Roman" w:hAnsi="Times New Roman"/>
          <w:noProof/>
          <w:sz w:val="20"/>
          <w:szCs w:val="20"/>
        </w:rPr>
      </w:pPr>
    </w:p>
    <w:p w:rsidR="005A3877" w:rsidRPr="005A3877" w:rsidRDefault="005A3877" w:rsidP="005A3877">
      <w:pPr>
        <w:spacing w:after="0" w:line="240" w:lineRule="auto"/>
        <w:jc w:val="both"/>
        <w:outlineLvl w:val="0"/>
        <w:rPr>
          <w:rFonts w:ascii="Times New Roman" w:hAnsi="Times New Roman"/>
          <w:noProof/>
          <w:sz w:val="20"/>
          <w:szCs w:val="20"/>
        </w:rPr>
      </w:pPr>
    </w:p>
    <w:p w:rsidR="005A3877" w:rsidRPr="005A3877" w:rsidRDefault="005A3877" w:rsidP="0089114C">
      <w:pPr>
        <w:spacing w:after="0" w:line="240" w:lineRule="auto"/>
        <w:jc w:val="center"/>
        <w:outlineLvl w:val="0"/>
        <w:rPr>
          <w:rFonts w:ascii="Times New Roman" w:hAnsi="Times New Roman"/>
          <w:sz w:val="20"/>
          <w:szCs w:val="20"/>
        </w:rPr>
      </w:pPr>
      <w:r w:rsidRPr="005A3877">
        <w:rPr>
          <w:rFonts w:ascii="Times New Roman" w:hAnsi="Times New Roman"/>
          <w:sz w:val="20"/>
          <w:szCs w:val="20"/>
        </w:rPr>
        <w:t xml:space="preserve">Figure 6. </w:t>
      </w:r>
      <w:r w:rsidR="0089114C">
        <w:rPr>
          <w:rFonts w:ascii="Times New Roman" w:hAnsi="Times New Roman"/>
          <w:sz w:val="20"/>
          <w:szCs w:val="20"/>
        </w:rPr>
        <w:t xml:space="preserve"> </w:t>
      </w:r>
      <w:r w:rsidRPr="005A3877">
        <w:rPr>
          <w:rFonts w:ascii="Times New Roman" w:hAnsi="Times New Roman"/>
          <w:sz w:val="20"/>
          <w:szCs w:val="20"/>
        </w:rPr>
        <w:t>Micrographs showing the attachment of algae cells on (a) RHA-SiO</w:t>
      </w:r>
      <w:r w:rsidRPr="005A3877">
        <w:rPr>
          <w:rFonts w:ascii="Times New Roman" w:hAnsi="Times New Roman"/>
          <w:sz w:val="20"/>
          <w:szCs w:val="20"/>
          <w:vertAlign w:val="subscript"/>
        </w:rPr>
        <w:t>2</w:t>
      </w:r>
      <w:r w:rsidRPr="005A3877">
        <w:rPr>
          <w:rFonts w:ascii="Times New Roman" w:hAnsi="Times New Roman"/>
          <w:sz w:val="20"/>
          <w:szCs w:val="20"/>
        </w:rPr>
        <w:t xml:space="preserve"> and (b) RHA-Chi</w:t>
      </w:r>
    </w:p>
    <w:p w:rsidR="00AC0033" w:rsidRDefault="00AC0033" w:rsidP="0089114C">
      <w:pPr>
        <w:spacing w:after="120" w:line="240" w:lineRule="auto"/>
        <w:jc w:val="both"/>
        <w:rPr>
          <w:rFonts w:ascii="Times New Roman" w:hAnsi="Times New Roman"/>
          <w:noProof/>
          <w:sz w:val="20"/>
          <w:szCs w:val="20"/>
          <w:lang w:bidi="ar-SA"/>
        </w:rPr>
      </w:pPr>
    </w:p>
    <w:p w:rsidR="0089114C" w:rsidRPr="00D123A4" w:rsidRDefault="0089114C" w:rsidP="0089114C">
      <w:pPr>
        <w:pStyle w:val="TAMainText"/>
        <w:spacing w:line="240" w:lineRule="auto"/>
        <w:ind w:left="540" w:hanging="540"/>
        <w:rPr>
          <w:rFonts w:ascii="Times New Roman" w:hAnsi="Times New Roman"/>
          <w:b/>
          <w:sz w:val="20"/>
        </w:rPr>
      </w:pPr>
      <w:r>
        <w:rPr>
          <w:rFonts w:ascii="Times New Roman" w:hAnsi="Times New Roman"/>
          <w:b/>
          <w:sz w:val="20"/>
        </w:rPr>
        <w:t xml:space="preserve">Removal efficiency </w:t>
      </w:r>
      <w:r w:rsidRPr="00D123A4">
        <w:rPr>
          <w:rFonts w:ascii="Times New Roman" w:hAnsi="Times New Roman"/>
          <w:b/>
          <w:sz w:val="20"/>
        </w:rPr>
        <w:t xml:space="preserve">of </w:t>
      </w:r>
      <w:r w:rsidRPr="00D123A4">
        <w:rPr>
          <w:rFonts w:ascii="Times New Roman" w:hAnsi="Times New Roman"/>
          <w:b/>
          <w:i/>
          <w:sz w:val="20"/>
        </w:rPr>
        <w:t>A. tamiyavanichii</w:t>
      </w:r>
      <w:r w:rsidRPr="00D123A4">
        <w:rPr>
          <w:rFonts w:ascii="Times New Roman" w:hAnsi="Times New Roman"/>
          <w:b/>
          <w:sz w:val="20"/>
        </w:rPr>
        <w:t xml:space="preserve"> using RHA-Chi</w:t>
      </w:r>
    </w:p>
    <w:p w:rsidR="0089114C" w:rsidRPr="009A6AC1" w:rsidRDefault="0089114C" w:rsidP="0089114C">
      <w:pPr>
        <w:pStyle w:val="TAMainText"/>
        <w:spacing w:line="240" w:lineRule="auto"/>
        <w:ind w:firstLine="0"/>
        <w:rPr>
          <w:rFonts w:ascii="Times New Roman" w:hAnsi="Times New Roman"/>
          <w:sz w:val="20"/>
        </w:rPr>
      </w:pPr>
      <w:r w:rsidRPr="009A6AC1">
        <w:rPr>
          <w:rFonts w:ascii="Times New Roman" w:hAnsi="Times New Roman"/>
          <w:sz w:val="20"/>
        </w:rPr>
        <w:t xml:space="preserve">The HAB cells immediately got attracted to the RHA-Chi as well when it was added. The RE values of </w:t>
      </w:r>
      <w:r w:rsidRPr="009A6AC1">
        <w:rPr>
          <w:rFonts w:ascii="Times New Roman" w:hAnsi="Times New Roman"/>
          <w:i/>
          <w:sz w:val="20"/>
        </w:rPr>
        <w:t>A. tamiyavanichii</w:t>
      </w:r>
      <w:r w:rsidRPr="009A6AC1">
        <w:rPr>
          <w:rFonts w:ascii="Times New Roman" w:hAnsi="Times New Roman"/>
          <w:b/>
          <w:sz w:val="20"/>
        </w:rPr>
        <w:t xml:space="preserve"> </w:t>
      </w:r>
      <w:r w:rsidRPr="009A6AC1">
        <w:rPr>
          <w:rFonts w:ascii="Times New Roman" w:hAnsi="Times New Roman"/>
          <w:sz w:val="20"/>
        </w:rPr>
        <w:t xml:space="preserve">using RHA-Chi are shown in Figure 7. Similar trends for all three dosages tested on </w:t>
      </w:r>
      <w:r w:rsidRPr="009A6AC1">
        <w:rPr>
          <w:rFonts w:ascii="Times New Roman" w:hAnsi="Times New Roman"/>
          <w:i/>
          <w:sz w:val="20"/>
        </w:rPr>
        <w:t xml:space="preserve">A. tamiyavanichii </w:t>
      </w:r>
      <w:r w:rsidRPr="009A6AC1">
        <w:rPr>
          <w:rFonts w:ascii="Times New Roman" w:hAnsi="Times New Roman"/>
          <w:sz w:val="20"/>
        </w:rPr>
        <w:t xml:space="preserve">with significant differences between these conditions (p &lt;0.05) were observed. The RE achieved when 1.0 </w:t>
      </w:r>
      <w:r>
        <w:rPr>
          <w:rFonts w:ascii="Times New Roman" w:hAnsi="Times New Roman"/>
          <w:sz w:val="20"/>
        </w:rPr>
        <w:t>mg/mL</w:t>
      </w:r>
      <w:r w:rsidRPr="009A6AC1">
        <w:rPr>
          <w:rFonts w:ascii="Times New Roman" w:hAnsi="Times New Roman"/>
          <w:sz w:val="20"/>
        </w:rPr>
        <w:t xml:space="preserve"> of RHA-Chi was used after 2 h</w:t>
      </w:r>
      <w:r>
        <w:rPr>
          <w:rFonts w:ascii="Times New Roman" w:hAnsi="Times New Roman"/>
          <w:sz w:val="20"/>
        </w:rPr>
        <w:t>ours</w:t>
      </w:r>
      <w:r w:rsidRPr="009A6AC1">
        <w:rPr>
          <w:rFonts w:ascii="Times New Roman" w:hAnsi="Times New Roman"/>
          <w:sz w:val="20"/>
        </w:rPr>
        <w:t xml:space="preserve"> was 100%, however, the pH of the medium dropped to 5.42. Most of the algal cells were dead after 24 h</w:t>
      </w:r>
      <w:r>
        <w:rPr>
          <w:rFonts w:ascii="Times New Roman" w:hAnsi="Times New Roman"/>
          <w:sz w:val="20"/>
        </w:rPr>
        <w:t>ours</w:t>
      </w:r>
      <w:r w:rsidRPr="009A6AC1">
        <w:rPr>
          <w:rFonts w:ascii="Times New Roman" w:hAnsi="Times New Roman"/>
          <w:sz w:val="20"/>
        </w:rPr>
        <w:t xml:space="preserve"> but not many were attached to RHA-CHi when viewed under a light microscope (image is not shown).</w:t>
      </w:r>
    </w:p>
    <w:p w:rsidR="0089114C" w:rsidRPr="009A6AC1" w:rsidRDefault="0089114C" w:rsidP="0089114C">
      <w:pPr>
        <w:pStyle w:val="TAMainText"/>
        <w:spacing w:line="240" w:lineRule="auto"/>
        <w:ind w:firstLine="0"/>
        <w:rPr>
          <w:rFonts w:ascii="Times New Roman" w:hAnsi="Times New Roman"/>
          <w:sz w:val="20"/>
        </w:rPr>
      </w:pPr>
    </w:p>
    <w:p w:rsidR="0089114C" w:rsidRPr="009A6AC1" w:rsidRDefault="0089114C" w:rsidP="0089114C">
      <w:pPr>
        <w:pStyle w:val="TAMainText"/>
        <w:spacing w:line="240" w:lineRule="auto"/>
        <w:ind w:firstLine="0"/>
        <w:rPr>
          <w:rFonts w:ascii="Times New Roman" w:hAnsi="Times New Roman"/>
          <w:sz w:val="20"/>
        </w:rPr>
      </w:pPr>
      <w:r w:rsidRPr="009A6AC1">
        <w:rPr>
          <w:rFonts w:ascii="Times New Roman" w:hAnsi="Times New Roman"/>
          <w:sz w:val="20"/>
        </w:rPr>
        <w:t>For the dosages of 0.01 and 0.1 mg/mL, the calculated RE values were 45% and 75% after 2 h</w:t>
      </w:r>
      <w:r>
        <w:rPr>
          <w:rFonts w:ascii="Times New Roman" w:hAnsi="Times New Roman"/>
          <w:sz w:val="20"/>
        </w:rPr>
        <w:t>ours</w:t>
      </w:r>
      <w:r w:rsidRPr="009A6AC1">
        <w:rPr>
          <w:rFonts w:ascii="Times New Roman" w:hAnsi="Times New Roman"/>
          <w:sz w:val="20"/>
        </w:rPr>
        <w:t>, respectively. By comparison, the RE values reached 85% at 24 h</w:t>
      </w:r>
      <w:r>
        <w:rPr>
          <w:rFonts w:ascii="Times New Roman" w:hAnsi="Times New Roman"/>
          <w:sz w:val="20"/>
        </w:rPr>
        <w:t>ours for 0.1 mg/mL</w:t>
      </w:r>
      <w:r w:rsidRPr="009A6AC1">
        <w:rPr>
          <w:rFonts w:ascii="Times New Roman" w:hAnsi="Times New Roman"/>
          <w:sz w:val="20"/>
        </w:rPr>
        <w:t xml:space="preserve"> and 75 % for 0.01 mg/mL. The pH of the culture medium was 7.40 and 7.86 when 0.1 mg/mL and 0.01 mg/mL RHA-Chi composite was added. The pH is at </w:t>
      </w:r>
      <w:r w:rsidRPr="009A6AC1">
        <w:rPr>
          <w:rFonts w:ascii="Times New Roman" w:hAnsi="Times New Roman"/>
          <w:sz w:val="20"/>
        </w:rPr>
        <w:lastRenderedPageBreak/>
        <w:t>an acceptable range and deemed safe to other aquatic animals [27]. As seen in Figure 6(b), the algal cells are attached strongly to the surface of the composite. The interaction between the algal cells and chitosan is proposed to take place through electrostatic interactions between the composite and the algal cells. The incorporation of chitosan may have reduced the surface negative charge of the silica. As a result, the electrostatic attraction between the algal cells and the composite increased. The electrostatic interaction may cause internal osmotic imbalance leading to the lysis of the cell wall [28, 29]. As a result of cell wall lysis, leakage of intracellular content takes place as indicated by the arrow in Figure 6(b). The leaked intracellular content is still attached to the composite.</w:t>
      </w:r>
    </w:p>
    <w:p w:rsidR="0089114C" w:rsidRPr="009A6AC1" w:rsidRDefault="0089114C" w:rsidP="0089114C">
      <w:pPr>
        <w:pStyle w:val="TAMainText"/>
        <w:spacing w:line="240" w:lineRule="auto"/>
        <w:ind w:firstLine="0"/>
        <w:rPr>
          <w:rFonts w:ascii="Times New Roman" w:hAnsi="Times New Roman"/>
          <w:sz w:val="20"/>
        </w:rPr>
      </w:pPr>
    </w:p>
    <w:p w:rsidR="0089114C" w:rsidRDefault="0089114C" w:rsidP="0089114C">
      <w:pPr>
        <w:pStyle w:val="TAMainText"/>
        <w:spacing w:line="240" w:lineRule="auto"/>
        <w:ind w:firstLine="0"/>
        <w:rPr>
          <w:rFonts w:ascii="Times New Roman" w:hAnsi="Times New Roman"/>
          <w:sz w:val="20"/>
          <w:szCs w:val="16"/>
        </w:rPr>
      </w:pPr>
      <w:r w:rsidRPr="009A6AC1">
        <w:rPr>
          <w:noProof/>
        </w:rPr>
        <w:drawing>
          <wp:anchor distT="0" distB="0" distL="114300" distR="114300" simplePos="0" relativeHeight="251679232" behindDoc="1" locked="0" layoutInCell="1" allowOverlap="1" wp14:anchorId="3A792F59" wp14:editId="561A36CF">
            <wp:simplePos x="0" y="0"/>
            <wp:positionH relativeFrom="margin">
              <wp:align>center</wp:align>
            </wp:positionH>
            <wp:positionV relativeFrom="paragraph">
              <wp:posOffset>131140</wp:posOffset>
            </wp:positionV>
            <wp:extent cx="3600000" cy="2160000"/>
            <wp:effectExtent l="0" t="0" r="635" b="12065"/>
            <wp:wrapTight wrapText="bothSides">
              <wp:wrapPolygon edited="0">
                <wp:start x="0" y="0"/>
                <wp:lineTo x="0" y="21530"/>
                <wp:lineTo x="21490" y="21530"/>
                <wp:lineTo x="21490" y="0"/>
                <wp:lineTo x="0" y="0"/>
              </wp:wrapPolygon>
            </wp:wrapTight>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Default="0089114C" w:rsidP="0089114C">
      <w:pPr>
        <w:pStyle w:val="TAMainText"/>
        <w:spacing w:line="240" w:lineRule="auto"/>
        <w:ind w:firstLine="0"/>
        <w:rPr>
          <w:rFonts w:ascii="Times New Roman" w:hAnsi="Times New Roman"/>
          <w:sz w:val="20"/>
          <w:szCs w:val="16"/>
        </w:rPr>
      </w:pPr>
    </w:p>
    <w:p w:rsidR="0089114C" w:rsidRPr="00767208" w:rsidRDefault="0089114C" w:rsidP="0089114C">
      <w:pPr>
        <w:pStyle w:val="TAMainText"/>
        <w:spacing w:line="240" w:lineRule="auto"/>
        <w:ind w:firstLine="0"/>
        <w:jc w:val="center"/>
        <w:rPr>
          <w:rFonts w:ascii="Times New Roman" w:hAnsi="Times New Roman"/>
          <w:sz w:val="20"/>
          <w:szCs w:val="16"/>
        </w:rPr>
      </w:pPr>
      <w:r w:rsidRPr="009A6AC1">
        <w:rPr>
          <w:rFonts w:ascii="Times New Roman" w:hAnsi="Times New Roman"/>
          <w:sz w:val="20"/>
          <w:szCs w:val="16"/>
        </w:rPr>
        <w:t xml:space="preserve">Figure 7. </w:t>
      </w:r>
      <w:r>
        <w:rPr>
          <w:rFonts w:ascii="Times New Roman" w:hAnsi="Times New Roman"/>
          <w:sz w:val="20"/>
          <w:szCs w:val="16"/>
        </w:rPr>
        <w:t xml:space="preserve"> </w:t>
      </w:r>
      <w:r w:rsidRPr="009A6AC1">
        <w:rPr>
          <w:rFonts w:ascii="Times New Roman" w:hAnsi="Times New Roman"/>
          <w:sz w:val="20"/>
          <w:szCs w:val="16"/>
        </w:rPr>
        <w:t>Time dependent Removal Efficiencies (REs) for different concentrations of RHA-Chi</w:t>
      </w:r>
    </w:p>
    <w:p w:rsidR="0089114C" w:rsidRDefault="0089114C" w:rsidP="0089114C">
      <w:pPr>
        <w:pStyle w:val="TDAcknowledgments"/>
        <w:spacing w:before="0" w:after="120" w:line="240" w:lineRule="auto"/>
        <w:ind w:firstLine="0"/>
        <w:rPr>
          <w:rFonts w:ascii="Times New Roman" w:hAnsi="Times New Roman"/>
          <w:sz w:val="20"/>
        </w:rPr>
      </w:pPr>
    </w:p>
    <w:p w:rsidR="0089114C" w:rsidRPr="009A6AC1" w:rsidRDefault="0089114C" w:rsidP="0089114C">
      <w:pPr>
        <w:pStyle w:val="TDAcknowledgments"/>
        <w:spacing w:before="0" w:line="240" w:lineRule="auto"/>
        <w:ind w:firstLine="0"/>
        <w:rPr>
          <w:rFonts w:ascii="Times New Roman" w:hAnsi="Times New Roman"/>
          <w:sz w:val="20"/>
        </w:rPr>
      </w:pPr>
      <w:r w:rsidRPr="009A6AC1">
        <w:rPr>
          <w:rFonts w:ascii="Times New Roman" w:hAnsi="Times New Roman"/>
          <w:sz w:val="20"/>
        </w:rPr>
        <w:t xml:space="preserve">The use of RHA-Chi for the mitigation of HABs offers a few advantages compared to several other current mitigation techniques. Firstly, this hybrid material displayed less environmental issues as both raw materials, i.e. rice husk ash (RHA) and chitosan are biocompatible and biodegradable. By comparison with the study by Pan </w:t>
      </w:r>
      <w:r w:rsidRPr="00767208">
        <w:rPr>
          <w:rFonts w:ascii="Times New Roman" w:hAnsi="Times New Roman"/>
          <w:sz w:val="20"/>
        </w:rPr>
        <w:t>et al</w:t>
      </w:r>
      <w:r>
        <w:rPr>
          <w:rFonts w:ascii="Times New Roman" w:hAnsi="Times New Roman"/>
          <w:sz w:val="20"/>
        </w:rPr>
        <w:t xml:space="preserve">. </w:t>
      </w:r>
      <w:r w:rsidRPr="009A6AC1">
        <w:rPr>
          <w:rFonts w:ascii="Times New Roman" w:hAnsi="Times New Roman"/>
          <w:sz w:val="20"/>
        </w:rPr>
        <w:t>[</w:t>
      </w:r>
      <w:r>
        <w:rPr>
          <w:rFonts w:ascii="Times New Roman" w:hAnsi="Times New Roman"/>
          <w:sz w:val="20"/>
        </w:rPr>
        <w:t>6</w:t>
      </w:r>
      <w:r w:rsidRPr="009A6AC1">
        <w:rPr>
          <w:rFonts w:ascii="Times New Roman" w:hAnsi="Times New Roman"/>
          <w:sz w:val="20"/>
        </w:rPr>
        <w:t xml:space="preserve">], PAC was used as a critical component in their mitigation of HAB, where this approach raised environmental concerns related to the balance of seawater.  Secondly, the use of RHA-Chi is more cost effective since rice husk can be easily acquired free or at a low price from the rice milling industry and chitosan is a low-priced commercially available biomaterial. </w:t>
      </w:r>
    </w:p>
    <w:p w:rsidR="0089114C" w:rsidRPr="00F447A7" w:rsidRDefault="0089114C" w:rsidP="0089114C">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9114C" w:rsidRPr="0089114C" w:rsidRDefault="0089114C" w:rsidP="0089114C">
      <w:pPr>
        <w:pStyle w:val="TDAcknowledgments"/>
        <w:spacing w:before="0" w:line="240" w:lineRule="auto"/>
        <w:ind w:firstLine="0"/>
        <w:rPr>
          <w:rFonts w:ascii="Times New Roman" w:hAnsi="Times New Roman"/>
          <w:sz w:val="20"/>
        </w:rPr>
      </w:pPr>
      <w:r w:rsidRPr="0089114C">
        <w:rPr>
          <w:rFonts w:ascii="Times New Roman" w:hAnsi="Times New Roman"/>
          <w:sz w:val="20"/>
        </w:rPr>
        <w:t xml:space="preserve">RHA-Chi has been successfully deployed to capture, mitigate and flocculate the algal cells of </w:t>
      </w:r>
      <w:r w:rsidRPr="0089114C">
        <w:rPr>
          <w:rFonts w:ascii="Times New Roman" w:hAnsi="Times New Roman"/>
          <w:i/>
          <w:sz w:val="20"/>
        </w:rPr>
        <w:t xml:space="preserve">A. tamiyavanichii </w:t>
      </w:r>
      <w:r w:rsidRPr="0089114C">
        <w:rPr>
          <w:rFonts w:ascii="Times New Roman" w:hAnsi="Times New Roman"/>
          <w:sz w:val="20"/>
        </w:rPr>
        <w:t>as</w:t>
      </w:r>
      <w:r w:rsidRPr="0089114C">
        <w:rPr>
          <w:rFonts w:ascii="Times New Roman" w:hAnsi="Times New Roman"/>
          <w:i/>
          <w:sz w:val="20"/>
        </w:rPr>
        <w:t xml:space="preserve"> </w:t>
      </w:r>
      <w:r w:rsidRPr="0089114C">
        <w:rPr>
          <w:rFonts w:ascii="Times New Roman" w:hAnsi="Times New Roman"/>
          <w:sz w:val="20"/>
        </w:rPr>
        <w:t>compared with RHA-SiO</w:t>
      </w:r>
      <w:r w:rsidRPr="0089114C">
        <w:rPr>
          <w:rFonts w:ascii="Times New Roman" w:hAnsi="Times New Roman"/>
          <w:sz w:val="20"/>
          <w:vertAlign w:val="subscript"/>
        </w:rPr>
        <w:t>2</w:t>
      </w:r>
      <w:r w:rsidRPr="0089114C">
        <w:rPr>
          <w:rFonts w:ascii="Times New Roman" w:hAnsi="Times New Roman"/>
          <w:sz w:val="20"/>
        </w:rPr>
        <w:t xml:space="preserve">.  The optimal concentration of RHA-Chi identified to mitigate </w:t>
      </w:r>
      <w:r w:rsidRPr="0089114C">
        <w:rPr>
          <w:rFonts w:ascii="Times New Roman" w:hAnsi="Times New Roman"/>
          <w:i/>
          <w:sz w:val="20"/>
        </w:rPr>
        <w:t xml:space="preserve">A. tamiyavanichii </w:t>
      </w:r>
      <w:r w:rsidRPr="0089114C">
        <w:rPr>
          <w:rFonts w:ascii="Times New Roman" w:hAnsi="Times New Roman"/>
          <w:sz w:val="20"/>
        </w:rPr>
        <w:t>was 0.1 mg/mL with an immediate effect of 50% RE in 2 h</w:t>
      </w:r>
      <w:r w:rsidR="00BD5576">
        <w:rPr>
          <w:rFonts w:ascii="Times New Roman" w:hAnsi="Times New Roman"/>
          <w:sz w:val="20"/>
        </w:rPr>
        <w:t>ours</w:t>
      </w:r>
      <w:r w:rsidRPr="0089114C">
        <w:rPr>
          <w:rFonts w:ascii="Times New Roman" w:hAnsi="Times New Roman"/>
          <w:sz w:val="20"/>
        </w:rPr>
        <w:t xml:space="preserve">, where the dosage does not cause significant change on the pH of the algal culture. The algal cells are proposed to be attached to the the composite </w:t>
      </w:r>
      <w:r w:rsidRPr="0089114C">
        <w:rPr>
          <w:rFonts w:ascii="Times New Roman" w:hAnsi="Times New Roman"/>
          <w:i/>
          <w:sz w:val="20"/>
        </w:rPr>
        <w:t xml:space="preserve">via </w:t>
      </w:r>
      <w:r w:rsidRPr="0089114C">
        <w:rPr>
          <w:rFonts w:ascii="Times New Roman" w:hAnsi="Times New Roman"/>
          <w:sz w:val="20"/>
        </w:rPr>
        <w:t xml:space="preserve">electrostatic attraction, whereas silica alone acted as a ballast to carry the formed flocks. RHA-Chi is suitable for application as a material for mitigation of </w:t>
      </w:r>
      <w:r w:rsidRPr="0089114C">
        <w:rPr>
          <w:rFonts w:ascii="Times New Roman" w:hAnsi="Times New Roman"/>
          <w:i/>
          <w:sz w:val="20"/>
        </w:rPr>
        <w:t xml:space="preserve">A. tamiyavanichii </w:t>
      </w:r>
      <w:r w:rsidRPr="0089114C">
        <w:rPr>
          <w:rFonts w:ascii="Times New Roman" w:hAnsi="Times New Roman"/>
          <w:sz w:val="20"/>
        </w:rPr>
        <w:t>because of its biocompatibility, biodegradability, and cost-effectiveness. The findings from this research can be used as a platform to further optimize and scale-up the study.</w:t>
      </w:r>
    </w:p>
    <w:p w:rsidR="0089114C" w:rsidRPr="0089114C" w:rsidRDefault="0089114C" w:rsidP="0089114C">
      <w:pPr>
        <w:pStyle w:val="TESupportingInformation"/>
        <w:spacing w:before="0" w:after="0" w:line="240" w:lineRule="auto"/>
        <w:ind w:firstLine="0"/>
        <w:jc w:val="center"/>
        <w:rPr>
          <w:sz w:val="20"/>
        </w:rPr>
      </w:pPr>
    </w:p>
    <w:p w:rsidR="0089114C" w:rsidRPr="0089114C" w:rsidRDefault="0089114C" w:rsidP="0089114C">
      <w:pPr>
        <w:spacing w:after="0" w:line="240" w:lineRule="auto"/>
        <w:jc w:val="center"/>
        <w:outlineLvl w:val="0"/>
        <w:rPr>
          <w:rFonts w:ascii="Times New Roman" w:hAnsi="Times New Roman"/>
          <w:b/>
          <w:sz w:val="20"/>
          <w:szCs w:val="20"/>
        </w:rPr>
      </w:pPr>
      <w:r w:rsidRPr="0089114C">
        <w:rPr>
          <w:rFonts w:ascii="Times New Roman" w:hAnsi="Times New Roman"/>
          <w:b/>
          <w:noProof/>
          <w:sz w:val="20"/>
          <w:szCs w:val="20"/>
        </w:rPr>
        <w:t>Acknowledgement</w:t>
      </w:r>
    </w:p>
    <w:p w:rsidR="00AC0033" w:rsidRPr="00F447A7" w:rsidRDefault="0089114C" w:rsidP="0089114C">
      <w:pPr>
        <w:spacing w:after="0" w:line="240" w:lineRule="auto"/>
        <w:jc w:val="both"/>
        <w:rPr>
          <w:rFonts w:ascii="Times New Roman" w:hAnsi="Times New Roman"/>
          <w:noProof/>
          <w:sz w:val="20"/>
          <w:szCs w:val="20"/>
          <w:lang w:bidi="ar-SA"/>
        </w:rPr>
      </w:pPr>
      <w:r w:rsidRPr="0089114C">
        <w:rPr>
          <w:rFonts w:ascii="Times New Roman" w:hAnsi="Times New Roman"/>
          <w:sz w:val="20"/>
          <w:szCs w:val="20"/>
        </w:rPr>
        <w:t xml:space="preserve">This study </w:t>
      </w:r>
      <w:r w:rsidRPr="0089114C">
        <w:rPr>
          <w:rFonts w:ascii="Times New Roman" w:hAnsi="Times New Roman"/>
          <w:noProof/>
          <w:sz w:val="20"/>
          <w:szCs w:val="20"/>
        </w:rPr>
        <w:t>was supported</w:t>
      </w:r>
      <w:r w:rsidRPr="0089114C">
        <w:rPr>
          <w:rFonts w:ascii="Times New Roman" w:hAnsi="Times New Roman"/>
          <w:sz w:val="20"/>
          <w:szCs w:val="20"/>
        </w:rPr>
        <w:t xml:space="preserve"> by Universiti Sains Malaysia Short Term Grant (304/PKIMIA/6313215), Universiti Sains Malaysia Research University Grant (RUI) (1001/PKIMIA/8011083) and Fundamental </w:t>
      </w:r>
      <w:r w:rsidRPr="0089114C">
        <w:rPr>
          <w:rFonts w:ascii="Times New Roman" w:hAnsi="Times New Roman"/>
          <w:noProof/>
          <w:sz w:val="20"/>
          <w:szCs w:val="20"/>
        </w:rPr>
        <w:t>Research</w:t>
      </w:r>
      <w:r w:rsidRPr="0089114C">
        <w:rPr>
          <w:rFonts w:ascii="Times New Roman" w:hAnsi="Times New Roman"/>
          <w:sz w:val="20"/>
          <w:szCs w:val="20"/>
        </w:rPr>
        <w:t xml:space="preserve"> Grant Scheme (FRGS-13-035-0276), Ministry of Higher Education (MOHE) Malaysia.</w:t>
      </w:r>
    </w:p>
    <w:p w:rsidR="00AC0033" w:rsidRPr="00F447A7" w:rsidRDefault="00AC0033" w:rsidP="00AC0033">
      <w:pPr>
        <w:spacing w:after="0" w:line="240" w:lineRule="auto"/>
        <w:jc w:val="center"/>
        <w:rPr>
          <w:rFonts w:ascii="Times New Roman" w:hAnsi="Times New Roman"/>
          <w:noProof/>
          <w:sz w:val="20"/>
          <w:szCs w:val="20"/>
          <w:lang w:bidi="ar-SA"/>
        </w:rPr>
      </w:pPr>
    </w:p>
    <w:p w:rsidR="00335C2E" w:rsidRPr="0089114C" w:rsidRDefault="00AC0033" w:rsidP="0089114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35C2E" w:rsidRDefault="00335C2E" w:rsidP="0089114C">
      <w:pPr>
        <w:pStyle w:val="NoSpacing"/>
        <w:numPr>
          <w:ilvl w:val="0"/>
          <w:numId w:val="6"/>
        </w:numPr>
        <w:ind w:left="360"/>
        <w:jc w:val="both"/>
        <w:rPr>
          <w:rFonts w:ascii="Times New Roman" w:hAnsi="Times New Roman"/>
          <w:sz w:val="20"/>
        </w:rPr>
      </w:pPr>
      <w:r w:rsidRPr="009A6AC1">
        <w:rPr>
          <w:rFonts w:ascii="Times New Roman" w:hAnsi="Times New Roman"/>
          <w:sz w:val="20"/>
        </w:rPr>
        <w:t xml:space="preserve">Wells, M. L.,  Trainer, V. L., Smayda, T. J., Karlson, B. S. </w:t>
      </w:r>
      <w:r w:rsidRPr="009A6AC1">
        <w:rPr>
          <w:rFonts w:ascii="Times New Roman" w:hAnsi="Times New Roman"/>
          <w:noProof/>
          <w:sz w:val="20"/>
        </w:rPr>
        <w:t>O.,</w:t>
      </w:r>
      <w:r w:rsidRPr="009A6AC1">
        <w:rPr>
          <w:rFonts w:ascii="Times New Roman" w:hAnsi="Times New Roman"/>
          <w:sz w:val="20"/>
        </w:rPr>
        <w:t xml:space="preserve"> Trick, C. G., Kudel, R. M., Ishikawa, A., Bernard, S., Wulfi, A.,  Anderson, D. M. and Cochlan, W. P. (2015). Harmful algal blooms and climate change: learning from the past and present to forecast the future. </w:t>
      </w:r>
      <w:r w:rsidRPr="009A6AC1">
        <w:rPr>
          <w:rFonts w:ascii="Times New Roman" w:hAnsi="Times New Roman"/>
          <w:i/>
          <w:sz w:val="20"/>
        </w:rPr>
        <w:t>Harmful Algae</w:t>
      </w:r>
      <w:r w:rsidRPr="009A6AC1">
        <w:rPr>
          <w:rFonts w:ascii="Times New Roman" w:hAnsi="Times New Roman"/>
          <w:sz w:val="20"/>
        </w:rPr>
        <w:t>, 49: 68-93.</w:t>
      </w:r>
    </w:p>
    <w:p w:rsidR="00335C2E" w:rsidRDefault="00335C2E" w:rsidP="0089114C">
      <w:pPr>
        <w:pStyle w:val="NoSpacing"/>
        <w:numPr>
          <w:ilvl w:val="0"/>
          <w:numId w:val="6"/>
        </w:numPr>
        <w:ind w:left="360"/>
        <w:jc w:val="both"/>
        <w:rPr>
          <w:rFonts w:ascii="Times New Roman" w:hAnsi="Times New Roman"/>
          <w:sz w:val="20"/>
        </w:rPr>
      </w:pPr>
      <w:r w:rsidRPr="00823203">
        <w:rPr>
          <w:rFonts w:ascii="Times New Roman" w:hAnsi="Times New Roman"/>
          <w:sz w:val="20"/>
        </w:rPr>
        <w:lastRenderedPageBreak/>
        <w:t xml:space="preserve">Usup, G., Leaw, C. P., Asmat, A. and Lim, P. T. (2002). </w:t>
      </w:r>
      <w:r w:rsidRPr="00823203">
        <w:rPr>
          <w:rFonts w:ascii="Times New Roman" w:hAnsi="Times New Roman"/>
          <w:i/>
          <w:sz w:val="20"/>
        </w:rPr>
        <w:t>Alexandrium</w:t>
      </w:r>
      <w:r w:rsidRPr="00823203">
        <w:rPr>
          <w:rFonts w:ascii="Times New Roman" w:hAnsi="Times New Roman"/>
          <w:sz w:val="20"/>
        </w:rPr>
        <w:t xml:space="preserve"> (Dinophyceae) species in Malaysian waters. </w:t>
      </w:r>
      <w:r w:rsidRPr="00823203">
        <w:rPr>
          <w:rFonts w:ascii="Times New Roman" w:hAnsi="Times New Roman"/>
          <w:i/>
          <w:sz w:val="20"/>
        </w:rPr>
        <w:t>Harmful Algae,</w:t>
      </w:r>
      <w:r w:rsidRPr="00823203">
        <w:rPr>
          <w:rFonts w:ascii="Times New Roman" w:hAnsi="Times New Roman"/>
          <w:sz w:val="20"/>
        </w:rPr>
        <w:t xml:space="preserve"> 1: 265-75.</w:t>
      </w:r>
    </w:p>
    <w:p w:rsidR="00335C2E" w:rsidRDefault="00335C2E" w:rsidP="0089114C">
      <w:pPr>
        <w:pStyle w:val="NoSpacing"/>
        <w:numPr>
          <w:ilvl w:val="0"/>
          <w:numId w:val="6"/>
        </w:numPr>
        <w:ind w:left="360"/>
        <w:jc w:val="both"/>
        <w:rPr>
          <w:rFonts w:ascii="Times New Roman" w:hAnsi="Times New Roman"/>
          <w:sz w:val="20"/>
        </w:rPr>
      </w:pPr>
      <w:r w:rsidRPr="00823203">
        <w:rPr>
          <w:rFonts w:ascii="Times New Roman" w:hAnsi="Times New Roman"/>
          <w:sz w:val="20"/>
        </w:rPr>
        <w:t xml:space="preserve">Mohammad-Noor, N., Aimimuliani A., Po T. L., Chui P. </w:t>
      </w:r>
      <w:r w:rsidRPr="00823203">
        <w:rPr>
          <w:rFonts w:ascii="Times New Roman" w:hAnsi="Times New Roman"/>
          <w:noProof/>
          <w:sz w:val="20"/>
        </w:rPr>
        <w:t>L. ,</w:t>
      </w:r>
      <w:r w:rsidRPr="00823203">
        <w:rPr>
          <w:rFonts w:ascii="Times New Roman" w:hAnsi="Times New Roman"/>
          <w:sz w:val="20"/>
        </w:rPr>
        <w:t xml:space="preserve"> Winnie L. S. L., G. R. Liow, Noraslinda M. B., Nurul A. H., Azlan M. N., Norazizah, K. and Devaraj, M. (2017). First report of paralytic shellfish poisoning (PSP) </w:t>
      </w:r>
      <w:r>
        <w:rPr>
          <w:rFonts w:ascii="Times New Roman" w:hAnsi="Times New Roman"/>
          <w:sz w:val="20"/>
        </w:rPr>
        <w:t>c</w:t>
      </w:r>
      <w:r w:rsidRPr="00823203">
        <w:rPr>
          <w:rFonts w:ascii="Times New Roman" w:hAnsi="Times New Roman"/>
          <w:sz w:val="20"/>
        </w:rPr>
        <w:t xml:space="preserve">aused by </w:t>
      </w:r>
      <w:r w:rsidRPr="00823203">
        <w:rPr>
          <w:rFonts w:ascii="Times New Roman" w:hAnsi="Times New Roman"/>
          <w:i/>
          <w:sz w:val="20"/>
        </w:rPr>
        <w:t>Alexandrium tamiyavanichii</w:t>
      </w:r>
      <w:r w:rsidRPr="00823203">
        <w:rPr>
          <w:rFonts w:ascii="Times New Roman" w:hAnsi="Times New Roman"/>
          <w:sz w:val="20"/>
        </w:rPr>
        <w:t xml:space="preserve"> in Kuantan Port, Pahang, East Coast of Malaysia. </w:t>
      </w:r>
      <w:r w:rsidRPr="00823203">
        <w:rPr>
          <w:rFonts w:ascii="Times New Roman" w:hAnsi="Times New Roman"/>
          <w:i/>
          <w:sz w:val="20"/>
        </w:rPr>
        <w:t>Phycological Research</w:t>
      </w:r>
      <w:r w:rsidRPr="00823203">
        <w:rPr>
          <w:rFonts w:ascii="Times New Roman" w:hAnsi="Times New Roman"/>
          <w:sz w:val="20"/>
        </w:rPr>
        <w:t>, 66:37-44.</w:t>
      </w:r>
    </w:p>
    <w:p w:rsidR="00335C2E" w:rsidRDefault="00335C2E" w:rsidP="0089114C">
      <w:pPr>
        <w:pStyle w:val="NoSpacing"/>
        <w:numPr>
          <w:ilvl w:val="0"/>
          <w:numId w:val="6"/>
        </w:numPr>
        <w:ind w:left="360"/>
        <w:jc w:val="both"/>
        <w:rPr>
          <w:rFonts w:ascii="Times New Roman" w:hAnsi="Times New Roman"/>
          <w:sz w:val="20"/>
        </w:rPr>
      </w:pPr>
      <w:r w:rsidRPr="00823203">
        <w:rPr>
          <w:rFonts w:ascii="Times New Roman" w:hAnsi="Times New Roman"/>
          <w:sz w:val="20"/>
        </w:rPr>
        <w:t>Liu</w:t>
      </w:r>
      <w:r>
        <w:rPr>
          <w:rFonts w:ascii="Times New Roman" w:hAnsi="Times New Roman"/>
          <w:sz w:val="20"/>
        </w:rPr>
        <w:t>, Y., Cao, X., Yu, Z., Song, X.</w:t>
      </w:r>
      <w:r w:rsidRPr="00823203">
        <w:rPr>
          <w:rFonts w:ascii="Times New Roman" w:hAnsi="Times New Roman"/>
          <w:sz w:val="20"/>
        </w:rPr>
        <w:t xml:space="preserve"> and Qiu, L. (2016). </w:t>
      </w:r>
      <w:r w:rsidRPr="00823203">
        <w:rPr>
          <w:rFonts w:ascii="Times New Roman" w:hAnsi="Times New Roman"/>
          <w:noProof/>
          <w:sz w:val="20"/>
        </w:rPr>
        <w:t>Controlling harmful algae blooms using aluminum-modified clay.</w:t>
      </w:r>
      <w:r w:rsidRPr="00823203">
        <w:rPr>
          <w:rFonts w:ascii="Times New Roman" w:hAnsi="Times New Roman"/>
          <w:sz w:val="20"/>
        </w:rPr>
        <w:t xml:space="preserve"> </w:t>
      </w:r>
      <w:r w:rsidRPr="00823203">
        <w:rPr>
          <w:rFonts w:ascii="Times New Roman" w:hAnsi="Times New Roman"/>
          <w:i/>
          <w:sz w:val="20"/>
          <w:shd w:val="clear" w:color="auto" w:fill="FFFFFF"/>
        </w:rPr>
        <w:t>Marine Pollution Bulletin</w:t>
      </w:r>
      <w:r w:rsidRPr="00823203">
        <w:rPr>
          <w:rFonts w:ascii="Times New Roman" w:hAnsi="Times New Roman"/>
          <w:sz w:val="20"/>
          <w:shd w:val="clear" w:color="auto" w:fill="FFFFFF"/>
        </w:rPr>
        <w:t>,</w:t>
      </w:r>
      <w:r w:rsidRPr="00823203">
        <w:rPr>
          <w:rFonts w:ascii="Times New Roman" w:hAnsi="Times New Roman"/>
          <w:sz w:val="20"/>
        </w:rPr>
        <w:t xml:space="preserve"> 103: 211-219.</w:t>
      </w:r>
    </w:p>
    <w:p w:rsidR="00335C2E" w:rsidRDefault="00335C2E" w:rsidP="0089114C">
      <w:pPr>
        <w:pStyle w:val="NoSpacing"/>
        <w:numPr>
          <w:ilvl w:val="0"/>
          <w:numId w:val="6"/>
        </w:numPr>
        <w:ind w:left="360"/>
        <w:jc w:val="both"/>
        <w:rPr>
          <w:rFonts w:ascii="Times New Roman" w:hAnsi="Times New Roman"/>
          <w:sz w:val="20"/>
        </w:rPr>
      </w:pPr>
      <w:r w:rsidRPr="00823203">
        <w:rPr>
          <w:rFonts w:ascii="Times New Roman" w:hAnsi="Times New Roman"/>
          <w:sz w:val="20"/>
        </w:rPr>
        <w:t xml:space="preserve">Hao, H., Wu, M., Chen, Y., Tang, J. and Wu, Q. (2004). Cavitation mechanism in cyanobacterial growth </w:t>
      </w:r>
      <w:r w:rsidRPr="00823203">
        <w:rPr>
          <w:rFonts w:ascii="Times New Roman" w:hAnsi="Times New Roman"/>
          <w:noProof/>
          <w:sz w:val="20"/>
        </w:rPr>
        <w:t>inhibition by</w:t>
      </w:r>
      <w:r w:rsidRPr="00823203">
        <w:rPr>
          <w:rFonts w:ascii="Times New Roman" w:hAnsi="Times New Roman"/>
          <w:sz w:val="20"/>
        </w:rPr>
        <w:t xml:space="preserve"> ultrasonic irradiation. </w:t>
      </w:r>
      <w:r w:rsidRPr="00823203">
        <w:rPr>
          <w:rFonts w:ascii="Times New Roman" w:hAnsi="Times New Roman"/>
          <w:i/>
          <w:sz w:val="20"/>
          <w:shd w:val="clear" w:color="auto" w:fill="FFFFFF"/>
        </w:rPr>
        <w:t>Colloids and Surfaces B: Biointerfaces</w:t>
      </w:r>
      <w:r w:rsidRPr="00823203">
        <w:rPr>
          <w:rFonts w:ascii="Times New Roman" w:hAnsi="Times New Roman"/>
          <w:sz w:val="20"/>
        </w:rPr>
        <w:t>, 33: 151-156.</w:t>
      </w:r>
    </w:p>
    <w:p w:rsidR="00335C2E" w:rsidRDefault="00335C2E" w:rsidP="0089114C">
      <w:pPr>
        <w:pStyle w:val="NoSpacing"/>
        <w:numPr>
          <w:ilvl w:val="0"/>
          <w:numId w:val="6"/>
        </w:numPr>
        <w:ind w:left="360"/>
        <w:jc w:val="both"/>
        <w:rPr>
          <w:rFonts w:ascii="Times New Roman" w:hAnsi="Times New Roman"/>
          <w:sz w:val="20"/>
        </w:rPr>
      </w:pPr>
      <w:r w:rsidRPr="00823203">
        <w:rPr>
          <w:rFonts w:ascii="Times New Roman" w:hAnsi="Times New Roman"/>
          <w:sz w:val="20"/>
        </w:rPr>
        <w:t xml:space="preserve">Pan, G., Jin, C. and Anderson, D. M. (2011). Modified local </w:t>
      </w:r>
      <w:r w:rsidRPr="00823203">
        <w:rPr>
          <w:rFonts w:ascii="Times New Roman" w:hAnsi="Times New Roman"/>
          <w:noProof/>
          <w:sz w:val="20"/>
        </w:rPr>
        <w:t>sands</w:t>
      </w:r>
      <w:r w:rsidRPr="00823203">
        <w:rPr>
          <w:rFonts w:ascii="Times New Roman" w:hAnsi="Times New Roman"/>
          <w:sz w:val="20"/>
        </w:rPr>
        <w:t xml:space="preserve"> for the mitigation of harmful algal </w:t>
      </w:r>
      <w:r>
        <w:rPr>
          <w:rFonts w:ascii="Times New Roman" w:hAnsi="Times New Roman"/>
          <w:sz w:val="20"/>
        </w:rPr>
        <w:t>b</w:t>
      </w:r>
      <w:r w:rsidRPr="00823203">
        <w:rPr>
          <w:rFonts w:ascii="Times New Roman" w:hAnsi="Times New Roman"/>
          <w:sz w:val="20"/>
        </w:rPr>
        <w:t xml:space="preserve">looms. </w:t>
      </w:r>
      <w:r w:rsidRPr="00823203">
        <w:rPr>
          <w:rFonts w:ascii="Times New Roman" w:hAnsi="Times New Roman"/>
          <w:i/>
          <w:sz w:val="20"/>
        </w:rPr>
        <w:t xml:space="preserve">Harmful Algae, </w:t>
      </w:r>
      <w:r w:rsidRPr="00823203">
        <w:rPr>
          <w:rFonts w:ascii="Times New Roman" w:hAnsi="Times New Roman"/>
          <w:sz w:val="20"/>
        </w:rPr>
        <w:t>10: 381-387.</w:t>
      </w:r>
    </w:p>
    <w:p w:rsidR="00335C2E" w:rsidRDefault="00335C2E" w:rsidP="0089114C">
      <w:pPr>
        <w:pStyle w:val="NoSpacing"/>
        <w:numPr>
          <w:ilvl w:val="0"/>
          <w:numId w:val="6"/>
        </w:numPr>
        <w:ind w:left="360"/>
        <w:jc w:val="both"/>
        <w:rPr>
          <w:rFonts w:ascii="Times New Roman" w:hAnsi="Times New Roman"/>
          <w:sz w:val="20"/>
        </w:rPr>
      </w:pPr>
      <w:r w:rsidRPr="00823203">
        <w:rPr>
          <w:rFonts w:ascii="Times New Roman" w:hAnsi="Times New Roman"/>
          <w:sz w:val="20"/>
        </w:rPr>
        <w:t xml:space="preserve">Laue, P., Bährs, H., </w:t>
      </w:r>
      <w:r w:rsidRPr="00823203">
        <w:rPr>
          <w:rFonts w:ascii="Times New Roman" w:hAnsi="Times New Roman"/>
          <w:noProof/>
          <w:sz w:val="20"/>
        </w:rPr>
        <w:t>Chakrabarti</w:t>
      </w:r>
      <w:r w:rsidRPr="00823203">
        <w:rPr>
          <w:rFonts w:ascii="Times New Roman" w:hAnsi="Times New Roman"/>
          <w:sz w:val="20"/>
        </w:rPr>
        <w:t>, S. and Christian, S. E. W. (2014). Natural xenobiotics to prevent cyanobacterial a</w:t>
      </w:r>
      <w:r>
        <w:rPr>
          <w:rFonts w:ascii="Times New Roman" w:hAnsi="Times New Roman"/>
          <w:sz w:val="20"/>
        </w:rPr>
        <w:t>nd algal growth in freshwater: C</w:t>
      </w:r>
      <w:r w:rsidRPr="00823203">
        <w:rPr>
          <w:rFonts w:ascii="Times New Roman" w:hAnsi="Times New Roman"/>
          <w:sz w:val="20"/>
        </w:rPr>
        <w:t xml:space="preserve">ontrasting efficacy of tannic acid, </w:t>
      </w:r>
      <w:r w:rsidRPr="00823203">
        <w:rPr>
          <w:rFonts w:ascii="Times New Roman" w:hAnsi="Times New Roman"/>
          <w:noProof/>
          <w:sz w:val="20"/>
        </w:rPr>
        <w:t>gallic acid</w:t>
      </w:r>
      <w:r w:rsidRPr="00823203">
        <w:rPr>
          <w:rFonts w:ascii="Times New Roman" w:hAnsi="Times New Roman"/>
          <w:sz w:val="20"/>
        </w:rPr>
        <w:t xml:space="preserve">, and </w:t>
      </w:r>
      <w:r>
        <w:rPr>
          <w:rFonts w:ascii="Times New Roman" w:hAnsi="Times New Roman"/>
          <w:noProof/>
          <w:sz w:val="20"/>
        </w:rPr>
        <w:t>g</w:t>
      </w:r>
      <w:r w:rsidRPr="00823203">
        <w:rPr>
          <w:rFonts w:ascii="Times New Roman" w:hAnsi="Times New Roman"/>
          <w:noProof/>
          <w:sz w:val="20"/>
        </w:rPr>
        <w:t>ramine</w:t>
      </w:r>
      <w:r w:rsidRPr="00823203">
        <w:rPr>
          <w:rFonts w:ascii="Times New Roman" w:hAnsi="Times New Roman"/>
          <w:sz w:val="20"/>
        </w:rPr>
        <w:t xml:space="preserve">. </w:t>
      </w:r>
      <w:r w:rsidRPr="00823203">
        <w:rPr>
          <w:rFonts w:ascii="Times New Roman" w:hAnsi="Times New Roman"/>
          <w:i/>
          <w:sz w:val="20"/>
        </w:rPr>
        <w:t xml:space="preserve">Chemosphere, </w:t>
      </w:r>
      <w:r w:rsidRPr="00823203">
        <w:rPr>
          <w:rFonts w:ascii="Times New Roman" w:hAnsi="Times New Roman"/>
          <w:sz w:val="20"/>
        </w:rPr>
        <w:t>104: 212-220.</w:t>
      </w:r>
    </w:p>
    <w:p w:rsidR="00335C2E" w:rsidRDefault="00335C2E" w:rsidP="0089114C">
      <w:pPr>
        <w:pStyle w:val="NoSpacing"/>
        <w:numPr>
          <w:ilvl w:val="0"/>
          <w:numId w:val="6"/>
        </w:numPr>
        <w:ind w:left="360"/>
        <w:jc w:val="both"/>
        <w:rPr>
          <w:rFonts w:ascii="Times New Roman" w:hAnsi="Times New Roman"/>
          <w:sz w:val="20"/>
        </w:rPr>
      </w:pPr>
      <w:r w:rsidRPr="00823203">
        <w:rPr>
          <w:rFonts w:ascii="Times New Roman" w:hAnsi="Times New Roman"/>
          <w:sz w:val="20"/>
        </w:rPr>
        <w:t xml:space="preserve">Fan, J., Ho, L., Hobson, P. and Brookes, J. (2013). </w:t>
      </w:r>
      <w:r w:rsidRPr="00823203">
        <w:rPr>
          <w:rFonts w:ascii="Times New Roman" w:hAnsi="Times New Roman"/>
          <w:noProof/>
          <w:sz w:val="20"/>
        </w:rPr>
        <w:t>Evaluating the effectiveness of copper sulphate, chlorine, potassium permanganate, hydrogen peroxide and ozone on cyanobacterial cell integrity.</w:t>
      </w:r>
      <w:r w:rsidRPr="00823203">
        <w:rPr>
          <w:rFonts w:ascii="Times New Roman" w:hAnsi="Times New Roman"/>
          <w:sz w:val="20"/>
        </w:rPr>
        <w:t xml:space="preserve"> </w:t>
      </w:r>
      <w:r w:rsidRPr="00823203">
        <w:rPr>
          <w:rFonts w:ascii="Times New Roman" w:hAnsi="Times New Roman"/>
          <w:i/>
          <w:sz w:val="20"/>
        </w:rPr>
        <w:t xml:space="preserve">Water Research, </w:t>
      </w:r>
      <w:r w:rsidRPr="00823203">
        <w:rPr>
          <w:rFonts w:ascii="Times New Roman" w:hAnsi="Times New Roman"/>
          <w:sz w:val="20"/>
        </w:rPr>
        <w:t>47: 5153-5164.</w:t>
      </w:r>
    </w:p>
    <w:p w:rsidR="00335C2E" w:rsidRDefault="00335C2E" w:rsidP="0089114C">
      <w:pPr>
        <w:pStyle w:val="NoSpacing"/>
        <w:numPr>
          <w:ilvl w:val="0"/>
          <w:numId w:val="6"/>
        </w:numPr>
        <w:ind w:left="360"/>
        <w:jc w:val="both"/>
        <w:rPr>
          <w:rFonts w:ascii="Times New Roman" w:hAnsi="Times New Roman"/>
          <w:sz w:val="20"/>
        </w:rPr>
      </w:pPr>
      <w:r w:rsidRPr="00823203">
        <w:rPr>
          <w:rFonts w:ascii="Times New Roman" w:hAnsi="Times New Roman"/>
          <w:sz w:val="20"/>
          <w:szCs w:val="20"/>
        </w:rPr>
        <w:t xml:space="preserve">Ying, Z. T., Yoonja K., Dianna B. and Christopher J. G. (2015). The ability of the red macroalga, </w:t>
      </w:r>
      <w:r w:rsidRPr="00823203">
        <w:rPr>
          <w:rFonts w:ascii="Times New Roman" w:hAnsi="Times New Roman"/>
          <w:i/>
          <w:sz w:val="20"/>
          <w:szCs w:val="20"/>
        </w:rPr>
        <w:t>Porphyra purpurea</w:t>
      </w:r>
      <w:r w:rsidRPr="00823203">
        <w:rPr>
          <w:rFonts w:ascii="Times New Roman" w:hAnsi="Times New Roman"/>
          <w:sz w:val="20"/>
          <w:szCs w:val="20"/>
        </w:rPr>
        <w:t xml:space="preserve"> (Rhodophyceae) to inhibit the proliferation of seven common harmful microalgae. </w:t>
      </w:r>
      <w:r w:rsidRPr="00823203">
        <w:rPr>
          <w:rFonts w:ascii="Times New Roman" w:hAnsi="Times New Roman"/>
          <w:i/>
          <w:sz w:val="20"/>
          <w:szCs w:val="20"/>
        </w:rPr>
        <w:t>Journal of Applied Phycol</w:t>
      </w:r>
      <w:r w:rsidRPr="00823203">
        <w:rPr>
          <w:rFonts w:ascii="Times New Roman" w:hAnsi="Times New Roman"/>
          <w:sz w:val="20"/>
          <w:szCs w:val="20"/>
        </w:rPr>
        <w:t>ogy, 27:531–544.</w:t>
      </w:r>
    </w:p>
    <w:p w:rsidR="00335C2E" w:rsidRDefault="00335C2E" w:rsidP="0089114C">
      <w:pPr>
        <w:pStyle w:val="NoSpacing"/>
        <w:numPr>
          <w:ilvl w:val="0"/>
          <w:numId w:val="6"/>
        </w:numPr>
        <w:ind w:left="360"/>
        <w:jc w:val="both"/>
        <w:rPr>
          <w:rFonts w:ascii="Times New Roman" w:hAnsi="Times New Roman"/>
          <w:sz w:val="20"/>
        </w:rPr>
      </w:pPr>
      <w:r w:rsidRPr="00823203">
        <w:rPr>
          <w:rFonts w:ascii="Times New Roman" w:hAnsi="Times New Roman"/>
          <w:sz w:val="20"/>
          <w:szCs w:val="20"/>
        </w:rPr>
        <w:t>Marcoval, M.</w:t>
      </w:r>
      <w:r>
        <w:rPr>
          <w:rFonts w:ascii="Times New Roman" w:hAnsi="Times New Roman"/>
          <w:sz w:val="20"/>
          <w:szCs w:val="20"/>
        </w:rPr>
        <w:t xml:space="preserve"> </w:t>
      </w:r>
      <w:r w:rsidRPr="00823203">
        <w:rPr>
          <w:rFonts w:ascii="Times New Roman" w:hAnsi="Times New Roman"/>
          <w:sz w:val="20"/>
          <w:szCs w:val="20"/>
        </w:rPr>
        <w:t xml:space="preserve">A., Pan, J., Tang, Y. and Gobler, C. J. (2013). The ability of the branchiopod, </w:t>
      </w:r>
      <w:r w:rsidRPr="00823203">
        <w:rPr>
          <w:rFonts w:ascii="Times New Roman" w:hAnsi="Times New Roman"/>
          <w:i/>
          <w:sz w:val="20"/>
          <w:szCs w:val="20"/>
        </w:rPr>
        <w:t>Artemia salina</w:t>
      </w:r>
      <w:r w:rsidRPr="00823203">
        <w:rPr>
          <w:rFonts w:ascii="Times New Roman" w:hAnsi="Times New Roman"/>
          <w:sz w:val="20"/>
          <w:szCs w:val="20"/>
        </w:rPr>
        <w:t xml:space="preserve">, to graze upon harmful algal blooms caused by </w:t>
      </w:r>
      <w:r w:rsidRPr="00823203">
        <w:rPr>
          <w:rFonts w:ascii="Times New Roman" w:hAnsi="Times New Roman"/>
          <w:i/>
          <w:sz w:val="20"/>
          <w:szCs w:val="20"/>
        </w:rPr>
        <w:t>Alexandrium fundyense</w:t>
      </w:r>
      <w:r w:rsidRPr="00823203">
        <w:rPr>
          <w:rFonts w:ascii="Times New Roman" w:hAnsi="Times New Roman"/>
          <w:sz w:val="20"/>
          <w:szCs w:val="20"/>
        </w:rPr>
        <w:t xml:space="preserve">, </w:t>
      </w:r>
      <w:r w:rsidRPr="00823203">
        <w:rPr>
          <w:rFonts w:ascii="Times New Roman" w:hAnsi="Times New Roman"/>
          <w:i/>
          <w:sz w:val="20"/>
          <w:szCs w:val="20"/>
        </w:rPr>
        <w:t>Aureococcus anophagefferens</w:t>
      </w:r>
      <w:r w:rsidRPr="00823203">
        <w:rPr>
          <w:rFonts w:ascii="Times New Roman" w:hAnsi="Times New Roman"/>
          <w:sz w:val="20"/>
          <w:szCs w:val="20"/>
        </w:rPr>
        <w:t xml:space="preserve">, and </w:t>
      </w:r>
      <w:r w:rsidRPr="00823203">
        <w:rPr>
          <w:rFonts w:ascii="Times New Roman" w:hAnsi="Times New Roman"/>
          <w:i/>
          <w:sz w:val="20"/>
          <w:szCs w:val="20"/>
        </w:rPr>
        <w:t>Cochlodinium polykrikoides</w:t>
      </w:r>
      <w:r w:rsidRPr="00823203">
        <w:rPr>
          <w:rFonts w:ascii="Times New Roman" w:hAnsi="Times New Roman"/>
          <w:sz w:val="20"/>
          <w:szCs w:val="20"/>
        </w:rPr>
        <w:t xml:space="preserve">. </w:t>
      </w:r>
      <w:r w:rsidRPr="00823203">
        <w:rPr>
          <w:rFonts w:ascii="Times New Roman" w:hAnsi="Times New Roman"/>
          <w:i/>
          <w:sz w:val="20"/>
          <w:szCs w:val="20"/>
        </w:rPr>
        <w:t>Estuarine</w:t>
      </w:r>
      <w:r w:rsidRPr="00823203">
        <w:rPr>
          <w:rFonts w:ascii="Times New Roman" w:hAnsi="Times New Roman"/>
          <w:sz w:val="20"/>
          <w:szCs w:val="20"/>
        </w:rPr>
        <w:t xml:space="preserve">, </w:t>
      </w:r>
      <w:r w:rsidRPr="00823203">
        <w:rPr>
          <w:rFonts w:ascii="Times New Roman" w:hAnsi="Times New Roman"/>
          <w:i/>
          <w:sz w:val="20"/>
          <w:szCs w:val="20"/>
        </w:rPr>
        <w:t xml:space="preserve">Coastal Shelf Science, </w:t>
      </w:r>
      <w:r w:rsidRPr="00823203">
        <w:rPr>
          <w:rFonts w:ascii="Times New Roman" w:hAnsi="Times New Roman"/>
          <w:sz w:val="20"/>
          <w:szCs w:val="20"/>
        </w:rPr>
        <w:t>131: 235-244.</w:t>
      </w:r>
    </w:p>
    <w:p w:rsidR="00335C2E" w:rsidRDefault="00335C2E" w:rsidP="0089114C">
      <w:pPr>
        <w:pStyle w:val="NoSpacing"/>
        <w:numPr>
          <w:ilvl w:val="0"/>
          <w:numId w:val="6"/>
        </w:numPr>
        <w:ind w:left="360"/>
        <w:jc w:val="both"/>
        <w:rPr>
          <w:rFonts w:ascii="Times New Roman" w:hAnsi="Times New Roman"/>
          <w:sz w:val="20"/>
        </w:rPr>
      </w:pPr>
      <w:r w:rsidRPr="00823203">
        <w:rPr>
          <w:rFonts w:ascii="Times New Roman" w:hAnsi="Times New Roman"/>
          <w:sz w:val="20"/>
        </w:rPr>
        <w:t xml:space="preserve">Jančula, D. and  Maršálek, B. (2011). Critical review of actually available chemical compounds for prevention </w:t>
      </w:r>
      <w:r w:rsidRPr="00823203">
        <w:rPr>
          <w:rFonts w:ascii="Times New Roman" w:hAnsi="Times New Roman"/>
          <w:noProof/>
          <w:sz w:val="20"/>
        </w:rPr>
        <w:t>and  management</w:t>
      </w:r>
      <w:r w:rsidRPr="00823203">
        <w:rPr>
          <w:rFonts w:ascii="Times New Roman" w:hAnsi="Times New Roman"/>
          <w:sz w:val="20"/>
        </w:rPr>
        <w:t xml:space="preserve"> of cyanobacterial blooms. </w:t>
      </w:r>
      <w:r w:rsidRPr="00823203">
        <w:rPr>
          <w:rFonts w:ascii="Times New Roman" w:hAnsi="Times New Roman"/>
          <w:i/>
          <w:sz w:val="20"/>
        </w:rPr>
        <w:t>Chemosphere,</w:t>
      </w:r>
      <w:r w:rsidRPr="00823203">
        <w:rPr>
          <w:rFonts w:ascii="Times New Roman" w:hAnsi="Times New Roman"/>
          <w:sz w:val="20"/>
        </w:rPr>
        <w:t xml:space="preserve"> 85: 1415-1422.</w:t>
      </w:r>
    </w:p>
    <w:p w:rsidR="00335C2E" w:rsidRDefault="00335C2E" w:rsidP="0089114C">
      <w:pPr>
        <w:pStyle w:val="NoSpacing"/>
        <w:numPr>
          <w:ilvl w:val="0"/>
          <w:numId w:val="6"/>
        </w:numPr>
        <w:ind w:left="360"/>
        <w:jc w:val="both"/>
        <w:rPr>
          <w:rFonts w:ascii="Times New Roman" w:hAnsi="Times New Roman"/>
          <w:sz w:val="20"/>
        </w:rPr>
      </w:pPr>
      <w:r w:rsidRPr="003925DC">
        <w:rPr>
          <w:rFonts w:ascii="Times New Roman" w:hAnsi="Times New Roman"/>
          <w:sz w:val="20"/>
        </w:rPr>
        <w:t xml:space="preserve">Shao, J., Li, R., Lepo, J. E. and Gu, J. D. (2013). </w:t>
      </w:r>
      <w:r w:rsidRPr="003925DC">
        <w:rPr>
          <w:rFonts w:ascii="Times New Roman" w:hAnsi="Times New Roman"/>
          <w:noProof/>
          <w:sz w:val="20"/>
        </w:rPr>
        <w:t>Potential</w:t>
      </w:r>
      <w:r w:rsidRPr="003925DC">
        <w:rPr>
          <w:rFonts w:ascii="Times New Roman" w:hAnsi="Times New Roman"/>
          <w:sz w:val="20"/>
        </w:rPr>
        <w:t xml:space="preserve"> for control of harmful cyanobacterial blooms using bi</w:t>
      </w:r>
      <w:r>
        <w:rPr>
          <w:rFonts w:ascii="Times New Roman" w:hAnsi="Times New Roman"/>
          <w:sz w:val="20"/>
        </w:rPr>
        <w:t>ologically derived substances: P</w:t>
      </w:r>
      <w:r w:rsidRPr="003925DC">
        <w:rPr>
          <w:rFonts w:ascii="Times New Roman" w:hAnsi="Times New Roman"/>
          <w:sz w:val="20"/>
        </w:rPr>
        <w:t xml:space="preserve">roblems and prospects. </w:t>
      </w:r>
      <w:r w:rsidRPr="003925DC">
        <w:rPr>
          <w:rFonts w:ascii="Times New Roman" w:hAnsi="Times New Roman"/>
          <w:i/>
          <w:sz w:val="20"/>
        </w:rPr>
        <w:t xml:space="preserve">Journal of Environmental Management, </w:t>
      </w:r>
      <w:r>
        <w:rPr>
          <w:rFonts w:ascii="Times New Roman" w:hAnsi="Times New Roman"/>
          <w:sz w:val="20"/>
        </w:rPr>
        <w:t>125: 149</w:t>
      </w:r>
      <w:r w:rsidRPr="003925DC">
        <w:rPr>
          <w:rFonts w:ascii="Times New Roman" w:hAnsi="Times New Roman"/>
          <w:sz w:val="20"/>
        </w:rPr>
        <w:t>-155.</w:t>
      </w:r>
    </w:p>
    <w:p w:rsidR="00335C2E" w:rsidRDefault="00335C2E" w:rsidP="0089114C">
      <w:pPr>
        <w:pStyle w:val="NoSpacing"/>
        <w:numPr>
          <w:ilvl w:val="0"/>
          <w:numId w:val="6"/>
        </w:numPr>
        <w:ind w:left="360"/>
        <w:jc w:val="both"/>
        <w:rPr>
          <w:rFonts w:ascii="Times New Roman" w:hAnsi="Times New Roman"/>
          <w:sz w:val="20"/>
        </w:rPr>
      </w:pPr>
      <w:r w:rsidRPr="00590197">
        <w:rPr>
          <w:rFonts w:ascii="Times New Roman" w:hAnsi="Times New Roman"/>
          <w:sz w:val="20"/>
        </w:rPr>
        <w:t xml:space="preserve">Adam, </w:t>
      </w:r>
      <w:r>
        <w:rPr>
          <w:rFonts w:ascii="Times New Roman" w:hAnsi="Times New Roman"/>
          <w:sz w:val="20"/>
        </w:rPr>
        <w:t>F., H. Osman, and Mohammed</w:t>
      </w:r>
      <w:r w:rsidRPr="00590197">
        <w:rPr>
          <w:rFonts w:ascii="Times New Roman" w:hAnsi="Times New Roman"/>
          <w:sz w:val="20"/>
        </w:rPr>
        <w:t xml:space="preserve">, </w:t>
      </w:r>
      <w:r>
        <w:rPr>
          <w:rFonts w:ascii="Times New Roman" w:hAnsi="Times New Roman"/>
          <w:sz w:val="20"/>
        </w:rPr>
        <w:t xml:space="preserve">H. </w:t>
      </w:r>
      <w:r w:rsidRPr="00590197">
        <w:rPr>
          <w:rFonts w:ascii="Times New Roman" w:hAnsi="Times New Roman"/>
          <w:sz w:val="20"/>
        </w:rPr>
        <w:t>K. (2009). The immobilization of 3-(chloropropyl)</w:t>
      </w:r>
      <w:r w:rsidRPr="00590197">
        <w:rPr>
          <w:rFonts w:ascii="Times New Roman" w:hAnsi="Times New Roman"/>
          <w:noProof/>
          <w:sz w:val="20"/>
        </w:rPr>
        <w:t>triethoxysilane</w:t>
      </w:r>
      <w:r w:rsidRPr="00590197">
        <w:rPr>
          <w:rFonts w:ascii="Times New Roman" w:hAnsi="Times New Roman"/>
          <w:sz w:val="20"/>
        </w:rPr>
        <w:t xml:space="preserve"> onto silica by simple one pot synthesis. </w:t>
      </w:r>
      <w:r w:rsidRPr="00590197">
        <w:rPr>
          <w:rFonts w:ascii="Times New Roman" w:hAnsi="Times New Roman"/>
          <w:i/>
          <w:sz w:val="20"/>
        </w:rPr>
        <w:t>Journal of Colloid and Interface Science,</w:t>
      </w:r>
      <w:r w:rsidRPr="00590197">
        <w:rPr>
          <w:rFonts w:ascii="Times New Roman" w:hAnsi="Times New Roman"/>
          <w:sz w:val="20"/>
        </w:rPr>
        <w:t xml:space="preserve"> 331:143-147.</w:t>
      </w:r>
    </w:p>
    <w:p w:rsidR="00335C2E" w:rsidRDefault="00335C2E" w:rsidP="0089114C">
      <w:pPr>
        <w:pStyle w:val="NoSpacing"/>
        <w:numPr>
          <w:ilvl w:val="0"/>
          <w:numId w:val="6"/>
        </w:numPr>
        <w:ind w:left="360"/>
        <w:jc w:val="both"/>
        <w:rPr>
          <w:rFonts w:ascii="Times New Roman" w:hAnsi="Times New Roman"/>
          <w:sz w:val="20"/>
        </w:rPr>
      </w:pPr>
      <w:r>
        <w:rPr>
          <w:rFonts w:ascii="Times New Roman" w:hAnsi="Times New Roman"/>
          <w:sz w:val="20"/>
        </w:rPr>
        <w:t xml:space="preserve">Ramya, R., </w:t>
      </w:r>
      <w:r w:rsidRPr="00590197">
        <w:rPr>
          <w:rFonts w:ascii="Times New Roman" w:hAnsi="Times New Roman"/>
          <w:sz w:val="20"/>
        </w:rPr>
        <w:t xml:space="preserve">Sudha, </w:t>
      </w:r>
      <w:r>
        <w:rPr>
          <w:rFonts w:ascii="Times New Roman" w:hAnsi="Times New Roman"/>
          <w:sz w:val="20"/>
        </w:rPr>
        <w:t>P. N. and Mahalakshmi, J.</w:t>
      </w:r>
      <w:r w:rsidRPr="00590197">
        <w:rPr>
          <w:rFonts w:ascii="Times New Roman" w:hAnsi="Times New Roman"/>
          <w:sz w:val="20"/>
        </w:rPr>
        <w:t xml:space="preserve"> (2012). Preparation and characterization of chitosan binary blend. </w:t>
      </w:r>
      <w:r w:rsidRPr="00590197">
        <w:rPr>
          <w:rFonts w:ascii="Times New Roman" w:hAnsi="Times New Roman"/>
          <w:i/>
          <w:sz w:val="20"/>
        </w:rPr>
        <w:t>International Journal of Scientific and Research Publications,</w:t>
      </w:r>
      <w:r w:rsidRPr="00590197">
        <w:rPr>
          <w:rFonts w:ascii="Times New Roman" w:hAnsi="Times New Roman"/>
          <w:sz w:val="20"/>
        </w:rPr>
        <w:t xml:space="preserve"> 2(10): 1-9.</w:t>
      </w:r>
    </w:p>
    <w:p w:rsidR="00335C2E" w:rsidRDefault="00335C2E" w:rsidP="0089114C">
      <w:pPr>
        <w:pStyle w:val="NoSpacing"/>
        <w:numPr>
          <w:ilvl w:val="0"/>
          <w:numId w:val="6"/>
        </w:numPr>
        <w:ind w:left="360"/>
        <w:jc w:val="both"/>
        <w:rPr>
          <w:rFonts w:ascii="Times New Roman" w:hAnsi="Times New Roman"/>
          <w:sz w:val="20"/>
        </w:rPr>
      </w:pPr>
      <w:r w:rsidRPr="00590197">
        <w:rPr>
          <w:rFonts w:ascii="Times New Roman" w:hAnsi="Times New Roman"/>
          <w:sz w:val="20"/>
        </w:rPr>
        <w:t>Mano, J.</w:t>
      </w:r>
      <w:r>
        <w:rPr>
          <w:rFonts w:ascii="Times New Roman" w:hAnsi="Times New Roman"/>
          <w:sz w:val="20"/>
        </w:rPr>
        <w:t xml:space="preserve"> </w:t>
      </w:r>
      <w:r w:rsidRPr="00590197">
        <w:rPr>
          <w:rFonts w:ascii="Times New Roman" w:hAnsi="Times New Roman"/>
          <w:sz w:val="20"/>
        </w:rPr>
        <w:t xml:space="preserve">F., Koniarova, D. </w:t>
      </w:r>
      <w:r w:rsidRPr="00590197">
        <w:rPr>
          <w:rFonts w:ascii="Times New Roman" w:hAnsi="Times New Roman"/>
          <w:noProof/>
          <w:sz w:val="20"/>
        </w:rPr>
        <w:t>and</w:t>
      </w:r>
      <w:r w:rsidRPr="00590197">
        <w:rPr>
          <w:rFonts w:ascii="Times New Roman" w:hAnsi="Times New Roman"/>
          <w:sz w:val="20"/>
        </w:rPr>
        <w:t xml:space="preserve"> Reis, R.</w:t>
      </w:r>
      <w:r>
        <w:rPr>
          <w:rFonts w:ascii="Times New Roman" w:hAnsi="Times New Roman"/>
          <w:sz w:val="20"/>
        </w:rPr>
        <w:t xml:space="preserve"> </w:t>
      </w:r>
      <w:r w:rsidRPr="00590197">
        <w:rPr>
          <w:rFonts w:ascii="Times New Roman" w:hAnsi="Times New Roman"/>
          <w:sz w:val="20"/>
        </w:rPr>
        <w:t xml:space="preserve">L. (2003). Thermal properties of thermoplastic starch/synthetic polymer blends with potential biomedical applicability. </w:t>
      </w:r>
      <w:r w:rsidRPr="00590197">
        <w:rPr>
          <w:rFonts w:ascii="Times New Roman" w:hAnsi="Times New Roman"/>
          <w:i/>
          <w:sz w:val="20"/>
        </w:rPr>
        <w:t>Journal of Materials Science: Materials in Medicine,</w:t>
      </w:r>
      <w:r w:rsidRPr="00590197">
        <w:rPr>
          <w:rFonts w:ascii="Times New Roman" w:hAnsi="Times New Roman"/>
          <w:sz w:val="20"/>
        </w:rPr>
        <w:t xml:space="preserve"> 14: 127-135.</w:t>
      </w:r>
    </w:p>
    <w:p w:rsidR="00335C2E" w:rsidRDefault="00335C2E" w:rsidP="0089114C">
      <w:pPr>
        <w:pStyle w:val="NoSpacing"/>
        <w:numPr>
          <w:ilvl w:val="0"/>
          <w:numId w:val="6"/>
        </w:numPr>
        <w:ind w:left="360"/>
        <w:jc w:val="both"/>
        <w:rPr>
          <w:rFonts w:ascii="Times New Roman" w:hAnsi="Times New Roman"/>
          <w:sz w:val="20"/>
        </w:rPr>
      </w:pPr>
      <w:r w:rsidRPr="00590197">
        <w:rPr>
          <w:rFonts w:ascii="Times New Roman" w:hAnsi="Times New Roman"/>
          <w:sz w:val="20"/>
        </w:rPr>
        <w:t>Xu, Y., Kim, K., Hanna, M. and Nag, D. (2005). Chitosan-s</w:t>
      </w:r>
      <w:r>
        <w:rPr>
          <w:rFonts w:ascii="Times New Roman" w:hAnsi="Times New Roman"/>
          <w:sz w:val="20"/>
        </w:rPr>
        <w:t>tarch composite film: P</w:t>
      </w:r>
      <w:r w:rsidRPr="00590197">
        <w:rPr>
          <w:rFonts w:ascii="Times New Roman" w:hAnsi="Times New Roman"/>
          <w:sz w:val="20"/>
        </w:rPr>
        <w:t xml:space="preserve">reparation and characterization. </w:t>
      </w:r>
      <w:r w:rsidRPr="00590197">
        <w:rPr>
          <w:rFonts w:ascii="Times New Roman" w:hAnsi="Times New Roman"/>
          <w:i/>
          <w:sz w:val="20"/>
        </w:rPr>
        <w:t>Industrial Crops and Products,</w:t>
      </w:r>
      <w:r w:rsidRPr="00590197">
        <w:rPr>
          <w:rFonts w:ascii="Times New Roman" w:hAnsi="Times New Roman"/>
          <w:sz w:val="20"/>
        </w:rPr>
        <w:t xml:space="preserve"> 21: 185-192.</w:t>
      </w:r>
    </w:p>
    <w:p w:rsidR="00335C2E" w:rsidRDefault="00335C2E" w:rsidP="0089114C">
      <w:pPr>
        <w:pStyle w:val="NoSpacing"/>
        <w:numPr>
          <w:ilvl w:val="0"/>
          <w:numId w:val="6"/>
        </w:numPr>
        <w:ind w:left="360"/>
        <w:jc w:val="both"/>
        <w:rPr>
          <w:rFonts w:ascii="Times New Roman" w:hAnsi="Times New Roman"/>
          <w:sz w:val="20"/>
        </w:rPr>
      </w:pPr>
      <w:r w:rsidRPr="00590197">
        <w:rPr>
          <w:rFonts w:ascii="Times New Roman" w:hAnsi="Times New Roman"/>
          <w:sz w:val="20"/>
        </w:rPr>
        <w:t xml:space="preserve">Paluszkiewicz, C., Stodolak, E., Hasik, M. and Blazewicz, M. (2011). FT-IR study of montmorillonite–chitosan nanocomposite materials. </w:t>
      </w:r>
      <w:r w:rsidRPr="00590197">
        <w:rPr>
          <w:rFonts w:ascii="Times New Roman" w:hAnsi="Times New Roman"/>
          <w:i/>
          <w:sz w:val="20"/>
        </w:rPr>
        <w:t>Spectrochimica Acta</w:t>
      </w:r>
      <w:r w:rsidRPr="00590197">
        <w:rPr>
          <w:rFonts w:ascii="Times New Roman" w:hAnsi="Times New Roman"/>
          <w:sz w:val="20"/>
        </w:rPr>
        <w:t>, 79: 784-788.</w:t>
      </w:r>
    </w:p>
    <w:p w:rsidR="00335C2E" w:rsidRDefault="00335C2E" w:rsidP="0089114C">
      <w:pPr>
        <w:pStyle w:val="NoSpacing"/>
        <w:numPr>
          <w:ilvl w:val="0"/>
          <w:numId w:val="6"/>
        </w:numPr>
        <w:ind w:left="360"/>
        <w:jc w:val="both"/>
        <w:rPr>
          <w:rFonts w:ascii="Times New Roman" w:hAnsi="Times New Roman"/>
          <w:sz w:val="20"/>
        </w:rPr>
      </w:pPr>
      <w:r w:rsidRPr="00590197">
        <w:rPr>
          <w:rFonts w:ascii="Times New Roman" w:hAnsi="Times New Roman"/>
          <w:sz w:val="20"/>
        </w:rPr>
        <w:t xml:space="preserve">Vetrieval, S. and Pandurangan, A. (2004). Vapour-phase oxidation of ethylbenzene with air over mn-containing MCM-41 mesoporous molecular sieves. </w:t>
      </w:r>
      <w:r w:rsidRPr="00590197">
        <w:rPr>
          <w:rFonts w:ascii="Times New Roman" w:hAnsi="Times New Roman"/>
          <w:i/>
          <w:sz w:val="20"/>
        </w:rPr>
        <w:t>Applied Catalysis A: General</w:t>
      </w:r>
      <w:r w:rsidRPr="00590197">
        <w:rPr>
          <w:rFonts w:ascii="Times New Roman" w:hAnsi="Times New Roman"/>
          <w:sz w:val="20"/>
        </w:rPr>
        <w:t>, 264: 243-252.</w:t>
      </w:r>
    </w:p>
    <w:p w:rsidR="00335C2E" w:rsidRDefault="00335C2E" w:rsidP="0089114C">
      <w:pPr>
        <w:pStyle w:val="NoSpacing"/>
        <w:numPr>
          <w:ilvl w:val="0"/>
          <w:numId w:val="6"/>
        </w:numPr>
        <w:ind w:left="360"/>
        <w:jc w:val="both"/>
        <w:rPr>
          <w:rFonts w:ascii="Times New Roman" w:hAnsi="Times New Roman"/>
          <w:sz w:val="20"/>
        </w:rPr>
      </w:pPr>
      <w:r w:rsidRPr="00590197">
        <w:rPr>
          <w:rFonts w:ascii="Times New Roman" w:hAnsi="Times New Roman"/>
          <w:sz w:val="20"/>
        </w:rPr>
        <w:t xml:space="preserve">Adam, F. and Iqbal, A. (2011). The oxidation of styrene by chromium-heterogenous catalyst prepared from rice-husk. </w:t>
      </w:r>
      <w:r w:rsidRPr="00590197">
        <w:rPr>
          <w:rFonts w:ascii="Times New Roman" w:hAnsi="Times New Roman"/>
          <w:i/>
          <w:sz w:val="20"/>
        </w:rPr>
        <w:t>Chemical Engineering Journal,</w:t>
      </w:r>
      <w:r>
        <w:rPr>
          <w:rFonts w:ascii="Times New Roman" w:hAnsi="Times New Roman"/>
          <w:sz w:val="20"/>
        </w:rPr>
        <w:t xml:space="preserve"> 160</w:t>
      </w:r>
      <w:r w:rsidRPr="00590197">
        <w:rPr>
          <w:rFonts w:ascii="Times New Roman" w:hAnsi="Times New Roman"/>
          <w:sz w:val="20"/>
        </w:rPr>
        <w:t>(2): 742-750.</w:t>
      </w:r>
    </w:p>
    <w:p w:rsidR="00335C2E" w:rsidRDefault="00335C2E" w:rsidP="0089114C">
      <w:pPr>
        <w:pStyle w:val="NoSpacing"/>
        <w:numPr>
          <w:ilvl w:val="0"/>
          <w:numId w:val="6"/>
        </w:numPr>
        <w:ind w:left="360"/>
        <w:jc w:val="both"/>
        <w:rPr>
          <w:rFonts w:ascii="Times New Roman" w:hAnsi="Times New Roman"/>
          <w:sz w:val="20"/>
        </w:rPr>
      </w:pPr>
      <w:r w:rsidRPr="00590197">
        <w:rPr>
          <w:rFonts w:ascii="Times New Roman" w:hAnsi="Times New Roman"/>
          <w:sz w:val="20"/>
        </w:rPr>
        <w:t xml:space="preserve">Ibrahem, S. and Ibrahem, H. (2013). Preparation and study properties of silica using sol-gel method. </w:t>
      </w:r>
      <w:r w:rsidRPr="00590197">
        <w:rPr>
          <w:rFonts w:ascii="Times New Roman" w:hAnsi="Times New Roman"/>
          <w:i/>
          <w:sz w:val="20"/>
        </w:rPr>
        <w:t>International Journal of Application or Innovation in Engineering &amp; Management,</w:t>
      </w:r>
      <w:r w:rsidRPr="00590197">
        <w:rPr>
          <w:rFonts w:ascii="Times New Roman" w:hAnsi="Times New Roman"/>
          <w:sz w:val="20"/>
        </w:rPr>
        <w:t xml:space="preserve"> 12: 111-116.</w:t>
      </w:r>
    </w:p>
    <w:p w:rsidR="00335C2E" w:rsidRDefault="00335C2E" w:rsidP="0089114C">
      <w:pPr>
        <w:pStyle w:val="NoSpacing"/>
        <w:numPr>
          <w:ilvl w:val="0"/>
          <w:numId w:val="6"/>
        </w:numPr>
        <w:ind w:left="360"/>
        <w:jc w:val="both"/>
        <w:rPr>
          <w:rFonts w:ascii="Times New Roman" w:hAnsi="Times New Roman"/>
          <w:sz w:val="20"/>
        </w:rPr>
      </w:pPr>
      <w:r w:rsidRPr="006F37DF">
        <w:rPr>
          <w:rFonts w:ascii="Times New Roman" w:hAnsi="Times New Roman"/>
          <w:sz w:val="20"/>
        </w:rPr>
        <w:t>Cruz, R. S. D., Silva, J.</w:t>
      </w:r>
      <w:r>
        <w:rPr>
          <w:rFonts w:ascii="Times New Roman" w:hAnsi="Times New Roman"/>
          <w:sz w:val="20"/>
        </w:rPr>
        <w:t xml:space="preserve"> </w:t>
      </w:r>
      <w:r w:rsidRPr="006F37DF">
        <w:rPr>
          <w:rFonts w:ascii="Times New Roman" w:hAnsi="Times New Roman"/>
          <w:sz w:val="20"/>
        </w:rPr>
        <w:t>M.</w:t>
      </w:r>
      <w:r>
        <w:rPr>
          <w:rFonts w:ascii="Times New Roman" w:hAnsi="Times New Roman"/>
          <w:sz w:val="20"/>
        </w:rPr>
        <w:t xml:space="preserve"> </w:t>
      </w:r>
      <w:r w:rsidRPr="006F37DF">
        <w:rPr>
          <w:rFonts w:ascii="Times New Roman" w:hAnsi="Times New Roman"/>
          <w:sz w:val="20"/>
        </w:rPr>
        <w:t>S.</w:t>
      </w:r>
      <w:r>
        <w:rPr>
          <w:rFonts w:ascii="Times New Roman" w:hAnsi="Times New Roman"/>
          <w:sz w:val="20"/>
        </w:rPr>
        <w:t xml:space="preserve"> </w:t>
      </w:r>
      <w:r w:rsidRPr="006F37DF">
        <w:rPr>
          <w:rFonts w:ascii="Times New Roman" w:hAnsi="Times New Roman"/>
          <w:sz w:val="20"/>
        </w:rPr>
        <w:t xml:space="preserve">D., Arnold, U. </w:t>
      </w:r>
      <w:r w:rsidRPr="006F37DF">
        <w:rPr>
          <w:rFonts w:ascii="Times New Roman" w:hAnsi="Times New Roman"/>
          <w:noProof/>
          <w:sz w:val="20"/>
        </w:rPr>
        <w:t>and</w:t>
      </w:r>
      <w:r w:rsidRPr="006F37DF">
        <w:rPr>
          <w:rFonts w:ascii="Times New Roman" w:hAnsi="Times New Roman"/>
          <w:sz w:val="20"/>
        </w:rPr>
        <w:t xml:space="preserve"> Schuchardt, U. (2001). Catalytic activity and stability of a chromium containing silicate in liquid phase cyclohexane oxidation. </w:t>
      </w:r>
      <w:r w:rsidRPr="006F37DF">
        <w:rPr>
          <w:rFonts w:ascii="Times New Roman" w:hAnsi="Times New Roman"/>
          <w:i/>
          <w:sz w:val="20"/>
        </w:rPr>
        <w:t>Journal of Molecular Catalysis A: Chemical,</w:t>
      </w:r>
      <w:r w:rsidRPr="006F37DF">
        <w:rPr>
          <w:rFonts w:ascii="Times New Roman" w:hAnsi="Times New Roman"/>
          <w:sz w:val="20"/>
        </w:rPr>
        <w:t xml:space="preserve"> 171: 251-257.</w:t>
      </w:r>
    </w:p>
    <w:p w:rsidR="00335C2E" w:rsidRDefault="00335C2E" w:rsidP="0089114C">
      <w:pPr>
        <w:pStyle w:val="NoSpacing"/>
        <w:numPr>
          <w:ilvl w:val="0"/>
          <w:numId w:val="6"/>
        </w:numPr>
        <w:ind w:left="360"/>
        <w:jc w:val="both"/>
        <w:rPr>
          <w:rFonts w:ascii="Times New Roman" w:hAnsi="Times New Roman"/>
          <w:sz w:val="20"/>
        </w:rPr>
      </w:pPr>
      <w:r w:rsidRPr="006F37DF">
        <w:rPr>
          <w:rFonts w:ascii="Times New Roman" w:hAnsi="Times New Roman"/>
          <w:sz w:val="20"/>
        </w:rPr>
        <w:t>Chassary P, Vincent, T. and Guibal, E. (2004). Metal anion sorption on chit</w:t>
      </w:r>
      <w:r>
        <w:rPr>
          <w:rFonts w:ascii="Times New Roman" w:hAnsi="Times New Roman"/>
          <w:sz w:val="20"/>
        </w:rPr>
        <w:t>osan and derivative materials: A</w:t>
      </w:r>
      <w:r w:rsidRPr="006F37DF">
        <w:rPr>
          <w:rFonts w:ascii="Times New Roman" w:hAnsi="Times New Roman"/>
          <w:sz w:val="20"/>
        </w:rPr>
        <w:t xml:space="preserve">  strategy for polymer modification and optimum use. </w:t>
      </w:r>
      <w:r w:rsidRPr="006F37DF">
        <w:rPr>
          <w:rFonts w:ascii="Times New Roman" w:hAnsi="Times New Roman"/>
          <w:i/>
          <w:sz w:val="20"/>
        </w:rPr>
        <w:t>Reactive and Functional Polymers,</w:t>
      </w:r>
      <w:r w:rsidRPr="006F37DF">
        <w:rPr>
          <w:rFonts w:ascii="Times New Roman" w:hAnsi="Times New Roman"/>
          <w:sz w:val="20"/>
        </w:rPr>
        <w:t xml:space="preserve"> 60:137-</w:t>
      </w:r>
      <w:r>
        <w:rPr>
          <w:rFonts w:ascii="Times New Roman" w:hAnsi="Times New Roman"/>
          <w:sz w:val="20"/>
        </w:rPr>
        <w:t>1</w:t>
      </w:r>
      <w:r w:rsidRPr="006F37DF">
        <w:rPr>
          <w:rFonts w:ascii="Times New Roman" w:hAnsi="Times New Roman"/>
          <w:sz w:val="20"/>
        </w:rPr>
        <w:t>49.</w:t>
      </w:r>
    </w:p>
    <w:p w:rsidR="00335C2E" w:rsidRDefault="00335C2E" w:rsidP="0089114C">
      <w:pPr>
        <w:pStyle w:val="NoSpacing"/>
        <w:numPr>
          <w:ilvl w:val="0"/>
          <w:numId w:val="6"/>
        </w:numPr>
        <w:ind w:left="360"/>
        <w:jc w:val="both"/>
        <w:rPr>
          <w:rFonts w:ascii="Times New Roman" w:hAnsi="Times New Roman"/>
          <w:sz w:val="20"/>
        </w:rPr>
      </w:pPr>
      <w:r w:rsidRPr="006F37DF">
        <w:rPr>
          <w:rFonts w:ascii="Times New Roman" w:hAnsi="Times New Roman"/>
          <w:sz w:val="20"/>
        </w:rPr>
        <w:lastRenderedPageBreak/>
        <w:t>Kavitha</w:t>
      </w:r>
      <w:r>
        <w:rPr>
          <w:rFonts w:ascii="Times New Roman" w:hAnsi="Times New Roman"/>
          <w:sz w:val="20"/>
        </w:rPr>
        <w:t>,</w:t>
      </w:r>
      <w:r w:rsidRPr="006F37DF">
        <w:rPr>
          <w:rFonts w:ascii="Times New Roman" w:hAnsi="Times New Roman"/>
          <w:sz w:val="20"/>
        </w:rPr>
        <w:t xml:space="preserve"> K, Sutha, S., Prabhu, M., Rajendran, V. and Jayakumar, T. (2013). In situ synthesized novel biocompatible titania–chitosan nanocomposites with high surface area and antibacterial activity. </w:t>
      </w:r>
      <w:r w:rsidRPr="006F37DF">
        <w:rPr>
          <w:rFonts w:ascii="Times New Roman" w:hAnsi="Times New Roman"/>
          <w:i/>
          <w:sz w:val="20"/>
        </w:rPr>
        <w:t>Carbohydrate Polymers,</w:t>
      </w:r>
      <w:r w:rsidRPr="006F37DF">
        <w:rPr>
          <w:rFonts w:ascii="Times New Roman" w:hAnsi="Times New Roman"/>
          <w:sz w:val="20"/>
        </w:rPr>
        <w:t xml:space="preserve"> 93: 731-9.</w:t>
      </w:r>
    </w:p>
    <w:p w:rsidR="00335C2E" w:rsidRDefault="00335C2E" w:rsidP="0089114C">
      <w:pPr>
        <w:pStyle w:val="NoSpacing"/>
        <w:numPr>
          <w:ilvl w:val="0"/>
          <w:numId w:val="6"/>
        </w:numPr>
        <w:ind w:left="360"/>
        <w:jc w:val="both"/>
        <w:rPr>
          <w:rFonts w:ascii="Times New Roman" w:hAnsi="Times New Roman"/>
          <w:sz w:val="20"/>
        </w:rPr>
      </w:pPr>
      <w:r w:rsidRPr="006F37DF">
        <w:rPr>
          <w:rFonts w:ascii="Times New Roman" w:hAnsi="Times New Roman"/>
          <w:sz w:val="20"/>
        </w:rPr>
        <w:t>Budnyak , T. M., Pylypchuk, I.V., Tertykh, V.</w:t>
      </w:r>
      <w:r>
        <w:rPr>
          <w:rFonts w:ascii="Times New Roman" w:hAnsi="Times New Roman"/>
          <w:sz w:val="20"/>
        </w:rPr>
        <w:t xml:space="preserve"> </w:t>
      </w:r>
      <w:r w:rsidRPr="006F37DF">
        <w:rPr>
          <w:rFonts w:ascii="Times New Roman" w:hAnsi="Times New Roman"/>
          <w:sz w:val="20"/>
        </w:rPr>
        <w:t>A., Yanovska, E.</w:t>
      </w:r>
      <w:r>
        <w:rPr>
          <w:rFonts w:ascii="Times New Roman" w:hAnsi="Times New Roman"/>
          <w:sz w:val="20"/>
        </w:rPr>
        <w:t xml:space="preserve"> </w:t>
      </w:r>
      <w:r w:rsidRPr="006F37DF">
        <w:rPr>
          <w:rFonts w:ascii="Times New Roman" w:hAnsi="Times New Roman"/>
          <w:sz w:val="20"/>
        </w:rPr>
        <w:t xml:space="preserve">S.  and Kolodynska, D. (2015). Synthesis and adsorption properties of chitosan-silica nanocomposite prepared by sol-gel method. </w:t>
      </w:r>
      <w:r w:rsidRPr="006F37DF">
        <w:rPr>
          <w:rFonts w:ascii="Times New Roman" w:hAnsi="Times New Roman"/>
          <w:i/>
          <w:sz w:val="20"/>
        </w:rPr>
        <w:t>Nanoscale Research Letters,</w:t>
      </w:r>
      <w:r w:rsidRPr="006F37DF">
        <w:rPr>
          <w:rFonts w:ascii="Times New Roman" w:hAnsi="Times New Roman"/>
          <w:sz w:val="20"/>
        </w:rPr>
        <w:t xml:space="preserve"> 10: 87: 1-10.</w:t>
      </w:r>
    </w:p>
    <w:p w:rsidR="00335C2E" w:rsidRDefault="00335C2E" w:rsidP="0089114C">
      <w:pPr>
        <w:pStyle w:val="NoSpacing"/>
        <w:numPr>
          <w:ilvl w:val="0"/>
          <w:numId w:val="6"/>
        </w:numPr>
        <w:ind w:left="360"/>
        <w:jc w:val="both"/>
        <w:rPr>
          <w:rFonts w:ascii="Times New Roman" w:hAnsi="Times New Roman"/>
          <w:sz w:val="20"/>
        </w:rPr>
      </w:pPr>
      <w:r w:rsidRPr="006F37DF">
        <w:rPr>
          <w:rFonts w:ascii="Times New Roman" w:hAnsi="Times New Roman"/>
          <w:sz w:val="20"/>
        </w:rPr>
        <w:t xml:space="preserve">Budnyak, T., Tertykh, V. and Yanovska, E. (2014). Chitosan immobilized on silica surface for wastewater treatment. </w:t>
      </w:r>
      <w:r w:rsidRPr="006F37DF">
        <w:rPr>
          <w:rFonts w:ascii="Times New Roman" w:hAnsi="Times New Roman"/>
          <w:i/>
          <w:sz w:val="20"/>
        </w:rPr>
        <w:t>Materials Science (Medžiagotyra),</w:t>
      </w:r>
      <w:r w:rsidRPr="006F37DF">
        <w:rPr>
          <w:rFonts w:ascii="Times New Roman" w:hAnsi="Times New Roman"/>
          <w:sz w:val="20"/>
        </w:rPr>
        <w:t xml:space="preserve"> 20: 177-182.</w:t>
      </w:r>
    </w:p>
    <w:p w:rsidR="00335C2E" w:rsidRDefault="00335C2E" w:rsidP="0089114C">
      <w:pPr>
        <w:pStyle w:val="NoSpacing"/>
        <w:numPr>
          <w:ilvl w:val="0"/>
          <w:numId w:val="6"/>
        </w:numPr>
        <w:ind w:left="360"/>
        <w:jc w:val="both"/>
        <w:rPr>
          <w:rFonts w:ascii="Times New Roman" w:hAnsi="Times New Roman"/>
          <w:sz w:val="20"/>
        </w:rPr>
      </w:pPr>
      <w:r w:rsidRPr="006F37DF">
        <w:rPr>
          <w:rFonts w:ascii="Times New Roman" w:hAnsi="Times New Roman"/>
          <w:sz w:val="20"/>
        </w:rPr>
        <w:t xml:space="preserve">Qun, G. and Ajun, W. (2006). Effects of molecular weight, degree of acetylation and ionic strength on surface tension of chitosan in dilute solution. </w:t>
      </w:r>
      <w:r w:rsidRPr="006F37DF">
        <w:rPr>
          <w:rFonts w:ascii="Times New Roman" w:hAnsi="Times New Roman"/>
          <w:i/>
          <w:sz w:val="20"/>
        </w:rPr>
        <w:t>Carbohydrate Polymer,</w:t>
      </w:r>
      <w:r w:rsidRPr="006F37DF">
        <w:rPr>
          <w:rFonts w:ascii="Times New Roman" w:hAnsi="Times New Roman"/>
          <w:sz w:val="20"/>
        </w:rPr>
        <w:t xml:space="preserve"> 64(1): 29-36.</w:t>
      </w:r>
    </w:p>
    <w:p w:rsidR="00335C2E" w:rsidRDefault="00335C2E" w:rsidP="0089114C">
      <w:pPr>
        <w:pStyle w:val="NoSpacing"/>
        <w:numPr>
          <w:ilvl w:val="0"/>
          <w:numId w:val="6"/>
        </w:numPr>
        <w:ind w:left="360"/>
        <w:jc w:val="both"/>
        <w:rPr>
          <w:rFonts w:ascii="Times New Roman" w:hAnsi="Times New Roman"/>
          <w:sz w:val="20"/>
        </w:rPr>
      </w:pPr>
      <w:r w:rsidRPr="006F37DF">
        <w:rPr>
          <w:rFonts w:ascii="Times New Roman" w:hAnsi="Times New Roman"/>
          <w:sz w:val="20"/>
        </w:rPr>
        <w:t xml:space="preserve">Berge, T., Daugbjerg, N., Andersen, B. B. and Hansen, P. J. (2010). Effect of </w:t>
      </w:r>
      <w:r>
        <w:rPr>
          <w:rFonts w:ascii="Times New Roman" w:hAnsi="Times New Roman"/>
          <w:sz w:val="20"/>
        </w:rPr>
        <w:t>l</w:t>
      </w:r>
      <w:r w:rsidRPr="006F37DF">
        <w:rPr>
          <w:rFonts w:ascii="Times New Roman" w:hAnsi="Times New Roman"/>
          <w:sz w:val="20"/>
        </w:rPr>
        <w:t xml:space="preserve">owered pH on marine phytoplankton growth rates. </w:t>
      </w:r>
      <w:r w:rsidRPr="006F37DF">
        <w:rPr>
          <w:rFonts w:ascii="Times New Roman" w:hAnsi="Times New Roman"/>
          <w:i/>
          <w:sz w:val="20"/>
        </w:rPr>
        <w:t>Marine Ecology Progress Series,</w:t>
      </w:r>
      <w:r w:rsidRPr="006F37DF">
        <w:rPr>
          <w:rFonts w:ascii="Times New Roman" w:hAnsi="Times New Roman"/>
          <w:sz w:val="20"/>
        </w:rPr>
        <w:t xml:space="preserve"> 416: 79-91.</w:t>
      </w:r>
    </w:p>
    <w:p w:rsidR="00335C2E" w:rsidRDefault="00335C2E" w:rsidP="0089114C">
      <w:pPr>
        <w:pStyle w:val="NoSpacing"/>
        <w:numPr>
          <w:ilvl w:val="0"/>
          <w:numId w:val="6"/>
        </w:numPr>
        <w:ind w:left="360"/>
        <w:jc w:val="both"/>
        <w:rPr>
          <w:rFonts w:ascii="Times New Roman" w:hAnsi="Times New Roman"/>
          <w:sz w:val="20"/>
        </w:rPr>
      </w:pPr>
      <w:r w:rsidRPr="006F37DF">
        <w:rPr>
          <w:rFonts w:ascii="Times New Roman" w:hAnsi="Times New Roman"/>
          <w:sz w:val="20"/>
        </w:rPr>
        <w:t xml:space="preserve">Rejane C. G., Douglas de, B. and Odilio, B. G. A. (2009). A review of the antimicrobial activity of chitosan. </w:t>
      </w:r>
      <w:r w:rsidRPr="006F37DF">
        <w:rPr>
          <w:rFonts w:ascii="Times New Roman" w:hAnsi="Times New Roman"/>
          <w:i/>
          <w:sz w:val="20"/>
        </w:rPr>
        <w:t>Polímeros: Ciência e Tecnologia</w:t>
      </w:r>
      <w:r w:rsidRPr="006F37DF">
        <w:rPr>
          <w:rFonts w:ascii="Times New Roman" w:hAnsi="Times New Roman"/>
          <w:sz w:val="20"/>
        </w:rPr>
        <w:t>, 19(3): 241-247.</w:t>
      </w:r>
    </w:p>
    <w:p w:rsidR="00335C2E" w:rsidRPr="006F37DF" w:rsidRDefault="00335C2E" w:rsidP="0089114C">
      <w:pPr>
        <w:pStyle w:val="NoSpacing"/>
        <w:numPr>
          <w:ilvl w:val="0"/>
          <w:numId w:val="6"/>
        </w:numPr>
        <w:ind w:left="360"/>
        <w:jc w:val="both"/>
        <w:rPr>
          <w:rFonts w:ascii="Times New Roman" w:hAnsi="Times New Roman"/>
          <w:sz w:val="20"/>
        </w:rPr>
      </w:pPr>
      <w:r w:rsidRPr="006F37DF">
        <w:rPr>
          <w:rFonts w:ascii="Times New Roman" w:hAnsi="Times New Roman"/>
          <w:sz w:val="20"/>
        </w:rPr>
        <w:t xml:space="preserve">Jiexia, L., Yi, Z., Yujun T., Yuanming Z., Li, A., Li, T., Ming, S. and Chengwu, Z. (2013). Freshwater microalgae harvested via flocculation induced by pH </w:t>
      </w:r>
      <w:r>
        <w:rPr>
          <w:rFonts w:ascii="Times New Roman" w:hAnsi="Times New Roman"/>
          <w:sz w:val="20"/>
        </w:rPr>
        <w:t>d</w:t>
      </w:r>
      <w:r w:rsidRPr="006F37DF">
        <w:rPr>
          <w:rFonts w:ascii="Times New Roman" w:hAnsi="Times New Roman"/>
          <w:sz w:val="20"/>
        </w:rPr>
        <w:t xml:space="preserve">ecrease. </w:t>
      </w:r>
      <w:r w:rsidRPr="006F37DF">
        <w:rPr>
          <w:rFonts w:ascii="Times New Roman" w:hAnsi="Times New Roman"/>
          <w:i/>
          <w:sz w:val="20"/>
        </w:rPr>
        <w:t xml:space="preserve">Biotechnology for Biofuels, </w:t>
      </w:r>
      <w:r>
        <w:rPr>
          <w:rFonts w:ascii="Times New Roman" w:hAnsi="Times New Roman"/>
          <w:sz w:val="20"/>
        </w:rPr>
        <w:t>6</w:t>
      </w:r>
      <w:r w:rsidRPr="006F37DF">
        <w:rPr>
          <w:rFonts w:ascii="Times New Roman" w:hAnsi="Times New Roman"/>
          <w:sz w:val="20"/>
        </w:rPr>
        <w:t>(98): 1-11.</w:t>
      </w:r>
    </w:p>
    <w:p w:rsidR="00AC0033" w:rsidRDefault="00AC0033" w:rsidP="0089114C">
      <w:pPr>
        <w:spacing w:after="0" w:line="240" w:lineRule="auto"/>
        <w:ind w:left="360" w:hanging="360"/>
        <w:jc w:val="both"/>
        <w:rPr>
          <w:rFonts w:ascii="Times New Roman" w:hAnsi="Times New Roman"/>
          <w:noProof/>
          <w:sz w:val="20"/>
          <w:szCs w:val="20"/>
          <w:lang w:bidi="ar-SA"/>
        </w:rPr>
      </w:pPr>
    </w:p>
    <w:p w:rsidR="00AC0033" w:rsidRDefault="00AC0033" w:rsidP="00AC0033">
      <w:pPr>
        <w:spacing w:after="0" w:line="240" w:lineRule="auto"/>
        <w:jc w:val="both"/>
        <w:rPr>
          <w:rFonts w:ascii="Times New Roman" w:hAnsi="Times New Roman"/>
          <w:noProof/>
          <w:sz w:val="20"/>
          <w:szCs w:val="20"/>
          <w:lang w:bidi="ar-SA"/>
        </w:rPr>
      </w:pPr>
    </w:p>
    <w:p w:rsidR="00AC0033" w:rsidRPr="007A738C" w:rsidRDefault="00AC0033" w:rsidP="00AC0033">
      <w:pPr>
        <w:spacing w:after="0" w:line="240" w:lineRule="auto"/>
        <w:jc w:val="both"/>
        <w:rPr>
          <w:rFonts w:ascii="Times New Roman" w:hAnsi="Times New Roman"/>
          <w:noProof/>
          <w:lang w:bidi="ar-SA"/>
        </w:rPr>
      </w:pPr>
    </w:p>
    <w:p w:rsidR="00AC0033" w:rsidRPr="00F447A7" w:rsidRDefault="00AC0033" w:rsidP="00F447A7">
      <w:pPr>
        <w:spacing w:after="0" w:line="240" w:lineRule="auto"/>
        <w:jc w:val="center"/>
        <w:rPr>
          <w:rFonts w:ascii="Times New Roman" w:hAnsi="Times New Roman"/>
          <w:noProof/>
          <w:sz w:val="20"/>
          <w:szCs w:val="20"/>
          <w:lang w:bidi="ar-SA"/>
        </w:rPr>
      </w:pPr>
    </w:p>
    <w:sectPr w:rsidR="00AC0033" w:rsidRPr="00F447A7" w:rsidSect="009733B2">
      <w:headerReference w:type="even" r:id="rId21"/>
      <w:headerReference w:type="default" r:id="rId22"/>
      <w:footerReference w:type="even" r:id="rId23"/>
      <w:footerReference w:type="default" r:id="rId24"/>
      <w:pgSz w:w="12240" w:h="15840" w:code="1"/>
      <w:pgMar w:top="1800" w:right="1469" w:bottom="1699" w:left="1440" w:header="706" w:footer="706" w:gutter="0"/>
      <w:pgNumType w:start="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305EC">
      <w:rPr>
        <w:rFonts w:ascii="Times New Roman" w:hAnsi="Times New Roman"/>
        <w:noProof/>
      </w:rPr>
      <w:t>38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305EC">
      <w:rPr>
        <w:rFonts w:ascii="Times New Roman" w:hAnsi="Times New Roman"/>
        <w:noProof/>
      </w:rPr>
      <w:t>39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BD0" w:rsidRPr="006C2BD0" w:rsidRDefault="006C2BD0" w:rsidP="005A3877">
    <w:pPr>
      <w:spacing w:after="0" w:line="240" w:lineRule="auto"/>
      <w:ind w:left="1620" w:hanging="1620"/>
      <w:outlineLvl w:val="0"/>
      <w:rPr>
        <w:rFonts w:ascii="Times New Roman" w:hAnsi="Times New Roman"/>
        <w:smallCaps/>
        <w:sz w:val="20"/>
        <w:szCs w:val="20"/>
      </w:rPr>
    </w:pPr>
    <w:r w:rsidRPr="006C2BD0">
      <w:rPr>
        <w:rFonts w:ascii="Times New Roman" w:hAnsi="Times New Roman"/>
        <w:sz w:val="20"/>
        <w:szCs w:val="20"/>
      </w:rPr>
      <w:t xml:space="preserve">Anwar </w:t>
    </w:r>
    <w:r w:rsidR="005A3877">
      <w:rPr>
        <w:rFonts w:ascii="Times New Roman" w:hAnsi="Times New Roman"/>
        <w:sz w:val="20"/>
        <w:szCs w:val="20"/>
      </w:rPr>
      <w:t xml:space="preserve">Iqbal </w:t>
    </w:r>
    <w:r w:rsidRPr="006C2BD0">
      <w:rPr>
        <w:rFonts w:ascii="Times New Roman" w:hAnsi="Times New Roman"/>
        <w:sz w:val="20"/>
        <w:szCs w:val="20"/>
      </w:rPr>
      <w:t>et al</w:t>
    </w:r>
    <w:r w:rsidR="006B72B0" w:rsidRPr="006C2BD0">
      <w:rPr>
        <w:rFonts w:ascii="Times New Roman" w:hAnsi="Times New Roman"/>
        <w:sz w:val="20"/>
        <w:szCs w:val="20"/>
      </w:rPr>
      <w:t xml:space="preserve">: </w:t>
    </w:r>
    <w:r w:rsidR="00070F31" w:rsidRPr="006C2BD0">
      <w:rPr>
        <w:rFonts w:ascii="Times New Roman" w:hAnsi="Times New Roman"/>
        <w:sz w:val="20"/>
        <w:szCs w:val="20"/>
      </w:rPr>
      <w:t xml:space="preserve"> </w:t>
    </w:r>
    <w:r w:rsidRPr="006C2BD0">
      <w:rPr>
        <w:rFonts w:ascii="Times New Roman" w:hAnsi="Times New Roman"/>
        <w:sz w:val="20"/>
        <w:szCs w:val="20"/>
      </w:rPr>
      <w:t xml:space="preserve"> </w:t>
    </w:r>
    <w:r w:rsidRPr="006C2BD0">
      <w:rPr>
        <w:rFonts w:ascii="Times New Roman" w:hAnsi="Times New Roman"/>
        <w:smallCaps/>
        <w:sz w:val="20"/>
        <w:szCs w:val="20"/>
      </w:rPr>
      <w:t xml:space="preserve">MITIGATION OF TOXIC </w:t>
    </w:r>
    <w:r w:rsidRPr="006C2BD0">
      <w:rPr>
        <w:rFonts w:ascii="Times New Roman" w:hAnsi="Times New Roman"/>
        <w:i/>
        <w:sz w:val="20"/>
        <w:szCs w:val="20"/>
      </w:rPr>
      <w:t>Alexandrium tamiyavanichii</w:t>
    </w:r>
    <w:r w:rsidRPr="006C2BD0">
      <w:rPr>
        <w:rFonts w:ascii="Times New Roman" w:hAnsi="Times New Roman"/>
        <w:smallCaps/>
        <w:sz w:val="20"/>
        <w:szCs w:val="20"/>
      </w:rPr>
      <w:t xml:space="preserve"> USING CHITOSAN-SILICA COMPOSITE</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9733B2">
      <w:rPr>
        <w:rFonts w:ascii="Times New Roman" w:hAnsi="Times New Roman"/>
        <w:i/>
        <w:lang w:val="en-US"/>
      </w:rPr>
      <w:t>31</w:t>
    </w:r>
    <w:r>
      <w:rPr>
        <w:rFonts w:ascii="Times New Roman" w:hAnsi="Times New Roman"/>
        <w:i/>
        <w:lang w:val="en-US"/>
      </w:rPr>
      <w:t xml:space="preserve"> </w:t>
    </w:r>
    <w:r w:rsidR="007A0583">
      <w:rPr>
        <w:rFonts w:ascii="Times New Roman" w:hAnsi="Times New Roman"/>
        <w:i/>
        <w:lang w:val="en-US"/>
      </w:rPr>
      <w:t>-</w:t>
    </w:r>
    <w:r w:rsidR="005841CF">
      <w:rPr>
        <w:rFonts w:ascii="Times New Roman" w:hAnsi="Times New Roman"/>
        <w:i/>
        <w:lang w:val="en-US"/>
      </w:rPr>
      <w:t xml:space="preserve"> </w:t>
    </w:r>
    <w:r w:rsidR="009733B2">
      <w:rPr>
        <w:rFonts w:ascii="Times New Roman" w:hAnsi="Times New Roman"/>
        <w:i/>
        <w:lang w:val="en-US"/>
      </w:rPr>
      <w:t>39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47088F">
      <w:rPr>
        <w:rFonts w:ascii="Times New Roman" w:hAnsi="Times New Roman"/>
        <w:i/>
        <w:lang w:val="en-US"/>
      </w:rPr>
      <w:t>1</w:t>
    </w:r>
    <w:r w:rsidR="005841CF">
      <w:rPr>
        <w:rFonts w:ascii="Times New Roman" w:hAnsi="Times New Roman"/>
        <w:i/>
        <w:lang w:val="en-US"/>
      </w:rPr>
      <w:t>-</w:t>
    </w:r>
    <w:r w:rsidR="009733B2">
      <w:rPr>
        <w:rFonts w:ascii="Times New Roman" w:hAnsi="Times New Roman"/>
        <w:i/>
        <w:lang w:val="en-US"/>
      </w:rPr>
      <w:t>04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6515"/>
    <w:multiLevelType w:val="hybridMultilevel"/>
    <w:tmpl w:val="DEC27DDA"/>
    <w:lvl w:ilvl="0" w:tplc="A15012DC">
      <w:start w:val="1"/>
      <w:numFmt w:val="upp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44E7971"/>
    <w:multiLevelType w:val="hybridMultilevel"/>
    <w:tmpl w:val="C69E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2356E5"/>
    <w:multiLevelType w:val="hybridMultilevel"/>
    <w:tmpl w:val="D1BEF240"/>
    <w:lvl w:ilvl="0" w:tplc="0B9243DA">
      <w:start w:val="1"/>
      <w:numFmt w:val="decimal"/>
      <w:lvlText w:val="%1."/>
      <w:lvlJc w:val="left"/>
      <w:pPr>
        <w:ind w:left="720" w:hanging="360"/>
      </w:pPr>
      <w:rPr>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4BB5"/>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35C2E"/>
    <w:rsid w:val="00361BAF"/>
    <w:rsid w:val="00362FCE"/>
    <w:rsid w:val="00367D1F"/>
    <w:rsid w:val="003B6019"/>
    <w:rsid w:val="003D4CDD"/>
    <w:rsid w:val="003D585B"/>
    <w:rsid w:val="003E7DA6"/>
    <w:rsid w:val="003F12FF"/>
    <w:rsid w:val="00401EB9"/>
    <w:rsid w:val="00437FDD"/>
    <w:rsid w:val="0045631D"/>
    <w:rsid w:val="0047088F"/>
    <w:rsid w:val="004760D4"/>
    <w:rsid w:val="00494C46"/>
    <w:rsid w:val="004B43FF"/>
    <w:rsid w:val="004D7E25"/>
    <w:rsid w:val="00502641"/>
    <w:rsid w:val="005841CF"/>
    <w:rsid w:val="005A3877"/>
    <w:rsid w:val="005C6768"/>
    <w:rsid w:val="005E4871"/>
    <w:rsid w:val="00601C8A"/>
    <w:rsid w:val="00623CB8"/>
    <w:rsid w:val="006257E5"/>
    <w:rsid w:val="00634C25"/>
    <w:rsid w:val="006416AB"/>
    <w:rsid w:val="0065447F"/>
    <w:rsid w:val="006768E9"/>
    <w:rsid w:val="00687982"/>
    <w:rsid w:val="0069647A"/>
    <w:rsid w:val="006B3EC8"/>
    <w:rsid w:val="006B72B0"/>
    <w:rsid w:val="006C2BD0"/>
    <w:rsid w:val="006D286E"/>
    <w:rsid w:val="006D695E"/>
    <w:rsid w:val="00725A6A"/>
    <w:rsid w:val="007943F3"/>
    <w:rsid w:val="007A0583"/>
    <w:rsid w:val="007A738C"/>
    <w:rsid w:val="007B1349"/>
    <w:rsid w:val="007D45AC"/>
    <w:rsid w:val="007E25BD"/>
    <w:rsid w:val="0080201C"/>
    <w:rsid w:val="00802C35"/>
    <w:rsid w:val="0082181A"/>
    <w:rsid w:val="00825624"/>
    <w:rsid w:val="008305EC"/>
    <w:rsid w:val="0083587A"/>
    <w:rsid w:val="00883CC3"/>
    <w:rsid w:val="0089114C"/>
    <w:rsid w:val="008B470E"/>
    <w:rsid w:val="008B5904"/>
    <w:rsid w:val="008D29BF"/>
    <w:rsid w:val="008E1211"/>
    <w:rsid w:val="008E5BBF"/>
    <w:rsid w:val="008E6968"/>
    <w:rsid w:val="008F12D3"/>
    <w:rsid w:val="009211AF"/>
    <w:rsid w:val="009357B8"/>
    <w:rsid w:val="009733B2"/>
    <w:rsid w:val="009866F6"/>
    <w:rsid w:val="009D030D"/>
    <w:rsid w:val="009D6560"/>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A7D4B"/>
    <w:rsid w:val="00BB58AF"/>
    <w:rsid w:val="00BD5576"/>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738"/>
    <w:rsid w:val="00D9792A"/>
    <w:rsid w:val="00DD377F"/>
    <w:rsid w:val="00E16130"/>
    <w:rsid w:val="00E25547"/>
    <w:rsid w:val="00E3287E"/>
    <w:rsid w:val="00E54D12"/>
    <w:rsid w:val="00E66197"/>
    <w:rsid w:val="00F31093"/>
    <w:rsid w:val="00F412AF"/>
    <w:rsid w:val="00F43667"/>
    <w:rsid w:val="00F447A7"/>
    <w:rsid w:val="00F4760B"/>
    <w:rsid w:val="00FB4C59"/>
    <w:rsid w:val="00FD370B"/>
    <w:rsid w:val="00FE0572"/>
    <w:rsid w:val="00FF7155"/>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TAMainText">
    <w:name w:val="TA_Main_Text"/>
    <w:basedOn w:val="Normal"/>
    <w:link w:val="TAMainTextChar"/>
    <w:rsid w:val="00335C2E"/>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335C2E"/>
    <w:rPr>
      <w:rFonts w:ascii="Times" w:eastAsia="Times New Roman" w:hAnsi="Times"/>
      <w:sz w:val="18"/>
    </w:rPr>
  </w:style>
  <w:style w:type="paragraph" w:customStyle="1" w:styleId="TESupportingInformation">
    <w:name w:val="TE_Supporting_Information"/>
    <w:basedOn w:val="Normal"/>
    <w:rsid w:val="00335C2E"/>
    <w:pPr>
      <w:spacing w:before="120" w:after="400" w:line="210" w:lineRule="exact"/>
      <w:ind w:firstLine="187"/>
      <w:jc w:val="both"/>
    </w:pPr>
    <w:rPr>
      <w:rFonts w:ascii="Times" w:hAnsi="Times"/>
      <w:sz w:val="17"/>
      <w:szCs w:val="20"/>
      <w:lang w:bidi="ar-SA"/>
    </w:rPr>
  </w:style>
  <w:style w:type="paragraph" w:customStyle="1" w:styleId="TDAcknowledgments">
    <w:name w:val="TD_Acknowledgments"/>
    <w:basedOn w:val="Normal"/>
    <w:next w:val="TESupportingInformation"/>
    <w:rsid w:val="00335C2E"/>
    <w:pPr>
      <w:spacing w:before="120" w:after="0" w:line="220" w:lineRule="exact"/>
      <w:ind w:firstLine="187"/>
      <w:jc w:val="both"/>
    </w:pPr>
    <w:rPr>
      <w:rFonts w:ascii="Times" w:hAnsi="Times"/>
      <w:sz w:val="18"/>
      <w:szCs w:val="20"/>
      <w:lang w:bidi="ar-SA"/>
    </w:rPr>
  </w:style>
  <w:style w:type="character" w:styleId="CommentReference">
    <w:name w:val="annotation reference"/>
    <w:basedOn w:val="DefaultParagraphFont"/>
    <w:uiPriority w:val="99"/>
    <w:semiHidden/>
    <w:unhideWhenUsed/>
    <w:rsid w:val="00335C2E"/>
    <w:rPr>
      <w:sz w:val="16"/>
      <w:szCs w:val="16"/>
    </w:rPr>
  </w:style>
  <w:style w:type="paragraph" w:styleId="CommentText">
    <w:name w:val="annotation text"/>
    <w:basedOn w:val="Normal"/>
    <w:link w:val="CommentTextChar"/>
    <w:uiPriority w:val="99"/>
    <w:semiHidden/>
    <w:unhideWhenUsed/>
    <w:rsid w:val="00335C2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335C2E"/>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335C2E"/>
    <w:rPr>
      <w:b/>
      <w:bCs/>
    </w:rPr>
  </w:style>
  <w:style w:type="character" w:customStyle="1" w:styleId="CommentSubjectChar">
    <w:name w:val="Comment Subject Char"/>
    <w:basedOn w:val="CommentTextChar"/>
    <w:link w:val="CommentSubject"/>
    <w:uiPriority w:val="99"/>
    <w:semiHidden/>
    <w:rsid w:val="00335C2E"/>
    <w:rPr>
      <w:rFonts w:asciiTheme="minorHAnsi" w:eastAsiaTheme="minorEastAsia" w:hAnsiTheme="minorHAnsi" w:cstheme="minorBidi"/>
      <w:b/>
      <w:bCs/>
      <w:kern w:val="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TAMainText">
    <w:name w:val="TA_Main_Text"/>
    <w:basedOn w:val="Normal"/>
    <w:link w:val="TAMainTextChar"/>
    <w:rsid w:val="00335C2E"/>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335C2E"/>
    <w:rPr>
      <w:rFonts w:ascii="Times" w:eastAsia="Times New Roman" w:hAnsi="Times"/>
      <w:sz w:val="18"/>
    </w:rPr>
  </w:style>
  <w:style w:type="paragraph" w:customStyle="1" w:styleId="TESupportingInformation">
    <w:name w:val="TE_Supporting_Information"/>
    <w:basedOn w:val="Normal"/>
    <w:rsid w:val="00335C2E"/>
    <w:pPr>
      <w:spacing w:before="120" w:after="400" w:line="210" w:lineRule="exact"/>
      <w:ind w:firstLine="187"/>
      <w:jc w:val="both"/>
    </w:pPr>
    <w:rPr>
      <w:rFonts w:ascii="Times" w:hAnsi="Times"/>
      <w:sz w:val="17"/>
      <w:szCs w:val="20"/>
      <w:lang w:bidi="ar-SA"/>
    </w:rPr>
  </w:style>
  <w:style w:type="paragraph" w:customStyle="1" w:styleId="TDAcknowledgments">
    <w:name w:val="TD_Acknowledgments"/>
    <w:basedOn w:val="Normal"/>
    <w:next w:val="TESupportingInformation"/>
    <w:rsid w:val="00335C2E"/>
    <w:pPr>
      <w:spacing w:before="120" w:after="0" w:line="220" w:lineRule="exact"/>
      <w:ind w:firstLine="187"/>
      <w:jc w:val="both"/>
    </w:pPr>
    <w:rPr>
      <w:rFonts w:ascii="Times" w:hAnsi="Times"/>
      <w:sz w:val="18"/>
      <w:szCs w:val="20"/>
      <w:lang w:bidi="ar-SA"/>
    </w:rPr>
  </w:style>
  <w:style w:type="character" w:styleId="CommentReference">
    <w:name w:val="annotation reference"/>
    <w:basedOn w:val="DefaultParagraphFont"/>
    <w:uiPriority w:val="99"/>
    <w:semiHidden/>
    <w:unhideWhenUsed/>
    <w:rsid w:val="00335C2E"/>
    <w:rPr>
      <w:sz w:val="16"/>
      <w:szCs w:val="16"/>
    </w:rPr>
  </w:style>
  <w:style w:type="paragraph" w:styleId="CommentText">
    <w:name w:val="annotation text"/>
    <w:basedOn w:val="Normal"/>
    <w:link w:val="CommentTextChar"/>
    <w:uiPriority w:val="99"/>
    <w:semiHidden/>
    <w:unhideWhenUsed/>
    <w:rsid w:val="00335C2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335C2E"/>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335C2E"/>
    <w:rPr>
      <w:b/>
      <w:bCs/>
    </w:rPr>
  </w:style>
  <w:style w:type="character" w:customStyle="1" w:styleId="CommentSubjectChar">
    <w:name w:val="Comment Subject Char"/>
    <w:basedOn w:val="CommentTextChar"/>
    <w:link w:val="CommentSubject"/>
    <w:uiPriority w:val="99"/>
    <w:semiHidden/>
    <w:rsid w:val="00335C2E"/>
    <w:rPr>
      <w:rFonts w:asciiTheme="minorHAnsi" w:eastAsiaTheme="minorEastAsia" w:hAnsiTheme="minorHAnsi" w:cstheme="minorBidi"/>
      <w:b/>
      <w:bCs/>
      <w:kern w:val="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581713226929717"/>
          <c:y val="6.4686856806821527E-2"/>
          <c:w val="0.57523011599207186"/>
          <c:h val="0.69328613399949524"/>
        </c:manualLayout>
      </c:layout>
      <c:scatterChart>
        <c:scatterStyle val="smoothMarker"/>
        <c:varyColors val="0"/>
        <c:ser>
          <c:idx val="0"/>
          <c:order val="0"/>
          <c:tx>
            <c:strRef>
              <c:f>'[Chart 2 in Microsoft Word]Sheet1'!$B$1</c:f>
              <c:strCache>
                <c:ptCount val="1"/>
                <c:pt idx="0">
                  <c:v>0.01 mg/ml</c:v>
                </c:pt>
              </c:strCache>
            </c:strRef>
          </c:tx>
          <c:errBars>
            <c:errDir val="y"/>
            <c:errBarType val="both"/>
            <c:errValType val="cust"/>
            <c:noEndCap val="0"/>
            <c:plus>
              <c:numRef>
                <c:f>'[Chart 2 in Microsoft Word]Sheet1'!$F$6</c:f>
                <c:numCache>
                  <c:formatCode>General</c:formatCode>
                  <c:ptCount val="1"/>
                  <c:pt idx="0">
                    <c:v>4.7656200000000002</c:v>
                  </c:pt>
                </c:numCache>
              </c:numRef>
            </c:plus>
            <c:minus>
              <c:numRef>
                <c:f>'[Chart 2 in Microsoft Word]Sheet1'!$F$6</c:f>
                <c:numCache>
                  <c:formatCode>General</c:formatCode>
                  <c:ptCount val="1"/>
                  <c:pt idx="0">
                    <c:v>4.7656200000000002</c:v>
                  </c:pt>
                </c:numCache>
              </c:numRef>
            </c:minus>
          </c:errBars>
          <c:xVal>
            <c:numRef>
              <c:f>'[Chart 2 in Microsoft Word]Sheet1'!$A$2:$A$7</c:f>
              <c:numCache>
                <c:formatCode>General</c:formatCode>
                <c:ptCount val="6"/>
                <c:pt idx="0">
                  <c:v>0</c:v>
                </c:pt>
                <c:pt idx="1">
                  <c:v>1</c:v>
                </c:pt>
                <c:pt idx="2">
                  <c:v>2</c:v>
                </c:pt>
                <c:pt idx="3">
                  <c:v>6</c:v>
                </c:pt>
                <c:pt idx="4">
                  <c:v>12</c:v>
                </c:pt>
                <c:pt idx="5">
                  <c:v>24</c:v>
                </c:pt>
              </c:numCache>
            </c:numRef>
          </c:xVal>
          <c:yVal>
            <c:numRef>
              <c:f>'[Chart 2 in Microsoft Word]Sheet1'!$B$2:$B$7</c:f>
              <c:numCache>
                <c:formatCode>General</c:formatCode>
                <c:ptCount val="6"/>
                <c:pt idx="0">
                  <c:v>14</c:v>
                </c:pt>
                <c:pt idx="1">
                  <c:v>31</c:v>
                </c:pt>
                <c:pt idx="2">
                  <c:v>36</c:v>
                </c:pt>
                <c:pt idx="3">
                  <c:v>31</c:v>
                </c:pt>
                <c:pt idx="4">
                  <c:v>28</c:v>
                </c:pt>
                <c:pt idx="5">
                  <c:v>6</c:v>
                </c:pt>
              </c:numCache>
            </c:numRef>
          </c:yVal>
          <c:smooth val="1"/>
          <c:extLst xmlns:c16r2="http://schemas.microsoft.com/office/drawing/2015/06/chart">
            <c:ext xmlns:c16="http://schemas.microsoft.com/office/drawing/2014/chart" uri="{C3380CC4-5D6E-409C-BE32-E72D297353CC}">
              <c16:uniqueId val="{00000000-B917-40D2-BFFC-24307FBB2AD4}"/>
            </c:ext>
          </c:extLst>
        </c:ser>
        <c:ser>
          <c:idx val="1"/>
          <c:order val="1"/>
          <c:tx>
            <c:strRef>
              <c:f>'[Chart 2 in Microsoft Word]Sheet1'!$C$1</c:f>
              <c:strCache>
                <c:ptCount val="1"/>
                <c:pt idx="0">
                  <c:v>0.1 mg/ml</c:v>
                </c:pt>
              </c:strCache>
            </c:strRef>
          </c:tx>
          <c:errBars>
            <c:errDir val="y"/>
            <c:errBarType val="both"/>
            <c:errValType val="cust"/>
            <c:noEndCap val="0"/>
            <c:plus>
              <c:numRef>
                <c:f>'[Chart 2 in Microsoft Word]Sheet1'!$F$7</c:f>
                <c:numCache>
                  <c:formatCode>General</c:formatCode>
                  <c:ptCount val="1"/>
                  <c:pt idx="0">
                    <c:v>8.8116099999999999</c:v>
                  </c:pt>
                </c:numCache>
              </c:numRef>
            </c:plus>
            <c:minus>
              <c:numRef>
                <c:f>'[Chart 2 in Microsoft Word]Sheet1'!$F$7</c:f>
                <c:numCache>
                  <c:formatCode>General</c:formatCode>
                  <c:ptCount val="1"/>
                  <c:pt idx="0">
                    <c:v>8.8116099999999999</c:v>
                  </c:pt>
                </c:numCache>
              </c:numRef>
            </c:minus>
          </c:errBars>
          <c:xVal>
            <c:numRef>
              <c:f>'[Chart 2 in Microsoft Word]Sheet1'!$A$2:$A$7</c:f>
              <c:numCache>
                <c:formatCode>General</c:formatCode>
                <c:ptCount val="6"/>
                <c:pt idx="0">
                  <c:v>0</c:v>
                </c:pt>
                <c:pt idx="1">
                  <c:v>1</c:v>
                </c:pt>
                <c:pt idx="2">
                  <c:v>2</c:v>
                </c:pt>
                <c:pt idx="3">
                  <c:v>6</c:v>
                </c:pt>
                <c:pt idx="4">
                  <c:v>12</c:v>
                </c:pt>
                <c:pt idx="5">
                  <c:v>24</c:v>
                </c:pt>
              </c:numCache>
            </c:numRef>
          </c:xVal>
          <c:yVal>
            <c:numRef>
              <c:f>'[Chart 2 in Microsoft Word]Sheet1'!$C$2:$C$7</c:f>
              <c:numCache>
                <c:formatCode>General</c:formatCode>
                <c:ptCount val="6"/>
                <c:pt idx="0">
                  <c:v>59</c:v>
                </c:pt>
                <c:pt idx="1">
                  <c:v>71</c:v>
                </c:pt>
                <c:pt idx="2">
                  <c:v>64</c:v>
                </c:pt>
                <c:pt idx="3">
                  <c:v>48</c:v>
                </c:pt>
                <c:pt idx="4">
                  <c:v>28</c:v>
                </c:pt>
                <c:pt idx="5">
                  <c:v>16</c:v>
                </c:pt>
              </c:numCache>
            </c:numRef>
          </c:yVal>
          <c:smooth val="1"/>
          <c:extLst xmlns:c16r2="http://schemas.microsoft.com/office/drawing/2015/06/chart">
            <c:ext xmlns:c16="http://schemas.microsoft.com/office/drawing/2014/chart" uri="{C3380CC4-5D6E-409C-BE32-E72D297353CC}">
              <c16:uniqueId val="{00000001-B917-40D2-BFFC-24307FBB2AD4}"/>
            </c:ext>
          </c:extLst>
        </c:ser>
        <c:ser>
          <c:idx val="2"/>
          <c:order val="2"/>
          <c:tx>
            <c:strRef>
              <c:f>'[Chart 2 in Microsoft Word]Sheet1'!$D$1</c:f>
              <c:strCache>
                <c:ptCount val="1"/>
                <c:pt idx="0">
                  <c:v>1.0mg/ml</c:v>
                </c:pt>
              </c:strCache>
            </c:strRef>
          </c:tx>
          <c:marker>
            <c:spPr>
              <a:noFill/>
            </c:spPr>
          </c:marker>
          <c:errBars>
            <c:errDir val="y"/>
            <c:errBarType val="both"/>
            <c:errValType val="cust"/>
            <c:noEndCap val="0"/>
            <c:plus>
              <c:numRef>
                <c:f>'[Chart 2 in Microsoft Word]Sheet1'!$F$8</c:f>
                <c:numCache>
                  <c:formatCode>General</c:formatCode>
                  <c:ptCount val="1"/>
                  <c:pt idx="0">
                    <c:v>2.6583199999999998</c:v>
                  </c:pt>
                </c:numCache>
              </c:numRef>
            </c:plus>
            <c:minus>
              <c:numRef>
                <c:f>'[Chart 2 in Microsoft Word]Sheet1'!$F$8</c:f>
                <c:numCache>
                  <c:formatCode>General</c:formatCode>
                  <c:ptCount val="1"/>
                  <c:pt idx="0">
                    <c:v>2.6583199999999998</c:v>
                  </c:pt>
                </c:numCache>
              </c:numRef>
            </c:minus>
          </c:errBars>
          <c:xVal>
            <c:numRef>
              <c:f>'[Chart 2 in Microsoft Word]Sheet1'!$A$2:$A$7</c:f>
              <c:numCache>
                <c:formatCode>General</c:formatCode>
                <c:ptCount val="6"/>
                <c:pt idx="0">
                  <c:v>0</c:v>
                </c:pt>
                <c:pt idx="1">
                  <c:v>1</c:v>
                </c:pt>
                <c:pt idx="2">
                  <c:v>2</c:v>
                </c:pt>
                <c:pt idx="3">
                  <c:v>6</c:v>
                </c:pt>
                <c:pt idx="4">
                  <c:v>12</c:v>
                </c:pt>
                <c:pt idx="5">
                  <c:v>24</c:v>
                </c:pt>
              </c:numCache>
            </c:numRef>
          </c:xVal>
          <c:yVal>
            <c:numRef>
              <c:f>'[Chart 2 in Microsoft Word]Sheet1'!$D$2:$D$7</c:f>
              <c:numCache>
                <c:formatCode>General</c:formatCode>
                <c:ptCount val="6"/>
                <c:pt idx="0">
                  <c:v>70</c:v>
                </c:pt>
                <c:pt idx="1">
                  <c:v>85</c:v>
                </c:pt>
                <c:pt idx="2">
                  <c:v>85</c:v>
                </c:pt>
                <c:pt idx="3">
                  <c:v>76</c:v>
                </c:pt>
                <c:pt idx="4">
                  <c:v>74</c:v>
                </c:pt>
                <c:pt idx="5">
                  <c:v>84</c:v>
                </c:pt>
              </c:numCache>
            </c:numRef>
          </c:yVal>
          <c:smooth val="1"/>
          <c:extLst xmlns:c16r2="http://schemas.microsoft.com/office/drawing/2015/06/chart">
            <c:ext xmlns:c16="http://schemas.microsoft.com/office/drawing/2014/chart" uri="{C3380CC4-5D6E-409C-BE32-E72D297353CC}">
              <c16:uniqueId val="{00000002-B917-40D2-BFFC-24307FBB2AD4}"/>
            </c:ext>
          </c:extLst>
        </c:ser>
        <c:ser>
          <c:idx val="3"/>
          <c:order val="3"/>
          <c:tx>
            <c:strRef>
              <c:f>'[Chart 2 in Microsoft Word]Sheet1'!$E$1</c:f>
              <c:strCache>
                <c:ptCount val="1"/>
                <c:pt idx="0">
                  <c:v>Control</c:v>
                </c:pt>
              </c:strCache>
            </c:strRef>
          </c:tx>
          <c:xVal>
            <c:numRef>
              <c:f>'[Chart 2 in Microsoft Word]Sheet1'!$A$2:$A$7</c:f>
              <c:numCache>
                <c:formatCode>General</c:formatCode>
                <c:ptCount val="6"/>
                <c:pt idx="0">
                  <c:v>0</c:v>
                </c:pt>
                <c:pt idx="1">
                  <c:v>1</c:v>
                </c:pt>
                <c:pt idx="2">
                  <c:v>2</c:v>
                </c:pt>
                <c:pt idx="3">
                  <c:v>6</c:v>
                </c:pt>
                <c:pt idx="4">
                  <c:v>12</c:v>
                </c:pt>
                <c:pt idx="5">
                  <c:v>24</c:v>
                </c:pt>
              </c:numCache>
            </c:numRef>
          </c:xVal>
          <c:yVal>
            <c:numRef>
              <c:f>'[Chart 2 in Microsoft Word]Sheet1'!$E$2:$E$7</c:f>
              <c:numCache>
                <c:formatCode>General</c:formatCode>
                <c:ptCount val="6"/>
                <c:pt idx="0">
                  <c:v>0</c:v>
                </c:pt>
                <c:pt idx="1">
                  <c:v>0</c:v>
                </c:pt>
                <c:pt idx="2">
                  <c:v>0</c:v>
                </c:pt>
                <c:pt idx="3">
                  <c:v>0</c:v>
                </c:pt>
                <c:pt idx="4">
                  <c:v>0</c:v>
                </c:pt>
                <c:pt idx="5">
                  <c:v>0</c:v>
                </c:pt>
              </c:numCache>
            </c:numRef>
          </c:yVal>
          <c:smooth val="1"/>
          <c:extLst xmlns:c16r2="http://schemas.microsoft.com/office/drawing/2015/06/chart">
            <c:ext xmlns:c16="http://schemas.microsoft.com/office/drawing/2014/chart" uri="{C3380CC4-5D6E-409C-BE32-E72D297353CC}">
              <c16:uniqueId val="{00000003-B917-40D2-BFFC-24307FBB2AD4}"/>
            </c:ext>
          </c:extLst>
        </c:ser>
        <c:dLbls>
          <c:showLegendKey val="0"/>
          <c:showVal val="0"/>
          <c:showCatName val="0"/>
          <c:showSerName val="0"/>
          <c:showPercent val="0"/>
          <c:showBubbleSize val="0"/>
        </c:dLbls>
        <c:axId val="34126464"/>
        <c:axId val="34132736"/>
      </c:scatterChart>
      <c:valAx>
        <c:axId val="34126464"/>
        <c:scaling>
          <c:orientation val="minMax"/>
          <c:max val="25"/>
          <c:min val="0"/>
        </c:scaling>
        <c:delete val="0"/>
        <c:axPos val="b"/>
        <c:title>
          <c:tx>
            <c:rich>
              <a:bodyPr/>
              <a:lstStyle/>
              <a:p>
                <a:pPr>
                  <a:defRPr sz="900"/>
                </a:pPr>
                <a:r>
                  <a:rPr lang="en-US" sz="900">
                    <a:latin typeface="Times New Roman" panose="02020603050405020304" pitchFamily="18" charset="0"/>
                    <a:cs typeface="Times New Roman" panose="02020603050405020304" pitchFamily="18" charset="0"/>
                  </a:rPr>
                  <a:t>Time (hours)</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4132736"/>
        <c:crosses val="autoZero"/>
        <c:crossBetween val="midCat"/>
        <c:majorUnit val="2"/>
        <c:minorUnit val="1"/>
      </c:valAx>
      <c:valAx>
        <c:axId val="34132736"/>
        <c:scaling>
          <c:orientation val="minMax"/>
        </c:scaling>
        <c:delete val="0"/>
        <c:axPos val="l"/>
        <c:title>
          <c:tx>
            <c:rich>
              <a:bodyPr/>
              <a:lstStyle/>
              <a:p>
                <a:pPr>
                  <a:defRPr sz="900"/>
                </a:pPr>
                <a:r>
                  <a:rPr lang="en-US" sz="900">
                    <a:latin typeface="Times New Roman" panose="02020603050405020304" pitchFamily="18" charset="0"/>
                    <a:cs typeface="Times New Roman" panose="02020603050405020304" pitchFamily="18" charset="0"/>
                  </a:rPr>
                  <a:t>RE (%)</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4126464"/>
        <c:crosses val="autoZero"/>
        <c:crossBetween val="midCat"/>
        <c:majorUnit val="10"/>
      </c:valAx>
      <c:spPr>
        <a:noFill/>
        <a:ln w="25400">
          <a:noFill/>
        </a:ln>
      </c:spPr>
    </c:plotArea>
    <c:legend>
      <c:legendPos val="r"/>
      <c:layout>
        <c:manualLayout>
          <c:xMode val="edge"/>
          <c:yMode val="edge"/>
          <c:x val="0.76402060853504428"/>
          <c:y val="0.29157565977584177"/>
          <c:w val="0.23597939146495578"/>
          <c:h val="0.34704868939840672"/>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581713226929717"/>
          <c:y val="6.4686856806821527E-2"/>
          <c:w val="0.57134991659293599"/>
          <c:h val="0.67647727509509714"/>
        </c:manualLayout>
      </c:layout>
      <c:scatterChart>
        <c:scatterStyle val="smoothMarker"/>
        <c:varyColors val="0"/>
        <c:ser>
          <c:idx val="0"/>
          <c:order val="0"/>
          <c:tx>
            <c:strRef>
              <c:f>'[Chart in Microsoft Word]Sheet1'!$B$1</c:f>
              <c:strCache>
                <c:ptCount val="1"/>
                <c:pt idx="0">
                  <c:v>0.01 mg/ml</c:v>
                </c:pt>
              </c:strCache>
            </c:strRef>
          </c:tx>
          <c:errBars>
            <c:errDir val="y"/>
            <c:errBarType val="both"/>
            <c:errValType val="cust"/>
            <c:noEndCap val="0"/>
            <c:plus>
              <c:numRef>
                <c:f>'[Chart in Microsoft Word]Sheet1'!$D$11</c:f>
                <c:numCache>
                  <c:formatCode>General</c:formatCode>
                  <c:ptCount val="1"/>
                  <c:pt idx="0">
                    <c:v>10.39364</c:v>
                  </c:pt>
                </c:numCache>
              </c:numRef>
            </c:plus>
            <c:minus>
              <c:numRef>
                <c:f>'[Chart in Microsoft Word]Sheet1'!$D$11</c:f>
                <c:numCache>
                  <c:formatCode>General</c:formatCode>
                  <c:ptCount val="1"/>
                  <c:pt idx="0">
                    <c:v>10.39364</c:v>
                  </c:pt>
                </c:numCache>
              </c:numRef>
            </c:minus>
          </c:errBars>
          <c:xVal>
            <c:numRef>
              <c:f>'[Chart in Microsoft Word]Sheet1'!$A$2:$A$7</c:f>
              <c:numCache>
                <c:formatCode>General</c:formatCode>
                <c:ptCount val="6"/>
                <c:pt idx="0">
                  <c:v>0</c:v>
                </c:pt>
                <c:pt idx="1">
                  <c:v>1</c:v>
                </c:pt>
                <c:pt idx="2">
                  <c:v>2</c:v>
                </c:pt>
                <c:pt idx="3">
                  <c:v>6</c:v>
                </c:pt>
                <c:pt idx="4">
                  <c:v>12</c:v>
                </c:pt>
                <c:pt idx="5">
                  <c:v>24</c:v>
                </c:pt>
              </c:numCache>
            </c:numRef>
          </c:xVal>
          <c:yVal>
            <c:numRef>
              <c:f>'[Chart in Microsoft Word]Sheet1'!$B$2:$B$7</c:f>
              <c:numCache>
                <c:formatCode>General</c:formatCode>
                <c:ptCount val="6"/>
                <c:pt idx="0">
                  <c:v>8</c:v>
                </c:pt>
                <c:pt idx="1">
                  <c:v>31</c:v>
                </c:pt>
                <c:pt idx="2">
                  <c:v>43</c:v>
                </c:pt>
                <c:pt idx="3">
                  <c:v>55</c:v>
                </c:pt>
                <c:pt idx="4">
                  <c:v>69</c:v>
                </c:pt>
                <c:pt idx="5">
                  <c:v>77</c:v>
                </c:pt>
              </c:numCache>
            </c:numRef>
          </c:yVal>
          <c:smooth val="1"/>
          <c:extLst xmlns:c16r2="http://schemas.microsoft.com/office/drawing/2015/06/chart">
            <c:ext xmlns:c16="http://schemas.microsoft.com/office/drawing/2014/chart" uri="{C3380CC4-5D6E-409C-BE32-E72D297353CC}">
              <c16:uniqueId val="{00000000-AD99-4E8E-A43B-3869993BCCCF}"/>
            </c:ext>
          </c:extLst>
        </c:ser>
        <c:ser>
          <c:idx val="1"/>
          <c:order val="1"/>
          <c:tx>
            <c:strRef>
              <c:f>'[Chart in Microsoft Word]Sheet1'!$C$1</c:f>
              <c:strCache>
                <c:ptCount val="1"/>
                <c:pt idx="0">
                  <c:v>0.1 mg/ml</c:v>
                </c:pt>
              </c:strCache>
            </c:strRef>
          </c:tx>
          <c:errBars>
            <c:errDir val="y"/>
            <c:errBarType val="both"/>
            <c:errValType val="cust"/>
            <c:noEndCap val="0"/>
            <c:plus>
              <c:numRef>
                <c:f>'[Chart in Microsoft Word]Sheet1'!$D$12</c:f>
                <c:numCache>
                  <c:formatCode>General</c:formatCode>
                  <c:ptCount val="1"/>
                  <c:pt idx="0">
                    <c:v>5.51614</c:v>
                  </c:pt>
                </c:numCache>
              </c:numRef>
            </c:plus>
            <c:minus>
              <c:numRef>
                <c:f>'[Chart in Microsoft Word]Sheet1'!$D$12</c:f>
                <c:numCache>
                  <c:formatCode>General</c:formatCode>
                  <c:ptCount val="1"/>
                  <c:pt idx="0">
                    <c:v>5.51614</c:v>
                  </c:pt>
                </c:numCache>
              </c:numRef>
            </c:minus>
          </c:errBars>
          <c:xVal>
            <c:numRef>
              <c:f>'[Chart in Microsoft Word]Sheet1'!$A$2:$A$7</c:f>
              <c:numCache>
                <c:formatCode>General</c:formatCode>
                <c:ptCount val="6"/>
                <c:pt idx="0">
                  <c:v>0</c:v>
                </c:pt>
                <c:pt idx="1">
                  <c:v>1</c:v>
                </c:pt>
                <c:pt idx="2">
                  <c:v>2</c:v>
                </c:pt>
                <c:pt idx="3">
                  <c:v>6</c:v>
                </c:pt>
                <c:pt idx="4">
                  <c:v>12</c:v>
                </c:pt>
                <c:pt idx="5">
                  <c:v>24</c:v>
                </c:pt>
              </c:numCache>
            </c:numRef>
          </c:xVal>
          <c:yVal>
            <c:numRef>
              <c:f>'[Chart in Microsoft Word]Sheet1'!$C$2:$C$7</c:f>
              <c:numCache>
                <c:formatCode>General</c:formatCode>
                <c:ptCount val="6"/>
                <c:pt idx="0">
                  <c:v>51</c:v>
                </c:pt>
                <c:pt idx="1">
                  <c:v>63</c:v>
                </c:pt>
                <c:pt idx="2">
                  <c:v>73</c:v>
                </c:pt>
                <c:pt idx="3">
                  <c:v>81</c:v>
                </c:pt>
                <c:pt idx="4">
                  <c:v>84</c:v>
                </c:pt>
                <c:pt idx="5">
                  <c:v>85</c:v>
                </c:pt>
              </c:numCache>
            </c:numRef>
          </c:yVal>
          <c:smooth val="1"/>
          <c:extLst xmlns:c16r2="http://schemas.microsoft.com/office/drawing/2015/06/chart">
            <c:ext xmlns:c16="http://schemas.microsoft.com/office/drawing/2014/chart" uri="{C3380CC4-5D6E-409C-BE32-E72D297353CC}">
              <c16:uniqueId val="{00000001-AD99-4E8E-A43B-3869993BCCCF}"/>
            </c:ext>
          </c:extLst>
        </c:ser>
        <c:ser>
          <c:idx val="2"/>
          <c:order val="2"/>
          <c:tx>
            <c:strRef>
              <c:f>'[Chart in Microsoft Word]Sheet1'!$D$1</c:f>
              <c:strCache>
                <c:ptCount val="1"/>
                <c:pt idx="0">
                  <c:v>1.0mg/ml</c:v>
                </c:pt>
              </c:strCache>
            </c:strRef>
          </c:tx>
          <c:errBars>
            <c:errDir val="y"/>
            <c:errBarType val="both"/>
            <c:errValType val="cust"/>
            <c:noEndCap val="0"/>
            <c:plus>
              <c:numRef>
                <c:f>'[Chart in Microsoft Word]Sheet1'!$D$13</c:f>
                <c:numCache>
                  <c:formatCode>General</c:formatCode>
                  <c:ptCount val="1"/>
                  <c:pt idx="0">
                    <c:v>3.5629300000000002</c:v>
                  </c:pt>
                </c:numCache>
              </c:numRef>
            </c:plus>
            <c:minus>
              <c:numRef>
                <c:f>'[Chart in Microsoft Word]Sheet1'!$D$13</c:f>
                <c:numCache>
                  <c:formatCode>General</c:formatCode>
                  <c:ptCount val="1"/>
                  <c:pt idx="0">
                    <c:v>3.5629300000000002</c:v>
                  </c:pt>
                </c:numCache>
              </c:numRef>
            </c:minus>
          </c:errBars>
          <c:xVal>
            <c:numRef>
              <c:f>'[Chart in Microsoft Word]Sheet1'!$A$2:$A$7</c:f>
              <c:numCache>
                <c:formatCode>General</c:formatCode>
                <c:ptCount val="6"/>
                <c:pt idx="0">
                  <c:v>0</c:v>
                </c:pt>
                <c:pt idx="1">
                  <c:v>1</c:v>
                </c:pt>
                <c:pt idx="2">
                  <c:v>2</c:v>
                </c:pt>
                <c:pt idx="3">
                  <c:v>6</c:v>
                </c:pt>
                <c:pt idx="4">
                  <c:v>12</c:v>
                </c:pt>
                <c:pt idx="5">
                  <c:v>24</c:v>
                </c:pt>
              </c:numCache>
            </c:numRef>
          </c:xVal>
          <c:yVal>
            <c:numRef>
              <c:f>'[Chart in Microsoft Word]Sheet1'!$D$2:$D$7</c:f>
              <c:numCache>
                <c:formatCode>General</c:formatCode>
                <c:ptCount val="6"/>
                <c:pt idx="0">
                  <c:v>77</c:v>
                </c:pt>
                <c:pt idx="1">
                  <c:v>93</c:v>
                </c:pt>
                <c:pt idx="2">
                  <c:v>98</c:v>
                </c:pt>
                <c:pt idx="3">
                  <c:v>99</c:v>
                </c:pt>
                <c:pt idx="4">
                  <c:v>99</c:v>
                </c:pt>
                <c:pt idx="5">
                  <c:v>99</c:v>
                </c:pt>
              </c:numCache>
            </c:numRef>
          </c:yVal>
          <c:smooth val="1"/>
          <c:extLst xmlns:c16r2="http://schemas.microsoft.com/office/drawing/2015/06/chart">
            <c:ext xmlns:c16="http://schemas.microsoft.com/office/drawing/2014/chart" uri="{C3380CC4-5D6E-409C-BE32-E72D297353CC}">
              <c16:uniqueId val="{00000002-AD99-4E8E-A43B-3869993BCCCF}"/>
            </c:ext>
          </c:extLst>
        </c:ser>
        <c:ser>
          <c:idx val="3"/>
          <c:order val="3"/>
          <c:tx>
            <c:strRef>
              <c:f>'[Chart in Microsoft Word]Sheet1'!$E$1</c:f>
              <c:strCache>
                <c:ptCount val="1"/>
                <c:pt idx="0">
                  <c:v>Control</c:v>
                </c:pt>
              </c:strCache>
            </c:strRef>
          </c:tx>
          <c:xVal>
            <c:numRef>
              <c:f>'[Chart in Microsoft Word]Sheet1'!$A$2:$A$7</c:f>
              <c:numCache>
                <c:formatCode>General</c:formatCode>
                <c:ptCount val="6"/>
                <c:pt idx="0">
                  <c:v>0</c:v>
                </c:pt>
                <c:pt idx="1">
                  <c:v>1</c:v>
                </c:pt>
                <c:pt idx="2">
                  <c:v>2</c:v>
                </c:pt>
                <c:pt idx="3">
                  <c:v>6</c:v>
                </c:pt>
                <c:pt idx="4">
                  <c:v>12</c:v>
                </c:pt>
                <c:pt idx="5">
                  <c:v>24</c:v>
                </c:pt>
              </c:numCache>
            </c:numRef>
          </c:xVal>
          <c:yVal>
            <c:numRef>
              <c:f>'[Chart in Microsoft Word]Sheet1'!$E$2:$E$7</c:f>
              <c:numCache>
                <c:formatCode>General</c:formatCode>
                <c:ptCount val="6"/>
                <c:pt idx="0">
                  <c:v>0</c:v>
                </c:pt>
                <c:pt idx="1">
                  <c:v>0</c:v>
                </c:pt>
                <c:pt idx="2">
                  <c:v>0</c:v>
                </c:pt>
                <c:pt idx="3">
                  <c:v>0</c:v>
                </c:pt>
                <c:pt idx="4">
                  <c:v>0</c:v>
                </c:pt>
                <c:pt idx="5">
                  <c:v>0</c:v>
                </c:pt>
              </c:numCache>
            </c:numRef>
          </c:yVal>
          <c:smooth val="1"/>
          <c:extLst xmlns:c16r2="http://schemas.microsoft.com/office/drawing/2015/06/chart">
            <c:ext xmlns:c16="http://schemas.microsoft.com/office/drawing/2014/chart" uri="{C3380CC4-5D6E-409C-BE32-E72D297353CC}">
              <c16:uniqueId val="{00000003-AD99-4E8E-A43B-3869993BCCCF}"/>
            </c:ext>
          </c:extLst>
        </c:ser>
        <c:dLbls>
          <c:showLegendKey val="0"/>
          <c:showVal val="0"/>
          <c:showCatName val="0"/>
          <c:showSerName val="0"/>
          <c:showPercent val="0"/>
          <c:showBubbleSize val="0"/>
        </c:dLbls>
        <c:axId val="86972288"/>
        <c:axId val="86982656"/>
      </c:scatterChart>
      <c:valAx>
        <c:axId val="86972288"/>
        <c:scaling>
          <c:orientation val="minMax"/>
          <c:max val="25"/>
          <c:min val="0"/>
        </c:scaling>
        <c:delete val="0"/>
        <c:axPos val="b"/>
        <c:title>
          <c:tx>
            <c:rich>
              <a:bodyPr/>
              <a:lstStyle/>
              <a:p>
                <a:pPr>
                  <a:defRPr sz="900"/>
                </a:pPr>
                <a:r>
                  <a:rPr lang="en-US" sz="900">
                    <a:latin typeface="Times New Roman" panose="02020603050405020304" pitchFamily="18" charset="0"/>
                    <a:cs typeface="Times New Roman" panose="02020603050405020304" pitchFamily="18" charset="0"/>
                  </a:rPr>
                  <a:t>Time (hours)</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6982656"/>
        <c:crosses val="autoZero"/>
        <c:crossBetween val="midCat"/>
        <c:majorUnit val="2"/>
      </c:valAx>
      <c:valAx>
        <c:axId val="86982656"/>
        <c:scaling>
          <c:orientation val="minMax"/>
          <c:max val="100"/>
          <c:min val="0"/>
        </c:scaling>
        <c:delete val="0"/>
        <c:axPos val="l"/>
        <c:title>
          <c:tx>
            <c:rich>
              <a:bodyPr/>
              <a:lstStyle/>
              <a:p>
                <a:pPr>
                  <a:defRPr sz="900"/>
                </a:pPr>
                <a:r>
                  <a:rPr lang="en-US" sz="900">
                    <a:latin typeface="Times New Roman" panose="02020603050405020304" pitchFamily="18" charset="0"/>
                    <a:cs typeface="Times New Roman" panose="02020603050405020304" pitchFamily="18" charset="0"/>
                  </a:rPr>
                  <a:t>RE (%)</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6972288"/>
        <c:crosses val="autoZero"/>
        <c:crossBetween val="midCat"/>
        <c:majorUnit val="10"/>
        <c:minorUnit val="5"/>
      </c:valAx>
    </c:plotArea>
    <c:legend>
      <c:legendPos val="r"/>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B78CF-1D9E-485F-8C54-EC783FED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4165</Words>
  <Characters>22517</Characters>
  <Application>Microsoft Office Word</Application>
  <DocSecurity>0</DocSecurity>
  <Lines>438</Lines>
  <Paragraphs>99</Paragraphs>
  <ScaleCrop>false</ScaleCrop>
  <HeadingPairs>
    <vt:vector size="2" baseType="variant">
      <vt:variant>
        <vt:lpstr>Title</vt:lpstr>
      </vt:variant>
      <vt:variant>
        <vt:i4>1</vt:i4>
      </vt:variant>
    </vt:vector>
  </HeadingPairs>
  <TitlesOfParts>
    <vt:vector size="1" baseType="lpstr">
      <vt:lpstr>MJAS Vol 23 No 1 (2019)</vt:lpstr>
    </vt:vector>
  </TitlesOfParts>
  <Company>UKM</Company>
  <LinksUpToDate>false</LinksUpToDate>
  <CharactersWithSpaces>26810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1 (2019)</dc:title>
  <dc:creator>Harun Hj Hamzah</dc:creator>
  <cp:lastModifiedBy>Harun Hamzah</cp:lastModifiedBy>
  <cp:revision>17</cp:revision>
  <cp:lastPrinted>2019-02-11T16:20:00Z</cp:lastPrinted>
  <dcterms:created xsi:type="dcterms:W3CDTF">2019-01-18T03:16:00Z</dcterms:created>
  <dcterms:modified xsi:type="dcterms:W3CDTF">2019-02-11T16:20:00Z</dcterms:modified>
</cp:coreProperties>
</file>