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24" w:rsidRDefault="00290224" w:rsidP="00290224">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6 (2018): 1090 - 1101</w:t>
      </w:r>
    </w:p>
    <w:p w:rsidR="00290224" w:rsidRDefault="00290224" w:rsidP="00290224">
      <w:pPr>
        <w:spacing w:after="0" w:line="240" w:lineRule="auto"/>
        <w:outlineLvl w:val="0"/>
        <w:rPr>
          <w:rFonts w:ascii="Times New Roman" w:hAnsi="Times New Roman"/>
          <w:sz w:val="24"/>
          <w:szCs w:val="24"/>
        </w:rPr>
      </w:pPr>
    </w:p>
    <w:p w:rsidR="00290224" w:rsidRDefault="00290224" w:rsidP="00290224">
      <w:pPr>
        <w:spacing w:after="0" w:line="240" w:lineRule="auto"/>
        <w:outlineLvl w:val="0"/>
        <w:rPr>
          <w:rFonts w:ascii="Times New Roman" w:hAnsi="Times New Roman"/>
          <w:sz w:val="24"/>
          <w:szCs w:val="24"/>
        </w:rPr>
      </w:pPr>
    </w:p>
    <w:p w:rsidR="00290224" w:rsidRPr="00290224" w:rsidRDefault="00290224" w:rsidP="00290224">
      <w:pPr>
        <w:spacing w:after="0" w:line="240" w:lineRule="auto"/>
        <w:outlineLvl w:val="0"/>
        <w:rPr>
          <w:rFonts w:ascii="Times New Roman" w:hAnsi="Times New Roman"/>
          <w:sz w:val="24"/>
          <w:szCs w:val="24"/>
        </w:rPr>
      </w:pPr>
    </w:p>
    <w:p w:rsidR="00290224" w:rsidRPr="00313222" w:rsidRDefault="00290224" w:rsidP="00290224">
      <w:pPr>
        <w:spacing w:after="0" w:line="240" w:lineRule="auto"/>
        <w:jc w:val="center"/>
        <w:outlineLvl w:val="0"/>
        <w:rPr>
          <w:rFonts w:ascii="Times New Roman" w:hAnsi="Times New Roman"/>
          <w:sz w:val="28"/>
        </w:rPr>
      </w:pPr>
      <w:r w:rsidRPr="00313222">
        <w:rPr>
          <w:rFonts w:ascii="Times New Roman" w:hAnsi="Times New Roman"/>
          <w:sz w:val="28"/>
        </w:rPr>
        <w:t>EXTRACTION OF SUCCINIC ACID FROM REAL FERMENTATION BROTH BY USING EMULSION LIQUID MEMBRANE PROCESS</w:t>
      </w:r>
    </w:p>
    <w:p w:rsidR="00290224" w:rsidRPr="00313222" w:rsidRDefault="00290224" w:rsidP="00290224">
      <w:pPr>
        <w:spacing w:after="0" w:line="240" w:lineRule="auto"/>
        <w:jc w:val="center"/>
        <w:outlineLvl w:val="0"/>
        <w:rPr>
          <w:rFonts w:ascii="Times New Roman" w:hAnsi="Times New Roman"/>
          <w:b/>
          <w:sz w:val="24"/>
        </w:rPr>
      </w:pPr>
    </w:p>
    <w:p w:rsidR="00290224" w:rsidRPr="008E4075" w:rsidRDefault="00290224" w:rsidP="00290224">
      <w:pPr>
        <w:spacing w:after="0" w:line="240" w:lineRule="auto"/>
        <w:jc w:val="center"/>
        <w:outlineLvl w:val="0"/>
        <w:rPr>
          <w:rFonts w:ascii="Times New Roman" w:hAnsi="Times New Roman"/>
          <w:sz w:val="24"/>
          <w:lang w:val="ms-MY"/>
        </w:rPr>
      </w:pPr>
      <w:r w:rsidRPr="00313222">
        <w:rPr>
          <w:rFonts w:ascii="Times New Roman" w:hAnsi="Times New Roman"/>
          <w:sz w:val="24"/>
        </w:rPr>
        <w:t>(</w:t>
      </w:r>
      <w:r w:rsidRPr="00313222">
        <w:rPr>
          <w:rFonts w:ascii="Times New Roman" w:hAnsi="Times New Roman"/>
          <w:sz w:val="24"/>
          <w:lang w:val="ms-MY"/>
        </w:rPr>
        <w:t xml:space="preserve">Pengekstrakan Asid Suksinik </w:t>
      </w:r>
      <w:r>
        <w:rPr>
          <w:rFonts w:ascii="Times New Roman" w:hAnsi="Times New Roman"/>
          <w:sz w:val="24"/>
          <w:lang w:val="ms-MY"/>
        </w:rPr>
        <w:t>d</w:t>
      </w:r>
      <w:r w:rsidRPr="00313222">
        <w:rPr>
          <w:rFonts w:ascii="Times New Roman" w:hAnsi="Times New Roman"/>
          <w:sz w:val="24"/>
          <w:lang w:val="ms-MY"/>
        </w:rPr>
        <w:t xml:space="preserve">aripada Larutan Penapaian Sebenar </w:t>
      </w:r>
      <w:r>
        <w:rPr>
          <w:rFonts w:ascii="Times New Roman" w:hAnsi="Times New Roman"/>
          <w:sz w:val="24"/>
          <w:lang w:val="ms-MY"/>
        </w:rPr>
        <w:t>d</w:t>
      </w:r>
      <w:r w:rsidRPr="00313222">
        <w:rPr>
          <w:rFonts w:ascii="Times New Roman" w:hAnsi="Times New Roman"/>
          <w:sz w:val="24"/>
          <w:lang w:val="ms-MY"/>
        </w:rPr>
        <w:t>engan Menggunakan Proses Membran Cecair Emulsi</w:t>
      </w:r>
      <w:r w:rsidRPr="00313222">
        <w:rPr>
          <w:rFonts w:ascii="Times New Roman" w:hAnsi="Times New Roman"/>
          <w:sz w:val="24"/>
        </w:rPr>
        <w:t>)</w:t>
      </w:r>
    </w:p>
    <w:p w:rsidR="00290224" w:rsidRPr="008E4075" w:rsidRDefault="00290224" w:rsidP="00290224">
      <w:pPr>
        <w:spacing w:after="0" w:line="240" w:lineRule="auto"/>
        <w:jc w:val="center"/>
        <w:outlineLvl w:val="0"/>
        <w:rPr>
          <w:rFonts w:ascii="Times New Roman" w:hAnsi="Times New Roman"/>
          <w:b/>
          <w:sz w:val="20"/>
          <w:szCs w:val="20"/>
        </w:rPr>
      </w:pPr>
    </w:p>
    <w:p w:rsidR="00290224" w:rsidRPr="008E4075" w:rsidRDefault="00290224" w:rsidP="00290224">
      <w:pPr>
        <w:spacing w:after="0" w:line="240" w:lineRule="auto"/>
        <w:jc w:val="center"/>
        <w:outlineLvl w:val="0"/>
        <w:rPr>
          <w:rFonts w:ascii="Times New Roman" w:hAnsi="Times New Roman"/>
          <w:sz w:val="20"/>
          <w:szCs w:val="20"/>
          <w:lang w:val="ms-MY"/>
        </w:rPr>
      </w:pPr>
      <w:r w:rsidRPr="008E4075">
        <w:rPr>
          <w:rFonts w:ascii="Times New Roman" w:hAnsi="Times New Roman"/>
          <w:sz w:val="20"/>
          <w:szCs w:val="20"/>
          <w:lang w:val="ms-MY"/>
        </w:rPr>
        <w:t>Norasikin Othman</w:t>
      </w:r>
      <w:r w:rsidRPr="008E4075">
        <w:rPr>
          <w:rFonts w:ascii="Times New Roman" w:hAnsi="Times New Roman"/>
          <w:sz w:val="20"/>
          <w:szCs w:val="20"/>
          <w:vertAlign w:val="superscript"/>
          <w:lang w:val="ms-MY"/>
        </w:rPr>
        <w:t>1,2</w:t>
      </w:r>
      <w:r w:rsidRPr="008E4075">
        <w:rPr>
          <w:rFonts w:ascii="Times New Roman" w:hAnsi="Times New Roman"/>
          <w:sz w:val="20"/>
          <w:szCs w:val="20"/>
          <w:lang w:val="ms-MY"/>
        </w:rPr>
        <w:t>*, Norela Jusoh</w:t>
      </w:r>
      <w:r w:rsidRPr="008E4075">
        <w:rPr>
          <w:rFonts w:ascii="Times New Roman" w:hAnsi="Times New Roman"/>
          <w:sz w:val="20"/>
          <w:szCs w:val="20"/>
          <w:vertAlign w:val="superscript"/>
          <w:lang w:val="ms-MY"/>
        </w:rPr>
        <w:t>1</w:t>
      </w:r>
      <w:r w:rsidRPr="008E4075">
        <w:rPr>
          <w:rFonts w:ascii="Times New Roman" w:hAnsi="Times New Roman"/>
          <w:sz w:val="20"/>
          <w:szCs w:val="20"/>
          <w:lang w:val="ms-MY"/>
        </w:rPr>
        <w:t>, Mariah Syafiqah Mohar</w:t>
      </w:r>
      <w:r w:rsidRPr="008E4075">
        <w:rPr>
          <w:rFonts w:ascii="Times New Roman" w:hAnsi="Times New Roman"/>
          <w:sz w:val="20"/>
          <w:szCs w:val="20"/>
          <w:vertAlign w:val="superscript"/>
          <w:lang w:val="ms-MY"/>
        </w:rPr>
        <w:t>1</w:t>
      </w:r>
      <w:r w:rsidRPr="008E4075">
        <w:rPr>
          <w:rFonts w:ascii="Times New Roman" w:hAnsi="Times New Roman"/>
          <w:sz w:val="20"/>
          <w:szCs w:val="20"/>
          <w:lang w:val="ms-MY"/>
        </w:rPr>
        <w:t>, Muhammad Bukhari Rosly</w:t>
      </w:r>
      <w:r w:rsidRPr="008E4075">
        <w:rPr>
          <w:rFonts w:ascii="Times New Roman" w:hAnsi="Times New Roman"/>
          <w:sz w:val="20"/>
          <w:szCs w:val="20"/>
          <w:vertAlign w:val="superscript"/>
          <w:lang w:val="ms-MY"/>
        </w:rPr>
        <w:t>1</w:t>
      </w:r>
      <w:r w:rsidRPr="008E4075">
        <w:rPr>
          <w:rFonts w:ascii="Times New Roman" w:hAnsi="Times New Roman"/>
          <w:sz w:val="20"/>
          <w:szCs w:val="20"/>
          <w:lang w:val="ms-MY"/>
        </w:rPr>
        <w:t xml:space="preserve">, </w:t>
      </w:r>
    </w:p>
    <w:p w:rsidR="00290224" w:rsidRPr="008E4075" w:rsidRDefault="00290224" w:rsidP="00290224">
      <w:pPr>
        <w:spacing w:after="0" w:line="240" w:lineRule="auto"/>
        <w:jc w:val="center"/>
        <w:outlineLvl w:val="0"/>
        <w:rPr>
          <w:rFonts w:ascii="Times New Roman" w:hAnsi="Times New Roman"/>
          <w:sz w:val="20"/>
          <w:szCs w:val="20"/>
          <w:lang w:val="ms-MY"/>
        </w:rPr>
      </w:pPr>
      <w:r w:rsidRPr="008E4075">
        <w:rPr>
          <w:rFonts w:ascii="Times New Roman" w:hAnsi="Times New Roman"/>
          <w:sz w:val="20"/>
          <w:szCs w:val="20"/>
          <w:lang w:val="ms-MY"/>
        </w:rPr>
        <w:t>Norul Fatiha Mohamed Noah</w:t>
      </w:r>
      <w:r w:rsidRPr="008E4075">
        <w:rPr>
          <w:rFonts w:ascii="Times New Roman" w:hAnsi="Times New Roman"/>
          <w:sz w:val="20"/>
          <w:szCs w:val="20"/>
          <w:vertAlign w:val="superscript"/>
          <w:lang w:val="ms-MY"/>
        </w:rPr>
        <w:t>1</w:t>
      </w:r>
    </w:p>
    <w:p w:rsidR="00290224" w:rsidRPr="00290224" w:rsidRDefault="00290224" w:rsidP="00290224">
      <w:pPr>
        <w:spacing w:after="0" w:line="240" w:lineRule="auto"/>
        <w:jc w:val="center"/>
        <w:outlineLvl w:val="0"/>
        <w:rPr>
          <w:rFonts w:ascii="Times New Roman" w:hAnsi="Times New Roman"/>
          <w:b/>
          <w:sz w:val="20"/>
          <w:szCs w:val="20"/>
        </w:rPr>
      </w:pPr>
    </w:p>
    <w:p w:rsidR="00290224" w:rsidRPr="00290224" w:rsidRDefault="00290224" w:rsidP="00290224">
      <w:pPr>
        <w:spacing w:after="0" w:line="240" w:lineRule="auto"/>
        <w:jc w:val="center"/>
        <w:outlineLvl w:val="0"/>
        <w:rPr>
          <w:rFonts w:ascii="Times New Roman" w:hAnsi="Times New Roman"/>
          <w:i/>
          <w:sz w:val="20"/>
          <w:szCs w:val="20"/>
        </w:rPr>
      </w:pPr>
      <w:r w:rsidRPr="00290224">
        <w:rPr>
          <w:rFonts w:ascii="Times New Roman" w:hAnsi="Times New Roman"/>
          <w:i/>
          <w:sz w:val="20"/>
          <w:szCs w:val="20"/>
          <w:vertAlign w:val="superscript"/>
        </w:rPr>
        <w:t>1</w:t>
      </w:r>
      <w:r w:rsidRPr="00290224">
        <w:rPr>
          <w:rFonts w:ascii="Times New Roman" w:hAnsi="Times New Roman"/>
          <w:i/>
          <w:sz w:val="20"/>
          <w:szCs w:val="20"/>
        </w:rPr>
        <w:t>Department of Chemical Engineering, Faculty of Chemical and Energy Engineering</w:t>
      </w:r>
    </w:p>
    <w:p w:rsidR="00290224" w:rsidRPr="00290224" w:rsidRDefault="00290224" w:rsidP="00290224">
      <w:pPr>
        <w:spacing w:after="0" w:line="240" w:lineRule="auto"/>
        <w:jc w:val="center"/>
        <w:outlineLvl w:val="0"/>
        <w:rPr>
          <w:rFonts w:ascii="Times New Roman" w:hAnsi="Times New Roman"/>
          <w:i/>
          <w:sz w:val="20"/>
          <w:szCs w:val="20"/>
        </w:rPr>
      </w:pPr>
      <w:r w:rsidRPr="00290224">
        <w:rPr>
          <w:rFonts w:ascii="Times New Roman" w:hAnsi="Times New Roman"/>
          <w:i/>
          <w:sz w:val="20"/>
          <w:szCs w:val="20"/>
          <w:vertAlign w:val="superscript"/>
        </w:rPr>
        <w:t>2</w:t>
      </w:r>
      <w:r w:rsidRPr="00290224">
        <w:rPr>
          <w:rFonts w:ascii="Times New Roman" w:hAnsi="Times New Roman"/>
          <w:i/>
          <w:sz w:val="20"/>
          <w:szCs w:val="20"/>
        </w:rPr>
        <w:t>Centre of Lipids Engineering and Applied Research, Ibnu Sina Institute for Scientific and Industrial Research</w:t>
      </w:r>
    </w:p>
    <w:p w:rsidR="00290224" w:rsidRPr="00290224" w:rsidRDefault="00290224" w:rsidP="00290224">
      <w:pPr>
        <w:spacing w:after="0" w:line="240" w:lineRule="auto"/>
        <w:jc w:val="center"/>
        <w:outlineLvl w:val="0"/>
        <w:rPr>
          <w:rFonts w:ascii="Times New Roman" w:hAnsi="Times New Roman"/>
          <w:i/>
          <w:sz w:val="20"/>
          <w:szCs w:val="20"/>
        </w:rPr>
      </w:pPr>
      <w:r w:rsidRPr="00290224">
        <w:rPr>
          <w:rFonts w:ascii="Times New Roman" w:hAnsi="Times New Roman"/>
          <w:i/>
          <w:sz w:val="20"/>
          <w:szCs w:val="20"/>
        </w:rPr>
        <w:t>Universiti Teknologi Malaysia, 81310 UTM Johor Bahru, Johor, Malaysia</w:t>
      </w:r>
    </w:p>
    <w:p w:rsidR="00290224" w:rsidRPr="00290224" w:rsidRDefault="00290224" w:rsidP="00290224">
      <w:pPr>
        <w:spacing w:after="0" w:line="240" w:lineRule="auto"/>
        <w:jc w:val="center"/>
        <w:outlineLvl w:val="0"/>
        <w:rPr>
          <w:rFonts w:ascii="Times New Roman" w:hAnsi="Times New Roman"/>
          <w:b/>
          <w:sz w:val="20"/>
          <w:szCs w:val="20"/>
        </w:rPr>
      </w:pPr>
    </w:p>
    <w:p w:rsidR="00290224" w:rsidRPr="00290224" w:rsidRDefault="00290224" w:rsidP="00290224">
      <w:pPr>
        <w:spacing w:after="0" w:line="240" w:lineRule="auto"/>
        <w:jc w:val="center"/>
        <w:outlineLvl w:val="0"/>
        <w:rPr>
          <w:rFonts w:ascii="Times New Roman" w:hAnsi="Times New Roman"/>
          <w:i/>
          <w:sz w:val="20"/>
          <w:szCs w:val="20"/>
        </w:rPr>
      </w:pPr>
      <w:r w:rsidRPr="00290224">
        <w:rPr>
          <w:rFonts w:ascii="Times New Roman" w:hAnsi="Times New Roman"/>
          <w:i/>
          <w:sz w:val="20"/>
          <w:szCs w:val="20"/>
        </w:rPr>
        <w:t>*Corresponding author:  norasikin@cheme.utm.my</w:t>
      </w:r>
    </w:p>
    <w:p w:rsidR="00290224" w:rsidRPr="00290224" w:rsidRDefault="00290224" w:rsidP="00290224">
      <w:pPr>
        <w:spacing w:after="0" w:line="240" w:lineRule="auto"/>
        <w:jc w:val="center"/>
        <w:rPr>
          <w:rFonts w:ascii="Times New Roman" w:hAnsi="Times New Roman"/>
          <w:noProof/>
          <w:sz w:val="20"/>
          <w:szCs w:val="20"/>
          <w:lang w:bidi="ar-SA"/>
        </w:rPr>
      </w:pPr>
    </w:p>
    <w:p w:rsidR="00290224" w:rsidRPr="00290224" w:rsidRDefault="00290224" w:rsidP="00290224">
      <w:pPr>
        <w:spacing w:after="0" w:line="240" w:lineRule="auto"/>
        <w:jc w:val="center"/>
        <w:rPr>
          <w:rFonts w:ascii="Times New Roman" w:hAnsi="Times New Roman"/>
          <w:noProof/>
          <w:sz w:val="20"/>
          <w:szCs w:val="20"/>
          <w:lang w:bidi="ar-SA"/>
        </w:rPr>
      </w:pPr>
    </w:p>
    <w:p w:rsidR="00290224" w:rsidRPr="00290224" w:rsidRDefault="00290224" w:rsidP="00290224">
      <w:pPr>
        <w:spacing w:after="0" w:line="240" w:lineRule="auto"/>
        <w:jc w:val="center"/>
        <w:rPr>
          <w:rFonts w:ascii="Times New Roman" w:hAnsi="Times New Roman"/>
          <w:noProof/>
          <w:sz w:val="20"/>
          <w:szCs w:val="20"/>
          <w:lang w:bidi="ar-SA"/>
        </w:rPr>
      </w:pPr>
      <w:r w:rsidRPr="00290224">
        <w:rPr>
          <w:rFonts w:ascii="Times New Roman" w:hAnsi="Times New Roman"/>
          <w:noProof/>
          <w:sz w:val="20"/>
          <w:szCs w:val="20"/>
          <w:lang w:bidi="ar-SA"/>
        </w:rPr>
        <w:t>Received: 2 April 2018; Accepted: 31 July 2018</w:t>
      </w:r>
    </w:p>
    <w:p w:rsidR="00290224" w:rsidRPr="00290224" w:rsidRDefault="00290224" w:rsidP="00290224">
      <w:pPr>
        <w:spacing w:after="0" w:line="240" w:lineRule="auto"/>
        <w:jc w:val="center"/>
        <w:rPr>
          <w:rFonts w:ascii="Times New Roman" w:hAnsi="Times New Roman"/>
          <w:noProof/>
          <w:sz w:val="20"/>
          <w:szCs w:val="20"/>
          <w:lang w:bidi="ar-SA"/>
        </w:rPr>
      </w:pPr>
    </w:p>
    <w:p w:rsidR="00290224" w:rsidRPr="00290224" w:rsidRDefault="00290224" w:rsidP="00290224">
      <w:pPr>
        <w:spacing w:after="0" w:line="240" w:lineRule="auto"/>
        <w:jc w:val="center"/>
        <w:rPr>
          <w:rFonts w:ascii="Times New Roman" w:hAnsi="Times New Roman"/>
          <w:noProof/>
          <w:sz w:val="20"/>
          <w:szCs w:val="20"/>
          <w:lang w:bidi="ar-SA"/>
        </w:rPr>
      </w:pPr>
    </w:p>
    <w:p w:rsidR="00290224" w:rsidRPr="00290224" w:rsidRDefault="00290224" w:rsidP="00290224">
      <w:pPr>
        <w:spacing w:after="0" w:line="240" w:lineRule="auto"/>
        <w:jc w:val="center"/>
        <w:rPr>
          <w:rFonts w:ascii="Times New Roman" w:hAnsi="Times New Roman"/>
          <w:b/>
          <w:noProof/>
          <w:sz w:val="20"/>
          <w:szCs w:val="20"/>
          <w:lang w:bidi="ar-SA"/>
        </w:rPr>
      </w:pPr>
      <w:r w:rsidRPr="00290224">
        <w:rPr>
          <w:rFonts w:ascii="Times New Roman" w:hAnsi="Times New Roman"/>
          <w:b/>
          <w:noProof/>
          <w:sz w:val="20"/>
          <w:szCs w:val="20"/>
          <w:lang w:bidi="ar-SA"/>
        </w:rPr>
        <w:t>Abstract</w:t>
      </w:r>
    </w:p>
    <w:p w:rsidR="00290224" w:rsidRPr="00290224" w:rsidRDefault="00290224" w:rsidP="00290224">
      <w:pPr>
        <w:spacing w:after="0" w:line="240" w:lineRule="auto"/>
        <w:jc w:val="both"/>
        <w:outlineLvl w:val="0"/>
        <w:rPr>
          <w:rFonts w:ascii="Times New Roman" w:hAnsi="Times New Roman"/>
          <w:sz w:val="20"/>
          <w:szCs w:val="20"/>
        </w:rPr>
      </w:pPr>
      <w:r w:rsidRPr="00290224">
        <w:rPr>
          <w:rFonts w:ascii="Times New Roman" w:hAnsi="Times New Roman"/>
          <w:sz w:val="20"/>
          <w:szCs w:val="20"/>
        </w:rPr>
        <w:t>Succinic acid is listed as one of the twelve building block chemicals based on the ease of production through a biotechnological approach and potential to derive various chemicals. The application of bio-based succinic acid is still limited due to high downstream processing costs. One of the potential methods to recover succinic acid is emulsion liquid membrane (ELM). The ELM system consists of three main liquid phases; external feed, membrane, and internal. In this study, the membrane phase was prepared by dissolving Amberlite LA2 as a carrier, sorbitan monooleate (Span 80) and polyoxyethylenesorbitan monooleate (Tween 80) as surfactants in commercial grade palm oil, while the internal phase comprised of sodium carbonate solution, Na</w:t>
      </w:r>
      <w:r w:rsidRPr="00290224">
        <w:rPr>
          <w:rFonts w:ascii="Times New Roman" w:hAnsi="Times New Roman"/>
          <w:sz w:val="20"/>
          <w:szCs w:val="20"/>
          <w:vertAlign w:val="subscript"/>
        </w:rPr>
        <w:t>2</w:t>
      </w:r>
      <w:r w:rsidRPr="00290224">
        <w:rPr>
          <w:rFonts w:ascii="Times New Roman" w:hAnsi="Times New Roman"/>
          <w:sz w:val="20"/>
          <w:szCs w:val="20"/>
        </w:rPr>
        <w:t>CO</w:t>
      </w:r>
      <w:r w:rsidRPr="00290224">
        <w:rPr>
          <w:rFonts w:ascii="Times New Roman" w:hAnsi="Times New Roman"/>
          <w:sz w:val="20"/>
          <w:szCs w:val="20"/>
          <w:vertAlign w:val="subscript"/>
        </w:rPr>
        <w:t>3</w:t>
      </w:r>
      <w:r w:rsidRPr="00290224">
        <w:rPr>
          <w:rFonts w:ascii="Times New Roman" w:hAnsi="Times New Roman"/>
          <w:sz w:val="20"/>
          <w:szCs w:val="20"/>
        </w:rPr>
        <w:t xml:space="preserve">. The influence of emulsifying time, agitation speed, and agitation time on the water-in-oil-in-water (W/O/W) emulsion stability were studied. The most stable condition was implemented on various external phase concentrations to study the extraction and recovery performances. The results showed that the most stable emulsion was obtained at 5 minutes of emulsifying time, 300 rpm of agitation speed and 3 minutes of agitation time. The emulsion produced was able to provide a balanced result between stability and ELM performance as it was able to extract almost 100% of succinic acid with 98% recovery. The finding of this study showed ELM process as the potential technology to extract succinic acid produced from fermentation. </w:t>
      </w:r>
    </w:p>
    <w:p w:rsidR="00290224" w:rsidRPr="00290224" w:rsidRDefault="00290224" w:rsidP="00290224">
      <w:pPr>
        <w:spacing w:after="0" w:line="240" w:lineRule="auto"/>
        <w:jc w:val="both"/>
        <w:outlineLvl w:val="0"/>
        <w:rPr>
          <w:rFonts w:ascii="Times New Roman" w:hAnsi="Times New Roman"/>
          <w:sz w:val="20"/>
          <w:szCs w:val="20"/>
        </w:rPr>
      </w:pPr>
    </w:p>
    <w:p w:rsidR="00290224" w:rsidRPr="00290224" w:rsidRDefault="00290224" w:rsidP="00290224">
      <w:pPr>
        <w:spacing w:after="0" w:line="240" w:lineRule="auto"/>
        <w:jc w:val="both"/>
        <w:outlineLvl w:val="0"/>
        <w:rPr>
          <w:rFonts w:ascii="Times New Roman" w:hAnsi="Times New Roman"/>
          <w:sz w:val="20"/>
          <w:szCs w:val="20"/>
        </w:rPr>
      </w:pPr>
      <w:r w:rsidRPr="00290224">
        <w:rPr>
          <w:rFonts w:ascii="Times New Roman" w:hAnsi="Times New Roman"/>
          <w:b/>
          <w:sz w:val="20"/>
          <w:szCs w:val="20"/>
        </w:rPr>
        <w:t>Keywords:</w:t>
      </w:r>
      <w:r w:rsidRPr="00290224">
        <w:rPr>
          <w:rFonts w:ascii="Times New Roman" w:hAnsi="Times New Roman"/>
          <w:sz w:val="20"/>
          <w:szCs w:val="20"/>
        </w:rPr>
        <w:t xml:space="preserve">  succinic acid, fermentation broth, emulsion liquid membrane, stability, extraction</w:t>
      </w:r>
    </w:p>
    <w:p w:rsidR="00290224" w:rsidRPr="00290224" w:rsidRDefault="00290224" w:rsidP="00290224">
      <w:pPr>
        <w:spacing w:after="0" w:line="240" w:lineRule="auto"/>
        <w:jc w:val="center"/>
        <w:outlineLvl w:val="0"/>
        <w:rPr>
          <w:rFonts w:ascii="Times New Roman" w:hAnsi="Times New Roman"/>
          <w:b/>
          <w:sz w:val="20"/>
          <w:szCs w:val="20"/>
        </w:rPr>
      </w:pPr>
    </w:p>
    <w:p w:rsidR="00290224" w:rsidRPr="00290224" w:rsidRDefault="00290224" w:rsidP="00290224">
      <w:pPr>
        <w:spacing w:after="0" w:line="240" w:lineRule="auto"/>
        <w:jc w:val="center"/>
        <w:outlineLvl w:val="0"/>
        <w:rPr>
          <w:rFonts w:ascii="Times New Roman" w:hAnsi="Times New Roman"/>
          <w:b/>
          <w:sz w:val="20"/>
          <w:szCs w:val="20"/>
          <w:lang w:val="ms-MY"/>
        </w:rPr>
      </w:pPr>
      <w:r w:rsidRPr="00290224">
        <w:rPr>
          <w:rFonts w:ascii="Times New Roman" w:hAnsi="Times New Roman"/>
          <w:b/>
          <w:sz w:val="20"/>
          <w:szCs w:val="20"/>
          <w:lang w:val="ms-MY"/>
        </w:rPr>
        <w:t>Abstrak</w:t>
      </w:r>
    </w:p>
    <w:p w:rsidR="00290224" w:rsidRPr="00290224" w:rsidRDefault="00290224" w:rsidP="00290224">
      <w:pPr>
        <w:spacing w:after="0" w:line="240" w:lineRule="auto"/>
        <w:jc w:val="both"/>
        <w:outlineLvl w:val="0"/>
        <w:rPr>
          <w:rFonts w:ascii="Times New Roman" w:hAnsi="Times New Roman"/>
          <w:sz w:val="20"/>
          <w:szCs w:val="20"/>
          <w:lang w:val="ms-MY"/>
        </w:rPr>
      </w:pPr>
      <w:r w:rsidRPr="00290224">
        <w:rPr>
          <w:rFonts w:ascii="Times New Roman" w:hAnsi="Times New Roman"/>
          <w:sz w:val="20"/>
          <w:szCs w:val="20"/>
          <w:lang w:val="ms-MY"/>
        </w:rPr>
        <w:t>Asid suksinik telah disenaraikan sebagai salah satu daripada dua belas bahan kimia asas berdasarkan kepada kemudahan pengeluaran melalui pendekatan bioteknologi dan berpotensi untuk menerbitkan pelbagai bahan kimia. Penggunaan asid bio-suksinik masih terhad disebabkan oleh kos pemprosesan hiliran yang tinggi. Salah satu daripada kaedah yang berpotensi untuk memperoleh asid suksinik ialah proses membran cecair emulsi (ELM). Sistem ELM terdiri daripada tiga fasa cecair utama; suapan luaran, membran, dan dalaman. Dalam kajian ini, fasa membran telah disediakan dengan melarutkan pembawa Amberlite LA2, surfaktan Span 80 dan Tween 80 di dalam minyak kelapa sawit komersial, manakala fasa dalaman terdiri daripada larutan natrium karbonat, Na</w:t>
      </w:r>
      <w:r w:rsidRPr="00290224">
        <w:rPr>
          <w:rFonts w:ascii="Times New Roman" w:hAnsi="Times New Roman"/>
          <w:sz w:val="20"/>
          <w:szCs w:val="20"/>
          <w:vertAlign w:val="subscript"/>
          <w:lang w:val="ms-MY"/>
        </w:rPr>
        <w:t>2</w:t>
      </w:r>
      <w:r w:rsidRPr="00290224">
        <w:rPr>
          <w:rFonts w:ascii="Times New Roman" w:hAnsi="Times New Roman"/>
          <w:sz w:val="20"/>
          <w:szCs w:val="20"/>
          <w:lang w:val="ms-MY"/>
        </w:rPr>
        <w:t>CO</w:t>
      </w:r>
      <w:r w:rsidRPr="00290224">
        <w:rPr>
          <w:rFonts w:ascii="Times New Roman" w:hAnsi="Times New Roman"/>
          <w:sz w:val="20"/>
          <w:szCs w:val="20"/>
          <w:vertAlign w:val="subscript"/>
          <w:lang w:val="ms-MY"/>
        </w:rPr>
        <w:t>3</w:t>
      </w:r>
      <w:r w:rsidRPr="00290224">
        <w:rPr>
          <w:rFonts w:ascii="Times New Roman" w:hAnsi="Times New Roman"/>
          <w:sz w:val="20"/>
          <w:szCs w:val="20"/>
          <w:lang w:val="ms-MY"/>
        </w:rPr>
        <w:t xml:space="preserve">. Kesan masa pengemulsian, kelajuan pengadukan, dan masa pengadukan ke atas kestabilan air-dalam-minyak-dalam air (W/O/W) telah dikaji. Keadaan emulsi yang paling stabil telah digunakan pada pelbagai kepekatan fasa luaran untuk </w:t>
      </w:r>
      <w:r w:rsidRPr="00290224">
        <w:rPr>
          <w:rFonts w:ascii="Times New Roman" w:hAnsi="Times New Roman"/>
          <w:sz w:val="20"/>
          <w:szCs w:val="20"/>
          <w:lang w:val="ms-MY"/>
        </w:rPr>
        <w:lastRenderedPageBreak/>
        <w:t xml:space="preserve">mengkaji prestasi pengekstrakan dan perolehan. Keputusan menunjukkan keadaan emulsi yang paling stabil didapati pada 5 minit masa pengemulsian, pada 300 rpm kelajuan pengadukan, dan 3 minit masa pengadukan. Emulsi yang dihasilkan dapat memberikan hasil yang seimbang di antara kestabilan dan prestasi ELM kerana ia dapat mengekstrak hampir 100% asid suksinik dengan perolehan sebanyak 98%. Hasil daripada kajian ini menunjukkan bahawa proses ELM adalah teknologi yang berpotensi untuk mengekstrak asid suksinik yang dihasilkan daripada proses penapaian. </w:t>
      </w:r>
    </w:p>
    <w:p w:rsidR="00290224" w:rsidRPr="00290224" w:rsidRDefault="00290224" w:rsidP="00290224">
      <w:pPr>
        <w:spacing w:after="0" w:line="240" w:lineRule="auto"/>
        <w:jc w:val="both"/>
        <w:outlineLvl w:val="0"/>
        <w:rPr>
          <w:rFonts w:ascii="Times New Roman" w:hAnsi="Times New Roman"/>
          <w:sz w:val="20"/>
          <w:szCs w:val="20"/>
          <w:lang w:val="ms-MY"/>
        </w:rPr>
      </w:pPr>
    </w:p>
    <w:p w:rsidR="002C2AC1" w:rsidRDefault="00290224" w:rsidP="00290224">
      <w:pPr>
        <w:spacing w:after="0" w:line="240" w:lineRule="auto"/>
        <w:jc w:val="both"/>
        <w:rPr>
          <w:rFonts w:ascii="Times New Roman" w:hAnsi="Times New Roman"/>
          <w:sz w:val="20"/>
          <w:szCs w:val="20"/>
          <w:lang w:val="ms-MY"/>
        </w:rPr>
      </w:pPr>
      <w:r w:rsidRPr="00290224">
        <w:rPr>
          <w:rFonts w:ascii="Times New Roman" w:hAnsi="Times New Roman"/>
          <w:b/>
          <w:sz w:val="20"/>
          <w:szCs w:val="20"/>
          <w:lang w:val="ms-MY"/>
        </w:rPr>
        <w:t xml:space="preserve">Kata kunci:  </w:t>
      </w:r>
      <w:r w:rsidRPr="00290224">
        <w:rPr>
          <w:rFonts w:ascii="Times New Roman" w:hAnsi="Times New Roman"/>
          <w:sz w:val="20"/>
          <w:szCs w:val="20"/>
          <w:lang w:val="ms-MY"/>
        </w:rPr>
        <w:t>asid suksinik, larutan penapaian, membran cecair emulsi, kestabilan, pengekstrakan</w:t>
      </w:r>
    </w:p>
    <w:p w:rsidR="00290224" w:rsidRDefault="00290224" w:rsidP="00290224">
      <w:pPr>
        <w:spacing w:after="0" w:line="240" w:lineRule="auto"/>
        <w:jc w:val="both"/>
        <w:rPr>
          <w:rFonts w:ascii="Times New Roman" w:hAnsi="Times New Roman"/>
          <w:sz w:val="20"/>
          <w:szCs w:val="20"/>
          <w:lang w:val="ms-MY"/>
        </w:rPr>
      </w:pPr>
    </w:p>
    <w:p w:rsidR="00290224" w:rsidRPr="00F447A7" w:rsidRDefault="00290224" w:rsidP="0029022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0" w:name="_Hlk531961618"/>
      <w:r w:rsidRPr="00C5600D">
        <w:rPr>
          <w:rFonts w:ascii="Times New Roman" w:hAnsi="Times New Roman"/>
          <w:sz w:val="20"/>
          <w:szCs w:val="20"/>
        </w:rPr>
        <w:t xml:space="preserve">Werpy, T., Holladay, J. and White, J. (2004). </w:t>
      </w:r>
      <w:r w:rsidRPr="00C5600D">
        <w:rPr>
          <w:rFonts w:ascii="Times New Roman" w:hAnsi="Times New Roman"/>
          <w:iCs/>
          <w:sz w:val="20"/>
          <w:szCs w:val="20"/>
        </w:rPr>
        <w:t xml:space="preserve">Top value added chemicals from biomass: I. Results of screening for potential candidates from sugars and synthesis gas. DOE Scientific and Technical Information. </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Isar, J., Agarwal, L., Saran, S. and Saxena, R. K. (2006). Succinic acid production from </w:t>
      </w:r>
      <w:r w:rsidRPr="00C5600D">
        <w:rPr>
          <w:rFonts w:ascii="Times New Roman" w:hAnsi="Times New Roman"/>
          <w:i/>
          <w:sz w:val="20"/>
          <w:szCs w:val="20"/>
        </w:rPr>
        <w:t>Bacteroides fragilis</w:t>
      </w:r>
      <w:r w:rsidRPr="00C5600D">
        <w:rPr>
          <w:rFonts w:ascii="Times New Roman" w:hAnsi="Times New Roman"/>
          <w:sz w:val="20"/>
          <w:szCs w:val="20"/>
        </w:rPr>
        <w:t xml:space="preserve">: Process optimization and scale up in a bioreactor. </w:t>
      </w:r>
      <w:r w:rsidRPr="00C5600D">
        <w:rPr>
          <w:rFonts w:ascii="Times New Roman" w:hAnsi="Times New Roman"/>
          <w:i/>
          <w:iCs/>
          <w:sz w:val="20"/>
          <w:szCs w:val="20"/>
        </w:rPr>
        <w:t xml:space="preserve">Anaerobe, </w:t>
      </w:r>
      <w:r w:rsidRPr="00C5600D">
        <w:rPr>
          <w:rFonts w:ascii="Times New Roman" w:hAnsi="Times New Roman"/>
          <w:sz w:val="20"/>
          <w:szCs w:val="20"/>
        </w:rPr>
        <w:t>12(5): 231-237.</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Wang, C., Li, Q., Tang, H., Zhou, W., Yan, D., Xing, J. and Wan, Y. (2013). Clarification of succinic acid fermentation broth by ultrafiltration in succinic acid bio–refinery. </w:t>
      </w:r>
      <w:r w:rsidRPr="00C5600D">
        <w:rPr>
          <w:rFonts w:ascii="Times New Roman" w:hAnsi="Times New Roman"/>
          <w:i/>
          <w:iCs/>
          <w:sz w:val="20"/>
          <w:szCs w:val="20"/>
        </w:rPr>
        <w:t xml:space="preserve">Journal of Chemical Technology &amp; Biotechnology, </w:t>
      </w:r>
      <w:r w:rsidRPr="00C5600D">
        <w:rPr>
          <w:rFonts w:ascii="Times New Roman" w:hAnsi="Times New Roman"/>
          <w:sz w:val="20"/>
          <w:szCs w:val="20"/>
        </w:rPr>
        <w:t>88(3): 444-448.</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Jiang, M., Ma, J., Wu, M., Liu, R., Liang, L., Xin, F., Zhang, W., Jia, H. and Dong, W. (2017). Progress of succinic acid production from renewable resources: Metabolic and fermentative strategies. </w:t>
      </w:r>
      <w:r w:rsidRPr="00C5600D">
        <w:rPr>
          <w:rFonts w:ascii="Times New Roman" w:hAnsi="Times New Roman"/>
          <w:i/>
          <w:iCs/>
          <w:sz w:val="20"/>
          <w:szCs w:val="20"/>
        </w:rPr>
        <w:t xml:space="preserve">Bioresource Technology, </w:t>
      </w:r>
      <w:r w:rsidRPr="00C5600D">
        <w:rPr>
          <w:rFonts w:ascii="Times New Roman" w:hAnsi="Times New Roman"/>
          <w:sz w:val="20"/>
          <w:szCs w:val="20"/>
        </w:rPr>
        <w:t>245: 1710-1717.</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Huh, Y. S., Jun, Y. S., Hong, Y. K., Song, H., Lee, S. Y. and Hong, W. H. (2006). Effective purification of succinic acid from fermentation broth produced by </w:t>
      </w:r>
      <w:r w:rsidRPr="00C5600D">
        <w:rPr>
          <w:rFonts w:ascii="Times New Roman" w:hAnsi="Times New Roman"/>
          <w:i/>
          <w:sz w:val="20"/>
          <w:szCs w:val="20"/>
        </w:rPr>
        <w:t>Mannheimia succiniciproducens</w:t>
      </w:r>
      <w:r w:rsidRPr="00C5600D">
        <w:rPr>
          <w:rFonts w:ascii="Times New Roman" w:hAnsi="Times New Roman"/>
          <w:sz w:val="20"/>
          <w:szCs w:val="20"/>
        </w:rPr>
        <w:t xml:space="preserve">. </w:t>
      </w:r>
      <w:r w:rsidRPr="00C5600D">
        <w:rPr>
          <w:rFonts w:ascii="Times New Roman" w:hAnsi="Times New Roman"/>
          <w:i/>
          <w:iCs/>
          <w:sz w:val="20"/>
          <w:szCs w:val="20"/>
        </w:rPr>
        <w:t xml:space="preserve">Process Biochemistry, </w:t>
      </w:r>
      <w:r w:rsidRPr="00C5600D">
        <w:rPr>
          <w:rFonts w:ascii="Times New Roman" w:hAnsi="Times New Roman"/>
          <w:sz w:val="20"/>
          <w:szCs w:val="20"/>
        </w:rPr>
        <w:t>41(6): 1461-1465.</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Andersson, C., Helmerius, J., Hodge, D., Berglund, K. A. and Rova, U. (2009). Inhibition of succinic acid production in metabolically engineered </w:t>
      </w:r>
      <w:r w:rsidRPr="00C5600D">
        <w:rPr>
          <w:rFonts w:ascii="Times New Roman" w:hAnsi="Times New Roman"/>
          <w:i/>
          <w:sz w:val="20"/>
          <w:szCs w:val="20"/>
        </w:rPr>
        <w:t>Escherichia coli</w:t>
      </w:r>
      <w:r w:rsidRPr="00C5600D">
        <w:rPr>
          <w:rFonts w:ascii="Times New Roman" w:hAnsi="Times New Roman"/>
          <w:sz w:val="20"/>
          <w:szCs w:val="20"/>
        </w:rPr>
        <w:t xml:space="preserve"> by neutralizing agent, organic acids, and osmolarity. </w:t>
      </w:r>
      <w:r w:rsidRPr="00C5600D">
        <w:rPr>
          <w:rFonts w:ascii="Times New Roman" w:hAnsi="Times New Roman"/>
          <w:i/>
          <w:iCs/>
          <w:sz w:val="20"/>
          <w:szCs w:val="20"/>
        </w:rPr>
        <w:t xml:space="preserve">Biotechnology Progress, </w:t>
      </w:r>
      <w:r w:rsidRPr="00C5600D">
        <w:rPr>
          <w:rFonts w:ascii="Times New Roman" w:hAnsi="Times New Roman"/>
          <w:sz w:val="20"/>
          <w:szCs w:val="20"/>
        </w:rPr>
        <w:t>25(1): 116-123.</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Li, Q., Wang, D., Wu, Y., Li, W., Zhang, Y., Xing, J. and Su, Z. (2010). One step recovery of succinic acid from fermentation broths by crystallization. </w:t>
      </w:r>
      <w:r w:rsidRPr="00C5600D">
        <w:rPr>
          <w:rFonts w:ascii="Times New Roman" w:hAnsi="Times New Roman"/>
          <w:i/>
          <w:iCs/>
          <w:sz w:val="20"/>
          <w:szCs w:val="20"/>
        </w:rPr>
        <w:t xml:space="preserve">Separation and Purification Technology, </w:t>
      </w:r>
      <w:r w:rsidRPr="00C5600D">
        <w:rPr>
          <w:rFonts w:ascii="Times New Roman" w:hAnsi="Times New Roman"/>
          <w:sz w:val="20"/>
          <w:szCs w:val="20"/>
        </w:rPr>
        <w:t>72(3): 294- 300.</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Hatti-Kaul, R. (2010). Downstream processing in industrial biotechnology. In W. Soetaert and E. J. Vandamme (Eds.), </w:t>
      </w:r>
      <w:r w:rsidRPr="00C5600D">
        <w:rPr>
          <w:rFonts w:ascii="Times New Roman" w:hAnsi="Times New Roman"/>
          <w:iCs/>
          <w:sz w:val="20"/>
          <w:szCs w:val="20"/>
        </w:rPr>
        <w:t>Industrial Biotechnology</w:t>
      </w:r>
      <w:r w:rsidRPr="00C5600D">
        <w:rPr>
          <w:rFonts w:ascii="Times New Roman" w:hAnsi="Times New Roman"/>
          <w:sz w:val="20"/>
          <w:szCs w:val="20"/>
        </w:rPr>
        <w:t xml:space="preserve">. Wiley-VCH Verlag GmbH &amp; Co. KGaA: pp. 279 – 321. </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Jusoh, N. and Othman, N. (2016). Stability of water-in-oil emulsion in liquid membrane prospect. </w:t>
      </w:r>
      <w:r w:rsidRPr="00C5600D">
        <w:rPr>
          <w:rFonts w:ascii="Times New Roman" w:hAnsi="Times New Roman"/>
          <w:i/>
          <w:iCs/>
          <w:sz w:val="20"/>
          <w:szCs w:val="20"/>
        </w:rPr>
        <w:t xml:space="preserve">Malaysian Journal of Fundamental and Applied Sciences, </w:t>
      </w:r>
      <w:r w:rsidRPr="00C5600D">
        <w:rPr>
          <w:rFonts w:ascii="Times New Roman" w:hAnsi="Times New Roman"/>
          <w:sz w:val="20"/>
          <w:szCs w:val="20"/>
        </w:rPr>
        <w:t>12(3): 114-116.</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Othman, N., Noah, N. F. M., Shu, L. Y., Ooi, Z. Y., Jusoh, N., Idroas, M. and Goto, M. (2017). Easy removing of phenol from wastewater using vegetable oil-based organic solvent in emulsion liquid membrane process. </w:t>
      </w:r>
      <w:r w:rsidRPr="00C5600D">
        <w:rPr>
          <w:rFonts w:ascii="Times New Roman" w:hAnsi="Times New Roman"/>
          <w:i/>
          <w:iCs/>
          <w:sz w:val="20"/>
          <w:szCs w:val="20"/>
        </w:rPr>
        <w:t xml:space="preserve">Chinese Journal of Chemical Engineering, </w:t>
      </w:r>
      <w:r w:rsidRPr="00C5600D">
        <w:rPr>
          <w:rFonts w:ascii="Times New Roman" w:hAnsi="Times New Roman"/>
          <w:sz w:val="20"/>
          <w:szCs w:val="20"/>
        </w:rPr>
        <w:t>25(1): 45-52.</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Othman, N., Mili, N., Idris, A. and Zailani, S. N. (2012). Removal of dyes from liquid waste solution: Study on liquid membrane component selection and stability. In A. F. Ismail and T. Matsuura Eds.), </w:t>
      </w:r>
      <w:r w:rsidRPr="00C5600D">
        <w:rPr>
          <w:rFonts w:ascii="Times New Roman" w:hAnsi="Times New Roman"/>
          <w:iCs/>
          <w:sz w:val="20"/>
          <w:szCs w:val="20"/>
        </w:rPr>
        <w:t>Sustainable Membrane Technology for Energy, Water, and Environment</w:t>
      </w:r>
      <w:r w:rsidRPr="00C5600D">
        <w:rPr>
          <w:rFonts w:ascii="Times New Roman" w:hAnsi="Times New Roman"/>
          <w:sz w:val="20"/>
          <w:szCs w:val="20"/>
        </w:rPr>
        <w:t>. John Wiley &amp; Sons, Inc., Canada: pp. 221-229.</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Chaouchi, S. and Hamdaoui, O. (2014). Acetaminophen extraction by emulsion liquid membrane using Aliquat 336 as extractant. </w:t>
      </w:r>
      <w:r w:rsidRPr="00C5600D">
        <w:rPr>
          <w:rFonts w:ascii="Times New Roman" w:hAnsi="Times New Roman"/>
          <w:i/>
          <w:iCs/>
          <w:sz w:val="20"/>
          <w:szCs w:val="20"/>
        </w:rPr>
        <w:t xml:space="preserve">Separation and Purification Technology, </w:t>
      </w:r>
      <w:r w:rsidRPr="00C5600D">
        <w:rPr>
          <w:rFonts w:ascii="Times New Roman" w:hAnsi="Times New Roman"/>
          <w:sz w:val="20"/>
          <w:szCs w:val="20"/>
        </w:rPr>
        <w:t>129: 32-40.</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Ooi, Z. Y., Harruddin, N. and Othman, N. (2015). Recovery of kraft lignin from pulping wastewater via emulsion liquid membrane process. </w:t>
      </w:r>
      <w:r w:rsidRPr="00C5600D">
        <w:rPr>
          <w:rFonts w:ascii="Times New Roman" w:hAnsi="Times New Roman"/>
          <w:i/>
          <w:iCs/>
          <w:sz w:val="20"/>
          <w:szCs w:val="20"/>
        </w:rPr>
        <w:t xml:space="preserve">Biotechnology Progress, </w:t>
      </w:r>
      <w:r w:rsidRPr="00C5600D">
        <w:rPr>
          <w:rFonts w:ascii="Times New Roman" w:hAnsi="Times New Roman"/>
          <w:sz w:val="20"/>
          <w:szCs w:val="20"/>
        </w:rPr>
        <w:t>31(5): 1305-1314.</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Noah, N. F. M., Othman, N. and Jusoh, N. (2016). Highly selective transport of palladium from electroplating wastewater using emulsion liquid membrane process. </w:t>
      </w:r>
      <w:r w:rsidRPr="00C5600D">
        <w:rPr>
          <w:rFonts w:ascii="Times New Roman" w:hAnsi="Times New Roman"/>
          <w:i/>
          <w:iCs/>
          <w:sz w:val="20"/>
          <w:szCs w:val="20"/>
        </w:rPr>
        <w:t xml:space="preserve">Journal of the Taiwan Institute of Chemical Engineers, </w:t>
      </w:r>
      <w:r w:rsidRPr="00C5600D">
        <w:rPr>
          <w:rFonts w:ascii="Times New Roman" w:hAnsi="Times New Roman"/>
          <w:sz w:val="20"/>
          <w:szCs w:val="20"/>
        </w:rPr>
        <w:t>64: 134-141.</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Jusoh, N., Othman, N. and Nasruddin, N. A. (2016). Emulsion liquid membrane technology in organic acid purification. </w:t>
      </w:r>
      <w:r w:rsidRPr="00C5600D">
        <w:rPr>
          <w:rFonts w:ascii="Times New Roman" w:hAnsi="Times New Roman"/>
          <w:i/>
          <w:iCs/>
          <w:sz w:val="20"/>
          <w:szCs w:val="20"/>
        </w:rPr>
        <w:t xml:space="preserve">Malaysian Journal of Analytical Sciences, </w:t>
      </w:r>
      <w:r w:rsidRPr="00C5600D">
        <w:rPr>
          <w:rFonts w:ascii="Times New Roman" w:hAnsi="Times New Roman"/>
          <w:sz w:val="20"/>
          <w:szCs w:val="20"/>
        </w:rPr>
        <w:t>20(2): 436-443.</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Sulaiman, R. N. R., Othman, N. and Amin, N. A. S. (2014). Emulsion liquid membrane stability in the extraction of ionized nanosilver from wash water. </w:t>
      </w:r>
      <w:r w:rsidRPr="00C5600D">
        <w:rPr>
          <w:rFonts w:ascii="Times New Roman" w:hAnsi="Times New Roman"/>
          <w:i/>
          <w:iCs/>
          <w:sz w:val="20"/>
          <w:szCs w:val="20"/>
        </w:rPr>
        <w:t xml:space="preserve">Journal of Industrial and Engineering Chemistry, </w:t>
      </w:r>
      <w:r w:rsidRPr="00C5600D">
        <w:rPr>
          <w:rFonts w:ascii="Times New Roman" w:hAnsi="Times New Roman"/>
          <w:sz w:val="20"/>
          <w:szCs w:val="20"/>
        </w:rPr>
        <w:t>20 (5): 3243-3250.</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Jusoh, N., Othman, N. and Nasruddin, N. (2015). Liquid membrane formulation for succinic acid extraction from simulated aqueous waste solution. In M. A. Hashim (Ed.), </w:t>
      </w:r>
      <w:r w:rsidRPr="00C5600D">
        <w:rPr>
          <w:rFonts w:ascii="Times New Roman" w:hAnsi="Times New Roman"/>
          <w:iCs/>
          <w:sz w:val="20"/>
          <w:szCs w:val="20"/>
        </w:rPr>
        <w:t>ICGSCE 2014.</w:t>
      </w:r>
      <w:r w:rsidRPr="00C5600D">
        <w:rPr>
          <w:rFonts w:ascii="Times New Roman" w:hAnsi="Times New Roman"/>
          <w:sz w:val="20"/>
          <w:szCs w:val="20"/>
        </w:rPr>
        <w:t xml:space="preserve"> Springer Singapore: pp. 51-59.</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Lee, S. C. and Hyun, K. S. (2010). Development of an emulsion liquid membrane system for separation of </w:t>
      </w:r>
      <w:r w:rsidRPr="00C5600D">
        <w:rPr>
          <w:rFonts w:ascii="Times New Roman" w:hAnsi="Times New Roman"/>
          <w:sz w:val="20"/>
          <w:szCs w:val="20"/>
        </w:rPr>
        <w:lastRenderedPageBreak/>
        <w:t xml:space="preserve">acetic acid from succinic acid. </w:t>
      </w:r>
      <w:r w:rsidRPr="00C5600D">
        <w:rPr>
          <w:rFonts w:ascii="Times New Roman" w:hAnsi="Times New Roman"/>
          <w:i/>
          <w:iCs/>
          <w:sz w:val="20"/>
          <w:szCs w:val="20"/>
        </w:rPr>
        <w:t xml:space="preserve">Journal of Membrane Science, </w:t>
      </w:r>
      <w:r w:rsidRPr="00C5600D">
        <w:rPr>
          <w:rFonts w:ascii="Times New Roman" w:hAnsi="Times New Roman"/>
          <w:sz w:val="20"/>
          <w:szCs w:val="20"/>
        </w:rPr>
        <w:t>350(1–2): 333-339.</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Jusoh, N., Othman, N., Idris, A. and Nasruddin, A. (2014). Characterization of liquid pineapple waste as carbon source for production of succinic acid. </w:t>
      </w:r>
      <w:r w:rsidRPr="00C5600D">
        <w:rPr>
          <w:rFonts w:ascii="Times New Roman" w:hAnsi="Times New Roman"/>
          <w:i/>
          <w:iCs/>
          <w:sz w:val="20"/>
          <w:szCs w:val="20"/>
        </w:rPr>
        <w:t xml:space="preserve">Jurnal Teknologi (Sciences and Engineering), </w:t>
      </w:r>
      <w:r w:rsidRPr="00C5600D">
        <w:rPr>
          <w:rFonts w:ascii="Times New Roman" w:hAnsi="Times New Roman"/>
          <w:sz w:val="20"/>
          <w:szCs w:val="20"/>
        </w:rPr>
        <w:t>69(4): 11- 13.</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Peng, W., Jiao, H., Shi, H. and Xu, C. (2012). The application of emulsion liquid membrane process and heat-induced demulsification for removal of pyridine from aqueous solutions. </w:t>
      </w:r>
      <w:r w:rsidRPr="00C5600D">
        <w:rPr>
          <w:rFonts w:ascii="Times New Roman" w:hAnsi="Times New Roman"/>
          <w:i/>
          <w:iCs/>
          <w:sz w:val="20"/>
          <w:szCs w:val="20"/>
        </w:rPr>
        <w:t xml:space="preserve">Desalination, </w:t>
      </w:r>
      <w:r w:rsidRPr="00C5600D">
        <w:rPr>
          <w:rFonts w:ascii="Times New Roman" w:hAnsi="Times New Roman"/>
          <w:sz w:val="20"/>
          <w:szCs w:val="20"/>
        </w:rPr>
        <w:t>286: 372-378.</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Noah, N. F. M. (2015). </w:t>
      </w:r>
      <w:r w:rsidRPr="00C5600D">
        <w:rPr>
          <w:rFonts w:ascii="Times New Roman" w:hAnsi="Times New Roman"/>
          <w:iCs/>
          <w:sz w:val="20"/>
          <w:szCs w:val="20"/>
        </w:rPr>
        <w:t>Emulsion liquid membrane extraction of palladium from simulated electroplating wastewater.</w:t>
      </w:r>
      <w:r w:rsidRPr="00C5600D">
        <w:rPr>
          <w:rFonts w:ascii="Times New Roman" w:hAnsi="Times New Roman"/>
          <w:sz w:val="20"/>
          <w:szCs w:val="20"/>
        </w:rPr>
        <w:t xml:space="preserve"> Thesis of Master Degree, Universiti Teknologi Malaysia.</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Nghiem, N., Kleff, S. and Schwegmann, S. (2017). Succinic Acid: Technology development and commercialization. </w:t>
      </w:r>
      <w:r w:rsidRPr="00C5600D">
        <w:rPr>
          <w:rFonts w:ascii="Times New Roman" w:hAnsi="Times New Roman"/>
          <w:i/>
          <w:iCs/>
          <w:sz w:val="20"/>
          <w:szCs w:val="20"/>
        </w:rPr>
        <w:t xml:space="preserve">Fermentation, </w:t>
      </w:r>
      <w:r w:rsidRPr="00C5600D">
        <w:rPr>
          <w:rFonts w:ascii="Times New Roman" w:hAnsi="Times New Roman"/>
          <w:sz w:val="20"/>
          <w:szCs w:val="20"/>
        </w:rPr>
        <w:t>3(2): 1-14.</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Gaikwad, S. G. and Pandit, A. B. (2008). Ultrasound emulsification: Effect of ultrasonic and physicochemical properties on dispersed phase volume and droplet size. </w:t>
      </w:r>
      <w:r w:rsidRPr="00C5600D">
        <w:rPr>
          <w:rFonts w:ascii="Times New Roman" w:hAnsi="Times New Roman"/>
          <w:i/>
          <w:iCs/>
          <w:sz w:val="20"/>
          <w:szCs w:val="20"/>
        </w:rPr>
        <w:t xml:space="preserve">Ultrasonics Sonochemistry, </w:t>
      </w:r>
      <w:r w:rsidRPr="00C5600D">
        <w:rPr>
          <w:rFonts w:ascii="Times New Roman" w:hAnsi="Times New Roman"/>
          <w:sz w:val="20"/>
          <w:szCs w:val="20"/>
        </w:rPr>
        <w:t>15 (4): 554-563.</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Sabry, R., Hafez, A., Khedr, M. and El-Hassanin, A. (2007). Removal of lead by an emulsion liquid membrane: Part I. </w:t>
      </w:r>
      <w:r w:rsidRPr="00C5600D">
        <w:rPr>
          <w:rFonts w:ascii="Times New Roman" w:hAnsi="Times New Roman"/>
          <w:i/>
          <w:iCs/>
          <w:sz w:val="20"/>
          <w:szCs w:val="20"/>
        </w:rPr>
        <w:t xml:space="preserve">Desalination, </w:t>
      </w:r>
      <w:r w:rsidRPr="00C5600D">
        <w:rPr>
          <w:rFonts w:ascii="Times New Roman" w:hAnsi="Times New Roman"/>
          <w:sz w:val="20"/>
          <w:szCs w:val="20"/>
        </w:rPr>
        <w:t>212 (1–3): 165-175.</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Djenouhat, M., Hamdaoui, O., Chiha, M. and Samar, M. H. (2008). Ultrasonication-assisted preparation of water-in-oil emulsions and application to the removal of cationic dyes from water by emulsion liquid membrane: Part 2. Permeation and Stripping. </w:t>
      </w:r>
      <w:r w:rsidRPr="00C5600D">
        <w:rPr>
          <w:rFonts w:ascii="Times New Roman" w:hAnsi="Times New Roman"/>
          <w:i/>
          <w:iCs/>
          <w:sz w:val="20"/>
          <w:szCs w:val="20"/>
        </w:rPr>
        <w:t xml:space="preserve">Separation and Purification Technology, </w:t>
      </w:r>
      <w:r w:rsidRPr="00C5600D">
        <w:rPr>
          <w:rFonts w:ascii="Times New Roman" w:hAnsi="Times New Roman"/>
          <w:sz w:val="20"/>
          <w:szCs w:val="20"/>
        </w:rPr>
        <w:t>63 (1): 231 – 238.</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Othman, N., Noah, N. F. M., Poh, K. W. and Yi, O. Z. (2016). High performance of chromium recovery from aqueous waste solution using mixture of palm-oil in emulsion liquid membrane. </w:t>
      </w:r>
      <w:r w:rsidRPr="00C5600D">
        <w:rPr>
          <w:rFonts w:ascii="Times New Roman" w:hAnsi="Times New Roman"/>
          <w:i/>
          <w:iCs/>
          <w:sz w:val="20"/>
          <w:szCs w:val="20"/>
        </w:rPr>
        <w:t xml:space="preserve">Procedia Engineering, </w:t>
      </w:r>
      <w:r w:rsidRPr="00C5600D">
        <w:rPr>
          <w:rFonts w:ascii="Times New Roman" w:hAnsi="Times New Roman"/>
          <w:sz w:val="20"/>
          <w:szCs w:val="20"/>
        </w:rPr>
        <w:t>148: 765-773.</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Kulkarni, P. S. and Mahajani, V. V. (2002). Application of liquid emulsion membrane (LEM) process for enrichment of molybdenum from aqueous solutions. </w:t>
      </w:r>
      <w:r w:rsidRPr="00C5600D">
        <w:rPr>
          <w:rFonts w:ascii="Times New Roman" w:hAnsi="Times New Roman"/>
          <w:i/>
          <w:iCs/>
          <w:sz w:val="20"/>
          <w:szCs w:val="20"/>
        </w:rPr>
        <w:t xml:space="preserve">Journal of Membrane Science, </w:t>
      </w:r>
      <w:r w:rsidRPr="00C5600D">
        <w:rPr>
          <w:rFonts w:ascii="Times New Roman" w:hAnsi="Times New Roman"/>
          <w:sz w:val="20"/>
          <w:szCs w:val="20"/>
        </w:rPr>
        <w:t>201(1–2): 123-135.</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León, G. and Guzmán, M. A. (2005). Kinetic study of the effect of carrier and stripping agent concentrations on the facilitated transport of cobalt through bulk liquid membranes. </w:t>
      </w:r>
      <w:r w:rsidRPr="00C5600D">
        <w:rPr>
          <w:rFonts w:ascii="Times New Roman" w:hAnsi="Times New Roman"/>
          <w:i/>
          <w:iCs/>
          <w:sz w:val="20"/>
          <w:szCs w:val="20"/>
        </w:rPr>
        <w:t xml:space="preserve">Desalination, </w:t>
      </w:r>
      <w:r w:rsidRPr="00C5600D">
        <w:rPr>
          <w:rFonts w:ascii="Times New Roman" w:hAnsi="Times New Roman"/>
          <w:sz w:val="20"/>
          <w:szCs w:val="20"/>
        </w:rPr>
        <w:t>184 (1): 79-87.</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Jusoh, N. (2017). </w:t>
      </w:r>
      <w:r w:rsidRPr="00C5600D">
        <w:rPr>
          <w:rFonts w:ascii="Times New Roman" w:hAnsi="Times New Roman"/>
          <w:iCs/>
          <w:sz w:val="20"/>
          <w:szCs w:val="20"/>
        </w:rPr>
        <w:t>Palm oil based emulsion liquid membrane formulation for succinic acid extraction performance.</w:t>
      </w:r>
      <w:r w:rsidRPr="00C5600D">
        <w:rPr>
          <w:rFonts w:ascii="Times New Roman" w:hAnsi="Times New Roman"/>
          <w:sz w:val="20"/>
          <w:szCs w:val="20"/>
        </w:rPr>
        <w:t xml:space="preserve"> PhD Thesis, Universiti Teknologi Malaysia.</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Lee, S. C. (2011). Extraction of succinic acid from simulated media by emulsion liquid membranes. </w:t>
      </w:r>
      <w:r w:rsidRPr="00C5600D">
        <w:rPr>
          <w:rFonts w:ascii="Times New Roman" w:hAnsi="Times New Roman"/>
          <w:i/>
          <w:iCs/>
          <w:sz w:val="20"/>
          <w:szCs w:val="20"/>
        </w:rPr>
        <w:t xml:space="preserve">Journal of Membrane Science, </w:t>
      </w:r>
      <w:r w:rsidRPr="00C5600D">
        <w:rPr>
          <w:rFonts w:ascii="Times New Roman" w:hAnsi="Times New Roman"/>
          <w:sz w:val="20"/>
          <w:szCs w:val="20"/>
        </w:rPr>
        <w:t>381(1–2): 237-243.</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Noah, N. F. M., Othman, N. and Jusoh, N. (2016). Highly selective transport of palladium from electroplating wastewater using emulsion liquid membrane process. </w:t>
      </w:r>
      <w:r w:rsidRPr="00C5600D">
        <w:rPr>
          <w:rFonts w:ascii="Times New Roman" w:hAnsi="Times New Roman"/>
          <w:i/>
          <w:iCs/>
          <w:sz w:val="20"/>
          <w:szCs w:val="20"/>
        </w:rPr>
        <w:t xml:space="preserve">Journal of the Taiwan Institute of Chemical Engineers, </w:t>
      </w:r>
      <w:r w:rsidRPr="00C5600D">
        <w:rPr>
          <w:rFonts w:ascii="Times New Roman" w:hAnsi="Times New Roman"/>
          <w:sz w:val="20"/>
          <w:szCs w:val="20"/>
        </w:rPr>
        <w:t>64: 134-141.</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Chakraborty, M., Bhattacharya, C. and Datta, S. (2010). Emulsion liquid membranes: Definitions and classification, theories, module design, applications, new directions and perspectives. In V. S. Kislik (Ed.), </w:t>
      </w:r>
      <w:r w:rsidRPr="00C5600D">
        <w:rPr>
          <w:rFonts w:ascii="Times New Roman" w:hAnsi="Times New Roman"/>
          <w:iCs/>
          <w:sz w:val="20"/>
          <w:szCs w:val="20"/>
        </w:rPr>
        <w:t>Liquid Membranes.</w:t>
      </w:r>
      <w:r w:rsidRPr="00C5600D">
        <w:rPr>
          <w:rFonts w:ascii="Times New Roman" w:hAnsi="Times New Roman"/>
          <w:sz w:val="20"/>
          <w:szCs w:val="20"/>
        </w:rPr>
        <w:t xml:space="preserve"> Elsevier, Amsterdam: pp. 141-199.</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Chakraborty, M., Bhattacharya, C. and Datta, S. (2002). Studies on transport mechanism of nickel(II) from an acidic solution using emulsion liquid membranes. </w:t>
      </w:r>
      <w:r w:rsidRPr="00C5600D">
        <w:rPr>
          <w:rFonts w:ascii="Times New Roman" w:hAnsi="Times New Roman"/>
          <w:i/>
          <w:iCs/>
          <w:sz w:val="20"/>
          <w:szCs w:val="20"/>
        </w:rPr>
        <w:t xml:space="preserve">Journal of Energy Heat and Mass Transfer, </w:t>
      </w:r>
      <w:r w:rsidRPr="00C5600D">
        <w:rPr>
          <w:rFonts w:ascii="Times New Roman" w:hAnsi="Times New Roman"/>
          <w:sz w:val="20"/>
          <w:szCs w:val="20"/>
        </w:rPr>
        <w:t>24: 75-88.</w:t>
      </w:r>
    </w:p>
    <w:p w:rsidR="00290224" w:rsidRPr="00C5600D" w:rsidRDefault="00290224" w:rsidP="0029022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5600D">
        <w:rPr>
          <w:rFonts w:ascii="Times New Roman" w:hAnsi="Times New Roman"/>
          <w:sz w:val="20"/>
          <w:szCs w:val="20"/>
        </w:rPr>
        <w:t xml:space="preserve">Ammar, S. H., Attia, H. G. and Affat, A. K. D. (2012). </w:t>
      </w:r>
      <w:r w:rsidRPr="00C5600D">
        <w:rPr>
          <w:rFonts w:ascii="Times New Roman" w:hAnsi="Times New Roman"/>
          <w:iCs/>
          <w:sz w:val="20"/>
          <w:szCs w:val="20"/>
        </w:rPr>
        <w:t>Extraction of metal ions mixture cadmium, iron, zinc and copper from aqueous solutions using emulsion liquid membrane technique.</w:t>
      </w:r>
      <w:r w:rsidRPr="00C5600D">
        <w:rPr>
          <w:rFonts w:ascii="Times New Roman" w:hAnsi="Times New Roman"/>
          <w:sz w:val="20"/>
          <w:szCs w:val="20"/>
        </w:rPr>
        <w:t xml:space="preserve"> </w:t>
      </w:r>
      <w:r w:rsidRPr="00C5600D">
        <w:rPr>
          <w:rFonts w:ascii="Times New Roman" w:hAnsi="Times New Roman"/>
          <w:i/>
          <w:sz w:val="20"/>
          <w:szCs w:val="20"/>
        </w:rPr>
        <w:t>2012 First National Conference for Engineering Sciences</w:t>
      </w:r>
      <w:r w:rsidRPr="00C5600D">
        <w:rPr>
          <w:rFonts w:ascii="Times New Roman" w:hAnsi="Times New Roman"/>
          <w:sz w:val="20"/>
          <w:szCs w:val="20"/>
        </w:rPr>
        <w:t>: pp. 1-10.</w:t>
      </w:r>
      <w:r w:rsidRPr="00C5600D">
        <w:rPr>
          <w:sz w:val="20"/>
          <w:szCs w:val="20"/>
        </w:rPr>
        <w:t xml:space="preserve"> </w:t>
      </w:r>
      <w:bookmarkEnd w:id="0"/>
    </w:p>
    <w:p w:rsidR="00290224" w:rsidRPr="00290224" w:rsidRDefault="00290224" w:rsidP="00290224">
      <w:pPr>
        <w:spacing w:after="0" w:line="240" w:lineRule="auto"/>
        <w:jc w:val="both"/>
        <w:rPr>
          <w:rFonts w:ascii="Times New Roman" w:hAnsi="Times New Roman"/>
          <w:noProof/>
          <w:sz w:val="20"/>
          <w:szCs w:val="20"/>
          <w:lang w:bidi="ar-SA"/>
        </w:rPr>
      </w:pPr>
      <w:bookmarkStart w:id="1" w:name="_GoBack"/>
      <w:bookmarkEnd w:id="1"/>
    </w:p>
    <w:sectPr w:rsidR="00290224" w:rsidRPr="00290224" w:rsidSect="0029022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24"/>
    <w:rsid w:val="00290224"/>
    <w:rsid w:val="002C2AC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2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2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2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1723</Words>
  <Characters>9431</Characters>
  <Application>Microsoft Office Word</Application>
  <DocSecurity>0</DocSecurity>
  <Lines>171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2018-12-09T11:16:00Z</dcterms:created>
  <dcterms:modified xsi:type="dcterms:W3CDTF">2018-12-09T11:19:00Z</dcterms:modified>
</cp:coreProperties>
</file>