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956E2" w:rsidRPr="00DB3CBB" w:rsidRDefault="00D956E2" w:rsidP="00D956E2">
      <w:pPr>
        <w:spacing w:after="0" w:line="240" w:lineRule="auto"/>
        <w:jc w:val="center"/>
        <w:outlineLvl w:val="0"/>
        <w:rPr>
          <w:rFonts w:ascii="Times New Roman" w:hAnsi="Times New Roman"/>
          <w:sz w:val="28"/>
          <w:szCs w:val="28"/>
        </w:rPr>
      </w:pPr>
      <w:r w:rsidRPr="00DB3CBB">
        <w:rPr>
          <w:rFonts w:ascii="Times New Roman" w:hAnsi="Times New Roman"/>
          <w:sz w:val="28"/>
          <w:szCs w:val="28"/>
        </w:rPr>
        <w:t>SEPARATION OF L-ARGININE AND L-CITRULLINE IN RED AND YELLOW CRIMSON WATERMELON (</w:t>
      </w:r>
      <w:r w:rsidRPr="00DB3CBB">
        <w:rPr>
          <w:rFonts w:ascii="Times New Roman" w:hAnsi="Times New Roman"/>
          <w:i/>
          <w:iCs/>
          <w:sz w:val="28"/>
          <w:szCs w:val="28"/>
        </w:rPr>
        <w:t>Citrullus lanatus</w:t>
      </w:r>
      <w:r w:rsidRPr="00DB3CBB">
        <w:rPr>
          <w:rFonts w:ascii="Times New Roman" w:hAnsi="Times New Roman"/>
          <w:sz w:val="28"/>
          <w:szCs w:val="28"/>
        </w:rPr>
        <w:t xml:space="preserve">) JUICES EXTRACT USING </w:t>
      </w:r>
      <w:r w:rsidR="002B29EB">
        <w:rPr>
          <w:rFonts w:ascii="Times New Roman" w:hAnsi="Times New Roman"/>
          <w:sz w:val="28"/>
          <w:szCs w:val="28"/>
        </w:rPr>
        <w:t xml:space="preserve">HPLC </w:t>
      </w:r>
      <w:r w:rsidRPr="00DB3CBB">
        <w:rPr>
          <w:rFonts w:ascii="Times New Roman" w:hAnsi="Times New Roman"/>
          <w:sz w:val="28"/>
          <w:szCs w:val="28"/>
        </w:rPr>
        <w:t>GRADIENT MODE</w:t>
      </w:r>
    </w:p>
    <w:p w:rsidR="00D956E2" w:rsidRPr="00DB3CBB" w:rsidRDefault="00D956E2" w:rsidP="00D956E2">
      <w:pPr>
        <w:spacing w:after="0" w:line="240" w:lineRule="auto"/>
        <w:jc w:val="center"/>
        <w:outlineLvl w:val="0"/>
        <w:rPr>
          <w:rFonts w:ascii="Times New Roman" w:hAnsi="Times New Roman"/>
          <w:b/>
          <w:sz w:val="24"/>
        </w:rPr>
      </w:pPr>
    </w:p>
    <w:p w:rsidR="00D956E2" w:rsidRPr="00D956E2" w:rsidRDefault="00D956E2" w:rsidP="00D956E2">
      <w:pPr>
        <w:spacing w:after="0" w:line="240" w:lineRule="auto"/>
        <w:jc w:val="center"/>
        <w:outlineLvl w:val="0"/>
        <w:rPr>
          <w:rFonts w:ascii="Times New Roman" w:hAnsi="Times New Roman"/>
          <w:bCs/>
          <w:sz w:val="24"/>
          <w:szCs w:val="24"/>
          <w:lang w:val="ms-MY"/>
        </w:rPr>
      </w:pPr>
      <w:r>
        <w:rPr>
          <w:rFonts w:ascii="Times New Roman" w:hAnsi="Times New Roman"/>
          <w:bCs/>
          <w:sz w:val="24"/>
          <w:szCs w:val="24"/>
        </w:rPr>
        <w:t>(</w:t>
      </w:r>
      <w:r w:rsidRPr="00595BD9">
        <w:rPr>
          <w:rFonts w:ascii="Times New Roman" w:hAnsi="Times New Roman"/>
          <w:bCs/>
          <w:sz w:val="24"/>
          <w:szCs w:val="24"/>
          <w:lang w:val="ms-MY"/>
        </w:rPr>
        <w:t>Pemisahan L-</w:t>
      </w:r>
      <w:r>
        <w:rPr>
          <w:rFonts w:ascii="Times New Roman" w:hAnsi="Times New Roman"/>
          <w:bCs/>
          <w:sz w:val="24"/>
          <w:szCs w:val="24"/>
          <w:lang w:val="ms-MY"/>
        </w:rPr>
        <w:t>A</w:t>
      </w:r>
      <w:r w:rsidRPr="00595BD9">
        <w:rPr>
          <w:rFonts w:ascii="Times New Roman" w:hAnsi="Times New Roman"/>
          <w:bCs/>
          <w:sz w:val="24"/>
          <w:szCs w:val="24"/>
          <w:lang w:val="ms-MY"/>
        </w:rPr>
        <w:t>rginina dan L-</w:t>
      </w:r>
      <w:r>
        <w:rPr>
          <w:rFonts w:ascii="Times New Roman" w:hAnsi="Times New Roman"/>
          <w:bCs/>
          <w:sz w:val="24"/>
          <w:szCs w:val="24"/>
          <w:lang w:val="ms-MY"/>
        </w:rPr>
        <w:t>S</w:t>
      </w:r>
      <w:r w:rsidRPr="00595BD9">
        <w:rPr>
          <w:rFonts w:ascii="Times New Roman" w:hAnsi="Times New Roman"/>
          <w:bCs/>
          <w:sz w:val="24"/>
          <w:szCs w:val="24"/>
          <w:lang w:val="ms-MY"/>
        </w:rPr>
        <w:t>itrulina dalam Ekstrak Jus Tembikai (</w:t>
      </w:r>
      <w:r w:rsidRPr="00595BD9">
        <w:rPr>
          <w:rFonts w:ascii="Times New Roman" w:hAnsi="Times New Roman"/>
          <w:bCs/>
          <w:i/>
          <w:iCs/>
          <w:sz w:val="24"/>
          <w:szCs w:val="24"/>
          <w:lang w:val="ms-MY"/>
        </w:rPr>
        <w:t>Citrullus lanatus</w:t>
      </w:r>
      <w:r w:rsidRPr="00595BD9">
        <w:rPr>
          <w:rFonts w:ascii="Times New Roman" w:hAnsi="Times New Roman"/>
          <w:bCs/>
          <w:sz w:val="24"/>
          <w:szCs w:val="24"/>
          <w:lang w:val="ms-MY"/>
        </w:rPr>
        <w:t>) Merah dan Kuning Menggunakan Mod Cerun</w:t>
      </w:r>
      <w:r w:rsidR="002B29EB">
        <w:rPr>
          <w:rFonts w:ascii="Times New Roman" w:hAnsi="Times New Roman"/>
          <w:bCs/>
          <w:sz w:val="24"/>
          <w:szCs w:val="24"/>
          <w:lang w:val="ms-MY"/>
        </w:rPr>
        <w:t xml:space="preserve"> KCPT</w:t>
      </w:r>
      <w:r>
        <w:rPr>
          <w:rFonts w:ascii="Times New Roman" w:hAnsi="Times New Roman"/>
          <w:bCs/>
          <w:sz w:val="24"/>
          <w:szCs w:val="24"/>
        </w:rPr>
        <w:t>)</w:t>
      </w:r>
    </w:p>
    <w:p w:rsidR="00D956E2" w:rsidRPr="00D956E2" w:rsidRDefault="00D956E2" w:rsidP="00D956E2">
      <w:pPr>
        <w:spacing w:after="0" w:line="240" w:lineRule="auto"/>
        <w:jc w:val="center"/>
        <w:outlineLvl w:val="0"/>
        <w:rPr>
          <w:rFonts w:ascii="Times New Roman" w:hAnsi="Times New Roman"/>
          <w:b/>
          <w:sz w:val="20"/>
          <w:szCs w:val="20"/>
        </w:rPr>
      </w:pPr>
    </w:p>
    <w:p w:rsidR="00D956E2" w:rsidRPr="00D956E2" w:rsidRDefault="00D956E2" w:rsidP="00D956E2">
      <w:pPr>
        <w:spacing w:after="0" w:line="240" w:lineRule="auto"/>
        <w:jc w:val="center"/>
        <w:outlineLvl w:val="0"/>
        <w:rPr>
          <w:rFonts w:ascii="Times New Roman" w:hAnsi="Times New Roman"/>
          <w:sz w:val="20"/>
          <w:szCs w:val="20"/>
          <w:lang w:val="en-MY"/>
        </w:rPr>
      </w:pPr>
      <w:r w:rsidRPr="00D956E2">
        <w:rPr>
          <w:rFonts w:ascii="Times New Roman" w:hAnsi="Times New Roman"/>
          <w:sz w:val="20"/>
          <w:szCs w:val="20"/>
        </w:rPr>
        <w:t>Rasdin Ridwan</w:t>
      </w:r>
      <w:r w:rsidRPr="00D956E2">
        <w:rPr>
          <w:rFonts w:ascii="Times New Roman" w:hAnsi="Times New Roman"/>
          <w:sz w:val="20"/>
          <w:szCs w:val="20"/>
          <w:vertAlign w:val="superscript"/>
        </w:rPr>
        <w:t>1</w:t>
      </w:r>
      <w:r w:rsidRPr="00D956E2">
        <w:rPr>
          <w:rFonts w:ascii="Times New Roman" w:hAnsi="Times New Roman"/>
          <w:sz w:val="20"/>
          <w:szCs w:val="20"/>
        </w:rPr>
        <w:t>, Hairil Rashmizal Abdul Razak</w:t>
      </w:r>
      <w:r w:rsidRPr="00D956E2">
        <w:rPr>
          <w:rFonts w:ascii="Times New Roman" w:hAnsi="Times New Roman"/>
          <w:sz w:val="20"/>
          <w:szCs w:val="20"/>
          <w:vertAlign w:val="superscript"/>
        </w:rPr>
        <w:t>2</w:t>
      </w:r>
      <w:r w:rsidRPr="00D956E2">
        <w:rPr>
          <w:rFonts w:ascii="Times New Roman" w:hAnsi="Times New Roman"/>
          <w:sz w:val="20"/>
          <w:szCs w:val="20"/>
        </w:rPr>
        <w:t xml:space="preserve">, </w:t>
      </w:r>
      <w:r w:rsidRPr="00D956E2">
        <w:rPr>
          <w:rFonts w:ascii="Times New Roman" w:hAnsi="Times New Roman"/>
          <w:sz w:val="20"/>
          <w:szCs w:val="20"/>
          <w:lang w:val="en-MY"/>
        </w:rPr>
        <w:t>Mohd Ilham Adenan</w:t>
      </w:r>
      <w:r w:rsidRPr="00D956E2">
        <w:rPr>
          <w:rFonts w:ascii="Times New Roman" w:hAnsi="Times New Roman"/>
          <w:sz w:val="20"/>
          <w:szCs w:val="20"/>
          <w:vertAlign w:val="superscript"/>
          <w:lang w:val="en-MY"/>
        </w:rPr>
        <w:t>3,4</w:t>
      </w:r>
      <w:r w:rsidRPr="00D956E2">
        <w:rPr>
          <w:rFonts w:ascii="Times New Roman" w:hAnsi="Times New Roman"/>
          <w:sz w:val="20"/>
          <w:szCs w:val="20"/>
          <w:lang w:val="en-MY"/>
        </w:rPr>
        <w:t>, Wan Mazlina Md Saad</w:t>
      </w:r>
      <w:r w:rsidRPr="00D956E2">
        <w:rPr>
          <w:rFonts w:ascii="Times New Roman" w:hAnsi="Times New Roman"/>
          <w:sz w:val="20"/>
          <w:szCs w:val="20"/>
          <w:vertAlign w:val="superscript"/>
        </w:rPr>
        <w:t>1</w:t>
      </w:r>
      <w:r w:rsidRPr="00D956E2">
        <w:rPr>
          <w:rFonts w:ascii="Times New Roman" w:hAnsi="Times New Roman"/>
          <w:sz w:val="20"/>
          <w:szCs w:val="20"/>
        </w:rPr>
        <w:t>*</w:t>
      </w:r>
    </w:p>
    <w:p w:rsidR="00D956E2" w:rsidRPr="00DB3CBB" w:rsidRDefault="00D956E2" w:rsidP="00D956E2">
      <w:pPr>
        <w:spacing w:after="0" w:line="240" w:lineRule="auto"/>
        <w:jc w:val="center"/>
        <w:outlineLvl w:val="0"/>
        <w:rPr>
          <w:rFonts w:ascii="Times New Roman" w:hAnsi="Times New Roman"/>
          <w:b/>
          <w:sz w:val="18"/>
          <w:szCs w:val="18"/>
        </w:rPr>
      </w:pPr>
    </w:p>
    <w:p w:rsidR="00D956E2" w:rsidRDefault="00D956E2" w:rsidP="00D956E2">
      <w:pPr>
        <w:spacing w:after="0" w:line="240" w:lineRule="auto"/>
        <w:jc w:val="center"/>
        <w:outlineLvl w:val="0"/>
        <w:rPr>
          <w:rFonts w:ascii="Times New Roman" w:hAnsi="Times New Roman"/>
          <w:i/>
          <w:iCs/>
          <w:sz w:val="18"/>
          <w:szCs w:val="18"/>
        </w:rPr>
      </w:pPr>
      <w:r w:rsidRPr="00DB3CBB">
        <w:rPr>
          <w:rFonts w:ascii="Times New Roman" w:hAnsi="Times New Roman"/>
          <w:i/>
          <w:iCs/>
          <w:sz w:val="18"/>
          <w:szCs w:val="18"/>
          <w:vertAlign w:val="superscript"/>
        </w:rPr>
        <w:t>1</w:t>
      </w:r>
      <w:r w:rsidRPr="00DB3CBB">
        <w:rPr>
          <w:rFonts w:ascii="Times New Roman" w:hAnsi="Times New Roman"/>
          <w:i/>
          <w:iCs/>
          <w:sz w:val="18"/>
          <w:szCs w:val="18"/>
        </w:rPr>
        <w:t xml:space="preserve">Centre of Medical Laboratory Technology, Faculty of Health Sciences, </w:t>
      </w:r>
    </w:p>
    <w:p w:rsidR="00D956E2" w:rsidRPr="00DB3CBB" w:rsidRDefault="00D956E2" w:rsidP="00D956E2">
      <w:pPr>
        <w:spacing w:after="0" w:line="240" w:lineRule="auto"/>
        <w:jc w:val="center"/>
        <w:outlineLvl w:val="0"/>
        <w:rPr>
          <w:rFonts w:ascii="Times New Roman" w:hAnsi="Times New Roman"/>
          <w:i/>
          <w:iCs/>
          <w:sz w:val="18"/>
          <w:szCs w:val="18"/>
        </w:rPr>
      </w:pPr>
      <w:r w:rsidRPr="00DB3CBB">
        <w:rPr>
          <w:rFonts w:ascii="Times New Roman" w:hAnsi="Times New Roman"/>
          <w:i/>
          <w:iCs/>
          <w:sz w:val="18"/>
          <w:szCs w:val="18"/>
        </w:rPr>
        <w:t>Universiti Teknologi MARA Selangor, Puncak Alam Campus, 42300 Bandar Puncak Alam, Selangor, Malaysia</w:t>
      </w:r>
    </w:p>
    <w:p w:rsidR="00D956E2" w:rsidRDefault="00D956E2" w:rsidP="00D956E2">
      <w:pPr>
        <w:spacing w:after="0" w:line="240" w:lineRule="auto"/>
        <w:jc w:val="center"/>
        <w:outlineLvl w:val="0"/>
        <w:rPr>
          <w:rFonts w:ascii="Times New Roman" w:hAnsi="Times New Roman"/>
          <w:i/>
          <w:iCs/>
          <w:sz w:val="18"/>
          <w:szCs w:val="18"/>
        </w:rPr>
      </w:pPr>
      <w:r w:rsidRPr="00DB3CBB">
        <w:rPr>
          <w:rFonts w:ascii="Times New Roman" w:hAnsi="Times New Roman"/>
          <w:i/>
          <w:iCs/>
          <w:sz w:val="18"/>
          <w:szCs w:val="18"/>
          <w:vertAlign w:val="superscript"/>
        </w:rPr>
        <w:t>2</w:t>
      </w:r>
      <w:r w:rsidRPr="00DB3CBB">
        <w:rPr>
          <w:rFonts w:ascii="Times New Roman" w:hAnsi="Times New Roman"/>
          <w:i/>
          <w:iCs/>
          <w:sz w:val="18"/>
          <w:szCs w:val="18"/>
        </w:rPr>
        <w:t xml:space="preserve">Centre for Diagnostic Nuclear Imaging, Faculty of Medicine &amp; Health Sciences, </w:t>
      </w:r>
    </w:p>
    <w:p w:rsidR="00D956E2" w:rsidRPr="00DB3CBB" w:rsidRDefault="00D956E2" w:rsidP="00D956E2">
      <w:pPr>
        <w:spacing w:after="0" w:line="240" w:lineRule="auto"/>
        <w:jc w:val="center"/>
        <w:outlineLvl w:val="0"/>
        <w:rPr>
          <w:rFonts w:ascii="Times New Roman" w:hAnsi="Times New Roman"/>
          <w:i/>
          <w:iCs/>
          <w:sz w:val="18"/>
          <w:szCs w:val="18"/>
          <w:vertAlign w:val="superscript"/>
          <w:lang w:val="en-MY"/>
        </w:rPr>
      </w:pPr>
      <w:r w:rsidRPr="00DB3CBB">
        <w:rPr>
          <w:rFonts w:ascii="Times New Roman" w:hAnsi="Times New Roman"/>
          <w:i/>
          <w:iCs/>
          <w:sz w:val="18"/>
          <w:szCs w:val="18"/>
        </w:rPr>
        <w:t>Universiti Putra Malaysia, 43400 Serdang, Selangor, Malaysia</w:t>
      </w:r>
      <w:r w:rsidRPr="00DB3CBB">
        <w:rPr>
          <w:rFonts w:ascii="Times New Roman" w:hAnsi="Times New Roman"/>
          <w:i/>
          <w:iCs/>
          <w:sz w:val="18"/>
          <w:szCs w:val="18"/>
          <w:vertAlign w:val="superscript"/>
          <w:lang w:val="en-MY"/>
        </w:rPr>
        <w:t xml:space="preserve"> </w:t>
      </w:r>
    </w:p>
    <w:p w:rsidR="00D956E2" w:rsidRDefault="00D956E2" w:rsidP="00D956E2">
      <w:pPr>
        <w:spacing w:after="0" w:line="240" w:lineRule="auto"/>
        <w:jc w:val="center"/>
        <w:outlineLvl w:val="0"/>
        <w:rPr>
          <w:rFonts w:ascii="Times New Roman" w:hAnsi="Times New Roman"/>
          <w:i/>
          <w:iCs/>
          <w:sz w:val="18"/>
          <w:szCs w:val="18"/>
          <w:lang w:val="en-MY"/>
        </w:rPr>
      </w:pPr>
      <w:r w:rsidRPr="00DB3CBB">
        <w:rPr>
          <w:rFonts w:ascii="Times New Roman" w:hAnsi="Times New Roman"/>
          <w:i/>
          <w:iCs/>
          <w:sz w:val="18"/>
          <w:szCs w:val="18"/>
          <w:vertAlign w:val="superscript"/>
        </w:rPr>
        <w:t>3</w:t>
      </w:r>
      <w:r w:rsidRPr="00DB3CBB">
        <w:rPr>
          <w:rFonts w:ascii="Times New Roman" w:hAnsi="Times New Roman"/>
          <w:i/>
          <w:iCs/>
          <w:sz w:val="18"/>
          <w:szCs w:val="18"/>
          <w:lang w:val="en-MY"/>
        </w:rPr>
        <w:t xml:space="preserve">Faculty of Applied Sciences, </w:t>
      </w:r>
    </w:p>
    <w:p w:rsidR="00D956E2" w:rsidRPr="00DB3CBB" w:rsidRDefault="00D956E2" w:rsidP="00D956E2">
      <w:pPr>
        <w:spacing w:after="0" w:line="240" w:lineRule="auto"/>
        <w:jc w:val="center"/>
        <w:outlineLvl w:val="0"/>
        <w:rPr>
          <w:rFonts w:ascii="Times New Roman" w:hAnsi="Times New Roman"/>
          <w:i/>
          <w:iCs/>
          <w:sz w:val="18"/>
          <w:szCs w:val="18"/>
          <w:lang w:val="en-MY"/>
        </w:rPr>
      </w:pPr>
      <w:r w:rsidRPr="00DB3CBB">
        <w:rPr>
          <w:rFonts w:ascii="Times New Roman" w:hAnsi="Times New Roman"/>
          <w:i/>
          <w:iCs/>
          <w:sz w:val="18"/>
          <w:szCs w:val="18"/>
          <w:lang w:val="en-MY"/>
        </w:rPr>
        <w:t>Universiti Teknologi MARA, 40450 Shah Alam, Selangor, Malaysia</w:t>
      </w:r>
    </w:p>
    <w:p w:rsidR="00D956E2" w:rsidRDefault="00D956E2" w:rsidP="00D956E2">
      <w:pPr>
        <w:spacing w:after="0" w:line="240" w:lineRule="auto"/>
        <w:jc w:val="center"/>
        <w:outlineLvl w:val="0"/>
        <w:rPr>
          <w:rFonts w:ascii="Times New Roman" w:hAnsi="Times New Roman"/>
          <w:i/>
          <w:iCs/>
          <w:sz w:val="18"/>
          <w:szCs w:val="18"/>
        </w:rPr>
      </w:pPr>
      <w:r w:rsidRPr="00DB3CBB">
        <w:rPr>
          <w:rFonts w:ascii="Times New Roman" w:hAnsi="Times New Roman"/>
          <w:i/>
          <w:iCs/>
          <w:sz w:val="18"/>
          <w:szCs w:val="18"/>
          <w:vertAlign w:val="superscript"/>
        </w:rPr>
        <w:t>4</w:t>
      </w:r>
      <w:r w:rsidRPr="00DB3CBB">
        <w:rPr>
          <w:rFonts w:ascii="Times New Roman" w:hAnsi="Times New Roman"/>
          <w:i/>
          <w:iCs/>
          <w:sz w:val="18"/>
          <w:szCs w:val="18"/>
        </w:rPr>
        <w:t xml:space="preserve">Atta-ur-Rahman Institute for Natural Product Discovery, Aras 9, Bangunan FF3, </w:t>
      </w:r>
    </w:p>
    <w:p w:rsidR="00D956E2" w:rsidRPr="00DB3CBB" w:rsidRDefault="00D956E2" w:rsidP="00D956E2">
      <w:pPr>
        <w:spacing w:after="0" w:line="240" w:lineRule="auto"/>
        <w:jc w:val="center"/>
        <w:outlineLvl w:val="0"/>
        <w:rPr>
          <w:rFonts w:ascii="Times New Roman" w:hAnsi="Times New Roman"/>
          <w:i/>
          <w:iCs/>
          <w:sz w:val="18"/>
          <w:szCs w:val="18"/>
        </w:rPr>
      </w:pPr>
      <w:r w:rsidRPr="00DB3CBB">
        <w:rPr>
          <w:rFonts w:ascii="Times New Roman" w:hAnsi="Times New Roman"/>
          <w:i/>
          <w:iCs/>
          <w:sz w:val="18"/>
          <w:szCs w:val="18"/>
        </w:rPr>
        <w:t>Universiti Teknologi MARA Selangor, Puncak Alam Campus, 42300 Bandar Puncak Alam, Selangor, Malaysia</w:t>
      </w:r>
    </w:p>
    <w:p w:rsidR="00D956E2" w:rsidRPr="00DB3CBB" w:rsidRDefault="00D956E2" w:rsidP="00D956E2">
      <w:pPr>
        <w:spacing w:after="0" w:line="240" w:lineRule="auto"/>
        <w:jc w:val="center"/>
        <w:outlineLvl w:val="0"/>
        <w:rPr>
          <w:rFonts w:ascii="Times New Roman" w:hAnsi="Times New Roman"/>
          <w:b/>
          <w:sz w:val="18"/>
          <w:szCs w:val="18"/>
        </w:rPr>
      </w:pPr>
    </w:p>
    <w:p w:rsidR="00D956E2" w:rsidRPr="00DB3CBB" w:rsidRDefault="00D956E2" w:rsidP="00D956E2">
      <w:pPr>
        <w:spacing w:after="0" w:line="240" w:lineRule="auto"/>
        <w:jc w:val="center"/>
        <w:outlineLvl w:val="0"/>
        <w:rPr>
          <w:rFonts w:ascii="Times New Roman" w:hAnsi="Times New Roman"/>
          <w:i/>
          <w:sz w:val="18"/>
          <w:szCs w:val="18"/>
        </w:rPr>
      </w:pPr>
      <w:r w:rsidRPr="00D956E2">
        <w:rPr>
          <w:rFonts w:ascii="Times New Roman" w:hAnsi="Times New Roman"/>
          <w:i/>
          <w:sz w:val="18"/>
          <w:szCs w:val="18"/>
        </w:rPr>
        <w:t>*</w:t>
      </w:r>
      <w:r w:rsidRPr="00DB3CBB">
        <w:rPr>
          <w:rFonts w:ascii="Times New Roman" w:hAnsi="Times New Roman"/>
          <w:i/>
          <w:sz w:val="18"/>
          <w:szCs w:val="18"/>
        </w:rPr>
        <w:t xml:space="preserve">Corresponding author: </w:t>
      </w:r>
      <w:r>
        <w:rPr>
          <w:rFonts w:ascii="Times New Roman" w:hAnsi="Times New Roman"/>
          <w:i/>
          <w:sz w:val="18"/>
          <w:szCs w:val="18"/>
        </w:rPr>
        <w:t xml:space="preserve"> </w:t>
      </w:r>
      <w:r w:rsidRPr="00DB3CBB">
        <w:rPr>
          <w:rFonts w:ascii="Times New Roman" w:hAnsi="Times New Roman"/>
          <w:i/>
          <w:sz w:val="18"/>
          <w:szCs w:val="18"/>
          <w:lang w:val="en-MY"/>
        </w:rPr>
        <w:t>wanmaz755@salam.edu.uitm.my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956E2">
        <w:rPr>
          <w:rFonts w:ascii="Times New Roman" w:hAnsi="Times New Roman"/>
          <w:noProof/>
          <w:sz w:val="18"/>
          <w:szCs w:val="18"/>
          <w:lang w:bidi="ar-SA"/>
        </w:rPr>
        <w:t>29 August 2017</w:t>
      </w:r>
      <w:r>
        <w:rPr>
          <w:rFonts w:ascii="Times New Roman" w:hAnsi="Times New Roman"/>
          <w:noProof/>
          <w:sz w:val="18"/>
          <w:szCs w:val="18"/>
          <w:lang w:bidi="ar-SA"/>
        </w:rPr>
        <w:t xml:space="preserve">; Accepted: </w:t>
      </w:r>
      <w:r w:rsidR="00D956E2">
        <w:rPr>
          <w:rFonts w:ascii="Times New Roman" w:hAnsi="Times New Roman"/>
          <w:noProof/>
          <w:sz w:val="18"/>
          <w:szCs w:val="18"/>
          <w:lang w:bidi="ar-SA"/>
        </w:rPr>
        <w:t>28 August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956E2" w:rsidRPr="00DB3CBB" w:rsidRDefault="00D956E2" w:rsidP="00D956E2">
      <w:pPr>
        <w:spacing w:after="0" w:line="240" w:lineRule="auto"/>
        <w:jc w:val="both"/>
        <w:outlineLvl w:val="0"/>
        <w:rPr>
          <w:rFonts w:ascii="Times New Roman" w:hAnsi="Times New Roman"/>
          <w:sz w:val="18"/>
          <w:szCs w:val="18"/>
        </w:rPr>
      </w:pPr>
      <w:r w:rsidRPr="00DB3CBB">
        <w:rPr>
          <w:rFonts w:ascii="Times New Roman" w:hAnsi="Times New Roman"/>
          <w:sz w:val="18"/>
          <w:szCs w:val="18"/>
        </w:rPr>
        <w:t>Watermelon (</w:t>
      </w:r>
      <w:r w:rsidRPr="00DB3CBB">
        <w:rPr>
          <w:rFonts w:ascii="Times New Roman" w:hAnsi="Times New Roman"/>
          <w:i/>
          <w:iCs/>
          <w:sz w:val="18"/>
          <w:szCs w:val="18"/>
        </w:rPr>
        <w:t>Citrullus lanatus</w:t>
      </w:r>
      <w:r w:rsidRPr="00DB3CBB">
        <w:rPr>
          <w:rFonts w:ascii="Times New Roman" w:hAnsi="Times New Roman"/>
          <w:sz w:val="18"/>
          <w:szCs w:val="18"/>
        </w:rPr>
        <w:t xml:space="preserve">) is a nutritious fruit that has attracted scientific interest due to its phytonutrient content </w:t>
      </w:r>
      <w:r w:rsidRPr="00DB3CBB">
        <w:rPr>
          <w:rFonts w:asciiTheme="majorBidi" w:hAnsiTheme="majorBidi" w:cstheme="majorBidi"/>
          <w:sz w:val="18"/>
          <w:szCs w:val="18"/>
        </w:rPr>
        <w:t>including</w:t>
      </w:r>
      <w:r w:rsidRPr="00DB3CBB">
        <w:rPr>
          <w:rFonts w:ascii="Times New Roman" w:hAnsi="Times New Roman"/>
          <w:sz w:val="18"/>
          <w:szCs w:val="18"/>
        </w:rPr>
        <w:t xml:space="preserve"> carotenoids and amino acids. Watermelon juice is the richest known source of amino acids including L-arginine and L-citrulline. For a complete separation of amino acids in watermelon juices, a gradient mode of reverse phase high performance liquid chromatography (RP-HPLC) with UV detection was utilised owing to its supremacy over isocratic mode. This present study was aimed at achieving good separation of chromatography profiles and baseline between L-arginine and L-citrulline in red and yellow crimson watermelon juice extract. The edible parts of watermelons were juiced, stored at – 80 </w:t>
      </w:r>
      <w:r w:rsidRPr="00DB3CBB">
        <w:rPr>
          <w:rFonts w:ascii="Times New Roman" w:hAnsi="Times New Roman"/>
          <w:sz w:val="18"/>
          <w:szCs w:val="18"/>
          <w:vertAlign w:val="superscript"/>
        </w:rPr>
        <w:t>o</w:t>
      </w:r>
      <w:r w:rsidRPr="00DB3CBB">
        <w:rPr>
          <w:rFonts w:ascii="Times New Roman" w:hAnsi="Times New Roman"/>
          <w:sz w:val="18"/>
          <w:szCs w:val="18"/>
        </w:rPr>
        <w:t>C and freeze dried to obtain dried juice powder. Samples were analysed by gradient mode of RP-HPLC using 0.1% orthophosphoric acid in water (v/v) and acetonitrile as mobile phase A and B. The chromatograph separation was performed using Gemini C</w:t>
      </w:r>
      <w:r w:rsidRPr="00DB3CBB">
        <w:rPr>
          <w:rFonts w:ascii="Times New Roman" w:hAnsi="Times New Roman"/>
          <w:sz w:val="18"/>
          <w:szCs w:val="18"/>
          <w:vertAlign w:val="subscript"/>
        </w:rPr>
        <w:t>18</w:t>
      </w:r>
      <w:r w:rsidRPr="00DB3CBB">
        <w:rPr>
          <w:rFonts w:ascii="Times New Roman" w:hAnsi="Times New Roman"/>
          <w:sz w:val="18"/>
          <w:szCs w:val="18"/>
        </w:rPr>
        <w:t xml:space="preserve"> column at a flow rate of 1.0 mL/min, maintained temperature at 25 </w:t>
      </w:r>
      <w:r w:rsidRPr="00DB3CBB">
        <w:rPr>
          <w:rFonts w:ascii="Times New Roman" w:hAnsi="Times New Roman"/>
          <w:sz w:val="18"/>
          <w:szCs w:val="18"/>
          <w:vertAlign w:val="superscript"/>
        </w:rPr>
        <w:t>o</w:t>
      </w:r>
      <w:r w:rsidRPr="00DB3CBB">
        <w:rPr>
          <w:rFonts w:ascii="Times New Roman" w:hAnsi="Times New Roman"/>
          <w:sz w:val="18"/>
          <w:szCs w:val="18"/>
        </w:rPr>
        <w:t>C while detection was made at four different wavelengths; 195 nm, 200 nm, 207 nm and 210 nm with total analysis time of 35 min. Excellent chromatographic separation was achieved at conditions of gradient elution (0%B - 95%B, 0-18 min</w:t>
      </w:r>
      <w:r>
        <w:rPr>
          <w:rFonts w:ascii="Times New Roman" w:hAnsi="Times New Roman"/>
          <w:sz w:val="18"/>
          <w:szCs w:val="18"/>
        </w:rPr>
        <w:t>utes</w:t>
      </w:r>
      <w:r w:rsidRPr="00DB3CBB">
        <w:rPr>
          <w:rFonts w:ascii="Times New Roman" w:hAnsi="Times New Roman"/>
          <w:sz w:val="18"/>
          <w:szCs w:val="18"/>
        </w:rPr>
        <w:t xml:space="preserve"> and 95%B, 18-23 min</w:t>
      </w:r>
      <w:r>
        <w:rPr>
          <w:rFonts w:ascii="Times New Roman" w:hAnsi="Times New Roman"/>
          <w:sz w:val="18"/>
          <w:szCs w:val="18"/>
        </w:rPr>
        <w:t>utes</w:t>
      </w:r>
      <w:r w:rsidRPr="00DB3CBB">
        <w:rPr>
          <w:rFonts w:ascii="Times New Roman" w:hAnsi="Times New Roman"/>
          <w:sz w:val="18"/>
          <w:szCs w:val="18"/>
        </w:rPr>
        <w:t>, 95%B-0%B, 23-25 min</w:t>
      </w:r>
      <w:r>
        <w:rPr>
          <w:rFonts w:ascii="Times New Roman" w:hAnsi="Times New Roman"/>
          <w:sz w:val="18"/>
          <w:szCs w:val="18"/>
        </w:rPr>
        <w:t>utes</w:t>
      </w:r>
      <w:r w:rsidRPr="00DB3CBB">
        <w:rPr>
          <w:rFonts w:ascii="Times New Roman" w:hAnsi="Times New Roman"/>
          <w:sz w:val="18"/>
          <w:szCs w:val="18"/>
        </w:rPr>
        <w:t>, 0%B, 25-35 min</w:t>
      </w:r>
      <w:r>
        <w:rPr>
          <w:rFonts w:ascii="Times New Roman" w:hAnsi="Times New Roman"/>
          <w:sz w:val="18"/>
          <w:szCs w:val="18"/>
        </w:rPr>
        <w:t>utes</w:t>
      </w:r>
      <w:r w:rsidRPr="00DB3CBB">
        <w:rPr>
          <w:rFonts w:ascii="Times New Roman" w:hAnsi="Times New Roman"/>
          <w:sz w:val="18"/>
          <w:szCs w:val="18"/>
        </w:rPr>
        <w:t>) with baseline between L-arginine and L-citrulline in both watermelon juice extracts. The gradient mode used in this RP-HPLC successfully achieved efficient separation of chromatographic profile for amino acids, L-arginine and L-citrulline in the red and yellow c</w:t>
      </w:r>
      <w:r>
        <w:rPr>
          <w:rFonts w:ascii="Times New Roman" w:hAnsi="Times New Roman"/>
          <w:sz w:val="18"/>
          <w:szCs w:val="18"/>
        </w:rPr>
        <w:t>r</w:t>
      </w:r>
      <w:r w:rsidRPr="00DB3CBB">
        <w:rPr>
          <w:rFonts w:ascii="Times New Roman" w:hAnsi="Times New Roman"/>
          <w:sz w:val="18"/>
          <w:szCs w:val="18"/>
        </w:rPr>
        <w:t>imson watermelon juice extracts.</w:t>
      </w:r>
    </w:p>
    <w:p w:rsidR="00D956E2" w:rsidRPr="00DB3CBB" w:rsidRDefault="00D956E2" w:rsidP="00D956E2">
      <w:pPr>
        <w:spacing w:after="0" w:line="240" w:lineRule="auto"/>
        <w:jc w:val="both"/>
        <w:outlineLvl w:val="0"/>
        <w:rPr>
          <w:rFonts w:ascii="Times New Roman" w:hAnsi="Times New Roman"/>
          <w:sz w:val="18"/>
          <w:szCs w:val="18"/>
        </w:rPr>
      </w:pPr>
    </w:p>
    <w:p w:rsidR="00D956E2" w:rsidRPr="00DB3CBB" w:rsidRDefault="00D956E2" w:rsidP="00D956E2">
      <w:pPr>
        <w:spacing w:after="0" w:line="240" w:lineRule="auto"/>
        <w:jc w:val="both"/>
        <w:outlineLvl w:val="0"/>
        <w:rPr>
          <w:rFonts w:ascii="Times New Roman" w:hAnsi="Times New Roman"/>
          <w:sz w:val="18"/>
          <w:szCs w:val="18"/>
        </w:rPr>
      </w:pPr>
      <w:r w:rsidRPr="00DB3CBB">
        <w:rPr>
          <w:rFonts w:ascii="Times New Roman" w:hAnsi="Times New Roman"/>
          <w:b/>
          <w:sz w:val="18"/>
          <w:szCs w:val="18"/>
        </w:rPr>
        <w:t>Keywords</w:t>
      </w:r>
      <w:r w:rsidRPr="00DB3CBB">
        <w:rPr>
          <w:rFonts w:ascii="Times New Roman" w:hAnsi="Times New Roman"/>
          <w:sz w:val="18"/>
          <w:szCs w:val="18"/>
        </w:rPr>
        <w:t>:</w:t>
      </w:r>
      <w:r w:rsidRPr="00DB3CBB">
        <w:rPr>
          <w:rFonts w:ascii="Times New Roman" w:hAnsi="Times New Roman"/>
        </w:rPr>
        <w:t xml:space="preserve"> </w:t>
      </w:r>
      <w:r>
        <w:rPr>
          <w:rFonts w:ascii="Times New Roman" w:hAnsi="Times New Roman"/>
        </w:rPr>
        <w:t xml:space="preserve"> </w:t>
      </w:r>
      <w:r>
        <w:rPr>
          <w:rFonts w:ascii="Times New Roman" w:hAnsi="Times New Roman"/>
          <w:sz w:val="18"/>
          <w:szCs w:val="18"/>
        </w:rPr>
        <w:t>s</w:t>
      </w:r>
      <w:r w:rsidRPr="00DB3CBB">
        <w:rPr>
          <w:rFonts w:ascii="Times New Roman" w:hAnsi="Times New Roman"/>
          <w:sz w:val="18"/>
          <w:szCs w:val="18"/>
        </w:rPr>
        <w:t>eparation, L-arginine, L-citrulline, watermelon, juices extract</w:t>
      </w:r>
    </w:p>
    <w:p w:rsidR="00D956E2" w:rsidRPr="00DB3CBB" w:rsidRDefault="00D956E2" w:rsidP="00D956E2">
      <w:pPr>
        <w:spacing w:after="0" w:line="240" w:lineRule="auto"/>
        <w:jc w:val="center"/>
        <w:outlineLvl w:val="0"/>
        <w:rPr>
          <w:rFonts w:ascii="Times New Roman" w:hAnsi="Times New Roman"/>
          <w:b/>
          <w:sz w:val="18"/>
          <w:szCs w:val="18"/>
        </w:rPr>
      </w:pPr>
    </w:p>
    <w:p w:rsidR="00D956E2" w:rsidRPr="00DB3CBB" w:rsidRDefault="00D956E2" w:rsidP="00D956E2">
      <w:pPr>
        <w:spacing w:after="0" w:line="240" w:lineRule="auto"/>
        <w:jc w:val="center"/>
        <w:outlineLvl w:val="0"/>
        <w:rPr>
          <w:rFonts w:ascii="Times New Roman" w:hAnsi="Times New Roman"/>
          <w:b/>
          <w:sz w:val="18"/>
          <w:szCs w:val="18"/>
        </w:rPr>
      </w:pPr>
      <w:r w:rsidRPr="00DB3CBB">
        <w:rPr>
          <w:rFonts w:ascii="Times New Roman" w:hAnsi="Times New Roman"/>
          <w:b/>
          <w:sz w:val="18"/>
          <w:szCs w:val="18"/>
        </w:rPr>
        <w:t>Abstrak</w:t>
      </w:r>
    </w:p>
    <w:p w:rsidR="00D956E2" w:rsidRPr="00595BD9" w:rsidRDefault="00D956E2" w:rsidP="00D956E2">
      <w:pPr>
        <w:spacing w:after="0" w:line="240" w:lineRule="auto"/>
        <w:jc w:val="both"/>
        <w:outlineLvl w:val="0"/>
        <w:rPr>
          <w:rFonts w:ascii="Times New Roman" w:hAnsi="Times New Roman"/>
          <w:bCs/>
          <w:sz w:val="18"/>
          <w:szCs w:val="18"/>
          <w:lang w:val="ms-MY"/>
        </w:rPr>
      </w:pPr>
      <w:r w:rsidRPr="00595BD9">
        <w:rPr>
          <w:rFonts w:ascii="Times New Roman" w:hAnsi="Times New Roman"/>
          <w:bCs/>
          <w:sz w:val="18"/>
          <w:szCs w:val="18"/>
          <w:lang w:val="ms-MY"/>
        </w:rPr>
        <w:t>Tembikai (</w:t>
      </w:r>
      <w:r w:rsidRPr="00595BD9">
        <w:rPr>
          <w:rFonts w:ascii="Times New Roman" w:hAnsi="Times New Roman"/>
          <w:bCs/>
          <w:i/>
          <w:iCs/>
          <w:sz w:val="18"/>
          <w:szCs w:val="18"/>
          <w:lang w:val="ms-MY"/>
        </w:rPr>
        <w:t>Citrullus lanatus</w:t>
      </w:r>
      <w:r w:rsidRPr="00595BD9">
        <w:rPr>
          <w:rFonts w:ascii="Times New Roman" w:hAnsi="Times New Roman"/>
          <w:bCs/>
          <w:sz w:val="18"/>
          <w:szCs w:val="18"/>
          <w:lang w:val="ms-MY"/>
        </w:rPr>
        <w:t>) adalah buah yang berkhasiat yang menarik perhatian saintifik kerana kandungan fitonutriennya seperti karotenoid dan asid amino. Jus tembikai mempunyai asid amino yang tinggi termasuk L-arginin</w:t>
      </w:r>
      <w:r>
        <w:rPr>
          <w:rFonts w:ascii="Times New Roman" w:hAnsi="Times New Roman"/>
          <w:bCs/>
          <w:sz w:val="18"/>
          <w:szCs w:val="18"/>
          <w:lang w:val="ms-MY"/>
        </w:rPr>
        <w:t>a</w:t>
      </w:r>
      <w:r w:rsidRPr="00595BD9">
        <w:rPr>
          <w:rFonts w:ascii="Times New Roman" w:hAnsi="Times New Roman"/>
          <w:bCs/>
          <w:sz w:val="18"/>
          <w:szCs w:val="18"/>
          <w:lang w:val="ms-MY"/>
        </w:rPr>
        <w:t xml:space="preserve"> dan L-</w:t>
      </w:r>
      <w:r>
        <w:rPr>
          <w:rFonts w:ascii="Times New Roman" w:hAnsi="Times New Roman"/>
          <w:bCs/>
          <w:sz w:val="18"/>
          <w:szCs w:val="18"/>
          <w:lang w:val="ms-MY"/>
        </w:rPr>
        <w:t>sitrulina</w:t>
      </w:r>
      <w:r w:rsidRPr="00595BD9">
        <w:rPr>
          <w:rFonts w:ascii="Times New Roman" w:hAnsi="Times New Roman"/>
          <w:bCs/>
          <w:sz w:val="18"/>
          <w:szCs w:val="18"/>
          <w:lang w:val="ms-MY"/>
        </w:rPr>
        <w:t>. Untuk pemisahan lengkap asid amino dalam ekstrak  jus tembikai, mod cerun fasa terbalik kromatografi cecair prestasi tinggi (FT-KCPT) dengan pengesanan UV dijalankan kerana kehebatannya berbanding mod isokratik. Kajian ini bertujuan mencapai pemisahan yang baik  bagi profil kromatografi dan garis dasar antara L-arginin</w:t>
      </w:r>
      <w:r>
        <w:rPr>
          <w:rFonts w:ascii="Times New Roman" w:hAnsi="Times New Roman"/>
          <w:bCs/>
          <w:sz w:val="18"/>
          <w:szCs w:val="18"/>
          <w:lang w:val="ms-MY"/>
        </w:rPr>
        <w:t>a</w:t>
      </w:r>
      <w:r w:rsidRPr="00595BD9">
        <w:rPr>
          <w:rFonts w:ascii="Times New Roman" w:hAnsi="Times New Roman"/>
          <w:bCs/>
          <w:sz w:val="18"/>
          <w:szCs w:val="18"/>
          <w:lang w:val="ms-MY"/>
        </w:rPr>
        <w:t xml:space="preserve"> dan L-</w:t>
      </w:r>
      <w:r>
        <w:rPr>
          <w:rFonts w:ascii="Times New Roman" w:hAnsi="Times New Roman"/>
          <w:bCs/>
          <w:sz w:val="18"/>
          <w:szCs w:val="18"/>
          <w:lang w:val="ms-MY"/>
        </w:rPr>
        <w:t>sitrulina</w:t>
      </w:r>
      <w:r w:rsidRPr="00595BD9">
        <w:rPr>
          <w:rFonts w:ascii="Times New Roman" w:hAnsi="Times New Roman"/>
          <w:bCs/>
          <w:sz w:val="18"/>
          <w:szCs w:val="18"/>
          <w:lang w:val="ms-MY"/>
        </w:rPr>
        <w:t xml:space="preserve"> dalam ekstrak jus tembikai merah dan tembikai kuning. Isi buah tembikai ditapis, disimpan di – 80 </w:t>
      </w:r>
      <w:r w:rsidRPr="00595BD9">
        <w:rPr>
          <w:rFonts w:ascii="Times New Roman" w:hAnsi="Times New Roman"/>
          <w:bCs/>
          <w:sz w:val="18"/>
          <w:szCs w:val="18"/>
          <w:vertAlign w:val="superscript"/>
          <w:lang w:val="ms-MY"/>
        </w:rPr>
        <w:t>o</w:t>
      </w:r>
      <w:r w:rsidRPr="00595BD9">
        <w:rPr>
          <w:rFonts w:ascii="Times New Roman" w:hAnsi="Times New Roman"/>
          <w:bCs/>
          <w:sz w:val="18"/>
          <w:szCs w:val="18"/>
          <w:lang w:val="ms-MY"/>
        </w:rPr>
        <w:t>C dan diletakkan dala</w:t>
      </w:r>
      <w:r w:rsidRPr="00595BD9">
        <w:rPr>
          <w:rFonts w:ascii="Times New Roman" w:hAnsi="Times New Roman"/>
          <w:sz w:val="18"/>
          <w:szCs w:val="18"/>
          <w:lang w:val="ms-MY"/>
        </w:rPr>
        <w:t xml:space="preserve">m </w:t>
      </w:r>
      <w:r w:rsidRPr="00595BD9">
        <w:rPr>
          <w:rFonts w:ascii="Times New Roman" w:hAnsi="Times New Roman"/>
          <w:bCs/>
          <w:sz w:val="18"/>
          <w:szCs w:val="18"/>
          <w:lang w:val="ms-MY"/>
        </w:rPr>
        <w:t xml:space="preserve">proses pengeringan-beku untuk </w:t>
      </w:r>
      <w:r w:rsidRPr="00595BD9">
        <w:rPr>
          <w:rFonts w:ascii="Times New Roman" w:hAnsi="Times New Roman"/>
          <w:bCs/>
          <w:sz w:val="18"/>
          <w:szCs w:val="18"/>
          <w:lang w:val="ms-MY"/>
        </w:rPr>
        <w:lastRenderedPageBreak/>
        <w:t xml:space="preserve">mendapatkan serbuk jus kering. Sampel dianalisis menggunakan mod cerun FT-KCPT dengan 0.1% </w:t>
      </w:r>
      <w:r w:rsidRPr="00595BD9">
        <w:rPr>
          <w:rFonts w:ascii="Times New Roman" w:hAnsi="Times New Roman"/>
          <w:sz w:val="18"/>
          <w:szCs w:val="18"/>
          <w:lang w:val="ms-MY"/>
        </w:rPr>
        <w:t>asid ortofosforik dicairkan</w:t>
      </w:r>
      <w:r w:rsidRPr="00595BD9">
        <w:rPr>
          <w:rFonts w:ascii="Times New Roman" w:hAnsi="Times New Roman"/>
          <w:bCs/>
          <w:sz w:val="18"/>
          <w:szCs w:val="18"/>
          <w:lang w:val="ms-MY"/>
        </w:rPr>
        <w:t xml:space="preserve"> dalam air (v/v) dan  asetonitril sebagai fasa bergerak A dan B. Pemisahan kromatografi dilakukan dengan menggunakan turus Gemini C</w:t>
      </w:r>
      <w:r w:rsidRPr="00595BD9">
        <w:rPr>
          <w:rFonts w:ascii="Times New Roman" w:hAnsi="Times New Roman"/>
          <w:bCs/>
          <w:sz w:val="18"/>
          <w:szCs w:val="18"/>
          <w:vertAlign w:val="subscript"/>
          <w:lang w:val="ms-MY"/>
        </w:rPr>
        <w:t>18</w:t>
      </w:r>
      <w:r w:rsidRPr="00595BD9">
        <w:rPr>
          <w:rFonts w:ascii="Times New Roman" w:hAnsi="Times New Roman"/>
          <w:bCs/>
          <w:sz w:val="18"/>
          <w:szCs w:val="18"/>
          <w:lang w:val="ms-MY"/>
        </w:rPr>
        <w:t xml:space="preserve"> pada kadar aliran 1.0 mL/min, suhu yang dikekalkan pada 25 </w:t>
      </w:r>
      <w:r w:rsidRPr="00595BD9">
        <w:rPr>
          <w:rFonts w:ascii="Times New Roman" w:hAnsi="Times New Roman"/>
          <w:bCs/>
          <w:sz w:val="18"/>
          <w:szCs w:val="18"/>
          <w:vertAlign w:val="superscript"/>
          <w:lang w:val="ms-MY"/>
        </w:rPr>
        <w:t>o</w:t>
      </w:r>
      <w:r w:rsidRPr="00595BD9">
        <w:rPr>
          <w:rFonts w:ascii="Times New Roman" w:hAnsi="Times New Roman"/>
          <w:bCs/>
          <w:sz w:val="18"/>
          <w:szCs w:val="18"/>
          <w:lang w:val="ms-MY"/>
        </w:rPr>
        <w:t>C dan pengesanan dibuat pada empat panjang gelombang yang berbeza; 195 nm, 200 nm, 207 nm dan 210 nm dengan 35 minit masa analisis keseluruhan. Pemisahan kromatografi yang cemerlang dicapai dengan keadaan elusi kecerunan (0% B - 95% B, 0-18 min</w:t>
      </w:r>
      <w:r>
        <w:rPr>
          <w:rFonts w:ascii="Times New Roman" w:hAnsi="Times New Roman"/>
          <w:bCs/>
          <w:sz w:val="18"/>
          <w:szCs w:val="18"/>
          <w:lang w:val="ms-MY"/>
        </w:rPr>
        <w:t>it</w:t>
      </w:r>
      <w:r w:rsidRPr="00595BD9">
        <w:rPr>
          <w:rFonts w:ascii="Times New Roman" w:hAnsi="Times New Roman"/>
          <w:bCs/>
          <w:sz w:val="18"/>
          <w:szCs w:val="18"/>
          <w:lang w:val="ms-MY"/>
        </w:rPr>
        <w:t xml:space="preserve"> dan 95% B, 18-23 min</w:t>
      </w:r>
      <w:r>
        <w:rPr>
          <w:rFonts w:ascii="Times New Roman" w:hAnsi="Times New Roman"/>
          <w:bCs/>
          <w:sz w:val="18"/>
          <w:szCs w:val="18"/>
          <w:lang w:val="ms-MY"/>
        </w:rPr>
        <w:t>it</w:t>
      </w:r>
      <w:r w:rsidRPr="00595BD9">
        <w:rPr>
          <w:rFonts w:ascii="Times New Roman" w:hAnsi="Times New Roman"/>
          <w:bCs/>
          <w:sz w:val="18"/>
          <w:szCs w:val="18"/>
          <w:lang w:val="ms-MY"/>
        </w:rPr>
        <w:t>, 95% B-0% B, 23-25 min</w:t>
      </w:r>
      <w:r>
        <w:rPr>
          <w:rFonts w:ascii="Times New Roman" w:hAnsi="Times New Roman"/>
          <w:bCs/>
          <w:sz w:val="18"/>
          <w:szCs w:val="18"/>
          <w:lang w:val="ms-MY"/>
        </w:rPr>
        <w:t>it</w:t>
      </w:r>
      <w:r w:rsidRPr="00595BD9">
        <w:rPr>
          <w:rFonts w:ascii="Times New Roman" w:hAnsi="Times New Roman"/>
          <w:bCs/>
          <w:sz w:val="18"/>
          <w:szCs w:val="18"/>
          <w:lang w:val="ms-MY"/>
        </w:rPr>
        <w:t>, 0% B, 25-35 min</w:t>
      </w:r>
      <w:r>
        <w:rPr>
          <w:rFonts w:ascii="Times New Roman" w:hAnsi="Times New Roman"/>
          <w:bCs/>
          <w:sz w:val="18"/>
          <w:szCs w:val="18"/>
          <w:lang w:val="ms-MY"/>
        </w:rPr>
        <w:t>it</w:t>
      </w:r>
      <w:r w:rsidRPr="00595BD9">
        <w:rPr>
          <w:rFonts w:ascii="Times New Roman" w:hAnsi="Times New Roman"/>
          <w:bCs/>
          <w:sz w:val="18"/>
          <w:szCs w:val="18"/>
          <w:lang w:val="ms-MY"/>
        </w:rPr>
        <w:t>) dengan garis dasar antara L-arginin</w:t>
      </w:r>
      <w:r>
        <w:rPr>
          <w:rFonts w:ascii="Times New Roman" w:hAnsi="Times New Roman"/>
          <w:bCs/>
          <w:sz w:val="18"/>
          <w:szCs w:val="18"/>
          <w:lang w:val="ms-MY"/>
        </w:rPr>
        <w:t>a</w:t>
      </w:r>
      <w:r w:rsidRPr="00595BD9">
        <w:rPr>
          <w:rFonts w:ascii="Times New Roman" w:hAnsi="Times New Roman"/>
          <w:bCs/>
          <w:sz w:val="18"/>
          <w:szCs w:val="18"/>
          <w:lang w:val="ms-MY"/>
        </w:rPr>
        <w:t xml:space="preserve"> dan L-</w:t>
      </w:r>
      <w:r>
        <w:rPr>
          <w:rFonts w:ascii="Times New Roman" w:hAnsi="Times New Roman"/>
          <w:bCs/>
          <w:sz w:val="18"/>
          <w:szCs w:val="18"/>
          <w:lang w:val="ms-MY"/>
        </w:rPr>
        <w:t>sitrulina</w:t>
      </w:r>
      <w:r w:rsidRPr="00595BD9">
        <w:rPr>
          <w:rFonts w:ascii="Times New Roman" w:hAnsi="Times New Roman"/>
          <w:bCs/>
          <w:sz w:val="18"/>
          <w:szCs w:val="18"/>
          <w:lang w:val="ms-MY"/>
        </w:rPr>
        <w:t xml:space="preserve"> dalam kedua-dua ekstrak jus tembikai. Mod cerun dalam FT-KCPT ini berjaya mencapai pemisahan profil kromatografi yang efisien untuk asid amino, L-arginin</w:t>
      </w:r>
      <w:r>
        <w:rPr>
          <w:rFonts w:ascii="Times New Roman" w:hAnsi="Times New Roman"/>
          <w:bCs/>
          <w:sz w:val="18"/>
          <w:szCs w:val="18"/>
          <w:lang w:val="ms-MY"/>
        </w:rPr>
        <w:t>a</w:t>
      </w:r>
      <w:r w:rsidRPr="00595BD9">
        <w:rPr>
          <w:rFonts w:ascii="Times New Roman" w:hAnsi="Times New Roman"/>
          <w:bCs/>
          <w:sz w:val="18"/>
          <w:szCs w:val="18"/>
          <w:lang w:val="ms-MY"/>
        </w:rPr>
        <w:t xml:space="preserve"> dan L-</w:t>
      </w:r>
      <w:r>
        <w:rPr>
          <w:rFonts w:ascii="Times New Roman" w:hAnsi="Times New Roman"/>
          <w:bCs/>
          <w:sz w:val="18"/>
          <w:szCs w:val="18"/>
          <w:lang w:val="ms-MY"/>
        </w:rPr>
        <w:t>sitrulina</w:t>
      </w:r>
      <w:r w:rsidRPr="00595BD9">
        <w:rPr>
          <w:rFonts w:ascii="Times New Roman" w:hAnsi="Times New Roman"/>
          <w:bCs/>
          <w:sz w:val="18"/>
          <w:szCs w:val="18"/>
          <w:lang w:val="ms-MY"/>
        </w:rPr>
        <w:t xml:space="preserve"> dalam ekstrak jus tembikai merah dan kuning.</w:t>
      </w:r>
    </w:p>
    <w:p w:rsidR="00D956E2" w:rsidRPr="00595BD9" w:rsidRDefault="00D956E2" w:rsidP="00D956E2">
      <w:pPr>
        <w:spacing w:after="0" w:line="240" w:lineRule="auto"/>
        <w:jc w:val="both"/>
        <w:outlineLvl w:val="0"/>
        <w:rPr>
          <w:rFonts w:ascii="Times New Roman" w:hAnsi="Times New Roman"/>
          <w:sz w:val="18"/>
          <w:szCs w:val="18"/>
          <w:lang w:val="ms-MY"/>
        </w:rPr>
      </w:pPr>
    </w:p>
    <w:p w:rsidR="00D956E2" w:rsidRPr="00595BD9" w:rsidRDefault="00D956E2" w:rsidP="00D956E2">
      <w:pPr>
        <w:spacing w:after="0" w:line="240" w:lineRule="auto"/>
        <w:jc w:val="both"/>
        <w:outlineLvl w:val="0"/>
        <w:rPr>
          <w:rFonts w:ascii="Times New Roman" w:hAnsi="Times New Roman"/>
          <w:b/>
          <w:szCs w:val="20"/>
          <w:lang w:val="ms-MY"/>
        </w:rPr>
      </w:pPr>
      <w:r w:rsidRPr="00595BD9">
        <w:rPr>
          <w:rFonts w:ascii="Times New Roman" w:hAnsi="Times New Roman"/>
          <w:b/>
          <w:sz w:val="18"/>
          <w:szCs w:val="18"/>
          <w:lang w:val="ms-MY"/>
        </w:rPr>
        <w:t>Kata kunci:</w:t>
      </w:r>
      <w:r w:rsidRPr="00595BD9">
        <w:rPr>
          <w:rFonts w:ascii="Times New Roman" w:hAnsi="Times New Roman"/>
          <w:b/>
          <w:lang w:val="ms-MY"/>
        </w:rPr>
        <w:t xml:space="preserve"> </w:t>
      </w:r>
      <w:r>
        <w:rPr>
          <w:rFonts w:ascii="Times New Roman" w:hAnsi="Times New Roman"/>
          <w:b/>
          <w:lang w:val="ms-MY"/>
        </w:rPr>
        <w:t xml:space="preserve"> </w:t>
      </w:r>
      <w:r>
        <w:rPr>
          <w:rFonts w:ascii="Times New Roman" w:hAnsi="Times New Roman"/>
          <w:bCs/>
          <w:sz w:val="18"/>
          <w:szCs w:val="18"/>
          <w:lang w:val="ms-MY"/>
        </w:rPr>
        <w:t>p</w:t>
      </w:r>
      <w:r w:rsidRPr="00595BD9">
        <w:rPr>
          <w:rFonts w:ascii="Times New Roman" w:hAnsi="Times New Roman"/>
          <w:bCs/>
          <w:sz w:val="18"/>
          <w:szCs w:val="18"/>
          <w:lang w:val="ms-MY"/>
        </w:rPr>
        <w:t>emisahan, L-arginin</w:t>
      </w:r>
      <w:r>
        <w:rPr>
          <w:rFonts w:ascii="Times New Roman" w:hAnsi="Times New Roman"/>
          <w:bCs/>
          <w:sz w:val="18"/>
          <w:szCs w:val="18"/>
          <w:lang w:val="ms-MY"/>
        </w:rPr>
        <w:t>a</w:t>
      </w:r>
      <w:r w:rsidRPr="00595BD9">
        <w:rPr>
          <w:rFonts w:ascii="Times New Roman" w:hAnsi="Times New Roman"/>
          <w:bCs/>
          <w:sz w:val="18"/>
          <w:szCs w:val="18"/>
          <w:lang w:val="ms-MY"/>
        </w:rPr>
        <w:t>, L</w:t>
      </w:r>
      <w:r>
        <w:rPr>
          <w:rFonts w:ascii="Times New Roman" w:hAnsi="Times New Roman"/>
          <w:bCs/>
          <w:sz w:val="18"/>
          <w:szCs w:val="18"/>
          <w:lang w:val="ms-MY"/>
        </w:rPr>
        <w:t>-sitrulina</w:t>
      </w:r>
      <w:r w:rsidRPr="00595BD9">
        <w:rPr>
          <w:rFonts w:ascii="Times New Roman" w:hAnsi="Times New Roman"/>
          <w:bCs/>
          <w:sz w:val="18"/>
          <w:szCs w:val="18"/>
          <w:lang w:val="ms-MY"/>
        </w:rPr>
        <w:t xml:space="preserve">, </w:t>
      </w:r>
      <w:r>
        <w:rPr>
          <w:rFonts w:ascii="Times New Roman" w:hAnsi="Times New Roman"/>
          <w:bCs/>
          <w:sz w:val="18"/>
          <w:szCs w:val="18"/>
          <w:lang w:val="ms-MY"/>
        </w:rPr>
        <w:t>t</w:t>
      </w:r>
      <w:r w:rsidRPr="00595BD9">
        <w:rPr>
          <w:rFonts w:ascii="Times New Roman" w:hAnsi="Times New Roman"/>
          <w:bCs/>
          <w:sz w:val="18"/>
          <w:szCs w:val="18"/>
          <w:lang w:val="ms-MY"/>
        </w:rPr>
        <w:t xml:space="preserve">embikai, </w:t>
      </w:r>
      <w:r>
        <w:rPr>
          <w:rFonts w:ascii="Times New Roman" w:hAnsi="Times New Roman"/>
          <w:bCs/>
          <w:sz w:val="18"/>
          <w:szCs w:val="18"/>
          <w:lang w:val="ms-MY"/>
        </w:rPr>
        <w:t>e</w:t>
      </w:r>
      <w:r w:rsidRPr="00595BD9">
        <w:rPr>
          <w:rFonts w:ascii="Times New Roman" w:hAnsi="Times New Roman"/>
          <w:bCs/>
          <w:sz w:val="18"/>
          <w:szCs w:val="18"/>
          <w:lang w:val="ms-MY"/>
        </w:rPr>
        <w:t>kstrak jus</w:t>
      </w:r>
    </w:p>
    <w:p w:rsidR="006768E9" w:rsidRDefault="006768E9" w:rsidP="00D956E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956E2" w:rsidRPr="00D956E2" w:rsidRDefault="00D956E2" w:rsidP="00D956E2">
      <w:pPr>
        <w:spacing w:after="0" w:line="240" w:lineRule="auto"/>
        <w:jc w:val="both"/>
        <w:outlineLvl w:val="0"/>
        <w:rPr>
          <w:rFonts w:ascii="Times New Roman" w:hAnsi="Times New Roman"/>
          <w:bCs/>
          <w:sz w:val="20"/>
          <w:szCs w:val="20"/>
          <w:lang w:val="en-MY"/>
        </w:rPr>
      </w:pPr>
      <w:r w:rsidRPr="00D956E2">
        <w:rPr>
          <w:rFonts w:ascii="Times New Roman" w:hAnsi="Times New Roman"/>
          <w:bCs/>
          <w:sz w:val="20"/>
          <w:szCs w:val="20"/>
        </w:rPr>
        <w:t>Watermelon or scientifically known as</w:t>
      </w:r>
      <w:r w:rsidRPr="00D956E2">
        <w:rPr>
          <w:rFonts w:ascii="Times New Roman" w:hAnsi="Times New Roman"/>
          <w:bCs/>
          <w:i/>
          <w:iCs/>
          <w:sz w:val="20"/>
          <w:szCs w:val="20"/>
        </w:rPr>
        <w:t xml:space="preserve"> Citrullus lanatus</w:t>
      </w:r>
      <w:r w:rsidRPr="00D956E2">
        <w:rPr>
          <w:rFonts w:ascii="Times New Roman" w:hAnsi="Times New Roman"/>
          <w:bCs/>
          <w:sz w:val="20"/>
          <w:szCs w:val="20"/>
        </w:rPr>
        <w:t xml:space="preserve"> is categorised as a member of Cucurbitaceae family that incorporates several other important fruits such as muskmelon, cucumber, pumpkin, bottle ground and winter melon [1]. </w:t>
      </w:r>
      <w:r w:rsidRPr="00D956E2">
        <w:rPr>
          <w:rFonts w:ascii="Times New Roman" w:hAnsi="Times New Roman"/>
          <w:bCs/>
          <w:i/>
          <w:iCs/>
          <w:sz w:val="20"/>
          <w:szCs w:val="20"/>
        </w:rPr>
        <w:t>Citrullus lanatus</w:t>
      </w:r>
      <w:r w:rsidRPr="00D956E2">
        <w:rPr>
          <w:rFonts w:ascii="Times New Roman" w:hAnsi="Times New Roman"/>
          <w:bCs/>
          <w:sz w:val="20"/>
          <w:szCs w:val="20"/>
        </w:rPr>
        <w:t xml:space="preserve"> is a vine-like flowering fruit mainly found worldwide in tropical and subtropical climates especially in Africa, Asia and Mediterranean [2]. Watermelon contains abundant carotenoid content that includes lycopene, β-carotene, lutein and neoxanthin, which are responsible for different watermelon flesh colours [3]. Red fleshed watermelon contains rich source of lycopene as the major carotenoid and secondarily, </w:t>
      </w:r>
      <w:r w:rsidRPr="00D956E2">
        <w:rPr>
          <w:rFonts w:ascii="Times New Roman" w:hAnsi="Times New Roman"/>
          <w:sz w:val="20"/>
          <w:szCs w:val="20"/>
        </w:rPr>
        <w:t>β-</w:t>
      </w:r>
      <w:r w:rsidRPr="00D956E2">
        <w:rPr>
          <w:rFonts w:ascii="Times New Roman" w:hAnsi="Times New Roman"/>
          <w:bCs/>
          <w:sz w:val="20"/>
          <w:szCs w:val="20"/>
        </w:rPr>
        <w:t xml:space="preserve">carotene [3]. Yellow crimson, a yellow fleshed watermelon contains major carotenoid known as neoxanthin that plays specific role in protection against photooxidative stress [3]. Recent report from previous studies have shown that both red and yellow crimson watermelon juices contain high concentration of amino acids especially L-arginine and L-citrulline [4, 5]. These amino acids are crucial in nitric oxide production for improving </w:t>
      </w:r>
      <w:r w:rsidRPr="00D956E2">
        <w:rPr>
          <w:rFonts w:ascii="Times New Roman" w:hAnsi="Times New Roman"/>
          <w:bCs/>
          <w:sz w:val="20"/>
          <w:szCs w:val="20"/>
          <w:lang w:val="en-MY"/>
        </w:rPr>
        <w:t>cardiovascular health, immune boosting, and sexual health benefits [6].</w:t>
      </w:r>
    </w:p>
    <w:p w:rsidR="00D956E2" w:rsidRPr="00D956E2" w:rsidRDefault="00D956E2" w:rsidP="00D956E2">
      <w:pPr>
        <w:spacing w:after="0" w:line="240" w:lineRule="auto"/>
        <w:jc w:val="both"/>
        <w:outlineLvl w:val="0"/>
        <w:rPr>
          <w:rFonts w:ascii="Times New Roman" w:hAnsi="Times New Roman"/>
          <w:bCs/>
          <w:sz w:val="20"/>
          <w:szCs w:val="20"/>
          <w:lang w:val="en-MY"/>
        </w:rPr>
      </w:pPr>
    </w:p>
    <w:p w:rsidR="00D956E2" w:rsidRPr="00D956E2" w:rsidRDefault="00D956E2" w:rsidP="00D956E2">
      <w:pPr>
        <w:spacing w:after="0" w:line="240" w:lineRule="auto"/>
        <w:jc w:val="both"/>
        <w:outlineLvl w:val="0"/>
        <w:rPr>
          <w:rFonts w:ascii="Times New Roman" w:hAnsi="Times New Roman"/>
          <w:bCs/>
          <w:sz w:val="20"/>
          <w:szCs w:val="20"/>
        </w:rPr>
      </w:pPr>
      <w:r w:rsidRPr="00D956E2">
        <w:rPr>
          <w:rFonts w:ascii="Times New Roman" w:hAnsi="Times New Roman"/>
          <w:bCs/>
          <w:sz w:val="20"/>
          <w:szCs w:val="20"/>
          <w:lang w:val="en-MY"/>
        </w:rPr>
        <w:t xml:space="preserve">Amino acid profiling has been reported in numerous literatures using reverse phase high performance liquid chromatography (RP-HPLC) method following isocratic or gradient elution [7-10]. RP-HPLC has become the dominant mode for analytical analysis due to its excellent resolving power and versatile nature [11]. Previously, most RP-HPLC gradient methods for amino acid analysis including L-citrulline and L-arginine are performed along with pre- and post-column amino acid derivatisation using </w:t>
      </w:r>
      <w:bookmarkStart w:id="0" w:name="_Hlk524770688"/>
      <w:r w:rsidRPr="00D956E2">
        <w:rPr>
          <w:rFonts w:ascii="Times New Roman" w:hAnsi="Times New Roman"/>
          <w:bCs/>
          <w:sz w:val="20"/>
          <w:szCs w:val="20"/>
          <w:lang w:val="en-MY"/>
        </w:rPr>
        <w:t xml:space="preserve">O-phthalaldehyde </w:t>
      </w:r>
      <w:bookmarkEnd w:id="0"/>
      <w:r w:rsidRPr="00D956E2">
        <w:rPr>
          <w:rFonts w:ascii="Times New Roman" w:hAnsi="Times New Roman"/>
          <w:bCs/>
          <w:sz w:val="20"/>
          <w:szCs w:val="20"/>
          <w:lang w:val="en-MY"/>
        </w:rPr>
        <w:t xml:space="preserve">(OPA), but these methods require expensive equipments and tedious sample preparation [12]. Several derivatisation techniques using OPA in amino acid analysis have been conducted by isocratic HPLC, but the outcome was hampered by poor separation and overlapping of derivative peaks [13]. Recently, </w:t>
      </w:r>
      <w:r w:rsidRPr="00D956E2">
        <w:rPr>
          <w:rFonts w:ascii="Times New Roman" w:hAnsi="Times New Roman"/>
          <w:bCs/>
          <w:sz w:val="20"/>
          <w:szCs w:val="20"/>
          <w:lang w:val="en-MY"/>
        </w:rPr>
        <w:fldChar w:fldCharType="begin" w:fldLock="1"/>
      </w:r>
      <w:r w:rsidRPr="00D956E2">
        <w:rPr>
          <w:rFonts w:ascii="Times New Roman" w:hAnsi="Times New Roman"/>
          <w:bCs/>
          <w:sz w:val="20"/>
          <w:szCs w:val="20"/>
          <w:lang w:val="en-MY"/>
        </w:rPr>
        <w:instrText>ADDIN CSL_CITATION { "citationItems" : [ { "id" : "ITEM-1", "itemData" : { "DOI" : "10.1016/j.foodchem.2010.12.098", "ISBN" : "0308-8146", "ISSN" : "03088146", "abstract" : "A rapid and versatile HPLC-UV method for the separation and quantification of l-citrulline from watermelon was developed for the first time. Freeze dried juice and rind of watermelon were extracted with acidic methanol and analysed by HPLC using 0.03 mM phosphoric acid as a mobile phase. The separation was performed using Zorbax SB-Aq, Synergi Hydro-RP and Gemini C-18 columns and l-citrulline was detected at 207 nm. l-Citrulline was well separated using Gemini C-18 column and the identity of peak was confirmed by mass spectral analysis. These results were further confirmed by derivatisation method. The developed method was used for the quantification of l-citrulline in three varieties of watermelons such as Petite treat, Jamboree and Yellow crimson. Thus, the method is simple and involves direct analysis of aqueous extracts and can be used for rapid routine analysis of commercial samples. In addition, the role of watermelon extracts on smooth muscle relaxation markers was studied. Petite treat and Jamboree extracts induced production of nitric oxide (NO) significantly at 25 ppm. This was also confirmed by measuring the change in the intracellular calcium. Additionally, extracts of petite treat rind and juice have shown inhibition of phosphodiesterase-5A (PDE-5A) in human uterine smooth muscle cells (UtSMC). The induction of NO and the inhibition of PDE-5A seems to suggest the potency of these extracts to induce relaxation of smooth muscle. It is possible that watermelon extracts may have the potential to induce PDE-5A mediated smooth muscle relaxation. However, further studies are critical before any conclusion of smooth muscle relaxation effect. \u00a9 2011 Elsevier Ltd. All rights reserved.", "author" : [ { "dropping-particle" : "", "family" : "Jayaprakasha", "given" : "G. K.", "non-dropping-particle" : "", "parse-names" : false, "suffix" : "" }, { "dropping-particle" : "", "family" : "Chidambara Murthy", "given" : "K. N.", "non-dropping-particle" : "", "parse-names" : false, "suffix" : "" }, { "dropping-particle" : "", "family" : "Patil", "given" : "Bhimanagouda S.", "non-dropping-particle" : "", "parse-names" : false, "suffix" : "" } ], "container-title" : "Food Chemistry", "id" : "ITEM-1", "issue" : "1", "issued" : { "date-parts" : [ [ "2011" ] ] }, "page" : "240-248", "publisher" : "Elsevier Ltd", "title" : "Rapid HPLC-UV method for quantification of l-citrulline in watermelon and its potential role on smooth muscle relaxation markers", "type" : "article-journal", "volume" : "127" }, "uris" : [ "http://www.mendeley.com/documents/?uuid=ac5653db-ec1d-4ef2-ba4a-3ffb4996fdc9" ] } ], "mendeley" : { "formattedCitation" : "(Jayaprakasha, Chidambara Murthy, &amp; Patil, 2011)", "manualFormatting" : "Jayaprakasha et al. [14]", "plainTextFormattedCitation" : "(Jayaprakasha, Chidambara Murthy, &amp; Patil, 2011)", "previouslyFormattedCitation" : "(Jayaprakasha, Chidambara Murthy, &amp; Patil, 2011)" }, "properties" : {  }, "schema" : "https://github.com/citation-style-language/schema/raw/master/csl-citation.json" }</w:instrText>
      </w:r>
      <w:r w:rsidRPr="00D956E2">
        <w:rPr>
          <w:rFonts w:ascii="Times New Roman" w:hAnsi="Times New Roman"/>
          <w:bCs/>
          <w:sz w:val="20"/>
          <w:szCs w:val="20"/>
          <w:lang w:val="en-MY"/>
        </w:rPr>
        <w:fldChar w:fldCharType="separate"/>
      </w:r>
      <w:r w:rsidRPr="00D956E2">
        <w:rPr>
          <w:rFonts w:ascii="Times New Roman" w:hAnsi="Times New Roman"/>
          <w:bCs/>
          <w:noProof/>
          <w:sz w:val="20"/>
          <w:szCs w:val="20"/>
          <w:lang w:val="en-MY"/>
        </w:rPr>
        <w:t>Jayaprakasha et al. [14]</w:t>
      </w:r>
      <w:r w:rsidRPr="00D956E2">
        <w:rPr>
          <w:rFonts w:ascii="Times New Roman" w:hAnsi="Times New Roman"/>
          <w:sz w:val="20"/>
          <w:szCs w:val="20"/>
        </w:rPr>
        <w:fldChar w:fldCharType="end"/>
      </w:r>
      <w:r w:rsidRPr="00D956E2">
        <w:rPr>
          <w:rFonts w:ascii="Times New Roman" w:hAnsi="Times New Roman"/>
          <w:bCs/>
          <w:sz w:val="20"/>
          <w:szCs w:val="20"/>
          <w:lang w:val="en-MY"/>
        </w:rPr>
        <w:t xml:space="preserve"> has successfully determined L-citrulline using isocratic elution method in reverse phase column, Gemini C</w:t>
      </w:r>
      <w:r w:rsidRPr="00D956E2">
        <w:rPr>
          <w:rFonts w:ascii="Times New Roman" w:hAnsi="Times New Roman"/>
          <w:bCs/>
          <w:sz w:val="20"/>
          <w:szCs w:val="20"/>
          <w:vertAlign w:val="subscript"/>
          <w:lang w:val="en-MY"/>
        </w:rPr>
        <w:t xml:space="preserve">18 </w:t>
      </w:r>
      <w:r w:rsidRPr="00D956E2">
        <w:rPr>
          <w:rFonts w:ascii="Times New Roman" w:hAnsi="Times New Roman"/>
          <w:bCs/>
          <w:sz w:val="20"/>
          <w:szCs w:val="20"/>
          <w:lang w:val="en-MY"/>
        </w:rPr>
        <w:t xml:space="preserve">with limitation for separation for single amino acid, L-citrulline. Therefore, the present study was aimed to </w:t>
      </w:r>
      <w:r w:rsidRPr="00D956E2">
        <w:rPr>
          <w:rFonts w:ascii="Times New Roman" w:hAnsi="Times New Roman"/>
          <w:bCs/>
          <w:sz w:val="20"/>
          <w:szCs w:val="20"/>
        </w:rPr>
        <w:t xml:space="preserve">achieve good separation of chromatography profiles and baseline between L-arginine and L-citrulline in two types of watermelon juices extract, the red and yellow crimson watermelons by </w:t>
      </w:r>
      <w:r w:rsidRPr="00D956E2">
        <w:rPr>
          <w:rFonts w:ascii="Times New Roman" w:hAnsi="Times New Roman"/>
          <w:bCs/>
          <w:sz w:val="20"/>
          <w:szCs w:val="20"/>
          <w:lang w:val="en-MY"/>
        </w:rPr>
        <w:t>gradient mode of RP-HPLC method</w:t>
      </w:r>
      <w:r w:rsidRPr="00D956E2">
        <w:rPr>
          <w:rFonts w:ascii="Times New Roman" w:hAnsi="Times New Roman"/>
          <w:bCs/>
          <w:sz w:val="20"/>
          <w:szCs w:val="20"/>
        </w:rPr>
        <w:t>.</w:t>
      </w:r>
    </w:p>
    <w:p w:rsidR="00D956E2" w:rsidRPr="00D956E2" w:rsidRDefault="00D956E2" w:rsidP="00D956E2">
      <w:pPr>
        <w:spacing w:after="0" w:line="240" w:lineRule="auto"/>
        <w:jc w:val="center"/>
        <w:outlineLvl w:val="0"/>
        <w:rPr>
          <w:rFonts w:ascii="Times New Roman" w:hAnsi="Times New Roman"/>
          <w:sz w:val="20"/>
          <w:szCs w:val="20"/>
        </w:rPr>
      </w:pPr>
    </w:p>
    <w:p w:rsidR="00D956E2" w:rsidRPr="00D956E2" w:rsidRDefault="00D956E2" w:rsidP="00D956E2">
      <w:pPr>
        <w:spacing w:after="0" w:line="240" w:lineRule="auto"/>
        <w:jc w:val="center"/>
        <w:outlineLvl w:val="0"/>
        <w:rPr>
          <w:rFonts w:ascii="Times New Roman" w:hAnsi="Times New Roman"/>
          <w:b/>
          <w:sz w:val="20"/>
          <w:szCs w:val="20"/>
        </w:rPr>
      </w:pPr>
      <w:r w:rsidRPr="00D956E2">
        <w:rPr>
          <w:rFonts w:ascii="Times New Roman" w:hAnsi="Times New Roman"/>
          <w:b/>
          <w:sz w:val="20"/>
          <w:szCs w:val="20"/>
        </w:rPr>
        <w:t>Materials and Methods</w:t>
      </w:r>
    </w:p>
    <w:p w:rsidR="00D956E2" w:rsidRPr="00D956E2" w:rsidRDefault="00D956E2" w:rsidP="00D956E2">
      <w:pPr>
        <w:spacing w:after="0" w:line="240" w:lineRule="auto"/>
        <w:jc w:val="both"/>
        <w:outlineLvl w:val="0"/>
        <w:rPr>
          <w:rFonts w:ascii="Times New Roman" w:hAnsi="Times New Roman"/>
          <w:b/>
          <w:sz w:val="20"/>
          <w:szCs w:val="20"/>
        </w:rPr>
      </w:pPr>
      <w:r w:rsidRPr="00D956E2">
        <w:rPr>
          <w:rFonts w:ascii="Times New Roman" w:hAnsi="Times New Roman"/>
          <w:b/>
          <w:sz w:val="20"/>
          <w:szCs w:val="20"/>
        </w:rPr>
        <w:t xml:space="preserve">Chemicals and reagents </w:t>
      </w:r>
    </w:p>
    <w:p w:rsidR="00D956E2" w:rsidRPr="00D956E2" w:rsidRDefault="00D956E2" w:rsidP="00D956E2">
      <w:pPr>
        <w:spacing w:after="0" w:line="240" w:lineRule="auto"/>
        <w:jc w:val="both"/>
        <w:outlineLvl w:val="0"/>
        <w:rPr>
          <w:rFonts w:ascii="Times New Roman" w:hAnsi="Times New Roman"/>
          <w:bCs/>
          <w:sz w:val="20"/>
          <w:szCs w:val="20"/>
        </w:rPr>
      </w:pPr>
      <w:r w:rsidRPr="00D956E2">
        <w:rPr>
          <w:rFonts w:ascii="Times New Roman" w:hAnsi="Times New Roman"/>
          <w:bCs/>
          <w:sz w:val="20"/>
          <w:szCs w:val="20"/>
        </w:rPr>
        <w:t xml:space="preserve">Pure standards of L-arginine and L-citrulline were purchased from Sigma-Aldrich (St. Louis, MO). </w:t>
      </w:r>
      <w:r w:rsidRPr="00D956E2">
        <w:rPr>
          <w:rFonts w:ascii="Times New Roman" w:hAnsi="Times New Roman"/>
          <w:sz w:val="20"/>
          <w:szCs w:val="20"/>
          <w:lang w:val="en-MY"/>
        </w:rPr>
        <w:t>Phosphoric acid, ≥85% (</w:t>
      </w:r>
      <w:r w:rsidRPr="00D956E2">
        <w:rPr>
          <w:rFonts w:ascii="Times New Roman" w:hAnsi="Times New Roman"/>
          <w:bCs/>
          <w:sz w:val="20"/>
          <w:szCs w:val="20"/>
        </w:rPr>
        <w:t>Sigma-Aldrich) and HPLC grade deionised filtered water were used to prepare the mobile phase A. Acetonitrile, LiChrosolv gradient grade, was obtained from Merck (Darmstadt, Germany) as mobile phase B. All solutions were filtered by Durapore PVDF membrane, 0.45 µm (Merck, Germany) and degassed prior to the HPLC experiments. All chemicals and reagents used were of HPLC grade.</w:t>
      </w:r>
    </w:p>
    <w:p w:rsidR="00D956E2" w:rsidRPr="00D956E2" w:rsidRDefault="00D956E2" w:rsidP="00D956E2">
      <w:pPr>
        <w:spacing w:after="0" w:line="240" w:lineRule="auto"/>
        <w:jc w:val="both"/>
        <w:outlineLvl w:val="0"/>
        <w:rPr>
          <w:rFonts w:ascii="Times New Roman" w:hAnsi="Times New Roman"/>
          <w:bCs/>
          <w:sz w:val="20"/>
          <w:szCs w:val="20"/>
        </w:rPr>
      </w:pPr>
    </w:p>
    <w:p w:rsidR="00D956E2" w:rsidRPr="00D956E2" w:rsidRDefault="00D956E2" w:rsidP="00D956E2">
      <w:pPr>
        <w:spacing w:after="0" w:line="240" w:lineRule="auto"/>
        <w:jc w:val="both"/>
        <w:outlineLvl w:val="0"/>
        <w:rPr>
          <w:rFonts w:ascii="Times New Roman" w:hAnsi="Times New Roman"/>
          <w:b/>
          <w:sz w:val="20"/>
          <w:szCs w:val="20"/>
        </w:rPr>
      </w:pPr>
      <w:r w:rsidRPr="00D956E2">
        <w:rPr>
          <w:rFonts w:ascii="Times New Roman" w:hAnsi="Times New Roman"/>
          <w:b/>
          <w:sz w:val="20"/>
          <w:szCs w:val="20"/>
        </w:rPr>
        <w:t>Sample and standard preparation</w:t>
      </w:r>
    </w:p>
    <w:p w:rsidR="00D956E2" w:rsidRPr="00D956E2" w:rsidRDefault="00D956E2" w:rsidP="00D956E2">
      <w:pPr>
        <w:spacing w:after="0" w:line="240" w:lineRule="auto"/>
        <w:jc w:val="both"/>
        <w:outlineLvl w:val="0"/>
        <w:rPr>
          <w:rFonts w:ascii="Times New Roman" w:hAnsi="Times New Roman"/>
          <w:sz w:val="20"/>
          <w:szCs w:val="20"/>
          <w:lang w:val="en-MY"/>
        </w:rPr>
      </w:pPr>
      <w:r w:rsidRPr="00D956E2">
        <w:rPr>
          <w:rFonts w:ascii="Times New Roman" w:hAnsi="Times New Roman"/>
          <w:bCs/>
          <w:sz w:val="20"/>
          <w:szCs w:val="20"/>
        </w:rPr>
        <w:t xml:space="preserve">Locally </w:t>
      </w:r>
      <w:r w:rsidRPr="00D956E2">
        <w:rPr>
          <w:rFonts w:ascii="Times New Roman" w:hAnsi="Times New Roman"/>
          <w:bCs/>
          <w:sz w:val="20"/>
          <w:szCs w:val="20"/>
          <w:lang w:val="en-MY"/>
        </w:rPr>
        <w:t xml:space="preserve">harvested red </w:t>
      </w:r>
      <w:r w:rsidRPr="00D956E2">
        <w:rPr>
          <w:rFonts w:ascii="Times New Roman" w:hAnsi="Times New Roman"/>
          <w:bCs/>
          <w:sz w:val="20"/>
          <w:szCs w:val="20"/>
        </w:rPr>
        <w:t xml:space="preserve">and yellow crimson watermelons </w:t>
      </w:r>
      <w:r w:rsidRPr="00D956E2">
        <w:rPr>
          <w:rFonts w:ascii="Times New Roman" w:hAnsi="Times New Roman"/>
          <w:bCs/>
          <w:i/>
          <w:iCs/>
          <w:sz w:val="20"/>
          <w:szCs w:val="20"/>
        </w:rPr>
        <w:t>(Citrullus lanatus</w:t>
      </w:r>
      <w:r w:rsidRPr="00D956E2">
        <w:rPr>
          <w:rFonts w:ascii="Times New Roman" w:hAnsi="Times New Roman"/>
          <w:bCs/>
          <w:sz w:val="20"/>
          <w:szCs w:val="20"/>
        </w:rPr>
        <w:t xml:space="preserve">) were obtained from Selangor Fruit Valley, Rawang. </w:t>
      </w:r>
      <w:r w:rsidRPr="00D956E2">
        <w:rPr>
          <w:rFonts w:ascii="Times New Roman" w:hAnsi="Times New Roman"/>
          <w:bCs/>
          <w:sz w:val="20"/>
          <w:szCs w:val="20"/>
          <w:lang w:val="en-MY"/>
        </w:rPr>
        <w:t>Both watermelons were cleaned with filtered tap water,</w:t>
      </w:r>
      <w:r w:rsidRPr="00D956E2">
        <w:rPr>
          <w:rFonts w:ascii="Times New Roman" w:hAnsi="Times New Roman"/>
          <w:bCs/>
          <w:sz w:val="20"/>
          <w:szCs w:val="20"/>
        </w:rPr>
        <w:t xml:space="preserve"> peeled to obtain the fleshes with the remaining seeds removed. Watermelons fleshes were chopped into small pieces. </w:t>
      </w:r>
      <w:r w:rsidRPr="00D956E2">
        <w:rPr>
          <w:rFonts w:ascii="Times New Roman" w:hAnsi="Times New Roman"/>
          <w:bCs/>
          <w:sz w:val="20"/>
          <w:szCs w:val="20"/>
          <w:lang w:val="en-MY"/>
        </w:rPr>
        <w:t xml:space="preserve">The fleshes were then processed with a commercial juice extractor (Panasonic, MY) that automatically separates the pulp and the juices. The juices were stored at </w:t>
      </w:r>
      <w:r w:rsidRPr="00D956E2">
        <w:rPr>
          <w:rFonts w:ascii="Times New Roman" w:hAnsi="Times New Roman"/>
          <w:sz w:val="20"/>
          <w:szCs w:val="20"/>
        </w:rPr>
        <w:t xml:space="preserve">– 80 </w:t>
      </w:r>
      <w:r w:rsidRPr="00D956E2">
        <w:rPr>
          <w:rFonts w:ascii="Times New Roman" w:hAnsi="Times New Roman"/>
          <w:sz w:val="20"/>
          <w:szCs w:val="20"/>
          <w:vertAlign w:val="superscript"/>
        </w:rPr>
        <w:t>o</w:t>
      </w:r>
      <w:r w:rsidRPr="00D956E2">
        <w:rPr>
          <w:rFonts w:ascii="Times New Roman" w:hAnsi="Times New Roman"/>
          <w:sz w:val="20"/>
          <w:szCs w:val="20"/>
        </w:rPr>
        <w:t xml:space="preserve">C and freeze-dried using </w:t>
      </w:r>
      <w:r w:rsidRPr="00D956E2">
        <w:rPr>
          <w:rFonts w:ascii="Times New Roman" w:hAnsi="Times New Roman"/>
          <w:sz w:val="20"/>
          <w:szCs w:val="20"/>
          <w:lang w:val="en-MY"/>
        </w:rPr>
        <w:t>Benchtop Freeze Dry System (</w:t>
      </w:r>
      <w:r w:rsidRPr="00D956E2">
        <w:rPr>
          <w:rFonts w:ascii="Times New Roman" w:hAnsi="Times New Roman"/>
          <w:sz w:val="20"/>
          <w:szCs w:val="20"/>
        </w:rPr>
        <w:t>Labconco, Kansas City, MO)</w:t>
      </w:r>
      <w:r w:rsidRPr="00D956E2">
        <w:rPr>
          <w:rFonts w:ascii="Times New Roman" w:hAnsi="Times New Roman"/>
          <w:sz w:val="20"/>
          <w:szCs w:val="20"/>
          <w:lang w:val="en-MY"/>
        </w:rPr>
        <w:t xml:space="preserve"> </w:t>
      </w:r>
      <w:r w:rsidRPr="00D956E2">
        <w:rPr>
          <w:rFonts w:ascii="Times New Roman" w:hAnsi="Times New Roman"/>
          <w:sz w:val="20"/>
          <w:szCs w:val="20"/>
        </w:rPr>
        <w:t xml:space="preserve">to obtain dried juices powder. The freeze-dried juices were stored at – 80 </w:t>
      </w:r>
      <w:r w:rsidRPr="00D956E2">
        <w:rPr>
          <w:rFonts w:ascii="Times New Roman" w:hAnsi="Times New Roman"/>
          <w:sz w:val="20"/>
          <w:szCs w:val="20"/>
          <w:vertAlign w:val="superscript"/>
        </w:rPr>
        <w:t>o</w:t>
      </w:r>
      <w:r w:rsidRPr="00D956E2">
        <w:rPr>
          <w:rFonts w:ascii="Times New Roman" w:hAnsi="Times New Roman"/>
          <w:sz w:val="20"/>
          <w:szCs w:val="20"/>
        </w:rPr>
        <w:t xml:space="preserve">C until further analysis. An amount 5 mg of freeze-dried juices was dissolved in 1 mL deionised filtered water to yield 5 mg/mL of juice extract concentration. </w:t>
      </w:r>
      <w:r w:rsidRPr="00D956E2">
        <w:rPr>
          <w:rFonts w:ascii="Times New Roman" w:hAnsi="Times New Roman"/>
          <w:sz w:val="20"/>
          <w:szCs w:val="20"/>
        </w:rPr>
        <w:lastRenderedPageBreak/>
        <w:t xml:space="preserve">Meanwhile, </w:t>
      </w:r>
      <w:r w:rsidRPr="00D956E2">
        <w:rPr>
          <w:rFonts w:ascii="Times New Roman" w:hAnsi="Times New Roman"/>
          <w:bCs/>
          <w:sz w:val="20"/>
          <w:szCs w:val="20"/>
        </w:rPr>
        <w:t xml:space="preserve">pure standard of L-arginine and L-citrulline were dissolved in </w:t>
      </w:r>
      <w:r w:rsidRPr="00D956E2">
        <w:rPr>
          <w:rFonts w:ascii="Times New Roman" w:hAnsi="Times New Roman"/>
          <w:sz w:val="20"/>
          <w:szCs w:val="20"/>
        </w:rPr>
        <w:t>deionised water to obtain 1 mg/mL stock solution</w:t>
      </w:r>
      <w:r w:rsidRPr="00D956E2">
        <w:rPr>
          <w:rFonts w:ascii="Times New Roman" w:hAnsi="Times New Roman"/>
          <w:bCs/>
          <w:sz w:val="20"/>
          <w:szCs w:val="20"/>
        </w:rPr>
        <w:t>. Fresh working standard and juices extracts were prepared daily and all solutions were filtered by nylon syringe filter (0.45 µm).</w:t>
      </w:r>
    </w:p>
    <w:p w:rsidR="00D956E2" w:rsidRPr="00D956E2" w:rsidRDefault="00D956E2" w:rsidP="00D956E2">
      <w:pPr>
        <w:spacing w:after="0" w:line="240" w:lineRule="auto"/>
        <w:jc w:val="both"/>
        <w:outlineLvl w:val="0"/>
        <w:rPr>
          <w:rFonts w:ascii="Times New Roman" w:hAnsi="Times New Roman"/>
          <w:sz w:val="20"/>
          <w:szCs w:val="20"/>
          <w:lang w:val="en-MY"/>
        </w:rPr>
      </w:pPr>
    </w:p>
    <w:p w:rsidR="00D956E2" w:rsidRPr="00D956E2" w:rsidRDefault="00D956E2" w:rsidP="00D956E2">
      <w:pPr>
        <w:spacing w:after="0" w:line="240" w:lineRule="auto"/>
        <w:jc w:val="both"/>
        <w:outlineLvl w:val="0"/>
        <w:rPr>
          <w:rFonts w:ascii="Times New Roman" w:hAnsi="Times New Roman"/>
          <w:b/>
          <w:sz w:val="20"/>
          <w:szCs w:val="20"/>
        </w:rPr>
      </w:pPr>
      <w:r w:rsidRPr="00D956E2">
        <w:rPr>
          <w:rFonts w:ascii="Times New Roman" w:hAnsi="Times New Roman"/>
          <w:b/>
          <w:sz w:val="20"/>
          <w:szCs w:val="20"/>
        </w:rPr>
        <w:t>Instrumentation</w:t>
      </w:r>
    </w:p>
    <w:p w:rsidR="00D956E2" w:rsidRPr="00D956E2" w:rsidRDefault="00D956E2" w:rsidP="00D956E2">
      <w:pPr>
        <w:spacing w:after="0" w:line="240" w:lineRule="auto"/>
        <w:jc w:val="both"/>
        <w:outlineLvl w:val="0"/>
        <w:rPr>
          <w:rFonts w:ascii="Times New Roman" w:hAnsi="Times New Roman"/>
          <w:bCs/>
          <w:sz w:val="20"/>
          <w:szCs w:val="20"/>
        </w:rPr>
      </w:pPr>
      <w:r w:rsidRPr="00D956E2">
        <w:rPr>
          <w:rFonts w:ascii="Times New Roman" w:hAnsi="Times New Roman"/>
          <w:bCs/>
          <w:sz w:val="20"/>
          <w:szCs w:val="20"/>
        </w:rPr>
        <w:t xml:space="preserve">Thermo Scientific™ UltiMate™ 3000 HPLC system was utilised for analysis. The system was equipped with an ultra-high pressure pump, </w:t>
      </w:r>
      <w:r w:rsidRPr="00D956E2">
        <w:rPr>
          <w:rFonts w:ascii="Times New Roman" w:hAnsi="Times New Roman"/>
          <w:sz w:val="20"/>
          <w:szCs w:val="20"/>
        </w:rPr>
        <w:t>column compartment</w:t>
      </w:r>
      <w:r w:rsidRPr="00D956E2">
        <w:rPr>
          <w:rFonts w:ascii="Times New Roman" w:hAnsi="Times New Roman"/>
          <w:bCs/>
          <w:sz w:val="20"/>
          <w:szCs w:val="20"/>
        </w:rPr>
        <w:t xml:space="preserve">, auto sampler, </w:t>
      </w:r>
      <w:r w:rsidRPr="00D956E2">
        <w:rPr>
          <w:rFonts w:ascii="Times New Roman" w:hAnsi="Times New Roman"/>
          <w:sz w:val="20"/>
          <w:szCs w:val="20"/>
        </w:rPr>
        <w:t xml:space="preserve">on-line </w:t>
      </w:r>
      <w:r w:rsidRPr="00D956E2">
        <w:rPr>
          <w:rFonts w:ascii="Times New Roman" w:hAnsi="Times New Roman"/>
          <w:bCs/>
          <w:sz w:val="20"/>
          <w:szCs w:val="20"/>
        </w:rPr>
        <w:t xml:space="preserve">degasser and diode array detector (DAD). The chromatographic profiles and integrated data were recorded using Chromeleon software version 7. The chromatographic separation was achieved using reverse phase column, </w:t>
      </w:r>
      <w:r w:rsidRPr="00D956E2">
        <w:rPr>
          <w:rFonts w:ascii="Times New Roman" w:hAnsi="Times New Roman"/>
          <w:sz w:val="20"/>
          <w:szCs w:val="20"/>
        </w:rPr>
        <w:t>Gemini C</w:t>
      </w:r>
      <w:r w:rsidRPr="00D956E2">
        <w:rPr>
          <w:rFonts w:ascii="Times New Roman" w:hAnsi="Times New Roman"/>
          <w:sz w:val="20"/>
          <w:szCs w:val="20"/>
          <w:vertAlign w:val="subscript"/>
        </w:rPr>
        <w:t>18</w:t>
      </w:r>
      <w:r w:rsidRPr="00D956E2">
        <w:rPr>
          <w:rFonts w:ascii="Times New Roman" w:hAnsi="Times New Roman"/>
          <w:sz w:val="20"/>
          <w:szCs w:val="20"/>
        </w:rPr>
        <w:t>, 110 Å, 3 µm partial size, 250 x 4.6mm (Phenomenex, USA) in gradient mode.</w:t>
      </w:r>
    </w:p>
    <w:p w:rsidR="00D956E2" w:rsidRPr="00D956E2" w:rsidRDefault="00D956E2" w:rsidP="00D956E2">
      <w:pPr>
        <w:spacing w:after="0" w:line="240" w:lineRule="auto"/>
        <w:jc w:val="both"/>
        <w:outlineLvl w:val="0"/>
        <w:rPr>
          <w:rFonts w:ascii="Times New Roman" w:hAnsi="Times New Roman"/>
          <w:sz w:val="20"/>
          <w:szCs w:val="20"/>
        </w:rPr>
      </w:pPr>
    </w:p>
    <w:p w:rsidR="00D956E2" w:rsidRPr="00D956E2" w:rsidRDefault="00D956E2" w:rsidP="00D956E2">
      <w:pPr>
        <w:spacing w:after="0" w:line="240" w:lineRule="auto"/>
        <w:jc w:val="both"/>
        <w:outlineLvl w:val="0"/>
        <w:rPr>
          <w:rFonts w:ascii="Times New Roman" w:hAnsi="Times New Roman"/>
          <w:b/>
          <w:sz w:val="20"/>
          <w:szCs w:val="20"/>
        </w:rPr>
      </w:pPr>
      <w:r w:rsidRPr="00D956E2">
        <w:rPr>
          <w:rFonts w:ascii="Times New Roman" w:hAnsi="Times New Roman"/>
          <w:b/>
          <w:sz w:val="20"/>
          <w:szCs w:val="20"/>
        </w:rPr>
        <w:t>RP-HPLC analysis</w:t>
      </w:r>
    </w:p>
    <w:p w:rsidR="00D956E2" w:rsidRPr="00D956E2" w:rsidRDefault="00D956E2" w:rsidP="00D956E2">
      <w:pPr>
        <w:spacing w:after="0" w:line="240" w:lineRule="auto"/>
        <w:jc w:val="both"/>
        <w:outlineLvl w:val="0"/>
        <w:rPr>
          <w:rFonts w:ascii="Times New Roman" w:hAnsi="Times New Roman"/>
          <w:sz w:val="20"/>
          <w:szCs w:val="20"/>
        </w:rPr>
      </w:pPr>
      <w:r w:rsidRPr="00D956E2">
        <w:rPr>
          <w:rFonts w:ascii="Times New Roman" w:hAnsi="Times New Roman"/>
          <w:bCs/>
          <w:sz w:val="20"/>
          <w:szCs w:val="20"/>
        </w:rPr>
        <w:t xml:space="preserve">Chromatographic profiling of red and yellow watermelon juices extracts was performed on Thermo Scientific™ UltiMate™ 3000 HPLC system with diode array detector (DAD) and column temperature maintained at 25 </w:t>
      </w:r>
      <w:r w:rsidRPr="00D956E2">
        <w:rPr>
          <w:rFonts w:ascii="Times New Roman" w:hAnsi="Times New Roman"/>
          <w:bCs/>
          <w:sz w:val="20"/>
          <w:szCs w:val="20"/>
          <w:vertAlign w:val="superscript"/>
        </w:rPr>
        <w:t>o</w:t>
      </w:r>
      <w:r w:rsidRPr="00D956E2">
        <w:rPr>
          <w:rFonts w:ascii="Times New Roman" w:hAnsi="Times New Roman"/>
          <w:bCs/>
          <w:sz w:val="20"/>
          <w:szCs w:val="20"/>
        </w:rPr>
        <w:t xml:space="preserve">C. The Chromeleon chromatographic software was used for data collection and processing.  A </w:t>
      </w:r>
      <w:r w:rsidRPr="00D956E2">
        <w:rPr>
          <w:rFonts w:ascii="Times New Roman" w:hAnsi="Times New Roman"/>
          <w:sz w:val="20"/>
          <w:szCs w:val="20"/>
        </w:rPr>
        <w:t xml:space="preserve">20 μL of standard and juice extracts were automatically injected by the auto sampler. Elution was conducted using mobile phase A (0.1 % orthophosphoric acid in water (v/v)) and mobile phase B (100% acetonitrile) with a linear gradient elution programme (Table 1) at a flow rate of 1.0 mL/min. The following gradient was applied: 0%B – 95%B, 0-18 minutes and 95%B, 18-23 minutes, 95%B-0%B, 23-25 minutes, 0%B, 25-35 minutes with total analysis time of 35 minutes. Detection was monitored at four different wavelengths: 195 nm, 200 nm, 207 nm and 210 nm. Prior to analysis, the system was purged to remove bubbles from the line tubes. The column was conditioned for at least 30 minutes until flat baseline was achieved. In each chromatographic run, the column was flushed with 95% acetonitrile followed by 10 minutes at solvent composition for the next injection. </w:t>
      </w:r>
    </w:p>
    <w:p w:rsidR="00D956E2" w:rsidRPr="00D956E2" w:rsidRDefault="00D956E2" w:rsidP="00D956E2">
      <w:pPr>
        <w:spacing w:after="120" w:line="240" w:lineRule="auto"/>
        <w:jc w:val="both"/>
        <w:outlineLvl w:val="0"/>
        <w:rPr>
          <w:rFonts w:ascii="Times New Roman" w:hAnsi="Times New Roman"/>
          <w:b/>
          <w:bCs/>
          <w:sz w:val="20"/>
          <w:szCs w:val="20"/>
        </w:rPr>
      </w:pPr>
    </w:p>
    <w:p w:rsidR="00D956E2" w:rsidRPr="00D956E2" w:rsidRDefault="00D956E2" w:rsidP="00D956E2">
      <w:pPr>
        <w:spacing w:after="120" w:line="240" w:lineRule="auto"/>
        <w:jc w:val="center"/>
        <w:outlineLvl w:val="0"/>
        <w:rPr>
          <w:rFonts w:ascii="Times New Roman" w:hAnsi="Times New Roman"/>
          <w:b/>
          <w:sz w:val="20"/>
          <w:szCs w:val="20"/>
        </w:rPr>
      </w:pPr>
      <w:r w:rsidRPr="00D956E2">
        <w:rPr>
          <w:rFonts w:ascii="Times New Roman" w:hAnsi="Times New Roman"/>
          <w:sz w:val="20"/>
          <w:szCs w:val="20"/>
        </w:rPr>
        <w:t xml:space="preserve">Table 1.  </w:t>
      </w:r>
      <w:r>
        <w:rPr>
          <w:rFonts w:ascii="Times New Roman" w:hAnsi="Times New Roman"/>
          <w:sz w:val="20"/>
          <w:szCs w:val="20"/>
        </w:rPr>
        <w:t xml:space="preserve"> </w:t>
      </w:r>
      <w:r w:rsidRPr="00D956E2">
        <w:rPr>
          <w:rFonts w:ascii="Times New Roman" w:hAnsi="Times New Roman"/>
          <w:bCs/>
          <w:sz w:val="20"/>
          <w:szCs w:val="20"/>
        </w:rPr>
        <w:t>Linear gradient elution</w:t>
      </w:r>
    </w:p>
    <w:tbl>
      <w:tblPr>
        <w:tblStyle w:val="LightShading1"/>
        <w:tblW w:w="0" w:type="auto"/>
        <w:jc w:val="center"/>
        <w:tblLook w:val="04A0" w:firstRow="1" w:lastRow="0" w:firstColumn="1" w:lastColumn="0" w:noHBand="0" w:noVBand="1"/>
      </w:tblPr>
      <w:tblGrid>
        <w:gridCol w:w="1028"/>
        <w:gridCol w:w="1735"/>
        <w:gridCol w:w="1358"/>
      </w:tblGrid>
      <w:tr w:rsidR="00D956E2" w:rsidRPr="00D956E2" w:rsidTr="00D956E2">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D956E2" w:rsidRPr="00D956E2" w:rsidRDefault="00D956E2" w:rsidP="00D956E2">
            <w:pPr>
              <w:spacing w:before="60" w:after="0" w:line="240" w:lineRule="auto"/>
              <w:outlineLvl w:val="0"/>
              <w:rPr>
                <w:rFonts w:ascii="Times New Roman" w:hAnsi="Times New Roman" w:cs="Times New Roman"/>
                <w:b w:val="0"/>
                <w:bCs w:val="0"/>
                <w:color w:val="auto"/>
                <w:sz w:val="20"/>
                <w:szCs w:val="20"/>
              </w:rPr>
            </w:pPr>
            <w:r w:rsidRPr="00D956E2">
              <w:rPr>
                <w:rFonts w:ascii="Times New Roman" w:hAnsi="Times New Roman" w:cs="Times New Roman"/>
                <w:color w:val="auto"/>
                <w:sz w:val="20"/>
                <w:szCs w:val="20"/>
              </w:rPr>
              <w:t xml:space="preserve">Time </w:t>
            </w:r>
          </w:p>
          <w:p w:rsidR="00D956E2" w:rsidRPr="00D956E2" w:rsidRDefault="00D956E2" w:rsidP="00D956E2">
            <w:pPr>
              <w:spacing w:after="0" w:line="240" w:lineRule="auto"/>
              <w:outlineLvl w:val="0"/>
              <w:rPr>
                <w:rFonts w:ascii="Times New Roman" w:hAnsi="Times New Roman" w:cs="Times New Roman"/>
                <w:color w:val="auto"/>
                <w:sz w:val="20"/>
                <w:szCs w:val="20"/>
              </w:rPr>
            </w:pPr>
            <w:r w:rsidRPr="00D956E2">
              <w:rPr>
                <w:rFonts w:ascii="Times New Roman" w:hAnsi="Times New Roman" w:cs="Times New Roman"/>
                <w:color w:val="auto"/>
                <w:sz w:val="20"/>
                <w:szCs w:val="20"/>
              </w:rPr>
              <w:t>(minutes)</w:t>
            </w:r>
          </w:p>
        </w:tc>
        <w:tc>
          <w:tcPr>
            <w:tcW w:w="0" w:type="auto"/>
            <w:tcBorders>
              <w:top w:val="single" w:sz="4" w:space="0" w:color="auto"/>
              <w:bottom w:val="single" w:sz="4" w:space="0" w:color="auto"/>
            </w:tcBorders>
          </w:tcPr>
          <w:p w:rsidR="00D956E2" w:rsidRPr="00D956E2" w:rsidRDefault="00D956E2" w:rsidP="00D956E2">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D956E2">
              <w:rPr>
                <w:rFonts w:ascii="Times New Roman" w:hAnsi="Times New Roman" w:cs="Times New Roman"/>
                <w:color w:val="auto"/>
                <w:sz w:val="20"/>
                <w:szCs w:val="20"/>
              </w:rPr>
              <w:t>% A</w:t>
            </w:r>
          </w:p>
          <w:p w:rsidR="00D956E2" w:rsidRPr="00D956E2" w:rsidRDefault="00D956E2" w:rsidP="00D956E2">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(0.1% H</w:t>
            </w:r>
            <w:r w:rsidRPr="00D956E2">
              <w:rPr>
                <w:rFonts w:ascii="Times New Roman" w:hAnsi="Times New Roman" w:cs="Times New Roman"/>
                <w:color w:val="auto"/>
                <w:sz w:val="20"/>
                <w:szCs w:val="20"/>
                <w:vertAlign w:val="subscript"/>
              </w:rPr>
              <w:t>3</w:t>
            </w:r>
            <w:r w:rsidRPr="00D956E2">
              <w:rPr>
                <w:rFonts w:ascii="Times New Roman" w:hAnsi="Times New Roman" w:cs="Times New Roman"/>
                <w:color w:val="auto"/>
                <w:sz w:val="20"/>
                <w:szCs w:val="20"/>
              </w:rPr>
              <w:t>PO</w:t>
            </w:r>
            <w:r w:rsidRPr="00D956E2">
              <w:rPr>
                <w:rFonts w:ascii="Times New Roman" w:hAnsi="Times New Roman" w:cs="Times New Roman"/>
                <w:color w:val="auto"/>
                <w:sz w:val="20"/>
                <w:szCs w:val="20"/>
                <w:vertAlign w:val="subscript"/>
              </w:rPr>
              <w:t>4</w:t>
            </w:r>
            <w:r w:rsidRPr="00D956E2">
              <w:rPr>
                <w:rFonts w:ascii="Times New Roman" w:hAnsi="Times New Roman" w:cs="Times New Roman"/>
                <w:color w:val="auto"/>
                <w:sz w:val="20"/>
                <w:szCs w:val="20"/>
              </w:rPr>
              <w:t>)</w:t>
            </w:r>
          </w:p>
        </w:tc>
        <w:tc>
          <w:tcPr>
            <w:tcW w:w="0" w:type="auto"/>
            <w:tcBorders>
              <w:top w:val="single" w:sz="4" w:space="0" w:color="auto"/>
              <w:bottom w:val="single" w:sz="4" w:space="0" w:color="auto"/>
            </w:tcBorders>
          </w:tcPr>
          <w:p w:rsidR="00D956E2" w:rsidRPr="00D956E2" w:rsidRDefault="00D956E2" w:rsidP="00D956E2">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D956E2">
              <w:rPr>
                <w:rFonts w:ascii="Times New Roman" w:hAnsi="Times New Roman" w:cs="Times New Roman"/>
                <w:color w:val="auto"/>
                <w:sz w:val="20"/>
                <w:szCs w:val="20"/>
              </w:rPr>
              <w:t>% B</w:t>
            </w:r>
          </w:p>
          <w:p w:rsidR="00D956E2" w:rsidRPr="00D956E2" w:rsidRDefault="00D956E2" w:rsidP="00D956E2">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(ACN)</w:t>
            </w:r>
          </w:p>
        </w:tc>
      </w:tr>
      <w:tr w:rsidR="00D956E2" w:rsidRPr="00D956E2" w:rsidTr="00D956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D956E2" w:rsidRPr="00D956E2" w:rsidRDefault="00D956E2" w:rsidP="00D956E2">
            <w:pPr>
              <w:spacing w:before="60" w:after="0" w:line="240" w:lineRule="auto"/>
              <w:outlineLvl w:val="0"/>
              <w:rPr>
                <w:rFonts w:ascii="Times New Roman" w:hAnsi="Times New Roman" w:cs="Times New Roman"/>
                <w:b w:val="0"/>
                <w:color w:val="auto"/>
                <w:sz w:val="20"/>
                <w:szCs w:val="20"/>
              </w:rPr>
            </w:pPr>
            <w:r w:rsidRPr="00D956E2">
              <w:rPr>
                <w:rFonts w:ascii="Times New Roman" w:hAnsi="Times New Roman" w:cs="Times New Roman"/>
                <w:b w:val="0"/>
                <w:color w:val="auto"/>
                <w:sz w:val="20"/>
                <w:szCs w:val="20"/>
              </w:rPr>
              <w:t>0</w:t>
            </w:r>
          </w:p>
        </w:tc>
        <w:tc>
          <w:tcPr>
            <w:tcW w:w="1735" w:type="dxa"/>
            <w:tcBorders>
              <w:top w:val="single" w:sz="4" w:space="0" w:color="auto"/>
            </w:tcBorders>
            <w:shd w:val="clear" w:color="auto" w:fill="auto"/>
          </w:tcPr>
          <w:p w:rsidR="00D956E2" w:rsidRPr="00D956E2" w:rsidRDefault="00D956E2" w:rsidP="00D956E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100</w:t>
            </w:r>
          </w:p>
        </w:tc>
        <w:tc>
          <w:tcPr>
            <w:tcW w:w="1358" w:type="dxa"/>
            <w:tcBorders>
              <w:top w:val="single" w:sz="4" w:space="0" w:color="auto"/>
            </w:tcBorders>
            <w:shd w:val="clear" w:color="auto" w:fill="auto"/>
          </w:tcPr>
          <w:p w:rsidR="00D956E2" w:rsidRPr="00D956E2" w:rsidRDefault="00D956E2" w:rsidP="00D956E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0</w:t>
            </w:r>
          </w:p>
        </w:tc>
      </w:tr>
      <w:tr w:rsidR="00D956E2" w:rsidRPr="00D956E2" w:rsidTr="00D3283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956E2" w:rsidRPr="00D956E2" w:rsidRDefault="00D956E2" w:rsidP="00D956E2">
            <w:pPr>
              <w:spacing w:before="60" w:after="0" w:line="240" w:lineRule="auto"/>
              <w:outlineLvl w:val="0"/>
              <w:rPr>
                <w:rFonts w:ascii="Times New Roman" w:hAnsi="Times New Roman" w:cs="Times New Roman"/>
                <w:b w:val="0"/>
                <w:color w:val="auto"/>
                <w:sz w:val="20"/>
                <w:szCs w:val="20"/>
              </w:rPr>
            </w:pPr>
            <w:r w:rsidRPr="00D956E2">
              <w:rPr>
                <w:rFonts w:ascii="Times New Roman" w:hAnsi="Times New Roman" w:cs="Times New Roman"/>
                <w:b w:val="0"/>
                <w:color w:val="auto"/>
                <w:sz w:val="20"/>
                <w:szCs w:val="20"/>
              </w:rPr>
              <w:t>18</w:t>
            </w:r>
          </w:p>
        </w:tc>
        <w:tc>
          <w:tcPr>
            <w:tcW w:w="1735" w:type="dxa"/>
            <w:shd w:val="clear" w:color="auto" w:fill="auto"/>
          </w:tcPr>
          <w:p w:rsidR="00D956E2" w:rsidRPr="00D956E2" w:rsidRDefault="00D956E2" w:rsidP="00D956E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5</w:t>
            </w:r>
          </w:p>
        </w:tc>
        <w:tc>
          <w:tcPr>
            <w:tcW w:w="1358" w:type="dxa"/>
            <w:shd w:val="clear" w:color="auto" w:fill="auto"/>
          </w:tcPr>
          <w:p w:rsidR="00D956E2" w:rsidRPr="00D956E2" w:rsidRDefault="00D956E2" w:rsidP="00D956E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95</w:t>
            </w:r>
          </w:p>
        </w:tc>
      </w:tr>
      <w:tr w:rsidR="00D956E2" w:rsidRPr="00D956E2" w:rsidTr="00D328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956E2" w:rsidRPr="00D956E2" w:rsidRDefault="00D956E2" w:rsidP="00D956E2">
            <w:pPr>
              <w:spacing w:before="60" w:after="0" w:line="240" w:lineRule="auto"/>
              <w:outlineLvl w:val="0"/>
              <w:rPr>
                <w:rFonts w:ascii="Times New Roman" w:hAnsi="Times New Roman" w:cs="Times New Roman"/>
                <w:b w:val="0"/>
                <w:color w:val="auto"/>
                <w:sz w:val="20"/>
                <w:szCs w:val="20"/>
              </w:rPr>
            </w:pPr>
            <w:r w:rsidRPr="00D956E2">
              <w:rPr>
                <w:rFonts w:ascii="Times New Roman" w:hAnsi="Times New Roman" w:cs="Times New Roman"/>
                <w:b w:val="0"/>
                <w:color w:val="auto"/>
                <w:sz w:val="20"/>
                <w:szCs w:val="20"/>
              </w:rPr>
              <w:t>23</w:t>
            </w:r>
          </w:p>
        </w:tc>
        <w:tc>
          <w:tcPr>
            <w:tcW w:w="1735" w:type="dxa"/>
            <w:shd w:val="clear" w:color="auto" w:fill="auto"/>
          </w:tcPr>
          <w:p w:rsidR="00D956E2" w:rsidRPr="00D956E2" w:rsidRDefault="00D956E2" w:rsidP="00D956E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5</w:t>
            </w:r>
          </w:p>
        </w:tc>
        <w:tc>
          <w:tcPr>
            <w:tcW w:w="1358" w:type="dxa"/>
            <w:shd w:val="clear" w:color="auto" w:fill="auto"/>
          </w:tcPr>
          <w:p w:rsidR="00D956E2" w:rsidRPr="00D956E2" w:rsidRDefault="00D956E2" w:rsidP="00D956E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95</w:t>
            </w:r>
          </w:p>
        </w:tc>
      </w:tr>
      <w:tr w:rsidR="00D956E2" w:rsidRPr="00D956E2" w:rsidTr="00D956E2">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D956E2" w:rsidRPr="00D956E2" w:rsidRDefault="00D956E2" w:rsidP="00D956E2">
            <w:pPr>
              <w:spacing w:before="60" w:after="0" w:line="240" w:lineRule="auto"/>
              <w:outlineLvl w:val="0"/>
              <w:rPr>
                <w:rFonts w:ascii="Times New Roman" w:hAnsi="Times New Roman" w:cs="Times New Roman"/>
                <w:b w:val="0"/>
                <w:color w:val="auto"/>
                <w:sz w:val="20"/>
                <w:szCs w:val="20"/>
              </w:rPr>
            </w:pPr>
            <w:r w:rsidRPr="00D956E2">
              <w:rPr>
                <w:rFonts w:ascii="Times New Roman" w:hAnsi="Times New Roman" w:cs="Times New Roman"/>
                <w:b w:val="0"/>
                <w:color w:val="auto"/>
                <w:sz w:val="20"/>
                <w:szCs w:val="20"/>
              </w:rPr>
              <w:t>25</w:t>
            </w:r>
          </w:p>
        </w:tc>
        <w:tc>
          <w:tcPr>
            <w:tcW w:w="1735" w:type="dxa"/>
            <w:tcBorders>
              <w:bottom w:val="nil"/>
            </w:tcBorders>
            <w:shd w:val="clear" w:color="auto" w:fill="auto"/>
          </w:tcPr>
          <w:p w:rsidR="00D956E2" w:rsidRPr="00D956E2" w:rsidRDefault="00D956E2" w:rsidP="00D956E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100</w:t>
            </w:r>
          </w:p>
        </w:tc>
        <w:tc>
          <w:tcPr>
            <w:tcW w:w="1358" w:type="dxa"/>
            <w:tcBorders>
              <w:bottom w:val="nil"/>
            </w:tcBorders>
            <w:shd w:val="clear" w:color="auto" w:fill="auto"/>
          </w:tcPr>
          <w:p w:rsidR="00D956E2" w:rsidRPr="00D956E2" w:rsidRDefault="00D956E2" w:rsidP="00D956E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0</w:t>
            </w:r>
          </w:p>
        </w:tc>
      </w:tr>
      <w:tr w:rsidR="00D956E2" w:rsidRPr="00D956E2" w:rsidTr="00D956E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D956E2" w:rsidRPr="00D956E2" w:rsidRDefault="00D956E2" w:rsidP="00D956E2">
            <w:pPr>
              <w:spacing w:before="60" w:after="60" w:line="240" w:lineRule="auto"/>
              <w:outlineLvl w:val="0"/>
              <w:rPr>
                <w:rFonts w:ascii="Times New Roman" w:hAnsi="Times New Roman" w:cs="Times New Roman"/>
                <w:b w:val="0"/>
                <w:color w:val="auto"/>
                <w:sz w:val="20"/>
                <w:szCs w:val="20"/>
              </w:rPr>
            </w:pPr>
            <w:r w:rsidRPr="00D956E2">
              <w:rPr>
                <w:rFonts w:ascii="Times New Roman" w:hAnsi="Times New Roman" w:cs="Times New Roman"/>
                <w:b w:val="0"/>
                <w:color w:val="auto"/>
                <w:sz w:val="20"/>
                <w:szCs w:val="20"/>
              </w:rPr>
              <w:t>35</w:t>
            </w:r>
          </w:p>
        </w:tc>
        <w:tc>
          <w:tcPr>
            <w:tcW w:w="1735" w:type="dxa"/>
            <w:tcBorders>
              <w:top w:val="nil"/>
              <w:bottom w:val="single" w:sz="4" w:space="0" w:color="auto"/>
            </w:tcBorders>
            <w:shd w:val="clear" w:color="auto" w:fill="auto"/>
          </w:tcPr>
          <w:p w:rsidR="00D956E2" w:rsidRPr="00D956E2" w:rsidRDefault="00D956E2" w:rsidP="00D956E2">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100</w:t>
            </w:r>
          </w:p>
        </w:tc>
        <w:tc>
          <w:tcPr>
            <w:tcW w:w="1358" w:type="dxa"/>
            <w:tcBorders>
              <w:top w:val="nil"/>
              <w:bottom w:val="single" w:sz="4" w:space="0" w:color="auto"/>
            </w:tcBorders>
            <w:shd w:val="clear" w:color="auto" w:fill="auto"/>
          </w:tcPr>
          <w:p w:rsidR="00D956E2" w:rsidRPr="00D956E2" w:rsidRDefault="00D956E2" w:rsidP="00D956E2">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956E2">
              <w:rPr>
                <w:rFonts w:ascii="Times New Roman" w:hAnsi="Times New Roman" w:cs="Times New Roman"/>
                <w:color w:val="auto"/>
                <w:sz w:val="20"/>
                <w:szCs w:val="20"/>
              </w:rPr>
              <w:t>0</w:t>
            </w:r>
          </w:p>
        </w:tc>
      </w:tr>
    </w:tbl>
    <w:p w:rsidR="00BF4758" w:rsidRDefault="00BF4758" w:rsidP="00F447A7">
      <w:pPr>
        <w:spacing w:after="0" w:line="240" w:lineRule="auto"/>
        <w:jc w:val="center"/>
        <w:rPr>
          <w:rFonts w:ascii="Times New Roman" w:hAnsi="Times New Roman"/>
          <w:b/>
          <w:noProof/>
          <w:sz w:val="20"/>
          <w:szCs w:val="20"/>
          <w:lang w:bidi="ar-SA"/>
        </w:rPr>
      </w:pPr>
    </w:p>
    <w:p w:rsidR="00853235" w:rsidRDefault="0085323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82638" w:rsidRPr="00082638" w:rsidRDefault="00082638" w:rsidP="00082638">
      <w:pPr>
        <w:spacing w:after="0" w:line="240" w:lineRule="auto"/>
        <w:jc w:val="both"/>
        <w:outlineLvl w:val="0"/>
        <w:rPr>
          <w:rFonts w:ascii="Times New Roman" w:hAnsi="Times New Roman"/>
          <w:sz w:val="20"/>
          <w:szCs w:val="20"/>
        </w:rPr>
      </w:pPr>
      <w:r w:rsidRPr="00082638">
        <w:rPr>
          <w:rFonts w:ascii="Times New Roman" w:hAnsi="Times New Roman"/>
          <w:bCs/>
          <w:sz w:val="20"/>
          <w:szCs w:val="20"/>
        </w:rPr>
        <w:t>The present study has successfully achieved excellent chromatography profiles for separation</w:t>
      </w:r>
      <w:r w:rsidRPr="00082638">
        <w:rPr>
          <w:rFonts w:ascii="Times New Roman" w:hAnsi="Times New Roman"/>
          <w:sz w:val="20"/>
          <w:szCs w:val="20"/>
        </w:rPr>
        <w:t xml:space="preserve"> two types of juice extract, red and yellow crimson watermelons,</w:t>
      </w:r>
      <w:r w:rsidRPr="00082638">
        <w:rPr>
          <w:rFonts w:ascii="Times New Roman" w:hAnsi="Times New Roman"/>
          <w:bCs/>
          <w:sz w:val="20"/>
          <w:szCs w:val="20"/>
        </w:rPr>
        <w:t xml:space="preserve"> </w:t>
      </w:r>
      <w:r w:rsidRPr="00082638">
        <w:rPr>
          <w:rFonts w:ascii="Times New Roman" w:hAnsi="Times New Roman"/>
          <w:sz w:val="20"/>
          <w:szCs w:val="20"/>
        </w:rPr>
        <w:t>using gradient mode RP-HPLC</w:t>
      </w:r>
      <w:r w:rsidRPr="00082638">
        <w:rPr>
          <w:rFonts w:ascii="Times New Roman" w:hAnsi="Times New Roman"/>
          <w:bCs/>
          <w:sz w:val="20"/>
          <w:szCs w:val="20"/>
        </w:rPr>
        <w:t>. The linear grad</w:t>
      </w:r>
      <w:r w:rsidR="00C932E6">
        <w:rPr>
          <w:rFonts w:ascii="Times New Roman" w:hAnsi="Times New Roman"/>
          <w:bCs/>
          <w:sz w:val="20"/>
          <w:szCs w:val="20"/>
        </w:rPr>
        <w:t>ient profile developed as shown</w:t>
      </w:r>
      <w:r w:rsidRPr="00082638">
        <w:rPr>
          <w:rFonts w:ascii="Times New Roman" w:hAnsi="Times New Roman"/>
          <w:bCs/>
          <w:sz w:val="20"/>
          <w:szCs w:val="20"/>
        </w:rPr>
        <w:t xml:space="preserve"> in Figure 1 </w:t>
      </w:r>
      <w:r w:rsidRPr="00082638">
        <w:rPr>
          <w:rFonts w:ascii="Times New Roman" w:hAnsi="Times New Roman"/>
          <w:sz w:val="20"/>
          <w:szCs w:val="20"/>
        </w:rPr>
        <w:t>resulted in lowest baseline drift</w:t>
      </w:r>
      <w:r w:rsidRPr="00082638">
        <w:rPr>
          <w:rFonts w:ascii="Times New Roman" w:hAnsi="Times New Roman"/>
          <w:bCs/>
          <w:sz w:val="20"/>
          <w:szCs w:val="20"/>
        </w:rPr>
        <w:t xml:space="preserve"> and provide excellent separation of amino acid, </w:t>
      </w:r>
      <w:r w:rsidRPr="00082638">
        <w:rPr>
          <w:rFonts w:ascii="Times New Roman" w:hAnsi="Times New Roman"/>
          <w:sz w:val="20"/>
          <w:szCs w:val="20"/>
        </w:rPr>
        <w:t>L-arginine and L-citrulline. The present result showed i</w:t>
      </w:r>
      <w:r w:rsidRPr="00082638">
        <w:rPr>
          <w:rFonts w:ascii="Times New Roman" w:hAnsi="Times New Roman"/>
          <w:bCs/>
          <w:sz w:val="20"/>
          <w:szCs w:val="20"/>
        </w:rPr>
        <w:t xml:space="preserve">mprovement from previous study conducted by </w:t>
      </w:r>
      <w:r w:rsidRPr="00082638">
        <w:rPr>
          <w:rFonts w:ascii="Times New Roman" w:hAnsi="Times New Roman"/>
          <w:bCs/>
          <w:sz w:val="20"/>
          <w:szCs w:val="20"/>
        </w:rPr>
        <w:fldChar w:fldCharType="begin" w:fldLock="1"/>
      </w:r>
      <w:r w:rsidRPr="00082638">
        <w:rPr>
          <w:rFonts w:ascii="Times New Roman" w:hAnsi="Times New Roman"/>
          <w:bCs/>
          <w:sz w:val="20"/>
          <w:szCs w:val="20"/>
        </w:rPr>
        <w:instrText>ADDIN CSL_CITATION { "citationItems" : [ { "id" : "ITEM-1", "itemData" : { "DOI" : "10.4103/JLP.JLP_70_16", "ISSN" : "0974-2727", "PMID" : "28966484", "abstract" : "BACKGROUND Arginine, citrulline and asymmetric dimethylarginine (ADMA) are three molecules in the nitric oxide (NO) pathway which provide useful information about vascular endothelial function. ADMA accumulates with patients with chronic kidney disease (CKD) and inhibits NO synthesis. We describe the modification of a previously established method for the measurement of amino acids analysis for simultaneous detection of arginine, citrulline, and ADMA in plasma and to validate its performance in patients with CKD. MATERIALS AND METHODS Arginine, citrulline, and ADMA were simultaneously separated by reverse-phase high-performance liquid chromatography by precolumn derivatization with O-phthalaldehyde using the modified method. It was then applied for analysis in thirty patients with CKD and thirty healthy controls so as to cover the entire measuring range, i.e., normal and uremic range. RESULTS The method showed a good performance in terms of linearity, precision, and recovery. The detection limit of the assay for ADMA was found to be 0.05 \u03bcmol/L at a signal-to-noise ratio of 3:1. The average within run coefficient of variation for ADMA using this method was 4.7% in the normal range and 1.9% in the uremic range, while the average between-day precision in the normal and uremic range was 6.5% and 5.2%, respectively. Patients with CKD were found to have higher concentration of ADMA compared to controls. CONCLUSION This method can be useful in assessing the baseline cardiovascular risk in an individual as well as in the follow-up of the patients who are receiving L-arginine, and thus, assess the response to treatment by simultaneous measurement of arginine and ADMA.", "author" : [ { "dropping-particle" : "", "family" : "Rao", "given" : "P. V. L. NSrinivasa", "non-dropping-particle" : "", "parse-names" : false, "suffix" : "" }, { "dropping-particle" : "", "family" : "Bitla", "given" : "AparnaR", "non-dropping-particle" : "", "parse-names" : false, "suffix" : "" } ], "container-title" : "Journal of Laboratory Physicians", "id" : "ITEM-1", "issue" : "4", "issued" : { "date-parts" : [ [ "2017" ] ] }, "page" : "243", "title" : "Simultaneous determination of arginine, citrulline, and asymmetric dimethylarginine in plasma by reverse-phase high-performance liquid chromatography", "type" : "article-journal", "volume" : "9" }, "uris" : [ "http://www.mendeley.com/documents/?uuid=cb9088cb-be86-4f9d-8fc5-0edeba74345c", "http://www.mendeley.com/documents/?uuid=bd6e6f49-b630-4e15-874f-59dbafaa9b1d" ] } ], "mendeley" : { "formattedCitation" : "(Rao &amp; Bitla, 2017)", "manualFormatting" : "Rao &amp; Bitla [15]", "plainTextFormattedCitation" : "(Rao &amp; Bitla, 2017)", "previouslyFormattedCitation" : "(Rao &amp; Bitla, 2017)" }, "properties" : {  }, "schema" : "https://github.com/citation-style-language/schema/raw/master/csl-citation.json" }</w:instrText>
      </w:r>
      <w:r w:rsidRPr="00082638">
        <w:rPr>
          <w:rFonts w:ascii="Times New Roman" w:hAnsi="Times New Roman"/>
          <w:bCs/>
          <w:sz w:val="20"/>
          <w:szCs w:val="20"/>
        </w:rPr>
        <w:fldChar w:fldCharType="separate"/>
      </w:r>
      <w:r w:rsidRPr="00082638">
        <w:rPr>
          <w:rFonts w:ascii="Times New Roman" w:hAnsi="Times New Roman"/>
          <w:bCs/>
          <w:noProof/>
          <w:sz w:val="20"/>
          <w:szCs w:val="20"/>
        </w:rPr>
        <w:t>Rao and Bitla [15]</w:t>
      </w:r>
      <w:r w:rsidRPr="00082638">
        <w:rPr>
          <w:rFonts w:ascii="Times New Roman" w:hAnsi="Times New Roman"/>
          <w:bCs/>
          <w:sz w:val="20"/>
          <w:szCs w:val="20"/>
        </w:rPr>
        <w:fldChar w:fldCharType="end"/>
      </w:r>
      <w:r w:rsidRPr="00082638">
        <w:rPr>
          <w:rFonts w:ascii="Times New Roman" w:hAnsi="Times New Roman"/>
          <w:bCs/>
          <w:sz w:val="20"/>
          <w:szCs w:val="20"/>
        </w:rPr>
        <w:t xml:space="preserve"> that demonstrated incomplete separation of </w:t>
      </w:r>
      <w:r w:rsidRPr="00082638">
        <w:rPr>
          <w:rFonts w:ascii="Times New Roman" w:hAnsi="Times New Roman"/>
          <w:sz w:val="20"/>
          <w:szCs w:val="20"/>
        </w:rPr>
        <w:t xml:space="preserve">L-arginine and L-citrulline </w:t>
      </w:r>
      <w:r w:rsidRPr="00082638">
        <w:rPr>
          <w:rFonts w:ascii="Times New Roman" w:hAnsi="Times New Roman"/>
          <w:bCs/>
          <w:sz w:val="20"/>
          <w:szCs w:val="20"/>
        </w:rPr>
        <w:t xml:space="preserve">without baseline resolve using gradient mode RP-HPLC. Gradient elution was confirmed to be performed in this analysis as the </w:t>
      </w:r>
      <w:r w:rsidRPr="00082638">
        <w:rPr>
          <w:rFonts w:ascii="Times New Roman" w:hAnsi="Times New Roman"/>
          <w:sz w:val="20"/>
          <w:szCs w:val="20"/>
        </w:rPr>
        <w:t xml:space="preserve">ratio in retention time, Δt, between the first, ta, and the last peak, tz, of compounds in linear gradient was &gt; 0.25. This gradient programme was selected to achieve maximum separation and sensitivity. </w:t>
      </w:r>
      <w:r w:rsidRPr="00082638">
        <w:rPr>
          <w:rFonts w:ascii="Times New Roman" w:hAnsi="Times New Roman"/>
          <w:bCs/>
          <w:sz w:val="20"/>
          <w:szCs w:val="20"/>
        </w:rPr>
        <w:t xml:space="preserve">The linear gradient phase was performed by changing acetonitrile composition from the starting condition of </w:t>
      </w:r>
      <w:r w:rsidRPr="00082638">
        <w:rPr>
          <w:rFonts w:ascii="Times New Roman" w:hAnsi="Times New Roman"/>
          <w:sz w:val="20"/>
          <w:szCs w:val="20"/>
        </w:rPr>
        <w:t xml:space="preserve">0% acetonitrile to 95% acetonitrile from 0 to 18 min. This phase is called as gradient time (tg) in which the solvent composition is changed to elute compounds of different polarity. </w:t>
      </w:r>
      <w:r w:rsidRPr="00082638">
        <w:rPr>
          <w:rFonts w:ascii="Times New Roman" w:hAnsi="Times New Roman"/>
          <w:bCs/>
          <w:sz w:val="20"/>
          <w:szCs w:val="20"/>
        </w:rPr>
        <w:t>The presence of acetonitrile in the starting solvent for the gradient elution is necessary to ensure the elution of both amino acids, L-arginine and L-citrulline, within a reasonable time. Acetonitrile was preferred as organic solvent due to lower viscosities and low UV cut off compared to methanol that often causes a higher baseline noise with electrochemical detection [16]. This can be confirmed by Abdullah et al. [17] study that stated the use of acetonitrile resulted in sharper peak shape and better resolution in a shorter analysis time than methanol.</w:t>
      </w:r>
    </w:p>
    <w:p w:rsidR="00853235" w:rsidRDefault="00853235" w:rsidP="00853235">
      <w:pPr>
        <w:outlineLvl w:val="0"/>
        <w:rPr>
          <w:rFonts w:ascii="Times New Roman" w:hAnsi="Times New Roman"/>
          <w:b/>
          <w:lang w:val="en-MY"/>
        </w:rPr>
      </w:pPr>
    </w:p>
    <w:p w:rsidR="00853235" w:rsidRPr="00DB3CBB" w:rsidRDefault="00853235" w:rsidP="00853235">
      <w:pPr>
        <w:outlineLvl w:val="0"/>
        <w:rPr>
          <w:rFonts w:ascii="Times New Roman" w:hAnsi="Times New Roman"/>
          <w:b/>
          <w:lang w:val="en-MY"/>
        </w:rPr>
      </w:pPr>
    </w:p>
    <w:p w:rsidR="00853235" w:rsidRPr="00363CFD" w:rsidRDefault="00853235" w:rsidP="00853235">
      <w:pPr>
        <w:spacing w:after="120" w:line="240" w:lineRule="auto"/>
        <w:jc w:val="center"/>
        <w:outlineLvl w:val="0"/>
        <w:rPr>
          <w:rFonts w:ascii="Times New Roman" w:hAnsi="Times New Roman"/>
          <w:b/>
          <w:lang w:val="en-MY"/>
        </w:rPr>
      </w:pPr>
      <w:r>
        <w:rPr>
          <w:rFonts w:ascii="Times New Roman" w:hAnsi="Times New Roman"/>
          <w:b/>
          <w:noProof/>
          <w:lang w:bidi="ar-SA"/>
        </w:rPr>
        <mc:AlternateContent>
          <mc:Choice Requires="wps">
            <w:drawing>
              <wp:anchor distT="0" distB="0" distL="114300" distR="114300" simplePos="0" relativeHeight="251821568" behindDoc="0" locked="0" layoutInCell="1" allowOverlap="1" wp14:anchorId="7ACD0A77" wp14:editId="27176467">
                <wp:simplePos x="0" y="0"/>
                <wp:positionH relativeFrom="column">
                  <wp:posOffset>4019550</wp:posOffset>
                </wp:positionH>
                <wp:positionV relativeFrom="paragraph">
                  <wp:posOffset>73025</wp:posOffset>
                </wp:positionV>
                <wp:extent cx="371475" cy="247650"/>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35" w:rsidRDefault="00853235" w:rsidP="0085323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left:0;text-align:left;margin-left:316.5pt;margin-top:5.75pt;width:29.25pt;height:19.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" filled="f" stroked="f">
                <v:textbox>
                  <w:txbxContent>
                    <w:p w:rsidR="00853235" w:rsidRDefault="00853235" w:rsidP="00853235">
                      <w:r>
                        <w:t xml:space="preserve">  </w:t>
                      </w:r>
                    </w:p>
                  </w:txbxContent>
                </v:textbox>
              </v:shape>
            </w:pict>
          </mc:Fallback>
        </mc:AlternateContent>
      </w:r>
      <w:r>
        <w:rPr>
          <w:rFonts w:ascii="Times New Roman" w:hAnsi="Times New Roman"/>
          <w:b/>
          <w:noProof/>
          <w:lang w:bidi="ar-SA"/>
        </w:rPr>
        <mc:AlternateContent>
          <mc:Choice Requires="wps">
            <w:drawing>
              <wp:anchor distT="0" distB="0" distL="114300" distR="114300" simplePos="0" relativeHeight="251822592" behindDoc="0" locked="0" layoutInCell="1" allowOverlap="1" wp14:anchorId="47738FEB" wp14:editId="376515AB">
                <wp:simplePos x="0" y="0"/>
                <wp:positionH relativeFrom="column">
                  <wp:posOffset>3906520</wp:posOffset>
                </wp:positionH>
                <wp:positionV relativeFrom="paragraph">
                  <wp:posOffset>292735</wp:posOffset>
                </wp:positionV>
                <wp:extent cx="485775" cy="314325"/>
                <wp:effectExtent l="1270" t="0" r="0" b="254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3235" w:rsidRDefault="00853235" w:rsidP="00853235">
                            <w:r>
                              <w:rPr>
                                <w:rFonts w:ascii="Times New Roman" w:hAnsi="Times New Roman"/>
                                <w:b/>
                                <w:noProof/>
                                <w:lang w:bidi="ar-SA"/>
                              </w:rPr>
                              <w:drawing>
                                <wp:inline distT="0" distB="0" distL="0" distR="0" wp14:anchorId="2CFA7322" wp14:editId="1F1FAB08">
                                  <wp:extent cx="184733" cy="169894"/>
                                  <wp:effectExtent l="19050" t="19050" r="25400" b="20955"/>
                                  <wp:docPr id="70" name="Picture 4" descr="C:\Users\acer\Desktop\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acn.JPG"/>
                                          <pic:cNvPicPr>
                                            <a:picLocks noChangeAspect="1" noChangeArrowheads="1"/>
                                          </pic:cNvPicPr>
                                        </pic:nvPicPr>
                                        <pic:blipFill>
                                          <a:blip r:embed="rId11"/>
                                          <a:srcRect/>
                                          <a:stretch>
                                            <a:fillRect/>
                                          </a:stretch>
                                        </pic:blipFill>
                                        <pic:spPr bwMode="auto">
                                          <a:xfrm>
                                            <a:off x="0" y="0"/>
                                            <a:ext cx="190405" cy="175110"/>
                                          </a:xfrm>
                                          <a:prstGeom prst="rect">
                                            <a:avLst/>
                                          </a:prstGeom>
                                          <a:noFill/>
                                          <a:ln w="12700">
                                            <a:solidFill>
                                              <a:schemeClr val="tx1"/>
                                            </a:solid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8" type="#_x0000_t202" style="position:absolute;left:0;text-align:left;margin-left:307.6pt;margin-top:23.05pt;width:38.25pt;height:24.7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" stroked="f">
                <v:textbox>
                  <w:txbxContent>
                    <w:p w:rsidR="00853235" w:rsidRDefault="00853235" w:rsidP="00853235">
                      <w:r>
                        <w:rPr>
                          <w:rFonts w:ascii="Times New Roman" w:hAnsi="Times New Roman"/>
                          <w:b/>
                          <w:noProof/>
                          <w:lang w:bidi="ar-SA"/>
                        </w:rPr>
                        <w:drawing>
                          <wp:inline distT="0" distB="0" distL="0" distR="0" wp14:anchorId="2CFA7322" wp14:editId="1F1FAB08">
                            <wp:extent cx="184733" cy="169894"/>
                            <wp:effectExtent l="19050" t="19050" r="25400" b="20955"/>
                            <wp:docPr id="70" name="Picture 4" descr="C:\Users\acer\Desktop\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acn.JPG"/>
                                    <pic:cNvPicPr>
                                      <a:picLocks noChangeAspect="1" noChangeArrowheads="1"/>
                                    </pic:cNvPicPr>
                                  </pic:nvPicPr>
                                  <pic:blipFill>
                                    <a:blip r:embed="rId12"/>
                                    <a:srcRect/>
                                    <a:stretch>
                                      <a:fillRect/>
                                    </a:stretch>
                                  </pic:blipFill>
                                  <pic:spPr bwMode="auto">
                                    <a:xfrm>
                                      <a:off x="0" y="0"/>
                                      <a:ext cx="190405" cy="175110"/>
                                    </a:xfrm>
                                    <a:prstGeom prst="rect">
                                      <a:avLst/>
                                    </a:prstGeom>
                                    <a:noFill/>
                                    <a:ln w="12700">
                                      <a:solidFill>
                                        <a:schemeClr val="tx1"/>
                                      </a:solidFill>
                                      <a:miter lim="800000"/>
                                      <a:headEnd/>
                                      <a:tailEnd/>
                                    </a:ln>
                                  </pic:spPr>
                                </pic:pic>
                              </a:graphicData>
                            </a:graphic>
                          </wp:inline>
                        </w:drawing>
                      </w:r>
                      <w:r>
                        <w:t xml:space="preserve">  </w:t>
                      </w:r>
                    </w:p>
                  </w:txbxContent>
                </v:textbox>
              </v:shape>
            </w:pict>
          </mc:Fallback>
        </mc:AlternateContent>
      </w:r>
      <w:r>
        <w:rPr>
          <w:rFonts w:ascii="Times New Roman" w:hAnsi="Times New Roman"/>
          <w:b/>
          <w:noProof/>
          <w:lang w:bidi="ar-SA"/>
        </w:rPr>
        <mc:AlternateContent>
          <mc:Choice Requires="wps">
            <w:drawing>
              <wp:anchor distT="0" distB="0" distL="114300" distR="114300" simplePos="0" relativeHeight="251823616" behindDoc="0" locked="0" layoutInCell="1" allowOverlap="1" wp14:anchorId="3BFD1F28" wp14:editId="78A119CB">
                <wp:simplePos x="0" y="0"/>
                <wp:positionH relativeFrom="column">
                  <wp:posOffset>4173855</wp:posOffset>
                </wp:positionH>
                <wp:positionV relativeFrom="paragraph">
                  <wp:posOffset>323215</wp:posOffset>
                </wp:positionV>
                <wp:extent cx="1905000" cy="314325"/>
                <wp:effectExtent l="1905" t="0" r="0" b="6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35" w:rsidRPr="007E7A3F" w:rsidRDefault="00853235" w:rsidP="00853235">
                            <w:pPr>
                              <w:spacing w:line="360" w:lineRule="auto"/>
                              <w:rPr>
                                <w:rFonts w:asciiTheme="majorBidi" w:hAnsiTheme="majorBidi" w:cstheme="majorBidi"/>
                                <w:sz w:val="16"/>
                                <w:szCs w:val="20"/>
                              </w:rPr>
                            </w:pPr>
                            <w:r w:rsidRPr="007E7A3F">
                              <w:rPr>
                                <w:rFonts w:asciiTheme="majorBidi" w:hAnsiTheme="majorBidi" w:cstheme="majorBidi"/>
                                <w:b/>
                                <w:noProof/>
                                <w:sz w:val="16"/>
                                <w:szCs w:val="20"/>
                                <w:lang w:val="en-MY" w:eastAsia="en-MY"/>
                              </w:rPr>
                              <w:t>%</w:t>
                            </w:r>
                            <w:r w:rsidRPr="007E7A3F">
                              <w:rPr>
                                <w:rFonts w:asciiTheme="majorBidi" w:hAnsiTheme="majorBidi" w:cstheme="majorBidi"/>
                                <w:sz w:val="16"/>
                                <w:szCs w:val="20"/>
                              </w:rPr>
                              <w:t xml:space="preserve"> Acetonitrile</w:t>
                            </w:r>
                          </w:p>
                          <w:p w:rsidR="00853235" w:rsidRPr="00356EDD" w:rsidRDefault="00853235" w:rsidP="008532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328.65pt;margin-top:25.45pt;width:150pt;height:24.7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" filled="f" stroked="f">
                <v:textbox>
                  <w:txbxContent>
                    <w:p w:rsidR="00853235" w:rsidRPr="007E7A3F" w:rsidRDefault="00853235" w:rsidP="00853235">
                      <w:pPr>
                        <w:spacing w:line="360" w:lineRule="auto"/>
                        <w:rPr>
                          <w:rFonts w:asciiTheme="majorBidi" w:hAnsiTheme="majorBidi" w:cstheme="majorBidi"/>
                          <w:sz w:val="16"/>
                          <w:szCs w:val="20"/>
                        </w:rPr>
                      </w:pPr>
                      <w:r w:rsidRPr="007E7A3F">
                        <w:rPr>
                          <w:rFonts w:asciiTheme="majorBidi" w:hAnsiTheme="majorBidi" w:cstheme="majorBidi"/>
                          <w:b/>
                          <w:noProof/>
                          <w:sz w:val="16"/>
                          <w:szCs w:val="20"/>
                          <w:lang w:val="en-MY" w:eastAsia="en-MY"/>
                        </w:rPr>
                        <w:t>%</w:t>
                      </w:r>
                      <w:r w:rsidRPr="007E7A3F">
                        <w:rPr>
                          <w:rFonts w:asciiTheme="majorBidi" w:hAnsiTheme="majorBidi" w:cstheme="majorBidi"/>
                          <w:sz w:val="16"/>
                          <w:szCs w:val="20"/>
                        </w:rPr>
                        <w:t xml:space="preserve"> Acetonitrile</w:t>
                      </w:r>
                    </w:p>
                    <w:p w:rsidR="00853235" w:rsidRPr="00356EDD" w:rsidRDefault="00853235" w:rsidP="00853235"/>
                  </w:txbxContent>
                </v:textbox>
              </v:shape>
            </w:pict>
          </mc:Fallback>
        </mc:AlternateContent>
      </w:r>
      <w:r>
        <w:rPr>
          <w:rFonts w:ascii="Times New Roman" w:hAnsi="Times New Roman"/>
          <w:b/>
          <w:noProof/>
          <w:lang w:bidi="ar-SA"/>
        </w:rPr>
        <mc:AlternateContent>
          <mc:Choice Requires="wps">
            <w:drawing>
              <wp:anchor distT="0" distB="0" distL="114300" distR="114300" simplePos="0" relativeHeight="251825664" behindDoc="0" locked="0" layoutInCell="1" allowOverlap="1" wp14:anchorId="57677FE6" wp14:editId="38A27DD6">
                <wp:simplePos x="0" y="0"/>
                <wp:positionH relativeFrom="column">
                  <wp:posOffset>4173855</wp:posOffset>
                </wp:positionH>
                <wp:positionV relativeFrom="paragraph">
                  <wp:posOffset>80645</wp:posOffset>
                </wp:positionV>
                <wp:extent cx="1870710" cy="314325"/>
                <wp:effectExtent l="1905" t="4445" r="381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35" w:rsidRPr="007E7A3F" w:rsidRDefault="00853235" w:rsidP="00853235">
                            <w:pPr>
                              <w:spacing w:line="360" w:lineRule="auto"/>
                              <w:rPr>
                                <w:rFonts w:asciiTheme="majorBidi" w:hAnsiTheme="majorBidi" w:cstheme="majorBidi"/>
                                <w:sz w:val="16"/>
                                <w:szCs w:val="20"/>
                              </w:rPr>
                            </w:pPr>
                            <w:r w:rsidRPr="007E7A3F">
                              <w:rPr>
                                <w:rFonts w:asciiTheme="majorBidi" w:hAnsiTheme="majorBidi" w:cstheme="majorBidi"/>
                                <w:b/>
                                <w:noProof/>
                                <w:sz w:val="16"/>
                                <w:szCs w:val="20"/>
                                <w:lang w:val="en-MY" w:eastAsia="en-MY"/>
                              </w:rPr>
                              <w:t>%</w:t>
                            </w:r>
                            <w:r w:rsidRPr="007E7A3F">
                              <w:rPr>
                                <w:rFonts w:asciiTheme="majorBidi" w:hAnsiTheme="majorBidi" w:cstheme="majorBidi"/>
                                <w:sz w:val="16"/>
                                <w:szCs w:val="20"/>
                              </w:rPr>
                              <w:t xml:space="preserve"> 0.1% </w:t>
                            </w:r>
                            <w:r w:rsidRPr="007E7A3F">
                              <w:rPr>
                                <w:rFonts w:asciiTheme="majorBidi" w:hAnsiTheme="majorBidi" w:cstheme="majorBidi"/>
                                <w:bCs/>
                                <w:sz w:val="16"/>
                                <w:szCs w:val="20"/>
                              </w:rPr>
                              <w:t>orthop</w:t>
                            </w:r>
                            <w:r w:rsidRPr="007E7A3F">
                              <w:rPr>
                                <w:rFonts w:asciiTheme="majorBidi" w:hAnsiTheme="majorBidi" w:cstheme="majorBidi"/>
                                <w:sz w:val="16"/>
                                <w:szCs w:val="20"/>
                              </w:rPr>
                              <w:t>hosphoric acid</w:t>
                            </w:r>
                          </w:p>
                          <w:p w:rsidR="00853235" w:rsidRPr="00356EDD" w:rsidRDefault="00853235" w:rsidP="008532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328.65pt;margin-top:6.35pt;width:147.3pt;height:24.7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SuQIAAMI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" filled="f" stroked="f">
                <v:textbox>
                  <w:txbxContent>
                    <w:p w:rsidR="00853235" w:rsidRPr="007E7A3F" w:rsidRDefault="00853235" w:rsidP="00853235">
                      <w:pPr>
                        <w:spacing w:line="360" w:lineRule="auto"/>
                        <w:rPr>
                          <w:rFonts w:asciiTheme="majorBidi" w:hAnsiTheme="majorBidi" w:cstheme="majorBidi"/>
                          <w:sz w:val="16"/>
                          <w:szCs w:val="20"/>
                        </w:rPr>
                      </w:pPr>
                      <w:r w:rsidRPr="007E7A3F">
                        <w:rPr>
                          <w:rFonts w:asciiTheme="majorBidi" w:hAnsiTheme="majorBidi" w:cstheme="majorBidi"/>
                          <w:b/>
                          <w:noProof/>
                          <w:sz w:val="16"/>
                          <w:szCs w:val="20"/>
                          <w:lang w:val="en-MY" w:eastAsia="en-MY"/>
                        </w:rPr>
                        <w:t>%</w:t>
                      </w:r>
                      <w:r w:rsidRPr="007E7A3F">
                        <w:rPr>
                          <w:rFonts w:asciiTheme="majorBidi" w:hAnsiTheme="majorBidi" w:cstheme="majorBidi"/>
                          <w:sz w:val="16"/>
                          <w:szCs w:val="20"/>
                        </w:rPr>
                        <w:t xml:space="preserve"> 0.1% </w:t>
                      </w:r>
                      <w:r w:rsidRPr="007E7A3F">
                        <w:rPr>
                          <w:rFonts w:asciiTheme="majorBidi" w:hAnsiTheme="majorBidi" w:cstheme="majorBidi"/>
                          <w:bCs/>
                          <w:sz w:val="16"/>
                          <w:szCs w:val="20"/>
                        </w:rPr>
                        <w:t>orthop</w:t>
                      </w:r>
                      <w:r w:rsidRPr="007E7A3F">
                        <w:rPr>
                          <w:rFonts w:asciiTheme="majorBidi" w:hAnsiTheme="majorBidi" w:cstheme="majorBidi"/>
                          <w:sz w:val="16"/>
                          <w:szCs w:val="20"/>
                        </w:rPr>
                        <w:t>hosphoric acid</w:t>
                      </w:r>
                    </w:p>
                    <w:p w:rsidR="00853235" w:rsidRPr="00356EDD" w:rsidRDefault="00853235" w:rsidP="00853235"/>
                  </w:txbxContent>
                </v:textbox>
              </v:shape>
            </w:pict>
          </mc:Fallback>
        </mc:AlternateContent>
      </w:r>
      <w:r>
        <w:rPr>
          <w:rFonts w:ascii="Times New Roman" w:hAnsi="Times New Roman"/>
          <w:b/>
          <w:noProof/>
          <w:lang w:bidi="ar-SA"/>
        </w:rPr>
        <mc:AlternateContent>
          <mc:Choice Requires="wps">
            <w:drawing>
              <wp:anchor distT="0" distB="0" distL="114300" distR="114300" simplePos="0" relativeHeight="251824640" behindDoc="0" locked="0" layoutInCell="1" allowOverlap="1" wp14:anchorId="4CC24811" wp14:editId="54539F66">
                <wp:simplePos x="0" y="0"/>
                <wp:positionH relativeFrom="column">
                  <wp:posOffset>4462780</wp:posOffset>
                </wp:positionH>
                <wp:positionV relativeFrom="paragraph">
                  <wp:posOffset>1233805</wp:posOffset>
                </wp:positionV>
                <wp:extent cx="1023620" cy="32067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35" w:rsidRPr="007E7A3F" w:rsidRDefault="00853235" w:rsidP="00853235">
                            <w:pPr>
                              <w:rPr>
                                <w:rFonts w:asciiTheme="majorBidi" w:hAnsiTheme="majorBidi" w:cstheme="majorBidi"/>
                                <w:sz w:val="18"/>
                              </w:rPr>
                            </w:pPr>
                            <w:r w:rsidRPr="007E7A3F">
                              <w:rPr>
                                <w:rFonts w:asciiTheme="majorBidi" w:hAnsiTheme="majorBidi" w:cstheme="majorBidi"/>
                                <w:sz w:val="18"/>
                              </w:rPr>
                              <w:t>Time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left:0;text-align:left;margin-left:351.4pt;margin-top:97.15pt;width:80.6pt;height:25.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H+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" filled="f" stroked="f">
                <v:textbox>
                  <w:txbxContent>
                    <w:p w:rsidR="00853235" w:rsidRPr="007E7A3F" w:rsidRDefault="00853235" w:rsidP="00853235">
                      <w:pPr>
                        <w:rPr>
                          <w:rFonts w:asciiTheme="majorBidi" w:hAnsiTheme="majorBidi" w:cstheme="majorBidi"/>
                          <w:sz w:val="18"/>
                        </w:rPr>
                      </w:pPr>
                      <w:r w:rsidRPr="007E7A3F">
                        <w:rPr>
                          <w:rFonts w:asciiTheme="majorBidi" w:hAnsiTheme="majorBidi" w:cstheme="majorBidi"/>
                          <w:sz w:val="18"/>
                        </w:rPr>
                        <w:t>Time (min)</w:t>
                      </w:r>
                    </w:p>
                  </w:txbxContent>
                </v:textbox>
              </v:shape>
            </w:pict>
          </mc:Fallback>
        </mc:AlternateContent>
      </w:r>
      <w:r w:rsidRPr="00DB3CBB">
        <w:rPr>
          <w:rFonts w:ascii="Times New Roman" w:hAnsi="Times New Roman"/>
          <w:b/>
          <w:noProof/>
          <w:lang w:bidi="ar-SA"/>
        </w:rPr>
        <w:drawing>
          <wp:inline distT="0" distB="0" distL="0" distR="0" wp14:anchorId="2716E320" wp14:editId="3413F8A6">
            <wp:extent cx="5449401" cy="1799590"/>
            <wp:effectExtent l="0" t="0" r="18415" b="10160"/>
            <wp:docPr id="6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3235" w:rsidRPr="00082638" w:rsidRDefault="00853235" w:rsidP="00853235">
      <w:pPr>
        <w:spacing w:after="0" w:line="240" w:lineRule="auto"/>
        <w:ind w:left="850" w:hanging="850"/>
        <w:outlineLvl w:val="0"/>
        <w:rPr>
          <w:rFonts w:ascii="Times New Roman" w:hAnsi="Times New Roman"/>
          <w:sz w:val="20"/>
          <w:szCs w:val="20"/>
        </w:rPr>
      </w:pPr>
      <w:r w:rsidRPr="00363CFD">
        <w:rPr>
          <w:rFonts w:ascii="Times New Roman" w:hAnsi="Times New Roman"/>
          <w:sz w:val="20"/>
          <w:szCs w:val="20"/>
        </w:rPr>
        <w:t>Figure 1.  The linear gradient elution from 0 to 18 minutes; the graph represents the percentage of solvent A (</w:t>
      </w:r>
      <w:r w:rsidRPr="00363CFD">
        <w:rPr>
          <w:rFonts w:ascii="Times New Roman" w:hAnsi="Times New Roman"/>
          <w:sz w:val="20"/>
          <w:szCs w:val="20"/>
          <w:lang w:val="en-MY"/>
        </w:rPr>
        <w:t xml:space="preserve">0.1% phosphoric acid) </w:t>
      </w:r>
      <w:r>
        <w:rPr>
          <w:rFonts w:ascii="Times New Roman" w:hAnsi="Times New Roman"/>
          <w:sz w:val="20"/>
          <w:szCs w:val="20"/>
        </w:rPr>
        <w:t>and solvent B (acetonitrile</w:t>
      </w:r>
    </w:p>
    <w:p w:rsidR="00082638" w:rsidRPr="00082638" w:rsidRDefault="00082638" w:rsidP="00853235">
      <w:pPr>
        <w:spacing w:after="12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bCs/>
          <w:sz w:val="20"/>
          <w:szCs w:val="20"/>
        </w:rPr>
      </w:pPr>
      <w:r w:rsidRPr="00082638">
        <w:rPr>
          <w:rFonts w:ascii="Times New Roman" w:hAnsi="Times New Roman"/>
          <w:sz w:val="20"/>
          <w:szCs w:val="20"/>
        </w:rPr>
        <w:t xml:space="preserve">The chromatography separations of mixed standard, red and yellow crimson watermelon juice extracts at linear gradient phase were shown in Figure 2. The chromatographic profile of standard solution presented in Figure 2a showed that the standard mixture of L-arginine and L-citrulline was perfectly separated without any derivatisation. L-arginine was eluted first at retention time of 4.350 min followed by L-citrulline at 5.320 min. Excellent separation on chromatography profile in standard solution was achieved although additional minor peaks were observed, which might be due to reagent purity. The chromatography profiles of red and yellow crimson watermelon juice extracts showed well-separated peaks of 11 major compounds that were eluted including L-arginine and L-citrulline (Figures 2b and 2c). L-arginine and L-citrulline exhibited excellent baseline separation, good resolution and peak symmetry with increasing steepness under the gradient elution conditions. The finding was supported by </w:t>
      </w:r>
      <w:r w:rsidRPr="00082638">
        <w:rPr>
          <w:rFonts w:ascii="Times New Roman" w:hAnsi="Times New Roman"/>
          <w:sz w:val="20"/>
          <w:szCs w:val="20"/>
        </w:rPr>
        <w:fldChar w:fldCharType="begin" w:fldLock="1"/>
      </w:r>
      <w:r w:rsidRPr="00082638">
        <w:rPr>
          <w:rFonts w:ascii="Times New Roman" w:hAnsi="Times New Roman"/>
          <w:sz w:val="20"/>
          <w:szCs w:val="20"/>
        </w:rPr>
        <w:instrText>ADDIN CSL_CITATION { "citationItems" : [ { "id" : "ITEM-1", "itemData" : { "DOI" : "10.1016/j.aca.2007.10.033", "ISBN" : "0003-2670", "ISSN" : "00032670", "PMID" : "18036385", "abstract" : "We have developed and described a highly sensitive, accurate and precise reversed-phase high-performance liquid chromatography (RP-HPLC) method for the simultaneous determination of l-arginine and 12 molecules participating in its metabolic cycle in human urine samples. After pre-column derivatization with ortho-phthaldialdehyde (OPA) reagent containing 3-mercaptopropionic acid (3MPA), the fluorescent derivatives were separated by a gradient elution and detected by fluorescence measurement at 338 nm (excitation) and 455 nm (emission). l-Arginine (ARG) and its metabolites: l-glutamine (GLN), NG-hydroxy-l-arginine (NOHA), l-citrulline (CIT), NG-monomethyl-l-arginine (NMMA), l-homoarginine (HARG), asymmetric NG,NG-dimethyl-l-arginine (ADMA), symmetric NG,NG\u2032-dimethyl-l-arginine (SDMA), l-ornithine (ORN), putrescine (PUT), agmatine (AGM), spermidine (SPERMD) and spermine (SPERM) were extracted in a cation-exchange solid-phase extraction (SPE) column and after derivatization separated in a Purospher\u00ae STAR RP-18e analytical column. The calibration curves of analysed compounds are linear within the range of concentration: 45-825, 0.2-15, 16-225, 12-285, 0.1-32, 15-235, 0.1-12, 0.1-12, 10-205, 0.02-12, 0.1-24, 0.01-10 and 0.01-8 nmol mL-1 for GLN, NOHA, CIT, ARG, NMMA, HARG, ADMA, SDMA, ORN, PUT, AGM, SPERMD and SPERM, respectively. The correlation coefficients are greater than 0.9980. Coefficients of variation are not higher than 6.0% for inter-day precision. The method has been determined or tested for limits of detection and quantification, linearity, precision, accuracy and recovery. All detection parameters of the method demonstrate that it is a reliable and efficient means of the comprehensive determination of ARG and its 12 main metabolites, making this approach suitable for routine clinical applications. The levels of analysed compounds in human urine can be successfully determined using this developed method with no matrix effect. \u00a9 2007 Elsevier B.V. All rights reserved.", "author" : [ { "dropping-particle" : "", "family" : "Markowski", "given" : "Piotr", "non-dropping-particle" : "", "parse-names" : false, "suffix" : "" }, { "dropping-particle" : "", "family" : "Baranowska", "given" : "Irena", "non-dropping-particle" : "", "parse-names" : false, "suffix" : "" }, { "dropping-particle" : "", "family" : "Baranowski", "given" : "Jacek", "non-dropping-particle" : "", "parse-names" : false, "suffix" : "" } ], "container-title" : "Analytica Chimica Acta", "id" : "ITEM-1", "issue" : "2", "issued" : { "date-parts" : [ [ "2007" ] ] }, "page" : "205-217", "title" : "Simultaneous determination of l-arginine and 12 molecules participating in its metabolic cycle by gradient RP-HPLC method. Application to human urine samples", "type" : "article-journal", "volume" : "605" }, "uris" : [ "http://www.mendeley.com/documents/?uuid=50638703-016f-47e0-a803-c1db7ec48a3f" ] } ], "mendeley" : { "formattedCitation" : "(Markowski, Baranowska, &amp; Baranowski, 2007)", "manualFormatting" : "Markowski et al. ", "plainTextFormattedCitation" : "(Markowski, Baranowska, &amp; Baranowski, 2007)", "previouslyFormattedCitation" : "(Markowski, Baranowska, &amp; Baranowski, 2007)" }, "properties" : {  }, "schema" : "https://github.com/citation-style-language/schema/raw/master/csl-citation.json" }</w:instrText>
      </w:r>
      <w:r w:rsidRPr="00082638">
        <w:rPr>
          <w:rFonts w:ascii="Times New Roman" w:hAnsi="Times New Roman"/>
          <w:sz w:val="20"/>
          <w:szCs w:val="20"/>
        </w:rPr>
        <w:fldChar w:fldCharType="separate"/>
      </w:r>
      <w:r w:rsidRPr="00082638">
        <w:rPr>
          <w:rFonts w:ascii="Times New Roman" w:hAnsi="Times New Roman"/>
          <w:noProof/>
          <w:sz w:val="20"/>
          <w:szCs w:val="20"/>
        </w:rPr>
        <w:t xml:space="preserve">Markowski et al. </w:t>
      </w:r>
      <w:r w:rsidRPr="00082638">
        <w:rPr>
          <w:rFonts w:ascii="Times New Roman" w:hAnsi="Times New Roman"/>
          <w:sz w:val="20"/>
          <w:szCs w:val="20"/>
        </w:rPr>
        <w:fldChar w:fldCharType="end"/>
      </w:r>
      <w:r w:rsidRPr="00082638">
        <w:rPr>
          <w:rFonts w:ascii="Times New Roman" w:hAnsi="Times New Roman"/>
          <w:sz w:val="20"/>
          <w:szCs w:val="20"/>
        </w:rPr>
        <w:t xml:space="preserve">[18] and </w:t>
      </w:r>
      <w:r w:rsidRPr="00082638">
        <w:rPr>
          <w:rFonts w:ascii="Times New Roman" w:hAnsi="Times New Roman"/>
          <w:bCs/>
          <w:sz w:val="20"/>
          <w:szCs w:val="20"/>
        </w:rPr>
        <w:t xml:space="preserve">Mao et al. [19] </w:t>
      </w:r>
      <w:r w:rsidRPr="00082638">
        <w:rPr>
          <w:rFonts w:ascii="Times New Roman" w:hAnsi="Times New Roman"/>
          <w:sz w:val="20"/>
          <w:szCs w:val="20"/>
        </w:rPr>
        <w:t xml:space="preserve">that demonstrated successfully separation of L-arginine and L-citrulline with good baseline and resolution under gradient elution. Interestingly, only small minor additional peaks were observed on the chromatograph results even though simple extraction step was performed without sample clean-up. This simple extraction method provides convenient sample preparation and reduces instrumental requirements, hence less equipped laboratories are required to carry out this analysis [20]. </w:t>
      </w:r>
    </w:p>
    <w:p w:rsidR="00082638" w:rsidRDefault="00082638" w:rsidP="00082638">
      <w:pPr>
        <w:spacing w:after="0" w:line="240" w:lineRule="auto"/>
        <w:jc w:val="both"/>
        <w:outlineLvl w:val="0"/>
        <w:rPr>
          <w:rFonts w:ascii="Times New Roman" w:hAnsi="Times New Roman"/>
          <w:sz w:val="20"/>
          <w:szCs w:val="20"/>
        </w:rPr>
      </w:pPr>
    </w:p>
    <w:p w:rsidR="00082638" w:rsidRDefault="00082638"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853235" w:rsidRDefault="00853235" w:rsidP="00082638">
      <w:pPr>
        <w:spacing w:after="0" w:line="240" w:lineRule="auto"/>
        <w:jc w:val="both"/>
        <w:outlineLvl w:val="0"/>
        <w:rPr>
          <w:rFonts w:ascii="Times New Roman" w:hAnsi="Times New Roman"/>
          <w:sz w:val="20"/>
          <w:szCs w:val="20"/>
        </w:rPr>
      </w:pPr>
    </w:p>
    <w:p w:rsidR="00082638" w:rsidRDefault="00082638" w:rsidP="00082638">
      <w:pPr>
        <w:spacing w:after="0" w:line="240" w:lineRule="auto"/>
        <w:jc w:val="both"/>
        <w:outlineLvl w:val="0"/>
        <w:rPr>
          <w:rFonts w:ascii="Times New Roman" w:hAnsi="Times New Roman"/>
          <w:sz w:val="20"/>
          <w:szCs w:val="20"/>
        </w:rPr>
      </w:pPr>
    </w:p>
    <w:p w:rsid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853235" w:rsidRPr="00DB3CBB" w:rsidRDefault="00853235" w:rsidP="007876E5">
      <w:pPr>
        <w:jc w:val="lowKashida"/>
        <w:outlineLvl w:val="0"/>
        <w:rPr>
          <w:rFonts w:ascii="Times New Roman" w:hAnsi="Times New Roman"/>
          <w:szCs w:val="20"/>
        </w:rPr>
      </w:pPr>
    </w:p>
    <w:p w:rsidR="007876E5" w:rsidRPr="00DB3CBB" w:rsidRDefault="008353E8" w:rsidP="007876E5">
      <w:pPr>
        <w:jc w:val="center"/>
        <w:outlineLvl w:val="0"/>
        <w:rPr>
          <w:rFonts w:ascii="Times New Roman" w:hAnsi="Times New Roman"/>
        </w:rPr>
      </w:pPr>
      <w:r>
        <w:rPr>
          <w:rFonts w:ascii="Times New Roman" w:hAnsi="Times New Roman"/>
          <w:bCs/>
          <w:noProof/>
          <w:sz w:val="20"/>
          <w:lang w:bidi="ar-SA"/>
        </w:rPr>
        <w:lastRenderedPageBreak/>
        <mc:AlternateContent>
          <mc:Choice Requires="wps">
            <w:drawing>
              <wp:anchor distT="0" distB="0" distL="114300" distR="114300" simplePos="0" relativeHeight="251789824" behindDoc="0" locked="0" layoutInCell="1" allowOverlap="1" wp14:anchorId="64416BDC" wp14:editId="3CD3D567">
                <wp:simplePos x="0" y="0"/>
                <wp:positionH relativeFrom="column">
                  <wp:posOffset>864870</wp:posOffset>
                </wp:positionH>
                <wp:positionV relativeFrom="paragraph">
                  <wp:posOffset>204470</wp:posOffset>
                </wp:positionV>
                <wp:extent cx="348615" cy="2921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E977DE" w:rsidRDefault="007876E5" w:rsidP="007876E5">
                            <w:pPr>
                              <w:rPr>
                                <w:rFonts w:asciiTheme="majorBidi" w:hAnsiTheme="majorBidi" w:cstheme="majorBidi"/>
                                <w:lang w:val="en-MY"/>
                              </w:rPr>
                            </w:pPr>
                            <w:r>
                              <w:rPr>
                                <w:rFonts w:asciiTheme="majorBidi" w:hAnsiTheme="majorBidi" w:cstheme="majorBidi"/>
                                <w:lang w:val="en-MY"/>
                              </w:rPr>
                              <w:t>(</w:t>
                            </w:r>
                            <w:r w:rsidRPr="00E977DE">
                              <w:rPr>
                                <w:rFonts w:asciiTheme="majorBidi" w:hAnsiTheme="majorBidi" w:cstheme="majorBidi"/>
                                <w:lang w:val="en-MY"/>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2" type="#_x0000_t202" style="position:absolute;left:0;text-align:left;margin-left:68.1pt;margin-top:16.1pt;width:27.45pt;height:23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n3uwIAAMI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" filled="f" stroked="f">
                <v:textbox>
                  <w:txbxContent>
                    <w:p w:rsidR="007876E5" w:rsidRPr="00E977DE" w:rsidRDefault="007876E5" w:rsidP="007876E5">
                      <w:pPr>
                        <w:rPr>
                          <w:rFonts w:asciiTheme="majorBidi" w:hAnsiTheme="majorBidi" w:cstheme="majorBidi"/>
                          <w:lang w:val="en-MY"/>
                        </w:rPr>
                      </w:pPr>
                      <w:r>
                        <w:rPr>
                          <w:rFonts w:asciiTheme="majorBidi" w:hAnsiTheme="majorBidi" w:cstheme="majorBidi"/>
                          <w:lang w:val="en-MY"/>
                        </w:rPr>
                        <w:t>(</w:t>
                      </w:r>
                      <w:r w:rsidRPr="00E977DE">
                        <w:rPr>
                          <w:rFonts w:asciiTheme="majorBidi" w:hAnsiTheme="majorBidi" w:cstheme="majorBidi"/>
                          <w:lang w:val="en-MY"/>
                        </w:rPr>
                        <w:t>a)</w:t>
                      </w:r>
                    </w:p>
                  </w:txbxContent>
                </v:textbox>
              </v:shape>
            </w:pict>
          </mc:Fallback>
        </mc:AlternateContent>
      </w:r>
      <w:r w:rsidR="007876E5">
        <w:rPr>
          <w:rFonts w:ascii="Times New Roman" w:hAnsi="Times New Roman"/>
          <w:bCs/>
          <w:noProof/>
          <w:sz w:val="20"/>
          <w:lang w:bidi="ar-SA"/>
        </w:rPr>
        <mc:AlternateContent>
          <mc:Choice Requires="wps">
            <w:drawing>
              <wp:anchor distT="0" distB="0" distL="114300" distR="114300" simplePos="0" relativeHeight="251790848" behindDoc="0" locked="0" layoutInCell="1" allowOverlap="1" wp14:anchorId="7D236F4D" wp14:editId="5371D3A9">
                <wp:simplePos x="0" y="0"/>
                <wp:positionH relativeFrom="column">
                  <wp:posOffset>1845945</wp:posOffset>
                </wp:positionH>
                <wp:positionV relativeFrom="paragraph">
                  <wp:posOffset>196850</wp:posOffset>
                </wp:positionV>
                <wp:extent cx="278765" cy="21590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Pr>
                                <w:rFonts w:asciiTheme="majorBidi" w:hAnsiTheme="majorBidi" w:cstheme="majorBidi"/>
                                <w:sz w:val="12"/>
                                <w:szCs w:val="14"/>
                              </w:rPr>
                              <w:t xml:space="preserve"> </w:t>
                            </w:r>
                            <w:r w:rsidRPr="0087036E">
                              <w:rPr>
                                <w:rFonts w:asciiTheme="majorBidi" w:hAnsiTheme="majorBidi" w:cstheme="majorBidi"/>
                                <w:sz w:val="12"/>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3" type="#_x0000_t202" style="position:absolute;left:0;text-align:left;margin-left:145.35pt;margin-top:15.5pt;width:21.95pt;height:17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zQ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" filled="f" stroked="f">
                <v:textbox>
                  <w:txbxContent>
                    <w:p w:rsidR="007876E5" w:rsidRPr="0087036E" w:rsidRDefault="007876E5" w:rsidP="007876E5">
                      <w:pPr>
                        <w:rPr>
                          <w:rFonts w:asciiTheme="majorBidi" w:hAnsiTheme="majorBidi" w:cstheme="majorBidi"/>
                          <w:sz w:val="12"/>
                          <w:szCs w:val="14"/>
                        </w:rPr>
                      </w:pPr>
                      <w:r>
                        <w:rPr>
                          <w:rFonts w:asciiTheme="majorBidi" w:hAnsiTheme="majorBidi" w:cstheme="majorBidi"/>
                          <w:sz w:val="12"/>
                          <w:szCs w:val="14"/>
                        </w:rPr>
                        <w:t xml:space="preserve"> </w:t>
                      </w:r>
                      <w:r w:rsidRPr="0087036E">
                        <w:rPr>
                          <w:rFonts w:asciiTheme="majorBidi" w:hAnsiTheme="majorBidi" w:cstheme="majorBidi"/>
                          <w:sz w:val="12"/>
                          <w:szCs w:val="14"/>
                        </w:rPr>
                        <w:t>1</w:t>
                      </w:r>
                    </w:p>
                  </w:txbxContent>
                </v:textbox>
              </v:shape>
            </w:pict>
          </mc:Fallback>
        </mc:AlternateContent>
      </w:r>
      <w:bookmarkStart w:id="1" w:name="_GoBack"/>
      <w:r w:rsidR="007876E5" w:rsidRPr="00DB3CBB">
        <w:rPr>
          <w:rFonts w:ascii="Times New Roman" w:hAnsi="Times New Roman"/>
          <w:noProof/>
          <w:lang w:bidi="ar-SA"/>
        </w:rPr>
        <w:drawing>
          <wp:anchor distT="0" distB="0" distL="114300" distR="114300" simplePos="0" relativeHeight="251819520" behindDoc="1" locked="0" layoutInCell="1" allowOverlap="1" wp14:anchorId="50D1C971" wp14:editId="1B29E618">
            <wp:simplePos x="0" y="0"/>
            <wp:positionH relativeFrom="column">
              <wp:posOffset>456565</wp:posOffset>
            </wp:positionH>
            <wp:positionV relativeFrom="paragraph">
              <wp:posOffset>21590</wp:posOffset>
            </wp:positionV>
            <wp:extent cx="5177155" cy="3751580"/>
            <wp:effectExtent l="19050" t="19050" r="23495" b="20320"/>
            <wp:wrapNone/>
            <wp:docPr id="45" name="Picture 3" descr="C:\Users\acer\Google Drive\MJAS SLIDES AND RUJUKAN\HPLC Profiling Journal MJAS\MJAS Reviewer Comments\mjas result\baru new 3.45\New folder\LAST\Full ok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Google Drive\MJAS SLIDES AND RUJUKAN\HPLC Profiling Journal MJAS\MJAS Reviewer Comments\mjas result\baru new 3.45\New folder\LAST\Full okay-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7155" cy="375158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bookmarkEnd w:id="1"/>
    </w:p>
    <w:p w:rsidR="007876E5" w:rsidRPr="00DB3CBB" w:rsidRDefault="007876E5" w:rsidP="007876E5">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791872" behindDoc="0" locked="0" layoutInCell="1" allowOverlap="1" wp14:anchorId="565B21DC" wp14:editId="012EEB9D">
                <wp:simplePos x="0" y="0"/>
                <wp:positionH relativeFrom="column">
                  <wp:posOffset>2030730</wp:posOffset>
                </wp:positionH>
                <wp:positionV relativeFrom="paragraph">
                  <wp:posOffset>261620</wp:posOffset>
                </wp:positionV>
                <wp:extent cx="274955" cy="22860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4" type="#_x0000_t202" style="position:absolute;left:0;text-align:left;margin-left:159.9pt;margin-top:20.6pt;width:21.65pt;height:18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2</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816448" behindDoc="0" locked="0" layoutInCell="1" allowOverlap="1" wp14:anchorId="00118EBA" wp14:editId="3C9D1AE3">
                <wp:simplePos x="0" y="0"/>
                <wp:positionH relativeFrom="column">
                  <wp:posOffset>866775</wp:posOffset>
                </wp:positionH>
                <wp:positionV relativeFrom="paragraph">
                  <wp:posOffset>128905</wp:posOffset>
                </wp:positionV>
                <wp:extent cx="961390" cy="2921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E977DE" w:rsidRDefault="007876E5" w:rsidP="007876E5">
                            <w:pPr>
                              <w:rPr>
                                <w:rFonts w:asciiTheme="majorBidi" w:hAnsiTheme="majorBidi" w:cstheme="majorBidi"/>
                                <w:szCs w:val="20"/>
                                <w:lang w:val="en-MY"/>
                              </w:rPr>
                            </w:pPr>
                            <w:r w:rsidRPr="00E977DE">
                              <w:rPr>
                                <w:rFonts w:asciiTheme="majorBidi" w:hAnsiTheme="majorBidi" w:cstheme="majorBidi"/>
                                <w:szCs w:val="20"/>
                                <w:lang w:val="en-MY"/>
                              </w:rPr>
                              <w:t>L-arginine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5" type="#_x0000_t202" style="position:absolute;left:0;text-align:left;margin-left:68.25pt;margin-top:10.15pt;width:75.7pt;height:23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ILuwIAAMI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" filled="f" stroked="f">
                <v:textbox>
                  <w:txbxContent>
                    <w:p w:rsidR="007876E5" w:rsidRPr="00E977DE" w:rsidRDefault="007876E5" w:rsidP="007876E5">
                      <w:pPr>
                        <w:rPr>
                          <w:rFonts w:asciiTheme="majorBidi" w:hAnsiTheme="majorBidi" w:cstheme="majorBidi"/>
                          <w:szCs w:val="20"/>
                          <w:lang w:val="en-MY"/>
                        </w:rPr>
                      </w:pPr>
                      <w:r w:rsidRPr="00E977DE">
                        <w:rPr>
                          <w:rFonts w:asciiTheme="majorBidi" w:hAnsiTheme="majorBidi" w:cstheme="majorBidi"/>
                          <w:szCs w:val="20"/>
                          <w:lang w:val="en-MY"/>
                        </w:rPr>
                        <w:t>L-arginine</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815424" behindDoc="0" locked="0" layoutInCell="1" allowOverlap="1" wp14:anchorId="721D46F8" wp14:editId="68389D3D">
                <wp:simplePos x="0" y="0"/>
                <wp:positionH relativeFrom="column">
                  <wp:posOffset>2435860</wp:posOffset>
                </wp:positionH>
                <wp:positionV relativeFrom="paragraph">
                  <wp:posOffset>186055</wp:posOffset>
                </wp:positionV>
                <wp:extent cx="947420" cy="2921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E977DE" w:rsidRDefault="007876E5" w:rsidP="007876E5">
                            <w:pPr>
                              <w:rPr>
                                <w:rFonts w:asciiTheme="majorBidi" w:hAnsiTheme="majorBidi" w:cstheme="majorBidi"/>
                                <w:szCs w:val="20"/>
                                <w:lang w:val="en-MY"/>
                              </w:rPr>
                            </w:pPr>
                            <w:r w:rsidRPr="00E977DE">
                              <w:rPr>
                                <w:rFonts w:asciiTheme="majorBidi" w:hAnsiTheme="majorBidi" w:cstheme="majorBidi"/>
                                <w:szCs w:val="20"/>
                                <w:lang w:val="en-MY"/>
                              </w:rPr>
                              <w:t>L-citrulline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6" type="#_x0000_t202" style="position:absolute;left:0;text-align:left;margin-left:191.8pt;margin-top:14.65pt;width:74.6pt;height:23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nuQIAAMI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" filled="f" stroked="f">
                <v:textbox>
                  <w:txbxContent>
                    <w:p w:rsidR="007876E5" w:rsidRPr="00E977DE" w:rsidRDefault="007876E5" w:rsidP="007876E5">
                      <w:pPr>
                        <w:rPr>
                          <w:rFonts w:asciiTheme="majorBidi" w:hAnsiTheme="majorBidi" w:cstheme="majorBidi"/>
                          <w:szCs w:val="20"/>
                          <w:lang w:val="en-MY"/>
                        </w:rPr>
                      </w:pPr>
                      <w:r w:rsidRPr="00E977DE">
                        <w:rPr>
                          <w:rFonts w:asciiTheme="majorBidi" w:hAnsiTheme="majorBidi" w:cstheme="majorBidi"/>
                          <w:szCs w:val="20"/>
                          <w:lang w:val="en-MY"/>
                        </w:rPr>
                        <w:t>L-citrulline</w:t>
                      </w:r>
                    </w:p>
                  </w:txbxContent>
                </v:textbox>
              </v:shape>
            </w:pict>
          </mc:Fallback>
        </mc:AlternateContent>
      </w:r>
    </w:p>
    <w:p w:rsidR="007876E5" w:rsidRDefault="007876E5" w:rsidP="007876E5">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818496" behindDoc="0" locked="0" layoutInCell="1" allowOverlap="1" wp14:anchorId="5EF524D2" wp14:editId="7D926932">
                <wp:simplePos x="0" y="0"/>
                <wp:positionH relativeFrom="column">
                  <wp:posOffset>2247265</wp:posOffset>
                </wp:positionH>
                <wp:positionV relativeFrom="paragraph">
                  <wp:posOffset>153670</wp:posOffset>
                </wp:positionV>
                <wp:extent cx="190500" cy="114300"/>
                <wp:effectExtent l="38100" t="0" r="19050" b="571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5" o:spid="_x0000_s1026" type="#_x0000_t32" style="position:absolute;margin-left:176.95pt;margin-top:12.1pt;width:15pt;height:9pt;flip:x;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">
                <v:stroke endarrow="block"/>
              </v:shape>
            </w:pict>
          </mc:Fallback>
        </mc:AlternateContent>
      </w:r>
      <w:r>
        <w:rPr>
          <w:rFonts w:ascii="Times New Roman" w:hAnsi="Times New Roman"/>
          <w:bCs/>
          <w:noProof/>
          <w:sz w:val="20"/>
          <w:lang w:bidi="ar-SA"/>
        </w:rPr>
        <mc:AlternateContent>
          <mc:Choice Requires="wps">
            <w:drawing>
              <wp:anchor distT="0" distB="0" distL="114300" distR="114300" simplePos="0" relativeHeight="251817472" behindDoc="0" locked="0" layoutInCell="1" allowOverlap="1" wp14:anchorId="74DAAC5B" wp14:editId="04130F61">
                <wp:simplePos x="0" y="0"/>
                <wp:positionH relativeFrom="column">
                  <wp:posOffset>1635760</wp:posOffset>
                </wp:positionH>
                <wp:positionV relativeFrom="paragraph">
                  <wp:posOffset>99695</wp:posOffset>
                </wp:positionV>
                <wp:extent cx="189865" cy="135255"/>
                <wp:effectExtent l="0" t="0" r="76835" b="5524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128.8pt;margin-top:7.85pt;width:14.95pt;height:10.6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">
                <v:stroke endarrow="block"/>
              </v:shape>
            </w:pict>
          </mc:Fallback>
        </mc:AlternateContent>
      </w:r>
    </w:p>
    <w:p w:rsidR="007876E5" w:rsidRDefault="007876E5" w:rsidP="007876E5">
      <w:pPr>
        <w:jc w:val="center"/>
        <w:outlineLvl w:val="0"/>
        <w:rPr>
          <w:rFonts w:ascii="Times New Roman" w:hAnsi="Times New Roman"/>
          <w:szCs w:val="20"/>
        </w:rPr>
      </w:pPr>
    </w:p>
    <w:p w:rsidR="007876E5" w:rsidRDefault="008353E8" w:rsidP="007876E5">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787776" behindDoc="0" locked="0" layoutInCell="1" allowOverlap="1" wp14:anchorId="6A41BA80" wp14:editId="769CBE87">
                <wp:simplePos x="0" y="0"/>
                <wp:positionH relativeFrom="column">
                  <wp:posOffset>922020</wp:posOffset>
                </wp:positionH>
                <wp:positionV relativeFrom="paragraph">
                  <wp:posOffset>142875</wp:posOffset>
                </wp:positionV>
                <wp:extent cx="417195" cy="29210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E977DE" w:rsidRDefault="007876E5" w:rsidP="007876E5">
                            <w:pPr>
                              <w:rPr>
                                <w:rFonts w:asciiTheme="majorBidi" w:hAnsiTheme="majorBidi" w:cstheme="majorBidi"/>
                                <w:lang w:val="en-MY"/>
                              </w:rPr>
                            </w:pPr>
                            <w:r>
                              <w:rPr>
                                <w:rFonts w:asciiTheme="majorBidi" w:hAnsiTheme="majorBidi" w:cstheme="majorBidi"/>
                                <w:lang w:val="en-MY"/>
                              </w:rPr>
                              <w:t>(</w:t>
                            </w:r>
                            <w:r w:rsidRPr="00E977DE">
                              <w:rPr>
                                <w:rFonts w:asciiTheme="majorBidi" w:hAnsiTheme="majorBidi" w:cstheme="majorBidi"/>
                                <w:lang w:val="en-MY"/>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7" type="#_x0000_t202" style="position:absolute;left:0;text-align:left;margin-left:72.6pt;margin-top:11.25pt;width:32.85pt;height:23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JQu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" filled="f" stroked="f">
                <v:textbox>
                  <w:txbxContent>
                    <w:p w:rsidR="007876E5" w:rsidRPr="00E977DE" w:rsidRDefault="007876E5" w:rsidP="007876E5">
                      <w:pPr>
                        <w:rPr>
                          <w:rFonts w:asciiTheme="majorBidi" w:hAnsiTheme="majorBidi" w:cstheme="majorBidi"/>
                          <w:lang w:val="en-MY"/>
                        </w:rPr>
                      </w:pPr>
                      <w:r>
                        <w:rPr>
                          <w:rFonts w:asciiTheme="majorBidi" w:hAnsiTheme="majorBidi" w:cstheme="majorBidi"/>
                          <w:lang w:val="en-MY"/>
                        </w:rPr>
                        <w:t>(</w:t>
                      </w:r>
                      <w:r w:rsidRPr="00E977DE">
                        <w:rPr>
                          <w:rFonts w:asciiTheme="majorBidi" w:hAnsiTheme="majorBidi" w:cstheme="majorBidi"/>
                          <w:lang w:val="en-MY"/>
                        </w:rPr>
                        <w:t>b)</w:t>
                      </w:r>
                    </w:p>
                  </w:txbxContent>
                </v:textbox>
              </v:shape>
            </w:pict>
          </mc:Fallback>
        </mc:AlternateContent>
      </w:r>
      <w:r w:rsidR="007876E5">
        <w:rPr>
          <w:rFonts w:ascii="Times New Roman" w:hAnsi="Times New Roman"/>
          <w:bCs/>
          <w:noProof/>
          <w:sz w:val="20"/>
          <w:lang w:bidi="ar-SA"/>
        </w:rPr>
        <mc:AlternateContent>
          <mc:Choice Requires="wps">
            <w:drawing>
              <wp:anchor distT="0" distB="0" distL="114300" distR="114300" simplePos="0" relativeHeight="251800064" behindDoc="0" locked="0" layoutInCell="1" allowOverlap="1" wp14:anchorId="76462ECF" wp14:editId="7D7EBF72">
                <wp:simplePos x="0" y="0"/>
                <wp:positionH relativeFrom="column">
                  <wp:posOffset>3481705</wp:posOffset>
                </wp:positionH>
                <wp:positionV relativeFrom="paragraph">
                  <wp:posOffset>288925</wp:posOffset>
                </wp:positionV>
                <wp:extent cx="274955" cy="204470"/>
                <wp:effectExtent l="0" t="0" r="0" b="508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8" type="#_x0000_t202" style="position:absolute;left:0;text-align:left;margin-left:274.15pt;margin-top:22.75pt;width:21.65pt;height:16.1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Yw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8</w:t>
                      </w:r>
                    </w:p>
                  </w:txbxContent>
                </v:textbox>
              </v:shape>
            </w:pict>
          </mc:Fallback>
        </mc:AlternateContent>
      </w:r>
      <w:r w:rsidR="007876E5">
        <w:rPr>
          <w:rFonts w:ascii="Times New Roman" w:hAnsi="Times New Roman"/>
          <w:bCs/>
          <w:noProof/>
          <w:sz w:val="20"/>
          <w:lang w:bidi="ar-SA"/>
        </w:rPr>
        <mc:AlternateContent>
          <mc:Choice Requires="wps">
            <w:drawing>
              <wp:anchor distT="0" distB="0" distL="114300" distR="114300" simplePos="0" relativeHeight="251792896" behindDoc="0" locked="0" layoutInCell="1" allowOverlap="1" wp14:anchorId="0283692F" wp14:editId="0666F1CA">
                <wp:simplePos x="0" y="0"/>
                <wp:positionH relativeFrom="column">
                  <wp:posOffset>1754505</wp:posOffset>
                </wp:positionH>
                <wp:positionV relativeFrom="paragraph">
                  <wp:posOffset>44450</wp:posOffset>
                </wp:positionV>
                <wp:extent cx="304800" cy="204470"/>
                <wp:effectExtent l="0" t="0" r="0"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9" type="#_x0000_t202" style="position:absolute;left:0;text-align:left;margin-left:138.15pt;margin-top:3.5pt;width:24pt;height:16.1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1</w:t>
                      </w:r>
                    </w:p>
                  </w:txbxContent>
                </v:textbox>
              </v:shape>
            </w:pict>
          </mc:Fallback>
        </mc:AlternateContent>
      </w:r>
      <w:r w:rsidR="007876E5">
        <w:rPr>
          <w:rFonts w:ascii="Times New Roman" w:hAnsi="Times New Roman"/>
          <w:bCs/>
          <w:noProof/>
          <w:sz w:val="20"/>
          <w:lang w:bidi="ar-SA"/>
        </w:rPr>
        <mc:AlternateContent>
          <mc:Choice Requires="wps">
            <w:drawing>
              <wp:anchor distT="0" distB="0" distL="114300" distR="114300" simplePos="0" relativeHeight="251793920" behindDoc="0" locked="0" layoutInCell="1" allowOverlap="1" wp14:anchorId="36569153" wp14:editId="3211FDCE">
                <wp:simplePos x="0" y="0"/>
                <wp:positionH relativeFrom="column">
                  <wp:posOffset>2045335</wp:posOffset>
                </wp:positionH>
                <wp:positionV relativeFrom="paragraph">
                  <wp:posOffset>106680</wp:posOffset>
                </wp:positionV>
                <wp:extent cx="309245" cy="233045"/>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0" type="#_x0000_t202" style="position:absolute;left:0;text-align:left;margin-left:161.05pt;margin-top:8.4pt;width:24.35pt;height:18.3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r+uQIAAMI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2</w:t>
                      </w:r>
                    </w:p>
                  </w:txbxContent>
                </v:textbox>
              </v:shape>
            </w:pict>
          </mc:Fallback>
        </mc:AlternateContent>
      </w:r>
    </w:p>
    <w:p w:rsidR="007876E5" w:rsidRDefault="007876E5" w:rsidP="007876E5">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803136" behindDoc="0" locked="0" layoutInCell="1" allowOverlap="1" wp14:anchorId="7742A62B" wp14:editId="52EDB3C2">
                <wp:simplePos x="0" y="0"/>
                <wp:positionH relativeFrom="column">
                  <wp:posOffset>4399280</wp:posOffset>
                </wp:positionH>
                <wp:positionV relativeFrom="paragraph">
                  <wp:posOffset>294640</wp:posOffset>
                </wp:positionV>
                <wp:extent cx="274955" cy="240665"/>
                <wp:effectExtent l="0" t="0" r="0" b="698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1" type="#_x0000_t202" style="position:absolute;left:0;text-align:left;margin-left:346.4pt;margin-top:23.2pt;width:21.65pt;height:18.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TuAIAAMI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11</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801088" behindDoc="0" locked="0" layoutInCell="1" allowOverlap="1" wp14:anchorId="04160826" wp14:editId="5C435825">
                <wp:simplePos x="0" y="0"/>
                <wp:positionH relativeFrom="column">
                  <wp:posOffset>3554730</wp:posOffset>
                </wp:positionH>
                <wp:positionV relativeFrom="paragraph">
                  <wp:posOffset>176530</wp:posOffset>
                </wp:positionV>
                <wp:extent cx="274955" cy="204470"/>
                <wp:effectExtent l="0" t="0" r="0"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2" type="#_x0000_t202" style="position:absolute;left:0;text-align:left;margin-left:279.9pt;margin-top:13.9pt;width:21.65pt;height:16.1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hDug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9</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802112" behindDoc="0" locked="0" layoutInCell="1" allowOverlap="1" wp14:anchorId="1E996214" wp14:editId="7D545C8C">
                <wp:simplePos x="0" y="0"/>
                <wp:positionH relativeFrom="column">
                  <wp:posOffset>3707130</wp:posOffset>
                </wp:positionH>
                <wp:positionV relativeFrom="paragraph">
                  <wp:posOffset>133985</wp:posOffset>
                </wp:positionV>
                <wp:extent cx="274955" cy="30988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3" type="#_x0000_t202" style="position:absolute;left:0;text-align:left;margin-left:291.9pt;margin-top:10.55pt;width:21.65pt;height:24.4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WU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10</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798016" behindDoc="0" locked="0" layoutInCell="1" allowOverlap="1" wp14:anchorId="286F6B69" wp14:editId="55785B0F">
                <wp:simplePos x="0" y="0"/>
                <wp:positionH relativeFrom="column">
                  <wp:posOffset>3227070</wp:posOffset>
                </wp:positionH>
                <wp:positionV relativeFrom="paragraph">
                  <wp:posOffset>27940</wp:posOffset>
                </wp:positionV>
                <wp:extent cx="274955" cy="204470"/>
                <wp:effectExtent l="0" t="0" r="0" b="50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4" type="#_x0000_t202" style="position:absolute;left:0;text-align:left;margin-left:254.1pt;margin-top:2.2pt;width:21.65pt;height:16.1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ESug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6</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799040" behindDoc="0" locked="0" layoutInCell="1" allowOverlap="1" wp14:anchorId="054A25F8" wp14:editId="089F5491">
                <wp:simplePos x="0" y="0"/>
                <wp:positionH relativeFrom="column">
                  <wp:posOffset>3277870</wp:posOffset>
                </wp:positionH>
                <wp:positionV relativeFrom="paragraph">
                  <wp:posOffset>229870</wp:posOffset>
                </wp:positionV>
                <wp:extent cx="274955" cy="204470"/>
                <wp:effectExtent l="0" t="0" r="0" b="508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5" type="#_x0000_t202" style="position:absolute;left:0;text-align:left;margin-left:258.1pt;margin-top:18.1pt;width:21.65pt;height:16.1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7</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795968" behindDoc="0" locked="0" layoutInCell="1" allowOverlap="1" wp14:anchorId="637BFE5D" wp14:editId="26DA1EC3">
                <wp:simplePos x="0" y="0"/>
                <wp:positionH relativeFrom="column">
                  <wp:posOffset>2640330</wp:posOffset>
                </wp:positionH>
                <wp:positionV relativeFrom="paragraph">
                  <wp:posOffset>231775</wp:posOffset>
                </wp:positionV>
                <wp:extent cx="274955" cy="299720"/>
                <wp:effectExtent l="0" t="0" r="0" b="508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w:t>
                            </w:r>
                            <w:r>
                              <w:rPr>
                                <w:rFonts w:asciiTheme="majorBidi" w:hAnsiTheme="majorBidi" w:cstheme="majorBidi"/>
                                <w:sz w:val="12"/>
                                <w:szCs w:val="14"/>
                              </w:rPr>
                              <w:t xml:space="preserve">    </w:t>
                            </w:r>
                            <w:r w:rsidRPr="0087036E">
                              <w:rPr>
                                <w:rFonts w:asciiTheme="majorBidi" w:hAnsiTheme="majorBidi" w:cstheme="majorBidi"/>
                                <w:sz w:val="12"/>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6" type="#_x0000_t202" style="position:absolute;left:0;text-align:left;margin-left:207.9pt;margin-top:18.25pt;width:21.65pt;height:23.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w:t>
                      </w:r>
                      <w:r>
                        <w:rPr>
                          <w:rFonts w:asciiTheme="majorBidi" w:hAnsiTheme="majorBidi" w:cstheme="majorBidi"/>
                          <w:sz w:val="12"/>
                          <w:szCs w:val="14"/>
                        </w:rPr>
                        <w:t xml:space="preserve">    </w:t>
                      </w:r>
                      <w:r w:rsidRPr="0087036E">
                        <w:rPr>
                          <w:rFonts w:asciiTheme="majorBidi" w:hAnsiTheme="majorBidi" w:cstheme="majorBidi"/>
                          <w:sz w:val="12"/>
                          <w:szCs w:val="14"/>
                        </w:rPr>
                        <w:t>4</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794944" behindDoc="0" locked="0" layoutInCell="1" allowOverlap="1" wp14:anchorId="18DAE4AD" wp14:editId="20837F6A">
                <wp:simplePos x="0" y="0"/>
                <wp:positionH relativeFrom="column">
                  <wp:posOffset>2167890</wp:posOffset>
                </wp:positionH>
                <wp:positionV relativeFrom="paragraph">
                  <wp:posOffset>264160</wp:posOffset>
                </wp:positionV>
                <wp:extent cx="274955" cy="20447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left:0;text-align:left;margin-left:170.7pt;margin-top:20.8pt;width:21.65pt;height:16.1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3</w:t>
                      </w:r>
                    </w:p>
                  </w:txbxContent>
                </v:textbox>
              </v:shape>
            </w:pict>
          </mc:Fallback>
        </mc:AlternateContent>
      </w:r>
    </w:p>
    <w:p w:rsidR="007876E5" w:rsidRDefault="007876E5" w:rsidP="007876E5">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796992" behindDoc="0" locked="0" layoutInCell="1" allowOverlap="1" wp14:anchorId="6FBBD2AE" wp14:editId="138E60DD">
                <wp:simplePos x="0" y="0"/>
                <wp:positionH relativeFrom="column">
                  <wp:posOffset>3054985</wp:posOffset>
                </wp:positionH>
                <wp:positionV relativeFrom="paragraph">
                  <wp:posOffset>74295</wp:posOffset>
                </wp:positionV>
                <wp:extent cx="274955" cy="204470"/>
                <wp:effectExtent l="0" t="0" r="0"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8" type="#_x0000_t202" style="position:absolute;left:0;text-align:left;margin-left:240.55pt;margin-top:5.85pt;width:21.65pt;height:16.1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fm0uw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5</w:t>
                      </w:r>
                    </w:p>
                  </w:txbxContent>
                </v:textbox>
              </v:shape>
            </w:pict>
          </mc:Fallback>
        </mc:AlternateContent>
      </w:r>
    </w:p>
    <w:p w:rsidR="007876E5" w:rsidRDefault="00F44832" w:rsidP="007876E5">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809280" behindDoc="0" locked="0" layoutInCell="1" allowOverlap="1" wp14:anchorId="5826B74E" wp14:editId="60530DF1">
                <wp:simplePos x="0" y="0"/>
                <wp:positionH relativeFrom="column">
                  <wp:posOffset>3115310</wp:posOffset>
                </wp:positionH>
                <wp:positionV relativeFrom="paragraph">
                  <wp:posOffset>203200</wp:posOffset>
                </wp:positionV>
                <wp:extent cx="274955" cy="222885"/>
                <wp:effectExtent l="0" t="0" r="0" b="571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9" type="#_x0000_t202" style="position:absolute;left:0;text-align:left;margin-left:245.3pt;margin-top:16pt;width:21.65pt;height:17.5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FzugIAAMI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6</w:t>
                      </w:r>
                    </w:p>
                  </w:txbxContent>
                </v:textbox>
              </v:shape>
            </w:pict>
          </mc:Fallback>
        </mc:AlternateContent>
      </w:r>
    </w:p>
    <w:p w:rsidR="00082638" w:rsidRPr="008353E8" w:rsidRDefault="008353E8" w:rsidP="008353E8">
      <w:pPr>
        <w:jc w:val="center"/>
        <w:outlineLvl w:val="0"/>
        <w:rPr>
          <w:rFonts w:ascii="Times New Roman" w:hAnsi="Times New Roman"/>
          <w:szCs w:val="20"/>
        </w:rPr>
      </w:pPr>
      <w:r>
        <w:rPr>
          <w:rFonts w:ascii="Times New Roman" w:hAnsi="Times New Roman"/>
          <w:bCs/>
          <w:noProof/>
          <w:sz w:val="20"/>
          <w:lang w:bidi="ar-SA"/>
        </w:rPr>
        <mc:AlternateContent>
          <mc:Choice Requires="wps">
            <w:drawing>
              <wp:anchor distT="0" distB="0" distL="114300" distR="114300" simplePos="0" relativeHeight="251813376" behindDoc="0" locked="0" layoutInCell="1" allowOverlap="1" wp14:anchorId="0389A871" wp14:editId="530F9745">
                <wp:simplePos x="0" y="0"/>
                <wp:positionH relativeFrom="column">
                  <wp:posOffset>3434715</wp:posOffset>
                </wp:positionH>
                <wp:positionV relativeFrom="paragraph">
                  <wp:posOffset>256540</wp:posOffset>
                </wp:positionV>
                <wp:extent cx="274955" cy="222885"/>
                <wp:effectExtent l="0" t="0" r="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270.45pt;margin-top:20.2pt;width:21.65pt;height:17.5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HuAIAAMI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9 </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788800" behindDoc="0" locked="0" layoutInCell="1" allowOverlap="1" wp14:anchorId="7580522E" wp14:editId="56DD99A3">
                <wp:simplePos x="0" y="0"/>
                <wp:positionH relativeFrom="column">
                  <wp:posOffset>946150</wp:posOffset>
                </wp:positionH>
                <wp:positionV relativeFrom="paragraph">
                  <wp:posOffset>18415</wp:posOffset>
                </wp:positionV>
                <wp:extent cx="355600" cy="26797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E977DE" w:rsidRDefault="007876E5" w:rsidP="007876E5">
                            <w:pPr>
                              <w:rPr>
                                <w:rFonts w:asciiTheme="majorBidi" w:hAnsiTheme="majorBidi" w:cstheme="majorBidi"/>
                                <w:lang w:val="en-MY"/>
                              </w:rPr>
                            </w:pPr>
                            <w:r>
                              <w:rPr>
                                <w:rFonts w:asciiTheme="majorBidi" w:hAnsiTheme="majorBidi" w:cstheme="majorBidi"/>
                                <w:lang w:val="en-MY"/>
                              </w:rPr>
                              <w:t>(</w:t>
                            </w:r>
                            <w:r w:rsidRPr="00E977DE">
                              <w:rPr>
                                <w:rFonts w:asciiTheme="majorBidi" w:hAnsiTheme="majorBidi" w:cstheme="majorBidi"/>
                                <w:lang w:val="en-MY"/>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51" type="#_x0000_t202" style="position:absolute;left:0;text-align:left;margin-left:74.5pt;margin-top:1.45pt;width:28pt;height:21.1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" filled="f" stroked="f">
                <v:textbox>
                  <w:txbxContent>
                    <w:p w:rsidR="007876E5" w:rsidRPr="00E977DE" w:rsidRDefault="007876E5" w:rsidP="007876E5">
                      <w:pPr>
                        <w:rPr>
                          <w:rFonts w:asciiTheme="majorBidi" w:hAnsiTheme="majorBidi" w:cstheme="majorBidi"/>
                          <w:lang w:val="en-MY"/>
                        </w:rPr>
                      </w:pPr>
                      <w:r>
                        <w:rPr>
                          <w:rFonts w:asciiTheme="majorBidi" w:hAnsiTheme="majorBidi" w:cstheme="majorBidi"/>
                          <w:lang w:val="en-MY"/>
                        </w:rPr>
                        <w:t>(</w:t>
                      </w:r>
                      <w:r w:rsidRPr="00E977DE">
                        <w:rPr>
                          <w:rFonts w:asciiTheme="majorBidi" w:hAnsiTheme="majorBidi" w:cstheme="majorBidi"/>
                          <w:lang w:val="en-MY"/>
                        </w:rPr>
                        <w:t>c)</w:t>
                      </w:r>
                    </w:p>
                  </w:txbxContent>
                </v:textbox>
              </v:shape>
            </w:pict>
          </mc:Fallback>
        </mc:AlternateContent>
      </w:r>
      <w:r w:rsidR="00F44832">
        <w:rPr>
          <w:rFonts w:ascii="Times New Roman" w:hAnsi="Times New Roman"/>
          <w:bCs/>
          <w:noProof/>
          <w:sz w:val="20"/>
          <w:lang w:bidi="ar-SA"/>
        </w:rPr>
        <mc:AlternateContent>
          <mc:Choice Requires="wps">
            <w:drawing>
              <wp:anchor distT="0" distB="0" distL="114300" distR="114300" simplePos="0" relativeHeight="251810304" behindDoc="0" locked="0" layoutInCell="1" allowOverlap="1" wp14:anchorId="0E5BD46A" wp14:editId="73F0A3F2">
                <wp:simplePos x="0" y="0"/>
                <wp:positionH relativeFrom="column">
                  <wp:posOffset>3168015</wp:posOffset>
                </wp:positionH>
                <wp:positionV relativeFrom="paragraph">
                  <wp:posOffset>184150</wp:posOffset>
                </wp:positionV>
                <wp:extent cx="274955" cy="222885"/>
                <wp:effectExtent l="0" t="0" r="0" b="571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52" type="#_x0000_t202" style="position:absolute;left:0;text-align:left;margin-left:249.45pt;margin-top:14.5pt;width:21.65pt;height:17.5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RduAIAAMI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7</w:t>
                      </w:r>
                    </w:p>
                  </w:txbxContent>
                </v:textbox>
              </v:shape>
            </w:pict>
          </mc:Fallback>
        </mc:AlternateContent>
      </w:r>
      <w:r w:rsidR="00F44832">
        <w:rPr>
          <w:rFonts w:ascii="Times New Roman" w:hAnsi="Times New Roman"/>
          <w:bCs/>
          <w:noProof/>
          <w:sz w:val="20"/>
          <w:lang w:bidi="ar-SA"/>
        </w:rPr>
        <mc:AlternateContent>
          <mc:Choice Requires="wps">
            <w:drawing>
              <wp:anchor distT="0" distB="0" distL="114300" distR="114300" simplePos="0" relativeHeight="251811328" behindDoc="0" locked="0" layoutInCell="1" allowOverlap="1" wp14:anchorId="71CE7904" wp14:editId="19058345">
                <wp:simplePos x="0" y="0"/>
                <wp:positionH relativeFrom="column">
                  <wp:posOffset>3406140</wp:posOffset>
                </wp:positionH>
                <wp:positionV relativeFrom="paragraph">
                  <wp:posOffset>250825</wp:posOffset>
                </wp:positionV>
                <wp:extent cx="322580" cy="431165"/>
                <wp:effectExtent l="0" t="0" r="0" b="698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w:t>
                            </w:r>
                            <w:r>
                              <w:rPr>
                                <w:rFonts w:asciiTheme="majorBidi" w:hAnsiTheme="majorBidi" w:cstheme="majorBidi"/>
                                <w:sz w:val="12"/>
                                <w:szCs w:val="14"/>
                              </w:rPr>
                              <w:t xml:space="preserve">        </w:t>
                            </w:r>
                            <w:r w:rsidRPr="0087036E">
                              <w:rPr>
                                <w:rFonts w:asciiTheme="majorBidi" w:hAnsiTheme="majorBidi" w:cstheme="majorBidi"/>
                                <w:sz w:val="12"/>
                                <w:szCs w:val="1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53" type="#_x0000_t202" style="position:absolute;left:0;text-align:left;margin-left:268.2pt;margin-top:19.75pt;width:25.4pt;height:33.9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dt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w:t>
                      </w:r>
                      <w:r>
                        <w:rPr>
                          <w:rFonts w:asciiTheme="majorBidi" w:hAnsiTheme="majorBidi" w:cstheme="majorBidi"/>
                          <w:sz w:val="12"/>
                          <w:szCs w:val="14"/>
                        </w:rPr>
                        <w:t xml:space="preserve">        </w:t>
                      </w:r>
                      <w:r w:rsidRPr="0087036E">
                        <w:rPr>
                          <w:rFonts w:asciiTheme="majorBidi" w:hAnsiTheme="majorBidi" w:cstheme="majorBidi"/>
                          <w:sz w:val="12"/>
                          <w:szCs w:val="14"/>
                        </w:rPr>
                        <w:t>8</w:t>
                      </w:r>
                    </w:p>
                  </w:txbxContent>
                </v:textbox>
              </v:shape>
            </w:pict>
          </mc:Fallback>
        </mc:AlternateContent>
      </w:r>
      <w:r w:rsidR="00F44832">
        <w:rPr>
          <w:rFonts w:ascii="Times New Roman" w:hAnsi="Times New Roman"/>
          <w:bCs/>
          <w:noProof/>
          <w:sz w:val="20"/>
          <w:lang w:bidi="ar-SA"/>
        </w:rPr>
        <mc:AlternateContent>
          <mc:Choice Requires="wps">
            <w:drawing>
              <wp:anchor distT="0" distB="0" distL="114300" distR="114300" simplePos="0" relativeHeight="251814400" behindDoc="0" locked="0" layoutInCell="1" allowOverlap="1" wp14:anchorId="62BD6772" wp14:editId="1736795A">
                <wp:simplePos x="0" y="0"/>
                <wp:positionH relativeFrom="column">
                  <wp:posOffset>3571875</wp:posOffset>
                </wp:positionH>
                <wp:positionV relativeFrom="paragraph">
                  <wp:posOffset>168910</wp:posOffset>
                </wp:positionV>
                <wp:extent cx="274955" cy="305435"/>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4" type="#_x0000_t202" style="position:absolute;left:0;text-align:left;margin-left:281.25pt;margin-top:13.3pt;width:21.65pt;height:24.0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KXuQIAAMI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10</w:t>
                      </w:r>
                    </w:p>
                  </w:txbxContent>
                </v:textbox>
              </v:shape>
            </w:pict>
          </mc:Fallback>
        </mc:AlternateContent>
      </w:r>
      <w:r w:rsidR="00F44832">
        <w:rPr>
          <w:rFonts w:ascii="Times New Roman" w:hAnsi="Times New Roman"/>
          <w:bCs/>
          <w:noProof/>
          <w:sz w:val="20"/>
          <w:lang w:bidi="ar-SA"/>
        </w:rPr>
        <mc:AlternateContent>
          <mc:Choice Requires="wps">
            <w:drawing>
              <wp:anchor distT="0" distB="0" distL="114300" distR="114300" simplePos="0" relativeHeight="251805184" behindDoc="0" locked="0" layoutInCell="1" allowOverlap="1" wp14:anchorId="0F244B41" wp14:editId="7E67A346">
                <wp:simplePos x="0" y="0"/>
                <wp:positionH relativeFrom="column">
                  <wp:posOffset>2007235</wp:posOffset>
                </wp:positionH>
                <wp:positionV relativeFrom="paragraph">
                  <wp:posOffset>159385</wp:posOffset>
                </wp:positionV>
                <wp:extent cx="274955" cy="334010"/>
                <wp:effectExtent l="0" t="0" r="0" b="889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5" type="#_x0000_t202" style="position:absolute;left:0;text-align:left;margin-left:158.05pt;margin-top:12.55pt;width:21.65pt;height:26.3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xZuQIAAMI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2</w:t>
                      </w:r>
                    </w:p>
                  </w:txbxContent>
                </v:textbox>
              </v:shape>
            </w:pict>
          </mc:Fallback>
        </mc:AlternateContent>
      </w:r>
    </w:p>
    <w:p w:rsidR="00082638" w:rsidRPr="00082638" w:rsidRDefault="008353E8" w:rsidP="00082638">
      <w:pPr>
        <w:spacing w:after="0" w:line="240" w:lineRule="auto"/>
        <w:jc w:val="both"/>
        <w:outlineLvl w:val="0"/>
        <w:rPr>
          <w:rFonts w:ascii="Times New Roman" w:hAnsi="Times New Roman"/>
          <w:sz w:val="20"/>
          <w:szCs w:val="20"/>
        </w:rPr>
      </w:pPr>
      <w:r>
        <w:rPr>
          <w:rFonts w:ascii="Times New Roman" w:hAnsi="Times New Roman"/>
          <w:bCs/>
          <w:noProof/>
          <w:sz w:val="20"/>
          <w:lang w:bidi="ar-SA"/>
        </w:rPr>
        <mc:AlternateContent>
          <mc:Choice Requires="wps">
            <w:drawing>
              <wp:anchor distT="0" distB="0" distL="114300" distR="114300" simplePos="0" relativeHeight="251804160" behindDoc="0" locked="0" layoutInCell="1" allowOverlap="1" wp14:anchorId="3D96357D" wp14:editId="468EBF19">
                <wp:simplePos x="0" y="0"/>
                <wp:positionH relativeFrom="column">
                  <wp:posOffset>1673860</wp:posOffset>
                </wp:positionH>
                <wp:positionV relativeFrom="paragraph">
                  <wp:posOffset>33020</wp:posOffset>
                </wp:positionV>
                <wp:extent cx="339725" cy="204470"/>
                <wp:effectExtent l="0" t="0" r="0" b="508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7" type="#_x0000_t202" style="position:absolute;left:0;text-align:left;margin-left:131.8pt;margin-top:2.6pt;width:26.75pt;height:16.1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bcu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1</w:t>
                      </w:r>
                    </w:p>
                  </w:txbxContent>
                </v:textbox>
              </v:shape>
            </w:pict>
          </mc:Fallback>
        </mc:AlternateContent>
      </w:r>
      <w:r>
        <w:rPr>
          <w:rFonts w:ascii="Times New Roman" w:hAnsi="Times New Roman"/>
          <w:bCs/>
          <w:noProof/>
          <w:sz w:val="20"/>
          <w:lang w:bidi="ar-SA"/>
        </w:rPr>
        <mc:AlternateContent>
          <mc:Choice Requires="wps">
            <w:drawing>
              <wp:anchor distT="0" distB="0" distL="114300" distR="114300" simplePos="0" relativeHeight="251806208" behindDoc="0" locked="0" layoutInCell="1" allowOverlap="1" wp14:anchorId="00837578" wp14:editId="4E3E20A2">
                <wp:simplePos x="0" y="0"/>
                <wp:positionH relativeFrom="column">
                  <wp:posOffset>2073275</wp:posOffset>
                </wp:positionH>
                <wp:positionV relativeFrom="paragraph">
                  <wp:posOffset>100330</wp:posOffset>
                </wp:positionV>
                <wp:extent cx="274955" cy="204470"/>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8" type="#_x0000_t202" style="position:absolute;left:0;text-align:left;margin-left:163.25pt;margin-top:7.9pt;width:21.65pt;height:16.1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TuQIAAMA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" filled="f" stroked="f">
                <v:textbox>
                  <w:txbxContent>
                    <w:p w:rsidR="007876E5" w:rsidRPr="00793772" w:rsidRDefault="007876E5" w:rsidP="007876E5">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Pr="0087036E">
                        <w:rPr>
                          <w:rFonts w:asciiTheme="majorBidi" w:hAnsiTheme="majorBidi" w:cstheme="majorBidi"/>
                          <w:sz w:val="12"/>
                          <w:szCs w:val="14"/>
                        </w:rPr>
                        <w:t>3</w:t>
                      </w:r>
                    </w:p>
                  </w:txbxContent>
                </v:textbox>
              </v:shape>
            </w:pict>
          </mc:Fallback>
        </mc:AlternateContent>
      </w:r>
    </w:p>
    <w:p w:rsidR="008353E8" w:rsidRDefault="008353E8" w:rsidP="00082638">
      <w:pPr>
        <w:spacing w:after="0" w:line="240" w:lineRule="auto"/>
        <w:ind w:left="851" w:hanging="851"/>
        <w:jc w:val="both"/>
        <w:outlineLvl w:val="0"/>
        <w:rPr>
          <w:rFonts w:ascii="Times New Roman" w:hAnsi="Times New Roman"/>
          <w:sz w:val="20"/>
          <w:szCs w:val="20"/>
        </w:rPr>
      </w:pPr>
      <w:r>
        <w:rPr>
          <w:rFonts w:ascii="Times New Roman" w:hAnsi="Times New Roman"/>
          <w:bCs/>
          <w:noProof/>
          <w:sz w:val="20"/>
          <w:lang w:bidi="ar-SA"/>
        </w:rPr>
        <mc:AlternateContent>
          <mc:Choice Requires="wps">
            <w:drawing>
              <wp:anchor distT="0" distB="0" distL="114300" distR="114300" simplePos="0" relativeHeight="251807232" behindDoc="0" locked="0" layoutInCell="1" allowOverlap="1" wp14:anchorId="3A3EBAB9" wp14:editId="138E1337">
                <wp:simplePos x="0" y="0"/>
                <wp:positionH relativeFrom="column">
                  <wp:posOffset>2496820</wp:posOffset>
                </wp:positionH>
                <wp:positionV relativeFrom="paragraph">
                  <wp:posOffset>32385</wp:posOffset>
                </wp:positionV>
                <wp:extent cx="274955" cy="222885"/>
                <wp:effectExtent l="0" t="0" r="0" b="571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58" type="#_x0000_t202" style="position:absolute;left:0;text-align:left;margin-left:196.6pt;margin-top:2.55pt;width:21.65pt;height:17.5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4yug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4</w:t>
                      </w:r>
                    </w:p>
                  </w:txbxContent>
                </v:textbox>
              </v:shape>
            </w:pict>
          </mc:Fallback>
        </mc:AlternateContent>
      </w:r>
    </w:p>
    <w:p w:rsidR="008353E8" w:rsidRDefault="000302BC" w:rsidP="00082638">
      <w:pPr>
        <w:spacing w:after="0" w:line="240" w:lineRule="auto"/>
        <w:ind w:left="851" w:hanging="851"/>
        <w:jc w:val="both"/>
        <w:outlineLvl w:val="0"/>
        <w:rPr>
          <w:rFonts w:ascii="Times New Roman" w:hAnsi="Times New Roman"/>
          <w:sz w:val="20"/>
          <w:szCs w:val="20"/>
        </w:rPr>
      </w:pPr>
      <w:r>
        <w:rPr>
          <w:rFonts w:ascii="Times New Roman" w:hAnsi="Times New Roman"/>
          <w:bCs/>
          <w:noProof/>
          <w:sz w:val="20"/>
          <w:lang w:bidi="ar-SA"/>
        </w:rPr>
        <mc:AlternateContent>
          <mc:Choice Requires="wps">
            <w:drawing>
              <wp:anchor distT="0" distB="0" distL="114300" distR="114300" simplePos="0" relativeHeight="251812352" behindDoc="0" locked="0" layoutInCell="1" allowOverlap="1" wp14:anchorId="31399483" wp14:editId="09033997">
                <wp:simplePos x="0" y="0"/>
                <wp:positionH relativeFrom="column">
                  <wp:posOffset>4152900</wp:posOffset>
                </wp:positionH>
                <wp:positionV relativeFrom="paragraph">
                  <wp:posOffset>21590</wp:posOffset>
                </wp:positionV>
                <wp:extent cx="400050" cy="31115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9" type="#_x0000_t202" style="position:absolute;left:0;text-align:left;margin-left:327pt;margin-top:1.7pt;width:31.5pt;height:24.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PMuQIAAMI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11</w:t>
                      </w:r>
                    </w:p>
                  </w:txbxContent>
                </v:textbox>
              </v:shape>
            </w:pict>
          </mc:Fallback>
        </mc:AlternateContent>
      </w:r>
      <w:r w:rsidR="008353E8">
        <w:rPr>
          <w:rFonts w:ascii="Times New Roman" w:hAnsi="Times New Roman"/>
          <w:bCs/>
          <w:noProof/>
          <w:sz w:val="20"/>
          <w:lang w:bidi="ar-SA"/>
        </w:rPr>
        <mc:AlternateContent>
          <mc:Choice Requires="wps">
            <w:drawing>
              <wp:anchor distT="0" distB="0" distL="114300" distR="114300" simplePos="0" relativeHeight="251808256" behindDoc="0" locked="0" layoutInCell="1" allowOverlap="1" wp14:anchorId="6E3E19B8" wp14:editId="5F6D9DC7">
                <wp:simplePos x="0" y="0"/>
                <wp:positionH relativeFrom="column">
                  <wp:posOffset>2912745</wp:posOffset>
                </wp:positionH>
                <wp:positionV relativeFrom="paragraph">
                  <wp:posOffset>82550</wp:posOffset>
                </wp:positionV>
                <wp:extent cx="274955" cy="222885"/>
                <wp:effectExtent l="0" t="0" r="0" b="571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1" type="#_x0000_t202" style="position:absolute;left:0;text-align:left;margin-left:229.35pt;margin-top:6.5pt;width:21.65pt;height:17.5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0Nug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" filled="f" stroked="f">
                <v:textbox>
                  <w:txbxContent>
                    <w:p w:rsidR="007876E5" w:rsidRPr="0087036E" w:rsidRDefault="007876E5" w:rsidP="007876E5">
                      <w:pPr>
                        <w:rPr>
                          <w:rFonts w:asciiTheme="majorBidi" w:hAnsiTheme="majorBidi" w:cstheme="majorBidi"/>
                          <w:sz w:val="12"/>
                          <w:szCs w:val="14"/>
                        </w:rPr>
                      </w:pPr>
                      <w:r w:rsidRPr="0087036E">
                        <w:rPr>
                          <w:rFonts w:asciiTheme="majorBidi" w:hAnsiTheme="majorBidi" w:cstheme="majorBidi"/>
                          <w:sz w:val="12"/>
                          <w:szCs w:val="14"/>
                        </w:rPr>
                        <w:t xml:space="preserve">  5</w:t>
                      </w:r>
                    </w:p>
                  </w:txbxContent>
                </v:textbox>
              </v:shape>
            </w:pict>
          </mc:Fallback>
        </mc:AlternateContent>
      </w:r>
    </w:p>
    <w:p w:rsidR="008353E8" w:rsidRDefault="008353E8" w:rsidP="00082638">
      <w:pPr>
        <w:spacing w:after="0" w:line="240" w:lineRule="auto"/>
        <w:ind w:left="851" w:hanging="851"/>
        <w:jc w:val="both"/>
        <w:outlineLvl w:val="0"/>
        <w:rPr>
          <w:rFonts w:ascii="Times New Roman" w:hAnsi="Times New Roman"/>
          <w:sz w:val="20"/>
          <w:szCs w:val="20"/>
        </w:rPr>
      </w:pPr>
    </w:p>
    <w:p w:rsidR="008353E8" w:rsidRDefault="008353E8" w:rsidP="00082638">
      <w:pPr>
        <w:spacing w:after="0" w:line="240" w:lineRule="auto"/>
        <w:ind w:left="851" w:hanging="851"/>
        <w:jc w:val="both"/>
        <w:outlineLvl w:val="0"/>
        <w:rPr>
          <w:rFonts w:ascii="Times New Roman" w:hAnsi="Times New Roman"/>
          <w:sz w:val="20"/>
          <w:szCs w:val="20"/>
        </w:rPr>
      </w:pPr>
    </w:p>
    <w:p w:rsidR="008353E8" w:rsidRDefault="008353E8" w:rsidP="00082638">
      <w:pPr>
        <w:spacing w:after="0" w:line="240" w:lineRule="auto"/>
        <w:ind w:left="851" w:hanging="851"/>
        <w:jc w:val="both"/>
        <w:outlineLvl w:val="0"/>
        <w:rPr>
          <w:rFonts w:ascii="Times New Roman" w:hAnsi="Times New Roman"/>
          <w:sz w:val="20"/>
          <w:szCs w:val="20"/>
        </w:rPr>
      </w:pPr>
    </w:p>
    <w:p w:rsidR="008353E8" w:rsidRDefault="008353E8" w:rsidP="00853235">
      <w:pPr>
        <w:spacing w:after="120" w:line="240" w:lineRule="auto"/>
        <w:ind w:left="850" w:hanging="850"/>
        <w:jc w:val="both"/>
        <w:outlineLvl w:val="0"/>
        <w:rPr>
          <w:rFonts w:ascii="Times New Roman" w:hAnsi="Times New Roman"/>
          <w:sz w:val="20"/>
          <w:szCs w:val="20"/>
        </w:rPr>
      </w:pPr>
    </w:p>
    <w:p w:rsidR="00082638" w:rsidRPr="00082638" w:rsidRDefault="00082638" w:rsidP="00082638">
      <w:pPr>
        <w:spacing w:after="0" w:line="240" w:lineRule="auto"/>
        <w:ind w:left="851" w:hanging="851"/>
        <w:jc w:val="both"/>
        <w:outlineLvl w:val="0"/>
        <w:rPr>
          <w:rFonts w:ascii="Times New Roman" w:hAnsi="Times New Roman"/>
          <w:sz w:val="20"/>
          <w:szCs w:val="20"/>
        </w:rPr>
      </w:pPr>
      <w:r w:rsidRPr="00082638">
        <w:rPr>
          <w:rFonts w:ascii="Times New Roman" w:hAnsi="Times New Roman"/>
          <w:sz w:val="20"/>
          <w:szCs w:val="20"/>
        </w:rPr>
        <w:t xml:space="preserve">Figure 2. </w:t>
      </w:r>
      <w:r w:rsidR="00576792">
        <w:rPr>
          <w:rFonts w:ascii="Times New Roman" w:hAnsi="Times New Roman"/>
          <w:sz w:val="20"/>
          <w:szCs w:val="20"/>
        </w:rPr>
        <w:tab/>
      </w:r>
      <w:r w:rsidRPr="00082638">
        <w:rPr>
          <w:rFonts w:ascii="Times New Roman" w:hAnsi="Times New Roman"/>
          <w:sz w:val="20"/>
          <w:szCs w:val="20"/>
        </w:rPr>
        <w:t xml:space="preserve">Comparison of RP-HPLC chromatographic profiles of (a) standard mixture solution (L-arginine, 1 mg/mL and L-citrulline, 1 mg/mL), (b) red watermelon juice extract (c) yellow crimson watermelon juice extract; 20 μL of mixed standard or samples were injected into the HPLC system; mobile phase flow of 1.000 mL/min; linear gradient (ACN: 0% to 95% in 18 minutes); UV/Vis detector wavelength of 200 nm; column oven maintained at 25 </w:t>
      </w:r>
      <w:r w:rsidRPr="00082638">
        <w:rPr>
          <w:rFonts w:ascii="Times New Roman" w:hAnsi="Times New Roman"/>
          <w:sz w:val="20"/>
          <w:szCs w:val="20"/>
          <w:vertAlign w:val="superscript"/>
        </w:rPr>
        <w:t>o</w:t>
      </w:r>
      <w:r w:rsidRPr="00082638">
        <w:rPr>
          <w:rFonts w:ascii="Times New Roman" w:hAnsi="Times New Roman"/>
          <w:sz w:val="20"/>
          <w:szCs w:val="20"/>
        </w:rPr>
        <w:t>C.</w:t>
      </w:r>
    </w:p>
    <w:p w:rsidR="00082638" w:rsidRPr="00082638" w:rsidRDefault="00082638" w:rsidP="00082638">
      <w:pPr>
        <w:spacing w:after="0" w:line="240" w:lineRule="auto"/>
        <w:jc w:val="both"/>
        <w:outlineLvl w:val="0"/>
        <w:rPr>
          <w:rFonts w:ascii="Times New Roman" w:hAnsi="Times New Roman"/>
          <w:bCs/>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853235" w:rsidRPr="00082638" w:rsidRDefault="00853235" w:rsidP="00853235">
      <w:pPr>
        <w:spacing w:after="0" w:line="240" w:lineRule="auto"/>
        <w:jc w:val="both"/>
        <w:outlineLvl w:val="0"/>
        <w:rPr>
          <w:rFonts w:ascii="Times New Roman" w:hAnsi="Times New Roman"/>
          <w:bCs/>
          <w:sz w:val="20"/>
          <w:szCs w:val="20"/>
        </w:rPr>
      </w:pPr>
      <w:r w:rsidRPr="00082638">
        <w:rPr>
          <w:rFonts w:ascii="Times New Roman" w:hAnsi="Times New Roman"/>
          <w:bCs/>
          <w:sz w:val="20"/>
          <w:szCs w:val="20"/>
          <w:lang w:val="en-MY"/>
        </w:rPr>
        <w:t xml:space="preserve">The effects of UV wavelengths on detection of L-arginine and L-citrulline were also determined within the range of 195 nm to 210 nm. The selection was done based on the previous literatures conducted by </w:t>
      </w:r>
      <w:r w:rsidRPr="00082638">
        <w:rPr>
          <w:rFonts w:ascii="Times New Roman" w:hAnsi="Times New Roman"/>
          <w:bCs/>
          <w:sz w:val="20"/>
          <w:szCs w:val="20"/>
          <w:lang w:val="en-MY"/>
        </w:rPr>
        <w:fldChar w:fldCharType="begin" w:fldLock="1"/>
      </w:r>
      <w:r w:rsidRPr="00082638">
        <w:rPr>
          <w:rFonts w:ascii="Times New Roman" w:hAnsi="Times New Roman"/>
          <w:bCs/>
          <w:sz w:val="20"/>
          <w:szCs w:val="20"/>
          <w:lang w:val="en-MY"/>
        </w:rPr>
        <w:instrText>ADDIN CSL_CITATION { "citationItems" : [ { "id" : "ITEM-1", "itemData" : { "author" : [ { "dropping-particle" : "", "family" : "Ridwan", "given" : "Rasdin", "non-dropping-particle" : "", "parse-names" : false, "suffix" : "" }, { "dropping-particle" : "", "family" : "Rashmizal", "given" : "Hairil", "non-dropping-particle" : "", "parse-names" : false, "suffix" : "" }, { "dropping-particle" : "", "family" : "Razak", "given" : "Abdul", "non-dropping-particle" : "", "parse-names" : false, "suffix" : "" }, { "dropping-particle" : "", "family" : "Adenan", "given" : "Mohd Ilham", "non-dropping-particle" : "", "parse-names" : false, "suffix" : "" }, { "dropping-particle" : "", "family" : "Saad", "given" : "Wan Mazlina", "non-dropping-particle" : "", "parse-names" : false, "suffix" : "" } ], "id" : "ITEM-1", "issue" : "Figure 1", "issued" : { "date-parts" : [ [ "2018" ] ] }, "title" : "Development of Isocratic RP-HPLC Method for Separation and Quantification of L-Citrulline and L-Arginine in Watermelons", "type" : "article-journal", "volume" : "2018" }, "uris" : [ "http://www.mendeley.com/documents/?uuid=d0e28776-89dd-4eee-9b3b-93bf48e3430d" ] } ], "mendeley" : { "formattedCitation" : "(Ridwan, Rashmizal, Razak, Adenan, &amp; Saad, 2018)", "manualFormatting" : "Ridwan et al. [5]", "plainTextFormattedCitation" : "(Ridwan, Rashmizal, Razak, Adenan, &amp; Saad, 2018)", "previouslyFormattedCitation" : "(Ridwan, Rashmizal, Razak, Adenan, &amp; Saad, 2018)" }, "properties" : {  }, "schema" : "https://github.com/citation-style-language/schema/raw/master/csl-citation.json" }</w:instrText>
      </w:r>
      <w:r w:rsidRPr="00082638">
        <w:rPr>
          <w:rFonts w:ascii="Times New Roman" w:hAnsi="Times New Roman"/>
          <w:bCs/>
          <w:sz w:val="20"/>
          <w:szCs w:val="20"/>
          <w:lang w:val="en-MY"/>
        </w:rPr>
        <w:fldChar w:fldCharType="separate"/>
      </w:r>
      <w:r w:rsidRPr="00082638">
        <w:rPr>
          <w:rFonts w:ascii="Times New Roman" w:hAnsi="Times New Roman"/>
          <w:bCs/>
          <w:noProof/>
          <w:sz w:val="20"/>
          <w:szCs w:val="20"/>
          <w:lang w:val="en-MY"/>
        </w:rPr>
        <w:t>Ridwan et al. [5]</w:t>
      </w:r>
      <w:r w:rsidRPr="00082638">
        <w:rPr>
          <w:rFonts w:ascii="Times New Roman" w:hAnsi="Times New Roman"/>
          <w:bCs/>
          <w:sz w:val="20"/>
          <w:szCs w:val="20"/>
          <w:lang w:val="en-MY"/>
        </w:rPr>
        <w:fldChar w:fldCharType="end"/>
      </w:r>
      <w:r w:rsidRPr="00082638">
        <w:rPr>
          <w:rFonts w:ascii="Times New Roman" w:hAnsi="Times New Roman"/>
          <w:bCs/>
          <w:sz w:val="20"/>
          <w:szCs w:val="20"/>
          <w:lang w:val="en-MY"/>
        </w:rPr>
        <w:t xml:space="preserve">, Jayaprakasha et al. [14] and Sadji et al. [21] for underivatisation amino acid analysis. Comparison on chromatography profiles of red and yellow crimson watermelon juice extracts at four different wavelengths detection of 195 nm, 200 nm, 207 nm and 210 nm are showed in Figure 3 and 4, respectively. Detection of compounds at 200 nm yielded most stable and low baseline noise between peak of compounds in the chromatography profiles. Highest signal intensity of compounds was achieved at 195 nm but the chromatography baseline was less stable while the detection of signal intensity was decreased at 207 nm and 210 nm. This present finding is in agreement with </w:t>
      </w:r>
      <w:r w:rsidRPr="00082638">
        <w:rPr>
          <w:rFonts w:ascii="Times New Roman" w:hAnsi="Times New Roman"/>
          <w:bCs/>
          <w:sz w:val="20"/>
          <w:szCs w:val="20"/>
          <w:lang w:val="en-MY"/>
        </w:rPr>
        <w:fldChar w:fldCharType="begin" w:fldLock="1"/>
      </w:r>
      <w:r w:rsidRPr="00082638">
        <w:rPr>
          <w:rFonts w:ascii="Times New Roman" w:hAnsi="Times New Roman"/>
          <w:bCs/>
          <w:sz w:val="20"/>
          <w:szCs w:val="20"/>
          <w:lang w:val="en-MY"/>
        </w:rPr>
        <w:instrText>ADDIN CSL_CITATION { "citationItems" : [ { "id" : "ITEM-1", "itemData" : { "DOI" : "10.1002/jssc.200800636", "ISSN" : "16159306", "PMID" : "19224631", "abstract" : "The combined use of a dual-UV detector, a fluorimetric one and of a multiple electrochemical (EC) detector equipped with a dual electrode, consisting of a conventional size 3 mm diameter glassy carbon electrode (GCE) and of a pair of 30 mum thick carbon microfibers, is proposed for the determination of 15 amino acids, two dipeptides and creatinine. This online coupling of the above detection modes could partially replace amino acid analysis by derivatization methods, since it solves problems concerning the direct detection of selected underivatized amino acids. Additionally, it was proved that the use of multiple-detection allows positive peak identification in a single chromatographic run, yields more information for free amino acids and solves in some cases the problem of chromatographic resolution. In order to optimize the detection conditions of the underivatized amino acids and related compounds by different detectors, their detection characteristics were determined by adequate preliminary experiments. The electro-oxidation characteristics of the underivatized compounds of interest were determined by hydrodynamic voltammetry using a flow cell with a macrodisc GCE and by ex-situ voltammetry using both a GCE of conventional size and a carbon fiber disk microelectrode. Important practical advantages of microfiber and microdisk electrodes with respect to macroelectrodes were demonstrated.", "author" : [ { "dropping-particle" : "", "family" : "Agrafiotou", "given" : "Panagiota", "non-dropping-particle" : "", "parse-names" : false, "suffix" : "" }, { "dropping-particle" : "", "family" : "Sotiropoulos", "given" : "Sotiris", "non-dropping-particle" : "", "parse-names" : false, "suffix" : "" }, { "dropping-particle" : "", "family" : "Pappa-Louisi", "given" : "Adriani", "non-dropping-particle" : "", "parse-names" : false, "suffix" : "" } ], "container-title" : "Journal of Separation Science", "id" : "ITEM-1", "issue" : "7", "issued" : { "date-parts" : [ [ "2009" ] ] }, "page" : "949-954", "title" : "Direct RP-HPLC determination of underivatized amino acids with online dual UV absorbance, fluorescence, and multiple electrochemical detection", "type" : "article-journal", "volume" : "32" }, "uris" : [ "http://www.mendeley.com/documents/?uuid=ed067ac5-c32e-4638-a309-7afa2a6718a1" ] } ], "mendeley" : { "formattedCitation" : "(Agrafiotou, Sotiropoulos, &amp; Pappa-Louisi, 2009)", "manualFormatting" : "Agrafiotou et al. [22]", "plainTextFormattedCitation" : "(Agrafiotou, Sotiropoulos, &amp; Pappa-Louisi, 2009)", "previouslyFormattedCitation" : "(Agrafiotou, Sotiropoulos, &amp; Pappa-Louisi, 2009)" }, "properties" : {  }, "schema" : "https://github.com/citation-style-language/schema/raw/master/csl-citation.json" }</w:instrText>
      </w:r>
      <w:r w:rsidRPr="00082638">
        <w:rPr>
          <w:rFonts w:ascii="Times New Roman" w:hAnsi="Times New Roman"/>
          <w:bCs/>
          <w:sz w:val="20"/>
          <w:szCs w:val="20"/>
          <w:lang w:val="en-MY"/>
        </w:rPr>
        <w:fldChar w:fldCharType="separate"/>
      </w:r>
      <w:r w:rsidRPr="00082638">
        <w:rPr>
          <w:rFonts w:ascii="Times New Roman" w:hAnsi="Times New Roman"/>
          <w:bCs/>
          <w:noProof/>
          <w:sz w:val="20"/>
          <w:szCs w:val="20"/>
          <w:lang w:val="en-MY"/>
        </w:rPr>
        <w:t>Agrafiotou et al. [22]</w:t>
      </w:r>
      <w:r w:rsidRPr="00082638">
        <w:rPr>
          <w:rFonts w:ascii="Times New Roman" w:hAnsi="Times New Roman"/>
          <w:bCs/>
          <w:sz w:val="20"/>
          <w:szCs w:val="20"/>
        </w:rPr>
        <w:fldChar w:fldCharType="end"/>
      </w:r>
      <w:r w:rsidRPr="00082638">
        <w:rPr>
          <w:rFonts w:ascii="Times New Roman" w:hAnsi="Times New Roman"/>
          <w:bCs/>
          <w:sz w:val="20"/>
          <w:szCs w:val="20"/>
          <w:lang w:val="en-MY"/>
        </w:rPr>
        <w:t xml:space="preserve"> that showed high sensitivity detection of underivatised amino acids mixture at wavelength 200 nm compared to 190 nm and 210 nm. The lower wavelengths ranging from 195 nm to 210 nm were chosen in this study since most amino acids with appropriate functional group of carboxylic group (-COOH) including L-arginine and L-citrulline can only be detected at low UV wavelengths [5, 22]. </w:t>
      </w:r>
      <w:r w:rsidRPr="00082638">
        <w:rPr>
          <w:rFonts w:ascii="Times New Roman" w:hAnsi="Times New Roman"/>
          <w:bCs/>
          <w:sz w:val="20"/>
          <w:szCs w:val="20"/>
          <w:lang w:val="en-MY"/>
        </w:rPr>
        <w:fldChar w:fldCharType="begin" w:fldLock="1"/>
      </w:r>
      <w:r w:rsidRPr="00082638">
        <w:rPr>
          <w:rFonts w:ascii="Times New Roman" w:hAnsi="Times New Roman"/>
          <w:bCs/>
          <w:sz w:val="20"/>
          <w:szCs w:val="20"/>
          <w:lang w:val="en-MY"/>
        </w:rPr>
        <w:instrText>ADDIN CSL_CITATION { "citationItems" : [ { "id" : "ITEM-1", "itemData" : { "DOI" : "10.1155/2016/7374316", "ISSN" : "2090-0104", "PMID" : "27559481", "abstract" : "Amino acid analysis is considered to be the gold standard for quantitative peptide and protein analysis. Here, we would like to propose a simple HPLC/UV method based on a reversed-phase separation of the aromatic amino acids tyrosine (Tyr), phenylalanine (Phe), and optionally tryptophan (Trp) without any derivatization. The hydrolysis of the proteins and peptides was performed by an accelerated microwave technique, which needs only 30 minutes. Two internal standard compounds, homotyrosine (HTyr) and 4-fluorophenylalanine (FPhe) were used for calibration. The limit of detection (LOD) was estimated to be 0.05 \u00b5M (~10 \u00b5g/L) for tyrosine and phenylalanine at 215 nm. The LOD for a protein determination was calculated to be below 16 mg/L (~300 ng BSA absolute). Aromatic amino acid analysis (AAAA) offers excellent accuracy and a precision of about 5% relative standard deviation, including the hydrolysis step. The method was validated with certified reference materials (CRM) of amino acids and of a pure protein (bovine serum albumin, BSA). AAAA can be used for the quantification of aromatic amino acids, isolated peptides or proteins, complex peptide or protein samples, such as serum or milk powder, and peptides or proteins immobilized on solid supports.", "author" : [ { "dropping-particle" : "", "family" : "Hesse", "given" : "Almut", "non-dropping-particle" : "", "parse-names" : false, "suffix" : "" }, { "dropping-particle" : "", "family" : "Weller", "given" : "Michael G", "non-dropping-particle" : "", "parse-names" : false, "suffix" : "" } ], "container-title" : "Journal of amino acids", "id" : "ITEM-1", "issued" : { "date-parts" : [ [ "2016" ] ] }, "page" : "8", "title" : "Protein Quantification by Derivatization-Free High-Performance Liquid Chromatography of Aromatic Amino Acids.", "type" : "article-journal", "volume" : "2016" }, "uris" : [ "http://www.mendeley.com/documents/?uuid=52cd5f1e-011f-407b-9fc6-d5f837702d4c" ] } ], "mendeley" : { "formattedCitation" : "(Hesse &amp; Weller, 2016)", "manualFormatting" : "Hesse and Weller [20]", "plainTextFormattedCitation" : "(Hesse &amp; Weller, 2016)", "previouslyFormattedCitation" : "(Hesse &amp; Weller, 2016)" }, "properties" : {  }, "schema" : "https://github.com/citation-style-language/schema/raw/master/csl-citation.json" }</w:instrText>
      </w:r>
      <w:r w:rsidRPr="00082638">
        <w:rPr>
          <w:rFonts w:ascii="Times New Roman" w:hAnsi="Times New Roman"/>
          <w:bCs/>
          <w:sz w:val="20"/>
          <w:szCs w:val="20"/>
          <w:lang w:val="en-MY"/>
        </w:rPr>
        <w:fldChar w:fldCharType="separate"/>
      </w:r>
      <w:r w:rsidRPr="00082638">
        <w:rPr>
          <w:rFonts w:ascii="Times New Roman" w:hAnsi="Times New Roman"/>
          <w:bCs/>
          <w:noProof/>
          <w:sz w:val="20"/>
          <w:szCs w:val="20"/>
          <w:lang w:val="en-MY"/>
        </w:rPr>
        <w:t>Hesse and Weller [20]</w:t>
      </w:r>
      <w:r w:rsidRPr="00082638">
        <w:rPr>
          <w:rFonts w:ascii="Times New Roman" w:hAnsi="Times New Roman"/>
          <w:bCs/>
          <w:sz w:val="20"/>
          <w:szCs w:val="20"/>
        </w:rPr>
        <w:fldChar w:fldCharType="end"/>
      </w:r>
      <w:r w:rsidRPr="00082638">
        <w:rPr>
          <w:rFonts w:ascii="Times New Roman" w:hAnsi="Times New Roman"/>
          <w:bCs/>
          <w:sz w:val="20"/>
          <w:szCs w:val="20"/>
          <w:lang w:val="en-MY"/>
        </w:rPr>
        <w:t xml:space="preserve"> supported the notion that lower UV range provides high sensitivity, but interference of solvents, buffers, and other additives is often prohibitive. Thus, it is crucial to used proper mobile phases as there is only limited number of buffer components and electrolyte additives that can function optimally at low wavelengths. The employed </w:t>
      </w:r>
      <w:r>
        <w:rPr>
          <w:rFonts w:ascii="Times New Roman" w:hAnsi="Times New Roman"/>
          <w:bCs/>
          <w:sz w:val="20"/>
          <w:szCs w:val="20"/>
          <w:lang w:val="en-MY"/>
        </w:rPr>
        <w:t xml:space="preserve"> </w:t>
      </w:r>
      <w:r w:rsidRPr="00082638">
        <w:rPr>
          <w:rFonts w:ascii="Times New Roman" w:hAnsi="Times New Roman"/>
          <w:bCs/>
          <w:sz w:val="20"/>
          <w:szCs w:val="20"/>
          <w:lang w:val="en-MY"/>
        </w:rPr>
        <w:t xml:space="preserve">mobile phase of 0.1% orthophosphoric acid and </w:t>
      </w:r>
      <w:r>
        <w:rPr>
          <w:rFonts w:ascii="Times New Roman" w:hAnsi="Times New Roman"/>
          <w:bCs/>
          <w:sz w:val="20"/>
          <w:szCs w:val="20"/>
          <w:lang w:val="en-MY"/>
        </w:rPr>
        <w:t xml:space="preserve"> </w:t>
      </w:r>
      <w:r w:rsidRPr="00082638">
        <w:rPr>
          <w:rFonts w:ascii="Times New Roman" w:hAnsi="Times New Roman"/>
          <w:bCs/>
          <w:sz w:val="20"/>
          <w:szCs w:val="20"/>
          <w:lang w:val="en-MY"/>
        </w:rPr>
        <w:t xml:space="preserve">acetonitrile </w:t>
      </w:r>
      <w:r>
        <w:rPr>
          <w:rFonts w:ascii="Times New Roman" w:hAnsi="Times New Roman"/>
          <w:bCs/>
          <w:sz w:val="20"/>
          <w:szCs w:val="20"/>
          <w:lang w:val="en-MY"/>
        </w:rPr>
        <w:t xml:space="preserve"> </w:t>
      </w:r>
      <w:r w:rsidRPr="00082638">
        <w:rPr>
          <w:rFonts w:ascii="Times New Roman" w:hAnsi="Times New Roman"/>
          <w:bCs/>
          <w:sz w:val="20"/>
          <w:szCs w:val="20"/>
          <w:lang w:val="en-MY"/>
        </w:rPr>
        <w:t xml:space="preserve">produced </w:t>
      </w:r>
      <w:r>
        <w:rPr>
          <w:rFonts w:ascii="Times New Roman" w:hAnsi="Times New Roman"/>
          <w:bCs/>
          <w:sz w:val="20"/>
          <w:szCs w:val="20"/>
          <w:lang w:val="en-MY"/>
        </w:rPr>
        <w:t xml:space="preserve"> </w:t>
      </w:r>
      <w:r w:rsidRPr="00082638">
        <w:rPr>
          <w:rFonts w:ascii="Times New Roman" w:hAnsi="Times New Roman"/>
          <w:bCs/>
          <w:sz w:val="20"/>
          <w:szCs w:val="20"/>
          <w:lang w:val="en-MY"/>
        </w:rPr>
        <w:t xml:space="preserve">reproducible </w:t>
      </w:r>
      <w:r>
        <w:rPr>
          <w:rFonts w:ascii="Times New Roman" w:hAnsi="Times New Roman"/>
          <w:bCs/>
          <w:sz w:val="20"/>
          <w:szCs w:val="20"/>
          <w:lang w:val="en-MY"/>
        </w:rPr>
        <w:t xml:space="preserve"> </w:t>
      </w:r>
      <w:r w:rsidRPr="00082638">
        <w:rPr>
          <w:rFonts w:ascii="Times New Roman" w:hAnsi="Times New Roman"/>
          <w:bCs/>
          <w:sz w:val="20"/>
          <w:szCs w:val="20"/>
          <w:lang w:val="en-MY"/>
        </w:rPr>
        <w:t xml:space="preserve">separation </w:t>
      </w:r>
      <w:r>
        <w:rPr>
          <w:rFonts w:ascii="Times New Roman" w:hAnsi="Times New Roman"/>
          <w:bCs/>
          <w:sz w:val="20"/>
          <w:szCs w:val="20"/>
          <w:lang w:val="en-MY"/>
        </w:rPr>
        <w:t xml:space="preserve"> </w:t>
      </w:r>
      <w:r w:rsidRPr="00082638">
        <w:rPr>
          <w:rFonts w:ascii="Times New Roman" w:hAnsi="Times New Roman"/>
          <w:bCs/>
          <w:sz w:val="20"/>
          <w:szCs w:val="20"/>
          <w:lang w:val="en-MY"/>
        </w:rPr>
        <w:t>of L-arginine and L-citrulline in red and yellow crimson watermelon juice extracts at 200 nm.</w:t>
      </w: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Default="00082638" w:rsidP="00082638">
      <w:pPr>
        <w:spacing w:after="0" w:line="240" w:lineRule="auto"/>
        <w:jc w:val="both"/>
        <w:outlineLvl w:val="0"/>
        <w:rPr>
          <w:rFonts w:ascii="Times New Roman" w:hAnsi="Times New Roman"/>
          <w:sz w:val="20"/>
          <w:szCs w:val="20"/>
        </w:rPr>
      </w:pPr>
    </w:p>
    <w:p w:rsidR="007876E5" w:rsidRDefault="007876E5" w:rsidP="00082638">
      <w:pPr>
        <w:spacing w:after="0" w:line="240" w:lineRule="auto"/>
        <w:jc w:val="both"/>
        <w:outlineLvl w:val="0"/>
        <w:rPr>
          <w:rFonts w:ascii="Times New Roman" w:hAnsi="Times New Roman"/>
          <w:sz w:val="20"/>
          <w:szCs w:val="20"/>
        </w:rPr>
      </w:pPr>
    </w:p>
    <w:p w:rsidR="007876E5" w:rsidRDefault="007876E5" w:rsidP="00082638">
      <w:pPr>
        <w:spacing w:after="0" w:line="240" w:lineRule="auto"/>
        <w:jc w:val="both"/>
        <w:outlineLvl w:val="0"/>
        <w:rPr>
          <w:rFonts w:ascii="Times New Roman" w:hAnsi="Times New Roman"/>
          <w:sz w:val="20"/>
          <w:szCs w:val="20"/>
        </w:rPr>
      </w:pPr>
    </w:p>
    <w:p w:rsidR="007876E5" w:rsidRDefault="007876E5" w:rsidP="00082638">
      <w:pPr>
        <w:spacing w:after="0" w:line="240" w:lineRule="auto"/>
        <w:jc w:val="both"/>
        <w:outlineLvl w:val="0"/>
        <w:rPr>
          <w:rFonts w:ascii="Times New Roman" w:hAnsi="Times New Roman"/>
          <w:sz w:val="20"/>
          <w:szCs w:val="20"/>
        </w:rPr>
      </w:pPr>
    </w:p>
    <w:p w:rsidR="007876E5" w:rsidRPr="00082638" w:rsidRDefault="007876E5"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FE74C3" w:rsidP="00082638">
      <w:pPr>
        <w:spacing w:after="0" w:line="240" w:lineRule="auto"/>
        <w:jc w:val="both"/>
        <w:outlineLvl w:val="0"/>
        <w:rPr>
          <w:rFonts w:ascii="Times New Roman" w:hAnsi="Times New Roman"/>
          <w:sz w:val="20"/>
          <w:szCs w:val="20"/>
        </w:rPr>
      </w:pPr>
      <w:r w:rsidRPr="00082638">
        <w:rPr>
          <w:rFonts w:ascii="Times New Roman" w:hAnsi="Times New Roman"/>
          <w:noProof/>
          <w:sz w:val="20"/>
          <w:szCs w:val="20"/>
          <w:lang w:bidi="ar-SA"/>
        </w:rPr>
        <mc:AlternateContent>
          <mc:Choice Requires="wps">
            <w:drawing>
              <wp:anchor distT="0" distB="0" distL="114300" distR="114300" simplePos="0" relativeHeight="251737600" behindDoc="0" locked="0" layoutInCell="1" allowOverlap="1" wp14:anchorId="5B190F40" wp14:editId="6B6AFF10">
                <wp:simplePos x="0" y="0"/>
                <wp:positionH relativeFrom="column">
                  <wp:posOffset>947420</wp:posOffset>
                </wp:positionH>
                <wp:positionV relativeFrom="paragraph">
                  <wp:posOffset>3565525</wp:posOffset>
                </wp:positionV>
                <wp:extent cx="457200" cy="2921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2" type="#_x0000_t202" style="position:absolute;left:0;text-align:left;margin-left:74.6pt;margin-top:280.75pt;width:36pt;height:2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uxtw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d)</w:t>
                      </w:r>
                    </w:p>
                  </w:txbxContent>
                </v:textbox>
              </v:shape>
            </w:pict>
          </mc:Fallback>
        </mc:AlternateContent>
      </w:r>
      <w:r w:rsidRPr="00082638">
        <w:rPr>
          <w:rFonts w:ascii="Times New Roman" w:hAnsi="Times New Roman"/>
          <w:noProof/>
          <w:sz w:val="20"/>
          <w:szCs w:val="20"/>
          <w:lang w:bidi="ar-SA"/>
        </w:rPr>
        <mc:AlternateContent>
          <mc:Choice Requires="wps">
            <w:drawing>
              <wp:anchor distT="0" distB="0" distL="114300" distR="114300" simplePos="0" relativeHeight="251736576" behindDoc="0" locked="0" layoutInCell="1" allowOverlap="1" wp14:anchorId="6D8A3D60" wp14:editId="6B617A9E">
                <wp:simplePos x="0" y="0"/>
                <wp:positionH relativeFrom="column">
                  <wp:posOffset>988060</wp:posOffset>
                </wp:positionH>
                <wp:positionV relativeFrom="paragraph">
                  <wp:posOffset>2466975</wp:posOffset>
                </wp:positionV>
                <wp:extent cx="457200" cy="2921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3" type="#_x0000_t202" style="position:absolute;left:0;text-align:left;margin-left:77.8pt;margin-top:194.25pt;width:36pt;height:2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dYtw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c)</w:t>
                      </w:r>
                    </w:p>
                  </w:txbxContent>
                </v:textbox>
              </v:shape>
            </w:pict>
          </mc:Fallback>
        </mc:AlternateContent>
      </w:r>
      <w:r w:rsidRPr="00082638">
        <w:rPr>
          <w:rFonts w:ascii="Times New Roman" w:hAnsi="Times New Roman"/>
          <w:noProof/>
          <w:sz w:val="20"/>
          <w:szCs w:val="20"/>
          <w:lang w:bidi="ar-SA"/>
        </w:rPr>
        <mc:AlternateContent>
          <mc:Choice Requires="wps">
            <w:drawing>
              <wp:anchor distT="0" distB="0" distL="114300" distR="114300" simplePos="0" relativeHeight="251735552" behindDoc="0" locked="0" layoutInCell="1" allowOverlap="1" wp14:anchorId="15A9EB13" wp14:editId="32ABEC21">
                <wp:simplePos x="0" y="0"/>
                <wp:positionH relativeFrom="column">
                  <wp:posOffset>945515</wp:posOffset>
                </wp:positionH>
                <wp:positionV relativeFrom="paragraph">
                  <wp:posOffset>1340485</wp:posOffset>
                </wp:positionV>
                <wp:extent cx="457200" cy="2921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64" type="#_x0000_t202" style="position:absolute;left:0;text-align:left;margin-left:74.45pt;margin-top:105.55pt;width:36pt;height:2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smtw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b)</w:t>
                      </w:r>
                    </w:p>
                  </w:txbxContent>
                </v:textbox>
              </v:shape>
            </w:pict>
          </mc:Fallback>
        </mc:AlternateContent>
      </w:r>
      <w:r w:rsidRPr="00082638">
        <w:rPr>
          <w:rFonts w:ascii="Times New Roman" w:hAnsi="Times New Roman"/>
          <w:noProof/>
          <w:sz w:val="20"/>
          <w:szCs w:val="20"/>
          <w:lang w:bidi="ar-SA"/>
        </w:rPr>
        <mc:AlternateContent>
          <mc:Choice Requires="wps">
            <w:drawing>
              <wp:anchor distT="0" distB="0" distL="114300" distR="114300" simplePos="0" relativeHeight="251734528" behindDoc="0" locked="0" layoutInCell="1" allowOverlap="1" wp14:anchorId="088E789F" wp14:editId="5CB61BF0">
                <wp:simplePos x="0" y="0"/>
                <wp:positionH relativeFrom="column">
                  <wp:posOffset>945515</wp:posOffset>
                </wp:positionH>
                <wp:positionV relativeFrom="paragraph">
                  <wp:posOffset>220980</wp:posOffset>
                </wp:positionV>
                <wp:extent cx="457200" cy="2921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5" type="#_x0000_t202" style="position:absolute;left:0;text-align:left;margin-left:74.45pt;margin-top:17.4pt;width:36pt;height:2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artw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a)</w:t>
                      </w:r>
                    </w:p>
                  </w:txbxContent>
                </v:textbox>
              </v:shape>
            </w:pict>
          </mc:Fallback>
        </mc:AlternateContent>
      </w:r>
      <w:r w:rsidR="00506982" w:rsidRPr="00082638">
        <w:rPr>
          <w:rFonts w:ascii="Times New Roman" w:hAnsi="Times New Roman"/>
          <w:bCs/>
          <w:noProof/>
          <w:sz w:val="20"/>
          <w:szCs w:val="20"/>
          <w:lang w:bidi="ar-SA"/>
        </w:rPr>
        <mc:AlternateContent>
          <mc:Choice Requires="wps">
            <w:drawing>
              <wp:anchor distT="0" distB="0" distL="114300" distR="114300" simplePos="0" relativeHeight="251740672" behindDoc="0" locked="0" layoutInCell="1" allowOverlap="1" wp14:anchorId="515ABE86" wp14:editId="214BE995">
                <wp:simplePos x="0" y="0"/>
                <wp:positionH relativeFrom="column">
                  <wp:posOffset>2098675</wp:posOffset>
                </wp:positionH>
                <wp:positionV relativeFrom="paragraph">
                  <wp:posOffset>227330</wp:posOffset>
                </wp:positionV>
                <wp:extent cx="141605" cy="4375150"/>
                <wp:effectExtent l="0" t="0" r="10795" b="254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4375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638" w:rsidRDefault="00082638" w:rsidP="00082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6" type="#_x0000_t202" style="position:absolute;left:0;text-align:left;margin-left:165.25pt;margin-top:17.9pt;width:11.15pt;height:344.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" filled="f" strokeweight=".5pt">
                <v:textbox>
                  <w:txbxContent>
                    <w:p w:rsidR="00082638" w:rsidRDefault="00082638" w:rsidP="00082638"/>
                  </w:txbxContent>
                </v:textbox>
              </v:shape>
            </w:pict>
          </mc:Fallback>
        </mc:AlternateContent>
      </w:r>
      <w:r w:rsidR="00506982" w:rsidRPr="00082638">
        <w:rPr>
          <w:rFonts w:ascii="Times New Roman" w:hAnsi="Times New Roman"/>
          <w:bCs/>
          <w:noProof/>
          <w:sz w:val="20"/>
          <w:szCs w:val="20"/>
          <w:lang w:bidi="ar-SA"/>
        </w:rPr>
        <mc:AlternateContent>
          <mc:Choice Requires="wps">
            <w:drawing>
              <wp:anchor distT="0" distB="0" distL="114300" distR="114300" simplePos="0" relativeHeight="251741696" behindDoc="0" locked="0" layoutInCell="1" allowOverlap="1" wp14:anchorId="784CB6DE" wp14:editId="32105644">
                <wp:simplePos x="0" y="0"/>
                <wp:positionH relativeFrom="column">
                  <wp:posOffset>1807210</wp:posOffset>
                </wp:positionH>
                <wp:positionV relativeFrom="paragraph">
                  <wp:posOffset>222250</wp:posOffset>
                </wp:positionV>
                <wp:extent cx="163830" cy="4375150"/>
                <wp:effectExtent l="0" t="0" r="26670" b="254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4375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638" w:rsidRPr="00571DA4" w:rsidRDefault="00082638" w:rsidP="00082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7" type="#_x0000_t202" style="position:absolute;left:0;text-align:left;margin-left:142.3pt;margin-top:17.5pt;width:12.9pt;height:344.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" filled="f" strokeweight=".5pt">
                <v:textbox>
                  <w:txbxContent>
                    <w:p w:rsidR="00082638" w:rsidRPr="00571DA4" w:rsidRDefault="00082638" w:rsidP="00082638"/>
                  </w:txbxContent>
                </v:textbox>
              </v:shape>
            </w:pict>
          </mc:Fallback>
        </mc:AlternateContent>
      </w:r>
      <w:r w:rsidR="00B87B40" w:rsidRPr="00082638">
        <w:rPr>
          <w:rFonts w:ascii="Times New Roman" w:hAnsi="Times New Roman"/>
          <w:noProof/>
          <w:sz w:val="20"/>
          <w:szCs w:val="20"/>
          <w:lang w:bidi="ar-SA"/>
        </w:rPr>
        <mc:AlternateContent>
          <mc:Choice Requires="wps">
            <w:drawing>
              <wp:anchor distT="0" distB="0" distL="114300" distR="114300" simplePos="0" relativeHeight="251783680" behindDoc="0" locked="0" layoutInCell="1" allowOverlap="1" wp14:anchorId="37CA2CAB" wp14:editId="62207E47">
                <wp:simplePos x="0" y="0"/>
                <wp:positionH relativeFrom="column">
                  <wp:posOffset>2349500</wp:posOffset>
                </wp:positionH>
                <wp:positionV relativeFrom="paragraph">
                  <wp:posOffset>668020</wp:posOffset>
                </wp:positionV>
                <wp:extent cx="190500" cy="114300"/>
                <wp:effectExtent l="38100" t="0" r="19050"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85pt;margin-top:52.6pt;width:15pt;height:9pt;flip:x;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">
                <v:stroke endarrow="block"/>
              </v:shape>
            </w:pict>
          </mc:Fallback>
        </mc:AlternateContent>
      </w:r>
      <w:r w:rsidR="00B87B40" w:rsidRPr="00082638">
        <w:rPr>
          <w:rFonts w:ascii="Times New Roman" w:hAnsi="Times New Roman"/>
          <w:bCs/>
          <w:noProof/>
          <w:sz w:val="20"/>
          <w:szCs w:val="20"/>
          <w:lang w:bidi="ar-SA"/>
        </w:rPr>
        <mc:AlternateContent>
          <mc:Choice Requires="wps">
            <w:drawing>
              <wp:anchor distT="0" distB="0" distL="114300" distR="114300" simplePos="0" relativeHeight="251739648" behindDoc="0" locked="0" layoutInCell="1" allowOverlap="1" wp14:anchorId="139941B0" wp14:editId="7979B2E2">
                <wp:simplePos x="0" y="0"/>
                <wp:positionH relativeFrom="column">
                  <wp:posOffset>2626360</wp:posOffset>
                </wp:positionH>
                <wp:positionV relativeFrom="paragraph">
                  <wp:posOffset>349250</wp:posOffset>
                </wp:positionV>
                <wp:extent cx="966470" cy="292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szCs w:val="20"/>
                                <w:lang w:val="en-MY"/>
                              </w:rPr>
                            </w:pPr>
                            <w:r w:rsidRPr="007B377B">
                              <w:rPr>
                                <w:rFonts w:asciiTheme="majorBidi" w:hAnsiTheme="majorBidi" w:cstheme="majorBidi"/>
                                <w:szCs w:val="20"/>
                                <w:lang w:val="en-MY"/>
                              </w:rPr>
                              <w:t>L-citrulline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8" type="#_x0000_t202" style="position:absolute;left:0;text-align:left;margin-left:206.8pt;margin-top:27.5pt;width:76.1pt;height:2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" filled="f" stroked="f">
                <v:textbox>
                  <w:txbxContent>
                    <w:p w:rsidR="00082638" w:rsidRPr="007B377B" w:rsidRDefault="00082638" w:rsidP="00082638">
                      <w:pPr>
                        <w:rPr>
                          <w:rFonts w:asciiTheme="majorBidi" w:hAnsiTheme="majorBidi" w:cstheme="majorBidi"/>
                          <w:szCs w:val="20"/>
                          <w:lang w:val="en-MY"/>
                        </w:rPr>
                      </w:pPr>
                      <w:r w:rsidRPr="007B377B">
                        <w:rPr>
                          <w:rFonts w:asciiTheme="majorBidi" w:hAnsiTheme="majorBidi" w:cstheme="majorBidi"/>
                          <w:szCs w:val="20"/>
                          <w:lang w:val="en-MY"/>
                        </w:rPr>
                        <w:t>L-citrulline</w:t>
                      </w:r>
                    </w:p>
                  </w:txbxContent>
                </v:textbox>
              </v:shape>
            </w:pict>
          </mc:Fallback>
        </mc:AlternateContent>
      </w:r>
      <w:r w:rsidR="00B87B40" w:rsidRPr="00082638">
        <w:rPr>
          <w:rFonts w:ascii="Times New Roman" w:hAnsi="Times New Roman"/>
          <w:bCs/>
          <w:noProof/>
          <w:sz w:val="20"/>
          <w:szCs w:val="20"/>
          <w:lang w:bidi="ar-SA"/>
        </w:rPr>
        <mc:AlternateContent>
          <mc:Choice Requires="wps">
            <w:drawing>
              <wp:anchor distT="0" distB="0" distL="114300" distR="114300" simplePos="0" relativeHeight="251738624" behindDoc="0" locked="0" layoutInCell="1" allowOverlap="1" wp14:anchorId="4CD07FE9" wp14:editId="75C7F890">
                <wp:simplePos x="0" y="0"/>
                <wp:positionH relativeFrom="column">
                  <wp:posOffset>800100</wp:posOffset>
                </wp:positionH>
                <wp:positionV relativeFrom="paragraph">
                  <wp:posOffset>478155</wp:posOffset>
                </wp:positionV>
                <wp:extent cx="961390" cy="292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szCs w:val="20"/>
                                <w:lang w:val="en-MY"/>
                              </w:rPr>
                            </w:pPr>
                            <w:r w:rsidRPr="007B377B">
                              <w:rPr>
                                <w:rFonts w:asciiTheme="majorBidi" w:hAnsiTheme="majorBidi" w:cstheme="majorBidi"/>
                                <w:szCs w:val="20"/>
                                <w:lang w:val="en-MY"/>
                              </w:rPr>
                              <w:t>L-arginine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9" type="#_x0000_t202" style="position:absolute;left:0;text-align:left;margin-left:63pt;margin-top:37.65pt;width:75.7pt;height:2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WGuAIAAMI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" filled="f" stroked="f">
                <v:textbox>
                  <w:txbxContent>
                    <w:p w:rsidR="00082638" w:rsidRPr="007B377B" w:rsidRDefault="00082638" w:rsidP="00082638">
                      <w:pPr>
                        <w:rPr>
                          <w:rFonts w:asciiTheme="majorBidi" w:hAnsiTheme="majorBidi" w:cstheme="majorBidi"/>
                          <w:szCs w:val="20"/>
                          <w:lang w:val="en-MY"/>
                        </w:rPr>
                      </w:pPr>
                      <w:r w:rsidRPr="007B377B">
                        <w:rPr>
                          <w:rFonts w:asciiTheme="majorBidi" w:hAnsiTheme="majorBidi" w:cstheme="majorBidi"/>
                          <w:szCs w:val="20"/>
                          <w:lang w:val="en-MY"/>
                        </w:rPr>
                        <w:t>L-arginine</w:t>
                      </w:r>
                    </w:p>
                  </w:txbxContent>
                </v:textbox>
              </v:shape>
            </w:pict>
          </mc:Fallback>
        </mc:AlternateContent>
      </w:r>
      <w:r w:rsidR="00B87B40" w:rsidRPr="00082638">
        <w:rPr>
          <w:rFonts w:ascii="Times New Roman" w:hAnsi="Times New Roman"/>
          <w:noProof/>
          <w:sz w:val="20"/>
          <w:szCs w:val="20"/>
          <w:lang w:bidi="ar-SA"/>
        </w:rPr>
        <mc:AlternateContent>
          <mc:Choice Requires="wps">
            <w:drawing>
              <wp:anchor distT="0" distB="0" distL="114300" distR="114300" simplePos="0" relativeHeight="251782656" behindDoc="0" locked="0" layoutInCell="1" allowOverlap="1" wp14:anchorId="1397B43C" wp14:editId="3DEA284E">
                <wp:simplePos x="0" y="0"/>
                <wp:positionH relativeFrom="column">
                  <wp:posOffset>1574165</wp:posOffset>
                </wp:positionH>
                <wp:positionV relativeFrom="paragraph">
                  <wp:posOffset>648335</wp:posOffset>
                </wp:positionV>
                <wp:extent cx="189865" cy="135255"/>
                <wp:effectExtent l="0" t="0" r="76835" b="552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23.95pt;margin-top:51.05pt;width:14.95pt;height:10.6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">
                <v:stroke endarrow="block"/>
              </v:shape>
            </w:pict>
          </mc:Fallback>
        </mc:AlternateContent>
      </w:r>
      <w:r w:rsidR="00853235">
        <w:rPr>
          <w:rFonts w:ascii="Times New Roman" w:hAnsi="Times New Roman"/>
          <w:sz w:val="20"/>
          <w:szCs w:val="20"/>
        </w:rPr>
        <w:t xml:space="preserve">    </w:t>
      </w:r>
      <w:r w:rsidR="00B87B40">
        <w:rPr>
          <w:rFonts w:ascii="Times New Roman" w:hAnsi="Times New Roman"/>
          <w:sz w:val="20"/>
          <w:szCs w:val="20"/>
        </w:rPr>
        <w:t xml:space="preserve">    </w:t>
      </w:r>
      <w:r w:rsidR="00082638" w:rsidRPr="00082638">
        <w:rPr>
          <w:rFonts w:ascii="Times New Roman" w:hAnsi="Times New Roman"/>
          <w:sz w:val="20"/>
          <w:szCs w:val="20"/>
        </w:rPr>
        <w:t xml:space="preserve">       </w:t>
      </w:r>
      <w:r w:rsidR="00082638" w:rsidRPr="00082638">
        <w:rPr>
          <w:rFonts w:ascii="Times New Roman" w:hAnsi="Times New Roman"/>
          <w:noProof/>
          <w:sz w:val="20"/>
          <w:szCs w:val="20"/>
          <w:lang w:bidi="ar-SA"/>
        </w:rPr>
        <w:drawing>
          <wp:inline distT="0" distB="0" distL="0" distR="0" wp14:anchorId="00375784" wp14:editId="662525B6">
            <wp:extent cx="5218836" cy="4754880"/>
            <wp:effectExtent l="19050" t="19050" r="20320" b="26670"/>
            <wp:docPr id="2" name="Picture 2" descr="C:\Users\acer\Google Drive\MJAS SLIDES AND RUJUKAN\HPLC Profiling Journal MJAS\MJAS Reviewer Comments\mjas result\baru new 3.45\New folder\LAST\FR ok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Google Drive\MJAS SLIDES AND RUJUKAN\HPLC Profiling Journal MJAS\MJAS Reviewer Comments\mjas result\baru new 3.45\New folder\LAST\FR okay-1.jpg"/>
                    <pic:cNvPicPr>
                      <a:picLocks noChangeAspect="1" noChangeArrowheads="1"/>
                    </pic:cNvPicPr>
                  </pic:nvPicPr>
                  <pic:blipFill>
                    <a:blip r:embed="rId15" cstate="print"/>
                    <a:srcRect/>
                    <a:stretch>
                      <a:fillRect/>
                    </a:stretch>
                  </pic:blipFill>
                  <pic:spPr bwMode="auto">
                    <a:xfrm>
                      <a:off x="0" y="0"/>
                      <a:ext cx="5218836" cy="4754880"/>
                    </a:xfrm>
                    <a:prstGeom prst="rect">
                      <a:avLst/>
                    </a:prstGeom>
                    <a:noFill/>
                    <a:ln w="9525">
                      <a:solidFill>
                        <a:schemeClr val="tx1"/>
                      </a:solidFill>
                      <a:miter lim="800000"/>
                      <a:headEnd/>
                      <a:tailEnd/>
                    </a:ln>
                  </pic:spPr>
                </pic:pic>
              </a:graphicData>
            </a:graphic>
          </wp:inline>
        </w:drawing>
      </w: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B87B40">
      <w:pPr>
        <w:spacing w:after="0" w:line="240" w:lineRule="auto"/>
        <w:ind w:left="900" w:hanging="900"/>
        <w:jc w:val="both"/>
        <w:outlineLvl w:val="0"/>
        <w:rPr>
          <w:rFonts w:ascii="Times New Roman" w:hAnsi="Times New Roman"/>
          <w:sz w:val="20"/>
          <w:szCs w:val="20"/>
        </w:rPr>
      </w:pPr>
      <w:r w:rsidRPr="00082638">
        <w:rPr>
          <w:rFonts w:ascii="Times New Roman" w:hAnsi="Times New Roman"/>
          <w:sz w:val="20"/>
          <w:szCs w:val="20"/>
        </w:rPr>
        <w:t xml:space="preserve">Figure 3. </w:t>
      </w:r>
      <w:r w:rsidR="00B87B40">
        <w:rPr>
          <w:rFonts w:ascii="Times New Roman" w:hAnsi="Times New Roman"/>
          <w:sz w:val="20"/>
          <w:szCs w:val="20"/>
        </w:rPr>
        <w:tab/>
      </w:r>
      <w:r w:rsidRPr="00082638">
        <w:rPr>
          <w:rFonts w:ascii="Times New Roman" w:hAnsi="Times New Roman"/>
          <w:sz w:val="20"/>
          <w:szCs w:val="20"/>
        </w:rPr>
        <w:t xml:space="preserve">Comparison of chromatographic profiles obtained by gradient mode RP-HPLC in different wavelengths for red watermelon juice extract; (a) 195 nm (b) 200 nm (c) 207 nm (d) 210 nm; 20 μL of samples were injected into the HPLC system; mobile phase flow of 1.000 mL/min; linear gradient (ACN: 0% to 95% in 18 minutes); column oven was maintained at 25 </w:t>
      </w:r>
      <w:r w:rsidRPr="00082638">
        <w:rPr>
          <w:rFonts w:ascii="Times New Roman" w:hAnsi="Times New Roman"/>
          <w:sz w:val="20"/>
          <w:szCs w:val="20"/>
          <w:vertAlign w:val="superscript"/>
        </w:rPr>
        <w:t>o</w:t>
      </w:r>
      <w:r w:rsidRPr="00082638">
        <w:rPr>
          <w:rFonts w:ascii="Times New Roman" w:hAnsi="Times New Roman"/>
          <w:sz w:val="20"/>
          <w:szCs w:val="20"/>
        </w:rPr>
        <w:t>C.</w:t>
      </w: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082638" w:rsidRPr="00082638" w:rsidRDefault="00082638" w:rsidP="00082638">
      <w:pPr>
        <w:spacing w:after="0" w:line="240" w:lineRule="auto"/>
        <w:jc w:val="both"/>
        <w:outlineLvl w:val="0"/>
        <w:rPr>
          <w:rFonts w:ascii="Times New Roman" w:hAnsi="Times New Roman"/>
          <w:sz w:val="20"/>
          <w:szCs w:val="20"/>
        </w:rPr>
      </w:pPr>
    </w:p>
    <w:p w:rsidR="00B87B40" w:rsidRPr="00082638" w:rsidRDefault="00FE74C3" w:rsidP="00B87B40">
      <w:pPr>
        <w:spacing w:after="120" w:line="240" w:lineRule="auto"/>
        <w:jc w:val="both"/>
        <w:outlineLvl w:val="0"/>
        <w:rPr>
          <w:rFonts w:ascii="Times New Roman" w:hAnsi="Times New Roman"/>
          <w:sz w:val="20"/>
          <w:szCs w:val="20"/>
        </w:rPr>
      </w:pPr>
      <w:r w:rsidRPr="00082638">
        <w:rPr>
          <w:rFonts w:ascii="Times New Roman" w:hAnsi="Times New Roman"/>
          <w:noProof/>
          <w:sz w:val="20"/>
          <w:szCs w:val="20"/>
          <w:lang w:bidi="ar-SA"/>
        </w:rPr>
        <mc:AlternateContent>
          <mc:Choice Requires="wps">
            <w:drawing>
              <wp:anchor distT="0" distB="0" distL="114300" distR="114300" simplePos="0" relativeHeight="251745792" behindDoc="0" locked="0" layoutInCell="1" allowOverlap="1" wp14:anchorId="63B1183A" wp14:editId="1BFB54D2">
                <wp:simplePos x="0" y="0"/>
                <wp:positionH relativeFrom="column">
                  <wp:posOffset>675005</wp:posOffset>
                </wp:positionH>
                <wp:positionV relativeFrom="paragraph">
                  <wp:posOffset>3583940</wp:posOffset>
                </wp:positionV>
                <wp:extent cx="457200" cy="2921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left:0;text-align:left;margin-left:53.15pt;margin-top:282.2pt;width:36pt;height:2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1OtgIAAMI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d)</w:t>
                      </w:r>
                    </w:p>
                  </w:txbxContent>
                </v:textbox>
              </v:shape>
            </w:pict>
          </mc:Fallback>
        </mc:AlternateContent>
      </w:r>
      <w:r w:rsidRPr="00082638">
        <w:rPr>
          <w:rFonts w:ascii="Times New Roman" w:hAnsi="Times New Roman"/>
          <w:noProof/>
          <w:sz w:val="20"/>
          <w:szCs w:val="20"/>
          <w:lang w:bidi="ar-SA"/>
        </w:rPr>
        <mc:AlternateContent>
          <mc:Choice Requires="wps">
            <w:drawing>
              <wp:anchor distT="0" distB="0" distL="114300" distR="114300" simplePos="0" relativeHeight="251744768" behindDoc="0" locked="0" layoutInCell="1" allowOverlap="1" wp14:anchorId="7805755D" wp14:editId="0474598A">
                <wp:simplePos x="0" y="0"/>
                <wp:positionH relativeFrom="column">
                  <wp:posOffset>627380</wp:posOffset>
                </wp:positionH>
                <wp:positionV relativeFrom="paragraph">
                  <wp:posOffset>2404745</wp:posOffset>
                </wp:positionV>
                <wp:extent cx="457200" cy="2921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left:0;text-align:left;margin-left:49.4pt;margin-top:189.35pt;width:36pt;height:2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03tgIAAMI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c)</w:t>
                      </w:r>
                    </w:p>
                  </w:txbxContent>
                </v:textbox>
              </v:shape>
            </w:pict>
          </mc:Fallback>
        </mc:AlternateContent>
      </w:r>
      <w:r w:rsidRPr="00082638">
        <w:rPr>
          <w:rFonts w:ascii="Times New Roman" w:hAnsi="Times New Roman"/>
          <w:noProof/>
          <w:sz w:val="20"/>
          <w:szCs w:val="20"/>
          <w:lang w:bidi="ar-SA"/>
        </w:rPr>
        <mc:AlternateContent>
          <mc:Choice Requires="wps">
            <w:drawing>
              <wp:anchor distT="0" distB="0" distL="114300" distR="114300" simplePos="0" relativeHeight="251743744" behindDoc="0" locked="0" layoutInCell="1" allowOverlap="1" wp14:anchorId="7E9BB40F" wp14:editId="365794BE">
                <wp:simplePos x="0" y="0"/>
                <wp:positionH relativeFrom="column">
                  <wp:posOffset>645160</wp:posOffset>
                </wp:positionH>
                <wp:positionV relativeFrom="paragraph">
                  <wp:posOffset>1320800</wp:posOffset>
                </wp:positionV>
                <wp:extent cx="457200" cy="292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left:0;text-align:left;margin-left:50.8pt;margin-top:104pt;width:36pt;height:2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b)</w:t>
                      </w:r>
                    </w:p>
                  </w:txbxContent>
                </v:textbox>
              </v:shape>
            </w:pict>
          </mc:Fallback>
        </mc:AlternateContent>
      </w:r>
      <w:r w:rsidRPr="00082638">
        <w:rPr>
          <w:rFonts w:ascii="Times New Roman" w:hAnsi="Times New Roman"/>
          <w:noProof/>
          <w:sz w:val="20"/>
          <w:szCs w:val="20"/>
          <w:lang w:bidi="ar-SA"/>
        </w:rPr>
        <mc:AlternateContent>
          <mc:Choice Requires="wps">
            <w:drawing>
              <wp:anchor distT="0" distB="0" distL="114300" distR="114300" simplePos="0" relativeHeight="251742720" behindDoc="0" locked="0" layoutInCell="1" allowOverlap="1" wp14:anchorId="58F20913" wp14:editId="585305C0">
                <wp:simplePos x="0" y="0"/>
                <wp:positionH relativeFrom="column">
                  <wp:posOffset>652145</wp:posOffset>
                </wp:positionH>
                <wp:positionV relativeFrom="paragraph">
                  <wp:posOffset>151130</wp:posOffset>
                </wp:positionV>
                <wp:extent cx="457200" cy="292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3" type="#_x0000_t202" style="position:absolute;left:0;text-align:left;margin-left:51.35pt;margin-top:11.9pt;width:36pt;height:23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XLtgIAAMI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" filled="f" stroked="f">
                <v:textbox>
                  <w:txbxContent>
                    <w:p w:rsidR="00082638" w:rsidRPr="007B377B" w:rsidRDefault="00082638" w:rsidP="00082638">
                      <w:pPr>
                        <w:rPr>
                          <w:rFonts w:asciiTheme="majorBidi" w:hAnsiTheme="majorBidi" w:cstheme="majorBidi"/>
                          <w:lang w:val="en-MY"/>
                        </w:rPr>
                      </w:pPr>
                      <w:r>
                        <w:rPr>
                          <w:rFonts w:asciiTheme="majorBidi" w:hAnsiTheme="majorBidi" w:cstheme="majorBidi"/>
                          <w:lang w:val="en-MY"/>
                        </w:rPr>
                        <w:t xml:space="preserve">  (</w:t>
                      </w:r>
                      <w:r w:rsidRPr="007B377B">
                        <w:rPr>
                          <w:rFonts w:asciiTheme="majorBidi" w:hAnsiTheme="majorBidi" w:cstheme="majorBidi"/>
                          <w:lang w:val="en-MY"/>
                        </w:rPr>
                        <w:t>a)</w:t>
                      </w:r>
                    </w:p>
                  </w:txbxContent>
                </v:textbox>
              </v:shape>
            </w:pict>
          </mc:Fallback>
        </mc:AlternateContent>
      </w:r>
      <w:r w:rsidR="00B87B40" w:rsidRPr="00082638">
        <w:rPr>
          <w:rFonts w:ascii="Times New Roman" w:hAnsi="Times New Roman"/>
          <w:noProof/>
          <w:sz w:val="20"/>
          <w:szCs w:val="20"/>
          <w:lang w:bidi="ar-SA"/>
        </w:rPr>
        <mc:AlternateContent>
          <mc:Choice Requires="wps">
            <w:drawing>
              <wp:anchor distT="0" distB="0" distL="114300" distR="114300" simplePos="0" relativeHeight="251746816" behindDoc="0" locked="0" layoutInCell="1" allowOverlap="1" wp14:anchorId="04108D84" wp14:editId="0A11B09C">
                <wp:simplePos x="0" y="0"/>
                <wp:positionH relativeFrom="column">
                  <wp:posOffset>676275</wp:posOffset>
                </wp:positionH>
                <wp:positionV relativeFrom="paragraph">
                  <wp:posOffset>346075</wp:posOffset>
                </wp:positionV>
                <wp:extent cx="895350" cy="292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szCs w:val="20"/>
                                <w:lang w:val="en-MY"/>
                              </w:rPr>
                            </w:pPr>
                            <w:r w:rsidRPr="007B377B">
                              <w:rPr>
                                <w:rFonts w:asciiTheme="majorBidi" w:hAnsiTheme="majorBidi" w:cstheme="majorBidi"/>
                                <w:szCs w:val="20"/>
                                <w:lang w:val="en-MY"/>
                              </w:rPr>
                              <w:t>L-arginine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4" type="#_x0000_t202" style="position:absolute;left:0;text-align:left;margin-left:53.25pt;margin-top:27.25pt;width:70.5pt;height:23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zB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" filled="f" stroked="f">
                <v:textbox>
                  <w:txbxContent>
                    <w:p w:rsidR="00082638" w:rsidRPr="007B377B" w:rsidRDefault="00082638" w:rsidP="00082638">
                      <w:pPr>
                        <w:rPr>
                          <w:rFonts w:asciiTheme="majorBidi" w:hAnsiTheme="majorBidi" w:cstheme="majorBidi"/>
                          <w:szCs w:val="20"/>
                          <w:lang w:val="en-MY"/>
                        </w:rPr>
                      </w:pPr>
                      <w:r w:rsidRPr="007B377B">
                        <w:rPr>
                          <w:rFonts w:asciiTheme="majorBidi" w:hAnsiTheme="majorBidi" w:cstheme="majorBidi"/>
                          <w:szCs w:val="20"/>
                          <w:lang w:val="en-MY"/>
                        </w:rPr>
                        <w:t>L-arginine</w:t>
                      </w:r>
                    </w:p>
                  </w:txbxContent>
                </v:textbox>
              </v:shape>
            </w:pict>
          </mc:Fallback>
        </mc:AlternateContent>
      </w:r>
      <w:r w:rsidR="00082638" w:rsidRPr="00082638">
        <w:rPr>
          <w:rFonts w:ascii="Times New Roman" w:hAnsi="Times New Roman"/>
          <w:noProof/>
          <w:sz w:val="20"/>
          <w:szCs w:val="20"/>
          <w:lang w:bidi="ar-SA"/>
        </w:rPr>
        <mc:AlternateContent>
          <mc:Choice Requires="wps">
            <w:drawing>
              <wp:anchor distT="0" distB="0" distL="114300" distR="114300" simplePos="0" relativeHeight="251785728" behindDoc="0" locked="0" layoutInCell="1" allowOverlap="1" wp14:anchorId="504B33DD" wp14:editId="70117442">
                <wp:simplePos x="0" y="0"/>
                <wp:positionH relativeFrom="column">
                  <wp:posOffset>2038350</wp:posOffset>
                </wp:positionH>
                <wp:positionV relativeFrom="paragraph">
                  <wp:posOffset>342900</wp:posOffset>
                </wp:positionV>
                <wp:extent cx="190500" cy="114300"/>
                <wp:effectExtent l="38100" t="9525" r="9525"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60.5pt;margin-top:27pt;width:15pt;height:9pt;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">
                <v:stroke endarrow="block"/>
              </v:shape>
            </w:pict>
          </mc:Fallback>
        </mc:AlternateContent>
      </w:r>
      <w:r w:rsidR="00082638" w:rsidRPr="00082638">
        <w:rPr>
          <w:rFonts w:ascii="Times New Roman" w:hAnsi="Times New Roman"/>
          <w:noProof/>
          <w:sz w:val="20"/>
          <w:szCs w:val="20"/>
          <w:lang w:bidi="ar-SA"/>
        </w:rPr>
        <mc:AlternateContent>
          <mc:Choice Requires="wps">
            <w:drawing>
              <wp:anchor distT="0" distB="0" distL="114300" distR="114300" simplePos="0" relativeHeight="251748864" behindDoc="0" locked="0" layoutInCell="1" allowOverlap="1" wp14:anchorId="68A5F30C" wp14:editId="416A02EE">
                <wp:simplePos x="0" y="0"/>
                <wp:positionH relativeFrom="column">
                  <wp:posOffset>1869440</wp:posOffset>
                </wp:positionH>
                <wp:positionV relativeFrom="paragraph">
                  <wp:posOffset>196850</wp:posOffset>
                </wp:positionV>
                <wp:extent cx="133985" cy="4375150"/>
                <wp:effectExtent l="0" t="0" r="18415"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4375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638" w:rsidRDefault="00082638" w:rsidP="0008263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5" type="#_x0000_t202" style="position:absolute;left:0;text-align:left;margin-left:147.2pt;margin-top:15.5pt;width:10.55pt;height:34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" filled="f" strokeweight=".5pt">
                <v:textbox>
                  <w:txbxContent>
                    <w:p w:rsidR="00082638" w:rsidRDefault="00082638" w:rsidP="00082638">
                      <w:r>
                        <w:t xml:space="preserve">  </w:t>
                      </w:r>
                    </w:p>
                  </w:txbxContent>
                </v:textbox>
              </v:shape>
            </w:pict>
          </mc:Fallback>
        </mc:AlternateContent>
      </w:r>
      <w:r w:rsidR="00082638" w:rsidRPr="00082638">
        <w:rPr>
          <w:rFonts w:ascii="Times New Roman" w:hAnsi="Times New Roman"/>
          <w:noProof/>
          <w:sz w:val="20"/>
          <w:szCs w:val="20"/>
          <w:lang w:bidi="ar-SA"/>
        </w:rPr>
        <mc:AlternateContent>
          <mc:Choice Requires="wps">
            <w:drawing>
              <wp:anchor distT="0" distB="0" distL="114300" distR="114300" simplePos="0" relativeHeight="251784704" behindDoc="0" locked="0" layoutInCell="1" allowOverlap="1" wp14:anchorId="1AFF29B3" wp14:editId="49EF6535">
                <wp:simplePos x="0" y="0"/>
                <wp:positionH relativeFrom="column">
                  <wp:posOffset>1381760</wp:posOffset>
                </wp:positionH>
                <wp:positionV relativeFrom="paragraph">
                  <wp:posOffset>594360</wp:posOffset>
                </wp:positionV>
                <wp:extent cx="189865" cy="135255"/>
                <wp:effectExtent l="10160" t="13335" r="47625" b="514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08.8pt;margin-top:46.8pt;width:14.95pt;height:10.6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">
                <v:stroke endarrow="block"/>
              </v:shape>
            </w:pict>
          </mc:Fallback>
        </mc:AlternateContent>
      </w:r>
      <w:r w:rsidR="00082638" w:rsidRPr="00082638">
        <w:rPr>
          <w:rFonts w:ascii="Times New Roman" w:hAnsi="Times New Roman"/>
          <w:noProof/>
          <w:sz w:val="20"/>
          <w:szCs w:val="20"/>
          <w:lang w:bidi="ar-SA"/>
        </w:rPr>
        <mc:AlternateContent>
          <mc:Choice Requires="wps">
            <w:drawing>
              <wp:anchor distT="0" distB="0" distL="114300" distR="114300" simplePos="0" relativeHeight="251747840" behindDoc="0" locked="0" layoutInCell="1" allowOverlap="1" wp14:anchorId="000A9067" wp14:editId="30527358">
                <wp:simplePos x="0" y="0"/>
                <wp:positionH relativeFrom="column">
                  <wp:posOffset>2131060</wp:posOffset>
                </wp:positionH>
                <wp:positionV relativeFrom="paragraph">
                  <wp:posOffset>196850</wp:posOffset>
                </wp:positionV>
                <wp:extent cx="966470" cy="292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38" w:rsidRPr="007B377B" w:rsidRDefault="00082638" w:rsidP="00082638">
                            <w:pPr>
                              <w:rPr>
                                <w:rFonts w:asciiTheme="majorBidi" w:hAnsiTheme="majorBidi" w:cstheme="majorBidi"/>
                                <w:szCs w:val="20"/>
                                <w:lang w:val="en-MY"/>
                              </w:rPr>
                            </w:pPr>
                            <w:r>
                              <w:rPr>
                                <w:rFonts w:asciiTheme="majorBidi" w:hAnsiTheme="majorBidi" w:cstheme="majorBidi"/>
                                <w:szCs w:val="20"/>
                                <w:lang w:val="en-MY"/>
                              </w:rPr>
                              <w:t xml:space="preserve"> </w:t>
                            </w:r>
                            <w:r w:rsidRPr="007B377B">
                              <w:rPr>
                                <w:rFonts w:asciiTheme="majorBidi" w:hAnsiTheme="majorBidi" w:cstheme="majorBidi"/>
                                <w:szCs w:val="20"/>
                                <w:lang w:val="en-MY"/>
                              </w:rPr>
                              <w:t>L-citrulline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4" type="#_x0000_t202" style="position:absolute;left:0;text-align:left;margin-left:167.8pt;margin-top:15.5pt;width:76.1pt;height:2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mRtgIAAL8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" filled="f" stroked="f">
                <v:textbox>
                  <w:txbxContent>
                    <w:p w:rsidR="00082638" w:rsidRPr="007B377B" w:rsidRDefault="00082638" w:rsidP="00082638">
                      <w:pPr>
                        <w:rPr>
                          <w:rFonts w:asciiTheme="majorBidi" w:hAnsiTheme="majorBidi" w:cstheme="majorBidi"/>
                          <w:szCs w:val="20"/>
                          <w:lang w:val="en-MY"/>
                        </w:rPr>
                      </w:pPr>
                      <w:r>
                        <w:rPr>
                          <w:rFonts w:asciiTheme="majorBidi" w:hAnsiTheme="majorBidi" w:cstheme="majorBidi"/>
                          <w:szCs w:val="20"/>
                          <w:lang w:val="en-MY"/>
                        </w:rPr>
                        <w:t xml:space="preserve"> </w:t>
                      </w:r>
                      <w:r w:rsidRPr="007B377B">
                        <w:rPr>
                          <w:rFonts w:asciiTheme="majorBidi" w:hAnsiTheme="majorBidi" w:cstheme="majorBidi"/>
                          <w:szCs w:val="20"/>
                          <w:lang w:val="en-MY"/>
                        </w:rPr>
                        <w:t>L-citrulline</w:t>
                      </w:r>
                    </w:p>
                  </w:txbxContent>
                </v:textbox>
              </v:shape>
            </w:pict>
          </mc:Fallback>
        </mc:AlternateContent>
      </w:r>
      <w:r w:rsidR="00082638" w:rsidRPr="00082638">
        <w:rPr>
          <w:rFonts w:ascii="Times New Roman" w:hAnsi="Times New Roman"/>
          <w:noProof/>
          <w:sz w:val="20"/>
          <w:szCs w:val="20"/>
          <w:lang w:bidi="ar-SA"/>
        </w:rPr>
        <mc:AlternateContent>
          <mc:Choice Requires="wps">
            <w:drawing>
              <wp:anchor distT="0" distB="0" distL="114300" distR="114300" simplePos="0" relativeHeight="251749888" behindDoc="0" locked="0" layoutInCell="1" allowOverlap="1" wp14:anchorId="661FCC16" wp14:editId="6CE55CA7">
                <wp:simplePos x="0" y="0"/>
                <wp:positionH relativeFrom="column">
                  <wp:posOffset>1610995</wp:posOffset>
                </wp:positionH>
                <wp:positionV relativeFrom="paragraph">
                  <wp:posOffset>196850</wp:posOffset>
                </wp:positionV>
                <wp:extent cx="141605" cy="4375150"/>
                <wp:effectExtent l="0" t="0" r="10795"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4375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638" w:rsidRPr="00571DA4" w:rsidRDefault="00082638" w:rsidP="000826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left:0;text-align:left;margin-left:126.85pt;margin-top:15.5pt;width:11.15pt;height:34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" filled="f" strokeweight=".5pt">
                <v:textbox>
                  <w:txbxContent>
                    <w:p w:rsidR="00082638" w:rsidRPr="00571DA4" w:rsidRDefault="00082638" w:rsidP="00082638"/>
                  </w:txbxContent>
                </v:textbox>
              </v:shape>
            </w:pict>
          </mc:Fallback>
        </mc:AlternateContent>
      </w:r>
      <w:r w:rsidR="00082638" w:rsidRPr="00082638">
        <w:rPr>
          <w:rFonts w:ascii="Times New Roman" w:hAnsi="Times New Roman"/>
          <w:noProof/>
          <w:sz w:val="20"/>
          <w:szCs w:val="20"/>
          <w:lang w:val="en-MY" w:eastAsia="en-MY"/>
        </w:rPr>
        <w:t xml:space="preserve">       </w:t>
      </w:r>
      <w:r w:rsidR="00082638" w:rsidRPr="00082638">
        <w:rPr>
          <w:rFonts w:ascii="Times New Roman" w:hAnsi="Times New Roman"/>
          <w:noProof/>
          <w:sz w:val="20"/>
          <w:szCs w:val="20"/>
          <w:lang w:bidi="ar-SA"/>
        </w:rPr>
        <w:drawing>
          <wp:inline distT="0" distB="0" distL="0" distR="0" wp14:anchorId="4A46661A" wp14:editId="09C7D54E">
            <wp:extent cx="5400000" cy="4786037"/>
            <wp:effectExtent l="19050" t="19050" r="10795" b="14605"/>
            <wp:docPr id="20" name="Picture 2" descr="C:\Users\acer\Google Drive\MJAS SLIDES AND RUJUKAN\HPLC Profiling Journal MJAS\MJAS Reviewer Comments\mjas result\baru new 3.45\New folder\LAST\FY ok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Google Drive\MJAS SLIDES AND RUJUKAN\HPLC Profiling Journal MJAS\MJAS Reviewer Comments\mjas result\baru new 3.45\New folder\LAST\FY okay-1.jpg"/>
                    <pic:cNvPicPr>
                      <a:picLocks noChangeAspect="1" noChangeArrowheads="1"/>
                    </pic:cNvPicPr>
                  </pic:nvPicPr>
                  <pic:blipFill>
                    <a:blip r:embed="rId16" cstate="print"/>
                    <a:srcRect/>
                    <a:stretch>
                      <a:fillRect/>
                    </a:stretch>
                  </pic:blipFill>
                  <pic:spPr bwMode="auto">
                    <a:xfrm>
                      <a:off x="0" y="0"/>
                      <a:ext cx="5400000" cy="4786037"/>
                    </a:xfrm>
                    <a:prstGeom prst="rect">
                      <a:avLst/>
                    </a:prstGeom>
                    <a:noFill/>
                    <a:ln w="9525">
                      <a:solidFill>
                        <a:schemeClr val="tx1"/>
                      </a:solidFill>
                      <a:miter lim="800000"/>
                      <a:headEnd/>
                      <a:tailEnd/>
                    </a:ln>
                  </pic:spPr>
                </pic:pic>
              </a:graphicData>
            </a:graphic>
          </wp:inline>
        </w:drawing>
      </w:r>
    </w:p>
    <w:p w:rsidR="00082638" w:rsidRPr="00082638" w:rsidRDefault="00082638" w:rsidP="00B87B40">
      <w:pPr>
        <w:spacing w:after="0" w:line="240" w:lineRule="auto"/>
        <w:ind w:left="900" w:hanging="900"/>
        <w:jc w:val="both"/>
        <w:outlineLvl w:val="0"/>
        <w:rPr>
          <w:rFonts w:ascii="Times New Roman" w:hAnsi="Times New Roman"/>
          <w:sz w:val="20"/>
          <w:szCs w:val="20"/>
        </w:rPr>
      </w:pPr>
      <w:r w:rsidRPr="00082638">
        <w:rPr>
          <w:rFonts w:ascii="Times New Roman" w:hAnsi="Times New Roman"/>
          <w:sz w:val="20"/>
          <w:szCs w:val="20"/>
        </w:rPr>
        <w:t xml:space="preserve">Figure 4. </w:t>
      </w:r>
      <w:r w:rsidR="00B87B40">
        <w:rPr>
          <w:rFonts w:ascii="Times New Roman" w:hAnsi="Times New Roman"/>
          <w:sz w:val="20"/>
          <w:szCs w:val="20"/>
        </w:rPr>
        <w:tab/>
      </w:r>
      <w:r w:rsidRPr="00082638">
        <w:rPr>
          <w:rFonts w:ascii="Times New Roman" w:hAnsi="Times New Roman"/>
          <w:sz w:val="20"/>
          <w:szCs w:val="20"/>
        </w:rPr>
        <w:t xml:space="preserve">Comparison of chromatographic profiles obtained by gradient mode RP-HPLC in different wavelengths for yellow crimson watermelon juice extract; (a) 195 nm (b) 200 nm (c) 207 nm (d) 210 nm; 20 μL of samples were injected into the HPLC system; mobile phase flow of 1.000 mL/min; linear gradient (ACN: 0% to 95% in 18 minutes); column oven was maintained at 25 </w:t>
      </w:r>
      <w:r w:rsidRPr="00082638">
        <w:rPr>
          <w:rFonts w:ascii="Times New Roman" w:hAnsi="Times New Roman"/>
          <w:sz w:val="20"/>
          <w:szCs w:val="20"/>
          <w:vertAlign w:val="superscript"/>
        </w:rPr>
        <w:t>o</w:t>
      </w:r>
      <w:r w:rsidRPr="00082638">
        <w:rPr>
          <w:rFonts w:ascii="Times New Roman" w:hAnsi="Times New Roman"/>
          <w:sz w:val="20"/>
          <w:szCs w:val="20"/>
        </w:rPr>
        <w:t>C.</w:t>
      </w:r>
    </w:p>
    <w:p w:rsidR="006768E9" w:rsidRDefault="006768E9" w:rsidP="00F447A7">
      <w:pPr>
        <w:spacing w:after="0" w:line="240" w:lineRule="auto"/>
        <w:jc w:val="center"/>
        <w:rPr>
          <w:rFonts w:ascii="Times New Roman" w:hAnsi="Times New Roman"/>
          <w:noProof/>
          <w:sz w:val="20"/>
          <w:szCs w:val="20"/>
          <w:lang w:bidi="ar-SA"/>
        </w:rPr>
      </w:pPr>
    </w:p>
    <w:p w:rsidR="00506982" w:rsidRPr="00F447A7" w:rsidRDefault="0050698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06982" w:rsidRPr="00506982" w:rsidRDefault="00506982" w:rsidP="00506982">
      <w:pPr>
        <w:spacing w:after="0" w:line="240" w:lineRule="auto"/>
        <w:jc w:val="both"/>
        <w:outlineLvl w:val="0"/>
        <w:rPr>
          <w:rFonts w:ascii="Times New Roman" w:hAnsi="Times New Roman"/>
          <w:bCs/>
          <w:sz w:val="20"/>
          <w:szCs w:val="20"/>
        </w:rPr>
      </w:pPr>
      <w:r w:rsidRPr="00506982">
        <w:rPr>
          <w:rFonts w:ascii="Times New Roman" w:hAnsi="Times New Roman"/>
          <w:sz w:val="20"/>
          <w:szCs w:val="20"/>
        </w:rPr>
        <w:t>The gradient mode of RP-HPLC has successfully achieved efficient separation of chromatographic profile in linear gradient phase and baseline between L-arginine and L-citrulline in red and yellow watermelon juice extracts using Gemini C</w:t>
      </w:r>
      <w:r w:rsidRPr="00506982">
        <w:rPr>
          <w:rFonts w:ascii="Times New Roman" w:hAnsi="Times New Roman"/>
          <w:sz w:val="20"/>
          <w:szCs w:val="20"/>
          <w:vertAlign w:val="subscript"/>
        </w:rPr>
        <w:t xml:space="preserve">18 </w:t>
      </w:r>
      <w:r w:rsidRPr="00506982">
        <w:rPr>
          <w:rFonts w:ascii="Times New Roman" w:hAnsi="Times New Roman"/>
          <w:sz w:val="20"/>
          <w:szCs w:val="20"/>
        </w:rPr>
        <w:t xml:space="preserve">with 0.1% orthophosphoric acid in water (v/v) and acetonitrile as mobile phase at 200 nm. L-arginine and L-citrulline were excellently separated. The method is simple with minimum samples preparation without any derivatisation that could potentially solve the problems in </w:t>
      </w:r>
      <w:r w:rsidRPr="00506982">
        <w:rPr>
          <w:rFonts w:ascii="Times New Roman" w:hAnsi="Times New Roman"/>
          <w:bCs/>
          <w:sz w:val="20"/>
          <w:szCs w:val="20"/>
        </w:rPr>
        <w:t xml:space="preserve">derivatisation techniques for amino acid analysis. </w:t>
      </w:r>
      <w:r w:rsidRPr="00506982">
        <w:rPr>
          <w:rFonts w:ascii="Times New Roman" w:hAnsi="Times New Roman"/>
          <w:sz w:val="20"/>
          <w:szCs w:val="20"/>
          <w:lang w:val="en-MY"/>
        </w:rPr>
        <w:t xml:space="preserve">However, further study is warranted </w:t>
      </w:r>
      <w:r w:rsidRPr="00506982">
        <w:rPr>
          <w:rFonts w:ascii="Times New Roman" w:hAnsi="Times New Roman"/>
          <w:bCs/>
          <w:sz w:val="20"/>
          <w:szCs w:val="20"/>
        </w:rPr>
        <w:t xml:space="preserve">for a complete analysis of amino acid profiles using the gradient mode RP-HPLC and to </w:t>
      </w:r>
      <w:r w:rsidRPr="00506982">
        <w:rPr>
          <w:rFonts w:ascii="Times New Roman" w:hAnsi="Times New Roman"/>
          <w:sz w:val="20"/>
          <w:szCs w:val="20"/>
          <w:lang w:val="en-MY"/>
        </w:rPr>
        <w:t>quantify its content in local water</w:t>
      </w:r>
      <w:r w:rsidRPr="00506982">
        <w:rPr>
          <w:rFonts w:ascii="Times New Roman" w:hAnsi="Times New Roman"/>
          <w:bCs/>
          <w:sz w:val="20"/>
          <w:szCs w:val="20"/>
        </w:rPr>
        <w:t xml:space="preserve">melon. It is also necessary to explore the roles of these bioactive constituents in </w:t>
      </w:r>
      <w:r w:rsidRPr="00506982">
        <w:rPr>
          <w:rFonts w:ascii="Times New Roman" w:hAnsi="Times New Roman"/>
          <w:sz w:val="20"/>
          <w:szCs w:val="20"/>
        </w:rPr>
        <w:t>watermelon as</w:t>
      </w:r>
      <w:r w:rsidRPr="00506982">
        <w:rPr>
          <w:rFonts w:ascii="Times New Roman" w:hAnsi="Times New Roman"/>
          <w:bCs/>
          <w:sz w:val="20"/>
          <w:szCs w:val="20"/>
        </w:rPr>
        <w:t xml:space="preserve"> </w:t>
      </w:r>
      <w:r w:rsidRPr="00506982">
        <w:rPr>
          <w:rFonts w:ascii="Times New Roman" w:hAnsi="Times New Roman"/>
          <w:sz w:val="20"/>
          <w:szCs w:val="20"/>
        </w:rPr>
        <w:t>nutritional intervention</w:t>
      </w:r>
      <w:r w:rsidRPr="00506982">
        <w:rPr>
          <w:rFonts w:ascii="Times New Roman" w:hAnsi="Times New Roman"/>
          <w:sz w:val="20"/>
          <w:szCs w:val="20"/>
          <w:lang w:val="en-MY"/>
        </w:rPr>
        <w:t xml:space="preserve"> for maintaining a healthy lifestyle.</w:t>
      </w:r>
    </w:p>
    <w:p w:rsidR="00506982" w:rsidRPr="00506982" w:rsidRDefault="00506982" w:rsidP="00506982">
      <w:pPr>
        <w:spacing w:after="0" w:line="240" w:lineRule="auto"/>
        <w:jc w:val="center"/>
        <w:outlineLvl w:val="0"/>
        <w:rPr>
          <w:rFonts w:ascii="Times New Roman" w:hAnsi="Times New Roman"/>
          <w:sz w:val="20"/>
          <w:szCs w:val="20"/>
        </w:rPr>
      </w:pPr>
    </w:p>
    <w:p w:rsidR="00506982" w:rsidRPr="00506982" w:rsidRDefault="00506982" w:rsidP="00506982">
      <w:pPr>
        <w:spacing w:after="0" w:line="240" w:lineRule="auto"/>
        <w:jc w:val="center"/>
        <w:outlineLvl w:val="0"/>
        <w:rPr>
          <w:rFonts w:ascii="Times New Roman" w:hAnsi="Times New Roman"/>
          <w:b/>
          <w:sz w:val="20"/>
          <w:szCs w:val="20"/>
        </w:rPr>
      </w:pPr>
      <w:r w:rsidRPr="00506982">
        <w:rPr>
          <w:rFonts w:ascii="Times New Roman" w:hAnsi="Times New Roman"/>
          <w:b/>
          <w:sz w:val="20"/>
          <w:szCs w:val="20"/>
        </w:rPr>
        <w:t>Acknowledgement</w:t>
      </w:r>
    </w:p>
    <w:p w:rsidR="006768E9" w:rsidRPr="00506982" w:rsidRDefault="00506982" w:rsidP="00506982">
      <w:pPr>
        <w:spacing w:after="0" w:line="240" w:lineRule="auto"/>
        <w:jc w:val="both"/>
        <w:outlineLvl w:val="0"/>
        <w:rPr>
          <w:rFonts w:ascii="Times New Roman" w:hAnsi="Times New Roman"/>
          <w:b/>
          <w:sz w:val="20"/>
          <w:szCs w:val="20"/>
        </w:rPr>
      </w:pPr>
      <w:r w:rsidRPr="00506982">
        <w:rPr>
          <w:rFonts w:ascii="Times New Roman" w:hAnsi="Times New Roman"/>
          <w:sz w:val="20"/>
          <w:szCs w:val="20"/>
        </w:rPr>
        <w:t xml:space="preserve">The authors gratefully acknowledge financial support by the Ministry of Higher Education, Malaysia through Fundamental Research Grant Scheme </w:t>
      </w:r>
      <w:r w:rsidR="00F149AB" w:rsidRPr="00F149AB">
        <w:rPr>
          <w:rFonts w:ascii="Times New Roman" w:hAnsi="Times New Roman"/>
          <w:color w:val="222222"/>
          <w:sz w:val="20"/>
          <w:szCs w:val="20"/>
        </w:rPr>
        <w:t>(FRGS/1/2016/WAB01/UITM/02/3)</w:t>
      </w:r>
      <w:r w:rsidRPr="00506982">
        <w:rPr>
          <w:rFonts w:ascii="Times New Roman" w:hAnsi="Times New Roman"/>
          <w:sz w:val="20"/>
          <w:szCs w:val="20"/>
        </w:rPr>
        <w:t xml:space="preserve"> and Institute of Research </w:t>
      </w:r>
      <w:r w:rsidRPr="00506982">
        <w:rPr>
          <w:rFonts w:ascii="Times New Roman" w:hAnsi="Times New Roman"/>
          <w:sz w:val="20"/>
          <w:szCs w:val="20"/>
        </w:rPr>
        <w:lastRenderedPageBreak/>
        <w:t>Management and Innovation (IRMI), Universiti Teknologi MARA. The authors also would like to acknowledge Atta-ur-Rahman Institute (AuRIns), Centre of Medical Laboratory Technology, and Centre of Postgraduate Study of Faculty of Health Sciences, Universiti Teknologi MARA (UiTM) Selangor, Puncak Alam Campus for providing facilities throughout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Mohammad, M. K. A., Mohamed, M. I., Zakaria, A. M., Abdul Razak, H. R. and Md Saad, W. M. (2014). Watermelon (</w:t>
      </w:r>
      <w:r w:rsidRPr="00506982">
        <w:rPr>
          <w:rFonts w:ascii="Times New Roman" w:hAnsi="Times New Roman"/>
          <w:i/>
          <w:iCs/>
          <w:noProof/>
          <w:sz w:val="20"/>
          <w:szCs w:val="20"/>
        </w:rPr>
        <w:t>Citrullus lanatus</w:t>
      </w:r>
      <w:r w:rsidRPr="00506982">
        <w:rPr>
          <w:rFonts w:ascii="Times New Roman" w:hAnsi="Times New Roman"/>
          <w:noProof/>
          <w:sz w:val="20"/>
          <w:szCs w:val="20"/>
        </w:rPr>
        <w:t xml:space="preserve"> (Thunb.) Matsum. and Nakai) juice modulates oxidative damage induced by low dose X-ray in mice, </w:t>
      </w:r>
      <w:r w:rsidRPr="00506982">
        <w:rPr>
          <w:rFonts w:ascii="Times New Roman" w:hAnsi="Times New Roman"/>
          <w:i/>
          <w:iCs/>
          <w:noProof/>
          <w:sz w:val="20"/>
          <w:szCs w:val="20"/>
        </w:rPr>
        <w:t>BioMed Research International</w:t>
      </w:r>
      <w:r w:rsidRPr="00506982">
        <w:rPr>
          <w:rFonts w:ascii="Times New Roman" w:hAnsi="Times New Roman"/>
          <w:noProof/>
          <w:sz w:val="20"/>
          <w:szCs w:val="20"/>
        </w:rPr>
        <w:t>, 2014 :1</w:t>
      </w:r>
      <w:r w:rsidRPr="00506982">
        <w:rPr>
          <w:rFonts w:ascii="Times New Roman" w:hAnsi="Times New Roman"/>
          <w:sz w:val="20"/>
          <w:szCs w:val="20"/>
        </w:rPr>
        <w:t>-</w:t>
      </w:r>
      <w:r w:rsidRPr="00506982">
        <w:rPr>
          <w:rFonts w:ascii="Times New Roman" w:hAnsi="Times New Roman"/>
          <w:noProof/>
          <w:sz w:val="20"/>
          <w:szCs w:val="20"/>
        </w:rPr>
        <w:t>6.</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sz w:val="20"/>
          <w:szCs w:val="20"/>
        </w:rPr>
        <w:t>Levi, A., Thomas, C.E., Keinath, A.P. and Wehner T.C. (2001). Genetic diversity among watermelon (</w:t>
      </w:r>
      <w:r w:rsidRPr="00506982">
        <w:rPr>
          <w:rFonts w:ascii="Times New Roman" w:hAnsi="Times New Roman"/>
          <w:i/>
          <w:iCs/>
          <w:sz w:val="20"/>
          <w:szCs w:val="20"/>
        </w:rPr>
        <w:t>Citrullus lanatus</w:t>
      </w:r>
      <w:r w:rsidRPr="00506982">
        <w:rPr>
          <w:rFonts w:ascii="Times New Roman" w:hAnsi="Times New Roman"/>
          <w:sz w:val="20"/>
          <w:szCs w:val="20"/>
        </w:rPr>
        <w:t xml:space="preserve"> and </w:t>
      </w:r>
      <w:r w:rsidRPr="00506982">
        <w:rPr>
          <w:rFonts w:ascii="Times New Roman" w:hAnsi="Times New Roman"/>
          <w:i/>
          <w:iCs/>
          <w:sz w:val="20"/>
          <w:szCs w:val="20"/>
        </w:rPr>
        <w:t>Citrullus colocynthis</w:t>
      </w:r>
      <w:r w:rsidRPr="00506982">
        <w:rPr>
          <w:rFonts w:ascii="Times New Roman" w:hAnsi="Times New Roman"/>
          <w:sz w:val="20"/>
          <w:szCs w:val="20"/>
        </w:rPr>
        <w:t xml:space="preserve">) accessions. </w:t>
      </w:r>
      <w:r w:rsidRPr="00506982">
        <w:rPr>
          <w:rFonts w:ascii="Times New Roman" w:hAnsi="Times New Roman"/>
          <w:i/>
          <w:iCs/>
          <w:sz w:val="20"/>
          <w:szCs w:val="20"/>
          <w:lang w:val="en-MY"/>
        </w:rPr>
        <w:t>Genetic Resources and Crop Evolution</w:t>
      </w:r>
      <w:r w:rsidRPr="00506982">
        <w:rPr>
          <w:rFonts w:ascii="Times New Roman" w:hAnsi="Times New Roman"/>
          <w:sz w:val="20"/>
          <w:szCs w:val="20"/>
          <w:lang w:val="en-MY"/>
        </w:rPr>
        <w:t xml:space="preserve">, </w:t>
      </w:r>
      <w:r w:rsidRPr="00506982">
        <w:rPr>
          <w:rFonts w:ascii="Times New Roman" w:hAnsi="Times New Roman"/>
          <w:sz w:val="20"/>
          <w:szCs w:val="20"/>
        </w:rPr>
        <w:t>48(6): 559-566.</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Zhao, W., Lv, P. and Gu, H. (2013). Studies on carotenoids in watermelon flesh. </w:t>
      </w:r>
      <w:r w:rsidRPr="00506982">
        <w:rPr>
          <w:rFonts w:ascii="Times New Roman" w:hAnsi="Times New Roman"/>
          <w:i/>
          <w:iCs/>
          <w:noProof/>
          <w:sz w:val="20"/>
          <w:szCs w:val="20"/>
        </w:rPr>
        <w:t>Agricultural Sciences</w:t>
      </w:r>
      <w:r w:rsidRPr="00506982">
        <w:rPr>
          <w:rFonts w:ascii="Times New Roman" w:hAnsi="Times New Roman"/>
          <w:noProof/>
          <w:sz w:val="20"/>
          <w:szCs w:val="20"/>
        </w:rPr>
        <w:t xml:space="preserve">, </w:t>
      </w:r>
      <w:r w:rsidRPr="00506982">
        <w:rPr>
          <w:rFonts w:ascii="Times New Roman" w:hAnsi="Times New Roman"/>
          <w:sz w:val="20"/>
          <w:szCs w:val="20"/>
        </w:rPr>
        <w:t>4(7): 13-20.</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Rimando, A. M. and Perkins-Veazie, P. M. (2005). Determination of citrulline in watermelon rind. </w:t>
      </w:r>
      <w:r w:rsidRPr="00506982">
        <w:rPr>
          <w:rFonts w:ascii="Times New Roman" w:hAnsi="Times New Roman"/>
          <w:i/>
          <w:iCs/>
          <w:noProof/>
          <w:sz w:val="20"/>
          <w:szCs w:val="20"/>
        </w:rPr>
        <w:t>Journal of Chromatography A</w:t>
      </w:r>
      <w:r w:rsidRPr="00506982">
        <w:rPr>
          <w:rFonts w:ascii="Times New Roman" w:hAnsi="Times New Roman"/>
          <w:noProof/>
          <w:sz w:val="20"/>
          <w:szCs w:val="20"/>
        </w:rPr>
        <w:t xml:space="preserve">, 1078(1–2): 196-200.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Ridwan, R., Abdul Razak, H. R., Adenan, M. I. and Md Saad, W. M. (2018). Development of isocratic RP-HPLC method for separation and quantification of L-Citrulline and L-Arginine in watermelons. </w:t>
      </w:r>
      <w:r w:rsidRPr="00506982">
        <w:rPr>
          <w:rFonts w:ascii="Times New Roman" w:hAnsi="Times New Roman"/>
          <w:i/>
          <w:iCs/>
          <w:noProof/>
          <w:sz w:val="20"/>
          <w:szCs w:val="20"/>
        </w:rPr>
        <w:t>International Journal of Analytical Chemistry</w:t>
      </w:r>
      <w:r w:rsidRPr="00506982">
        <w:rPr>
          <w:rFonts w:ascii="Times New Roman" w:hAnsi="Times New Roman"/>
          <w:noProof/>
          <w:sz w:val="20"/>
          <w:szCs w:val="20"/>
        </w:rPr>
        <w:t>, 2018:1-9.</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Egbuonu, A. C. C. (2015). Comparative assessment of some mineral, amino acid and vitamin compositions of watermelon (</w:t>
      </w:r>
      <w:r w:rsidRPr="00506982">
        <w:rPr>
          <w:rFonts w:ascii="Times New Roman" w:hAnsi="Times New Roman"/>
          <w:i/>
          <w:iCs/>
          <w:noProof/>
          <w:sz w:val="20"/>
          <w:szCs w:val="20"/>
        </w:rPr>
        <w:t>Citrullus lanatus</w:t>
      </w:r>
      <w:r w:rsidRPr="00506982">
        <w:rPr>
          <w:rFonts w:ascii="Times New Roman" w:hAnsi="Times New Roman"/>
          <w:noProof/>
          <w:sz w:val="20"/>
          <w:szCs w:val="20"/>
        </w:rPr>
        <w:t xml:space="preserve">) rind and seed. </w:t>
      </w:r>
      <w:r w:rsidRPr="00506982">
        <w:rPr>
          <w:rFonts w:ascii="Times New Roman" w:hAnsi="Times New Roman"/>
          <w:i/>
          <w:iCs/>
          <w:noProof/>
          <w:sz w:val="20"/>
          <w:szCs w:val="20"/>
        </w:rPr>
        <w:t>Asian Journal of Biochemistry</w:t>
      </w:r>
      <w:r w:rsidRPr="00506982">
        <w:rPr>
          <w:rFonts w:ascii="Times New Roman" w:hAnsi="Times New Roman"/>
          <w:noProof/>
          <w:sz w:val="20"/>
          <w:szCs w:val="20"/>
        </w:rPr>
        <w:t>, 10(5): 230-236.</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Dimova, N. (2003). RP-HPLC analysis of amino acids with UV-detection. </w:t>
      </w:r>
      <w:r w:rsidRPr="00506982">
        <w:rPr>
          <w:rFonts w:ascii="Times New Roman" w:hAnsi="Times New Roman"/>
          <w:i/>
          <w:iCs/>
          <w:noProof/>
          <w:sz w:val="20"/>
          <w:szCs w:val="20"/>
        </w:rPr>
        <w:t>Comptes Rendus de l'Academie Bulgare des Sciences,</w:t>
      </w:r>
      <w:r w:rsidRPr="00506982">
        <w:rPr>
          <w:rFonts w:ascii="Times New Roman" w:hAnsi="Times New Roman"/>
          <w:noProof/>
          <w:sz w:val="20"/>
          <w:szCs w:val="20"/>
        </w:rPr>
        <w:t> 56(12): 12-75.</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sz w:val="20"/>
          <w:szCs w:val="20"/>
          <w:lang w:val="en-MY"/>
        </w:rPr>
        <w:t xml:space="preserve">Shi, Z., Li, H., Li, Z., Hu, J. and Zhang, H. (2013). Pre-column derivatization RP-HPLC determination of amino acids in </w:t>
      </w:r>
      <w:r w:rsidRPr="00506982">
        <w:rPr>
          <w:rFonts w:ascii="Times New Roman" w:hAnsi="Times New Roman"/>
          <w:i/>
          <w:iCs/>
          <w:sz w:val="20"/>
          <w:szCs w:val="20"/>
          <w:lang w:val="en-MY"/>
        </w:rPr>
        <w:t>Asparagi radix</w:t>
      </w:r>
      <w:r w:rsidRPr="00506982">
        <w:rPr>
          <w:rFonts w:ascii="Times New Roman" w:hAnsi="Times New Roman"/>
          <w:sz w:val="20"/>
          <w:szCs w:val="20"/>
          <w:lang w:val="en-MY"/>
        </w:rPr>
        <w:t xml:space="preserve"> before and after heating process. </w:t>
      </w:r>
      <w:r w:rsidRPr="00506982">
        <w:rPr>
          <w:rFonts w:ascii="Times New Roman" w:hAnsi="Times New Roman"/>
          <w:i/>
          <w:iCs/>
          <w:sz w:val="20"/>
          <w:szCs w:val="20"/>
          <w:lang w:val="en-MY"/>
        </w:rPr>
        <w:t>IERI Procedia</w:t>
      </w:r>
      <w:r w:rsidRPr="00506982">
        <w:rPr>
          <w:rFonts w:ascii="Times New Roman" w:hAnsi="Times New Roman"/>
          <w:sz w:val="20"/>
          <w:szCs w:val="20"/>
          <w:lang w:val="en-MY"/>
        </w:rPr>
        <w:t>, 5(2013): 351-356.</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Sharma, V., Gulati, A. and Ravindranath, S. D. (2005). A  simple and convenient method for analysis of tea biochemicals by reverse phase HPLC. </w:t>
      </w:r>
      <w:r w:rsidRPr="00506982">
        <w:rPr>
          <w:rFonts w:ascii="Times New Roman" w:hAnsi="Times New Roman"/>
          <w:i/>
          <w:iCs/>
          <w:noProof/>
          <w:sz w:val="20"/>
          <w:szCs w:val="20"/>
        </w:rPr>
        <w:t>Journal of Food Composition and Analysis,</w:t>
      </w:r>
      <w:r w:rsidRPr="00506982">
        <w:rPr>
          <w:rFonts w:ascii="Times New Roman" w:hAnsi="Times New Roman"/>
          <w:noProof/>
          <w:sz w:val="20"/>
          <w:szCs w:val="20"/>
        </w:rPr>
        <w:t xml:space="preserve"> 18(6): 583-594.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Zafar, S., Naz, N., Nazir, S., Abbas, M. and Khan, A. M. (2014). Analysis of selected amino acids in different varieties of wheat available in Punjab, Pakistan. </w:t>
      </w:r>
      <w:r w:rsidRPr="00506982">
        <w:rPr>
          <w:rFonts w:ascii="Times New Roman" w:hAnsi="Times New Roman"/>
          <w:i/>
          <w:iCs/>
          <w:noProof/>
          <w:sz w:val="20"/>
          <w:szCs w:val="20"/>
        </w:rPr>
        <w:t xml:space="preserve">Chromatography Research International, </w:t>
      </w:r>
      <w:r w:rsidRPr="00506982">
        <w:rPr>
          <w:rFonts w:ascii="Times New Roman" w:hAnsi="Times New Roman"/>
          <w:noProof/>
          <w:sz w:val="20"/>
          <w:szCs w:val="20"/>
        </w:rPr>
        <w:t>2014: 1-6.</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Scott, R. P. W. (2003). Principles and practice of chromatography</w:t>
      </w:r>
      <w:r w:rsidRPr="00506982">
        <w:rPr>
          <w:rFonts w:ascii="Times New Roman" w:hAnsi="Times New Roman"/>
          <w:b/>
          <w:bCs/>
          <w:noProof/>
          <w:sz w:val="20"/>
          <w:szCs w:val="20"/>
        </w:rPr>
        <w:t>.</w:t>
      </w:r>
      <w:r w:rsidRPr="00506982">
        <w:rPr>
          <w:rFonts w:ascii="Times New Roman" w:hAnsi="Times New Roman"/>
          <w:noProof/>
          <w:sz w:val="20"/>
          <w:szCs w:val="20"/>
        </w:rPr>
        <w:t xml:space="preserve"> Chrom-Ed Book Series, </w:t>
      </w:r>
      <w:r w:rsidRPr="00506982">
        <w:rPr>
          <w:rFonts w:ascii="Times New Roman" w:hAnsi="Times New Roman"/>
          <w:sz w:val="20"/>
          <w:szCs w:val="20"/>
          <w:shd w:val="clear" w:color="auto" w:fill="FFFFFF"/>
        </w:rPr>
        <w:t xml:space="preserve">Library for Science Publishing, LCC, 1: pp 1 </w:t>
      </w:r>
      <w:r w:rsidRPr="00506982">
        <w:rPr>
          <w:rFonts w:ascii="Times New Roman" w:hAnsi="Times New Roman"/>
          <w:noProof/>
          <w:sz w:val="20"/>
          <w:szCs w:val="20"/>
        </w:rPr>
        <w:t>– 106.</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Adegoke, O. (2012). An overview of applications of pre-column derivatization reactions for the liquid chromatographic analysis of pharmaceuticals and other compounds. </w:t>
      </w:r>
      <w:r w:rsidRPr="00506982">
        <w:rPr>
          <w:rFonts w:ascii="Times New Roman" w:hAnsi="Times New Roman"/>
          <w:i/>
          <w:iCs/>
          <w:noProof/>
          <w:sz w:val="20"/>
          <w:szCs w:val="20"/>
        </w:rPr>
        <w:t>African Journal of Pure and Applied Chemistry</w:t>
      </w:r>
      <w:r w:rsidRPr="00506982">
        <w:rPr>
          <w:rFonts w:ascii="Times New Roman" w:hAnsi="Times New Roman"/>
          <w:noProof/>
          <w:sz w:val="20"/>
          <w:szCs w:val="20"/>
        </w:rPr>
        <w:t xml:space="preserve">, 6(12): 129-140.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Fish, W. W. (2012). A reliable methodology for quantitative extraction of fruit and vegetable physiological amino acids and their subsequent analysis with commonly available HPLC systems. </w:t>
      </w:r>
      <w:r w:rsidRPr="00506982">
        <w:rPr>
          <w:rFonts w:ascii="Times New Roman" w:hAnsi="Times New Roman"/>
          <w:i/>
          <w:iCs/>
          <w:noProof/>
          <w:sz w:val="20"/>
          <w:szCs w:val="20"/>
        </w:rPr>
        <w:t>Food and Nutrition Sciences</w:t>
      </w:r>
      <w:r w:rsidRPr="00506982">
        <w:rPr>
          <w:rFonts w:ascii="Times New Roman" w:hAnsi="Times New Roman"/>
          <w:noProof/>
          <w:sz w:val="20"/>
          <w:szCs w:val="20"/>
        </w:rPr>
        <w:t xml:space="preserve">, 3(6): 863-871.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Jayaprakasha, G. K., Chidambara Murthy, K. N. and Patil, B. S. (2011). Rapid HPLC-UV method for quantification of L-citrulline in watermelon and its potential role on smooth muscle relaxation markers. </w:t>
      </w:r>
      <w:r w:rsidRPr="00506982">
        <w:rPr>
          <w:rFonts w:ascii="Times New Roman" w:hAnsi="Times New Roman"/>
          <w:i/>
          <w:iCs/>
          <w:noProof/>
          <w:sz w:val="20"/>
          <w:szCs w:val="20"/>
        </w:rPr>
        <w:t>Food Chemistry</w:t>
      </w:r>
      <w:r w:rsidRPr="00506982">
        <w:rPr>
          <w:rFonts w:ascii="Times New Roman" w:hAnsi="Times New Roman"/>
          <w:noProof/>
          <w:sz w:val="20"/>
          <w:szCs w:val="20"/>
        </w:rPr>
        <w:t xml:space="preserve">, 127(1): 240-248.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sz w:val="20"/>
          <w:szCs w:val="20"/>
        </w:rPr>
        <w:t>Rao, P. V. L. N. S. and Bitla A. R. (2017). Simultaneous determination of arginine, citrulline, and asymmetric dimethylarginine in plasma by reverse-phase high-performance liquid chromatography. </w:t>
      </w:r>
      <w:r w:rsidRPr="00506982">
        <w:rPr>
          <w:rFonts w:ascii="Times New Roman" w:hAnsi="Times New Roman"/>
          <w:i/>
          <w:iCs/>
          <w:sz w:val="20"/>
          <w:szCs w:val="20"/>
        </w:rPr>
        <w:t>Journal of Laboratory Physicians</w:t>
      </w:r>
      <w:r w:rsidRPr="00506982">
        <w:rPr>
          <w:rFonts w:ascii="Times New Roman" w:hAnsi="Times New Roman"/>
          <w:sz w:val="20"/>
          <w:szCs w:val="20"/>
        </w:rPr>
        <w:t xml:space="preserve">. 9(4): 243-248.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Matysova, L., Zahalkova, O., Klovrzova, S., Sklubalova, Z., Solich, P. and Zahalka, L. (2015). Development of a gradient HPLC method for the simultaneous determination of sotalol and sorbate in oral liquid preparations using solid core stationary phase</w:t>
      </w:r>
      <w:r w:rsidRPr="00506982">
        <w:rPr>
          <w:rFonts w:ascii="Times New Roman" w:hAnsi="Times New Roman"/>
          <w:i/>
          <w:iCs/>
          <w:noProof/>
          <w:sz w:val="20"/>
          <w:szCs w:val="20"/>
          <w:shd w:val="clear" w:color="auto" w:fill="FFFFFF"/>
        </w:rPr>
        <w:t xml:space="preserve">. </w:t>
      </w:r>
      <w:r w:rsidRPr="00506982">
        <w:rPr>
          <w:rFonts w:ascii="Times New Roman" w:hAnsi="Times New Roman"/>
          <w:i/>
          <w:iCs/>
          <w:noProof/>
          <w:sz w:val="20"/>
          <w:szCs w:val="20"/>
        </w:rPr>
        <w:t>Journal of Analytical Methods in Chemistry</w:t>
      </w:r>
      <w:r w:rsidRPr="00506982">
        <w:rPr>
          <w:rFonts w:ascii="Times New Roman" w:hAnsi="Times New Roman"/>
          <w:noProof/>
          <w:sz w:val="20"/>
          <w:szCs w:val="20"/>
        </w:rPr>
        <w:t>, 2015: 1-6</w:t>
      </w:r>
      <w:r w:rsidRPr="00506982">
        <w:rPr>
          <w:rFonts w:ascii="Times New Roman" w:hAnsi="Times New Roman"/>
          <w:noProof/>
          <w:sz w:val="20"/>
          <w:szCs w:val="20"/>
          <w:lang w:val="en-MY" w:eastAsia="en-MY"/>
        </w:rPr>
        <w:t>.</w:t>
      </w:r>
      <w:r w:rsidRPr="00506982">
        <w:rPr>
          <w:rFonts w:ascii="Times New Roman" w:hAnsi="Times New Roman"/>
          <w:sz w:val="20"/>
          <w:szCs w:val="20"/>
          <w:lang w:val="en-MY" w:eastAsia="en-MY"/>
        </w:rPr>
        <w:t xml:space="preserve"> </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sz w:val="20"/>
          <w:szCs w:val="20"/>
          <w:lang w:val="en-MY" w:eastAsia="en-MY"/>
        </w:rPr>
        <w:t xml:space="preserve">Abdullah, N. F., Anifah, W. and Hussain, R. M. (2015). Optimised method for purification of allylpyrocatechol from </w:t>
      </w:r>
      <w:r w:rsidRPr="00506982">
        <w:rPr>
          <w:rFonts w:ascii="Times New Roman" w:hAnsi="Times New Roman"/>
          <w:i/>
          <w:iCs/>
          <w:sz w:val="20"/>
          <w:szCs w:val="20"/>
          <w:lang w:val="en-MY" w:eastAsia="en-MY"/>
        </w:rPr>
        <w:t>Piper Betle L.</w:t>
      </w:r>
      <w:r w:rsidRPr="00506982">
        <w:rPr>
          <w:rFonts w:ascii="Times New Roman" w:hAnsi="Times New Roman"/>
          <w:sz w:val="20"/>
          <w:szCs w:val="20"/>
          <w:lang w:val="en-MY" w:eastAsia="en-MY"/>
        </w:rPr>
        <w:t xml:space="preserve"> ethanolic extract using HPLC and H</w:t>
      </w:r>
      <w:r w:rsidRPr="00506982">
        <w:rPr>
          <w:rFonts w:ascii="Times New Roman" w:hAnsi="Times New Roman"/>
          <w:sz w:val="20"/>
          <w:szCs w:val="20"/>
          <w:vertAlign w:val="superscript"/>
          <w:lang w:val="en-MY" w:eastAsia="en-MY"/>
        </w:rPr>
        <w:t>1</w:t>
      </w:r>
      <w:r w:rsidRPr="00506982">
        <w:rPr>
          <w:rFonts w:ascii="Times New Roman" w:hAnsi="Times New Roman"/>
          <w:sz w:val="20"/>
          <w:szCs w:val="20"/>
          <w:lang w:val="en-MY" w:eastAsia="en-MY"/>
        </w:rPr>
        <w:t>-NMR. </w:t>
      </w:r>
      <w:r w:rsidRPr="00506982">
        <w:rPr>
          <w:rFonts w:ascii="Times New Roman" w:hAnsi="Times New Roman"/>
          <w:i/>
          <w:iCs/>
          <w:sz w:val="20"/>
          <w:szCs w:val="20"/>
          <w:lang w:val="en-MY" w:eastAsia="en-MY"/>
        </w:rPr>
        <w:t>Journal of Pharmaceutical Sciences and Research</w:t>
      </w:r>
      <w:r w:rsidRPr="00506982">
        <w:rPr>
          <w:rFonts w:ascii="Times New Roman" w:hAnsi="Times New Roman"/>
          <w:sz w:val="20"/>
          <w:szCs w:val="20"/>
          <w:lang w:val="en-MY" w:eastAsia="en-MY"/>
        </w:rPr>
        <w:t>, 7(6): 292-</w:t>
      </w:r>
      <w:r w:rsidRPr="00506982">
        <w:rPr>
          <w:rFonts w:ascii="Times New Roman" w:hAnsi="Times New Roman"/>
          <w:noProof/>
          <w:sz w:val="20"/>
          <w:szCs w:val="20"/>
        </w:rPr>
        <w:t>301</w:t>
      </w:r>
      <w:r w:rsidRPr="00506982">
        <w:rPr>
          <w:rFonts w:ascii="Times New Roman" w:hAnsi="Times New Roman"/>
          <w:sz w:val="20"/>
          <w:szCs w:val="20"/>
          <w:lang w:val="en-MY" w:eastAsia="en-MY"/>
        </w:rPr>
        <w:t>.</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sz w:val="20"/>
          <w:szCs w:val="20"/>
        </w:rPr>
        <w:t xml:space="preserve">Markowski, P., Baranowska, I., and Baranowski, J. (2007). Simultaneous determination of L-arginine and 12 molecules participating in its metabolic cycle by gradient RP-HPLC method. Application to human urine samples. </w:t>
      </w:r>
      <w:r w:rsidRPr="00506982">
        <w:rPr>
          <w:rFonts w:ascii="Times New Roman" w:hAnsi="Times New Roman"/>
          <w:i/>
          <w:iCs/>
          <w:sz w:val="20"/>
          <w:szCs w:val="20"/>
        </w:rPr>
        <w:t>Analytica Chimica Acta</w:t>
      </w:r>
      <w:r w:rsidRPr="00506982">
        <w:rPr>
          <w:rFonts w:ascii="Times New Roman" w:hAnsi="Times New Roman"/>
          <w:sz w:val="20"/>
          <w:szCs w:val="20"/>
        </w:rPr>
        <w:t>, 605(2): 205-217.</w:t>
      </w:r>
    </w:p>
    <w:p w:rsidR="00506982" w:rsidRDefault="00506982" w:rsidP="00506982">
      <w:pPr>
        <w:widowControl w:val="0"/>
        <w:autoSpaceDE w:val="0"/>
        <w:autoSpaceDN w:val="0"/>
        <w:spacing w:after="0" w:line="240" w:lineRule="auto"/>
        <w:jc w:val="both"/>
        <w:outlineLvl w:val="0"/>
        <w:rPr>
          <w:rFonts w:ascii="Times New Roman" w:hAnsi="Times New Roman"/>
          <w:sz w:val="20"/>
          <w:szCs w:val="20"/>
          <w:lang w:val="en-MY"/>
        </w:rPr>
      </w:pPr>
    </w:p>
    <w:p w:rsidR="00506982" w:rsidRPr="00506982" w:rsidRDefault="00506982" w:rsidP="00506982">
      <w:pPr>
        <w:widowControl w:val="0"/>
        <w:autoSpaceDE w:val="0"/>
        <w:autoSpaceDN w:val="0"/>
        <w:spacing w:after="0" w:line="240" w:lineRule="auto"/>
        <w:jc w:val="both"/>
        <w:outlineLvl w:val="0"/>
        <w:rPr>
          <w:rFonts w:ascii="Times New Roman" w:hAnsi="Times New Roman"/>
          <w:sz w:val="20"/>
          <w:szCs w:val="20"/>
          <w:lang w:val="en-MY"/>
        </w:rPr>
      </w:pP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lastRenderedPageBreak/>
        <w:t xml:space="preserve">Mao, H. M., Wei, W., Xiong, W. J., Lu, Y., Chen, B. G. and Liu, Z. (2010). Simultaneous determination of L-citrulline and L-arginine in plasma by high performance liquid chromatography. </w:t>
      </w:r>
      <w:r w:rsidRPr="00506982">
        <w:rPr>
          <w:rFonts w:ascii="Times New Roman" w:hAnsi="Times New Roman"/>
          <w:i/>
          <w:iCs/>
          <w:noProof/>
          <w:sz w:val="20"/>
          <w:szCs w:val="20"/>
        </w:rPr>
        <w:t>Clinical Biochemistry</w:t>
      </w:r>
      <w:r w:rsidRPr="00506982">
        <w:rPr>
          <w:rFonts w:ascii="Times New Roman" w:hAnsi="Times New Roman"/>
          <w:noProof/>
          <w:sz w:val="20"/>
          <w:szCs w:val="20"/>
        </w:rPr>
        <w:t>, 43(13–14): 1141-1147.</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 xml:space="preserve">Hesse, A. and Weller, M. G. (2016). Protein quantification by derivatization-free high-performance liquid chromatography of aromatic amino acids. </w:t>
      </w:r>
      <w:r w:rsidRPr="00506982">
        <w:rPr>
          <w:rFonts w:ascii="Times New Roman" w:hAnsi="Times New Roman"/>
          <w:i/>
          <w:iCs/>
          <w:noProof/>
          <w:sz w:val="20"/>
          <w:szCs w:val="20"/>
        </w:rPr>
        <w:t>Journal of Amino Acids</w:t>
      </w:r>
      <w:r w:rsidRPr="00506982">
        <w:rPr>
          <w:rFonts w:ascii="Times New Roman" w:hAnsi="Times New Roman"/>
          <w:noProof/>
          <w:sz w:val="20"/>
          <w:szCs w:val="20"/>
        </w:rPr>
        <w:t>, 2016: 1-8.</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noProof/>
          <w:sz w:val="20"/>
          <w:szCs w:val="20"/>
        </w:rPr>
        <w:t>Sadji, M., Perkins-Veazie, P.M., Ndiaye, N.F., Traore, D., MA, G., Zongo, C., Traore, Y,, Sal, M.D. and Traore, A. (2015) Enhanced L-citrulline in parboiled paddy rice with watermelon (</w:t>
      </w:r>
      <w:r w:rsidRPr="00506982">
        <w:rPr>
          <w:rFonts w:ascii="Times New Roman" w:hAnsi="Times New Roman"/>
          <w:i/>
          <w:iCs/>
          <w:noProof/>
          <w:sz w:val="20"/>
          <w:szCs w:val="20"/>
        </w:rPr>
        <w:t>Citrullus lanatus</w:t>
      </w:r>
      <w:r w:rsidRPr="00506982">
        <w:rPr>
          <w:rFonts w:ascii="Times New Roman" w:hAnsi="Times New Roman"/>
          <w:noProof/>
          <w:sz w:val="20"/>
          <w:szCs w:val="20"/>
        </w:rPr>
        <w:t xml:space="preserve">) juice for preventing sarcopenia: A preliminary Study. </w:t>
      </w:r>
      <w:r w:rsidRPr="00506982">
        <w:rPr>
          <w:rFonts w:ascii="Times New Roman" w:hAnsi="Times New Roman"/>
          <w:i/>
          <w:iCs/>
          <w:noProof/>
          <w:sz w:val="20"/>
          <w:szCs w:val="20"/>
        </w:rPr>
        <w:t>African Journal of Food Science</w:t>
      </w:r>
      <w:r w:rsidRPr="00506982">
        <w:rPr>
          <w:rFonts w:ascii="Times New Roman" w:hAnsi="Times New Roman"/>
          <w:noProof/>
          <w:sz w:val="20"/>
          <w:szCs w:val="20"/>
        </w:rPr>
        <w:t>, 9(10): 508-513.</w:t>
      </w:r>
    </w:p>
    <w:p w:rsidR="00506982" w:rsidRPr="00506982" w:rsidRDefault="00506982" w:rsidP="00506982">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lang w:val="en-MY"/>
        </w:rPr>
      </w:pPr>
      <w:r w:rsidRPr="00506982">
        <w:rPr>
          <w:rFonts w:ascii="Times New Roman" w:hAnsi="Times New Roman"/>
          <w:sz w:val="20"/>
          <w:szCs w:val="20"/>
        </w:rPr>
        <w:t xml:space="preserve">Agrafiotou, P., Sotiropoulos, S. and Pappa-Louisi, A. (2009). Direct RP-HPLC determination of underivatized amino acids with online dual UV absorbance, fluorescence, and multiple electrochemical detection. </w:t>
      </w:r>
      <w:r w:rsidRPr="00506982">
        <w:rPr>
          <w:rFonts w:ascii="Times New Roman" w:hAnsi="Times New Roman"/>
          <w:i/>
          <w:iCs/>
          <w:sz w:val="20"/>
          <w:szCs w:val="20"/>
        </w:rPr>
        <w:t>Journal of Separation Science</w:t>
      </w:r>
      <w:r w:rsidRPr="00506982">
        <w:rPr>
          <w:rFonts w:ascii="Times New Roman" w:hAnsi="Times New Roman"/>
          <w:sz w:val="20"/>
          <w:szCs w:val="20"/>
        </w:rPr>
        <w:t xml:space="preserve">, 32(7): 949-954. </w:t>
      </w:r>
    </w:p>
    <w:p w:rsidR="00A74A7E" w:rsidRPr="007A738C" w:rsidRDefault="00A74A7E" w:rsidP="00506982">
      <w:pPr>
        <w:spacing w:after="0" w:line="240" w:lineRule="auto"/>
        <w:ind w:left="360"/>
        <w:jc w:val="both"/>
        <w:rPr>
          <w:rFonts w:ascii="Times New Roman" w:hAnsi="Times New Roman"/>
          <w:noProof/>
          <w:lang w:bidi="ar-SA"/>
        </w:rPr>
      </w:pPr>
    </w:p>
    <w:sectPr w:rsidR="00A74A7E" w:rsidRPr="007A738C" w:rsidSect="00FA58C7">
      <w:headerReference w:type="even" r:id="rId17"/>
      <w:headerReference w:type="default" r:id="rId18"/>
      <w:footerReference w:type="even" r:id="rId19"/>
      <w:footerReference w:type="default" r:id="rId20"/>
      <w:pgSz w:w="12240" w:h="15840" w:code="1"/>
      <w:pgMar w:top="1800" w:right="1469" w:bottom="1699" w:left="1440" w:header="706" w:footer="706" w:gutter="0"/>
      <w:pgNumType w:start="7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90289">
      <w:rPr>
        <w:rFonts w:ascii="Times New Roman" w:hAnsi="Times New Roman"/>
        <w:noProof/>
      </w:rPr>
      <w:t>792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90289">
      <w:rPr>
        <w:rFonts w:ascii="Times New Roman" w:hAnsi="Times New Roman"/>
        <w:noProof/>
      </w:rPr>
      <w:t>793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E2" w:rsidRPr="00D956E2" w:rsidRDefault="00D956E2" w:rsidP="00D956E2">
    <w:pPr>
      <w:spacing w:after="0" w:line="240" w:lineRule="auto"/>
      <w:ind w:left="1170" w:hanging="1170"/>
      <w:outlineLvl w:val="0"/>
      <w:rPr>
        <w:rFonts w:ascii="Times New Roman" w:hAnsi="Times New Roman"/>
        <w:sz w:val="20"/>
        <w:szCs w:val="20"/>
      </w:rPr>
    </w:pPr>
    <w:r>
      <w:rPr>
        <w:rFonts w:ascii="Times New Roman" w:hAnsi="Times New Roman"/>
        <w:sz w:val="20"/>
        <w:szCs w:val="20"/>
      </w:rPr>
      <w:t>Rasdin et al</w:t>
    </w:r>
    <w:r w:rsidR="006B72B0" w:rsidRPr="00D956E2">
      <w:rPr>
        <w:rFonts w:ascii="Times New Roman" w:hAnsi="Times New Roman"/>
        <w:sz w:val="20"/>
        <w:szCs w:val="20"/>
      </w:rPr>
      <w:t xml:space="preserve">: </w:t>
    </w:r>
    <w:r w:rsidR="000D2B43" w:rsidRPr="00D956E2">
      <w:rPr>
        <w:rFonts w:ascii="Times New Roman" w:hAnsi="Times New Roman"/>
        <w:sz w:val="20"/>
        <w:szCs w:val="20"/>
      </w:rPr>
      <w:t xml:space="preserve"> </w:t>
    </w:r>
    <w:r w:rsidRPr="00D956E2">
      <w:rPr>
        <w:rFonts w:ascii="Times New Roman" w:hAnsi="Times New Roman"/>
        <w:sz w:val="20"/>
        <w:szCs w:val="20"/>
      </w:rPr>
      <w:t xml:space="preserve"> </w:t>
    </w:r>
    <w:r>
      <w:rPr>
        <w:rFonts w:ascii="Times New Roman" w:hAnsi="Times New Roman"/>
        <w:sz w:val="20"/>
        <w:szCs w:val="20"/>
      </w:rPr>
      <w:tab/>
    </w:r>
    <w:r w:rsidRPr="00D956E2">
      <w:rPr>
        <w:rFonts w:ascii="Times New Roman" w:hAnsi="Times New Roman"/>
        <w:sz w:val="20"/>
        <w:szCs w:val="20"/>
      </w:rPr>
      <w:t>SEPARATION OF L-ARGININE AND L-CITRULLINE IN RED AND YELLOW CRIMSON WATERMELON (</w:t>
    </w:r>
    <w:r w:rsidRPr="00D956E2">
      <w:rPr>
        <w:rFonts w:ascii="Times New Roman" w:hAnsi="Times New Roman"/>
        <w:i/>
        <w:iCs/>
        <w:sz w:val="20"/>
        <w:szCs w:val="20"/>
      </w:rPr>
      <w:t>Citrullus lanatus</w:t>
    </w:r>
    <w:r w:rsidRPr="00D956E2">
      <w:rPr>
        <w:rFonts w:ascii="Times New Roman" w:hAnsi="Times New Roman"/>
        <w:sz w:val="20"/>
        <w:szCs w:val="20"/>
      </w:rPr>
      <w:t>) JUICES EXTRACT USING GRADIENT MODE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FA58C7">
      <w:rPr>
        <w:rFonts w:ascii="Times New Roman" w:hAnsi="Times New Roman"/>
        <w:i/>
        <w:lang w:val="en-US"/>
      </w:rPr>
      <w:t>785</w:t>
    </w:r>
    <w:r>
      <w:rPr>
        <w:rFonts w:ascii="Times New Roman" w:hAnsi="Times New Roman"/>
        <w:i/>
        <w:lang w:val="en-US"/>
      </w:rPr>
      <w:t xml:space="preserve"> </w:t>
    </w:r>
    <w:r w:rsidR="007A0583">
      <w:rPr>
        <w:rFonts w:ascii="Times New Roman" w:hAnsi="Times New Roman"/>
        <w:i/>
        <w:lang w:val="en-US"/>
      </w:rPr>
      <w:t>-</w:t>
    </w:r>
    <w:r w:rsidR="00FA58C7">
      <w:rPr>
        <w:rFonts w:ascii="Times New Roman" w:hAnsi="Times New Roman"/>
        <w:i/>
        <w:lang w:val="en-US"/>
      </w:rPr>
      <w:t xml:space="preserve"> 793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FA58C7">
      <w:rPr>
        <w:rFonts w:ascii="Times New Roman" w:hAnsi="Times New Roman"/>
        <w:i/>
        <w:lang w:val="en-US"/>
      </w:rPr>
      <w:t>-06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33pt;height:27.75pt;visibility:visible;mso-wrap-style:square" o:bordertopcolor="black" o:borderleftcolor="black" o:borderbottomcolor="black" o:borderrightcolor="black" o:bullet="t">
        <v:imagedata r:id="rId1" o:title="h3p04"/>
        <w10:bordertop type="single" width="6"/>
        <w10:borderleft type="single" width="6"/>
        <w10:borderbottom type="single" width="6"/>
        <w10:borderright type="single" width="6"/>
      </v:shape>
    </w:pict>
  </w:numPicBullet>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EAE0A31"/>
    <w:multiLevelType w:val="hybridMultilevel"/>
    <w:tmpl w:val="3870788C"/>
    <w:lvl w:ilvl="0" w:tplc="EF682300">
      <w:start w:val="1"/>
      <w:numFmt w:val="bullet"/>
      <w:lvlText w:val=""/>
      <w:lvlPicBulletId w:val="0"/>
      <w:lvlJc w:val="left"/>
      <w:pPr>
        <w:tabs>
          <w:tab w:val="num" w:pos="720"/>
        </w:tabs>
        <w:ind w:left="720" w:hanging="360"/>
      </w:pPr>
      <w:rPr>
        <w:rFonts w:ascii="Symbol" w:hAnsi="Symbol" w:hint="default"/>
      </w:rPr>
    </w:lvl>
    <w:lvl w:ilvl="1" w:tplc="1E6A4742" w:tentative="1">
      <w:start w:val="1"/>
      <w:numFmt w:val="bullet"/>
      <w:lvlText w:val=""/>
      <w:lvlJc w:val="left"/>
      <w:pPr>
        <w:tabs>
          <w:tab w:val="num" w:pos="1440"/>
        </w:tabs>
        <w:ind w:left="1440" w:hanging="360"/>
      </w:pPr>
      <w:rPr>
        <w:rFonts w:ascii="Symbol" w:hAnsi="Symbol" w:hint="default"/>
      </w:rPr>
    </w:lvl>
    <w:lvl w:ilvl="2" w:tplc="1E5272E8" w:tentative="1">
      <w:start w:val="1"/>
      <w:numFmt w:val="bullet"/>
      <w:lvlText w:val=""/>
      <w:lvlJc w:val="left"/>
      <w:pPr>
        <w:tabs>
          <w:tab w:val="num" w:pos="2160"/>
        </w:tabs>
        <w:ind w:left="2160" w:hanging="360"/>
      </w:pPr>
      <w:rPr>
        <w:rFonts w:ascii="Symbol" w:hAnsi="Symbol" w:hint="default"/>
      </w:rPr>
    </w:lvl>
    <w:lvl w:ilvl="3" w:tplc="AD702B1E" w:tentative="1">
      <w:start w:val="1"/>
      <w:numFmt w:val="bullet"/>
      <w:lvlText w:val=""/>
      <w:lvlJc w:val="left"/>
      <w:pPr>
        <w:tabs>
          <w:tab w:val="num" w:pos="2880"/>
        </w:tabs>
        <w:ind w:left="2880" w:hanging="360"/>
      </w:pPr>
      <w:rPr>
        <w:rFonts w:ascii="Symbol" w:hAnsi="Symbol" w:hint="default"/>
      </w:rPr>
    </w:lvl>
    <w:lvl w:ilvl="4" w:tplc="8A2A0758" w:tentative="1">
      <w:start w:val="1"/>
      <w:numFmt w:val="bullet"/>
      <w:lvlText w:val=""/>
      <w:lvlJc w:val="left"/>
      <w:pPr>
        <w:tabs>
          <w:tab w:val="num" w:pos="3600"/>
        </w:tabs>
        <w:ind w:left="3600" w:hanging="360"/>
      </w:pPr>
      <w:rPr>
        <w:rFonts w:ascii="Symbol" w:hAnsi="Symbol" w:hint="default"/>
      </w:rPr>
    </w:lvl>
    <w:lvl w:ilvl="5" w:tplc="1A5A4CC6" w:tentative="1">
      <w:start w:val="1"/>
      <w:numFmt w:val="bullet"/>
      <w:lvlText w:val=""/>
      <w:lvlJc w:val="left"/>
      <w:pPr>
        <w:tabs>
          <w:tab w:val="num" w:pos="4320"/>
        </w:tabs>
        <w:ind w:left="4320" w:hanging="360"/>
      </w:pPr>
      <w:rPr>
        <w:rFonts w:ascii="Symbol" w:hAnsi="Symbol" w:hint="default"/>
      </w:rPr>
    </w:lvl>
    <w:lvl w:ilvl="6" w:tplc="BBBA5F58" w:tentative="1">
      <w:start w:val="1"/>
      <w:numFmt w:val="bullet"/>
      <w:lvlText w:val=""/>
      <w:lvlJc w:val="left"/>
      <w:pPr>
        <w:tabs>
          <w:tab w:val="num" w:pos="5040"/>
        </w:tabs>
        <w:ind w:left="5040" w:hanging="360"/>
      </w:pPr>
      <w:rPr>
        <w:rFonts w:ascii="Symbol" w:hAnsi="Symbol" w:hint="default"/>
      </w:rPr>
    </w:lvl>
    <w:lvl w:ilvl="7" w:tplc="06D8F5B0" w:tentative="1">
      <w:start w:val="1"/>
      <w:numFmt w:val="bullet"/>
      <w:lvlText w:val=""/>
      <w:lvlJc w:val="left"/>
      <w:pPr>
        <w:tabs>
          <w:tab w:val="num" w:pos="5760"/>
        </w:tabs>
        <w:ind w:left="5760" w:hanging="360"/>
      </w:pPr>
      <w:rPr>
        <w:rFonts w:ascii="Symbol" w:hAnsi="Symbol" w:hint="default"/>
      </w:rPr>
    </w:lvl>
    <w:lvl w:ilvl="8" w:tplc="05E0B00A" w:tentative="1">
      <w:start w:val="1"/>
      <w:numFmt w:val="bullet"/>
      <w:lvlText w:val=""/>
      <w:lvlJc w:val="left"/>
      <w:pPr>
        <w:tabs>
          <w:tab w:val="num" w:pos="6480"/>
        </w:tabs>
        <w:ind w:left="6480" w:hanging="360"/>
      </w:pPr>
      <w:rPr>
        <w:rFonts w:ascii="Symbol" w:hAnsi="Symbol" w:hint="default"/>
      </w:r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2BC"/>
    <w:rsid w:val="000352F0"/>
    <w:rsid w:val="00041111"/>
    <w:rsid w:val="00082638"/>
    <w:rsid w:val="00084936"/>
    <w:rsid w:val="000C49FF"/>
    <w:rsid w:val="000D16A1"/>
    <w:rsid w:val="000D2B0C"/>
    <w:rsid w:val="000D2B43"/>
    <w:rsid w:val="000F77DA"/>
    <w:rsid w:val="001068E8"/>
    <w:rsid w:val="001077D5"/>
    <w:rsid w:val="001106D8"/>
    <w:rsid w:val="00117BCD"/>
    <w:rsid w:val="001951ED"/>
    <w:rsid w:val="001A3275"/>
    <w:rsid w:val="001C0506"/>
    <w:rsid w:val="001D035A"/>
    <w:rsid w:val="001D3855"/>
    <w:rsid w:val="001D6F2C"/>
    <w:rsid w:val="00203922"/>
    <w:rsid w:val="002563AF"/>
    <w:rsid w:val="00277498"/>
    <w:rsid w:val="002860B7"/>
    <w:rsid w:val="00290F4D"/>
    <w:rsid w:val="002A2FC0"/>
    <w:rsid w:val="002B188F"/>
    <w:rsid w:val="002B29EB"/>
    <w:rsid w:val="002B3BD8"/>
    <w:rsid w:val="002C54D1"/>
    <w:rsid w:val="002F3F91"/>
    <w:rsid w:val="00304767"/>
    <w:rsid w:val="00304B34"/>
    <w:rsid w:val="00312A6F"/>
    <w:rsid w:val="00352D57"/>
    <w:rsid w:val="00361BAF"/>
    <w:rsid w:val="00362FCE"/>
    <w:rsid w:val="00363CFD"/>
    <w:rsid w:val="00367D1F"/>
    <w:rsid w:val="00390289"/>
    <w:rsid w:val="003B6019"/>
    <w:rsid w:val="003D585B"/>
    <w:rsid w:val="003E7DA6"/>
    <w:rsid w:val="003F12FF"/>
    <w:rsid w:val="004760D4"/>
    <w:rsid w:val="00494C46"/>
    <w:rsid w:val="004A1052"/>
    <w:rsid w:val="004B43FF"/>
    <w:rsid w:val="004D7E25"/>
    <w:rsid w:val="00502641"/>
    <w:rsid w:val="00506982"/>
    <w:rsid w:val="005328B2"/>
    <w:rsid w:val="0055543E"/>
    <w:rsid w:val="00576792"/>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706A6"/>
    <w:rsid w:val="007876E5"/>
    <w:rsid w:val="007943F3"/>
    <w:rsid w:val="007A0583"/>
    <w:rsid w:val="007A738C"/>
    <w:rsid w:val="007B1349"/>
    <w:rsid w:val="007D45AC"/>
    <w:rsid w:val="007E25BD"/>
    <w:rsid w:val="00802C35"/>
    <w:rsid w:val="0082181A"/>
    <w:rsid w:val="0082457A"/>
    <w:rsid w:val="00825624"/>
    <w:rsid w:val="008353E8"/>
    <w:rsid w:val="0083587A"/>
    <w:rsid w:val="00853235"/>
    <w:rsid w:val="00883CC3"/>
    <w:rsid w:val="008B470E"/>
    <w:rsid w:val="008B5904"/>
    <w:rsid w:val="008D1880"/>
    <w:rsid w:val="008D29BF"/>
    <w:rsid w:val="008E1211"/>
    <w:rsid w:val="008E2A51"/>
    <w:rsid w:val="008E5BBF"/>
    <w:rsid w:val="008E6968"/>
    <w:rsid w:val="009211AF"/>
    <w:rsid w:val="00921742"/>
    <w:rsid w:val="00933FF7"/>
    <w:rsid w:val="009357B8"/>
    <w:rsid w:val="009866F6"/>
    <w:rsid w:val="009D030D"/>
    <w:rsid w:val="009E5206"/>
    <w:rsid w:val="00A049C6"/>
    <w:rsid w:val="00A14DB9"/>
    <w:rsid w:val="00A4762A"/>
    <w:rsid w:val="00A64690"/>
    <w:rsid w:val="00A74A7E"/>
    <w:rsid w:val="00AA2329"/>
    <w:rsid w:val="00AD1B8A"/>
    <w:rsid w:val="00AE713F"/>
    <w:rsid w:val="00AF2305"/>
    <w:rsid w:val="00AF2821"/>
    <w:rsid w:val="00AF7F7F"/>
    <w:rsid w:val="00B1121C"/>
    <w:rsid w:val="00B25B65"/>
    <w:rsid w:val="00B2770A"/>
    <w:rsid w:val="00B314AD"/>
    <w:rsid w:val="00B51963"/>
    <w:rsid w:val="00B75BF6"/>
    <w:rsid w:val="00B7735A"/>
    <w:rsid w:val="00B87B40"/>
    <w:rsid w:val="00B91DE7"/>
    <w:rsid w:val="00B97FF1"/>
    <w:rsid w:val="00BA04DB"/>
    <w:rsid w:val="00BA1F7B"/>
    <w:rsid w:val="00BB58AF"/>
    <w:rsid w:val="00BE6617"/>
    <w:rsid w:val="00BE7C30"/>
    <w:rsid w:val="00BF4758"/>
    <w:rsid w:val="00C055BF"/>
    <w:rsid w:val="00C2226A"/>
    <w:rsid w:val="00C932E6"/>
    <w:rsid w:val="00C94D92"/>
    <w:rsid w:val="00C97340"/>
    <w:rsid w:val="00CA513F"/>
    <w:rsid w:val="00CB3AA6"/>
    <w:rsid w:val="00CE2BC6"/>
    <w:rsid w:val="00CF05FF"/>
    <w:rsid w:val="00D257FB"/>
    <w:rsid w:val="00D340BB"/>
    <w:rsid w:val="00D505D5"/>
    <w:rsid w:val="00D6781A"/>
    <w:rsid w:val="00D75B35"/>
    <w:rsid w:val="00D76E09"/>
    <w:rsid w:val="00D956E2"/>
    <w:rsid w:val="00D9736F"/>
    <w:rsid w:val="00D9792A"/>
    <w:rsid w:val="00DD0CD5"/>
    <w:rsid w:val="00DD377F"/>
    <w:rsid w:val="00DD7C38"/>
    <w:rsid w:val="00E25547"/>
    <w:rsid w:val="00E3287E"/>
    <w:rsid w:val="00E4120F"/>
    <w:rsid w:val="00E54D12"/>
    <w:rsid w:val="00E66197"/>
    <w:rsid w:val="00F121A0"/>
    <w:rsid w:val="00F149AB"/>
    <w:rsid w:val="00F31093"/>
    <w:rsid w:val="00F33AB1"/>
    <w:rsid w:val="00F412AF"/>
    <w:rsid w:val="00F43667"/>
    <w:rsid w:val="00F447A7"/>
    <w:rsid w:val="00F44832"/>
    <w:rsid w:val="00F4760B"/>
    <w:rsid w:val="00FA58C7"/>
    <w:rsid w:val="00FB4C59"/>
    <w:rsid w:val="00FB584D"/>
    <w:rsid w:val="00FB6521"/>
    <w:rsid w:val="00FE0572"/>
    <w:rsid w:val="00FE74C3"/>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2C54D1"/>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2C54D1"/>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0.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cer\Google%20Drive\MJAS%20SLIDES%20AND%20RUJUKAN\HPLC%20Profiling%20Journal%20MJAS\gradient%20elution\figure%201%20gradient%20elution%20-%20Copy.xlsx" TargetMode="External"/><Relationship Id="rId1" Type="http://schemas.openxmlformats.org/officeDocument/2006/relationships/image" Target="../media/image5.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95118021339624E-2"/>
          <c:y val="0.1058574453069866"/>
          <c:w val="0.83133649360722373"/>
          <c:h val="0.72819308842569697"/>
        </c:manualLayout>
      </c:layout>
      <c:scatterChart>
        <c:scatterStyle val="lineMarker"/>
        <c:varyColors val="0"/>
        <c:ser>
          <c:idx val="0"/>
          <c:order val="0"/>
          <c:tx>
            <c:strRef>
              <c:f>Sheet1!$C$2</c:f>
              <c:strCache>
                <c:ptCount val="1"/>
                <c:pt idx="0">
                  <c:v>% B (ACN)</c:v>
                </c:pt>
              </c:strCache>
            </c:strRef>
          </c:tx>
          <c:spPr>
            <a:ln w="19050">
              <a:solidFill>
                <a:schemeClr val="tx1"/>
              </a:solidFill>
            </a:ln>
          </c:spPr>
          <c:marker>
            <c:symbol val="none"/>
          </c:marker>
          <c:xVal>
            <c:numRef>
              <c:f>Sheet1!$B$3:$B$7</c:f>
              <c:numCache>
                <c:formatCode>0.0</c:formatCode>
                <c:ptCount val="5"/>
                <c:pt idx="0">
                  <c:v>0</c:v>
                </c:pt>
                <c:pt idx="1">
                  <c:v>18</c:v>
                </c:pt>
                <c:pt idx="2">
                  <c:v>23</c:v>
                </c:pt>
                <c:pt idx="3">
                  <c:v>25</c:v>
                </c:pt>
                <c:pt idx="4">
                  <c:v>35</c:v>
                </c:pt>
              </c:numCache>
            </c:numRef>
          </c:xVal>
          <c:yVal>
            <c:numRef>
              <c:f>Sheet1!$C$3:$C$7</c:f>
              <c:numCache>
                <c:formatCode>General</c:formatCode>
                <c:ptCount val="5"/>
                <c:pt idx="0">
                  <c:v>0</c:v>
                </c:pt>
                <c:pt idx="1">
                  <c:v>95</c:v>
                </c:pt>
                <c:pt idx="2">
                  <c:v>95</c:v>
                </c:pt>
                <c:pt idx="3">
                  <c:v>0</c:v>
                </c:pt>
                <c:pt idx="4">
                  <c:v>0</c:v>
                </c:pt>
              </c:numCache>
            </c:numRef>
          </c:yVal>
          <c:smooth val="0"/>
          <c:extLst xmlns:c16r2="http://schemas.microsoft.com/office/drawing/2015/06/chart">
            <c:ext xmlns:c16="http://schemas.microsoft.com/office/drawing/2014/chart" uri="{C3380CC4-5D6E-409C-BE32-E72D297353CC}">
              <c16:uniqueId val="{00000000-DBC4-4195-AF3C-78C02DB361C9}"/>
            </c:ext>
          </c:extLst>
        </c:ser>
        <c:dLbls>
          <c:showLegendKey val="0"/>
          <c:showVal val="0"/>
          <c:showCatName val="0"/>
          <c:showSerName val="0"/>
          <c:showPercent val="0"/>
          <c:showBubbleSize val="0"/>
        </c:dLbls>
        <c:axId val="114220032"/>
        <c:axId val="114626944"/>
      </c:scatterChart>
      <c:valAx>
        <c:axId val="114220032"/>
        <c:scaling>
          <c:orientation val="minMax"/>
          <c:max val="35"/>
        </c:scaling>
        <c:delete val="0"/>
        <c:axPos val="b"/>
        <c:numFmt formatCode="0.0"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14626944"/>
        <c:crosses val="autoZero"/>
        <c:crossBetween val="midCat"/>
        <c:majorUnit val="2.5"/>
      </c:valAx>
      <c:valAx>
        <c:axId val="114626944"/>
        <c:scaling>
          <c:orientation val="minMax"/>
          <c:min val="0"/>
        </c:scaling>
        <c:delete val="0"/>
        <c:axPos val="l"/>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114220032"/>
        <c:crosses val="autoZero"/>
        <c:crossBetween val="midCat"/>
        <c:majorUnit val="20"/>
      </c:valAx>
      <c:spPr>
        <a:blipFill dpi="0" rotWithShape="1">
          <a:blip xmlns:r="http://schemas.openxmlformats.org/officeDocument/2006/relationships" r:embed="rId1"/>
          <a:srcRect/>
          <a:stretch>
            <a:fillRect/>
          </a:stretch>
        </a:blipFill>
      </c:spPr>
    </c:plotArea>
    <c:plotVisOnly val="1"/>
    <c:dispBlanksAs val="gap"/>
    <c:showDLblsOverMax val="0"/>
  </c:chart>
  <c:spPr>
    <a:ln>
      <a:solidFill>
        <a:schemeClr val="tx1"/>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0.69572</cdr:x>
      <cdr:y>0.04234</cdr:y>
    </cdr:from>
    <cdr:to>
      <cdr:x>0.72894</cdr:x>
      <cdr:y>0.14291</cdr:y>
    </cdr:to>
    <cdr:sp macro="" textlink="">
      <cdr:nvSpPr>
        <cdr:cNvPr id="2" name="Rectangle 1"/>
        <cdr:cNvSpPr/>
      </cdr:nvSpPr>
      <cdr:spPr>
        <a:xfrm xmlns:a="http://schemas.openxmlformats.org/drawingml/2006/main">
          <a:off x="3790950" y="76200"/>
          <a:ext cx="180975" cy="180975"/>
        </a:xfrm>
        <a:prstGeom xmlns:a="http://schemas.openxmlformats.org/drawingml/2006/main" prst="rect">
          <a:avLst/>
        </a:prstGeom>
        <a:ln xmlns:a="http://schemas.openxmlformats.org/drawingml/2006/main" w="19050">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CC8C-B44A-4E35-AE4C-27830BE1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3393</Words>
  <Characters>19768</Characters>
  <Application>Microsoft Office Word</Application>
  <DocSecurity>0</DocSecurity>
  <Lines>357</Lines>
  <Paragraphs>90</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30</cp:revision>
  <cp:lastPrinted>2018-10-16T15:31:00Z</cp:lastPrinted>
  <dcterms:created xsi:type="dcterms:W3CDTF">2018-09-20T07:42:00Z</dcterms:created>
  <dcterms:modified xsi:type="dcterms:W3CDTF">2018-10-16T15:31:00Z</dcterms:modified>
</cp:coreProperties>
</file>