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C23577" w:rsidRDefault="00C23577" w:rsidP="00C23577">
      <w:pPr>
        <w:spacing w:after="0" w:line="240" w:lineRule="auto"/>
        <w:jc w:val="center"/>
        <w:outlineLvl w:val="0"/>
        <w:rPr>
          <w:rFonts w:ascii="Times New Roman" w:hAnsi="Times New Roman"/>
          <w:sz w:val="28"/>
          <w:szCs w:val="28"/>
        </w:rPr>
      </w:pPr>
      <w:r w:rsidRPr="00523656">
        <w:rPr>
          <w:rFonts w:ascii="Times New Roman" w:hAnsi="Times New Roman"/>
          <w:sz w:val="28"/>
          <w:szCs w:val="28"/>
        </w:rPr>
        <w:t>SYNTHESIS AND PHYSICOCHEMICAL PROPERTIES OF</w:t>
      </w:r>
      <w:r>
        <w:rPr>
          <w:rFonts w:ascii="Times New Roman" w:hAnsi="Times New Roman"/>
          <w:sz w:val="28"/>
          <w:szCs w:val="28"/>
        </w:rPr>
        <w:t xml:space="preserve"> </w:t>
      </w:r>
      <w:r w:rsidRPr="00523656">
        <w:rPr>
          <w:rFonts w:ascii="Times New Roman" w:hAnsi="Times New Roman"/>
          <w:sz w:val="28"/>
          <w:szCs w:val="28"/>
        </w:rPr>
        <w:t>MAGNETITE NANOPARTICLES (Fe</w:t>
      </w:r>
      <w:r w:rsidRPr="00523656">
        <w:rPr>
          <w:rFonts w:ascii="Times New Roman" w:hAnsi="Times New Roman"/>
          <w:sz w:val="28"/>
          <w:szCs w:val="28"/>
          <w:vertAlign w:val="subscript"/>
        </w:rPr>
        <w:t>3</w:t>
      </w:r>
      <w:r w:rsidRPr="00523656">
        <w:rPr>
          <w:rFonts w:ascii="Times New Roman" w:hAnsi="Times New Roman"/>
          <w:sz w:val="28"/>
          <w:szCs w:val="28"/>
        </w:rPr>
        <w:t>O</w:t>
      </w:r>
      <w:r w:rsidRPr="00523656">
        <w:rPr>
          <w:rFonts w:ascii="Times New Roman" w:hAnsi="Times New Roman"/>
          <w:sz w:val="28"/>
          <w:szCs w:val="28"/>
          <w:vertAlign w:val="subscript"/>
        </w:rPr>
        <w:t>4</w:t>
      </w:r>
      <w:r w:rsidRPr="00523656">
        <w:rPr>
          <w:rFonts w:ascii="Times New Roman" w:hAnsi="Times New Roman"/>
          <w:sz w:val="28"/>
          <w:szCs w:val="28"/>
        </w:rPr>
        <w:t>) AS POTENTIAL SOLID SUPPORT FOR HOMOGENEOUS CATALYSTS</w:t>
      </w:r>
    </w:p>
    <w:p w:rsidR="00C23577" w:rsidRPr="00C23577" w:rsidRDefault="00C23577" w:rsidP="00C23577">
      <w:pPr>
        <w:spacing w:after="0" w:line="240" w:lineRule="auto"/>
        <w:jc w:val="center"/>
        <w:outlineLvl w:val="0"/>
        <w:rPr>
          <w:rFonts w:ascii="Times New Roman" w:hAnsi="Times New Roman"/>
          <w:strike/>
          <w:sz w:val="24"/>
          <w:szCs w:val="24"/>
        </w:rPr>
      </w:pPr>
    </w:p>
    <w:p w:rsidR="00C23577" w:rsidRPr="00C23577" w:rsidRDefault="00C23577" w:rsidP="00C23577">
      <w:pPr>
        <w:spacing w:after="0" w:line="240" w:lineRule="auto"/>
        <w:jc w:val="center"/>
        <w:outlineLvl w:val="0"/>
        <w:rPr>
          <w:rFonts w:ascii="Times New Roman" w:hAnsi="Times New Roman"/>
          <w:sz w:val="24"/>
          <w:szCs w:val="24"/>
          <w:lang w:val="ms-MY"/>
        </w:rPr>
      </w:pPr>
      <w:r w:rsidRPr="00261323">
        <w:rPr>
          <w:rFonts w:ascii="Times New Roman" w:hAnsi="Times New Roman"/>
          <w:sz w:val="24"/>
          <w:szCs w:val="24"/>
        </w:rPr>
        <w:t>(</w:t>
      </w:r>
      <w:r w:rsidRPr="00096531">
        <w:rPr>
          <w:rFonts w:ascii="Times New Roman" w:hAnsi="Times New Roman"/>
          <w:sz w:val="24"/>
          <w:szCs w:val="24"/>
          <w:lang w:val="ms-MY"/>
        </w:rPr>
        <w:t>Sintesis dan Sifat Fizikokimia Nanopartikel Magnetit (Fe</w:t>
      </w:r>
      <w:r w:rsidRPr="00096531">
        <w:rPr>
          <w:rFonts w:ascii="Times New Roman" w:hAnsi="Times New Roman"/>
          <w:sz w:val="24"/>
          <w:szCs w:val="24"/>
          <w:vertAlign w:val="subscript"/>
          <w:lang w:val="ms-MY"/>
        </w:rPr>
        <w:t>3</w:t>
      </w:r>
      <w:r w:rsidRPr="00096531">
        <w:rPr>
          <w:rFonts w:ascii="Times New Roman" w:hAnsi="Times New Roman"/>
          <w:sz w:val="24"/>
          <w:szCs w:val="24"/>
          <w:lang w:val="ms-MY"/>
        </w:rPr>
        <w:t>O</w:t>
      </w:r>
      <w:r w:rsidRPr="00096531">
        <w:rPr>
          <w:rFonts w:ascii="Times New Roman" w:hAnsi="Times New Roman"/>
          <w:sz w:val="24"/>
          <w:szCs w:val="24"/>
          <w:vertAlign w:val="subscript"/>
          <w:lang w:val="ms-MY"/>
        </w:rPr>
        <w:t>4</w:t>
      </w:r>
      <w:r w:rsidR="00560E9E">
        <w:rPr>
          <w:rFonts w:ascii="Times New Roman" w:hAnsi="Times New Roman"/>
          <w:sz w:val="24"/>
          <w:szCs w:val="24"/>
          <w:lang w:val="ms-MY"/>
        </w:rPr>
        <w:t>) Sebagai Penyokong</w:t>
      </w:r>
      <w:r w:rsidRPr="00096531">
        <w:rPr>
          <w:rFonts w:ascii="Times New Roman" w:hAnsi="Times New Roman"/>
          <w:sz w:val="24"/>
          <w:szCs w:val="24"/>
          <w:lang w:val="ms-MY"/>
        </w:rPr>
        <w:t xml:space="preserve"> </w:t>
      </w:r>
      <w:r w:rsidR="00560E9E">
        <w:rPr>
          <w:rFonts w:ascii="Times New Roman" w:hAnsi="Times New Roman"/>
          <w:sz w:val="24"/>
          <w:szCs w:val="24"/>
          <w:lang w:val="ms-MY"/>
        </w:rPr>
        <w:t xml:space="preserve">Pepejal </w:t>
      </w:r>
      <w:r>
        <w:rPr>
          <w:rFonts w:ascii="Times New Roman" w:hAnsi="Times New Roman"/>
          <w:sz w:val="24"/>
          <w:szCs w:val="24"/>
          <w:lang w:val="ms-MY"/>
        </w:rPr>
        <w:t>B</w:t>
      </w:r>
      <w:r w:rsidRPr="00096531">
        <w:rPr>
          <w:rFonts w:ascii="Times New Roman" w:hAnsi="Times New Roman"/>
          <w:sz w:val="24"/>
          <w:szCs w:val="24"/>
          <w:lang w:val="ms-MY"/>
        </w:rPr>
        <w:t>agi Mangkin Homogen</w:t>
      </w:r>
      <w:r w:rsidRPr="00261323">
        <w:rPr>
          <w:rFonts w:ascii="Times New Roman" w:hAnsi="Times New Roman"/>
          <w:sz w:val="24"/>
          <w:szCs w:val="24"/>
        </w:rPr>
        <w:t>)</w:t>
      </w:r>
    </w:p>
    <w:p w:rsidR="00C23577" w:rsidRPr="00C23577" w:rsidRDefault="00C23577" w:rsidP="00C23577">
      <w:pPr>
        <w:spacing w:after="0" w:line="240" w:lineRule="auto"/>
        <w:jc w:val="center"/>
        <w:outlineLvl w:val="0"/>
        <w:rPr>
          <w:rFonts w:ascii="Times New Roman" w:hAnsi="Times New Roman"/>
          <w:sz w:val="20"/>
          <w:szCs w:val="20"/>
        </w:rPr>
      </w:pPr>
    </w:p>
    <w:p w:rsidR="00C23577" w:rsidRPr="00C23577" w:rsidRDefault="00C23577" w:rsidP="00C23577">
      <w:pPr>
        <w:spacing w:after="0" w:line="240" w:lineRule="auto"/>
        <w:jc w:val="center"/>
        <w:outlineLvl w:val="0"/>
        <w:rPr>
          <w:rFonts w:ascii="Times New Roman" w:hAnsi="Times New Roman"/>
          <w:sz w:val="20"/>
          <w:szCs w:val="20"/>
        </w:rPr>
      </w:pPr>
      <w:r w:rsidRPr="00C23577">
        <w:rPr>
          <w:rFonts w:ascii="Times New Roman" w:hAnsi="Times New Roman"/>
          <w:sz w:val="20"/>
          <w:szCs w:val="20"/>
        </w:rPr>
        <w:t>Wan Fatihah Khairunisa Wan Nor</w:t>
      </w:r>
      <w:r w:rsidRPr="00C23577">
        <w:rPr>
          <w:rFonts w:ascii="Times New Roman" w:hAnsi="Times New Roman"/>
          <w:sz w:val="20"/>
          <w:szCs w:val="20"/>
          <w:vertAlign w:val="superscript"/>
        </w:rPr>
        <w:t>1</w:t>
      </w:r>
      <w:r w:rsidRPr="00C23577">
        <w:rPr>
          <w:rFonts w:ascii="Times New Roman" w:hAnsi="Times New Roman"/>
          <w:sz w:val="20"/>
          <w:szCs w:val="20"/>
        </w:rPr>
        <w:t>, Siti Kamilah Che Soh</w:t>
      </w:r>
      <w:r w:rsidRPr="00C23577">
        <w:rPr>
          <w:rFonts w:ascii="Times New Roman" w:hAnsi="Times New Roman"/>
          <w:sz w:val="20"/>
          <w:szCs w:val="20"/>
          <w:vertAlign w:val="superscript"/>
        </w:rPr>
        <w:t>1</w:t>
      </w:r>
      <w:r w:rsidRPr="00C23577">
        <w:rPr>
          <w:rFonts w:ascii="Times New Roman" w:hAnsi="Times New Roman"/>
          <w:sz w:val="20"/>
          <w:szCs w:val="20"/>
        </w:rPr>
        <w:t>*, Alyza Azzura Abd Rahman Azmi</w:t>
      </w:r>
      <w:r w:rsidRPr="00C23577">
        <w:rPr>
          <w:rFonts w:ascii="Times New Roman" w:hAnsi="Times New Roman"/>
          <w:sz w:val="20"/>
          <w:szCs w:val="20"/>
          <w:vertAlign w:val="superscript"/>
        </w:rPr>
        <w:t>1</w:t>
      </w:r>
      <w:r w:rsidRPr="00C23577">
        <w:rPr>
          <w:rFonts w:ascii="Times New Roman" w:hAnsi="Times New Roman"/>
          <w:sz w:val="20"/>
          <w:szCs w:val="20"/>
        </w:rPr>
        <w:t xml:space="preserve">, </w:t>
      </w:r>
    </w:p>
    <w:p w:rsidR="00C23577" w:rsidRPr="00C23577" w:rsidRDefault="00C23577" w:rsidP="00C23577">
      <w:pPr>
        <w:spacing w:after="0" w:line="240" w:lineRule="auto"/>
        <w:jc w:val="center"/>
        <w:outlineLvl w:val="0"/>
        <w:rPr>
          <w:rFonts w:ascii="Times New Roman" w:hAnsi="Times New Roman"/>
          <w:sz w:val="20"/>
          <w:szCs w:val="20"/>
          <w:vertAlign w:val="superscript"/>
        </w:rPr>
      </w:pPr>
      <w:r w:rsidRPr="00C23577">
        <w:rPr>
          <w:rFonts w:ascii="Times New Roman" w:hAnsi="Times New Roman"/>
          <w:sz w:val="20"/>
          <w:szCs w:val="20"/>
        </w:rPr>
        <w:t xml:space="preserve">Mohd Sukeri Mohd Yusof </w:t>
      </w:r>
      <w:r w:rsidRPr="00C23577">
        <w:rPr>
          <w:rFonts w:ascii="Times New Roman" w:hAnsi="Times New Roman"/>
          <w:sz w:val="20"/>
          <w:szCs w:val="20"/>
          <w:vertAlign w:val="superscript"/>
        </w:rPr>
        <w:t>2</w:t>
      </w:r>
      <w:r w:rsidRPr="00C23577">
        <w:rPr>
          <w:rFonts w:ascii="Times New Roman" w:hAnsi="Times New Roman"/>
          <w:sz w:val="20"/>
          <w:szCs w:val="20"/>
        </w:rPr>
        <w:t>,</w:t>
      </w:r>
      <w:r w:rsidRPr="00C23577">
        <w:rPr>
          <w:rFonts w:ascii="Times New Roman" w:hAnsi="Times New Roman"/>
          <w:sz w:val="20"/>
          <w:szCs w:val="20"/>
          <w:vertAlign w:val="superscript"/>
        </w:rPr>
        <w:t xml:space="preserve"> </w:t>
      </w:r>
      <w:r w:rsidRPr="00C23577">
        <w:rPr>
          <w:rFonts w:ascii="Times New Roman" w:hAnsi="Times New Roman"/>
          <w:sz w:val="20"/>
          <w:szCs w:val="20"/>
        </w:rPr>
        <w:t>Mustaffa Shamsuddin</w:t>
      </w:r>
      <w:r w:rsidRPr="00C23577">
        <w:rPr>
          <w:rFonts w:ascii="Times New Roman" w:hAnsi="Times New Roman"/>
          <w:sz w:val="20"/>
          <w:szCs w:val="20"/>
          <w:vertAlign w:val="superscript"/>
        </w:rPr>
        <w:t>3</w:t>
      </w:r>
    </w:p>
    <w:p w:rsidR="00C23577" w:rsidRPr="00C23577" w:rsidRDefault="00C23577" w:rsidP="00C23577">
      <w:pPr>
        <w:spacing w:after="0" w:line="240" w:lineRule="auto"/>
        <w:jc w:val="center"/>
        <w:outlineLvl w:val="0"/>
        <w:rPr>
          <w:rFonts w:ascii="Times New Roman" w:hAnsi="Times New Roman"/>
          <w:sz w:val="18"/>
          <w:szCs w:val="18"/>
        </w:rPr>
      </w:pPr>
    </w:p>
    <w:p w:rsidR="00C23577" w:rsidRDefault="00C23577" w:rsidP="00C23577">
      <w:pPr>
        <w:spacing w:after="0" w:line="240" w:lineRule="auto"/>
        <w:jc w:val="center"/>
        <w:outlineLvl w:val="0"/>
        <w:rPr>
          <w:rFonts w:ascii="Times New Roman" w:hAnsi="Times New Roman"/>
          <w:i/>
          <w:sz w:val="18"/>
          <w:szCs w:val="18"/>
        </w:rPr>
      </w:pPr>
      <w:r w:rsidRPr="00523656">
        <w:rPr>
          <w:rFonts w:ascii="Times New Roman" w:hAnsi="Times New Roman"/>
          <w:i/>
          <w:sz w:val="18"/>
          <w:szCs w:val="18"/>
          <w:vertAlign w:val="superscript"/>
        </w:rPr>
        <w:t>1</w:t>
      </w:r>
      <w:r w:rsidRPr="00523656">
        <w:rPr>
          <w:rFonts w:ascii="Times New Roman" w:hAnsi="Times New Roman"/>
          <w:i/>
          <w:sz w:val="18"/>
          <w:szCs w:val="18"/>
        </w:rPr>
        <w:t>School of Mar</w:t>
      </w:r>
      <w:r>
        <w:rPr>
          <w:rFonts w:ascii="Times New Roman" w:hAnsi="Times New Roman"/>
          <w:i/>
          <w:sz w:val="18"/>
          <w:szCs w:val="18"/>
        </w:rPr>
        <w:t>ine and Environmental Sciences</w:t>
      </w:r>
    </w:p>
    <w:p w:rsidR="00C23577" w:rsidRDefault="00C23577" w:rsidP="00C23577">
      <w:pPr>
        <w:spacing w:after="0" w:line="240" w:lineRule="auto"/>
        <w:jc w:val="center"/>
        <w:outlineLvl w:val="0"/>
        <w:rPr>
          <w:rFonts w:ascii="Times New Roman" w:hAnsi="Times New Roman"/>
          <w:i/>
          <w:sz w:val="18"/>
          <w:szCs w:val="18"/>
        </w:rPr>
      </w:pPr>
      <w:r w:rsidRPr="00523656">
        <w:rPr>
          <w:rFonts w:ascii="Times New Roman" w:hAnsi="Times New Roman"/>
          <w:i/>
          <w:sz w:val="18"/>
          <w:szCs w:val="18"/>
          <w:vertAlign w:val="superscript"/>
        </w:rPr>
        <w:t>2</w:t>
      </w:r>
      <w:r>
        <w:rPr>
          <w:rFonts w:ascii="Times New Roman" w:hAnsi="Times New Roman"/>
          <w:i/>
          <w:sz w:val="18"/>
          <w:szCs w:val="18"/>
        </w:rPr>
        <w:t>School of Fundamental Sciences</w:t>
      </w:r>
    </w:p>
    <w:p w:rsidR="00C23577" w:rsidRPr="00523656" w:rsidRDefault="00C23577" w:rsidP="00C23577">
      <w:pPr>
        <w:spacing w:after="0" w:line="240" w:lineRule="auto"/>
        <w:jc w:val="center"/>
        <w:outlineLvl w:val="0"/>
        <w:rPr>
          <w:rFonts w:ascii="Times New Roman" w:hAnsi="Times New Roman"/>
          <w:i/>
          <w:sz w:val="18"/>
          <w:szCs w:val="18"/>
        </w:rPr>
      </w:pPr>
      <w:r w:rsidRPr="00523656">
        <w:rPr>
          <w:rFonts w:ascii="Times New Roman" w:hAnsi="Times New Roman"/>
          <w:i/>
          <w:sz w:val="18"/>
          <w:szCs w:val="18"/>
        </w:rPr>
        <w:t>Universiti Malaysia Terengganu,21030 Kuala Nerus, Terengganu, Malaysia</w:t>
      </w:r>
    </w:p>
    <w:p w:rsidR="00C23577" w:rsidRDefault="00C23577" w:rsidP="00C23577">
      <w:pPr>
        <w:spacing w:after="0" w:line="240" w:lineRule="auto"/>
        <w:jc w:val="center"/>
        <w:outlineLvl w:val="0"/>
        <w:rPr>
          <w:rFonts w:ascii="Times New Roman" w:hAnsi="Times New Roman"/>
          <w:i/>
          <w:sz w:val="18"/>
          <w:szCs w:val="18"/>
        </w:rPr>
      </w:pPr>
      <w:r w:rsidRPr="00523656">
        <w:rPr>
          <w:rFonts w:ascii="Times New Roman" w:hAnsi="Times New Roman"/>
          <w:i/>
          <w:sz w:val="18"/>
          <w:szCs w:val="18"/>
          <w:vertAlign w:val="superscript"/>
        </w:rPr>
        <w:t>3</w:t>
      </w:r>
      <w:r w:rsidRPr="00523656">
        <w:rPr>
          <w:rFonts w:ascii="Times New Roman" w:hAnsi="Times New Roman"/>
          <w:i/>
          <w:sz w:val="18"/>
          <w:szCs w:val="18"/>
        </w:rPr>
        <w:t xml:space="preserve">Department of Chemistry, Faculty of Science, </w:t>
      </w:r>
    </w:p>
    <w:p w:rsidR="00C23577" w:rsidRDefault="00C23577" w:rsidP="00C23577">
      <w:pPr>
        <w:spacing w:after="0" w:line="240" w:lineRule="auto"/>
        <w:jc w:val="center"/>
        <w:outlineLvl w:val="0"/>
        <w:rPr>
          <w:rFonts w:ascii="Times New Roman" w:hAnsi="Times New Roman"/>
          <w:i/>
          <w:sz w:val="18"/>
          <w:szCs w:val="18"/>
        </w:rPr>
      </w:pPr>
      <w:r w:rsidRPr="00523656">
        <w:rPr>
          <w:rFonts w:ascii="Times New Roman" w:hAnsi="Times New Roman"/>
          <w:i/>
          <w:sz w:val="18"/>
          <w:szCs w:val="18"/>
        </w:rPr>
        <w:t>Universiti Teknologi Malaysia, 81310 Skudai, Johor Bahru, Johor, Malaysia</w:t>
      </w:r>
    </w:p>
    <w:p w:rsidR="00C23577" w:rsidRPr="00523656" w:rsidRDefault="00C23577" w:rsidP="00C23577">
      <w:pPr>
        <w:spacing w:after="0" w:line="240" w:lineRule="auto"/>
        <w:jc w:val="center"/>
        <w:outlineLvl w:val="0"/>
        <w:rPr>
          <w:rFonts w:ascii="Times New Roman" w:hAnsi="Times New Roman"/>
          <w:i/>
          <w:sz w:val="18"/>
          <w:szCs w:val="18"/>
        </w:rPr>
      </w:pPr>
    </w:p>
    <w:p w:rsidR="00C23577" w:rsidRPr="00523656" w:rsidRDefault="00C23577" w:rsidP="00C23577">
      <w:pPr>
        <w:spacing w:after="0" w:line="240" w:lineRule="auto"/>
        <w:jc w:val="center"/>
        <w:outlineLvl w:val="0"/>
        <w:rPr>
          <w:rFonts w:ascii="Times New Roman" w:hAnsi="Times New Roman"/>
          <w:i/>
          <w:color w:val="548DD4" w:themeColor="text2" w:themeTint="99"/>
          <w:sz w:val="18"/>
          <w:szCs w:val="18"/>
        </w:rPr>
      </w:pPr>
      <w:r w:rsidRPr="00C23577">
        <w:rPr>
          <w:rFonts w:ascii="Times New Roman" w:hAnsi="Times New Roman"/>
          <w:i/>
          <w:sz w:val="18"/>
          <w:szCs w:val="18"/>
        </w:rPr>
        <w:t>*</w:t>
      </w:r>
      <w:r w:rsidRPr="00523656">
        <w:rPr>
          <w:rFonts w:ascii="Times New Roman" w:hAnsi="Times New Roman"/>
          <w:i/>
          <w:sz w:val="18"/>
          <w:szCs w:val="18"/>
        </w:rPr>
        <w:t xml:space="preserve">Corresponding author: </w:t>
      </w:r>
      <w:r>
        <w:rPr>
          <w:rFonts w:ascii="Times New Roman" w:hAnsi="Times New Roman"/>
          <w:i/>
          <w:sz w:val="18"/>
          <w:szCs w:val="18"/>
        </w:rPr>
        <w:t xml:space="preserve"> </w:t>
      </w:r>
      <w:r w:rsidRPr="00523656">
        <w:rPr>
          <w:rFonts w:ascii="Times New Roman" w:hAnsi="Times New Roman"/>
          <w:i/>
          <w:sz w:val="18"/>
          <w:szCs w:val="18"/>
        </w:rPr>
        <w:t>sitikamilah@umt.edu.my</w:t>
      </w:r>
    </w:p>
    <w:p w:rsidR="006768E9" w:rsidRPr="00F447A7" w:rsidRDefault="006768E9" w:rsidP="00C2357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C765E">
        <w:rPr>
          <w:rFonts w:ascii="Times New Roman" w:hAnsi="Times New Roman"/>
          <w:noProof/>
          <w:sz w:val="18"/>
          <w:szCs w:val="18"/>
          <w:lang w:bidi="ar-SA"/>
        </w:rPr>
        <w:t>3 May 2018</w:t>
      </w:r>
      <w:r>
        <w:rPr>
          <w:rFonts w:ascii="Times New Roman" w:hAnsi="Times New Roman"/>
          <w:noProof/>
          <w:sz w:val="18"/>
          <w:szCs w:val="18"/>
          <w:lang w:bidi="ar-SA"/>
        </w:rPr>
        <w:t xml:space="preserve">; Accepted: </w:t>
      </w:r>
      <w:r w:rsidR="009C765E">
        <w:rPr>
          <w:rFonts w:ascii="Times New Roman" w:hAnsi="Times New Roman"/>
          <w:noProof/>
          <w:sz w:val="18"/>
          <w:szCs w:val="18"/>
          <w:lang w:bidi="ar-SA"/>
        </w:rPr>
        <w:t>13 September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C23577" w:rsidRPr="00256E4C" w:rsidRDefault="00C23577" w:rsidP="00C23577">
      <w:pPr>
        <w:spacing w:after="0" w:line="240" w:lineRule="auto"/>
        <w:jc w:val="both"/>
        <w:outlineLvl w:val="0"/>
        <w:rPr>
          <w:rFonts w:ascii="Times New Roman" w:hAnsi="Times New Roman"/>
          <w:sz w:val="18"/>
          <w:szCs w:val="18"/>
          <w:shd w:val="clear" w:color="auto" w:fill="FFFFFF"/>
        </w:rPr>
      </w:pPr>
      <w:r w:rsidRPr="00605C0B">
        <w:rPr>
          <w:rFonts w:ascii="Times New Roman" w:hAnsi="Times New Roman"/>
          <w:sz w:val="18"/>
          <w:szCs w:val="18"/>
        </w:rPr>
        <w:t xml:space="preserve">Black and dark magnetite nanoparticles (MNPs) were successfully synthesised through a co-precipitation method as a crucial material to support palladium(II) complexes as they have the potential to become a stable solid support for homogeneous systems. </w:t>
      </w:r>
      <w:r w:rsidRPr="00605C0B">
        <w:rPr>
          <w:rFonts w:ascii="Times New Roman" w:hAnsi="Times New Roman"/>
          <w:color w:val="000000" w:themeColor="text1"/>
          <w:sz w:val="18"/>
          <w:szCs w:val="18"/>
        </w:rPr>
        <w:t xml:space="preserve">The two-hour synthesis was done by mixing </w:t>
      </w:r>
      <w:r w:rsidRPr="00605C0B">
        <w:rPr>
          <w:rFonts w:ascii="Times New Roman" w:hAnsi="Times New Roman"/>
          <w:sz w:val="18"/>
          <w:szCs w:val="18"/>
        </w:rPr>
        <w:t>FeCl</w:t>
      </w:r>
      <w:r w:rsidRPr="00605C0B">
        <w:rPr>
          <w:rFonts w:ascii="Times New Roman" w:hAnsi="Times New Roman"/>
          <w:sz w:val="18"/>
          <w:szCs w:val="18"/>
          <w:vertAlign w:val="subscript"/>
        </w:rPr>
        <w:t>3</w:t>
      </w:r>
      <w:r w:rsidRPr="00605C0B">
        <w:rPr>
          <w:rFonts w:ascii="Times New Roman" w:hAnsi="Times New Roman"/>
          <w:sz w:val="18"/>
          <w:szCs w:val="18"/>
        </w:rPr>
        <w:t>.6H</w:t>
      </w:r>
      <w:r w:rsidRPr="00605C0B">
        <w:rPr>
          <w:rFonts w:ascii="Times New Roman" w:hAnsi="Times New Roman"/>
          <w:sz w:val="18"/>
          <w:szCs w:val="18"/>
          <w:vertAlign w:val="subscript"/>
        </w:rPr>
        <w:t>2</w:t>
      </w:r>
      <w:r w:rsidRPr="00605C0B">
        <w:rPr>
          <w:rFonts w:ascii="Times New Roman" w:hAnsi="Times New Roman"/>
          <w:sz w:val="18"/>
          <w:szCs w:val="18"/>
        </w:rPr>
        <w:t>O and FeCl</w:t>
      </w:r>
      <w:r w:rsidRPr="00605C0B">
        <w:rPr>
          <w:rFonts w:ascii="Times New Roman" w:hAnsi="Times New Roman"/>
          <w:sz w:val="18"/>
          <w:szCs w:val="18"/>
          <w:vertAlign w:val="subscript"/>
        </w:rPr>
        <w:t>2</w:t>
      </w:r>
      <w:r w:rsidRPr="00605C0B">
        <w:rPr>
          <w:rFonts w:ascii="Times New Roman" w:hAnsi="Times New Roman"/>
          <w:sz w:val="18"/>
          <w:szCs w:val="18"/>
        </w:rPr>
        <w:t>.4H</w:t>
      </w:r>
      <w:r w:rsidRPr="00605C0B">
        <w:rPr>
          <w:rFonts w:ascii="Times New Roman" w:hAnsi="Times New Roman"/>
          <w:sz w:val="18"/>
          <w:szCs w:val="18"/>
          <w:vertAlign w:val="subscript"/>
        </w:rPr>
        <w:t>2</w:t>
      </w:r>
      <w:r w:rsidRPr="00605C0B">
        <w:rPr>
          <w:rFonts w:ascii="Times New Roman" w:hAnsi="Times New Roman"/>
          <w:sz w:val="18"/>
          <w:szCs w:val="18"/>
        </w:rPr>
        <w:t xml:space="preserve">O in an alkaline medium. </w:t>
      </w:r>
      <w:r w:rsidRPr="00605C0B">
        <w:rPr>
          <w:rFonts w:ascii="Times New Roman" w:hAnsi="Times New Roman"/>
          <w:color w:val="000000" w:themeColor="text1"/>
          <w:sz w:val="18"/>
          <w:szCs w:val="18"/>
        </w:rPr>
        <w:t>To improve the properties of iron oxide nanoparticles, the process was done under inert conditions. The physicochemical properties of this support was then characterised using various spectroscopic techniques such as Fourier Transfo</w:t>
      </w:r>
      <w:r>
        <w:rPr>
          <w:rFonts w:ascii="Times New Roman" w:hAnsi="Times New Roman"/>
          <w:color w:val="000000" w:themeColor="text1"/>
          <w:sz w:val="18"/>
          <w:szCs w:val="18"/>
        </w:rPr>
        <w:t>rm Infrared (FTIR) spectroscopy that shows the</w:t>
      </w:r>
      <w:r w:rsidRPr="00605C0B">
        <w:rPr>
          <w:rFonts w:ascii="Times New Roman" w:hAnsi="Times New Roman"/>
          <w:color w:val="000000" w:themeColor="text1"/>
          <w:sz w:val="18"/>
          <w:szCs w:val="18"/>
        </w:rPr>
        <w:t xml:space="preserve"> X-ray </w:t>
      </w:r>
      <w:r>
        <w:rPr>
          <w:rFonts w:ascii="Times New Roman" w:hAnsi="Times New Roman"/>
          <w:color w:val="000000" w:themeColor="text1"/>
          <w:sz w:val="18"/>
          <w:szCs w:val="18"/>
        </w:rPr>
        <w:t>d</w:t>
      </w:r>
      <w:r w:rsidRPr="00605C0B">
        <w:rPr>
          <w:rFonts w:ascii="Times New Roman" w:hAnsi="Times New Roman"/>
          <w:color w:val="000000" w:themeColor="text1"/>
          <w:sz w:val="18"/>
          <w:szCs w:val="18"/>
        </w:rPr>
        <w:t>iffraction analysis (XRD), Thermogravimetric analysis (TGA), Field Emission Scanning Electron Microscope (FESEM), and Vibrating Sample Magnetometer (VSM). The pore size distribution and the specific BET surface area were measured by N</w:t>
      </w:r>
      <w:r w:rsidRPr="00605C0B">
        <w:rPr>
          <w:rFonts w:ascii="Times New Roman" w:hAnsi="Times New Roman"/>
          <w:color w:val="000000" w:themeColor="text1"/>
          <w:sz w:val="18"/>
          <w:szCs w:val="18"/>
          <w:vertAlign w:val="subscript"/>
        </w:rPr>
        <w:t>2</w:t>
      </w:r>
      <w:r w:rsidRPr="00605C0B">
        <w:rPr>
          <w:rFonts w:ascii="Times New Roman" w:hAnsi="Times New Roman"/>
          <w:color w:val="000000" w:themeColor="text1"/>
          <w:sz w:val="18"/>
          <w:szCs w:val="18"/>
        </w:rPr>
        <w:t xml:space="preserve"> </w:t>
      </w:r>
      <w:r w:rsidRPr="00605C0B">
        <w:rPr>
          <w:rFonts w:ascii="Times New Roman" w:hAnsi="Times New Roman"/>
          <w:color w:val="000000"/>
          <w:sz w:val="18"/>
          <w:szCs w:val="18"/>
          <w:shd w:val="clear" w:color="auto" w:fill="FFFFFF"/>
        </w:rPr>
        <w:t xml:space="preserve">adsorption-desorption isotherms. </w:t>
      </w:r>
      <w:r w:rsidRPr="00256E4C">
        <w:rPr>
          <w:rFonts w:ascii="Times New Roman" w:hAnsi="Times New Roman"/>
          <w:sz w:val="18"/>
          <w:szCs w:val="18"/>
          <w:shd w:val="clear" w:color="auto" w:fill="FFFFFF"/>
        </w:rPr>
        <w:t>The FTIR absorption spectroscopy was used to confirm the formation of Fe-O bond. The most intense peak correspond to the (311) crystallographic orientation of the spinel cubic phase of MNPs shown by XRD pattern result. The particle size of magnetite was successfully controlled in the range of 20-40 nm. All of the MNPs showed the superparamagnetic behaviour with high saturation magnetization.</w:t>
      </w:r>
    </w:p>
    <w:p w:rsidR="00C23577" w:rsidRPr="00C150BE" w:rsidRDefault="00C23577" w:rsidP="00C23577">
      <w:pPr>
        <w:spacing w:after="0" w:line="240" w:lineRule="auto"/>
        <w:jc w:val="both"/>
        <w:outlineLvl w:val="0"/>
        <w:rPr>
          <w:rFonts w:ascii="Times New Roman" w:hAnsi="Times New Roman"/>
          <w:color w:val="548DD4" w:themeColor="text2" w:themeTint="99"/>
          <w:sz w:val="18"/>
          <w:szCs w:val="18"/>
          <w:shd w:val="clear" w:color="auto" w:fill="FFFFFF"/>
        </w:rPr>
      </w:pPr>
    </w:p>
    <w:p w:rsidR="00C23577" w:rsidRDefault="00C23577" w:rsidP="00C23577">
      <w:pPr>
        <w:spacing w:after="0" w:line="240" w:lineRule="auto"/>
        <w:jc w:val="both"/>
        <w:outlineLvl w:val="0"/>
        <w:rPr>
          <w:rFonts w:ascii="Times New Roman" w:hAnsi="Times New Roman"/>
          <w:sz w:val="18"/>
          <w:szCs w:val="18"/>
        </w:rPr>
      </w:pPr>
      <w:r w:rsidRPr="00605C0B">
        <w:rPr>
          <w:rFonts w:ascii="Times New Roman" w:hAnsi="Times New Roman"/>
          <w:b/>
          <w:sz w:val="18"/>
          <w:szCs w:val="18"/>
        </w:rPr>
        <w:t>Keywords</w:t>
      </w:r>
      <w:r w:rsidRPr="00096531">
        <w:rPr>
          <w:rFonts w:ascii="Times New Roman" w:hAnsi="Times New Roman"/>
          <w:b/>
          <w:sz w:val="18"/>
          <w:szCs w:val="18"/>
        </w:rPr>
        <w:t>:</w:t>
      </w:r>
      <w:r w:rsidRPr="00605C0B">
        <w:rPr>
          <w:rFonts w:ascii="Times New Roman" w:hAnsi="Times New Roman"/>
          <w:sz w:val="18"/>
          <w:szCs w:val="18"/>
        </w:rPr>
        <w:t xml:space="preserve"> </w:t>
      </w:r>
      <w:r>
        <w:rPr>
          <w:rFonts w:ascii="Times New Roman" w:hAnsi="Times New Roman"/>
          <w:sz w:val="18"/>
          <w:szCs w:val="18"/>
        </w:rPr>
        <w:t xml:space="preserve"> </w:t>
      </w:r>
      <w:r w:rsidRPr="00605C0B">
        <w:rPr>
          <w:rFonts w:ascii="Times New Roman" w:hAnsi="Times New Roman"/>
          <w:sz w:val="18"/>
          <w:szCs w:val="18"/>
        </w:rPr>
        <w:t>magnetite nanoparticles, catalyst support, homogeneous catalysis, heterogeneous catalysis</w:t>
      </w:r>
    </w:p>
    <w:p w:rsidR="00C23577" w:rsidRPr="00605C0B" w:rsidRDefault="00C23577" w:rsidP="00C23577">
      <w:pPr>
        <w:spacing w:after="0" w:line="240" w:lineRule="auto"/>
        <w:jc w:val="center"/>
        <w:outlineLvl w:val="0"/>
        <w:rPr>
          <w:rFonts w:ascii="Times New Roman" w:hAnsi="Times New Roman"/>
          <w:color w:val="548DD4" w:themeColor="text2" w:themeTint="99"/>
          <w:sz w:val="18"/>
          <w:szCs w:val="18"/>
        </w:rPr>
      </w:pPr>
    </w:p>
    <w:p w:rsidR="00C23577" w:rsidRPr="00BB40C5" w:rsidRDefault="00C23577" w:rsidP="00C23577">
      <w:pPr>
        <w:spacing w:after="0" w:line="240" w:lineRule="auto"/>
        <w:jc w:val="center"/>
        <w:outlineLvl w:val="0"/>
        <w:rPr>
          <w:rFonts w:ascii="Times New Roman" w:hAnsi="Times New Roman"/>
          <w:b/>
          <w:sz w:val="18"/>
          <w:szCs w:val="18"/>
        </w:rPr>
      </w:pPr>
      <w:r w:rsidRPr="00BB40C5">
        <w:rPr>
          <w:rFonts w:ascii="Times New Roman" w:hAnsi="Times New Roman"/>
          <w:b/>
          <w:sz w:val="18"/>
          <w:szCs w:val="18"/>
        </w:rPr>
        <w:t>Abstrak</w:t>
      </w:r>
    </w:p>
    <w:p w:rsidR="00C23577" w:rsidRPr="00096531" w:rsidRDefault="00C23577" w:rsidP="00C23577">
      <w:pPr>
        <w:pStyle w:val="HTMLPreformatted"/>
        <w:shd w:val="clear" w:color="auto" w:fill="FFFFFF"/>
        <w:wordWrap/>
        <w:rPr>
          <w:rFonts w:ascii="Times New Roman" w:eastAsia="Times New Roman" w:hAnsi="Times New Roman" w:cs="Times New Roman"/>
          <w:kern w:val="0"/>
          <w:sz w:val="18"/>
          <w:szCs w:val="18"/>
          <w:lang w:val="ms-MY" w:eastAsia="en-MY"/>
        </w:rPr>
      </w:pPr>
      <w:r w:rsidRPr="00096531">
        <w:rPr>
          <w:rFonts w:ascii="Times New Roman" w:hAnsi="Times New Roman" w:cs="Times New Roman"/>
          <w:sz w:val="18"/>
          <w:szCs w:val="18"/>
          <w:lang w:val="ms-MY"/>
        </w:rPr>
        <w:t>Nanopartikel magnetit hitam legap telah berjaya disintesis dengan kaedah pemendakan kerana ianya penting untuk menyokong kompleks paladium(II) dan berpotensi menjadi penyokong padu yang stabil bagi sistem homogen. Sintesis selama dua jam dilakukan dengan mencampurkan FeCl</w:t>
      </w:r>
      <w:r w:rsidRPr="00096531">
        <w:rPr>
          <w:rFonts w:ascii="Times New Roman" w:hAnsi="Times New Roman" w:cs="Times New Roman"/>
          <w:sz w:val="18"/>
          <w:szCs w:val="18"/>
          <w:vertAlign w:val="subscript"/>
          <w:lang w:val="ms-MY"/>
        </w:rPr>
        <w:t>3</w:t>
      </w:r>
      <w:r w:rsidRPr="00096531">
        <w:rPr>
          <w:rFonts w:ascii="Times New Roman" w:hAnsi="Times New Roman" w:cs="Times New Roman"/>
          <w:sz w:val="18"/>
          <w:szCs w:val="18"/>
          <w:lang w:val="ms-MY"/>
        </w:rPr>
        <w:t>.6H</w:t>
      </w:r>
      <w:r w:rsidRPr="00096531">
        <w:rPr>
          <w:rFonts w:ascii="Times New Roman" w:hAnsi="Times New Roman" w:cs="Times New Roman"/>
          <w:sz w:val="18"/>
          <w:szCs w:val="18"/>
          <w:vertAlign w:val="subscript"/>
          <w:lang w:val="ms-MY"/>
        </w:rPr>
        <w:t>2</w:t>
      </w:r>
      <w:r w:rsidRPr="00096531">
        <w:rPr>
          <w:rFonts w:ascii="Times New Roman" w:hAnsi="Times New Roman" w:cs="Times New Roman"/>
          <w:sz w:val="18"/>
          <w:szCs w:val="18"/>
          <w:lang w:val="ms-MY"/>
        </w:rPr>
        <w:t>O dan FeCl</w:t>
      </w:r>
      <w:r w:rsidRPr="00096531">
        <w:rPr>
          <w:rFonts w:ascii="Times New Roman" w:hAnsi="Times New Roman" w:cs="Times New Roman"/>
          <w:sz w:val="18"/>
          <w:szCs w:val="18"/>
          <w:vertAlign w:val="subscript"/>
          <w:lang w:val="ms-MY"/>
        </w:rPr>
        <w:t>2</w:t>
      </w:r>
      <w:r w:rsidRPr="00096531">
        <w:rPr>
          <w:rFonts w:ascii="Times New Roman" w:hAnsi="Times New Roman" w:cs="Times New Roman"/>
          <w:sz w:val="18"/>
          <w:szCs w:val="18"/>
          <w:lang w:val="ms-MY"/>
        </w:rPr>
        <w:t>.4H</w:t>
      </w:r>
      <w:r w:rsidRPr="00096531">
        <w:rPr>
          <w:rFonts w:ascii="Times New Roman" w:hAnsi="Times New Roman" w:cs="Times New Roman"/>
          <w:sz w:val="18"/>
          <w:szCs w:val="18"/>
          <w:vertAlign w:val="subscript"/>
          <w:lang w:val="ms-MY"/>
        </w:rPr>
        <w:t>2</w:t>
      </w:r>
      <w:r w:rsidRPr="00096531">
        <w:rPr>
          <w:rFonts w:ascii="Times New Roman" w:hAnsi="Times New Roman" w:cs="Times New Roman"/>
          <w:sz w:val="18"/>
          <w:szCs w:val="18"/>
          <w:lang w:val="ms-MY"/>
        </w:rPr>
        <w:t xml:space="preserve">O dalam medium beralkali. Bagi meningkatkan sifat nanopartikel oksida besi, persekitaran proses perlu dilakukan dalam keadaan lengai. Sifat fizikokimia penyokong ini telah dicirikan oleh pelbagai teknik spektroskopi seperti Spektroskopi Inframerah (FTIR), Pembelauan Sinar-X (XRD), Analisis Gravimetri Terma (TGA), Mikroskopi Elektron Pengimbasan Pancaran Medan (FESEM), dan  Magnetometer Getaran Sampel (VSM). Sebaran saiz liang dan luas permukaan </w:t>
      </w:r>
      <w:r w:rsidRPr="00096531">
        <w:rPr>
          <w:rFonts w:ascii="Times New Roman" w:hAnsi="Times New Roman" w:cs="Times New Roman"/>
          <w:color w:val="000000" w:themeColor="text1"/>
          <w:sz w:val="18"/>
          <w:szCs w:val="18"/>
          <w:lang w:val="ms-MY"/>
        </w:rPr>
        <w:t>BET</w:t>
      </w:r>
      <w:r w:rsidRPr="00096531">
        <w:rPr>
          <w:rFonts w:ascii="Times New Roman" w:hAnsi="Times New Roman" w:cs="Times New Roman"/>
          <w:sz w:val="18"/>
          <w:szCs w:val="18"/>
          <w:lang w:val="ms-MY"/>
        </w:rPr>
        <w:t xml:space="preserve"> yang tertentu diukur menggunakan teknik penjerapan dan penyahjerapan N</w:t>
      </w:r>
      <w:r w:rsidRPr="00096531">
        <w:rPr>
          <w:rFonts w:ascii="Times New Roman" w:hAnsi="Times New Roman" w:cs="Times New Roman"/>
          <w:sz w:val="18"/>
          <w:szCs w:val="18"/>
          <w:vertAlign w:val="subscript"/>
          <w:lang w:val="ms-MY"/>
        </w:rPr>
        <w:t>2</w:t>
      </w:r>
      <w:r w:rsidRPr="00096531">
        <w:rPr>
          <w:rFonts w:ascii="Times New Roman" w:hAnsi="Times New Roman" w:cs="Times New Roman"/>
          <w:sz w:val="18"/>
          <w:szCs w:val="18"/>
          <w:lang w:val="ms-MY"/>
        </w:rPr>
        <w:t xml:space="preserve"> isoterma. Serapan FTIR spektroskopi digunakan untuk menentukan pembentukan ikatan Fe-O. Puncak yang paling tinggi merujuk kepada fasa kubik spinel dengan orientasi kristalografik (311) ditunjukkan oleh keputusan corak XRD. Saiz zarah magnetit berjaya dikawal dalam linkungan 20-40 nm. Keseluruhan MNPs menunjukkan sifat ketepuan pemagnetan yang tinggi.</w:t>
      </w:r>
    </w:p>
    <w:p w:rsidR="00C23577" w:rsidRPr="00096531" w:rsidRDefault="00C23577" w:rsidP="00C23577">
      <w:pPr>
        <w:spacing w:after="0" w:line="240" w:lineRule="auto"/>
        <w:jc w:val="both"/>
        <w:outlineLvl w:val="0"/>
        <w:rPr>
          <w:rFonts w:ascii="Times New Roman" w:hAnsi="Times New Roman"/>
          <w:sz w:val="18"/>
          <w:szCs w:val="18"/>
          <w:lang w:val="ms-MY"/>
        </w:rPr>
      </w:pPr>
    </w:p>
    <w:p w:rsidR="00C23577" w:rsidRPr="00096531" w:rsidRDefault="00C23577" w:rsidP="00C23577">
      <w:pPr>
        <w:spacing w:after="0" w:line="240" w:lineRule="auto"/>
        <w:jc w:val="both"/>
        <w:outlineLvl w:val="0"/>
        <w:rPr>
          <w:rFonts w:ascii="Times New Roman" w:hAnsi="Times New Roman"/>
          <w:sz w:val="18"/>
          <w:szCs w:val="18"/>
          <w:lang w:val="ms-MY"/>
        </w:rPr>
      </w:pPr>
      <w:r w:rsidRPr="00096531">
        <w:rPr>
          <w:rFonts w:ascii="Times New Roman" w:hAnsi="Times New Roman"/>
          <w:b/>
          <w:sz w:val="18"/>
          <w:szCs w:val="18"/>
          <w:lang w:val="ms-MY"/>
        </w:rPr>
        <w:lastRenderedPageBreak/>
        <w:t>Kata kunci:</w:t>
      </w:r>
      <w:r w:rsidRPr="00096531">
        <w:rPr>
          <w:rFonts w:ascii="Times New Roman" w:hAnsi="Times New Roman"/>
          <w:sz w:val="18"/>
          <w:szCs w:val="18"/>
          <w:lang w:val="ms-MY"/>
        </w:rPr>
        <w:t xml:space="preserve"> </w:t>
      </w:r>
      <w:r>
        <w:rPr>
          <w:rFonts w:ascii="Times New Roman" w:hAnsi="Times New Roman"/>
          <w:sz w:val="18"/>
          <w:szCs w:val="18"/>
          <w:lang w:val="ms-MY"/>
        </w:rPr>
        <w:t xml:space="preserve"> </w:t>
      </w:r>
      <w:r w:rsidRPr="00096531">
        <w:rPr>
          <w:rFonts w:ascii="Times New Roman" w:hAnsi="Times New Roman"/>
          <w:sz w:val="18"/>
          <w:szCs w:val="18"/>
          <w:lang w:val="ms-MY"/>
        </w:rPr>
        <w:t>nanopartikel magnetit, sokongan mangkin, pemangkinan homogen, pemangkinan heterogen</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014E6" w:rsidRPr="00C23577" w:rsidRDefault="002014E6" w:rsidP="002014E6">
      <w:pPr>
        <w:spacing w:after="0" w:line="240" w:lineRule="auto"/>
        <w:jc w:val="both"/>
        <w:outlineLvl w:val="0"/>
        <w:rPr>
          <w:rFonts w:ascii="Times New Roman" w:hAnsi="Times New Roman"/>
          <w:color w:val="000000" w:themeColor="text1"/>
          <w:sz w:val="20"/>
          <w:szCs w:val="20"/>
        </w:rPr>
      </w:pPr>
      <w:r w:rsidRPr="00C23577">
        <w:rPr>
          <w:rFonts w:ascii="Times New Roman" w:hAnsi="Times New Roman"/>
          <w:sz w:val="20"/>
          <w:szCs w:val="20"/>
        </w:rPr>
        <w:t xml:space="preserve">Limitations on the catalyst separation becoming one of the drawbacks of homogeneous reaction systems, various approaches using solid materials as catalyst support have been extensively studied </w:t>
      </w:r>
      <w:r w:rsidRPr="00C23577">
        <w:rPr>
          <w:rFonts w:ascii="Times New Roman" w:hAnsi="Times New Roman"/>
          <w:sz w:val="20"/>
          <w:szCs w:val="20"/>
        </w:rPr>
        <w:fldChar w:fldCharType="begin" w:fldLock="1"/>
      </w:r>
      <w:r w:rsidRPr="00C23577">
        <w:rPr>
          <w:rFonts w:ascii="Times New Roman" w:hAnsi="Times New Roman"/>
          <w:sz w:val="20"/>
          <w:szCs w:val="20"/>
        </w:rPr>
        <w:instrText>ADDIN CSL_CITATION { "citationItems" : [ { "id" : "ITEM-1", "itemData" : { "DOI" : "10.3390/molecules22010150", "ISSN" : "14203049", "author" : [ { "dropping-particle" : "", "family" : "Lv", "given" : "Dongjun", "non-dropping-particle" : "", "parse-names" : false, "suffix" : "" }, { "dropping-particle" : "", "family" : "Zhang", "given" : "Mingjie", "non-dropping-particle" : "", "parse-names" : false, "suffix" : "" } ], "container-title" : "Molecules", "id" : "ITEM-1", "issue" : "1", "issued" : { "date-parts" : [ [ "2017" ] ] }, "title" : "O-carboxymethyl chitosan supported heterogeneous palladium and Ni catalysts for heck reaction", "type" : "article-journal", "volume" : "22" }, "uris" : [ "http://www.mendeley.com/documents/?uuid=c63b07cc-7280-4788-953e-85d1559e5ecb" ] } ], "mendeley" : { "formattedCitation" : "[1]", "plainTextFormattedCitation" : "[1]", "previouslyFormattedCitation" : "[1]" }, "properties" : {  }, "schema" : "https://github.com/citation-style-language/schema/raw/master/csl-citation.json" }</w:instrText>
      </w:r>
      <w:r w:rsidRPr="00C23577">
        <w:rPr>
          <w:rFonts w:ascii="Times New Roman" w:hAnsi="Times New Roman"/>
          <w:sz w:val="20"/>
          <w:szCs w:val="20"/>
        </w:rPr>
        <w:fldChar w:fldCharType="separate"/>
      </w:r>
      <w:r w:rsidRPr="00C23577">
        <w:rPr>
          <w:rFonts w:ascii="Times New Roman" w:hAnsi="Times New Roman"/>
          <w:sz w:val="20"/>
          <w:szCs w:val="20"/>
        </w:rPr>
        <w:t>[1]</w:t>
      </w:r>
      <w:r w:rsidRPr="00C23577">
        <w:rPr>
          <w:rFonts w:ascii="Times New Roman" w:hAnsi="Times New Roman"/>
          <w:sz w:val="20"/>
          <w:szCs w:val="20"/>
        </w:rPr>
        <w:fldChar w:fldCharType="end"/>
      </w:r>
      <w:r w:rsidRPr="00C23577">
        <w:rPr>
          <w:rFonts w:ascii="Times New Roman" w:hAnsi="Times New Roman"/>
          <w:sz w:val="20"/>
          <w:szCs w:val="20"/>
        </w:rPr>
        <w:t xml:space="preserve">. To date, considerable research attention has been paid to the usage of supported catalysts for organic synthesis. According to Lim and Lee, the heterogeneous catalytic system provides benefits as it can simply separate and purify organic reactions </w:t>
      </w:r>
      <w:r w:rsidRPr="00C23577">
        <w:rPr>
          <w:rFonts w:ascii="Times New Roman" w:hAnsi="Times New Roman"/>
          <w:sz w:val="20"/>
          <w:szCs w:val="20"/>
        </w:rPr>
        <w:fldChar w:fldCharType="begin" w:fldLock="1"/>
      </w:r>
      <w:r w:rsidRPr="00C23577">
        <w:rPr>
          <w:rFonts w:ascii="Times New Roman" w:hAnsi="Times New Roman"/>
          <w:sz w:val="20"/>
          <w:szCs w:val="20"/>
        </w:rPr>
        <w:instrText>ADDIN CSL_CITATION { "citationItems" : [ { "id" : "ITEM-1", "itemData" : { "DOI" : "10.1016/j.nantod.2010.08.008", "ISBN" : "1748-0132", "ISSN" : "17480132", "abstract" : "The further development of the catalytic system will require advanced materials that can selectively catalyze the specific chemical reactions with a high reactivity and be recycled through the simple separation and regeneration process. The superparamagnetic nanoparticles, whose flocculation and dispersion can be reversibly controlled by applying a magnetic field, was recently employed in the catalytic applications and received the immense attractions as a new type of the recyclable support matrix. In the absence of the external magnetic field, superparamagnetic nanoparticles can be well dispersed in a reaction solution, providing large surface area which can be readily accessed by substrate molecules. And, after completing the reactions, they can be efficiently isolated from the product solution through simple magnetic separation process. In this review, we discuss the catalytic system devised by employing superparamagnetic nanoparticles as a support and their performance in catalyzing various organic reactions. \u00a9 2010 Elsevier Ltd. All rights reserved.", "author" : [ { "dropping-particle" : "", "family" : "Lim", "given" : "Choon Woo", "non-dropping-particle" : "", "parse-names" : false, "suffix" : "" }, { "dropping-particle" : "", "family" : "Lee", "given" : "In Su", "non-dropping-particle" : "", "parse-names" : false, "suffix" : "" } ], "container-title" : "Nano Today", "id" : "ITEM-1", "issue" : "5", "issued" : { "date-parts" : [ [ "2010" ] ] }, "page" : "412-434", "publisher" : "Elsevier Ltd", "title" : "Magnetically recyclable nanocatalyst systems for the organic reactions", "type" : "article-journal", "volume" : "5" }, "uris" : [ "http://www.mendeley.com/documents/?uuid=ea939d8a-7fd0-4d0d-bf5b-3699e8156a8e" ] } ], "mendeley" : { "formattedCitation" : "[2]", "plainTextFormattedCitation" : "[2]", "previouslyFormattedCitation" : "[2]" }, "properties" : {  }, "schema" : "https://github.com/citation-style-language/schema/raw/master/csl-citation.json" }</w:instrText>
      </w:r>
      <w:r w:rsidRPr="00C23577">
        <w:rPr>
          <w:rFonts w:ascii="Times New Roman" w:hAnsi="Times New Roman"/>
          <w:sz w:val="20"/>
          <w:szCs w:val="20"/>
        </w:rPr>
        <w:fldChar w:fldCharType="separate"/>
      </w:r>
      <w:r w:rsidRPr="00C23577">
        <w:rPr>
          <w:rFonts w:ascii="Times New Roman" w:hAnsi="Times New Roman"/>
          <w:sz w:val="20"/>
          <w:szCs w:val="20"/>
        </w:rPr>
        <w:t>[2]</w:t>
      </w:r>
      <w:r w:rsidRPr="00C23577">
        <w:rPr>
          <w:rFonts w:ascii="Times New Roman" w:hAnsi="Times New Roman"/>
          <w:sz w:val="20"/>
          <w:szCs w:val="20"/>
        </w:rPr>
        <w:fldChar w:fldCharType="end"/>
      </w:r>
      <w:r w:rsidRPr="00C23577">
        <w:rPr>
          <w:rFonts w:ascii="Times New Roman" w:hAnsi="Times New Roman"/>
          <w:sz w:val="20"/>
          <w:szCs w:val="20"/>
        </w:rPr>
        <w:t>. Nowadays, Fe</w:t>
      </w:r>
      <w:r w:rsidRPr="00C23577">
        <w:rPr>
          <w:rFonts w:ascii="Times New Roman" w:hAnsi="Times New Roman"/>
          <w:sz w:val="20"/>
          <w:szCs w:val="20"/>
          <w:vertAlign w:val="subscript"/>
        </w:rPr>
        <w:t>3</w:t>
      </w:r>
      <w:r w:rsidRPr="00C23577">
        <w:rPr>
          <w:rFonts w:ascii="Times New Roman" w:hAnsi="Times New Roman"/>
          <w:sz w:val="20"/>
          <w:szCs w:val="20"/>
        </w:rPr>
        <w:t>O</w:t>
      </w:r>
      <w:r w:rsidRPr="00C23577">
        <w:rPr>
          <w:rFonts w:ascii="Times New Roman" w:hAnsi="Times New Roman"/>
          <w:sz w:val="20"/>
          <w:szCs w:val="20"/>
          <w:vertAlign w:val="subscript"/>
        </w:rPr>
        <w:t>4</w:t>
      </w:r>
      <w:r w:rsidRPr="00C23577">
        <w:rPr>
          <w:rFonts w:ascii="Times New Roman" w:hAnsi="Times New Roman"/>
          <w:sz w:val="20"/>
          <w:szCs w:val="20"/>
        </w:rPr>
        <w:t xml:space="preserve"> magnetite nanoparticles (MNPs) have become a prominent support to catalyst due to its special properties including high surface area, super-paramagnetism, low toxicity and potential applications in various fields </w:t>
      </w:r>
      <w:r w:rsidRPr="00C23577">
        <w:rPr>
          <w:rFonts w:ascii="Times New Roman" w:hAnsi="Times New Roman"/>
          <w:sz w:val="20"/>
          <w:szCs w:val="20"/>
        </w:rPr>
        <w:fldChar w:fldCharType="begin" w:fldLock="1"/>
      </w:r>
      <w:r w:rsidRPr="00C23577">
        <w:rPr>
          <w:rFonts w:ascii="Times New Roman" w:hAnsi="Times New Roman"/>
          <w:sz w:val="20"/>
          <w:szCs w:val="20"/>
        </w:rPr>
        <w:instrText>ADDIN CSL_CITATION { "citationItems" : [ { "id" : "ITEM-1", "itemData" : { "DOI" : "10.1016/j.catcom.2012.05.026", "ISBN" : "1566-7367", "ISSN" : "15667367", "abstract" : "In this work, we described a methodology to immobilize Salen Pd (II) complex on the surface of magnetite nanoparticles. The palladium catalyst exhibited efficient catalytic activity in coupling reactions with aryl iodides or bromides and phenylboronic acid at 100\u00b0C for 1-3 h under DMF/H 2O. Furthermore, the catalyst could be magnetically isolated with a permanent magnet and the yields achieved above 85% after reused at least 5 times. \u00a9 2012 Elsevier B.V. All rights reserved.", "author" : [ { "dropping-particle" : "", "family" : "Jin", "given" : "Xiaodong", "non-dropping-particle" : "", "parse-names" : false, "suffix" : "" }, { "dropping-particle" : "", "family" : "Zhang", "given" : "Kunyu", "non-dropping-particle" : "", "parse-names" : false, "suffix" : "" }, { "dropping-particle" : "", "family" : "Sun", "given" : "Jian", "non-dropping-particle" : "", "parse-names" : false, "suffix" : "" }, { "dropping-particle" : "", "family" : "Wang", "given" : "Jia", "non-dropping-particle" : "", "parse-names" : false, "suffix" : "" }, { "dropping-particle" : "", "family" : "Dong", "given" : "Zhengping", "non-dropping-particle" : "", "parse-names" : false, "suffix" : "" }, { "dropping-particle" : "", "family" : "Li", "given" : "Rong", "non-dropping-particle" : "", "parse-names" : false, "suffix" : "" } ], "container-title" : "Catalysis Communications", "id" : "ITEM-1", "issued" : { "date-parts" : [ [ "2012" ] ] }, "page" : "199-203", "publisher" : "Elsevier B.V.", "title" : "Magnetite nanoparticles immobilized Salen Pd (II) as a green catalyst for Suzuki reaction", "type" : "article-journal", "volume" : "26" }, "uris" : [ "http://www.mendeley.com/documents/?uuid=cada1216-643a-49d0-b1f7-c9abb4519d05" ] } ], "mendeley" : { "formattedCitation" : "[3]", "plainTextFormattedCitation" : "[3]", "previouslyFormattedCitation" : "[3]" }, "properties" : {  }, "schema" : "https://github.com/citation-style-language/schema/raw/master/csl-citation.json" }</w:instrText>
      </w:r>
      <w:r w:rsidRPr="00C23577">
        <w:rPr>
          <w:rFonts w:ascii="Times New Roman" w:hAnsi="Times New Roman"/>
          <w:sz w:val="20"/>
          <w:szCs w:val="20"/>
        </w:rPr>
        <w:fldChar w:fldCharType="separate"/>
      </w:r>
      <w:r w:rsidRPr="00C23577">
        <w:rPr>
          <w:rFonts w:ascii="Times New Roman" w:hAnsi="Times New Roman"/>
          <w:sz w:val="20"/>
          <w:szCs w:val="20"/>
        </w:rPr>
        <w:t>[3]</w:t>
      </w:r>
      <w:r w:rsidRPr="00C23577">
        <w:rPr>
          <w:rFonts w:ascii="Times New Roman" w:hAnsi="Times New Roman"/>
          <w:sz w:val="20"/>
          <w:szCs w:val="20"/>
        </w:rPr>
        <w:fldChar w:fldCharType="end"/>
      </w:r>
      <w:r w:rsidRPr="00C23577">
        <w:rPr>
          <w:rFonts w:ascii="Times New Roman" w:hAnsi="Times New Roman"/>
          <w:sz w:val="20"/>
          <w:szCs w:val="20"/>
        </w:rPr>
        <w:t>. In huge industries, the usage of green catalysts are very crucial as economical catalysts can be re-used several times and produce low levels of contamination in the final products. In addition, the unique properties of Fe</w:t>
      </w:r>
      <w:r w:rsidRPr="00C23577">
        <w:rPr>
          <w:rFonts w:ascii="Times New Roman" w:hAnsi="Times New Roman"/>
          <w:sz w:val="20"/>
          <w:szCs w:val="20"/>
          <w:vertAlign w:val="subscript"/>
        </w:rPr>
        <w:t>3</w:t>
      </w:r>
      <w:r w:rsidRPr="00C23577">
        <w:rPr>
          <w:rFonts w:ascii="Times New Roman" w:hAnsi="Times New Roman"/>
          <w:sz w:val="20"/>
          <w:szCs w:val="20"/>
        </w:rPr>
        <w:t>O</w:t>
      </w:r>
      <w:r w:rsidRPr="00C23577">
        <w:rPr>
          <w:rFonts w:ascii="Times New Roman" w:hAnsi="Times New Roman"/>
          <w:sz w:val="20"/>
          <w:szCs w:val="20"/>
          <w:vertAlign w:val="subscript"/>
        </w:rPr>
        <w:t>4</w:t>
      </w:r>
      <w:r w:rsidRPr="00C23577">
        <w:rPr>
          <w:rFonts w:ascii="Times New Roman" w:hAnsi="Times New Roman"/>
          <w:sz w:val="20"/>
          <w:szCs w:val="20"/>
        </w:rPr>
        <w:t xml:space="preserve"> MNPs such as easy to separate using external magnets </w:t>
      </w:r>
      <w:r w:rsidRPr="00C23577">
        <w:rPr>
          <w:rFonts w:ascii="Times New Roman" w:hAnsi="Times New Roman"/>
          <w:sz w:val="20"/>
          <w:szCs w:val="20"/>
        </w:rPr>
        <w:fldChar w:fldCharType="begin" w:fldLock="1"/>
      </w:r>
      <w:r w:rsidRPr="00C23577">
        <w:rPr>
          <w:rFonts w:ascii="Times New Roman" w:hAnsi="Times New Roman"/>
          <w:sz w:val="20"/>
          <w:szCs w:val="20"/>
        </w:rPr>
        <w:instrText>ADDIN CSL_CITATION { "citationItems" : [ { "id" : "ITEM-1", "itemData" : { "ISSN" : "13942506", "abstract" : "Graphene-based magnetic hybrid nanocomposite has the advantage of exhibiting better performance as platform or supporting materials to develop novel properties of composite by increasing selectivity of the targeted adsorbate. The hybrid nanomaterial was prepared by mixing and hydrolyzing iron (II) and iron (III) salt precursors in the presence of GO dispersion through co-precipitation method followed by in situ chemical reduction of GO. The effect of weight loading ratio of Fe to GO (4:1, 2.5:1, 1:1 and 1:4) on structural properties of the hybrid nanomaterials was investigated. The presence of characteristic peaks in FTIR spectra indicated that GO has been successfully oxidized from graphite while the decrease in oxygenated functional groups and peaks intensity evidenced the formation of hybrid nanomaterials through the subsequent reduction process. The presence of characteristic peaks in XRD pattern denoted that magnetite nanoparticles disappeared at higher loading of GO. TEM micrograph showed that the best distribution of iron oxide particles on the surface of hybrid nanomaterial occurred when the loading ratio of Fe to GO was fixed at 2:5 to 1. The reduced graphene oxide (RGO) sheets in the hybrid materials showed less wrinkled sheet-like structure compared to GO due to exfoliation and reduction process during the synthesis. The layered morphology of GO degrades at higher concentrations of iron oxide. Abstrak Nano komposit hibrid magnetik berasaskan grafin mempunyai kelebihan dengan mempamerkan prestasi yang lebih baik sebagai platform atau bahan sokongan untuk mengembangkan sifat-sifat baharu komposit dengan meningkatkan pemilihan bahan terjerap yang disasarkan. Bahan nano hibrid telah disediakan dengan mencampurkan dan menhidrolisasikan pemula garam ferum (II) dan ferum (III) ke dalam sebaran GO melalui kaedah mendakan kimia diikuti oleh pengurangan kimia GO secara in situ. Kesan nisbah muatan berat Fe ke GO (4: 1, 2.5: 1, 1: 1 dan 1: 4) terhadap sifat struktur bahan nano hibrid telah dikaji. Kehadiran puncak berciri dalam spektrum FTIR menunjukkan bahawa GO telah berjaya teroksida daripada grafit manakala penurunan dalam kumpulan berfungsi oksigen dan keamatan puncak membuktikan bahawa terdapat pembentukan bahan nano hibrid berikutan melalui proses pengurangan. Kehadiran puncak berciri dalam corak XRD menandakan bahawa nano zarah magnetit hilang apabila muatan GO lebih tinggi. Mikrograf TEM menunjukkan bahawa pengagihan zarah ferum oksida yang ter\u2026", "author" : [ { "dropping-particle" : "", "family" : "Wani Jusin", "given" : "Jashiela", "non-dropping-particle" : "", "parse-names" : false, "suffix" : "" }, { "dropping-particle" : "", "family" : "Aziz", "given" : "Madzlan", "non-dropping-particle" : "", "parse-names" : false, "suffix" : "" }, { "dropping-particle" : "", "family" : "Pei Sean", "given" : "Goh", "non-dropping-particle" : "", "parse-names" : false, "suffix" : "" }, { "dropping-particle" : "", "family" : "Jaafar", "given" : "Juhana", "non-dropping-particle" : "", "parse-names" : false, "suffix" : "" } ], "container-title" : "Malaysian Journal of Analytical Sciences", "id" : "ITEM-1", "issue" : "1", "issued" : { "date-parts" : [ [ "2016" ] ] }, "page" : "149-156", "title" : "Preparation and Characterization of Graphene-Based Magnetic Hybrid Nanocomposite", "type" : "article-journal", "volume" : "20" }, "uris" : [ "http://www.mendeley.com/documents/?uuid=d01ee7ef-7b6b-4fee-89fa-b3f13c4ecc09" ] } ], "mendeley" : { "formattedCitation" : "[4]", "plainTextFormattedCitation" : "[4]", "previouslyFormattedCitation" : "[4]" }, "properties" : {  }, "schema" : "https://github.com/citation-style-language/schema/raw/master/csl-citation.json" }</w:instrText>
      </w:r>
      <w:r w:rsidRPr="00C23577">
        <w:rPr>
          <w:rFonts w:ascii="Times New Roman" w:hAnsi="Times New Roman"/>
          <w:sz w:val="20"/>
          <w:szCs w:val="20"/>
        </w:rPr>
        <w:fldChar w:fldCharType="separate"/>
      </w:r>
      <w:r w:rsidRPr="00C23577">
        <w:rPr>
          <w:rFonts w:ascii="Times New Roman" w:hAnsi="Times New Roman"/>
          <w:sz w:val="20"/>
          <w:szCs w:val="20"/>
        </w:rPr>
        <w:t>[4]</w:t>
      </w:r>
      <w:r w:rsidRPr="00C23577">
        <w:rPr>
          <w:rFonts w:ascii="Times New Roman" w:hAnsi="Times New Roman"/>
          <w:sz w:val="20"/>
          <w:szCs w:val="20"/>
        </w:rPr>
        <w:fldChar w:fldCharType="end"/>
      </w:r>
      <w:r w:rsidRPr="00C23577">
        <w:rPr>
          <w:rFonts w:ascii="Times New Roman" w:hAnsi="Times New Roman"/>
          <w:sz w:val="20"/>
          <w:szCs w:val="20"/>
        </w:rPr>
        <w:t xml:space="preserve"> and favorable in surface functionalisation promises excellent support as green catalysts. There are several methods to synthesise magnetic Fe</w:t>
      </w:r>
      <w:r w:rsidRPr="00C23577">
        <w:rPr>
          <w:rFonts w:ascii="Times New Roman" w:hAnsi="Times New Roman"/>
          <w:sz w:val="20"/>
          <w:szCs w:val="20"/>
          <w:vertAlign w:val="subscript"/>
        </w:rPr>
        <w:t>3</w:t>
      </w:r>
      <w:r w:rsidRPr="00C23577">
        <w:rPr>
          <w:rFonts w:ascii="Times New Roman" w:hAnsi="Times New Roman"/>
          <w:sz w:val="20"/>
          <w:szCs w:val="20"/>
        </w:rPr>
        <w:t>O</w:t>
      </w:r>
      <w:r w:rsidRPr="00C23577">
        <w:rPr>
          <w:rFonts w:ascii="Times New Roman" w:hAnsi="Times New Roman"/>
          <w:sz w:val="20"/>
          <w:szCs w:val="20"/>
          <w:vertAlign w:val="subscript"/>
        </w:rPr>
        <w:t>4</w:t>
      </w:r>
      <w:r w:rsidRPr="00C23577">
        <w:rPr>
          <w:rFonts w:ascii="Times New Roman" w:hAnsi="Times New Roman"/>
          <w:sz w:val="20"/>
          <w:szCs w:val="20"/>
        </w:rPr>
        <w:t xml:space="preserve"> nanoparticles such as hydrothermal synthesis, thermal decomposition, micro-emulsion and co-precipitation. However, the co-precipitation method is considered the ideal method as it is characterised by a low temperature, short reaction time and high reaction yield </w:t>
      </w:r>
      <w:r w:rsidRPr="00C23577">
        <w:rPr>
          <w:rFonts w:ascii="Times New Roman" w:hAnsi="Times New Roman"/>
          <w:sz w:val="20"/>
          <w:szCs w:val="20"/>
        </w:rPr>
        <w:fldChar w:fldCharType="begin" w:fldLock="1"/>
      </w:r>
      <w:r w:rsidRPr="00C23577">
        <w:rPr>
          <w:rFonts w:ascii="Times New Roman" w:hAnsi="Times New Roman"/>
          <w:sz w:val="20"/>
          <w:szCs w:val="20"/>
        </w:rPr>
        <w:instrText>ADDIN CSL_CITATION { "citationItems" : [ { "id" : "ITEM-1", "itemData" : { "DOI" : "10.1016/j.colsurfa.2016.06.033", "ISBN" : "0927-7757", "ISSN" : "09277757", "abstract" : "There are several approaches available for the synthesis of nanoparticles below 20??nm, which is also the critical size for superparamagnetic iron oxide nanoparticles (SPIONs). In this study, we aimed to determine optimum synthesis conditions for SPIONs via a co-precipitation method as well as demonstrate the effect of each parameter on the size, morphology and magnetic character of each nanoparticle synthesized. The effects of Fe+2/Fe+3 ratio, pH and ionic strength on the morphology, size, size distribution and saturation magnetization (Ms) value of SPIONs were investigated systematically. In addition to this, the importance of using inert atmosphere was investigated and attempts to discover alternative approaches involving synthesis under air atmospheric conditions were made. Transmission electron microscopy (TEM) images show that approximately 5???6??nm sized SPIONs were synthesized successfully under both air and N2 atmosphere. By adjusting the pH and the ionic strength, the growth mechanisms of particles were changed. Crystallinity of the particles was examined with an X-ray diffraction (XRD) method and the characteristic peaks of Fe3O4 nanoparticles were also obtained. Vibrating Sample Magnetometer (VSM) measurements revealed that Ms increases with increasing ionic strength. Furthermore, it was found that the geometry of spherical nanoparticles can be changed to nanoflakes by tuning the Fe+2/Fe+3 ratio. This study demonstrates, comparatively, the effects of the changes of co-precipitation parameters on the various properties of SPIONs.", "author" : [ { "dropping-particle" : "", "family" : "Alp", "given" : "Erdem", "non-dropping-particle" : "", "parse-names" : false, "suffix" : "" }, { "dropping-particle" : "", "family" : "Aydogan", "given" : "Nihal", "non-dropping-particle" : "", "parse-names" : false, "suffix" : "" } ], "container-title" : "Colloids and Surfaces A: Physicochemical and Engineering Aspects", "id" : "ITEM-1", "issued" : { "date-parts" : [ [ "2016" ] ] }, "page" : "205-212", "publisher" : "Elsevier B.V.", "title" : "A comparative study: Synthesis of superparamagnetic iron oxide nanoparticles in air and N 2 atmosphere", "type" : "article-journal", "volume" : "510" }, "uris" : [ "http://www.mendeley.com/documents/?uuid=41076957-c2f5-410c-b64b-55f44a2cdecb" ] } ], "mendeley" : { "formattedCitation" : "[5]", "plainTextFormattedCitation" : "[5]", "previouslyFormattedCitation" : "[5]" }, "properties" : {  }, "schema" : "https://github.com/citation-style-language/schema/raw/master/csl-citation.json" }</w:instrText>
      </w:r>
      <w:r w:rsidRPr="00C23577">
        <w:rPr>
          <w:rFonts w:ascii="Times New Roman" w:hAnsi="Times New Roman"/>
          <w:sz w:val="20"/>
          <w:szCs w:val="20"/>
        </w:rPr>
        <w:fldChar w:fldCharType="separate"/>
      </w:r>
      <w:r w:rsidRPr="00C23577">
        <w:rPr>
          <w:rFonts w:ascii="Times New Roman" w:hAnsi="Times New Roman"/>
          <w:sz w:val="20"/>
          <w:szCs w:val="20"/>
        </w:rPr>
        <w:t>[5]</w:t>
      </w:r>
      <w:r w:rsidRPr="00C23577">
        <w:rPr>
          <w:rFonts w:ascii="Times New Roman" w:hAnsi="Times New Roman"/>
          <w:sz w:val="20"/>
          <w:szCs w:val="20"/>
        </w:rPr>
        <w:fldChar w:fldCharType="end"/>
      </w:r>
      <w:r w:rsidRPr="00C23577">
        <w:rPr>
          <w:rFonts w:ascii="Times New Roman" w:hAnsi="Times New Roman"/>
          <w:sz w:val="20"/>
          <w:szCs w:val="20"/>
        </w:rPr>
        <w:t xml:space="preserve">. This paper is devoted to explaining the process of synthesising MNPs using the co-precipitation method and characterising the magnetite’s behaviour using FTIR, XRD, FESEM, TGA, VSM and </w:t>
      </w:r>
      <w:r w:rsidRPr="00C23577">
        <w:rPr>
          <w:rFonts w:ascii="Times New Roman" w:hAnsi="Times New Roman"/>
          <w:color w:val="000000" w:themeColor="text1"/>
          <w:sz w:val="20"/>
          <w:szCs w:val="20"/>
        </w:rPr>
        <w:t>N</w:t>
      </w:r>
      <w:r w:rsidRPr="00C23577">
        <w:rPr>
          <w:rFonts w:ascii="Times New Roman" w:hAnsi="Times New Roman"/>
          <w:color w:val="000000" w:themeColor="text1"/>
          <w:sz w:val="20"/>
          <w:szCs w:val="20"/>
          <w:vertAlign w:val="subscript"/>
        </w:rPr>
        <w:t>2</w:t>
      </w:r>
      <w:r w:rsidRPr="00C23577">
        <w:rPr>
          <w:rFonts w:ascii="Times New Roman" w:hAnsi="Times New Roman"/>
          <w:color w:val="000000" w:themeColor="text1"/>
          <w:sz w:val="20"/>
          <w:szCs w:val="20"/>
        </w:rPr>
        <w:t xml:space="preserve"> </w:t>
      </w:r>
      <w:r w:rsidRPr="00C23577">
        <w:rPr>
          <w:rFonts w:ascii="Times New Roman" w:hAnsi="Times New Roman"/>
          <w:color w:val="000000"/>
          <w:sz w:val="20"/>
          <w:szCs w:val="20"/>
          <w:shd w:val="clear" w:color="auto" w:fill="FFFFFF"/>
        </w:rPr>
        <w:t>adsorption-desorption isotherms.</w:t>
      </w:r>
    </w:p>
    <w:p w:rsidR="002014E6" w:rsidRPr="00C23577" w:rsidRDefault="002014E6" w:rsidP="002014E6">
      <w:pPr>
        <w:spacing w:after="0" w:line="240" w:lineRule="auto"/>
        <w:jc w:val="center"/>
        <w:outlineLvl w:val="0"/>
        <w:rPr>
          <w:rFonts w:ascii="Times New Roman" w:hAnsi="Times New Roman"/>
          <w:b/>
          <w:sz w:val="20"/>
          <w:szCs w:val="20"/>
        </w:rPr>
      </w:pPr>
    </w:p>
    <w:p w:rsidR="002014E6" w:rsidRPr="00C23577" w:rsidRDefault="002014E6" w:rsidP="002014E6">
      <w:pPr>
        <w:spacing w:after="0" w:line="240" w:lineRule="auto"/>
        <w:jc w:val="center"/>
        <w:outlineLvl w:val="0"/>
        <w:rPr>
          <w:rFonts w:ascii="Times New Roman" w:hAnsi="Times New Roman"/>
          <w:b/>
          <w:sz w:val="20"/>
          <w:szCs w:val="20"/>
        </w:rPr>
      </w:pPr>
      <w:r w:rsidRPr="00C23577">
        <w:rPr>
          <w:rFonts w:ascii="Times New Roman" w:hAnsi="Times New Roman"/>
          <w:b/>
          <w:sz w:val="20"/>
          <w:szCs w:val="20"/>
        </w:rPr>
        <w:t>Materials and Methods</w:t>
      </w:r>
    </w:p>
    <w:p w:rsidR="002014E6" w:rsidRPr="00C23577" w:rsidRDefault="002014E6" w:rsidP="002014E6">
      <w:pPr>
        <w:spacing w:after="0" w:line="240" w:lineRule="auto"/>
        <w:jc w:val="both"/>
        <w:rPr>
          <w:rFonts w:ascii="Times New Roman" w:hAnsi="Times New Roman"/>
          <w:b/>
          <w:sz w:val="20"/>
          <w:szCs w:val="20"/>
        </w:rPr>
      </w:pPr>
      <w:r w:rsidRPr="00C23577">
        <w:rPr>
          <w:rFonts w:ascii="Times New Roman" w:hAnsi="Times New Roman"/>
          <w:b/>
          <w:sz w:val="20"/>
          <w:szCs w:val="20"/>
        </w:rPr>
        <w:t xml:space="preserve">Reagents </w:t>
      </w:r>
    </w:p>
    <w:p w:rsidR="002014E6" w:rsidRPr="00C23577" w:rsidRDefault="002014E6" w:rsidP="002014E6">
      <w:pPr>
        <w:spacing w:after="0" w:line="240" w:lineRule="auto"/>
        <w:jc w:val="both"/>
        <w:rPr>
          <w:rFonts w:ascii="Times New Roman" w:hAnsi="Times New Roman"/>
          <w:sz w:val="20"/>
          <w:szCs w:val="20"/>
        </w:rPr>
      </w:pPr>
      <w:r w:rsidRPr="00C23577">
        <w:rPr>
          <w:rFonts w:ascii="Times New Roman" w:hAnsi="Times New Roman"/>
          <w:sz w:val="20"/>
          <w:szCs w:val="20"/>
        </w:rPr>
        <w:t xml:space="preserve">The chemicals used in the experimental work-up are Iron(III) chloride hexahydrate, Iron(II) chloride tetrahydrate, tetraethyl orthosilicate (TEOS) and ammonia which were purchased from the standard chemical suppliers such as Sigma Aldrich and MERCK Chemical Co. Materials were used as received without any further purification or any special precautions during the experimental work-up. </w:t>
      </w:r>
    </w:p>
    <w:p w:rsidR="002014E6" w:rsidRPr="00C23577" w:rsidRDefault="002014E6" w:rsidP="002014E6">
      <w:pPr>
        <w:spacing w:after="0" w:line="240" w:lineRule="auto"/>
        <w:jc w:val="both"/>
        <w:rPr>
          <w:rFonts w:ascii="Times New Roman" w:hAnsi="Times New Roman"/>
          <w:sz w:val="20"/>
          <w:szCs w:val="20"/>
        </w:rPr>
      </w:pPr>
    </w:p>
    <w:p w:rsidR="002014E6" w:rsidRPr="00C23577" w:rsidRDefault="002014E6" w:rsidP="002014E6">
      <w:pPr>
        <w:spacing w:after="0" w:line="240" w:lineRule="auto"/>
        <w:jc w:val="both"/>
        <w:rPr>
          <w:rFonts w:ascii="Times New Roman" w:hAnsi="Times New Roman"/>
          <w:b/>
          <w:sz w:val="20"/>
          <w:szCs w:val="20"/>
        </w:rPr>
      </w:pPr>
      <w:r w:rsidRPr="00C23577">
        <w:rPr>
          <w:rFonts w:ascii="Times New Roman" w:hAnsi="Times New Roman"/>
          <w:b/>
          <w:sz w:val="20"/>
          <w:szCs w:val="20"/>
        </w:rPr>
        <w:t>Characterisation</w:t>
      </w:r>
    </w:p>
    <w:p w:rsidR="002014E6" w:rsidRPr="00C23577" w:rsidRDefault="002014E6" w:rsidP="002014E6">
      <w:pPr>
        <w:spacing w:after="0" w:line="240" w:lineRule="auto"/>
        <w:jc w:val="both"/>
        <w:rPr>
          <w:rFonts w:ascii="Times New Roman" w:hAnsi="Times New Roman"/>
          <w:sz w:val="20"/>
          <w:szCs w:val="20"/>
        </w:rPr>
      </w:pPr>
      <w:r w:rsidRPr="00C23577">
        <w:rPr>
          <w:rFonts w:ascii="Times New Roman" w:hAnsi="Times New Roman"/>
          <w:sz w:val="20"/>
          <w:szCs w:val="20"/>
        </w:rPr>
        <w:t>The infrared (IR) spectrum was recorded on a Perkin Elmer 100 Fourier Transform Infrared Spectroscopy in the range of 4000-400 cm</w:t>
      </w:r>
      <w:r w:rsidRPr="00C23577">
        <w:rPr>
          <w:rFonts w:ascii="Times New Roman" w:hAnsi="Times New Roman"/>
          <w:sz w:val="20"/>
          <w:szCs w:val="20"/>
          <w:vertAlign w:val="superscript"/>
        </w:rPr>
        <w:t>-1</w:t>
      </w:r>
      <w:r w:rsidRPr="00C23577">
        <w:rPr>
          <w:rFonts w:ascii="Times New Roman" w:hAnsi="Times New Roman"/>
          <w:sz w:val="20"/>
          <w:szCs w:val="20"/>
        </w:rPr>
        <w:t xml:space="preserve"> using potassium bromide (KBr) pellets. The X-ray diffraction (XRD) pattern was recorded on a Rigaku MiniFlex II Advanced X-ray diffractometer with a Cu Kα radiation (γ = 1.5418) in the range of 15-80 ᵒ of a 2θ scale with a scanning speed of 0.03 ᵒ/s. The stability of compound was performed using a Perkin Elmer TGA Analyzer (Perkin Elmer Pyris 6 TGA) from 25 ᵒC to 950 ᵒC at a heating rate of 10 ᵒC/min under a nitrogen atmosphere.</w:t>
      </w:r>
      <w:r w:rsidRPr="00C23577">
        <w:rPr>
          <w:rFonts w:ascii="Times New Roman" w:eastAsiaTheme="minorHAnsi" w:hAnsi="Times New Roman"/>
          <w:sz w:val="20"/>
          <w:szCs w:val="20"/>
        </w:rPr>
        <w:t xml:space="preserve"> </w:t>
      </w:r>
      <w:r w:rsidRPr="00C23577">
        <w:rPr>
          <w:rFonts w:ascii="Times New Roman" w:hAnsi="Times New Roman"/>
          <w:sz w:val="20"/>
          <w:szCs w:val="20"/>
        </w:rPr>
        <w:t>The magnetisation of Fe</w:t>
      </w:r>
      <w:r w:rsidRPr="00C23577">
        <w:rPr>
          <w:rFonts w:ascii="Times New Roman" w:hAnsi="Times New Roman"/>
          <w:sz w:val="20"/>
          <w:szCs w:val="20"/>
          <w:vertAlign w:val="subscript"/>
        </w:rPr>
        <w:t>3</w:t>
      </w:r>
      <w:r w:rsidRPr="00C23577">
        <w:rPr>
          <w:rFonts w:ascii="Times New Roman" w:hAnsi="Times New Roman"/>
          <w:sz w:val="20"/>
          <w:szCs w:val="20"/>
        </w:rPr>
        <w:t>O</w:t>
      </w:r>
      <w:r w:rsidRPr="00C23577">
        <w:rPr>
          <w:rFonts w:ascii="Times New Roman" w:hAnsi="Times New Roman"/>
          <w:sz w:val="20"/>
          <w:szCs w:val="20"/>
          <w:vertAlign w:val="subscript"/>
        </w:rPr>
        <w:t>4</w:t>
      </w:r>
      <w:r w:rsidRPr="00C23577">
        <w:rPr>
          <w:rFonts w:ascii="Times New Roman" w:hAnsi="Times New Roman"/>
          <w:sz w:val="20"/>
          <w:szCs w:val="20"/>
        </w:rPr>
        <w:t xml:space="preserve"> was measured using a vibrating sample magnetometer (VSM) model LakeShore / 7404. The magnetisation curve consisted of 133 points taken at a scan speed of 8 s/point and was measured under a magnetic field strength of 14,000 Gauss (G) at room temperature. The morphological image was taken using a JEOL JSM-6701F Field Emission Scanning Electron Microscope (FESEM) at a 10kV acceleration voltage with magnifications n of 50000x and 100000x. The specific Brunauer-Emmett-Teller (BET) surface area and pore size measurements were performed using a Micromeritics ASAP 2020 instrument. </w:t>
      </w:r>
    </w:p>
    <w:p w:rsidR="002014E6" w:rsidRPr="00C23577" w:rsidRDefault="002014E6" w:rsidP="002014E6">
      <w:pPr>
        <w:spacing w:after="0" w:line="240" w:lineRule="auto"/>
        <w:jc w:val="both"/>
        <w:rPr>
          <w:rFonts w:ascii="Times New Roman" w:hAnsi="Times New Roman"/>
          <w:sz w:val="20"/>
          <w:szCs w:val="20"/>
        </w:rPr>
      </w:pPr>
    </w:p>
    <w:p w:rsidR="002014E6" w:rsidRPr="00C23577" w:rsidRDefault="002014E6" w:rsidP="002014E6">
      <w:pPr>
        <w:spacing w:after="0" w:line="240" w:lineRule="auto"/>
        <w:jc w:val="both"/>
        <w:rPr>
          <w:rFonts w:ascii="Times New Roman" w:hAnsi="Times New Roman"/>
          <w:b/>
          <w:sz w:val="20"/>
          <w:szCs w:val="20"/>
        </w:rPr>
      </w:pPr>
      <w:r w:rsidRPr="00C23577">
        <w:rPr>
          <w:rFonts w:ascii="Times New Roman" w:hAnsi="Times New Roman"/>
          <w:b/>
          <w:sz w:val="20"/>
          <w:szCs w:val="20"/>
        </w:rPr>
        <w:t>Synthesis of magnetite Fe</w:t>
      </w:r>
      <w:r w:rsidRPr="00C23577">
        <w:rPr>
          <w:rFonts w:ascii="Times New Roman" w:hAnsi="Times New Roman"/>
          <w:b/>
          <w:sz w:val="20"/>
          <w:szCs w:val="20"/>
          <w:vertAlign w:val="subscript"/>
        </w:rPr>
        <w:t>3</w:t>
      </w:r>
      <w:r w:rsidRPr="00C23577">
        <w:rPr>
          <w:rFonts w:ascii="Times New Roman" w:hAnsi="Times New Roman"/>
          <w:b/>
          <w:sz w:val="20"/>
          <w:szCs w:val="20"/>
        </w:rPr>
        <w:t>O</w:t>
      </w:r>
      <w:r w:rsidRPr="00C23577">
        <w:rPr>
          <w:rFonts w:ascii="Times New Roman" w:hAnsi="Times New Roman"/>
          <w:b/>
          <w:sz w:val="20"/>
          <w:szCs w:val="20"/>
          <w:vertAlign w:val="subscript"/>
        </w:rPr>
        <w:t>4</w:t>
      </w:r>
      <w:r w:rsidRPr="00C23577">
        <w:rPr>
          <w:rFonts w:ascii="Times New Roman" w:hAnsi="Times New Roman"/>
          <w:b/>
          <w:sz w:val="20"/>
          <w:szCs w:val="20"/>
        </w:rPr>
        <w:t xml:space="preserve"> nanoparticles (MNPs)</w:t>
      </w:r>
    </w:p>
    <w:p w:rsidR="002014E6" w:rsidRPr="00C23577" w:rsidRDefault="002014E6" w:rsidP="002014E6">
      <w:pPr>
        <w:spacing w:after="0" w:line="240" w:lineRule="auto"/>
        <w:jc w:val="both"/>
        <w:rPr>
          <w:rFonts w:ascii="Times New Roman" w:hAnsi="Times New Roman"/>
          <w:sz w:val="20"/>
          <w:szCs w:val="20"/>
        </w:rPr>
      </w:pPr>
      <w:r w:rsidRPr="00C23577">
        <w:rPr>
          <w:rFonts w:ascii="Times New Roman" w:hAnsi="Times New Roman"/>
          <w:sz w:val="20"/>
          <w:szCs w:val="20"/>
        </w:rPr>
        <w:t>The co-precipitation method was used to synthesis the magnetite iron oxide nanoparticles [6,7,8] and its aqueous stabilisation [9]. The formation of nanoparticles was confirmed by the black color precipitate acquired by the mixture [10]. A mixture of FeCl</w:t>
      </w:r>
      <w:r w:rsidRPr="00C23577">
        <w:rPr>
          <w:rFonts w:ascii="Times New Roman" w:hAnsi="Times New Roman"/>
          <w:sz w:val="20"/>
          <w:szCs w:val="20"/>
          <w:vertAlign w:val="subscript"/>
        </w:rPr>
        <w:t>2</w:t>
      </w:r>
      <w:r w:rsidRPr="00C23577">
        <w:rPr>
          <w:rFonts w:ascii="Times New Roman" w:hAnsi="Times New Roman"/>
          <w:sz w:val="20"/>
          <w:szCs w:val="20"/>
        </w:rPr>
        <w:t>.4H</w:t>
      </w:r>
      <w:r w:rsidRPr="00C23577">
        <w:rPr>
          <w:rFonts w:ascii="Times New Roman" w:hAnsi="Times New Roman"/>
          <w:sz w:val="20"/>
          <w:szCs w:val="20"/>
          <w:vertAlign w:val="subscript"/>
        </w:rPr>
        <w:t>2</w:t>
      </w:r>
      <w:r w:rsidRPr="00C23577">
        <w:rPr>
          <w:rFonts w:ascii="Times New Roman" w:hAnsi="Times New Roman"/>
          <w:sz w:val="20"/>
          <w:szCs w:val="20"/>
        </w:rPr>
        <w:t>O (1.0 g, 5.0 mmol) and FeCl</w:t>
      </w:r>
      <w:r w:rsidRPr="00C23577">
        <w:rPr>
          <w:rFonts w:ascii="Times New Roman" w:hAnsi="Times New Roman"/>
          <w:sz w:val="20"/>
          <w:szCs w:val="20"/>
          <w:vertAlign w:val="subscript"/>
        </w:rPr>
        <w:t>3</w:t>
      </w:r>
      <w:r w:rsidRPr="00C23577">
        <w:rPr>
          <w:rFonts w:ascii="Times New Roman" w:hAnsi="Times New Roman"/>
          <w:sz w:val="20"/>
          <w:szCs w:val="20"/>
        </w:rPr>
        <w:t>.6H</w:t>
      </w:r>
      <w:r w:rsidRPr="00C23577">
        <w:rPr>
          <w:rFonts w:ascii="Times New Roman" w:hAnsi="Times New Roman"/>
          <w:sz w:val="20"/>
          <w:szCs w:val="20"/>
          <w:vertAlign w:val="subscript"/>
        </w:rPr>
        <w:t>2</w:t>
      </w:r>
      <w:r w:rsidRPr="00C23577">
        <w:rPr>
          <w:rFonts w:ascii="Times New Roman" w:hAnsi="Times New Roman"/>
          <w:sz w:val="20"/>
          <w:szCs w:val="20"/>
        </w:rPr>
        <w:t>O (2.6 g, 9.6 mmol) was prepared in 100 mL distilled water under vigorous stirring and in the presence of N</w:t>
      </w:r>
      <w:r w:rsidRPr="00C23577">
        <w:rPr>
          <w:rFonts w:ascii="Times New Roman" w:hAnsi="Times New Roman"/>
          <w:sz w:val="20"/>
          <w:szCs w:val="20"/>
          <w:vertAlign w:val="subscript"/>
        </w:rPr>
        <w:t>2</w:t>
      </w:r>
      <w:r w:rsidRPr="00C23577">
        <w:rPr>
          <w:rFonts w:ascii="Times New Roman" w:hAnsi="Times New Roman"/>
          <w:sz w:val="20"/>
          <w:szCs w:val="20"/>
        </w:rPr>
        <w:t xml:space="preserve"> gas [11]. Then, the solution was added dropwise to 10 mL ammonia solution (NH</w:t>
      </w:r>
      <w:r w:rsidRPr="00C23577">
        <w:rPr>
          <w:rFonts w:ascii="Times New Roman" w:hAnsi="Times New Roman"/>
          <w:sz w:val="20"/>
          <w:szCs w:val="20"/>
          <w:vertAlign w:val="subscript"/>
        </w:rPr>
        <w:t>4</w:t>
      </w:r>
      <w:r w:rsidRPr="00C23577">
        <w:rPr>
          <w:rFonts w:ascii="Times New Roman" w:hAnsi="Times New Roman"/>
          <w:sz w:val="20"/>
          <w:szCs w:val="20"/>
        </w:rPr>
        <w:t>OH 25 wt.%, excess). The reaction was heated at 70 ᵒC for 2 hours. After cooling to room temperature, the black solid products were separated using a centrifuge. The precipitates were washed with deionised water and ethanol until it achieved a neutral pH reading. Finally, the magnetite Fe</w:t>
      </w:r>
      <w:r w:rsidRPr="00C23577">
        <w:rPr>
          <w:rFonts w:ascii="Times New Roman" w:hAnsi="Times New Roman"/>
          <w:sz w:val="20"/>
          <w:szCs w:val="20"/>
          <w:vertAlign w:val="subscript"/>
        </w:rPr>
        <w:t>3</w:t>
      </w:r>
      <w:r w:rsidRPr="00C23577">
        <w:rPr>
          <w:rFonts w:ascii="Times New Roman" w:hAnsi="Times New Roman"/>
          <w:sz w:val="20"/>
          <w:szCs w:val="20"/>
        </w:rPr>
        <w:t>O</w:t>
      </w:r>
      <w:r w:rsidRPr="00C23577">
        <w:rPr>
          <w:rFonts w:ascii="Times New Roman" w:hAnsi="Times New Roman"/>
          <w:sz w:val="20"/>
          <w:szCs w:val="20"/>
          <w:vertAlign w:val="subscript"/>
        </w:rPr>
        <w:t>4</w:t>
      </w:r>
      <w:r w:rsidRPr="00C23577">
        <w:rPr>
          <w:rFonts w:ascii="Times New Roman" w:hAnsi="Times New Roman"/>
          <w:sz w:val="20"/>
          <w:szCs w:val="20"/>
        </w:rPr>
        <w:t xml:space="preserve"> nanoparticles were dried in an oven for 24 hours at 80 ᵒC. </w:t>
      </w:r>
    </w:p>
    <w:p w:rsidR="006768E9" w:rsidRPr="00F447A7" w:rsidRDefault="006768E9" w:rsidP="002014E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014E6" w:rsidRPr="002014E6" w:rsidRDefault="002014E6" w:rsidP="002014E6">
      <w:pPr>
        <w:spacing w:after="0" w:line="240" w:lineRule="auto"/>
        <w:jc w:val="both"/>
        <w:outlineLvl w:val="0"/>
        <w:rPr>
          <w:rFonts w:ascii="Times New Roman" w:hAnsi="Times New Roman"/>
          <w:sz w:val="20"/>
          <w:szCs w:val="20"/>
        </w:rPr>
      </w:pPr>
      <w:r w:rsidRPr="002014E6">
        <w:rPr>
          <w:rFonts w:ascii="Times New Roman" w:hAnsi="Times New Roman"/>
          <w:sz w:val="20"/>
          <w:szCs w:val="20"/>
        </w:rPr>
        <w:t>The magnetite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nanoparticles were produced using the chemical co-precipitation of FeCl</w:t>
      </w:r>
      <w:r w:rsidRPr="002014E6">
        <w:rPr>
          <w:rFonts w:ascii="Times New Roman" w:hAnsi="Times New Roman"/>
          <w:sz w:val="20"/>
          <w:szCs w:val="20"/>
          <w:vertAlign w:val="subscript"/>
        </w:rPr>
        <w:t>2</w:t>
      </w:r>
      <w:r w:rsidRPr="002014E6">
        <w:rPr>
          <w:rFonts w:ascii="Times New Roman" w:hAnsi="Times New Roman"/>
          <w:sz w:val="20"/>
          <w:szCs w:val="20"/>
        </w:rPr>
        <w:t>.4H</w:t>
      </w:r>
      <w:r w:rsidRPr="002014E6">
        <w:rPr>
          <w:rFonts w:ascii="Times New Roman" w:hAnsi="Times New Roman"/>
          <w:sz w:val="20"/>
          <w:szCs w:val="20"/>
          <w:vertAlign w:val="subscript"/>
        </w:rPr>
        <w:t>2</w:t>
      </w:r>
      <w:r w:rsidRPr="002014E6">
        <w:rPr>
          <w:rFonts w:ascii="Times New Roman" w:hAnsi="Times New Roman"/>
          <w:sz w:val="20"/>
          <w:szCs w:val="20"/>
        </w:rPr>
        <w:t>O and FeCl</w:t>
      </w:r>
      <w:r w:rsidRPr="002014E6">
        <w:rPr>
          <w:rFonts w:ascii="Times New Roman" w:hAnsi="Times New Roman"/>
          <w:sz w:val="20"/>
          <w:szCs w:val="20"/>
          <w:vertAlign w:val="subscript"/>
        </w:rPr>
        <w:t>3</w:t>
      </w:r>
      <w:r w:rsidRPr="002014E6">
        <w:rPr>
          <w:rFonts w:ascii="Times New Roman" w:hAnsi="Times New Roman"/>
          <w:sz w:val="20"/>
          <w:szCs w:val="20"/>
        </w:rPr>
        <w:t>.6H</w:t>
      </w:r>
      <w:r w:rsidRPr="002014E6">
        <w:rPr>
          <w:rFonts w:ascii="Times New Roman" w:hAnsi="Times New Roman"/>
          <w:sz w:val="20"/>
          <w:szCs w:val="20"/>
          <w:vertAlign w:val="subscript"/>
        </w:rPr>
        <w:t>2</w:t>
      </w:r>
      <w:r w:rsidRPr="002014E6">
        <w:rPr>
          <w:rFonts w:ascii="Times New Roman" w:hAnsi="Times New Roman"/>
          <w:sz w:val="20"/>
          <w:szCs w:val="20"/>
        </w:rPr>
        <w:t xml:space="preserve">O, using ammonium hydroxide as the precipitating agent [8]. This synthesis was carried out using </w:t>
      </w:r>
      <w:r w:rsidRPr="002014E6">
        <w:rPr>
          <w:rFonts w:ascii="Times New Roman" w:hAnsi="Times New Roman"/>
          <w:sz w:val="20"/>
          <w:szCs w:val="20"/>
        </w:rPr>
        <w:lastRenderedPageBreak/>
        <w:t>aqueous mixture Fe</w:t>
      </w:r>
      <w:r w:rsidRPr="002014E6">
        <w:rPr>
          <w:rFonts w:ascii="Times New Roman" w:hAnsi="Times New Roman"/>
          <w:sz w:val="20"/>
          <w:szCs w:val="20"/>
          <w:vertAlign w:val="superscript"/>
        </w:rPr>
        <w:t>2+</w:t>
      </w:r>
      <w:r w:rsidRPr="002014E6">
        <w:rPr>
          <w:rFonts w:ascii="Times New Roman" w:hAnsi="Times New Roman"/>
          <w:sz w:val="20"/>
          <w:szCs w:val="20"/>
        </w:rPr>
        <w:t xml:space="preserve"> and Fe</w:t>
      </w:r>
      <w:r w:rsidRPr="002014E6">
        <w:rPr>
          <w:rFonts w:ascii="Times New Roman" w:hAnsi="Times New Roman"/>
          <w:sz w:val="20"/>
          <w:szCs w:val="20"/>
          <w:vertAlign w:val="superscript"/>
        </w:rPr>
        <w:t>3+</w:t>
      </w:r>
      <w:r w:rsidRPr="002014E6">
        <w:rPr>
          <w:rFonts w:ascii="Times New Roman" w:hAnsi="Times New Roman"/>
          <w:sz w:val="20"/>
          <w:szCs w:val="20"/>
        </w:rPr>
        <w:t xml:space="preserve"> chloride at 1:2 molar ratio to produce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[12]. The overall chemical reaction is written as equation 1 below:</w:t>
      </w:r>
    </w:p>
    <w:p w:rsidR="002014E6" w:rsidRPr="002014E6" w:rsidRDefault="002014E6" w:rsidP="002014E6">
      <w:pPr>
        <w:spacing w:after="0" w:line="240" w:lineRule="auto"/>
        <w:jc w:val="both"/>
        <w:outlineLvl w:val="0"/>
        <w:rPr>
          <w:rFonts w:ascii="Times New Roman" w:hAnsi="Times New Roman"/>
          <w:sz w:val="20"/>
          <w:szCs w:val="20"/>
        </w:rPr>
      </w:pPr>
    </w:p>
    <w:p w:rsidR="002014E6" w:rsidRPr="002014E6" w:rsidRDefault="002014E6" w:rsidP="002014E6">
      <w:pPr>
        <w:spacing w:after="0" w:line="240" w:lineRule="auto"/>
        <w:jc w:val="both"/>
        <w:outlineLvl w:val="0"/>
        <w:rPr>
          <w:rFonts w:ascii="Times New Roman" w:hAnsi="Times New Roman"/>
          <w:sz w:val="20"/>
          <w:szCs w:val="20"/>
        </w:rPr>
      </w:pPr>
      <w:r>
        <w:rPr>
          <w:rFonts w:ascii="Times New Roman" w:hAnsi="Times New Roman"/>
          <w:sz w:val="20"/>
          <w:szCs w:val="20"/>
        </w:rPr>
        <w:tab/>
      </w:r>
      <w:r w:rsidRPr="002014E6">
        <w:rPr>
          <w:rFonts w:ascii="Times New Roman" w:hAnsi="Times New Roman"/>
          <w:position w:val="-12"/>
          <w:sz w:val="20"/>
          <w:szCs w:val="20"/>
        </w:rPr>
        <w:object w:dxaOrig="3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17.25pt" o:ole="">
            <v:imagedata r:id="rId11" o:title=""/>
          </v:shape>
          <o:OLEObject Type="Embed" ProgID="Equation.3" ShapeID="_x0000_i1025" DrawAspect="Content" ObjectID="_1601236643" r:id="rId12"/>
        </w:object>
      </w:r>
      <w:r>
        <w:rPr>
          <w:rFonts w:ascii="Times New Roman" w:hAnsi="Times New Roman"/>
          <w:sz w:val="20"/>
          <w:szCs w:val="20"/>
        </w:rPr>
        <w:t xml:space="preserve">                                                                                           (1)</w:t>
      </w:r>
      <w:r w:rsidRPr="002014E6">
        <w:rPr>
          <w:rFonts w:ascii="Times New Roman" w:hAnsi="Times New Roman"/>
          <w:sz w:val="20"/>
          <w:szCs w:val="20"/>
        </w:rPr>
        <w:tab/>
      </w:r>
      <w:r w:rsidRPr="002014E6">
        <w:rPr>
          <w:rFonts w:ascii="Times New Roman" w:hAnsi="Times New Roman"/>
          <w:sz w:val="20"/>
          <w:szCs w:val="20"/>
        </w:rPr>
        <w:tab/>
        <w:t xml:space="preserve">  </w:t>
      </w:r>
      <w:r w:rsidRPr="002014E6">
        <w:rPr>
          <w:rFonts w:ascii="Times New Roman" w:hAnsi="Times New Roman"/>
          <w:sz w:val="20"/>
          <w:szCs w:val="20"/>
        </w:rPr>
        <w:tab/>
      </w:r>
      <w:r w:rsidRPr="002014E6">
        <w:rPr>
          <w:rFonts w:ascii="Times New Roman" w:hAnsi="Times New Roman"/>
          <w:sz w:val="20"/>
          <w:szCs w:val="20"/>
        </w:rPr>
        <w:tab/>
        <w:t xml:space="preserve">                               </w:t>
      </w:r>
      <w:r>
        <w:rPr>
          <w:rFonts w:ascii="Times New Roman" w:hAnsi="Times New Roman"/>
          <w:sz w:val="20"/>
          <w:szCs w:val="20"/>
        </w:rPr>
        <w:t xml:space="preserve">           </w:t>
      </w:r>
      <w:r w:rsidRPr="002014E6">
        <w:rPr>
          <w:rFonts w:ascii="Times New Roman" w:hAnsi="Times New Roman"/>
          <w:sz w:val="20"/>
          <w:szCs w:val="20"/>
        </w:rPr>
        <w:tab/>
      </w:r>
      <w:r w:rsidRPr="002014E6">
        <w:rPr>
          <w:rFonts w:ascii="Times New Roman" w:hAnsi="Times New Roman"/>
          <w:sz w:val="20"/>
          <w:szCs w:val="20"/>
        </w:rPr>
        <w:tab/>
      </w:r>
    </w:p>
    <w:p w:rsidR="002014E6" w:rsidRPr="002014E6" w:rsidRDefault="002014E6" w:rsidP="002014E6">
      <w:pPr>
        <w:spacing w:after="0" w:line="240" w:lineRule="auto"/>
        <w:jc w:val="both"/>
        <w:outlineLvl w:val="0"/>
        <w:rPr>
          <w:rFonts w:ascii="Times New Roman" w:hAnsi="Times New Roman"/>
          <w:color w:val="000000"/>
          <w:sz w:val="20"/>
          <w:szCs w:val="20"/>
        </w:rPr>
      </w:pPr>
      <w:r w:rsidRPr="002014E6">
        <w:rPr>
          <w:rFonts w:ascii="Times New Roman" w:hAnsi="Times New Roman"/>
          <w:sz w:val="20"/>
          <w:szCs w:val="20"/>
        </w:rPr>
        <w:t xml:space="preserve">The </w:t>
      </w:r>
      <w:r>
        <w:rPr>
          <w:rFonts w:ascii="Times New Roman" w:hAnsi="Times New Roman"/>
          <w:sz w:val="20"/>
          <w:szCs w:val="20"/>
        </w:rPr>
        <w:t xml:space="preserve"> </w:t>
      </w:r>
      <w:r w:rsidRPr="002014E6">
        <w:rPr>
          <w:rFonts w:ascii="Times New Roman" w:hAnsi="Times New Roman"/>
          <w:sz w:val="20"/>
          <w:szCs w:val="20"/>
        </w:rPr>
        <w:t xml:space="preserve">FTIR </w:t>
      </w:r>
      <w:r>
        <w:rPr>
          <w:rFonts w:ascii="Times New Roman" w:hAnsi="Times New Roman"/>
          <w:sz w:val="20"/>
          <w:szCs w:val="20"/>
        </w:rPr>
        <w:t xml:space="preserve"> </w:t>
      </w:r>
      <w:r w:rsidRPr="002014E6">
        <w:rPr>
          <w:rFonts w:ascii="Times New Roman" w:hAnsi="Times New Roman"/>
          <w:sz w:val="20"/>
          <w:szCs w:val="20"/>
        </w:rPr>
        <w:t xml:space="preserve">spectrum and absorption bands of the synthesised magnetite iron </w:t>
      </w:r>
      <w:r>
        <w:rPr>
          <w:rFonts w:ascii="Times New Roman" w:hAnsi="Times New Roman"/>
          <w:sz w:val="20"/>
          <w:szCs w:val="20"/>
        </w:rPr>
        <w:t xml:space="preserve"> </w:t>
      </w:r>
      <w:r w:rsidRPr="002014E6">
        <w:rPr>
          <w:rFonts w:ascii="Times New Roman" w:hAnsi="Times New Roman"/>
          <w:sz w:val="20"/>
          <w:szCs w:val="20"/>
        </w:rPr>
        <w:t xml:space="preserve">oxide </w:t>
      </w:r>
      <w:r>
        <w:rPr>
          <w:rFonts w:ascii="Times New Roman" w:hAnsi="Times New Roman"/>
          <w:sz w:val="20"/>
          <w:szCs w:val="20"/>
        </w:rPr>
        <w:t xml:space="preserve"> </w:t>
      </w:r>
      <w:r w:rsidRPr="002014E6">
        <w:rPr>
          <w:rFonts w:ascii="Times New Roman" w:hAnsi="Times New Roman"/>
          <w:sz w:val="20"/>
          <w:szCs w:val="20"/>
        </w:rPr>
        <w:t>nanoparticles are shown in Figure 1. The infrared spectrum of these iron oxide nanoparticles revealed all the expected bands of interest which are ν(Fe-O) and ν(Fe-OH). For the magnetites, the band at the range of 579-635 cm</w:t>
      </w:r>
      <w:r w:rsidRPr="002014E6">
        <w:rPr>
          <w:rFonts w:ascii="Times New Roman" w:hAnsi="Times New Roman"/>
          <w:sz w:val="20"/>
          <w:szCs w:val="20"/>
          <w:vertAlign w:val="superscript"/>
        </w:rPr>
        <w:t>-1</w:t>
      </w:r>
      <w:r w:rsidRPr="002014E6">
        <w:rPr>
          <w:rFonts w:ascii="Times New Roman" w:hAnsi="Times New Roman"/>
          <w:sz w:val="20"/>
          <w:szCs w:val="20"/>
        </w:rPr>
        <w:t xml:space="preserve"> corresponds to the vibration of the Fe-O bonds. Additionally, two bands of ν(Fe-OH) were identified at 1609 and 3369 cm</w:t>
      </w:r>
      <w:r w:rsidRPr="002014E6">
        <w:rPr>
          <w:rFonts w:ascii="Times New Roman" w:hAnsi="Times New Roman"/>
          <w:sz w:val="20"/>
          <w:szCs w:val="20"/>
          <w:vertAlign w:val="superscript"/>
        </w:rPr>
        <w:t>-1</w:t>
      </w:r>
      <w:r w:rsidRPr="002014E6">
        <w:rPr>
          <w:rFonts w:ascii="Times New Roman" w:hAnsi="Times New Roman"/>
          <w:sz w:val="20"/>
          <w:szCs w:val="20"/>
        </w:rPr>
        <w:t>, respectively, representing the stretching vibration of the hydroxyl groups on the surface of the MNPs which is in close agreement with previous reported [8, 13].</w:t>
      </w:r>
      <w:r w:rsidRPr="002014E6">
        <w:rPr>
          <w:rFonts w:ascii="Times New Roman" w:hAnsi="Times New Roman"/>
          <w:color w:val="000000"/>
          <w:sz w:val="20"/>
          <w:szCs w:val="20"/>
        </w:rPr>
        <w:t xml:space="preserve">  </w:t>
      </w:r>
    </w:p>
    <w:p w:rsidR="002014E6" w:rsidRPr="002014E6" w:rsidRDefault="002014E6" w:rsidP="002014E6">
      <w:pPr>
        <w:spacing w:after="120" w:line="240" w:lineRule="auto"/>
        <w:jc w:val="both"/>
        <w:outlineLvl w:val="0"/>
        <w:rPr>
          <w:rFonts w:ascii="Times New Roman" w:hAnsi="Times New Roman"/>
          <w:sz w:val="20"/>
          <w:szCs w:val="20"/>
        </w:rPr>
      </w:pPr>
    </w:p>
    <w:p w:rsidR="002014E6" w:rsidRPr="002014E6" w:rsidRDefault="002014E6" w:rsidP="002014E6">
      <w:pPr>
        <w:spacing w:after="120" w:line="240" w:lineRule="auto"/>
        <w:jc w:val="center"/>
        <w:rPr>
          <w:rFonts w:ascii="Times New Roman" w:hAnsi="Times New Roman"/>
          <w:sz w:val="20"/>
          <w:szCs w:val="20"/>
        </w:rPr>
      </w:pPr>
      <w:r w:rsidRPr="002014E6">
        <w:rPr>
          <w:rFonts w:ascii="Times New Roman" w:hAnsi="Times New Roman"/>
          <w:noProof/>
          <w:sz w:val="20"/>
          <w:szCs w:val="20"/>
          <w:lang w:bidi="ar-SA"/>
        </w:rPr>
        <w:drawing>
          <wp:inline distT="0" distB="0" distL="0" distR="0" wp14:anchorId="5CA61F65" wp14:editId="6C0F534F">
            <wp:extent cx="3967764" cy="2808000"/>
            <wp:effectExtent l="19050" t="19050" r="13970" b="1143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3o4 ir paper.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7764" cy="2808000"/>
                    </a:xfrm>
                    <a:prstGeom prst="rect">
                      <a:avLst/>
                    </a:prstGeom>
                    <a:ln w="3175">
                      <a:solidFill>
                        <a:schemeClr val="tx1"/>
                      </a:solidFill>
                    </a:ln>
                  </pic:spPr>
                </pic:pic>
              </a:graphicData>
            </a:graphic>
          </wp:inline>
        </w:drawing>
      </w:r>
    </w:p>
    <w:p w:rsidR="002014E6" w:rsidRPr="002014E6" w:rsidRDefault="002014E6" w:rsidP="002014E6">
      <w:pPr>
        <w:spacing w:after="0" w:line="240" w:lineRule="auto"/>
        <w:jc w:val="center"/>
        <w:rPr>
          <w:rFonts w:ascii="Times New Roman" w:hAnsi="Times New Roman"/>
          <w:sz w:val="20"/>
          <w:szCs w:val="20"/>
        </w:rPr>
      </w:pPr>
      <w:r w:rsidRPr="002014E6">
        <w:rPr>
          <w:rFonts w:ascii="Times New Roman" w:hAnsi="Times New Roman"/>
          <w:sz w:val="20"/>
          <w:szCs w:val="20"/>
        </w:rPr>
        <w:t xml:space="preserve">Figure 1. </w:t>
      </w:r>
      <w:r>
        <w:rPr>
          <w:rFonts w:ascii="Times New Roman" w:hAnsi="Times New Roman"/>
          <w:sz w:val="20"/>
          <w:szCs w:val="20"/>
        </w:rPr>
        <w:t xml:space="preserve"> </w:t>
      </w:r>
      <w:r w:rsidRPr="002014E6">
        <w:rPr>
          <w:rFonts w:ascii="Times New Roman" w:hAnsi="Times New Roman"/>
          <w:sz w:val="20"/>
          <w:szCs w:val="20"/>
        </w:rPr>
        <w:t>FT-IR spectrum of iron oxide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nanoparticles</w:t>
      </w:r>
    </w:p>
    <w:p w:rsidR="002014E6" w:rsidRDefault="002014E6" w:rsidP="002014E6">
      <w:pPr>
        <w:spacing w:after="120" w:line="240" w:lineRule="auto"/>
        <w:jc w:val="both"/>
        <w:rPr>
          <w:rFonts w:ascii="Times New Roman" w:hAnsi="Times New Roman"/>
          <w:sz w:val="20"/>
          <w:szCs w:val="20"/>
        </w:rPr>
      </w:pPr>
    </w:p>
    <w:p w:rsidR="002014E6" w:rsidRDefault="002014E6" w:rsidP="002014E6">
      <w:pPr>
        <w:spacing w:after="0" w:line="240" w:lineRule="auto"/>
        <w:jc w:val="both"/>
        <w:rPr>
          <w:rFonts w:ascii="Times New Roman" w:hAnsi="Times New Roman"/>
          <w:sz w:val="20"/>
          <w:szCs w:val="20"/>
        </w:rPr>
      </w:pPr>
      <w:r w:rsidRPr="002014E6">
        <w:rPr>
          <w:rFonts w:ascii="Times New Roman" w:hAnsi="Times New Roman"/>
          <w:sz w:val="20"/>
          <w:szCs w:val="20"/>
        </w:rPr>
        <w:t>The phase identification and crystalline structure of the as-prepared black MNPs were determined using X-ray powder diffraction. As shown in Figure 2, the diffraction peaks of the sample could be readily assigned to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in </w:t>
      </w:r>
      <w:r w:rsidRPr="002014E6">
        <w:rPr>
          <w:rFonts w:ascii="Times New Roman" w:hAnsi="Times New Roman"/>
          <w:color w:val="000000" w:themeColor="text1"/>
          <w:sz w:val="20"/>
          <w:szCs w:val="20"/>
        </w:rPr>
        <w:t>accordance with the main characteristic peaks for magnetite reported in literature [11, 14, 15]</w:t>
      </w:r>
      <w:r w:rsidRPr="002014E6">
        <w:rPr>
          <w:rFonts w:ascii="Times New Roman" w:hAnsi="Times New Roman"/>
          <w:color w:val="FF0000"/>
          <w:sz w:val="20"/>
          <w:szCs w:val="20"/>
        </w:rPr>
        <w:t xml:space="preserve"> </w:t>
      </w:r>
      <w:r w:rsidRPr="002014E6">
        <w:rPr>
          <w:rFonts w:ascii="Times New Roman" w:hAnsi="Times New Roman"/>
          <w:sz w:val="20"/>
          <w:szCs w:val="20"/>
        </w:rPr>
        <w:t>and the standard values of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(PDF card 75-449). The diffraction peaks at (220), (311), (400), (422), (511) and (440) of the crystalline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nanoparticles reflect magnetite crystals with a cubic spinel structure [16]. The diffraction peaks obtained imply no other phase as impurities were detected in the sample. Generally, diffraction peaks were obtained for maghemite and hematite at (113), (210), (213) and (210), respectively [17]. However, these peaks do not appear in the XRD pattern. </w:t>
      </w:r>
    </w:p>
    <w:p w:rsidR="002014E6" w:rsidRDefault="002014E6" w:rsidP="002014E6">
      <w:pPr>
        <w:spacing w:after="0" w:line="240" w:lineRule="auto"/>
        <w:jc w:val="both"/>
        <w:rPr>
          <w:rFonts w:ascii="Times New Roman" w:hAnsi="Times New Roman"/>
          <w:sz w:val="20"/>
          <w:szCs w:val="20"/>
        </w:rPr>
      </w:pPr>
    </w:p>
    <w:p w:rsidR="002014E6" w:rsidRPr="002014E6" w:rsidRDefault="002014E6" w:rsidP="002014E6">
      <w:pPr>
        <w:spacing w:after="0" w:line="240" w:lineRule="auto"/>
        <w:jc w:val="both"/>
        <w:rPr>
          <w:rFonts w:ascii="Times New Roman" w:hAnsi="Times New Roman"/>
          <w:sz w:val="20"/>
          <w:szCs w:val="20"/>
        </w:rPr>
      </w:pPr>
      <w:r w:rsidRPr="002014E6">
        <w:rPr>
          <w:rFonts w:ascii="Times New Roman" w:hAnsi="Times New Roman"/>
          <w:sz w:val="20"/>
          <w:szCs w:val="20"/>
        </w:rPr>
        <w:t>An estimation of the magnetite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nanoparticles’ size was performed using the Scherrer’s formula. Particle size is calculated using the following equation 2 [18]:</w:t>
      </w:r>
    </w:p>
    <w:p w:rsidR="002014E6" w:rsidRPr="002014E6" w:rsidRDefault="002014E6" w:rsidP="002014E6">
      <w:pPr>
        <w:spacing w:after="0" w:line="240" w:lineRule="auto"/>
        <w:jc w:val="both"/>
        <w:rPr>
          <w:rFonts w:ascii="Times New Roman" w:hAnsi="Times New Roman"/>
          <w:sz w:val="20"/>
          <w:szCs w:val="20"/>
        </w:rPr>
      </w:pPr>
    </w:p>
    <w:p w:rsidR="002014E6" w:rsidRPr="002014E6" w:rsidRDefault="002014E6" w:rsidP="002014E6">
      <w:pPr>
        <w:spacing w:after="0" w:line="240" w:lineRule="auto"/>
        <w:ind w:firstLine="720"/>
        <w:jc w:val="both"/>
        <w:rPr>
          <w:rFonts w:ascii="Times New Roman" w:hAnsi="Times New Roman"/>
          <w:sz w:val="20"/>
          <w:szCs w:val="20"/>
        </w:rPr>
      </w:pPr>
      <w:r w:rsidRPr="002014E6">
        <w:rPr>
          <w:rFonts w:ascii="Times New Roman" w:hAnsi="Times New Roman"/>
          <w:position w:val="-28"/>
          <w:sz w:val="20"/>
          <w:szCs w:val="20"/>
        </w:rPr>
        <w:object w:dxaOrig="1140" w:dyaOrig="660">
          <v:shape id="_x0000_i1026" type="#_x0000_t75" style="width:57pt;height:33.75pt" o:ole="">
            <v:imagedata r:id="rId14" o:title=""/>
          </v:shape>
          <o:OLEObject Type="Embed" ProgID="Equation.3" ShapeID="_x0000_i1026" DrawAspect="Content" ObjectID="_1601236644" r:id="rId15"/>
        </w:object>
      </w:r>
      <w:r w:rsidRPr="002014E6">
        <w:rPr>
          <w:rFonts w:ascii="Times New Roman" w:hAnsi="Times New Roman"/>
          <w:position w:val="-28"/>
          <w:sz w:val="20"/>
          <w:szCs w:val="20"/>
        </w:rPr>
        <w:t xml:space="preserve">                                                      </w:t>
      </w:r>
      <w:r w:rsidRPr="002014E6">
        <w:rPr>
          <w:rFonts w:ascii="Times New Roman" w:hAnsi="Times New Roman"/>
          <w:position w:val="-28"/>
          <w:sz w:val="20"/>
          <w:szCs w:val="20"/>
        </w:rPr>
        <w:tab/>
      </w:r>
      <w:r w:rsidRPr="002014E6">
        <w:rPr>
          <w:rFonts w:ascii="Times New Roman" w:hAnsi="Times New Roman"/>
          <w:position w:val="-28"/>
          <w:sz w:val="20"/>
          <w:szCs w:val="20"/>
        </w:rPr>
        <w:tab/>
      </w:r>
      <w:r w:rsidRPr="002014E6">
        <w:rPr>
          <w:rFonts w:ascii="Times New Roman" w:hAnsi="Times New Roman"/>
          <w:position w:val="-28"/>
          <w:sz w:val="20"/>
          <w:szCs w:val="20"/>
        </w:rPr>
        <w:tab/>
      </w:r>
      <w:r w:rsidRPr="002014E6">
        <w:rPr>
          <w:rFonts w:ascii="Times New Roman" w:hAnsi="Times New Roman"/>
          <w:position w:val="-28"/>
          <w:sz w:val="20"/>
          <w:szCs w:val="20"/>
        </w:rPr>
        <w:tab/>
      </w:r>
      <w:r w:rsidRPr="002014E6">
        <w:rPr>
          <w:rFonts w:ascii="Times New Roman" w:hAnsi="Times New Roman"/>
          <w:position w:val="-28"/>
          <w:sz w:val="20"/>
          <w:szCs w:val="20"/>
        </w:rPr>
        <w:tab/>
        <w:t xml:space="preserve">                </w:t>
      </w:r>
      <w:r>
        <w:rPr>
          <w:rFonts w:ascii="Times New Roman" w:hAnsi="Times New Roman"/>
          <w:position w:val="-28"/>
          <w:sz w:val="20"/>
          <w:szCs w:val="20"/>
        </w:rPr>
        <w:t xml:space="preserve">      </w:t>
      </w:r>
      <w:r w:rsidRPr="002014E6">
        <w:rPr>
          <w:rFonts w:ascii="Times New Roman" w:hAnsi="Times New Roman"/>
          <w:position w:val="-28"/>
          <w:sz w:val="20"/>
          <w:szCs w:val="20"/>
        </w:rPr>
        <w:t xml:space="preserve"> (2)</w:t>
      </w:r>
    </w:p>
    <w:p w:rsidR="002014E6" w:rsidRPr="002014E6" w:rsidRDefault="002014E6" w:rsidP="002014E6">
      <w:pPr>
        <w:spacing w:after="0" w:line="240" w:lineRule="auto"/>
        <w:jc w:val="both"/>
        <w:rPr>
          <w:rFonts w:ascii="Times New Roman" w:hAnsi="Times New Roman"/>
          <w:sz w:val="20"/>
          <w:szCs w:val="20"/>
        </w:rPr>
      </w:pPr>
    </w:p>
    <w:p w:rsidR="002014E6" w:rsidRPr="002014E6" w:rsidRDefault="002014E6" w:rsidP="002014E6">
      <w:pPr>
        <w:spacing w:after="0" w:line="240" w:lineRule="auto"/>
        <w:jc w:val="both"/>
        <w:rPr>
          <w:rFonts w:ascii="Times New Roman" w:hAnsi="Times New Roman"/>
          <w:sz w:val="20"/>
          <w:szCs w:val="20"/>
        </w:rPr>
      </w:pPr>
      <w:r w:rsidRPr="002014E6">
        <w:rPr>
          <w:rFonts w:ascii="Times New Roman" w:hAnsi="Times New Roman"/>
          <w:sz w:val="20"/>
          <w:szCs w:val="20"/>
        </w:rPr>
        <w:t xml:space="preserve">where d is the particle size of magnetite; k is the shape parameter, also known as the </w:t>
      </w:r>
      <w:r w:rsidRPr="002014E6">
        <w:rPr>
          <w:rFonts w:ascii="Times New Roman" w:hAnsi="Times New Roman"/>
          <w:color w:val="000000"/>
          <w:sz w:val="20"/>
          <w:szCs w:val="20"/>
          <w:shd w:val="clear" w:color="auto" w:fill="FFFFFF"/>
        </w:rPr>
        <w:t>Scherrer</w:t>
      </w:r>
      <w:r w:rsidRPr="002014E6">
        <w:rPr>
          <w:rFonts w:ascii="Times New Roman" w:hAnsi="Times New Roman"/>
          <w:sz w:val="20"/>
          <w:szCs w:val="20"/>
        </w:rPr>
        <w:t xml:space="preserve"> constant which is 0.9 for magnetite; λ is the X-ray wavelength (Cu Kα = 1.5418Å); β is the full width at half maximum (FWHM); and θ is </w:t>
      </w:r>
      <w:r w:rsidRPr="002014E6">
        <w:rPr>
          <w:rFonts w:ascii="Times New Roman" w:hAnsi="Times New Roman"/>
          <w:sz w:val="20"/>
          <w:szCs w:val="20"/>
        </w:rPr>
        <w:lastRenderedPageBreak/>
        <w:t xml:space="preserve">the corresponding Bragg diffraction [13]. Taking the highest intensity peak namely the (311) plane at 2θ = 35.5ᵒ and the half maximum intensity of the peak after accounting for instrument broadening, the calculated particle size is 12 nm.  </w:t>
      </w:r>
    </w:p>
    <w:p w:rsidR="002014E6" w:rsidRPr="002014E6" w:rsidRDefault="002014E6" w:rsidP="002014E6">
      <w:pPr>
        <w:spacing w:after="120" w:line="240" w:lineRule="auto"/>
        <w:jc w:val="both"/>
        <w:rPr>
          <w:rFonts w:ascii="Times New Roman" w:hAnsi="Times New Roman"/>
          <w:sz w:val="20"/>
          <w:szCs w:val="20"/>
        </w:rPr>
      </w:pPr>
    </w:p>
    <w:p w:rsidR="002014E6" w:rsidRPr="002014E6" w:rsidRDefault="002014E6" w:rsidP="002014E6">
      <w:pPr>
        <w:spacing w:after="120" w:line="240" w:lineRule="auto"/>
        <w:jc w:val="center"/>
        <w:rPr>
          <w:rFonts w:ascii="Times New Roman" w:hAnsi="Times New Roman"/>
          <w:sz w:val="20"/>
          <w:szCs w:val="20"/>
        </w:rPr>
      </w:pPr>
      <w:r w:rsidRPr="002014E6">
        <w:rPr>
          <w:rFonts w:ascii="Times New Roman" w:hAnsi="Times New Roman"/>
          <w:noProof/>
          <w:sz w:val="20"/>
          <w:szCs w:val="20"/>
          <w:lang w:bidi="ar-SA"/>
        </w:rPr>
        <w:drawing>
          <wp:inline distT="0" distB="0" distL="0" distR="0" wp14:anchorId="7762A635" wp14:editId="1E8F2FB9">
            <wp:extent cx="3960000" cy="2785513"/>
            <wp:effectExtent l="19050" t="19050" r="2159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3o4 xrd paper.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60000" cy="2785513"/>
                    </a:xfrm>
                    <a:prstGeom prst="rect">
                      <a:avLst/>
                    </a:prstGeom>
                    <a:ln w="3175">
                      <a:solidFill>
                        <a:schemeClr val="tx1"/>
                      </a:solidFill>
                    </a:ln>
                  </pic:spPr>
                </pic:pic>
              </a:graphicData>
            </a:graphic>
          </wp:inline>
        </w:drawing>
      </w:r>
    </w:p>
    <w:p w:rsidR="002014E6" w:rsidRPr="002014E6" w:rsidRDefault="002014E6" w:rsidP="002014E6">
      <w:pPr>
        <w:spacing w:after="0" w:line="240" w:lineRule="auto"/>
        <w:jc w:val="center"/>
        <w:rPr>
          <w:rFonts w:ascii="Times New Roman" w:hAnsi="Times New Roman"/>
          <w:sz w:val="20"/>
          <w:szCs w:val="20"/>
        </w:rPr>
      </w:pPr>
      <w:r w:rsidRPr="002014E6">
        <w:rPr>
          <w:rFonts w:ascii="Times New Roman" w:hAnsi="Times New Roman"/>
          <w:sz w:val="20"/>
          <w:szCs w:val="20"/>
        </w:rPr>
        <w:t xml:space="preserve">Figure 2. </w:t>
      </w:r>
      <w:r>
        <w:rPr>
          <w:rFonts w:ascii="Times New Roman" w:hAnsi="Times New Roman"/>
          <w:sz w:val="20"/>
          <w:szCs w:val="20"/>
        </w:rPr>
        <w:t xml:space="preserve"> </w:t>
      </w:r>
      <w:r w:rsidRPr="002014E6">
        <w:rPr>
          <w:rFonts w:ascii="Times New Roman" w:hAnsi="Times New Roman"/>
          <w:sz w:val="20"/>
          <w:szCs w:val="20"/>
        </w:rPr>
        <w:t>XRD pattern of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nanoparticles</w:t>
      </w:r>
    </w:p>
    <w:p w:rsidR="002014E6" w:rsidRPr="002014E6" w:rsidRDefault="002014E6" w:rsidP="002014E6">
      <w:pPr>
        <w:spacing w:after="120" w:line="240" w:lineRule="auto"/>
        <w:jc w:val="both"/>
        <w:rPr>
          <w:rFonts w:ascii="Times New Roman" w:hAnsi="Times New Roman"/>
          <w:sz w:val="20"/>
          <w:szCs w:val="20"/>
        </w:rPr>
      </w:pPr>
    </w:p>
    <w:p w:rsidR="002014E6" w:rsidRPr="002014E6" w:rsidRDefault="002014E6" w:rsidP="002014E6">
      <w:pPr>
        <w:spacing w:after="0" w:line="240" w:lineRule="auto"/>
        <w:jc w:val="both"/>
        <w:rPr>
          <w:rFonts w:ascii="Times New Roman" w:hAnsi="Times New Roman"/>
          <w:sz w:val="20"/>
          <w:szCs w:val="20"/>
        </w:rPr>
      </w:pPr>
      <w:r w:rsidRPr="002014E6">
        <w:rPr>
          <w:rFonts w:ascii="Times New Roman" w:hAnsi="Times New Roman"/>
          <w:sz w:val="20"/>
          <w:szCs w:val="20"/>
        </w:rPr>
        <w:t>The morphology of the magnetite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was identified using FESEM. As shown in Figure 3a, the morphology of the non-uniform distributed nanoparticles were observed. The FESEM image at higher magnification (Figure 3b) revealed that the resultant nanoparticles were measured to be 20-40 nm in average. Through observation, the particles have a larger size compared to the result obtained from the </w:t>
      </w:r>
      <w:r w:rsidRPr="002014E6">
        <w:rPr>
          <w:rFonts w:ascii="Times New Roman" w:hAnsi="Times New Roman"/>
          <w:color w:val="000000"/>
          <w:sz w:val="20"/>
          <w:szCs w:val="20"/>
          <w:shd w:val="clear" w:color="auto" w:fill="FFFFFF"/>
        </w:rPr>
        <w:t>Scherrer</w:t>
      </w:r>
      <w:r w:rsidRPr="002014E6">
        <w:rPr>
          <w:rFonts w:ascii="Times New Roman" w:hAnsi="Times New Roman"/>
          <w:sz w:val="20"/>
          <w:szCs w:val="20"/>
        </w:rPr>
        <w:t xml:space="preserve"> equation due to aggregation between the particles [18].</w:t>
      </w:r>
    </w:p>
    <w:p w:rsidR="002014E6" w:rsidRPr="002014E6" w:rsidRDefault="002014E6" w:rsidP="002014E6">
      <w:pPr>
        <w:spacing w:after="120" w:line="240" w:lineRule="auto"/>
        <w:jc w:val="both"/>
        <w:rPr>
          <w:rFonts w:ascii="Times New Roman" w:hAnsi="Times New Roman"/>
          <w:sz w:val="20"/>
          <w:szCs w:val="20"/>
        </w:rPr>
      </w:pPr>
    </w:p>
    <w:p w:rsidR="002014E6" w:rsidRPr="002014E6" w:rsidRDefault="002014E6" w:rsidP="002014E6">
      <w:pPr>
        <w:spacing w:after="120" w:line="240" w:lineRule="auto"/>
        <w:jc w:val="center"/>
        <w:rPr>
          <w:rFonts w:ascii="Times New Roman" w:hAnsi="Times New Roman"/>
          <w:sz w:val="20"/>
          <w:szCs w:val="20"/>
        </w:rPr>
      </w:pPr>
      <w:r w:rsidRPr="002014E6">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27B39DE5" wp14:editId="30BD2439">
                <wp:simplePos x="0" y="0"/>
                <wp:positionH relativeFrom="column">
                  <wp:posOffset>3014345</wp:posOffset>
                </wp:positionH>
                <wp:positionV relativeFrom="paragraph">
                  <wp:posOffset>17145</wp:posOffset>
                </wp:positionV>
                <wp:extent cx="373711" cy="2857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73711"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14E6" w:rsidRPr="00202EBA" w:rsidRDefault="002014E6" w:rsidP="002014E6">
                            <w:pPr>
                              <w:rPr>
                                <w:rFonts w:ascii="Times New Roman" w:hAnsi="Times New Roman"/>
                                <w:b/>
                                <w:color w:val="FFFFFF" w:themeColor="background1"/>
                              </w:rPr>
                            </w:pPr>
                            <w:r>
                              <w:rPr>
                                <w:rFonts w:ascii="Times New Roman" w:hAnsi="Times New Roman"/>
                                <w:b/>
                                <w:color w:val="FFFFFF" w:themeColor="background1"/>
                              </w:rPr>
                              <w:t>(</w:t>
                            </w:r>
                            <w:r w:rsidRPr="00202EBA">
                              <w:rPr>
                                <w:rFonts w:ascii="Times New Roman" w:hAnsi="Times New Roman"/>
                                <w:b/>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7.35pt;margin-top:1.35pt;width:29.45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" filled="f" stroked="f" strokeweight=".5pt">
                <v:textbox>
                  <w:txbxContent>
                    <w:p w:rsidR="002014E6" w:rsidRPr="00202EBA" w:rsidRDefault="002014E6" w:rsidP="002014E6">
                      <w:pPr>
                        <w:rPr>
                          <w:rFonts w:ascii="Times New Roman" w:hAnsi="Times New Roman"/>
                          <w:b/>
                          <w:color w:val="FFFFFF" w:themeColor="background1"/>
                        </w:rPr>
                      </w:pPr>
                      <w:r>
                        <w:rPr>
                          <w:rFonts w:ascii="Times New Roman" w:hAnsi="Times New Roman"/>
                          <w:b/>
                          <w:color w:val="FFFFFF" w:themeColor="background1"/>
                        </w:rPr>
                        <w:t>(</w:t>
                      </w:r>
                      <w:r w:rsidRPr="00202EBA">
                        <w:rPr>
                          <w:rFonts w:ascii="Times New Roman" w:hAnsi="Times New Roman"/>
                          <w:b/>
                          <w:color w:val="FFFFFF" w:themeColor="background1"/>
                        </w:rPr>
                        <w:t>b)</w:t>
                      </w:r>
                    </w:p>
                  </w:txbxContent>
                </v:textbox>
              </v:shape>
            </w:pict>
          </mc:Fallback>
        </mc:AlternateContent>
      </w:r>
      <w:r w:rsidRPr="002014E6">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632363DD" wp14:editId="5FBB0839">
                <wp:simplePos x="0" y="0"/>
                <wp:positionH relativeFrom="column">
                  <wp:posOffset>747423</wp:posOffset>
                </wp:positionH>
                <wp:positionV relativeFrom="paragraph">
                  <wp:posOffset>17173</wp:posOffset>
                </wp:positionV>
                <wp:extent cx="389614"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89614"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14E6" w:rsidRPr="00202EBA" w:rsidRDefault="002014E6" w:rsidP="002014E6">
                            <w:pPr>
                              <w:rPr>
                                <w:rFonts w:ascii="Times New Roman" w:hAnsi="Times New Roman"/>
                                <w:b/>
                                <w:color w:val="FFFFFF" w:themeColor="background1"/>
                              </w:rPr>
                            </w:pPr>
                            <w:r>
                              <w:rPr>
                                <w:rFonts w:ascii="Times New Roman" w:hAnsi="Times New Roman"/>
                                <w:b/>
                                <w:color w:val="FFFFFF" w:themeColor="background1"/>
                              </w:rPr>
                              <w:t>(</w:t>
                            </w:r>
                            <w:r w:rsidRPr="00202EBA">
                              <w:rPr>
                                <w:rFonts w:ascii="Times New Roman" w:hAnsi="Times New Roman"/>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58.85pt;margin-top:1.35pt;width:30.7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" filled="f" stroked="f" strokeweight=".5pt">
                <v:textbox>
                  <w:txbxContent>
                    <w:p w:rsidR="002014E6" w:rsidRPr="00202EBA" w:rsidRDefault="002014E6" w:rsidP="002014E6">
                      <w:pPr>
                        <w:rPr>
                          <w:rFonts w:ascii="Times New Roman" w:hAnsi="Times New Roman"/>
                          <w:b/>
                          <w:color w:val="FFFFFF" w:themeColor="background1"/>
                        </w:rPr>
                      </w:pPr>
                      <w:r>
                        <w:rPr>
                          <w:rFonts w:ascii="Times New Roman" w:hAnsi="Times New Roman"/>
                          <w:b/>
                          <w:color w:val="FFFFFF" w:themeColor="background1"/>
                        </w:rPr>
                        <w:t>(</w:t>
                      </w:r>
                      <w:r w:rsidRPr="00202EBA">
                        <w:rPr>
                          <w:rFonts w:ascii="Times New Roman" w:hAnsi="Times New Roman"/>
                          <w:b/>
                          <w:color w:val="FFFFFF" w:themeColor="background1"/>
                        </w:rPr>
                        <w:t>a)</w:t>
                      </w:r>
                    </w:p>
                  </w:txbxContent>
                </v:textbox>
              </v:shape>
            </w:pict>
          </mc:Fallback>
        </mc:AlternateContent>
      </w:r>
      <w:r w:rsidRPr="002014E6">
        <w:rPr>
          <w:rFonts w:ascii="Times New Roman" w:hAnsi="Times New Roman"/>
          <w:noProof/>
          <w:sz w:val="20"/>
          <w:szCs w:val="20"/>
          <w:lang w:bidi="ar-SA"/>
        </w:rPr>
        <w:drawing>
          <wp:inline distT="0" distB="0" distL="0" distR="0" wp14:anchorId="253764FA" wp14:editId="59297E5F">
            <wp:extent cx="2119746" cy="19520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0KX_8.t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26934" cy="1958683"/>
                    </a:xfrm>
                    <a:prstGeom prst="rect">
                      <a:avLst/>
                    </a:prstGeom>
                  </pic:spPr>
                </pic:pic>
              </a:graphicData>
            </a:graphic>
          </wp:inline>
        </w:drawing>
      </w:r>
      <w:r>
        <w:rPr>
          <w:rFonts w:ascii="Times New Roman" w:hAnsi="Times New Roman"/>
          <w:sz w:val="20"/>
          <w:szCs w:val="20"/>
        </w:rPr>
        <w:t xml:space="preserve">   </w:t>
      </w:r>
      <w:r w:rsidRPr="002014E6">
        <w:rPr>
          <w:rFonts w:ascii="Times New Roman" w:hAnsi="Times New Roman"/>
          <w:noProof/>
          <w:sz w:val="20"/>
          <w:szCs w:val="20"/>
          <w:lang w:bidi="ar-SA"/>
        </w:rPr>
        <w:drawing>
          <wp:inline distT="0" distB="0" distL="0" distR="0" wp14:anchorId="27E1DB27" wp14:editId="1EA13C70">
            <wp:extent cx="2120400" cy="1951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KX_11a.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20400" cy="1951200"/>
                    </a:xfrm>
                    <a:prstGeom prst="rect">
                      <a:avLst/>
                    </a:prstGeom>
                  </pic:spPr>
                </pic:pic>
              </a:graphicData>
            </a:graphic>
          </wp:inline>
        </w:drawing>
      </w:r>
    </w:p>
    <w:p w:rsidR="002014E6" w:rsidRPr="002014E6" w:rsidRDefault="002014E6" w:rsidP="002014E6">
      <w:pPr>
        <w:spacing w:after="0" w:line="240" w:lineRule="auto"/>
        <w:jc w:val="center"/>
        <w:rPr>
          <w:rFonts w:ascii="Times New Roman" w:hAnsi="Times New Roman"/>
          <w:sz w:val="20"/>
          <w:szCs w:val="20"/>
        </w:rPr>
      </w:pPr>
      <w:r w:rsidRPr="002014E6">
        <w:rPr>
          <w:rFonts w:ascii="Times New Roman" w:hAnsi="Times New Roman"/>
          <w:sz w:val="20"/>
          <w:szCs w:val="20"/>
        </w:rPr>
        <w:t xml:space="preserve">Figure 3. </w:t>
      </w:r>
      <w:r>
        <w:rPr>
          <w:rFonts w:ascii="Times New Roman" w:hAnsi="Times New Roman"/>
          <w:sz w:val="20"/>
          <w:szCs w:val="20"/>
        </w:rPr>
        <w:t xml:space="preserve"> </w:t>
      </w:r>
      <w:r w:rsidRPr="002014E6">
        <w:rPr>
          <w:rFonts w:ascii="Times New Roman" w:hAnsi="Times New Roman"/>
          <w:sz w:val="20"/>
          <w:szCs w:val="20"/>
        </w:rPr>
        <w:t>FESEM images of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nanoparticles. Scale bar (a) 1 μm and (b) 500 nm</w:t>
      </w:r>
    </w:p>
    <w:p w:rsidR="002014E6" w:rsidRPr="002014E6" w:rsidRDefault="002014E6" w:rsidP="002014E6">
      <w:pPr>
        <w:spacing w:after="120" w:line="240" w:lineRule="auto"/>
        <w:jc w:val="both"/>
        <w:rPr>
          <w:rFonts w:ascii="Times New Roman" w:hAnsi="Times New Roman"/>
          <w:sz w:val="20"/>
          <w:szCs w:val="20"/>
        </w:rPr>
      </w:pPr>
    </w:p>
    <w:p w:rsidR="002014E6" w:rsidRPr="002014E6" w:rsidRDefault="002014E6" w:rsidP="002014E6">
      <w:pPr>
        <w:spacing w:after="0" w:line="240" w:lineRule="auto"/>
        <w:jc w:val="both"/>
        <w:rPr>
          <w:rFonts w:ascii="Times New Roman" w:hAnsi="Times New Roman"/>
          <w:snapToGrid w:val="0"/>
          <w:color w:val="000000"/>
          <w:w w:val="0"/>
          <w:sz w:val="20"/>
          <w:szCs w:val="20"/>
          <w:u w:color="000000"/>
          <w:bdr w:val="none" w:sz="0" w:space="0" w:color="000000"/>
          <w:shd w:val="clear" w:color="000000" w:fill="000000"/>
          <w:lang w:eastAsia="x-none" w:bidi="x-none"/>
        </w:rPr>
      </w:pPr>
      <w:r w:rsidRPr="002014E6">
        <w:rPr>
          <w:rFonts w:ascii="Times New Roman" w:hAnsi="Times New Roman"/>
          <w:sz w:val="20"/>
          <w:szCs w:val="20"/>
        </w:rPr>
        <w:t>The TGA curve of the magnetite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 xml:space="preserve">4 </w:t>
      </w:r>
      <w:r w:rsidRPr="002014E6">
        <w:rPr>
          <w:rFonts w:ascii="Times New Roman" w:hAnsi="Times New Roman"/>
          <w:sz w:val="20"/>
          <w:szCs w:val="20"/>
        </w:rPr>
        <w:t xml:space="preserve">is shown in Figure 4. There are three mass losses in the TGA curve. The first degradation peak is at about 30-200 ᵒC, which is around the boiling or evaporation point of absorbed water molecules [11]. The second peak is at the range of 250-400 ᵒC and the percentage of mass loss is about 9%, which </w:t>
      </w:r>
      <w:r w:rsidRPr="002014E6">
        <w:rPr>
          <w:rFonts w:ascii="Times New Roman" w:hAnsi="Times New Roman"/>
          <w:sz w:val="20"/>
          <w:szCs w:val="20"/>
        </w:rPr>
        <w:lastRenderedPageBreak/>
        <w:t>confirms the physisorption and chemisorption processes occurring at the surface of the MNPs [19]. The third peak is at the range 500-750 ᵒC where the percentage of mass loss is about 4% attributed to the phase transition from magnetite to hematite [20]. As seen in Figure 4, the thermal stability of the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nanoparticles was estimated at temperatures up to 250 ᵒC.</w:t>
      </w:r>
      <w:r w:rsidRPr="002014E6">
        <w:rPr>
          <w:rFonts w:ascii="Times New Roman" w:hAnsi="Times New Roman"/>
          <w:snapToGrid w:val="0"/>
          <w:color w:val="000000"/>
          <w:w w:val="0"/>
          <w:sz w:val="20"/>
          <w:szCs w:val="20"/>
          <w:u w:color="000000"/>
          <w:bdr w:val="none" w:sz="0" w:space="0" w:color="000000"/>
          <w:shd w:val="clear" w:color="000000" w:fill="000000"/>
          <w:lang w:eastAsia="x-none" w:bidi="x-none"/>
        </w:rPr>
        <w:t xml:space="preserve"> </w:t>
      </w:r>
    </w:p>
    <w:p w:rsidR="002014E6" w:rsidRPr="002014E6" w:rsidRDefault="002014E6" w:rsidP="002014E6">
      <w:pPr>
        <w:spacing w:after="120" w:line="240" w:lineRule="auto"/>
        <w:jc w:val="both"/>
        <w:rPr>
          <w:rFonts w:ascii="Times New Roman" w:hAnsi="Times New Roman"/>
          <w:sz w:val="20"/>
          <w:szCs w:val="20"/>
        </w:rPr>
      </w:pPr>
    </w:p>
    <w:p w:rsidR="002014E6" w:rsidRPr="002014E6" w:rsidRDefault="002014E6" w:rsidP="002014E6">
      <w:pPr>
        <w:spacing w:after="120" w:line="240" w:lineRule="auto"/>
        <w:jc w:val="center"/>
        <w:rPr>
          <w:rFonts w:ascii="Times New Roman" w:hAnsi="Times New Roman"/>
          <w:b/>
          <w:sz w:val="20"/>
          <w:szCs w:val="20"/>
        </w:rPr>
      </w:pPr>
      <w:r w:rsidRPr="002014E6">
        <w:rPr>
          <w:rFonts w:ascii="Times New Roman" w:hAnsi="Times New Roman"/>
          <w:b/>
          <w:noProof/>
          <w:sz w:val="20"/>
          <w:szCs w:val="20"/>
          <w:lang w:bidi="ar-SA"/>
        </w:rPr>
        <w:drawing>
          <wp:inline distT="0" distB="0" distL="0" distR="0" wp14:anchorId="72C773C9" wp14:editId="68B1D2E3">
            <wp:extent cx="3960000" cy="2785513"/>
            <wp:effectExtent l="19050" t="19050" r="21590" b="152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3o4 tga paper.t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60000" cy="2785513"/>
                    </a:xfrm>
                    <a:prstGeom prst="rect">
                      <a:avLst/>
                    </a:prstGeom>
                    <a:ln w="3175">
                      <a:solidFill>
                        <a:schemeClr val="tx1"/>
                      </a:solidFill>
                    </a:ln>
                  </pic:spPr>
                </pic:pic>
              </a:graphicData>
            </a:graphic>
          </wp:inline>
        </w:drawing>
      </w:r>
    </w:p>
    <w:p w:rsidR="002014E6" w:rsidRPr="002014E6" w:rsidRDefault="002014E6" w:rsidP="00B93E16">
      <w:pPr>
        <w:spacing w:after="0" w:line="240" w:lineRule="auto"/>
        <w:jc w:val="center"/>
        <w:rPr>
          <w:rFonts w:ascii="Times New Roman" w:hAnsi="Times New Roman"/>
          <w:sz w:val="20"/>
          <w:szCs w:val="20"/>
        </w:rPr>
      </w:pPr>
      <w:r w:rsidRPr="002014E6">
        <w:rPr>
          <w:rFonts w:ascii="Times New Roman" w:hAnsi="Times New Roman"/>
          <w:sz w:val="20"/>
          <w:szCs w:val="20"/>
        </w:rPr>
        <w:t xml:space="preserve">Figure 4. </w:t>
      </w:r>
      <w:r w:rsidR="00B93E16">
        <w:rPr>
          <w:rFonts w:ascii="Times New Roman" w:hAnsi="Times New Roman"/>
          <w:sz w:val="20"/>
          <w:szCs w:val="20"/>
        </w:rPr>
        <w:t xml:space="preserve"> </w:t>
      </w:r>
      <w:r w:rsidRPr="002014E6">
        <w:rPr>
          <w:rFonts w:ascii="Times New Roman" w:hAnsi="Times New Roman"/>
          <w:sz w:val="20"/>
          <w:szCs w:val="20"/>
        </w:rPr>
        <w:t>TGA curve of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nanoparticles</w:t>
      </w:r>
    </w:p>
    <w:p w:rsidR="002014E6" w:rsidRPr="002014E6" w:rsidRDefault="002014E6" w:rsidP="00B93E16">
      <w:pPr>
        <w:spacing w:after="120" w:line="240" w:lineRule="auto"/>
        <w:jc w:val="both"/>
        <w:rPr>
          <w:rFonts w:ascii="Times New Roman" w:hAnsi="Times New Roman"/>
          <w:b/>
          <w:sz w:val="20"/>
          <w:szCs w:val="20"/>
        </w:rPr>
      </w:pPr>
    </w:p>
    <w:p w:rsidR="002014E6" w:rsidRDefault="002014E6" w:rsidP="002014E6">
      <w:pPr>
        <w:spacing w:after="0" w:line="240" w:lineRule="auto"/>
        <w:jc w:val="both"/>
        <w:rPr>
          <w:rFonts w:ascii="Times New Roman" w:hAnsi="Times New Roman"/>
          <w:sz w:val="20"/>
          <w:szCs w:val="20"/>
        </w:rPr>
      </w:pPr>
      <w:r w:rsidRPr="002014E6">
        <w:rPr>
          <w:rFonts w:ascii="Times New Roman" w:hAnsi="Times New Roman"/>
          <w:sz w:val="20"/>
          <w:szCs w:val="20"/>
        </w:rPr>
        <w:t>The magnetisation curve measured at room temperature for the synthesised magnetite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is given in Figure 5a. The curve indicates a superparamagnetic behaviour of the studied sample [8]. It is clear that the values of remanence (Mr) and coercivity (Hc) on the magnetisation loop which are close to zero verify the strong magnetic properties of synthesised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[21]. The saturation magnetisation (M</w:t>
      </w:r>
      <w:r w:rsidRPr="002014E6">
        <w:rPr>
          <w:rFonts w:ascii="Times New Roman" w:hAnsi="Times New Roman"/>
          <w:sz w:val="20"/>
          <w:szCs w:val="20"/>
          <w:vertAlign w:val="subscript"/>
        </w:rPr>
        <w:t>s</w:t>
      </w:r>
      <w:r w:rsidRPr="002014E6">
        <w:rPr>
          <w:rFonts w:ascii="Times New Roman" w:hAnsi="Times New Roman"/>
          <w:sz w:val="20"/>
          <w:szCs w:val="20"/>
        </w:rPr>
        <w:t>) value was measured to be 54.85 emu g</w:t>
      </w:r>
      <w:r w:rsidRPr="002014E6">
        <w:rPr>
          <w:rFonts w:ascii="Times New Roman" w:hAnsi="Times New Roman"/>
          <w:sz w:val="20"/>
          <w:szCs w:val="20"/>
          <w:vertAlign w:val="superscript"/>
        </w:rPr>
        <w:t>-1</w:t>
      </w:r>
      <w:r w:rsidRPr="002014E6">
        <w:rPr>
          <w:rFonts w:ascii="Times New Roman" w:hAnsi="Times New Roman"/>
          <w:sz w:val="20"/>
          <w:szCs w:val="20"/>
        </w:rPr>
        <w:t xml:space="preserve"> for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which is consistent with the value reported in the literature [16]. Superparamagnetism is an important and crucial property for reusable catalysts which are responsive to an applied magnetic field without permanent magnetisation. The magnetic response of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was tested by placing a magnetic bar near the glass bottle (Figure 5b). The black particles were attracted towards the magnet; therefore the magnetite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can be easily separated from the catalytic reaction under an external magnetic field.</w:t>
      </w:r>
    </w:p>
    <w:p w:rsidR="00B93E16" w:rsidRDefault="00B93E16" w:rsidP="002014E6">
      <w:pPr>
        <w:spacing w:after="0" w:line="240" w:lineRule="auto"/>
        <w:jc w:val="both"/>
        <w:rPr>
          <w:rFonts w:ascii="Times New Roman" w:hAnsi="Times New Roman"/>
          <w:sz w:val="20"/>
          <w:szCs w:val="20"/>
        </w:rPr>
      </w:pPr>
    </w:p>
    <w:p w:rsidR="00B93E16" w:rsidRPr="002014E6" w:rsidRDefault="00B93E16" w:rsidP="00B93E16">
      <w:pPr>
        <w:spacing w:after="0" w:line="240" w:lineRule="auto"/>
        <w:jc w:val="both"/>
        <w:outlineLvl w:val="0"/>
        <w:rPr>
          <w:rFonts w:ascii="Times New Roman" w:hAnsi="Times New Roman"/>
          <w:sz w:val="20"/>
          <w:szCs w:val="20"/>
        </w:rPr>
      </w:pPr>
      <w:r w:rsidRPr="002014E6">
        <w:rPr>
          <w:rFonts w:ascii="Times New Roman" w:hAnsi="Times New Roman"/>
          <w:sz w:val="20"/>
          <w:szCs w:val="20"/>
        </w:rPr>
        <w:t xml:space="preserve">The specific Brunauer-Emmett-Teller (BET) surface area and the pore size distribution measurements of the sample were obtained from adsorption-desorption isotherms. The values dependent on the size and shape of the particles. </w:t>
      </w:r>
      <w:r w:rsidRPr="002014E6">
        <w:rPr>
          <w:rFonts w:ascii="Times New Roman" w:hAnsi="Times New Roman"/>
          <w:color w:val="000000" w:themeColor="text1"/>
          <w:sz w:val="20"/>
          <w:szCs w:val="20"/>
        </w:rPr>
        <w:t>The surface area and pore volume are crucial aspects as they can influence the distribution of active component for catalytic activity [22]. The effective surface area and high pore volume potentially increase the catalytic performance as the rising of the metal loading on the surface of catalyst [23]. The sample was found to possess a surface area of 93.67 m</w:t>
      </w:r>
      <w:r w:rsidRPr="002014E6">
        <w:rPr>
          <w:rFonts w:ascii="Times New Roman" w:hAnsi="Times New Roman"/>
          <w:color w:val="000000" w:themeColor="text1"/>
          <w:sz w:val="20"/>
          <w:szCs w:val="20"/>
          <w:vertAlign w:val="superscript"/>
        </w:rPr>
        <w:t>2</w:t>
      </w:r>
      <w:r w:rsidRPr="002014E6">
        <w:rPr>
          <w:rFonts w:ascii="Times New Roman" w:hAnsi="Times New Roman"/>
          <w:color w:val="000000" w:themeColor="text1"/>
          <w:sz w:val="20"/>
          <w:szCs w:val="20"/>
        </w:rPr>
        <w:t>g</w:t>
      </w:r>
      <w:r w:rsidRPr="002014E6">
        <w:rPr>
          <w:rFonts w:ascii="Times New Roman" w:hAnsi="Times New Roman"/>
          <w:color w:val="000000" w:themeColor="text1"/>
          <w:sz w:val="20"/>
          <w:szCs w:val="20"/>
          <w:vertAlign w:val="superscript"/>
        </w:rPr>
        <w:t>-1</w:t>
      </w:r>
      <w:r w:rsidRPr="002014E6">
        <w:rPr>
          <w:rFonts w:ascii="Times New Roman" w:hAnsi="Times New Roman"/>
          <w:color w:val="000000" w:themeColor="text1"/>
          <w:sz w:val="20"/>
          <w:szCs w:val="20"/>
        </w:rPr>
        <w:t xml:space="preserve"> and a pore volume of 0.29 cm</w:t>
      </w:r>
      <w:r w:rsidRPr="002014E6">
        <w:rPr>
          <w:rFonts w:ascii="Times New Roman" w:hAnsi="Times New Roman"/>
          <w:color w:val="000000" w:themeColor="text1"/>
          <w:sz w:val="20"/>
          <w:szCs w:val="20"/>
          <w:vertAlign w:val="superscript"/>
        </w:rPr>
        <w:t>3</w:t>
      </w:r>
      <w:r w:rsidRPr="002014E6">
        <w:rPr>
          <w:rFonts w:ascii="Times New Roman" w:hAnsi="Times New Roman"/>
          <w:color w:val="000000" w:themeColor="text1"/>
          <w:sz w:val="20"/>
          <w:szCs w:val="20"/>
        </w:rPr>
        <w:t xml:space="preserve"> g</w:t>
      </w:r>
      <w:r w:rsidRPr="002014E6">
        <w:rPr>
          <w:rFonts w:ascii="Times New Roman" w:hAnsi="Times New Roman"/>
          <w:color w:val="000000" w:themeColor="text1"/>
          <w:sz w:val="20"/>
          <w:szCs w:val="20"/>
          <w:vertAlign w:val="superscript"/>
        </w:rPr>
        <w:t>-1</w:t>
      </w:r>
      <w:r w:rsidRPr="002014E6">
        <w:rPr>
          <w:rFonts w:ascii="Times New Roman" w:hAnsi="Times New Roman"/>
          <w:color w:val="000000" w:themeColor="text1"/>
          <w:sz w:val="20"/>
          <w:szCs w:val="20"/>
        </w:rPr>
        <w:t xml:space="preserve"> with an average pore diameter of 12.34 nm (Table 2). The specific surface area and average pore diameter of synthesized magnetite Fe</w:t>
      </w:r>
      <w:r w:rsidRPr="002014E6">
        <w:rPr>
          <w:rFonts w:ascii="Times New Roman" w:hAnsi="Times New Roman"/>
          <w:color w:val="000000" w:themeColor="text1"/>
          <w:sz w:val="20"/>
          <w:szCs w:val="20"/>
          <w:vertAlign w:val="subscript"/>
        </w:rPr>
        <w:t>3</w:t>
      </w:r>
      <w:r w:rsidRPr="002014E6">
        <w:rPr>
          <w:rFonts w:ascii="Times New Roman" w:hAnsi="Times New Roman"/>
          <w:color w:val="000000" w:themeColor="text1"/>
          <w:sz w:val="20"/>
          <w:szCs w:val="20"/>
        </w:rPr>
        <w:t>O</w:t>
      </w:r>
      <w:r w:rsidRPr="002014E6">
        <w:rPr>
          <w:rFonts w:ascii="Times New Roman" w:hAnsi="Times New Roman"/>
          <w:color w:val="000000" w:themeColor="text1"/>
          <w:sz w:val="20"/>
          <w:szCs w:val="20"/>
          <w:vertAlign w:val="subscript"/>
        </w:rPr>
        <w:t>4</w:t>
      </w:r>
      <w:r w:rsidRPr="002014E6">
        <w:rPr>
          <w:rFonts w:ascii="Times New Roman" w:hAnsi="Times New Roman"/>
          <w:color w:val="000000" w:themeColor="text1"/>
          <w:sz w:val="20"/>
          <w:szCs w:val="20"/>
        </w:rPr>
        <w:t xml:space="preserve"> nanoparticles are lower than values corresponding to the reported iron oxide due to the agglomeration of particles [24]. In this study, the magnetite Fe</w:t>
      </w:r>
      <w:r w:rsidRPr="002014E6">
        <w:rPr>
          <w:rFonts w:ascii="Times New Roman" w:hAnsi="Times New Roman"/>
          <w:color w:val="000000" w:themeColor="text1"/>
          <w:sz w:val="20"/>
          <w:szCs w:val="20"/>
          <w:vertAlign w:val="subscript"/>
        </w:rPr>
        <w:t>3</w:t>
      </w:r>
      <w:r w:rsidRPr="002014E6">
        <w:rPr>
          <w:rFonts w:ascii="Times New Roman" w:hAnsi="Times New Roman"/>
          <w:color w:val="000000" w:themeColor="text1"/>
          <w:sz w:val="20"/>
          <w:szCs w:val="20"/>
        </w:rPr>
        <w:t>O</w:t>
      </w:r>
      <w:r w:rsidRPr="002014E6">
        <w:rPr>
          <w:rFonts w:ascii="Times New Roman" w:hAnsi="Times New Roman"/>
          <w:color w:val="000000" w:themeColor="text1"/>
          <w:sz w:val="20"/>
          <w:szCs w:val="20"/>
          <w:vertAlign w:val="subscript"/>
        </w:rPr>
        <w:t>4</w:t>
      </w:r>
      <w:r w:rsidRPr="002014E6">
        <w:rPr>
          <w:rFonts w:ascii="Times New Roman" w:hAnsi="Times New Roman"/>
          <w:color w:val="000000" w:themeColor="text1"/>
          <w:sz w:val="20"/>
          <w:szCs w:val="20"/>
        </w:rPr>
        <w:t xml:space="preserve"> nanoparticles obtained were surfactant free which affected the surface area as well as pore size of sample.</w:t>
      </w:r>
    </w:p>
    <w:p w:rsidR="00B93E16" w:rsidRDefault="00B93E16" w:rsidP="002014E6">
      <w:pPr>
        <w:spacing w:after="0" w:line="240" w:lineRule="auto"/>
        <w:jc w:val="both"/>
        <w:rPr>
          <w:rFonts w:ascii="Times New Roman" w:hAnsi="Times New Roman"/>
          <w:sz w:val="20"/>
          <w:szCs w:val="20"/>
        </w:rPr>
      </w:pPr>
    </w:p>
    <w:p w:rsidR="00B93E16" w:rsidRPr="002014E6" w:rsidRDefault="00B93E16" w:rsidP="002014E6">
      <w:pPr>
        <w:spacing w:after="0" w:line="240" w:lineRule="auto"/>
        <w:jc w:val="both"/>
        <w:rPr>
          <w:rFonts w:ascii="Times New Roman" w:hAnsi="Times New Roman"/>
          <w:sz w:val="20"/>
          <w:szCs w:val="20"/>
        </w:rPr>
      </w:pPr>
    </w:p>
    <w:p w:rsidR="002014E6" w:rsidRPr="002014E6" w:rsidRDefault="002014E6" w:rsidP="002014E6">
      <w:pPr>
        <w:spacing w:after="0" w:line="240" w:lineRule="auto"/>
        <w:jc w:val="both"/>
        <w:rPr>
          <w:rFonts w:ascii="Times New Roman" w:hAnsi="Times New Roman"/>
          <w:noProof/>
          <w:sz w:val="20"/>
          <w:szCs w:val="20"/>
          <w:lang w:val="en-MY" w:eastAsia="en-MY"/>
        </w:rPr>
      </w:pPr>
    </w:p>
    <w:p w:rsidR="002014E6" w:rsidRPr="002014E6" w:rsidRDefault="00B93E16" w:rsidP="00B93E16">
      <w:pPr>
        <w:spacing w:after="120" w:line="240" w:lineRule="auto"/>
        <w:jc w:val="center"/>
        <w:rPr>
          <w:rFonts w:ascii="Times New Roman" w:hAnsi="Times New Roman"/>
          <w:sz w:val="20"/>
          <w:szCs w:val="20"/>
        </w:rPr>
      </w:pPr>
      <w:r w:rsidRPr="002014E6">
        <w:rPr>
          <w:rFonts w:ascii="Times New Roman" w:hAnsi="Times New Roman"/>
          <w:noProof/>
          <w:sz w:val="20"/>
          <w:szCs w:val="20"/>
          <w:lang w:bidi="ar-SA"/>
        </w:rPr>
        <w:lastRenderedPageBreak/>
        <mc:AlternateContent>
          <mc:Choice Requires="wps">
            <w:drawing>
              <wp:anchor distT="0" distB="0" distL="114300" distR="114300" simplePos="0" relativeHeight="251662848" behindDoc="0" locked="0" layoutInCell="1" allowOverlap="1" wp14:anchorId="55EF350A" wp14:editId="54D29932">
                <wp:simplePos x="0" y="0"/>
                <wp:positionH relativeFrom="column">
                  <wp:posOffset>3244215</wp:posOffset>
                </wp:positionH>
                <wp:positionV relativeFrom="paragraph">
                  <wp:posOffset>20955</wp:posOffset>
                </wp:positionV>
                <wp:extent cx="413385" cy="27178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3385" cy="271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14E6" w:rsidRPr="00E23BA7" w:rsidRDefault="002014E6" w:rsidP="002014E6">
                            <w:pPr>
                              <w:rPr>
                                <w:rFonts w:ascii="Times New Roman" w:hAnsi="Times New Roman"/>
                                <w:b/>
                                <w:szCs w:val="20"/>
                              </w:rPr>
                            </w:pPr>
                            <w:r w:rsidRPr="00E23BA7">
                              <w:rPr>
                                <w:rFonts w:ascii="Times New Roman" w:hAnsi="Times New Roman"/>
                                <w:b/>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255.45pt;margin-top:1.65pt;width:32.55pt;height:2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" filled="f" stroked="f" strokeweight=".5pt">
                <v:textbox>
                  <w:txbxContent>
                    <w:p w:rsidR="002014E6" w:rsidRPr="00E23BA7" w:rsidRDefault="002014E6" w:rsidP="002014E6">
                      <w:pPr>
                        <w:rPr>
                          <w:rFonts w:ascii="Times New Roman" w:hAnsi="Times New Roman"/>
                          <w:b/>
                          <w:szCs w:val="20"/>
                        </w:rPr>
                      </w:pPr>
                      <w:r w:rsidRPr="00E23BA7">
                        <w:rPr>
                          <w:rFonts w:ascii="Times New Roman" w:hAnsi="Times New Roman"/>
                          <w:b/>
                          <w:szCs w:val="20"/>
                        </w:rPr>
                        <w:t>(b)</w:t>
                      </w:r>
                    </w:p>
                  </w:txbxContent>
                </v:textbox>
              </v:shape>
            </w:pict>
          </mc:Fallback>
        </mc:AlternateContent>
      </w:r>
      <w:r w:rsidR="002014E6" w:rsidRPr="002014E6">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7F8E7595" wp14:editId="1741E4B2">
                <wp:simplePos x="0" y="0"/>
                <wp:positionH relativeFrom="column">
                  <wp:posOffset>74930</wp:posOffset>
                </wp:positionH>
                <wp:positionV relativeFrom="paragraph">
                  <wp:posOffset>8890</wp:posOffset>
                </wp:positionV>
                <wp:extent cx="381000" cy="27178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81000" cy="271780"/>
                        </a:xfrm>
                        <a:prstGeom prst="rect">
                          <a:avLst/>
                        </a:prstGeom>
                        <a:noFill/>
                        <a:ln w="6350">
                          <a:noFill/>
                        </a:ln>
                        <a:effectLst/>
                      </wps:spPr>
                      <wps:txbx>
                        <w:txbxContent>
                          <w:p w:rsidR="002014E6" w:rsidRPr="00E23BA7" w:rsidRDefault="002014E6" w:rsidP="002014E6">
                            <w:pPr>
                              <w:rPr>
                                <w:rFonts w:ascii="Times New Roman" w:hAnsi="Times New Roman"/>
                                <w:b/>
                                <w:szCs w:val="20"/>
                              </w:rPr>
                            </w:pPr>
                            <w:r w:rsidRPr="00E23BA7">
                              <w:rPr>
                                <w:rFonts w:ascii="Times New Roman" w:hAnsi="Times New Roman"/>
                                <w:b/>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left:0;text-align:left;margin-left:5.9pt;margin-top:.7pt;width:30pt;height:2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" filled="f" stroked="f" strokeweight=".5pt">
                <v:textbox>
                  <w:txbxContent>
                    <w:p w:rsidR="002014E6" w:rsidRPr="00E23BA7" w:rsidRDefault="002014E6" w:rsidP="002014E6">
                      <w:pPr>
                        <w:rPr>
                          <w:rFonts w:ascii="Times New Roman" w:hAnsi="Times New Roman"/>
                          <w:b/>
                          <w:szCs w:val="20"/>
                        </w:rPr>
                      </w:pPr>
                      <w:r w:rsidRPr="00E23BA7">
                        <w:rPr>
                          <w:rFonts w:ascii="Times New Roman" w:hAnsi="Times New Roman"/>
                          <w:b/>
                          <w:szCs w:val="20"/>
                        </w:rPr>
                        <w:t>(a)</w:t>
                      </w:r>
                    </w:p>
                  </w:txbxContent>
                </v:textbox>
              </v:shape>
            </w:pict>
          </mc:Fallback>
        </mc:AlternateContent>
      </w:r>
      <w:r w:rsidR="002014E6" w:rsidRPr="002014E6">
        <w:rPr>
          <w:rFonts w:ascii="Times New Roman" w:hAnsi="Times New Roman"/>
          <w:noProof/>
          <w:sz w:val="20"/>
          <w:szCs w:val="20"/>
          <w:lang w:bidi="ar-SA"/>
        </w:rPr>
        <w:drawing>
          <wp:inline distT="0" distB="0" distL="0" distR="0" wp14:anchorId="56248726" wp14:editId="5261A99A">
            <wp:extent cx="3103402" cy="2289975"/>
            <wp:effectExtent l="19050" t="19050" r="20955" b="152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3o4 vsm paper.tif"/>
                    <pic:cNvPicPr/>
                  </pic:nvPicPr>
                  <pic:blipFill rotWithShape="1">
                    <a:blip r:embed="rId20" cstate="print">
                      <a:extLst>
                        <a:ext uri="{28A0092B-C50C-407E-A947-70E740481C1C}">
                          <a14:useLocalDpi xmlns:a14="http://schemas.microsoft.com/office/drawing/2010/main" val="0"/>
                        </a:ext>
                      </a:extLst>
                    </a:blip>
                    <a:srcRect l="5618" t="8050" r="8654" b="2021"/>
                    <a:stretch/>
                  </pic:blipFill>
                  <pic:spPr bwMode="auto">
                    <a:xfrm>
                      <a:off x="0" y="0"/>
                      <a:ext cx="3103640" cy="2290151"/>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r>
        <w:rPr>
          <w:rFonts w:ascii="Times New Roman" w:hAnsi="Times New Roman"/>
          <w:sz w:val="20"/>
          <w:szCs w:val="20"/>
        </w:rPr>
        <w:t xml:space="preserve">  </w:t>
      </w:r>
      <w:r w:rsidR="002014E6" w:rsidRPr="002014E6">
        <w:rPr>
          <w:rFonts w:ascii="Times New Roman" w:hAnsi="Times New Roman"/>
          <w:noProof/>
          <w:sz w:val="20"/>
          <w:szCs w:val="20"/>
          <w:lang w:bidi="ar-SA"/>
        </w:rPr>
        <w:drawing>
          <wp:inline distT="0" distB="0" distL="0" distR="0" wp14:anchorId="07B448E6" wp14:editId="2A5D4BC4">
            <wp:extent cx="2474380" cy="231382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5.PNG"/>
                    <pic:cNvPicPr/>
                  </pic:nvPicPr>
                  <pic:blipFill rotWithShape="1">
                    <a:blip r:embed="rId21">
                      <a:extLst>
                        <a:ext uri="{28A0092B-C50C-407E-A947-70E740481C1C}">
                          <a14:useLocalDpi xmlns:a14="http://schemas.microsoft.com/office/drawing/2010/main" val="0"/>
                        </a:ext>
                      </a:extLst>
                    </a:blip>
                    <a:srcRect b="14530"/>
                    <a:stretch/>
                  </pic:blipFill>
                  <pic:spPr bwMode="auto">
                    <a:xfrm>
                      <a:off x="0" y="0"/>
                      <a:ext cx="2492813" cy="2331066"/>
                    </a:xfrm>
                    <a:prstGeom prst="rect">
                      <a:avLst/>
                    </a:prstGeom>
                    <a:ln>
                      <a:noFill/>
                    </a:ln>
                    <a:extLst>
                      <a:ext uri="{53640926-AAD7-44D8-BBD7-CCE9431645EC}">
                        <a14:shadowObscured xmlns:a14="http://schemas.microsoft.com/office/drawing/2010/main"/>
                      </a:ext>
                    </a:extLst>
                  </pic:spPr>
                </pic:pic>
              </a:graphicData>
            </a:graphic>
          </wp:inline>
        </w:drawing>
      </w:r>
    </w:p>
    <w:p w:rsidR="002014E6" w:rsidRPr="002014E6" w:rsidRDefault="002014E6" w:rsidP="00B93E16">
      <w:pPr>
        <w:spacing w:after="0" w:line="240" w:lineRule="auto"/>
        <w:jc w:val="center"/>
        <w:rPr>
          <w:rFonts w:ascii="Times New Roman" w:hAnsi="Times New Roman"/>
          <w:sz w:val="20"/>
          <w:szCs w:val="20"/>
        </w:rPr>
      </w:pPr>
      <w:r w:rsidRPr="002014E6">
        <w:rPr>
          <w:rFonts w:ascii="Times New Roman" w:hAnsi="Times New Roman"/>
          <w:sz w:val="20"/>
          <w:szCs w:val="20"/>
        </w:rPr>
        <w:t xml:space="preserve">Figure 5. </w:t>
      </w:r>
      <w:r w:rsidR="00B93E16">
        <w:rPr>
          <w:rFonts w:ascii="Times New Roman" w:hAnsi="Times New Roman"/>
          <w:sz w:val="20"/>
          <w:szCs w:val="20"/>
        </w:rPr>
        <w:t xml:space="preserve"> </w:t>
      </w:r>
      <w:r w:rsidRPr="002014E6">
        <w:rPr>
          <w:rFonts w:ascii="Times New Roman" w:hAnsi="Times New Roman"/>
          <w:sz w:val="20"/>
          <w:szCs w:val="20"/>
        </w:rPr>
        <w:t>(a) VSM curve of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(b) Separation of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xml:space="preserve"> using an external magnet</w:t>
      </w:r>
    </w:p>
    <w:p w:rsidR="00B93E16" w:rsidRDefault="00B93E16" w:rsidP="00B93E16">
      <w:pPr>
        <w:spacing w:after="0" w:line="240" w:lineRule="auto"/>
        <w:jc w:val="center"/>
        <w:outlineLvl w:val="0"/>
        <w:rPr>
          <w:rFonts w:ascii="Times New Roman" w:hAnsi="Times New Roman"/>
          <w:sz w:val="20"/>
          <w:szCs w:val="20"/>
        </w:rPr>
      </w:pPr>
    </w:p>
    <w:p w:rsidR="00B93E16" w:rsidRDefault="00B93E16" w:rsidP="00B93E16">
      <w:pPr>
        <w:spacing w:after="0" w:line="240" w:lineRule="auto"/>
        <w:jc w:val="center"/>
        <w:outlineLvl w:val="0"/>
        <w:rPr>
          <w:rFonts w:ascii="Times New Roman" w:hAnsi="Times New Roman"/>
          <w:sz w:val="20"/>
          <w:szCs w:val="20"/>
        </w:rPr>
      </w:pPr>
    </w:p>
    <w:p w:rsidR="002014E6" w:rsidRPr="002014E6" w:rsidRDefault="002014E6" w:rsidP="00B93E16">
      <w:pPr>
        <w:spacing w:after="120" w:line="240" w:lineRule="auto"/>
        <w:jc w:val="center"/>
        <w:outlineLvl w:val="0"/>
        <w:rPr>
          <w:rFonts w:ascii="Times New Roman" w:hAnsi="Times New Roman"/>
          <w:sz w:val="20"/>
          <w:szCs w:val="20"/>
          <w:vertAlign w:val="subscript"/>
        </w:rPr>
      </w:pPr>
      <w:r w:rsidRPr="002014E6">
        <w:rPr>
          <w:rFonts w:ascii="Times New Roman" w:hAnsi="Times New Roman"/>
          <w:sz w:val="20"/>
          <w:szCs w:val="20"/>
        </w:rPr>
        <w:t xml:space="preserve">Table 2. </w:t>
      </w:r>
      <w:r w:rsidR="00B93E16">
        <w:rPr>
          <w:rFonts w:ascii="Times New Roman" w:hAnsi="Times New Roman"/>
          <w:sz w:val="20"/>
          <w:szCs w:val="20"/>
        </w:rPr>
        <w:t xml:space="preserve"> </w:t>
      </w:r>
      <w:r w:rsidRPr="002014E6">
        <w:rPr>
          <w:rFonts w:ascii="Times New Roman" w:hAnsi="Times New Roman"/>
          <w:sz w:val="20"/>
          <w:szCs w:val="20"/>
        </w:rPr>
        <w:t>BET results of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50"/>
        <w:gridCol w:w="2060"/>
        <w:gridCol w:w="1333"/>
        <w:gridCol w:w="2226"/>
      </w:tblGrid>
      <w:tr w:rsidR="002014E6" w:rsidRPr="002014E6" w:rsidTr="00B93E16">
        <w:trPr>
          <w:trHeight w:val="371"/>
          <w:jc w:val="center"/>
        </w:trPr>
        <w:tc>
          <w:tcPr>
            <w:tcW w:w="0" w:type="auto"/>
            <w:tcBorders>
              <w:top w:val="single" w:sz="4" w:space="0" w:color="auto"/>
              <w:bottom w:val="single" w:sz="4" w:space="0" w:color="auto"/>
            </w:tcBorders>
          </w:tcPr>
          <w:p w:rsidR="002014E6" w:rsidRPr="002014E6" w:rsidRDefault="002014E6" w:rsidP="00B93E16">
            <w:pPr>
              <w:spacing w:before="120" w:after="0" w:line="240" w:lineRule="auto"/>
              <w:outlineLvl w:val="0"/>
              <w:rPr>
                <w:rFonts w:ascii="Times New Roman" w:hAnsi="Times New Roman" w:cs="Times New Roman"/>
                <w:b/>
                <w:sz w:val="20"/>
                <w:szCs w:val="20"/>
              </w:rPr>
            </w:pPr>
            <w:r w:rsidRPr="002014E6">
              <w:rPr>
                <w:rFonts w:ascii="Times New Roman" w:hAnsi="Times New Roman" w:cs="Times New Roman"/>
                <w:b/>
                <w:sz w:val="20"/>
                <w:szCs w:val="20"/>
              </w:rPr>
              <w:t>Sample</w:t>
            </w:r>
          </w:p>
        </w:tc>
        <w:tc>
          <w:tcPr>
            <w:tcW w:w="0" w:type="auto"/>
            <w:tcBorders>
              <w:top w:val="single" w:sz="4" w:space="0" w:color="auto"/>
              <w:bottom w:val="single" w:sz="4" w:space="0" w:color="auto"/>
            </w:tcBorders>
          </w:tcPr>
          <w:p w:rsidR="002014E6" w:rsidRPr="002014E6" w:rsidRDefault="002014E6" w:rsidP="00B93E16">
            <w:pPr>
              <w:spacing w:before="60" w:after="0" w:line="240" w:lineRule="auto"/>
              <w:jc w:val="center"/>
              <w:outlineLvl w:val="0"/>
              <w:rPr>
                <w:rFonts w:ascii="Times New Roman" w:hAnsi="Times New Roman" w:cs="Times New Roman"/>
                <w:b/>
                <w:sz w:val="20"/>
                <w:szCs w:val="20"/>
              </w:rPr>
            </w:pPr>
            <w:r w:rsidRPr="002014E6">
              <w:rPr>
                <w:rFonts w:ascii="Times New Roman" w:hAnsi="Times New Roman" w:cs="Times New Roman"/>
                <w:b/>
                <w:sz w:val="20"/>
                <w:szCs w:val="20"/>
              </w:rPr>
              <w:t>Specific Surface Area</w:t>
            </w:r>
          </w:p>
          <w:p w:rsidR="002014E6" w:rsidRPr="002014E6" w:rsidRDefault="002014E6" w:rsidP="00B93E16">
            <w:pPr>
              <w:spacing w:after="0" w:line="240" w:lineRule="auto"/>
              <w:jc w:val="center"/>
              <w:outlineLvl w:val="0"/>
              <w:rPr>
                <w:rFonts w:ascii="Times New Roman" w:hAnsi="Times New Roman" w:cs="Times New Roman"/>
                <w:b/>
                <w:sz w:val="20"/>
                <w:szCs w:val="20"/>
              </w:rPr>
            </w:pPr>
            <w:r w:rsidRPr="002014E6">
              <w:rPr>
                <w:rFonts w:ascii="Times New Roman" w:hAnsi="Times New Roman" w:cs="Times New Roman"/>
                <w:b/>
                <w:sz w:val="20"/>
                <w:szCs w:val="20"/>
              </w:rPr>
              <w:t>(m</w:t>
            </w:r>
            <w:r w:rsidRPr="002014E6">
              <w:rPr>
                <w:rFonts w:ascii="Times New Roman" w:hAnsi="Times New Roman" w:cs="Times New Roman"/>
                <w:b/>
                <w:sz w:val="20"/>
                <w:szCs w:val="20"/>
                <w:vertAlign w:val="superscript"/>
              </w:rPr>
              <w:t>2</w:t>
            </w:r>
            <w:r w:rsidRPr="002014E6">
              <w:rPr>
                <w:rFonts w:ascii="Times New Roman" w:hAnsi="Times New Roman" w:cs="Times New Roman"/>
                <w:b/>
                <w:sz w:val="20"/>
                <w:szCs w:val="20"/>
              </w:rPr>
              <w:t>/g)</w:t>
            </w:r>
          </w:p>
        </w:tc>
        <w:tc>
          <w:tcPr>
            <w:tcW w:w="0" w:type="auto"/>
            <w:tcBorders>
              <w:top w:val="single" w:sz="4" w:space="0" w:color="auto"/>
              <w:bottom w:val="single" w:sz="4" w:space="0" w:color="auto"/>
            </w:tcBorders>
          </w:tcPr>
          <w:p w:rsidR="002014E6" w:rsidRPr="002014E6" w:rsidRDefault="002014E6" w:rsidP="00B93E16">
            <w:pPr>
              <w:spacing w:before="60" w:after="0" w:line="240" w:lineRule="auto"/>
              <w:jc w:val="center"/>
              <w:outlineLvl w:val="0"/>
              <w:rPr>
                <w:rFonts w:ascii="Times New Roman" w:hAnsi="Times New Roman" w:cs="Times New Roman"/>
                <w:b/>
                <w:sz w:val="20"/>
                <w:szCs w:val="20"/>
              </w:rPr>
            </w:pPr>
            <w:r w:rsidRPr="002014E6">
              <w:rPr>
                <w:rFonts w:ascii="Times New Roman" w:hAnsi="Times New Roman" w:cs="Times New Roman"/>
                <w:b/>
                <w:sz w:val="20"/>
                <w:szCs w:val="20"/>
              </w:rPr>
              <w:t>Pore Volume</w:t>
            </w:r>
          </w:p>
          <w:p w:rsidR="002014E6" w:rsidRPr="002014E6" w:rsidRDefault="002014E6" w:rsidP="00B93E16">
            <w:pPr>
              <w:spacing w:after="0" w:line="240" w:lineRule="auto"/>
              <w:jc w:val="center"/>
              <w:outlineLvl w:val="0"/>
              <w:rPr>
                <w:rFonts w:ascii="Times New Roman" w:hAnsi="Times New Roman" w:cs="Times New Roman"/>
                <w:b/>
                <w:sz w:val="20"/>
                <w:szCs w:val="20"/>
              </w:rPr>
            </w:pPr>
            <w:r w:rsidRPr="002014E6">
              <w:rPr>
                <w:rFonts w:ascii="Times New Roman" w:hAnsi="Times New Roman" w:cs="Times New Roman"/>
                <w:b/>
                <w:sz w:val="20"/>
                <w:szCs w:val="20"/>
              </w:rPr>
              <w:t>(cm</w:t>
            </w:r>
            <w:r w:rsidRPr="002014E6">
              <w:rPr>
                <w:rFonts w:ascii="Times New Roman" w:hAnsi="Times New Roman" w:cs="Times New Roman"/>
                <w:b/>
                <w:sz w:val="20"/>
                <w:szCs w:val="20"/>
                <w:vertAlign w:val="superscript"/>
              </w:rPr>
              <w:t>3</w:t>
            </w:r>
            <w:r w:rsidRPr="002014E6">
              <w:rPr>
                <w:rFonts w:ascii="Times New Roman" w:hAnsi="Times New Roman" w:cs="Times New Roman"/>
                <w:b/>
                <w:sz w:val="20"/>
                <w:szCs w:val="20"/>
              </w:rPr>
              <w:t>/g)</w:t>
            </w:r>
          </w:p>
        </w:tc>
        <w:tc>
          <w:tcPr>
            <w:tcW w:w="0" w:type="auto"/>
            <w:tcBorders>
              <w:top w:val="single" w:sz="4" w:space="0" w:color="auto"/>
              <w:bottom w:val="single" w:sz="4" w:space="0" w:color="auto"/>
            </w:tcBorders>
          </w:tcPr>
          <w:p w:rsidR="002014E6" w:rsidRPr="002014E6" w:rsidRDefault="002014E6" w:rsidP="00B93E16">
            <w:pPr>
              <w:spacing w:before="60" w:after="0" w:line="240" w:lineRule="auto"/>
              <w:jc w:val="center"/>
              <w:outlineLvl w:val="0"/>
              <w:rPr>
                <w:rFonts w:ascii="Times New Roman" w:hAnsi="Times New Roman" w:cs="Times New Roman"/>
                <w:b/>
                <w:sz w:val="20"/>
                <w:szCs w:val="20"/>
              </w:rPr>
            </w:pPr>
            <w:r w:rsidRPr="002014E6">
              <w:rPr>
                <w:rFonts w:ascii="Times New Roman" w:hAnsi="Times New Roman" w:cs="Times New Roman"/>
                <w:b/>
                <w:sz w:val="20"/>
                <w:szCs w:val="20"/>
              </w:rPr>
              <w:t>Average Pore Diameter</w:t>
            </w:r>
          </w:p>
          <w:p w:rsidR="002014E6" w:rsidRPr="002014E6" w:rsidRDefault="002014E6" w:rsidP="00B93E16">
            <w:pPr>
              <w:spacing w:after="60" w:line="240" w:lineRule="auto"/>
              <w:jc w:val="center"/>
              <w:outlineLvl w:val="0"/>
              <w:rPr>
                <w:rFonts w:ascii="Times New Roman" w:hAnsi="Times New Roman" w:cs="Times New Roman"/>
                <w:b/>
                <w:sz w:val="20"/>
                <w:szCs w:val="20"/>
              </w:rPr>
            </w:pPr>
            <w:r w:rsidRPr="002014E6">
              <w:rPr>
                <w:rFonts w:ascii="Times New Roman" w:hAnsi="Times New Roman" w:cs="Times New Roman"/>
                <w:b/>
                <w:sz w:val="20"/>
                <w:szCs w:val="20"/>
              </w:rPr>
              <w:t>(nm)</w:t>
            </w:r>
          </w:p>
        </w:tc>
      </w:tr>
      <w:tr w:rsidR="002014E6" w:rsidRPr="002014E6" w:rsidTr="00B93E16">
        <w:trPr>
          <w:jc w:val="center"/>
        </w:trPr>
        <w:tc>
          <w:tcPr>
            <w:tcW w:w="0" w:type="auto"/>
            <w:tcBorders>
              <w:top w:val="single" w:sz="4" w:space="0" w:color="auto"/>
              <w:bottom w:val="single" w:sz="4" w:space="0" w:color="auto"/>
            </w:tcBorders>
          </w:tcPr>
          <w:p w:rsidR="002014E6" w:rsidRPr="002014E6" w:rsidRDefault="002014E6" w:rsidP="00B93E16">
            <w:pPr>
              <w:spacing w:before="120" w:after="120" w:line="240" w:lineRule="auto"/>
              <w:outlineLvl w:val="0"/>
              <w:rPr>
                <w:rFonts w:ascii="Times New Roman" w:hAnsi="Times New Roman" w:cs="Times New Roman"/>
                <w:sz w:val="20"/>
                <w:szCs w:val="20"/>
              </w:rPr>
            </w:pPr>
            <w:r w:rsidRPr="002014E6">
              <w:rPr>
                <w:rFonts w:ascii="Times New Roman" w:hAnsi="Times New Roman" w:cs="Times New Roman"/>
                <w:sz w:val="20"/>
                <w:szCs w:val="20"/>
              </w:rPr>
              <w:t>Fe</w:t>
            </w:r>
            <w:r w:rsidRPr="002014E6">
              <w:rPr>
                <w:rFonts w:ascii="Times New Roman" w:hAnsi="Times New Roman" w:cs="Times New Roman"/>
                <w:sz w:val="20"/>
                <w:szCs w:val="20"/>
                <w:vertAlign w:val="subscript"/>
              </w:rPr>
              <w:t>3</w:t>
            </w:r>
            <w:r w:rsidRPr="002014E6">
              <w:rPr>
                <w:rFonts w:ascii="Times New Roman" w:hAnsi="Times New Roman" w:cs="Times New Roman"/>
                <w:sz w:val="20"/>
                <w:szCs w:val="20"/>
              </w:rPr>
              <w:t>O</w:t>
            </w:r>
            <w:r w:rsidRPr="002014E6">
              <w:rPr>
                <w:rFonts w:ascii="Times New Roman" w:hAnsi="Times New Roman" w:cs="Times New Roman"/>
                <w:sz w:val="20"/>
                <w:szCs w:val="20"/>
                <w:vertAlign w:val="subscript"/>
              </w:rPr>
              <w:t>4</w:t>
            </w:r>
          </w:p>
        </w:tc>
        <w:tc>
          <w:tcPr>
            <w:tcW w:w="0" w:type="auto"/>
            <w:tcBorders>
              <w:top w:val="single" w:sz="4" w:space="0" w:color="auto"/>
              <w:bottom w:val="single" w:sz="4" w:space="0" w:color="auto"/>
            </w:tcBorders>
          </w:tcPr>
          <w:p w:rsidR="002014E6" w:rsidRPr="002014E6" w:rsidRDefault="002014E6" w:rsidP="00B93E16">
            <w:pPr>
              <w:spacing w:before="120" w:after="120" w:line="240" w:lineRule="auto"/>
              <w:jc w:val="center"/>
              <w:outlineLvl w:val="0"/>
              <w:rPr>
                <w:rFonts w:ascii="Times New Roman" w:hAnsi="Times New Roman" w:cs="Times New Roman"/>
                <w:sz w:val="20"/>
                <w:szCs w:val="20"/>
              </w:rPr>
            </w:pPr>
            <w:r w:rsidRPr="002014E6">
              <w:rPr>
                <w:rFonts w:ascii="Times New Roman" w:hAnsi="Times New Roman" w:cs="Times New Roman"/>
                <w:sz w:val="20"/>
                <w:szCs w:val="20"/>
              </w:rPr>
              <w:t>93.67</w:t>
            </w:r>
          </w:p>
        </w:tc>
        <w:tc>
          <w:tcPr>
            <w:tcW w:w="0" w:type="auto"/>
            <w:tcBorders>
              <w:top w:val="single" w:sz="4" w:space="0" w:color="auto"/>
              <w:bottom w:val="single" w:sz="4" w:space="0" w:color="auto"/>
            </w:tcBorders>
          </w:tcPr>
          <w:p w:rsidR="002014E6" w:rsidRPr="002014E6" w:rsidRDefault="002014E6" w:rsidP="00B93E16">
            <w:pPr>
              <w:spacing w:before="120" w:after="120" w:line="240" w:lineRule="auto"/>
              <w:jc w:val="center"/>
              <w:outlineLvl w:val="0"/>
              <w:rPr>
                <w:rFonts w:ascii="Times New Roman" w:hAnsi="Times New Roman" w:cs="Times New Roman"/>
                <w:sz w:val="20"/>
                <w:szCs w:val="20"/>
              </w:rPr>
            </w:pPr>
            <w:r w:rsidRPr="002014E6">
              <w:rPr>
                <w:rFonts w:ascii="Times New Roman" w:hAnsi="Times New Roman" w:cs="Times New Roman"/>
                <w:sz w:val="20"/>
                <w:szCs w:val="20"/>
              </w:rPr>
              <w:t>0.29</w:t>
            </w:r>
          </w:p>
        </w:tc>
        <w:tc>
          <w:tcPr>
            <w:tcW w:w="0" w:type="auto"/>
            <w:tcBorders>
              <w:top w:val="single" w:sz="4" w:space="0" w:color="auto"/>
              <w:bottom w:val="single" w:sz="4" w:space="0" w:color="auto"/>
            </w:tcBorders>
          </w:tcPr>
          <w:p w:rsidR="002014E6" w:rsidRPr="002014E6" w:rsidRDefault="002014E6" w:rsidP="00B93E16">
            <w:pPr>
              <w:spacing w:before="120" w:after="120" w:line="240" w:lineRule="auto"/>
              <w:jc w:val="center"/>
              <w:outlineLvl w:val="0"/>
              <w:rPr>
                <w:rFonts w:ascii="Times New Roman" w:hAnsi="Times New Roman" w:cs="Times New Roman"/>
                <w:sz w:val="20"/>
                <w:szCs w:val="20"/>
              </w:rPr>
            </w:pPr>
            <w:r w:rsidRPr="002014E6">
              <w:rPr>
                <w:rFonts w:ascii="Times New Roman" w:hAnsi="Times New Roman" w:cs="Times New Roman"/>
                <w:sz w:val="20"/>
                <w:szCs w:val="20"/>
              </w:rPr>
              <w:t>12.34</w:t>
            </w:r>
          </w:p>
        </w:tc>
      </w:tr>
    </w:tbl>
    <w:p w:rsidR="002014E6" w:rsidRPr="002014E6" w:rsidRDefault="002014E6" w:rsidP="00B93E16">
      <w:pPr>
        <w:spacing w:after="0" w:line="240" w:lineRule="auto"/>
        <w:jc w:val="center"/>
        <w:outlineLvl w:val="0"/>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93E16" w:rsidRPr="00B93E16" w:rsidRDefault="00B93E16" w:rsidP="00B93E16">
      <w:pPr>
        <w:spacing w:after="0" w:line="240" w:lineRule="auto"/>
        <w:jc w:val="both"/>
        <w:rPr>
          <w:rFonts w:ascii="Times New Roman" w:hAnsi="Times New Roman"/>
          <w:sz w:val="20"/>
          <w:szCs w:val="20"/>
        </w:rPr>
      </w:pPr>
      <w:r w:rsidRPr="00B93E16">
        <w:rPr>
          <w:rFonts w:ascii="Times New Roman" w:hAnsi="Times New Roman"/>
          <w:sz w:val="20"/>
          <w:szCs w:val="20"/>
        </w:rPr>
        <w:t>This study investigated the synthesis of superparamagnetic Fe</w:t>
      </w:r>
      <w:r w:rsidRPr="00B93E16">
        <w:rPr>
          <w:rFonts w:ascii="Times New Roman" w:hAnsi="Times New Roman"/>
          <w:sz w:val="20"/>
          <w:szCs w:val="20"/>
          <w:vertAlign w:val="subscript"/>
        </w:rPr>
        <w:t>3</w:t>
      </w:r>
      <w:r w:rsidRPr="00B93E16">
        <w:rPr>
          <w:rFonts w:ascii="Times New Roman" w:hAnsi="Times New Roman"/>
          <w:sz w:val="20"/>
          <w:szCs w:val="20"/>
        </w:rPr>
        <w:t>O</w:t>
      </w:r>
      <w:r w:rsidRPr="00B93E16">
        <w:rPr>
          <w:rFonts w:ascii="Times New Roman" w:hAnsi="Times New Roman"/>
          <w:sz w:val="20"/>
          <w:szCs w:val="20"/>
          <w:vertAlign w:val="subscript"/>
        </w:rPr>
        <w:t>4</w:t>
      </w:r>
      <w:r w:rsidRPr="00B93E16">
        <w:rPr>
          <w:rFonts w:ascii="Times New Roman" w:hAnsi="Times New Roman"/>
          <w:sz w:val="20"/>
          <w:szCs w:val="20"/>
        </w:rPr>
        <w:t xml:space="preserve"> nanoparticles prepared using the co-precipitation method. The results show that the properties of the synthesised particles appear to be very promising as a solid support for heterogeneous catalysts. This is due to the thermal stability of the </w:t>
      </w:r>
      <w:r w:rsidRPr="00B93E16">
        <w:rPr>
          <w:rFonts w:ascii="Times New Roman" w:hAnsi="Times New Roman"/>
          <w:color w:val="000000"/>
          <w:sz w:val="20"/>
          <w:szCs w:val="20"/>
          <w:shd w:val="clear" w:color="auto" w:fill="FFFFFF"/>
        </w:rPr>
        <w:t>MNPs</w:t>
      </w:r>
      <w:r w:rsidRPr="00B93E16">
        <w:rPr>
          <w:rFonts w:ascii="Times New Roman" w:hAnsi="Times New Roman"/>
          <w:sz w:val="20"/>
          <w:szCs w:val="20"/>
        </w:rPr>
        <w:t xml:space="preserve"> up to 250 ᵒC, along with its high surface area and effective reclamation through the application of an external magnetic field. The synthesized supported material ease to recover from catalytic system as it can be reduced the formation of waste as well as economically. </w:t>
      </w:r>
    </w:p>
    <w:p w:rsidR="00B93E16" w:rsidRPr="00B93E16" w:rsidRDefault="00B93E16" w:rsidP="00B93E16">
      <w:pPr>
        <w:spacing w:after="0" w:line="240" w:lineRule="auto"/>
        <w:jc w:val="center"/>
        <w:rPr>
          <w:rFonts w:ascii="Times New Roman" w:hAnsi="Times New Roman"/>
          <w:sz w:val="20"/>
          <w:szCs w:val="20"/>
        </w:rPr>
      </w:pPr>
    </w:p>
    <w:p w:rsidR="00B93E16" w:rsidRPr="00B93E16" w:rsidRDefault="00B93E16" w:rsidP="00B93E16">
      <w:pPr>
        <w:spacing w:after="0" w:line="240" w:lineRule="auto"/>
        <w:jc w:val="center"/>
        <w:outlineLvl w:val="0"/>
        <w:rPr>
          <w:rFonts w:ascii="Times New Roman" w:hAnsi="Times New Roman"/>
          <w:b/>
          <w:sz w:val="20"/>
          <w:szCs w:val="20"/>
        </w:rPr>
      </w:pPr>
      <w:r w:rsidRPr="00B93E16">
        <w:rPr>
          <w:rFonts w:ascii="Times New Roman" w:hAnsi="Times New Roman"/>
          <w:b/>
          <w:sz w:val="20"/>
          <w:szCs w:val="20"/>
        </w:rPr>
        <w:t>Acknowledgement</w:t>
      </w:r>
    </w:p>
    <w:p w:rsidR="006768E9" w:rsidRPr="00F447A7" w:rsidRDefault="00B93E16" w:rsidP="00B93E16">
      <w:pPr>
        <w:spacing w:after="0" w:line="240" w:lineRule="auto"/>
        <w:jc w:val="both"/>
        <w:outlineLvl w:val="0"/>
        <w:rPr>
          <w:rFonts w:ascii="Times New Roman" w:hAnsi="Times New Roman"/>
          <w:sz w:val="20"/>
          <w:szCs w:val="20"/>
        </w:rPr>
      </w:pPr>
      <w:r w:rsidRPr="00B93E16">
        <w:rPr>
          <w:rFonts w:ascii="Times New Roman" w:hAnsi="Times New Roman"/>
          <w:sz w:val="20"/>
          <w:szCs w:val="20"/>
        </w:rPr>
        <w:t>The authors wish to thank the Ministry of Higher Education (FRGS) for grant no. 59456, Universiti Malaysia Terengganu (UMT) for the use of research facilities, and the Department of Chemistry, Universiti Teknologi Malaysia (UTM) who acted as our research collaborator.</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Lv, D. and Zhang, M. (2017). O-carboxymethyl chitosan supported heterogeneous palladium and Ni catalysts for heck reaction. </w:t>
      </w:r>
      <w:r w:rsidRPr="00B93E16">
        <w:rPr>
          <w:rFonts w:ascii="Times New Roman" w:hAnsi="Times New Roman"/>
          <w:i/>
          <w:sz w:val="20"/>
          <w:szCs w:val="20"/>
        </w:rPr>
        <w:t xml:space="preserve">Molecules, </w:t>
      </w:r>
      <w:r w:rsidRPr="00B93E16">
        <w:rPr>
          <w:rFonts w:ascii="Times New Roman" w:hAnsi="Times New Roman"/>
          <w:sz w:val="20"/>
          <w:szCs w:val="20"/>
        </w:rPr>
        <w:t>22:150.</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Lim, C. W. and Lee, I. S. (2010). </w:t>
      </w:r>
      <w:r w:rsidRPr="00B93E16">
        <w:rPr>
          <w:sz w:val="20"/>
          <w:szCs w:val="20"/>
        </w:rPr>
        <w:t xml:space="preserve"> </w:t>
      </w:r>
      <w:r w:rsidRPr="00B93E16">
        <w:rPr>
          <w:rFonts w:ascii="Times New Roman" w:hAnsi="Times New Roman"/>
          <w:sz w:val="20"/>
          <w:szCs w:val="20"/>
        </w:rPr>
        <w:t xml:space="preserve">Magnetically recyclable nanocatalyst systems for the organic reactions.  </w:t>
      </w:r>
      <w:r w:rsidRPr="00B93E16">
        <w:rPr>
          <w:rFonts w:ascii="Times New Roman" w:hAnsi="Times New Roman"/>
          <w:i/>
          <w:sz w:val="20"/>
          <w:szCs w:val="20"/>
        </w:rPr>
        <w:t xml:space="preserve">Nano Today, </w:t>
      </w:r>
      <w:r w:rsidRPr="00B93E16">
        <w:rPr>
          <w:rFonts w:ascii="Times New Roman" w:hAnsi="Times New Roman"/>
          <w:sz w:val="20"/>
          <w:szCs w:val="20"/>
        </w:rPr>
        <w:t>5: 412-434.</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Jin, X., Zhang, K., Sun, J., Wang, J., Dong, Z., and Li, R. (2012). Magnetite nanoparticles immobilized salen Pd(II) as a green catalyst for Suzuki reaction. </w:t>
      </w:r>
      <w:r w:rsidRPr="00B93E16">
        <w:rPr>
          <w:rFonts w:ascii="Times New Roman" w:hAnsi="Times New Roman"/>
          <w:i/>
          <w:sz w:val="20"/>
          <w:szCs w:val="20"/>
        </w:rPr>
        <w:t>Catalysis Communications</w:t>
      </w:r>
      <w:r w:rsidRPr="00B93E16">
        <w:rPr>
          <w:rFonts w:ascii="Times New Roman" w:hAnsi="Times New Roman"/>
          <w:sz w:val="20"/>
          <w:szCs w:val="20"/>
        </w:rPr>
        <w:t>, 26: 199-203.</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Jusin, J. W., Aziz, M., Sean, G. P. and Jaafar, J. (2016). Preparation and characterization of graphene-based magnetic hybrid nanocomposite. </w:t>
      </w:r>
      <w:r w:rsidRPr="00B93E16">
        <w:rPr>
          <w:rFonts w:ascii="Times New Roman" w:hAnsi="Times New Roman"/>
          <w:i/>
          <w:sz w:val="20"/>
          <w:szCs w:val="20"/>
        </w:rPr>
        <w:t xml:space="preserve">Malaysian Journal of Analytical Sciences, </w:t>
      </w:r>
      <w:r w:rsidRPr="00B93E16">
        <w:rPr>
          <w:rFonts w:ascii="Times New Roman" w:hAnsi="Times New Roman"/>
          <w:sz w:val="20"/>
          <w:szCs w:val="20"/>
        </w:rPr>
        <w:t>20(1): 149-156.</w:t>
      </w:r>
    </w:p>
    <w:p w:rsid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Alp, E. and Aydogan, N. (2016). A comparative study: Synthesis of superparamagnetic iron oxide nanoparticles in air and N</w:t>
      </w:r>
      <w:r w:rsidRPr="00B93E16">
        <w:rPr>
          <w:rFonts w:ascii="Times New Roman" w:hAnsi="Times New Roman"/>
          <w:sz w:val="20"/>
          <w:szCs w:val="20"/>
          <w:vertAlign w:val="subscript"/>
        </w:rPr>
        <w:t>2</w:t>
      </w:r>
      <w:r w:rsidRPr="00B93E16">
        <w:rPr>
          <w:rFonts w:ascii="Times New Roman" w:hAnsi="Times New Roman"/>
          <w:sz w:val="20"/>
          <w:szCs w:val="20"/>
        </w:rPr>
        <w:t xml:space="preserve"> atmosphere. </w:t>
      </w:r>
      <w:r w:rsidRPr="00B93E16">
        <w:rPr>
          <w:rFonts w:ascii="Times New Roman" w:hAnsi="Times New Roman"/>
          <w:i/>
          <w:sz w:val="20"/>
          <w:szCs w:val="20"/>
        </w:rPr>
        <w:t>Colloids and Surface a: Physicochem. Eng. Aspects,</w:t>
      </w:r>
      <w:r w:rsidRPr="00B93E16">
        <w:rPr>
          <w:rFonts w:ascii="Times New Roman" w:hAnsi="Times New Roman"/>
          <w:sz w:val="20"/>
          <w:szCs w:val="20"/>
        </w:rPr>
        <w:t xml:space="preserve"> 510: 205-212.</w:t>
      </w:r>
    </w:p>
    <w:p w:rsidR="00B93E16" w:rsidRDefault="00B93E16" w:rsidP="00B93E16">
      <w:pPr>
        <w:widowControl w:val="0"/>
        <w:autoSpaceDE w:val="0"/>
        <w:autoSpaceDN w:val="0"/>
        <w:spacing w:after="0" w:line="240" w:lineRule="auto"/>
        <w:jc w:val="both"/>
        <w:outlineLvl w:val="0"/>
        <w:rPr>
          <w:rFonts w:ascii="Times New Roman" w:hAnsi="Times New Roman"/>
          <w:sz w:val="20"/>
          <w:szCs w:val="20"/>
        </w:rPr>
      </w:pPr>
    </w:p>
    <w:p w:rsidR="00B93E16" w:rsidRPr="00B93E16" w:rsidRDefault="00B93E16" w:rsidP="00B93E16">
      <w:pPr>
        <w:widowControl w:val="0"/>
        <w:autoSpaceDE w:val="0"/>
        <w:autoSpaceDN w:val="0"/>
        <w:spacing w:after="0" w:line="240" w:lineRule="auto"/>
        <w:jc w:val="both"/>
        <w:outlineLvl w:val="0"/>
        <w:rPr>
          <w:rFonts w:ascii="Times New Roman" w:hAnsi="Times New Roman"/>
          <w:sz w:val="20"/>
          <w:szCs w:val="20"/>
        </w:rPr>
      </w:pP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lastRenderedPageBreak/>
        <w:t xml:space="preserve">Peternele, W. S., Fuentes, V. M., Fascineli, M. L., Silva, J. R. D., Silva, R. C., Lucci, C. M. and Azevedo, R. B. D. (2014). Experimental investigation of the coprecipitation method: An approach to obtain magnetite and maghemite nanoparticles with improved properties. </w:t>
      </w:r>
      <w:r w:rsidRPr="00B93E16">
        <w:rPr>
          <w:rFonts w:ascii="Times New Roman" w:hAnsi="Times New Roman"/>
          <w:i/>
          <w:sz w:val="20"/>
          <w:szCs w:val="20"/>
        </w:rPr>
        <w:t xml:space="preserve">Journal of Nanoparticles, </w:t>
      </w:r>
      <w:r w:rsidRPr="00B93E16">
        <w:rPr>
          <w:rFonts w:ascii="Times New Roman" w:hAnsi="Times New Roman"/>
          <w:sz w:val="20"/>
          <w:szCs w:val="20"/>
        </w:rPr>
        <w:t>2014:1-10.</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Hariani, P. L., Faizal, M., Ridwan, M. and Setiabudidaya, D. (2013). Synthesis and properties of Fe</w:t>
      </w:r>
      <w:r w:rsidRPr="00B93E16">
        <w:rPr>
          <w:rFonts w:ascii="Times New Roman" w:hAnsi="Times New Roman"/>
          <w:sz w:val="20"/>
          <w:szCs w:val="20"/>
          <w:vertAlign w:val="subscript"/>
        </w:rPr>
        <w:t>3</w:t>
      </w:r>
      <w:r w:rsidRPr="00B93E16">
        <w:rPr>
          <w:rFonts w:ascii="Times New Roman" w:hAnsi="Times New Roman"/>
          <w:sz w:val="20"/>
          <w:szCs w:val="20"/>
        </w:rPr>
        <w:t>O</w:t>
      </w:r>
      <w:r w:rsidRPr="00B93E16">
        <w:rPr>
          <w:rFonts w:ascii="Times New Roman" w:hAnsi="Times New Roman"/>
          <w:sz w:val="20"/>
          <w:szCs w:val="20"/>
          <w:vertAlign w:val="subscript"/>
        </w:rPr>
        <w:t xml:space="preserve">4 </w:t>
      </w:r>
      <w:r w:rsidRPr="00B93E16">
        <w:rPr>
          <w:rFonts w:ascii="Times New Roman" w:hAnsi="Times New Roman"/>
          <w:sz w:val="20"/>
          <w:szCs w:val="20"/>
        </w:rPr>
        <w:t xml:space="preserve">nanoparticles by co-precipitation method to removal procion dye. </w:t>
      </w:r>
      <w:r w:rsidRPr="00B93E16">
        <w:rPr>
          <w:rFonts w:ascii="Times New Roman" w:hAnsi="Times New Roman"/>
          <w:i/>
          <w:sz w:val="20"/>
          <w:szCs w:val="20"/>
        </w:rPr>
        <w:t>International Journal of Environmental Science and Development</w:t>
      </w:r>
      <w:r w:rsidRPr="00B93E16">
        <w:rPr>
          <w:rFonts w:ascii="Times New Roman" w:hAnsi="Times New Roman"/>
          <w:sz w:val="20"/>
          <w:szCs w:val="20"/>
        </w:rPr>
        <w:t>, 4(3): 336-340.</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Petcharoen, K. and Sirivat, A. (2012). Synthesis and characterization of magnetite nanoparticles via the chemical co-precipitation method. </w:t>
      </w:r>
      <w:r w:rsidRPr="00B93E16">
        <w:rPr>
          <w:rFonts w:ascii="Times New Roman" w:hAnsi="Times New Roman"/>
          <w:i/>
          <w:sz w:val="20"/>
          <w:szCs w:val="20"/>
        </w:rPr>
        <w:t>Material Science and Engineering</w:t>
      </w:r>
      <w:r w:rsidRPr="00B93E16">
        <w:rPr>
          <w:rFonts w:ascii="Times New Roman" w:hAnsi="Times New Roman"/>
          <w:sz w:val="20"/>
          <w:szCs w:val="20"/>
        </w:rPr>
        <w:t>, 177: 421-427.</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Khalil, M. I. (2015). Co-precipitation in aqueous solution synthesis of magnetite nanoparticles using iron(III) salts as precursors. </w:t>
      </w:r>
      <w:r w:rsidRPr="00B93E16">
        <w:rPr>
          <w:rFonts w:ascii="Times New Roman" w:hAnsi="Times New Roman"/>
          <w:i/>
          <w:sz w:val="20"/>
          <w:szCs w:val="20"/>
        </w:rPr>
        <w:t>Arabian Journal of Chemistry</w:t>
      </w:r>
      <w:r w:rsidRPr="00B93E16">
        <w:rPr>
          <w:rFonts w:ascii="Times New Roman" w:hAnsi="Times New Roman"/>
          <w:sz w:val="20"/>
          <w:szCs w:val="20"/>
        </w:rPr>
        <w:t>, 8: 279-284.</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Yazdani, F. and Seddigh, M. (2016).  Magnetite nanoparticles synthesised by co-precipitation method: The effects of various iron anions on specifications. </w:t>
      </w:r>
      <w:r w:rsidRPr="00B93E16">
        <w:rPr>
          <w:rFonts w:ascii="Times New Roman" w:hAnsi="Times New Roman"/>
          <w:i/>
          <w:sz w:val="20"/>
          <w:szCs w:val="20"/>
        </w:rPr>
        <w:t>Materials Chemistry and Physics</w:t>
      </w:r>
      <w:r w:rsidRPr="00B93E16">
        <w:rPr>
          <w:rFonts w:ascii="Times New Roman" w:hAnsi="Times New Roman"/>
          <w:sz w:val="20"/>
          <w:szCs w:val="20"/>
        </w:rPr>
        <w:t>, 184: 318-323.</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Miri, S. S., Khoobi, M., Ashouri, F., Jafarpour, F., Ranjar, P. R. and Shaffiee, A. (2015). Efficient C-C Cross-coupling reaction by (Isatin)-Schiff base functionalized magnetic nanoparticle-supported Cu(II) acetate as a magnetically recoverable catalyst. </w:t>
      </w:r>
      <w:r w:rsidRPr="00B93E16">
        <w:rPr>
          <w:rFonts w:ascii="Times New Roman" w:hAnsi="Times New Roman"/>
          <w:i/>
          <w:sz w:val="20"/>
          <w:szCs w:val="20"/>
        </w:rPr>
        <w:t>Turkish Journal of Chemistry</w:t>
      </w:r>
      <w:r w:rsidRPr="00B93E16">
        <w:rPr>
          <w:rFonts w:ascii="Times New Roman" w:hAnsi="Times New Roman"/>
          <w:sz w:val="20"/>
          <w:szCs w:val="20"/>
        </w:rPr>
        <w:t>,</w:t>
      </w:r>
      <w:r w:rsidRPr="00B93E16">
        <w:rPr>
          <w:rFonts w:ascii="Times New Roman" w:hAnsi="Times New Roman"/>
          <w:i/>
          <w:sz w:val="20"/>
          <w:szCs w:val="20"/>
        </w:rPr>
        <w:t xml:space="preserve"> </w:t>
      </w:r>
      <w:r w:rsidRPr="00B93E16">
        <w:rPr>
          <w:rFonts w:ascii="Times New Roman" w:hAnsi="Times New Roman"/>
          <w:sz w:val="20"/>
          <w:szCs w:val="20"/>
        </w:rPr>
        <w:t>39: 1232-1246.</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Maity, D. and Agrawal, D. C. (2007). Synthesis of iron oxide nanoparticles under oxidizing environment and their stabilization in aqueous and non-aqueous media. </w:t>
      </w:r>
      <w:r w:rsidRPr="00B93E16">
        <w:rPr>
          <w:rFonts w:ascii="Times New Roman" w:hAnsi="Times New Roman"/>
          <w:i/>
          <w:sz w:val="20"/>
          <w:szCs w:val="20"/>
        </w:rPr>
        <w:t>Journal of Magnetism and Magnetic Materials</w:t>
      </w:r>
      <w:r w:rsidRPr="00B93E16">
        <w:rPr>
          <w:rFonts w:ascii="Times New Roman" w:hAnsi="Times New Roman"/>
          <w:sz w:val="20"/>
          <w:szCs w:val="20"/>
        </w:rPr>
        <w:t>, 308: 46-55.</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Mahdavi, M., Namvar, F., Ahmad, M. B. and Mohamad, R. (2013). Green biosynthesis and characterization of magnetic iron oxide (Fe</w:t>
      </w:r>
      <w:r w:rsidRPr="00B93E16">
        <w:rPr>
          <w:rFonts w:ascii="Times New Roman" w:hAnsi="Times New Roman"/>
          <w:sz w:val="20"/>
          <w:szCs w:val="20"/>
          <w:vertAlign w:val="subscript"/>
        </w:rPr>
        <w:t>3</w:t>
      </w:r>
      <w:r w:rsidRPr="00B93E16">
        <w:rPr>
          <w:rFonts w:ascii="Times New Roman" w:hAnsi="Times New Roman"/>
          <w:sz w:val="20"/>
          <w:szCs w:val="20"/>
        </w:rPr>
        <w:t>O</w:t>
      </w:r>
      <w:r w:rsidRPr="00B93E16">
        <w:rPr>
          <w:rFonts w:ascii="Times New Roman" w:hAnsi="Times New Roman"/>
          <w:sz w:val="20"/>
          <w:szCs w:val="20"/>
          <w:vertAlign w:val="subscript"/>
        </w:rPr>
        <w:t>4</w:t>
      </w:r>
      <w:r w:rsidRPr="00B93E16">
        <w:rPr>
          <w:rFonts w:ascii="Times New Roman" w:hAnsi="Times New Roman"/>
          <w:sz w:val="20"/>
          <w:szCs w:val="20"/>
        </w:rPr>
        <w:t>) nanoparticles using seaweed (</w:t>
      </w:r>
      <w:r w:rsidRPr="00B93E16">
        <w:rPr>
          <w:rFonts w:ascii="Times New Roman" w:hAnsi="Times New Roman"/>
          <w:i/>
          <w:sz w:val="20"/>
          <w:szCs w:val="20"/>
        </w:rPr>
        <w:t>Sargassum muticum</w:t>
      </w:r>
      <w:r w:rsidRPr="00B93E16">
        <w:rPr>
          <w:rFonts w:ascii="Times New Roman" w:hAnsi="Times New Roman"/>
          <w:sz w:val="20"/>
          <w:szCs w:val="20"/>
        </w:rPr>
        <w:t>) aqueous extract.</w:t>
      </w:r>
      <w:r w:rsidRPr="00B93E16">
        <w:rPr>
          <w:rFonts w:ascii="Times New Roman" w:hAnsi="Times New Roman"/>
          <w:i/>
          <w:sz w:val="20"/>
          <w:szCs w:val="20"/>
        </w:rPr>
        <w:t xml:space="preserve"> Molecules,</w:t>
      </w:r>
      <w:r w:rsidRPr="00B93E16">
        <w:rPr>
          <w:rFonts w:ascii="Times New Roman" w:hAnsi="Times New Roman"/>
          <w:sz w:val="20"/>
          <w:szCs w:val="20"/>
        </w:rPr>
        <w:t>18: 5954-5964.</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Mamani, J. B., Costa-Filho, A. J., Cornejo, D. R., Vieira, E. D. and Gamarra, L. F. (2013). Synthesis and characterization of magnetite nanoparticles coated with lauric acid. </w:t>
      </w:r>
      <w:r w:rsidRPr="00B93E16">
        <w:rPr>
          <w:rFonts w:ascii="Times New Roman" w:hAnsi="Times New Roman"/>
          <w:i/>
          <w:sz w:val="20"/>
          <w:szCs w:val="20"/>
        </w:rPr>
        <w:t xml:space="preserve">Materials Characterization, </w:t>
      </w:r>
      <w:r w:rsidRPr="00B93E16">
        <w:rPr>
          <w:rFonts w:ascii="Times New Roman" w:hAnsi="Times New Roman"/>
          <w:sz w:val="20"/>
          <w:szCs w:val="20"/>
        </w:rPr>
        <w:t>81: 28-36.</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Ma, J., Wang, L., Wu, Y., Dong, X., Ma, Q., Qiao, C., Zhang, Q. and Zhang, J. (2014). Facile synthesis of Fe</w:t>
      </w:r>
      <w:r w:rsidRPr="00B93E16">
        <w:rPr>
          <w:rFonts w:ascii="Times New Roman" w:hAnsi="Times New Roman"/>
          <w:sz w:val="20"/>
          <w:szCs w:val="20"/>
          <w:vertAlign w:val="subscript"/>
        </w:rPr>
        <w:t>3</w:t>
      </w:r>
      <w:r w:rsidRPr="00B93E16">
        <w:rPr>
          <w:rFonts w:ascii="Times New Roman" w:hAnsi="Times New Roman"/>
          <w:sz w:val="20"/>
          <w:szCs w:val="20"/>
        </w:rPr>
        <w:t>O</w:t>
      </w:r>
      <w:r w:rsidRPr="00B93E16">
        <w:rPr>
          <w:rFonts w:ascii="Times New Roman" w:hAnsi="Times New Roman"/>
          <w:sz w:val="20"/>
          <w:szCs w:val="20"/>
          <w:vertAlign w:val="subscript"/>
        </w:rPr>
        <w:t>4</w:t>
      </w:r>
      <w:r w:rsidRPr="00B93E16">
        <w:rPr>
          <w:rFonts w:ascii="Times New Roman" w:hAnsi="Times New Roman"/>
          <w:sz w:val="20"/>
          <w:szCs w:val="20"/>
        </w:rPr>
        <w:t xml:space="preserve"> nanoparticles with a high specific surface area. </w:t>
      </w:r>
      <w:r w:rsidRPr="00B93E16">
        <w:rPr>
          <w:rFonts w:ascii="Times New Roman" w:hAnsi="Times New Roman"/>
          <w:i/>
          <w:sz w:val="20"/>
          <w:szCs w:val="20"/>
        </w:rPr>
        <w:t>Materials Transactions</w:t>
      </w:r>
      <w:r w:rsidRPr="00B93E16">
        <w:rPr>
          <w:rFonts w:ascii="Times New Roman" w:hAnsi="Times New Roman"/>
          <w:sz w:val="20"/>
          <w:szCs w:val="20"/>
        </w:rPr>
        <w:t>, 55(12): 1900-1902.</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Liu, X., Kaminski, M.D., Guan, Y., Chen, H., Liu, H. and Rosengart, A.J. (2006). Preparation and characterization of hydrophobic superparamagnetic magnetite gel. </w:t>
      </w:r>
      <w:r w:rsidRPr="00B93E16">
        <w:rPr>
          <w:rFonts w:ascii="Times New Roman" w:hAnsi="Times New Roman"/>
          <w:i/>
          <w:sz w:val="20"/>
          <w:szCs w:val="20"/>
        </w:rPr>
        <w:t>Journal of Magnetism and Magnetic Materials</w:t>
      </w:r>
      <w:r w:rsidRPr="00B93E16">
        <w:rPr>
          <w:rFonts w:ascii="Times New Roman" w:hAnsi="Times New Roman"/>
          <w:sz w:val="20"/>
          <w:szCs w:val="20"/>
        </w:rPr>
        <w:t>, 306: 248-253.</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Murbe, J., Rechtenbach, A. and Topfer, J. (2008). Synthesis and physical characterization of magnetite nanoparticles for biomedical applications. </w:t>
      </w:r>
      <w:r w:rsidRPr="00B93E16">
        <w:rPr>
          <w:rFonts w:ascii="Times New Roman" w:hAnsi="Times New Roman"/>
          <w:i/>
          <w:sz w:val="20"/>
          <w:szCs w:val="20"/>
        </w:rPr>
        <w:t>Materials Chemistry and Physics</w:t>
      </w:r>
      <w:r w:rsidRPr="00B93E16">
        <w:rPr>
          <w:rFonts w:ascii="Times New Roman" w:hAnsi="Times New Roman"/>
          <w:sz w:val="20"/>
          <w:szCs w:val="20"/>
        </w:rPr>
        <w:t>, 110: 426-433.</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color w:val="000000"/>
          <w:sz w:val="20"/>
          <w:szCs w:val="20"/>
        </w:rPr>
        <w:t>Urus, S. (2016). Synthesis of Fe</w:t>
      </w:r>
      <w:r w:rsidRPr="00B93E16">
        <w:rPr>
          <w:rFonts w:ascii="Times New Roman" w:hAnsi="Times New Roman"/>
          <w:color w:val="000000"/>
          <w:sz w:val="20"/>
          <w:szCs w:val="20"/>
          <w:vertAlign w:val="subscript"/>
        </w:rPr>
        <w:t>3</w:t>
      </w:r>
      <w:r w:rsidRPr="00B93E16">
        <w:rPr>
          <w:rFonts w:ascii="Times New Roman" w:hAnsi="Times New Roman"/>
          <w:color w:val="000000"/>
          <w:sz w:val="20"/>
          <w:szCs w:val="20"/>
        </w:rPr>
        <w:t>O</w:t>
      </w:r>
      <w:r w:rsidRPr="00B93E16">
        <w:rPr>
          <w:rFonts w:ascii="Times New Roman" w:hAnsi="Times New Roman"/>
          <w:color w:val="000000"/>
          <w:sz w:val="20"/>
          <w:szCs w:val="20"/>
          <w:vertAlign w:val="subscript"/>
        </w:rPr>
        <w:t>4</w:t>
      </w:r>
      <w:r w:rsidRPr="00B93E16">
        <w:rPr>
          <w:rFonts w:ascii="Times New Roman" w:hAnsi="Times New Roman"/>
          <w:color w:val="000000"/>
          <w:sz w:val="20"/>
          <w:szCs w:val="20"/>
        </w:rPr>
        <w:t>@SiO</w:t>
      </w:r>
      <w:r w:rsidRPr="00B93E16">
        <w:rPr>
          <w:rFonts w:ascii="Times New Roman" w:hAnsi="Times New Roman"/>
          <w:color w:val="000000"/>
          <w:sz w:val="20"/>
          <w:szCs w:val="20"/>
          <w:vertAlign w:val="subscript"/>
        </w:rPr>
        <w:t>2</w:t>
      </w:r>
      <w:r w:rsidRPr="00B93E16">
        <w:rPr>
          <w:rFonts w:ascii="Times New Roman" w:hAnsi="Times New Roman"/>
          <w:color w:val="000000"/>
          <w:sz w:val="20"/>
          <w:szCs w:val="20"/>
        </w:rPr>
        <w:t>@OSi(CH</w:t>
      </w:r>
      <w:r w:rsidRPr="00B93E16">
        <w:rPr>
          <w:rFonts w:ascii="Times New Roman" w:hAnsi="Times New Roman"/>
          <w:color w:val="000000"/>
          <w:sz w:val="20"/>
          <w:szCs w:val="20"/>
          <w:vertAlign w:val="subscript"/>
        </w:rPr>
        <w:t>2</w:t>
      </w:r>
      <w:r w:rsidRPr="00B93E16">
        <w:rPr>
          <w:rFonts w:ascii="Times New Roman" w:hAnsi="Times New Roman"/>
          <w:color w:val="000000"/>
          <w:sz w:val="20"/>
          <w:szCs w:val="20"/>
        </w:rPr>
        <w:t>)</w:t>
      </w:r>
      <w:r w:rsidRPr="00B93E16">
        <w:rPr>
          <w:rFonts w:ascii="Times New Roman" w:hAnsi="Times New Roman"/>
          <w:color w:val="000000"/>
          <w:sz w:val="20"/>
          <w:szCs w:val="20"/>
          <w:vertAlign w:val="subscript"/>
        </w:rPr>
        <w:t>3</w:t>
      </w:r>
      <w:r w:rsidRPr="00B93E16">
        <w:rPr>
          <w:rFonts w:ascii="Times New Roman" w:hAnsi="Times New Roman"/>
          <w:color w:val="000000"/>
          <w:sz w:val="20"/>
          <w:szCs w:val="20"/>
        </w:rPr>
        <w:t>NHRN(CH</w:t>
      </w:r>
      <w:r w:rsidRPr="00B93E16">
        <w:rPr>
          <w:rFonts w:ascii="Times New Roman" w:hAnsi="Times New Roman"/>
          <w:color w:val="000000"/>
          <w:sz w:val="20"/>
          <w:szCs w:val="20"/>
          <w:vertAlign w:val="subscript"/>
        </w:rPr>
        <w:t>2</w:t>
      </w:r>
      <w:r w:rsidRPr="00B93E16">
        <w:rPr>
          <w:rFonts w:ascii="Times New Roman" w:hAnsi="Times New Roman"/>
          <w:color w:val="000000"/>
          <w:sz w:val="20"/>
          <w:szCs w:val="20"/>
        </w:rPr>
        <w:t>PPh</w:t>
      </w:r>
      <w:r w:rsidRPr="00B93E16">
        <w:rPr>
          <w:rFonts w:ascii="Times New Roman" w:hAnsi="Times New Roman"/>
          <w:color w:val="000000"/>
          <w:sz w:val="20"/>
          <w:szCs w:val="20"/>
          <w:vertAlign w:val="subscript"/>
        </w:rPr>
        <w:t>2</w:t>
      </w:r>
      <w:r w:rsidRPr="00B93E16">
        <w:rPr>
          <w:rFonts w:ascii="Times New Roman" w:hAnsi="Times New Roman"/>
          <w:color w:val="000000"/>
          <w:sz w:val="20"/>
          <w:szCs w:val="20"/>
        </w:rPr>
        <w:t>)</w:t>
      </w:r>
      <w:r w:rsidRPr="00B93E16">
        <w:rPr>
          <w:rFonts w:ascii="Times New Roman" w:hAnsi="Times New Roman"/>
          <w:color w:val="000000"/>
          <w:sz w:val="20"/>
          <w:szCs w:val="20"/>
          <w:vertAlign w:val="subscript"/>
        </w:rPr>
        <w:t>2</w:t>
      </w:r>
      <w:r w:rsidRPr="00B93E16">
        <w:rPr>
          <w:rFonts w:ascii="Times New Roman" w:hAnsi="Times New Roman"/>
          <w:color w:val="000000"/>
          <w:sz w:val="20"/>
          <w:szCs w:val="20"/>
        </w:rPr>
        <w:t>PdCl</w:t>
      </w:r>
      <w:r w:rsidRPr="00B93E16">
        <w:rPr>
          <w:rFonts w:ascii="Times New Roman" w:hAnsi="Times New Roman"/>
          <w:color w:val="000000"/>
          <w:sz w:val="20"/>
          <w:szCs w:val="20"/>
          <w:vertAlign w:val="subscript"/>
        </w:rPr>
        <w:t>2</w:t>
      </w:r>
      <w:r w:rsidRPr="00B93E16">
        <w:rPr>
          <w:rFonts w:ascii="Times New Roman" w:hAnsi="Times New Roman"/>
          <w:color w:val="000000"/>
          <w:sz w:val="20"/>
          <w:szCs w:val="20"/>
        </w:rPr>
        <w:t xml:space="preserve"> type nanocomposite complexes: Highly efficient and magnetically-recoverable catalysts in vitamin K</w:t>
      </w:r>
      <w:r w:rsidRPr="00B93E16">
        <w:rPr>
          <w:rFonts w:ascii="Times New Roman" w:hAnsi="Times New Roman"/>
          <w:color w:val="000000"/>
          <w:sz w:val="20"/>
          <w:szCs w:val="20"/>
          <w:vertAlign w:val="subscript"/>
        </w:rPr>
        <w:t>3</w:t>
      </w:r>
      <w:r w:rsidRPr="00B93E16">
        <w:rPr>
          <w:rFonts w:ascii="Times New Roman" w:hAnsi="Times New Roman"/>
          <w:color w:val="000000"/>
          <w:sz w:val="20"/>
          <w:szCs w:val="20"/>
        </w:rPr>
        <w:t xml:space="preserve"> synthesis. </w:t>
      </w:r>
      <w:r w:rsidRPr="00B93E16">
        <w:rPr>
          <w:rFonts w:ascii="Times New Roman" w:hAnsi="Times New Roman"/>
          <w:i/>
          <w:color w:val="000000"/>
          <w:sz w:val="20"/>
          <w:szCs w:val="20"/>
        </w:rPr>
        <w:t>Food Chemistry</w:t>
      </w:r>
      <w:r w:rsidRPr="00B93E16">
        <w:rPr>
          <w:rFonts w:ascii="Times New Roman" w:hAnsi="Times New Roman"/>
          <w:color w:val="000000"/>
          <w:sz w:val="20"/>
          <w:szCs w:val="20"/>
        </w:rPr>
        <w:t>, 213: 336-343.</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color w:val="000000"/>
          <w:sz w:val="20"/>
          <w:szCs w:val="20"/>
        </w:rPr>
        <w:t>Shen, M., Yu, Y., Fan, G., Chen, G., Jin, Y. M., Tang, W. and Jia, W. (2014). The synthesis and characterization of monodispersed chitosan-coated Fe</w:t>
      </w:r>
      <w:r w:rsidRPr="00B93E16">
        <w:rPr>
          <w:rFonts w:ascii="Times New Roman" w:hAnsi="Times New Roman"/>
          <w:color w:val="000000"/>
          <w:sz w:val="20"/>
          <w:szCs w:val="20"/>
          <w:vertAlign w:val="subscript"/>
        </w:rPr>
        <w:t>3</w:t>
      </w:r>
      <w:r w:rsidRPr="00B93E16">
        <w:rPr>
          <w:rFonts w:ascii="Times New Roman" w:hAnsi="Times New Roman"/>
          <w:color w:val="000000"/>
          <w:sz w:val="20"/>
          <w:szCs w:val="20"/>
        </w:rPr>
        <w:t>O</w:t>
      </w:r>
      <w:r w:rsidRPr="00B93E16">
        <w:rPr>
          <w:rFonts w:ascii="Times New Roman" w:hAnsi="Times New Roman"/>
          <w:color w:val="000000"/>
          <w:sz w:val="20"/>
          <w:szCs w:val="20"/>
          <w:vertAlign w:val="subscript"/>
        </w:rPr>
        <w:t>4</w:t>
      </w:r>
      <w:r w:rsidRPr="00B93E16">
        <w:rPr>
          <w:rFonts w:ascii="Times New Roman" w:hAnsi="Times New Roman"/>
          <w:color w:val="000000"/>
          <w:sz w:val="20"/>
          <w:szCs w:val="20"/>
        </w:rPr>
        <w:t xml:space="preserve"> nanoparticles via a facile one-step solvothermal process for adsorption of bovine serum albumin. </w:t>
      </w:r>
      <w:r w:rsidRPr="00B93E16">
        <w:rPr>
          <w:rFonts w:ascii="Times New Roman" w:hAnsi="Times New Roman"/>
          <w:i/>
          <w:color w:val="000000"/>
          <w:sz w:val="20"/>
          <w:szCs w:val="20"/>
        </w:rPr>
        <w:t>Nanoscale Research Letters</w:t>
      </w:r>
      <w:r w:rsidRPr="00B93E16">
        <w:rPr>
          <w:rFonts w:ascii="Times New Roman" w:hAnsi="Times New Roman"/>
          <w:color w:val="000000"/>
          <w:sz w:val="20"/>
          <w:szCs w:val="20"/>
        </w:rPr>
        <w:t>, 9: 296.</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Yuan, P., Fan, M., Yang, D., He, H., Liu, D., Yuan, A., Zhu, J.X. and Chen, T.H. (2009). Montmorillonite-supported magnetite nanoparticles for the removal of hexavalent chromium [Cr (VI)] from aqueous solutions. </w:t>
      </w:r>
      <w:r w:rsidRPr="00B93E16">
        <w:rPr>
          <w:rFonts w:ascii="Times New Roman" w:hAnsi="Times New Roman"/>
          <w:i/>
          <w:sz w:val="20"/>
          <w:szCs w:val="20"/>
        </w:rPr>
        <w:t>Journal of Hazardous Materials</w:t>
      </w:r>
      <w:r w:rsidRPr="00B93E16">
        <w:rPr>
          <w:rFonts w:ascii="Times New Roman" w:hAnsi="Times New Roman"/>
          <w:sz w:val="20"/>
          <w:szCs w:val="20"/>
        </w:rPr>
        <w:t xml:space="preserve">, 166: </w:t>
      </w:r>
      <w:r w:rsidRPr="00B93E16">
        <w:rPr>
          <w:rFonts w:ascii="Times New Roman" w:hAnsi="Times New Roman"/>
          <w:color w:val="000000"/>
          <w:sz w:val="20"/>
          <w:szCs w:val="20"/>
        </w:rPr>
        <w:t>821–829.</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color w:val="000000"/>
          <w:sz w:val="20"/>
          <w:szCs w:val="20"/>
        </w:rPr>
        <w:t>Esmaeilpour, M., Javidi, J., Dodeji, F. N. and Abarghoui M. M. (2014). Facile synthesis of 1- and 5-substituted 1H-tetrazoles catalyzed by recyclable ligand complex of copper(II) supported on superparamagnetic Fe</w:t>
      </w:r>
      <w:r w:rsidRPr="00B93E16">
        <w:rPr>
          <w:rFonts w:ascii="Times New Roman" w:hAnsi="Times New Roman"/>
          <w:color w:val="000000"/>
          <w:sz w:val="20"/>
          <w:szCs w:val="20"/>
          <w:vertAlign w:val="subscript"/>
        </w:rPr>
        <w:t>3</w:t>
      </w:r>
      <w:r w:rsidRPr="00B93E16">
        <w:rPr>
          <w:rFonts w:ascii="Times New Roman" w:hAnsi="Times New Roman"/>
          <w:color w:val="000000"/>
          <w:sz w:val="20"/>
          <w:szCs w:val="20"/>
        </w:rPr>
        <w:t>O</w:t>
      </w:r>
      <w:r w:rsidRPr="00B93E16">
        <w:rPr>
          <w:rFonts w:ascii="Times New Roman" w:hAnsi="Times New Roman"/>
          <w:color w:val="000000"/>
          <w:sz w:val="20"/>
          <w:szCs w:val="20"/>
          <w:vertAlign w:val="subscript"/>
        </w:rPr>
        <w:t>4</w:t>
      </w:r>
      <w:r w:rsidRPr="00B93E16">
        <w:rPr>
          <w:rFonts w:ascii="Times New Roman" w:hAnsi="Times New Roman"/>
          <w:color w:val="000000"/>
          <w:sz w:val="20"/>
          <w:szCs w:val="20"/>
        </w:rPr>
        <w:t>@SiO</w:t>
      </w:r>
      <w:r w:rsidRPr="00B93E16">
        <w:rPr>
          <w:rFonts w:ascii="Times New Roman" w:hAnsi="Times New Roman"/>
          <w:color w:val="000000"/>
          <w:sz w:val="20"/>
          <w:szCs w:val="20"/>
          <w:vertAlign w:val="subscript"/>
        </w:rPr>
        <w:t>2</w:t>
      </w:r>
      <w:r w:rsidRPr="00B93E16">
        <w:rPr>
          <w:rFonts w:ascii="Times New Roman" w:hAnsi="Times New Roman"/>
          <w:color w:val="000000"/>
          <w:sz w:val="20"/>
          <w:szCs w:val="20"/>
        </w:rPr>
        <w:t xml:space="preserve"> nanoparticles. </w:t>
      </w:r>
      <w:r w:rsidRPr="00B93E16">
        <w:rPr>
          <w:rFonts w:ascii="Times New Roman" w:hAnsi="Times New Roman"/>
          <w:i/>
          <w:color w:val="000000"/>
          <w:sz w:val="20"/>
          <w:szCs w:val="20"/>
        </w:rPr>
        <w:t>Journal of Molecular Catalysis A: Chemical</w:t>
      </w:r>
      <w:r w:rsidRPr="00B93E16">
        <w:rPr>
          <w:rFonts w:ascii="Times New Roman" w:hAnsi="Times New Roman"/>
          <w:color w:val="000000"/>
          <w:sz w:val="20"/>
          <w:szCs w:val="20"/>
        </w:rPr>
        <w:t>, 393: 18-29.</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Chen, S., Pan, X., Miao, C., Xie, H., Zhou, G., Jiao, Z., Zhang, X. (2017). Study of catalytic hydrodeoxygenation performance for the Ni/KIT-6 catalysts. </w:t>
      </w:r>
      <w:r w:rsidRPr="00B93E16">
        <w:rPr>
          <w:rFonts w:ascii="Times New Roman" w:hAnsi="Times New Roman"/>
          <w:i/>
          <w:sz w:val="20"/>
          <w:szCs w:val="20"/>
        </w:rPr>
        <w:t>Journal of Saudi Chemical Society</w:t>
      </w:r>
      <w:r w:rsidRPr="00B93E16">
        <w:rPr>
          <w:rFonts w:ascii="Times New Roman" w:hAnsi="Times New Roman"/>
          <w:sz w:val="20"/>
          <w:szCs w:val="20"/>
        </w:rPr>
        <w:t>, 22: 614-627.</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 xml:space="preserve">Esmaeilpour, M., Javidi, J., Dodeji, F. N., Abarghoui, M. M. (2014). M(II) schiff base complexes (M= zinc, manganese, cadmium, cobalt, nickel, iron, and palladium) supported on superparamagnetic </w:t>
      </w:r>
      <w:r w:rsidRPr="00B93E16">
        <w:rPr>
          <w:rFonts w:ascii="Times New Roman" w:hAnsi="Times New Roman"/>
          <w:color w:val="000000"/>
          <w:sz w:val="20"/>
          <w:szCs w:val="20"/>
        </w:rPr>
        <w:t>Fe</w:t>
      </w:r>
      <w:r w:rsidRPr="00B93E16">
        <w:rPr>
          <w:rFonts w:ascii="Times New Roman" w:hAnsi="Times New Roman"/>
          <w:color w:val="000000"/>
          <w:sz w:val="20"/>
          <w:szCs w:val="20"/>
          <w:vertAlign w:val="subscript"/>
        </w:rPr>
        <w:t>3</w:t>
      </w:r>
      <w:r w:rsidRPr="00B93E16">
        <w:rPr>
          <w:rFonts w:ascii="Times New Roman" w:hAnsi="Times New Roman"/>
          <w:color w:val="000000"/>
          <w:sz w:val="20"/>
          <w:szCs w:val="20"/>
        </w:rPr>
        <w:t>O</w:t>
      </w:r>
      <w:r w:rsidRPr="00B93E16">
        <w:rPr>
          <w:rFonts w:ascii="Times New Roman" w:hAnsi="Times New Roman"/>
          <w:color w:val="000000"/>
          <w:sz w:val="20"/>
          <w:szCs w:val="20"/>
          <w:vertAlign w:val="subscript"/>
        </w:rPr>
        <w:t>4</w:t>
      </w:r>
      <w:r w:rsidRPr="00B93E16">
        <w:rPr>
          <w:rFonts w:ascii="Times New Roman" w:hAnsi="Times New Roman"/>
          <w:color w:val="000000"/>
          <w:sz w:val="20"/>
          <w:szCs w:val="20"/>
        </w:rPr>
        <w:t>@SiO</w:t>
      </w:r>
      <w:r w:rsidRPr="00B93E16">
        <w:rPr>
          <w:rFonts w:ascii="Times New Roman" w:hAnsi="Times New Roman"/>
          <w:color w:val="000000"/>
          <w:sz w:val="20"/>
          <w:szCs w:val="20"/>
          <w:vertAlign w:val="subscript"/>
        </w:rPr>
        <w:t xml:space="preserve">2 </w:t>
      </w:r>
      <w:r w:rsidRPr="00B93E16">
        <w:rPr>
          <w:rFonts w:ascii="Times New Roman" w:hAnsi="Times New Roman"/>
          <w:color w:val="000000"/>
          <w:sz w:val="20"/>
          <w:szCs w:val="20"/>
        </w:rPr>
        <w:t xml:space="preserve">nanoparticles: Synthesis, characterization and catalytic activity for Sonogashira-Hagihara coupling reactions. </w:t>
      </w:r>
      <w:r w:rsidRPr="00B93E16">
        <w:rPr>
          <w:rFonts w:ascii="Times New Roman" w:hAnsi="Times New Roman"/>
          <w:i/>
          <w:color w:val="000000"/>
          <w:sz w:val="20"/>
          <w:szCs w:val="20"/>
        </w:rPr>
        <w:t>Transition Metal Chemistry</w:t>
      </w:r>
      <w:r w:rsidRPr="00B93E16">
        <w:rPr>
          <w:rFonts w:ascii="Times New Roman" w:hAnsi="Times New Roman"/>
          <w:color w:val="000000"/>
          <w:sz w:val="20"/>
          <w:szCs w:val="20"/>
        </w:rPr>
        <w:t>, 39: 797-809.</w:t>
      </w:r>
    </w:p>
    <w:p w:rsidR="00B93E16" w:rsidRPr="00B93E16" w:rsidRDefault="00B93E16" w:rsidP="00B93E16">
      <w:pPr>
        <w:pStyle w:val="ListParagraph"/>
        <w:widowControl w:val="0"/>
        <w:numPr>
          <w:ilvl w:val="0"/>
          <w:numId w:val="4"/>
        </w:numPr>
        <w:autoSpaceDE w:val="0"/>
        <w:autoSpaceDN w:val="0"/>
        <w:spacing w:after="0" w:line="240" w:lineRule="auto"/>
        <w:contextualSpacing w:val="0"/>
        <w:jc w:val="both"/>
        <w:outlineLvl w:val="0"/>
        <w:rPr>
          <w:rFonts w:ascii="Times New Roman" w:hAnsi="Times New Roman"/>
          <w:sz w:val="20"/>
          <w:szCs w:val="20"/>
        </w:rPr>
      </w:pPr>
      <w:r w:rsidRPr="00B93E16">
        <w:rPr>
          <w:rFonts w:ascii="Times New Roman" w:hAnsi="Times New Roman"/>
          <w:sz w:val="20"/>
          <w:szCs w:val="20"/>
        </w:rPr>
        <w:t>Ruslimie, C. A., Razali, M. H. and Khairul, W. M. (2010). Effect of HTAB concentration on the synthesis of nanostructured TiO</w:t>
      </w:r>
      <w:r w:rsidRPr="00B93E16">
        <w:rPr>
          <w:rFonts w:ascii="Times New Roman" w:hAnsi="Times New Roman"/>
          <w:sz w:val="20"/>
          <w:szCs w:val="20"/>
          <w:vertAlign w:val="subscript"/>
        </w:rPr>
        <w:t>2</w:t>
      </w:r>
      <w:r w:rsidRPr="00B93E16">
        <w:rPr>
          <w:rFonts w:ascii="Times New Roman" w:hAnsi="Times New Roman"/>
          <w:sz w:val="20"/>
          <w:szCs w:val="20"/>
        </w:rPr>
        <w:t xml:space="preserve"> towards its catalytic activities. </w:t>
      </w:r>
      <w:r w:rsidRPr="00B93E16">
        <w:rPr>
          <w:rFonts w:ascii="Times New Roman" w:hAnsi="Times New Roman"/>
          <w:i/>
          <w:sz w:val="20"/>
          <w:szCs w:val="20"/>
        </w:rPr>
        <w:t>Malaysian Journal of Analytical Sciences</w:t>
      </w:r>
      <w:r w:rsidRPr="00B93E16">
        <w:rPr>
          <w:rFonts w:ascii="Times New Roman" w:hAnsi="Times New Roman"/>
          <w:sz w:val="20"/>
          <w:szCs w:val="20"/>
        </w:rPr>
        <w:t>, 14(1): 41-49.</w:t>
      </w:r>
    </w:p>
    <w:p w:rsidR="00C23577" w:rsidRPr="00605C0B" w:rsidRDefault="00C23577" w:rsidP="00B93E16">
      <w:pPr>
        <w:spacing w:after="0" w:line="240" w:lineRule="auto"/>
        <w:ind w:left="360"/>
        <w:jc w:val="both"/>
        <w:rPr>
          <w:rFonts w:ascii="Times New Roman" w:hAnsi="Times New Roman"/>
          <w:b/>
          <w:color w:val="FF0000"/>
          <w:szCs w:val="20"/>
        </w:rPr>
      </w:pPr>
    </w:p>
    <w:sectPr w:rsidR="00C23577" w:rsidRPr="00605C0B" w:rsidSect="00BB72AB">
      <w:headerReference w:type="even" r:id="rId22"/>
      <w:headerReference w:type="default" r:id="rId23"/>
      <w:footerReference w:type="even" r:id="rId24"/>
      <w:footerReference w:type="default" r:id="rId25"/>
      <w:pgSz w:w="12240" w:h="15840" w:code="1"/>
      <w:pgMar w:top="1800" w:right="1469" w:bottom="1699" w:left="1440" w:header="706" w:footer="706" w:gutter="0"/>
      <w:pgNumType w:start="76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Gulliv-R">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926E4">
          <w:rPr>
            <w:rFonts w:ascii="Times New Roman" w:hAnsi="Times New Roman"/>
            <w:noProof/>
          </w:rPr>
          <w:t>774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9926E4">
          <w:rPr>
            <w:rFonts w:ascii="Times New Roman" w:hAnsi="Times New Roman"/>
            <w:noProof/>
          </w:rPr>
          <w:t>773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881A25">
      <w:rPr>
        <w:rFonts w:ascii="Times New Roman" w:hAnsi="Times New Roman"/>
        <w:i/>
        <w:lang w:val="en-US"/>
      </w:rPr>
      <w:t>No 5</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BB72AB">
      <w:rPr>
        <w:rFonts w:ascii="Times New Roman" w:hAnsi="Times New Roman"/>
        <w:i/>
        <w:lang w:val="en-US"/>
      </w:rPr>
      <w:t>768</w:t>
    </w:r>
    <w:r w:rsidR="004B43FF">
      <w:rPr>
        <w:rFonts w:ascii="Times New Roman" w:hAnsi="Times New Roman"/>
        <w:i/>
        <w:lang w:val="en-US"/>
      </w:rPr>
      <w:t xml:space="preserve"> </w:t>
    </w:r>
    <w:r w:rsidR="00583C85">
      <w:rPr>
        <w:rFonts w:ascii="Times New Roman" w:hAnsi="Times New Roman"/>
        <w:i/>
        <w:lang w:val="en-US"/>
      </w:rPr>
      <w:t>-</w:t>
    </w:r>
    <w:r w:rsidR="00BB72AB">
      <w:rPr>
        <w:rFonts w:ascii="Times New Roman" w:hAnsi="Times New Roman"/>
        <w:i/>
        <w:lang w:val="en-US"/>
      </w:rPr>
      <w:t xml:space="preserve"> 774</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881A25">
      <w:rPr>
        <w:rFonts w:ascii="Times New Roman" w:hAnsi="Times New Roman"/>
        <w:i/>
        <w:lang w:val="en-US"/>
      </w:rPr>
      <w:t>5</w:t>
    </w:r>
    <w:r w:rsidR="00BB72AB">
      <w:rPr>
        <w:rFonts w:ascii="Times New Roman" w:hAnsi="Times New Roman"/>
        <w:i/>
        <w:lang w:val="en-US"/>
      </w:rPr>
      <w:t>-04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E6" w:rsidRPr="002014E6" w:rsidRDefault="002014E6" w:rsidP="002014E6">
    <w:pPr>
      <w:spacing w:after="0" w:line="240" w:lineRule="auto"/>
      <w:ind w:left="2520" w:hanging="2520"/>
      <w:outlineLvl w:val="0"/>
      <w:rPr>
        <w:rFonts w:ascii="Times New Roman" w:hAnsi="Times New Roman"/>
        <w:sz w:val="20"/>
        <w:szCs w:val="20"/>
      </w:rPr>
    </w:pPr>
    <w:r>
      <w:rPr>
        <w:rFonts w:ascii="Times New Roman" w:hAnsi="Times New Roman"/>
        <w:sz w:val="20"/>
        <w:szCs w:val="20"/>
      </w:rPr>
      <w:t>Wan Fatihah Khairunisa et al</w:t>
    </w:r>
    <w:r w:rsidR="008E6968" w:rsidRPr="002014E6">
      <w:rPr>
        <w:rFonts w:ascii="Times New Roman" w:hAnsi="Times New Roman"/>
        <w:sz w:val="20"/>
        <w:szCs w:val="20"/>
      </w:rPr>
      <w:t xml:space="preserve">:  </w:t>
    </w:r>
    <w:r w:rsidRPr="002014E6">
      <w:rPr>
        <w:rFonts w:ascii="Times New Roman" w:hAnsi="Times New Roman"/>
        <w:sz w:val="20"/>
        <w:szCs w:val="20"/>
      </w:rPr>
      <w:t>SYNTHESIS AND PHYSICOCHEMICAL PROPERTIES OF MAGNETITE NANOPARTICLES (Fe</w:t>
    </w:r>
    <w:r w:rsidRPr="002014E6">
      <w:rPr>
        <w:rFonts w:ascii="Times New Roman" w:hAnsi="Times New Roman"/>
        <w:sz w:val="20"/>
        <w:szCs w:val="20"/>
        <w:vertAlign w:val="subscript"/>
      </w:rPr>
      <w:t>3</w:t>
    </w:r>
    <w:r w:rsidRPr="002014E6">
      <w:rPr>
        <w:rFonts w:ascii="Times New Roman" w:hAnsi="Times New Roman"/>
        <w:sz w:val="20"/>
        <w:szCs w:val="20"/>
      </w:rPr>
      <w:t>O</w:t>
    </w:r>
    <w:r w:rsidRPr="002014E6">
      <w:rPr>
        <w:rFonts w:ascii="Times New Roman" w:hAnsi="Times New Roman"/>
        <w:sz w:val="20"/>
        <w:szCs w:val="20"/>
        <w:vertAlign w:val="subscript"/>
      </w:rPr>
      <w:t>4</w:t>
    </w:r>
    <w:r w:rsidRPr="002014E6">
      <w:rPr>
        <w:rFonts w:ascii="Times New Roman" w:hAnsi="Times New Roman"/>
        <w:sz w:val="20"/>
        <w:szCs w:val="20"/>
      </w:rPr>
      <w:t>) AS POTENTIAL SOLID SUPPORT FOR HOMOGENEOUS CATALYSTS</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A7C56"/>
    <w:multiLevelType w:val="hybridMultilevel"/>
    <w:tmpl w:val="448AAF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6CB16F1"/>
    <w:multiLevelType w:val="hybridMultilevel"/>
    <w:tmpl w:val="3CD07000"/>
    <w:lvl w:ilvl="0" w:tplc="4306BDCA">
      <w:start w:val="1"/>
      <w:numFmt w:val="decimal"/>
      <w:lvlText w:val="%1."/>
      <w:lvlJc w:val="left"/>
      <w:pPr>
        <w:ind w:left="36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19C1372E"/>
    <w:multiLevelType w:val="hybridMultilevel"/>
    <w:tmpl w:val="ED7651C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E26A89"/>
    <w:multiLevelType w:val="hybridMultilevel"/>
    <w:tmpl w:val="367A365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7">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7"/>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27342"/>
    <w:rsid w:val="00185DB1"/>
    <w:rsid w:val="001D035A"/>
    <w:rsid w:val="001D3855"/>
    <w:rsid w:val="001D6F2C"/>
    <w:rsid w:val="002014E6"/>
    <w:rsid w:val="00221D39"/>
    <w:rsid w:val="002B188F"/>
    <w:rsid w:val="002B3BD8"/>
    <w:rsid w:val="002F3F91"/>
    <w:rsid w:val="00304767"/>
    <w:rsid w:val="00304B34"/>
    <w:rsid w:val="00312C0E"/>
    <w:rsid w:val="00361BAF"/>
    <w:rsid w:val="00367D1F"/>
    <w:rsid w:val="00373A9B"/>
    <w:rsid w:val="00383F26"/>
    <w:rsid w:val="003D585B"/>
    <w:rsid w:val="003E7DA6"/>
    <w:rsid w:val="003F12FF"/>
    <w:rsid w:val="004760D4"/>
    <w:rsid w:val="00494C46"/>
    <w:rsid w:val="004B43FF"/>
    <w:rsid w:val="00502641"/>
    <w:rsid w:val="00534441"/>
    <w:rsid w:val="00545363"/>
    <w:rsid w:val="00560E9E"/>
    <w:rsid w:val="00583C85"/>
    <w:rsid w:val="00584156"/>
    <w:rsid w:val="005C6768"/>
    <w:rsid w:val="00634C25"/>
    <w:rsid w:val="006416AB"/>
    <w:rsid w:val="006768E9"/>
    <w:rsid w:val="00687982"/>
    <w:rsid w:val="00695D0E"/>
    <w:rsid w:val="006A3A0F"/>
    <w:rsid w:val="006B3EC8"/>
    <w:rsid w:val="006D695E"/>
    <w:rsid w:val="00725A6A"/>
    <w:rsid w:val="00730CB3"/>
    <w:rsid w:val="0073407E"/>
    <w:rsid w:val="007943F3"/>
    <w:rsid w:val="007A738C"/>
    <w:rsid w:val="007B1349"/>
    <w:rsid w:val="007E25BD"/>
    <w:rsid w:val="007F4ECC"/>
    <w:rsid w:val="00801E18"/>
    <w:rsid w:val="00802C35"/>
    <w:rsid w:val="0082181A"/>
    <w:rsid w:val="00881A25"/>
    <w:rsid w:val="008B470E"/>
    <w:rsid w:val="008C14D6"/>
    <w:rsid w:val="008E1211"/>
    <w:rsid w:val="008E5BBF"/>
    <w:rsid w:val="008E6968"/>
    <w:rsid w:val="009329AE"/>
    <w:rsid w:val="009926E4"/>
    <w:rsid w:val="009C765E"/>
    <w:rsid w:val="00A14DB9"/>
    <w:rsid w:val="00A4762A"/>
    <w:rsid w:val="00A74A7E"/>
    <w:rsid w:val="00A87399"/>
    <w:rsid w:val="00AD1B8A"/>
    <w:rsid w:val="00AD76AF"/>
    <w:rsid w:val="00AE713F"/>
    <w:rsid w:val="00AF3AC1"/>
    <w:rsid w:val="00B1121C"/>
    <w:rsid w:val="00B25B65"/>
    <w:rsid w:val="00B2770A"/>
    <w:rsid w:val="00B314AD"/>
    <w:rsid w:val="00B75BF6"/>
    <w:rsid w:val="00B93E16"/>
    <w:rsid w:val="00BA1F7B"/>
    <w:rsid w:val="00BB58AF"/>
    <w:rsid w:val="00BB72AB"/>
    <w:rsid w:val="00BE7C30"/>
    <w:rsid w:val="00C055BF"/>
    <w:rsid w:val="00C0756D"/>
    <w:rsid w:val="00C2226A"/>
    <w:rsid w:val="00C23577"/>
    <w:rsid w:val="00C37814"/>
    <w:rsid w:val="00C94D92"/>
    <w:rsid w:val="00C97340"/>
    <w:rsid w:val="00CA513F"/>
    <w:rsid w:val="00CF05FF"/>
    <w:rsid w:val="00D30A02"/>
    <w:rsid w:val="00D340BB"/>
    <w:rsid w:val="00D505D5"/>
    <w:rsid w:val="00D63C28"/>
    <w:rsid w:val="00D75B35"/>
    <w:rsid w:val="00D76E09"/>
    <w:rsid w:val="00D9736F"/>
    <w:rsid w:val="00D9792A"/>
    <w:rsid w:val="00DD377F"/>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styleId="TableGrid">
    <w:name w:val="Table Grid"/>
    <w:basedOn w:val="TableNormal"/>
    <w:uiPriority w:val="59"/>
    <w:rsid w:val="007340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C23577"/>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C23577"/>
    <w:rPr>
      <w:color w:val="808080"/>
    </w:rPr>
  </w:style>
  <w:style w:type="character" w:customStyle="1" w:styleId="fontstyle01">
    <w:name w:val="fontstyle01"/>
    <w:basedOn w:val="DefaultParagraphFont"/>
    <w:rsid w:val="00C23577"/>
    <w:rPr>
      <w:rFonts w:ascii="AdvGulliv-R" w:hAnsi="AdvGulliv-R" w:hint="default"/>
      <w:b w:val="0"/>
      <w:bCs w:val="0"/>
      <w:i w:val="0"/>
      <w:iCs w:val="0"/>
      <w:color w:val="000000"/>
      <w:sz w:val="16"/>
      <w:szCs w:val="16"/>
    </w:rPr>
  </w:style>
  <w:style w:type="character" w:styleId="CommentReference">
    <w:name w:val="annotation reference"/>
    <w:basedOn w:val="DefaultParagraphFont"/>
    <w:uiPriority w:val="99"/>
    <w:semiHidden/>
    <w:unhideWhenUsed/>
    <w:rsid w:val="00C23577"/>
    <w:rPr>
      <w:sz w:val="16"/>
      <w:szCs w:val="16"/>
    </w:rPr>
  </w:style>
  <w:style w:type="paragraph" w:styleId="CommentText">
    <w:name w:val="annotation text"/>
    <w:basedOn w:val="Normal"/>
    <w:link w:val="CommentTextChar"/>
    <w:uiPriority w:val="99"/>
    <w:semiHidden/>
    <w:unhideWhenUsed/>
    <w:rsid w:val="00C23577"/>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val="en-GB" w:eastAsia="ko-KR" w:bidi="ar-SA"/>
    </w:rPr>
  </w:style>
  <w:style w:type="character" w:customStyle="1" w:styleId="CommentTextChar">
    <w:name w:val="Comment Text Char"/>
    <w:basedOn w:val="DefaultParagraphFont"/>
    <w:link w:val="CommentText"/>
    <w:uiPriority w:val="99"/>
    <w:semiHidden/>
    <w:rsid w:val="00C23577"/>
    <w:rPr>
      <w:rFonts w:asciiTheme="minorHAnsi" w:eastAsiaTheme="minorEastAsia" w:hAnsiTheme="minorHAnsi" w:cstheme="minorBidi"/>
      <w:kern w:val="2"/>
      <w:lang w:val="en-GB" w:eastAsia="ko-KR"/>
    </w:rPr>
  </w:style>
  <w:style w:type="paragraph" w:styleId="CommentSubject">
    <w:name w:val="annotation subject"/>
    <w:basedOn w:val="CommentText"/>
    <w:next w:val="CommentText"/>
    <w:link w:val="CommentSubjectChar"/>
    <w:uiPriority w:val="99"/>
    <w:semiHidden/>
    <w:unhideWhenUsed/>
    <w:rsid w:val="00C23577"/>
    <w:rPr>
      <w:b/>
      <w:bCs/>
    </w:rPr>
  </w:style>
  <w:style w:type="character" w:customStyle="1" w:styleId="CommentSubjectChar">
    <w:name w:val="Comment Subject Char"/>
    <w:basedOn w:val="CommentTextChar"/>
    <w:link w:val="CommentSubject"/>
    <w:uiPriority w:val="99"/>
    <w:semiHidden/>
    <w:rsid w:val="00C23577"/>
    <w:rPr>
      <w:rFonts w:asciiTheme="minorHAnsi" w:eastAsiaTheme="minorEastAsia" w:hAnsiTheme="minorHAnsi" w:cstheme="minorBidi"/>
      <w:b/>
      <w:bCs/>
      <w:kern w:val="2"/>
      <w:lang w:val="en-GB" w:eastAsia="ko-KR"/>
    </w:rPr>
  </w:style>
  <w:style w:type="paragraph" w:styleId="HTMLPreformatted">
    <w:name w:val="HTML Preformatted"/>
    <w:basedOn w:val="Normal"/>
    <w:link w:val="HTMLPreformattedChar"/>
    <w:uiPriority w:val="99"/>
    <w:semiHidden/>
    <w:unhideWhenUsed/>
    <w:rsid w:val="00C23577"/>
    <w:pPr>
      <w:widowControl w:val="0"/>
      <w:wordWrap w:val="0"/>
      <w:autoSpaceDE w:val="0"/>
      <w:autoSpaceDN w:val="0"/>
      <w:spacing w:after="0" w:line="240" w:lineRule="auto"/>
      <w:jc w:val="both"/>
    </w:pPr>
    <w:rPr>
      <w:rFonts w:ascii="Consolas" w:eastAsiaTheme="minorEastAsia" w:hAnsi="Consolas" w:cstheme="minorBidi"/>
      <w:kern w:val="2"/>
      <w:sz w:val="20"/>
      <w:szCs w:val="20"/>
      <w:lang w:val="en-GB" w:eastAsia="ko-KR" w:bidi="ar-SA"/>
    </w:rPr>
  </w:style>
  <w:style w:type="character" w:customStyle="1" w:styleId="HTMLPreformattedChar">
    <w:name w:val="HTML Preformatted Char"/>
    <w:basedOn w:val="DefaultParagraphFont"/>
    <w:link w:val="HTMLPreformatted"/>
    <w:uiPriority w:val="99"/>
    <w:semiHidden/>
    <w:rsid w:val="00C23577"/>
    <w:rPr>
      <w:rFonts w:ascii="Consolas" w:eastAsiaTheme="minorEastAsia" w:hAnsi="Consolas" w:cstheme="minorBidi"/>
      <w:kern w:val="2"/>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table" w:styleId="TableGrid">
    <w:name w:val="Table Grid"/>
    <w:basedOn w:val="TableNormal"/>
    <w:uiPriority w:val="59"/>
    <w:rsid w:val="007340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C23577"/>
    <w:rPr>
      <w:rFonts w:asciiTheme="minorHAnsi" w:eastAsiaTheme="minorEastAsia" w:hAnsiTheme="minorHAnsi" w:cstheme="minorBidi"/>
      <w:color w:val="000000" w:themeColor="text1" w:themeShade="BF"/>
      <w:kern w:val="2"/>
      <w:szCs w:val="2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C23577"/>
    <w:rPr>
      <w:color w:val="808080"/>
    </w:rPr>
  </w:style>
  <w:style w:type="character" w:customStyle="1" w:styleId="fontstyle01">
    <w:name w:val="fontstyle01"/>
    <w:basedOn w:val="DefaultParagraphFont"/>
    <w:rsid w:val="00C23577"/>
    <w:rPr>
      <w:rFonts w:ascii="AdvGulliv-R" w:hAnsi="AdvGulliv-R" w:hint="default"/>
      <w:b w:val="0"/>
      <w:bCs w:val="0"/>
      <w:i w:val="0"/>
      <w:iCs w:val="0"/>
      <w:color w:val="000000"/>
      <w:sz w:val="16"/>
      <w:szCs w:val="16"/>
    </w:rPr>
  </w:style>
  <w:style w:type="character" w:styleId="CommentReference">
    <w:name w:val="annotation reference"/>
    <w:basedOn w:val="DefaultParagraphFont"/>
    <w:uiPriority w:val="99"/>
    <w:semiHidden/>
    <w:unhideWhenUsed/>
    <w:rsid w:val="00C23577"/>
    <w:rPr>
      <w:sz w:val="16"/>
      <w:szCs w:val="16"/>
    </w:rPr>
  </w:style>
  <w:style w:type="paragraph" w:styleId="CommentText">
    <w:name w:val="annotation text"/>
    <w:basedOn w:val="Normal"/>
    <w:link w:val="CommentTextChar"/>
    <w:uiPriority w:val="99"/>
    <w:semiHidden/>
    <w:unhideWhenUsed/>
    <w:rsid w:val="00C23577"/>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val="en-GB" w:eastAsia="ko-KR" w:bidi="ar-SA"/>
    </w:rPr>
  </w:style>
  <w:style w:type="character" w:customStyle="1" w:styleId="CommentTextChar">
    <w:name w:val="Comment Text Char"/>
    <w:basedOn w:val="DefaultParagraphFont"/>
    <w:link w:val="CommentText"/>
    <w:uiPriority w:val="99"/>
    <w:semiHidden/>
    <w:rsid w:val="00C23577"/>
    <w:rPr>
      <w:rFonts w:asciiTheme="minorHAnsi" w:eastAsiaTheme="minorEastAsia" w:hAnsiTheme="minorHAnsi" w:cstheme="minorBidi"/>
      <w:kern w:val="2"/>
      <w:lang w:val="en-GB" w:eastAsia="ko-KR"/>
    </w:rPr>
  </w:style>
  <w:style w:type="paragraph" w:styleId="CommentSubject">
    <w:name w:val="annotation subject"/>
    <w:basedOn w:val="CommentText"/>
    <w:next w:val="CommentText"/>
    <w:link w:val="CommentSubjectChar"/>
    <w:uiPriority w:val="99"/>
    <w:semiHidden/>
    <w:unhideWhenUsed/>
    <w:rsid w:val="00C23577"/>
    <w:rPr>
      <w:b/>
      <w:bCs/>
    </w:rPr>
  </w:style>
  <w:style w:type="character" w:customStyle="1" w:styleId="CommentSubjectChar">
    <w:name w:val="Comment Subject Char"/>
    <w:basedOn w:val="CommentTextChar"/>
    <w:link w:val="CommentSubject"/>
    <w:uiPriority w:val="99"/>
    <w:semiHidden/>
    <w:rsid w:val="00C23577"/>
    <w:rPr>
      <w:rFonts w:asciiTheme="minorHAnsi" w:eastAsiaTheme="minorEastAsia" w:hAnsiTheme="minorHAnsi" w:cstheme="minorBidi"/>
      <w:b/>
      <w:bCs/>
      <w:kern w:val="2"/>
      <w:lang w:val="en-GB" w:eastAsia="ko-KR"/>
    </w:rPr>
  </w:style>
  <w:style w:type="paragraph" w:styleId="HTMLPreformatted">
    <w:name w:val="HTML Preformatted"/>
    <w:basedOn w:val="Normal"/>
    <w:link w:val="HTMLPreformattedChar"/>
    <w:uiPriority w:val="99"/>
    <w:semiHidden/>
    <w:unhideWhenUsed/>
    <w:rsid w:val="00C23577"/>
    <w:pPr>
      <w:widowControl w:val="0"/>
      <w:wordWrap w:val="0"/>
      <w:autoSpaceDE w:val="0"/>
      <w:autoSpaceDN w:val="0"/>
      <w:spacing w:after="0" w:line="240" w:lineRule="auto"/>
      <w:jc w:val="both"/>
    </w:pPr>
    <w:rPr>
      <w:rFonts w:ascii="Consolas" w:eastAsiaTheme="minorEastAsia" w:hAnsi="Consolas" w:cstheme="minorBidi"/>
      <w:kern w:val="2"/>
      <w:sz w:val="20"/>
      <w:szCs w:val="20"/>
      <w:lang w:val="en-GB" w:eastAsia="ko-KR" w:bidi="ar-SA"/>
    </w:rPr>
  </w:style>
  <w:style w:type="character" w:customStyle="1" w:styleId="HTMLPreformattedChar">
    <w:name w:val="HTML Preformatted Char"/>
    <w:basedOn w:val="DefaultParagraphFont"/>
    <w:link w:val="HTMLPreformatted"/>
    <w:uiPriority w:val="99"/>
    <w:semiHidden/>
    <w:rsid w:val="00C23577"/>
    <w:rPr>
      <w:rFonts w:ascii="Consolas" w:eastAsiaTheme="minorEastAsia" w:hAnsi="Consolas" w:cstheme="minorBidi"/>
      <w:kern w:val="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iff"/><Relationship Id="rId18" Type="http://schemas.openxmlformats.org/officeDocument/2006/relationships/image" Target="media/image8.tif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7.tif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tiff"/><Relationship Id="rId20" Type="http://schemas.openxmlformats.org/officeDocument/2006/relationships/image" Target="media/image10.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9.tif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556E7-7911-4691-B0DC-C0BBA920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4725</Words>
  <Characters>27455</Characters>
  <Application>Microsoft Office Word</Application>
  <DocSecurity>0</DocSecurity>
  <Lines>457</Lines>
  <Paragraphs>161</Paragraphs>
  <ScaleCrop>false</ScaleCrop>
  <HeadingPairs>
    <vt:vector size="2" baseType="variant">
      <vt:variant>
        <vt:lpstr>Title</vt:lpstr>
      </vt:variant>
      <vt:variant>
        <vt:i4>1</vt:i4>
      </vt:variant>
    </vt:vector>
  </HeadingPairs>
  <TitlesOfParts>
    <vt:vector size="1" baseType="lpstr">
      <vt:lpstr>MJAS Vol 22 No 5 (2018)</vt:lpstr>
    </vt:vector>
  </TitlesOfParts>
  <Company>UKM</Company>
  <LinksUpToDate>false</LinksUpToDate>
  <CharactersWithSpaces>32019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5 (2018)</dc:title>
  <dc:creator>Harun Hj Hamzah</dc:creator>
  <cp:lastModifiedBy>Harun Hamzah</cp:lastModifiedBy>
  <cp:revision>10</cp:revision>
  <cp:lastPrinted>2018-10-16T15:10:00Z</cp:lastPrinted>
  <dcterms:created xsi:type="dcterms:W3CDTF">2018-09-16T14:24:00Z</dcterms:created>
  <dcterms:modified xsi:type="dcterms:W3CDTF">2018-10-16T15:11:00Z</dcterms:modified>
</cp:coreProperties>
</file>