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33B" w:rsidRPr="00167B19" w:rsidRDefault="000B233B" w:rsidP="000B233B">
      <w:pPr>
        <w:pStyle w:val="PaperTitle"/>
        <w:spacing w:after="0"/>
        <w:rPr>
          <w:b w:val="0"/>
        </w:rPr>
      </w:pPr>
      <w:r w:rsidRPr="00167B19">
        <w:rPr>
          <w:b w:val="0"/>
        </w:rPr>
        <w:t>PREPAR</w:t>
      </w:r>
      <w:r w:rsidR="007E7CC8">
        <w:rPr>
          <w:b w:val="0"/>
        </w:rPr>
        <w:t>ATION AND CHARACTERIZATION OF Ag NANOPARTICLES DECORATED WITH Zn</w:t>
      </w:r>
      <w:r w:rsidRPr="00167B19">
        <w:rPr>
          <w:b w:val="0"/>
        </w:rPr>
        <w:t>O MICROSTRUCTURES FOR THE CATALYTIC PHOTODEGRADATION OF METHYLENE BLUE DYE UNDER UV LIGHT IRRADIATION</w:t>
      </w:r>
    </w:p>
    <w:p w:rsidR="00785CA6" w:rsidRPr="0066141C" w:rsidRDefault="00785CA6" w:rsidP="00785CA6">
      <w:pPr>
        <w:spacing w:line="360" w:lineRule="auto"/>
        <w:jc w:val="center"/>
        <w:outlineLvl w:val="0"/>
        <w:rPr>
          <w:rFonts w:ascii="Times New Roman" w:hAnsi="Times New Roman" w:cs="Times New Roman"/>
          <w:b/>
          <w:color w:val="548DD4" w:themeColor="text2" w:themeTint="99"/>
          <w:sz w:val="28"/>
        </w:rPr>
      </w:pPr>
    </w:p>
    <w:p w:rsidR="00E27BBA" w:rsidRDefault="007E7CC8" w:rsidP="00785CA6">
      <w:pPr>
        <w:jc w:val="center"/>
        <w:outlineLvl w:val="0"/>
        <w:rPr>
          <w:rFonts w:ascii="Times New Roman" w:hAnsi="Times New Roman" w:cs="Times New Roman"/>
          <w:sz w:val="24"/>
          <w:szCs w:val="24"/>
          <w:lang w:val="ms-MY"/>
        </w:rPr>
      </w:pPr>
      <w:r w:rsidRPr="007667C5">
        <w:rPr>
          <w:rFonts w:ascii="Times New Roman" w:hAnsi="Times New Roman" w:cs="Times New Roman"/>
          <w:sz w:val="24"/>
          <w:szCs w:val="24"/>
        </w:rPr>
        <w:t>(</w:t>
      </w:r>
      <w:r w:rsidRPr="00E27BBA">
        <w:rPr>
          <w:rFonts w:ascii="Times New Roman" w:hAnsi="Times New Roman" w:cs="Times New Roman"/>
          <w:sz w:val="24"/>
          <w:szCs w:val="24"/>
          <w:lang w:val="ms-MY"/>
        </w:rPr>
        <w:t xml:space="preserve">Penyediaan </w:t>
      </w:r>
      <w:r w:rsidR="00E27BBA">
        <w:rPr>
          <w:rFonts w:ascii="Times New Roman" w:hAnsi="Times New Roman" w:cs="Times New Roman"/>
          <w:sz w:val="24"/>
          <w:szCs w:val="24"/>
          <w:lang w:val="ms-MY"/>
        </w:rPr>
        <w:t>d</w:t>
      </w:r>
      <w:r w:rsidRPr="00E27BBA">
        <w:rPr>
          <w:rFonts w:ascii="Times New Roman" w:hAnsi="Times New Roman" w:cs="Times New Roman"/>
          <w:sz w:val="24"/>
          <w:szCs w:val="24"/>
          <w:lang w:val="ms-MY"/>
        </w:rPr>
        <w:t xml:space="preserve">an Pencirian </w:t>
      </w:r>
      <w:r w:rsidR="00E27BBA" w:rsidRPr="00E27BBA">
        <w:rPr>
          <w:rFonts w:ascii="Times New Roman" w:hAnsi="Times New Roman" w:cs="Times New Roman"/>
          <w:sz w:val="24"/>
          <w:szCs w:val="24"/>
          <w:lang w:val="ms-MY"/>
        </w:rPr>
        <w:t>Ag Berstruktur Nanopartike</w:t>
      </w:r>
      <w:r w:rsidR="00E27BBA">
        <w:rPr>
          <w:rFonts w:ascii="Times New Roman" w:hAnsi="Times New Roman" w:cs="Times New Roman"/>
          <w:sz w:val="24"/>
          <w:szCs w:val="24"/>
          <w:lang w:val="ms-MY"/>
        </w:rPr>
        <w:t xml:space="preserve">l </w:t>
      </w:r>
      <w:r w:rsidR="00E27BBA" w:rsidRPr="00E27BBA">
        <w:rPr>
          <w:rFonts w:ascii="Times New Roman" w:hAnsi="Times New Roman" w:cs="Times New Roman"/>
          <w:sz w:val="24"/>
          <w:szCs w:val="24"/>
          <w:lang w:val="ms-MY"/>
        </w:rPr>
        <w:t xml:space="preserve">Diubuahsuai </w:t>
      </w:r>
      <w:r w:rsidR="00E27BBA">
        <w:rPr>
          <w:rFonts w:ascii="Times New Roman" w:hAnsi="Times New Roman" w:cs="Times New Roman"/>
          <w:sz w:val="24"/>
          <w:szCs w:val="24"/>
          <w:lang w:val="ms-MY"/>
        </w:rPr>
        <w:t>d</w:t>
      </w:r>
      <w:r w:rsidR="00E27BBA" w:rsidRPr="00E27BBA">
        <w:rPr>
          <w:rFonts w:ascii="Times New Roman" w:hAnsi="Times New Roman" w:cs="Times New Roman"/>
          <w:sz w:val="24"/>
          <w:szCs w:val="24"/>
          <w:lang w:val="ms-MY"/>
        </w:rPr>
        <w:t>engan</w:t>
      </w:r>
      <w:r w:rsidR="00E27BBA" w:rsidRPr="00E27BBA">
        <w:rPr>
          <w:rFonts w:ascii="Times New Roman" w:hAnsi="Times New Roman" w:cs="Times New Roman"/>
          <w:sz w:val="24"/>
          <w:szCs w:val="24"/>
          <w:lang w:val="ms-MY"/>
        </w:rPr>
        <w:t xml:space="preserve"> </w:t>
      </w:r>
      <w:r w:rsidRPr="00E27BBA">
        <w:rPr>
          <w:rFonts w:ascii="Times New Roman" w:hAnsi="Times New Roman" w:cs="Times New Roman"/>
          <w:sz w:val="24"/>
          <w:szCs w:val="24"/>
          <w:lang w:val="ms-MY"/>
        </w:rPr>
        <w:t>Zn</w:t>
      </w:r>
      <w:r w:rsidR="00E27BBA">
        <w:rPr>
          <w:rFonts w:ascii="Times New Roman" w:hAnsi="Times New Roman" w:cs="Times New Roman"/>
          <w:sz w:val="24"/>
          <w:szCs w:val="24"/>
          <w:lang w:val="ms-MY"/>
        </w:rPr>
        <w:t>O</w:t>
      </w:r>
      <w:r w:rsidRPr="00E27BBA">
        <w:rPr>
          <w:rFonts w:ascii="Times New Roman" w:hAnsi="Times New Roman" w:cs="Times New Roman"/>
          <w:sz w:val="24"/>
          <w:szCs w:val="24"/>
          <w:lang w:val="ms-MY"/>
        </w:rPr>
        <w:t xml:space="preserve"> Berstruktur Mikro </w:t>
      </w:r>
      <w:r w:rsidR="00E27BBA">
        <w:rPr>
          <w:rFonts w:ascii="Times New Roman" w:hAnsi="Times New Roman" w:cs="Times New Roman"/>
          <w:sz w:val="24"/>
          <w:szCs w:val="24"/>
          <w:lang w:val="ms-MY"/>
        </w:rPr>
        <w:t>u</w:t>
      </w:r>
      <w:r w:rsidRPr="00E27BBA">
        <w:rPr>
          <w:rFonts w:ascii="Times New Roman" w:hAnsi="Times New Roman" w:cs="Times New Roman"/>
          <w:sz w:val="24"/>
          <w:szCs w:val="24"/>
          <w:lang w:val="ms-MY"/>
        </w:rPr>
        <w:t xml:space="preserve">ntuk Penurunan Fotokatalisis Pewarna </w:t>
      </w:r>
    </w:p>
    <w:p w:rsidR="00785CA6" w:rsidRPr="007667C5" w:rsidRDefault="007E7CC8" w:rsidP="00785CA6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27BBA">
        <w:rPr>
          <w:rFonts w:ascii="Times New Roman" w:hAnsi="Times New Roman" w:cs="Times New Roman"/>
          <w:sz w:val="24"/>
          <w:szCs w:val="24"/>
          <w:lang w:val="ms-MY"/>
        </w:rPr>
        <w:t>Met</w:t>
      </w:r>
      <w:r w:rsidR="00E27BBA">
        <w:rPr>
          <w:rFonts w:ascii="Times New Roman" w:hAnsi="Times New Roman" w:cs="Times New Roman"/>
          <w:sz w:val="24"/>
          <w:szCs w:val="24"/>
          <w:lang w:val="ms-MY"/>
        </w:rPr>
        <w:t>ilena</w:t>
      </w:r>
      <w:r w:rsidRPr="00E27BBA">
        <w:rPr>
          <w:rFonts w:ascii="Times New Roman" w:hAnsi="Times New Roman" w:cs="Times New Roman"/>
          <w:sz w:val="24"/>
          <w:szCs w:val="24"/>
          <w:lang w:val="ms-MY"/>
        </w:rPr>
        <w:t xml:space="preserve"> B</w:t>
      </w:r>
      <w:r w:rsidR="00E27BBA">
        <w:rPr>
          <w:rFonts w:ascii="Times New Roman" w:hAnsi="Times New Roman" w:cs="Times New Roman"/>
          <w:sz w:val="24"/>
          <w:szCs w:val="24"/>
          <w:lang w:val="ms-MY"/>
        </w:rPr>
        <w:t>iru</w:t>
      </w:r>
      <w:r w:rsidRPr="00E27BBA">
        <w:rPr>
          <w:rFonts w:ascii="Times New Roman" w:hAnsi="Times New Roman" w:cs="Times New Roman"/>
          <w:sz w:val="24"/>
          <w:szCs w:val="24"/>
          <w:lang w:val="ms-MY"/>
        </w:rPr>
        <w:t xml:space="preserve"> di </w:t>
      </w:r>
      <w:r w:rsidR="00E27BBA">
        <w:rPr>
          <w:rFonts w:ascii="Times New Roman" w:hAnsi="Times New Roman" w:cs="Times New Roman"/>
          <w:sz w:val="24"/>
          <w:szCs w:val="24"/>
          <w:lang w:val="ms-MY"/>
        </w:rPr>
        <w:t>b</w:t>
      </w:r>
      <w:r w:rsidRPr="00E27BBA">
        <w:rPr>
          <w:rFonts w:ascii="Times New Roman" w:hAnsi="Times New Roman" w:cs="Times New Roman"/>
          <w:sz w:val="24"/>
          <w:szCs w:val="24"/>
          <w:lang w:val="ms-MY"/>
        </w:rPr>
        <w:t>awah Sinar UV)</w:t>
      </w:r>
    </w:p>
    <w:p w:rsidR="00785CA6" w:rsidRPr="00001D81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548DD4" w:themeColor="text2" w:themeTint="99"/>
          <w:sz w:val="24"/>
        </w:rPr>
      </w:pPr>
    </w:p>
    <w:p w:rsidR="00785CA6" w:rsidRPr="00E27BBA" w:rsidRDefault="00167B19" w:rsidP="00785CA6">
      <w:pPr>
        <w:jc w:val="center"/>
        <w:outlineLvl w:val="0"/>
        <w:rPr>
          <w:rFonts w:ascii="Times New Roman" w:hAnsi="Times New Roman" w:cs="Times New Roman"/>
          <w:szCs w:val="20"/>
          <w:vertAlign w:val="superscript"/>
        </w:rPr>
      </w:pPr>
      <w:proofErr w:type="spellStart"/>
      <w:r w:rsidRPr="00E27BBA">
        <w:rPr>
          <w:rFonts w:ascii="Times New Roman" w:hAnsi="Times New Roman" w:cs="Times New Roman"/>
          <w:szCs w:val="20"/>
        </w:rPr>
        <w:t>Hartini</w:t>
      </w:r>
      <w:proofErr w:type="spellEnd"/>
      <w:r w:rsidRPr="00E27BBA">
        <w:rPr>
          <w:rFonts w:ascii="Times New Roman" w:hAnsi="Times New Roman" w:cs="Times New Roman"/>
          <w:szCs w:val="20"/>
        </w:rPr>
        <w:t xml:space="preserve"> Ahmad Rafaie</w:t>
      </w:r>
      <w:r w:rsidR="00785CA6" w:rsidRPr="00E27BBA">
        <w:rPr>
          <w:rFonts w:ascii="Times New Roman" w:hAnsi="Times New Roman" w:cs="Times New Roman"/>
          <w:szCs w:val="20"/>
          <w:vertAlign w:val="superscript"/>
        </w:rPr>
        <w:t>1</w:t>
      </w:r>
      <w:r w:rsidR="00A415C1" w:rsidRPr="00E27BBA">
        <w:rPr>
          <w:rFonts w:ascii="Times New Roman" w:hAnsi="Times New Roman" w:cs="Times New Roman"/>
          <w:szCs w:val="20"/>
          <w:vertAlign w:val="superscript"/>
        </w:rPr>
        <w:t>*</w:t>
      </w:r>
      <w:r w:rsidR="00785CA6" w:rsidRPr="00E27BBA">
        <w:rPr>
          <w:rFonts w:ascii="Times New Roman" w:hAnsi="Times New Roman" w:cs="Times New Roman"/>
          <w:szCs w:val="20"/>
        </w:rPr>
        <w:t xml:space="preserve">, </w:t>
      </w:r>
      <w:r w:rsidRPr="00E27BBA">
        <w:rPr>
          <w:rFonts w:ascii="Times New Roman" w:hAnsi="Times New Roman" w:cs="Times New Roman"/>
          <w:szCs w:val="20"/>
        </w:rPr>
        <w:t xml:space="preserve">Nur </w:t>
      </w:r>
      <w:proofErr w:type="spellStart"/>
      <w:r w:rsidRPr="00E27BBA">
        <w:rPr>
          <w:rFonts w:ascii="Times New Roman" w:hAnsi="Times New Roman" w:cs="Times New Roman"/>
          <w:szCs w:val="20"/>
        </w:rPr>
        <w:t>Azmina</w:t>
      </w:r>
      <w:proofErr w:type="spellEnd"/>
      <w:r w:rsidRPr="00E27BB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27BBA">
        <w:rPr>
          <w:rFonts w:ascii="Times New Roman" w:hAnsi="Times New Roman" w:cs="Times New Roman"/>
          <w:szCs w:val="20"/>
        </w:rPr>
        <w:t>Mohemaed</w:t>
      </w:r>
      <w:proofErr w:type="spellEnd"/>
      <w:r w:rsidRPr="00E27BBA">
        <w:rPr>
          <w:rFonts w:ascii="Times New Roman" w:hAnsi="Times New Roman" w:cs="Times New Roman"/>
          <w:szCs w:val="20"/>
        </w:rPr>
        <w:t xml:space="preserve"> Safian</w:t>
      </w:r>
      <w:r w:rsidR="00785CA6" w:rsidRPr="00E27BBA">
        <w:rPr>
          <w:rFonts w:ascii="Times New Roman" w:hAnsi="Times New Roman" w:cs="Times New Roman"/>
          <w:szCs w:val="20"/>
          <w:vertAlign w:val="superscript"/>
        </w:rPr>
        <w:t>2</w:t>
      </w:r>
      <w:r w:rsidR="00785CA6" w:rsidRPr="00E27BBA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E27BBA">
        <w:rPr>
          <w:rFonts w:ascii="Times New Roman" w:hAnsi="Times New Roman" w:cs="Times New Roman"/>
          <w:szCs w:val="20"/>
        </w:rPr>
        <w:t>Roslan</w:t>
      </w:r>
      <w:proofErr w:type="spellEnd"/>
      <w:r w:rsidRPr="00E27BBA">
        <w:rPr>
          <w:rFonts w:ascii="Times New Roman" w:hAnsi="Times New Roman" w:cs="Times New Roman"/>
          <w:szCs w:val="20"/>
        </w:rPr>
        <w:t xml:space="preserve"> Md Nor</w:t>
      </w:r>
      <w:r w:rsidRPr="00E27BBA">
        <w:rPr>
          <w:rFonts w:ascii="Times New Roman" w:hAnsi="Times New Roman" w:cs="Times New Roman"/>
          <w:szCs w:val="20"/>
          <w:vertAlign w:val="superscript"/>
        </w:rPr>
        <w:t>2</w:t>
      </w:r>
      <w:r w:rsidRPr="00E27BBA">
        <w:rPr>
          <w:rFonts w:ascii="Times New Roman" w:hAnsi="Times New Roman" w:cs="Times New Roman"/>
          <w:szCs w:val="20"/>
        </w:rPr>
        <w:t xml:space="preserve">, Yusof </w:t>
      </w:r>
      <w:proofErr w:type="spellStart"/>
      <w:r w:rsidRPr="00E27BBA">
        <w:rPr>
          <w:rFonts w:ascii="Times New Roman" w:hAnsi="Times New Roman" w:cs="Times New Roman"/>
          <w:szCs w:val="20"/>
        </w:rPr>
        <w:t>Mohd</w:t>
      </w:r>
      <w:proofErr w:type="spellEnd"/>
      <w:r w:rsidRPr="00E27BBA">
        <w:rPr>
          <w:rFonts w:ascii="Times New Roman" w:hAnsi="Times New Roman" w:cs="Times New Roman"/>
          <w:szCs w:val="20"/>
        </w:rPr>
        <w:t xml:space="preserve"> Amin</w:t>
      </w:r>
      <w:r w:rsidRPr="00E27BBA">
        <w:rPr>
          <w:rFonts w:ascii="Times New Roman" w:hAnsi="Times New Roman" w:cs="Times New Roman"/>
          <w:szCs w:val="20"/>
          <w:vertAlign w:val="superscript"/>
        </w:rPr>
        <w:t>2</w:t>
      </w:r>
    </w:p>
    <w:p w:rsidR="00785CA6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FF0000"/>
          <w:sz w:val="24"/>
        </w:rPr>
      </w:pPr>
    </w:p>
    <w:p w:rsidR="00167B19" w:rsidRDefault="00785CA6" w:rsidP="00167B19">
      <w:pPr>
        <w:pStyle w:val="Affiliation"/>
        <w:rPr>
          <w:i/>
        </w:rPr>
      </w:pPr>
      <w:r w:rsidRPr="00A415C1">
        <w:rPr>
          <w:i/>
          <w:vertAlign w:val="superscript"/>
        </w:rPr>
        <w:t>1</w:t>
      </w:r>
      <w:r w:rsidR="00167B19" w:rsidRPr="00167B19">
        <w:rPr>
          <w:i/>
        </w:rPr>
        <w:t xml:space="preserve">Faculty of Applied Sciences, Universiti Teknologi MARA Pahang, </w:t>
      </w:r>
    </w:p>
    <w:p w:rsidR="00785CA6" w:rsidRPr="00A415C1" w:rsidRDefault="00E17328" w:rsidP="00E27BBA">
      <w:pPr>
        <w:pStyle w:val="Affiliation"/>
        <w:rPr>
          <w:i/>
        </w:rPr>
      </w:pPr>
      <w:r>
        <w:rPr>
          <w:i/>
        </w:rPr>
        <w:t xml:space="preserve">26400 </w:t>
      </w:r>
      <w:r w:rsidR="00167B19" w:rsidRPr="00167B19">
        <w:rPr>
          <w:i/>
        </w:rPr>
        <w:t>Bandar Tun Abdul Razak Jengka, Pahang,Malaysia</w:t>
      </w:r>
    </w:p>
    <w:p w:rsidR="00167B19" w:rsidRDefault="00785CA6" w:rsidP="00785CA6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  <w:r w:rsidRPr="00A415C1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="00167B19" w:rsidRPr="00167B19">
        <w:rPr>
          <w:rFonts w:ascii="Times New Roman" w:hAnsi="Times New Roman" w:cs="Times New Roman"/>
          <w:i/>
          <w:sz w:val="18"/>
          <w:szCs w:val="18"/>
        </w:rPr>
        <w:t>Physics</w:t>
      </w:r>
      <w:r w:rsidR="00167B19">
        <w:rPr>
          <w:rFonts w:ascii="Times New Roman" w:hAnsi="Times New Roman" w:cs="Times New Roman"/>
          <w:i/>
          <w:sz w:val="18"/>
          <w:szCs w:val="18"/>
        </w:rPr>
        <w:t xml:space="preserve"> Department</w:t>
      </w:r>
      <w:r w:rsidR="00167B19" w:rsidRPr="00167B19">
        <w:rPr>
          <w:rFonts w:ascii="Times New Roman" w:hAnsi="Times New Roman" w:cs="Times New Roman"/>
          <w:i/>
          <w:sz w:val="18"/>
          <w:szCs w:val="18"/>
        </w:rPr>
        <w:t xml:space="preserve">, Faculty of Sciences, </w:t>
      </w:r>
    </w:p>
    <w:p w:rsidR="00785CA6" w:rsidRPr="00A415C1" w:rsidRDefault="00167B19" w:rsidP="00785CA6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  <w:r w:rsidRPr="00167B19">
        <w:rPr>
          <w:rFonts w:ascii="Times New Roman" w:hAnsi="Times New Roman" w:cs="Times New Roman"/>
          <w:i/>
          <w:sz w:val="18"/>
          <w:szCs w:val="18"/>
        </w:rPr>
        <w:t>Universit</w:t>
      </w:r>
      <w:r w:rsidR="00E27BBA">
        <w:rPr>
          <w:rFonts w:ascii="Times New Roman" w:hAnsi="Times New Roman" w:cs="Times New Roman"/>
          <w:i/>
          <w:sz w:val="18"/>
          <w:szCs w:val="18"/>
        </w:rPr>
        <w:t xml:space="preserve">i </w:t>
      </w:r>
      <w:r w:rsidRPr="00167B19">
        <w:rPr>
          <w:rFonts w:ascii="Times New Roman" w:hAnsi="Times New Roman" w:cs="Times New Roman"/>
          <w:i/>
          <w:sz w:val="18"/>
          <w:szCs w:val="18"/>
        </w:rPr>
        <w:t>Malaya, 50603, Kuala Lumpur, Malaysia</w:t>
      </w:r>
    </w:p>
    <w:p w:rsidR="00A415C1" w:rsidRPr="007667C5" w:rsidRDefault="00A415C1" w:rsidP="00785CA6">
      <w:pPr>
        <w:jc w:val="center"/>
        <w:outlineLvl w:val="0"/>
        <w:rPr>
          <w:rFonts w:ascii="Times New Roman" w:hAnsi="Times New Roman" w:cs="Times New Roman"/>
          <w:b/>
          <w:color w:val="548DD4" w:themeColor="text2" w:themeTint="99"/>
          <w:sz w:val="18"/>
          <w:szCs w:val="18"/>
        </w:rPr>
      </w:pPr>
    </w:p>
    <w:p w:rsidR="00A415C1" w:rsidRPr="007667C5" w:rsidRDefault="00A415C1" w:rsidP="00A415C1">
      <w:pPr>
        <w:jc w:val="center"/>
        <w:outlineLvl w:val="0"/>
        <w:rPr>
          <w:rFonts w:ascii="Times New Roman" w:hAnsi="Times New Roman" w:cs="Times New Roman"/>
          <w:i/>
          <w:color w:val="548DD4" w:themeColor="text2" w:themeTint="99"/>
          <w:sz w:val="18"/>
        </w:rPr>
      </w:pPr>
      <w:r w:rsidRPr="007667C5">
        <w:rPr>
          <w:rFonts w:ascii="Times New Roman" w:hAnsi="Times New Roman" w:cs="Times New Roman"/>
          <w:i/>
          <w:sz w:val="18"/>
          <w:vertAlign w:val="superscript"/>
        </w:rPr>
        <w:t>*</w:t>
      </w:r>
      <w:r w:rsidRPr="007667C5">
        <w:rPr>
          <w:rFonts w:ascii="Times New Roman" w:hAnsi="Times New Roman" w:cs="Times New Roman"/>
          <w:i/>
          <w:sz w:val="18"/>
        </w:rPr>
        <w:t xml:space="preserve">Corresponding author: </w:t>
      </w:r>
      <w:r w:rsidR="00167B19" w:rsidRPr="007667C5">
        <w:rPr>
          <w:rFonts w:ascii="Times New Roman" w:hAnsi="Times New Roman" w:cs="Times New Roman"/>
          <w:i/>
          <w:sz w:val="18"/>
        </w:rPr>
        <w:t>hartinirafaie@pahang.uitm.edu.my</w:t>
      </w:r>
      <w:r w:rsidRPr="007667C5">
        <w:rPr>
          <w:rFonts w:ascii="Times New Roman" w:hAnsi="Times New Roman" w:cs="Times New Roman"/>
          <w:i/>
          <w:color w:val="548DD4" w:themeColor="text2" w:themeTint="99"/>
          <w:sz w:val="18"/>
        </w:rPr>
        <w:t xml:space="preserve"> </w:t>
      </w:r>
    </w:p>
    <w:p w:rsidR="00785CA6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FF0000"/>
          <w:sz w:val="24"/>
        </w:rPr>
      </w:pPr>
    </w:p>
    <w:p w:rsidR="00785CA6" w:rsidRPr="007667C5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7667C5">
        <w:rPr>
          <w:rFonts w:ascii="Times New Roman" w:hAnsi="Times New Roman" w:cs="Times New Roman"/>
          <w:b/>
          <w:sz w:val="18"/>
          <w:szCs w:val="18"/>
        </w:rPr>
        <w:t>Abstract</w:t>
      </w:r>
    </w:p>
    <w:p w:rsidR="00167B19" w:rsidRPr="00C833C3" w:rsidRDefault="00167B19" w:rsidP="00167B19">
      <w:pPr>
        <w:outlineLvl w:val="0"/>
        <w:rPr>
          <w:rFonts w:ascii="Times New Roman" w:hAnsi="Times New Roman" w:cs="Times New Roman"/>
          <w:sz w:val="18"/>
          <w:szCs w:val="20"/>
        </w:rPr>
      </w:pPr>
      <w:r w:rsidRPr="00C833C3">
        <w:rPr>
          <w:rFonts w:ascii="Times New Roman" w:hAnsi="Times New Roman" w:cs="Times New Roman"/>
          <w:sz w:val="18"/>
          <w:szCs w:val="20"/>
          <w:lang w:val="en-GB"/>
        </w:rPr>
        <w:t>Ag nanoparticles (AgNPs) decorated with ZnO microstructure</w:t>
      </w:r>
      <w:r w:rsidR="001E3ADB" w:rsidRPr="00C833C3">
        <w:rPr>
          <w:rFonts w:ascii="Times New Roman" w:hAnsi="Times New Roman" w:cs="Times New Roman"/>
          <w:sz w:val="18"/>
          <w:szCs w:val="20"/>
          <w:lang w:val="en-GB"/>
        </w:rPr>
        <w:t>s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was prepared by sol-gel method at different Ag concentration. </w:t>
      </w:r>
      <w:r w:rsidR="001E3ADB"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The structures, composition and morphology of the samples were characterized by </w:t>
      </w:r>
      <w:r w:rsidR="00F03121" w:rsidRPr="00C833C3">
        <w:rPr>
          <w:rFonts w:ascii="Times New Roman" w:hAnsi="Times New Roman"/>
          <w:sz w:val="18"/>
          <w:szCs w:val="20"/>
        </w:rPr>
        <w:t>X-ray diffraction</w:t>
      </w:r>
      <w:r w:rsidR="00F03121"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(</w:t>
      </w:r>
      <w:r w:rsidR="001E3ADB" w:rsidRPr="00C833C3">
        <w:rPr>
          <w:rFonts w:ascii="Times New Roman" w:hAnsi="Times New Roman" w:cs="Times New Roman"/>
          <w:sz w:val="18"/>
          <w:szCs w:val="20"/>
          <w:lang w:val="en-GB"/>
        </w:rPr>
        <w:t>XRD</w:t>
      </w:r>
      <w:r w:rsidR="00F03121" w:rsidRPr="00C833C3">
        <w:rPr>
          <w:rFonts w:ascii="Times New Roman" w:hAnsi="Times New Roman" w:cs="Times New Roman"/>
          <w:sz w:val="18"/>
          <w:szCs w:val="20"/>
          <w:lang w:val="en-GB"/>
        </w:rPr>
        <w:t>)</w:t>
      </w:r>
      <w:r w:rsidR="001E3ADB"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, </w:t>
      </w:r>
      <w:r w:rsidR="00F03121" w:rsidRPr="00C833C3">
        <w:rPr>
          <w:rFonts w:ascii="Times New Roman" w:hAnsi="Times New Roman" w:cs="Times New Roman"/>
          <w:sz w:val="18"/>
          <w:szCs w:val="20"/>
          <w:lang w:val="en-GB"/>
        </w:rPr>
        <w:t>electron dispersive X-ray spectroscopy (</w:t>
      </w:r>
      <w:r w:rsidR="001E3ADB" w:rsidRPr="00C833C3">
        <w:rPr>
          <w:rFonts w:ascii="Times New Roman" w:hAnsi="Times New Roman" w:cs="Times New Roman"/>
          <w:sz w:val="18"/>
          <w:szCs w:val="20"/>
          <w:lang w:val="en-GB"/>
        </w:rPr>
        <w:t>EDS</w:t>
      </w:r>
      <w:r w:rsidR="00F03121" w:rsidRPr="00C833C3">
        <w:rPr>
          <w:rFonts w:ascii="Times New Roman" w:hAnsi="Times New Roman" w:cs="Times New Roman"/>
          <w:sz w:val="18"/>
          <w:szCs w:val="20"/>
          <w:lang w:val="en-GB"/>
        </w:rPr>
        <w:t>)</w:t>
      </w:r>
      <w:r w:rsidR="001E3ADB"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and </w:t>
      </w:r>
      <w:r w:rsidR="00F03121" w:rsidRPr="00C833C3">
        <w:rPr>
          <w:rFonts w:ascii="Times New Roman" w:hAnsi="Times New Roman"/>
          <w:sz w:val="18"/>
          <w:szCs w:val="20"/>
        </w:rPr>
        <w:t xml:space="preserve">field emission scanning electron microscope </w:t>
      </w:r>
      <w:r w:rsidR="00F03121" w:rsidRPr="00C833C3">
        <w:rPr>
          <w:rFonts w:ascii="Times New Roman" w:hAnsi="Times New Roman"/>
          <w:sz w:val="18"/>
          <w:szCs w:val="20"/>
        </w:rPr>
        <w:t>(</w:t>
      </w:r>
      <w:r w:rsidR="001E3ADB" w:rsidRPr="00C833C3">
        <w:rPr>
          <w:rFonts w:ascii="Times New Roman" w:hAnsi="Times New Roman" w:cs="Times New Roman"/>
          <w:sz w:val="18"/>
          <w:szCs w:val="20"/>
          <w:lang w:val="en-GB"/>
        </w:rPr>
        <w:t>FESEM</w:t>
      </w:r>
      <w:r w:rsidR="00F03121" w:rsidRPr="00C833C3">
        <w:rPr>
          <w:rFonts w:ascii="Times New Roman" w:hAnsi="Times New Roman" w:cs="Times New Roman"/>
          <w:sz w:val="18"/>
          <w:szCs w:val="20"/>
          <w:lang w:val="en-GB"/>
        </w:rPr>
        <w:t>)</w:t>
      </w:r>
      <w:r w:rsidR="001E3ADB"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. </w:t>
      </w:r>
      <w:r w:rsidR="00C327DA" w:rsidRPr="00C833C3">
        <w:rPr>
          <w:rFonts w:ascii="Times New Roman" w:hAnsi="Times New Roman" w:cs="Times New Roman"/>
          <w:sz w:val="18"/>
          <w:szCs w:val="20"/>
          <w:lang w:val="en-GB"/>
        </w:rPr>
        <w:t>FESEM images shows that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the samples were composed of Ag and ZnO with the particle</w:t>
      </w:r>
      <w:r w:rsidR="00C327DA" w:rsidRPr="00C833C3">
        <w:rPr>
          <w:rFonts w:ascii="Times New Roman" w:hAnsi="Times New Roman" w:cs="Times New Roman"/>
          <w:sz w:val="18"/>
          <w:szCs w:val="20"/>
          <w:lang w:val="en-GB"/>
        </w:rPr>
        <w:t>s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size ranging from 100 to 500 nm. EDS analysis confirmed that atomic % increases as higher molar concentration applied with value of 5.6 at.</w:t>
      </w:r>
      <w:r w:rsidR="001E3ADB" w:rsidRPr="00C833C3">
        <w:rPr>
          <w:rFonts w:ascii="Times New Roman" w:hAnsi="Times New Roman" w:cs="Times New Roman"/>
          <w:sz w:val="18"/>
          <w:szCs w:val="20"/>
          <w:lang w:val="en-GB"/>
        </w:rPr>
        <w:t>% and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16.1 at.% for sample 0.05M and 0.1M </w:t>
      </w:r>
      <w:r w:rsidR="008F477C" w:rsidRPr="00C833C3">
        <w:rPr>
          <w:rFonts w:ascii="Times New Roman" w:hAnsi="Times New Roman" w:cs="Times New Roman"/>
          <w:sz w:val="18"/>
          <w:szCs w:val="20"/>
          <w:lang w:val="en-GB"/>
        </w:rPr>
        <w:t>AgNPs decorated ZnO microstructures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. Methylene blue (MB) </w:t>
      </w:r>
      <w:r w:rsidR="008F477C"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dye 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was used as a representative of dye pollutant to conduct the catalytic photodegradation activity. The AgNPs decorated with ZnO particles exhibited a better photocatalytic activity than the pure ZnO particles. The results </w:t>
      </w:r>
      <w:r w:rsidR="00C833C3" w:rsidRPr="00C833C3">
        <w:rPr>
          <w:rFonts w:ascii="Times New Roman" w:hAnsi="Times New Roman" w:cs="Times New Roman"/>
          <w:sz w:val="18"/>
          <w:szCs w:val="20"/>
          <w:lang w:val="en-GB"/>
        </w:rPr>
        <w:t>show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that</w:t>
      </w:r>
      <w:r w:rsidR="00C327DA"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</w:t>
      </w:r>
      <w:r w:rsidR="00C833C3" w:rsidRPr="00C833C3">
        <w:rPr>
          <w:rFonts w:ascii="Times New Roman" w:hAnsi="Times New Roman" w:cs="Times New Roman"/>
          <w:sz w:val="18"/>
          <w:szCs w:val="20"/>
          <w:lang w:val="en-GB"/>
        </w:rPr>
        <w:t>an increasing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of photodegradation rate constant, </w:t>
      </w:r>
      <w:r w:rsidRPr="00C833C3">
        <w:rPr>
          <w:rFonts w:ascii="Times New Roman" w:hAnsi="Times New Roman" w:cs="Times New Roman"/>
          <w:i/>
          <w:sz w:val="18"/>
          <w:szCs w:val="20"/>
          <w:lang w:val="en-GB"/>
        </w:rPr>
        <w:t>k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was obtained when higher concentration of Ag was applied to the ZnO with value of 0.016, 0.026 and 0.032 min</w:t>
      </w:r>
      <w:r w:rsidRPr="00C833C3">
        <w:rPr>
          <w:rFonts w:ascii="Times New Roman" w:hAnsi="Times New Roman" w:cs="Times New Roman"/>
          <w:sz w:val="18"/>
          <w:szCs w:val="20"/>
          <w:vertAlign w:val="superscript"/>
          <w:lang w:val="en-GB"/>
        </w:rPr>
        <w:t>-1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for pure ZnO, 0.05M AgZnO and 0.1M AgZnO nanoparticles, respectively. The increased </w:t>
      </w:r>
      <w:r w:rsidR="00276543"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of </w:t>
      </w:r>
      <w:r w:rsidRPr="00C833C3">
        <w:rPr>
          <w:rFonts w:ascii="Times New Roman" w:hAnsi="Times New Roman" w:cs="Times New Roman"/>
          <w:i/>
          <w:sz w:val="18"/>
          <w:szCs w:val="20"/>
          <w:lang w:val="en-GB"/>
        </w:rPr>
        <w:t>k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 </w:t>
      </w:r>
      <w:r w:rsidR="00276543" w:rsidRPr="00C833C3">
        <w:rPr>
          <w:rFonts w:ascii="Times New Roman" w:hAnsi="Times New Roman" w:cs="Times New Roman"/>
          <w:sz w:val="18"/>
          <w:szCs w:val="20"/>
          <w:lang w:val="en-GB"/>
        </w:rPr>
        <w:t xml:space="preserve">value </w:t>
      </w:r>
      <w:r w:rsidRPr="00C833C3">
        <w:rPr>
          <w:rFonts w:ascii="Times New Roman" w:hAnsi="Times New Roman" w:cs="Times New Roman"/>
          <w:sz w:val="18"/>
          <w:szCs w:val="20"/>
          <w:lang w:val="en-GB"/>
        </w:rPr>
        <w:t>in the presence of Ag was due to the prolonged lifetime of the photogenerated electron hole pairs in ZnO as a result of Ag nanoparticles acting as electron sink.</w:t>
      </w:r>
    </w:p>
    <w:p w:rsidR="00167B19" w:rsidRPr="00C833C3" w:rsidRDefault="00167B19" w:rsidP="00785CA6">
      <w:pPr>
        <w:outlineLvl w:val="0"/>
        <w:rPr>
          <w:rFonts w:ascii="Times New Roman" w:hAnsi="Times New Roman" w:cs="Times New Roman"/>
          <w:sz w:val="18"/>
          <w:szCs w:val="20"/>
        </w:rPr>
      </w:pPr>
    </w:p>
    <w:p w:rsidR="00785CA6" w:rsidRPr="00C833C3" w:rsidRDefault="00785CA6" w:rsidP="00785CA6">
      <w:pPr>
        <w:outlineLvl w:val="0"/>
        <w:rPr>
          <w:rFonts w:ascii="Times New Roman" w:hAnsi="Times New Roman" w:cs="Times New Roman"/>
          <w:sz w:val="18"/>
          <w:szCs w:val="20"/>
        </w:rPr>
      </w:pPr>
      <w:r w:rsidRPr="00C833C3">
        <w:rPr>
          <w:rFonts w:ascii="Times New Roman" w:hAnsi="Times New Roman" w:cs="Times New Roman"/>
          <w:b/>
          <w:sz w:val="18"/>
          <w:szCs w:val="20"/>
        </w:rPr>
        <w:t>Keyword</w:t>
      </w:r>
      <w:r w:rsidR="00C833C3" w:rsidRPr="00C833C3">
        <w:rPr>
          <w:rFonts w:ascii="Times New Roman" w:hAnsi="Times New Roman" w:cs="Times New Roman"/>
          <w:b/>
          <w:sz w:val="18"/>
          <w:szCs w:val="20"/>
        </w:rPr>
        <w:t>s</w:t>
      </w:r>
      <w:r w:rsidRPr="00C833C3">
        <w:rPr>
          <w:rFonts w:ascii="Times New Roman" w:hAnsi="Times New Roman" w:cs="Times New Roman"/>
          <w:b/>
          <w:sz w:val="18"/>
          <w:szCs w:val="20"/>
        </w:rPr>
        <w:t>:</w:t>
      </w:r>
      <w:r w:rsidRPr="00C833C3">
        <w:rPr>
          <w:rFonts w:ascii="Times New Roman" w:hAnsi="Times New Roman" w:cs="Times New Roman"/>
          <w:sz w:val="18"/>
          <w:szCs w:val="20"/>
        </w:rPr>
        <w:t xml:space="preserve"> </w:t>
      </w:r>
      <w:r w:rsidR="00276543" w:rsidRPr="00C833C3">
        <w:rPr>
          <w:rFonts w:ascii="Times New Roman" w:hAnsi="Times New Roman" w:cs="Times New Roman"/>
          <w:sz w:val="18"/>
          <w:szCs w:val="20"/>
        </w:rPr>
        <w:t>Ag</w:t>
      </w:r>
      <w:r w:rsidR="00C327DA" w:rsidRPr="00C833C3">
        <w:rPr>
          <w:rFonts w:ascii="Times New Roman" w:hAnsi="Times New Roman" w:cs="Times New Roman"/>
          <w:sz w:val="18"/>
          <w:szCs w:val="20"/>
        </w:rPr>
        <w:t xml:space="preserve"> </w:t>
      </w:r>
      <w:proofErr w:type="gramStart"/>
      <w:r w:rsidR="00C327DA" w:rsidRPr="00C833C3">
        <w:rPr>
          <w:rFonts w:ascii="Times New Roman" w:hAnsi="Times New Roman" w:cs="Times New Roman"/>
          <w:sz w:val="18"/>
          <w:szCs w:val="20"/>
        </w:rPr>
        <w:t>nanoparticles</w:t>
      </w:r>
      <w:r w:rsidR="0069499B">
        <w:rPr>
          <w:rFonts w:ascii="Times New Roman" w:hAnsi="Times New Roman" w:cs="Times New Roman"/>
          <w:sz w:val="18"/>
          <w:szCs w:val="20"/>
        </w:rPr>
        <w:t xml:space="preserve">, </w:t>
      </w:r>
      <w:r w:rsidR="00C327DA" w:rsidRPr="00C833C3">
        <w:rPr>
          <w:rFonts w:ascii="Times New Roman" w:hAnsi="Times New Roman" w:cs="Times New Roman"/>
          <w:sz w:val="18"/>
          <w:szCs w:val="20"/>
        </w:rPr>
        <w:t xml:space="preserve"> </w:t>
      </w:r>
      <w:r w:rsidR="0069499B">
        <w:rPr>
          <w:rFonts w:ascii="Times New Roman" w:hAnsi="Times New Roman" w:cs="Times New Roman"/>
          <w:sz w:val="18"/>
          <w:szCs w:val="20"/>
        </w:rPr>
        <w:t>zink</w:t>
      </w:r>
      <w:proofErr w:type="gramEnd"/>
      <w:r w:rsidR="0069499B">
        <w:rPr>
          <w:rFonts w:ascii="Times New Roman" w:hAnsi="Times New Roman" w:cs="Times New Roman"/>
          <w:sz w:val="18"/>
          <w:szCs w:val="20"/>
        </w:rPr>
        <w:t xml:space="preserve"> oksida</w:t>
      </w:r>
      <w:r w:rsidR="00C833C3" w:rsidRPr="00C833C3">
        <w:rPr>
          <w:rFonts w:ascii="Times New Roman" w:hAnsi="Times New Roman" w:cs="Times New Roman"/>
          <w:sz w:val="18"/>
          <w:szCs w:val="20"/>
        </w:rPr>
        <w:t xml:space="preserve">, </w:t>
      </w:r>
      <w:r w:rsidR="00C327DA" w:rsidRPr="00C833C3">
        <w:rPr>
          <w:rFonts w:ascii="Times New Roman" w:hAnsi="Times New Roman" w:cs="Times New Roman"/>
          <w:sz w:val="18"/>
          <w:szCs w:val="20"/>
        </w:rPr>
        <w:t>sol-gel</w:t>
      </w:r>
      <w:r w:rsidR="00C833C3" w:rsidRPr="00C833C3">
        <w:rPr>
          <w:rFonts w:ascii="Times New Roman" w:hAnsi="Times New Roman" w:cs="Times New Roman"/>
          <w:sz w:val="18"/>
          <w:szCs w:val="20"/>
        </w:rPr>
        <w:t>,</w:t>
      </w:r>
      <w:r w:rsidR="00C327DA" w:rsidRPr="00C833C3">
        <w:rPr>
          <w:rFonts w:ascii="Times New Roman" w:hAnsi="Times New Roman" w:cs="Times New Roman"/>
          <w:sz w:val="18"/>
          <w:szCs w:val="20"/>
        </w:rPr>
        <w:t xml:space="preserve"> photodegradation</w:t>
      </w:r>
      <w:r w:rsidR="00C833C3" w:rsidRPr="00C833C3">
        <w:rPr>
          <w:rFonts w:ascii="Times New Roman" w:hAnsi="Times New Roman" w:cs="Times New Roman"/>
          <w:sz w:val="18"/>
          <w:szCs w:val="20"/>
        </w:rPr>
        <w:t>,</w:t>
      </w:r>
      <w:r w:rsidR="00C327DA" w:rsidRPr="00C833C3">
        <w:rPr>
          <w:rFonts w:ascii="Times New Roman" w:hAnsi="Times New Roman" w:cs="Times New Roman"/>
          <w:sz w:val="18"/>
          <w:szCs w:val="20"/>
        </w:rPr>
        <w:t xml:space="preserve"> </w:t>
      </w:r>
      <w:r w:rsidR="00C833C3" w:rsidRPr="00C833C3">
        <w:rPr>
          <w:rFonts w:ascii="Times New Roman" w:hAnsi="Times New Roman" w:cs="Times New Roman"/>
          <w:sz w:val="18"/>
          <w:szCs w:val="20"/>
        </w:rPr>
        <w:t>m</w:t>
      </w:r>
      <w:r w:rsidR="00C327DA" w:rsidRPr="00C833C3">
        <w:rPr>
          <w:rFonts w:ascii="Times New Roman" w:hAnsi="Times New Roman" w:cs="Times New Roman"/>
          <w:sz w:val="18"/>
          <w:szCs w:val="20"/>
        </w:rPr>
        <w:t>ethylene blue</w:t>
      </w:r>
    </w:p>
    <w:p w:rsidR="00C327DA" w:rsidRPr="007667C5" w:rsidRDefault="00C327DA" w:rsidP="00785CA6">
      <w:pPr>
        <w:outlineLvl w:val="0"/>
        <w:rPr>
          <w:rFonts w:ascii="Times New Roman" w:hAnsi="Times New Roman" w:cs="Times New Roman"/>
          <w:color w:val="548DD4" w:themeColor="text2" w:themeTint="99"/>
          <w:sz w:val="18"/>
          <w:szCs w:val="18"/>
        </w:rPr>
      </w:pPr>
    </w:p>
    <w:p w:rsidR="00785CA6" w:rsidRPr="007667C5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7667C5">
        <w:rPr>
          <w:rFonts w:ascii="Times New Roman" w:hAnsi="Times New Roman" w:cs="Times New Roman"/>
          <w:b/>
          <w:sz w:val="18"/>
          <w:szCs w:val="18"/>
        </w:rPr>
        <w:t>Abstrak</w:t>
      </w:r>
    </w:p>
    <w:p w:rsidR="008F477C" w:rsidRPr="00C833C3" w:rsidRDefault="00C833C3" w:rsidP="008F477C">
      <w:pPr>
        <w:pStyle w:val="HTMLPreformatted"/>
        <w:shd w:val="clear" w:color="auto" w:fill="FFFFFF"/>
        <w:jc w:val="both"/>
        <w:rPr>
          <w:rFonts w:ascii="inherit" w:hAnsi="inherit"/>
          <w:color w:val="212121"/>
          <w:sz w:val="18"/>
          <w:szCs w:val="18"/>
          <w:lang w:val="ms-MY"/>
        </w:rPr>
      </w:pPr>
      <w:r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Ag berstruktur nanopartikel (AgNPs) </w:t>
      </w:r>
      <w:r>
        <w:rPr>
          <w:rFonts w:ascii="Times New Roman" w:hAnsi="Times New Roman" w:cs="Times New Roman"/>
          <w:sz w:val="18"/>
          <w:szCs w:val="18"/>
          <w:lang w:val="ms-MY"/>
        </w:rPr>
        <w:t xml:space="preserve">diubahsuai dengan 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>ZnO berstruktur mikro</w:t>
      </w:r>
      <w:r>
        <w:rPr>
          <w:rFonts w:ascii="Times New Roman" w:hAnsi="Times New Roman" w:cs="Times New Roman"/>
          <w:sz w:val="18"/>
          <w:szCs w:val="18"/>
          <w:lang w:val="ms-MY"/>
        </w:rPr>
        <w:t xml:space="preserve"> pada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 kepekatan berbeza telah dibuat menggunakan tekni</w:t>
      </w:r>
      <w:r w:rsidR="004B2A3A" w:rsidRPr="00C833C3">
        <w:rPr>
          <w:rFonts w:ascii="Times New Roman" w:hAnsi="Times New Roman" w:cs="Times New Roman"/>
          <w:sz w:val="18"/>
          <w:szCs w:val="18"/>
          <w:lang w:val="ms-MY"/>
        </w:rPr>
        <w:t>k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 sol-gel. 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>Sifat-sifat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 struktur, komposisi dan morfologi sampel diperincikan menggunakan </w:t>
      </w:r>
      <w:r>
        <w:rPr>
          <w:rFonts w:ascii="Times New Roman" w:hAnsi="Times New Roman" w:cs="Times New Roman"/>
          <w:sz w:val="18"/>
          <w:szCs w:val="18"/>
          <w:lang w:val="ms-MY"/>
        </w:rPr>
        <w:t>pembelauan sinar-X (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>XRD</w:t>
      </w:r>
      <w:r>
        <w:rPr>
          <w:rFonts w:ascii="Times New Roman" w:hAnsi="Times New Roman" w:cs="Times New Roman"/>
          <w:sz w:val="18"/>
          <w:szCs w:val="18"/>
          <w:lang w:val="ms-MY"/>
        </w:rPr>
        <w:t>)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, </w:t>
      </w:r>
      <w:r>
        <w:rPr>
          <w:rFonts w:ascii="Times New Roman" w:hAnsi="Times New Roman" w:cs="Times New Roman"/>
          <w:sz w:val="18"/>
          <w:szCs w:val="18"/>
          <w:lang w:val="ms-MY"/>
        </w:rPr>
        <w:t>spektroskopi Sinar-X sebaran elektron (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>EDS</w:t>
      </w:r>
      <w:r>
        <w:rPr>
          <w:rFonts w:ascii="Times New Roman" w:hAnsi="Times New Roman" w:cs="Times New Roman"/>
          <w:sz w:val="18"/>
          <w:szCs w:val="18"/>
          <w:lang w:val="ms-MY"/>
        </w:rPr>
        <w:t>)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 dan </w:t>
      </w:r>
      <w:r>
        <w:rPr>
          <w:rFonts w:ascii="Times New Roman" w:hAnsi="Times New Roman" w:cs="Times New Roman"/>
          <w:sz w:val="18"/>
          <w:szCs w:val="18"/>
          <w:lang w:val="ms-MY"/>
        </w:rPr>
        <w:t>mikroskop elektron pancaran medan (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>FESEM</w:t>
      </w:r>
      <w:r>
        <w:rPr>
          <w:rFonts w:ascii="Times New Roman" w:hAnsi="Times New Roman" w:cs="Times New Roman"/>
          <w:sz w:val="18"/>
          <w:szCs w:val="18"/>
          <w:lang w:val="ms-MY"/>
        </w:rPr>
        <w:t>)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. 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>A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nalisis FESEM menunjukkan sampel terdiri daripada Ag dan ZnO yang mempunyai saiz partikel antara 100 – 500 nm. 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>Analisi</w:t>
      </w:r>
      <w:r w:rsidR="00276543" w:rsidRPr="00C833C3">
        <w:rPr>
          <w:rFonts w:ascii="Times New Roman" w:hAnsi="Times New Roman" w:cs="Times New Roman"/>
          <w:sz w:val="18"/>
          <w:szCs w:val="18"/>
          <w:lang w:val="ms-MY"/>
        </w:rPr>
        <w:t>s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 EDS 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pula 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>membuktikan bahawa peratusan atomi</w:t>
      </w:r>
      <w:r w:rsidR="00276543" w:rsidRPr="00C833C3">
        <w:rPr>
          <w:rFonts w:ascii="Times New Roman" w:hAnsi="Times New Roman" w:cs="Times New Roman"/>
          <w:sz w:val="18"/>
          <w:szCs w:val="18"/>
          <w:lang w:val="ms-MY"/>
        </w:rPr>
        <w:t>k</w:t>
      </w:r>
      <w:r w:rsidR="0066141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 meningkat apab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ila kepekatan </w:t>
      </w:r>
      <w:r w:rsidR="00276543" w:rsidRPr="00C833C3">
        <w:rPr>
          <w:rFonts w:ascii="Times New Roman" w:hAnsi="Times New Roman" w:cs="Times New Roman"/>
          <w:sz w:val="18"/>
          <w:szCs w:val="18"/>
          <w:lang w:val="ms-MY"/>
        </w:rPr>
        <w:t>Ag yang lebih tinggi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 </w:t>
      </w:r>
      <w:r w:rsidR="00606EB5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digunakan 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dengan </w:t>
      </w:r>
      <w:r w:rsidR="00606EB5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nilai 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5.6 at.% dan 16.1 at.% bagi sampel 0.05 M dan 0.1 M ZnO berstruktur mikro diubahsuai dengan Ag berstruktur nanopartikel. Pewarna </w:t>
      </w:r>
      <w:r>
        <w:rPr>
          <w:rFonts w:ascii="Times New Roman" w:hAnsi="Times New Roman" w:cs="Times New Roman"/>
          <w:sz w:val="18"/>
          <w:szCs w:val="18"/>
          <w:lang w:val="ms-MY"/>
        </w:rPr>
        <w:t>metilena biru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 (MB) digunakan sebagai contoh pencemaran warna untuk mengkaji </w:t>
      </w:r>
      <w:r w:rsidR="00606EB5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aktiviti 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penurunan foto pemangkin. ZnO berstruktur mikro diubahsuai dengan Ag berstruktur nanopartikel 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>m</w:t>
      </w:r>
      <w:r w:rsidR="00606EB5" w:rsidRPr="00C833C3">
        <w:rPr>
          <w:rFonts w:ascii="inherit" w:hAnsi="inherit"/>
          <w:color w:val="212121"/>
          <w:sz w:val="18"/>
          <w:szCs w:val="18"/>
          <w:lang w:val="ms-MY"/>
        </w:rPr>
        <w:t>e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nunjukkan aktiviti penurunan foto yang lebih baik daripada ZnO tulen. Keputusan menunjukkan bahawa peningkatan </w:t>
      </w:r>
      <w:r w:rsidR="00276543" w:rsidRPr="00C833C3">
        <w:rPr>
          <w:rFonts w:ascii="inherit" w:hAnsi="inherit"/>
          <w:color w:val="212121"/>
          <w:sz w:val="18"/>
          <w:szCs w:val="18"/>
          <w:lang w:val="ms-MY"/>
        </w:rPr>
        <w:t>dalam pemalar kadar penurunan foto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, </w:t>
      </w:r>
      <w:r w:rsidR="008F477C" w:rsidRPr="00C833C3">
        <w:rPr>
          <w:rFonts w:ascii="inherit" w:hAnsi="inherit"/>
          <w:i/>
          <w:color w:val="212121"/>
          <w:sz w:val="18"/>
          <w:szCs w:val="18"/>
          <w:lang w:val="ms-MY"/>
        </w:rPr>
        <w:t>k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 diperoleh apabila kepekatan Ag lebih tinggi digunakan pada ZnO dengan nilai</w:t>
      </w:r>
      <w:r w:rsidR="0069499B">
        <w:rPr>
          <w:rFonts w:ascii="inherit" w:hAnsi="inherit"/>
          <w:color w:val="212121"/>
          <w:sz w:val="18"/>
          <w:szCs w:val="18"/>
          <w:lang w:val="ms-MY"/>
        </w:rPr>
        <w:t xml:space="preserve"> 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>0.016, 0.026 dan 0.032 min</w:t>
      </w:r>
      <w:r w:rsidR="008F477C" w:rsidRPr="00C833C3">
        <w:rPr>
          <w:rFonts w:ascii="inherit" w:hAnsi="inherit"/>
          <w:color w:val="212121"/>
          <w:sz w:val="18"/>
          <w:szCs w:val="18"/>
          <w:vertAlign w:val="superscript"/>
          <w:lang w:val="ms-MY"/>
        </w:rPr>
        <w:t>-1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 untuk ZnO tulen, 0.05</w:t>
      </w:r>
      <w:r w:rsidR="0069499B">
        <w:rPr>
          <w:rFonts w:ascii="inherit" w:hAnsi="inherit"/>
          <w:color w:val="212121"/>
          <w:sz w:val="18"/>
          <w:szCs w:val="18"/>
          <w:lang w:val="ms-MY"/>
        </w:rPr>
        <w:t xml:space="preserve"> 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M dan 0.01 M </w:t>
      </w:r>
      <w:r w:rsidR="008F477C" w:rsidRPr="00C833C3">
        <w:rPr>
          <w:rFonts w:ascii="Times New Roman" w:hAnsi="Times New Roman" w:cs="Times New Roman"/>
          <w:sz w:val="18"/>
          <w:szCs w:val="18"/>
          <w:lang w:val="ms-MY"/>
        </w:rPr>
        <w:t>ZnO berstruktur mikro diubahsuai dengan Ag berstruktur nanopartikel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. Peningkatan </w:t>
      </w:r>
      <w:r w:rsidR="00276543" w:rsidRPr="00C833C3">
        <w:rPr>
          <w:rFonts w:ascii="inherit" w:hAnsi="inherit"/>
          <w:color w:val="212121"/>
          <w:sz w:val="18"/>
          <w:szCs w:val="18"/>
          <w:lang w:val="ms-MY"/>
        </w:rPr>
        <w:t>nilai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 </w:t>
      </w:r>
      <w:r w:rsidR="008F477C" w:rsidRPr="00C833C3">
        <w:rPr>
          <w:rFonts w:ascii="inherit" w:hAnsi="inherit"/>
          <w:i/>
          <w:color w:val="212121"/>
          <w:sz w:val="18"/>
          <w:szCs w:val="18"/>
          <w:lang w:val="ms-MY"/>
        </w:rPr>
        <w:t xml:space="preserve">k 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dengan kehadiran Ag disebabkan oleh jangka hayat berpanjangan </w:t>
      </w:r>
      <w:r w:rsidR="00F20867" w:rsidRPr="00C833C3">
        <w:rPr>
          <w:rFonts w:ascii="inherit" w:hAnsi="inherit"/>
          <w:color w:val="212121"/>
          <w:sz w:val="18"/>
          <w:szCs w:val="18"/>
          <w:lang w:val="ms-MY"/>
        </w:rPr>
        <w:t xml:space="preserve">penghasilan foto oleh 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pasangan lubang </w:t>
      </w:r>
      <w:r w:rsidR="00606EB5" w:rsidRPr="00C833C3">
        <w:rPr>
          <w:rFonts w:ascii="inherit" w:hAnsi="inherit"/>
          <w:color w:val="212121"/>
          <w:sz w:val="18"/>
          <w:szCs w:val="18"/>
          <w:lang w:val="ms-MY"/>
        </w:rPr>
        <w:t xml:space="preserve">dan 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elektron </w:t>
      </w:r>
      <w:r w:rsidR="00606EB5" w:rsidRPr="00C833C3">
        <w:rPr>
          <w:rFonts w:ascii="inherit" w:hAnsi="inherit"/>
          <w:color w:val="212121"/>
          <w:sz w:val="18"/>
          <w:szCs w:val="18"/>
          <w:lang w:val="ms-MY"/>
        </w:rPr>
        <w:t>di ZnO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 hasil daripada Ag</w:t>
      </w:r>
      <w:r w:rsidR="00276543" w:rsidRPr="00C833C3">
        <w:rPr>
          <w:rFonts w:ascii="inherit" w:hAnsi="inherit"/>
          <w:color w:val="212121"/>
          <w:sz w:val="18"/>
          <w:szCs w:val="18"/>
          <w:lang w:val="ms-MY"/>
        </w:rPr>
        <w:t xml:space="preserve"> </w:t>
      </w:r>
      <w:r w:rsidR="00606EB5" w:rsidRPr="00C833C3">
        <w:rPr>
          <w:rFonts w:ascii="inherit" w:hAnsi="inherit"/>
          <w:color w:val="212121"/>
          <w:sz w:val="18"/>
          <w:szCs w:val="18"/>
          <w:lang w:val="ms-MY"/>
        </w:rPr>
        <w:t xml:space="preserve">nanopartikel </w:t>
      </w:r>
      <w:r w:rsidR="00276543" w:rsidRPr="00C833C3">
        <w:rPr>
          <w:rFonts w:ascii="inherit" w:hAnsi="inherit"/>
          <w:color w:val="212121"/>
          <w:sz w:val="18"/>
          <w:szCs w:val="18"/>
          <w:lang w:val="ms-MY"/>
        </w:rPr>
        <w:t>yang  bertindak sebagai penerima</w:t>
      </w:r>
      <w:r w:rsidR="008F477C" w:rsidRPr="00C833C3">
        <w:rPr>
          <w:rFonts w:ascii="inherit" w:hAnsi="inherit"/>
          <w:color w:val="212121"/>
          <w:sz w:val="18"/>
          <w:szCs w:val="18"/>
          <w:lang w:val="ms-MY"/>
        </w:rPr>
        <w:t xml:space="preserve"> elektron.</w:t>
      </w:r>
    </w:p>
    <w:p w:rsidR="00785CA6" w:rsidRPr="00C833C3" w:rsidRDefault="00785CA6" w:rsidP="00785CA6">
      <w:pPr>
        <w:outlineLvl w:val="0"/>
        <w:rPr>
          <w:rFonts w:ascii="Times New Roman" w:hAnsi="Times New Roman" w:cs="Times New Roman"/>
          <w:sz w:val="18"/>
          <w:szCs w:val="18"/>
          <w:lang w:val="ms-MY"/>
        </w:rPr>
      </w:pPr>
    </w:p>
    <w:p w:rsidR="00785CA6" w:rsidRPr="00C833C3" w:rsidRDefault="00785CA6" w:rsidP="00785CA6">
      <w:pPr>
        <w:outlineLvl w:val="0"/>
        <w:rPr>
          <w:rFonts w:ascii="Times New Roman" w:hAnsi="Times New Roman" w:cs="Times New Roman"/>
          <w:b/>
          <w:color w:val="548DD4" w:themeColor="text2" w:themeTint="99"/>
          <w:kern w:val="0"/>
          <w:sz w:val="18"/>
          <w:szCs w:val="18"/>
          <w:lang w:val="ms-MY"/>
        </w:rPr>
      </w:pPr>
      <w:r w:rsidRPr="00C833C3">
        <w:rPr>
          <w:rFonts w:ascii="Times New Roman" w:hAnsi="Times New Roman" w:cs="Times New Roman"/>
          <w:b/>
          <w:sz w:val="18"/>
          <w:szCs w:val="18"/>
          <w:lang w:val="ms-MY"/>
        </w:rPr>
        <w:t xml:space="preserve">Kata kunci: </w:t>
      </w:r>
      <w:r w:rsidR="00276543" w:rsidRPr="00C833C3">
        <w:rPr>
          <w:rFonts w:ascii="Times New Roman" w:hAnsi="Times New Roman" w:cs="Times New Roman"/>
          <w:sz w:val="18"/>
          <w:szCs w:val="18"/>
          <w:lang w:val="ms-MY"/>
        </w:rPr>
        <w:t>Ag berstruktur nanopartikel</w:t>
      </w:r>
      <w:r w:rsidR="0069499B">
        <w:rPr>
          <w:rFonts w:ascii="Times New Roman" w:hAnsi="Times New Roman" w:cs="Times New Roman"/>
          <w:sz w:val="18"/>
          <w:szCs w:val="18"/>
          <w:lang w:val="ms-MY"/>
        </w:rPr>
        <w:t>,</w:t>
      </w:r>
      <w:r w:rsidR="00276543" w:rsidRPr="00C833C3">
        <w:rPr>
          <w:rFonts w:ascii="Times New Roman" w:hAnsi="Times New Roman" w:cs="Times New Roman"/>
          <w:sz w:val="18"/>
          <w:szCs w:val="18"/>
          <w:lang w:val="ms-MY"/>
        </w:rPr>
        <w:t xml:space="preserve"> </w:t>
      </w:r>
      <w:r w:rsidR="0069499B">
        <w:rPr>
          <w:rFonts w:ascii="Times New Roman" w:hAnsi="Times New Roman" w:cs="Times New Roman"/>
          <w:sz w:val="18"/>
          <w:szCs w:val="18"/>
          <w:lang w:val="ms-MY"/>
        </w:rPr>
        <w:t xml:space="preserve">zink oksida, </w:t>
      </w:r>
      <w:r w:rsidR="00276543" w:rsidRPr="00C833C3">
        <w:rPr>
          <w:rFonts w:ascii="Times New Roman" w:hAnsi="Times New Roman" w:cs="Times New Roman"/>
          <w:sz w:val="18"/>
          <w:szCs w:val="18"/>
          <w:lang w:val="ms-MY"/>
        </w:rPr>
        <w:t>sol-gel, penurunan foto</w:t>
      </w:r>
      <w:r w:rsidR="0069499B">
        <w:rPr>
          <w:rFonts w:ascii="Times New Roman" w:hAnsi="Times New Roman" w:cs="Times New Roman"/>
          <w:sz w:val="18"/>
          <w:szCs w:val="18"/>
          <w:lang w:val="ms-MY"/>
        </w:rPr>
        <w:t>, metilena biru</w:t>
      </w:r>
    </w:p>
    <w:p w:rsidR="00606EB5" w:rsidRPr="00276543" w:rsidRDefault="00785CA6" w:rsidP="00785CA6">
      <w:pPr>
        <w:outlineLvl w:val="0"/>
        <w:rPr>
          <w:rFonts w:ascii="Times New Roman" w:hAnsi="Times New Roman" w:cs="Times New Roman"/>
          <w:b/>
          <w:color w:val="548DD4" w:themeColor="text2" w:themeTint="99"/>
        </w:rPr>
      </w:pPr>
      <w:r w:rsidRPr="00001D81">
        <w:rPr>
          <w:rFonts w:ascii="Times New Roman" w:hAnsi="Times New Roman" w:cs="Times New Roman"/>
          <w:b/>
          <w:color w:val="548DD4" w:themeColor="text2" w:themeTint="99"/>
        </w:rPr>
        <w:t xml:space="preserve"> </w:t>
      </w:r>
    </w:p>
    <w:p w:rsidR="00785CA6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FF0000"/>
          <w:sz w:val="24"/>
        </w:rPr>
      </w:pPr>
      <w:r w:rsidRPr="00F74416">
        <w:rPr>
          <w:rFonts w:ascii="Times New Roman" w:hAnsi="Times New Roman" w:cs="Times New Roman"/>
          <w:b/>
        </w:rPr>
        <w:t>Introduction</w:t>
      </w:r>
    </w:p>
    <w:p w:rsidR="006B38FF" w:rsidRDefault="006B38FF" w:rsidP="0069499B">
      <w:pPr>
        <w:rPr>
          <w:rFonts w:ascii="Times New Roman" w:hAnsi="Times New Roman"/>
        </w:rPr>
      </w:pPr>
      <w:r w:rsidRPr="00C862EF">
        <w:rPr>
          <w:rFonts w:ascii="Times New Roman" w:hAnsi="Times New Roman"/>
        </w:rPr>
        <w:t>Recently, Zinc Oxide (ZnO) has been widely investigated as one of the important material for photocatalytic applications due to its la</w:t>
      </w:r>
      <w:r>
        <w:rPr>
          <w:rFonts w:ascii="Times New Roman" w:hAnsi="Times New Roman"/>
        </w:rPr>
        <w:t>rge initial rates of activities and</w:t>
      </w:r>
      <w:bookmarkStart w:id="0" w:name="_GoBack"/>
      <w:bookmarkEnd w:id="0"/>
      <w:r w:rsidRPr="00C862EF">
        <w:rPr>
          <w:rFonts w:ascii="Times New Roman" w:hAnsi="Times New Roman"/>
        </w:rPr>
        <w:t xml:space="preserve"> having active sites with higher surface reactivity </w:t>
      </w:r>
      <w:r w:rsidRPr="00C862EF">
        <w:rPr>
          <w:rFonts w:ascii="Times New Roman" w:hAnsi="Times New Roman"/>
        </w:rPr>
        <w:fldChar w:fldCharType="begin" w:fldLock="1"/>
      </w:r>
      <w:r w:rsidR="00B14E68">
        <w:rPr>
          <w:rFonts w:ascii="Times New Roman" w:hAnsi="Times New Roman"/>
        </w:rPr>
        <w:instrText>ADDIN CSL_CITATION { "citationItems" : [ { "id" : "ITEM-1", "itemData" : { "DOI" : "10.1016/j.actamat.2013.08.013", "ISSN" : "13596454", "author" : [ { "dropping-particle" : "", "family" : "Chang", "given" : "C.-W.", "non-dropping-particle" : "", "parse-names" : false, "suffix" : "" }, { "dropping-particle" : "", "family" : "Wu", "given" : "H.-T.", "non-dropping-particle" : "", "parse-names" : false, "suffix" : "" }, { "dropping-particle" : "", "family" : "Huang", "given" : "S.-H.", "non-dropping-particle" : "", "parse-names" : false, "suffix" : "" }, { "dropping-particle" : "", "family" : "Chen", "given" : "C.-K.", "non-dropping-particle" : "", "parse-names" : false, "suffix" : "" }, { "dropping-particle" : "", "family" : "Un", "given" : "I.-W.", "non-dropping-particle" : "", "parse-names" : false, "suffix" : "" }, { "dropping-particle" : "", "family" : "Yen", "given" : "T.-J.", "non-dropping-particle" : "", "parse-names" : false, "suffix" : "" } ], "container-title" : "Acta Materialia", "id" : "ITEM-1", "issue" : "18", "issued" : { "date-parts" : [ [ "2013", "10" ] ] }, "page" : "6993-6999", "title" : "Single-crystalline heterostructure of ZnO nanowire arrays on large Ag microplates and its photocatalytic activity", "type" : "article-journal", "volume" : "61" }, "uris" : [ "http://www.mendeley.com/documents/?uuid=426d2c28-446b-45e5-8b86-a1f7f7823186" ] } ], "mendeley" : { "formattedCitation" : "[1]", "plainTextFormattedCitation" : "[1]", "previouslyFormattedCitation" : "[1]" }, "properties" : { "noteIndex" : 0 }, "schema" : "https://github.com/citation-style-language/schema/raw/master/csl-citation.json" }</w:instrText>
      </w:r>
      <w:r w:rsidRPr="00C862EF">
        <w:rPr>
          <w:rFonts w:ascii="Times New Roman" w:hAnsi="Times New Roman"/>
        </w:rPr>
        <w:fldChar w:fldCharType="separate"/>
      </w:r>
      <w:r w:rsidR="00B14E68" w:rsidRPr="00B14E68">
        <w:rPr>
          <w:rFonts w:ascii="Times New Roman" w:hAnsi="Times New Roman"/>
          <w:noProof/>
        </w:rPr>
        <w:t>[1]</w:t>
      </w:r>
      <w:r w:rsidRPr="00C862EF">
        <w:rPr>
          <w:rFonts w:ascii="Times New Roman" w:hAnsi="Times New Roman"/>
        </w:rPr>
        <w:fldChar w:fldCharType="end"/>
      </w:r>
      <w:r w:rsidRPr="00C862EF">
        <w:rPr>
          <w:rFonts w:ascii="Times New Roman" w:hAnsi="Times New Roman"/>
        </w:rPr>
        <w:t>. Combined with the advantages of</w:t>
      </w:r>
      <w:r>
        <w:rPr>
          <w:rFonts w:ascii="Times New Roman" w:hAnsi="Times New Roman"/>
        </w:rPr>
        <w:t xml:space="preserve"> non-toxicity, high sensitivity, </w:t>
      </w:r>
      <w:r w:rsidRPr="00C862EF">
        <w:rPr>
          <w:rFonts w:ascii="Times New Roman" w:hAnsi="Times New Roman"/>
        </w:rPr>
        <w:t xml:space="preserve">stability, cost effective and environmental safety,  ZnO has become a potential photocatalyst for remediation of environmental problem </w:t>
      </w:r>
      <w:r w:rsidR="00B14E68">
        <w:rPr>
          <w:rFonts w:ascii="Times New Roman" w:hAnsi="Times New Roman"/>
        </w:rPr>
        <w:fldChar w:fldCharType="begin" w:fldLock="1"/>
      </w:r>
      <w:r w:rsidR="00D42899">
        <w:rPr>
          <w:rFonts w:ascii="Times New Roman" w:hAnsi="Times New Roman"/>
        </w:rPr>
        <w:instrText>ADDIN CSL_CITATION { "citationItems" : [ { "id" : "ITEM-1", "itemData" : { "DOI" : "10.1109/TED.2007.894371", "ISSN" : "0018-9383", "author" : [ { "dropping-particle" : "", "family" : "Pearton", "given" : "Stephen J.", "non-dropping-particle" : "", "parse-names" : false, "suffix" : "" }, { "dropping-particle" : "", "family" : "Norton", "given" : "David P.", "non-dropping-particle" : "", "parse-names" : false, "suffix" : "" }, { "dropping-particle" : "", "family" : "Ivill", "given" : "Matt P.", "non-dropping-particle" : "", "parse-names" : false, "suffix" : "" }, { "dropping-particle" : "", "family" : "Hebard", "given" : "Art F.", "non-dropping-particle" : "", "parse-names" : false, "suffix" : "" }, { "dropping-particle" : "", "family" : "Zavada", "given" : "John M.", "non-dropping-particle" : "", "parse-names" : false, "suffix" : "" }, { "dropping-particle" : "", "family" : "Chen", "given" : "Weimin M.", "non-dropping-particle" : "", "parse-names" : false, "suffix" : "" }, { "dropping-particle" : "", "family" : "Buyanova", "given" : "Irina a.", "non-dropping-particle" : "", "parse-names" : false, "suffix" : "" } ], "container-title" : "IEEE Transactions on Electron Devices", "id" : "ITEM-1", "issue" : "5", "issued" : { "date-parts" : [ [ "2007", "5" ] ] }, "page" : "1040-1048", "title" : "ZnO Doped With Transition Metal Ions", "type" : "article-journal", "volume" : "54" }, "uris" : [ "http://www.mendeley.com/documents/?uuid=2f85d78e-e3be-466f-9b75-7faff648514d" ] } ], "mendeley" : { "formattedCitation" : "[2]", "plainTextFormattedCitation" : "[2]", "previouslyFormattedCitation" : "[2]" }, "properties" : { "noteIndex" : 0 }, "schema" : "https://github.com/citation-style-language/schema/raw/master/csl-citation.json" }</w:instrText>
      </w:r>
      <w:r w:rsidR="00B14E68">
        <w:rPr>
          <w:rFonts w:ascii="Times New Roman" w:hAnsi="Times New Roman"/>
        </w:rPr>
        <w:fldChar w:fldCharType="separate"/>
      </w:r>
      <w:r w:rsidR="00B14E68" w:rsidRPr="00B14E68">
        <w:rPr>
          <w:rFonts w:ascii="Times New Roman" w:hAnsi="Times New Roman"/>
          <w:noProof/>
        </w:rPr>
        <w:t>[2]</w:t>
      </w:r>
      <w:r w:rsidR="00B14E68">
        <w:rPr>
          <w:rFonts w:ascii="Times New Roman" w:hAnsi="Times New Roman"/>
        </w:rPr>
        <w:fldChar w:fldCharType="end"/>
      </w:r>
      <w:r w:rsidRPr="00C862EF">
        <w:rPr>
          <w:rFonts w:ascii="Times New Roman" w:hAnsi="Times New Roman"/>
        </w:rPr>
        <w:t>. It is reported that, ZnO photocatalyst also presents some challenges such as fast recombination rate of the photogenerated electron-hole pair and low quantum efficiency, which resulting low photocatalytic efficiency reaction in the system</w:t>
      </w:r>
      <w:r w:rsidR="0069499B">
        <w:rPr>
          <w:rFonts w:ascii="Times New Roman" w:hAnsi="Times New Roman"/>
        </w:rPr>
        <w:t xml:space="preserve"> [3, 4]</w:t>
      </w:r>
      <w:r w:rsidRPr="00C862EF">
        <w:rPr>
          <w:rFonts w:ascii="Times New Roman" w:hAnsi="Times New Roman"/>
        </w:rPr>
        <w:t xml:space="preserve">. Therefore, in order to improve the photocatalytic activities, researchers have been found that doping is one of the alternative ways to improve the photocatalytic properties. For instance, </w:t>
      </w:r>
      <w:proofErr w:type="spellStart"/>
      <w:r w:rsidRPr="00C862EF">
        <w:rPr>
          <w:rFonts w:ascii="Times New Roman" w:hAnsi="Times New Roman"/>
        </w:rPr>
        <w:t>Changle</w:t>
      </w:r>
      <w:proofErr w:type="spellEnd"/>
      <w:r w:rsidRPr="00C862EF">
        <w:rPr>
          <w:rFonts w:ascii="Times New Roman" w:hAnsi="Times New Roman"/>
        </w:rPr>
        <w:t xml:space="preserve"> Wu et</w:t>
      </w:r>
      <w:r w:rsidR="0069499B">
        <w:rPr>
          <w:rFonts w:ascii="Times New Roman" w:hAnsi="Times New Roman"/>
        </w:rPr>
        <w:t xml:space="preserve"> </w:t>
      </w:r>
      <w:r w:rsidRPr="00C862EF">
        <w:rPr>
          <w:rFonts w:ascii="Times New Roman" w:hAnsi="Times New Roman"/>
        </w:rPr>
        <w:t>al</w:t>
      </w:r>
      <w:r w:rsidR="0069499B">
        <w:rPr>
          <w:rFonts w:ascii="Times New Roman" w:hAnsi="Times New Roman"/>
        </w:rPr>
        <w:t>.</w:t>
      </w:r>
      <w:r w:rsidRPr="00C862EF">
        <w:rPr>
          <w:rFonts w:ascii="Times New Roman" w:hAnsi="Times New Roman"/>
        </w:rPr>
        <w:t xml:space="preserve"> reported that Cu </w:t>
      </w:r>
      <w:r w:rsidRPr="00C862EF">
        <w:rPr>
          <w:rFonts w:ascii="Times New Roman" w:hAnsi="Times New Roman"/>
        </w:rPr>
        <w:lastRenderedPageBreak/>
        <w:t xml:space="preserve">doped ZnO can enhance the photocatalytic efficiency of ZnO under visible light irradiation </w:t>
      </w:r>
      <w:r w:rsidR="00D42899">
        <w:rPr>
          <w:rFonts w:ascii="Times New Roman" w:hAnsi="Times New Roman"/>
        </w:rPr>
        <w:fldChar w:fldCharType="begin" w:fldLock="1"/>
      </w:r>
      <w:r w:rsidR="00D42899">
        <w:rPr>
          <w:rFonts w:ascii="Times New Roman" w:hAnsi="Times New Roman"/>
        </w:rPr>
        <w:instrText>ADDIN CSL_CITATION { "citationItems" : [ { "id" : "ITEM-1", "itemData" : { "DOI" : "10.1016/j.matlet.2012.01.125", "ISSN" : "0167577X", "author" : [ { "dropping-particle" : "", "family" : "Wu", "given" : "Changle", "non-dropping-particle" : "", "parse-names" : false, "suffix" : "" }, { "dropping-particle" : "", "family" : "Shen", "given" : "Li", "non-dropping-particle" : "", "parse-names" : false, "suffix" : "" }, { "dropping-particle" : "", "family" : "Zhang", "given" : "Yong-Cai", "non-dropping-particle" : "", "parse-names" : false, "suffix" : "" }, { "dropping-particle" : "", "family" : "Huang", "given" : "Qingli", "non-dropping-particle" : "", "parse-names" : false, "suffix" : "" }, { "dropping-particle" : "", "family" : "Yu", "given" : "Huaguang", "non-dropping-particle" : "", "parse-names" : false, "suffix" : "" } ], "container-title" : "Materials Letters", "id" : "ITEM-1", "issue" : "12", "issued" : { "date-parts" : [ [ "2011", "5" ] ] }, "page" : "236-238", "title" : "Solvothermal synthesis of Cu-doped ZnO nanowires with visible light-driven photocatalytic activity", "type" : "article-journal", "volume" : "74" }, "uris" : [ "http://www.mendeley.com/documents/?uuid=86acb32a-1ac5-454e-be4a-e64bf747db3b" ] } ], "mendeley" : { "formattedCitation" : "[5]", "plainTextFormattedCitation" : "[5]", "previouslyFormattedCitation" : "[5]" }, "properties" : { "noteIndex" : 0 }, "schema" : "https://github.com/citation-style-language/schema/raw/master/csl-citation.json" }</w:instrText>
      </w:r>
      <w:r w:rsidR="00D42899">
        <w:rPr>
          <w:rFonts w:ascii="Times New Roman" w:hAnsi="Times New Roman"/>
        </w:rPr>
        <w:fldChar w:fldCharType="separate"/>
      </w:r>
      <w:r w:rsidR="00D42899" w:rsidRPr="00D42899">
        <w:rPr>
          <w:rFonts w:ascii="Times New Roman" w:hAnsi="Times New Roman"/>
          <w:noProof/>
        </w:rPr>
        <w:t>[5]</w:t>
      </w:r>
      <w:r w:rsidR="00D42899">
        <w:rPr>
          <w:rFonts w:ascii="Times New Roman" w:hAnsi="Times New Roman"/>
        </w:rPr>
        <w:fldChar w:fldCharType="end"/>
      </w:r>
      <w:r w:rsidRPr="00C862EF">
        <w:rPr>
          <w:rFonts w:ascii="Times New Roman" w:hAnsi="Times New Roman"/>
        </w:rPr>
        <w:t>, and Jing Zhao et al. reported that Ni-doped ZnO nanorod exhibited higher photocatalytic activity than un-doped ZnO</w:t>
      </w:r>
      <w:r w:rsidR="0069499B">
        <w:rPr>
          <w:rFonts w:ascii="Times New Roman" w:hAnsi="Times New Roman"/>
        </w:rPr>
        <w:t xml:space="preserve"> [6]</w:t>
      </w:r>
      <w:r w:rsidRPr="00C862EF">
        <w:rPr>
          <w:rFonts w:ascii="Times New Roman" w:hAnsi="Times New Roman"/>
        </w:rPr>
        <w:t>.</w:t>
      </w:r>
      <w:r w:rsidR="0069499B">
        <w:rPr>
          <w:rFonts w:ascii="Times New Roman" w:hAnsi="Times New Roman"/>
        </w:rPr>
        <w:t xml:space="preserve"> </w:t>
      </w:r>
      <w:r w:rsidRPr="00C862EF">
        <w:rPr>
          <w:rFonts w:ascii="Times New Roman" w:hAnsi="Times New Roman"/>
        </w:rPr>
        <w:t>Incorporating and modifying silver in ZnO have been attract much interest in photocatalytic application due to more effective electron–hole separation of the Ag/ZnO composite and Ag will increase the electron transfer process</w:t>
      </w:r>
      <w:r w:rsidR="0069499B">
        <w:rPr>
          <w:rFonts w:ascii="Times New Roman" w:hAnsi="Times New Roman"/>
        </w:rPr>
        <w:t xml:space="preserve"> [7 – 9].</w:t>
      </w:r>
      <w:r w:rsidRPr="00C862EF">
        <w:rPr>
          <w:rFonts w:ascii="Times New Roman" w:hAnsi="Times New Roman"/>
        </w:rPr>
        <w:t xml:space="preserve"> In this work, </w:t>
      </w:r>
      <w:r>
        <w:rPr>
          <w:rFonts w:ascii="Times New Roman" w:hAnsi="Times New Roman"/>
        </w:rPr>
        <w:t>th</w:t>
      </w:r>
      <w:r w:rsidRPr="00C862EF">
        <w:rPr>
          <w:rFonts w:ascii="Times New Roman" w:hAnsi="Times New Roman"/>
        </w:rPr>
        <w:t>e photocatalytic activities of the pure ZnO and Ag</w:t>
      </w:r>
      <w:r>
        <w:rPr>
          <w:rFonts w:ascii="Times New Roman" w:hAnsi="Times New Roman"/>
        </w:rPr>
        <w:t xml:space="preserve">NPs decorated microstructured </w:t>
      </w:r>
      <w:r w:rsidRPr="00C862EF">
        <w:rPr>
          <w:rFonts w:ascii="Times New Roman" w:hAnsi="Times New Roman"/>
        </w:rPr>
        <w:t>ZnO act as photocatalyst prepared by sol-gel method were studied by the degradation of methylene blue (MB) under ultraviolet irradiation</w:t>
      </w:r>
      <w:r>
        <w:rPr>
          <w:rFonts w:ascii="Times New Roman" w:hAnsi="Times New Roman"/>
        </w:rPr>
        <w:t>.</w:t>
      </w:r>
    </w:p>
    <w:p w:rsidR="0069499B" w:rsidRPr="0069499B" w:rsidRDefault="0069499B" w:rsidP="0069499B">
      <w:pPr>
        <w:rPr>
          <w:rFonts w:ascii="Times New Roman" w:hAnsi="Times New Roman"/>
        </w:rPr>
      </w:pPr>
    </w:p>
    <w:p w:rsidR="006B38FF" w:rsidRPr="006B38FF" w:rsidRDefault="00DE73D6" w:rsidP="007667C5">
      <w:pPr>
        <w:jc w:val="center"/>
        <w:outlineLvl w:val="0"/>
        <w:rPr>
          <w:rFonts w:ascii="Times New Roman" w:eastAsia="Times New Roman" w:hAnsi="Times New Roman"/>
          <w:b/>
          <w:bCs/>
          <w:lang w:eastAsia="en-GB"/>
        </w:rPr>
      </w:pPr>
      <w:r>
        <w:rPr>
          <w:rFonts w:ascii="Times New Roman" w:hAnsi="Times New Roman" w:cs="Times New Roman"/>
          <w:b/>
          <w:szCs w:val="20"/>
        </w:rPr>
        <w:t>Materials and Methods</w:t>
      </w:r>
    </w:p>
    <w:p w:rsidR="00402793" w:rsidRPr="00402793" w:rsidRDefault="006B38FF" w:rsidP="00402793">
      <w:pPr>
        <w:ind w:left="567" w:hanging="567"/>
        <w:rPr>
          <w:rFonts w:ascii="Times New Roman" w:eastAsia="Times New Roman" w:hAnsi="Times New Roman"/>
          <w:b/>
          <w:bCs/>
          <w:iCs/>
          <w:lang w:eastAsia="en-GB"/>
        </w:rPr>
      </w:pPr>
      <w:r w:rsidRPr="006B38FF">
        <w:rPr>
          <w:rFonts w:ascii="Times New Roman" w:eastAsia="Times New Roman" w:hAnsi="Times New Roman"/>
          <w:b/>
          <w:bCs/>
          <w:iCs/>
          <w:lang w:eastAsia="en-GB"/>
        </w:rPr>
        <w:t>Synthesis of the photocatalyst</w:t>
      </w:r>
    </w:p>
    <w:p w:rsidR="006B38FF" w:rsidRDefault="00402793" w:rsidP="00402793">
      <w:r>
        <w:rPr>
          <w:rFonts w:ascii="Times New Roman" w:eastAsia="Times New Roman" w:hAnsi="Times New Roman"/>
          <w:lang w:eastAsia="en-GB"/>
        </w:rPr>
        <w:t>ZnO and Silver nitrate (AgNO3) were used as the starting materials for the synthesis of AgNPs decorated          with ZnO microstructures</w:t>
      </w:r>
      <w:r w:rsidR="006B38FF">
        <w:rPr>
          <w:rFonts w:ascii="Times New Roman" w:eastAsia="Times New Roman" w:hAnsi="Times New Roman"/>
          <w:lang w:eastAsia="en-GB"/>
        </w:rPr>
        <w:t xml:space="preserve"> by sol-gel method. Methylene blue dye (MB) </w:t>
      </w:r>
      <w:r>
        <w:rPr>
          <w:rFonts w:ascii="Times New Roman" w:eastAsia="Times New Roman" w:hAnsi="Times New Roman"/>
          <w:lang w:eastAsia="en-GB"/>
        </w:rPr>
        <w:t xml:space="preserve">was used as a representative organic             pollutant in water. All materials used were of analytical grade and were used without any further purification. </w:t>
      </w:r>
      <w:r w:rsidR="006B38FF">
        <w:rPr>
          <w:rFonts w:ascii="Times New Roman" w:eastAsia="Times New Roman" w:hAnsi="Times New Roman"/>
          <w:lang w:eastAsia="en-GB"/>
        </w:rPr>
        <w:t xml:space="preserve"> </w:t>
      </w:r>
      <w:r>
        <w:rPr>
          <w:rFonts w:ascii="Times New Roman" w:eastAsia="Times New Roman" w:hAnsi="Times New Roman"/>
          <w:lang w:eastAsia="en-GB"/>
        </w:rPr>
        <w:t xml:space="preserve">  The stock solution was prepared by dissolved </w:t>
      </w:r>
      <w:r w:rsidR="006B38FF">
        <w:rPr>
          <w:rFonts w:ascii="Times New Roman" w:hAnsi="Times New Roman"/>
        </w:rPr>
        <w:t xml:space="preserve">5 g of </w:t>
      </w:r>
      <w:r w:rsidR="006B38FF" w:rsidRPr="00C862EF">
        <w:rPr>
          <w:rFonts w:ascii="Times New Roman" w:hAnsi="Times New Roman"/>
        </w:rPr>
        <w:t xml:space="preserve">ZnO powder </w:t>
      </w:r>
      <w:r>
        <w:rPr>
          <w:rFonts w:ascii="Times New Roman" w:hAnsi="Times New Roman"/>
        </w:rPr>
        <w:t>that</w:t>
      </w:r>
      <w:r w:rsidR="006B38FF" w:rsidRPr="00C862EF">
        <w:rPr>
          <w:rFonts w:ascii="Times New Roman" w:hAnsi="Times New Roman"/>
        </w:rPr>
        <w:t xml:space="preserve"> mixed with AgNO</w:t>
      </w:r>
      <w:r w:rsidR="006B38FF" w:rsidRPr="00C862EF">
        <w:rPr>
          <w:rFonts w:ascii="Times New Roman" w:hAnsi="Times New Roman"/>
          <w:vertAlign w:val="subscript"/>
        </w:rPr>
        <w:t>3</w:t>
      </w:r>
      <w:r w:rsidR="006B38FF" w:rsidRPr="00C862EF">
        <w:rPr>
          <w:rFonts w:ascii="Times New Roman" w:hAnsi="Times New Roman"/>
        </w:rPr>
        <w:t xml:space="preserve"> and HMTA at 0.0</w:t>
      </w:r>
      <w:r w:rsidR="006B38FF">
        <w:rPr>
          <w:rFonts w:ascii="Times New Roman" w:hAnsi="Times New Roman"/>
        </w:rPr>
        <w:t xml:space="preserve">5 M and 0.1 M concentration in 100 </w:t>
      </w:r>
      <w:r>
        <w:rPr>
          <w:rFonts w:ascii="Times New Roman" w:hAnsi="Times New Roman"/>
        </w:rPr>
        <w:t>ml of deionized water</w:t>
      </w:r>
      <w:r w:rsidR="006B38FF" w:rsidRPr="00C862EF">
        <w:rPr>
          <w:rFonts w:ascii="Times New Roman" w:hAnsi="Times New Roman"/>
        </w:rPr>
        <w:t xml:space="preserve">. The </w:t>
      </w:r>
      <w:r>
        <w:rPr>
          <w:rFonts w:ascii="Times New Roman" w:hAnsi="Times New Roman"/>
        </w:rPr>
        <w:t>stock solution</w:t>
      </w:r>
      <w:r w:rsidR="006B38FF" w:rsidRPr="00C862EF">
        <w:rPr>
          <w:rFonts w:ascii="Times New Roman" w:hAnsi="Times New Roman"/>
        </w:rPr>
        <w:t xml:space="preserve"> was then heated at 95</w:t>
      </w:r>
      <w:r w:rsidR="006B38FF">
        <w:rPr>
          <w:rFonts w:ascii="Times New Roman" w:hAnsi="Times New Roman"/>
        </w:rPr>
        <w:t xml:space="preserve"> </w:t>
      </w:r>
      <w:r w:rsidR="006B38FF" w:rsidRPr="00C862EF">
        <w:rPr>
          <w:rFonts w:ascii="Times New Roman" w:hAnsi="Times New Roman"/>
        </w:rPr>
        <w:t>°C for 6 h</w:t>
      </w:r>
      <w:r w:rsidR="0069499B">
        <w:rPr>
          <w:rFonts w:ascii="Times New Roman" w:hAnsi="Times New Roman"/>
        </w:rPr>
        <w:t>ours</w:t>
      </w:r>
      <w:r w:rsidR="006B38FF" w:rsidRPr="00C862EF">
        <w:rPr>
          <w:rFonts w:ascii="Times New Roman" w:hAnsi="Times New Roman"/>
        </w:rPr>
        <w:t xml:space="preserve">. After completion, the obtained white-greyish precipitates </w:t>
      </w:r>
      <w:r w:rsidR="0069499B" w:rsidRPr="00C862EF">
        <w:rPr>
          <w:rFonts w:ascii="Times New Roman" w:hAnsi="Times New Roman"/>
        </w:rPr>
        <w:t>were</w:t>
      </w:r>
      <w:r w:rsidR="006B38FF" w:rsidRPr="00C862E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rinsed</w:t>
      </w:r>
      <w:r w:rsidR="006B38FF" w:rsidRPr="00C862EF">
        <w:rPr>
          <w:rFonts w:ascii="Times New Roman" w:hAnsi="Times New Roman"/>
        </w:rPr>
        <w:t xml:space="preserve"> repeatedly with deionized water and finally dried at 300</w:t>
      </w:r>
      <w:r w:rsidR="006B38FF">
        <w:rPr>
          <w:rFonts w:ascii="Times New Roman" w:hAnsi="Times New Roman"/>
        </w:rPr>
        <w:t xml:space="preserve"> </w:t>
      </w:r>
      <w:r w:rsidR="006B38FF" w:rsidRPr="00C862EF">
        <w:rPr>
          <w:rFonts w:ascii="Times New Roman" w:hAnsi="Times New Roman"/>
        </w:rPr>
        <w:t>°C for 2</w:t>
      </w:r>
      <w:r w:rsidR="006B38FF">
        <w:rPr>
          <w:rFonts w:ascii="Times New Roman" w:hAnsi="Times New Roman"/>
        </w:rPr>
        <w:t xml:space="preserve"> </w:t>
      </w:r>
      <w:r w:rsidR="006B38FF" w:rsidRPr="00C862EF">
        <w:rPr>
          <w:rFonts w:ascii="Times New Roman" w:hAnsi="Times New Roman"/>
        </w:rPr>
        <w:t>h</w:t>
      </w:r>
      <w:r w:rsidR="0069499B">
        <w:rPr>
          <w:rFonts w:ascii="Times New Roman" w:hAnsi="Times New Roman"/>
        </w:rPr>
        <w:t>ours</w:t>
      </w:r>
      <w:r w:rsidR="006B38FF" w:rsidRPr="00C862EF">
        <w:rPr>
          <w:rFonts w:ascii="Times New Roman" w:hAnsi="Times New Roman"/>
        </w:rPr>
        <w:t xml:space="preserve">. </w:t>
      </w:r>
    </w:p>
    <w:p w:rsidR="006B38FF" w:rsidRDefault="006B38FF" w:rsidP="006B38FF">
      <w:pPr>
        <w:jc w:val="left"/>
        <w:outlineLvl w:val="0"/>
        <w:rPr>
          <w:rFonts w:ascii="Times New Roman" w:hAnsi="Times New Roman" w:cs="Times New Roman"/>
          <w:b/>
          <w:szCs w:val="20"/>
        </w:rPr>
      </w:pPr>
    </w:p>
    <w:p w:rsidR="006B38FF" w:rsidRDefault="006B38FF" w:rsidP="006B38FF">
      <w:pPr>
        <w:jc w:val="left"/>
        <w:outlineLvl w:val="0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Characterization methods</w:t>
      </w:r>
    </w:p>
    <w:p w:rsidR="006B38FF" w:rsidRPr="006323A2" w:rsidRDefault="006323A2" w:rsidP="006B38FF">
      <w:pPr>
        <w:rPr>
          <w:rFonts w:ascii="Times New Roman" w:hAnsi="Times New Roman"/>
        </w:rPr>
      </w:pPr>
      <w:r>
        <w:rPr>
          <w:rFonts w:ascii="Times New Roman" w:hAnsi="Times New Roman"/>
        </w:rPr>
        <w:t>The structural properties of the prepared samples of AgNPs decorated with ZnO microstructures were characterized by X-ray diffraction (XRD) recorded by PANalytical diffractometer using Cu K</w:t>
      </w:r>
      <w:r>
        <w:rPr>
          <w:rFonts w:ascii="Times New Roman" w:hAnsi="Times New Roman" w:cs="Times New Roman"/>
        </w:rPr>
        <w:t>α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 w:cs="Times New Roman"/>
        </w:rPr>
        <w:t>λ</w:t>
      </w:r>
      <w:r>
        <w:rPr>
          <w:rFonts w:ascii="Times New Roman" w:hAnsi="Times New Roman"/>
        </w:rPr>
        <w:t xml:space="preserve"> = 1.5406 </w:t>
      </w:r>
      <w:r>
        <w:rPr>
          <w:rFonts w:ascii="Times New Roman" w:hAnsi="Times New Roman" w:cs="Times New Roman"/>
        </w:rPr>
        <w:t>Å</w:t>
      </w:r>
      <w:r>
        <w:rPr>
          <w:rFonts w:ascii="Times New Roman" w:hAnsi="Times New Roman"/>
        </w:rPr>
        <w:t xml:space="preserve">), while the surface morphology of the samples was studied using field emission scanning electron microscope (FESEM). </w:t>
      </w:r>
      <w:r w:rsidR="006B38FF" w:rsidRPr="00C862EF">
        <w:rPr>
          <w:rFonts w:ascii="Times New Roman" w:hAnsi="Times New Roman"/>
        </w:rPr>
        <w:t xml:space="preserve">The composition analysis was performed by </w:t>
      </w:r>
      <w:bookmarkStart w:id="1" w:name="_Hlk514493593"/>
      <w:r w:rsidR="006B38FF" w:rsidRPr="00C862EF">
        <w:rPr>
          <w:rFonts w:ascii="Times New Roman" w:hAnsi="Times New Roman"/>
        </w:rPr>
        <w:t xml:space="preserve">electron dispersive X-ray spectroscopy </w:t>
      </w:r>
      <w:bookmarkEnd w:id="1"/>
      <w:r w:rsidR="006B38FF" w:rsidRPr="00C862EF">
        <w:rPr>
          <w:rFonts w:ascii="Times New Roman" w:hAnsi="Times New Roman"/>
        </w:rPr>
        <w:t xml:space="preserve">(EDS) attached to </w:t>
      </w:r>
      <w:r>
        <w:rPr>
          <w:rFonts w:ascii="Times New Roman" w:hAnsi="Times New Roman"/>
        </w:rPr>
        <w:t xml:space="preserve">the </w:t>
      </w:r>
      <w:r w:rsidR="006B38FF" w:rsidRPr="00C862EF">
        <w:rPr>
          <w:rFonts w:ascii="Times New Roman" w:hAnsi="Times New Roman"/>
        </w:rPr>
        <w:t>FESEM. The optical absorbance properties of the catalyst were characterized by UV–Vis</w:t>
      </w:r>
      <w:r w:rsidR="006B38FF">
        <w:rPr>
          <w:rFonts w:ascii="Times New Roman" w:hAnsi="Times New Roman"/>
        </w:rPr>
        <w:t xml:space="preserve"> spectrophotometer</w:t>
      </w:r>
      <w:r w:rsidR="006B38FF" w:rsidRPr="00C862EF">
        <w:rPr>
          <w:rFonts w:ascii="Times New Roman" w:hAnsi="Times New Roman"/>
        </w:rPr>
        <w:t>.</w:t>
      </w:r>
    </w:p>
    <w:p w:rsidR="006B38FF" w:rsidRDefault="006B38FF" w:rsidP="006B38FF">
      <w:pPr>
        <w:jc w:val="left"/>
        <w:outlineLvl w:val="0"/>
        <w:rPr>
          <w:rFonts w:ascii="Times New Roman" w:hAnsi="Times New Roman" w:cs="Times New Roman"/>
          <w:b/>
          <w:szCs w:val="20"/>
        </w:rPr>
      </w:pPr>
    </w:p>
    <w:p w:rsidR="006B38FF" w:rsidRPr="006B38FF" w:rsidRDefault="006B38FF" w:rsidP="006B38FF">
      <w:pPr>
        <w:ind w:left="567" w:hanging="567"/>
        <w:rPr>
          <w:rFonts w:ascii="Times New Roman" w:eastAsia="Times New Roman" w:hAnsi="Times New Roman"/>
          <w:b/>
          <w:lang w:eastAsia="en-GB"/>
        </w:rPr>
      </w:pPr>
      <w:r w:rsidRPr="006B38FF">
        <w:rPr>
          <w:rFonts w:ascii="Times New Roman" w:eastAsia="Times New Roman" w:hAnsi="Times New Roman"/>
          <w:b/>
          <w:bCs/>
          <w:iCs/>
          <w:lang w:eastAsia="en-GB"/>
        </w:rPr>
        <w:t xml:space="preserve">Photocatalytic </w:t>
      </w:r>
      <w:r w:rsidR="00402793">
        <w:rPr>
          <w:rFonts w:ascii="Times New Roman" w:eastAsia="Times New Roman" w:hAnsi="Times New Roman"/>
          <w:b/>
          <w:bCs/>
          <w:iCs/>
          <w:lang w:eastAsia="en-GB"/>
        </w:rPr>
        <w:t>measurement</w:t>
      </w:r>
    </w:p>
    <w:p w:rsidR="006B38FF" w:rsidRPr="00C862EF" w:rsidRDefault="006B38FF" w:rsidP="006B38FF">
      <w:pPr>
        <w:rPr>
          <w:rFonts w:ascii="Times New Roman" w:hAnsi="Times New Roman"/>
        </w:rPr>
      </w:pPr>
      <w:r w:rsidRPr="00C862EF">
        <w:rPr>
          <w:rFonts w:ascii="Times New Roman" w:hAnsi="Times New Roman"/>
          <w:iCs/>
        </w:rPr>
        <w:t>The photocatalytic activit</w:t>
      </w:r>
      <w:r w:rsidR="006323A2">
        <w:rPr>
          <w:rFonts w:ascii="Times New Roman" w:hAnsi="Times New Roman"/>
          <w:iCs/>
        </w:rPr>
        <w:t>ies of the samples were</w:t>
      </w:r>
      <w:r w:rsidRPr="00C862EF">
        <w:rPr>
          <w:rFonts w:ascii="Times New Roman" w:hAnsi="Times New Roman"/>
          <w:iCs/>
        </w:rPr>
        <w:t xml:space="preserve"> carried out </w:t>
      </w:r>
      <w:r w:rsidR="006323A2">
        <w:rPr>
          <w:rFonts w:ascii="Times New Roman" w:hAnsi="Times New Roman"/>
          <w:iCs/>
        </w:rPr>
        <w:t>by monitoring the</w:t>
      </w:r>
      <w:r w:rsidRPr="00C862EF">
        <w:rPr>
          <w:rFonts w:ascii="Times New Roman" w:hAnsi="Times New Roman"/>
          <w:iCs/>
        </w:rPr>
        <w:t xml:space="preserve"> </w:t>
      </w:r>
      <w:r w:rsidR="006323A2">
        <w:rPr>
          <w:rFonts w:ascii="Times New Roman" w:hAnsi="Times New Roman"/>
          <w:iCs/>
        </w:rPr>
        <w:t xml:space="preserve">photocatalytic </w:t>
      </w:r>
      <w:r w:rsidRPr="00C862EF">
        <w:rPr>
          <w:rFonts w:ascii="Times New Roman" w:hAnsi="Times New Roman"/>
          <w:iCs/>
        </w:rPr>
        <w:t xml:space="preserve">degradation of </w:t>
      </w:r>
      <w:r w:rsidR="00402793">
        <w:rPr>
          <w:rFonts w:ascii="Times New Roman" w:hAnsi="Times New Roman"/>
          <w:iCs/>
        </w:rPr>
        <w:t>MB dye</w:t>
      </w:r>
      <w:r w:rsidRPr="00C862EF">
        <w:rPr>
          <w:rFonts w:ascii="Times New Roman" w:hAnsi="Times New Roman"/>
          <w:iCs/>
        </w:rPr>
        <w:t xml:space="preserve"> in aqueous solution. </w:t>
      </w:r>
      <w:r>
        <w:rPr>
          <w:rFonts w:ascii="Times New Roman" w:hAnsi="Times New Roman"/>
          <w:iCs/>
        </w:rPr>
        <w:t>3</w:t>
      </w:r>
      <w:r w:rsidRPr="00C862EF">
        <w:rPr>
          <w:rFonts w:ascii="Times New Roman" w:hAnsi="Times New Roman"/>
          <w:iCs/>
        </w:rPr>
        <w:t>0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mg of pure ZnO, 0.05M and 0.1M Ag</w:t>
      </w:r>
      <w:r>
        <w:rPr>
          <w:rFonts w:ascii="Times New Roman" w:hAnsi="Times New Roman"/>
          <w:iCs/>
        </w:rPr>
        <w:t>NPs decorated microstructure</w:t>
      </w:r>
      <w:r w:rsidR="00402793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="006323A2">
        <w:rPr>
          <w:rFonts w:ascii="Times New Roman" w:hAnsi="Times New Roman"/>
          <w:iCs/>
        </w:rPr>
        <w:t xml:space="preserve">act as a catalyst </w:t>
      </w:r>
      <w:r w:rsidRPr="00C862EF">
        <w:rPr>
          <w:rFonts w:ascii="Times New Roman" w:hAnsi="Times New Roman"/>
          <w:iCs/>
        </w:rPr>
        <w:t xml:space="preserve">were placed into a beaker containing </w:t>
      </w:r>
      <w:r w:rsidRPr="00D717B3">
        <w:rPr>
          <w:rFonts w:ascii="Times New Roman" w:hAnsi="Times New Roman"/>
          <w:iCs/>
        </w:rPr>
        <w:t>10</w:t>
      </w:r>
      <w:r>
        <w:rPr>
          <w:rFonts w:ascii="Times New Roman" w:hAnsi="Times New Roman"/>
          <w:iCs/>
        </w:rPr>
        <w:t xml:space="preserve"> </w:t>
      </w:r>
      <w:r w:rsidRPr="00D717B3">
        <w:rPr>
          <w:rFonts w:ascii="Times New Roman" w:hAnsi="Times New Roman"/>
          <w:iCs/>
        </w:rPr>
        <w:t xml:space="preserve">mg/L MB </w:t>
      </w:r>
      <w:r>
        <w:rPr>
          <w:rFonts w:ascii="Times New Roman" w:hAnsi="Times New Roman"/>
          <w:iCs/>
        </w:rPr>
        <w:t xml:space="preserve">dye solution. </w:t>
      </w:r>
      <w:r w:rsidR="006323A2">
        <w:rPr>
          <w:rFonts w:ascii="Times New Roman" w:hAnsi="Times New Roman"/>
          <w:iCs/>
        </w:rPr>
        <w:t>Prior to the irradiation, the mixture was stirred in the dark for 30 min</w:t>
      </w:r>
      <w:r w:rsidR="0069499B">
        <w:rPr>
          <w:rFonts w:ascii="Times New Roman" w:hAnsi="Times New Roman"/>
          <w:iCs/>
        </w:rPr>
        <w:t>utes</w:t>
      </w:r>
      <w:r w:rsidR="006323A2">
        <w:rPr>
          <w:rFonts w:ascii="Times New Roman" w:hAnsi="Times New Roman"/>
          <w:iCs/>
        </w:rPr>
        <w:t xml:space="preserve"> to establish an adsorption/ desorption equilibrium. </w:t>
      </w:r>
      <w:r>
        <w:rPr>
          <w:rFonts w:ascii="Times New Roman" w:hAnsi="Times New Roman"/>
          <w:iCs/>
        </w:rPr>
        <w:t>T</w:t>
      </w:r>
      <w:r w:rsidRPr="00C862EF">
        <w:rPr>
          <w:rFonts w:ascii="Times New Roman" w:hAnsi="Times New Roman"/>
          <w:iCs/>
        </w:rPr>
        <w:t>he solution then was irradiated under ultraviolet (UV) light (main wavelength: 254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nm). After irradiating for 10, 20, 30, 40, 50 and 60 minutes, </w:t>
      </w:r>
      <w:r w:rsidR="006323A2">
        <w:rPr>
          <w:rFonts w:ascii="Times New Roman" w:hAnsi="Times New Roman"/>
          <w:iCs/>
        </w:rPr>
        <w:t xml:space="preserve">a certain amount of solutions was collected and </w:t>
      </w:r>
      <w:r w:rsidRPr="00C862EF">
        <w:rPr>
          <w:rFonts w:ascii="Times New Roman" w:hAnsi="Times New Roman"/>
          <w:iCs/>
        </w:rPr>
        <w:t xml:space="preserve">the concentration of residual MB was determined by </w:t>
      </w:r>
      <w:r w:rsidRPr="00C862EF">
        <w:rPr>
          <w:rFonts w:ascii="Times New Roman" w:hAnsi="Times New Roman"/>
        </w:rPr>
        <w:t>the absorption of the reaction solution at the characteristic absorption wavelength 664 nm using UV–visible spectrophotometer.</w:t>
      </w:r>
    </w:p>
    <w:p w:rsidR="00785CA6" w:rsidRDefault="00785CA6" w:rsidP="00785CA6">
      <w:pPr>
        <w:outlineLvl w:val="0"/>
        <w:rPr>
          <w:rFonts w:ascii="Times New Roman" w:hAnsi="Times New Roman" w:cs="Times New Roman"/>
          <w:b/>
          <w:szCs w:val="20"/>
        </w:rPr>
      </w:pPr>
    </w:p>
    <w:p w:rsidR="00785CA6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AF6D47">
        <w:rPr>
          <w:rFonts w:ascii="Times New Roman" w:hAnsi="Times New Roman" w:cs="Times New Roman"/>
          <w:b/>
          <w:szCs w:val="20"/>
        </w:rPr>
        <w:t>Result</w:t>
      </w:r>
      <w:r w:rsidR="0069499B">
        <w:rPr>
          <w:rFonts w:ascii="Times New Roman" w:hAnsi="Times New Roman" w:cs="Times New Roman"/>
          <w:b/>
          <w:szCs w:val="20"/>
        </w:rPr>
        <w:t>s</w:t>
      </w:r>
      <w:r w:rsidRPr="00AF6D47">
        <w:rPr>
          <w:rFonts w:ascii="Times New Roman" w:hAnsi="Times New Roman" w:cs="Times New Roman"/>
          <w:b/>
          <w:szCs w:val="20"/>
        </w:rPr>
        <w:t xml:space="preserve"> and Discussion</w:t>
      </w:r>
    </w:p>
    <w:p w:rsidR="00E354FE" w:rsidRDefault="00E354FE" w:rsidP="00E354FE">
      <w:pPr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 w:rsidRPr="006E394C">
        <w:rPr>
          <w:rFonts w:ascii="Times New Roman" w:hAnsi="Times New Roman"/>
        </w:rPr>
        <w:t xml:space="preserve"> 1 shows the </w:t>
      </w:r>
      <w:r>
        <w:rPr>
          <w:rFonts w:ascii="Times New Roman" w:hAnsi="Times New Roman"/>
        </w:rPr>
        <w:t>FE</w:t>
      </w:r>
      <w:r w:rsidRPr="006E394C">
        <w:rPr>
          <w:rFonts w:ascii="Times New Roman" w:hAnsi="Times New Roman"/>
        </w:rPr>
        <w:t>SEM imag</w:t>
      </w:r>
      <w:r>
        <w:rPr>
          <w:rFonts w:ascii="Times New Roman" w:hAnsi="Times New Roman"/>
        </w:rPr>
        <w:t>es of (a) pure ZnO, (b) 0.05</w:t>
      </w:r>
      <w:r w:rsidR="00606EB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 xml:space="preserve">NPs decorated microstructures </w:t>
      </w:r>
      <w:r w:rsidRPr="00C862EF">
        <w:rPr>
          <w:rFonts w:ascii="Times New Roman" w:hAnsi="Times New Roman"/>
          <w:iCs/>
        </w:rPr>
        <w:t>ZnO</w:t>
      </w:r>
      <w:r w:rsidRPr="006E394C">
        <w:rPr>
          <w:rFonts w:ascii="Times New Roman" w:hAnsi="Times New Roman"/>
        </w:rPr>
        <w:t>, (c) 0.1</w:t>
      </w:r>
      <w:r w:rsidR="00606EB5">
        <w:rPr>
          <w:rFonts w:ascii="Times New Roman" w:hAnsi="Times New Roman"/>
        </w:rPr>
        <w:t xml:space="preserve"> </w:t>
      </w:r>
      <w:r w:rsidRPr="006E394C"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 xml:space="preserve">NPs decorated microstructures </w:t>
      </w:r>
      <w:r w:rsidRPr="00C862EF">
        <w:rPr>
          <w:rFonts w:ascii="Times New Roman" w:hAnsi="Times New Roman"/>
          <w:iCs/>
        </w:rPr>
        <w:t xml:space="preserve">ZnO </w:t>
      </w:r>
      <w:r w:rsidRPr="006E394C">
        <w:rPr>
          <w:rFonts w:ascii="Times New Roman" w:hAnsi="Times New Roman"/>
        </w:rPr>
        <w:t>and (d) the EDS spectra of selected area of all samples. The images clearly revealed that all samples composed of rod-like and cubic-like particle</w:t>
      </w:r>
      <w:r>
        <w:rPr>
          <w:rFonts w:ascii="Times New Roman" w:hAnsi="Times New Roman"/>
        </w:rPr>
        <w:t>s</w:t>
      </w:r>
      <w:r w:rsidRPr="006E394C">
        <w:rPr>
          <w:rFonts w:ascii="Times New Roman" w:hAnsi="Times New Roman"/>
        </w:rPr>
        <w:t xml:space="preserve"> with average size about </w:t>
      </w:r>
      <w:r w:rsidR="00606EB5">
        <w:rPr>
          <w:rFonts w:ascii="Times New Roman" w:hAnsi="Times New Roman"/>
        </w:rPr>
        <w:t xml:space="preserve">100 - </w:t>
      </w:r>
      <w:r w:rsidRPr="006E394C">
        <w:rPr>
          <w:rFonts w:ascii="Times New Roman" w:hAnsi="Times New Roman"/>
        </w:rPr>
        <w:t xml:space="preserve">500 nm. In addition, the morphology and size of the photocatalyst do not show significant changes when Ag was introduced. However, </w:t>
      </w:r>
      <w:r>
        <w:rPr>
          <w:rFonts w:ascii="Times New Roman" w:hAnsi="Times New Roman"/>
        </w:rPr>
        <w:t xml:space="preserve">from </w:t>
      </w:r>
      <w:r w:rsidRPr="006E394C">
        <w:rPr>
          <w:rFonts w:ascii="Times New Roman" w:hAnsi="Times New Roman"/>
        </w:rPr>
        <w:t xml:space="preserve">the EDS analysis confirmed that Ag element </w:t>
      </w:r>
      <w:r>
        <w:rPr>
          <w:rFonts w:ascii="Times New Roman" w:hAnsi="Times New Roman"/>
        </w:rPr>
        <w:t xml:space="preserve">was </w:t>
      </w:r>
      <w:r w:rsidRPr="006E394C">
        <w:rPr>
          <w:rFonts w:ascii="Times New Roman" w:hAnsi="Times New Roman"/>
        </w:rPr>
        <w:t xml:space="preserve">detected in sample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D42899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ZnO, </w:t>
      </w:r>
      <w:r w:rsidR="00A86862">
        <w:rPr>
          <w:rFonts w:ascii="Times New Roman" w:hAnsi="Times New Roman"/>
          <w:iCs/>
        </w:rPr>
        <w:t xml:space="preserve">shown in </w:t>
      </w:r>
      <w:r w:rsidR="00D42899">
        <w:rPr>
          <w:rFonts w:ascii="Times New Roman" w:hAnsi="Times New Roman"/>
        </w:rPr>
        <w:t>Figure</w:t>
      </w:r>
      <w:r w:rsidR="008E0FFD">
        <w:rPr>
          <w:rFonts w:ascii="Times New Roman" w:hAnsi="Times New Roman"/>
        </w:rPr>
        <w:t xml:space="preserve"> 1 (b) </w:t>
      </w:r>
      <w:r w:rsidRPr="006E394C">
        <w:rPr>
          <w:rFonts w:ascii="Times New Roman" w:hAnsi="Times New Roman"/>
        </w:rPr>
        <w:t xml:space="preserve">and </w:t>
      </w:r>
      <w:r w:rsidR="008E0FFD">
        <w:rPr>
          <w:rFonts w:ascii="Times New Roman" w:hAnsi="Times New Roman"/>
        </w:rPr>
        <w:t>(</w:t>
      </w:r>
      <w:r w:rsidRPr="006E394C">
        <w:rPr>
          <w:rFonts w:ascii="Times New Roman" w:hAnsi="Times New Roman"/>
        </w:rPr>
        <w:t>c)</w:t>
      </w:r>
      <w:r w:rsidR="00A86862">
        <w:rPr>
          <w:rFonts w:ascii="Times New Roman" w:hAnsi="Times New Roman"/>
        </w:rPr>
        <w:t xml:space="preserve">, </w:t>
      </w:r>
      <w:r w:rsidRPr="006E394C">
        <w:rPr>
          <w:rFonts w:ascii="Times New Roman" w:hAnsi="Times New Roman"/>
        </w:rPr>
        <w:t xml:space="preserve">respectively. As can be seen from the EDS graph, Ag was incorporated in the samples and the atomic </w:t>
      </w:r>
      <w:r>
        <w:rPr>
          <w:rFonts w:ascii="Times New Roman" w:hAnsi="Times New Roman"/>
        </w:rPr>
        <w:t>percentage</w:t>
      </w:r>
      <w:r w:rsidRPr="006E394C">
        <w:rPr>
          <w:rFonts w:ascii="Times New Roman" w:hAnsi="Times New Roman"/>
        </w:rPr>
        <w:t xml:space="preserve"> of Ag increased as higher concentration was applied </w:t>
      </w:r>
      <w:r w:rsidR="00606EB5">
        <w:rPr>
          <w:rFonts w:ascii="Times New Roman" w:hAnsi="Times New Roman"/>
        </w:rPr>
        <w:t>with</w:t>
      </w:r>
      <w:r w:rsidRPr="006E394C">
        <w:rPr>
          <w:rFonts w:ascii="Times New Roman" w:hAnsi="Times New Roman"/>
        </w:rPr>
        <w:t xml:space="preserve"> value of 5.6 </w:t>
      </w:r>
      <w:proofErr w:type="gramStart"/>
      <w:r w:rsidRPr="006E394C">
        <w:rPr>
          <w:rFonts w:ascii="Times New Roman" w:hAnsi="Times New Roman"/>
        </w:rPr>
        <w:t>at.%</w:t>
      </w:r>
      <w:proofErr w:type="gramEnd"/>
      <w:r w:rsidRPr="006E394C">
        <w:rPr>
          <w:rFonts w:ascii="Times New Roman" w:hAnsi="Times New Roman"/>
        </w:rPr>
        <w:t xml:space="preserve"> and 16.1</w:t>
      </w:r>
      <w:r>
        <w:rPr>
          <w:rFonts w:ascii="Times New Roman" w:hAnsi="Times New Roman"/>
        </w:rPr>
        <w:t xml:space="preserve"> </w:t>
      </w:r>
      <w:r w:rsidRPr="006E394C">
        <w:rPr>
          <w:rFonts w:ascii="Times New Roman" w:hAnsi="Times New Roman"/>
        </w:rPr>
        <w:t>at.% for sample 0.05</w:t>
      </w:r>
      <w:r w:rsidR="00606EB5">
        <w:rPr>
          <w:rFonts w:ascii="Times New Roman" w:hAnsi="Times New Roman"/>
        </w:rPr>
        <w:t xml:space="preserve"> </w:t>
      </w:r>
      <w:r w:rsidRPr="006E394C">
        <w:rPr>
          <w:rFonts w:ascii="Times New Roman" w:hAnsi="Times New Roman"/>
        </w:rPr>
        <w:t>M and 0.1</w:t>
      </w:r>
      <w:r w:rsidR="00606EB5">
        <w:rPr>
          <w:rFonts w:ascii="Times New Roman" w:hAnsi="Times New Roman"/>
        </w:rPr>
        <w:t xml:space="preserve"> </w:t>
      </w:r>
      <w:r w:rsidRPr="006E394C"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D42899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 w:rsidRPr="006E394C">
        <w:rPr>
          <w:rFonts w:ascii="Times New Roman" w:hAnsi="Times New Roman"/>
        </w:rPr>
        <w:t xml:space="preserve">. </w:t>
      </w:r>
      <w:r w:rsidR="00606EB5">
        <w:rPr>
          <w:rFonts w:ascii="Times New Roman" w:hAnsi="Times New Roman"/>
        </w:rPr>
        <w:t>Besides</w:t>
      </w:r>
      <w:r w:rsidRPr="006E394C">
        <w:rPr>
          <w:rFonts w:ascii="Times New Roman" w:hAnsi="Times New Roman"/>
        </w:rPr>
        <w:t>, there was no other impurities was detected as EDS analysis of the sample only composed the element of Zn, O, and Ag.</w:t>
      </w:r>
    </w:p>
    <w:p w:rsidR="00A86862" w:rsidRDefault="00A86862" w:rsidP="00E354FE">
      <w:pPr>
        <w:rPr>
          <w:rFonts w:ascii="Times New Roman" w:hAnsi="Times New Roman"/>
        </w:rPr>
      </w:pPr>
    </w:p>
    <w:p w:rsidR="00A86862" w:rsidRDefault="00A86862" w:rsidP="00A86862">
      <w:pPr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 w:rsidRPr="00DF4475">
        <w:rPr>
          <w:rFonts w:ascii="Times New Roman" w:hAnsi="Times New Roman"/>
        </w:rPr>
        <w:t xml:space="preserve"> 2 shows the normalized XRD patterns for (a) pure ZnO, (b) 0.05</w:t>
      </w:r>
      <w:r>
        <w:rPr>
          <w:rFonts w:ascii="Times New Roman" w:hAnsi="Times New Roman"/>
        </w:rPr>
        <w:t xml:space="preserve"> </w:t>
      </w:r>
      <w:r w:rsidRPr="00DF4475"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 xml:space="preserve">NPs decorated microstructures </w:t>
      </w:r>
      <w:r w:rsidRPr="00C862EF">
        <w:rPr>
          <w:rFonts w:ascii="Times New Roman" w:hAnsi="Times New Roman"/>
          <w:iCs/>
        </w:rPr>
        <w:t>ZnO</w:t>
      </w:r>
      <w:r w:rsidRPr="00DF4475">
        <w:rPr>
          <w:rFonts w:ascii="Times New Roman" w:hAnsi="Times New Roman"/>
        </w:rPr>
        <w:t xml:space="preserve"> and (c) 0.1</w:t>
      </w:r>
      <w:r>
        <w:rPr>
          <w:rFonts w:ascii="Times New Roman" w:hAnsi="Times New Roman"/>
        </w:rPr>
        <w:t xml:space="preserve"> </w:t>
      </w:r>
      <w:r w:rsidRPr="00DF4475"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 xml:space="preserve">NPs decorated microstructures </w:t>
      </w:r>
      <w:r w:rsidRPr="00C862EF">
        <w:rPr>
          <w:rFonts w:ascii="Times New Roman" w:hAnsi="Times New Roman"/>
          <w:iCs/>
        </w:rPr>
        <w:t>ZnO</w:t>
      </w:r>
      <w:r w:rsidRPr="00DF4475">
        <w:rPr>
          <w:rFonts w:ascii="Times New Roman" w:hAnsi="Times New Roman"/>
        </w:rPr>
        <w:t>. All the diffraction peaks are corresponding to the hexagonal wurtzite ZnO and cubic metallic Ag crystal structure (labelled as * in the graph) respectively.</w:t>
      </w:r>
      <w:r w:rsidRPr="00DF4475">
        <w:rPr>
          <w:rFonts w:ascii="Times New Roman" w:hAnsi="Times New Roman"/>
          <w:color w:val="FF0000"/>
        </w:rPr>
        <w:t xml:space="preserve"> </w:t>
      </w:r>
      <w:r w:rsidRPr="00DF4475">
        <w:rPr>
          <w:rFonts w:ascii="Times New Roman" w:hAnsi="Times New Roman"/>
        </w:rPr>
        <w:t>No other peak was detected and there was no significant shift for all diffraction peaks i</w:t>
      </w:r>
      <w:r>
        <w:rPr>
          <w:rFonts w:ascii="Times New Roman" w:hAnsi="Times New Roman"/>
        </w:rPr>
        <w:t>ndicating that the silver did not</w:t>
      </w:r>
      <w:r w:rsidRPr="00DF4475">
        <w:rPr>
          <w:rFonts w:ascii="Times New Roman" w:hAnsi="Times New Roman"/>
        </w:rPr>
        <w:t xml:space="preserve"> substitutes for Zn</w:t>
      </w:r>
      <w:r w:rsidRPr="00DF4475">
        <w:rPr>
          <w:rFonts w:ascii="Times New Roman" w:hAnsi="Times New Roman"/>
          <w:vertAlign w:val="superscript"/>
        </w:rPr>
        <w:t>2+</w:t>
      </w:r>
      <w:r w:rsidRPr="00DF4475">
        <w:rPr>
          <w:rFonts w:ascii="Times New Roman" w:hAnsi="Times New Roman"/>
        </w:rPr>
        <w:t xml:space="preserve"> or interstitial atom </w:t>
      </w:r>
      <w:r>
        <w:rPr>
          <w:rFonts w:ascii="Times New Roman" w:hAnsi="Times New Roman"/>
        </w:rPr>
        <w:fldChar w:fldCharType="begin" w:fldLock="1"/>
      </w:r>
      <w:r>
        <w:rPr>
          <w:rFonts w:ascii="Times New Roman" w:hAnsi="Times New Roman"/>
        </w:rPr>
        <w:instrText>ADDIN CSL_CITATION { "citationItems" : [ { "id" : "ITEM-1", "itemData" : { "DOI" : "10.1021/jp802729a", "ISSN" : "1932-7447", "author" : [ { "dropping-particle" : "", "family" : "Georgekutty", "given" : "Reenamole", "non-dropping-particle" : "", "parse-names" : false, "suffix" : "" }, { "dropping-particle" : "", "family" : "Seery", "given" : "Michael K.", "non-dropping-particle" : "", "parse-names" : false, "suffix" : "" }, { "dropping-particle" : "", "family" : "Pillai", "given" : "Suresh C.", "non-dropping-particle" : "", "parse-names" : false, "suffix" : "" } ], "container-title" : "The Journal of Physical Chemistry C", "id" : "ITEM-1", "issue" : "35", "issued" : { "date-parts" : [ [ "2008", "9", "4" ] ] }, "page" : "13563-13570", "title" : "A Highly Efficient Ag-ZnO Photocatalyst: Synthesis, Properties, and Mechanism", "type" : "article-journal", "volume" : "112" }, "uris" : [ "http://www.mendeley.com/documents/?uuid=ed388145-f027-4dd5-8c32-03c30c7d6ec4" ] } ], "mendeley" : { "formattedCitation" : "[9]", "plainTextFormattedCitation" : "[9]", "previouslyFormattedCitation" : "[9]" }, "properties" : { "noteIndex" : 0 }, "schema" : "https://github.com/citation-style-language/schema/raw/master/csl-citation.json" }</w:instrText>
      </w:r>
      <w:r>
        <w:rPr>
          <w:rFonts w:ascii="Times New Roman" w:hAnsi="Times New Roman"/>
        </w:rPr>
        <w:fldChar w:fldCharType="separate"/>
      </w:r>
      <w:r w:rsidRPr="00D42899">
        <w:rPr>
          <w:rFonts w:ascii="Times New Roman" w:hAnsi="Times New Roman"/>
          <w:noProof/>
        </w:rPr>
        <w:t>[9]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 w:rsidRPr="00DF4475">
        <w:rPr>
          <w:rFonts w:ascii="Times New Roman" w:hAnsi="Times New Roman"/>
        </w:rPr>
        <w:t xml:space="preserve">and suggested that the silver just </w:t>
      </w:r>
      <w:r>
        <w:rPr>
          <w:rFonts w:ascii="Times New Roman" w:hAnsi="Times New Roman"/>
        </w:rPr>
        <w:t>decorated</w:t>
      </w:r>
      <w:r w:rsidRPr="00DF4475">
        <w:rPr>
          <w:rFonts w:ascii="Times New Roman" w:hAnsi="Times New Roman"/>
        </w:rPr>
        <w:t xml:space="preserve"> on the surface </w:t>
      </w:r>
      <w:r w:rsidRPr="00DF4475">
        <w:rPr>
          <w:rFonts w:ascii="Times New Roman" w:hAnsi="Times New Roman"/>
        </w:rPr>
        <w:fldChar w:fldCharType="begin" w:fldLock="1"/>
      </w:r>
      <w:r>
        <w:rPr>
          <w:rFonts w:ascii="Times New Roman" w:hAnsi="Times New Roman"/>
        </w:rPr>
        <w:instrText>ADDIN CSL_CITATION { "citationItems" : [ { "id" : "ITEM-1", "itemData" : { "DOI" : "10.1016/j.materresbull.2011.06.016", "ISSN" : "00255408", "author" : [ { "dropping-particle" : "", "family" : "Yang", "given" : "Zhongmei", "non-dropping-particle" : "", "parse-names" : false, "suffix" : "" }, { "dropping-particle" : "", "family" : "Zhang", "given" : "Ping", "non-dropping-particle" : "", "parse-names" : false, "suffix" : "" }, { "dropping-particle" : "", "family" : "Ding", "given" : "Yanhuai", "non-dropping-particle" : "", "parse-names" : false, "suffix" : "" }, { "dropping-particle" : "", "family" : "Jiang", "given" : "Yong", "non-dropping-particle" : "", "parse-names" : false, "suffix" : "" }, { "dropping-particle" : "", "family" : "Long", "given" : "Zhilin", "non-dropping-particle" : "", "parse-names" : false, "suffix" : "" }, { "dropping-particle" : "", "family" : "Dai", "given" : "Wenli", "non-dropping-particle" : "", "parse-names" : false, "suffix" : "" } ], "container-title" : "Materials Research Bulletin", "id" : "ITEM-1", "issue" : "10", "issued" : { "date-parts" : [ [ "2011", "10" ] ] }, "page" : "1625-1631", "publisher" : "Elsevier Ltd", "title" : "Facile synthesis of Ag/ZnO heterostructures assisted by UV irradiation: Highly photocatalytic property and enhanced photostability", "type" : "article-journal", "volume" : "46" }, "uris" : [ "http://www.mendeley.com/documents/?uuid=44724624-9979-4018-8557-670c6cc6eef0" ] } ], "mendeley" : { "formattedCitation" : "[10]", "plainTextFormattedCitation" : "[10]", "previouslyFormattedCitation" : "[10]" }, "properties" : { "noteIndex" : 0 }, "schema" : "https://github.com/citation-style-language/schema/raw/master/csl-citation.json" }</w:instrText>
      </w:r>
      <w:r w:rsidRPr="00DF4475">
        <w:rPr>
          <w:rFonts w:ascii="Times New Roman" w:hAnsi="Times New Roman"/>
        </w:rPr>
        <w:fldChar w:fldCharType="separate"/>
      </w:r>
      <w:r w:rsidRPr="00D42899">
        <w:rPr>
          <w:rFonts w:ascii="Times New Roman" w:hAnsi="Times New Roman"/>
          <w:noProof/>
        </w:rPr>
        <w:t>[10]</w:t>
      </w:r>
      <w:r w:rsidRPr="00DF4475">
        <w:rPr>
          <w:rFonts w:ascii="Times New Roman" w:hAnsi="Times New Roman"/>
        </w:rPr>
        <w:fldChar w:fldCharType="end"/>
      </w:r>
      <w:r w:rsidRPr="00DF4475">
        <w:rPr>
          <w:rFonts w:ascii="Times New Roman" w:hAnsi="Times New Roman"/>
        </w:rPr>
        <w:t>.</w:t>
      </w:r>
    </w:p>
    <w:p w:rsidR="00A86862" w:rsidRDefault="00A86862" w:rsidP="00E354FE">
      <w:pPr>
        <w:rPr>
          <w:rFonts w:ascii="Times New Roman" w:hAnsi="Times New Roman"/>
        </w:rPr>
      </w:pPr>
    </w:p>
    <w:p w:rsidR="00E354FE" w:rsidRPr="006E394C" w:rsidRDefault="00E354FE" w:rsidP="00E354FE">
      <w:pPr>
        <w:rPr>
          <w:rFonts w:ascii="Times New Roman" w:hAnsi="Times New Roman"/>
        </w:rPr>
      </w:pPr>
    </w:p>
    <w:p w:rsidR="00785CA6" w:rsidRDefault="00785CA6" w:rsidP="00785CA6">
      <w:pPr>
        <w:outlineLvl w:val="0"/>
        <w:rPr>
          <w:rFonts w:ascii="Times New Roman" w:hAnsi="Times New Roman" w:cs="Times New Roman"/>
          <w:szCs w:val="20"/>
        </w:rPr>
      </w:pPr>
    </w:p>
    <w:p w:rsidR="00785CA6" w:rsidRDefault="00E354FE" w:rsidP="00E354FE">
      <w:pPr>
        <w:spacing w:before="240"/>
        <w:jc w:val="center"/>
        <w:outlineLvl w:val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val="ms-MY" w:eastAsia="ms-MY"/>
        </w:rPr>
        <w:lastRenderedPageBreak/>
        <w:drawing>
          <wp:inline distT="0" distB="0" distL="0" distR="0" wp14:anchorId="31A2019C" wp14:editId="2F248514">
            <wp:extent cx="4595600" cy="3474291"/>
            <wp:effectExtent l="19050" t="19050" r="14605" b="12065"/>
            <wp:docPr id="1" name="Picture 1" descr="C:\Users\UiTM Pahang\Desktop\RCSSTS2016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TM Pahang\Desktop\RCSSTS2016\Picture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32" cy="347824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5CA6" w:rsidRDefault="00785CA6" w:rsidP="00A86862">
      <w:pPr>
        <w:spacing w:before="240"/>
        <w:ind w:left="851" w:hanging="851"/>
        <w:outlineLvl w:val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Figure 1</w:t>
      </w:r>
      <w:r w:rsidR="007667C5">
        <w:rPr>
          <w:rFonts w:ascii="Times New Roman" w:hAnsi="Times New Roman" w:cs="Times New Roman"/>
          <w:szCs w:val="20"/>
        </w:rPr>
        <w:t>.</w:t>
      </w:r>
      <w:r w:rsidR="00E354FE">
        <w:rPr>
          <w:rFonts w:ascii="Times New Roman" w:hAnsi="Times New Roman" w:cs="Times New Roman"/>
          <w:szCs w:val="20"/>
        </w:rPr>
        <w:t xml:space="preserve"> </w:t>
      </w:r>
      <w:r w:rsidR="00E354FE" w:rsidRPr="006E394C">
        <w:rPr>
          <w:rFonts w:ascii="Times New Roman" w:hAnsi="Times New Roman"/>
          <w:lang w:val="en-GB"/>
        </w:rPr>
        <w:t xml:space="preserve">FESEM images of (a) pure ZnO, (b) 0.05M </w:t>
      </w:r>
      <w:r w:rsidR="00E354FE" w:rsidRPr="00C862EF">
        <w:rPr>
          <w:rFonts w:ascii="Times New Roman" w:hAnsi="Times New Roman"/>
          <w:iCs/>
        </w:rPr>
        <w:t>Ag</w:t>
      </w:r>
      <w:r w:rsidR="00E354FE">
        <w:rPr>
          <w:rFonts w:ascii="Times New Roman" w:hAnsi="Times New Roman"/>
          <w:iCs/>
        </w:rPr>
        <w:t>NPs decorated microstructure</w:t>
      </w:r>
      <w:r w:rsidR="00D42899">
        <w:rPr>
          <w:rFonts w:ascii="Times New Roman" w:hAnsi="Times New Roman"/>
          <w:iCs/>
        </w:rPr>
        <w:t>s</w:t>
      </w:r>
      <w:r w:rsidR="00E354FE">
        <w:rPr>
          <w:rFonts w:ascii="Times New Roman" w:hAnsi="Times New Roman"/>
          <w:iCs/>
        </w:rPr>
        <w:t xml:space="preserve"> </w:t>
      </w:r>
      <w:r w:rsidR="00E354FE" w:rsidRPr="00C862EF">
        <w:rPr>
          <w:rFonts w:ascii="Times New Roman" w:hAnsi="Times New Roman"/>
          <w:iCs/>
        </w:rPr>
        <w:t>ZnO</w:t>
      </w:r>
      <w:r w:rsidR="00E354FE" w:rsidRPr="006E394C">
        <w:rPr>
          <w:rFonts w:ascii="Times New Roman" w:hAnsi="Times New Roman"/>
          <w:lang w:val="en-GB"/>
        </w:rPr>
        <w:t xml:space="preserve">, (c) 0.1M </w:t>
      </w:r>
      <w:r w:rsidR="00E354FE" w:rsidRPr="00C862EF">
        <w:rPr>
          <w:rFonts w:ascii="Times New Roman" w:hAnsi="Times New Roman"/>
          <w:iCs/>
        </w:rPr>
        <w:t>Ag</w:t>
      </w:r>
      <w:r w:rsidR="00E354FE">
        <w:rPr>
          <w:rFonts w:ascii="Times New Roman" w:hAnsi="Times New Roman"/>
          <w:iCs/>
        </w:rPr>
        <w:t>NPs decorated microstructure</w:t>
      </w:r>
      <w:r w:rsidR="00D42899">
        <w:rPr>
          <w:rFonts w:ascii="Times New Roman" w:hAnsi="Times New Roman"/>
          <w:iCs/>
        </w:rPr>
        <w:t>s</w:t>
      </w:r>
      <w:r w:rsidR="00E354FE">
        <w:rPr>
          <w:rFonts w:ascii="Times New Roman" w:hAnsi="Times New Roman"/>
          <w:iCs/>
        </w:rPr>
        <w:t xml:space="preserve"> </w:t>
      </w:r>
      <w:r w:rsidR="00E354FE" w:rsidRPr="00C862EF">
        <w:rPr>
          <w:rFonts w:ascii="Times New Roman" w:hAnsi="Times New Roman"/>
          <w:iCs/>
        </w:rPr>
        <w:t xml:space="preserve">ZnO </w:t>
      </w:r>
      <w:r w:rsidR="00E354FE" w:rsidRPr="006E394C">
        <w:rPr>
          <w:rFonts w:ascii="Times New Roman" w:hAnsi="Times New Roman"/>
          <w:lang w:val="en-GB"/>
        </w:rPr>
        <w:t>and (d) the corresponding EDS analysis</w:t>
      </w:r>
    </w:p>
    <w:p w:rsidR="00E354FE" w:rsidRDefault="00E354FE" w:rsidP="00A86862">
      <w:pPr>
        <w:rPr>
          <w:rFonts w:ascii="Times New Roman" w:hAnsi="Times New Roman"/>
        </w:rPr>
      </w:pPr>
    </w:p>
    <w:p w:rsidR="00E354FE" w:rsidRDefault="0055522C" w:rsidP="00E354FE">
      <w:pPr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  <w:lang w:val="ms-MY" w:eastAsia="ms-MY"/>
        </w:rPr>
        <w:drawing>
          <wp:inline distT="0" distB="0" distL="0" distR="0">
            <wp:extent cx="3838575" cy="2837815"/>
            <wp:effectExtent l="19050" t="19050" r="28575" b="19685"/>
            <wp:docPr id="6" name="Picture 6" descr="C:\Users\UiTM Pahang\Desktop\RCSSTS2016\Pict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iTM Pahang\Desktop\RCSSTS2016\Picture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3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54FE" w:rsidRDefault="00E354FE" w:rsidP="00E354FE">
      <w:pPr>
        <w:jc w:val="center"/>
        <w:rPr>
          <w:rFonts w:ascii="Times New Roman" w:hAnsi="Times New Roman"/>
        </w:rPr>
      </w:pPr>
    </w:p>
    <w:p w:rsidR="00E354FE" w:rsidRPr="006847A8" w:rsidRDefault="00E354FE" w:rsidP="00A86862">
      <w:pPr>
        <w:ind w:left="851" w:hanging="851"/>
        <w:rPr>
          <w:rFonts w:ascii="Times New Roman" w:hAnsi="Times New Roman"/>
        </w:rPr>
      </w:pPr>
      <w:r w:rsidRPr="00E354FE">
        <w:rPr>
          <w:rFonts w:ascii="Times New Roman" w:hAnsi="Times New Roman"/>
        </w:rPr>
        <w:t>Figure 2</w:t>
      </w:r>
      <w:r w:rsidR="007667C5">
        <w:rPr>
          <w:rFonts w:ascii="Times New Roman" w:hAnsi="Times New Roman"/>
        </w:rPr>
        <w:t>.</w:t>
      </w:r>
      <w:r w:rsidRPr="00E354FE">
        <w:rPr>
          <w:rFonts w:ascii="Times New Roman" w:hAnsi="Times New Roman"/>
        </w:rPr>
        <w:t xml:space="preserve"> Normalized</w:t>
      </w:r>
      <w:r w:rsidRPr="006847A8">
        <w:rPr>
          <w:rFonts w:ascii="Times New Roman" w:hAnsi="Times New Roman"/>
        </w:rPr>
        <w:t xml:space="preserve"> XRD patterns of the (a) pure ZnO, (b) 0.05M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 w:rsidRPr="006847A8"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t xml:space="preserve">(c) 0.1M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>
        <w:rPr>
          <w:rFonts w:ascii="Times New Roman" w:hAnsi="Times New Roman"/>
          <w:iCs/>
        </w:rPr>
        <w:t xml:space="preserve">, </w:t>
      </w:r>
      <w:r w:rsidRPr="006847A8">
        <w:rPr>
          <w:rFonts w:ascii="Times New Roman" w:hAnsi="Times New Roman"/>
        </w:rPr>
        <w:t>(Ag labelled as * in the graph)</w:t>
      </w:r>
    </w:p>
    <w:p w:rsidR="00E354FE" w:rsidRDefault="00E354FE" w:rsidP="00E354FE">
      <w:pPr>
        <w:jc w:val="center"/>
        <w:rPr>
          <w:rFonts w:ascii="Times New Roman" w:hAnsi="Times New Roman"/>
          <w:color w:val="FF0000"/>
        </w:rPr>
      </w:pPr>
    </w:p>
    <w:p w:rsidR="00E354FE" w:rsidRDefault="00E354FE" w:rsidP="007667C5">
      <w:pPr>
        <w:rPr>
          <w:rFonts w:ascii="Times New Roman" w:hAnsi="Times New Roman"/>
        </w:rPr>
      </w:pPr>
      <w:r w:rsidRPr="006847A8">
        <w:rPr>
          <w:rFonts w:ascii="Times New Roman" w:hAnsi="Times New Roman"/>
        </w:rPr>
        <w:t xml:space="preserve">The photocatalytic degradation of the pure ZnO and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Pr="006847A8">
        <w:rPr>
          <w:rFonts w:ascii="Times New Roman" w:hAnsi="Times New Roman"/>
        </w:rPr>
        <w:t>in MB</w:t>
      </w:r>
      <w:r>
        <w:rPr>
          <w:rFonts w:ascii="Times New Roman" w:hAnsi="Times New Roman"/>
        </w:rPr>
        <w:t xml:space="preserve"> dye solution is shown in Figure </w:t>
      </w:r>
      <w:r w:rsidR="008E0FFD">
        <w:rPr>
          <w:rFonts w:ascii="Times New Roman" w:hAnsi="Times New Roman"/>
        </w:rPr>
        <w:t xml:space="preserve">3 </w:t>
      </w:r>
      <w:r w:rsidRPr="006847A8">
        <w:rPr>
          <w:rFonts w:ascii="Times New Roman" w:hAnsi="Times New Roman"/>
        </w:rPr>
        <w:t>(a</w:t>
      </w:r>
      <w:r w:rsidR="008E0FFD">
        <w:rPr>
          <w:rFonts w:ascii="Times New Roman" w:hAnsi="Times New Roman"/>
        </w:rPr>
        <w:t>) – (</w:t>
      </w:r>
      <w:r w:rsidRPr="006847A8">
        <w:rPr>
          <w:rFonts w:ascii="Times New Roman" w:hAnsi="Times New Roman"/>
        </w:rPr>
        <w:t>d). From the time dependent absorbance spectra, the absorbance peak at 664 nm was reduced significantly, indicating the degradation of the dye mol</w:t>
      </w:r>
      <w:r>
        <w:rPr>
          <w:rFonts w:ascii="Times New Roman" w:hAnsi="Times New Roman"/>
        </w:rPr>
        <w:t xml:space="preserve">ecule. It can be seen from Figure </w:t>
      </w:r>
      <w:r w:rsidR="008E0FFD">
        <w:rPr>
          <w:rFonts w:ascii="Times New Roman" w:hAnsi="Times New Roman"/>
        </w:rPr>
        <w:t>3</w:t>
      </w:r>
      <w:r w:rsidRPr="006847A8">
        <w:rPr>
          <w:rFonts w:ascii="Times New Roman" w:hAnsi="Times New Roman"/>
        </w:rPr>
        <w:t xml:space="preserve">,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Pr="006847A8">
        <w:rPr>
          <w:rFonts w:ascii="Times New Roman" w:hAnsi="Times New Roman"/>
        </w:rPr>
        <w:t>showed a remarkable enhancement of photocatalytic activity compared with pure ZnO particles. Moreover, 0.1</w:t>
      </w:r>
      <w:r>
        <w:rPr>
          <w:rFonts w:ascii="Times New Roman" w:hAnsi="Times New Roman"/>
        </w:rPr>
        <w:t xml:space="preserve"> </w:t>
      </w:r>
      <w:r w:rsidRPr="006847A8"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Pr="006847A8">
        <w:rPr>
          <w:rFonts w:ascii="Times New Roman" w:hAnsi="Times New Roman"/>
        </w:rPr>
        <w:t>show the highest catalytic activity compared to 0.05</w:t>
      </w:r>
      <w:r w:rsidR="008E0FFD">
        <w:rPr>
          <w:rFonts w:ascii="Times New Roman" w:hAnsi="Times New Roman"/>
        </w:rPr>
        <w:t xml:space="preserve"> </w:t>
      </w:r>
      <w:r w:rsidRPr="006847A8"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 w:rsidRPr="006847A8">
        <w:rPr>
          <w:rFonts w:ascii="Times New Roman" w:hAnsi="Times New Roman"/>
        </w:rPr>
        <w:t xml:space="preserve"> and pure ZnO particles.</w:t>
      </w:r>
      <w:r w:rsidR="00A8686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</w:t>
      </w:r>
      <w:r w:rsidRPr="006847A8">
        <w:rPr>
          <w:rFonts w:ascii="Times New Roman" w:hAnsi="Times New Roman"/>
        </w:rPr>
        <w:t>he</w:t>
      </w:r>
      <w:r w:rsidR="00A86862">
        <w:rPr>
          <w:rFonts w:ascii="Times New Roman" w:hAnsi="Times New Roman"/>
        </w:rPr>
        <w:t xml:space="preserve"> </w:t>
      </w:r>
      <w:r w:rsidRPr="006847A8">
        <w:rPr>
          <w:rFonts w:ascii="Times New Roman" w:hAnsi="Times New Roman"/>
        </w:rPr>
        <w:t>photocatalytic degradation of MB can be described to a linear pattern using pseudo-first kinetics model as stated in Equation (</w:t>
      </w:r>
      <w:r>
        <w:rPr>
          <w:rFonts w:ascii="Times New Roman" w:hAnsi="Times New Roman"/>
        </w:rPr>
        <w:t>1</w:t>
      </w:r>
      <w:r w:rsidRPr="006847A8">
        <w:rPr>
          <w:rFonts w:ascii="Times New Roman" w:hAnsi="Times New Roman"/>
        </w:rPr>
        <w:t>):</w:t>
      </w:r>
    </w:p>
    <w:p w:rsidR="00E354FE" w:rsidRDefault="00E354FE" w:rsidP="00E354FE">
      <w:pPr>
        <w:ind w:firstLine="720"/>
        <w:rPr>
          <w:rFonts w:ascii="Times New Roman" w:hAnsi="Times New Roman"/>
        </w:rPr>
      </w:pPr>
    </w:p>
    <w:tbl>
      <w:tblPr>
        <w:tblStyle w:val="TableGrid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8"/>
        <w:gridCol w:w="1800"/>
      </w:tblGrid>
      <w:tr w:rsidR="00E354FE" w:rsidTr="00E354FE">
        <w:tc>
          <w:tcPr>
            <w:tcW w:w="7308" w:type="dxa"/>
          </w:tcPr>
          <w:p w:rsidR="00E354FE" w:rsidRPr="00A86862" w:rsidRDefault="00A86862" w:rsidP="00A868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</w:t>
            </w:r>
            <w:proofErr w:type="gramStart"/>
            <w:r w:rsidR="00E354FE" w:rsidRPr="00A86862">
              <w:rPr>
                <w:rFonts w:ascii="Times New Roman" w:hAnsi="Times New Roman"/>
              </w:rPr>
              <w:t>ln(</w:t>
            </w:r>
            <w:proofErr w:type="gramEnd"/>
            <w:r w:rsidR="00E354FE" w:rsidRPr="00A86862">
              <w:rPr>
                <w:rFonts w:ascii="Times New Roman" w:hAnsi="Times New Roman"/>
              </w:rPr>
              <w:t>C /C</w:t>
            </w:r>
            <w:r w:rsidR="00E354FE" w:rsidRPr="00A86862">
              <w:rPr>
                <w:rFonts w:ascii="Times New Roman" w:hAnsi="Times New Roman"/>
                <w:vertAlign w:val="subscript"/>
              </w:rPr>
              <w:t>0</w:t>
            </w:r>
            <w:r w:rsidR="00E354FE" w:rsidRPr="00A86862">
              <w:rPr>
                <w:rFonts w:ascii="Times New Roman" w:hAnsi="Times New Roman"/>
              </w:rPr>
              <w:t>) = -</w:t>
            </w:r>
            <w:proofErr w:type="spellStart"/>
            <w:r w:rsidR="00E354FE" w:rsidRPr="00A86862">
              <w:rPr>
                <w:rFonts w:ascii="Times New Roman" w:hAnsi="Times New Roman"/>
              </w:rPr>
              <w:t>kt</w:t>
            </w:r>
            <w:proofErr w:type="spellEnd"/>
          </w:p>
        </w:tc>
        <w:tc>
          <w:tcPr>
            <w:tcW w:w="1800" w:type="dxa"/>
          </w:tcPr>
          <w:p w:rsidR="00E354FE" w:rsidRPr="006847A8" w:rsidRDefault="00A86862" w:rsidP="00E354FE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E354FE" w:rsidRPr="006847A8">
              <w:rPr>
                <w:rFonts w:ascii="Times New Roman" w:hAnsi="Times New Roman"/>
              </w:rPr>
              <w:t>(</w:t>
            </w:r>
            <w:r w:rsidR="00E354FE">
              <w:rPr>
                <w:rFonts w:ascii="Times New Roman" w:hAnsi="Times New Roman"/>
              </w:rPr>
              <w:t>1</w:t>
            </w:r>
            <w:r w:rsidR="00E354FE" w:rsidRPr="006847A8">
              <w:rPr>
                <w:rFonts w:ascii="Times New Roman" w:hAnsi="Times New Roman"/>
              </w:rPr>
              <w:t>)</w:t>
            </w:r>
          </w:p>
          <w:p w:rsidR="00E354FE" w:rsidRDefault="00E354FE" w:rsidP="00E354FE">
            <w:pPr>
              <w:rPr>
                <w:rFonts w:ascii="Times New Roman" w:hAnsi="Times New Roman"/>
              </w:rPr>
            </w:pPr>
          </w:p>
        </w:tc>
      </w:tr>
    </w:tbl>
    <w:p w:rsidR="00E354FE" w:rsidRDefault="00E354FE" w:rsidP="00E354FE">
      <w:pPr>
        <w:rPr>
          <w:rFonts w:ascii="Times New Roman" w:hAnsi="Times New Roman"/>
        </w:rPr>
      </w:pPr>
    </w:p>
    <w:p w:rsidR="00A86862" w:rsidRDefault="00A86862" w:rsidP="00E354FE">
      <w:pPr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E354FE" w:rsidRPr="006847A8">
        <w:rPr>
          <w:rFonts w:ascii="Times New Roman" w:hAnsi="Times New Roman"/>
        </w:rPr>
        <w:t xml:space="preserve">here </w:t>
      </w:r>
      <w:r w:rsidR="00E354FE" w:rsidRPr="006847A8">
        <w:rPr>
          <w:rFonts w:ascii="Times New Roman" w:hAnsi="Times New Roman"/>
          <w:i/>
        </w:rPr>
        <w:t>k</w:t>
      </w:r>
      <w:r w:rsidR="00E354FE" w:rsidRPr="006847A8">
        <w:rPr>
          <w:rFonts w:ascii="Times New Roman" w:hAnsi="Times New Roman"/>
        </w:rPr>
        <w:t xml:space="preserve"> is the degradation rate constant, C</w:t>
      </w:r>
      <w:r w:rsidR="00E354FE" w:rsidRPr="006847A8">
        <w:rPr>
          <w:rFonts w:ascii="Times New Roman" w:hAnsi="Times New Roman"/>
          <w:vertAlign w:val="subscript"/>
        </w:rPr>
        <w:t>0</w:t>
      </w:r>
      <w:r w:rsidR="00E354FE" w:rsidRPr="006847A8">
        <w:rPr>
          <w:rFonts w:ascii="Times New Roman" w:hAnsi="Times New Roman"/>
        </w:rPr>
        <w:t xml:space="preserve"> and C are the MB initial concentration and the concentration of solution after the degradation time of t</w:t>
      </w:r>
      <w:r>
        <w:rPr>
          <w:rFonts w:ascii="Times New Roman" w:hAnsi="Times New Roman"/>
        </w:rPr>
        <w:t xml:space="preserve">, </w:t>
      </w:r>
      <w:r w:rsidR="00E354FE" w:rsidRPr="006847A8">
        <w:rPr>
          <w:rFonts w:ascii="Times New Roman" w:hAnsi="Times New Roman"/>
        </w:rPr>
        <w:t xml:space="preserve">respectively. </w:t>
      </w:r>
    </w:p>
    <w:p w:rsidR="00A86862" w:rsidRDefault="00A86862" w:rsidP="00E354FE">
      <w:pPr>
        <w:rPr>
          <w:rFonts w:ascii="Times New Roman" w:hAnsi="Times New Roman"/>
        </w:rPr>
      </w:pPr>
    </w:p>
    <w:p w:rsidR="00E354FE" w:rsidRDefault="00E354FE" w:rsidP="00E354FE">
      <w:pPr>
        <w:rPr>
          <w:rFonts w:ascii="Times New Roman" w:hAnsi="Times New Roman"/>
        </w:rPr>
      </w:pPr>
      <w:r w:rsidRPr="006847A8">
        <w:rPr>
          <w:rFonts w:ascii="Times New Roman" w:hAnsi="Times New Roman"/>
        </w:rPr>
        <w:t>The obt</w:t>
      </w:r>
      <w:r w:rsidR="00010D76">
        <w:rPr>
          <w:rFonts w:ascii="Times New Roman" w:hAnsi="Times New Roman"/>
        </w:rPr>
        <w:t xml:space="preserve">ained results are shown in Figure </w:t>
      </w:r>
      <w:r w:rsidRPr="006847A8">
        <w:rPr>
          <w:rFonts w:ascii="Times New Roman" w:hAnsi="Times New Roman"/>
        </w:rPr>
        <w:t xml:space="preserve">3(d) where the </w:t>
      </w:r>
      <w:r w:rsidR="00010D76">
        <w:rPr>
          <w:rFonts w:ascii="Times New Roman" w:hAnsi="Times New Roman"/>
        </w:rPr>
        <w:t xml:space="preserve">photodegradation rate constant, </w:t>
      </w:r>
      <w:r w:rsidRPr="006847A8">
        <w:rPr>
          <w:rFonts w:ascii="Times New Roman" w:hAnsi="Times New Roman"/>
          <w:i/>
        </w:rPr>
        <w:t>k</w:t>
      </w:r>
      <w:r w:rsidRPr="006847A8">
        <w:rPr>
          <w:rFonts w:ascii="Times New Roman" w:hAnsi="Times New Roman"/>
        </w:rPr>
        <w:t xml:space="preserve"> of differe</w:t>
      </w:r>
      <w:r>
        <w:rPr>
          <w:rFonts w:ascii="Times New Roman" w:hAnsi="Times New Roman"/>
        </w:rPr>
        <w:t>nt photocatalyst were 0.016,</w:t>
      </w:r>
      <w:r w:rsidRPr="006847A8">
        <w:rPr>
          <w:rFonts w:ascii="Times New Roman" w:hAnsi="Times New Roman"/>
        </w:rPr>
        <w:t xml:space="preserve"> 0.026 and 0.032 min</w:t>
      </w:r>
      <w:r w:rsidRPr="006847A8">
        <w:rPr>
          <w:rFonts w:ascii="Times New Roman" w:hAnsi="Times New Roman"/>
          <w:vertAlign w:val="superscript"/>
        </w:rPr>
        <w:t>-1</w:t>
      </w:r>
      <w:r w:rsidRPr="006847A8">
        <w:rPr>
          <w:rFonts w:ascii="Times New Roman" w:hAnsi="Times New Roman"/>
        </w:rPr>
        <w:t xml:space="preserve"> for pure ZnO, 0.05</w:t>
      </w:r>
      <w:r w:rsidR="008E0FFD">
        <w:rPr>
          <w:rFonts w:ascii="Times New Roman" w:hAnsi="Times New Roman"/>
        </w:rPr>
        <w:t xml:space="preserve"> </w:t>
      </w:r>
      <w:r w:rsidRPr="006847A8">
        <w:rPr>
          <w:rFonts w:ascii="Times New Roman" w:hAnsi="Times New Roman"/>
        </w:rPr>
        <w:t>M and 0.1</w:t>
      </w:r>
      <w:r w:rsidR="008E0FFD">
        <w:rPr>
          <w:rFonts w:ascii="Times New Roman" w:hAnsi="Times New Roman"/>
        </w:rPr>
        <w:t xml:space="preserve"> </w:t>
      </w:r>
      <w:r w:rsidRPr="006847A8"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ZnO, </w:t>
      </w:r>
      <w:r w:rsidRPr="006847A8">
        <w:rPr>
          <w:rFonts w:ascii="Times New Roman" w:hAnsi="Times New Roman"/>
        </w:rPr>
        <w:t xml:space="preserve">respectively. Therefore, it can be seen that the photocatalytic activities efficiency of MB molecules </w:t>
      </w:r>
      <w:r w:rsidR="00A86862" w:rsidRPr="006847A8">
        <w:rPr>
          <w:rFonts w:ascii="Times New Roman" w:hAnsi="Times New Roman"/>
        </w:rPr>
        <w:t>increases</w:t>
      </w:r>
      <w:r w:rsidRPr="006847A8">
        <w:rPr>
          <w:rFonts w:ascii="Times New Roman" w:hAnsi="Times New Roman"/>
        </w:rPr>
        <w:t xml:space="preserve"> in the following order:  pure ZnO</w:t>
      </w:r>
      <w:r w:rsidR="008E0FFD">
        <w:rPr>
          <w:rFonts w:ascii="Times New Roman" w:hAnsi="Times New Roman"/>
        </w:rPr>
        <w:t xml:space="preserve"> </w:t>
      </w:r>
      <w:r w:rsidRPr="006847A8">
        <w:rPr>
          <w:rFonts w:ascii="Times New Roman" w:hAnsi="Times New Roman"/>
        </w:rPr>
        <w:t>&lt; 0.05</w:t>
      </w:r>
      <w:r w:rsidR="008E0FFD">
        <w:rPr>
          <w:rFonts w:ascii="Times New Roman" w:hAnsi="Times New Roman"/>
        </w:rPr>
        <w:t xml:space="preserve"> </w:t>
      </w:r>
      <w:r w:rsidRPr="006847A8"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 w:rsidR="008E0FFD">
        <w:rPr>
          <w:rFonts w:ascii="Times New Roman" w:hAnsi="Times New Roman"/>
          <w:iCs/>
        </w:rPr>
        <w:t xml:space="preserve"> </w:t>
      </w:r>
      <w:r w:rsidRPr="006847A8">
        <w:rPr>
          <w:rFonts w:ascii="Times New Roman" w:hAnsi="Times New Roman"/>
        </w:rPr>
        <w:t>&lt; 0.1</w:t>
      </w:r>
      <w:r w:rsidR="008E0FFD">
        <w:rPr>
          <w:rFonts w:ascii="Times New Roman" w:hAnsi="Times New Roman"/>
        </w:rPr>
        <w:t xml:space="preserve"> </w:t>
      </w:r>
      <w:r w:rsidRPr="006847A8">
        <w:rPr>
          <w:rFonts w:ascii="Times New Roman" w:hAnsi="Times New Roman"/>
        </w:rPr>
        <w:t xml:space="preserve">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 w:rsidRPr="006847A8">
        <w:rPr>
          <w:rFonts w:ascii="Times New Roman" w:hAnsi="Times New Roman"/>
        </w:rPr>
        <w:t xml:space="preserve">. In addition, the results showed that MB solution greatly degrade in the presence of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Pr="006847A8">
        <w:rPr>
          <w:rFonts w:ascii="Times New Roman" w:hAnsi="Times New Roman"/>
        </w:rPr>
        <w:t xml:space="preserve">and the rate constant is much higher using 0.1M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 w:rsidRPr="006847A8">
        <w:rPr>
          <w:rFonts w:ascii="Times New Roman" w:hAnsi="Times New Roman"/>
        </w:rPr>
        <w:t xml:space="preserve">. This significant effect of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Pr="006847A8">
        <w:rPr>
          <w:rFonts w:ascii="Times New Roman" w:hAnsi="Times New Roman"/>
        </w:rPr>
        <w:t>is possibly due to the efficient charge electron-hole separation of Ag</w:t>
      </w:r>
      <w:r>
        <w:rPr>
          <w:rFonts w:ascii="Times New Roman" w:hAnsi="Times New Roman"/>
        </w:rPr>
        <w:t xml:space="preserve"> and </w:t>
      </w:r>
      <w:r w:rsidRPr="006847A8">
        <w:rPr>
          <w:rFonts w:ascii="Times New Roman" w:hAnsi="Times New Roman"/>
        </w:rPr>
        <w:t>ZnO</w:t>
      </w:r>
      <w:r w:rsidR="00A86862">
        <w:rPr>
          <w:rFonts w:ascii="Times New Roman" w:hAnsi="Times New Roman"/>
        </w:rPr>
        <w:t xml:space="preserve"> [11 – 13]</w:t>
      </w:r>
      <w:r w:rsidR="00010D76">
        <w:rPr>
          <w:rFonts w:ascii="Times New Roman" w:hAnsi="Times New Roman"/>
        </w:rPr>
        <w:t>.</w:t>
      </w:r>
      <w:r w:rsidRPr="006847A8">
        <w:rPr>
          <w:rFonts w:ascii="Times New Roman" w:hAnsi="Times New Roman"/>
        </w:rPr>
        <w:t xml:space="preserve"> </w:t>
      </w:r>
    </w:p>
    <w:p w:rsidR="00E354FE" w:rsidRDefault="00E354FE" w:rsidP="00E354FE">
      <w:pPr>
        <w:rPr>
          <w:rFonts w:ascii="Times New Roman" w:hAnsi="Times New Roman"/>
        </w:rPr>
      </w:pPr>
    </w:p>
    <w:p w:rsidR="00E354FE" w:rsidRDefault="0055522C" w:rsidP="00A868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ms-MY" w:eastAsia="ms-MY"/>
        </w:rPr>
        <w:drawing>
          <wp:inline distT="0" distB="0" distL="0" distR="0">
            <wp:extent cx="5092185" cy="3893820"/>
            <wp:effectExtent l="19050" t="19050" r="13335" b="11430"/>
            <wp:docPr id="4" name="Picture 4" descr="C:\Users\UiTM Pahang\Desktop\RCSSTS2016\Pict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iTM Pahang\Desktop\RCSSTS2016\Picture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14" cy="3899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54FE" w:rsidRPr="006847A8" w:rsidRDefault="00E354FE" w:rsidP="00E354FE">
      <w:pPr>
        <w:rPr>
          <w:rFonts w:ascii="Times New Roman" w:hAnsi="Times New Roman"/>
        </w:rPr>
      </w:pPr>
    </w:p>
    <w:p w:rsidR="00E354FE" w:rsidRDefault="00E354FE" w:rsidP="00A86862">
      <w:pPr>
        <w:ind w:left="851" w:hanging="851"/>
        <w:rPr>
          <w:rFonts w:ascii="Times New Roman" w:hAnsi="Times New Roman"/>
        </w:rPr>
      </w:pPr>
      <w:r w:rsidRPr="00E354FE">
        <w:rPr>
          <w:rFonts w:ascii="Times New Roman" w:hAnsi="Times New Roman"/>
        </w:rPr>
        <w:t>Figure 3</w:t>
      </w:r>
      <w:r w:rsidR="007667C5">
        <w:rPr>
          <w:rFonts w:ascii="Times New Roman" w:hAnsi="Times New Roman"/>
        </w:rPr>
        <w:t>.</w:t>
      </w:r>
      <w:r w:rsidRPr="00364899">
        <w:rPr>
          <w:rFonts w:ascii="Times New Roman" w:hAnsi="Times New Roman"/>
        </w:rPr>
        <w:t xml:space="preserve"> UV-Vis absorption spectral changes of MB under UV light irradiation by (a) pure ZnO, (b) 0.05M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 w:rsidRPr="00364899">
        <w:rPr>
          <w:rFonts w:ascii="Times New Roman" w:hAnsi="Times New Roman"/>
        </w:rPr>
        <w:t xml:space="preserve">, (c) 0.1 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 w:rsidR="00A86862"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Pr="00364899">
        <w:rPr>
          <w:rFonts w:ascii="Times New Roman" w:hAnsi="Times New Roman"/>
        </w:rPr>
        <w:t>and</w:t>
      </w:r>
      <w:r w:rsidR="00A86862">
        <w:rPr>
          <w:rFonts w:ascii="Times New Roman" w:hAnsi="Times New Roman"/>
        </w:rPr>
        <w:t xml:space="preserve"> </w:t>
      </w:r>
      <w:r w:rsidRPr="00364899">
        <w:rPr>
          <w:rFonts w:ascii="Times New Roman" w:hAnsi="Times New Roman"/>
        </w:rPr>
        <w:t>(d)</w:t>
      </w:r>
      <w:r w:rsidR="00A86862">
        <w:rPr>
          <w:rFonts w:ascii="Times New Roman" w:hAnsi="Times New Roman"/>
        </w:rPr>
        <w:t xml:space="preserve"> </w:t>
      </w:r>
      <w:r w:rsidRPr="00364899">
        <w:rPr>
          <w:rFonts w:ascii="Times New Roman" w:hAnsi="Times New Roman"/>
        </w:rPr>
        <w:t>MB photodegradation curves of ln C/C</w:t>
      </w:r>
      <w:r w:rsidRPr="00364899">
        <w:rPr>
          <w:rFonts w:ascii="Times New Roman" w:hAnsi="Times New Roman"/>
          <w:vertAlign w:val="subscript"/>
        </w:rPr>
        <w:t>0</w:t>
      </w:r>
      <w:r w:rsidRPr="00364899">
        <w:rPr>
          <w:rFonts w:ascii="Times New Roman" w:hAnsi="Times New Roman"/>
        </w:rPr>
        <w:t xml:space="preserve"> versus time for all photocatalyst</w:t>
      </w:r>
    </w:p>
    <w:p w:rsidR="00E354FE" w:rsidRPr="00364899" w:rsidRDefault="00E354FE" w:rsidP="00E354FE">
      <w:pPr>
        <w:jc w:val="center"/>
        <w:rPr>
          <w:rFonts w:ascii="Times New Roman" w:hAnsi="Times New Roman"/>
        </w:rPr>
      </w:pPr>
    </w:p>
    <w:p w:rsidR="00E354FE" w:rsidRPr="008F531E" w:rsidRDefault="00E354FE" w:rsidP="00E354FE">
      <w:pPr>
        <w:rPr>
          <w:rFonts w:ascii="Times New Roman" w:hAnsi="Times New Roman"/>
        </w:rPr>
      </w:pPr>
      <w:r w:rsidRPr="008F531E">
        <w:rPr>
          <w:rFonts w:ascii="Times New Roman" w:hAnsi="Times New Roman"/>
        </w:rPr>
        <w:t>Generally, on semiconductor surface Ag having a characteristic like an electron sinks, which provide sites for the accumulation of photogenerated electrons, and then improve the separation of photogenerated electrons and holes</w:t>
      </w:r>
      <w:r w:rsidR="001F4A4B">
        <w:rPr>
          <w:rFonts w:ascii="Times New Roman" w:hAnsi="Times New Roman"/>
        </w:rPr>
        <w:t xml:space="preserve"> [13, 14]</w:t>
      </w:r>
      <w:r w:rsidRPr="008F531E">
        <w:rPr>
          <w:rFonts w:ascii="Times New Roman" w:hAnsi="Times New Roman"/>
        </w:rPr>
        <w:t xml:space="preserve">. In addition, the electron pairs lifetime can be prolong and thus can enhance the photocatalytic activity of </w:t>
      </w:r>
      <w:proofErr w:type="spellStart"/>
      <w:r w:rsidRPr="008F531E">
        <w:rPr>
          <w:rFonts w:ascii="Times New Roman" w:hAnsi="Times New Roman"/>
        </w:rPr>
        <w:t>AgZnO</w:t>
      </w:r>
      <w:proofErr w:type="spellEnd"/>
      <w:r w:rsidRPr="008F531E">
        <w:rPr>
          <w:rFonts w:ascii="Times New Roman" w:hAnsi="Times New Roman"/>
        </w:rPr>
        <w:t xml:space="preserve"> photocatalyst </w:t>
      </w:r>
      <w:r w:rsidRPr="008F531E">
        <w:rPr>
          <w:rFonts w:ascii="Times New Roman" w:hAnsi="Times New Roman"/>
        </w:rPr>
        <w:fldChar w:fldCharType="begin" w:fldLock="1"/>
      </w:r>
      <w:r w:rsidR="00D42899">
        <w:rPr>
          <w:rFonts w:ascii="Times New Roman" w:hAnsi="Times New Roman"/>
        </w:rPr>
        <w:instrText>ADDIN CSL_CITATION { "citationItems" : [ { "id" : "ITEM-1", "itemData" : { "DOI" : "10.1016/j.ceramint.2013.06.019", "ISSN" : "02728842", "author" : [ { "dropping-particle" : "", "family" : "Chai", "given" : "Bo", "non-dropping-particle" : "", "parse-names" : false, "suffix" : "" }, { "dropping-particle" : "", "family" : "Wang", "given" : "Xing", "non-dropping-particle" : "", "parse-names" : false, "suffix" : "" }, { "dropping-particle" : "", "family" : "Cheng", "given" : "Siqing", "non-dropping-particle" : "", "parse-names" : false, "suffix" : "" }, { "dropping-particle" : "", "family" : "Zhou", "given" : "Huan", "non-dropping-particle" : "", "parse-names" : false, "suffix" : "" }, { "dropping-particle" : "", "family" : "Zhang", "given" : "Fen", "non-dropping-particle" : "", "parse-names" : false, "suffix" : "" } ], "container-title" : "Ceramics International", "id" : "ITEM-1", "issue" : "1", "issued" : { "date-parts" : [ [ "2014", "1" ] ] }, "page" : "429-435", "title" : "One-pot triethanolamine-assisted hydrothermal synthesis of Ag/ZnO heterostructure microspheres with enhanced photocatalytic activity", "type" : "article-journal", "volume" : "40" }, "uris" : [ "http://www.mendeley.com/documents/?uuid=d9143330-fa69-4470-a655-9708e8455f23" ] } ], "mendeley" : { "formattedCitation" : "[11]", "plainTextFormattedCitation" : "[11]", "previouslyFormattedCitation" : "[11]" }, "properties" : { "noteIndex" : 0 }, "schema" : "https://github.com/citation-style-language/schema/raw/master/csl-citation.json" }</w:instrText>
      </w:r>
      <w:r w:rsidRPr="008F531E">
        <w:rPr>
          <w:rFonts w:ascii="Times New Roman" w:hAnsi="Times New Roman"/>
        </w:rPr>
        <w:fldChar w:fldCharType="separate"/>
      </w:r>
      <w:r w:rsidR="00D42899" w:rsidRPr="00D42899">
        <w:rPr>
          <w:rFonts w:ascii="Times New Roman" w:hAnsi="Times New Roman"/>
          <w:noProof/>
        </w:rPr>
        <w:t>[11]</w:t>
      </w:r>
      <w:r w:rsidRPr="008F531E">
        <w:rPr>
          <w:rFonts w:ascii="Times New Roman" w:hAnsi="Times New Roman"/>
        </w:rPr>
        <w:fldChar w:fldCharType="end"/>
      </w:r>
      <w:r w:rsidRPr="008F531E">
        <w:rPr>
          <w:rFonts w:ascii="Times New Roman" w:hAnsi="Times New Roman"/>
        </w:rPr>
        <w:t xml:space="preserve">. Other than that, higher dispersity of Ag particles on the ZnO surfaces also gives higher photocatalytic activity of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 w:rsidRPr="008F531E">
        <w:rPr>
          <w:rFonts w:ascii="Times New Roman" w:hAnsi="Times New Roman"/>
        </w:rPr>
        <w:t>. Ag particles have a higher Fermi energy level compared to ZnO, caused a movement of electrons from Ag to the conduction band (CB) of ZnO in order to achieve Fermi energy level equilibrium (</w:t>
      </w:r>
      <w:proofErr w:type="spellStart"/>
      <w:r w:rsidRPr="008F531E">
        <w:rPr>
          <w:rFonts w:ascii="Times New Roman" w:hAnsi="Times New Roman"/>
        </w:rPr>
        <w:t>E</w:t>
      </w:r>
      <w:r w:rsidRPr="008F531E">
        <w:rPr>
          <w:rFonts w:ascii="Times New Roman" w:hAnsi="Times New Roman"/>
          <w:vertAlign w:val="subscript"/>
        </w:rPr>
        <w:t>f</w:t>
      </w:r>
      <w:proofErr w:type="spellEnd"/>
      <w:r w:rsidRPr="008F531E">
        <w:rPr>
          <w:rFonts w:ascii="Times New Roman" w:hAnsi="Times New Roman"/>
        </w:rPr>
        <w:t>).</w:t>
      </w:r>
    </w:p>
    <w:p w:rsidR="00E354FE" w:rsidRPr="00AA7D1F" w:rsidRDefault="00E354FE" w:rsidP="00785CA6">
      <w:pPr>
        <w:outlineLvl w:val="0"/>
        <w:rPr>
          <w:rFonts w:ascii="Times New Roman" w:hAnsi="Times New Roman" w:cs="Times New Roman"/>
          <w:szCs w:val="20"/>
        </w:rPr>
      </w:pPr>
    </w:p>
    <w:p w:rsidR="00785CA6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AF6D47">
        <w:rPr>
          <w:rFonts w:ascii="Times New Roman" w:hAnsi="Times New Roman" w:cs="Times New Roman"/>
          <w:b/>
          <w:szCs w:val="20"/>
        </w:rPr>
        <w:t>Conclusion</w:t>
      </w:r>
    </w:p>
    <w:p w:rsidR="00E354FE" w:rsidRDefault="00E354FE" w:rsidP="00E354FE">
      <w:pPr>
        <w:pStyle w:val="ListParagraph"/>
        <w:ind w:left="0"/>
        <w:rPr>
          <w:rFonts w:ascii="Times New Roman" w:hAnsi="Times New Roman"/>
          <w:lang w:val="en-GB"/>
        </w:rPr>
      </w:pPr>
      <w:r w:rsidRPr="008F531E">
        <w:rPr>
          <w:rFonts w:ascii="Times New Roman" w:hAnsi="Times New Roman"/>
          <w:lang w:val="en-GB"/>
        </w:rPr>
        <w:t xml:space="preserve">The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Pr="008F531E">
        <w:rPr>
          <w:rFonts w:ascii="Times New Roman" w:hAnsi="Times New Roman"/>
          <w:lang w:val="en-GB"/>
        </w:rPr>
        <w:t xml:space="preserve">were successfully prepared by sol-gel method. After comparison with pure ZnO particles,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Pr="008F531E">
        <w:rPr>
          <w:rFonts w:ascii="Times New Roman" w:hAnsi="Times New Roman"/>
          <w:lang w:val="en-GB"/>
        </w:rPr>
        <w:t xml:space="preserve">exhibited better photocatalytic activity </w:t>
      </w:r>
      <w:r w:rsidR="00010D76">
        <w:rPr>
          <w:rFonts w:ascii="Times New Roman" w:hAnsi="Times New Roman"/>
          <w:lang w:val="en-GB"/>
        </w:rPr>
        <w:t>with photodegradation</w:t>
      </w:r>
      <w:r w:rsidRPr="008F531E">
        <w:rPr>
          <w:rFonts w:ascii="Times New Roman" w:hAnsi="Times New Roman"/>
          <w:lang w:val="en-GB"/>
        </w:rPr>
        <w:t xml:space="preserve"> rate constant, </w:t>
      </w:r>
      <w:r w:rsidRPr="008F531E">
        <w:rPr>
          <w:rFonts w:ascii="Times New Roman" w:hAnsi="Times New Roman"/>
          <w:i/>
          <w:lang w:val="en-GB"/>
        </w:rPr>
        <w:t>k</w:t>
      </w:r>
      <w:r w:rsidRPr="008F531E">
        <w:rPr>
          <w:rFonts w:ascii="Times New Roman" w:hAnsi="Times New Roman"/>
          <w:lang w:val="en-GB"/>
        </w:rPr>
        <w:t xml:space="preserve"> value </w:t>
      </w:r>
      <w:r w:rsidR="00010D76">
        <w:rPr>
          <w:rFonts w:ascii="Times New Roman" w:hAnsi="Times New Roman"/>
          <w:lang w:val="en-GB"/>
        </w:rPr>
        <w:t>of</w:t>
      </w:r>
      <w:r w:rsidRPr="008F531E">
        <w:rPr>
          <w:rFonts w:ascii="Times New Roman" w:hAnsi="Times New Roman"/>
          <w:lang w:val="en-GB"/>
        </w:rPr>
        <w:t xml:space="preserve"> 0.016, 0.026 and 0.032 min</w:t>
      </w:r>
      <w:r w:rsidRPr="008F531E">
        <w:rPr>
          <w:rFonts w:ascii="Times New Roman" w:hAnsi="Times New Roman"/>
          <w:vertAlign w:val="superscript"/>
          <w:lang w:val="en-GB"/>
        </w:rPr>
        <w:t>-1</w:t>
      </w:r>
      <w:r w:rsidRPr="008F531E">
        <w:rPr>
          <w:rFonts w:ascii="Times New Roman" w:hAnsi="Times New Roman"/>
          <w:lang w:val="en-GB"/>
        </w:rPr>
        <w:t xml:space="preserve"> for pure ZnO, 0.05</w:t>
      </w:r>
      <w:r w:rsidR="008E0FFD">
        <w:rPr>
          <w:rFonts w:ascii="Times New Roman" w:hAnsi="Times New Roman"/>
          <w:lang w:val="en-GB"/>
        </w:rPr>
        <w:t xml:space="preserve"> </w:t>
      </w:r>
      <w:r w:rsidRPr="008F531E">
        <w:rPr>
          <w:rFonts w:ascii="Times New Roman" w:hAnsi="Times New Roman"/>
          <w:lang w:val="en-GB"/>
        </w:rPr>
        <w:t xml:space="preserve">M and 0.1M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 xml:space="preserve">NPs </w:t>
      </w:r>
      <w:r>
        <w:rPr>
          <w:rFonts w:ascii="Times New Roman" w:hAnsi="Times New Roman"/>
          <w:iCs/>
        </w:rPr>
        <w:lastRenderedPageBreak/>
        <w:t>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>ZnO</w:t>
      </w:r>
      <w:r w:rsidR="00010D76">
        <w:rPr>
          <w:rFonts w:ascii="Times New Roman" w:hAnsi="Times New Roman"/>
          <w:iCs/>
        </w:rPr>
        <w:t>,</w:t>
      </w:r>
      <w:r w:rsidRPr="00C862EF">
        <w:rPr>
          <w:rFonts w:ascii="Times New Roman" w:hAnsi="Times New Roman"/>
          <w:iCs/>
        </w:rPr>
        <w:t xml:space="preserve"> </w:t>
      </w:r>
      <w:r w:rsidRPr="008F531E">
        <w:rPr>
          <w:rFonts w:ascii="Times New Roman" w:hAnsi="Times New Roman"/>
          <w:lang w:val="en-GB"/>
        </w:rPr>
        <w:t xml:space="preserve">respectively. The enhance performance of </w:t>
      </w:r>
      <w:r w:rsidRPr="00C862EF">
        <w:rPr>
          <w:rFonts w:ascii="Times New Roman" w:hAnsi="Times New Roman"/>
          <w:iCs/>
        </w:rPr>
        <w:t>Ag</w:t>
      </w:r>
      <w:r>
        <w:rPr>
          <w:rFonts w:ascii="Times New Roman" w:hAnsi="Times New Roman"/>
          <w:iCs/>
        </w:rPr>
        <w:t>NPs decorated microstructure</w:t>
      </w:r>
      <w:r w:rsidR="00010D76">
        <w:rPr>
          <w:rFonts w:ascii="Times New Roman" w:hAnsi="Times New Roman"/>
          <w:iCs/>
        </w:rPr>
        <w:t>s</w:t>
      </w:r>
      <w:r>
        <w:rPr>
          <w:rFonts w:ascii="Times New Roman" w:hAnsi="Times New Roman"/>
          <w:iCs/>
        </w:rPr>
        <w:t xml:space="preserve"> </w:t>
      </w:r>
      <w:r w:rsidRPr="00C862EF">
        <w:rPr>
          <w:rFonts w:ascii="Times New Roman" w:hAnsi="Times New Roman"/>
          <w:iCs/>
        </w:rPr>
        <w:t xml:space="preserve">ZnO </w:t>
      </w:r>
      <w:r w:rsidRPr="008F531E">
        <w:rPr>
          <w:rFonts w:ascii="Times New Roman" w:hAnsi="Times New Roman"/>
          <w:lang w:val="en-GB"/>
        </w:rPr>
        <w:t xml:space="preserve">shows that it can be used as an </w:t>
      </w:r>
      <w:r w:rsidR="00606EB5">
        <w:rPr>
          <w:rFonts w:ascii="Times New Roman" w:hAnsi="Times New Roman"/>
          <w:lang w:val="en-GB"/>
        </w:rPr>
        <w:t>altern</w:t>
      </w:r>
      <w:r w:rsidR="00010D76">
        <w:rPr>
          <w:rFonts w:ascii="Times New Roman" w:hAnsi="Times New Roman"/>
          <w:lang w:val="en-GB"/>
        </w:rPr>
        <w:t>ative</w:t>
      </w:r>
      <w:r w:rsidRPr="008F531E">
        <w:rPr>
          <w:rFonts w:ascii="Times New Roman" w:hAnsi="Times New Roman"/>
          <w:lang w:val="en-GB"/>
        </w:rPr>
        <w:t xml:space="preserve"> photocatalyst for remediation of environmental problem.</w:t>
      </w:r>
    </w:p>
    <w:p w:rsidR="00010D76" w:rsidRPr="008F531E" w:rsidRDefault="00010D76" w:rsidP="00E354FE">
      <w:pPr>
        <w:pStyle w:val="ListParagraph"/>
        <w:ind w:left="0"/>
        <w:rPr>
          <w:rFonts w:ascii="Times New Roman" w:hAnsi="Times New Roman"/>
          <w:lang w:val="en-GB"/>
        </w:rPr>
      </w:pPr>
    </w:p>
    <w:p w:rsidR="00785CA6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AF6D47">
        <w:rPr>
          <w:rFonts w:ascii="Times New Roman" w:hAnsi="Times New Roman" w:cs="Times New Roman"/>
          <w:b/>
          <w:szCs w:val="20"/>
        </w:rPr>
        <w:t>Acknowledgement</w:t>
      </w:r>
    </w:p>
    <w:p w:rsidR="00E354FE" w:rsidRPr="00275D85" w:rsidRDefault="00E354FE" w:rsidP="00E354FE">
      <w:pPr>
        <w:rPr>
          <w:rFonts w:ascii="Times New Roman" w:hAnsi="Times New Roman"/>
        </w:rPr>
      </w:pPr>
      <w:r w:rsidRPr="00275D85">
        <w:rPr>
          <w:rFonts w:ascii="Times New Roman" w:hAnsi="Times New Roman"/>
        </w:rPr>
        <w:t>This work is funded by the University of Malaya under the UM Research Grant No. RG247-12AFR and PPP Grant No. PG068-2013A.</w:t>
      </w:r>
    </w:p>
    <w:p w:rsidR="00785CA6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AF6D47">
        <w:rPr>
          <w:rFonts w:ascii="Times New Roman" w:hAnsi="Times New Roman" w:cs="Times New Roman"/>
          <w:b/>
          <w:szCs w:val="20"/>
        </w:rPr>
        <w:t>References</w:t>
      </w:r>
    </w:p>
    <w:p w:rsidR="00785CA6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</w:p>
    <w:p w:rsidR="00022BFC" w:rsidRDefault="00B14E68" w:rsidP="00022BF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022BFC">
        <w:rPr>
          <w:rFonts w:ascii="Times New Roman" w:hAnsi="Times New Roman" w:cs="Times New Roman"/>
          <w:b/>
          <w:color w:val="FF0000"/>
          <w:szCs w:val="20"/>
        </w:rPr>
        <w:fldChar w:fldCharType="begin" w:fldLock="1"/>
      </w:r>
      <w:r w:rsidRPr="00022BFC">
        <w:rPr>
          <w:rFonts w:ascii="Times New Roman" w:hAnsi="Times New Roman" w:cs="Times New Roman"/>
          <w:b/>
          <w:color w:val="FF0000"/>
          <w:szCs w:val="20"/>
        </w:rPr>
        <w:instrText xml:space="preserve">ADDIN Mendeley Bibliography CSL_BIBLIOGRAPHY </w:instrText>
      </w:r>
      <w:r w:rsidRPr="00022BFC">
        <w:rPr>
          <w:rFonts w:ascii="Times New Roman" w:hAnsi="Times New Roman" w:cs="Times New Roman"/>
          <w:b/>
          <w:color w:val="FF0000"/>
          <w:szCs w:val="20"/>
        </w:rPr>
        <w:fldChar w:fldCharType="separate"/>
      </w:r>
      <w:r w:rsidR="009A0F35" w:rsidRPr="00022BFC">
        <w:rPr>
          <w:rFonts w:ascii="Times New Roman" w:hAnsi="Times New Roman" w:cs="Times New Roman"/>
          <w:noProof/>
          <w:szCs w:val="24"/>
        </w:rPr>
        <w:t xml:space="preserve">Chang, </w:t>
      </w:r>
      <w:r w:rsidR="007F2362" w:rsidRPr="00022BFC">
        <w:rPr>
          <w:rFonts w:ascii="Times New Roman" w:hAnsi="Times New Roman" w:cs="Times New Roman"/>
          <w:noProof/>
          <w:szCs w:val="24"/>
        </w:rPr>
        <w:t xml:space="preserve">C.-W., </w:t>
      </w:r>
      <w:r w:rsidR="009A0F35" w:rsidRPr="00022BFC">
        <w:rPr>
          <w:rFonts w:ascii="Times New Roman" w:hAnsi="Times New Roman" w:cs="Times New Roman"/>
          <w:noProof/>
          <w:szCs w:val="24"/>
        </w:rPr>
        <w:t xml:space="preserve">Wu, </w:t>
      </w:r>
      <w:r w:rsidR="007F2362" w:rsidRPr="00022BFC">
        <w:rPr>
          <w:rFonts w:ascii="Times New Roman" w:hAnsi="Times New Roman" w:cs="Times New Roman"/>
          <w:noProof/>
          <w:szCs w:val="24"/>
        </w:rPr>
        <w:t xml:space="preserve">H.-T., </w:t>
      </w:r>
      <w:r w:rsidR="009A0F35" w:rsidRPr="00022BFC">
        <w:rPr>
          <w:rFonts w:ascii="Times New Roman" w:hAnsi="Times New Roman" w:cs="Times New Roman"/>
          <w:noProof/>
          <w:szCs w:val="24"/>
        </w:rPr>
        <w:t xml:space="preserve">Huang, </w:t>
      </w:r>
      <w:r w:rsidR="007F2362" w:rsidRPr="00022BFC">
        <w:rPr>
          <w:rFonts w:ascii="Times New Roman" w:hAnsi="Times New Roman" w:cs="Times New Roman"/>
          <w:noProof/>
          <w:szCs w:val="24"/>
        </w:rPr>
        <w:t xml:space="preserve">S.-H., 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Chen, </w:t>
      </w:r>
      <w:r w:rsidR="007F2362" w:rsidRPr="00022BFC">
        <w:rPr>
          <w:rFonts w:ascii="Times New Roman" w:hAnsi="Times New Roman" w:cs="Times New Roman"/>
          <w:noProof/>
          <w:szCs w:val="24"/>
        </w:rPr>
        <w:t xml:space="preserve">C.-K., 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Un, </w:t>
      </w:r>
      <w:r w:rsidR="007F2362" w:rsidRPr="00022BFC">
        <w:rPr>
          <w:rFonts w:ascii="Times New Roman" w:hAnsi="Times New Roman" w:cs="Times New Roman"/>
          <w:noProof/>
          <w:szCs w:val="24"/>
        </w:rPr>
        <w:t xml:space="preserve">I.-W. 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and </w:t>
      </w:r>
      <w:r w:rsidR="007F2362" w:rsidRPr="00022BFC">
        <w:rPr>
          <w:rFonts w:ascii="Times New Roman" w:hAnsi="Times New Roman" w:cs="Times New Roman"/>
          <w:noProof/>
          <w:szCs w:val="24"/>
        </w:rPr>
        <w:t>Yen,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7F2362" w:rsidRPr="00022BFC">
        <w:rPr>
          <w:rFonts w:ascii="Times New Roman" w:hAnsi="Times New Roman" w:cs="Times New Roman"/>
          <w:noProof/>
          <w:szCs w:val="24"/>
        </w:rPr>
        <w:t xml:space="preserve">T.-J. 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(2013). </w:t>
      </w:r>
      <w:r w:rsidR="009A0F35" w:rsidRPr="00022BFC">
        <w:rPr>
          <w:rFonts w:ascii="Times New Roman" w:hAnsi="Times New Roman" w:cs="Times New Roman"/>
          <w:noProof/>
          <w:szCs w:val="24"/>
        </w:rPr>
        <w:t xml:space="preserve">Single-crystalline heterostructure of ZnO nanowire arrays on large Ag microplates </w:t>
      </w:r>
      <w:r w:rsidR="004B2A3A" w:rsidRPr="00022BFC">
        <w:rPr>
          <w:rFonts w:ascii="Times New Roman" w:hAnsi="Times New Roman" w:cs="Times New Roman"/>
          <w:noProof/>
          <w:szCs w:val="24"/>
        </w:rPr>
        <w:t>and its photocatalytic activity.</w:t>
      </w:r>
      <w:r w:rsidR="009A0F35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8E0B14" w:rsidRPr="00022BFC">
        <w:rPr>
          <w:rFonts w:ascii="Times New Roman" w:hAnsi="Times New Roman" w:cs="Times New Roman"/>
          <w:i/>
          <w:iCs/>
          <w:noProof/>
          <w:szCs w:val="24"/>
        </w:rPr>
        <w:t>Acta Materialia</w:t>
      </w:r>
      <w:r w:rsidR="004B2A3A" w:rsidRPr="00022BFC">
        <w:rPr>
          <w:rFonts w:ascii="Times New Roman" w:hAnsi="Times New Roman" w:cs="Times New Roman"/>
          <w:noProof/>
          <w:szCs w:val="24"/>
        </w:rPr>
        <w:t>,</w:t>
      </w:r>
      <w:r w:rsidR="007F2362" w:rsidRPr="00022BFC">
        <w:rPr>
          <w:rFonts w:ascii="Times New Roman" w:hAnsi="Times New Roman" w:cs="Times New Roman"/>
          <w:noProof/>
          <w:szCs w:val="24"/>
        </w:rPr>
        <w:t xml:space="preserve"> 61</w:t>
      </w:r>
      <w:r w:rsidR="004B2A3A" w:rsidRPr="00022BFC">
        <w:rPr>
          <w:rFonts w:ascii="Times New Roman" w:hAnsi="Times New Roman" w:cs="Times New Roman"/>
          <w:noProof/>
          <w:szCs w:val="24"/>
        </w:rPr>
        <w:t>(</w:t>
      </w:r>
      <w:r w:rsidR="009A0F35" w:rsidRPr="00022BFC">
        <w:rPr>
          <w:rFonts w:ascii="Times New Roman" w:hAnsi="Times New Roman" w:cs="Times New Roman"/>
          <w:noProof/>
          <w:szCs w:val="24"/>
        </w:rPr>
        <w:t>18</w:t>
      </w:r>
      <w:r w:rsidR="004B2A3A" w:rsidRPr="00022BFC">
        <w:rPr>
          <w:rFonts w:ascii="Times New Roman" w:hAnsi="Times New Roman" w:cs="Times New Roman"/>
          <w:noProof/>
          <w:szCs w:val="24"/>
        </w:rPr>
        <w:t>):</w:t>
      </w:r>
      <w:r w:rsidR="009A0F35" w:rsidRPr="00022BFC">
        <w:rPr>
          <w:rFonts w:ascii="Times New Roman" w:hAnsi="Times New Roman" w:cs="Times New Roman"/>
          <w:noProof/>
          <w:szCs w:val="24"/>
        </w:rPr>
        <w:t xml:space="preserve"> 6993–</w:t>
      </w:r>
      <w:r w:rsidR="004B2A3A" w:rsidRPr="00022BFC">
        <w:rPr>
          <w:rFonts w:ascii="Times New Roman" w:hAnsi="Times New Roman" w:cs="Times New Roman"/>
          <w:noProof/>
          <w:szCs w:val="24"/>
        </w:rPr>
        <w:t>6999</w:t>
      </w:r>
      <w:r w:rsidR="009A0F35" w:rsidRPr="00022BFC">
        <w:rPr>
          <w:rFonts w:ascii="Times New Roman" w:hAnsi="Times New Roman" w:cs="Times New Roman"/>
          <w:noProof/>
          <w:szCs w:val="24"/>
        </w:rPr>
        <w:t>.</w:t>
      </w:r>
    </w:p>
    <w:p w:rsidR="00022BFC" w:rsidRDefault="007F2362" w:rsidP="00022BF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022BFC">
        <w:rPr>
          <w:rFonts w:ascii="Times New Roman" w:hAnsi="Times New Roman" w:cs="Times New Roman"/>
          <w:noProof/>
          <w:szCs w:val="24"/>
        </w:rPr>
        <w:t>Stephen</w:t>
      </w:r>
      <w:r w:rsidR="00022BFC">
        <w:rPr>
          <w:rFonts w:ascii="Times New Roman" w:hAnsi="Times New Roman" w:cs="Times New Roman"/>
          <w:noProof/>
          <w:szCs w:val="24"/>
        </w:rPr>
        <w:t>,</w:t>
      </w:r>
      <w:r w:rsidRPr="00022BFC">
        <w:rPr>
          <w:rFonts w:ascii="Times New Roman" w:hAnsi="Times New Roman" w:cs="Times New Roman"/>
          <w:noProof/>
          <w:szCs w:val="24"/>
        </w:rPr>
        <w:t xml:space="preserve"> J. P</w:t>
      </w:r>
      <w:r w:rsidR="00022BFC">
        <w:rPr>
          <w:rFonts w:ascii="Times New Roman" w:hAnsi="Times New Roman" w:cs="Times New Roman"/>
          <w:noProof/>
          <w:szCs w:val="24"/>
        </w:rPr>
        <w:t>.</w:t>
      </w:r>
      <w:r w:rsidRPr="00022BFC">
        <w:rPr>
          <w:rFonts w:ascii="Times New Roman" w:hAnsi="Times New Roman" w:cs="Times New Roman"/>
          <w:noProof/>
          <w:szCs w:val="24"/>
        </w:rPr>
        <w:t>, David</w:t>
      </w:r>
      <w:r w:rsidR="00022BFC">
        <w:rPr>
          <w:rFonts w:ascii="Times New Roman" w:hAnsi="Times New Roman" w:cs="Times New Roman"/>
          <w:noProof/>
          <w:szCs w:val="24"/>
        </w:rPr>
        <w:t>,</w:t>
      </w:r>
      <w:r w:rsidRPr="00022BFC">
        <w:rPr>
          <w:rFonts w:ascii="Times New Roman" w:hAnsi="Times New Roman" w:cs="Times New Roman"/>
          <w:noProof/>
          <w:szCs w:val="24"/>
        </w:rPr>
        <w:t xml:space="preserve"> P. N</w:t>
      </w:r>
      <w:r w:rsidR="00022BFC">
        <w:rPr>
          <w:rFonts w:ascii="Times New Roman" w:hAnsi="Times New Roman" w:cs="Times New Roman"/>
          <w:noProof/>
          <w:szCs w:val="24"/>
        </w:rPr>
        <w:t>.</w:t>
      </w:r>
      <w:r w:rsidRPr="00022BFC">
        <w:rPr>
          <w:rFonts w:ascii="Times New Roman" w:hAnsi="Times New Roman" w:cs="Times New Roman"/>
          <w:noProof/>
          <w:szCs w:val="24"/>
        </w:rPr>
        <w:t>, Matt</w:t>
      </w:r>
      <w:r w:rsidR="00022BFC">
        <w:rPr>
          <w:rFonts w:ascii="Times New Roman" w:hAnsi="Times New Roman" w:cs="Times New Roman"/>
          <w:noProof/>
          <w:szCs w:val="24"/>
        </w:rPr>
        <w:t>,</w:t>
      </w:r>
      <w:r w:rsidRPr="00022BFC">
        <w:rPr>
          <w:rFonts w:ascii="Times New Roman" w:hAnsi="Times New Roman" w:cs="Times New Roman"/>
          <w:noProof/>
          <w:szCs w:val="24"/>
        </w:rPr>
        <w:t xml:space="preserve"> P. I</w:t>
      </w:r>
      <w:r w:rsidR="00022BFC">
        <w:rPr>
          <w:rFonts w:ascii="Times New Roman" w:hAnsi="Times New Roman" w:cs="Times New Roman"/>
          <w:noProof/>
          <w:szCs w:val="24"/>
        </w:rPr>
        <w:t>.</w:t>
      </w:r>
      <w:r w:rsidRPr="00022BFC">
        <w:rPr>
          <w:rFonts w:ascii="Times New Roman" w:hAnsi="Times New Roman" w:cs="Times New Roman"/>
          <w:noProof/>
          <w:szCs w:val="24"/>
        </w:rPr>
        <w:t>, Art</w:t>
      </w:r>
      <w:r w:rsidR="00022BFC">
        <w:rPr>
          <w:rFonts w:ascii="Times New Roman" w:hAnsi="Times New Roman" w:cs="Times New Roman"/>
          <w:noProof/>
          <w:szCs w:val="24"/>
        </w:rPr>
        <w:t>,</w:t>
      </w:r>
      <w:r w:rsidRPr="00022BFC">
        <w:rPr>
          <w:rFonts w:ascii="Times New Roman" w:hAnsi="Times New Roman" w:cs="Times New Roman"/>
          <w:noProof/>
          <w:szCs w:val="24"/>
        </w:rPr>
        <w:t xml:space="preserve"> F. H</w:t>
      </w:r>
      <w:r w:rsidR="00022BFC">
        <w:rPr>
          <w:rFonts w:ascii="Times New Roman" w:hAnsi="Times New Roman" w:cs="Times New Roman"/>
          <w:noProof/>
          <w:szCs w:val="24"/>
        </w:rPr>
        <w:t>.</w:t>
      </w:r>
      <w:r w:rsidRPr="00022BFC">
        <w:rPr>
          <w:rFonts w:ascii="Times New Roman" w:hAnsi="Times New Roman" w:cs="Times New Roman"/>
          <w:noProof/>
          <w:szCs w:val="24"/>
        </w:rPr>
        <w:t>, John</w:t>
      </w:r>
      <w:r w:rsidR="00022BFC">
        <w:rPr>
          <w:rFonts w:ascii="Times New Roman" w:hAnsi="Times New Roman" w:cs="Times New Roman"/>
          <w:noProof/>
          <w:szCs w:val="24"/>
        </w:rPr>
        <w:t>,</w:t>
      </w:r>
      <w:r w:rsidRPr="00022BFC">
        <w:rPr>
          <w:rFonts w:ascii="Times New Roman" w:hAnsi="Times New Roman" w:cs="Times New Roman"/>
          <w:noProof/>
          <w:szCs w:val="24"/>
        </w:rPr>
        <w:t xml:space="preserve"> M. Z</w:t>
      </w:r>
      <w:r w:rsidR="00022BFC">
        <w:rPr>
          <w:rFonts w:ascii="Times New Roman" w:hAnsi="Times New Roman" w:cs="Times New Roman"/>
          <w:noProof/>
          <w:szCs w:val="24"/>
        </w:rPr>
        <w:t>.</w:t>
      </w:r>
      <w:r w:rsidRPr="00022BFC">
        <w:rPr>
          <w:rFonts w:ascii="Times New Roman" w:hAnsi="Times New Roman" w:cs="Times New Roman"/>
          <w:noProof/>
          <w:szCs w:val="24"/>
        </w:rPr>
        <w:t>, Weimin</w:t>
      </w:r>
      <w:r w:rsidR="00022BFC">
        <w:rPr>
          <w:rFonts w:ascii="Times New Roman" w:hAnsi="Times New Roman" w:cs="Times New Roman"/>
          <w:noProof/>
          <w:szCs w:val="24"/>
        </w:rPr>
        <w:t>,</w:t>
      </w:r>
      <w:r w:rsidRPr="00022BFC">
        <w:rPr>
          <w:rFonts w:ascii="Times New Roman" w:hAnsi="Times New Roman" w:cs="Times New Roman"/>
          <w:noProof/>
          <w:szCs w:val="24"/>
        </w:rPr>
        <w:t xml:space="preserve"> M. C</w:t>
      </w:r>
      <w:r w:rsidR="00022BFC">
        <w:rPr>
          <w:rFonts w:ascii="Times New Roman" w:hAnsi="Times New Roman" w:cs="Times New Roman"/>
          <w:noProof/>
          <w:szCs w:val="24"/>
        </w:rPr>
        <w:t>.</w:t>
      </w:r>
      <w:r w:rsidRPr="00022BFC">
        <w:rPr>
          <w:rFonts w:ascii="Times New Roman" w:hAnsi="Times New Roman" w:cs="Times New Roman"/>
          <w:noProof/>
          <w:szCs w:val="24"/>
        </w:rPr>
        <w:t xml:space="preserve"> and Irina A. B</w:t>
      </w:r>
      <w:r w:rsidR="00022BFC">
        <w:rPr>
          <w:rFonts w:ascii="Times New Roman" w:hAnsi="Times New Roman" w:cs="Times New Roman"/>
          <w:noProof/>
          <w:szCs w:val="24"/>
        </w:rPr>
        <w:t>.</w:t>
      </w:r>
      <w:r w:rsidR="009A0F35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Pr="00022BFC">
        <w:rPr>
          <w:rFonts w:ascii="Times New Roman" w:hAnsi="Times New Roman" w:cs="Times New Roman"/>
          <w:noProof/>
          <w:szCs w:val="24"/>
        </w:rPr>
        <w:t xml:space="preserve">(2007). </w:t>
      </w:r>
      <w:r w:rsidR="009A0F35" w:rsidRPr="00022BFC">
        <w:rPr>
          <w:rFonts w:ascii="Times New Roman" w:hAnsi="Times New Roman" w:cs="Times New Roman"/>
          <w:noProof/>
          <w:szCs w:val="24"/>
        </w:rPr>
        <w:t>ZnO D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oped With Transition Metal Ions. </w:t>
      </w:r>
      <w:r w:rsidR="009A0F35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8E0B14" w:rsidRPr="00022BFC">
        <w:rPr>
          <w:rFonts w:ascii="Times New Roman" w:hAnsi="Times New Roman" w:cs="Times New Roman"/>
          <w:i/>
          <w:iCs/>
          <w:noProof/>
          <w:szCs w:val="24"/>
        </w:rPr>
        <w:t>IEEE Transactions on Electron Devices</w:t>
      </w:r>
      <w:r w:rsidR="009A0F35" w:rsidRPr="00022BFC">
        <w:rPr>
          <w:rFonts w:ascii="Times New Roman" w:hAnsi="Times New Roman" w:cs="Times New Roman"/>
          <w:noProof/>
          <w:szCs w:val="24"/>
        </w:rPr>
        <w:t xml:space="preserve">, </w:t>
      </w:r>
      <w:r w:rsidRPr="00022BFC">
        <w:rPr>
          <w:rFonts w:ascii="Times New Roman" w:hAnsi="Times New Roman" w:cs="Times New Roman"/>
          <w:noProof/>
          <w:szCs w:val="24"/>
        </w:rPr>
        <w:t>54</w:t>
      </w:r>
      <w:r w:rsidR="004B2A3A" w:rsidRPr="00022BFC">
        <w:rPr>
          <w:rFonts w:ascii="Times New Roman" w:hAnsi="Times New Roman" w:cs="Times New Roman"/>
          <w:noProof/>
          <w:szCs w:val="24"/>
        </w:rPr>
        <w:t>(</w:t>
      </w:r>
      <w:r w:rsidR="009A0F35" w:rsidRPr="00022BFC">
        <w:rPr>
          <w:rFonts w:ascii="Times New Roman" w:hAnsi="Times New Roman" w:cs="Times New Roman"/>
          <w:noProof/>
          <w:szCs w:val="24"/>
        </w:rPr>
        <w:t>5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): </w:t>
      </w:r>
      <w:r w:rsidR="009A0F35" w:rsidRPr="00022BFC">
        <w:rPr>
          <w:rFonts w:ascii="Times New Roman" w:hAnsi="Times New Roman" w:cs="Times New Roman"/>
          <w:noProof/>
          <w:szCs w:val="24"/>
        </w:rPr>
        <w:t>1040–</w:t>
      </w:r>
      <w:r w:rsidR="004B2A3A" w:rsidRPr="00022BFC">
        <w:rPr>
          <w:rFonts w:ascii="Times New Roman" w:hAnsi="Times New Roman" w:cs="Times New Roman"/>
          <w:noProof/>
          <w:szCs w:val="24"/>
        </w:rPr>
        <w:t>1048</w:t>
      </w:r>
      <w:r w:rsidR="009A0F35" w:rsidRPr="00022BFC">
        <w:rPr>
          <w:rFonts w:ascii="Times New Roman" w:hAnsi="Times New Roman" w:cs="Times New Roman"/>
          <w:noProof/>
          <w:szCs w:val="24"/>
        </w:rPr>
        <w:t>.</w:t>
      </w:r>
    </w:p>
    <w:p w:rsidR="00022BFC" w:rsidRDefault="009A0F35" w:rsidP="00022BF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022BFC">
        <w:rPr>
          <w:rFonts w:ascii="Times New Roman" w:hAnsi="Times New Roman" w:cs="Times New Roman"/>
          <w:noProof/>
          <w:szCs w:val="24"/>
        </w:rPr>
        <w:t xml:space="preserve">Subash,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B., </w:t>
      </w:r>
      <w:r w:rsidRPr="00022BFC">
        <w:rPr>
          <w:rFonts w:ascii="Times New Roman" w:hAnsi="Times New Roman" w:cs="Times New Roman"/>
          <w:noProof/>
          <w:szCs w:val="24"/>
        </w:rPr>
        <w:t xml:space="preserve">Krishnakumar,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B., </w:t>
      </w:r>
      <w:r w:rsidRPr="00022BFC">
        <w:rPr>
          <w:rFonts w:ascii="Times New Roman" w:hAnsi="Times New Roman" w:cs="Times New Roman"/>
          <w:noProof/>
          <w:szCs w:val="24"/>
        </w:rPr>
        <w:t>Sreedhar,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B., 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Swaminathan,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M. 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and </w:t>
      </w:r>
      <w:r w:rsidR="00360AE5" w:rsidRPr="00022BFC">
        <w:rPr>
          <w:rFonts w:ascii="Times New Roman" w:hAnsi="Times New Roman" w:cs="Times New Roman"/>
          <w:noProof/>
          <w:szCs w:val="24"/>
        </w:rPr>
        <w:t>Shanthi,</w:t>
      </w:r>
      <w:r w:rsidR="004B2A3A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M. </w:t>
      </w:r>
      <w:r w:rsidR="004B2A3A" w:rsidRPr="00022BFC">
        <w:rPr>
          <w:rFonts w:ascii="Times New Roman" w:hAnsi="Times New Roman" w:cs="Times New Roman"/>
          <w:noProof/>
          <w:szCs w:val="24"/>
        </w:rPr>
        <w:t>(2013).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Pr="00022BFC">
        <w:rPr>
          <w:rFonts w:ascii="Times New Roman" w:hAnsi="Times New Roman" w:cs="Times New Roman"/>
          <w:noProof/>
          <w:szCs w:val="24"/>
        </w:rPr>
        <w:t xml:space="preserve">Superlattices </w:t>
      </w:r>
      <w:r w:rsidR="00022BFC" w:rsidRPr="00022BFC">
        <w:rPr>
          <w:rFonts w:ascii="Times New Roman" w:hAnsi="Times New Roman" w:cs="Times New Roman"/>
          <w:noProof/>
          <w:szCs w:val="24"/>
        </w:rPr>
        <w:t>and microstructures highly active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 WO</w:t>
      </w:r>
      <w:r w:rsidRPr="00022BFC">
        <w:rPr>
          <w:rFonts w:ascii="Times New Roman" w:hAnsi="Times New Roman" w:cs="Times New Roman"/>
          <w:noProof/>
          <w:szCs w:val="24"/>
          <w:vertAlign w:val="subscript"/>
        </w:rPr>
        <w:t>3</w:t>
      </w:r>
      <w:r w:rsidRPr="00022BFC">
        <w:rPr>
          <w:rFonts w:ascii="Times New Roman" w:hAnsi="Times New Roman" w:cs="Times New Roman"/>
          <w:noProof/>
          <w:szCs w:val="24"/>
        </w:rPr>
        <w:t>–Ag–ZnO photocatalyst d</w:t>
      </w:r>
      <w:r w:rsidR="006A46A0" w:rsidRPr="00022BFC">
        <w:rPr>
          <w:rFonts w:ascii="Times New Roman" w:hAnsi="Times New Roman" w:cs="Times New Roman"/>
          <w:noProof/>
          <w:szCs w:val="24"/>
        </w:rPr>
        <w:t>riven by day light illumination.</w:t>
      </w:r>
      <w:r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8E0B14" w:rsidRPr="00022BFC">
        <w:rPr>
          <w:rFonts w:ascii="Times New Roman" w:hAnsi="Times New Roman" w:cs="Times New Roman"/>
          <w:i/>
          <w:iCs/>
          <w:noProof/>
          <w:szCs w:val="24"/>
        </w:rPr>
        <w:t>Superlattices and Microstructures,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 54:</w:t>
      </w:r>
      <w:r w:rsidRPr="00022BFC">
        <w:rPr>
          <w:rFonts w:ascii="Times New Roman" w:hAnsi="Times New Roman" w:cs="Times New Roman"/>
          <w:noProof/>
          <w:szCs w:val="24"/>
        </w:rPr>
        <w:t xml:space="preserve"> 155–</w:t>
      </w:r>
      <w:r w:rsidR="006A46A0" w:rsidRPr="00022BFC">
        <w:rPr>
          <w:rFonts w:ascii="Times New Roman" w:hAnsi="Times New Roman" w:cs="Times New Roman"/>
          <w:noProof/>
          <w:szCs w:val="24"/>
        </w:rPr>
        <w:t>171</w:t>
      </w:r>
      <w:r w:rsidRPr="00022BFC">
        <w:rPr>
          <w:rFonts w:ascii="Times New Roman" w:hAnsi="Times New Roman" w:cs="Times New Roman"/>
          <w:noProof/>
          <w:szCs w:val="24"/>
        </w:rPr>
        <w:t>.</w:t>
      </w:r>
    </w:p>
    <w:p w:rsidR="00022BFC" w:rsidRDefault="009A0F35" w:rsidP="00022BF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022BFC">
        <w:rPr>
          <w:rFonts w:ascii="Times New Roman" w:hAnsi="Times New Roman" w:cs="Times New Roman"/>
          <w:noProof/>
          <w:szCs w:val="24"/>
        </w:rPr>
        <w:t xml:space="preserve">Han,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Z., </w:t>
      </w:r>
      <w:r w:rsidRPr="00022BFC">
        <w:rPr>
          <w:rFonts w:ascii="Times New Roman" w:hAnsi="Times New Roman" w:cs="Times New Roman"/>
          <w:noProof/>
          <w:szCs w:val="24"/>
        </w:rPr>
        <w:t xml:space="preserve">Ren,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L., </w:t>
      </w:r>
      <w:r w:rsidRPr="00022BFC">
        <w:rPr>
          <w:rFonts w:ascii="Times New Roman" w:hAnsi="Times New Roman" w:cs="Times New Roman"/>
          <w:noProof/>
          <w:szCs w:val="24"/>
        </w:rPr>
        <w:t>Cui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Z., 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Chen,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C., 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Pan,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H. </w:t>
      </w:r>
      <w:r w:rsidR="006A46A0" w:rsidRPr="00022BFC">
        <w:rPr>
          <w:rFonts w:ascii="Times New Roman" w:hAnsi="Times New Roman" w:cs="Times New Roman"/>
          <w:noProof/>
          <w:szCs w:val="24"/>
        </w:rPr>
        <w:t>and Chen</w:t>
      </w:r>
      <w:r w:rsidR="00360AE5" w:rsidRPr="00022BFC">
        <w:rPr>
          <w:rFonts w:ascii="Times New Roman" w:hAnsi="Times New Roman" w:cs="Times New Roman"/>
          <w:noProof/>
          <w:szCs w:val="24"/>
        </w:rPr>
        <w:t>,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J. 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(2012). </w:t>
      </w:r>
      <w:r w:rsidRPr="00022BFC">
        <w:rPr>
          <w:rFonts w:ascii="Times New Roman" w:hAnsi="Times New Roman" w:cs="Times New Roman"/>
          <w:noProof/>
          <w:szCs w:val="24"/>
        </w:rPr>
        <w:t>Applied Catalysis B : Environmental Ag/ZnO flower heterostructures as a visible-light driven photocatalyst via surface plasmon resonance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. </w:t>
      </w:r>
      <w:r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8E0B14" w:rsidRPr="00022BFC">
        <w:rPr>
          <w:rFonts w:ascii="Times New Roman" w:hAnsi="Times New Roman" w:cs="Times New Roman"/>
          <w:i/>
          <w:iCs/>
          <w:noProof/>
          <w:szCs w:val="24"/>
        </w:rPr>
        <w:t xml:space="preserve">Applied Catalysis B: Environmental, </w:t>
      </w:r>
      <w:r w:rsidR="006A46A0" w:rsidRPr="00022BFC">
        <w:rPr>
          <w:rFonts w:ascii="Times New Roman" w:hAnsi="Times New Roman" w:cs="Times New Roman"/>
          <w:noProof/>
          <w:szCs w:val="24"/>
        </w:rPr>
        <w:t>126:</w:t>
      </w:r>
      <w:r w:rsidRPr="00022BFC">
        <w:rPr>
          <w:rFonts w:ascii="Times New Roman" w:hAnsi="Times New Roman" w:cs="Times New Roman"/>
          <w:noProof/>
          <w:szCs w:val="24"/>
        </w:rPr>
        <w:t xml:space="preserve"> 298–</w:t>
      </w:r>
      <w:r w:rsidR="006A46A0" w:rsidRPr="00022BFC">
        <w:rPr>
          <w:rFonts w:ascii="Times New Roman" w:hAnsi="Times New Roman" w:cs="Times New Roman"/>
          <w:noProof/>
          <w:szCs w:val="24"/>
        </w:rPr>
        <w:t>305</w:t>
      </w:r>
      <w:r w:rsidRPr="00022BFC">
        <w:rPr>
          <w:rFonts w:ascii="Times New Roman" w:hAnsi="Times New Roman" w:cs="Times New Roman"/>
          <w:noProof/>
          <w:szCs w:val="24"/>
        </w:rPr>
        <w:t>.</w:t>
      </w:r>
    </w:p>
    <w:p w:rsidR="00CE267C" w:rsidRDefault="009A0F35" w:rsidP="00022BF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022BFC">
        <w:rPr>
          <w:rFonts w:ascii="Times New Roman" w:hAnsi="Times New Roman" w:cs="Times New Roman"/>
          <w:noProof/>
          <w:szCs w:val="24"/>
        </w:rPr>
        <w:t xml:space="preserve">Wu,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C., </w:t>
      </w:r>
      <w:r w:rsidRPr="00022BFC">
        <w:rPr>
          <w:rFonts w:ascii="Times New Roman" w:hAnsi="Times New Roman" w:cs="Times New Roman"/>
          <w:noProof/>
          <w:szCs w:val="24"/>
        </w:rPr>
        <w:t xml:space="preserve">Shen,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L., </w:t>
      </w:r>
      <w:r w:rsidRPr="00022BFC">
        <w:rPr>
          <w:rFonts w:ascii="Times New Roman" w:hAnsi="Times New Roman" w:cs="Times New Roman"/>
          <w:noProof/>
          <w:szCs w:val="24"/>
        </w:rPr>
        <w:t xml:space="preserve">Zhang,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Y.-C., </w:t>
      </w:r>
      <w:r w:rsidRPr="00022BFC">
        <w:rPr>
          <w:rFonts w:ascii="Times New Roman" w:hAnsi="Times New Roman" w:cs="Times New Roman"/>
          <w:noProof/>
          <w:szCs w:val="24"/>
        </w:rPr>
        <w:t xml:space="preserve">Huang,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Q. </w:t>
      </w:r>
      <w:r w:rsidRPr="00022BFC">
        <w:rPr>
          <w:rFonts w:ascii="Times New Roman" w:hAnsi="Times New Roman" w:cs="Times New Roman"/>
          <w:noProof/>
          <w:szCs w:val="24"/>
        </w:rPr>
        <w:t>and Yu</w:t>
      </w:r>
      <w:r w:rsidR="00360AE5" w:rsidRPr="00022BFC">
        <w:rPr>
          <w:rFonts w:ascii="Times New Roman" w:hAnsi="Times New Roman" w:cs="Times New Roman"/>
          <w:noProof/>
          <w:szCs w:val="24"/>
        </w:rPr>
        <w:t>,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H. 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(2011). </w:t>
      </w:r>
      <w:r w:rsidRPr="00022BFC">
        <w:rPr>
          <w:rFonts w:ascii="Times New Roman" w:hAnsi="Times New Roman" w:cs="Times New Roman"/>
          <w:noProof/>
          <w:szCs w:val="24"/>
        </w:rPr>
        <w:t>Solvothermal synthesis of Cu-doped ZnO nanowires with visible light-driven phot</w:t>
      </w:r>
      <w:r w:rsidR="006A46A0" w:rsidRPr="00022BFC">
        <w:rPr>
          <w:rFonts w:ascii="Times New Roman" w:hAnsi="Times New Roman" w:cs="Times New Roman"/>
          <w:noProof/>
          <w:szCs w:val="24"/>
        </w:rPr>
        <w:t>ocatalytic activity.</w:t>
      </w:r>
      <w:r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8E0B14" w:rsidRPr="00022BFC">
        <w:rPr>
          <w:rFonts w:ascii="Times New Roman" w:hAnsi="Times New Roman" w:cs="Times New Roman"/>
          <w:i/>
          <w:iCs/>
          <w:noProof/>
          <w:szCs w:val="24"/>
        </w:rPr>
        <w:t>Materials Letters</w:t>
      </w:r>
      <w:r w:rsidR="00E17328" w:rsidRPr="00022BFC">
        <w:rPr>
          <w:rFonts w:ascii="Times New Roman" w:hAnsi="Times New Roman" w:cs="Times New Roman"/>
          <w:noProof/>
          <w:szCs w:val="24"/>
        </w:rPr>
        <w:t>, 74</w:t>
      </w:r>
      <w:r w:rsidR="006A46A0" w:rsidRPr="00022BFC">
        <w:rPr>
          <w:rFonts w:ascii="Times New Roman" w:hAnsi="Times New Roman" w:cs="Times New Roman"/>
          <w:noProof/>
          <w:szCs w:val="24"/>
        </w:rPr>
        <w:t>(</w:t>
      </w:r>
      <w:r w:rsidRPr="00022BFC">
        <w:rPr>
          <w:rFonts w:ascii="Times New Roman" w:hAnsi="Times New Roman" w:cs="Times New Roman"/>
          <w:noProof/>
          <w:szCs w:val="24"/>
        </w:rPr>
        <w:t>12</w:t>
      </w:r>
      <w:r w:rsidR="006A46A0" w:rsidRPr="00022BFC">
        <w:rPr>
          <w:rFonts w:ascii="Times New Roman" w:hAnsi="Times New Roman" w:cs="Times New Roman"/>
          <w:noProof/>
          <w:szCs w:val="24"/>
        </w:rPr>
        <w:t>):</w:t>
      </w:r>
      <w:r w:rsidRPr="00022BFC">
        <w:rPr>
          <w:rFonts w:ascii="Times New Roman" w:hAnsi="Times New Roman" w:cs="Times New Roman"/>
          <w:noProof/>
          <w:szCs w:val="24"/>
        </w:rPr>
        <w:t xml:space="preserve"> 236–</w:t>
      </w:r>
      <w:r w:rsidR="006A46A0" w:rsidRPr="00022BFC">
        <w:rPr>
          <w:rFonts w:ascii="Times New Roman" w:hAnsi="Times New Roman" w:cs="Times New Roman"/>
          <w:noProof/>
          <w:szCs w:val="24"/>
        </w:rPr>
        <w:t>238</w:t>
      </w:r>
      <w:r w:rsidRPr="00022BFC">
        <w:rPr>
          <w:rFonts w:ascii="Times New Roman" w:hAnsi="Times New Roman" w:cs="Times New Roman"/>
          <w:noProof/>
          <w:szCs w:val="24"/>
        </w:rPr>
        <w:t>.</w:t>
      </w:r>
    </w:p>
    <w:p w:rsidR="00022BFC" w:rsidRDefault="009A0F35" w:rsidP="00022BF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022BFC">
        <w:rPr>
          <w:rFonts w:ascii="Times New Roman" w:hAnsi="Times New Roman" w:cs="Times New Roman"/>
          <w:noProof/>
          <w:szCs w:val="24"/>
        </w:rPr>
        <w:t>Zhao</w:t>
      </w:r>
      <w:r w:rsidR="00C41D32" w:rsidRPr="00022BFC">
        <w:rPr>
          <w:rFonts w:ascii="Times New Roman" w:hAnsi="Times New Roman" w:cs="Times New Roman"/>
          <w:noProof/>
          <w:szCs w:val="24"/>
        </w:rPr>
        <w:t>,</w:t>
      </w:r>
      <w:r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C41D32" w:rsidRPr="00022BFC">
        <w:rPr>
          <w:rFonts w:ascii="Times New Roman" w:hAnsi="Times New Roman" w:cs="Times New Roman"/>
          <w:noProof/>
          <w:szCs w:val="24"/>
        </w:rPr>
        <w:t>J.</w:t>
      </w:r>
      <w:r w:rsidR="00360AE5" w:rsidRPr="00022BFC">
        <w:rPr>
          <w:rFonts w:ascii="Times New Roman" w:hAnsi="Times New Roman" w:cs="Times New Roman"/>
          <w:noProof/>
          <w:szCs w:val="24"/>
        </w:rPr>
        <w:t xml:space="preserve">, Wang, L., Yan, X., Yang, Y., Lei, Y., Zhou, J., Huang, Y. and Gu, Y. </w:t>
      </w:r>
      <w:r w:rsidR="006A46A0" w:rsidRPr="00022BFC">
        <w:rPr>
          <w:rFonts w:ascii="Times New Roman" w:hAnsi="Times New Roman" w:cs="Times New Roman"/>
          <w:iCs/>
          <w:noProof/>
          <w:szCs w:val="24"/>
        </w:rPr>
        <w:t>(2011)</w:t>
      </w:r>
      <w:r w:rsidR="006A46A0" w:rsidRPr="00022BFC">
        <w:rPr>
          <w:rFonts w:ascii="Times New Roman" w:hAnsi="Times New Roman" w:cs="Times New Roman"/>
          <w:i/>
          <w:iCs/>
          <w:noProof/>
          <w:szCs w:val="24"/>
        </w:rPr>
        <w:t>.</w:t>
      </w:r>
      <w:r w:rsidRPr="00022BFC">
        <w:rPr>
          <w:rFonts w:ascii="Times New Roman" w:hAnsi="Times New Roman" w:cs="Times New Roman"/>
          <w:noProof/>
          <w:szCs w:val="24"/>
        </w:rPr>
        <w:t xml:space="preserve"> Structure and photocatalytic ac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tivity of Ni-doped ZnO nanorods. </w:t>
      </w:r>
      <w:r w:rsidR="008E0B14" w:rsidRPr="00022BFC">
        <w:rPr>
          <w:rFonts w:ascii="Times New Roman" w:hAnsi="Times New Roman" w:cs="Times New Roman"/>
          <w:i/>
          <w:iCs/>
          <w:noProof/>
          <w:szCs w:val="24"/>
        </w:rPr>
        <w:t>Materials Research Bulletin</w:t>
      </w:r>
      <w:r w:rsidR="00E17328" w:rsidRPr="00022BFC">
        <w:rPr>
          <w:rFonts w:ascii="Times New Roman" w:hAnsi="Times New Roman" w:cs="Times New Roman"/>
          <w:noProof/>
          <w:szCs w:val="24"/>
        </w:rPr>
        <w:t>, 46</w:t>
      </w:r>
      <w:r w:rsidR="006A46A0" w:rsidRPr="00022BFC">
        <w:rPr>
          <w:rFonts w:ascii="Times New Roman" w:hAnsi="Times New Roman" w:cs="Times New Roman"/>
          <w:noProof/>
          <w:szCs w:val="24"/>
        </w:rPr>
        <w:t>(8):</w:t>
      </w:r>
      <w:r w:rsidRPr="00022BFC">
        <w:rPr>
          <w:rFonts w:ascii="Times New Roman" w:hAnsi="Times New Roman" w:cs="Times New Roman"/>
          <w:noProof/>
          <w:szCs w:val="24"/>
        </w:rPr>
        <w:t xml:space="preserve"> 1207–</w:t>
      </w:r>
      <w:r w:rsidR="006A46A0" w:rsidRPr="00022BFC">
        <w:rPr>
          <w:rFonts w:ascii="Times New Roman" w:hAnsi="Times New Roman" w:cs="Times New Roman"/>
          <w:noProof/>
          <w:szCs w:val="24"/>
        </w:rPr>
        <w:t>1210</w:t>
      </w:r>
      <w:r w:rsidRPr="00022BFC">
        <w:rPr>
          <w:rFonts w:ascii="Times New Roman" w:hAnsi="Times New Roman" w:cs="Times New Roman"/>
          <w:noProof/>
          <w:szCs w:val="24"/>
        </w:rPr>
        <w:t>.</w:t>
      </w:r>
    </w:p>
    <w:p w:rsidR="00022BFC" w:rsidRDefault="009A0F35" w:rsidP="00022BF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022BFC">
        <w:rPr>
          <w:rFonts w:ascii="Times New Roman" w:hAnsi="Times New Roman" w:cs="Times New Roman"/>
          <w:noProof/>
          <w:szCs w:val="24"/>
        </w:rPr>
        <w:t xml:space="preserve">Zhang, </w:t>
      </w:r>
      <w:r w:rsidR="00C41D32" w:rsidRPr="00022BFC">
        <w:rPr>
          <w:rFonts w:ascii="Times New Roman" w:hAnsi="Times New Roman" w:cs="Times New Roman"/>
          <w:noProof/>
          <w:szCs w:val="24"/>
        </w:rPr>
        <w:t xml:space="preserve">D., </w:t>
      </w:r>
      <w:r w:rsidRPr="00022BFC">
        <w:rPr>
          <w:rFonts w:ascii="Times New Roman" w:hAnsi="Times New Roman" w:cs="Times New Roman"/>
          <w:noProof/>
          <w:szCs w:val="24"/>
        </w:rPr>
        <w:t xml:space="preserve">Liu, </w:t>
      </w:r>
      <w:r w:rsidR="00C41D32" w:rsidRPr="00022BFC">
        <w:rPr>
          <w:rFonts w:ascii="Times New Roman" w:hAnsi="Times New Roman" w:cs="Times New Roman"/>
          <w:noProof/>
          <w:szCs w:val="24"/>
        </w:rPr>
        <w:t xml:space="preserve">X. </w:t>
      </w:r>
      <w:r w:rsidRPr="00022BFC">
        <w:rPr>
          <w:rFonts w:ascii="Times New Roman" w:hAnsi="Times New Roman" w:cs="Times New Roman"/>
          <w:noProof/>
          <w:szCs w:val="24"/>
        </w:rPr>
        <w:t>and Wang</w:t>
      </w:r>
      <w:r w:rsidR="00C41D32" w:rsidRPr="00022BFC">
        <w:rPr>
          <w:rFonts w:ascii="Times New Roman" w:hAnsi="Times New Roman" w:cs="Times New Roman"/>
          <w:noProof/>
          <w:szCs w:val="24"/>
        </w:rPr>
        <w:t>,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 </w:t>
      </w:r>
      <w:r w:rsidR="00C41D32" w:rsidRPr="00022BFC">
        <w:rPr>
          <w:rFonts w:ascii="Times New Roman" w:hAnsi="Times New Roman" w:cs="Times New Roman"/>
          <w:noProof/>
          <w:szCs w:val="24"/>
        </w:rPr>
        <w:t xml:space="preserve">X. 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(2011). </w:t>
      </w:r>
      <w:r w:rsidRPr="00022BFC">
        <w:rPr>
          <w:rFonts w:ascii="Times New Roman" w:hAnsi="Times New Roman" w:cs="Times New Roman"/>
          <w:noProof/>
          <w:szCs w:val="24"/>
        </w:rPr>
        <w:t>Growth and photocatalytic activity of ZnO nanosheets</w:t>
      </w:r>
      <w:r w:rsidR="006A46A0" w:rsidRPr="00022BFC">
        <w:rPr>
          <w:rFonts w:ascii="Times New Roman" w:hAnsi="Times New Roman" w:cs="Times New Roman"/>
          <w:noProof/>
          <w:szCs w:val="24"/>
        </w:rPr>
        <w:t xml:space="preserve"> stabilized by Ag nanoparticles. </w:t>
      </w:r>
      <w:r w:rsidR="008E0B14" w:rsidRPr="00022BFC">
        <w:rPr>
          <w:rFonts w:ascii="Times New Roman" w:hAnsi="Times New Roman" w:cs="Times New Roman"/>
          <w:i/>
          <w:iCs/>
          <w:noProof/>
          <w:szCs w:val="24"/>
        </w:rPr>
        <w:t>Journal of Alloys and Compounds</w:t>
      </w:r>
      <w:r w:rsidR="00E17328" w:rsidRPr="00022BFC">
        <w:rPr>
          <w:rFonts w:ascii="Times New Roman" w:hAnsi="Times New Roman" w:cs="Times New Roman"/>
          <w:noProof/>
          <w:szCs w:val="24"/>
        </w:rPr>
        <w:t>, 509</w:t>
      </w:r>
      <w:r w:rsidR="006A46A0" w:rsidRPr="00022BFC">
        <w:rPr>
          <w:rFonts w:ascii="Times New Roman" w:hAnsi="Times New Roman" w:cs="Times New Roman"/>
          <w:noProof/>
          <w:szCs w:val="24"/>
        </w:rPr>
        <w:t>(</w:t>
      </w:r>
      <w:r w:rsidRPr="00022BFC">
        <w:rPr>
          <w:rFonts w:ascii="Times New Roman" w:hAnsi="Times New Roman" w:cs="Times New Roman"/>
          <w:noProof/>
          <w:szCs w:val="24"/>
        </w:rPr>
        <w:t>15</w:t>
      </w:r>
      <w:r w:rsidR="006A46A0" w:rsidRPr="00022BFC">
        <w:rPr>
          <w:rFonts w:ascii="Times New Roman" w:hAnsi="Times New Roman" w:cs="Times New Roman"/>
          <w:noProof/>
          <w:szCs w:val="24"/>
        </w:rPr>
        <w:t>):</w:t>
      </w:r>
      <w:r w:rsidRPr="00022BFC">
        <w:rPr>
          <w:rFonts w:ascii="Times New Roman" w:hAnsi="Times New Roman" w:cs="Times New Roman"/>
          <w:noProof/>
          <w:szCs w:val="24"/>
        </w:rPr>
        <w:t xml:space="preserve"> 4972–</w:t>
      </w:r>
      <w:r w:rsidR="006A46A0" w:rsidRPr="00022BFC">
        <w:rPr>
          <w:rFonts w:ascii="Times New Roman" w:hAnsi="Times New Roman" w:cs="Times New Roman"/>
          <w:noProof/>
          <w:szCs w:val="24"/>
        </w:rPr>
        <w:t>4977</w:t>
      </w:r>
      <w:r w:rsidRPr="00022BFC">
        <w:rPr>
          <w:rFonts w:ascii="Times New Roman" w:hAnsi="Times New Roman" w:cs="Times New Roman"/>
          <w:noProof/>
          <w:szCs w:val="24"/>
        </w:rPr>
        <w:t>.</w:t>
      </w:r>
    </w:p>
    <w:p w:rsidR="00CE267C" w:rsidRDefault="009A0F35" w:rsidP="00CE267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022BFC">
        <w:rPr>
          <w:rFonts w:ascii="Times New Roman" w:hAnsi="Times New Roman" w:cs="Times New Roman"/>
        </w:rPr>
        <w:t>Changdong</w:t>
      </w:r>
      <w:r w:rsidR="00022BFC">
        <w:rPr>
          <w:rFonts w:ascii="Times New Roman" w:hAnsi="Times New Roman" w:cs="Times New Roman"/>
        </w:rPr>
        <w:t>,</w:t>
      </w:r>
      <w:r w:rsidRPr="00022BFC">
        <w:rPr>
          <w:rFonts w:ascii="Times New Roman" w:hAnsi="Times New Roman" w:cs="Times New Roman"/>
        </w:rPr>
        <w:t xml:space="preserve"> G</w:t>
      </w:r>
      <w:r w:rsidR="00022BFC">
        <w:rPr>
          <w:rFonts w:ascii="Times New Roman" w:hAnsi="Times New Roman" w:cs="Times New Roman"/>
        </w:rPr>
        <w:t>.</w:t>
      </w:r>
      <w:r w:rsidRPr="00022BFC">
        <w:rPr>
          <w:rFonts w:ascii="Times New Roman" w:hAnsi="Times New Roman" w:cs="Times New Roman"/>
        </w:rPr>
        <w:t>, Chun</w:t>
      </w:r>
      <w:r w:rsidR="00022BFC">
        <w:rPr>
          <w:rFonts w:ascii="Times New Roman" w:hAnsi="Times New Roman" w:cs="Times New Roman"/>
        </w:rPr>
        <w:t>,</w:t>
      </w:r>
      <w:r w:rsidRPr="00022BFC">
        <w:rPr>
          <w:rFonts w:ascii="Times New Roman" w:hAnsi="Times New Roman" w:cs="Times New Roman"/>
        </w:rPr>
        <w:t xml:space="preserve"> C</w:t>
      </w:r>
      <w:r w:rsidR="00022BFC">
        <w:rPr>
          <w:rFonts w:ascii="Times New Roman" w:hAnsi="Times New Roman" w:cs="Times New Roman"/>
        </w:rPr>
        <w:t>.</w:t>
      </w:r>
      <w:r w:rsidRPr="00022BFC">
        <w:rPr>
          <w:rFonts w:ascii="Times New Roman" w:hAnsi="Times New Roman" w:cs="Times New Roman"/>
        </w:rPr>
        <w:t>, Haiyou</w:t>
      </w:r>
      <w:r w:rsidR="00022BFC">
        <w:rPr>
          <w:rFonts w:ascii="Times New Roman" w:hAnsi="Times New Roman" w:cs="Times New Roman"/>
        </w:rPr>
        <w:t>,</w:t>
      </w:r>
      <w:r w:rsidRPr="00022BFC">
        <w:rPr>
          <w:rFonts w:ascii="Times New Roman" w:hAnsi="Times New Roman" w:cs="Times New Roman"/>
        </w:rPr>
        <w:t xml:space="preserve"> </w:t>
      </w:r>
      <w:r w:rsidR="00022BFC">
        <w:rPr>
          <w:rFonts w:ascii="Times New Roman" w:hAnsi="Times New Roman" w:cs="Times New Roman"/>
        </w:rPr>
        <w:t>H.</w:t>
      </w:r>
      <w:r w:rsidRPr="00022BFC">
        <w:rPr>
          <w:rFonts w:ascii="Times New Roman" w:hAnsi="Times New Roman" w:cs="Times New Roman"/>
        </w:rPr>
        <w:t>, Tailun</w:t>
      </w:r>
      <w:r w:rsidR="00022BFC">
        <w:rPr>
          <w:rFonts w:ascii="Times New Roman" w:hAnsi="Times New Roman" w:cs="Times New Roman"/>
        </w:rPr>
        <w:t>,</w:t>
      </w:r>
      <w:r w:rsidRPr="00022BFC">
        <w:rPr>
          <w:rFonts w:ascii="Times New Roman" w:hAnsi="Times New Roman" w:cs="Times New Roman"/>
        </w:rPr>
        <w:t xml:space="preserve"> W</w:t>
      </w:r>
      <w:r w:rsidR="00022BFC">
        <w:rPr>
          <w:rFonts w:ascii="Times New Roman" w:hAnsi="Times New Roman" w:cs="Times New Roman"/>
        </w:rPr>
        <w:t>.</w:t>
      </w:r>
      <w:r w:rsidRPr="00022BFC">
        <w:rPr>
          <w:rFonts w:ascii="Times New Roman" w:hAnsi="Times New Roman" w:cs="Times New Roman"/>
        </w:rPr>
        <w:t>, Ning</w:t>
      </w:r>
      <w:r w:rsidR="00022BFC">
        <w:rPr>
          <w:rFonts w:ascii="Times New Roman" w:hAnsi="Times New Roman" w:cs="Times New Roman"/>
        </w:rPr>
        <w:t>,</w:t>
      </w:r>
      <w:r w:rsidRPr="00022BFC">
        <w:rPr>
          <w:rFonts w:ascii="Times New Roman" w:hAnsi="Times New Roman" w:cs="Times New Roman"/>
        </w:rPr>
        <w:t xml:space="preserve"> </w:t>
      </w:r>
      <w:r w:rsidR="00022BFC">
        <w:rPr>
          <w:rFonts w:ascii="Times New Roman" w:hAnsi="Times New Roman" w:cs="Times New Roman"/>
        </w:rPr>
        <w:t>W.</w:t>
      </w:r>
      <w:r w:rsidRPr="00022BFC">
        <w:rPr>
          <w:rFonts w:ascii="Times New Roman" w:hAnsi="Times New Roman" w:cs="Times New Roman"/>
        </w:rPr>
        <w:t xml:space="preserve"> and Tong-Yi</w:t>
      </w:r>
      <w:r w:rsidR="00022BFC">
        <w:rPr>
          <w:rFonts w:ascii="Times New Roman" w:hAnsi="Times New Roman" w:cs="Times New Roman"/>
        </w:rPr>
        <w:t>,</w:t>
      </w:r>
      <w:r w:rsidRPr="00022BFC">
        <w:rPr>
          <w:rFonts w:ascii="Times New Roman" w:hAnsi="Times New Roman" w:cs="Times New Roman"/>
        </w:rPr>
        <w:t xml:space="preserve"> Z</w:t>
      </w:r>
      <w:r w:rsidR="00022BFC">
        <w:rPr>
          <w:rFonts w:ascii="Times New Roman" w:hAnsi="Times New Roman" w:cs="Times New Roman"/>
        </w:rPr>
        <w:t>.</w:t>
      </w:r>
      <w:r w:rsidRPr="00022BFC">
        <w:rPr>
          <w:rFonts w:ascii="Times New Roman" w:hAnsi="Times New Roman" w:cs="Times New Roman"/>
          <w:noProof/>
          <w:szCs w:val="24"/>
        </w:rPr>
        <w:t xml:space="preserve"> (2009). Growth and </w:t>
      </w:r>
      <w:r w:rsidR="00CE267C" w:rsidRPr="00022BFC">
        <w:rPr>
          <w:rFonts w:ascii="Times New Roman" w:hAnsi="Times New Roman" w:cs="Times New Roman"/>
          <w:noProof/>
          <w:szCs w:val="24"/>
        </w:rPr>
        <w:t xml:space="preserve">photocatalytic activity of dendrite-like </w:t>
      </w:r>
      <w:r w:rsidRPr="00022BFC">
        <w:rPr>
          <w:rFonts w:ascii="Times New Roman" w:hAnsi="Times New Roman" w:cs="Times New Roman"/>
          <w:noProof/>
          <w:szCs w:val="24"/>
        </w:rPr>
        <w:t xml:space="preserve">ZnO @ Ag. </w:t>
      </w:r>
      <w:r w:rsidR="008E0B14" w:rsidRPr="00022BFC">
        <w:rPr>
          <w:rFonts w:ascii="Times New Roman" w:hAnsi="Times New Roman" w:cs="Times New Roman"/>
          <w:i/>
          <w:iCs/>
          <w:noProof/>
          <w:szCs w:val="24"/>
        </w:rPr>
        <w:t>Crystal Growth &amp; Design</w:t>
      </w:r>
      <w:r w:rsidR="00E17328" w:rsidRPr="00022BFC">
        <w:rPr>
          <w:rFonts w:ascii="Times New Roman" w:hAnsi="Times New Roman" w:cs="Times New Roman"/>
          <w:noProof/>
          <w:szCs w:val="24"/>
        </w:rPr>
        <w:t>, 9</w:t>
      </w:r>
      <w:r w:rsidRPr="00022BFC">
        <w:rPr>
          <w:rFonts w:ascii="Times New Roman" w:hAnsi="Times New Roman" w:cs="Times New Roman"/>
          <w:noProof/>
          <w:szCs w:val="24"/>
        </w:rPr>
        <w:t>(7): 3278–3285.</w:t>
      </w:r>
    </w:p>
    <w:p w:rsidR="00CE267C" w:rsidRDefault="009A0F35" w:rsidP="00CE267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CE267C">
        <w:rPr>
          <w:rFonts w:ascii="Times New Roman" w:hAnsi="Times New Roman" w:cs="Times New Roman"/>
          <w:noProof/>
          <w:szCs w:val="24"/>
        </w:rPr>
        <w:t xml:space="preserve">Georgekutty, </w:t>
      </w:r>
      <w:r w:rsidR="00C41D32" w:rsidRPr="00CE267C">
        <w:rPr>
          <w:rFonts w:ascii="Times New Roman" w:hAnsi="Times New Roman" w:cs="Times New Roman"/>
          <w:noProof/>
          <w:szCs w:val="24"/>
        </w:rPr>
        <w:t xml:space="preserve">R., </w:t>
      </w:r>
      <w:r w:rsidRPr="00CE267C">
        <w:rPr>
          <w:rFonts w:ascii="Times New Roman" w:hAnsi="Times New Roman" w:cs="Times New Roman"/>
          <w:noProof/>
          <w:szCs w:val="24"/>
        </w:rPr>
        <w:t xml:space="preserve">Seery, </w:t>
      </w:r>
      <w:r w:rsidR="00C41D32" w:rsidRPr="00CE267C">
        <w:rPr>
          <w:rFonts w:ascii="Times New Roman" w:hAnsi="Times New Roman" w:cs="Times New Roman"/>
          <w:noProof/>
          <w:szCs w:val="24"/>
        </w:rPr>
        <w:t xml:space="preserve">M. K. </w:t>
      </w:r>
      <w:r w:rsidRPr="00CE267C">
        <w:rPr>
          <w:rFonts w:ascii="Times New Roman" w:hAnsi="Times New Roman" w:cs="Times New Roman"/>
          <w:noProof/>
          <w:szCs w:val="24"/>
        </w:rPr>
        <w:t xml:space="preserve">and </w:t>
      </w:r>
      <w:r w:rsidR="00C41D32" w:rsidRPr="00CE267C">
        <w:rPr>
          <w:rFonts w:ascii="Times New Roman" w:hAnsi="Times New Roman" w:cs="Times New Roman"/>
          <w:noProof/>
          <w:szCs w:val="24"/>
        </w:rPr>
        <w:t>Pillai,</w:t>
      </w:r>
      <w:r w:rsidRPr="00CE267C">
        <w:rPr>
          <w:rFonts w:ascii="Times New Roman" w:hAnsi="Times New Roman" w:cs="Times New Roman"/>
          <w:noProof/>
          <w:szCs w:val="24"/>
        </w:rPr>
        <w:t xml:space="preserve"> </w:t>
      </w:r>
      <w:r w:rsidR="00C41D32" w:rsidRPr="00CE267C">
        <w:rPr>
          <w:rFonts w:ascii="Times New Roman" w:hAnsi="Times New Roman" w:cs="Times New Roman"/>
          <w:noProof/>
          <w:szCs w:val="24"/>
        </w:rPr>
        <w:t xml:space="preserve">S. C. </w:t>
      </w:r>
      <w:r w:rsidRPr="00CE267C">
        <w:rPr>
          <w:rFonts w:ascii="Times New Roman" w:hAnsi="Times New Roman" w:cs="Times New Roman"/>
          <w:noProof/>
          <w:szCs w:val="24"/>
        </w:rPr>
        <w:t xml:space="preserve">(2008). A </w:t>
      </w:r>
      <w:r w:rsidR="00CE267C" w:rsidRPr="00CE267C">
        <w:rPr>
          <w:rFonts w:ascii="Times New Roman" w:hAnsi="Times New Roman" w:cs="Times New Roman"/>
          <w:noProof/>
          <w:szCs w:val="24"/>
        </w:rPr>
        <w:t>highly efficient</w:t>
      </w:r>
      <w:r w:rsidRPr="00CE267C">
        <w:rPr>
          <w:rFonts w:ascii="Times New Roman" w:hAnsi="Times New Roman" w:cs="Times New Roman"/>
          <w:noProof/>
          <w:szCs w:val="24"/>
        </w:rPr>
        <w:t xml:space="preserve"> Ag-ZnO </w:t>
      </w:r>
      <w:r w:rsidR="00CE267C" w:rsidRPr="00CE267C">
        <w:rPr>
          <w:rFonts w:ascii="Times New Roman" w:hAnsi="Times New Roman" w:cs="Times New Roman"/>
          <w:noProof/>
          <w:szCs w:val="24"/>
        </w:rPr>
        <w:t xml:space="preserve">photocatalyst: </w:t>
      </w:r>
      <w:r w:rsidR="00CE267C">
        <w:rPr>
          <w:rFonts w:ascii="Times New Roman" w:hAnsi="Times New Roman" w:cs="Times New Roman"/>
          <w:noProof/>
          <w:szCs w:val="24"/>
        </w:rPr>
        <w:t>S</w:t>
      </w:r>
      <w:r w:rsidR="00CE267C" w:rsidRPr="00CE267C">
        <w:rPr>
          <w:rFonts w:ascii="Times New Roman" w:hAnsi="Times New Roman" w:cs="Times New Roman"/>
          <w:noProof/>
          <w:szCs w:val="24"/>
        </w:rPr>
        <w:t>ynthesis, properties, and mechanism.</w:t>
      </w:r>
      <w:r w:rsidRPr="00CE267C">
        <w:rPr>
          <w:rFonts w:ascii="Times New Roman" w:hAnsi="Times New Roman" w:cs="Times New Roman"/>
          <w:noProof/>
          <w:szCs w:val="24"/>
        </w:rPr>
        <w:t xml:space="preserve">  </w:t>
      </w:r>
      <w:r w:rsidR="008E0B14" w:rsidRPr="00CE267C">
        <w:rPr>
          <w:rFonts w:ascii="Times New Roman" w:hAnsi="Times New Roman" w:cs="Times New Roman"/>
          <w:i/>
          <w:iCs/>
          <w:noProof/>
          <w:szCs w:val="24"/>
        </w:rPr>
        <w:t>Journal of Physical Chemistry C</w:t>
      </w:r>
      <w:r w:rsidRPr="00CE267C">
        <w:rPr>
          <w:rFonts w:ascii="Times New Roman" w:hAnsi="Times New Roman" w:cs="Times New Roman"/>
          <w:noProof/>
          <w:szCs w:val="24"/>
        </w:rPr>
        <w:t>,</w:t>
      </w:r>
      <w:r w:rsidR="00E17328" w:rsidRPr="00CE267C">
        <w:rPr>
          <w:rFonts w:ascii="Times New Roman" w:hAnsi="Times New Roman" w:cs="Times New Roman"/>
          <w:noProof/>
          <w:szCs w:val="24"/>
        </w:rPr>
        <w:t xml:space="preserve"> 112</w:t>
      </w:r>
      <w:r w:rsidR="00F04CA3" w:rsidRPr="00CE267C">
        <w:rPr>
          <w:rFonts w:ascii="Times New Roman" w:hAnsi="Times New Roman" w:cs="Times New Roman"/>
          <w:noProof/>
          <w:szCs w:val="24"/>
        </w:rPr>
        <w:t>(</w:t>
      </w:r>
      <w:r w:rsidRPr="00CE267C">
        <w:rPr>
          <w:rFonts w:ascii="Times New Roman" w:hAnsi="Times New Roman" w:cs="Times New Roman"/>
          <w:noProof/>
          <w:szCs w:val="24"/>
        </w:rPr>
        <w:t>35</w:t>
      </w:r>
      <w:r w:rsidR="00F04CA3" w:rsidRPr="00CE267C">
        <w:rPr>
          <w:rFonts w:ascii="Times New Roman" w:hAnsi="Times New Roman" w:cs="Times New Roman"/>
          <w:noProof/>
          <w:szCs w:val="24"/>
        </w:rPr>
        <w:t>):</w:t>
      </w:r>
      <w:r w:rsidRPr="00CE267C">
        <w:rPr>
          <w:rFonts w:ascii="Times New Roman" w:hAnsi="Times New Roman" w:cs="Times New Roman"/>
          <w:noProof/>
          <w:szCs w:val="24"/>
        </w:rPr>
        <w:t xml:space="preserve"> 13563–</w:t>
      </w:r>
      <w:r w:rsidR="00F04CA3" w:rsidRPr="00CE267C">
        <w:rPr>
          <w:rFonts w:ascii="Times New Roman" w:hAnsi="Times New Roman" w:cs="Times New Roman"/>
          <w:noProof/>
          <w:szCs w:val="24"/>
        </w:rPr>
        <w:t>13570.</w:t>
      </w:r>
    </w:p>
    <w:p w:rsidR="00CE267C" w:rsidRDefault="009A0F35" w:rsidP="00CE267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CE267C">
        <w:rPr>
          <w:rFonts w:ascii="Times New Roman" w:hAnsi="Times New Roman" w:cs="Times New Roman"/>
          <w:noProof/>
          <w:szCs w:val="24"/>
        </w:rPr>
        <w:t xml:space="preserve">Yang, </w:t>
      </w:r>
      <w:r w:rsidR="00C41D32" w:rsidRPr="00CE267C">
        <w:rPr>
          <w:rFonts w:ascii="Times New Roman" w:hAnsi="Times New Roman" w:cs="Times New Roman"/>
          <w:noProof/>
          <w:szCs w:val="24"/>
        </w:rPr>
        <w:t xml:space="preserve">Z., </w:t>
      </w:r>
      <w:r w:rsidRPr="00CE267C">
        <w:rPr>
          <w:rFonts w:ascii="Times New Roman" w:hAnsi="Times New Roman" w:cs="Times New Roman"/>
          <w:noProof/>
          <w:szCs w:val="24"/>
        </w:rPr>
        <w:t xml:space="preserve">Zhang, </w:t>
      </w:r>
      <w:r w:rsidR="00C41D32" w:rsidRPr="00CE267C">
        <w:rPr>
          <w:rFonts w:ascii="Times New Roman" w:hAnsi="Times New Roman" w:cs="Times New Roman"/>
          <w:noProof/>
          <w:szCs w:val="24"/>
        </w:rPr>
        <w:t xml:space="preserve">P., </w:t>
      </w:r>
      <w:r w:rsidRPr="00CE267C">
        <w:rPr>
          <w:rFonts w:ascii="Times New Roman" w:hAnsi="Times New Roman" w:cs="Times New Roman"/>
          <w:noProof/>
          <w:szCs w:val="24"/>
        </w:rPr>
        <w:t>Ding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, </w:t>
      </w:r>
      <w:r w:rsidR="00C41D32" w:rsidRPr="00CE267C">
        <w:rPr>
          <w:rFonts w:ascii="Times New Roman" w:hAnsi="Times New Roman" w:cs="Times New Roman"/>
          <w:noProof/>
          <w:szCs w:val="24"/>
        </w:rPr>
        <w:t xml:space="preserve">Y., 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Jiang, </w:t>
      </w:r>
      <w:r w:rsidR="00C41D32" w:rsidRPr="00CE267C">
        <w:rPr>
          <w:rFonts w:ascii="Times New Roman" w:hAnsi="Times New Roman" w:cs="Times New Roman"/>
          <w:noProof/>
          <w:szCs w:val="24"/>
        </w:rPr>
        <w:t xml:space="preserve">Y., 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Long, </w:t>
      </w:r>
      <w:r w:rsidR="00C41D32" w:rsidRPr="00CE267C">
        <w:rPr>
          <w:rFonts w:ascii="Times New Roman" w:hAnsi="Times New Roman" w:cs="Times New Roman"/>
          <w:noProof/>
          <w:szCs w:val="24"/>
        </w:rPr>
        <w:t xml:space="preserve">Z. 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and W. Dai. (2011). </w:t>
      </w:r>
      <w:r w:rsidRPr="00CE267C">
        <w:rPr>
          <w:rFonts w:ascii="Times New Roman" w:hAnsi="Times New Roman" w:cs="Times New Roman"/>
          <w:noProof/>
          <w:szCs w:val="24"/>
        </w:rPr>
        <w:t>Facile synthesis of Ag/ZnO heterostructures assisted by UV irradiation: Highly photocatalytic property and enhanced photostabil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ity. </w:t>
      </w:r>
      <w:r w:rsidR="008E0B14" w:rsidRPr="00CE267C">
        <w:rPr>
          <w:rFonts w:ascii="Times New Roman" w:hAnsi="Times New Roman" w:cs="Times New Roman"/>
          <w:i/>
          <w:iCs/>
          <w:noProof/>
          <w:szCs w:val="24"/>
        </w:rPr>
        <w:t>Materials Research Bulletin</w:t>
      </w:r>
      <w:r w:rsidR="008E0B14" w:rsidRPr="00CE267C">
        <w:rPr>
          <w:rFonts w:ascii="Times New Roman" w:hAnsi="Times New Roman" w:cs="Times New Roman"/>
          <w:noProof/>
          <w:szCs w:val="24"/>
        </w:rPr>
        <w:t>,</w:t>
      </w:r>
      <w:r w:rsidR="00E17328" w:rsidRPr="00CE267C">
        <w:rPr>
          <w:rFonts w:ascii="Times New Roman" w:hAnsi="Times New Roman" w:cs="Times New Roman"/>
          <w:noProof/>
          <w:szCs w:val="24"/>
        </w:rPr>
        <w:t xml:space="preserve"> 46</w:t>
      </w:r>
      <w:r w:rsidR="00F04CA3" w:rsidRPr="00CE267C">
        <w:rPr>
          <w:rFonts w:ascii="Times New Roman" w:hAnsi="Times New Roman" w:cs="Times New Roman"/>
          <w:noProof/>
          <w:szCs w:val="24"/>
        </w:rPr>
        <w:t>(10):</w:t>
      </w:r>
      <w:r w:rsidRPr="00CE267C">
        <w:rPr>
          <w:rFonts w:ascii="Times New Roman" w:hAnsi="Times New Roman" w:cs="Times New Roman"/>
          <w:noProof/>
          <w:szCs w:val="24"/>
        </w:rPr>
        <w:t>1625–</w:t>
      </w:r>
      <w:r w:rsidR="00F04CA3" w:rsidRPr="00CE267C">
        <w:rPr>
          <w:rFonts w:ascii="Times New Roman" w:hAnsi="Times New Roman" w:cs="Times New Roman"/>
          <w:noProof/>
          <w:szCs w:val="24"/>
        </w:rPr>
        <w:t>163</w:t>
      </w:r>
      <w:r w:rsidRPr="00CE267C">
        <w:rPr>
          <w:rFonts w:ascii="Times New Roman" w:hAnsi="Times New Roman" w:cs="Times New Roman"/>
          <w:noProof/>
          <w:szCs w:val="24"/>
        </w:rPr>
        <w:t>.</w:t>
      </w:r>
    </w:p>
    <w:p w:rsidR="00CE267C" w:rsidRDefault="009A0F35" w:rsidP="00CE267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CE267C">
        <w:rPr>
          <w:rFonts w:ascii="Times New Roman" w:hAnsi="Times New Roman" w:cs="Times New Roman"/>
          <w:noProof/>
          <w:szCs w:val="24"/>
        </w:rPr>
        <w:t xml:space="preserve">Chai, </w:t>
      </w:r>
      <w:r w:rsidR="00750F44" w:rsidRPr="00CE267C">
        <w:rPr>
          <w:rFonts w:ascii="Times New Roman" w:hAnsi="Times New Roman" w:cs="Times New Roman"/>
          <w:noProof/>
          <w:szCs w:val="24"/>
        </w:rPr>
        <w:t xml:space="preserve">B., </w:t>
      </w:r>
      <w:r w:rsidRPr="00CE267C">
        <w:rPr>
          <w:rFonts w:ascii="Times New Roman" w:hAnsi="Times New Roman" w:cs="Times New Roman"/>
          <w:noProof/>
          <w:szCs w:val="24"/>
        </w:rPr>
        <w:t xml:space="preserve">Wang, </w:t>
      </w:r>
      <w:r w:rsidR="00750F44" w:rsidRPr="00CE267C">
        <w:rPr>
          <w:rFonts w:ascii="Times New Roman" w:hAnsi="Times New Roman" w:cs="Times New Roman"/>
          <w:noProof/>
          <w:szCs w:val="24"/>
        </w:rPr>
        <w:t xml:space="preserve">X., </w:t>
      </w:r>
      <w:r w:rsidRPr="00CE267C">
        <w:rPr>
          <w:rFonts w:ascii="Times New Roman" w:hAnsi="Times New Roman" w:cs="Times New Roman"/>
          <w:noProof/>
          <w:szCs w:val="24"/>
        </w:rPr>
        <w:t xml:space="preserve">Cheng, </w:t>
      </w:r>
      <w:r w:rsidR="00750F44" w:rsidRPr="00CE267C">
        <w:rPr>
          <w:rFonts w:ascii="Times New Roman" w:hAnsi="Times New Roman" w:cs="Times New Roman"/>
          <w:noProof/>
          <w:szCs w:val="24"/>
        </w:rPr>
        <w:t xml:space="preserve">S., </w:t>
      </w:r>
      <w:r w:rsidRPr="00CE267C">
        <w:rPr>
          <w:rFonts w:ascii="Times New Roman" w:hAnsi="Times New Roman" w:cs="Times New Roman"/>
          <w:noProof/>
          <w:szCs w:val="24"/>
        </w:rPr>
        <w:t xml:space="preserve">Zhou, </w:t>
      </w:r>
      <w:r w:rsidR="00750F44" w:rsidRPr="00CE267C">
        <w:rPr>
          <w:rFonts w:ascii="Times New Roman" w:hAnsi="Times New Roman" w:cs="Times New Roman"/>
          <w:noProof/>
          <w:szCs w:val="24"/>
        </w:rPr>
        <w:t xml:space="preserve">H. </w:t>
      </w:r>
      <w:r w:rsidRPr="00CE267C">
        <w:rPr>
          <w:rFonts w:ascii="Times New Roman" w:hAnsi="Times New Roman" w:cs="Times New Roman"/>
          <w:noProof/>
          <w:szCs w:val="24"/>
        </w:rPr>
        <w:t>and Zhang</w:t>
      </w:r>
      <w:r w:rsidR="00750F44" w:rsidRPr="00CE267C">
        <w:rPr>
          <w:rFonts w:ascii="Times New Roman" w:hAnsi="Times New Roman" w:cs="Times New Roman"/>
          <w:noProof/>
          <w:szCs w:val="24"/>
        </w:rPr>
        <w:t>,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 </w:t>
      </w:r>
      <w:r w:rsidR="00750F44" w:rsidRPr="00CE267C">
        <w:rPr>
          <w:rFonts w:ascii="Times New Roman" w:hAnsi="Times New Roman" w:cs="Times New Roman"/>
          <w:noProof/>
          <w:szCs w:val="24"/>
        </w:rPr>
        <w:t xml:space="preserve">F. 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(2014). </w:t>
      </w:r>
      <w:r w:rsidRPr="00CE267C">
        <w:rPr>
          <w:rFonts w:ascii="Times New Roman" w:hAnsi="Times New Roman" w:cs="Times New Roman"/>
          <w:noProof/>
          <w:szCs w:val="24"/>
        </w:rPr>
        <w:t>One-pot triethanolamine-assisted hydrothermal synthesis of Ag/ZnO heterostructure microspheres with enhanced photocatalytic activit</w:t>
      </w:r>
      <w:r w:rsidR="00F04CA3" w:rsidRPr="00CE267C">
        <w:rPr>
          <w:rFonts w:ascii="Times New Roman" w:hAnsi="Times New Roman" w:cs="Times New Roman"/>
          <w:noProof/>
          <w:szCs w:val="24"/>
        </w:rPr>
        <w:t>y.</w:t>
      </w:r>
      <w:r w:rsidRPr="00CE267C">
        <w:rPr>
          <w:rFonts w:ascii="Times New Roman" w:hAnsi="Times New Roman" w:cs="Times New Roman"/>
          <w:noProof/>
          <w:szCs w:val="24"/>
        </w:rPr>
        <w:t xml:space="preserve"> </w:t>
      </w:r>
      <w:r w:rsidRPr="00CE267C">
        <w:rPr>
          <w:rFonts w:ascii="Times New Roman" w:hAnsi="Times New Roman" w:cs="Times New Roman"/>
          <w:i/>
          <w:iCs/>
          <w:noProof/>
          <w:szCs w:val="24"/>
        </w:rPr>
        <w:t>Ceram</w:t>
      </w:r>
      <w:r w:rsidR="008E0B14" w:rsidRPr="00CE267C">
        <w:rPr>
          <w:rFonts w:ascii="Times New Roman" w:hAnsi="Times New Roman" w:cs="Times New Roman"/>
          <w:i/>
          <w:iCs/>
          <w:noProof/>
          <w:szCs w:val="24"/>
        </w:rPr>
        <w:t>ic</w:t>
      </w:r>
      <w:r w:rsidRPr="00CE267C">
        <w:rPr>
          <w:rFonts w:ascii="Times New Roman" w:hAnsi="Times New Roman" w:cs="Times New Roman"/>
          <w:i/>
          <w:iCs/>
          <w:noProof/>
          <w:szCs w:val="24"/>
        </w:rPr>
        <w:t xml:space="preserve"> Int</w:t>
      </w:r>
      <w:r w:rsidR="008E0B14" w:rsidRPr="00CE267C">
        <w:rPr>
          <w:rFonts w:ascii="Times New Roman" w:hAnsi="Times New Roman" w:cs="Times New Roman"/>
          <w:i/>
          <w:iCs/>
          <w:noProof/>
          <w:szCs w:val="24"/>
        </w:rPr>
        <w:t>ernational</w:t>
      </w:r>
      <w:r w:rsidR="00E17328" w:rsidRPr="00CE267C">
        <w:rPr>
          <w:rFonts w:ascii="Times New Roman" w:hAnsi="Times New Roman" w:cs="Times New Roman"/>
          <w:noProof/>
          <w:szCs w:val="24"/>
        </w:rPr>
        <w:t>, 40</w:t>
      </w:r>
      <w:r w:rsidR="00F04CA3" w:rsidRPr="00CE267C">
        <w:rPr>
          <w:rFonts w:ascii="Times New Roman" w:hAnsi="Times New Roman" w:cs="Times New Roman"/>
          <w:noProof/>
          <w:szCs w:val="24"/>
        </w:rPr>
        <w:t>(</w:t>
      </w:r>
      <w:r w:rsidRPr="00CE267C">
        <w:rPr>
          <w:rFonts w:ascii="Times New Roman" w:hAnsi="Times New Roman" w:cs="Times New Roman"/>
          <w:noProof/>
          <w:szCs w:val="24"/>
        </w:rPr>
        <w:t>1</w:t>
      </w:r>
      <w:r w:rsidR="00F04CA3" w:rsidRPr="00CE267C">
        <w:rPr>
          <w:rFonts w:ascii="Times New Roman" w:hAnsi="Times New Roman" w:cs="Times New Roman"/>
          <w:noProof/>
          <w:szCs w:val="24"/>
        </w:rPr>
        <w:t>):</w:t>
      </w:r>
      <w:r w:rsidRPr="00CE267C">
        <w:rPr>
          <w:rFonts w:ascii="Times New Roman" w:hAnsi="Times New Roman" w:cs="Times New Roman"/>
          <w:noProof/>
          <w:szCs w:val="24"/>
        </w:rPr>
        <w:t xml:space="preserve"> 429–</w:t>
      </w:r>
      <w:r w:rsidR="00F04CA3" w:rsidRPr="00CE267C">
        <w:rPr>
          <w:rFonts w:ascii="Times New Roman" w:hAnsi="Times New Roman" w:cs="Times New Roman"/>
          <w:noProof/>
          <w:szCs w:val="24"/>
        </w:rPr>
        <w:t>435</w:t>
      </w:r>
      <w:r w:rsidRPr="00CE267C">
        <w:rPr>
          <w:rFonts w:ascii="Times New Roman" w:hAnsi="Times New Roman" w:cs="Times New Roman"/>
          <w:noProof/>
          <w:szCs w:val="24"/>
        </w:rPr>
        <w:t>.</w:t>
      </w:r>
    </w:p>
    <w:p w:rsidR="00CE267C" w:rsidRDefault="009A0F35" w:rsidP="00CE267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CE267C">
        <w:rPr>
          <w:rFonts w:ascii="Times New Roman" w:hAnsi="Times New Roman" w:cs="Times New Roman"/>
          <w:noProof/>
          <w:szCs w:val="24"/>
        </w:rPr>
        <w:t>L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in, </w:t>
      </w:r>
      <w:r w:rsidR="00750F44" w:rsidRPr="00CE267C">
        <w:rPr>
          <w:rFonts w:ascii="Times New Roman" w:hAnsi="Times New Roman" w:cs="Times New Roman"/>
          <w:noProof/>
          <w:szCs w:val="24"/>
        </w:rPr>
        <w:t>D.,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 Wu, </w:t>
      </w:r>
      <w:r w:rsidR="00750F44" w:rsidRPr="00CE267C">
        <w:rPr>
          <w:rFonts w:ascii="Times New Roman" w:hAnsi="Times New Roman" w:cs="Times New Roman"/>
          <w:noProof/>
          <w:szCs w:val="24"/>
        </w:rPr>
        <w:t>H.,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 Zhang, </w:t>
      </w:r>
      <w:r w:rsidR="00750F44" w:rsidRPr="00CE267C">
        <w:rPr>
          <w:rFonts w:ascii="Times New Roman" w:hAnsi="Times New Roman" w:cs="Times New Roman"/>
          <w:noProof/>
          <w:szCs w:val="24"/>
        </w:rPr>
        <w:t xml:space="preserve">R. </w:t>
      </w:r>
      <w:r w:rsidR="00F04CA3" w:rsidRPr="00CE267C">
        <w:rPr>
          <w:rFonts w:ascii="Times New Roman" w:hAnsi="Times New Roman" w:cs="Times New Roman"/>
          <w:noProof/>
          <w:szCs w:val="24"/>
        </w:rPr>
        <w:t>and Pan</w:t>
      </w:r>
      <w:r w:rsidR="00750F44" w:rsidRPr="00CE267C">
        <w:rPr>
          <w:rFonts w:ascii="Times New Roman" w:hAnsi="Times New Roman" w:cs="Times New Roman"/>
          <w:noProof/>
          <w:szCs w:val="24"/>
        </w:rPr>
        <w:t>,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 </w:t>
      </w:r>
      <w:r w:rsidR="00750F44" w:rsidRPr="00CE267C">
        <w:rPr>
          <w:rFonts w:ascii="Times New Roman" w:hAnsi="Times New Roman" w:cs="Times New Roman"/>
          <w:noProof/>
          <w:szCs w:val="24"/>
        </w:rPr>
        <w:t xml:space="preserve">W. 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(2009). </w:t>
      </w:r>
      <w:r w:rsidRPr="00CE267C">
        <w:rPr>
          <w:rFonts w:ascii="Times New Roman" w:hAnsi="Times New Roman" w:cs="Times New Roman"/>
          <w:noProof/>
          <w:szCs w:val="24"/>
        </w:rPr>
        <w:t xml:space="preserve">Enhanced </w:t>
      </w:r>
      <w:r w:rsidR="00CE267C">
        <w:rPr>
          <w:rFonts w:ascii="Times New Roman" w:hAnsi="Times New Roman" w:cs="Times New Roman"/>
          <w:noProof/>
          <w:szCs w:val="24"/>
        </w:rPr>
        <w:t>p</w:t>
      </w:r>
      <w:r w:rsidRPr="00CE267C">
        <w:rPr>
          <w:rFonts w:ascii="Times New Roman" w:hAnsi="Times New Roman" w:cs="Times New Roman"/>
          <w:noProof/>
          <w:szCs w:val="24"/>
        </w:rPr>
        <w:t xml:space="preserve">hotocatalysis of </w:t>
      </w:r>
      <w:r w:rsidR="00CE267C">
        <w:rPr>
          <w:rFonts w:ascii="Times New Roman" w:hAnsi="Times New Roman" w:cs="Times New Roman"/>
          <w:noProof/>
          <w:szCs w:val="24"/>
        </w:rPr>
        <w:t>e</w:t>
      </w:r>
      <w:r w:rsidRPr="00CE267C">
        <w:rPr>
          <w:rFonts w:ascii="Times New Roman" w:hAnsi="Times New Roman" w:cs="Times New Roman"/>
          <w:noProof/>
          <w:szCs w:val="24"/>
        </w:rPr>
        <w:t>lectrospun Ag−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ZnO </w:t>
      </w:r>
      <w:r w:rsidR="00CE267C" w:rsidRPr="00CE267C">
        <w:rPr>
          <w:rFonts w:ascii="Times New Roman" w:hAnsi="Times New Roman" w:cs="Times New Roman"/>
          <w:noProof/>
          <w:szCs w:val="24"/>
        </w:rPr>
        <w:t>heterostructured nanofiber</w:t>
      </w:r>
      <w:r w:rsidR="00F04CA3" w:rsidRPr="00CE267C">
        <w:rPr>
          <w:rFonts w:ascii="Times New Roman" w:hAnsi="Times New Roman" w:cs="Times New Roman"/>
          <w:noProof/>
          <w:szCs w:val="24"/>
        </w:rPr>
        <w:t>s.</w:t>
      </w:r>
      <w:r w:rsidRPr="00CE267C">
        <w:rPr>
          <w:rFonts w:ascii="Times New Roman" w:hAnsi="Times New Roman" w:cs="Times New Roman"/>
          <w:noProof/>
          <w:szCs w:val="24"/>
        </w:rPr>
        <w:t xml:space="preserve"> </w:t>
      </w:r>
      <w:r w:rsidR="008E0B14" w:rsidRPr="00CE267C">
        <w:rPr>
          <w:rFonts w:ascii="Times New Roman" w:hAnsi="Times New Roman" w:cs="Times New Roman"/>
          <w:i/>
          <w:iCs/>
          <w:noProof/>
          <w:szCs w:val="24"/>
        </w:rPr>
        <w:t>Chemistry of Materials</w:t>
      </w:r>
      <w:r w:rsidR="00E17328" w:rsidRPr="00CE267C">
        <w:rPr>
          <w:rFonts w:ascii="Times New Roman" w:hAnsi="Times New Roman" w:cs="Times New Roman"/>
          <w:noProof/>
          <w:szCs w:val="24"/>
        </w:rPr>
        <w:t>, 21</w:t>
      </w:r>
      <w:r w:rsidR="00F04CA3" w:rsidRPr="00CE267C">
        <w:rPr>
          <w:rFonts w:ascii="Times New Roman" w:hAnsi="Times New Roman" w:cs="Times New Roman"/>
          <w:noProof/>
          <w:szCs w:val="24"/>
        </w:rPr>
        <w:t>(</w:t>
      </w:r>
      <w:r w:rsidRPr="00CE267C">
        <w:rPr>
          <w:rFonts w:ascii="Times New Roman" w:hAnsi="Times New Roman" w:cs="Times New Roman"/>
          <w:noProof/>
          <w:szCs w:val="24"/>
        </w:rPr>
        <w:t>15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): </w:t>
      </w:r>
      <w:r w:rsidRPr="00CE267C">
        <w:rPr>
          <w:rFonts w:ascii="Times New Roman" w:hAnsi="Times New Roman" w:cs="Times New Roman"/>
          <w:noProof/>
          <w:szCs w:val="24"/>
        </w:rPr>
        <w:t>3479–</w:t>
      </w:r>
      <w:r w:rsidR="00F04CA3" w:rsidRPr="00CE267C">
        <w:rPr>
          <w:rFonts w:ascii="Times New Roman" w:hAnsi="Times New Roman" w:cs="Times New Roman"/>
          <w:noProof/>
          <w:szCs w:val="24"/>
        </w:rPr>
        <w:t>3484.</w:t>
      </w:r>
    </w:p>
    <w:p w:rsidR="00CE267C" w:rsidRDefault="009A0F35" w:rsidP="00CE267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CE267C">
        <w:rPr>
          <w:rFonts w:ascii="Times New Roman" w:hAnsi="Times New Roman" w:cs="Times New Roman"/>
          <w:noProof/>
          <w:szCs w:val="24"/>
        </w:rPr>
        <w:t xml:space="preserve">Gao, </w:t>
      </w:r>
      <w:r w:rsidR="00750F44" w:rsidRPr="00CE267C">
        <w:rPr>
          <w:rFonts w:ascii="Times New Roman" w:hAnsi="Times New Roman" w:cs="Times New Roman"/>
          <w:noProof/>
          <w:szCs w:val="24"/>
        </w:rPr>
        <w:t>S.,</w:t>
      </w:r>
      <w:r w:rsidRPr="00CE267C">
        <w:rPr>
          <w:rFonts w:ascii="Times New Roman" w:hAnsi="Times New Roman" w:cs="Times New Roman"/>
          <w:noProof/>
          <w:szCs w:val="24"/>
        </w:rPr>
        <w:t xml:space="preserve"> Jia, </w:t>
      </w:r>
      <w:r w:rsidR="00750F44" w:rsidRPr="00CE267C">
        <w:rPr>
          <w:rFonts w:ascii="Times New Roman" w:hAnsi="Times New Roman" w:cs="Times New Roman"/>
          <w:noProof/>
          <w:szCs w:val="24"/>
        </w:rPr>
        <w:t>X.,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 Yang, </w:t>
      </w:r>
      <w:r w:rsidR="00750F44" w:rsidRPr="00CE267C">
        <w:rPr>
          <w:rFonts w:ascii="Times New Roman" w:hAnsi="Times New Roman" w:cs="Times New Roman"/>
          <w:noProof/>
          <w:szCs w:val="24"/>
        </w:rPr>
        <w:t>S.,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 Li, </w:t>
      </w:r>
      <w:r w:rsidR="00750F44" w:rsidRPr="00CE267C">
        <w:rPr>
          <w:rFonts w:ascii="Times New Roman" w:hAnsi="Times New Roman" w:cs="Times New Roman"/>
          <w:noProof/>
          <w:szCs w:val="24"/>
        </w:rPr>
        <w:t xml:space="preserve">Z. </w:t>
      </w:r>
      <w:r w:rsidR="00F04CA3" w:rsidRPr="00CE267C">
        <w:rPr>
          <w:rFonts w:ascii="Times New Roman" w:hAnsi="Times New Roman" w:cs="Times New Roman"/>
          <w:noProof/>
          <w:szCs w:val="24"/>
        </w:rPr>
        <w:t>and Jiang</w:t>
      </w:r>
      <w:r w:rsidR="00750F44" w:rsidRPr="00CE267C">
        <w:rPr>
          <w:rFonts w:ascii="Times New Roman" w:hAnsi="Times New Roman" w:cs="Times New Roman"/>
          <w:noProof/>
          <w:szCs w:val="24"/>
        </w:rPr>
        <w:t>, K.</w:t>
      </w:r>
      <w:r w:rsidR="00F04CA3" w:rsidRPr="00CE267C">
        <w:rPr>
          <w:rFonts w:ascii="Times New Roman" w:hAnsi="Times New Roman" w:cs="Times New Roman"/>
          <w:noProof/>
          <w:szCs w:val="24"/>
        </w:rPr>
        <w:t xml:space="preserve"> (2011). </w:t>
      </w:r>
      <w:r w:rsidRPr="00CE267C">
        <w:rPr>
          <w:rFonts w:ascii="Times New Roman" w:hAnsi="Times New Roman" w:cs="Times New Roman"/>
          <w:noProof/>
          <w:szCs w:val="24"/>
        </w:rPr>
        <w:t>Hierarchical Ag/ZnO micro/nanostructure: Green synthesis and enha</w:t>
      </w:r>
      <w:r w:rsidR="00F04CA3" w:rsidRPr="00CE267C">
        <w:rPr>
          <w:rFonts w:ascii="Times New Roman" w:hAnsi="Times New Roman" w:cs="Times New Roman"/>
          <w:noProof/>
          <w:szCs w:val="24"/>
        </w:rPr>
        <w:t>nced photocatalytic performance.</w:t>
      </w:r>
      <w:r w:rsidR="00CE267C">
        <w:rPr>
          <w:rFonts w:ascii="Times New Roman" w:hAnsi="Times New Roman" w:cs="Times New Roman"/>
          <w:noProof/>
          <w:szCs w:val="24"/>
        </w:rPr>
        <w:t xml:space="preserve"> </w:t>
      </w:r>
      <w:r w:rsidR="008E0B14" w:rsidRPr="00CE267C">
        <w:rPr>
          <w:rFonts w:ascii="Times New Roman" w:hAnsi="Times New Roman" w:cs="Times New Roman"/>
          <w:i/>
          <w:iCs/>
          <w:noProof/>
          <w:szCs w:val="24"/>
        </w:rPr>
        <w:t>Journal of Solid State Chemistry</w:t>
      </w:r>
      <w:r w:rsidR="00E17328" w:rsidRPr="00CE267C">
        <w:rPr>
          <w:rFonts w:ascii="Times New Roman" w:hAnsi="Times New Roman" w:cs="Times New Roman"/>
          <w:noProof/>
          <w:szCs w:val="24"/>
        </w:rPr>
        <w:t>, 184</w:t>
      </w:r>
      <w:r w:rsidR="00F04CA3" w:rsidRPr="00CE267C">
        <w:rPr>
          <w:rFonts w:ascii="Times New Roman" w:hAnsi="Times New Roman" w:cs="Times New Roman"/>
          <w:noProof/>
          <w:szCs w:val="24"/>
        </w:rPr>
        <w:t>(</w:t>
      </w:r>
      <w:r w:rsidRPr="00CE267C">
        <w:rPr>
          <w:rFonts w:ascii="Times New Roman" w:hAnsi="Times New Roman" w:cs="Times New Roman"/>
          <w:noProof/>
          <w:szCs w:val="24"/>
        </w:rPr>
        <w:t>4</w:t>
      </w:r>
      <w:r w:rsidR="00F04CA3" w:rsidRPr="00CE267C">
        <w:rPr>
          <w:rFonts w:ascii="Times New Roman" w:hAnsi="Times New Roman" w:cs="Times New Roman"/>
          <w:noProof/>
          <w:szCs w:val="24"/>
        </w:rPr>
        <w:t>):</w:t>
      </w:r>
      <w:r w:rsidRPr="00CE267C">
        <w:rPr>
          <w:rFonts w:ascii="Times New Roman" w:hAnsi="Times New Roman" w:cs="Times New Roman"/>
          <w:noProof/>
          <w:szCs w:val="24"/>
        </w:rPr>
        <w:t xml:space="preserve"> 764–</w:t>
      </w:r>
      <w:r w:rsidR="00F04CA3" w:rsidRPr="00CE267C">
        <w:rPr>
          <w:rFonts w:ascii="Times New Roman" w:hAnsi="Times New Roman" w:cs="Times New Roman"/>
          <w:noProof/>
          <w:szCs w:val="24"/>
        </w:rPr>
        <w:t>769</w:t>
      </w:r>
      <w:r w:rsidRPr="00CE267C">
        <w:rPr>
          <w:rFonts w:ascii="Times New Roman" w:hAnsi="Times New Roman" w:cs="Times New Roman"/>
          <w:noProof/>
          <w:szCs w:val="24"/>
        </w:rPr>
        <w:t>.</w:t>
      </w:r>
    </w:p>
    <w:p w:rsidR="009A0F35" w:rsidRPr="00CE267C" w:rsidRDefault="00F04CA3" w:rsidP="00CE267C">
      <w:pPr>
        <w:pStyle w:val="ListParagraph"/>
        <w:numPr>
          <w:ilvl w:val="0"/>
          <w:numId w:val="2"/>
        </w:numPr>
        <w:adjustRightInd w:val="0"/>
        <w:ind w:hanging="720"/>
        <w:rPr>
          <w:rFonts w:ascii="Times New Roman" w:hAnsi="Times New Roman" w:cs="Times New Roman"/>
          <w:noProof/>
          <w:szCs w:val="24"/>
        </w:rPr>
      </w:pPr>
      <w:r w:rsidRPr="00CE267C">
        <w:rPr>
          <w:rFonts w:ascii="Times New Roman" w:hAnsi="Times New Roman" w:cs="Times New Roman"/>
          <w:noProof/>
          <w:szCs w:val="24"/>
        </w:rPr>
        <w:t>Rezaei</w:t>
      </w:r>
      <w:r w:rsidR="00750F44" w:rsidRPr="00CE267C">
        <w:rPr>
          <w:rFonts w:ascii="Times New Roman" w:hAnsi="Times New Roman" w:cs="Times New Roman"/>
          <w:noProof/>
          <w:szCs w:val="24"/>
        </w:rPr>
        <w:t>,</w:t>
      </w:r>
      <w:r w:rsidRPr="00CE267C">
        <w:rPr>
          <w:rFonts w:ascii="Times New Roman" w:hAnsi="Times New Roman" w:cs="Times New Roman"/>
          <w:noProof/>
          <w:szCs w:val="24"/>
        </w:rPr>
        <w:t xml:space="preserve"> </w:t>
      </w:r>
      <w:r w:rsidR="00750F44" w:rsidRPr="00CE267C">
        <w:rPr>
          <w:rFonts w:ascii="Times New Roman" w:hAnsi="Times New Roman" w:cs="Times New Roman"/>
          <w:noProof/>
          <w:szCs w:val="24"/>
        </w:rPr>
        <w:t xml:space="preserve">M. </w:t>
      </w:r>
      <w:r w:rsidRPr="00CE267C">
        <w:rPr>
          <w:rFonts w:ascii="Times New Roman" w:hAnsi="Times New Roman" w:cs="Times New Roman"/>
          <w:noProof/>
          <w:szCs w:val="24"/>
        </w:rPr>
        <w:t>and Habibi-yangjeh</w:t>
      </w:r>
      <w:r w:rsidR="00750F44" w:rsidRPr="00CE267C">
        <w:rPr>
          <w:rFonts w:ascii="Times New Roman" w:hAnsi="Times New Roman" w:cs="Times New Roman"/>
          <w:noProof/>
          <w:szCs w:val="24"/>
        </w:rPr>
        <w:t>, A.</w:t>
      </w:r>
      <w:r w:rsidR="00CE267C">
        <w:rPr>
          <w:rFonts w:ascii="Times New Roman" w:hAnsi="Times New Roman" w:cs="Times New Roman"/>
          <w:noProof/>
          <w:szCs w:val="24"/>
        </w:rPr>
        <w:t xml:space="preserve"> </w:t>
      </w:r>
      <w:r w:rsidRPr="00CE267C">
        <w:rPr>
          <w:rFonts w:ascii="Times New Roman" w:hAnsi="Times New Roman" w:cs="Times New Roman"/>
          <w:noProof/>
          <w:szCs w:val="24"/>
        </w:rPr>
        <w:t>(2013). M</w:t>
      </w:r>
      <w:r w:rsidR="009A0F35" w:rsidRPr="00CE267C">
        <w:rPr>
          <w:rFonts w:ascii="Times New Roman" w:hAnsi="Times New Roman" w:cs="Times New Roman"/>
          <w:noProof/>
          <w:szCs w:val="24"/>
        </w:rPr>
        <w:t>icrowave-assisted preparation of Ce-do</w:t>
      </w:r>
      <w:r w:rsidRPr="00CE267C">
        <w:rPr>
          <w:rFonts w:ascii="Times New Roman" w:hAnsi="Times New Roman" w:cs="Times New Roman"/>
          <w:noProof/>
          <w:szCs w:val="24"/>
        </w:rPr>
        <w:t>ped ZnO nanostructures as an efficient photocatalyst.</w:t>
      </w:r>
      <w:r w:rsidR="009A0F35" w:rsidRPr="00CE267C">
        <w:rPr>
          <w:rFonts w:ascii="Times New Roman" w:hAnsi="Times New Roman" w:cs="Times New Roman"/>
          <w:noProof/>
          <w:szCs w:val="24"/>
        </w:rPr>
        <w:t xml:space="preserve"> </w:t>
      </w:r>
      <w:r w:rsidR="008E0B14" w:rsidRPr="00CE267C">
        <w:rPr>
          <w:rFonts w:ascii="Times New Roman" w:hAnsi="Times New Roman" w:cs="Times New Roman"/>
          <w:i/>
          <w:iCs/>
          <w:noProof/>
          <w:szCs w:val="24"/>
        </w:rPr>
        <w:t>Materials Letters</w:t>
      </w:r>
      <w:r w:rsidR="008E0B14" w:rsidRPr="00CE267C">
        <w:rPr>
          <w:rFonts w:ascii="Times New Roman" w:hAnsi="Times New Roman" w:cs="Times New Roman"/>
          <w:noProof/>
          <w:szCs w:val="24"/>
        </w:rPr>
        <w:t>,</w:t>
      </w:r>
      <w:r w:rsidRPr="00CE267C">
        <w:rPr>
          <w:rFonts w:ascii="Times New Roman" w:hAnsi="Times New Roman" w:cs="Times New Roman"/>
          <w:noProof/>
          <w:szCs w:val="24"/>
        </w:rPr>
        <w:t xml:space="preserve"> 110: </w:t>
      </w:r>
      <w:r w:rsidR="009A0F35" w:rsidRPr="00CE267C">
        <w:rPr>
          <w:rFonts w:ascii="Times New Roman" w:hAnsi="Times New Roman" w:cs="Times New Roman"/>
          <w:noProof/>
          <w:szCs w:val="24"/>
        </w:rPr>
        <w:t>53–</w:t>
      </w:r>
      <w:r w:rsidRPr="00CE267C">
        <w:rPr>
          <w:rFonts w:ascii="Times New Roman" w:hAnsi="Times New Roman" w:cs="Times New Roman"/>
          <w:noProof/>
          <w:szCs w:val="24"/>
        </w:rPr>
        <w:t>56</w:t>
      </w:r>
      <w:r w:rsidR="009A0F35" w:rsidRPr="00CE267C">
        <w:rPr>
          <w:rFonts w:ascii="Times New Roman" w:hAnsi="Times New Roman" w:cs="Times New Roman"/>
          <w:noProof/>
          <w:szCs w:val="24"/>
        </w:rPr>
        <w:t>.</w:t>
      </w:r>
    </w:p>
    <w:p w:rsidR="00785CA6" w:rsidRPr="00B14E68" w:rsidRDefault="00B14E68" w:rsidP="008E0B14">
      <w:pPr>
        <w:adjustRightInd w:val="0"/>
        <w:ind w:left="426" w:hanging="426"/>
        <w:rPr>
          <w:rFonts w:ascii="Times New Roman" w:hAnsi="Times New Roman" w:cs="Times New Roman"/>
          <w:b/>
          <w:color w:val="FF0000"/>
          <w:szCs w:val="20"/>
        </w:rPr>
      </w:pPr>
      <w:r w:rsidRPr="00B14E68">
        <w:rPr>
          <w:rFonts w:ascii="Times New Roman" w:hAnsi="Times New Roman" w:cs="Times New Roman"/>
          <w:b/>
          <w:color w:val="FF0000"/>
          <w:szCs w:val="20"/>
        </w:rPr>
        <w:fldChar w:fldCharType="end"/>
      </w:r>
    </w:p>
    <w:sectPr w:rsidR="00785CA6" w:rsidRPr="00B14E68" w:rsidSect="007768A0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469FE"/>
    <w:multiLevelType w:val="hybridMultilevel"/>
    <w:tmpl w:val="EC700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549A4"/>
    <w:multiLevelType w:val="hybridMultilevel"/>
    <w:tmpl w:val="A24E3C9A"/>
    <w:lvl w:ilvl="0" w:tplc="0409000F">
      <w:start w:val="1"/>
      <w:numFmt w:val="decimal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5CA6"/>
    <w:rsid w:val="00010D76"/>
    <w:rsid w:val="00022BFC"/>
    <w:rsid w:val="000B233B"/>
    <w:rsid w:val="00167B19"/>
    <w:rsid w:val="001857AF"/>
    <w:rsid w:val="001E3ADB"/>
    <w:rsid w:val="001F4A4B"/>
    <w:rsid w:val="00267039"/>
    <w:rsid w:val="00276543"/>
    <w:rsid w:val="00360AE5"/>
    <w:rsid w:val="00402793"/>
    <w:rsid w:val="004B2A3A"/>
    <w:rsid w:val="004E7B6F"/>
    <w:rsid w:val="0055522C"/>
    <w:rsid w:val="00606EB5"/>
    <w:rsid w:val="006323A2"/>
    <w:rsid w:val="0066141C"/>
    <w:rsid w:val="006752F3"/>
    <w:rsid w:val="00685C81"/>
    <w:rsid w:val="0069499B"/>
    <w:rsid w:val="006A46A0"/>
    <w:rsid w:val="006B38FF"/>
    <w:rsid w:val="00750F44"/>
    <w:rsid w:val="007667C5"/>
    <w:rsid w:val="00785CA6"/>
    <w:rsid w:val="007E7CC8"/>
    <w:rsid w:val="007F2362"/>
    <w:rsid w:val="007F761A"/>
    <w:rsid w:val="0082319D"/>
    <w:rsid w:val="00855B26"/>
    <w:rsid w:val="008E0B14"/>
    <w:rsid w:val="008E0FFD"/>
    <w:rsid w:val="008F477C"/>
    <w:rsid w:val="009A0F35"/>
    <w:rsid w:val="00A415C1"/>
    <w:rsid w:val="00A86862"/>
    <w:rsid w:val="00B00A4D"/>
    <w:rsid w:val="00B14E68"/>
    <w:rsid w:val="00C327DA"/>
    <w:rsid w:val="00C41D32"/>
    <w:rsid w:val="00C833C3"/>
    <w:rsid w:val="00CC3BBA"/>
    <w:rsid w:val="00CE267C"/>
    <w:rsid w:val="00D42899"/>
    <w:rsid w:val="00DE73D6"/>
    <w:rsid w:val="00E17328"/>
    <w:rsid w:val="00E27BBA"/>
    <w:rsid w:val="00E354FE"/>
    <w:rsid w:val="00F03121"/>
    <w:rsid w:val="00F04CA3"/>
    <w:rsid w:val="00F103C4"/>
    <w:rsid w:val="00F20867"/>
    <w:rsid w:val="00FE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7736F"/>
  <w15:docId w15:val="{0090A56D-9CE3-4ECC-A312-FE5501EC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5CA6"/>
    <w:pPr>
      <w:widowControl w:val="0"/>
      <w:wordWrap w:val="0"/>
      <w:autoSpaceDE w:val="0"/>
      <w:autoSpaceDN w:val="0"/>
      <w:spacing w:after="0" w:line="240" w:lineRule="auto"/>
      <w:jc w:val="both"/>
    </w:pPr>
    <w:rPr>
      <w:rFonts w:eastAsiaTheme="minorEastAsia"/>
      <w:kern w:val="2"/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785CA6"/>
    <w:pPr>
      <w:spacing w:after="0" w:line="240" w:lineRule="auto"/>
    </w:pPr>
    <w:rPr>
      <w:rFonts w:eastAsiaTheme="minorEastAsia"/>
      <w:color w:val="000000" w:themeColor="text1" w:themeShade="BF"/>
      <w:kern w:val="2"/>
      <w:sz w:val="20"/>
      <w:lang w:eastAsia="ko-K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5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A6"/>
    <w:rPr>
      <w:rFonts w:ascii="Tahoma" w:eastAsiaTheme="minorEastAsia" w:hAnsi="Tahoma" w:cs="Tahoma"/>
      <w:kern w:val="2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752F3"/>
    <w:pPr>
      <w:ind w:left="720"/>
      <w:contextualSpacing/>
    </w:pPr>
  </w:style>
  <w:style w:type="paragraph" w:customStyle="1" w:styleId="PaperTitle">
    <w:name w:val="PaperTitle"/>
    <w:basedOn w:val="Normal"/>
    <w:qFormat/>
    <w:rsid w:val="000B233B"/>
    <w:pPr>
      <w:widowControl/>
      <w:wordWrap/>
      <w:autoSpaceDE/>
      <w:autoSpaceDN/>
      <w:spacing w:after="600"/>
      <w:jc w:val="center"/>
    </w:pPr>
    <w:rPr>
      <w:rFonts w:ascii="Times New Roman" w:eastAsia="Times New Roman" w:hAnsi="Times New Roman" w:cs="Times New Roman"/>
      <w:b/>
      <w:kern w:val="0"/>
      <w:sz w:val="28"/>
      <w:szCs w:val="28"/>
      <w:lang w:eastAsia="en-US"/>
    </w:rPr>
  </w:style>
  <w:style w:type="paragraph" w:customStyle="1" w:styleId="Affiliation">
    <w:name w:val="Affiliation"/>
    <w:basedOn w:val="Normal"/>
    <w:uiPriority w:val="99"/>
    <w:qFormat/>
    <w:rsid w:val="00167B19"/>
    <w:pPr>
      <w:widowControl/>
      <w:wordWrap/>
      <w:autoSpaceDE/>
      <w:autoSpaceDN/>
      <w:jc w:val="center"/>
    </w:pPr>
    <w:rPr>
      <w:rFonts w:ascii="Times New Roman" w:eastAsia="Times New Roman" w:hAnsi="Times New Roman" w:cs="Times New Roman"/>
      <w:noProof/>
      <w:kern w:val="0"/>
      <w:sz w:val="18"/>
      <w:szCs w:val="18"/>
      <w:lang w:val="en-GB" w:eastAsia="en-US"/>
    </w:rPr>
  </w:style>
  <w:style w:type="paragraph" w:customStyle="1" w:styleId="Abstract">
    <w:name w:val="Abstract"/>
    <w:basedOn w:val="Normal"/>
    <w:qFormat/>
    <w:rsid w:val="00167B19"/>
    <w:pPr>
      <w:widowControl/>
      <w:wordWrap/>
      <w:autoSpaceDE/>
      <w:autoSpaceDN/>
      <w:spacing w:before="400"/>
      <w:ind w:left="720" w:right="749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table" w:styleId="TableGrid">
    <w:name w:val="Table Grid"/>
    <w:basedOn w:val="TableNormal"/>
    <w:uiPriority w:val="59"/>
    <w:rsid w:val="00E35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47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Courier New" w:eastAsia="Times New Roman" w:hAnsi="Courier New" w:cs="Courier New"/>
      <w:kern w:val="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477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A5C7F-1439-4D6E-9728-BACC6CF89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3740</Words>
  <Characters>21320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 XP</dc:creator>
  <cp:lastModifiedBy>Reviewer</cp:lastModifiedBy>
  <cp:revision>21</cp:revision>
  <dcterms:created xsi:type="dcterms:W3CDTF">2017-07-03T00:33:00Z</dcterms:created>
  <dcterms:modified xsi:type="dcterms:W3CDTF">2018-05-19T04:35:00Z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Citation Style_1">
    <vt:lpwstr>http://www.zotero.org/styles/ieee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7cc3c498-2b77-3f43-b6e0-86ec980523b9</vt:lpwstr>
  </property>
</Properties>
</file>