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5CA6" w:rsidRDefault="008D46B9" w:rsidP="00B92E2B">
      <w:pPr>
        <w:jc w:val="center"/>
        <w:outlineLvl w:val="0"/>
        <w:rPr>
          <w:rFonts w:ascii="Times New Roman" w:hAnsi="Times New Roman" w:cs="Times New Roman"/>
          <w:color w:val="000000" w:themeColor="text1"/>
          <w:sz w:val="28"/>
          <w:lang w:val="id-ID"/>
        </w:rPr>
      </w:pPr>
      <w:r w:rsidRPr="00B92E2B">
        <w:rPr>
          <w:rFonts w:ascii="Times New Roman" w:hAnsi="Times New Roman" w:cs="Times New Roman"/>
          <w:i/>
          <w:color w:val="000000" w:themeColor="text1"/>
          <w:sz w:val="28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 w:val="28"/>
          <w:lang w:val="id-ID"/>
        </w:rPr>
        <w:t xml:space="preserve">-NOR STEROIDS FROM THE MARINE SPONGE, </w:t>
      </w:r>
      <w:r w:rsidRPr="00B92E2B">
        <w:rPr>
          <w:rFonts w:ascii="Times New Roman" w:hAnsi="Times New Roman" w:cs="Times New Roman"/>
          <w:i/>
          <w:color w:val="000000" w:themeColor="text1"/>
          <w:sz w:val="28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 w:val="28"/>
          <w:lang w:val="id-ID"/>
        </w:rPr>
        <w:t xml:space="preserve"> SPECIES</w:t>
      </w:r>
    </w:p>
    <w:p w:rsidR="00B92E2B" w:rsidRPr="00B92E2B" w:rsidRDefault="00B92E2B" w:rsidP="00B92E2B">
      <w:pPr>
        <w:jc w:val="center"/>
        <w:outlineLvl w:val="0"/>
        <w:rPr>
          <w:rFonts w:ascii="Times New Roman" w:hAnsi="Times New Roman" w:cs="Times New Roman"/>
          <w:color w:val="000000" w:themeColor="text1"/>
          <w:sz w:val="28"/>
          <w:lang w:val="id-ID"/>
        </w:rPr>
      </w:pPr>
    </w:p>
    <w:p w:rsidR="00785CA6" w:rsidRPr="00B92E2B" w:rsidRDefault="008D46B9" w:rsidP="00785CA6">
      <w:pPr>
        <w:jc w:val="center"/>
        <w:outlineLvl w:val="0"/>
        <w:rPr>
          <w:rFonts w:ascii="Times New Roman" w:hAnsi="Times New Roman" w:cs="Times New Roman"/>
          <w:color w:val="000000" w:themeColor="text1"/>
          <w:sz w:val="24"/>
        </w:rPr>
      </w:pPr>
      <w:r w:rsidRPr="00B92E2B">
        <w:rPr>
          <w:rFonts w:ascii="Times New Roman" w:hAnsi="Times New Roman" w:cs="Times New Roman"/>
          <w:color w:val="000000" w:themeColor="text1"/>
          <w:sz w:val="24"/>
        </w:rPr>
        <w:t>(</w:t>
      </w:r>
      <w:r w:rsidRPr="00B92E2B"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Steroid </w:t>
      </w:r>
      <w:r w:rsidRPr="00B92E2B">
        <w:rPr>
          <w:rFonts w:ascii="Times New Roman" w:hAnsi="Times New Roman" w:cs="Times New Roman"/>
          <w:i/>
          <w:color w:val="000000" w:themeColor="text1"/>
          <w:sz w:val="24"/>
          <w:lang w:val="id-ID"/>
        </w:rPr>
        <w:t>A</w:t>
      </w:r>
      <w:r w:rsidR="00F26B40" w:rsidRPr="00B92E2B"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-nor daripada </w:t>
      </w:r>
      <w:r w:rsidR="00B92E2B" w:rsidRPr="00B92E2B">
        <w:rPr>
          <w:rFonts w:ascii="Times New Roman" w:hAnsi="Times New Roman" w:cs="Times New Roman"/>
          <w:color w:val="000000" w:themeColor="text1"/>
          <w:sz w:val="24"/>
          <w:lang w:val="id-ID"/>
        </w:rPr>
        <w:t xml:space="preserve">Span Laut, Spesies </w:t>
      </w:r>
      <w:r w:rsidRPr="00B92E2B">
        <w:rPr>
          <w:rFonts w:ascii="Times New Roman" w:hAnsi="Times New Roman" w:cs="Times New Roman"/>
          <w:i/>
          <w:color w:val="000000" w:themeColor="text1"/>
          <w:sz w:val="24"/>
          <w:lang w:val="id-ID"/>
        </w:rPr>
        <w:t>Clathria</w:t>
      </w:r>
      <w:r w:rsidR="00785CA6" w:rsidRPr="00B92E2B">
        <w:rPr>
          <w:rFonts w:ascii="Times New Roman" w:hAnsi="Times New Roman" w:cs="Times New Roman"/>
          <w:color w:val="000000" w:themeColor="text1"/>
          <w:sz w:val="24"/>
        </w:rPr>
        <w:t>)</w:t>
      </w:r>
    </w:p>
    <w:p w:rsidR="00785CA6" w:rsidRPr="00B92E2B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B92E2B" w:rsidRDefault="00F26B40" w:rsidP="00785CA6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Idin</w:t>
      </w:r>
      <w:r w:rsidR="008D46B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Sahidin</w:t>
      </w:r>
      <w:r w:rsidR="00785CA6" w:rsidRPr="00B92E2B">
        <w:rPr>
          <w:rFonts w:ascii="Times New Roman" w:hAnsi="Times New Roman" w:cs="Times New Roman"/>
          <w:color w:val="000000" w:themeColor="text1"/>
          <w:szCs w:val="20"/>
          <w:vertAlign w:val="superscript"/>
        </w:rPr>
        <w:t>1</w:t>
      </w:r>
      <w:r w:rsidR="00A415C1" w:rsidRPr="00B92E2B">
        <w:rPr>
          <w:rFonts w:ascii="Times New Roman" w:hAnsi="Times New Roman" w:cs="Times New Roman"/>
          <w:color w:val="000000" w:themeColor="text1"/>
          <w:szCs w:val="20"/>
          <w:vertAlign w:val="superscript"/>
        </w:rPr>
        <w:t>*</w:t>
      </w:r>
      <w:r w:rsidR="00785CA6" w:rsidRPr="00B92E2B">
        <w:rPr>
          <w:rFonts w:ascii="Times New Roman" w:hAnsi="Times New Roman" w:cs="Times New Roman"/>
          <w:color w:val="000000" w:themeColor="text1"/>
          <w:szCs w:val="20"/>
        </w:rPr>
        <w:t xml:space="preserve">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Carla Wulandari</w:t>
      </w:r>
      <w:r w:rsidR="008D46B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Sabandar</w:t>
      </w:r>
      <w:r w:rsidR="00547D7E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785CA6" w:rsidRPr="00B92E2B">
        <w:rPr>
          <w:rFonts w:ascii="Times New Roman" w:hAnsi="Times New Roman" w:cs="Times New Roman"/>
          <w:color w:val="000000" w:themeColor="text1"/>
          <w:szCs w:val="20"/>
        </w:rPr>
        <w:t xml:space="preserve">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Wahyuni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Rini Hamsidi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Muhammad Hajrul Malaka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</w:p>
    <w:p w:rsidR="00785CA6" w:rsidRPr="00B92E2B" w:rsidRDefault="00F26B40" w:rsidP="00785CA6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Baru Sadarun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2</w:t>
      </w:r>
      <w:r w:rsid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La Ode Aslan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2</w:t>
      </w:r>
    </w:p>
    <w:p w:rsidR="00785CA6" w:rsidRPr="00B92E2B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85CA6" w:rsidRPr="00B92E2B" w:rsidRDefault="00785CA6" w:rsidP="00B92E2B">
      <w:pPr>
        <w:jc w:val="center"/>
        <w:outlineLvl w:val="0"/>
        <w:rPr>
          <w:rFonts w:ascii="Times New Roman" w:hAnsi="Times New Roman" w:cs="Times New Roman"/>
          <w:i/>
          <w:color w:val="000000" w:themeColor="text1"/>
          <w:sz w:val="18"/>
          <w:szCs w:val="18"/>
          <w:lang w:val="id-ID"/>
        </w:rPr>
      </w:pPr>
      <w:r w:rsidRPr="00B92E2B">
        <w:rPr>
          <w:rFonts w:ascii="Times New Roman" w:hAnsi="Times New Roman" w:cs="Times New Roman"/>
          <w:i/>
          <w:color w:val="000000" w:themeColor="text1"/>
          <w:sz w:val="18"/>
          <w:szCs w:val="18"/>
          <w:vertAlign w:val="superscript"/>
        </w:rPr>
        <w:t>1</w:t>
      </w:r>
      <w:r w:rsidR="008D46B9" w:rsidRPr="00B92E2B">
        <w:rPr>
          <w:rFonts w:ascii="Times New Roman" w:hAnsi="Times New Roman" w:cs="Times New Roman"/>
          <w:i/>
          <w:color w:val="000000" w:themeColor="text1"/>
          <w:sz w:val="18"/>
          <w:szCs w:val="18"/>
          <w:lang w:val="id-ID"/>
        </w:rPr>
        <w:t>Faculty of Pharmacy, Universitas Halu Oleo, Kendari 93232, Indonesia</w:t>
      </w:r>
    </w:p>
    <w:p w:rsidR="00785CA6" w:rsidRPr="00B92E2B" w:rsidRDefault="00785CA6" w:rsidP="008D46B9">
      <w:pPr>
        <w:jc w:val="center"/>
        <w:outlineLvl w:val="0"/>
        <w:rPr>
          <w:rFonts w:ascii="Times New Roman" w:hAnsi="Times New Roman" w:cs="Times New Roman"/>
          <w:i/>
          <w:color w:val="000000" w:themeColor="text1"/>
          <w:sz w:val="18"/>
          <w:szCs w:val="18"/>
          <w:lang w:val="id-ID"/>
        </w:rPr>
      </w:pPr>
      <w:r w:rsidRPr="00B92E2B">
        <w:rPr>
          <w:rFonts w:ascii="Times New Roman" w:hAnsi="Times New Roman" w:cs="Times New Roman"/>
          <w:i/>
          <w:color w:val="000000" w:themeColor="text1"/>
          <w:sz w:val="18"/>
          <w:szCs w:val="18"/>
          <w:vertAlign w:val="superscript"/>
        </w:rPr>
        <w:t>2</w:t>
      </w:r>
      <w:r w:rsidR="008D46B9" w:rsidRPr="00B92E2B">
        <w:rPr>
          <w:rFonts w:ascii="Times New Roman" w:hAnsi="Times New Roman" w:cs="Times New Roman"/>
          <w:i/>
          <w:color w:val="000000" w:themeColor="text1"/>
          <w:sz w:val="18"/>
          <w:szCs w:val="18"/>
          <w:lang w:val="id-ID"/>
        </w:rPr>
        <w:t>Faculty of Fisheries and Marine Science, Universitas Halu Oleo, Kendari 93232, Indonesia</w:t>
      </w:r>
    </w:p>
    <w:p w:rsidR="00A415C1" w:rsidRPr="00B92E2B" w:rsidRDefault="00A415C1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A415C1" w:rsidRPr="00B92E2B" w:rsidRDefault="00A415C1" w:rsidP="00A415C1">
      <w:pPr>
        <w:jc w:val="center"/>
        <w:outlineLvl w:val="0"/>
        <w:rPr>
          <w:rFonts w:ascii="Times New Roman" w:hAnsi="Times New Roman" w:cs="Times New Roman"/>
          <w:i/>
          <w:color w:val="000000" w:themeColor="text1"/>
          <w:sz w:val="18"/>
          <w:lang w:val="id-ID"/>
        </w:rPr>
      </w:pPr>
      <w:r w:rsidRPr="00B92E2B">
        <w:rPr>
          <w:rFonts w:ascii="Times New Roman" w:hAnsi="Times New Roman" w:cs="Times New Roman"/>
          <w:i/>
          <w:color w:val="000000" w:themeColor="text1"/>
          <w:sz w:val="18"/>
          <w:vertAlign w:val="superscript"/>
        </w:rPr>
        <w:t>*</w:t>
      </w:r>
      <w:r w:rsidRPr="00B92E2B">
        <w:rPr>
          <w:rFonts w:ascii="Times New Roman" w:hAnsi="Times New Roman" w:cs="Times New Roman"/>
          <w:i/>
          <w:color w:val="000000" w:themeColor="text1"/>
          <w:sz w:val="18"/>
        </w:rPr>
        <w:t xml:space="preserve">Corresponding author: </w:t>
      </w:r>
      <w:r w:rsidR="008D46B9" w:rsidRPr="00B92E2B">
        <w:rPr>
          <w:rFonts w:ascii="Times New Roman" w:hAnsi="Times New Roman" w:cs="Times New Roman"/>
          <w:i/>
          <w:color w:val="000000" w:themeColor="text1"/>
          <w:sz w:val="18"/>
          <w:lang w:val="id-ID"/>
        </w:rPr>
        <w:t>sahidin02@yahoo.com</w:t>
      </w:r>
    </w:p>
    <w:p w:rsidR="00785CA6" w:rsidRPr="00B92E2B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 w:val="24"/>
        </w:rPr>
      </w:pPr>
    </w:p>
    <w:p w:rsidR="00785CA6" w:rsidRPr="00B92E2B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B92E2B">
        <w:rPr>
          <w:rFonts w:ascii="Times New Roman" w:hAnsi="Times New Roman" w:cs="Times New Roman"/>
          <w:b/>
          <w:color w:val="000000" w:themeColor="text1"/>
        </w:rPr>
        <w:t>Abstract</w:t>
      </w:r>
    </w:p>
    <w:p w:rsidR="00785CA6" w:rsidRPr="00B92E2B" w:rsidRDefault="008D46B9" w:rsidP="00785CA6">
      <w:pPr>
        <w:outlineLvl w:val="0"/>
        <w:rPr>
          <w:rFonts w:ascii="Times New Roman" w:hAnsi="Times New Roman" w:cs="Times New Roman"/>
          <w:color w:val="000000" w:themeColor="text1"/>
          <w:szCs w:val="20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Chemical compounds classified as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steroids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–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were isolated from a </w:t>
      </w:r>
      <w:r w:rsidR="00D92A9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marine sponge of 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="00D92A9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collected from South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east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Sulawesi, Indonesia. Of th</w:t>
      </w:r>
      <w:r w:rsidR="00B902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ese, one new compound, clathruhoate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25468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</w:t>
      </w:r>
      <w:r w:rsidR="0025468A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="0025468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</w:t>
      </w:r>
      <w:r w:rsidR="00E47BB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was elucidated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-(butyr</w:t>
      </w:r>
      <w:r w:rsidR="00D92A9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yl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ne. All compounds were obtained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using silica gel chromatography techniques and their structures were </w:t>
      </w:r>
      <w:r w:rsidR="00A853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determined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based on 1D and 2D NMR spectroscopic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measurements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compari</w:t>
      </w:r>
      <w:r w:rsidR="00A01AC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son with values from literature.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Meanwhile, all compounds were inactive for antimicrobial activity.</w:t>
      </w:r>
      <w:r w:rsidR="00785CA6" w:rsidRPr="00B92E2B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</w:p>
    <w:p w:rsidR="00785CA6" w:rsidRPr="00B92E2B" w:rsidRDefault="00785CA6" w:rsidP="00785CA6">
      <w:pPr>
        <w:outlineLvl w:val="0"/>
        <w:rPr>
          <w:rFonts w:ascii="Times New Roman" w:hAnsi="Times New Roman" w:cs="Times New Roman"/>
          <w:color w:val="000000" w:themeColor="text1"/>
        </w:rPr>
      </w:pPr>
    </w:p>
    <w:p w:rsidR="00785CA6" w:rsidRPr="00B92E2B" w:rsidRDefault="00785CA6" w:rsidP="00785CA6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</w:rPr>
        <w:t>Keyword</w:t>
      </w:r>
      <w:r w:rsidR="009A7153" w:rsidRPr="00B92E2B">
        <w:rPr>
          <w:rFonts w:ascii="Times New Roman" w:hAnsi="Times New Roman" w:cs="Times New Roman"/>
          <w:b/>
          <w:color w:val="000000" w:themeColor="text1"/>
          <w:lang w:val="id-ID"/>
        </w:rPr>
        <w:t>s</w:t>
      </w:r>
      <w:r w:rsidR="009A715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: </w:t>
      </w:r>
      <w:r w:rsidR="009A7153" w:rsidRPr="00B92E2B">
        <w:rPr>
          <w:rFonts w:ascii="Times New Roman" w:hAnsi="Times New Roman" w:cs="Times New Roman"/>
          <w:i/>
          <w:color w:val="000000" w:themeColor="text1"/>
          <w:lang w:val="id-ID"/>
        </w:rPr>
        <w:t>Clathria</w:t>
      </w:r>
      <w:r w:rsidR="00B92E2B">
        <w:rPr>
          <w:rFonts w:ascii="Times New Roman" w:hAnsi="Times New Roman" w:cs="Times New Roman"/>
          <w:color w:val="000000" w:themeColor="text1"/>
          <w:lang w:val="id-ID"/>
        </w:rPr>
        <w:t xml:space="preserve"> sp., m</w:t>
      </w:r>
      <w:r w:rsidR="00761281" w:rsidRPr="00B92E2B">
        <w:rPr>
          <w:rFonts w:ascii="Times New Roman" w:hAnsi="Times New Roman" w:cs="Times New Roman"/>
          <w:color w:val="000000" w:themeColor="text1"/>
          <w:lang w:val="id-ID"/>
        </w:rPr>
        <w:t>arine s</w:t>
      </w:r>
      <w:r w:rsidR="009A715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ponge, </w:t>
      </w:r>
      <w:r w:rsidR="009A7153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9A715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-nor steroid, 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3</w:t>
      </w:r>
      <w:r w:rsidR="009A7153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-(Butyryloxymethyl)-</w:t>
      </w:r>
      <w:r w:rsidR="009A7153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="009A7153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="009A71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</w:t>
      </w:r>
    </w:p>
    <w:p w:rsidR="00785CA6" w:rsidRPr="00B92E2B" w:rsidRDefault="00785CA6" w:rsidP="00785CA6">
      <w:pPr>
        <w:outlineLvl w:val="0"/>
        <w:rPr>
          <w:rFonts w:ascii="Times New Roman" w:hAnsi="Times New Roman" w:cs="Times New Roman"/>
          <w:b/>
          <w:color w:val="000000" w:themeColor="text1"/>
        </w:rPr>
      </w:pPr>
    </w:p>
    <w:p w:rsidR="00785CA6" w:rsidRPr="00B92E2B" w:rsidRDefault="00785CA6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</w:rPr>
      </w:pPr>
      <w:r w:rsidRPr="00B92E2B">
        <w:rPr>
          <w:rFonts w:ascii="Times New Roman" w:hAnsi="Times New Roman" w:cs="Times New Roman"/>
          <w:b/>
          <w:color w:val="000000" w:themeColor="text1"/>
        </w:rPr>
        <w:t>Abstrak</w:t>
      </w:r>
    </w:p>
    <w:p w:rsidR="00785CA6" w:rsidRPr="00B92E2B" w:rsidRDefault="00D92A9C" w:rsidP="00785CA6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>Sebatian kimia di</w:t>
      </w:r>
      <w:r w:rsidR="00EC3BB6" w:rsidRPr="00B92E2B">
        <w:rPr>
          <w:rFonts w:ascii="Times New Roman" w:hAnsi="Times New Roman" w:cs="Times New Roman"/>
          <w:color w:val="000000" w:themeColor="text1"/>
          <w:lang w:val="id-ID"/>
        </w:rPr>
        <w:t>klasifikasikan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sebagai </w:t>
      </w:r>
      <w:r w:rsidR="009A715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steroid </w:t>
      </w:r>
      <w:r w:rsidR="009A7153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9A7153" w:rsidRPr="00B92E2B">
        <w:rPr>
          <w:rFonts w:ascii="Times New Roman" w:hAnsi="Times New Roman" w:cs="Times New Roman"/>
          <w:color w:val="000000" w:themeColor="text1"/>
          <w:lang w:val="id-ID"/>
        </w:rPr>
        <w:t>-nor (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1–4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 tel</w:t>
      </w:r>
      <w:r w:rsidR="00EC3BB6" w:rsidRPr="00B92E2B">
        <w:rPr>
          <w:rFonts w:ascii="Times New Roman" w:hAnsi="Times New Roman" w:cs="Times New Roman"/>
          <w:color w:val="000000" w:themeColor="text1"/>
          <w:lang w:val="id-ID"/>
        </w:rPr>
        <w:t>ah diasingkan daripada span laut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Pr="00B92E2B">
        <w:rPr>
          <w:rFonts w:ascii="Times New Roman" w:hAnsi="Times New Roman" w:cs="Times New Roman"/>
          <w:i/>
          <w:color w:val="000000" w:themeColor="text1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EC3BB6" w:rsidRPr="00B92E2B">
        <w:rPr>
          <w:rFonts w:ascii="Times New Roman" w:hAnsi="Times New Roman" w:cs="Times New Roman"/>
          <w:color w:val="000000" w:themeColor="text1"/>
          <w:lang w:val="id-ID"/>
        </w:rPr>
        <w:t>yang dikumpul dari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Sulawesi Tenggara, Indonesia. Satu sebatian bahar</w:t>
      </w:r>
      <w:r w:rsidR="00B90297" w:rsidRPr="00B92E2B">
        <w:rPr>
          <w:rFonts w:ascii="Times New Roman" w:hAnsi="Times New Roman" w:cs="Times New Roman"/>
          <w:color w:val="000000" w:themeColor="text1"/>
          <w:lang w:val="id-ID"/>
        </w:rPr>
        <w:t>u, klathruhoat</w:t>
      </w:r>
      <w:r w:rsidR="001153FF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25468A" w:rsidRPr="00B92E2B">
        <w:rPr>
          <w:rFonts w:ascii="Times New Roman" w:hAnsi="Times New Roman" w:cs="Times New Roman"/>
          <w:color w:val="000000" w:themeColor="text1"/>
          <w:lang w:val="id-ID"/>
        </w:rPr>
        <w:t>(</w:t>
      </w:r>
      <w:r w:rsidR="0025468A" w:rsidRPr="00B92E2B">
        <w:rPr>
          <w:rFonts w:ascii="Times New Roman" w:hAnsi="Times New Roman" w:cs="Times New Roman"/>
          <w:b/>
          <w:color w:val="000000" w:themeColor="text1"/>
          <w:lang w:val="id-ID"/>
        </w:rPr>
        <w:t>1</w:t>
      </w:r>
      <w:r w:rsidR="002546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) </w:t>
      </w:r>
      <w:r w:rsidR="00EC3BB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telah </w:t>
      </w:r>
      <w:r w:rsidR="00E47BB7" w:rsidRPr="00B92E2B">
        <w:rPr>
          <w:rFonts w:ascii="Times New Roman" w:hAnsi="Times New Roman" w:cs="Times New Roman"/>
          <w:color w:val="000000" w:themeColor="text1"/>
          <w:lang w:val="id-ID"/>
        </w:rPr>
        <w:t>ditentukan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sebagai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-(butiriloksimetil)-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-kolestan. </w:t>
      </w:r>
      <w:r w:rsidR="00EC3B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Semua</w:t>
      </w:r>
      <w:r w:rsidR="00E06F7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sebatian diperoleh dengan menggunakan teknik kromatografi gel silika dan struktur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sebatian-sebatian ini telah di</w:t>
      </w:r>
      <w:r w:rsidR="00EC3B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tentukan 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menggunakan </w:t>
      </w:r>
      <w:r w:rsidR="00E06F7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spektroskopi 1D dan 2D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EC3B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NMR 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dan </w:t>
      </w:r>
      <w:r w:rsidR="009167F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dengan </w:t>
      </w:r>
      <w:r w:rsidR="006F30D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perbandingan nilai dari </w:t>
      </w:r>
      <w:r w:rsidR="00B92E2B">
        <w:rPr>
          <w:rFonts w:ascii="Times New Roman" w:hAnsi="Times New Roman" w:cs="Times New Roman"/>
          <w:color w:val="000000" w:themeColor="text1"/>
          <w:szCs w:val="20"/>
          <w:lang w:val="id-ID"/>
        </w:rPr>
        <w:t>kajian literatur</w:t>
      </w:r>
      <w:r w:rsidR="009167F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="00E06F7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</w:t>
      </w:r>
      <w:r w:rsidR="00B9121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ementara itu, semua sebatian </w:t>
      </w:r>
      <w:r w:rsidR="009167F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didapati tidak aktif </w:t>
      </w:r>
      <w:r w:rsidR="00E47BB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terhadap </w:t>
      </w:r>
      <w:r w:rsidR="009167F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aktiviti antimikrob</w:t>
      </w:r>
      <w:r w:rsidR="00B9121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</w:p>
    <w:p w:rsidR="00785CA6" w:rsidRPr="00B92E2B" w:rsidRDefault="00785CA6" w:rsidP="00785CA6">
      <w:pPr>
        <w:outlineLvl w:val="0"/>
        <w:rPr>
          <w:rFonts w:ascii="Times New Roman" w:hAnsi="Times New Roman" w:cs="Times New Roman"/>
          <w:color w:val="000000" w:themeColor="text1"/>
        </w:rPr>
      </w:pPr>
    </w:p>
    <w:p w:rsidR="00785CA6" w:rsidRDefault="00785CA6" w:rsidP="00785CA6">
      <w:pPr>
        <w:outlineLvl w:val="0"/>
        <w:rPr>
          <w:rFonts w:ascii="Times New Roman" w:hAnsi="Times New Roman" w:cs="Times New Roman"/>
          <w:color w:val="000000" w:themeColor="text1"/>
          <w:kern w:val="0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</w:rPr>
        <w:t>Kata kunci:</w:t>
      </w:r>
      <w:r w:rsidR="005E49B5" w:rsidRPr="00B92E2B">
        <w:rPr>
          <w:rFonts w:ascii="Times New Roman" w:hAnsi="Times New Roman" w:cs="Times New Roman"/>
          <w:b/>
          <w:color w:val="000000" w:themeColor="text1"/>
          <w:lang w:val="id-ID"/>
        </w:rPr>
        <w:t xml:space="preserve"> </w:t>
      </w:r>
      <w:r w:rsidR="005E49B5" w:rsidRPr="00B92E2B">
        <w:rPr>
          <w:rFonts w:ascii="Times New Roman" w:hAnsi="Times New Roman" w:cs="Times New Roman"/>
          <w:i/>
          <w:color w:val="000000" w:themeColor="text1"/>
          <w:lang w:val="id-ID"/>
        </w:rPr>
        <w:t>Clahtria</w:t>
      </w:r>
      <w:r w:rsidR="005E49B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sp.</w:t>
      </w:r>
      <w:r w:rsidR="00C42D72" w:rsidRPr="00B92E2B">
        <w:rPr>
          <w:rFonts w:ascii="Times New Roman" w:hAnsi="Times New Roman" w:cs="Times New Roman"/>
          <w:color w:val="000000" w:themeColor="text1"/>
          <w:lang w:val="id-ID"/>
        </w:rPr>
        <w:t>,</w:t>
      </w:r>
      <w:r w:rsidR="00B92E2B">
        <w:rPr>
          <w:rFonts w:ascii="Times New Roman" w:hAnsi="Times New Roman" w:cs="Times New Roman"/>
          <w:color w:val="000000" w:themeColor="text1"/>
          <w:lang w:val="id-ID"/>
        </w:rPr>
        <w:t xml:space="preserve"> s</w:t>
      </w:r>
      <w:r w:rsidR="005E49B5" w:rsidRPr="00B92E2B">
        <w:rPr>
          <w:rFonts w:ascii="Times New Roman" w:hAnsi="Times New Roman" w:cs="Times New Roman"/>
          <w:color w:val="000000" w:themeColor="text1"/>
          <w:lang w:val="id-ID"/>
        </w:rPr>
        <w:t>pan</w:t>
      </w:r>
      <w:r w:rsidR="00761281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laut</w:t>
      </w:r>
      <w:r w:rsidR="00B92E2B">
        <w:rPr>
          <w:rFonts w:ascii="Times New Roman" w:hAnsi="Times New Roman" w:cs="Times New Roman"/>
          <w:color w:val="000000" w:themeColor="text1"/>
          <w:lang w:val="id-ID"/>
        </w:rPr>
        <w:t>, s</w:t>
      </w:r>
      <w:r w:rsidR="005E49B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teroid </w:t>
      </w:r>
      <w:r w:rsidR="005E49B5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5E49B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-nor, 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3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="00D8537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utiriloksimetil)-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-kolestan</w:t>
      </w:r>
    </w:p>
    <w:p w:rsidR="00B92E2B" w:rsidRPr="00B92E2B" w:rsidRDefault="00B92E2B" w:rsidP="00785CA6">
      <w:pPr>
        <w:outlineLvl w:val="0"/>
        <w:rPr>
          <w:rFonts w:ascii="Times New Roman" w:hAnsi="Times New Roman" w:cs="Times New Roman"/>
          <w:color w:val="000000" w:themeColor="text1"/>
          <w:kern w:val="0"/>
          <w:szCs w:val="20"/>
          <w:lang w:val="id-ID"/>
        </w:rPr>
      </w:pPr>
    </w:p>
    <w:p w:rsidR="00785CA6" w:rsidRPr="00B92E2B" w:rsidRDefault="00785CA6" w:rsidP="004A77AD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</w:rPr>
        <w:t>Introduction</w:t>
      </w:r>
    </w:p>
    <w:p w:rsidR="005E49B5" w:rsidRPr="00B92E2B" w:rsidRDefault="005E49B5" w:rsidP="005E49B5">
      <w:pPr>
        <w:keepNext/>
        <w:suppressAutoHyphens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 diversity of marine species in the Indonesian Archipelago has been recognized world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wide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[1, 2]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various species of sponges have</w:t>
      </w:r>
      <w:r w:rsidR="00A3016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been 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discovered in east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Indonesia [3, 4]. The genus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from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fa</w:t>
      </w:r>
      <w:r w:rsidR="00D615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mily Microcionidae is classified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D</w:t>
      </w:r>
      <w:r w:rsidR="00D615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emospongia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contains approximately 544 accepted species worldwide</w:t>
      </w:r>
      <w:r w:rsidR="00E47BB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[5].</w:t>
      </w:r>
      <w:r w:rsidR="00A3016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these, some spec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ies from </w:t>
      </w:r>
      <w:r w:rsidR="00D615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marine regions of Australia, Argentina, Indo-Pacific, Korea, Panama, Philippines and New Zealand have been phytochemically investigated and found to contain alkaloids [6–12], amides [13], peptides [14, 15], anthraquinones [16], and terpenoids [17–23]. Meanwhile, biological activities including antibacterial [7, 11, 21, 22], anti-HIV [18], cytotoxi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ci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ty towards cancer cell lines [9, 10, 13, 14, 22], anti-inflammatory [19], and antiplasmodial [24] have been attributed to the species in the genus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</w:p>
    <w:p w:rsidR="005E49B5" w:rsidRPr="00B92E2B" w:rsidRDefault="005E49B5" w:rsidP="005E49B5">
      <w:pPr>
        <w:keepNext/>
        <w:suppressAutoHyphens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853B6" w:rsidRPr="00B92E2B" w:rsidRDefault="00D61522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In our extensive study 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on </w:t>
      </w:r>
      <w:r w:rsidR="00A853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diversity and chemistry of Indonesian marine sponges, we investigated the chemical constituents of 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="00701F6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</w:t>
      </w:r>
      <w:r w:rsidR="00A853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p.</w:t>
      </w:r>
      <w:r w:rsidR="00701F6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f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rom the South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east 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Sulawesi marine region. The investigation resulted in the isolation and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elucidation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one new 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 (</w:t>
      </w:r>
      <w:r w:rsidR="005E49B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), together with three known </w:t>
      </w:r>
      <w:r w:rsidR="005E49B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steroids (</w:t>
      </w:r>
      <w:r w:rsidR="005E49B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2–4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). The isolated compounds (</w:t>
      </w:r>
      <w:r w:rsidR="005E49B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1–4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were </w:t>
      </w:r>
      <w:r w:rsidR="005E49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also evaluated for their antimicrobial activity.</w:t>
      </w:r>
    </w:p>
    <w:p w:rsidR="00E14AF6" w:rsidRPr="00B92E2B" w:rsidRDefault="00E14AF6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F0106B" w:rsidRPr="00B92E2B" w:rsidRDefault="00DE73D6" w:rsidP="004A77AD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t>Materials and Methods</w:t>
      </w:r>
    </w:p>
    <w:p w:rsidR="00D378B3" w:rsidRPr="00B92E2B" w:rsidRDefault="00D378B3" w:rsidP="005E49B5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Chemicals</w:t>
      </w:r>
    </w:p>
    <w:p w:rsidR="00D378B3" w:rsidRPr="00B92E2B" w:rsidRDefault="00D378B3" w:rsidP="005E49B5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Solvents used were distilled technical grades. Aluminium sheet</w:t>
      </w:r>
      <w:r w:rsidR="005C1F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kieselgel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60 PF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254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0.25 mm </w:t>
      </w:r>
      <w:r w:rsid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(Merck 1.05554), silica gel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60 HF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254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5-40 </w:t>
      </w:r>
      <w:r w:rsidR="00E13D3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μ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(Merck 1.07747), and silica gel 60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F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254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5-40 </w:t>
      </w:r>
      <w:r w:rsidR="00E13D35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μ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containing gypsum (Merck </w:t>
      </w:r>
      <w:r w:rsidR="00E13D3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1.07749) were used to perform thin layer chromatography (TLC), vacuum liquid chromatography (VLC), and radial chromatography (RC), respectively.</w:t>
      </w:r>
      <w:r w:rsidR="002020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Nutrient agar (NA), nutrient broth (NB), potato dextrose agar (PDA), potato dextrose broth (PDB), </w:t>
      </w:r>
      <w:r w:rsidR="00AE31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chloramphenicol, ketoconazole, and </w:t>
      </w:r>
      <w:r w:rsidR="002020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DMSO were used for antimicrobial assays.</w:t>
      </w:r>
    </w:p>
    <w:p w:rsidR="00E13D35" w:rsidRPr="00B92E2B" w:rsidRDefault="00E13D35" w:rsidP="005E49B5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5E49B5" w:rsidRPr="00B92E2B" w:rsidRDefault="00020C8E" w:rsidP="005E49B5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Animal m</w:t>
      </w:r>
      <w:r w:rsidR="005E49B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aterial</w:t>
      </w:r>
    </w:p>
    <w:p w:rsidR="005E49B5" w:rsidRPr="00B92E2B" w:rsidRDefault="005E49B5" w:rsidP="005E49B5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Samples of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="00A853B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(Figure 1) </w:t>
      </w:r>
      <w:r w:rsidR="00547D7E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were collected by hand using SCUBA (Self Contained Underwater Breathing Apparatus)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from the reef slope area (70°) of the Bintang Samud</w:t>
      </w:r>
      <w:r w:rsidR="00547D7E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</w:t>
      </w:r>
      <w:r w:rsidR="0073022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 Marine Education Park, Southe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ast Sul</w:t>
      </w:r>
      <w:r w:rsidR="0073022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awesi, Indonesia, at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="0073022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depth of 2–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10 m, in May 2015. Samples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</w:t>
      </w:r>
      <w:r w:rsidR="0019481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6.5 kg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were stored in ice and brought back shortly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afterwards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to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laboratory for further analysis. A sponge specimen was identified by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staffs of the Faculty of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lastRenderedPageBreak/>
        <w:t xml:space="preserve">Fisheries and Marine Science of Universitas Halu Oleo with 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registration number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UHO-2015-03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</w:p>
    <w:p w:rsidR="00A853B6" w:rsidRPr="00B92E2B" w:rsidRDefault="00A853B6" w:rsidP="005E49B5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853B6" w:rsidRPr="00B92E2B" w:rsidRDefault="004B09BD" w:rsidP="00A853B6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noProof/>
          <w:color w:val="000000" w:themeColor="text1"/>
          <w:szCs w:val="20"/>
          <w:lang w:eastAsia="en-US"/>
        </w:rPr>
        <w:drawing>
          <wp:inline distT="0" distB="0" distL="0" distR="0">
            <wp:extent cx="1670761" cy="1730429"/>
            <wp:effectExtent l="19050" t="0" r="5639" b="0"/>
            <wp:docPr id="1" name="Picture 1" descr="Fig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161" cy="17360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53B6" w:rsidRPr="00B92E2B" w:rsidRDefault="00A853B6" w:rsidP="00A853B6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853B6" w:rsidRPr="00B92E2B" w:rsidRDefault="00A853B6" w:rsidP="00A853B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kern w:val="0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</w:rPr>
        <w:t>Figure 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B92E2B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photograph of the investigated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</w:t>
      </w:r>
    </w:p>
    <w:p w:rsidR="005E49B5" w:rsidRPr="00B92E2B" w:rsidRDefault="005E49B5" w:rsidP="005E49B5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5E49B5" w:rsidRPr="00B92E2B" w:rsidRDefault="00020C8E" w:rsidP="005E49B5">
      <w:pPr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Extraction and i</w:t>
      </w:r>
      <w:r w:rsidR="005E49B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solation</w:t>
      </w:r>
    </w:p>
    <w:p w:rsidR="008A1F1A" w:rsidRPr="00B92E2B" w:rsidRDefault="005E49B5" w:rsidP="008A1F1A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dried powdered sponge (4 kg) was macerated with MeOH (3 x 8 L, 24 h each time) at room temperature and filtered. The solvent was evaporated under reduced pressure to yield the MeOH </w:t>
      </w:r>
      <w:r w:rsidR="008414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extract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in the form of</w:t>
      </w:r>
      <w:r w:rsidR="008414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brownish-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yellow gum (300 g). A portion of this extract (30 g) was fractio</w:t>
      </w:r>
      <w:r w:rsidR="004F0B2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nated using silica gel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vacuum liquid chromatography (</w:t>
      </w:r>
      <w:r w:rsidR="004F0B2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VLC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</w:t>
      </w:r>
      <w:r w:rsidR="004F0B2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(13 x 5 cm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with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gradient elution of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-hexane/EtOAc (9:1, 8:2, 7:3, 5:5, v/v) to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produce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five main fractions (F1-F5). Fraction F1 (2 g) was subjected to a silica gel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radial chromatography (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RC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eluted isocratically with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-hexane/EtOAc (9.5:0.5, v/v) to yield nine subfractions (F1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-F1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9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). The c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ombined subfractions F1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-F1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(1.36 g) were further separated </w:t>
      </w:r>
      <w:r w:rsidR="006248A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silica gel RC with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 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elution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-hexane/CHCl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(9.5:0.5, v/v) to afford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(30 mg). Purification of subfraction F1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(0.14 g) </w:t>
      </w:r>
      <w:r w:rsidR="006248A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silica gel RC with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-hexane/CH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Cl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(6:4, v/v) as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its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mobile phase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yielded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(23 mg). Fraction F2 (10 g) was s</w:t>
      </w:r>
      <w:r w:rsidR="004F0B2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ubjected to a silica gel VLC (10 x 5 cm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), eluted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with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-hexane/EtOAc (9:1-0:10, v/v), and </w:t>
      </w:r>
      <w:r w:rsidR="0084142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given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eight subfractions (F2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-F2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8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). Subfraction F2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(0.8 g) was purified </w:t>
      </w:r>
      <w:r w:rsidR="006248A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silica gel RC with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-hexane/EtOAc/acetone (7:1:0.5, v/v) 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as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its 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mobile phase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to 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give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(200 mg). Purification of subfraction F2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6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(1.1 g) </w:t>
      </w:r>
      <w:r w:rsidR="006248A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silica gel RC with</w:t>
      </w:r>
      <w:r w:rsidR="00F0194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="00F0194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elution of</w:t>
      </w:r>
      <w:r w:rsidR="006B1D5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-hexane/EtOAc/acetone (7:1:0.5, v/v) yielded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(120 mg).</w:t>
      </w:r>
    </w:p>
    <w:p w:rsidR="00D73A70" w:rsidRPr="00B92E2B" w:rsidRDefault="00D73A70" w:rsidP="00D73A70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D73A70" w:rsidRPr="00B92E2B" w:rsidRDefault="00D73A70" w:rsidP="00D73A70">
      <w:pPr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Characterization study</w:t>
      </w:r>
    </w:p>
    <w:p w:rsidR="00D73A70" w:rsidRPr="00B92E2B" w:rsidRDefault="00D73A70" w:rsidP="00D73A70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 infrared (IR) analys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is of compounds was performed 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Nicolet iS5 spectrophotometer with iD5 ATR (Thermo Scientific, Waltham, MA, USA). The HRESI-MS spectra were measured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Waters QTOF mass spectrometer (Milford, MA, USA).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Meanwhile, t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he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H,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C, and 2D NMR spectra were recorded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JEOL ECP 500 MHz (Tokyo, Japan) or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Agilent DD2 500 MHz (Agilent Technologies, Inc., Santa Clara, California, USA) spectrometers.</w:t>
      </w:r>
    </w:p>
    <w:p w:rsidR="00020C8E" w:rsidRPr="00B92E2B" w:rsidRDefault="00020C8E" w:rsidP="005E49B5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52DF7" w:rsidRPr="00B92E2B" w:rsidRDefault="00020C8E" w:rsidP="005E49B5">
      <w:pPr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i/>
          <w:color w:val="000000" w:themeColor="text1"/>
          <w:szCs w:val="20"/>
          <w:lang w:val="id-ID"/>
        </w:rPr>
        <w:t>In vitro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 xml:space="preserve"> antimicrobial assay</w:t>
      </w:r>
    </w:p>
    <w:p w:rsidR="004A77AD" w:rsidRDefault="00020C8E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Antimicrobial assay </w:t>
      </w:r>
      <w:r w:rsidR="004314C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for the isolated compounds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was performed usin</w:t>
      </w:r>
      <w:r w:rsidR="003B47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g an </w:t>
      </w:r>
      <w:r w:rsidR="00DA452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agar well </w:t>
      </w:r>
      <w:r w:rsidR="003B47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diffusion method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towards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E. coli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ATCC 35218,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S. aureus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ATCC 25923, and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C. albicans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ATCC 10231 according to the previous method [30].</w:t>
      </w:r>
      <w:r w:rsidR="00A8631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development of microbial growth in a Petri dish was assisted using semisolid media. For bacterial growth, </w:t>
      </w:r>
      <w:r w:rsidR="00895A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semisolid medium containing </w:t>
      </w:r>
      <w:r w:rsidR="00A8631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sterilized nutrient agar (NA) (20 g/L) and nutrient broth (NB) (0.8 g/0.1 L)</w:t>
      </w:r>
      <w:r w:rsidR="009A2BA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895A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was prepared. </w:t>
      </w:r>
      <w:r w:rsidR="009A2BA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Meanwhile, </w:t>
      </w:r>
      <w:r w:rsidR="00895A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9A2BA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semisolid </w:t>
      </w:r>
      <w:r w:rsidR="00895A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medium </w:t>
      </w:r>
      <w:r w:rsidR="009A2BA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for fungal growth </w:t>
      </w:r>
      <w:r w:rsidR="00873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was prepared with </w:t>
      </w:r>
      <w:r w:rsidR="009A2BA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sterilized </w:t>
      </w:r>
      <w:r w:rsidR="00A8631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potato dextrose agar (PDA) (65 g/L) and potato dex</w:t>
      </w:r>
      <w:r w:rsidR="00895A8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trose broth (PDB) (2.4 g/0.1 L).</w:t>
      </w:r>
      <w:r w:rsidR="00873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One mL of microbial suspension (turbidity of 0.5 McFarland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at 600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nm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was added into NB (5 mL) or PDB (5 mL) and mixed. Solutions of tested compounds were prepared with concentrations of 0.1, 0.2, and 0.3% in DMSO (10%, v/v). Chloramphenicol and ketoconazole each in 0.1% (v/v) were used as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respective 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positive controls for bacteria and fungi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while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DMSO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used as a n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egative control. The s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olid medium (10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mL) was poured into Petr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dishes and allowed to solidify. Onto the solid medium, 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holes for samples 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ere</w:t>
      </w:r>
      <w:r w:rsidR="00B908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punched aseptically with tip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s. After that, the liquid medium-containing microbial suspension was evenly 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spread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onto the surface of </w:t>
      </w:r>
      <w:r w:rsidR="00A358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solid medium. Samples (100 </w:t>
      </w:r>
      <w:r w:rsidR="00443BD7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μ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L) were then added 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to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their respec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tive holes and the Petri dishes 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were incubated at 37</w:t>
      </w:r>
      <w:r w:rsidR="005B120A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°C for 24 h</w:t>
      </w:r>
      <w:r w:rsidR="005B120A">
        <w:rPr>
          <w:rFonts w:ascii="Times New Roman" w:hAnsi="Times New Roman" w:cs="Times New Roman"/>
          <w:color w:val="000000" w:themeColor="text1"/>
          <w:szCs w:val="20"/>
        </w:rPr>
        <w:t>ours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(bacteria) and 72 h</w:t>
      </w:r>
      <w:r w:rsidR="005B120A">
        <w:rPr>
          <w:rFonts w:ascii="Times New Roman" w:hAnsi="Times New Roman" w:cs="Times New Roman"/>
          <w:color w:val="000000" w:themeColor="text1"/>
          <w:szCs w:val="20"/>
        </w:rPr>
        <w:t>ours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(fungi). Antimicrobial activity was evaluated by measuring the diameter of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443BD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clear zone around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hole. The inhibition zone of compounds and positive controls is categorized as st</w:t>
      </w:r>
      <w:r w:rsidR="00A35853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</w:t>
      </w:r>
      <w:r w:rsidR="009D3CB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ong (10-20 mm), moderate (5-10 mm), and weak (&lt;5 mm).</w:t>
      </w:r>
    </w:p>
    <w:p w:rsidR="005B120A" w:rsidRDefault="005B120A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5B120A" w:rsidRDefault="005B120A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5B120A" w:rsidRDefault="005B120A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5B120A" w:rsidRPr="00B92E2B" w:rsidRDefault="005B120A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4A77AD" w:rsidRPr="00B92E2B" w:rsidRDefault="00785CA6" w:rsidP="004A77AD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lastRenderedPageBreak/>
        <w:t>Result</w:t>
      </w:r>
      <w:r w:rsidR="00D16CDC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s</w:t>
      </w: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t xml:space="preserve"> and Discussion</w:t>
      </w:r>
    </w:p>
    <w:p w:rsidR="00931932" w:rsidRPr="00B92E2B" w:rsidRDefault="00931932" w:rsidP="00785CA6">
      <w:pPr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Characterization of isolated compounds</w:t>
      </w:r>
    </w:p>
    <w:p w:rsidR="00785CA6" w:rsidRPr="00B92E2B" w:rsidRDefault="00701F6F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Purification of </w:t>
      </w:r>
      <w:r w:rsidR="004314C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methanol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extract of the dried powdered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</w:t>
      </w:r>
      <w:r w:rsidR="00787A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using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silica gel vacuum liquid chromatography (VLC) and radial chromatography (RC)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techniques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yielded one new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steroid, clathruho</w:t>
      </w:r>
      <w:r w:rsidR="001153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ate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and other known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steroids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2–4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</w:t>
      </w:r>
      <w:r w:rsidR="008A258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 Structures of these compounds are displayed in Figure 2.</w:t>
      </w:r>
    </w:p>
    <w:p w:rsidR="004F0B21" w:rsidRPr="00B92E2B" w:rsidRDefault="004F0B21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8A258A" w:rsidRPr="00B92E2B" w:rsidRDefault="00701F6F" w:rsidP="00931932">
      <w:pPr>
        <w:jc w:val="center"/>
        <w:outlineLvl w:val="0"/>
        <w:rPr>
          <w:color w:val="000000" w:themeColor="text1"/>
          <w:lang w:val="id-ID"/>
        </w:rPr>
      </w:pPr>
      <w:r w:rsidRPr="00B92E2B">
        <w:rPr>
          <w:color w:val="000000" w:themeColor="text1"/>
        </w:rPr>
        <w:object w:dxaOrig="6807" w:dyaOrig="28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0.5pt;height:141.75pt" o:ole="">
            <v:imagedata r:id="rId9" o:title=""/>
          </v:shape>
          <o:OLEObject Type="Embed" ProgID="ACD.ChemSketch.20" ShapeID="_x0000_i1025" DrawAspect="Content" ObjectID="_1587991736" r:id="rId10"/>
        </w:object>
      </w:r>
    </w:p>
    <w:p w:rsidR="004A77AD" w:rsidRPr="00B92E2B" w:rsidRDefault="004A77AD" w:rsidP="008A258A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8A258A" w:rsidRPr="00B92E2B" w:rsidRDefault="00D16CDC" w:rsidP="008A258A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</w:rPr>
        <w:t>Figure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2.</w:t>
      </w:r>
      <w:r w:rsidR="00AA50C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Chemical 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tructures of compounds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–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</w:p>
    <w:p w:rsidR="00931932" w:rsidRPr="00B92E2B" w:rsidRDefault="00931932" w:rsidP="008A258A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701F6F" w:rsidRPr="00B92E2B" w:rsidRDefault="008A258A" w:rsidP="00701F6F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By comparing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values between spectroscopic measurements and literatures data, compounds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–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were identified as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-(acetoxymethyl)-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 [25],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-nor-5α-cholest-15-ene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 [25, 26], and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[25].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-nor sterols are produced by marine Demosponges (e.g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Axinella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sp.,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Homoaxinella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sp.,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Phakellia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sp.) [25–28] via conversion of dietary sterols [29]. The </w:t>
      </w:r>
      <w:r w:rsidRPr="00B92E2B">
        <w:rPr>
          <w:rFonts w:ascii="Times New Roman" w:hAnsi="Times New Roman" w:cs="Times New Roman"/>
          <w:color w:val="000000" w:themeColor="text1"/>
          <w:szCs w:val="20"/>
        </w:rPr>
        <w:t>occur</w:t>
      </w:r>
      <w:r w:rsidR="005425BC" w:rsidRPr="00B92E2B">
        <w:rPr>
          <w:rFonts w:ascii="Times New Roman" w:hAnsi="Times New Roman" w:cs="Times New Roman"/>
          <w:color w:val="000000" w:themeColor="text1"/>
          <w:szCs w:val="20"/>
        </w:rPr>
        <w:t>r</w:t>
      </w:r>
      <w:r w:rsidRPr="00B92E2B">
        <w:rPr>
          <w:rFonts w:ascii="Times New Roman" w:hAnsi="Times New Roman" w:cs="Times New Roman"/>
          <w:color w:val="000000" w:themeColor="text1"/>
          <w:szCs w:val="20"/>
        </w:rPr>
        <w:t xml:space="preserve">ence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of compounds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have been described in species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Axinella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[27, 28] and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Homoaxinella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[25], while the acetylation of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produced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[25]. Herein we report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a natural product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of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investigated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To our </w:t>
      </w:r>
      <w:r w:rsidRPr="00B92E2B">
        <w:rPr>
          <w:rFonts w:ascii="Times New Roman" w:hAnsi="Times New Roman" w:cs="Times New Roman"/>
          <w:color w:val="000000" w:themeColor="text1"/>
          <w:szCs w:val="20"/>
        </w:rPr>
        <w:t>knowledge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the 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occur</w:t>
      </w:r>
      <w:r w:rsidR="00A01AC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</w:t>
      </w:r>
      <w:r w:rsidR="0093193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ence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these compounds in the genus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firstly reported in this work</w:t>
      </w:r>
      <w:r w:rsidR="00CE55E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</w:p>
    <w:p w:rsidR="008A258A" w:rsidRPr="00B92E2B" w:rsidRDefault="008A258A" w:rsidP="00701F6F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876E6C" w:rsidRPr="00B92E2B" w:rsidRDefault="003A2DFF" w:rsidP="003A2DFF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β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-(butyryloxymethyl)-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A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-nor-5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α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-cholestane (1)</w:t>
      </w:r>
    </w:p>
    <w:p w:rsidR="00AE0DF6" w:rsidRPr="00B92E2B" w:rsidRDefault="00AE0DF6" w:rsidP="00AE0DF6">
      <w:pPr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White solid. </w:t>
      </w:r>
      <w:r w:rsidRPr="00B92E2B">
        <w:rPr>
          <w:rFonts w:ascii="Times New Roman" w:hAnsi="Times New Roman" w:cs="Times New Roman"/>
          <w:color w:val="000000" w:themeColor="text1"/>
        </w:rPr>
        <w:t>HR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MS-ESI</w:t>
      </w:r>
      <w:r w:rsidRPr="00B92E2B">
        <w:rPr>
          <w:rFonts w:ascii="Times New Roman" w:hAnsi="Times New Roman" w:cs="Times New Roman"/>
          <w:color w:val="000000" w:themeColor="text1"/>
        </w:rPr>
        <w:t xml:space="preserve">: </w:t>
      </w:r>
      <w:r w:rsidRPr="00B92E2B">
        <w:rPr>
          <w:rFonts w:ascii="Times New Roman" w:hAnsi="Times New Roman" w:cs="Times New Roman"/>
          <w:i/>
          <w:color w:val="000000" w:themeColor="text1"/>
        </w:rPr>
        <w:t xml:space="preserve">m/z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459.4112 </w:t>
      </w:r>
      <w:r w:rsidRPr="00B92E2B">
        <w:rPr>
          <w:rFonts w:ascii="Times New Roman" w:hAnsi="Times New Roman" w:cs="Times New Roman"/>
          <w:color w:val="000000" w:themeColor="text1"/>
        </w:rPr>
        <w:t>[M+H]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+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</w:t>
      </w:r>
      <w:r w:rsidRPr="00B92E2B">
        <w:rPr>
          <w:rFonts w:ascii="Times New Roman" w:hAnsi="Times New Roman" w:cs="Times New Roman"/>
          <w:color w:val="000000" w:themeColor="text1"/>
        </w:rPr>
        <w:t>calc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ulated</w:t>
      </w:r>
      <w:r w:rsidRPr="00B92E2B">
        <w:rPr>
          <w:rFonts w:ascii="Times New Roman" w:hAnsi="Times New Roman" w:cs="Times New Roman"/>
          <w:color w:val="000000" w:themeColor="text1"/>
        </w:rPr>
        <w:t xml:space="preserve"> for C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31</w:t>
      </w:r>
      <w:r w:rsidRPr="00B92E2B">
        <w:rPr>
          <w:rFonts w:ascii="Times New Roman" w:hAnsi="Times New Roman" w:cs="Times New Roman"/>
          <w:color w:val="000000" w:themeColor="text1"/>
        </w:rPr>
        <w:t>H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55</w:t>
      </w:r>
      <w:r w:rsidRPr="00B92E2B">
        <w:rPr>
          <w:rFonts w:ascii="Times New Roman" w:hAnsi="Times New Roman" w:cs="Times New Roman"/>
          <w:color w:val="000000" w:themeColor="text1"/>
        </w:rPr>
        <w:t>O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+</w:t>
      </w:r>
      <w:r w:rsidRPr="00B92E2B">
        <w:rPr>
          <w:rFonts w:ascii="Times New Roman" w:hAnsi="Times New Roman" w:cs="Times New Roman"/>
          <w:color w:val="000000" w:themeColor="text1"/>
        </w:rPr>
        <w:t>: 4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59.4197). ATR-FT</w:t>
      </w:r>
      <w:r w:rsidRPr="00B92E2B">
        <w:rPr>
          <w:rFonts w:ascii="Times New Roman" w:hAnsi="Times New Roman" w:cs="Times New Roman"/>
          <w:color w:val="000000" w:themeColor="text1"/>
        </w:rPr>
        <w:t>IR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</w:t>
      </w:r>
      <w:r w:rsidRPr="00B92E2B">
        <w:rPr>
          <w:rFonts w:ascii="Times New Roman" w:hAnsi="Times New Roman" w:cs="Times New Roman"/>
          <w:i/>
          <w:color w:val="000000" w:themeColor="text1"/>
          <w:lang w:val="id-ID"/>
        </w:rPr>
        <w:t>ν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max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,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Pr="00B92E2B">
        <w:rPr>
          <w:rFonts w:ascii="Times New Roman" w:hAnsi="Times New Roman" w:cs="Times New Roman"/>
          <w:color w:val="000000" w:themeColor="text1"/>
        </w:rPr>
        <w:t xml:space="preserve">: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2922</w:t>
      </w:r>
      <w:r w:rsidRPr="00B92E2B">
        <w:rPr>
          <w:rFonts w:ascii="Times New Roman" w:hAnsi="Times New Roman" w:cs="Times New Roman"/>
          <w:color w:val="000000" w:themeColor="text1"/>
        </w:rPr>
        <w:t xml:space="preserve">,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2853</w:t>
      </w:r>
      <w:r w:rsidRPr="00B92E2B">
        <w:rPr>
          <w:rFonts w:ascii="Times New Roman" w:hAnsi="Times New Roman" w:cs="Times New Roman"/>
          <w:color w:val="000000" w:themeColor="text1"/>
        </w:rPr>
        <w:t>, 17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34</w:t>
      </w:r>
      <w:r w:rsidRPr="00B92E2B">
        <w:rPr>
          <w:rFonts w:ascii="Times New Roman" w:hAnsi="Times New Roman" w:cs="Times New Roman"/>
          <w:color w:val="000000" w:themeColor="text1"/>
        </w:rPr>
        <w:t xml:space="preserve">,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1464, 1379, 1173, 968, 723. 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and 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C NMR data are listed in Table 1.</w:t>
      </w:r>
    </w:p>
    <w:p w:rsidR="00AE0DF6" w:rsidRPr="00B92E2B" w:rsidRDefault="00AE0DF6" w:rsidP="003A2DFF">
      <w:pPr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AB2795" w:rsidRPr="00B92E2B" w:rsidRDefault="00701F6F" w:rsidP="00AB2795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isolated as a white solid and was found to have a molecular formula of C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55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</w:t>
      </w:r>
      <w:r w:rsidR="004408F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(MW 458.41238) based on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HRESI-MS analysis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m/z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459.4112 [M + H]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+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requiring five degree</w:t>
      </w:r>
      <w:r w:rsidR="004408F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unsaturation. </w:t>
      </w:r>
      <w:r w:rsidR="004408F1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Of these,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one degree of unsaturation could be attributable to a carbonyl resonance (</w:t>
      </w:r>
      <w:r w:rsidR="00AE0DF6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174.1), while the remaining degrees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were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denoted by four rings.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 IR spectrum showed absorption bands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of methyl and methylene groups at 2922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CH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stretching), 2853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 xml:space="preserve">1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CH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stretching), 1464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 xml:space="preserve">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and 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1379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CH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CH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2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deformation) and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ester group at 1734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(C=O stretching) and 1173 cm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3472C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(C–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 stretching).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 NMR spectrum showed signals representing five resonances of methyl protons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0.66 (H-18),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0.78 (H-19), 0.86 (H-26, H-27) and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0.91 (H-21) and two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double doublet (dd)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resonances of oxymethylene protons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(H-4)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3.94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(J=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</w:rPr>
        <w:t>10.27, 6.85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and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</w:rPr>
        <w:t xml:space="preserve">4.09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(J=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</w:rPr>
        <w:t>10.27, 6.85)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indicating a typical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-nor cholestane [25, 26]. In addition, a methyl group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0.89 (H-4’) and two methylenes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1.63 (H-3’) and 2.27 (H-2’) were observed in the spectrum, suggesting a butyryl group of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ester functionality in the structure as inferred in the IR analysis. In the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 NMR spectrum, thirty-one carbon signals were observed,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thus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supporting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results from the mass analysis. The carbon of oxymethylene of the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 steroid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resonanced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68.3 (C-4) and one carbonyl of ester functionality was resonanced at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174.1 (C-1’).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assignments of these protons and carbons in the skeleton of compound </w:t>
      </w:r>
      <w:r w:rsidR="00AB279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were based on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HSQC analysis and are </w:t>
      </w:r>
      <w:r w:rsidR="00EF4A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given</w:t>
      </w:r>
      <w:r w:rsidR="00AB279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in Table 1.</w:t>
      </w:r>
    </w:p>
    <w:p w:rsidR="00AB2795" w:rsidRPr="00B92E2B" w:rsidRDefault="00AB2795" w:rsidP="00701F6F">
      <w:pPr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701F6F" w:rsidRPr="00B92E2B" w:rsidRDefault="00701F6F" w:rsidP="00701F6F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 presence of c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holestane skeleton in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verified using 2D NMR analyses, in particular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HMBC measurement. Using this analysis, all carbons with the exception of C-2 (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27.3), C-6 (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24.4), C-11 (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22.8), and C-15 (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23.8) could be associated with one or more of the methyl group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based on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2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CH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CH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correlations</w:t>
      </w:r>
      <w:r w:rsidR="00AA50C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(Figure 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). The patterns of these correlations were similar to the known compounds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which confirmed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a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n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-nor cholestane. The oxymethylene protons at C-4 and methine proton at C-3 showed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CH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4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CH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correlations to a carbonyl carbon (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174.1) of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an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ester functionality, respectively, confirming 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the position of this carbonyl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at C-1’. The presence of </w:t>
      </w:r>
      <w:r w:rsidR="00AE0DF6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buty</w:t>
      </w:r>
      <w:r w:rsidR="004314C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ryl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oxy group (C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7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COO–) was confirmed using the observed correlations of the methyl (H-4’) and methylenes (H-2’, H-3’) protons toward the carbonyl carbon C-1’. 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In addition, p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rotons H-2’ also showed 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4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</w:t>
      </w:r>
      <w:r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CH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correlation to the oxymethylene carbon (C-4). Hence, this side group was attached to C-4. Based on these evidences, 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compound </w:t>
      </w:r>
      <w:r w:rsidR="003A2DFF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established as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-(butyryloxymethyl)-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lastRenderedPageBreak/>
        <w:t>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-cholestane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for which clathruho</w:t>
      </w:r>
      <w:r w:rsidR="00AA50C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ate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a trivial name is proposed.</w:t>
      </w:r>
    </w:p>
    <w:p w:rsidR="00AA50C8" w:rsidRPr="00B92E2B" w:rsidRDefault="00AA50C8" w:rsidP="00701F6F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A50C8" w:rsidRPr="00B92E2B" w:rsidRDefault="00AA50C8" w:rsidP="00AA50C8">
      <w:pPr>
        <w:jc w:val="center"/>
        <w:outlineLvl w:val="0"/>
        <w:rPr>
          <w:color w:val="000000" w:themeColor="text1"/>
          <w:lang w:val="id-ID"/>
        </w:rPr>
      </w:pPr>
      <w:r w:rsidRPr="00B92E2B">
        <w:rPr>
          <w:color w:val="000000" w:themeColor="text1"/>
        </w:rPr>
        <w:object w:dxaOrig="4397" w:dyaOrig="2227">
          <v:shape id="_x0000_i1026" type="#_x0000_t75" style="width:220.5pt;height:112.5pt" o:ole="">
            <v:imagedata r:id="rId11" o:title=""/>
          </v:shape>
          <o:OLEObject Type="Embed" ProgID="ACD.ChemSketch.20" ShapeID="_x0000_i1026" DrawAspect="Content" ObjectID="_1587991737" r:id="rId12"/>
        </w:object>
      </w:r>
    </w:p>
    <w:p w:rsidR="00547D7E" w:rsidRPr="00B92E2B" w:rsidRDefault="00547D7E" w:rsidP="00AA50C8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AA50C8" w:rsidRPr="00B92E2B" w:rsidRDefault="00AA50C8" w:rsidP="00AA50C8">
      <w:pPr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</w:rPr>
        <w:t>Figure</w:t>
      </w:r>
      <w:r w:rsidR="003A2DF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HMBC correlations (H→C) of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</w:p>
    <w:p w:rsidR="00096858" w:rsidRPr="00B92E2B" w:rsidRDefault="00096858" w:rsidP="00701F6F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8A258A" w:rsidRPr="00B92E2B" w:rsidRDefault="008A258A" w:rsidP="0091288B">
      <w:pPr>
        <w:outlineLvl w:val="0"/>
        <w:rPr>
          <w:rFonts w:ascii="Times New Roman" w:hAnsi="Times New Roman" w:cs="Times New Roman"/>
          <w:b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β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-(acetoxymethyl)-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A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-nor-5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α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-cholestane (2)</w:t>
      </w:r>
    </w:p>
    <w:p w:rsidR="00AE0DF6" w:rsidRPr="00B92E2B" w:rsidRDefault="00AE0DF6" w:rsidP="0091288B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>Yellow crystal. MW: 430.7061 (C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29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50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O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). ATR-FT</w:t>
      </w:r>
      <w:r w:rsidRPr="00B92E2B">
        <w:rPr>
          <w:rFonts w:ascii="Times New Roman" w:hAnsi="Times New Roman" w:cs="Times New Roman"/>
          <w:color w:val="000000" w:themeColor="text1"/>
        </w:rPr>
        <w:t>IR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</w:t>
      </w:r>
      <w:r w:rsidRPr="00B92E2B">
        <w:rPr>
          <w:rFonts w:ascii="Times New Roman" w:hAnsi="Times New Roman" w:cs="Times New Roman"/>
          <w:i/>
          <w:color w:val="000000" w:themeColor="text1"/>
          <w:lang w:val="id-ID"/>
        </w:rPr>
        <w:t>ν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max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,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Pr="00B92E2B">
        <w:rPr>
          <w:rFonts w:ascii="Times New Roman" w:hAnsi="Times New Roman" w:cs="Times New Roman"/>
          <w:color w:val="000000" w:themeColor="text1"/>
        </w:rPr>
        <w:t>: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2926, 2858, 1740, 1455, 1370, 1164, 969, 721; 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 NMR (CDCl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500 MHz, </w:t>
      </w:r>
      <w:r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/ppm, J/Hz): 4.09 (1H, dd, J=10.27, 7.15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, H-4a)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3.95 (1H, t, J=8.4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, H-4b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2.33 (1H, m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,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H-3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2.03 (3H, s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, H-2’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0.91 (3H, m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, H-21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0.86 (3H, m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H-27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0.85 (3H, m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, H-26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0.75 (3H, s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, H-19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0.65 (3H, s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, H-18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). 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C NMR data are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>given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in Table 1.</w:t>
      </w:r>
    </w:p>
    <w:p w:rsidR="00AE0DF6" w:rsidRPr="00B92E2B" w:rsidRDefault="00AE0DF6" w:rsidP="0091288B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</w:p>
    <w:p w:rsidR="007B3255" w:rsidRPr="00B92E2B" w:rsidRDefault="006A055C" w:rsidP="007B3255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Compound 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DB5FAB" w:rsidRPr="00B92E2B">
        <w:rPr>
          <w:rFonts w:ascii="Times New Roman" w:hAnsi="Times New Roman" w:cs="Times New Roman"/>
          <w:color w:val="000000" w:themeColor="text1"/>
          <w:lang w:val="id-ID"/>
        </w:rPr>
        <w:t>was obtained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as a yellow crystal and 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gave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 molecular formula of C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29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50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O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</w:t>
      </w:r>
      <w:r w:rsidR="002732A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(MW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430.7061)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based on analyses </w:t>
      </w:r>
      <w:r w:rsidR="002203BF" w:rsidRPr="00B92E2B">
        <w:rPr>
          <w:rFonts w:ascii="Times New Roman" w:hAnsi="Times New Roman" w:cs="Times New Roman"/>
          <w:color w:val="000000" w:themeColor="text1"/>
          <w:lang w:val="id-ID"/>
        </w:rPr>
        <w:t>using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and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C NMR spectra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="002203BF" w:rsidRPr="00B92E2B">
        <w:rPr>
          <w:rFonts w:ascii="Times New Roman" w:hAnsi="Times New Roman" w:cs="Times New Roman"/>
          <w:color w:val="000000" w:themeColor="text1"/>
          <w:lang w:val="id-ID"/>
        </w:rPr>
        <w:t>According to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this formula, five degrees of unsaturation were calculated</w:t>
      </w:r>
      <w:r w:rsidR="002203BF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as denoted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>by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 carbonyl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>resonance (</w:t>
      </w:r>
      <w:r w:rsidR="00EF4A55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EF4A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171.5) and four rings of the cholestane skeleton.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IR spectrum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of compound </w:t>
      </w:r>
      <w:r w:rsidR="00EF4A55" w:rsidRPr="00B92E2B">
        <w:rPr>
          <w:rFonts w:ascii="Times New Roman" w:hAnsi="Times New Roman" w:cs="Times New Roman"/>
          <w:b/>
          <w:color w:val="000000" w:themeColor="text1"/>
          <w:lang w:val="id-ID"/>
        </w:rPr>
        <w:t>2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showed the presence of methyl and methylene groups (2926, 2858, 1455, 1370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) and 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an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ester group (1740, 1164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,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which was similar to compound 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NMR spectrum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>exhibited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six </w:t>
      </w:r>
      <w:r w:rsidR="00451B9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resonances of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methyl protons at </w:t>
      </w:r>
      <w:r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0.65 (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H-18), 0.75 (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H-19), 0.85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(m, H-26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), 0.86 (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m, H-27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), 0.91 (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m,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H-21)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2.03 (s, H-2’) and multiplet resonances of typical cholestane protons ranging from </w:t>
      </w:r>
      <w:r w:rsidR="00451B97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0.83 to 2.33.</w:t>
      </w:r>
      <w:r w:rsidR="00CB049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oxymethylene protons (H-4) were observed as </w:t>
      </w:r>
      <w:r w:rsidR="00EF4A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0C4A8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451B9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double doublet at </w:t>
      </w:r>
      <w:r w:rsidR="00451B97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451B9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4.09 (J=10.27, 7.15, H-4a) and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a </w:t>
      </w:r>
      <w:r w:rsidR="00451B9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triplet at </w:t>
      </w:r>
      <w:r w:rsidR="00451B97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451B9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3.95 (J=8.14, H-4b)</w:t>
      </w:r>
      <w:r w:rsidR="0091288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="002732A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Meanwhile, the </w:t>
      </w:r>
      <w:r w:rsidR="0091288B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91288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C NMR spectra showed twenty-nine carbons in the skeleton of compound </w:t>
      </w:r>
      <w:r w:rsidR="0091288B" w:rsidRPr="00B92E2B">
        <w:rPr>
          <w:rFonts w:ascii="Times New Roman" w:hAnsi="Times New Roman" w:cs="Times New Roman"/>
          <w:b/>
          <w:color w:val="000000" w:themeColor="text1"/>
          <w:lang w:val="id-ID"/>
        </w:rPr>
        <w:t>2</w:t>
      </w:r>
      <w:r w:rsidR="0091288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(Table 1), and their values were identical to those given in [25]</w:t>
      </w:r>
      <w:r w:rsidR="00AD32A1" w:rsidRPr="00B92E2B">
        <w:rPr>
          <w:rFonts w:ascii="Times New Roman" w:hAnsi="Times New Roman" w:cs="Times New Roman"/>
          <w:color w:val="000000" w:themeColor="text1"/>
          <w:lang w:val="id-ID"/>
        </w:rPr>
        <w:t>.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Hence, compound </w:t>
      </w:r>
      <w:r w:rsidR="000C4A8A" w:rsidRPr="00B92E2B">
        <w:rPr>
          <w:rFonts w:ascii="Times New Roman" w:hAnsi="Times New Roman" w:cs="Times New Roman"/>
          <w:b/>
          <w:color w:val="000000" w:themeColor="text1"/>
          <w:lang w:val="id-ID"/>
        </w:rPr>
        <w:t>2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was </w:t>
      </w:r>
      <w:r w:rsidR="00EF4A55" w:rsidRPr="00B92E2B">
        <w:rPr>
          <w:rFonts w:ascii="Times New Roman" w:hAnsi="Times New Roman" w:cs="Times New Roman"/>
          <w:color w:val="000000" w:themeColor="text1"/>
          <w:lang w:val="id-ID"/>
        </w:rPr>
        <w:t>deduced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as 3</w:t>
      </w:r>
      <w:r w:rsidR="000C4A8A" w:rsidRPr="00B92E2B">
        <w:rPr>
          <w:rFonts w:ascii="Times New Roman" w:hAnsi="Times New Roman" w:cs="Times New Roman"/>
          <w:i/>
          <w:color w:val="000000" w:themeColor="text1"/>
          <w:lang w:val="id-ID"/>
        </w:rPr>
        <w:t>β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>-(acetoxymethyl)-</w:t>
      </w:r>
      <w:r w:rsidR="000C4A8A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>-nor-5</w:t>
      </w:r>
      <w:r w:rsidR="000C4A8A" w:rsidRPr="00B92E2B">
        <w:rPr>
          <w:rFonts w:ascii="Times New Roman" w:hAnsi="Times New Roman" w:cs="Times New Roman"/>
          <w:i/>
          <w:color w:val="000000" w:themeColor="text1"/>
          <w:lang w:val="id-ID"/>
        </w:rPr>
        <w:t>α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>-cholestane.</w:t>
      </w:r>
    </w:p>
    <w:p w:rsidR="007B3255" w:rsidRPr="00B92E2B" w:rsidRDefault="007B3255" w:rsidP="007B3255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</w:p>
    <w:p w:rsidR="002732AD" w:rsidRPr="00B92E2B" w:rsidRDefault="002732AD" w:rsidP="002732AD">
      <w:pPr>
        <w:rPr>
          <w:rFonts w:ascii="Times New Roman" w:hAnsi="Times New Roman" w:cs="Times New Roman"/>
          <w:b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β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-(hydroxymethyl)-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A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-nor-5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α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-cholest-15-ene (3)</w:t>
      </w:r>
    </w:p>
    <w:p w:rsidR="00AE0DF6" w:rsidRPr="00B92E2B" w:rsidRDefault="00EF4A55" w:rsidP="002732AD">
      <w:pPr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>White solid. MW: 386.6535 (C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27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46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O).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ATR-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FT</w:t>
      </w:r>
      <w:r w:rsidR="00AE0DF6" w:rsidRPr="00B92E2B">
        <w:rPr>
          <w:rFonts w:ascii="Times New Roman" w:hAnsi="Times New Roman" w:cs="Times New Roman"/>
          <w:color w:val="000000" w:themeColor="text1"/>
        </w:rPr>
        <w:t>IR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</w:t>
      </w:r>
      <w:r w:rsidR="00AE0DF6" w:rsidRPr="00B92E2B">
        <w:rPr>
          <w:rFonts w:ascii="Times New Roman" w:hAnsi="Times New Roman" w:cs="Times New Roman"/>
          <w:i/>
          <w:color w:val="000000" w:themeColor="text1"/>
          <w:lang w:val="id-ID"/>
        </w:rPr>
        <w:t>ν</w:t>
      </w:r>
      <w:r w:rsidR="00AE0DF6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max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, cm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): 3334, 2918, 2853, 1594, 15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08, 1454, 1376, 1265, 1035, 977.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H NMR (CDCl</w:t>
      </w:r>
      <w:r w:rsidR="00AE0DF6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500 MHz, </w:t>
      </w:r>
      <w:r w:rsidR="00AE0DF6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/ppm, J/Hz): 5.15 (1H, m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, H-15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5.13 (1H, m</w:t>
      </w:r>
      <w:r w:rsidR="0047091E" w:rsidRPr="00B92E2B">
        <w:rPr>
          <w:rFonts w:ascii="Times New Roman" w:hAnsi="Times New Roman" w:cs="Times New Roman"/>
          <w:color w:val="000000" w:themeColor="text1"/>
          <w:lang w:val="id-ID"/>
        </w:rPr>
        <w:t>, H-16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3.71 (1H, dd, J=10.45, 6.50</w:t>
      </w:r>
      <w:r w:rsidR="00797F92" w:rsidRPr="00B92E2B">
        <w:rPr>
          <w:rFonts w:ascii="Times New Roman" w:hAnsi="Times New Roman" w:cs="Times New Roman"/>
          <w:color w:val="000000" w:themeColor="text1"/>
          <w:lang w:val="id-ID"/>
        </w:rPr>
        <w:t>, H-4a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3.47 (1H, t, J=9.72</w:t>
      </w:r>
      <w:r w:rsidR="00797F92" w:rsidRPr="00B92E2B">
        <w:rPr>
          <w:rFonts w:ascii="Times New Roman" w:hAnsi="Times New Roman" w:cs="Times New Roman"/>
          <w:color w:val="000000" w:themeColor="text1"/>
          <w:lang w:val="id-ID"/>
        </w:rPr>
        <w:t>, H-4b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2.22 (1H, m</w:t>
      </w:r>
      <w:r w:rsidR="00797F92" w:rsidRPr="00B92E2B">
        <w:rPr>
          <w:rFonts w:ascii="Times New Roman" w:hAnsi="Times New Roman" w:cs="Times New Roman"/>
          <w:color w:val="000000" w:themeColor="text1"/>
          <w:lang w:val="id-ID"/>
        </w:rPr>
        <w:t>, H-3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1.95 (2H, m), 1.82 (1H, m), 0.90 (3H,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0.89 (3H,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H-27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0.85 (3H,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H-26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0.74 (3H, s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H-19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0.65 (3H, s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H-18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C NMR data are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given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in Table 1.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</w:p>
    <w:p w:rsidR="00AE0DF6" w:rsidRPr="00B92E2B" w:rsidRDefault="00AE0DF6" w:rsidP="002732AD">
      <w:pPr>
        <w:rPr>
          <w:rFonts w:ascii="Times New Roman" w:hAnsi="Times New Roman" w:cs="Times New Roman"/>
          <w:color w:val="000000" w:themeColor="text1"/>
          <w:lang w:val="id-ID"/>
        </w:rPr>
      </w:pPr>
    </w:p>
    <w:p w:rsidR="00301355" w:rsidRPr="00B92E2B" w:rsidRDefault="002732AD" w:rsidP="00301355">
      <w:pPr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Compound 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DB5FA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was 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>obtained as a white solid. The compound has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 molecular formula of C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27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46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O (MW 386.6535)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based on </w:t>
      </w:r>
      <w:r w:rsidR="00F70E6C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and </w:t>
      </w:r>
      <w:r w:rsidR="00F70E6C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>C NMR spectral analyses and required five degrees of unsaturation, originating from one olefinic group (</w:t>
      </w:r>
      <w:r w:rsidR="00F70E6C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F70E6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130.0, 131.1) and</w:t>
      </w:r>
      <w:r w:rsidR="00F70E6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four rings of the cholestane structure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The IR spectrum displayed 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absorption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bands of </w:t>
      </w:r>
      <w:r w:rsidR="00C93442" w:rsidRPr="00B92E2B">
        <w:rPr>
          <w:rFonts w:ascii="Times New Roman" w:hAnsi="Times New Roman" w:cs="Times New Roman"/>
          <w:color w:val="000000" w:themeColor="text1"/>
          <w:lang w:val="id-ID"/>
        </w:rPr>
        <w:t xml:space="preserve">a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hy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>droxy</w:t>
      </w:r>
      <w:r w:rsidR="00EF150B" w:rsidRPr="00B92E2B">
        <w:rPr>
          <w:rFonts w:ascii="Times New Roman" w:hAnsi="Times New Roman" w:cs="Times New Roman"/>
          <w:color w:val="000000" w:themeColor="text1"/>
          <w:lang w:val="id-ID"/>
        </w:rPr>
        <w:t>l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 xml:space="preserve"> group (3334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>, OH stretching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), methyl and methylenes groups (2918, 2853, 1454, 1376 cm</w:t>
      </w:r>
      <w:r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="00CB0499" w:rsidRPr="00B92E2B">
        <w:rPr>
          <w:rFonts w:ascii="Times New Roman" w:hAnsi="Times New Roman" w:cs="Times New Roman"/>
          <w:color w:val="000000" w:themeColor="text1"/>
          <w:lang w:val="id-ID"/>
        </w:rPr>
        <w:t>,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and 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an </w:t>
      </w:r>
      <w:r w:rsidRPr="00B92E2B">
        <w:rPr>
          <w:rFonts w:ascii="Times New Roman" w:hAnsi="Times New Roman" w:cs="Times New Roman"/>
          <w:color w:val="000000" w:themeColor="text1"/>
          <w:lang w:val="id-ID"/>
        </w:rPr>
        <w:t>alkene group (1594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cm</w:t>
      </w:r>
      <w:r w:rsidR="003472C4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C=C stretching). The </w:t>
      </w:r>
      <w:r w:rsidR="003472C4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NMR spectrum of compound </w:t>
      </w:r>
      <w:r w:rsidR="00651907"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exhibited resonances of </w:t>
      </w:r>
      <w:r w:rsidR="00651907" w:rsidRPr="00B92E2B">
        <w:rPr>
          <w:rFonts w:ascii="Times New Roman" w:hAnsi="Times New Roman" w:cs="Times New Roman"/>
          <w:color w:val="000000" w:themeColor="text1"/>
          <w:lang w:val="id-ID"/>
        </w:rPr>
        <w:t>olefinic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protons at </w:t>
      </w:r>
      <w:r w:rsidR="003472C4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3472C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5.15 (m, H-15)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="003472C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5.13 (m, H-16), oxymethylene protons </w:t>
      </w:r>
      <w:r w:rsidR="00CB0499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at </w:t>
      </w:r>
      <w:r w:rsidR="00CB0499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CB0499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>3.71 (dd, J=10.45, 6.50</w:t>
      </w:r>
      <w:r w:rsidR="00CB0499" w:rsidRPr="00B92E2B">
        <w:rPr>
          <w:rFonts w:ascii="Times New Roman" w:hAnsi="Times New Roman" w:cs="Times New Roman"/>
          <w:color w:val="000000" w:themeColor="text1"/>
          <w:lang w:val="id-ID"/>
        </w:rPr>
        <w:t>, H-4a</w:t>
      </w:r>
      <w:r w:rsidR="002203BF" w:rsidRPr="00B92E2B">
        <w:rPr>
          <w:rFonts w:ascii="Times New Roman" w:hAnsi="Times New Roman" w:cs="Times New Roman"/>
          <w:color w:val="000000" w:themeColor="text1"/>
          <w:lang w:val="id-ID"/>
        </w:rPr>
        <w:t xml:space="preserve">) and 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>3.47 (t, J=9.72</w:t>
      </w:r>
      <w:r w:rsidR="00CB0499" w:rsidRPr="00B92E2B">
        <w:rPr>
          <w:rFonts w:ascii="Times New Roman" w:hAnsi="Times New Roman" w:cs="Times New Roman"/>
          <w:color w:val="000000" w:themeColor="text1"/>
          <w:lang w:val="id-ID"/>
        </w:rPr>
        <w:t>, H-4b</w:t>
      </w:r>
      <w:r w:rsidR="003472C4"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="00EF150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and methyl protons at </w:t>
      </w:r>
      <w:r w:rsidR="00EF150B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EF150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EF15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0.65 (s, H-18), 0.74 (s, H-19), </w:t>
      </w:r>
      <w:r w:rsidR="002203B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0.85 (m, H-26), 0.89 (m, H-27) and </w:t>
      </w:r>
      <w:r w:rsidR="00EF150B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0.90 (m, H-21).</w:t>
      </w:r>
      <w:r w:rsidR="003013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presence of </w:t>
      </w:r>
      <w:r w:rsidR="0019573F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a 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hydroxyl group in the IR spectrum and oxymethylene protons (</w:t>
      </w:r>
      <w:r w:rsidR="00651907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65190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3.71, 3.47) in the </w:t>
      </w:r>
      <w:r w:rsidR="00651907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65190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NMR spectrum 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suggested an alcohol functionality in compound </w:t>
      </w:r>
      <w:r w:rsidR="00651907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The </w:t>
      </w:r>
      <w:r w:rsidR="00651907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651907" w:rsidRPr="00B92E2B">
        <w:rPr>
          <w:rFonts w:ascii="Times New Roman" w:hAnsi="Times New Roman" w:cs="Times New Roman"/>
          <w:color w:val="000000" w:themeColor="text1"/>
          <w:lang w:val="id-ID"/>
        </w:rPr>
        <w:t>C NMR spectrum co</w:t>
      </w:r>
      <w:r w:rsidR="002203BF" w:rsidRPr="00B92E2B">
        <w:rPr>
          <w:rFonts w:ascii="Times New Roman" w:hAnsi="Times New Roman" w:cs="Times New Roman"/>
          <w:color w:val="000000" w:themeColor="text1"/>
          <w:lang w:val="id-ID"/>
        </w:rPr>
        <w:t>nsisted of twenty-seven carbons</w:t>
      </w:r>
      <w:r w:rsidR="00651907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including two olefinic carbons (</w:t>
      </w:r>
      <w:r w:rsidR="00651907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130.0, 131.1) and one oxymethylene carbon (</w:t>
      </w:r>
      <w:r w:rsidR="00651907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651907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67.2) (Table 1). </w:t>
      </w:r>
      <w:r w:rsidR="003013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NMR data of compound </w:t>
      </w:r>
      <w:r w:rsidR="00301355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="003013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were identical with those </w:t>
      </w:r>
      <w:r w:rsidR="00503FF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assigned</w:t>
      </w:r>
      <w:r w:rsidR="00301355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for 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>3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β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>-(hydroxymethyl)-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>-nor-5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α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-cholest-15-ene [25, 26]. This compound was 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previously 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>reporte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d 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from 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Homoaxinella trachys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[25], 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Phakellia aruensis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[26], and </w:t>
      </w:r>
      <w:r w:rsidR="00301355" w:rsidRPr="00B92E2B">
        <w:rPr>
          <w:rFonts w:ascii="Times New Roman" w:hAnsi="Times New Roman" w:cs="Times New Roman"/>
          <w:i/>
          <w:color w:val="000000" w:themeColor="text1"/>
          <w:lang w:val="id-ID"/>
        </w:rPr>
        <w:t>Axinella proliferans</w:t>
      </w:r>
      <w:r w:rsidR="00301355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[27].</w:t>
      </w:r>
      <w:r w:rsidR="00DB5FAB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</w:p>
    <w:p w:rsidR="004A77AD" w:rsidRPr="00B92E2B" w:rsidRDefault="004A77AD" w:rsidP="00DB5FAB">
      <w:pPr>
        <w:outlineLvl w:val="0"/>
        <w:rPr>
          <w:rFonts w:ascii="Times New Roman" w:hAnsi="Times New Roman" w:cs="Times New Roman"/>
          <w:b/>
          <w:color w:val="000000" w:themeColor="text1"/>
          <w:lang w:val="id-ID"/>
        </w:rPr>
      </w:pPr>
    </w:p>
    <w:p w:rsidR="00DB5FAB" w:rsidRPr="00B92E2B" w:rsidRDefault="00DB5FAB" w:rsidP="00DB5FAB">
      <w:pPr>
        <w:outlineLvl w:val="0"/>
        <w:rPr>
          <w:rFonts w:ascii="Times New Roman" w:hAnsi="Times New Roman" w:cs="Times New Roman"/>
          <w:b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3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β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-(hydroxymethyl)-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A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-nor-5</w:t>
      </w:r>
      <w:r w:rsidRPr="00B92E2B">
        <w:rPr>
          <w:rFonts w:ascii="Times New Roman" w:hAnsi="Times New Roman" w:cs="Times New Roman"/>
          <w:b/>
          <w:i/>
          <w:color w:val="000000" w:themeColor="text1"/>
          <w:lang w:val="id-ID"/>
        </w:rPr>
        <w:t>α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-cholestane (4)</w:t>
      </w:r>
    </w:p>
    <w:p w:rsidR="00AE0DF6" w:rsidRPr="00B92E2B" w:rsidRDefault="0019573F" w:rsidP="00DB5FAB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t>White solid.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MW: 388.6694 (C</w:t>
      </w:r>
      <w:r w:rsidR="007A3D1A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27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="007A3D1A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48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O</w:t>
      </w:r>
      <w:r w:rsidR="007A3D1A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). 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ATR-</w:t>
      </w:r>
      <w:r w:rsidR="00AE0DF6" w:rsidRPr="00B92E2B">
        <w:rPr>
          <w:rFonts w:ascii="Times New Roman" w:hAnsi="Times New Roman" w:cs="Times New Roman"/>
          <w:color w:val="000000" w:themeColor="text1"/>
        </w:rPr>
        <w:t>IR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</w:t>
      </w:r>
      <w:r w:rsidR="00AE0DF6" w:rsidRPr="00B92E2B">
        <w:rPr>
          <w:rFonts w:ascii="Times New Roman" w:hAnsi="Times New Roman" w:cs="Times New Roman"/>
          <w:i/>
          <w:color w:val="000000" w:themeColor="text1"/>
          <w:lang w:val="id-ID"/>
        </w:rPr>
        <w:t>ν</w:t>
      </w:r>
      <w:r w:rsidR="00AE0DF6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max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, cm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): 3357, 2915, 2820, 1454, 1378, 1276, 1196, 740;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H NMR (CDCl</w:t>
      </w:r>
      <w:r w:rsidR="00AE0DF6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, 500 MHz, </w:t>
      </w:r>
      <w:r w:rsidR="00AE0DF6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/ppm, J/Hz): 3.70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(1H, dd, J=10.3, 6.3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H-4a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), 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3.46 (1H, t, J=9.6, H-4b), 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2.23 (1H,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1.93 (2H, m), 1.82 (1H, m), 0.91 (3H,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H-21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0.86 (3H,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H-27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0.84 (3H, m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H-26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0.73 (3H, s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H-19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>), 0.64 (3H, s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, H-18).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</w:t>
      </w:r>
      <w:r w:rsidR="00AE0DF6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13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C NMR data are </w:t>
      </w:r>
      <w:r w:rsidR="007A3D1A" w:rsidRPr="00B92E2B">
        <w:rPr>
          <w:rFonts w:ascii="Times New Roman" w:hAnsi="Times New Roman" w:cs="Times New Roman"/>
          <w:color w:val="000000" w:themeColor="text1"/>
          <w:lang w:val="id-ID"/>
        </w:rPr>
        <w:t>given</w:t>
      </w:r>
      <w:r w:rsidR="00AE0DF6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in Table 1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.</w:t>
      </w:r>
    </w:p>
    <w:p w:rsidR="00AE0DF6" w:rsidRPr="00B92E2B" w:rsidRDefault="00AE0DF6" w:rsidP="00DB5FAB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</w:p>
    <w:p w:rsidR="008A258A" w:rsidRPr="00B92E2B" w:rsidRDefault="00DB5FAB" w:rsidP="00503FFD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lang w:val="id-ID"/>
        </w:rPr>
        <w:lastRenderedPageBreak/>
        <w:t xml:space="preserve">Compound </w:t>
      </w:r>
      <w:r w:rsidRPr="00B92E2B">
        <w:rPr>
          <w:rFonts w:ascii="Times New Roman" w:hAnsi="Times New Roman" w:cs="Times New Roman"/>
          <w:b/>
          <w:color w:val="000000" w:themeColor="text1"/>
          <w:lang w:val="id-ID"/>
        </w:rPr>
        <w:t>4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was isolated as a white solid and have a molecular formula of C</w:t>
      </w:r>
      <w:r w:rsidR="00C333FC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27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>H</w:t>
      </w:r>
      <w:r w:rsidR="00C333FC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48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>O</w:t>
      </w:r>
      <w:r w:rsidR="00C333FC" w:rsidRPr="00B92E2B">
        <w:rPr>
          <w:rFonts w:ascii="Times New Roman" w:hAnsi="Times New Roman" w:cs="Times New Roman"/>
          <w:color w:val="000000" w:themeColor="text1"/>
          <w:vertAlign w:val="subscript"/>
          <w:lang w:val="id-ID"/>
        </w:rPr>
        <w:t>2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(MW 388.6694). 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 xml:space="preserve">Four degrees of unsaturation calculated from this formula was attributed by four rings of the cholestane structure. 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>The IR spectrum suggested a hydroxyl group (3357 cm</w:t>
      </w:r>
      <w:r w:rsidR="00C333FC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>) and methyl and methylenes groups (2918, 2853, 1454, 1376 cm</w:t>
      </w:r>
      <w:r w:rsidR="00C333FC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–1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>)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The </w:t>
      </w:r>
      <w:r w:rsidR="00C333FC" w:rsidRPr="00B92E2B">
        <w:rPr>
          <w:rFonts w:ascii="Times New Roman" w:hAnsi="Times New Roman" w:cs="Times New Roman"/>
          <w:color w:val="000000" w:themeColor="text1"/>
          <w:vertAlign w:val="superscript"/>
          <w:lang w:val="id-ID"/>
        </w:rPr>
        <w:t>1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H NMR spectrum showed two coupled peaks at </w:t>
      </w:r>
      <w:r w:rsidR="00C333FC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184E50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3.70 (dd, J=10.3, 6.3) and 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3.46 (t, J=9.6), indicating the mutual oxymethylene protons as </w:t>
      </w:r>
      <w:r w:rsidR="000C4A8A" w:rsidRPr="00B92E2B">
        <w:rPr>
          <w:rFonts w:ascii="Times New Roman" w:hAnsi="Times New Roman" w:cs="Times New Roman"/>
          <w:color w:val="000000" w:themeColor="text1"/>
          <w:lang w:val="id-ID"/>
        </w:rPr>
        <w:t xml:space="preserve">previously 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observed in compounds </w:t>
      </w:r>
      <w:r w:rsidR="00C333FC" w:rsidRPr="00B92E2B">
        <w:rPr>
          <w:rFonts w:ascii="Times New Roman" w:hAnsi="Times New Roman" w:cs="Times New Roman"/>
          <w:b/>
          <w:color w:val="000000" w:themeColor="text1"/>
          <w:lang w:val="id-ID"/>
        </w:rPr>
        <w:t>1–3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. Similarly, five methyl groups of typical cholestane skeleton were observed at </w:t>
      </w:r>
      <w:r w:rsidR="00C333FC" w:rsidRPr="00B92E2B">
        <w:rPr>
          <w:rFonts w:ascii="Times New Roman" w:hAnsi="Times New Roman" w:cs="Times New Roman"/>
          <w:i/>
          <w:color w:val="000000" w:themeColor="text1"/>
          <w:lang w:val="id-ID"/>
        </w:rPr>
        <w:t>δ</w:t>
      </w:r>
      <w:r w:rsidR="00C333FC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0.64 (s, H-18), 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0.73 (s, H-19), 0.84 (m, H-26), 0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.86 (m, H-27) and 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0.91 (m, H-21). Meanwhile, as many as twenty-seven carbons were obtained from the 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13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 NMR spectrum and the</w:t>
      </w:r>
      <w:r w:rsidR="00503FF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ir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values were identical to compounds </w:t>
      </w:r>
      <w:r w:rsidR="00C333FC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1–2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with the exception of butyryloxy and acetoxy carbon</w:t>
      </w:r>
      <w:r w:rsidR="00503FF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</w:t>
      </w:r>
      <w:r w:rsidR="00C333F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="00503FF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Hence, compound </w:t>
      </w:r>
      <w:r w:rsidR="00503FFD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="00503FFD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was determined as 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>3</w:t>
      </w:r>
      <w:r w:rsidR="00503FFD" w:rsidRPr="00B92E2B">
        <w:rPr>
          <w:rFonts w:ascii="Times New Roman" w:hAnsi="Times New Roman" w:cs="Times New Roman"/>
          <w:i/>
          <w:color w:val="000000" w:themeColor="text1"/>
          <w:lang w:val="id-ID"/>
        </w:rPr>
        <w:t>β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>-(hydroxymethyl)-</w:t>
      </w:r>
      <w:r w:rsidR="00503FFD" w:rsidRPr="00B92E2B">
        <w:rPr>
          <w:rFonts w:ascii="Times New Roman" w:hAnsi="Times New Roman" w:cs="Times New Roman"/>
          <w:i/>
          <w:color w:val="000000" w:themeColor="text1"/>
          <w:lang w:val="id-ID"/>
        </w:rPr>
        <w:t>A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>-nor-5</w:t>
      </w:r>
      <w:r w:rsidR="00503FFD" w:rsidRPr="00B92E2B">
        <w:rPr>
          <w:rFonts w:ascii="Times New Roman" w:hAnsi="Times New Roman" w:cs="Times New Roman"/>
          <w:i/>
          <w:color w:val="000000" w:themeColor="text1"/>
          <w:lang w:val="id-ID"/>
        </w:rPr>
        <w:t>α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-cholestane [25]. This compound was </w:t>
      </w:r>
      <w:r w:rsidR="00B63B43" w:rsidRPr="00B92E2B">
        <w:rPr>
          <w:rFonts w:ascii="Times New Roman" w:hAnsi="Times New Roman" w:cs="Times New Roman"/>
          <w:color w:val="000000" w:themeColor="text1"/>
          <w:lang w:val="id-ID"/>
        </w:rPr>
        <w:t>previously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reported from </w:t>
      </w:r>
      <w:r w:rsidR="00503FFD" w:rsidRPr="00B92E2B">
        <w:rPr>
          <w:rFonts w:ascii="Times New Roman" w:hAnsi="Times New Roman" w:cs="Times New Roman"/>
          <w:i/>
          <w:color w:val="000000" w:themeColor="text1"/>
          <w:lang w:val="id-ID"/>
        </w:rPr>
        <w:t>Axinella verrucosa</w:t>
      </w:r>
      <w:r w:rsidR="00503FFD" w:rsidRPr="00B92E2B">
        <w:rPr>
          <w:rFonts w:ascii="Times New Roman" w:hAnsi="Times New Roman" w:cs="Times New Roman"/>
          <w:color w:val="000000" w:themeColor="text1"/>
          <w:lang w:val="id-ID"/>
        </w:rPr>
        <w:t xml:space="preserve"> [28].</w:t>
      </w:r>
    </w:p>
    <w:p w:rsidR="00503FFD" w:rsidRPr="00B92E2B" w:rsidRDefault="00503FFD" w:rsidP="00503FFD">
      <w:pPr>
        <w:outlineLvl w:val="0"/>
        <w:rPr>
          <w:rFonts w:ascii="Times New Roman" w:hAnsi="Times New Roman" w:cs="Times New Roman"/>
          <w:color w:val="000000" w:themeColor="text1"/>
          <w:lang w:val="id-ID"/>
        </w:rPr>
      </w:pPr>
    </w:p>
    <w:p w:rsidR="00096858" w:rsidRPr="00B92E2B" w:rsidRDefault="00785CA6" w:rsidP="00547D7E">
      <w:pPr>
        <w:spacing w:after="120"/>
        <w:jc w:val="center"/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</w:rPr>
        <w:t xml:space="preserve">Table 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1. </w:t>
      </w:r>
      <w:r w:rsidR="008A1F1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NMR data of compounds </w:t>
      </w:r>
      <w:r w:rsidR="008A1F1A"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1–4</w:t>
      </w:r>
      <w:r w:rsidR="008A1F1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(</w:t>
      </w:r>
      <w:r w:rsidR="007A3D1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125 MHz for </w:t>
      </w:r>
      <w:r w:rsidR="007A3D1A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13</w:t>
      </w:r>
      <w:r w:rsidR="007A3D1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C and 500 MHz for </w:t>
      </w:r>
      <w:r w:rsidR="007A3D1A" w:rsidRPr="00B92E2B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="007A3D1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H, in 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CDCl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vertAlign w:val="subscript"/>
          <w:lang w:val="id-ID"/>
        </w:rPr>
        <w:t>3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  <w:r w:rsidR="00096858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δ</w:t>
      </w:r>
      <w:r w:rsidR="00096858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ppm, J/Hz)</w:t>
      </w:r>
    </w:p>
    <w:tbl>
      <w:tblPr>
        <w:tblW w:w="0" w:type="auto"/>
        <w:jc w:val="center"/>
        <w:tblCellMar>
          <w:left w:w="21" w:type="dxa"/>
          <w:right w:w="21" w:type="dxa"/>
        </w:tblCellMar>
        <w:tblLook w:val="0000" w:firstRow="0" w:lastRow="0" w:firstColumn="0" w:lastColumn="0" w:noHBand="0" w:noVBand="0"/>
      </w:tblPr>
      <w:tblGrid>
        <w:gridCol w:w="610"/>
        <w:gridCol w:w="492"/>
        <w:gridCol w:w="2535"/>
        <w:gridCol w:w="613"/>
        <w:gridCol w:w="613"/>
        <w:gridCol w:w="513"/>
      </w:tblGrid>
      <w:tr w:rsidR="00B92E2B" w:rsidRPr="00B92E2B" w:rsidTr="005B120A">
        <w:trPr>
          <w:trHeight w:val="227"/>
          <w:jc w:val="center"/>
        </w:trPr>
        <w:tc>
          <w:tcPr>
            <w:tcW w:w="0" w:type="auto"/>
            <w:vMerge w:val="restart"/>
            <w:tcBorders>
              <w:top w:val="single" w:sz="4" w:space="0" w:color="auto"/>
            </w:tcBorders>
            <w:vAlign w:val="center"/>
          </w:tcPr>
          <w:p w:rsidR="008A1F1A" w:rsidRPr="00B92E2B" w:rsidRDefault="008A1F1A" w:rsidP="0063165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C atom</w:t>
            </w:r>
          </w:p>
        </w:tc>
        <w:tc>
          <w:tcPr>
            <w:tcW w:w="0" w:type="auto"/>
            <w:gridSpan w:val="2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  <w:t>2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  <w:t>3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b/>
                <w:color w:val="000000" w:themeColor="text1"/>
                <w:szCs w:val="20"/>
                <w:lang w:val="id-ID"/>
              </w:rPr>
              <w:t>4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Merge/>
            <w:tcBorders>
              <w:bottom w:val="single" w:sz="4" w:space="0" w:color="auto"/>
            </w:tcBorders>
            <w:vAlign w:val="center"/>
          </w:tcPr>
          <w:p w:rsidR="008A1F1A" w:rsidRPr="00B92E2B" w:rsidRDefault="008A1F1A" w:rsidP="0063165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1F1A" w:rsidRPr="00B92E2B" w:rsidRDefault="008A1F1A" w:rsidP="0063165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δ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:rsidR="008A1F1A" w:rsidRPr="00B92E2B" w:rsidRDefault="008A1F1A" w:rsidP="0063165A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δ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H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δ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δ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C</w:t>
            </w:r>
          </w:p>
        </w:tc>
        <w:tc>
          <w:tcPr>
            <w:tcW w:w="0" w:type="auto"/>
            <w:tcBorders>
              <w:top w:val="single" w:sz="4" w:space="0" w:color="auto"/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i/>
                <w:color w:val="000000" w:themeColor="text1"/>
                <w:szCs w:val="20"/>
              </w:rPr>
              <w:t>δ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vertAlign w:val="subscript"/>
              </w:rPr>
              <w:t>C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39.0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1.08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(1H, m)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, 1.61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(1H, m)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39.1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39.1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27.3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1.44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(1H, m)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, 1.94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(1H, 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22.8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22.9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24.6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38.5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2.31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(1H, 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38.6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39.7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42.9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</w:tcPr>
          <w:p w:rsidR="008A1F1A" w:rsidRPr="00B92E2B" w:rsidRDefault="008A1F1A" w:rsidP="00DB3237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4</w:t>
            </w:r>
          </w:p>
        </w:tc>
        <w:tc>
          <w:tcPr>
            <w:tcW w:w="0" w:type="auto"/>
          </w:tcPr>
          <w:p w:rsidR="008A1F1A" w:rsidRPr="00B92E2B" w:rsidRDefault="008A1F1A" w:rsidP="00DB3237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68.3</w:t>
            </w:r>
          </w:p>
        </w:tc>
        <w:tc>
          <w:tcPr>
            <w:tcW w:w="0" w:type="auto"/>
            <w:vAlign w:val="center"/>
          </w:tcPr>
          <w:p w:rsidR="00DB3237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3.94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dd</w:t>
            </w:r>
            <w:r w:rsidR="00DF449E"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, J=</w:t>
            </w:r>
            <w:r w:rsidR="00DB3237"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10.27, 6.85),</w:t>
            </w:r>
          </w:p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4.09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dd</w:t>
            </w:r>
            <w:r w:rsidR="00DF449E"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, J=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10.27, 6.85)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68.5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67.2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66.7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52.4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1.44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52.6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</w:t>
            </w:r>
            <w:r w:rsidR="00EC3BB6"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2.7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52.6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6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24.4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1.04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, 1.55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27.5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27.4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27.4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32.7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0.83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, 1.74 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 (1H, 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32.8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32.9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32.8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8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35.8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1.36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35.7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35.7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35.6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9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55.4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0.73 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 (1H, 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55.6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55.6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55.5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10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44.1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–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44.3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44.2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44.1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11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22.8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1.31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(2H,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23.4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24.6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22.8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39.5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1.14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(2H,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39.5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36.3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39.9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43.1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–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43.1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43.1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43.1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14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56.3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0.99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56.4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56.5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56.5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23.8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1.14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, 1.34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24.6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130.0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24.6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16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29.3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1.26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2H,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28.3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131.1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28.3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56.2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1.00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56.4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56.4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56.4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18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12.2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0.66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s)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12.3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12.3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12.1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19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14.5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0.78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s)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14.6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14.7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14.4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20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35.5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1.29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 (1H,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35.9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29.8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35.8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21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18.7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0.91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18.9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18.9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18.7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36.2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0.99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2H,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36.3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35.9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36.2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23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23.2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1.33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m), 1.44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23.0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24.6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23.9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24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39.9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1.14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m), 1.95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40.0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40.0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39.5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28.2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1.24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m), 1.81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1H,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28.2</w:t>
            </w:r>
          </w:p>
        </w:tc>
        <w:tc>
          <w:tcPr>
            <w:tcW w:w="0" w:type="auto"/>
          </w:tcPr>
          <w:p w:rsidR="008A1F1A" w:rsidRPr="00B92E2B" w:rsidRDefault="00EC3BB6" w:rsidP="00EC3BB6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28.2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28.0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26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22.7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0.86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22.7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22.7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22.7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27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22.6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0.86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22.6</w:t>
            </w:r>
          </w:p>
        </w:tc>
        <w:tc>
          <w:tcPr>
            <w:tcW w:w="0" w:type="auto"/>
          </w:tcPr>
          <w:p w:rsidR="008A1F1A" w:rsidRPr="00B92E2B" w:rsidRDefault="00EC3BB6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23.0</w:t>
            </w:r>
          </w:p>
        </w:tc>
        <w:tc>
          <w:tcPr>
            <w:tcW w:w="0" w:type="auto"/>
          </w:tcPr>
          <w:p w:rsidR="008A1F1A" w:rsidRPr="00B92E2B" w:rsidRDefault="006A0DBF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22.7</w:t>
            </w: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1’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174.1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–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171.5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2’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34.5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2.27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2H,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 xml:space="preserve">t, </w:t>
            </w:r>
            <w:r w:rsidR="00DF449E"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J=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7.83)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>21.2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B92E2B" w:rsidRPr="00B92E2B" w:rsidTr="005B120A">
        <w:trPr>
          <w:trHeight w:val="227"/>
          <w:jc w:val="center"/>
        </w:trPr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3’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22.5</w:t>
            </w:r>
          </w:p>
        </w:tc>
        <w:tc>
          <w:tcPr>
            <w:tcW w:w="0" w:type="auto"/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1.63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 (2H, m)</w:t>
            </w: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0" w:type="auto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  <w:tr w:rsidR="005B120A" w:rsidRPr="00B92E2B" w:rsidTr="005B120A">
        <w:trPr>
          <w:trHeight w:val="227"/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A1F1A" w:rsidRPr="00B92E2B" w:rsidRDefault="008A1F1A" w:rsidP="008A1F1A">
            <w:pPr>
              <w:ind w:left="-16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4’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A1F1A" w:rsidRPr="00B92E2B" w:rsidRDefault="008A1F1A" w:rsidP="008A1F1A">
            <w:pPr>
              <w:ind w:left="30" w:hanging="30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14.1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0.89 (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  <w:lang w:val="id-ID"/>
              </w:rPr>
              <w:t xml:space="preserve">3H, </w:t>
            </w:r>
            <w:r w:rsidRPr="00B92E2B">
              <w:rPr>
                <w:rFonts w:ascii="Times New Roman" w:hAnsi="Times New Roman" w:cs="Times New Roman"/>
                <w:color w:val="000000" w:themeColor="text1"/>
                <w:szCs w:val="20"/>
              </w:rPr>
              <w:t>m)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:rsidR="008A1F1A" w:rsidRPr="00B92E2B" w:rsidRDefault="008A1F1A" w:rsidP="00096858">
            <w:pPr>
              <w:ind w:left="121"/>
              <w:jc w:val="center"/>
              <w:rPr>
                <w:rFonts w:ascii="Times New Roman" w:hAnsi="Times New Roman" w:cs="Times New Roman"/>
                <w:color w:val="000000" w:themeColor="text1"/>
                <w:szCs w:val="20"/>
              </w:rPr>
            </w:pPr>
          </w:p>
        </w:tc>
      </w:tr>
    </w:tbl>
    <w:p w:rsidR="00AE0DF6" w:rsidRPr="00B92E2B" w:rsidRDefault="00AE0DF6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184E50" w:rsidRPr="00B92E2B" w:rsidRDefault="00184E50" w:rsidP="00785CA6">
      <w:pPr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Antimicrobial activity of isolated compounds</w:t>
      </w:r>
    </w:p>
    <w:p w:rsidR="004314CB" w:rsidRPr="00B92E2B" w:rsidRDefault="004314CB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isolated compounds were evaluated for antibacterial activity against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E. coli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S. aureus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and antifungal activity against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C. albicans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However, none of the tested compounds exhibited antibacterial and antifungal activities as compared to chloramphenicol and ketoconazole, respectively. </w:t>
      </w:r>
      <w:r w:rsidR="00A01AC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To our knowle</w:t>
      </w:r>
      <w:r w:rsidR="00507DE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d</w:t>
      </w:r>
      <w:r w:rsidR="00A01AC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</w:t>
      </w:r>
      <w:r w:rsidR="00507DE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e, the antimicrobial activity of these compounds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is</w:t>
      </w:r>
      <w:r w:rsidR="00507DE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reported for the first time in</w:t>
      </w:r>
      <w:r w:rsidR="00507DE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this study.</w:t>
      </w:r>
    </w:p>
    <w:p w:rsidR="004A77AD" w:rsidRPr="00B92E2B" w:rsidRDefault="004A77AD" w:rsidP="00020C8E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020C8E" w:rsidRPr="00B92E2B" w:rsidRDefault="00785CA6" w:rsidP="00020C8E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t>Conclusion</w:t>
      </w:r>
    </w:p>
    <w:p w:rsidR="00EB6B24" w:rsidRPr="00B92E2B" w:rsidRDefault="00020C8E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Four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-nor steroids were isolated and identified from the methanol extract of the marine sponge 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 xml:space="preserve">Clathria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sp.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in the genus </w:t>
      </w:r>
      <w:r w:rsidR="00184E50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for the first time,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which are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-(butyryloxymethyl)-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),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-(acetoxymethyl)-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2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),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-nor-5α-cholest-15-ene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3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), and 3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-nor-5</w:t>
      </w:r>
      <w:r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-cholestane (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4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). Compound </w:t>
      </w:r>
      <w:r w:rsidRPr="00B92E2B">
        <w:rPr>
          <w:rFonts w:ascii="Times New Roman" w:hAnsi="Times New Roman" w:cs="Times New Roman"/>
          <w:b/>
          <w:color w:val="000000" w:themeColor="text1"/>
          <w:szCs w:val="20"/>
          <w:lang w:val="id-ID"/>
        </w:rPr>
        <w:t>1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9D25CE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named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as clathruoate was established as a ne</w:t>
      </w:r>
      <w:r w:rsidR="0005636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w compound from this species. 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presence of these compounds could enrich the chemical diversity of the genus </w:t>
      </w:r>
      <w:r w:rsidR="00EB6B24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lastRenderedPageBreak/>
        <w:t>Clathria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Despite their </w:t>
      </w:r>
      <w:r w:rsidR="0005636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inactive 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properties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towards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056360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E. coli</w:t>
      </w:r>
      <w:r w:rsidR="0005636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  <w:r w:rsidR="00056360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S. aureus</w:t>
      </w:r>
      <w:r w:rsidR="00BD4F1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</w:t>
      </w:r>
      <w:r w:rsidR="0005636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="00056360" w:rsidRPr="00B92E2B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C. albicans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further studies are still required to explore more about </w:t>
      </w:r>
      <w:r w:rsidR="00184E50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="00EB6B24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potent antimicrobial compounds from this species as well as other biological activities. </w:t>
      </w:r>
    </w:p>
    <w:p w:rsidR="009D25CE" w:rsidRPr="00B92E2B" w:rsidRDefault="009D25CE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785CA6" w:rsidRPr="00B92E2B" w:rsidRDefault="00B47A82" w:rsidP="00785CA6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t>Acknowledg</w:t>
      </w:r>
      <w:r w:rsidR="00785CA6" w:rsidRPr="00B92E2B">
        <w:rPr>
          <w:rFonts w:ascii="Times New Roman" w:hAnsi="Times New Roman" w:cs="Times New Roman"/>
          <w:b/>
          <w:color w:val="000000" w:themeColor="text1"/>
          <w:szCs w:val="20"/>
        </w:rPr>
        <w:t>ment</w:t>
      </w:r>
    </w:p>
    <w:p w:rsidR="00785CA6" w:rsidRPr="00B92E2B" w:rsidRDefault="00020C8E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authors thank the Ministry of Research, Technology, and Higher Education of </w:t>
      </w:r>
      <w:r w:rsidR="00B47A82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the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Republic of Indonesia for a research grant scheme (Hibah Kompetensi 2016) for financial support.</w:t>
      </w:r>
    </w:p>
    <w:p w:rsidR="00020C8E" w:rsidRPr="00B92E2B" w:rsidRDefault="00020C8E" w:rsidP="00785CA6">
      <w:pPr>
        <w:outlineLvl w:val="0"/>
        <w:rPr>
          <w:rFonts w:ascii="Times New Roman" w:hAnsi="Times New Roman" w:cs="Times New Roman"/>
          <w:color w:val="000000" w:themeColor="text1"/>
          <w:szCs w:val="20"/>
          <w:lang w:val="id-ID"/>
        </w:rPr>
      </w:pPr>
    </w:p>
    <w:p w:rsidR="00785CA6" w:rsidRDefault="00785CA6" w:rsidP="00056360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</w:rPr>
      </w:pPr>
      <w:r w:rsidRPr="00B92E2B">
        <w:rPr>
          <w:rFonts w:ascii="Times New Roman" w:hAnsi="Times New Roman" w:cs="Times New Roman"/>
          <w:b/>
          <w:color w:val="000000" w:themeColor="text1"/>
          <w:szCs w:val="20"/>
        </w:rPr>
        <w:t>References</w:t>
      </w:r>
    </w:p>
    <w:p w:rsidR="005B120A" w:rsidRPr="00B92E2B" w:rsidRDefault="005B120A" w:rsidP="00056360">
      <w:pPr>
        <w:jc w:val="center"/>
        <w:outlineLvl w:val="0"/>
        <w:rPr>
          <w:rFonts w:ascii="Times New Roman" w:hAnsi="Times New Roman" w:cs="Times New Roman"/>
          <w:b/>
          <w:color w:val="000000" w:themeColor="text1"/>
          <w:szCs w:val="20"/>
          <w:lang w:val="id-ID"/>
        </w:rPr>
      </w:pP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Spalding, M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D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, Ravilious, C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and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Green, E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="005B120A">
        <w:rPr>
          <w:rFonts w:ascii="Times New Roman" w:hAnsi="Times New Roman" w:cs="Times New Roman"/>
          <w:color w:val="000000" w:themeColor="text1"/>
          <w:szCs w:val="20"/>
        </w:rPr>
        <w:t xml:space="preserve">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P. (2001)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World </w:t>
      </w:r>
      <w:r w:rsidR="005B120A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atlas of coral reefs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. University of California P</w:t>
      </w:r>
      <w:r w:rsidR="005B120A">
        <w:rPr>
          <w:rFonts w:ascii="Times New Roman" w:hAnsi="Times New Roman" w:cs="Times New Roman"/>
          <w:color w:val="000000" w:themeColor="text1"/>
          <w:szCs w:val="20"/>
          <w:lang w:val="id-ID"/>
        </w:rPr>
        <w:t>ress, Berkeley, Los Angeles, CA: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615C0C"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pp. 21 – </w:t>
      </w:r>
      <w:r w:rsidRPr="00B92E2B">
        <w:rPr>
          <w:rFonts w:ascii="Times New Roman" w:hAnsi="Times New Roman" w:cs="Times New Roman"/>
          <w:color w:val="000000" w:themeColor="text1"/>
          <w:szCs w:val="20"/>
          <w:lang w:val="id-ID"/>
        </w:rPr>
        <w:t>22.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Mora, C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Chittaro, P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Sale, P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F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Kritzer, 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P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Ludsin, S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A. (2003)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Patterns and processes in reef fish diversity.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Nature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421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933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936.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van Soest, R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M. (1989)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The Indonesia sponge fauna: a status report.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Netherlands Journal of Sea Research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23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223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230.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Soekarno, R. (1989)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Comparative studies on the status of Indonesia coral reefs.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Netherlands Journal of Sea Research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23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215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222.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van Soest, R. (2017)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Schmidt, 1982. In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Wold Porifera Database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van Soest, R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Boury-Esnault, N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Hooper, 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N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Rützler, K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de Voogd, N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Alvarez de Glasby, B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Pisera, A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Manconi, R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Schoenberg, C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Klautau,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Picton, B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Kelly,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Vacelet, 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Dohrmann,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Díaz,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Cárdenas, P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Carballo, 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L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and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Rios Lopez, P. (Eds). Accessed through: World Register of </w:t>
      </w:r>
      <w:r w:rsidRPr="005B120A">
        <w:rPr>
          <w:rFonts w:ascii="Times New Roman" w:hAnsi="Times New Roman" w:cs="Times New Roman"/>
          <w:color w:val="000000" w:themeColor="text1"/>
          <w:szCs w:val="20"/>
        </w:rPr>
        <w:t>Marine Species (http://www.marinespecies.org/aphia.php?p=taxdetails&amp;id=131868 on 2017-07-23)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Sperry, S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Crews, P. (1996)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novel alkaloid from the Indo-Pacific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basilana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Tetrahedron Letters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37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2389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2390.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Capon, R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Miller,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Rooney, F. (2001)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Mirabilin G: a new alkaloid from a southern Australian marine sponge,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species.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64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643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644.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Zuleta, I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Vitelli,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L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Baggio, R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Garland, 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T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Seldes, A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Palermo, J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A. (2002)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Novel pteridine alkaloids from the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Tetrahedron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58</w:t>
      </w:r>
      <w:r w:rsidR="00615C0C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: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4481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4486.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El-Naggar, M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Conte, M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Capon, R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J. (2010)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Mirabilins revisited: polyketide alkaloids from a southern Australian marine sponge,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Organic &amp; Biomolecular Chemistry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8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407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412.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Laville, R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Thomas, O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P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Berrué, F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Marquez, D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Vacelet, J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Amade, P. (2009)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Bioactive guanidine alkaloids from two Carribean marine sponges.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72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: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1589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1594.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Sun, X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Sun, S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Ference, C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Zhu, W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Zhou, N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Zhang, Y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Zhou, K. (2015)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 potent antimicrobial compound isolated from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cervicornis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Bioorganic &amp; Medicinal Chemistry Letters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25</w:t>
      </w:r>
      <w:r w:rsidR="00147E0F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67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69.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Wei, X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Henriksen, N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Skalicky,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Harper,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Cheatham, 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E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III, Ireland,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Van Wagoner,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M. (2011)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Araiosamines A-D: tris-bromoindole cyclic guanidine alkaloids from the marine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(Thalysias) araiosa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The Journal of Organic Chemistry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76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5515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5523.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Ohta,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Okada, H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Kobayashi, H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Oclarit,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Ikegami, S. (1993)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Clathrynamides A, B, and C: novel amides from a marine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sp. that inhibit cell division of fertilized starfish eggs.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Tetrahedron Letters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34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5935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5938.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Davis,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Mangalindan, G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Bojo, Z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P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Antemano,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Rodriguez, N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O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Concepcion, G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P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Samson,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de Guzman, D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Cruz, L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Tasdemir, D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Harper,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Feng, X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Carter, G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Ireland,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M. (2004)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Microcionamides A and B, bioactive peptides from the Philippine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(Thalysias) abietina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The Journal of Organic Chemistry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69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4170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4176.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Woo,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Jeon,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Kim,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Sim,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D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Shin, J. (2013)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Gombamide A, a cyclic thiopeptide from the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gombawuiensis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76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1380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1383.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Khokhar,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Pierens, G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Hooper,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N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Ekins,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G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Feng, Y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Davis,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A. (2016)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Rhodocomatulin-type anthraquinones from the Australian marine invertebrates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hirsuta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and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Comatula rotalaria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79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946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953.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Capon,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Miller,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Rooney, F. (2000). Clathrins A-C: metabolites from a southern Australian marine sponge,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species.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63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821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824.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Rudi, 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Yosief, 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Loya,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Hizi, 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Schleyer,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Kashman, Y. (2001)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Clathsterol, a novel anti-HIV-1 RT sulfated sterol from the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species.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64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1451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1453.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Keyzers, R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Northcote, P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Webb, V. (2002)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Clathriol, a novel polyoxygenated 14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steroid isolated from the New Zealand marine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lissosclera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65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598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600.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Santalova, E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Makarieva, 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N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Gorshkova, I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Dmitrenok, 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Krasokhin, V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Stonik, V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lastRenderedPageBreak/>
        <w:t xml:space="preserve">A. (2004). Sterols from six marine sponges.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Biochemical Systematics and Ecology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32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153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167.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Gupta, P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Sharma, U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Schulz, T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McLean, 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Robins, A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West, L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M. (2012)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Bicyclic C21 terpenoids from the marine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compressa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75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1223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1227.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Woo,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Kim,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Kim,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H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Kim, H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D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Shin, J. (2014)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Gombaspiroketals A-C, sesterterpenes from the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gombawuiensis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Organic Letters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16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2826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2829.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Woo,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Kim,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Ahn,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H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D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Oh, K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–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B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Shin, J. (2015)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Additional sesterterpenes and a nortriterpene saponin from the sponge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gombawuiensis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Journal of Natural Products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78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: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218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224.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Inbaneson, S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Ravikumar, S. (2012)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In vitro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antiplasmodial activity of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Clathria vulpina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sponge associated bacteria against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Plasmodium falciparum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Asian Pacific Journal of Tropical Disease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2012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319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323.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Eggersdorfer,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L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Kokke, W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Crandell, C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W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Hochlowski,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E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Djerassi, C. (1982)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Sterols in marine invertebrates. 32.</w:t>
      </w:r>
      <w:r w:rsidRPr="005B120A">
        <w:rPr>
          <w:rFonts w:ascii="Times New Roman" w:hAnsi="Times New Roman" w:cs="Times New Roman"/>
          <w:color w:val="000000" w:themeColor="text1"/>
          <w:szCs w:val="20"/>
          <w:vertAlign w:val="superscript"/>
          <w:lang w:val="id-ID"/>
        </w:rPr>
        <w:t>1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Isolation of 3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β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-(hydroxymethyl)-A-nor-5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α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-cholest-15-ene, the first naturally occurring sterol with a 15-16 double bond.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The Journal of Organic Chemistry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47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5304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5309.</w:t>
      </w:r>
    </w:p>
    <w:p w:rsidR="005B120A" w:rsidRDefault="00D8055B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Malik, S. and</w:t>
      </w:r>
      <w:r w:rsidR="00056360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Djerassi, C. (1989)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="00056360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Minor and trace sterols in marine invertebrates. 61. Isolation and structure elucidation of new A-nor sterols from the marine sponge </w:t>
      </w:r>
      <w:r w:rsidR="00056360"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Phakellia aruensis</w:t>
      </w:r>
      <w:r w:rsidR="00056360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="00056360"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Steroids</w:t>
      </w:r>
      <w:r w:rsidR="00056360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53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271 – </w:t>
      </w:r>
      <w:r w:rsidR="00056360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284.</w:t>
      </w:r>
    </w:p>
    <w:p w:rsid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Aknin,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Gaydou, E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Boury-Esnault, N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Constantino, V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Fattorusso, E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Mangoni, A. (1996)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Nor-sterols in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Axinella proliferans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sponge from the Indian Ocean.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 xml:space="preserve"> Comparative Biochemistry and Physiology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, </w:t>
      </w:r>
      <w:r w:rsid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113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845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848.</w:t>
      </w:r>
    </w:p>
    <w:p w:rsidR="005B120A" w:rsidRP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lang w:val="id-ID"/>
        </w:rPr>
        <w:t>Minale, L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 Sodano, G. (1974)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 Marine sterols: unique 3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β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>-hydroxymethyl-A-nor-5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α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-steranes from the sponge 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Axinella verrucosa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Journal of the Chemical Society, Perkin Transactions I</w:t>
      </w:r>
      <w:r w:rsidR="005B120A">
        <w:rPr>
          <w:rFonts w:ascii="Times New Roman" w:hAnsi="Times New Roman" w:cs="Times New Roman"/>
          <w:color w:val="000000" w:themeColor="text1"/>
          <w:lang w:val="id-ID"/>
        </w:rPr>
        <w:t xml:space="preserve">: 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 xml:space="preserve">2380 – 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>2384.</w:t>
      </w:r>
    </w:p>
    <w:p w:rsidR="005B120A" w:rsidRP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lang w:val="id-ID"/>
        </w:rPr>
        <w:t>Bibolini, L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>, Minale, L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 Sodano, G. (1978)</w:t>
      </w:r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 Investigations on the ring contraction step in the biosynthesis of A-nor-stanols by the marine sponge 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Axinella verrucosa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lang w:val="id-ID"/>
        </w:rPr>
        <w:t>Journal of the Chemical Society, Chemistry Communications</w:t>
      </w:r>
      <w:r w:rsidR="005B120A">
        <w:rPr>
          <w:rFonts w:ascii="Times New Roman" w:hAnsi="Times New Roman" w:cs="Times New Roman"/>
          <w:color w:val="000000" w:themeColor="text1"/>
          <w:lang w:val="id-ID"/>
        </w:rPr>
        <w:t xml:space="preserve">: </w:t>
      </w:r>
      <w:bookmarkStart w:id="0" w:name="_GoBack"/>
      <w:bookmarkEnd w:id="0"/>
      <w:r w:rsidR="00D8055B" w:rsidRPr="005B120A">
        <w:rPr>
          <w:rFonts w:ascii="Times New Roman" w:hAnsi="Times New Roman" w:cs="Times New Roman"/>
          <w:color w:val="000000" w:themeColor="text1"/>
          <w:lang w:val="id-ID"/>
        </w:rPr>
        <w:t xml:space="preserve">524 – </w:t>
      </w:r>
      <w:r w:rsidRPr="005B120A">
        <w:rPr>
          <w:rFonts w:ascii="Times New Roman" w:hAnsi="Times New Roman" w:cs="Times New Roman"/>
          <w:color w:val="000000" w:themeColor="text1"/>
          <w:lang w:val="id-ID"/>
        </w:rPr>
        <w:t>525.</w:t>
      </w:r>
    </w:p>
    <w:p w:rsidR="00785CA6" w:rsidRPr="005B120A" w:rsidRDefault="00056360" w:rsidP="005B120A">
      <w:pPr>
        <w:numPr>
          <w:ilvl w:val="0"/>
          <w:numId w:val="1"/>
        </w:numPr>
        <w:ind w:left="709" w:hanging="709"/>
        <w:rPr>
          <w:rFonts w:ascii="Times New Roman" w:hAnsi="Times New Roman" w:cs="Times New Roman"/>
          <w:color w:val="000000" w:themeColor="text1"/>
          <w:szCs w:val="20"/>
          <w:lang w:val="id-ID"/>
        </w:rPr>
      </w:pP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Ngajow, M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Abidjulua, J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 and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Kamu, VS. (2013)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.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Pengaruh antibakteri ekstrak kulit batang Matoa (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Pometia pinnata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) terhadap bakteri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Staphylococcus aureus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 secara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in vitro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. </w:t>
      </w:r>
      <w:r w:rsidRPr="005B120A">
        <w:rPr>
          <w:rFonts w:ascii="Times New Roman" w:hAnsi="Times New Roman" w:cs="Times New Roman"/>
          <w:i/>
          <w:color w:val="000000" w:themeColor="text1"/>
          <w:szCs w:val="20"/>
          <w:lang w:val="id-ID"/>
        </w:rPr>
        <w:t>Jurnal Mipa Unsrat Online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, 2(2)</w:t>
      </w:r>
      <w:r w:rsidR="00D8055B"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 xml:space="preserve">: 128 – </w:t>
      </w:r>
      <w:r w:rsidRPr="005B120A">
        <w:rPr>
          <w:rFonts w:ascii="Times New Roman" w:hAnsi="Times New Roman" w:cs="Times New Roman"/>
          <w:color w:val="000000" w:themeColor="text1"/>
          <w:szCs w:val="20"/>
          <w:lang w:val="id-ID"/>
        </w:rPr>
        <w:t>132.</w:t>
      </w:r>
    </w:p>
    <w:p w:rsidR="0082319D" w:rsidRPr="00B92E2B" w:rsidRDefault="0082319D">
      <w:pPr>
        <w:rPr>
          <w:color w:val="000000" w:themeColor="text1"/>
        </w:rPr>
      </w:pPr>
    </w:p>
    <w:sectPr w:rsidR="0082319D" w:rsidRPr="00B92E2B" w:rsidSect="007821DA">
      <w:headerReference w:type="default" r:id="rId13"/>
      <w:footerReference w:type="default" r:id="rId14"/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24FF" w:rsidRDefault="003024FF" w:rsidP="00C83DEB">
      <w:r>
        <w:separator/>
      </w:r>
    </w:p>
  </w:endnote>
  <w:endnote w:type="continuationSeparator" w:id="0">
    <w:p w:rsidR="003024FF" w:rsidRDefault="003024FF" w:rsidP="00C83D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3BF" w:rsidRDefault="002203BF">
    <w:pPr>
      <w:pStyle w:val="Footer"/>
      <w:jc w:val="right"/>
    </w:pPr>
  </w:p>
  <w:p w:rsidR="002203BF" w:rsidRDefault="002203B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24FF" w:rsidRDefault="003024FF" w:rsidP="00C83DEB">
      <w:r>
        <w:separator/>
      </w:r>
    </w:p>
  </w:footnote>
  <w:footnote w:type="continuationSeparator" w:id="0">
    <w:p w:rsidR="003024FF" w:rsidRDefault="003024FF" w:rsidP="00C83DE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03BF" w:rsidRDefault="002203BF" w:rsidP="00C83DEB">
    <w:pPr>
      <w:pStyle w:val="Header"/>
      <w:jc w:val="right"/>
      <w:rPr>
        <w:rFonts w:ascii="Times New Roman" w:hAnsi="Times New Roman" w:cs="Times New Roman"/>
        <w:i/>
      </w:rPr>
    </w:pPr>
  </w:p>
  <w:p w:rsidR="00B92E2B" w:rsidRDefault="00B92E2B" w:rsidP="00C83DEB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B13C3E"/>
    <w:multiLevelType w:val="hybridMultilevel"/>
    <w:tmpl w:val="B3D81228"/>
    <w:lvl w:ilvl="0" w:tplc="FFFFFFFF">
      <w:start w:val="1"/>
      <w:numFmt w:val="decimal"/>
      <w:pStyle w:val="Ref"/>
      <w:lvlText w:val="(%1)"/>
      <w:lvlJc w:val="left"/>
      <w:pPr>
        <w:tabs>
          <w:tab w:val="num" w:pos="510"/>
        </w:tabs>
        <w:ind w:left="510" w:hanging="51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7D2549A4"/>
    <w:multiLevelType w:val="hybridMultilevel"/>
    <w:tmpl w:val="A24E3C9A"/>
    <w:lvl w:ilvl="0" w:tplc="0409000F">
      <w:start w:val="1"/>
      <w:numFmt w:val="decimal"/>
      <w:lvlText w:val="%1."/>
      <w:lvlJc w:val="left"/>
      <w:pPr>
        <w:ind w:left="1572" w:hanging="360"/>
      </w:pPr>
    </w:lvl>
    <w:lvl w:ilvl="1" w:tplc="04090019" w:tentative="1">
      <w:start w:val="1"/>
      <w:numFmt w:val="lowerLetter"/>
      <w:lvlText w:val="%2."/>
      <w:lvlJc w:val="left"/>
      <w:pPr>
        <w:ind w:left="2292" w:hanging="360"/>
      </w:pPr>
    </w:lvl>
    <w:lvl w:ilvl="2" w:tplc="0409001B" w:tentative="1">
      <w:start w:val="1"/>
      <w:numFmt w:val="lowerRoman"/>
      <w:lvlText w:val="%3."/>
      <w:lvlJc w:val="right"/>
      <w:pPr>
        <w:ind w:left="3012" w:hanging="180"/>
      </w:pPr>
    </w:lvl>
    <w:lvl w:ilvl="3" w:tplc="0409000F" w:tentative="1">
      <w:start w:val="1"/>
      <w:numFmt w:val="decimal"/>
      <w:lvlText w:val="%4."/>
      <w:lvlJc w:val="left"/>
      <w:pPr>
        <w:ind w:left="3732" w:hanging="360"/>
      </w:pPr>
    </w:lvl>
    <w:lvl w:ilvl="4" w:tplc="04090019" w:tentative="1">
      <w:start w:val="1"/>
      <w:numFmt w:val="lowerLetter"/>
      <w:lvlText w:val="%5."/>
      <w:lvlJc w:val="left"/>
      <w:pPr>
        <w:ind w:left="4452" w:hanging="360"/>
      </w:pPr>
    </w:lvl>
    <w:lvl w:ilvl="5" w:tplc="0409001B" w:tentative="1">
      <w:start w:val="1"/>
      <w:numFmt w:val="lowerRoman"/>
      <w:lvlText w:val="%6."/>
      <w:lvlJc w:val="right"/>
      <w:pPr>
        <w:ind w:left="5172" w:hanging="180"/>
      </w:pPr>
    </w:lvl>
    <w:lvl w:ilvl="6" w:tplc="0409000F" w:tentative="1">
      <w:start w:val="1"/>
      <w:numFmt w:val="decimal"/>
      <w:lvlText w:val="%7."/>
      <w:lvlJc w:val="left"/>
      <w:pPr>
        <w:ind w:left="5892" w:hanging="360"/>
      </w:pPr>
    </w:lvl>
    <w:lvl w:ilvl="7" w:tplc="04090019" w:tentative="1">
      <w:start w:val="1"/>
      <w:numFmt w:val="lowerLetter"/>
      <w:lvlText w:val="%8."/>
      <w:lvlJc w:val="left"/>
      <w:pPr>
        <w:ind w:left="6612" w:hanging="360"/>
      </w:pPr>
    </w:lvl>
    <w:lvl w:ilvl="8" w:tplc="0409001B" w:tentative="1">
      <w:start w:val="1"/>
      <w:numFmt w:val="lowerRoman"/>
      <w:lvlText w:val="%9."/>
      <w:lvlJc w:val="right"/>
      <w:pPr>
        <w:ind w:left="7332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en-US" w:vendorID="64" w:dllVersion="131078" w:nlCheck="1" w:checkStyle="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5CA6"/>
    <w:rsid w:val="00020C8E"/>
    <w:rsid w:val="00021053"/>
    <w:rsid w:val="00056360"/>
    <w:rsid w:val="00096858"/>
    <w:rsid w:val="000B3E25"/>
    <w:rsid w:val="000C4A8A"/>
    <w:rsid w:val="000C614F"/>
    <w:rsid w:val="001153FF"/>
    <w:rsid w:val="00147E0F"/>
    <w:rsid w:val="00150938"/>
    <w:rsid w:val="00184E50"/>
    <w:rsid w:val="00185009"/>
    <w:rsid w:val="0019481C"/>
    <w:rsid w:val="0019573F"/>
    <w:rsid w:val="001D07F0"/>
    <w:rsid w:val="001D6BF6"/>
    <w:rsid w:val="001E2B9F"/>
    <w:rsid w:val="001E6285"/>
    <w:rsid w:val="0020208D"/>
    <w:rsid w:val="00206333"/>
    <w:rsid w:val="0021470B"/>
    <w:rsid w:val="00217113"/>
    <w:rsid w:val="002203BF"/>
    <w:rsid w:val="002233D4"/>
    <w:rsid w:val="002438FF"/>
    <w:rsid w:val="0025468A"/>
    <w:rsid w:val="002732AD"/>
    <w:rsid w:val="00275268"/>
    <w:rsid w:val="00301355"/>
    <w:rsid w:val="003024FF"/>
    <w:rsid w:val="003204CF"/>
    <w:rsid w:val="003472C4"/>
    <w:rsid w:val="00355AFB"/>
    <w:rsid w:val="00367154"/>
    <w:rsid w:val="003A2DFF"/>
    <w:rsid w:val="003B4707"/>
    <w:rsid w:val="004314CB"/>
    <w:rsid w:val="004408F1"/>
    <w:rsid w:val="00443BD7"/>
    <w:rsid w:val="00451B97"/>
    <w:rsid w:val="004703D0"/>
    <w:rsid w:val="00470667"/>
    <w:rsid w:val="0047091E"/>
    <w:rsid w:val="004A77AD"/>
    <w:rsid w:val="004B09BD"/>
    <w:rsid w:val="004B6E5B"/>
    <w:rsid w:val="004F0B21"/>
    <w:rsid w:val="004F7BCE"/>
    <w:rsid w:val="00503FFD"/>
    <w:rsid w:val="00507DEA"/>
    <w:rsid w:val="00516B91"/>
    <w:rsid w:val="005425BC"/>
    <w:rsid w:val="005462F1"/>
    <w:rsid w:val="00547D7E"/>
    <w:rsid w:val="00572875"/>
    <w:rsid w:val="005B120A"/>
    <w:rsid w:val="005C1F07"/>
    <w:rsid w:val="005D099B"/>
    <w:rsid w:val="005D1561"/>
    <w:rsid w:val="005E49B5"/>
    <w:rsid w:val="005F4EA9"/>
    <w:rsid w:val="00615C0C"/>
    <w:rsid w:val="006248A9"/>
    <w:rsid w:val="0063165A"/>
    <w:rsid w:val="00633FA8"/>
    <w:rsid w:val="00651907"/>
    <w:rsid w:val="006752F3"/>
    <w:rsid w:val="00685C81"/>
    <w:rsid w:val="006A055C"/>
    <w:rsid w:val="006A0DBF"/>
    <w:rsid w:val="006B1D5A"/>
    <w:rsid w:val="006F30D3"/>
    <w:rsid w:val="00701F6F"/>
    <w:rsid w:val="0073022F"/>
    <w:rsid w:val="0073226B"/>
    <w:rsid w:val="00761281"/>
    <w:rsid w:val="0077179D"/>
    <w:rsid w:val="007803BF"/>
    <w:rsid w:val="007821DA"/>
    <w:rsid w:val="00785CA6"/>
    <w:rsid w:val="00785ED5"/>
    <w:rsid w:val="00787734"/>
    <w:rsid w:val="00787AFF"/>
    <w:rsid w:val="00797F92"/>
    <w:rsid w:val="007A3D1A"/>
    <w:rsid w:val="007B3255"/>
    <w:rsid w:val="007C0470"/>
    <w:rsid w:val="007C3B73"/>
    <w:rsid w:val="0082319D"/>
    <w:rsid w:val="00841422"/>
    <w:rsid w:val="00855B26"/>
    <w:rsid w:val="00861B66"/>
    <w:rsid w:val="00873A82"/>
    <w:rsid w:val="00876E6C"/>
    <w:rsid w:val="00895A8D"/>
    <w:rsid w:val="00895AEF"/>
    <w:rsid w:val="008A1F1A"/>
    <w:rsid w:val="008A258A"/>
    <w:rsid w:val="008D46B9"/>
    <w:rsid w:val="00912644"/>
    <w:rsid w:val="0091288B"/>
    <w:rsid w:val="009167F0"/>
    <w:rsid w:val="00921703"/>
    <w:rsid w:val="00931932"/>
    <w:rsid w:val="009345D2"/>
    <w:rsid w:val="00937EA9"/>
    <w:rsid w:val="00940122"/>
    <w:rsid w:val="0097234E"/>
    <w:rsid w:val="00973A88"/>
    <w:rsid w:val="009813C1"/>
    <w:rsid w:val="009A2BAA"/>
    <w:rsid w:val="009A7153"/>
    <w:rsid w:val="009D25CE"/>
    <w:rsid w:val="009D3CB5"/>
    <w:rsid w:val="009E71BB"/>
    <w:rsid w:val="00A01AC0"/>
    <w:rsid w:val="00A06A36"/>
    <w:rsid w:val="00A27E48"/>
    <w:rsid w:val="00A30164"/>
    <w:rsid w:val="00A35853"/>
    <w:rsid w:val="00A415C1"/>
    <w:rsid w:val="00A52DF7"/>
    <w:rsid w:val="00A77645"/>
    <w:rsid w:val="00A853B6"/>
    <w:rsid w:val="00A86316"/>
    <w:rsid w:val="00A929B2"/>
    <w:rsid w:val="00A95613"/>
    <w:rsid w:val="00AA50C8"/>
    <w:rsid w:val="00AB2795"/>
    <w:rsid w:val="00AD32A1"/>
    <w:rsid w:val="00AE0DF6"/>
    <w:rsid w:val="00AE3132"/>
    <w:rsid w:val="00B00A40"/>
    <w:rsid w:val="00B47A82"/>
    <w:rsid w:val="00B63B43"/>
    <w:rsid w:val="00B87F42"/>
    <w:rsid w:val="00B90297"/>
    <w:rsid w:val="00B9080B"/>
    <w:rsid w:val="00B91213"/>
    <w:rsid w:val="00B92E2B"/>
    <w:rsid w:val="00B93F16"/>
    <w:rsid w:val="00BC6B65"/>
    <w:rsid w:val="00BC7977"/>
    <w:rsid w:val="00BD4F1C"/>
    <w:rsid w:val="00C1073B"/>
    <w:rsid w:val="00C333FC"/>
    <w:rsid w:val="00C42D72"/>
    <w:rsid w:val="00C803DC"/>
    <w:rsid w:val="00C83DEB"/>
    <w:rsid w:val="00C93442"/>
    <w:rsid w:val="00CB0499"/>
    <w:rsid w:val="00CB0D6D"/>
    <w:rsid w:val="00CC3BBA"/>
    <w:rsid w:val="00CE55E7"/>
    <w:rsid w:val="00CE684A"/>
    <w:rsid w:val="00D16CDC"/>
    <w:rsid w:val="00D30F78"/>
    <w:rsid w:val="00D378B3"/>
    <w:rsid w:val="00D61522"/>
    <w:rsid w:val="00D73A70"/>
    <w:rsid w:val="00D8055B"/>
    <w:rsid w:val="00D85376"/>
    <w:rsid w:val="00D92A9C"/>
    <w:rsid w:val="00DA4523"/>
    <w:rsid w:val="00DB3237"/>
    <w:rsid w:val="00DB5FAB"/>
    <w:rsid w:val="00DC43AA"/>
    <w:rsid w:val="00DD664B"/>
    <w:rsid w:val="00DE73D6"/>
    <w:rsid w:val="00DF449E"/>
    <w:rsid w:val="00DF73BC"/>
    <w:rsid w:val="00E06F76"/>
    <w:rsid w:val="00E13D35"/>
    <w:rsid w:val="00E14AF6"/>
    <w:rsid w:val="00E36843"/>
    <w:rsid w:val="00E47BB7"/>
    <w:rsid w:val="00E85976"/>
    <w:rsid w:val="00EB6B24"/>
    <w:rsid w:val="00EC3470"/>
    <w:rsid w:val="00EC3BB6"/>
    <w:rsid w:val="00EF150B"/>
    <w:rsid w:val="00EF4A55"/>
    <w:rsid w:val="00EF553A"/>
    <w:rsid w:val="00F0106B"/>
    <w:rsid w:val="00F01948"/>
    <w:rsid w:val="00F26B40"/>
    <w:rsid w:val="00F70E6C"/>
    <w:rsid w:val="00FF035B"/>
    <w:rsid w:val="00FF10AE"/>
    <w:rsid w:val="00FF3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8"/>
    <o:shapelayout v:ext="edit">
      <o:idmap v:ext="edit" data="1"/>
    </o:shapelayout>
  </w:shapeDefaults>
  <w:decimalSymbol w:val="."/>
  <w:listSeparator w:val=","/>
  <w14:docId w14:val="34A0CF85"/>
  <w15:docId w15:val="{F9B4681E-CDA6-43A7-8D07-01679CEC7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85CA6"/>
    <w:pPr>
      <w:widowControl w:val="0"/>
      <w:wordWrap w:val="0"/>
      <w:autoSpaceDE w:val="0"/>
      <w:autoSpaceDN w:val="0"/>
      <w:jc w:val="both"/>
    </w:pPr>
    <w:rPr>
      <w:rFonts w:eastAsia="SimSun"/>
      <w:kern w:val="2"/>
      <w:szCs w:val="22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1">
    <w:name w:val="Light Shading1"/>
    <w:basedOn w:val="TableNormal"/>
    <w:uiPriority w:val="60"/>
    <w:rsid w:val="00785CA6"/>
    <w:rPr>
      <w:rFonts w:eastAsia="SimSun"/>
      <w:color w:val="000000"/>
      <w:kern w:val="2"/>
      <w:lang w:eastAsia="ko-KR"/>
    </w:rPr>
    <w:tblPr>
      <w:tblStyleRowBandSize w:val="1"/>
      <w:tblStyleColBandSize w:val="1"/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785CA6"/>
    <w:rPr>
      <w:rFonts w:ascii="Tahoma" w:hAnsi="Tahoma" w:cs="Times New Roman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85CA6"/>
    <w:rPr>
      <w:rFonts w:ascii="Tahoma" w:eastAsia="SimSun" w:hAnsi="Tahoma" w:cs="Tahoma"/>
      <w:kern w:val="2"/>
      <w:sz w:val="16"/>
      <w:szCs w:val="16"/>
      <w:lang w:eastAsia="ko-KR"/>
    </w:rPr>
  </w:style>
  <w:style w:type="paragraph" w:customStyle="1" w:styleId="ColorfulList-Accent11">
    <w:name w:val="Colorful List - Accent 11"/>
    <w:basedOn w:val="Normal"/>
    <w:uiPriority w:val="34"/>
    <w:qFormat/>
    <w:rsid w:val="006752F3"/>
    <w:pPr>
      <w:ind w:left="720"/>
      <w:contextualSpacing/>
    </w:pPr>
  </w:style>
  <w:style w:type="paragraph" w:customStyle="1" w:styleId="Ref">
    <w:name w:val="Ref"/>
    <w:basedOn w:val="Normal"/>
    <w:rsid w:val="00056360"/>
    <w:pPr>
      <w:widowControl/>
      <w:numPr>
        <w:numId w:val="2"/>
      </w:numPr>
      <w:wordWrap/>
      <w:autoSpaceDE/>
      <w:autoSpaceDN/>
      <w:spacing w:line="205" w:lineRule="exact"/>
      <w:jc w:val="left"/>
    </w:pPr>
    <w:rPr>
      <w:rFonts w:ascii="Times New Roman" w:eastAsia="Times New Roman" w:hAnsi="Times New Roman" w:cs="Times New Roman"/>
      <w:kern w:val="18"/>
      <w:sz w:val="18"/>
      <w:szCs w:val="20"/>
      <w:lang w:eastAsia="de-D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DD664B"/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DD664B"/>
    <w:rPr>
      <w:rFonts w:ascii="Tahoma" w:eastAsia="SimSun" w:hAnsi="Tahoma" w:cs="Tahoma"/>
      <w:kern w:val="2"/>
      <w:sz w:val="16"/>
      <w:szCs w:val="16"/>
      <w:lang w:eastAsia="ko-KR"/>
    </w:rPr>
  </w:style>
  <w:style w:type="paragraph" w:styleId="Header">
    <w:name w:val="header"/>
    <w:basedOn w:val="Normal"/>
    <w:link w:val="HeaderChar"/>
    <w:uiPriority w:val="99"/>
    <w:unhideWhenUsed/>
    <w:rsid w:val="00C83DE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83DEB"/>
    <w:rPr>
      <w:rFonts w:eastAsia="SimSun"/>
      <w:kern w:val="2"/>
      <w:szCs w:val="22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C83DE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83DEB"/>
    <w:rPr>
      <w:rFonts w:eastAsia="SimSun"/>
      <w:kern w:val="2"/>
      <w:szCs w:val="22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2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oleObject" Target="embeddings/oleObject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215CFA-8F9F-44EB-93A6-5CA7550F5F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</TotalTime>
  <Pages>7</Pages>
  <Words>3912</Words>
  <Characters>22305</Characters>
  <Application>Microsoft Office Word</Application>
  <DocSecurity>0</DocSecurity>
  <Lines>185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26165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UHO FFAR</dc:creator>
  <cp:lastModifiedBy>HP</cp:lastModifiedBy>
  <cp:revision>3</cp:revision>
  <cp:lastPrinted>2017-08-20T14:12:00Z</cp:lastPrinted>
  <dcterms:created xsi:type="dcterms:W3CDTF">2018-03-19T22:21:00Z</dcterms:created>
  <dcterms:modified xsi:type="dcterms:W3CDTF">2018-05-16T08:02:00Z</dcterms:modified>
</cp:coreProperties>
</file>