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4E2" w:rsidRDefault="001874E2" w:rsidP="001874E2">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22 No 3 (2018): 532 - 541</w:t>
      </w:r>
    </w:p>
    <w:p w:rsidR="001874E2" w:rsidRDefault="001874E2" w:rsidP="001874E2">
      <w:pPr>
        <w:spacing w:after="0" w:line="240" w:lineRule="auto"/>
        <w:outlineLvl w:val="0"/>
        <w:rPr>
          <w:rFonts w:ascii="Times New Roman" w:hAnsi="Times New Roman"/>
          <w:sz w:val="24"/>
          <w:szCs w:val="24"/>
        </w:rPr>
      </w:pPr>
    </w:p>
    <w:p w:rsidR="001874E2" w:rsidRDefault="001874E2" w:rsidP="001874E2">
      <w:pPr>
        <w:spacing w:after="0" w:line="240" w:lineRule="auto"/>
        <w:outlineLvl w:val="0"/>
        <w:rPr>
          <w:rFonts w:ascii="Times New Roman" w:hAnsi="Times New Roman"/>
          <w:sz w:val="24"/>
          <w:szCs w:val="24"/>
        </w:rPr>
      </w:pPr>
    </w:p>
    <w:p w:rsidR="001874E2" w:rsidRPr="001874E2" w:rsidRDefault="001874E2" w:rsidP="001874E2">
      <w:pPr>
        <w:spacing w:after="0" w:line="240" w:lineRule="auto"/>
        <w:outlineLvl w:val="0"/>
        <w:rPr>
          <w:rFonts w:ascii="Times New Roman" w:hAnsi="Times New Roman"/>
          <w:sz w:val="24"/>
          <w:szCs w:val="24"/>
        </w:rPr>
      </w:pPr>
    </w:p>
    <w:p w:rsidR="001874E2" w:rsidRPr="0004684A" w:rsidRDefault="001874E2" w:rsidP="001874E2">
      <w:pPr>
        <w:spacing w:after="0" w:line="240" w:lineRule="auto"/>
        <w:jc w:val="center"/>
        <w:outlineLvl w:val="0"/>
        <w:rPr>
          <w:rFonts w:ascii="Times New Roman" w:hAnsi="Times New Roman"/>
          <w:sz w:val="28"/>
        </w:rPr>
      </w:pPr>
      <w:r w:rsidRPr="0004684A">
        <w:rPr>
          <w:rFonts w:ascii="Times New Roman" w:hAnsi="Times New Roman"/>
          <w:sz w:val="28"/>
        </w:rPr>
        <w:t>MONOETHANOLAMINE</w:t>
      </w:r>
      <w:r>
        <w:rPr>
          <w:rFonts w:ascii="Times New Roman" w:hAnsi="Times New Roman"/>
          <w:sz w:val="28"/>
        </w:rPr>
        <w:t xml:space="preserve"> </w:t>
      </w:r>
      <w:r w:rsidRPr="0004684A">
        <w:rPr>
          <w:rFonts w:ascii="Times New Roman" w:hAnsi="Times New Roman"/>
          <w:sz w:val="28"/>
        </w:rPr>
        <w:t>WASTEWATER TREATMENT VIA ADSORPTION USING WOOD SAWDUST BASED ACTIVATED CARBON</w:t>
      </w:r>
    </w:p>
    <w:p w:rsidR="001874E2" w:rsidRPr="0004684A" w:rsidRDefault="001874E2" w:rsidP="001874E2">
      <w:pPr>
        <w:spacing w:after="0" w:line="240" w:lineRule="auto"/>
        <w:jc w:val="center"/>
        <w:outlineLvl w:val="0"/>
        <w:rPr>
          <w:rFonts w:ascii="Times New Roman" w:hAnsi="Times New Roman"/>
          <w:b/>
          <w:sz w:val="24"/>
        </w:rPr>
      </w:pPr>
    </w:p>
    <w:p w:rsidR="001874E2" w:rsidRPr="00FC038D" w:rsidRDefault="001874E2" w:rsidP="001874E2">
      <w:pPr>
        <w:spacing w:after="0" w:line="240" w:lineRule="auto"/>
        <w:jc w:val="center"/>
        <w:outlineLvl w:val="0"/>
        <w:rPr>
          <w:rFonts w:ascii="Times New Roman" w:hAnsi="Times New Roman"/>
          <w:sz w:val="24"/>
          <w:lang w:val="ms-MY"/>
        </w:rPr>
      </w:pPr>
      <w:r w:rsidRPr="0004684A">
        <w:rPr>
          <w:rFonts w:ascii="Times New Roman" w:hAnsi="Times New Roman"/>
          <w:sz w:val="24"/>
        </w:rPr>
        <w:t>(</w:t>
      </w:r>
      <w:r w:rsidRPr="0004684A">
        <w:rPr>
          <w:rFonts w:ascii="Times New Roman" w:hAnsi="Times New Roman"/>
          <w:sz w:val="24"/>
          <w:lang w:val="ms-MY"/>
        </w:rPr>
        <w:t>Rawatan Air Sisa Monoetanolamina Melalui Kaedah Penjerapan Menggunakan Karbon Habuk Kayu Yang Diaktifkan</w:t>
      </w:r>
      <w:r w:rsidRPr="0004684A">
        <w:rPr>
          <w:rFonts w:ascii="Times New Roman" w:hAnsi="Times New Roman"/>
          <w:sz w:val="24"/>
        </w:rPr>
        <w:t>)</w:t>
      </w:r>
    </w:p>
    <w:p w:rsidR="001874E2" w:rsidRPr="00FC038D" w:rsidRDefault="001874E2" w:rsidP="001874E2">
      <w:pPr>
        <w:spacing w:after="0" w:line="240" w:lineRule="auto"/>
        <w:jc w:val="center"/>
        <w:outlineLvl w:val="0"/>
        <w:rPr>
          <w:rFonts w:ascii="Times New Roman" w:hAnsi="Times New Roman"/>
          <w:b/>
          <w:sz w:val="20"/>
          <w:szCs w:val="20"/>
          <w:lang w:val="ms-MY"/>
        </w:rPr>
      </w:pPr>
    </w:p>
    <w:p w:rsidR="001874E2" w:rsidRPr="00FC038D" w:rsidRDefault="001874E2" w:rsidP="001874E2">
      <w:pPr>
        <w:spacing w:after="0" w:line="240" w:lineRule="auto"/>
        <w:jc w:val="center"/>
        <w:outlineLvl w:val="0"/>
        <w:rPr>
          <w:rFonts w:ascii="Times New Roman" w:hAnsi="Times New Roman"/>
          <w:sz w:val="20"/>
          <w:szCs w:val="20"/>
          <w:vertAlign w:val="superscript"/>
        </w:rPr>
      </w:pPr>
      <w:r w:rsidRPr="00FC038D">
        <w:rPr>
          <w:rFonts w:ascii="Times New Roman" w:hAnsi="Times New Roman"/>
          <w:sz w:val="20"/>
          <w:szCs w:val="20"/>
        </w:rPr>
        <w:t>Azry Borhan</w:t>
      </w:r>
      <w:r w:rsidRPr="00FC038D">
        <w:rPr>
          <w:rFonts w:ascii="Times New Roman" w:hAnsi="Times New Roman"/>
          <w:sz w:val="20"/>
          <w:szCs w:val="20"/>
          <w:vertAlign w:val="superscript"/>
        </w:rPr>
        <w:t>1</w:t>
      </w:r>
      <w:r w:rsidRPr="002E5CC6">
        <w:rPr>
          <w:rFonts w:ascii="Times New Roman" w:hAnsi="Times New Roman"/>
          <w:sz w:val="20"/>
          <w:szCs w:val="20"/>
        </w:rPr>
        <w:t>*</w:t>
      </w:r>
      <w:r w:rsidRPr="00FC038D">
        <w:rPr>
          <w:rFonts w:ascii="Times New Roman" w:hAnsi="Times New Roman"/>
          <w:sz w:val="20"/>
          <w:szCs w:val="20"/>
        </w:rPr>
        <w:t>, Tong Yeong Yit</w:t>
      </w:r>
      <w:r w:rsidRPr="00FC038D">
        <w:rPr>
          <w:rFonts w:ascii="Times New Roman" w:hAnsi="Times New Roman"/>
          <w:sz w:val="20"/>
          <w:szCs w:val="20"/>
          <w:vertAlign w:val="superscript"/>
        </w:rPr>
        <w:t>1</w:t>
      </w:r>
      <w:r w:rsidRPr="00FC038D">
        <w:rPr>
          <w:rFonts w:ascii="Times New Roman" w:hAnsi="Times New Roman"/>
          <w:sz w:val="20"/>
          <w:szCs w:val="20"/>
        </w:rPr>
        <w:t>, Suzana Yusup</w:t>
      </w:r>
      <w:r w:rsidRPr="00FC038D">
        <w:rPr>
          <w:rFonts w:ascii="Times New Roman" w:hAnsi="Times New Roman"/>
          <w:sz w:val="20"/>
          <w:szCs w:val="20"/>
          <w:vertAlign w:val="superscript"/>
        </w:rPr>
        <w:t>1</w:t>
      </w:r>
      <w:r w:rsidRPr="00FC038D">
        <w:rPr>
          <w:rFonts w:ascii="Times New Roman" w:hAnsi="Times New Roman"/>
          <w:sz w:val="20"/>
          <w:szCs w:val="20"/>
        </w:rPr>
        <w:t>, Normawati Mohd Yunus</w:t>
      </w:r>
      <w:r w:rsidRPr="00FC038D">
        <w:rPr>
          <w:rFonts w:ascii="Times New Roman" w:hAnsi="Times New Roman"/>
          <w:sz w:val="20"/>
          <w:szCs w:val="20"/>
          <w:vertAlign w:val="superscript"/>
        </w:rPr>
        <w:t>2</w:t>
      </w:r>
    </w:p>
    <w:p w:rsidR="001874E2" w:rsidRPr="001874E2" w:rsidRDefault="001874E2" w:rsidP="001874E2">
      <w:pPr>
        <w:spacing w:after="0" w:line="240" w:lineRule="auto"/>
        <w:jc w:val="center"/>
        <w:outlineLvl w:val="0"/>
        <w:rPr>
          <w:rFonts w:ascii="Times New Roman" w:hAnsi="Times New Roman"/>
          <w:b/>
          <w:sz w:val="20"/>
          <w:szCs w:val="20"/>
        </w:rPr>
      </w:pPr>
    </w:p>
    <w:p w:rsidR="001874E2" w:rsidRPr="001874E2" w:rsidRDefault="001874E2" w:rsidP="001874E2">
      <w:pPr>
        <w:spacing w:after="0" w:line="240" w:lineRule="auto"/>
        <w:jc w:val="center"/>
        <w:outlineLvl w:val="0"/>
        <w:rPr>
          <w:rFonts w:ascii="Times New Roman" w:hAnsi="Times New Roman"/>
          <w:i/>
          <w:sz w:val="20"/>
          <w:szCs w:val="20"/>
        </w:rPr>
      </w:pPr>
      <w:r w:rsidRPr="001874E2">
        <w:rPr>
          <w:rFonts w:ascii="Times New Roman" w:hAnsi="Times New Roman"/>
          <w:i/>
          <w:sz w:val="20"/>
          <w:szCs w:val="20"/>
          <w:vertAlign w:val="superscript"/>
        </w:rPr>
        <w:t>1</w:t>
      </w:r>
      <w:r w:rsidRPr="001874E2">
        <w:rPr>
          <w:rFonts w:ascii="Times New Roman" w:hAnsi="Times New Roman"/>
          <w:i/>
          <w:sz w:val="20"/>
          <w:szCs w:val="20"/>
        </w:rPr>
        <w:t>Department of Chemical Engineering</w:t>
      </w:r>
    </w:p>
    <w:p w:rsidR="001874E2" w:rsidRPr="001874E2" w:rsidRDefault="001874E2" w:rsidP="001874E2">
      <w:pPr>
        <w:spacing w:after="0" w:line="240" w:lineRule="auto"/>
        <w:jc w:val="center"/>
        <w:outlineLvl w:val="0"/>
        <w:rPr>
          <w:rFonts w:ascii="Times New Roman" w:hAnsi="Times New Roman"/>
          <w:i/>
          <w:sz w:val="20"/>
          <w:szCs w:val="20"/>
        </w:rPr>
      </w:pPr>
      <w:r w:rsidRPr="001874E2">
        <w:rPr>
          <w:rFonts w:ascii="Times New Roman" w:hAnsi="Times New Roman"/>
          <w:i/>
          <w:sz w:val="20"/>
          <w:szCs w:val="20"/>
          <w:vertAlign w:val="superscript"/>
        </w:rPr>
        <w:t>2</w:t>
      </w:r>
      <w:r w:rsidRPr="001874E2">
        <w:rPr>
          <w:rFonts w:ascii="Times New Roman" w:hAnsi="Times New Roman"/>
          <w:i/>
          <w:sz w:val="20"/>
          <w:szCs w:val="20"/>
        </w:rPr>
        <w:t>Department of Fundamental and Applied Sciences</w:t>
      </w:r>
    </w:p>
    <w:p w:rsidR="001874E2" w:rsidRPr="001874E2" w:rsidRDefault="001874E2" w:rsidP="001874E2">
      <w:pPr>
        <w:spacing w:after="0" w:line="240" w:lineRule="auto"/>
        <w:jc w:val="center"/>
        <w:outlineLvl w:val="0"/>
        <w:rPr>
          <w:rFonts w:ascii="Times New Roman" w:hAnsi="Times New Roman"/>
          <w:i/>
          <w:sz w:val="20"/>
          <w:szCs w:val="20"/>
        </w:rPr>
      </w:pPr>
      <w:r w:rsidRPr="001874E2">
        <w:rPr>
          <w:rFonts w:ascii="Times New Roman" w:hAnsi="Times New Roman"/>
          <w:i/>
          <w:sz w:val="20"/>
          <w:szCs w:val="20"/>
        </w:rPr>
        <w:t>Universiti Teknologi Petronas, 32610 Bandar Seri Iskandar, Perak, Malaysia</w:t>
      </w:r>
    </w:p>
    <w:p w:rsidR="001874E2" w:rsidRPr="001874E2" w:rsidRDefault="001874E2" w:rsidP="001874E2">
      <w:pPr>
        <w:spacing w:after="0" w:line="240" w:lineRule="auto"/>
        <w:jc w:val="center"/>
        <w:outlineLvl w:val="0"/>
        <w:rPr>
          <w:rFonts w:ascii="Times New Roman" w:hAnsi="Times New Roman"/>
          <w:b/>
          <w:sz w:val="20"/>
          <w:szCs w:val="20"/>
        </w:rPr>
      </w:pPr>
    </w:p>
    <w:p w:rsidR="001874E2" w:rsidRPr="001874E2" w:rsidRDefault="001874E2" w:rsidP="001874E2">
      <w:pPr>
        <w:spacing w:after="0" w:line="240" w:lineRule="auto"/>
        <w:jc w:val="center"/>
        <w:outlineLvl w:val="0"/>
        <w:rPr>
          <w:rFonts w:ascii="Times New Roman" w:hAnsi="Times New Roman"/>
          <w:i/>
          <w:sz w:val="20"/>
          <w:szCs w:val="20"/>
        </w:rPr>
      </w:pPr>
      <w:r w:rsidRPr="001874E2">
        <w:rPr>
          <w:rFonts w:ascii="Times New Roman" w:hAnsi="Times New Roman"/>
          <w:i/>
          <w:sz w:val="20"/>
          <w:szCs w:val="20"/>
        </w:rPr>
        <w:t>*Corresponding author:  azrybo@utp.edu.my</w:t>
      </w:r>
    </w:p>
    <w:p w:rsidR="001874E2" w:rsidRPr="001874E2" w:rsidRDefault="001874E2" w:rsidP="001874E2">
      <w:pPr>
        <w:spacing w:after="0" w:line="240" w:lineRule="auto"/>
        <w:jc w:val="center"/>
        <w:rPr>
          <w:rFonts w:ascii="Times New Roman" w:hAnsi="Times New Roman"/>
          <w:noProof/>
          <w:sz w:val="20"/>
          <w:szCs w:val="20"/>
          <w:lang w:bidi="ar-SA"/>
        </w:rPr>
      </w:pPr>
    </w:p>
    <w:p w:rsidR="001874E2" w:rsidRPr="001874E2" w:rsidRDefault="001874E2" w:rsidP="001874E2">
      <w:pPr>
        <w:spacing w:after="0" w:line="240" w:lineRule="auto"/>
        <w:jc w:val="center"/>
        <w:rPr>
          <w:rFonts w:ascii="Times New Roman" w:hAnsi="Times New Roman"/>
          <w:noProof/>
          <w:sz w:val="20"/>
          <w:szCs w:val="20"/>
          <w:lang w:bidi="ar-SA"/>
        </w:rPr>
      </w:pPr>
    </w:p>
    <w:p w:rsidR="001874E2" w:rsidRPr="001874E2" w:rsidRDefault="001874E2" w:rsidP="001874E2">
      <w:pPr>
        <w:spacing w:after="0" w:line="240" w:lineRule="auto"/>
        <w:jc w:val="center"/>
        <w:rPr>
          <w:rFonts w:ascii="Times New Roman" w:hAnsi="Times New Roman"/>
          <w:noProof/>
          <w:sz w:val="20"/>
          <w:szCs w:val="20"/>
          <w:lang w:bidi="ar-SA"/>
        </w:rPr>
      </w:pPr>
      <w:r w:rsidRPr="001874E2">
        <w:rPr>
          <w:rFonts w:ascii="Times New Roman" w:hAnsi="Times New Roman"/>
          <w:noProof/>
          <w:sz w:val="20"/>
          <w:szCs w:val="20"/>
          <w:lang w:bidi="ar-SA"/>
        </w:rPr>
        <w:t>Received: 16 April 2017; Accepted: 7 March 2018</w:t>
      </w:r>
    </w:p>
    <w:p w:rsidR="001874E2" w:rsidRPr="001874E2" w:rsidRDefault="001874E2" w:rsidP="001874E2">
      <w:pPr>
        <w:spacing w:after="0" w:line="240" w:lineRule="auto"/>
        <w:jc w:val="center"/>
        <w:rPr>
          <w:rFonts w:ascii="Times New Roman" w:hAnsi="Times New Roman"/>
          <w:noProof/>
          <w:sz w:val="20"/>
          <w:szCs w:val="20"/>
          <w:lang w:bidi="ar-SA"/>
        </w:rPr>
      </w:pPr>
    </w:p>
    <w:p w:rsidR="001874E2" w:rsidRPr="001874E2" w:rsidRDefault="001874E2" w:rsidP="001874E2">
      <w:pPr>
        <w:spacing w:after="0" w:line="240" w:lineRule="auto"/>
        <w:jc w:val="center"/>
        <w:rPr>
          <w:rFonts w:ascii="Times New Roman" w:hAnsi="Times New Roman"/>
          <w:noProof/>
          <w:sz w:val="20"/>
          <w:szCs w:val="20"/>
          <w:lang w:bidi="ar-SA"/>
        </w:rPr>
      </w:pPr>
    </w:p>
    <w:p w:rsidR="001874E2" w:rsidRPr="001874E2" w:rsidRDefault="001874E2" w:rsidP="001874E2">
      <w:pPr>
        <w:spacing w:after="0" w:line="240" w:lineRule="auto"/>
        <w:jc w:val="center"/>
        <w:rPr>
          <w:rFonts w:ascii="Times New Roman" w:hAnsi="Times New Roman"/>
          <w:b/>
          <w:noProof/>
          <w:sz w:val="20"/>
          <w:szCs w:val="20"/>
          <w:lang w:bidi="ar-SA"/>
        </w:rPr>
      </w:pPr>
      <w:r w:rsidRPr="001874E2">
        <w:rPr>
          <w:rFonts w:ascii="Times New Roman" w:hAnsi="Times New Roman"/>
          <w:b/>
          <w:noProof/>
          <w:sz w:val="20"/>
          <w:szCs w:val="20"/>
          <w:lang w:bidi="ar-SA"/>
        </w:rPr>
        <w:t>Abstract</w:t>
      </w:r>
    </w:p>
    <w:p w:rsidR="001874E2" w:rsidRPr="001874E2" w:rsidRDefault="001874E2" w:rsidP="001874E2">
      <w:pPr>
        <w:spacing w:after="0" w:line="240" w:lineRule="auto"/>
        <w:jc w:val="both"/>
        <w:outlineLvl w:val="0"/>
        <w:rPr>
          <w:rFonts w:ascii="Times New Roman" w:hAnsi="Times New Roman"/>
          <w:sz w:val="20"/>
          <w:szCs w:val="20"/>
        </w:rPr>
      </w:pPr>
      <w:r w:rsidRPr="001874E2">
        <w:rPr>
          <w:rFonts w:ascii="Times New Roman" w:hAnsi="Times New Roman"/>
          <w:sz w:val="20"/>
          <w:szCs w:val="20"/>
          <w:lang w:val="en-GB"/>
        </w:rPr>
        <w:t>In this work, sawdust, which is low cost and produced abundantly from wood industry, was tested as a precursor for the production of porous carbons in a chemical scheme using H</w:t>
      </w:r>
      <w:r w:rsidRPr="001874E2">
        <w:rPr>
          <w:rFonts w:ascii="Times New Roman" w:hAnsi="Times New Roman"/>
          <w:sz w:val="20"/>
          <w:szCs w:val="20"/>
          <w:vertAlign w:val="subscript"/>
          <w:lang w:val="en-GB"/>
        </w:rPr>
        <w:t>3</w:t>
      </w:r>
      <w:r w:rsidRPr="001874E2">
        <w:rPr>
          <w:rFonts w:ascii="Times New Roman" w:hAnsi="Times New Roman"/>
          <w:sz w:val="20"/>
          <w:szCs w:val="20"/>
          <w:lang w:val="en-GB"/>
        </w:rPr>
        <w:t>PO</w:t>
      </w:r>
      <w:r w:rsidRPr="001874E2">
        <w:rPr>
          <w:rFonts w:ascii="Times New Roman" w:hAnsi="Times New Roman"/>
          <w:sz w:val="20"/>
          <w:szCs w:val="20"/>
          <w:vertAlign w:val="subscript"/>
          <w:lang w:val="en-GB"/>
        </w:rPr>
        <w:t>4</w:t>
      </w:r>
      <w:r w:rsidRPr="001874E2">
        <w:rPr>
          <w:rFonts w:ascii="Times New Roman" w:hAnsi="Times New Roman"/>
          <w:sz w:val="20"/>
          <w:szCs w:val="20"/>
          <w:lang w:val="en-GB"/>
        </w:rPr>
        <w:t xml:space="preserve">. From synthesis parameters studied, F21 activated carbon with the largest surface area, total pore volume and diameter was obtained when sawdust is impregnated with ratio of 1:1 and treated with activation temperature of 500 °C for a period of 60 minutes. Through nitrogen adsorption-desorption isotherm analysis, existence of mesopores was proven when a combination of Type-I and Type-II isotherms were exhibited by the activated carbon produced. The results from adsorption test showed that under the effect of initial concentration, the optimum sample is capable of removing 96.8% of MEA at low concentration of 100 ppm, while under the effect of stirring rate, 99.7% of MEA is removed at highest stirring rate at 400 rpm. Finally under the effect of contact time, 99.7% of MEA removal is achieved at time of 45 minutes. The obtained results show that agriculture waste product from sawdust can be effectively used as an adsorption material in MEA wastewater treatment. </w:t>
      </w:r>
    </w:p>
    <w:p w:rsidR="001874E2" w:rsidRPr="001874E2" w:rsidRDefault="001874E2" w:rsidP="001874E2">
      <w:pPr>
        <w:spacing w:after="0" w:line="240" w:lineRule="auto"/>
        <w:jc w:val="both"/>
        <w:outlineLvl w:val="0"/>
        <w:rPr>
          <w:rFonts w:ascii="Times New Roman" w:hAnsi="Times New Roman"/>
          <w:sz w:val="20"/>
          <w:szCs w:val="20"/>
        </w:rPr>
      </w:pPr>
    </w:p>
    <w:p w:rsidR="001874E2" w:rsidRPr="001874E2" w:rsidRDefault="001874E2" w:rsidP="001874E2">
      <w:pPr>
        <w:spacing w:after="0" w:line="240" w:lineRule="auto"/>
        <w:jc w:val="both"/>
        <w:outlineLvl w:val="0"/>
        <w:rPr>
          <w:rFonts w:ascii="Times New Roman" w:hAnsi="Times New Roman"/>
          <w:sz w:val="20"/>
          <w:szCs w:val="20"/>
        </w:rPr>
      </w:pPr>
      <w:r w:rsidRPr="001874E2">
        <w:rPr>
          <w:rFonts w:ascii="Times New Roman" w:hAnsi="Times New Roman"/>
          <w:b/>
          <w:sz w:val="20"/>
          <w:szCs w:val="20"/>
        </w:rPr>
        <w:t>Keywords</w:t>
      </w:r>
      <w:r w:rsidRPr="001874E2">
        <w:rPr>
          <w:rFonts w:ascii="Times New Roman" w:hAnsi="Times New Roman"/>
          <w:sz w:val="20"/>
          <w:szCs w:val="20"/>
        </w:rPr>
        <w:t xml:space="preserve">:  wood sawdust, monoethanolamine, chemical activation, activated carbon, adsorption </w:t>
      </w:r>
    </w:p>
    <w:p w:rsidR="001874E2" w:rsidRPr="001874E2" w:rsidRDefault="001874E2" w:rsidP="001874E2">
      <w:pPr>
        <w:spacing w:after="0" w:line="240" w:lineRule="auto"/>
        <w:jc w:val="center"/>
        <w:outlineLvl w:val="0"/>
        <w:rPr>
          <w:rFonts w:ascii="Times New Roman" w:hAnsi="Times New Roman"/>
          <w:b/>
          <w:sz w:val="20"/>
          <w:szCs w:val="20"/>
        </w:rPr>
      </w:pPr>
    </w:p>
    <w:p w:rsidR="001874E2" w:rsidRPr="001874E2" w:rsidRDefault="001874E2" w:rsidP="001874E2">
      <w:pPr>
        <w:spacing w:after="0" w:line="240" w:lineRule="auto"/>
        <w:jc w:val="center"/>
        <w:outlineLvl w:val="0"/>
        <w:rPr>
          <w:rFonts w:ascii="Times New Roman" w:hAnsi="Times New Roman"/>
          <w:b/>
          <w:sz w:val="20"/>
          <w:szCs w:val="20"/>
          <w:lang w:val="ms-MY"/>
        </w:rPr>
      </w:pPr>
      <w:r w:rsidRPr="001874E2">
        <w:rPr>
          <w:rFonts w:ascii="Times New Roman" w:hAnsi="Times New Roman"/>
          <w:b/>
          <w:sz w:val="20"/>
          <w:szCs w:val="20"/>
          <w:lang w:val="ms-MY"/>
        </w:rPr>
        <w:t>Abstrak</w:t>
      </w:r>
    </w:p>
    <w:p w:rsidR="001874E2" w:rsidRPr="001874E2" w:rsidRDefault="001874E2" w:rsidP="001874E2">
      <w:pPr>
        <w:spacing w:after="0" w:line="240" w:lineRule="auto"/>
        <w:jc w:val="both"/>
        <w:outlineLvl w:val="0"/>
        <w:rPr>
          <w:rFonts w:ascii="Times New Roman" w:hAnsi="Times New Roman"/>
          <w:sz w:val="20"/>
          <w:szCs w:val="20"/>
          <w:lang w:val="ms-MY"/>
        </w:rPr>
      </w:pPr>
      <w:r w:rsidRPr="001874E2">
        <w:rPr>
          <w:rFonts w:ascii="Times New Roman" w:hAnsi="Times New Roman"/>
          <w:sz w:val="20"/>
          <w:szCs w:val="20"/>
          <w:lang w:val="ms-MY"/>
        </w:rPr>
        <w:t>Di dalam kajian ini, habuk papan, yang berkos rendah dan dihasilkan dengan banyak dari industri kayu, telah diuji sebagai pemula untuk pengeluaran karbon berliang dalam skim kimia menggunakan H</w:t>
      </w:r>
      <w:r w:rsidRPr="001874E2">
        <w:rPr>
          <w:rFonts w:ascii="Times New Roman" w:hAnsi="Times New Roman"/>
          <w:sz w:val="20"/>
          <w:szCs w:val="20"/>
          <w:vertAlign w:val="subscript"/>
          <w:lang w:val="ms-MY"/>
        </w:rPr>
        <w:t>3</w:t>
      </w:r>
      <w:r w:rsidRPr="001874E2">
        <w:rPr>
          <w:rFonts w:ascii="Times New Roman" w:hAnsi="Times New Roman"/>
          <w:sz w:val="20"/>
          <w:szCs w:val="20"/>
          <w:lang w:val="ms-MY"/>
        </w:rPr>
        <w:t>PO</w:t>
      </w:r>
      <w:r w:rsidRPr="001874E2">
        <w:rPr>
          <w:rFonts w:ascii="Times New Roman" w:hAnsi="Times New Roman"/>
          <w:sz w:val="20"/>
          <w:szCs w:val="20"/>
          <w:vertAlign w:val="subscript"/>
          <w:lang w:val="ms-MY"/>
        </w:rPr>
        <w:t>4</w:t>
      </w:r>
      <w:r w:rsidRPr="001874E2">
        <w:rPr>
          <w:rFonts w:ascii="Times New Roman" w:hAnsi="Times New Roman"/>
          <w:sz w:val="20"/>
          <w:szCs w:val="20"/>
          <w:lang w:val="ms-MY"/>
        </w:rPr>
        <w:t>. Dari parameter sintesis yang dikaji, F21 karbon yang diaktifkan menghasilkan luas permukaan, jumlah isi padu dan diameter berliang terbesar diperolehi apabila habuk papan</w:t>
      </w:r>
      <w:r w:rsidRPr="001874E2">
        <w:rPr>
          <w:rFonts w:ascii="Helvetica" w:hAnsi="Helvetica" w:cs="Helvetica"/>
          <w:sz w:val="20"/>
          <w:szCs w:val="20"/>
          <w:lang w:val="ms-MY"/>
        </w:rPr>
        <w:t xml:space="preserve"> </w:t>
      </w:r>
      <w:r w:rsidRPr="001874E2">
        <w:rPr>
          <w:rFonts w:ascii="Times New Roman" w:hAnsi="Times New Roman"/>
          <w:sz w:val="20"/>
          <w:szCs w:val="20"/>
          <w:lang w:val="ms-MY"/>
        </w:rPr>
        <w:t>diimpregnasikan dengan nisbah 1:1 dan dirawat dengan suhu pengaktifan 500 °C untuk tempoh 60 minit. Melalui analisis isoterma penjerapan nitrogen, kewujudan liang meso terbukti apabila gabungan isotem Jenis-I dan Jenis-II dipamerkan oleh karbon yang diaktifkan. Hasil daripada ujian penjerapan menunjukkan bahawa di bawah kesan kepekatan awal, sampel optimum mampu mengeluarkan 96.8% daripada monoetanolamina (MEA) pada kepekatan rendah 100 ppm, manakala di bawah kesan kadar kacau, 99.7% daripada MEA dikeluarkan pada kadar pengadukan tertinggi pada 400 rpm. Akhirnya di bawah kesan waktu hubungan, 99.7% penyingkiran MEA dicapai pada masa 45 minit. Hasil yang diperoleh menunjukkan bahawa produk sisa pertanian dari habuk papan boleh digunakan dengan berkesan sebagai bahan penjerap dalam rawatan air buangan MEA.</w:t>
      </w:r>
    </w:p>
    <w:p w:rsidR="001874E2" w:rsidRPr="001874E2" w:rsidRDefault="001874E2" w:rsidP="001874E2">
      <w:pPr>
        <w:spacing w:after="0" w:line="240" w:lineRule="auto"/>
        <w:jc w:val="both"/>
        <w:outlineLvl w:val="0"/>
        <w:rPr>
          <w:rFonts w:ascii="Times New Roman" w:hAnsi="Times New Roman"/>
          <w:sz w:val="20"/>
          <w:szCs w:val="20"/>
          <w:lang w:val="ms-MY"/>
        </w:rPr>
      </w:pPr>
    </w:p>
    <w:p w:rsidR="00844157" w:rsidRDefault="001874E2" w:rsidP="001874E2">
      <w:pPr>
        <w:spacing w:after="0" w:line="240" w:lineRule="auto"/>
        <w:jc w:val="both"/>
        <w:outlineLvl w:val="0"/>
        <w:rPr>
          <w:rFonts w:ascii="Times New Roman" w:hAnsi="Times New Roman"/>
          <w:b/>
          <w:sz w:val="18"/>
          <w:szCs w:val="18"/>
          <w:lang w:val="ms-MY"/>
        </w:rPr>
      </w:pPr>
      <w:r w:rsidRPr="001874E2">
        <w:rPr>
          <w:rFonts w:ascii="Times New Roman" w:hAnsi="Times New Roman"/>
          <w:b/>
          <w:sz w:val="20"/>
          <w:szCs w:val="20"/>
          <w:lang w:val="ms-MY"/>
        </w:rPr>
        <w:t xml:space="preserve">Kata kunci:  </w:t>
      </w:r>
      <w:r w:rsidRPr="001874E2">
        <w:rPr>
          <w:rFonts w:ascii="Times New Roman" w:hAnsi="Times New Roman"/>
          <w:sz w:val="20"/>
          <w:szCs w:val="20"/>
          <w:lang w:val="ms-MY"/>
        </w:rPr>
        <w:t>habuk papan kayu, monoetanolamin, pengaktifan kimia, karbon diaktifkan, penjerapan</w:t>
      </w:r>
      <w:r w:rsidRPr="0004684A">
        <w:rPr>
          <w:rFonts w:ascii="Times New Roman" w:hAnsi="Times New Roman"/>
          <w:b/>
          <w:sz w:val="18"/>
          <w:szCs w:val="18"/>
          <w:lang w:val="ms-MY"/>
        </w:rPr>
        <w:t xml:space="preserve"> </w:t>
      </w:r>
    </w:p>
    <w:p w:rsidR="001874E2" w:rsidRDefault="001874E2" w:rsidP="001874E2">
      <w:pPr>
        <w:spacing w:after="0" w:line="240" w:lineRule="auto"/>
        <w:jc w:val="both"/>
        <w:outlineLvl w:val="0"/>
        <w:rPr>
          <w:rFonts w:ascii="Times New Roman" w:hAnsi="Times New Roman"/>
          <w:b/>
          <w:sz w:val="18"/>
          <w:szCs w:val="18"/>
          <w:lang w:val="ms-MY"/>
        </w:rPr>
      </w:pPr>
    </w:p>
    <w:p w:rsidR="001874E2" w:rsidRPr="00F447A7" w:rsidRDefault="001874E2" w:rsidP="001874E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874E2" w:rsidRPr="00862BE8" w:rsidRDefault="001874E2" w:rsidP="001874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62BE8">
        <w:rPr>
          <w:rFonts w:ascii="Times New Roman" w:hAnsi="Times New Roman"/>
          <w:sz w:val="20"/>
          <w:szCs w:val="20"/>
        </w:rPr>
        <w:t>Luis, P. (2016). Use of monoethanolamine (MEA) for CO</w:t>
      </w:r>
      <w:r w:rsidRPr="00862BE8">
        <w:rPr>
          <w:rFonts w:ascii="Times New Roman" w:hAnsi="Times New Roman"/>
          <w:sz w:val="20"/>
          <w:szCs w:val="20"/>
          <w:vertAlign w:val="subscript"/>
        </w:rPr>
        <w:t>2</w:t>
      </w:r>
      <w:r w:rsidRPr="00862BE8">
        <w:rPr>
          <w:rFonts w:ascii="Times New Roman" w:hAnsi="Times New Roman"/>
          <w:sz w:val="20"/>
          <w:szCs w:val="20"/>
        </w:rPr>
        <w:t xml:space="preserve"> capture in a global scenario: Consequences and </w:t>
      </w:r>
      <w:r w:rsidRPr="00862BE8">
        <w:rPr>
          <w:rFonts w:ascii="Times New Roman" w:hAnsi="Times New Roman"/>
          <w:sz w:val="20"/>
          <w:szCs w:val="20"/>
        </w:rPr>
        <w:lastRenderedPageBreak/>
        <w:t xml:space="preserve">alternatives. </w:t>
      </w:r>
      <w:r w:rsidRPr="00862BE8">
        <w:rPr>
          <w:rFonts w:ascii="Times New Roman" w:hAnsi="Times New Roman"/>
          <w:i/>
          <w:sz w:val="20"/>
          <w:szCs w:val="20"/>
        </w:rPr>
        <w:t>Desalination</w:t>
      </w:r>
      <w:r w:rsidRPr="00862BE8">
        <w:rPr>
          <w:rFonts w:ascii="Times New Roman" w:hAnsi="Times New Roman"/>
          <w:sz w:val="20"/>
          <w:szCs w:val="20"/>
        </w:rPr>
        <w:t>, 380: 93-99.</w:t>
      </w:r>
    </w:p>
    <w:p w:rsidR="001874E2" w:rsidRPr="00862BE8" w:rsidRDefault="001874E2" w:rsidP="001874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62BE8">
        <w:rPr>
          <w:rFonts w:ascii="Times New Roman" w:hAnsi="Times New Roman"/>
          <w:sz w:val="20"/>
          <w:szCs w:val="20"/>
        </w:rPr>
        <w:t>Zhang, Y., Chen, C. C., Plaza, J. M. and Rochelle, G. T. (2009). Rate-based process modelling study of CO</w:t>
      </w:r>
      <w:r w:rsidRPr="00862BE8">
        <w:rPr>
          <w:rFonts w:ascii="Times New Roman" w:hAnsi="Times New Roman"/>
          <w:sz w:val="20"/>
          <w:szCs w:val="20"/>
          <w:vertAlign w:val="subscript"/>
        </w:rPr>
        <w:t>2</w:t>
      </w:r>
      <w:r w:rsidRPr="00862BE8">
        <w:rPr>
          <w:rFonts w:ascii="Times New Roman" w:hAnsi="Times New Roman"/>
          <w:sz w:val="20"/>
          <w:szCs w:val="20"/>
        </w:rPr>
        <w:t xml:space="preserve"> capture with aqueous monoethanolamine solution. </w:t>
      </w:r>
      <w:r w:rsidRPr="00862BE8">
        <w:rPr>
          <w:rFonts w:ascii="Times New Roman" w:hAnsi="Times New Roman"/>
          <w:i/>
          <w:sz w:val="20"/>
          <w:szCs w:val="20"/>
        </w:rPr>
        <w:t>Industrial and Engineering Chemistry Research</w:t>
      </w:r>
      <w:r w:rsidRPr="00862BE8">
        <w:rPr>
          <w:rFonts w:ascii="Times New Roman" w:hAnsi="Times New Roman"/>
          <w:sz w:val="20"/>
          <w:szCs w:val="20"/>
        </w:rPr>
        <w:t>, 48(20): 9233-9246.</w:t>
      </w:r>
    </w:p>
    <w:p w:rsidR="001874E2" w:rsidRPr="00862BE8" w:rsidRDefault="001874E2" w:rsidP="001874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62BE8">
        <w:rPr>
          <w:rFonts w:ascii="Times New Roman" w:hAnsi="Times New Roman"/>
          <w:sz w:val="20"/>
          <w:szCs w:val="20"/>
        </w:rPr>
        <w:t>Razali, M. N. (2011). Adsorption treatment of monoethanolamine wastewater from oil and gas industry. Master Thesis. Universiti Malaysia Pahang, Malaysia.</w:t>
      </w:r>
    </w:p>
    <w:p w:rsidR="001874E2" w:rsidRPr="00862BE8" w:rsidRDefault="001874E2" w:rsidP="001874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62BE8">
        <w:rPr>
          <w:rFonts w:ascii="Times New Roman" w:hAnsi="Times New Roman"/>
          <w:sz w:val="20"/>
          <w:szCs w:val="20"/>
        </w:rPr>
        <w:t xml:space="preserve">Hospido, A., Moriera, M. T., Fernandez, C. M. and Feijoo, G. (2004). Environment performance of a municipal wastewater treatment plant: LCA case-studies. </w:t>
      </w:r>
      <w:r w:rsidRPr="00862BE8">
        <w:rPr>
          <w:rFonts w:ascii="Times New Roman" w:hAnsi="Times New Roman"/>
          <w:i/>
          <w:sz w:val="20"/>
          <w:szCs w:val="20"/>
        </w:rPr>
        <w:t>International Journal of Life Cycle Assessment</w:t>
      </w:r>
      <w:r w:rsidRPr="00862BE8">
        <w:rPr>
          <w:rFonts w:ascii="Times New Roman" w:hAnsi="Times New Roman"/>
          <w:sz w:val="20"/>
          <w:szCs w:val="20"/>
        </w:rPr>
        <w:t>, 10: 336-345.</w:t>
      </w:r>
    </w:p>
    <w:p w:rsidR="001874E2" w:rsidRPr="00862BE8" w:rsidRDefault="001874E2" w:rsidP="001874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62BE8">
        <w:rPr>
          <w:rFonts w:ascii="Times New Roman" w:hAnsi="Times New Roman"/>
          <w:sz w:val="20"/>
          <w:szCs w:val="20"/>
        </w:rPr>
        <w:t xml:space="preserve">Borhan, A., Hoong, P. K. and Taha, M. F. (2014). Biosorption of heavy metal ions, oil and grease from industrial waste by banana peel. </w:t>
      </w:r>
      <w:r w:rsidRPr="00862BE8">
        <w:rPr>
          <w:rFonts w:ascii="Times New Roman" w:hAnsi="Times New Roman"/>
          <w:i/>
          <w:sz w:val="20"/>
          <w:szCs w:val="20"/>
        </w:rPr>
        <w:t>Journal of Applied Mechanics and Materials</w:t>
      </w:r>
      <w:r w:rsidRPr="00862BE8">
        <w:rPr>
          <w:rFonts w:ascii="Times New Roman" w:hAnsi="Times New Roman"/>
          <w:sz w:val="20"/>
          <w:szCs w:val="20"/>
        </w:rPr>
        <w:t>, 625: 749-752.</w:t>
      </w:r>
    </w:p>
    <w:p w:rsidR="001874E2" w:rsidRPr="00862BE8" w:rsidRDefault="001874E2" w:rsidP="001874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62BE8">
        <w:rPr>
          <w:rFonts w:ascii="Times New Roman" w:hAnsi="Times New Roman"/>
          <w:sz w:val="20"/>
          <w:szCs w:val="20"/>
        </w:rPr>
        <w:t xml:space="preserve">Jahagindar, A. A., Ahmed, M. N. Z. and Devi, B. V. (2012). Adsorption of chromium on activated carbon prepared from coconut shell. </w:t>
      </w:r>
      <w:r w:rsidRPr="00862BE8">
        <w:rPr>
          <w:rFonts w:ascii="Times New Roman" w:hAnsi="Times New Roman"/>
          <w:i/>
          <w:sz w:val="20"/>
          <w:szCs w:val="20"/>
        </w:rPr>
        <w:t>International Journal of Engineering Research and Application,</w:t>
      </w:r>
      <w:r w:rsidRPr="00862BE8">
        <w:rPr>
          <w:rFonts w:ascii="Times New Roman" w:hAnsi="Times New Roman"/>
          <w:sz w:val="20"/>
          <w:szCs w:val="20"/>
        </w:rPr>
        <w:t xml:space="preserve"> 2: 364-370.</w:t>
      </w:r>
    </w:p>
    <w:p w:rsidR="001874E2" w:rsidRPr="00862BE8" w:rsidRDefault="001874E2" w:rsidP="001874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62BE8">
        <w:rPr>
          <w:rFonts w:ascii="Times New Roman" w:hAnsi="Times New Roman"/>
          <w:sz w:val="20"/>
          <w:szCs w:val="20"/>
        </w:rPr>
        <w:t>Malaysian Investment Development Authority (2016). Industries in Malaysia - Wood based industry. http://www.mida.gov.my/env3/index.php?page=wood-based-industry. [Access online 29 December 2016].</w:t>
      </w:r>
    </w:p>
    <w:p w:rsidR="001874E2" w:rsidRPr="00862BE8" w:rsidRDefault="001874E2" w:rsidP="001874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62BE8">
        <w:rPr>
          <w:rFonts w:ascii="Times New Roman" w:hAnsi="Times New Roman"/>
          <w:sz w:val="20"/>
          <w:szCs w:val="20"/>
        </w:rPr>
        <w:t xml:space="preserve">Prakash, K. B. G., Shivakamy, K., Miranda, L. R. and Velan, M. (2006). Preparation of steam activated carbon from rubberwood sawdust and its adsorption kinetics. </w:t>
      </w:r>
      <w:r w:rsidRPr="00862BE8">
        <w:rPr>
          <w:rFonts w:ascii="Times New Roman" w:hAnsi="Times New Roman"/>
          <w:i/>
          <w:sz w:val="20"/>
          <w:szCs w:val="20"/>
        </w:rPr>
        <w:t>Journal of Hazardous Materials</w:t>
      </w:r>
      <w:r w:rsidRPr="00862BE8">
        <w:rPr>
          <w:rFonts w:ascii="Times New Roman" w:hAnsi="Times New Roman"/>
          <w:sz w:val="20"/>
          <w:szCs w:val="20"/>
        </w:rPr>
        <w:t>, 136(3): 922-929.</w:t>
      </w:r>
    </w:p>
    <w:p w:rsidR="001874E2" w:rsidRPr="00862BE8" w:rsidRDefault="001874E2" w:rsidP="001874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62BE8">
        <w:rPr>
          <w:rFonts w:ascii="Times New Roman" w:hAnsi="Times New Roman"/>
          <w:sz w:val="20"/>
          <w:szCs w:val="20"/>
        </w:rPr>
        <w:t>Nur Izzati, A. G., Nur Yusra, M. Y., Wan Nor Roslam, W. I. and Mohd. S. M. (2017). Modification of active carbon from biomass Nypa and amine functional croups as carbon dioxide adsorbent</w:t>
      </w:r>
      <w:r w:rsidRPr="00862BE8">
        <w:rPr>
          <w:rFonts w:ascii="Times New Roman" w:hAnsi="Times New Roman"/>
          <w:i/>
          <w:sz w:val="20"/>
          <w:szCs w:val="20"/>
        </w:rPr>
        <w:t>. Journal of Physical Science,</w:t>
      </w:r>
      <w:r w:rsidRPr="00862BE8">
        <w:rPr>
          <w:rFonts w:ascii="Times New Roman" w:hAnsi="Times New Roman"/>
          <w:sz w:val="20"/>
          <w:szCs w:val="20"/>
        </w:rPr>
        <w:t xml:space="preserve"> 28(1): 227-240.</w:t>
      </w:r>
    </w:p>
    <w:p w:rsidR="001874E2" w:rsidRPr="00862BE8" w:rsidRDefault="001874E2" w:rsidP="001874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62BE8">
        <w:rPr>
          <w:rFonts w:ascii="Times New Roman" w:hAnsi="Times New Roman"/>
          <w:sz w:val="20"/>
          <w:szCs w:val="20"/>
        </w:rPr>
        <w:t xml:space="preserve">Razali, M. N., Yunus, R. M., Jemaat Z. and Alias S. (2010). Monoethanolamine wastewater treatment </w:t>
      </w:r>
      <w:r w:rsidRPr="00862BE8">
        <w:rPr>
          <w:rFonts w:ascii="Times New Roman" w:hAnsi="Times New Roman"/>
          <w:i/>
          <w:sz w:val="20"/>
          <w:szCs w:val="20"/>
        </w:rPr>
        <w:t xml:space="preserve">via </w:t>
      </w:r>
      <w:r w:rsidRPr="00862BE8">
        <w:rPr>
          <w:rFonts w:ascii="Times New Roman" w:hAnsi="Times New Roman"/>
          <w:sz w:val="20"/>
          <w:szCs w:val="20"/>
        </w:rPr>
        <w:t xml:space="preserve">adsorption: A study on comparison of chitosan, activated carbon, alum and zeolite. </w:t>
      </w:r>
      <w:r w:rsidRPr="00862BE8">
        <w:rPr>
          <w:rFonts w:ascii="Times New Roman" w:hAnsi="Times New Roman"/>
          <w:i/>
          <w:sz w:val="20"/>
          <w:szCs w:val="20"/>
        </w:rPr>
        <w:t>Journal of Applied Sciences</w:t>
      </w:r>
      <w:r w:rsidRPr="00862BE8">
        <w:rPr>
          <w:rFonts w:ascii="Times New Roman" w:hAnsi="Times New Roman"/>
          <w:sz w:val="20"/>
          <w:szCs w:val="20"/>
        </w:rPr>
        <w:t>, 10(21): 2544-2550.</w:t>
      </w:r>
    </w:p>
    <w:p w:rsidR="001874E2" w:rsidRPr="00862BE8" w:rsidRDefault="001874E2" w:rsidP="001874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62BE8">
        <w:rPr>
          <w:rFonts w:ascii="Times New Roman" w:hAnsi="Times New Roman"/>
          <w:sz w:val="20"/>
          <w:szCs w:val="20"/>
        </w:rPr>
        <w:t>Mohammad, A. F. M., Yoshimitsu, U., Suzana, Y., Fathelrahman, E., Azhar, U. and Mitsuka, D. (2016). Activated carbon from rubber wood sawdust by CO</w:t>
      </w:r>
      <w:r w:rsidRPr="00862BE8">
        <w:rPr>
          <w:rFonts w:ascii="Times New Roman" w:hAnsi="Times New Roman"/>
          <w:sz w:val="20"/>
          <w:szCs w:val="20"/>
          <w:vertAlign w:val="subscript"/>
        </w:rPr>
        <w:t>2</w:t>
      </w:r>
      <w:r w:rsidRPr="00862BE8">
        <w:rPr>
          <w:rFonts w:ascii="Times New Roman" w:hAnsi="Times New Roman"/>
          <w:sz w:val="20"/>
          <w:szCs w:val="20"/>
        </w:rPr>
        <w:t xml:space="preserve"> activation. </w:t>
      </w:r>
      <w:r w:rsidRPr="00862BE8">
        <w:rPr>
          <w:rFonts w:ascii="Times New Roman" w:hAnsi="Times New Roman"/>
          <w:i/>
          <w:sz w:val="20"/>
          <w:szCs w:val="20"/>
        </w:rPr>
        <w:t>Procedia Engineering</w:t>
      </w:r>
      <w:r w:rsidRPr="00862BE8">
        <w:rPr>
          <w:rFonts w:ascii="Times New Roman" w:hAnsi="Times New Roman"/>
          <w:sz w:val="20"/>
          <w:szCs w:val="20"/>
        </w:rPr>
        <w:t>, 148: 530-537.</w:t>
      </w:r>
    </w:p>
    <w:p w:rsidR="001874E2" w:rsidRPr="00862BE8" w:rsidRDefault="001874E2" w:rsidP="001874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62BE8">
        <w:rPr>
          <w:rFonts w:ascii="Times New Roman" w:hAnsi="Times New Roman"/>
          <w:sz w:val="20"/>
          <w:szCs w:val="20"/>
        </w:rPr>
        <w:t xml:space="preserve">Borhan, A., Taha, M. F. and Hamzah, A. A. (2014). Characterization of activated carbon from wood sawdust prepared </w:t>
      </w:r>
      <w:r w:rsidRPr="00862BE8">
        <w:rPr>
          <w:rFonts w:ascii="Times New Roman" w:hAnsi="Times New Roman"/>
          <w:i/>
          <w:sz w:val="20"/>
          <w:szCs w:val="20"/>
        </w:rPr>
        <w:t>via</w:t>
      </w:r>
      <w:r w:rsidRPr="00862BE8">
        <w:rPr>
          <w:rFonts w:ascii="Times New Roman" w:hAnsi="Times New Roman"/>
          <w:sz w:val="20"/>
          <w:szCs w:val="20"/>
        </w:rPr>
        <w:t xml:space="preserve"> chemical activation using potassium hydroxide. </w:t>
      </w:r>
      <w:r w:rsidRPr="00862BE8">
        <w:rPr>
          <w:rFonts w:ascii="Times New Roman" w:hAnsi="Times New Roman"/>
          <w:i/>
          <w:sz w:val="20"/>
          <w:szCs w:val="20"/>
        </w:rPr>
        <w:t>Advanced Materials Research</w:t>
      </w:r>
      <w:r w:rsidRPr="00862BE8">
        <w:rPr>
          <w:rFonts w:ascii="Times New Roman" w:hAnsi="Times New Roman"/>
          <w:sz w:val="20"/>
          <w:szCs w:val="20"/>
        </w:rPr>
        <w:t>, 832: 132-137.</w:t>
      </w:r>
    </w:p>
    <w:p w:rsidR="001874E2" w:rsidRPr="00862BE8" w:rsidRDefault="001874E2" w:rsidP="001874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62BE8">
        <w:rPr>
          <w:rFonts w:ascii="Times New Roman" w:hAnsi="Times New Roman"/>
          <w:sz w:val="20"/>
          <w:szCs w:val="20"/>
        </w:rPr>
        <w:t>Muda, A. and Hidayu, A. R. (2016). Preparation and characterization of impregnated activated carbon from palm kernel shell and coconut shell for CO</w:t>
      </w:r>
      <w:r w:rsidRPr="00862BE8">
        <w:rPr>
          <w:rFonts w:ascii="Times New Roman" w:hAnsi="Times New Roman"/>
          <w:sz w:val="20"/>
          <w:szCs w:val="20"/>
          <w:vertAlign w:val="subscript"/>
        </w:rPr>
        <w:t>2</w:t>
      </w:r>
      <w:r w:rsidRPr="00862BE8">
        <w:rPr>
          <w:rFonts w:ascii="Times New Roman" w:hAnsi="Times New Roman"/>
          <w:sz w:val="20"/>
          <w:szCs w:val="20"/>
        </w:rPr>
        <w:t xml:space="preserve"> capture. </w:t>
      </w:r>
      <w:r w:rsidRPr="00862BE8">
        <w:rPr>
          <w:rFonts w:ascii="Times New Roman" w:hAnsi="Times New Roman"/>
          <w:i/>
          <w:sz w:val="20"/>
          <w:szCs w:val="20"/>
        </w:rPr>
        <w:t>Procedia Engineering</w:t>
      </w:r>
      <w:r w:rsidRPr="00862BE8">
        <w:rPr>
          <w:rFonts w:ascii="Times New Roman" w:hAnsi="Times New Roman"/>
          <w:sz w:val="20"/>
          <w:szCs w:val="20"/>
        </w:rPr>
        <w:t>, 148: 106-113.</w:t>
      </w:r>
    </w:p>
    <w:p w:rsidR="001874E2" w:rsidRPr="00862BE8" w:rsidRDefault="001874E2" w:rsidP="001874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62BE8">
        <w:rPr>
          <w:rFonts w:ascii="Times New Roman" w:hAnsi="Times New Roman"/>
          <w:sz w:val="20"/>
          <w:szCs w:val="20"/>
        </w:rPr>
        <w:t>Zhang, T., Walawender, W. P., Fan, F. T., Fan, M. and Brown, R. C. (2004). Preparation of activated carbon from forest and agricultural residues through CO</w:t>
      </w:r>
      <w:r w:rsidRPr="00862BE8">
        <w:rPr>
          <w:rFonts w:ascii="Times New Roman" w:hAnsi="Times New Roman"/>
          <w:sz w:val="20"/>
          <w:szCs w:val="20"/>
          <w:vertAlign w:val="subscript"/>
        </w:rPr>
        <w:t>2</w:t>
      </w:r>
      <w:r w:rsidRPr="00862BE8">
        <w:rPr>
          <w:rFonts w:ascii="Times New Roman" w:hAnsi="Times New Roman"/>
          <w:sz w:val="20"/>
          <w:szCs w:val="20"/>
        </w:rPr>
        <w:t xml:space="preserve"> activation. </w:t>
      </w:r>
      <w:r w:rsidRPr="00862BE8">
        <w:rPr>
          <w:rFonts w:ascii="Times New Roman" w:hAnsi="Times New Roman"/>
          <w:i/>
          <w:sz w:val="20"/>
          <w:szCs w:val="20"/>
        </w:rPr>
        <w:t>Chemical Engineering Journal</w:t>
      </w:r>
      <w:r w:rsidRPr="00862BE8">
        <w:rPr>
          <w:rFonts w:ascii="Times New Roman" w:hAnsi="Times New Roman"/>
          <w:sz w:val="20"/>
          <w:szCs w:val="20"/>
        </w:rPr>
        <w:t>, 105 (1-2): 53-59.</w:t>
      </w:r>
    </w:p>
    <w:p w:rsidR="001874E2" w:rsidRPr="00862BE8" w:rsidRDefault="001874E2" w:rsidP="001874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62BE8">
        <w:rPr>
          <w:rFonts w:ascii="Times New Roman" w:hAnsi="Times New Roman"/>
          <w:sz w:val="20"/>
          <w:szCs w:val="20"/>
        </w:rPr>
        <w:t xml:space="preserve">Zhang, H., Yan, Y. and Yang. L. (2010). Preparation of activated carbon from sawdust by zinc chloride activation. </w:t>
      </w:r>
      <w:r w:rsidRPr="00862BE8">
        <w:rPr>
          <w:rFonts w:ascii="Times New Roman" w:hAnsi="Times New Roman"/>
          <w:i/>
          <w:sz w:val="20"/>
          <w:szCs w:val="20"/>
        </w:rPr>
        <w:t>Adsorption</w:t>
      </w:r>
      <w:r w:rsidRPr="00862BE8">
        <w:rPr>
          <w:rFonts w:ascii="Times New Roman" w:hAnsi="Times New Roman"/>
          <w:sz w:val="20"/>
          <w:szCs w:val="20"/>
        </w:rPr>
        <w:t>, 16(3): 161-166.</w:t>
      </w:r>
    </w:p>
    <w:p w:rsidR="001874E2" w:rsidRPr="00862BE8" w:rsidRDefault="001874E2" w:rsidP="001874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62BE8">
        <w:rPr>
          <w:rFonts w:ascii="Times New Roman" w:hAnsi="Times New Roman"/>
          <w:sz w:val="20"/>
          <w:szCs w:val="20"/>
        </w:rPr>
        <w:t xml:space="preserve">Teng, H., Yeh, T. S. and Hsu, L.Y. (1998). Preparation of activated carbon from bituminous coal with phosphoric acid activation. </w:t>
      </w:r>
      <w:r w:rsidRPr="00862BE8">
        <w:rPr>
          <w:rFonts w:ascii="Times New Roman" w:hAnsi="Times New Roman"/>
          <w:i/>
          <w:sz w:val="20"/>
          <w:szCs w:val="20"/>
        </w:rPr>
        <w:t>Carbon</w:t>
      </w:r>
      <w:r w:rsidRPr="00862BE8">
        <w:rPr>
          <w:rFonts w:ascii="Times New Roman" w:hAnsi="Times New Roman"/>
          <w:sz w:val="20"/>
          <w:szCs w:val="20"/>
        </w:rPr>
        <w:t>, 36(9): 1387-1395.</w:t>
      </w:r>
    </w:p>
    <w:p w:rsidR="001874E2" w:rsidRPr="00862BE8" w:rsidRDefault="001874E2" w:rsidP="001874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62BE8">
        <w:rPr>
          <w:rFonts w:ascii="Times New Roman" w:hAnsi="Times New Roman"/>
          <w:sz w:val="20"/>
          <w:szCs w:val="20"/>
        </w:rPr>
        <w:t xml:space="preserve">Borhan, A. and Kamil, A. F. (2014). Preparation and characterization of activated carbon from rubber-seed shell by chemical activation. </w:t>
      </w:r>
      <w:r w:rsidRPr="00862BE8">
        <w:rPr>
          <w:rFonts w:ascii="Times New Roman" w:hAnsi="Times New Roman"/>
          <w:i/>
          <w:sz w:val="20"/>
          <w:szCs w:val="20"/>
        </w:rPr>
        <w:t>Journal of Applied Sciences,</w:t>
      </w:r>
      <w:r w:rsidRPr="00862BE8">
        <w:rPr>
          <w:rFonts w:ascii="Times New Roman" w:hAnsi="Times New Roman"/>
          <w:sz w:val="20"/>
          <w:szCs w:val="20"/>
        </w:rPr>
        <w:t xml:space="preserve"> 11: 1124-1129.</w:t>
      </w:r>
    </w:p>
    <w:p w:rsidR="001874E2" w:rsidRPr="00862BE8" w:rsidRDefault="001874E2" w:rsidP="001874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62BE8">
        <w:rPr>
          <w:rFonts w:ascii="Times New Roman" w:hAnsi="Times New Roman"/>
          <w:sz w:val="20"/>
          <w:szCs w:val="20"/>
        </w:rPr>
        <w:t xml:space="preserve">Girgis, B. S. and El-Hendawy, A. A. (2002). Porosity development in activated carbons obtained from date pits under chemical activation with phosphoric acid. </w:t>
      </w:r>
      <w:r w:rsidRPr="00862BE8">
        <w:rPr>
          <w:rFonts w:ascii="Times New Roman" w:hAnsi="Times New Roman"/>
          <w:i/>
          <w:sz w:val="20"/>
          <w:szCs w:val="20"/>
        </w:rPr>
        <w:t>Microporous and Mesoporous Materials</w:t>
      </w:r>
      <w:r w:rsidRPr="00862BE8">
        <w:rPr>
          <w:rFonts w:ascii="Times New Roman" w:hAnsi="Times New Roman"/>
          <w:sz w:val="20"/>
          <w:szCs w:val="20"/>
        </w:rPr>
        <w:t>, 52 (2): 105-117.</w:t>
      </w:r>
    </w:p>
    <w:p w:rsidR="001874E2" w:rsidRPr="00862BE8" w:rsidRDefault="001874E2" w:rsidP="001874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62BE8">
        <w:rPr>
          <w:rFonts w:ascii="Times New Roman" w:hAnsi="Times New Roman"/>
          <w:sz w:val="20"/>
          <w:szCs w:val="20"/>
        </w:rPr>
        <w:t xml:space="preserve">Mays, T. J. (2007). A new classification pore sizes. </w:t>
      </w:r>
      <w:r w:rsidRPr="00862BE8">
        <w:rPr>
          <w:rFonts w:ascii="Times New Roman" w:hAnsi="Times New Roman"/>
          <w:i/>
          <w:sz w:val="20"/>
          <w:szCs w:val="20"/>
        </w:rPr>
        <w:t>Studies in Surface Science Catalysis,</w:t>
      </w:r>
      <w:r w:rsidRPr="00862BE8">
        <w:rPr>
          <w:rFonts w:ascii="Times New Roman" w:hAnsi="Times New Roman"/>
          <w:sz w:val="20"/>
          <w:szCs w:val="20"/>
        </w:rPr>
        <w:t xml:space="preserve"> 160: 57-62.</w:t>
      </w:r>
    </w:p>
    <w:p w:rsidR="001874E2" w:rsidRPr="00862BE8" w:rsidRDefault="001874E2" w:rsidP="001874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62BE8">
        <w:rPr>
          <w:rFonts w:ascii="Times New Roman" w:hAnsi="Times New Roman"/>
          <w:sz w:val="20"/>
          <w:szCs w:val="20"/>
        </w:rPr>
        <w:t xml:space="preserve">Koumanova, B., Peeva, P. and Allen, J. S. (2003). Variation of intraparticle diffusion parameter during adsorption of p-chlorophenol onto activated carbon made from apricot stones. </w:t>
      </w:r>
      <w:r w:rsidRPr="00862BE8">
        <w:rPr>
          <w:rFonts w:ascii="Times New Roman" w:hAnsi="Times New Roman"/>
          <w:i/>
          <w:sz w:val="20"/>
          <w:szCs w:val="20"/>
        </w:rPr>
        <w:t>Journal of Chemical Technology and Biotechnology</w:t>
      </w:r>
      <w:r w:rsidRPr="00862BE8">
        <w:rPr>
          <w:rFonts w:ascii="Times New Roman" w:hAnsi="Times New Roman"/>
          <w:sz w:val="20"/>
          <w:szCs w:val="20"/>
        </w:rPr>
        <w:t>, 78: 582-587.</w:t>
      </w:r>
    </w:p>
    <w:p w:rsidR="001874E2" w:rsidRPr="00862BE8" w:rsidRDefault="001874E2" w:rsidP="001874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62BE8">
        <w:rPr>
          <w:rFonts w:ascii="Times New Roman" w:hAnsi="Times New Roman"/>
          <w:sz w:val="20"/>
          <w:szCs w:val="20"/>
        </w:rPr>
        <w:t xml:space="preserve">Bulut, Y. and Tex, Z. (2007). Removal of heavy metals from aqueous solution by sawdust adsorption. </w:t>
      </w:r>
      <w:r w:rsidRPr="00862BE8">
        <w:rPr>
          <w:rFonts w:ascii="Times New Roman" w:hAnsi="Times New Roman"/>
          <w:i/>
          <w:sz w:val="20"/>
          <w:szCs w:val="20"/>
        </w:rPr>
        <w:t xml:space="preserve">Journal of Environmental Sciences, </w:t>
      </w:r>
      <w:r w:rsidRPr="00862BE8">
        <w:rPr>
          <w:rFonts w:ascii="Times New Roman" w:hAnsi="Times New Roman"/>
          <w:sz w:val="20"/>
          <w:szCs w:val="20"/>
        </w:rPr>
        <w:t>19: 160-166.</w:t>
      </w:r>
    </w:p>
    <w:p w:rsidR="001874E2" w:rsidRPr="00862BE8" w:rsidRDefault="001874E2" w:rsidP="001874E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62BE8">
        <w:rPr>
          <w:rFonts w:ascii="Times New Roman" w:hAnsi="Times New Roman"/>
          <w:sz w:val="20"/>
          <w:szCs w:val="20"/>
        </w:rPr>
        <w:t xml:space="preserve">Gad, H. M. H. and El-Sayed, A. A. (2009). Activated carbon from agricultural by-products for the removal of Rhodamine-B from aqueous solution. </w:t>
      </w:r>
      <w:r w:rsidRPr="00862BE8">
        <w:rPr>
          <w:rFonts w:ascii="Times New Roman" w:hAnsi="Times New Roman"/>
          <w:i/>
          <w:sz w:val="20"/>
          <w:szCs w:val="20"/>
        </w:rPr>
        <w:t>Journal of Hazardous Materials</w:t>
      </w:r>
      <w:r w:rsidRPr="00862BE8">
        <w:rPr>
          <w:rFonts w:ascii="Times New Roman" w:hAnsi="Times New Roman"/>
          <w:sz w:val="20"/>
          <w:szCs w:val="20"/>
        </w:rPr>
        <w:t>, 168: 1070-1081.</w:t>
      </w:r>
    </w:p>
    <w:p w:rsidR="001874E2" w:rsidRPr="001874E2" w:rsidRDefault="001874E2" w:rsidP="001874E2">
      <w:pPr>
        <w:spacing w:after="0" w:line="240" w:lineRule="auto"/>
        <w:jc w:val="both"/>
        <w:outlineLvl w:val="0"/>
        <w:rPr>
          <w:rFonts w:ascii="Times New Roman" w:hAnsi="Times New Roman"/>
          <w:b/>
          <w:sz w:val="18"/>
          <w:szCs w:val="18"/>
          <w:lang w:val="ms-MY"/>
        </w:rPr>
      </w:pPr>
      <w:bookmarkStart w:id="0" w:name="_GoBack"/>
      <w:bookmarkEnd w:id="0"/>
    </w:p>
    <w:sectPr w:rsidR="001874E2" w:rsidRPr="001874E2" w:rsidSect="001874E2">
      <w:pgSz w:w="11906" w:h="16838"/>
      <w:pgMar w:top="1800" w:right="1469" w:bottom="169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4E2"/>
    <w:rsid w:val="001874E2"/>
    <w:rsid w:val="006067C0"/>
    <w:rsid w:val="00F91A1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4E2"/>
    <w:rPr>
      <w:rFonts w:ascii="Cambria" w:eastAsia="Times New Roman" w:hAnsi="Cambria" w:cs="Times New Roman"/>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4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4E2"/>
    <w:rPr>
      <w:rFonts w:ascii="Cambria" w:eastAsia="Times New Roman" w:hAnsi="Cambria" w:cs="Times New Roman"/>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4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2018-06-16T08:45:00Z</dcterms:created>
  <dcterms:modified xsi:type="dcterms:W3CDTF">2018-06-16T08:48:00Z</dcterms:modified>
</cp:coreProperties>
</file>