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EE1" w:rsidRDefault="00FF078E" w:rsidP="002D588B">
      <w:pPr>
        <w:pStyle w:val="Title"/>
        <w:framePr w:w="0" w:hSpace="0" w:vSpace="0" w:wrap="auto" w:vAnchor="margin" w:hAnchor="text" w:xAlign="left" w:yAlign="inline"/>
        <w:rPr>
          <w:caps/>
          <w:sz w:val="28"/>
          <w:szCs w:val="28"/>
        </w:rPr>
      </w:pPr>
      <w:r w:rsidRPr="00D0608A">
        <w:rPr>
          <w:caps/>
          <w:sz w:val="28"/>
          <w:szCs w:val="28"/>
        </w:rPr>
        <w:t>Characterization of TiO</w:t>
      </w:r>
      <w:r w:rsidRPr="00D0608A">
        <w:rPr>
          <w:caps/>
          <w:sz w:val="28"/>
          <w:szCs w:val="28"/>
          <w:vertAlign w:val="subscript"/>
        </w:rPr>
        <w:t>2</w:t>
      </w:r>
      <w:r w:rsidRPr="00D0608A">
        <w:rPr>
          <w:caps/>
          <w:sz w:val="28"/>
          <w:szCs w:val="28"/>
        </w:rPr>
        <w:t xml:space="preserve"> Thin Films</w:t>
      </w:r>
      <w:r w:rsidR="002E7A64" w:rsidRPr="00D0608A">
        <w:rPr>
          <w:caps/>
          <w:sz w:val="28"/>
          <w:szCs w:val="28"/>
        </w:rPr>
        <w:t xml:space="preserve"> </w:t>
      </w:r>
      <w:r w:rsidR="00D0608A" w:rsidRPr="00D0608A">
        <w:rPr>
          <w:caps/>
          <w:sz w:val="28"/>
          <w:szCs w:val="28"/>
        </w:rPr>
        <w:t>D</w:t>
      </w:r>
      <w:r w:rsidR="002E7A64" w:rsidRPr="00D0608A">
        <w:rPr>
          <w:caps/>
          <w:sz w:val="28"/>
          <w:szCs w:val="28"/>
        </w:rPr>
        <w:t xml:space="preserve">erived using </w:t>
      </w:r>
    </w:p>
    <w:p w:rsidR="00785CA6" w:rsidRDefault="002E7A64" w:rsidP="00CC0C0C">
      <w:pPr>
        <w:pStyle w:val="Title"/>
        <w:framePr w:w="0" w:hSpace="0" w:vSpace="0" w:wrap="auto" w:vAnchor="margin" w:hAnchor="text" w:xAlign="left" w:yAlign="inline"/>
        <w:rPr>
          <w:caps/>
          <w:sz w:val="28"/>
          <w:szCs w:val="28"/>
        </w:rPr>
      </w:pPr>
      <w:r w:rsidRPr="00D0608A">
        <w:rPr>
          <w:caps/>
          <w:sz w:val="28"/>
          <w:szCs w:val="28"/>
        </w:rPr>
        <w:t>Acetic and Nitric Acid</w:t>
      </w:r>
    </w:p>
    <w:p w:rsidR="00CC0C0C" w:rsidRPr="00CC0C0C" w:rsidRDefault="00CC0C0C" w:rsidP="00CC0C0C">
      <w:pPr>
        <w:rPr>
          <w:lang w:eastAsia="en-US"/>
        </w:rPr>
      </w:pPr>
    </w:p>
    <w:p w:rsidR="00CC0C0C" w:rsidRDefault="00452263" w:rsidP="002D588B">
      <w:pPr>
        <w:jc w:val="center"/>
        <w:outlineLvl w:val="0"/>
        <w:rPr>
          <w:rFonts w:ascii="Times New Roman" w:hAnsi="Times New Roman" w:cs="Times New Roman"/>
          <w:sz w:val="24"/>
          <w:szCs w:val="24"/>
        </w:rPr>
      </w:pPr>
      <w:r>
        <w:rPr>
          <w:rFonts w:ascii="Times New Roman" w:hAnsi="Times New Roman" w:cs="Times New Roman"/>
          <w:sz w:val="24"/>
          <w:szCs w:val="24"/>
        </w:rPr>
        <w:t>(</w:t>
      </w:r>
      <w:proofErr w:type="spellStart"/>
      <w:r w:rsidR="00FF078E" w:rsidRPr="0057536B">
        <w:rPr>
          <w:rFonts w:ascii="Times New Roman" w:hAnsi="Times New Roman" w:cs="Times New Roman"/>
          <w:sz w:val="24"/>
          <w:szCs w:val="24"/>
        </w:rPr>
        <w:t>Pencirian</w:t>
      </w:r>
      <w:proofErr w:type="spellEnd"/>
      <w:r w:rsidR="00FF078E" w:rsidRPr="0057536B">
        <w:rPr>
          <w:rFonts w:ascii="Times New Roman" w:hAnsi="Times New Roman" w:cs="Times New Roman"/>
          <w:sz w:val="24"/>
          <w:szCs w:val="24"/>
        </w:rPr>
        <w:t xml:space="preserve"> </w:t>
      </w:r>
      <w:proofErr w:type="spellStart"/>
      <w:r w:rsidR="00FF078E" w:rsidRPr="0057536B">
        <w:rPr>
          <w:rFonts w:ascii="Times New Roman" w:hAnsi="Times New Roman" w:cs="Times New Roman"/>
          <w:sz w:val="24"/>
          <w:szCs w:val="24"/>
        </w:rPr>
        <w:t>Filem</w:t>
      </w:r>
      <w:proofErr w:type="spellEnd"/>
      <w:r w:rsidR="00FF078E" w:rsidRPr="0057536B">
        <w:rPr>
          <w:rFonts w:ascii="Times New Roman" w:hAnsi="Times New Roman" w:cs="Times New Roman"/>
          <w:sz w:val="24"/>
          <w:szCs w:val="24"/>
        </w:rPr>
        <w:t xml:space="preserve"> </w:t>
      </w:r>
      <w:proofErr w:type="spellStart"/>
      <w:r w:rsidR="00FF078E" w:rsidRPr="0057536B">
        <w:rPr>
          <w:rFonts w:ascii="Times New Roman" w:hAnsi="Times New Roman" w:cs="Times New Roman"/>
          <w:sz w:val="24"/>
          <w:szCs w:val="24"/>
        </w:rPr>
        <w:t>Nipis</w:t>
      </w:r>
      <w:proofErr w:type="spellEnd"/>
      <w:r w:rsidR="00FF078E" w:rsidRPr="0057536B">
        <w:rPr>
          <w:rFonts w:ascii="Times New Roman" w:hAnsi="Times New Roman" w:cs="Times New Roman"/>
          <w:sz w:val="24"/>
          <w:szCs w:val="24"/>
        </w:rPr>
        <w:t xml:space="preserve"> TiO</w:t>
      </w:r>
      <w:r w:rsidR="00FF078E" w:rsidRPr="0057536B">
        <w:rPr>
          <w:rFonts w:ascii="Times New Roman" w:hAnsi="Times New Roman" w:cs="Times New Roman"/>
          <w:sz w:val="24"/>
          <w:szCs w:val="24"/>
          <w:vertAlign w:val="subscript"/>
        </w:rPr>
        <w:t>2</w:t>
      </w:r>
      <w:r w:rsidR="00B25DE7" w:rsidRPr="0057536B">
        <w:rPr>
          <w:rFonts w:ascii="Times New Roman" w:hAnsi="Times New Roman" w:cs="Times New Roman"/>
          <w:sz w:val="24"/>
          <w:szCs w:val="24"/>
        </w:rPr>
        <w:t xml:space="preserve"> </w:t>
      </w:r>
      <w:r w:rsidR="00CC0C0C">
        <w:rPr>
          <w:rFonts w:ascii="Times New Roman" w:hAnsi="Times New Roman" w:cs="Times New Roman"/>
          <w:sz w:val="24"/>
          <w:szCs w:val="24"/>
        </w:rPr>
        <w:t>y</w:t>
      </w:r>
      <w:r w:rsidR="00B25DE7" w:rsidRPr="0057536B">
        <w:rPr>
          <w:rFonts w:ascii="Times New Roman" w:hAnsi="Times New Roman" w:cs="Times New Roman"/>
          <w:sz w:val="24"/>
          <w:szCs w:val="24"/>
        </w:rPr>
        <w:t xml:space="preserve">ang </w:t>
      </w:r>
      <w:proofErr w:type="spellStart"/>
      <w:r w:rsidR="00D0608A">
        <w:rPr>
          <w:rFonts w:ascii="Times New Roman" w:hAnsi="Times New Roman" w:cs="Times New Roman"/>
          <w:sz w:val="24"/>
          <w:szCs w:val="24"/>
        </w:rPr>
        <w:t>Dihasilkan</w:t>
      </w:r>
      <w:proofErr w:type="spellEnd"/>
      <w:r w:rsidR="00D0608A">
        <w:rPr>
          <w:rFonts w:ascii="Times New Roman" w:hAnsi="Times New Roman" w:cs="Times New Roman"/>
          <w:sz w:val="24"/>
          <w:szCs w:val="24"/>
        </w:rPr>
        <w:t xml:space="preserve"> </w:t>
      </w:r>
      <w:proofErr w:type="spellStart"/>
      <w:r w:rsidR="00D0608A">
        <w:rPr>
          <w:rFonts w:ascii="Times New Roman" w:hAnsi="Times New Roman" w:cs="Times New Roman"/>
          <w:sz w:val="24"/>
          <w:szCs w:val="24"/>
        </w:rPr>
        <w:t>M</w:t>
      </w:r>
      <w:r w:rsidR="00B25DE7" w:rsidRPr="0057536B">
        <w:rPr>
          <w:rFonts w:ascii="Times New Roman" w:hAnsi="Times New Roman" w:cs="Times New Roman"/>
          <w:sz w:val="24"/>
          <w:szCs w:val="24"/>
        </w:rPr>
        <w:t>enggunakan</w:t>
      </w:r>
      <w:proofErr w:type="spellEnd"/>
      <w:r w:rsidR="00B25DE7" w:rsidRPr="0057536B">
        <w:rPr>
          <w:rFonts w:ascii="Times New Roman" w:hAnsi="Times New Roman" w:cs="Times New Roman"/>
          <w:sz w:val="24"/>
          <w:szCs w:val="24"/>
        </w:rPr>
        <w:t xml:space="preserve"> </w:t>
      </w:r>
    </w:p>
    <w:p w:rsidR="00785CA6" w:rsidRPr="0057536B" w:rsidRDefault="00D0608A" w:rsidP="002D588B">
      <w:pPr>
        <w:jc w:val="center"/>
        <w:outlineLvl w:val="0"/>
        <w:rPr>
          <w:rFonts w:ascii="Times New Roman" w:hAnsi="Times New Roman" w:cs="Times New Roman"/>
          <w:sz w:val="24"/>
          <w:szCs w:val="24"/>
        </w:rPr>
      </w:pPr>
      <w:proofErr w:type="spellStart"/>
      <w:r>
        <w:rPr>
          <w:rFonts w:ascii="Times New Roman" w:hAnsi="Times New Roman" w:cs="Times New Roman"/>
          <w:sz w:val="24"/>
          <w:szCs w:val="24"/>
        </w:rPr>
        <w:t>A</w:t>
      </w:r>
      <w:r w:rsidR="00B25DE7" w:rsidRPr="0057536B">
        <w:rPr>
          <w:rFonts w:ascii="Times New Roman" w:hAnsi="Times New Roman" w:cs="Times New Roman"/>
          <w:sz w:val="24"/>
          <w:szCs w:val="24"/>
        </w:rPr>
        <w:t>sid</w:t>
      </w:r>
      <w:proofErr w:type="spellEnd"/>
      <w:r w:rsidR="00B25DE7" w:rsidRPr="0057536B">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00B25DE7" w:rsidRPr="0057536B">
        <w:rPr>
          <w:rFonts w:ascii="Times New Roman" w:hAnsi="Times New Roman" w:cs="Times New Roman"/>
          <w:sz w:val="24"/>
          <w:szCs w:val="24"/>
        </w:rPr>
        <w:t>setik</w:t>
      </w:r>
      <w:proofErr w:type="spellEnd"/>
      <w:r w:rsidR="00B25DE7" w:rsidRPr="0057536B">
        <w:rPr>
          <w:rFonts w:ascii="Times New Roman" w:hAnsi="Times New Roman" w:cs="Times New Roman"/>
          <w:sz w:val="24"/>
          <w:szCs w:val="24"/>
        </w:rPr>
        <w:t xml:space="preserve"> </w:t>
      </w:r>
      <w:proofErr w:type="spellStart"/>
      <w:r w:rsidR="00CC0C0C">
        <w:rPr>
          <w:rFonts w:ascii="Times New Roman" w:hAnsi="Times New Roman" w:cs="Times New Roman"/>
          <w:sz w:val="24"/>
          <w:szCs w:val="24"/>
        </w:rPr>
        <w:t>d</w:t>
      </w:r>
      <w:r w:rsidR="00B25DE7" w:rsidRPr="0057536B">
        <w:rPr>
          <w:rFonts w:ascii="Times New Roman" w:hAnsi="Times New Roman" w:cs="Times New Roman"/>
          <w:sz w:val="24"/>
          <w:szCs w:val="24"/>
        </w:rPr>
        <w:t>an</w:t>
      </w:r>
      <w:proofErr w:type="spellEnd"/>
      <w:r w:rsidR="00B25DE7" w:rsidRPr="0057536B">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sidR="00B25DE7" w:rsidRPr="0057536B">
        <w:rPr>
          <w:rFonts w:ascii="Times New Roman" w:hAnsi="Times New Roman" w:cs="Times New Roman"/>
          <w:sz w:val="24"/>
          <w:szCs w:val="24"/>
        </w:rPr>
        <w:t>itrik</w:t>
      </w:r>
      <w:proofErr w:type="spellEnd"/>
      <w:r w:rsidR="00452263">
        <w:rPr>
          <w:rFonts w:ascii="Times New Roman" w:hAnsi="Times New Roman" w:cs="Times New Roman"/>
          <w:sz w:val="24"/>
          <w:szCs w:val="24"/>
        </w:rPr>
        <w:t>)</w:t>
      </w:r>
    </w:p>
    <w:p w:rsidR="00785CA6" w:rsidRPr="0057536B" w:rsidRDefault="00785CA6" w:rsidP="002D588B">
      <w:pPr>
        <w:jc w:val="center"/>
        <w:outlineLvl w:val="0"/>
        <w:rPr>
          <w:rFonts w:ascii="Times New Roman" w:hAnsi="Times New Roman" w:cs="Times New Roman"/>
          <w:b/>
          <w:sz w:val="24"/>
          <w:szCs w:val="24"/>
        </w:rPr>
      </w:pPr>
    </w:p>
    <w:p w:rsidR="00FF078E" w:rsidRPr="00CC0C0C" w:rsidRDefault="00FF078E" w:rsidP="002D588B">
      <w:pPr>
        <w:pStyle w:val="Authors"/>
        <w:framePr w:w="0" w:hSpace="0" w:vSpace="0" w:wrap="auto" w:vAnchor="margin" w:hAnchor="text" w:xAlign="left" w:yAlign="inline"/>
        <w:rPr>
          <w:sz w:val="20"/>
          <w:szCs w:val="20"/>
        </w:rPr>
      </w:pPr>
      <w:r w:rsidRPr="00CC0C0C">
        <w:rPr>
          <w:sz w:val="20"/>
          <w:szCs w:val="20"/>
        </w:rPr>
        <w:t xml:space="preserve">Nur </w:t>
      </w:r>
      <w:proofErr w:type="spellStart"/>
      <w:r w:rsidRPr="00CC0C0C">
        <w:rPr>
          <w:sz w:val="20"/>
          <w:szCs w:val="20"/>
        </w:rPr>
        <w:t>Munirah</w:t>
      </w:r>
      <w:proofErr w:type="spellEnd"/>
      <w:r w:rsidRPr="00CC0C0C">
        <w:rPr>
          <w:sz w:val="20"/>
          <w:szCs w:val="20"/>
        </w:rPr>
        <w:t xml:space="preserve"> Safiay</w:t>
      </w:r>
      <w:r w:rsidR="00D0608A" w:rsidRPr="00CC0C0C">
        <w:rPr>
          <w:sz w:val="20"/>
          <w:szCs w:val="20"/>
          <w:vertAlign w:val="superscript"/>
        </w:rPr>
        <w:t>1</w:t>
      </w:r>
      <w:r w:rsidRPr="00CC0C0C">
        <w:rPr>
          <w:sz w:val="20"/>
          <w:szCs w:val="20"/>
        </w:rPr>
        <w:t xml:space="preserve">, </w:t>
      </w:r>
      <w:proofErr w:type="spellStart"/>
      <w:r w:rsidR="009642AB" w:rsidRPr="00CC0C0C">
        <w:rPr>
          <w:sz w:val="20"/>
          <w:szCs w:val="20"/>
        </w:rPr>
        <w:t>Syahman</w:t>
      </w:r>
      <w:proofErr w:type="spellEnd"/>
      <w:r w:rsidR="009642AB" w:rsidRPr="00CC0C0C">
        <w:rPr>
          <w:sz w:val="20"/>
          <w:szCs w:val="20"/>
        </w:rPr>
        <w:t xml:space="preserve"> Shamsuddin</w:t>
      </w:r>
      <w:r w:rsidR="00D0608A" w:rsidRPr="00CC0C0C">
        <w:rPr>
          <w:sz w:val="20"/>
          <w:szCs w:val="20"/>
          <w:vertAlign w:val="superscript"/>
        </w:rPr>
        <w:t>2</w:t>
      </w:r>
      <w:r w:rsidR="009642AB" w:rsidRPr="00CC0C0C">
        <w:rPr>
          <w:sz w:val="20"/>
          <w:szCs w:val="20"/>
        </w:rPr>
        <w:t xml:space="preserve">, </w:t>
      </w:r>
      <w:r w:rsidR="00481A29" w:rsidRPr="00CC0C0C">
        <w:rPr>
          <w:sz w:val="20"/>
          <w:szCs w:val="20"/>
        </w:rPr>
        <w:t>Nur Najwa Yunus</w:t>
      </w:r>
      <w:r w:rsidR="00CC0C0C">
        <w:rPr>
          <w:sz w:val="20"/>
          <w:szCs w:val="20"/>
          <w:vertAlign w:val="superscript"/>
        </w:rPr>
        <w:t>2</w:t>
      </w:r>
      <w:r w:rsidR="00CC0C0C">
        <w:rPr>
          <w:sz w:val="20"/>
          <w:szCs w:val="20"/>
        </w:rPr>
        <w:t xml:space="preserve">, </w:t>
      </w:r>
      <w:proofErr w:type="spellStart"/>
      <w:r w:rsidR="009642AB" w:rsidRPr="00CC0C0C">
        <w:rPr>
          <w:sz w:val="20"/>
          <w:szCs w:val="20"/>
        </w:rPr>
        <w:t>Fazlena</w:t>
      </w:r>
      <w:proofErr w:type="spellEnd"/>
      <w:r w:rsidR="009642AB" w:rsidRPr="00CC0C0C">
        <w:rPr>
          <w:sz w:val="20"/>
          <w:szCs w:val="20"/>
        </w:rPr>
        <w:t xml:space="preserve"> Hamzah</w:t>
      </w:r>
      <w:r w:rsidR="00CC0C0C">
        <w:rPr>
          <w:sz w:val="20"/>
          <w:szCs w:val="20"/>
          <w:vertAlign w:val="superscript"/>
        </w:rPr>
        <w:t>2</w:t>
      </w:r>
      <w:r w:rsidR="009642AB" w:rsidRPr="00CC0C0C">
        <w:rPr>
          <w:sz w:val="20"/>
          <w:szCs w:val="20"/>
          <w:vertAlign w:val="superscript"/>
        </w:rPr>
        <w:t>*</w:t>
      </w:r>
    </w:p>
    <w:p w:rsidR="00CC0C0C" w:rsidRDefault="00A23D27" w:rsidP="00A23D27">
      <w:pPr>
        <w:jc w:val="center"/>
        <w:outlineLvl w:val="0"/>
        <w:rPr>
          <w:rFonts w:ascii="Times New Roman" w:hAnsi="Times New Roman" w:cs="Times New Roman"/>
          <w:i/>
          <w:sz w:val="18"/>
          <w:szCs w:val="18"/>
        </w:rPr>
      </w:pPr>
      <w:r w:rsidRPr="00D0608A">
        <w:rPr>
          <w:rFonts w:ascii="Times New Roman" w:hAnsi="Times New Roman" w:cs="Times New Roman"/>
          <w:i/>
          <w:sz w:val="18"/>
          <w:szCs w:val="18"/>
          <w:vertAlign w:val="superscript"/>
        </w:rPr>
        <w:t>1</w:t>
      </w:r>
      <w:r>
        <w:rPr>
          <w:rFonts w:ascii="Times New Roman" w:hAnsi="Times New Roman" w:cs="Times New Roman"/>
          <w:i/>
          <w:sz w:val="18"/>
          <w:szCs w:val="18"/>
        </w:rPr>
        <w:t xml:space="preserve">Centre of Nanoscience and </w:t>
      </w:r>
      <w:proofErr w:type="spellStart"/>
      <w:r>
        <w:rPr>
          <w:rFonts w:ascii="Times New Roman" w:hAnsi="Times New Roman" w:cs="Times New Roman"/>
          <w:i/>
          <w:sz w:val="18"/>
          <w:szCs w:val="18"/>
        </w:rPr>
        <w:t>Nonaotechnology</w:t>
      </w:r>
      <w:proofErr w:type="spellEnd"/>
      <w:r>
        <w:rPr>
          <w:rFonts w:ascii="Times New Roman" w:hAnsi="Times New Roman" w:cs="Times New Roman"/>
          <w:i/>
          <w:sz w:val="18"/>
          <w:szCs w:val="18"/>
        </w:rPr>
        <w:t xml:space="preserve">, Institute of Science, </w:t>
      </w:r>
    </w:p>
    <w:p w:rsidR="00445A6D" w:rsidRPr="0057536B" w:rsidRDefault="00A23D27" w:rsidP="00CC0C0C">
      <w:pPr>
        <w:jc w:val="center"/>
        <w:outlineLvl w:val="0"/>
        <w:rPr>
          <w:rFonts w:ascii="Times New Roman" w:hAnsi="Times New Roman" w:cs="Times New Roman"/>
          <w:i/>
          <w:sz w:val="18"/>
          <w:szCs w:val="18"/>
        </w:rPr>
      </w:pPr>
      <w:r w:rsidRPr="0057536B">
        <w:rPr>
          <w:rFonts w:ascii="Times New Roman" w:hAnsi="Times New Roman" w:cs="Times New Roman"/>
          <w:i/>
          <w:sz w:val="18"/>
          <w:szCs w:val="18"/>
        </w:rPr>
        <w:t xml:space="preserve">Universiti Teknologi MARA, Shah </w:t>
      </w:r>
      <w:proofErr w:type="spellStart"/>
      <w:r w:rsidRPr="0057536B">
        <w:rPr>
          <w:rFonts w:ascii="Times New Roman" w:hAnsi="Times New Roman" w:cs="Times New Roman"/>
          <w:i/>
          <w:sz w:val="18"/>
          <w:szCs w:val="18"/>
        </w:rPr>
        <w:t>Alam</w:t>
      </w:r>
      <w:proofErr w:type="spellEnd"/>
      <w:r w:rsidRPr="0057536B">
        <w:rPr>
          <w:rFonts w:ascii="Times New Roman" w:hAnsi="Times New Roman" w:cs="Times New Roman"/>
          <w:i/>
          <w:sz w:val="18"/>
          <w:szCs w:val="18"/>
        </w:rPr>
        <w:t xml:space="preserve"> Campus, 40450 Shah </w:t>
      </w:r>
      <w:proofErr w:type="spellStart"/>
      <w:r w:rsidRPr="0057536B">
        <w:rPr>
          <w:rFonts w:ascii="Times New Roman" w:hAnsi="Times New Roman" w:cs="Times New Roman"/>
          <w:i/>
          <w:sz w:val="18"/>
          <w:szCs w:val="18"/>
        </w:rPr>
        <w:t>Alam</w:t>
      </w:r>
      <w:proofErr w:type="spellEnd"/>
      <w:r w:rsidRPr="0057536B">
        <w:rPr>
          <w:rFonts w:ascii="Times New Roman" w:hAnsi="Times New Roman" w:cs="Times New Roman"/>
          <w:i/>
          <w:sz w:val="18"/>
          <w:szCs w:val="18"/>
        </w:rPr>
        <w:t>, Selangor, Malaysia</w:t>
      </w:r>
    </w:p>
    <w:p w:rsidR="00D0608A" w:rsidRPr="0057536B" w:rsidRDefault="00D0608A" w:rsidP="00CC0C0C">
      <w:pPr>
        <w:jc w:val="center"/>
        <w:outlineLvl w:val="0"/>
        <w:rPr>
          <w:rFonts w:ascii="Times New Roman" w:hAnsi="Times New Roman" w:cs="Times New Roman"/>
          <w:i/>
          <w:sz w:val="18"/>
          <w:szCs w:val="18"/>
        </w:rPr>
      </w:pPr>
      <w:r w:rsidRPr="00D0608A">
        <w:rPr>
          <w:rFonts w:ascii="Times New Roman" w:hAnsi="Times New Roman" w:cs="Times New Roman"/>
          <w:i/>
          <w:sz w:val="18"/>
          <w:szCs w:val="18"/>
          <w:vertAlign w:val="superscript"/>
        </w:rPr>
        <w:t>2</w:t>
      </w:r>
      <w:r w:rsidRPr="00D0608A">
        <w:rPr>
          <w:rFonts w:ascii="Times New Roman" w:hAnsi="Times New Roman" w:cs="Times New Roman"/>
          <w:i/>
          <w:sz w:val="18"/>
          <w:szCs w:val="18"/>
        </w:rPr>
        <w:t>Bio</w:t>
      </w:r>
      <w:r>
        <w:rPr>
          <w:rFonts w:ascii="Times New Roman" w:hAnsi="Times New Roman" w:cs="Times New Roman"/>
          <w:i/>
          <w:sz w:val="18"/>
          <w:szCs w:val="18"/>
        </w:rPr>
        <w:t xml:space="preserve">catalysis and </w:t>
      </w:r>
      <w:proofErr w:type="spellStart"/>
      <w:r>
        <w:rPr>
          <w:rFonts w:ascii="Times New Roman" w:hAnsi="Times New Roman" w:cs="Times New Roman"/>
          <w:i/>
          <w:sz w:val="18"/>
          <w:szCs w:val="18"/>
        </w:rPr>
        <w:t>Bio</w:t>
      </w:r>
      <w:r w:rsidRPr="00D0608A">
        <w:rPr>
          <w:rFonts w:ascii="Times New Roman" w:hAnsi="Times New Roman" w:cs="Times New Roman"/>
          <w:i/>
          <w:sz w:val="18"/>
          <w:szCs w:val="18"/>
        </w:rPr>
        <w:t>based</w:t>
      </w:r>
      <w:proofErr w:type="spellEnd"/>
      <w:r w:rsidRPr="00D0608A">
        <w:rPr>
          <w:rFonts w:ascii="Times New Roman" w:hAnsi="Times New Roman" w:cs="Times New Roman"/>
          <w:i/>
          <w:sz w:val="18"/>
          <w:szCs w:val="18"/>
        </w:rPr>
        <w:t xml:space="preserve"> </w:t>
      </w:r>
      <w:r>
        <w:rPr>
          <w:rFonts w:ascii="Times New Roman" w:hAnsi="Times New Roman" w:cs="Times New Roman"/>
          <w:i/>
          <w:sz w:val="18"/>
          <w:szCs w:val="18"/>
        </w:rPr>
        <w:t xml:space="preserve">Material Research Group, </w:t>
      </w:r>
      <w:proofErr w:type="spellStart"/>
      <w:r w:rsidRPr="0057536B">
        <w:rPr>
          <w:rFonts w:ascii="Times New Roman" w:hAnsi="Times New Roman" w:cs="Times New Roman"/>
          <w:i/>
          <w:sz w:val="18"/>
          <w:szCs w:val="18"/>
        </w:rPr>
        <w:t>CoRe</w:t>
      </w:r>
      <w:proofErr w:type="spellEnd"/>
      <w:r w:rsidRPr="0057536B">
        <w:rPr>
          <w:rFonts w:ascii="Times New Roman" w:hAnsi="Times New Roman" w:cs="Times New Roman"/>
          <w:i/>
          <w:sz w:val="18"/>
          <w:szCs w:val="18"/>
        </w:rPr>
        <w:t xml:space="preserve"> of Green Technology &amp; Sustainable Development,</w:t>
      </w:r>
    </w:p>
    <w:p w:rsidR="00CC0C0C" w:rsidRDefault="00785CA6" w:rsidP="00445A6D">
      <w:pPr>
        <w:jc w:val="center"/>
        <w:outlineLvl w:val="0"/>
        <w:rPr>
          <w:rFonts w:ascii="Times New Roman" w:hAnsi="Times New Roman" w:cs="Times New Roman"/>
          <w:i/>
          <w:sz w:val="18"/>
          <w:szCs w:val="18"/>
        </w:rPr>
      </w:pPr>
      <w:r w:rsidRPr="0057536B">
        <w:rPr>
          <w:rFonts w:ascii="Times New Roman" w:hAnsi="Times New Roman" w:cs="Times New Roman"/>
          <w:i/>
          <w:sz w:val="18"/>
          <w:szCs w:val="18"/>
        </w:rPr>
        <w:t xml:space="preserve">Faculty of </w:t>
      </w:r>
      <w:r w:rsidR="00FF078E" w:rsidRPr="0057536B">
        <w:rPr>
          <w:rFonts w:ascii="Times New Roman" w:hAnsi="Times New Roman" w:cs="Times New Roman"/>
          <w:i/>
          <w:sz w:val="18"/>
          <w:szCs w:val="18"/>
        </w:rPr>
        <w:t>Chemical Engineering,</w:t>
      </w:r>
      <w:r w:rsidR="00CC0C0C">
        <w:rPr>
          <w:rFonts w:ascii="Times New Roman" w:hAnsi="Times New Roman" w:cs="Times New Roman"/>
          <w:i/>
          <w:sz w:val="18"/>
          <w:szCs w:val="18"/>
        </w:rPr>
        <w:t xml:space="preserve"> </w:t>
      </w:r>
      <w:r w:rsidRPr="0057536B">
        <w:rPr>
          <w:rFonts w:ascii="Times New Roman" w:hAnsi="Times New Roman" w:cs="Times New Roman"/>
          <w:i/>
          <w:sz w:val="18"/>
          <w:szCs w:val="18"/>
        </w:rPr>
        <w:t xml:space="preserve">Universiti </w:t>
      </w:r>
      <w:r w:rsidR="00FF078E" w:rsidRPr="0057536B">
        <w:rPr>
          <w:rFonts w:ascii="Times New Roman" w:hAnsi="Times New Roman" w:cs="Times New Roman"/>
          <w:i/>
          <w:sz w:val="18"/>
          <w:szCs w:val="18"/>
        </w:rPr>
        <w:t xml:space="preserve">Teknologi MARA, </w:t>
      </w:r>
    </w:p>
    <w:p w:rsidR="00D70F80" w:rsidRPr="0057536B" w:rsidRDefault="00FF078E" w:rsidP="00445A6D">
      <w:pPr>
        <w:jc w:val="center"/>
        <w:outlineLvl w:val="0"/>
        <w:rPr>
          <w:rFonts w:ascii="Times New Roman" w:hAnsi="Times New Roman" w:cs="Times New Roman"/>
          <w:i/>
          <w:sz w:val="18"/>
          <w:szCs w:val="18"/>
        </w:rPr>
      </w:pPr>
      <w:r w:rsidRPr="0057536B">
        <w:rPr>
          <w:rFonts w:ascii="Times New Roman" w:hAnsi="Times New Roman" w:cs="Times New Roman"/>
          <w:i/>
          <w:sz w:val="18"/>
          <w:szCs w:val="18"/>
        </w:rPr>
        <w:t xml:space="preserve">Shah </w:t>
      </w:r>
      <w:proofErr w:type="spellStart"/>
      <w:r w:rsidRPr="0057536B">
        <w:rPr>
          <w:rFonts w:ascii="Times New Roman" w:hAnsi="Times New Roman" w:cs="Times New Roman"/>
          <w:i/>
          <w:sz w:val="18"/>
          <w:szCs w:val="18"/>
        </w:rPr>
        <w:t>Alam</w:t>
      </w:r>
      <w:proofErr w:type="spellEnd"/>
      <w:r w:rsidR="00E21388" w:rsidRPr="0057536B">
        <w:rPr>
          <w:rFonts w:ascii="Times New Roman" w:hAnsi="Times New Roman" w:cs="Times New Roman"/>
          <w:i/>
          <w:sz w:val="18"/>
          <w:szCs w:val="18"/>
        </w:rPr>
        <w:t xml:space="preserve"> Campus</w:t>
      </w:r>
      <w:r w:rsidRPr="0057536B">
        <w:rPr>
          <w:rFonts w:ascii="Times New Roman" w:hAnsi="Times New Roman" w:cs="Times New Roman"/>
          <w:i/>
          <w:sz w:val="18"/>
          <w:szCs w:val="18"/>
        </w:rPr>
        <w:t xml:space="preserve">, </w:t>
      </w:r>
      <w:r w:rsidR="00785CA6" w:rsidRPr="0057536B">
        <w:rPr>
          <w:rFonts w:ascii="Times New Roman" w:hAnsi="Times New Roman" w:cs="Times New Roman"/>
          <w:i/>
          <w:sz w:val="18"/>
          <w:szCs w:val="18"/>
        </w:rPr>
        <w:t>4</w:t>
      </w:r>
      <w:r w:rsidRPr="0057536B">
        <w:rPr>
          <w:rFonts w:ascii="Times New Roman" w:hAnsi="Times New Roman" w:cs="Times New Roman"/>
          <w:i/>
          <w:sz w:val="18"/>
          <w:szCs w:val="18"/>
        </w:rPr>
        <w:t>045</w:t>
      </w:r>
      <w:r w:rsidR="00785CA6" w:rsidRPr="0057536B">
        <w:rPr>
          <w:rFonts w:ascii="Times New Roman" w:hAnsi="Times New Roman" w:cs="Times New Roman"/>
          <w:i/>
          <w:sz w:val="18"/>
          <w:szCs w:val="18"/>
        </w:rPr>
        <w:t>0</w:t>
      </w:r>
      <w:r w:rsidRPr="0057536B">
        <w:rPr>
          <w:rFonts w:ascii="Times New Roman" w:hAnsi="Times New Roman" w:cs="Times New Roman"/>
          <w:i/>
          <w:sz w:val="18"/>
          <w:szCs w:val="18"/>
        </w:rPr>
        <w:t xml:space="preserve"> Shah </w:t>
      </w:r>
      <w:proofErr w:type="spellStart"/>
      <w:r w:rsidRPr="0057536B">
        <w:rPr>
          <w:rFonts w:ascii="Times New Roman" w:hAnsi="Times New Roman" w:cs="Times New Roman"/>
          <w:i/>
          <w:sz w:val="18"/>
          <w:szCs w:val="18"/>
        </w:rPr>
        <w:t>Alam</w:t>
      </w:r>
      <w:proofErr w:type="spellEnd"/>
      <w:r w:rsidRPr="0057536B">
        <w:rPr>
          <w:rFonts w:ascii="Times New Roman" w:hAnsi="Times New Roman" w:cs="Times New Roman"/>
          <w:i/>
          <w:sz w:val="18"/>
          <w:szCs w:val="18"/>
        </w:rPr>
        <w:t>, Selangor, Malaysia</w:t>
      </w:r>
    </w:p>
    <w:p w:rsidR="00785CA6" w:rsidRPr="0057536B" w:rsidRDefault="00785CA6" w:rsidP="002D588B">
      <w:pPr>
        <w:jc w:val="center"/>
        <w:outlineLvl w:val="0"/>
        <w:rPr>
          <w:rFonts w:ascii="Times New Roman" w:hAnsi="Times New Roman" w:cs="Times New Roman"/>
          <w:i/>
          <w:sz w:val="18"/>
          <w:szCs w:val="18"/>
        </w:rPr>
      </w:pPr>
    </w:p>
    <w:p w:rsidR="00A415C1" w:rsidRPr="00CC0C0C" w:rsidRDefault="00A415C1" w:rsidP="002D588B">
      <w:pPr>
        <w:jc w:val="center"/>
        <w:outlineLvl w:val="0"/>
        <w:rPr>
          <w:rFonts w:ascii="Times New Roman" w:hAnsi="Times New Roman" w:cs="Times New Roman"/>
          <w:i/>
          <w:sz w:val="18"/>
          <w:szCs w:val="18"/>
        </w:rPr>
      </w:pPr>
      <w:r w:rsidRPr="00CC0C0C">
        <w:rPr>
          <w:rFonts w:ascii="Times New Roman" w:hAnsi="Times New Roman" w:cs="Times New Roman"/>
          <w:i/>
          <w:sz w:val="18"/>
          <w:szCs w:val="18"/>
          <w:vertAlign w:val="superscript"/>
        </w:rPr>
        <w:t>*</w:t>
      </w:r>
      <w:r w:rsidRPr="00CC0C0C">
        <w:rPr>
          <w:rFonts w:ascii="Times New Roman" w:hAnsi="Times New Roman" w:cs="Times New Roman"/>
          <w:i/>
          <w:sz w:val="18"/>
          <w:szCs w:val="18"/>
        </w:rPr>
        <w:t xml:space="preserve">Corresponding author: </w:t>
      </w:r>
      <w:r w:rsidR="00FF078E" w:rsidRPr="00CC0C0C">
        <w:rPr>
          <w:rFonts w:ascii="Times New Roman" w:hAnsi="Times New Roman" w:cs="Times New Roman"/>
          <w:i/>
          <w:sz w:val="18"/>
          <w:szCs w:val="18"/>
        </w:rPr>
        <w:t>fazlena@salam.uitm.edu.my</w:t>
      </w:r>
    </w:p>
    <w:p w:rsidR="00785CA6" w:rsidRPr="0057536B" w:rsidRDefault="00785CA6" w:rsidP="00087575">
      <w:pPr>
        <w:outlineLvl w:val="0"/>
        <w:rPr>
          <w:rFonts w:ascii="Times New Roman" w:hAnsi="Times New Roman" w:cs="Times New Roman"/>
          <w:b/>
          <w:sz w:val="24"/>
        </w:rPr>
      </w:pPr>
    </w:p>
    <w:p w:rsidR="00785CA6" w:rsidRPr="00CC0C0C" w:rsidRDefault="00785CA6" w:rsidP="00D70F80">
      <w:pPr>
        <w:jc w:val="center"/>
        <w:outlineLvl w:val="0"/>
        <w:rPr>
          <w:rFonts w:ascii="Times New Roman" w:hAnsi="Times New Roman" w:cs="Times New Roman"/>
          <w:b/>
          <w:color w:val="000000" w:themeColor="text1"/>
          <w:sz w:val="18"/>
          <w:szCs w:val="18"/>
        </w:rPr>
      </w:pPr>
      <w:r w:rsidRPr="00CC0C0C">
        <w:rPr>
          <w:rFonts w:ascii="Times New Roman" w:hAnsi="Times New Roman" w:cs="Times New Roman"/>
          <w:b/>
          <w:color w:val="000000" w:themeColor="text1"/>
          <w:sz w:val="18"/>
          <w:szCs w:val="18"/>
        </w:rPr>
        <w:t>Abstract</w:t>
      </w:r>
    </w:p>
    <w:p w:rsidR="00F2298B" w:rsidRPr="00CC0C0C" w:rsidRDefault="00FF078E" w:rsidP="00087575">
      <w:pPr>
        <w:outlineLvl w:val="0"/>
        <w:rPr>
          <w:rFonts w:ascii="Times New Roman" w:hAnsi="Times New Roman" w:cs="Times New Roman"/>
          <w:color w:val="000000" w:themeColor="text1"/>
          <w:sz w:val="18"/>
          <w:szCs w:val="18"/>
        </w:rPr>
      </w:pPr>
      <w:r w:rsidRPr="00CC0C0C">
        <w:rPr>
          <w:rFonts w:ascii="Times New Roman" w:hAnsi="Times New Roman" w:cs="Times New Roman"/>
          <w:color w:val="000000" w:themeColor="text1"/>
          <w:sz w:val="18"/>
          <w:szCs w:val="18"/>
        </w:rPr>
        <w:t>Titanium dioxide (TiO</w:t>
      </w:r>
      <w:r w:rsidRPr="00CC0C0C">
        <w:rPr>
          <w:rFonts w:ascii="Times New Roman" w:hAnsi="Times New Roman" w:cs="Times New Roman"/>
          <w:color w:val="000000" w:themeColor="text1"/>
          <w:sz w:val="18"/>
          <w:szCs w:val="18"/>
          <w:vertAlign w:val="subscript"/>
        </w:rPr>
        <w:t>2</w:t>
      </w:r>
      <w:r w:rsidRPr="00CC0C0C">
        <w:rPr>
          <w:rFonts w:ascii="Times New Roman" w:hAnsi="Times New Roman" w:cs="Times New Roman"/>
          <w:color w:val="000000" w:themeColor="text1"/>
          <w:sz w:val="18"/>
          <w:szCs w:val="18"/>
        </w:rPr>
        <w:t xml:space="preserve">) thin films </w:t>
      </w:r>
      <w:r w:rsidR="00910B50" w:rsidRPr="00CC0C0C">
        <w:rPr>
          <w:rFonts w:ascii="Times New Roman" w:hAnsi="Times New Roman" w:cs="Times New Roman"/>
          <w:color w:val="000000" w:themeColor="text1"/>
          <w:sz w:val="18"/>
          <w:szCs w:val="18"/>
        </w:rPr>
        <w:t xml:space="preserve">were prepared </w:t>
      </w:r>
      <w:r w:rsidR="00910B50" w:rsidRPr="00CC0C0C">
        <w:rPr>
          <w:rFonts w:ascii="Times New Roman" w:hAnsi="Times New Roman" w:cs="Times New Roman"/>
          <w:i/>
          <w:color w:val="000000" w:themeColor="text1"/>
          <w:sz w:val="18"/>
          <w:szCs w:val="18"/>
        </w:rPr>
        <w:t>via</w:t>
      </w:r>
      <w:r w:rsidR="002E3BE7" w:rsidRPr="00CC0C0C">
        <w:rPr>
          <w:rFonts w:ascii="Times New Roman" w:hAnsi="Times New Roman" w:cs="Times New Roman"/>
          <w:color w:val="000000" w:themeColor="text1"/>
          <w:sz w:val="18"/>
          <w:szCs w:val="18"/>
        </w:rPr>
        <w:t xml:space="preserve"> sol gel method using different concentration of glacial acetic acid and nitric acid</w:t>
      </w:r>
      <w:r w:rsidRPr="00CC0C0C">
        <w:rPr>
          <w:rFonts w:ascii="Times New Roman" w:hAnsi="Times New Roman" w:cs="Times New Roman"/>
          <w:color w:val="000000" w:themeColor="text1"/>
          <w:sz w:val="18"/>
          <w:szCs w:val="18"/>
        </w:rPr>
        <w:t xml:space="preserve">. </w:t>
      </w:r>
      <w:r w:rsidR="002E3BE7" w:rsidRPr="00CC0C0C">
        <w:rPr>
          <w:rFonts w:ascii="Times New Roman" w:hAnsi="Times New Roman" w:cs="Times New Roman"/>
          <w:color w:val="000000" w:themeColor="text1"/>
          <w:sz w:val="18"/>
          <w:szCs w:val="18"/>
        </w:rPr>
        <w:t>The deposition of TiO</w:t>
      </w:r>
      <w:r w:rsidR="002E3BE7" w:rsidRPr="00CC0C0C">
        <w:rPr>
          <w:rFonts w:ascii="Times New Roman" w:hAnsi="Times New Roman" w:cs="Times New Roman"/>
          <w:color w:val="000000" w:themeColor="text1"/>
          <w:sz w:val="18"/>
          <w:szCs w:val="18"/>
          <w:vertAlign w:val="subscript"/>
        </w:rPr>
        <w:t>2</w:t>
      </w:r>
      <w:r w:rsidR="002E3BE7" w:rsidRPr="00CC0C0C">
        <w:rPr>
          <w:rFonts w:ascii="Times New Roman" w:hAnsi="Times New Roman" w:cs="Times New Roman"/>
          <w:color w:val="000000" w:themeColor="text1"/>
          <w:sz w:val="18"/>
          <w:szCs w:val="18"/>
        </w:rPr>
        <w:t xml:space="preserve"> gel on the ITO substrate was conducted using spin coating techniques at a rate of 3,000 rpm for 30 s and was calcinated at 500</w:t>
      </w:r>
      <w:r w:rsidR="00CC0C0C">
        <w:rPr>
          <w:rFonts w:ascii="Times New Roman" w:hAnsi="Times New Roman" w:cs="Times New Roman"/>
          <w:color w:val="000000" w:themeColor="text1"/>
          <w:sz w:val="18"/>
          <w:szCs w:val="18"/>
        </w:rPr>
        <w:t xml:space="preserve"> </w:t>
      </w:r>
      <w:r w:rsidR="002E3BE7" w:rsidRPr="00CC0C0C">
        <w:rPr>
          <w:rFonts w:ascii="Times New Roman" w:hAnsi="Times New Roman" w:cs="Times New Roman"/>
          <w:color w:val="000000" w:themeColor="text1"/>
          <w:sz w:val="18"/>
          <w:szCs w:val="18"/>
          <w:vertAlign w:val="superscript"/>
        </w:rPr>
        <w:t>o</w:t>
      </w:r>
      <w:r w:rsidR="002E3BE7" w:rsidRPr="00CC0C0C">
        <w:rPr>
          <w:rFonts w:ascii="Times New Roman" w:hAnsi="Times New Roman" w:cs="Times New Roman"/>
          <w:color w:val="000000" w:themeColor="text1"/>
          <w:sz w:val="18"/>
          <w:szCs w:val="18"/>
        </w:rPr>
        <w:t xml:space="preserve">C for 10 minutes. The study was conducted to determine the surface morphology and </w:t>
      </w:r>
      <w:r w:rsidR="00600889" w:rsidRPr="00CC0C0C">
        <w:rPr>
          <w:rFonts w:ascii="Times New Roman" w:hAnsi="Times New Roman" w:cs="Times New Roman"/>
          <w:color w:val="000000" w:themeColor="text1"/>
          <w:sz w:val="18"/>
          <w:szCs w:val="18"/>
        </w:rPr>
        <w:t>characteristic</w:t>
      </w:r>
      <w:r w:rsidR="002E3BE7" w:rsidRPr="00CC0C0C">
        <w:rPr>
          <w:rFonts w:ascii="Times New Roman" w:hAnsi="Times New Roman" w:cs="Times New Roman"/>
          <w:color w:val="000000" w:themeColor="text1"/>
          <w:sz w:val="18"/>
          <w:szCs w:val="18"/>
        </w:rPr>
        <w:t xml:space="preserve"> of the TiO</w:t>
      </w:r>
      <w:r w:rsidR="002E3BE7" w:rsidRPr="00CC0C0C">
        <w:rPr>
          <w:rFonts w:ascii="Times New Roman" w:hAnsi="Times New Roman" w:cs="Times New Roman"/>
          <w:color w:val="000000" w:themeColor="text1"/>
          <w:sz w:val="18"/>
          <w:szCs w:val="18"/>
          <w:vertAlign w:val="subscript"/>
        </w:rPr>
        <w:t>2</w:t>
      </w:r>
      <w:r w:rsidR="002E3BE7" w:rsidRPr="00CC0C0C">
        <w:rPr>
          <w:rFonts w:ascii="Times New Roman" w:hAnsi="Times New Roman" w:cs="Times New Roman"/>
          <w:color w:val="000000" w:themeColor="text1"/>
          <w:sz w:val="18"/>
          <w:szCs w:val="18"/>
        </w:rPr>
        <w:t xml:space="preserve"> thin film based on the different acid precursor. The GAA – TiO</w:t>
      </w:r>
      <w:r w:rsidR="002E3BE7" w:rsidRPr="00CC0C0C">
        <w:rPr>
          <w:rFonts w:ascii="Times New Roman" w:hAnsi="Times New Roman" w:cs="Times New Roman"/>
          <w:color w:val="000000" w:themeColor="text1"/>
          <w:sz w:val="18"/>
          <w:szCs w:val="18"/>
          <w:vertAlign w:val="subscript"/>
        </w:rPr>
        <w:t>2</w:t>
      </w:r>
      <w:r w:rsidR="002E3BE7" w:rsidRPr="00CC0C0C">
        <w:rPr>
          <w:rFonts w:ascii="Times New Roman" w:hAnsi="Times New Roman" w:cs="Times New Roman"/>
          <w:color w:val="000000" w:themeColor="text1"/>
          <w:sz w:val="18"/>
          <w:szCs w:val="18"/>
        </w:rPr>
        <w:t xml:space="preserve"> and HNO</w:t>
      </w:r>
      <w:r w:rsidR="002E3BE7" w:rsidRPr="00CC0C0C">
        <w:rPr>
          <w:rFonts w:ascii="Times New Roman" w:hAnsi="Times New Roman" w:cs="Times New Roman"/>
          <w:color w:val="000000" w:themeColor="text1"/>
          <w:sz w:val="18"/>
          <w:szCs w:val="18"/>
          <w:vertAlign w:val="subscript"/>
        </w:rPr>
        <w:t>3</w:t>
      </w:r>
      <w:r w:rsidR="002E3BE7" w:rsidRPr="00CC0C0C">
        <w:rPr>
          <w:rFonts w:ascii="Times New Roman" w:hAnsi="Times New Roman" w:cs="Times New Roman"/>
          <w:color w:val="000000" w:themeColor="text1"/>
          <w:sz w:val="18"/>
          <w:szCs w:val="18"/>
        </w:rPr>
        <w:t xml:space="preserve"> - TiO</w:t>
      </w:r>
      <w:r w:rsidR="002E3BE7" w:rsidRPr="00CC0C0C">
        <w:rPr>
          <w:rFonts w:ascii="Times New Roman" w:hAnsi="Times New Roman" w:cs="Times New Roman"/>
          <w:color w:val="000000" w:themeColor="text1"/>
          <w:sz w:val="18"/>
          <w:szCs w:val="18"/>
          <w:vertAlign w:val="subscript"/>
        </w:rPr>
        <w:t>2</w:t>
      </w:r>
      <w:r w:rsidR="002E3BE7" w:rsidRPr="00CC0C0C">
        <w:rPr>
          <w:rFonts w:ascii="Times New Roman" w:hAnsi="Times New Roman" w:cs="Times New Roman"/>
          <w:color w:val="000000" w:themeColor="text1"/>
          <w:sz w:val="18"/>
          <w:szCs w:val="18"/>
        </w:rPr>
        <w:t xml:space="preserve"> thin film were analyzed using Contact Angle Goniometer for absorption property study and Scanning Electron Microscope (SEM) for surface topography study. The res</w:t>
      </w:r>
      <w:r w:rsidR="00F2298B" w:rsidRPr="00CC0C0C">
        <w:rPr>
          <w:rFonts w:ascii="Times New Roman" w:hAnsi="Times New Roman" w:cs="Times New Roman"/>
          <w:color w:val="000000" w:themeColor="text1"/>
          <w:sz w:val="18"/>
          <w:szCs w:val="18"/>
        </w:rPr>
        <w:t>u</w:t>
      </w:r>
      <w:r w:rsidR="002E3BE7" w:rsidRPr="00CC0C0C">
        <w:rPr>
          <w:rFonts w:ascii="Times New Roman" w:hAnsi="Times New Roman" w:cs="Times New Roman"/>
          <w:color w:val="000000" w:themeColor="text1"/>
          <w:sz w:val="18"/>
          <w:szCs w:val="18"/>
        </w:rPr>
        <w:t>lt indicated that different acid and different concentration influence wettability of the synthesized TiO</w:t>
      </w:r>
      <w:r w:rsidR="002E3BE7" w:rsidRPr="00CC0C0C">
        <w:rPr>
          <w:rFonts w:ascii="Times New Roman" w:hAnsi="Times New Roman" w:cs="Times New Roman"/>
          <w:color w:val="000000" w:themeColor="text1"/>
          <w:sz w:val="18"/>
          <w:szCs w:val="18"/>
          <w:vertAlign w:val="subscript"/>
        </w:rPr>
        <w:t>2</w:t>
      </w:r>
      <w:r w:rsidR="002E3BE7" w:rsidRPr="00CC0C0C">
        <w:rPr>
          <w:rFonts w:ascii="Times New Roman" w:hAnsi="Times New Roman" w:cs="Times New Roman"/>
          <w:color w:val="000000" w:themeColor="text1"/>
          <w:sz w:val="18"/>
          <w:szCs w:val="18"/>
        </w:rPr>
        <w:t xml:space="preserve"> thin film.</w:t>
      </w:r>
      <w:r w:rsidR="00F2298B" w:rsidRPr="00CC0C0C">
        <w:rPr>
          <w:rFonts w:ascii="Times New Roman" w:hAnsi="Times New Roman" w:cs="Times New Roman"/>
          <w:color w:val="000000" w:themeColor="text1"/>
          <w:sz w:val="18"/>
          <w:szCs w:val="18"/>
        </w:rPr>
        <w:t xml:space="preserve"> Higher concentration of GAA results in higher contact angle of TiO</w:t>
      </w:r>
      <w:r w:rsidR="00F2298B" w:rsidRPr="00CC0C0C">
        <w:rPr>
          <w:rFonts w:ascii="Times New Roman" w:hAnsi="Times New Roman" w:cs="Times New Roman"/>
          <w:color w:val="000000" w:themeColor="text1"/>
          <w:sz w:val="18"/>
          <w:szCs w:val="18"/>
          <w:vertAlign w:val="subscript"/>
        </w:rPr>
        <w:t>2</w:t>
      </w:r>
      <w:r w:rsidR="00F2298B" w:rsidRPr="00CC0C0C">
        <w:rPr>
          <w:rFonts w:ascii="Times New Roman" w:hAnsi="Times New Roman" w:cs="Times New Roman"/>
          <w:color w:val="000000" w:themeColor="text1"/>
          <w:sz w:val="18"/>
          <w:szCs w:val="18"/>
        </w:rPr>
        <w:t xml:space="preserve"> thin film whereas higher concentration of HNO</w:t>
      </w:r>
      <w:r w:rsidR="00F2298B" w:rsidRPr="00CC0C0C">
        <w:rPr>
          <w:rFonts w:ascii="Times New Roman" w:hAnsi="Times New Roman" w:cs="Times New Roman"/>
          <w:color w:val="000000" w:themeColor="text1"/>
          <w:sz w:val="18"/>
          <w:szCs w:val="18"/>
          <w:vertAlign w:val="subscript"/>
        </w:rPr>
        <w:t>3</w:t>
      </w:r>
      <w:r w:rsidR="00F2298B" w:rsidRPr="00CC0C0C">
        <w:rPr>
          <w:rFonts w:ascii="Times New Roman" w:hAnsi="Times New Roman" w:cs="Times New Roman"/>
          <w:color w:val="000000" w:themeColor="text1"/>
          <w:sz w:val="18"/>
          <w:szCs w:val="18"/>
        </w:rPr>
        <w:t xml:space="preserve"> reduced the contact angle of TiO</w:t>
      </w:r>
      <w:r w:rsidR="00F2298B" w:rsidRPr="00CC0C0C">
        <w:rPr>
          <w:rFonts w:ascii="Times New Roman" w:hAnsi="Times New Roman" w:cs="Times New Roman"/>
          <w:color w:val="000000" w:themeColor="text1"/>
          <w:sz w:val="18"/>
          <w:szCs w:val="18"/>
          <w:vertAlign w:val="subscript"/>
        </w:rPr>
        <w:t>2</w:t>
      </w:r>
      <w:r w:rsidR="00F2298B" w:rsidRPr="00CC0C0C">
        <w:rPr>
          <w:rFonts w:ascii="Times New Roman" w:hAnsi="Times New Roman" w:cs="Times New Roman"/>
          <w:color w:val="000000" w:themeColor="text1"/>
          <w:sz w:val="18"/>
          <w:szCs w:val="18"/>
        </w:rPr>
        <w:t xml:space="preserve"> thin film. However, the contact angle obtained through this study was in a range of 27.55</w:t>
      </w:r>
      <w:r w:rsidR="00F2298B" w:rsidRPr="00CC0C0C">
        <w:rPr>
          <w:rFonts w:ascii="Times New Roman" w:hAnsi="Times New Roman" w:cs="Times New Roman"/>
          <w:color w:val="000000" w:themeColor="text1"/>
          <w:sz w:val="18"/>
          <w:szCs w:val="18"/>
          <w:vertAlign w:val="superscript"/>
        </w:rPr>
        <w:t>o</w:t>
      </w:r>
      <w:r w:rsidR="00F2298B" w:rsidRPr="00CC0C0C">
        <w:rPr>
          <w:rFonts w:ascii="Times New Roman" w:hAnsi="Times New Roman" w:cs="Times New Roman"/>
          <w:color w:val="000000" w:themeColor="text1"/>
          <w:sz w:val="18"/>
          <w:szCs w:val="18"/>
        </w:rPr>
        <w:t xml:space="preserve"> – 67.55</w:t>
      </w:r>
      <w:r w:rsidR="00F2298B" w:rsidRPr="00CC0C0C">
        <w:rPr>
          <w:rFonts w:ascii="Times New Roman" w:hAnsi="Times New Roman" w:cs="Times New Roman"/>
          <w:color w:val="000000" w:themeColor="text1"/>
          <w:sz w:val="18"/>
          <w:szCs w:val="18"/>
          <w:vertAlign w:val="superscript"/>
        </w:rPr>
        <w:t>o</w:t>
      </w:r>
      <w:r w:rsidR="00F2298B" w:rsidRPr="00CC0C0C">
        <w:rPr>
          <w:rFonts w:ascii="Times New Roman" w:hAnsi="Times New Roman" w:cs="Times New Roman"/>
          <w:color w:val="000000" w:themeColor="text1"/>
          <w:sz w:val="18"/>
          <w:szCs w:val="18"/>
        </w:rPr>
        <w:t xml:space="preserve"> for the concentration acid of 8 – 10 mmol which represent hydrophilic characteristic of the TiO</w:t>
      </w:r>
      <w:r w:rsidR="00F2298B" w:rsidRPr="00CC0C0C">
        <w:rPr>
          <w:rFonts w:ascii="Times New Roman" w:hAnsi="Times New Roman" w:cs="Times New Roman"/>
          <w:color w:val="000000" w:themeColor="text1"/>
          <w:sz w:val="18"/>
          <w:szCs w:val="18"/>
          <w:vertAlign w:val="subscript"/>
        </w:rPr>
        <w:t>2</w:t>
      </w:r>
      <w:r w:rsidR="00F2298B" w:rsidRPr="00CC0C0C">
        <w:rPr>
          <w:rFonts w:ascii="Times New Roman" w:hAnsi="Times New Roman" w:cs="Times New Roman"/>
          <w:color w:val="000000" w:themeColor="text1"/>
          <w:sz w:val="18"/>
          <w:szCs w:val="18"/>
        </w:rPr>
        <w:t xml:space="preserve"> thin film. For surface analysis, uneven and </w:t>
      </w:r>
      <w:r w:rsidR="002508C8" w:rsidRPr="00CC0C0C">
        <w:rPr>
          <w:rFonts w:ascii="Times New Roman" w:hAnsi="Times New Roman" w:cs="Times New Roman"/>
          <w:color w:val="000000" w:themeColor="text1"/>
          <w:sz w:val="18"/>
          <w:szCs w:val="18"/>
        </w:rPr>
        <w:t xml:space="preserve">not uniform </w:t>
      </w:r>
      <w:r w:rsidR="00F2298B" w:rsidRPr="00CC0C0C">
        <w:rPr>
          <w:rFonts w:ascii="Times New Roman" w:hAnsi="Times New Roman" w:cs="Times New Roman"/>
          <w:color w:val="000000" w:themeColor="text1"/>
          <w:sz w:val="18"/>
          <w:szCs w:val="18"/>
        </w:rPr>
        <w:t>su</w:t>
      </w:r>
      <w:r w:rsidR="002508C8" w:rsidRPr="00CC0C0C">
        <w:rPr>
          <w:rFonts w:ascii="Times New Roman" w:hAnsi="Times New Roman" w:cs="Times New Roman"/>
          <w:color w:val="000000" w:themeColor="text1"/>
          <w:sz w:val="18"/>
          <w:szCs w:val="18"/>
        </w:rPr>
        <w:t xml:space="preserve">rface of thin film was detected for </w:t>
      </w:r>
      <w:r w:rsidR="009D056F" w:rsidRPr="00CC0C0C">
        <w:rPr>
          <w:rFonts w:ascii="Times New Roman" w:hAnsi="Times New Roman" w:cs="Times New Roman"/>
          <w:color w:val="000000" w:themeColor="text1"/>
          <w:sz w:val="18"/>
          <w:szCs w:val="18"/>
        </w:rPr>
        <w:t>the entire</w:t>
      </w:r>
      <w:r w:rsidR="002508C8" w:rsidRPr="00CC0C0C">
        <w:rPr>
          <w:rFonts w:ascii="Times New Roman" w:hAnsi="Times New Roman" w:cs="Times New Roman"/>
          <w:color w:val="000000" w:themeColor="text1"/>
          <w:sz w:val="18"/>
          <w:szCs w:val="18"/>
        </w:rPr>
        <w:t xml:space="preserve"> sample. This might be due to the several factors such as temperature and particle size that limited the adhesion of the </w:t>
      </w:r>
      <w:r w:rsidR="009D056F" w:rsidRPr="00CC0C0C">
        <w:rPr>
          <w:rFonts w:ascii="Times New Roman" w:hAnsi="Times New Roman" w:cs="Times New Roman"/>
          <w:color w:val="000000" w:themeColor="text1"/>
          <w:sz w:val="18"/>
          <w:szCs w:val="18"/>
        </w:rPr>
        <w:t>TiO</w:t>
      </w:r>
      <w:r w:rsidR="009D056F" w:rsidRPr="00CC0C0C">
        <w:rPr>
          <w:rFonts w:ascii="Times New Roman" w:hAnsi="Times New Roman" w:cs="Times New Roman"/>
          <w:color w:val="000000" w:themeColor="text1"/>
          <w:sz w:val="18"/>
          <w:szCs w:val="18"/>
          <w:vertAlign w:val="subscript"/>
        </w:rPr>
        <w:t>2</w:t>
      </w:r>
      <w:r w:rsidR="009D056F" w:rsidRPr="00CC0C0C">
        <w:rPr>
          <w:rFonts w:ascii="Times New Roman" w:hAnsi="Times New Roman" w:cs="Times New Roman"/>
          <w:color w:val="000000" w:themeColor="text1"/>
          <w:sz w:val="18"/>
          <w:szCs w:val="18"/>
        </w:rPr>
        <w:t xml:space="preserve"> sol gel</w:t>
      </w:r>
      <w:r w:rsidR="002508C8" w:rsidRPr="00CC0C0C">
        <w:rPr>
          <w:rFonts w:ascii="Times New Roman" w:hAnsi="Times New Roman" w:cs="Times New Roman"/>
          <w:color w:val="000000" w:themeColor="text1"/>
          <w:sz w:val="18"/>
          <w:szCs w:val="18"/>
        </w:rPr>
        <w:t xml:space="preserve"> to the ITO substrate. Transform Infrared Spectroscopy (FTIR) analysis was used to validate the present of the Ti-O bond vibrations in the sample and it was observed in ranges of 515–800 cm</w:t>
      </w:r>
      <w:r w:rsidR="002508C8" w:rsidRPr="00CC0C0C">
        <w:rPr>
          <w:rFonts w:ascii="Times New Roman" w:hAnsi="Times New Roman" w:cs="Times New Roman"/>
          <w:color w:val="000000" w:themeColor="text1"/>
          <w:sz w:val="18"/>
          <w:szCs w:val="18"/>
          <w:vertAlign w:val="superscript"/>
        </w:rPr>
        <w:t>−1</w:t>
      </w:r>
      <w:r w:rsidR="002508C8" w:rsidRPr="00CC0C0C">
        <w:rPr>
          <w:rFonts w:ascii="Times New Roman" w:hAnsi="Times New Roman" w:cs="Times New Roman"/>
          <w:color w:val="000000" w:themeColor="text1"/>
          <w:sz w:val="18"/>
          <w:szCs w:val="18"/>
        </w:rPr>
        <w:t>.</w:t>
      </w:r>
      <w:r w:rsidR="00CC0C0C">
        <w:rPr>
          <w:rFonts w:ascii="Times New Roman" w:hAnsi="Times New Roman" w:cs="Times New Roman"/>
          <w:color w:val="000000" w:themeColor="text1"/>
          <w:sz w:val="18"/>
          <w:szCs w:val="18"/>
        </w:rPr>
        <w:t xml:space="preserve"> </w:t>
      </w:r>
      <w:r w:rsidR="009D056F" w:rsidRPr="00CC0C0C">
        <w:rPr>
          <w:rFonts w:ascii="Times New Roman" w:hAnsi="Times New Roman" w:cs="Times New Roman"/>
          <w:color w:val="000000" w:themeColor="text1"/>
          <w:sz w:val="18"/>
          <w:szCs w:val="18"/>
        </w:rPr>
        <w:t>On the other hand,</w:t>
      </w:r>
      <w:r w:rsidR="002508C8" w:rsidRPr="00CC0C0C">
        <w:rPr>
          <w:rFonts w:ascii="Times New Roman" w:hAnsi="Times New Roman" w:cs="Times New Roman"/>
          <w:color w:val="000000" w:themeColor="text1"/>
          <w:sz w:val="18"/>
          <w:szCs w:val="18"/>
        </w:rPr>
        <w:t xml:space="preserve"> the crystallinity structure of the synthesized TiO</w:t>
      </w:r>
      <w:r w:rsidR="002508C8" w:rsidRPr="00CC0C0C">
        <w:rPr>
          <w:rFonts w:ascii="Times New Roman" w:hAnsi="Times New Roman" w:cs="Times New Roman"/>
          <w:color w:val="000000" w:themeColor="text1"/>
          <w:sz w:val="18"/>
          <w:szCs w:val="18"/>
          <w:vertAlign w:val="subscript"/>
        </w:rPr>
        <w:t>2</w:t>
      </w:r>
      <w:r w:rsidR="002508C8" w:rsidRPr="00CC0C0C">
        <w:rPr>
          <w:rFonts w:ascii="Times New Roman" w:hAnsi="Times New Roman" w:cs="Times New Roman"/>
          <w:color w:val="000000" w:themeColor="text1"/>
          <w:sz w:val="18"/>
          <w:szCs w:val="18"/>
        </w:rPr>
        <w:t xml:space="preserve"> was validated using X-ray Diffraction (XRD). The results indicated that both GAA </w:t>
      </w:r>
      <w:r w:rsidR="00CC0C0C">
        <w:rPr>
          <w:rFonts w:ascii="Times New Roman" w:hAnsi="Times New Roman" w:cs="Times New Roman"/>
          <w:color w:val="000000" w:themeColor="text1"/>
          <w:sz w:val="18"/>
          <w:szCs w:val="18"/>
        </w:rPr>
        <w:t xml:space="preserve">- </w:t>
      </w:r>
      <w:r w:rsidR="002508C8" w:rsidRPr="00CC0C0C">
        <w:rPr>
          <w:rFonts w:ascii="Times New Roman" w:hAnsi="Times New Roman" w:cs="Times New Roman"/>
          <w:color w:val="000000" w:themeColor="text1"/>
          <w:sz w:val="18"/>
          <w:szCs w:val="18"/>
        </w:rPr>
        <w:t>TiO</w:t>
      </w:r>
      <w:r w:rsidR="002508C8" w:rsidRPr="00CC0C0C">
        <w:rPr>
          <w:rFonts w:ascii="Times New Roman" w:hAnsi="Times New Roman" w:cs="Times New Roman"/>
          <w:color w:val="000000" w:themeColor="text1"/>
          <w:sz w:val="18"/>
          <w:szCs w:val="18"/>
          <w:vertAlign w:val="subscript"/>
        </w:rPr>
        <w:t>2</w:t>
      </w:r>
      <w:r w:rsidR="002508C8" w:rsidRPr="00CC0C0C">
        <w:rPr>
          <w:rFonts w:ascii="Times New Roman" w:hAnsi="Times New Roman" w:cs="Times New Roman"/>
          <w:color w:val="000000" w:themeColor="text1"/>
          <w:sz w:val="18"/>
          <w:szCs w:val="18"/>
        </w:rPr>
        <w:t xml:space="preserve"> and HNO</w:t>
      </w:r>
      <w:r w:rsidR="002508C8" w:rsidRPr="00CC0C0C">
        <w:rPr>
          <w:rFonts w:ascii="Times New Roman" w:hAnsi="Times New Roman" w:cs="Times New Roman"/>
          <w:color w:val="000000" w:themeColor="text1"/>
          <w:sz w:val="18"/>
          <w:szCs w:val="18"/>
          <w:vertAlign w:val="subscript"/>
        </w:rPr>
        <w:t xml:space="preserve">3 </w:t>
      </w:r>
      <w:r w:rsidR="002508C8" w:rsidRPr="00CC0C0C">
        <w:rPr>
          <w:rFonts w:ascii="Times New Roman" w:hAnsi="Times New Roman" w:cs="Times New Roman"/>
          <w:color w:val="000000" w:themeColor="text1"/>
          <w:sz w:val="18"/>
          <w:szCs w:val="18"/>
        </w:rPr>
        <w:t>- TiO</w:t>
      </w:r>
      <w:r w:rsidR="002508C8" w:rsidRPr="00CC0C0C">
        <w:rPr>
          <w:rFonts w:ascii="Times New Roman" w:hAnsi="Times New Roman" w:cs="Times New Roman"/>
          <w:color w:val="000000" w:themeColor="text1"/>
          <w:sz w:val="18"/>
          <w:szCs w:val="18"/>
          <w:vertAlign w:val="subscript"/>
        </w:rPr>
        <w:t>2</w:t>
      </w:r>
      <w:r w:rsidR="002508C8" w:rsidRPr="00CC0C0C">
        <w:rPr>
          <w:rFonts w:ascii="Times New Roman" w:hAnsi="Times New Roman" w:cs="Times New Roman"/>
          <w:color w:val="000000" w:themeColor="text1"/>
          <w:sz w:val="18"/>
          <w:szCs w:val="18"/>
        </w:rPr>
        <w:t xml:space="preserve"> mixtures gave a strong anatase crystal structure. The major XRD diffraction peaks can be attributed to (101), (004), (200), (211), (204) and (116) plane of the tetragonal TiO</w:t>
      </w:r>
      <w:r w:rsidR="002508C8" w:rsidRPr="00CC0C0C">
        <w:rPr>
          <w:rFonts w:ascii="Times New Roman" w:hAnsi="Times New Roman" w:cs="Times New Roman"/>
          <w:color w:val="000000" w:themeColor="text1"/>
          <w:sz w:val="18"/>
          <w:szCs w:val="18"/>
          <w:vertAlign w:val="subscript"/>
        </w:rPr>
        <w:t>2</w:t>
      </w:r>
      <w:r w:rsidR="002508C8" w:rsidRPr="00CC0C0C">
        <w:rPr>
          <w:rFonts w:ascii="Times New Roman" w:hAnsi="Times New Roman" w:cs="Times New Roman"/>
          <w:color w:val="000000" w:themeColor="text1"/>
          <w:sz w:val="18"/>
          <w:szCs w:val="18"/>
        </w:rPr>
        <w:t>-anatase phase.</w:t>
      </w:r>
    </w:p>
    <w:p w:rsidR="00F2298B" w:rsidRPr="00CC0C0C" w:rsidRDefault="00F2298B" w:rsidP="00087575">
      <w:pPr>
        <w:outlineLvl w:val="0"/>
        <w:rPr>
          <w:rFonts w:ascii="Times New Roman" w:hAnsi="Times New Roman" w:cs="Times New Roman"/>
          <w:color w:val="000000" w:themeColor="text1"/>
          <w:sz w:val="18"/>
          <w:szCs w:val="18"/>
        </w:rPr>
      </w:pPr>
    </w:p>
    <w:p w:rsidR="000407FD" w:rsidRPr="00CC0C0C" w:rsidRDefault="00785CA6" w:rsidP="00087575">
      <w:pPr>
        <w:outlineLvl w:val="0"/>
        <w:rPr>
          <w:rFonts w:ascii="Times New Roman" w:hAnsi="Times New Roman" w:cs="Times New Roman"/>
          <w:b/>
          <w:color w:val="000000" w:themeColor="text1"/>
          <w:sz w:val="18"/>
          <w:szCs w:val="18"/>
        </w:rPr>
      </w:pPr>
      <w:r w:rsidRPr="00CC0C0C">
        <w:rPr>
          <w:rFonts w:ascii="Times New Roman" w:hAnsi="Times New Roman" w:cs="Times New Roman"/>
          <w:b/>
          <w:color w:val="000000" w:themeColor="text1"/>
          <w:sz w:val="18"/>
          <w:szCs w:val="18"/>
        </w:rPr>
        <w:t>Keyword</w:t>
      </w:r>
      <w:r w:rsidR="00CC0C0C">
        <w:rPr>
          <w:rFonts w:ascii="Times New Roman" w:hAnsi="Times New Roman" w:cs="Times New Roman"/>
          <w:b/>
          <w:color w:val="000000" w:themeColor="text1"/>
          <w:sz w:val="18"/>
          <w:szCs w:val="18"/>
        </w:rPr>
        <w:t>s</w:t>
      </w:r>
      <w:r w:rsidRPr="00CC0C0C">
        <w:rPr>
          <w:rFonts w:ascii="Times New Roman" w:hAnsi="Times New Roman" w:cs="Times New Roman"/>
          <w:color w:val="000000" w:themeColor="text1"/>
          <w:sz w:val="18"/>
          <w:szCs w:val="18"/>
        </w:rPr>
        <w:t xml:space="preserve">: </w:t>
      </w:r>
      <w:r w:rsidR="00CC0C0C" w:rsidRPr="00CC0C0C">
        <w:rPr>
          <w:rFonts w:ascii="Times New Roman" w:hAnsi="Times New Roman" w:cs="Times New Roman"/>
          <w:color w:val="000000" w:themeColor="text1"/>
          <w:sz w:val="18"/>
          <w:szCs w:val="18"/>
        </w:rPr>
        <w:t>characterization, acid, thin films, titanium dioxide, titanium isopropoxide</w:t>
      </w:r>
    </w:p>
    <w:p w:rsidR="00126869" w:rsidRPr="009D056F" w:rsidRDefault="00126869" w:rsidP="00CC0C0C">
      <w:pPr>
        <w:outlineLvl w:val="0"/>
        <w:rPr>
          <w:rFonts w:ascii="Times New Roman" w:hAnsi="Times New Roman" w:cs="Times New Roman"/>
          <w:b/>
          <w:color w:val="000000" w:themeColor="text1"/>
          <w:szCs w:val="20"/>
        </w:rPr>
      </w:pPr>
    </w:p>
    <w:p w:rsidR="00785CA6" w:rsidRPr="00CC0C0C" w:rsidRDefault="00785CA6" w:rsidP="002D588B">
      <w:pPr>
        <w:jc w:val="center"/>
        <w:outlineLvl w:val="0"/>
        <w:rPr>
          <w:rFonts w:ascii="Times New Roman" w:hAnsi="Times New Roman" w:cs="Times New Roman"/>
          <w:b/>
          <w:color w:val="000000" w:themeColor="text1"/>
          <w:sz w:val="18"/>
          <w:szCs w:val="18"/>
          <w:lang w:val="ms-MY"/>
        </w:rPr>
      </w:pPr>
      <w:r w:rsidRPr="00CC0C0C">
        <w:rPr>
          <w:rFonts w:ascii="Times New Roman" w:hAnsi="Times New Roman" w:cs="Times New Roman"/>
          <w:b/>
          <w:color w:val="000000" w:themeColor="text1"/>
          <w:sz w:val="18"/>
          <w:szCs w:val="18"/>
          <w:lang w:val="ms-MY"/>
        </w:rPr>
        <w:t>Abstrak</w:t>
      </w:r>
    </w:p>
    <w:p w:rsidR="009D056F" w:rsidRPr="00CC0C0C" w:rsidRDefault="00682E0B" w:rsidP="00087575">
      <w:pPr>
        <w:outlineLvl w:val="0"/>
        <w:rPr>
          <w:rFonts w:ascii="Times New Roman" w:hAnsi="Times New Roman" w:cs="Times New Roman"/>
          <w:color w:val="000000" w:themeColor="text1"/>
          <w:sz w:val="18"/>
          <w:szCs w:val="18"/>
          <w:lang w:val="ms-MY"/>
        </w:rPr>
      </w:pPr>
      <w:r w:rsidRPr="00CC0C0C">
        <w:rPr>
          <w:rFonts w:ascii="Times New Roman" w:hAnsi="Times New Roman" w:cs="Times New Roman"/>
          <w:color w:val="000000" w:themeColor="text1"/>
          <w:sz w:val="18"/>
          <w:szCs w:val="18"/>
          <w:lang w:val="ms-MY"/>
        </w:rPr>
        <w:t>Titanium dioksida (TiO</w:t>
      </w:r>
      <w:r w:rsidRPr="00CC0C0C">
        <w:rPr>
          <w:rFonts w:ascii="Times New Roman" w:hAnsi="Times New Roman" w:cs="Times New Roman"/>
          <w:color w:val="000000" w:themeColor="text1"/>
          <w:sz w:val="18"/>
          <w:szCs w:val="18"/>
          <w:vertAlign w:val="subscript"/>
          <w:lang w:val="ms-MY"/>
        </w:rPr>
        <w:t>2</w:t>
      </w:r>
      <w:r w:rsidRPr="00CC0C0C">
        <w:rPr>
          <w:rFonts w:ascii="Times New Roman" w:hAnsi="Times New Roman" w:cs="Times New Roman"/>
          <w:color w:val="000000" w:themeColor="text1"/>
          <w:sz w:val="18"/>
          <w:szCs w:val="18"/>
          <w:lang w:val="ms-MY"/>
        </w:rPr>
        <w:t xml:space="preserve">) filem </w:t>
      </w:r>
      <w:r w:rsidR="00600889" w:rsidRPr="00CC0C0C">
        <w:rPr>
          <w:rFonts w:ascii="Times New Roman" w:hAnsi="Times New Roman" w:cs="Times New Roman"/>
          <w:color w:val="000000" w:themeColor="text1"/>
          <w:sz w:val="18"/>
          <w:szCs w:val="18"/>
          <w:lang w:val="ms-MY"/>
        </w:rPr>
        <w:t>n</w:t>
      </w:r>
      <w:r w:rsidRPr="00CC0C0C">
        <w:rPr>
          <w:rFonts w:ascii="Times New Roman" w:hAnsi="Times New Roman" w:cs="Times New Roman"/>
          <w:color w:val="000000" w:themeColor="text1"/>
          <w:sz w:val="18"/>
          <w:szCs w:val="18"/>
          <w:lang w:val="ms-MY"/>
        </w:rPr>
        <w:t xml:space="preserve">ipis </w:t>
      </w:r>
      <w:r w:rsidR="00600889" w:rsidRPr="00CC0C0C">
        <w:rPr>
          <w:rFonts w:ascii="Times New Roman" w:hAnsi="Times New Roman" w:cs="Times New Roman"/>
          <w:color w:val="000000" w:themeColor="text1"/>
          <w:sz w:val="18"/>
          <w:szCs w:val="18"/>
          <w:lang w:val="ms-MY"/>
        </w:rPr>
        <w:t xml:space="preserve">telah dihasilkan </w:t>
      </w:r>
      <w:r w:rsidRPr="00CC0C0C">
        <w:rPr>
          <w:rFonts w:ascii="Times New Roman" w:hAnsi="Times New Roman" w:cs="Times New Roman"/>
          <w:color w:val="000000" w:themeColor="text1"/>
          <w:sz w:val="18"/>
          <w:szCs w:val="18"/>
          <w:lang w:val="ms-MY"/>
        </w:rPr>
        <w:t>m</w:t>
      </w:r>
      <w:r w:rsidR="00910B50" w:rsidRPr="00CC0C0C">
        <w:rPr>
          <w:rFonts w:ascii="Times New Roman" w:hAnsi="Times New Roman" w:cs="Times New Roman"/>
          <w:color w:val="000000" w:themeColor="text1"/>
          <w:sz w:val="18"/>
          <w:szCs w:val="18"/>
          <w:lang w:val="ms-MY"/>
        </w:rPr>
        <w:t>elalui</w:t>
      </w:r>
      <w:r w:rsidRPr="00CC0C0C">
        <w:rPr>
          <w:rFonts w:ascii="Times New Roman" w:hAnsi="Times New Roman" w:cs="Times New Roman"/>
          <w:color w:val="000000" w:themeColor="text1"/>
          <w:sz w:val="18"/>
          <w:szCs w:val="18"/>
          <w:lang w:val="ms-MY"/>
        </w:rPr>
        <w:t xml:space="preserve"> kaedah sol gel </w:t>
      </w:r>
      <w:r w:rsidR="00600889" w:rsidRPr="00CC0C0C">
        <w:rPr>
          <w:rFonts w:ascii="Times New Roman" w:hAnsi="Times New Roman" w:cs="Times New Roman"/>
          <w:color w:val="000000" w:themeColor="text1"/>
          <w:sz w:val="18"/>
          <w:szCs w:val="18"/>
          <w:lang w:val="ms-MY"/>
        </w:rPr>
        <w:t>dengan</w:t>
      </w:r>
      <w:r w:rsidRPr="00CC0C0C">
        <w:rPr>
          <w:rFonts w:ascii="Times New Roman" w:hAnsi="Times New Roman" w:cs="Times New Roman"/>
          <w:color w:val="000000" w:themeColor="text1"/>
          <w:sz w:val="18"/>
          <w:szCs w:val="18"/>
          <w:lang w:val="ms-MY"/>
        </w:rPr>
        <w:t xml:space="preserve"> menggunakan kepekatan asid asetik glasial dan asid </w:t>
      </w:r>
      <w:r w:rsidR="00910B50" w:rsidRPr="00CC0C0C">
        <w:rPr>
          <w:rFonts w:ascii="Times New Roman" w:hAnsi="Times New Roman" w:cs="Times New Roman"/>
          <w:color w:val="000000" w:themeColor="text1"/>
          <w:sz w:val="18"/>
          <w:szCs w:val="18"/>
          <w:lang w:val="ms-MY"/>
        </w:rPr>
        <w:t>nitri</w:t>
      </w:r>
      <w:r w:rsidR="00CC0C0C">
        <w:rPr>
          <w:rFonts w:ascii="Times New Roman" w:hAnsi="Times New Roman" w:cs="Times New Roman"/>
          <w:color w:val="000000" w:themeColor="text1"/>
          <w:sz w:val="18"/>
          <w:szCs w:val="18"/>
          <w:lang w:val="ms-MY"/>
        </w:rPr>
        <w:t>k</w:t>
      </w:r>
      <w:r w:rsidR="00910B50" w:rsidRPr="00CC0C0C">
        <w:rPr>
          <w:rFonts w:ascii="Times New Roman" w:hAnsi="Times New Roman" w:cs="Times New Roman"/>
          <w:color w:val="000000" w:themeColor="text1"/>
          <w:sz w:val="18"/>
          <w:szCs w:val="18"/>
          <w:lang w:val="ms-MY"/>
        </w:rPr>
        <w:t xml:space="preserve"> yang berbeza</w:t>
      </w:r>
      <w:r w:rsidRPr="00CC0C0C">
        <w:rPr>
          <w:rFonts w:ascii="Times New Roman" w:hAnsi="Times New Roman" w:cs="Times New Roman"/>
          <w:color w:val="000000" w:themeColor="text1"/>
          <w:sz w:val="18"/>
          <w:szCs w:val="18"/>
          <w:lang w:val="ms-MY"/>
        </w:rPr>
        <w:t>. Pemendakan gel TiO</w:t>
      </w:r>
      <w:r w:rsidRPr="00CC0C0C">
        <w:rPr>
          <w:rFonts w:ascii="Times New Roman" w:hAnsi="Times New Roman" w:cs="Times New Roman"/>
          <w:color w:val="000000" w:themeColor="text1"/>
          <w:sz w:val="18"/>
          <w:szCs w:val="18"/>
          <w:vertAlign w:val="subscript"/>
          <w:lang w:val="ms-MY"/>
        </w:rPr>
        <w:t>2</w:t>
      </w:r>
      <w:r w:rsidRPr="00CC0C0C">
        <w:rPr>
          <w:rFonts w:ascii="Times New Roman" w:hAnsi="Times New Roman" w:cs="Times New Roman"/>
          <w:color w:val="000000" w:themeColor="text1"/>
          <w:sz w:val="18"/>
          <w:szCs w:val="18"/>
          <w:lang w:val="ms-MY"/>
        </w:rPr>
        <w:t xml:space="preserve"> pada </w:t>
      </w:r>
      <w:r w:rsidR="00600889" w:rsidRPr="00CC0C0C">
        <w:rPr>
          <w:rFonts w:ascii="Times New Roman" w:hAnsi="Times New Roman" w:cs="Times New Roman"/>
          <w:color w:val="000000" w:themeColor="text1"/>
          <w:sz w:val="18"/>
          <w:szCs w:val="18"/>
          <w:lang w:val="ms-MY"/>
        </w:rPr>
        <w:t>su</w:t>
      </w:r>
      <w:r w:rsidR="00CC0C0C">
        <w:rPr>
          <w:rFonts w:ascii="Times New Roman" w:hAnsi="Times New Roman" w:cs="Times New Roman"/>
          <w:color w:val="000000" w:themeColor="text1"/>
          <w:sz w:val="18"/>
          <w:szCs w:val="18"/>
          <w:lang w:val="ms-MY"/>
        </w:rPr>
        <w:t>b</w:t>
      </w:r>
      <w:r w:rsidR="00600889" w:rsidRPr="00CC0C0C">
        <w:rPr>
          <w:rFonts w:ascii="Times New Roman" w:hAnsi="Times New Roman" w:cs="Times New Roman"/>
          <w:color w:val="000000" w:themeColor="text1"/>
          <w:sz w:val="18"/>
          <w:szCs w:val="18"/>
          <w:lang w:val="ms-MY"/>
        </w:rPr>
        <w:t xml:space="preserve">strat </w:t>
      </w:r>
      <w:r w:rsidRPr="00CC0C0C">
        <w:rPr>
          <w:rFonts w:ascii="Times New Roman" w:hAnsi="Times New Roman" w:cs="Times New Roman"/>
          <w:color w:val="000000" w:themeColor="text1"/>
          <w:sz w:val="18"/>
          <w:szCs w:val="18"/>
          <w:lang w:val="ms-MY"/>
        </w:rPr>
        <w:t>ITO dilakukan menggunakan teknik</w:t>
      </w:r>
      <w:r w:rsidR="00CC0C0C">
        <w:rPr>
          <w:rFonts w:ascii="Times New Roman" w:hAnsi="Times New Roman" w:cs="Times New Roman"/>
          <w:color w:val="000000" w:themeColor="text1"/>
          <w:sz w:val="18"/>
          <w:szCs w:val="18"/>
          <w:lang w:val="ms-MY"/>
        </w:rPr>
        <w:t xml:space="preserve"> salutan berputar</w:t>
      </w:r>
      <w:r w:rsidRPr="00CC0C0C">
        <w:rPr>
          <w:rFonts w:ascii="Times New Roman" w:hAnsi="Times New Roman" w:cs="Times New Roman"/>
          <w:i/>
          <w:color w:val="000000" w:themeColor="text1"/>
          <w:sz w:val="18"/>
          <w:szCs w:val="18"/>
          <w:lang w:val="ms-MY"/>
        </w:rPr>
        <w:t xml:space="preserve"> </w:t>
      </w:r>
      <w:r w:rsidRPr="00CC0C0C">
        <w:rPr>
          <w:rFonts w:ascii="Times New Roman" w:hAnsi="Times New Roman" w:cs="Times New Roman"/>
          <w:color w:val="000000" w:themeColor="text1"/>
          <w:sz w:val="18"/>
          <w:szCs w:val="18"/>
          <w:lang w:val="ms-MY"/>
        </w:rPr>
        <w:t xml:space="preserve">pada </w:t>
      </w:r>
      <w:r w:rsidR="00600889" w:rsidRPr="00CC0C0C">
        <w:rPr>
          <w:rFonts w:ascii="Times New Roman" w:hAnsi="Times New Roman" w:cs="Times New Roman"/>
          <w:color w:val="000000" w:themeColor="text1"/>
          <w:sz w:val="18"/>
          <w:szCs w:val="18"/>
          <w:lang w:val="ms-MY"/>
        </w:rPr>
        <w:t xml:space="preserve">kadar </w:t>
      </w:r>
      <w:r w:rsidRPr="00CC0C0C">
        <w:rPr>
          <w:rFonts w:ascii="Times New Roman" w:hAnsi="Times New Roman" w:cs="Times New Roman"/>
          <w:color w:val="000000" w:themeColor="text1"/>
          <w:sz w:val="18"/>
          <w:szCs w:val="18"/>
          <w:lang w:val="ms-MY"/>
        </w:rPr>
        <w:t>3,000 rpm selama 30 s dan dikalsinasi pada 500</w:t>
      </w:r>
      <w:r w:rsidR="00CC0C0C">
        <w:rPr>
          <w:rFonts w:ascii="Times New Roman" w:hAnsi="Times New Roman" w:cs="Times New Roman"/>
          <w:color w:val="000000" w:themeColor="text1"/>
          <w:sz w:val="18"/>
          <w:szCs w:val="18"/>
          <w:lang w:val="ms-MY"/>
        </w:rPr>
        <w:t xml:space="preserve"> </w:t>
      </w:r>
      <w:r w:rsidRPr="00CC0C0C">
        <w:rPr>
          <w:rFonts w:ascii="Times New Roman" w:hAnsi="Times New Roman" w:cs="Times New Roman"/>
          <w:color w:val="000000" w:themeColor="text1"/>
          <w:sz w:val="18"/>
          <w:szCs w:val="18"/>
          <w:vertAlign w:val="superscript"/>
          <w:lang w:val="ms-MY"/>
        </w:rPr>
        <w:t>o</w:t>
      </w:r>
      <w:r w:rsidRPr="00CC0C0C">
        <w:rPr>
          <w:rFonts w:ascii="Times New Roman" w:hAnsi="Times New Roman" w:cs="Times New Roman"/>
          <w:color w:val="000000" w:themeColor="text1"/>
          <w:sz w:val="18"/>
          <w:szCs w:val="18"/>
          <w:lang w:val="ms-MY"/>
        </w:rPr>
        <w:t>C selama 10 minit. Kajian ini dijalankan untuk menentukan morfologi permukaan dan ciri-ciri filem TiO</w:t>
      </w:r>
      <w:r w:rsidRPr="00CC0C0C">
        <w:rPr>
          <w:rFonts w:ascii="Times New Roman" w:hAnsi="Times New Roman" w:cs="Times New Roman"/>
          <w:color w:val="000000" w:themeColor="text1"/>
          <w:sz w:val="18"/>
          <w:szCs w:val="18"/>
          <w:vertAlign w:val="subscript"/>
          <w:lang w:val="ms-MY"/>
        </w:rPr>
        <w:t>2</w:t>
      </w:r>
      <w:r w:rsidRPr="00CC0C0C">
        <w:rPr>
          <w:rFonts w:ascii="Times New Roman" w:hAnsi="Times New Roman" w:cs="Times New Roman"/>
          <w:color w:val="000000" w:themeColor="text1"/>
          <w:sz w:val="18"/>
          <w:szCs w:val="18"/>
          <w:lang w:val="ms-MY"/>
        </w:rPr>
        <w:t xml:space="preserve"> </w:t>
      </w:r>
      <w:r w:rsidR="00600889" w:rsidRPr="00CC0C0C">
        <w:rPr>
          <w:rFonts w:ascii="Times New Roman" w:hAnsi="Times New Roman" w:cs="Times New Roman"/>
          <w:color w:val="000000" w:themeColor="text1"/>
          <w:sz w:val="18"/>
          <w:szCs w:val="18"/>
          <w:lang w:val="ms-MY"/>
        </w:rPr>
        <w:t>n</w:t>
      </w:r>
      <w:r w:rsidRPr="00CC0C0C">
        <w:rPr>
          <w:rFonts w:ascii="Times New Roman" w:hAnsi="Times New Roman" w:cs="Times New Roman"/>
          <w:color w:val="000000" w:themeColor="text1"/>
          <w:sz w:val="18"/>
          <w:szCs w:val="18"/>
          <w:lang w:val="ms-MY"/>
        </w:rPr>
        <w:t xml:space="preserve">ipis berdasarkan </w:t>
      </w:r>
      <w:r w:rsidR="00600889" w:rsidRPr="00CC0C0C">
        <w:rPr>
          <w:rFonts w:ascii="Times New Roman" w:hAnsi="Times New Roman" w:cs="Times New Roman"/>
          <w:color w:val="000000" w:themeColor="text1"/>
          <w:sz w:val="18"/>
          <w:szCs w:val="18"/>
          <w:lang w:val="ms-MY"/>
        </w:rPr>
        <w:t xml:space="preserve">kepekatan </w:t>
      </w:r>
      <w:r w:rsidRPr="00CC0C0C">
        <w:rPr>
          <w:rFonts w:ascii="Times New Roman" w:hAnsi="Times New Roman" w:cs="Times New Roman"/>
          <w:color w:val="000000" w:themeColor="text1"/>
          <w:sz w:val="18"/>
          <w:szCs w:val="18"/>
          <w:lang w:val="ms-MY"/>
        </w:rPr>
        <w:t xml:space="preserve">asid yang berbeza. Filem </w:t>
      </w:r>
      <w:r w:rsidR="00600889" w:rsidRPr="00CC0C0C">
        <w:rPr>
          <w:rFonts w:ascii="Times New Roman" w:hAnsi="Times New Roman" w:cs="Times New Roman"/>
          <w:color w:val="000000" w:themeColor="text1"/>
          <w:sz w:val="18"/>
          <w:szCs w:val="18"/>
          <w:lang w:val="ms-MY"/>
        </w:rPr>
        <w:t>n</w:t>
      </w:r>
      <w:r w:rsidRPr="00CC0C0C">
        <w:rPr>
          <w:rFonts w:ascii="Times New Roman" w:hAnsi="Times New Roman" w:cs="Times New Roman"/>
          <w:color w:val="000000" w:themeColor="text1"/>
          <w:sz w:val="18"/>
          <w:szCs w:val="18"/>
          <w:lang w:val="ms-MY"/>
        </w:rPr>
        <w:t>ipis GAA - TiO</w:t>
      </w:r>
      <w:r w:rsidRPr="00CC0C0C">
        <w:rPr>
          <w:rFonts w:ascii="Times New Roman" w:hAnsi="Times New Roman" w:cs="Times New Roman"/>
          <w:color w:val="000000" w:themeColor="text1"/>
          <w:sz w:val="18"/>
          <w:szCs w:val="18"/>
          <w:vertAlign w:val="subscript"/>
          <w:lang w:val="ms-MY"/>
        </w:rPr>
        <w:t>2</w:t>
      </w:r>
      <w:r w:rsidRPr="00CC0C0C">
        <w:rPr>
          <w:rFonts w:ascii="Times New Roman" w:hAnsi="Times New Roman" w:cs="Times New Roman"/>
          <w:color w:val="000000" w:themeColor="text1"/>
          <w:sz w:val="18"/>
          <w:szCs w:val="18"/>
          <w:lang w:val="ms-MY"/>
        </w:rPr>
        <w:t xml:space="preserve"> dan HNO</w:t>
      </w:r>
      <w:r w:rsidRPr="00CC0C0C">
        <w:rPr>
          <w:rFonts w:ascii="Times New Roman" w:hAnsi="Times New Roman" w:cs="Times New Roman"/>
          <w:color w:val="000000" w:themeColor="text1"/>
          <w:sz w:val="18"/>
          <w:szCs w:val="18"/>
          <w:vertAlign w:val="subscript"/>
          <w:lang w:val="ms-MY"/>
        </w:rPr>
        <w:t>3</w:t>
      </w:r>
      <w:r w:rsidRPr="00CC0C0C">
        <w:rPr>
          <w:rFonts w:ascii="Times New Roman" w:hAnsi="Times New Roman" w:cs="Times New Roman"/>
          <w:color w:val="000000" w:themeColor="text1"/>
          <w:sz w:val="18"/>
          <w:szCs w:val="18"/>
          <w:lang w:val="ms-MY"/>
        </w:rPr>
        <w:t xml:space="preserve"> - TiO</w:t>
      </w:r>
      <w:r w:rsidRPr="00CC0C0C">
        <w:rPr>
          <w:rFonts w:ascii="Times New Roman" w:hAnsi="Times New Roman" w:cs="Times New Roman"/>
          <w:color w:val="000000" w:themeColor="text1"/>
          <w:sz w:val="18"/>
          <w:szCs w:val="18"/>
          <w:vertAlign w:val="subscript"/>
          <w:lang w:val="ms-MY"/>
        </w:rPr>
        <w:t>2</w:t>
      </w:r>
      <w:r w:rsidRPr="00CC0C0C">
        <w:rPr>
          <w:rFonts w:ascii="Times New Roman" w:hAnsi="Times New Roman" w:cs="Times New Roman"/>
          <w:color w:val="000000" w:themeColor="text1"/>
          <w:sz w:val="18"/>
          <w:szCs w:val="18"/>
          <w:lang w:val="ms-MY"/>
        </w:rPr>
        <w:t xml:space="preserve"> dianalisis dengan menggunakan</w:t>
      </w:r>
      <w:r w:rsidR="00CC0C0C">
        <w:rPr>
          <w:rFonts w:ascii="Times New Roman" w:hAnsi="Times New Roman" w:cs="Times New Roman"/>
          <w:color w:val="000000" w:themeColor="text1"/>
          <w:sz w:val="18"/>
          <w:szCs w:val="18"/>
          <w:lang w:val="ms-MY"/>
        </w:rPr>
        <w:t xml:space="preserve"> g</w:t>
      </w:r>
      <w:r w:rsidRPr="00CC0C0C">
        <w:rPr>
          <w:rFonts w:ascii="Times New Roman" w:hAnsi="Times New Roman" w:cs="Times New Roman"/>
          <w:color w:val="000000" w:themeColor="text1"/>
          <w:sz w:val="18"/>
          <w:szCs w:val="18"/>
          <w:lang w:val="ms-MY"/>
        </w:rPr>
        <w:t xml:space="preserve">oniometer </w:t>
      </w:r>
      <w:r w:rsidR="00CC0C0C" w:rsidRPr="00CC0C0C">
        <w:rPr>
          <w:rFonts w:ascii="Times New Roman" w:hAnsi="Times New Roman" w:cs="Times New Roman"/>
          <w:color w:val="000000" w:themeColor="text1"/>
          <w:sz w:val="18"/>
          <w:szCs w:val="18"/>
          <w:lang w:val="ms-MY"/>
        </w:rPr>
        <w:t>sudut sentuh</w:t>
      </w:r>
      <w:r w:rsidR="00CC0C0C">
        <w:rPr>
          <w:rFonts w:ascii="Times New Roman" w:hAnsi="Times New Roman" w:cs="Times New Roman"/>
          <w:i/>
          <w:color w:val="000000" w:themeColor="text1"/>
          <w:sz w:val="18"/>
          <w:szCs w:val="18"/>
          <w:lang w:val="ms-MY"/>
        </w:rPr>
        <w:t xml:space="preserve"> </w:t>
      </w:r>
      <w:r w:rsidRPr="00CC0C0C">
        <w:rPr>
          <w:rFonts w:ascii="Times New Roman" w:hAnsi="Times New Roman" w:cs="Times New Roman"/>
          <w:color w:val="000000" w:themeColor="text1"/>
          <w:sz w:val="18"/>
          <w:szCs w:val="18"/>
          <w:lang w:val="ms-MY"/>
        </w:rPr>
        <w:t>untuk kajian</w:t>
      </w:r>
      <w:r w:rsidR="00600889" w:rsidRPr="00CC0C0C">
        <w:rPr>
          <w:rFonts w:ascii="Times New Roman" w:hAnsi="Times New Roman" w:cs="Times New Roman"/>
          <w:color w:val="000000" w:themeColor="text1"/>
          <w:sz w:val="18"/>
          <w:szCs w:val="18"/>
          <w:lang w:val="ms-MY"/>
        </w:rPr>
        <w:t xml:space="preserve"> ciri-ciri</w:t>
      </w:r>
      <w:r w:rsidRPr="00CC0C0C">
        <w:rPr>
          <w:rFonts w:ascii="Times New Roman" w:hAnsi="Times New Roman" w:cs="Times New Roman"/>
          <w:color w:val="000000" w:themeColor="text1"/>
          <w:sz w:val="18"/>
          <w:szCs w:val="18"/>
          <w:lang w:val="ms-MY"/>
        </w:rPr>
        <w:t xml:space="preserve"> penyerapan dan</w:t>
      </w:r>
      <w:r w:rsidR="00CC0C0C">
        <w:rPr>
          <w:rFonts w:ascii="Times New Roman" w:hAnsi="Times New Roman" w:cs="Times New Roman"/>
          <w:color w:val="000000" w:themeColor="text1"/>
          <w:sz w:val="18"/>
          <w:szCs w:val="18"/>
          <w:lang w:val="ms-MY"/>
        </w:rPr>
        <w:t xml:space="preserve"> mikroskop imbasan elektron (SEM) </w:t>
      </w:r>
      <w:r w:rsidRPr="00CC0C0C">
        <w:rPr>
          <w:rFonts w:ascii="Times New Roman" w:hAnsi="Times New Roman" w:cs="Times New Roman"/>
          <w:color w:val="000000" w:themeColor="text1"/>
          <w:sz w:val="18"/>
          <w:szCs w:val="18"/>
          <w:lang w:val="ms-MY"/>
        </w:rPr>
        <w:t>untuk kajian topografi permukaan. Hasil</w:t>
      </w:r>
      <w:r w:rsidR="00600889" w:rsidRPr="00CC0C0C">
        <w:rPr>
          <w:rFonts w:ascii="Times New Roman" w:hAnsi="Times New Roman" w:cs="Times New Roman"/>
          <w:color w:val="000000" w:themeColor="text1"/>
          <w:sz w:val="18"/>
          <w:szCs w:val="18"/>
          <w:lang w:val="ms-MY"/>
        </w:rPr>
        <w:t xml:space="preserve"> kajian</w:t>
      </w:r>
      <w:r w:rsidRPr="00CC0C0C">
        <w:rPr>
          <w:rFonts w:ascii="Times New Roman" w:hAnsi="Times New Roman" w:cs="Times New Roman"/>
          <w:color w:val="000000" w:themeColor="text1"/>
          <w:sz w:val="18"/>
          <w:szCs w:val="18"/>
          <w:lang w:val="ms-MY"/>
        </w:rPr>
        <w:t xml:space="preserve"> menunjukkan bahawa asid yang berbeza dan kepekatan yang berbeza mempengaruhi </w:t>
      </w:r>
      <w:r w:rsidR="000751EA">
        <w:rPr>
          <w:rFonts w:ascii="Times New Roman" w:hAnsi="Times New Roman" w:cs="Times New Roman"/>
          <w:color w:val="000000" w:themeColor="text1"/>
          <w:sz w:val="18"/>
          <w:szCs w:val="18"/>
          <w:lang w:val="ms-MY"/>
        </w:rPr>
        <w:t>kelembapan</w:t>
      </w:r>
      <w:r w:rsidR="00600889" w:rsidRPr="00CC0C0C">
        <w:rPr>
          <w:rFonts w:ascii="Times New Roman" w:hAnsi="Times New Roman" w:cs="Times New Roman"/>
          <w:i/>
          <w:color w:val="000000" w:themeColor="text1"/>
          <w:sz w:val="18"/>
          <w:szCs w:val="18"/>
          <w:lang w:val="ms-MY"/>
        </w:rPr>
        <w:t xml:space="preserve"> </w:t>
      </w:r>
      <w:r w:rsidRPr="00CC0C0C">
        <w:rPr>
          <w:rFonts w:ascii="Times New Roman" w:hAnsi="Times New Roman" w:cs="Times New Roman"/>
          <w:color w:val="000000" w:themeColor="text1"/>
          <w:sz w:val="18"/>
          <w:szCs w:val="18"/>
          <w:lang w:val="ms-MY"/>
        </w:rPr>
        <w:t>TiO</w:t>
      </w:r>
      <w:r w:rsidRPr="00CC0C0C">
        <w:rPr>
          <w:rFonts w:ascii="Times New Roman" w:hAnsi="Times New Roman" w:cs="Times New Roman"/>
          <w:color w:val="000000" w:themeColor="text1"/>
          <w:sz w:val="18"/>
          <w:szCs w:val="18"/>
          <w:vertAlign w:val="subscript"/>
          <w:lang w:val="ms-MY"/>
        </w:rPr>
        <w:t>2</w:t>
      </w:r>
      <w:r w:rsidRPr="00CC0C0C">
        <w:rPr>
          <w:rFonts w:ascii="Times New Roman" w:hAnsi="Times New Roman" w:cs="Times New Roman"/>
          <w:color w:val="000000" w:themeColor="text1"/>
          <w:sz w:val="18"/>
          <w:szCs w:val="18"/>
          <w:lang w:val="ms-MY"/>
        </w:rPr>
        <w:t xml:space="preserve"> filem </w:t>
      </w:r>
      <w:r w:rsidR="00600889" w:rsidRPr="00CC0C0C">
        <w:rPr>
          <w:rFonts w:ascii="Times New Roman" w:hAnsi="Times New Roman" w:cs="Times New Roman"/>
          <w:color w:val="000000" w:themeColor="text1"/>
          <w:sz w:val="18"/>
          <w:szCs w:val="18"/>
          <w:lang w:val="ms-MY"/>
        </w:rPr>
        <w:t>n</w:t>
      </w:r>
      <w:r w:rsidRPr="00CC0C0C">
        <w:rPr>
          <w:rFonts w:ascii="Times New Roman" w:hAnsi="Times New Roman" w:cs="Times New Roman"/>
          <w:color w:val="000000" w:themeColor="text1"/>
          <w:sz w:val="18"/>
          <w:szCs w:val="18"/>
          <w:lang w:val="ms-MY"/>
        </w:rPr>
        <w:t>ipis</w:t>
      </w:r>
      <w:r w:rsidR="00600889" w:rsidRPr="00CC0C0C">
        <w:rPr>
          <w:rFonts w:ascii="Times New Roman" w:hAnsi="Times New Roman" w:cs="Times New Roman"/>
          <w:color w:val="000000" w:themeColor="text1"/>
          <w:sz w:val="18"/>
          <w:szCs w:val="18"/>
          <w:lang w:val="ms-MY"/>
        </w:rPr>
        <w:t xml:space="preserve"> yang dihasilkan</w:t>
      </w:r>
      <w:r w:rsidRPr="00CC0C0C">
        <w:rPr>
          <w:rFonts w:ascii="Times New Roman" w:hAnsi="Times New Roman" w:cs="Times New Roman"/>
          <w:color w:val="000000" w:themeColor="text1"/>
          <w:sz w:val="18"/>
          <w:szCs w:val="18"/>
          <w:lang w:val="ms-MY"/>
        </w:rPr>
        <w:t xml:space="preserve">. Kepekatan GAA yang tinggi menghasilkan sudut sentuh yang lebih tinggi </w:t>
      </w:r>
      <w:r w:rsidR="00600889" w:rsidRPr="00CC0C0C">
        <w:rPr>
          <w:rFonts w:ascii="Times New Roman" w:hAnsi="Times New Roman" w:cs="Times New Roman"/>
          <w:color w:val="000000" w:themeColor="text1"/>
          <w:sz w:val="18"/>
          <w:szCs w:val="18"/>
          <w:lang w:val="ms-MY"/>
        </w:rPr>
        <w:t xml:space="preserve">pada </w:t>
      </w:r>
      <w:r w:rsidRPr="00CC0C0C">
        <w:rPr>
          <w:rFonts w:ascii="Times New Roman" w:hAnsi="Times New Roman" w:cs="Times New Roman"/>
          <w:color w:val="000000" w:themeColor="text1"/>
          <w:sz w:val="18"/>
          <w:szCs w:val="18"/>
          <w:lang w:val="ms-MY"/>
        </w:rPr>
        <w:t>TiO</w:t>
      </w:r>
      <w:r w:rsidRPr="00CC0C0C">
        <w:rPr>
          <w:rFonts w:ascii="Times New Roman" w:hAnsi="Times New Roman" w:cs="Times New Roman"/>
          <w:color w:val="000000" w:themeColor="text1"/>
          <w:sz w:val="18"/>
          <w:szCs w:val="18"/>
          <w:vertAlign w:val="subscript"/>
          <w:lang w:val="ms-MY"/>
        </w:rPr>
        <w:t>2</w:t>
      </w:r>
      <w:r w:rsidRPr="00CC0C0C">
        <w:rPr>
          <w:rFonts w:ascii="Times New Roman" w:hAnsi="Times New Roman" w:cs="Times New Roman"/>
          <w:color w:val="000000" w:themeColor="text1"/>
          <w:sz w:val="18"/>
          <w:szCs w:val="18"/>
          <w:lang w:val="ms-MY"/>
        </w:rPr>
        <w:t xml:space="preserve"> filem </w:t>
      </w:r>
      <w:r w:rsidR="00600889" w:rsidRPr="00CC0C0C">
        <w:rPr>
          <w:rFonts w:ascii="Times New Roman" w:hAnsi="Times New Roman" w:cs="Times New Roman"/>
          <w:color w:val="000000" w:themeColor="text1"/>
          <w:sz w:val="18"/>
          <w:szCs w:val="18"/>
          <w:lang w:val="ms-MY"/>
        </w:rPr>
        <w:t>n</w:t>
      </w:r>
      <w:r w:rsidRPr="00CC0C0C">
        <w:rPr>
          <w:rFonts w:ascii="Times New Roman" w:hAnsi="Times New Roman" w:cs="Times New Roman"/>
          <w:color w:val="000000" w:themeColor="text1"/>
          <w:sz w:val="18"/>
          <w:szCs w:val="18"/>
          <w:lang w:val="ms-MY"/>
        </w:rPr>
        <w:t>ipis manakala kepekatan HNO</w:t>
      </w:r>
      <w:r w:rsidRPr="00CC0C0C">
        <w:rPr>
          <w:rFonts w:ascii="Times New Roman" w:hAnsi="Times New Roman" w:cs="Times New Roman"/>
          <w:color w:val="000000" w:themeColor="text1"/>
          <w:sz w:val="18"/>
          <w:szCs w:val="18"/>
          <w:vertAlign w:val="subscript"/>
          <w:lang w:val="ms-MY"/>
        </w:rPr>
        <w:t>3</w:t>
      </w:r>
      <w:r w:rsidRPr="00CC0C0C">
        <w:rPr>
          <w:rFonts w:ascii="Times New Roman" w:hAnsi="Times New Roman" w:cs="Times New Roman"/>
          <w:color w:val="000000" w:themeColor="text1"/>
          <w:sz w:val="18"/>
          <w:szCs w:val="18"/>
          <w:lang w:val="ms-MY"/>
        </w:rPr>
        <w:t xml:space="preserve"> yang lebih tinggi mengurangkan sudut sentuh TiO</w:t>
      </w:r>
      <w:r w:rsidRPr="00CC0C0C">
        <w:rPr>
          <w:rFonts w:ascii="Times New Roman" w:hAnsi="Times New Roman" w:cs="Times New Roman"/>
          <w:color w:val="000000" w:themeColor="text1"/>
          <w:sz w:val="18"/>
          <w:szCs w:val="18"/>
          <w:vertAlign w:val="subscript"/>
          <w:lang w:val="ms-MY"/>
        </w:rPr>
        <w:t>2</w:t>
      </w:r>
      <w:r w:rsidRPr="00CC0C0C">
        <w:rPr>
          <w:rFonts w:ascii="Times New Roman" w:hAnsi="Times New Roman" w:cs="Times New Roman"/>
          <w:color w:val="000000" w:themeColor="text1"/>
          <w:sz w:val="18"/>
          <w:szCs w:val="18"/>
          <w:lang w:val="ms-MY"/>
        </w:rPr>
        <w:t xml:space="preserve"> filem </w:t>
      </w:r>
      <w:r w:rsidR="00600889" w:rsidRPr="00CC0C0C">
        <w:rPr>
          <w:rFonts w:ascii="Times New Roman" w:hAnsi="Times New Roman" w:cs="Times New Roman"/>
          <w:color w:val="000000" w:themeColor="text1"/>
          <w:sz w:val="18"/>
          <w:szCs w:val="18"/>
          <w:lang w:val="ms-MY"/>
        </w:rPr>
        <w:t>n</w:t>
      </w:r>
      <w:r w:rsidRPr="00CC0C0C">
        <w:rPr>
          <w:rFonts w:ascii="Times New Roman" w:hAnsi="Times New Roman" w:cs="Times New Roman"/>
          <w:color w:val="000000" w:themeColor="text1"/>
          <w:sz w:val="18"/>
          <w:szCs w:val="18"/>
          <w:lang w:val="ms-MY"/>
        </w:rPr>
        <w:t>ipis. Walau bagaimanapun, sudut hubungan yang diperolehi melalui kajian ini adalah dalam lingkungan 27.55</w:t>
      </w:r>
      <w:r w:rsidRPr="00CC0C0C">
        <w:rPr>
          <w:rFonts w:ascii="Times New Roman" w:hAnsi="Times New Roman" w:cs="Times New Roman"/>
          <w:color w:val="000000" w:themeColor="text1"/>
          <w:sz w:val="18"/>
          <w:szCs w:val="18"/>
          <w:vertAlign w:val="superscript"/>
          <w:lang w:val="ms-MY"/>
        </w:rPr>
        <w:t>o</w:t>
      </w:r>
      <w:r w:rsidRPr="00CC0C0C">
        <w:rPr>
          <w:rFonts w:ascii="Times New Roman" w:hAnsi="Times New Roman" w:cs="Times New Roman"/>
          <w:color w:val="000000" w:themeColor="text1"/>
          <w:sz w:val="18"/>
          <w:szCs w:val="18"/>
          <w:lang w:val="ms-MY"/>
        </w:rPr>
        <w:t xml:space="preserve"> - 67.55</w:t>
      </w:r>
      <w:r w:rsidRPr="00CC0C0C">
        <w:rPr>
          <w:rFonts w:ascii="Times New Roman" w:hAnsi="Times New Roman" w:cs="Times New Roman"/>
          <w:color w:val="000000" w:themeColor="text1"/>
          <w:sz w:val="18"/>
          <w:szCs w:val="18"/>
          <w:vertAlign w:val="superscript"/>
          <w:lang w:val="ms-MY"/>
        </w:rPr>
        <w:t xml:space="preserve">o </w:t>
      </w:r>
      <w:r w:rsidRPr="00CC0C0C">
        <w:rPr>
          <w:rFonts w:ascii="Times New Roman" w:hAnsi="Times New Roman" w:cs="Times New Roman"/>
          <w:color w:val="000000" w:themeColor="text1"/>
          <w:sz w:val="18"/>
          <w:szCs w:val="18"/>
          <w:lang w:val="ms-MY"/>
        </w:rPr>
        <w:t xml:space="preserve">untuk kepekatan </w:t>
      </w:r>
      <w:r w:rsidR="00600889" w:rsidRPr="00CC0C0C">
        <w:rPr>
          <w:rFonts w:ascii="Times New Roman" w:hAnsi="Times New Roman" w:cs="Times New Roman"/>
          <w:color w:val="000000" w:themeColor="text1"/>
          <w:sz w:val="18"/>
          <w:szCs w:val="18"/>
          <w:lang w:val="ms-MY"/>
        </w:rPr>
        <w:t xml:space="preserve">asid </w:t>
      </w:r>
      <w:r w:rsidRPr="00CC0C0C">
        <w:rPr>
          <w:rFonts w:ascii="Times New Roman" w:hAnsi="Times New Roman" w:cs="Times New Roman"/>
          <w:color w:val="000000" w:themeColor="text1"/>
          <w:sz w:val="18"/>
          <w:szCs w:val="18"/>
          <w:lang w:val="ms-MY"/>
        </w:rPr>
        <w:t>8 - 10 mmol yang mewakili ciri hidrofilik TiO</w:t>
      </w:r>
      <w:r w:rsidRPr="00CC0C0C">
        <w:rPr>
          <w:rFonts w:ascii="Times New Roman" w:hAnsi="Times New Roman" w:cs="Times New Roman"/>
          <w:color w:val="000000" w:themeColor="text1"/>
          <w:sz w:val="18"/>
          <w:szCs w:val="18"/>
          <w:vertAlign w:val="subscript"/>
          <w:lang w:val="ms-MY"/>
        </w:rPr>
        <w:t>2</w:t>
      </w:r>
      <w:r w:rsidRPr="00CC0C0C">
        <w:rPr>
          <w:rFonts w:ascii="Times New Roman" w:hAnsi="Times New Roman" w:cs="Times New Roman"/>
          <w:color w:val="000000" w:themeColor="text1"/>
          <w:sz w:val="18"/>
          <w:szCs w:val="18"/>
          <w:lang w:val="ms-MY"/>
        </w:rPr>
        <w:t xml:space="preserve"> filem </w:t>
      </w:r>
      <w:r w:rsidR="00600889" w:rsidRPr="00CC0C0C">
        <w:rPr>
          <w:rFonts w:ascii="Times New Roman" w:hAnsi="Times New Roman" w:cs="Times New Roman"/>
          <w:color w:val="000000" w:themeColor="text1"/>
          <w:sz w:val="18"/>
          <w:szCs w:val="18"/>
          <w:lang w:val="ms-MY"/>
        </w:rPr>
        <w:t>n</w:t>
      </w:r>
      <w:r w:rsidRPr="00CC0C0C">
        <w:rPr>
          <w:rFonts w:ascii="Times New Roman" w:hAnsi="Times New Roman" w:cs="Times New Roman"/>
          <w:color w:val="000000" w:themeColor="text1"/>
          <w:sz w:val="18"/>
          <w:szCs w:val="18"/>
          <w:lang w:val="ms-MY"/>
        </w:rPr>
        <w:t xml:space="preserve">ipis. Untuk analisis permukaan, permukaan filem nipis </w:t>
      </w:r>
      <w:r w:rsidR="009D056F" w:rsidRPr="00CC0C0C">
        <w:rPr>
          <w:rFonts w:ascii="Times New Roman" w:hAnsi="Times New Roman" w:cs="Times New Roman"/>
          <w:color w:val="000000" w:themeColor="text1"/>
          <w:sz w:val="18"/>
          <w:szCs w:val="18"/>
          <w:lang w:val="ms-MY"/>
        </w:rPr>
        <w:t>adalah</w:t>
      </w:r>
      <w:r w:rsidRPr="00CC0C0C">
        <w:rPr>
          <w:rFonts w:ascii="Times New Roman" w:hAnsi="Times New Roman" w:cs="Times New Roman"/>
          <w:color w:val="000000" w:themeColor="text1"/>
          <w:sz w:val="18"/>
          <w:szCs w:val="18"/>
          <w:lang w:val="ms-MY"/>
        </w:rPr>
        <w:t xml:space="preserve"> tidak rata dan tidak seragam dikesan untuk semua sampel. </w:t>
      </w:r>
      <w:r w:rsidR="009D056F" w:rsidRPr="00CC0C0C">
        <w:rPr>
          <w:rFonts w:ascii="Times New Roman" w:hAnsi="Times New Roman" w:cs="Times New Roman"/>
          <w:color w:val="000000" w:themeColor="text1"/>
          <w:sz w:val="18"/>
          <w:szCs w:val="18"/>
          <w:lang w:val="ms-MY"/>
        </w:rPr>
        <w:t xml:space="preserve">Hal ini </w:t>
      </w:r>
      <w:r w:rsidRPr="00CC0C0C">
        <w:rPr>
          <w:rFonts w:ascii="Times New Roman" w:hAnsi="Times New Roman" w:cs="Times New Roman"/>
          <w:color w:val="000000" w:themeColor="text1"/>
          <w:sz w:val="18"/>
          <w:szCs w:val="18"/>
          <w:lang w:val="ms-MY"/>
        </w:rPr>
        <w:t>mungkin disebabkan beberapa faktor seperti suhu dan saiz zarah yang me</w:t>
      </w:r>
      <w:r w:rsidR="009D056F" w:rsidRPr="00CC0C0C">
        <w:rPr>
          <w:rFonts w:ascii="Times New Roman" w:hAnsi="Times New Roman" w:cs="Times New Roman"/>
          <w:color w:val="000000" w:themeColor="text1"/>
          <w:sz w:val="18"/>
          <w:szCs w:val="18"/>
          <w:lang w:val="ms-MY"/>
        </w:rPr>
        <w:t>nghad</w:t>
      </w:r>
      <w:r w:rsidRPr="00CC0C0C">
        <w:rPr>
          <w:rFonts w:ascii="Times New Roman" w:hAnsi="Times New Roman" w:cs="Times New Roman"/>
          <w:color w:val="000000" w:themeColor="text1"/>
          <w:sz w:val="18"/>
          <w:szCs w:val="18"/>
          <w:lang w:val="ms-MY"/>
        </w:rPr>
        <w:t>kan</w:t>
      </w:r>
      <w:r w:rsidR="009D056F" w:rsidRPr="00CC0C0C">
        <w:rPr>
          <w:rFonts w:ascii="Times New Roman" w:hAnsi="Times New Roman" w:cs="Times New Roman"/>
          <w:color w:val="000000" w:themeColor="text1"/>
          <w:sz w:val="18"/>
          <w:szCs w:val="18"/>
          <w:lang w:val="ms-MY"/>
        </w:rPr>
        <w:t xml:space="preserve"> pelekatan</w:t>
      </w:r>
      <w:r w:rsidRPr="00CC0C0C">
        <w:rPr>
          <w:rFonts w:ascii="Times New Roman" w:hAnsi="Times New Roman" w:cs="Times New Roman"/>
          <w:color w:val="000000" w:themeColor="text1"/>
          <w:sz w:val="18"/>
          <w:szCs w:val="18"/>
          <w:lang w:val="ms-MY"/>
        </w:rPr>
        <w:t xml:space="preserve"> </w:t>
      </w:r>
      <w:r w:rsidR="009D056F" w:rsidRPr="00CC0C0C">
        <w:rPr>
          <w:rFonts w:ascii="Times New Roman" w:hAnsi="Times New Roman" w:cs="Times New Roman"/>
          <w:color w:val="000000" w:themeColor="text1"/>
          <w:sz w:val="18"/>
          <w:szCs w:val="18"/>
          <w:lang w:val="ms-MY"/>
        </w:rPr>
        <w:t>sol gel</w:t>
      </w:r>
      <w:r w:rsidRPr="00CC0C0C">
        <w:rPr>
          <w:rFonts w:ascii="Times New Roman" w:hAnsi="Times New Roman" w:cs="Times New Roman"/>
          <w:color w:val="000000" w:themeColor="text1"/>
          <w:sz w:val="18"/>
          <w:szCs w:val="18"/>
          <w:lang w:val="ms-MY"/>
        </w:rPr>
        <w:t xml:space="preserve"> </w:t>
      </w:r>
      <w:r w:rsidR="009D056F" w:rsidRPr="00CC0C0C">
        <w:rPr>
          <w:rFonts w:ascii="Times New Roman" w:hAnsi="Times New Roman" w:cs="Times New Roman"/>
          <w:color w:val="000000" w:themeColor="text1"/>
          <w:sz w:val="18"/>
          <w:szCs w:val="18"/>
          <w:lang w:val="ms-MY"/>
        </w:rPr>
        <w:t>TiO</w:t>
      </w:r>
      <w:r w:rsidR="009D056F" w:rsidRPr="00CC0C0C">
        <w:rPr>
          <w:rFonts w:ascii="Times New Roman" w:hAnsi="Times New Roman" w:cs="Times New Roman"/>
          <w:color w:val="000000" w:themeColor="text1"/>
          <w:sz w:val="18"/>
          <w:szCs w:val="18"/>
          <w:vertAlign w:val="subscript"/>
          <w:lang w:val="ms-MY"/>
        </w:rPr>
        <w:t>2</w:t>
      </w:r>
      <w:r w:rsidR="009D056F" w:rsidRPr="00CC0C0C">
        <w:rPr>
          <w:rFonts w:ascii="Times New Roman" w:hAnsi="Times New Roman" w:cs="Times New Roman"/>
          <w:color w:val="000000" w:themeColor="text1"/>
          <w:sz w:val="18"/>
          <w:szCs w:val="18"/>
          <w:lang w:val="ms-MY"/>
        </w:rPr>
        <w:t xml:space="preserve"> </w:t>
      </w:r>
      <w:r w:rsidRPr="00CC0C0C">
        <w:rPr>
          <w:rFonts w:ascii="Times New Roman" w:hAnsi="Times New Roman" w:cs="Times New Roman"/>
          <w:color w:val="000000" w:themeColor="text1"/>
          <w:sz w:val="18"/>
          <w:szCs w:val="18"/>
          <w:lang w:val="ms-MY"/>
        </w:rPr>
        <w:t>ke</w:t>
      </w:r>
      <w:r w:rsidR="009D056F" w:rsidRPr="00CC0C0C">
        <w:rPr>
          <w:rFonts w:ascii="Times New Roman" w:hAnsi="Times New Roman" w:cs="Times New Roman"/>
          <w:color w:val="000000" w:themeColor="text1"/>
          <w:sz w:val="18"/>
          <w:szCs w:val="18"/>
          <w:lang w:val="ms-MY"/>
        </w:rPr>
        <w:t>pada</w:t>
      </w:r>
      <w:r w:rsidRPr="00CC0C0C">
        <w:rPr>
          <w:rFonts w:ascii="Times New Roman" w:hAnsi="Times New Roman" w:cs="Times New Roman"/>
          <w:color w:val="000000" w:themeColor="text1"/>
          <w:sz w:val="18"/>
          <w:szCs w:val="18"/>
          <w:lang w:val="ms-MY"/>
        </w:rPr>
        <w:t xml:space="preserve"> substrat ITO. Analisis Spektroskopi Inframerah (FTIR) digunakan untuk mengesahkan </w:t>
      </w:r>
      <w:r w:rsidR="009D056F" w:rsidRPr="00CC0C0C">
        <w:rPr>
          <w:rFonts w:ascii="Times New Roman" w:hAnsi="Times New Roman" w:cs="Times New Roman"/>
          <w:color w:val="000000" w:themeColor="text1"/>
          <w:sz w:val="18"/>
          <w:szCs w:val="18"/>
          <w:lang w:val="ms-MY"/>
        </w:rPr>
        <w:t xml:space="preserve">kehadiran </w:t>
      </w:r>
      <w:r w:rsidRPr="00CC0C0C">
        <w:rPr>
          <w:rFonts w:ascii="Times New Roman" w:hAnsi="Times New Roman" w:cs="Times New Roman"/>
          <w:color w:val="000000" w:themeColor="text1"/>
          <w:sz w:val="18"/>
          <w:szCs w:val="18"/>
          <w:lang w:val="ms-MY"/>
        </w:rPr>
        <w:t xml:space="preserve">getaran Ti-O </w:t>
      </w:r>
      <w:r w:rsidR="009D056F" w:rsidRPr="00CC0C0C">
        <w:rPr>
          <w:rFonts w:ascii="Times New Roman" w:hAnsi="Times New Roman" w:cs="Times New Roman"/>
          <w:color w:val="000000" w:themeColor="text1"/>
          <w:sz w:val="18"/>
          <w:szCs w:val="18"/>
          <w:lang w:val="ms-MY"/>
        </w:rPr>
        <w:t xml:space="preserve">di </w:t>
      </w:r>
      <w:r w:rsidRPr="00CC0C0C">
        <w:rPr>
          <w:rFonts w:ascii="Times New Roman" w:hAnsi="Times New Roman" w:cs="Times New Roman"/>
          <w:color w:val="000000" w:themeColor="text1"/>
          <w:sz w:val="18"/>
          <w:szCs w:val="18"/>
          <w:lang w:val="ms-MY"/>
        </w:rPr>
        <w:t xml:space="preserve">dalam sampel dan </w:t>
      </w:r>
      <w:r w:rsidR="009D056F" w:rsidRPr="00CC0C0C">
        <w:rPr>
          <w:rFonts w:ascii="Times New Roman" w:hAnsi="Times New Roman" w:cs="Times New Roman"/>
          <w:color w:val="000000" w:themeColor="text1"/>
          <w:sz w:val="18"/>
          <w:szCs w:val="18"/>
          <w:lang w:val="ms-MY"/>
        </w:rPr>
        <w:t xml:space="preserve">keputusan menunjukkan kehadiran getaran Ti-O di </w:t>
      </w:r>
      <w:r w:rsidRPr="00CC0C0C">
        <w:rPr>
          <w:rFonts w:ascii="Times New Roman" w:hAnsi="Times New Roman" w:cs="Times New Roman"/>
          <w:color w:val="000000" w:themeColor="text1"/>
          <w:sz w:val="18"/>
          <w:szCs w:val="18"/>
          <w:lang w:val="ms-MY"/>
        </w:rPr>
        <w:t>dalam lingkungan 515-800 cm</w:t>
      </w:r>
      <w:r w:rsidRPr="00CC0C0C">
        <w:rPr>
          <w:rFonts w:ascii="Times New Roman" w:hAnsi="Times New Roman" w:cs="Times New Roman"/>
          <w:color w:val="000000" w:themeColor="text1"/>
          <w:sz w:val="18"/>
          <w:szCs w:val="18"/>
          <w:vertAlign w:val="superscript"/>
          <w:lang w:val="ms-MY"/>
        </w:rPr>
        <w:t>-1</w:t>
      </w:r>
      <w:r w:rsidRPr="00CC0C0C">
        <w:rPr>
          <w:rFonts w:ascii="Times New Roman" w:hAnsi="Times New Roman" w:cs="Times New Roman"/>
          <w:color w:val="000000" w:themeColor="text1"/>
          <w:sz w:val="18"/>
          <w:szCs w:val="18"/>
          <w:lang w:val="ms-MY"/>
        </w:rPr>
        <w:t xml:space="preserve">. </w:t>
      </w:r>
      <w:r w:rsidR="009D056F" w:rsidRPr="00CC0C0C">
        <w:rPr>
          <w:rFonts w:ascii="Times New Roman" w:hAnsi="Times New Roman" w:cs="Times New Roman"/>
          <w:color w:val="000000" w:themeColor="text1"/>
          <w:sz w:val="18"/>
          <w:szCs w:val="18"/>
          <w:lang w:val="ms-MY"/>
        </w:rPr>
        <w:t>Manakala</w:t>
      </w:r>
      <w:r w:rsidRPr="00CC0C0C">
        <w:rPr>
          <w:rFonts w:ascii="Times New Roman" w:hAnsi="Times New Roman" w:cs="Times New Roman"/>
          <w:color w:val="000000" w:themeColor="text1"/>
          <w:sz w:val="18"/>
          <w:szCs w:val="18"/>
          <w:lang w:val="ms-MY"/>
        </w:rPr>
        <w:t xml:space="preserve"> struktur</w:t>
      </w:r>
      <w:r w:rsidR="00CC0C0C">
        <w:rPr>
          <w:rFonts w:ascii="Times New Roman" w:hAnsi="Times New Roman" w:cs="Times New Roman"/>
          <w:color w:val="000000" w:themeColor="text1"/>
          <w:sz w:val="18"/>
          <w:szCs w:val="18"/>
          <w:lang w:val="ms-MY"/>
        </w:rPr>
        <w:t xml:space="preserve"> kristal</w:t>
      </w:r>
      <w:r w:rsidRPr="00CC0C0C">
        <w:rPr>
          <w:rFonts w:ascii="Times New Roman" w:hAnsi="Times New Roman" w:cs="Times New Roman"/>
          <w:color w:val="000000" w:themeColor="text1"/>
          <w:sz w:val="18"/>
          <w:szCs w:val="18"/>
          <w:lang w:val="ms-MY"/>
        </w:rPr>
        <w:t xml:space="preserve"> TiO</w:t>
      </w:r>
      <w:r w:rsidRPr="00CC0C0C">
        <w:rPr>
          <w:rFonts w:ascii="Times New Roman" w:hAnsi="Times New Roman" w:cs="Times New Roman"/>
          <w:color w:val="000000" w:themeColor="text1"/>
          <w:sz w:val="18"/>
          <w:szCs w:val="18"/>
          <w:vertAlign w:val="subscript"/>
          <w:lang w:val="ms-MY"/>
        </w:rPr>
        <w:t>2</w:t>
      </w:r>
      <w:r w:rsidRPr="00CC0C0C">
        <w:rPr>
          <w:rFonts w:ascii="Times New Roman" w:hAnsi="Times New Roman" w:cs="Times New Roman"/>
          <w:color w:val="000000" w:themeColor="text1"/>
          <w:sz w:val="18"/>
          <w:szCs w:val="18"/>
          <w:lang w:val="ms-MY"/>
        </w:rPr>
        <w:t xml:space="preserve"> yang disintesis telah disahkan </w:t>
      </w:r>
      <w:r w:rsidR="009D056F" w:rsidRPr="00CC0C0C">
        <w:rPr>
          <w:rFonts w:ascii="Times New Roman" w:hAnsi="Times New Roman" w:cs="Times New Roman"/>
          <w:color w:val="000000" w:themeColor="text1"/>
          <w:sz w:val="18"/>
          <w:szCs w:val="18"/>
          <w:lang w:val="ms-MY"/>
        </w:rPr>
        <w:t xml:space="preserve">dengan </w:t>
      </w:r>
      <w:r w:rsidRPr="00CC0C0C">
        <w:rPr>
          <w:rFonts w:ascii="Times New Roman" w:hAnsi="Times New Roman" w:cs="Times New Roman"/>
          <w:color w:val="000000" w:themeColor="text1"/>
          <w:sz w:val="18"/>
          <w:szCs w:val="18"/>
          <w:lang w:val="ms-MY"/>
        </w:rPr>
        <w:t>menggunakan</w:t>
      </w:r>
      <w:r w:rsidR="00CC0C0C">
        <w:rPr>
          <w:rFonts w:ascii="Times New Roman" w:hAnsi="Times New Roman" w:cs="Times New Roman"/>
          <w:color w:val="000000" w:themeColor="text1"/>
          <w:sz w:val="18"/>
          <w:szCs w:val="18"/>
          <w:lang w:val="ms-MY"/>
        </w:rPr>
        <w:t xml:space="preserve"> pembelauan sinar-X </w:t>
      </w:r>
      <w:r w:rsidRPr="00CC0C0C">
        <w:rPr>
          <w:rFonts w:ascii="Times New Roman" w:hAnsi="Times New Roman" w:cs="Times New Roman"/>
          <w:color w:val="000000" w:themeColor="text1"/>
          <w:sz w:val="18"/>
          <w:szCs w:val="18"/>
          <w:lang w:val="ms-MY"/>
        </w:rPr>
        <w:t>(XRD). Keputusan menunjukkan bahawa campuran GAA - TiO</w:t>
      </w:r>
      <w:r w:rsidRPr="00CC0C0C">
        <w:rPr>
          <w:rFonts w:ascii="Times New Roman" w:hAnsi="Times New Roman" w:cs="Times New Roman"/>
          <w:color w:val="000000" w:themeColor="text1"/>
          <w:sz w:val="18"/>
          <w:szCs w:val="18"/>
          <w:vertAlign w:val="subscript"/>
          <w:lang w:val="ms-MY"/>
        </w:rPr>
        <w:t>2</w:t>
      </w:r>
      <w:r w:rsidRPr="00CC0C0C">
        <w:rPr>
          <w:rFonts w:ascii="Times New Roman" w:hAnsi="Times New Roman" w:cs="Times New Roman"/>
          <w:color w:val="000000" w:themeColor="text1"/>
          <w:sz w:val="18"/>
          <w:szCs w:val="18"/>
          <w:lang w:val="ms-MY"/>
        </w:rPr>
        <w:t xml:space="preserve"> dan HNO</w:t>
      </w:r>
      <w:r w:rsidRPr="00CC0C0C">
        <w:rPr>
          <w:rFonts w:ascii="Times New Roman" w:hAnsi="Times New Roman" w:cs="Times New Roman"/>
          <w:color w:val="000000" w:themeColor="text1"/>
          <w:sz w:val="18"/>
          <w:szCs w:val="18"/>
          <w:vertAlign w:val="subscript"/>
          <w:lang w:val="ms-MY"/>
        </w:rPr>
        <w:t>3</w:t>
      </w:r>
      <w:r w:rsidRPr="00CC0C0C">
        <w:rPr>
          <w:rFonts w:ascii="Times New Roman" w:hAnsi="Times New Roman" w:cs="Times New Roman"/>
          <w:color w:val="000000" w:themeColor="text1"/>
          <w:sz w:val="18"/>
          <w:szCs w:val="18"/>
          <w:lang w:val="ms-MY"/>
        </w:rPr>
        <w:t xml:space="preserve"> - TiO</w:t>
      </w:r>
      <w:r w:rsidRPr="00CC0C0C">
        <w:rPr>
          <w:rFonts w:ascii="Times New Roman" w:hAnsi="Times New Roman" w:cs="Times New Roman"/>
          <w:color w:val="000000" w:themeColor="text1"/>
          <w:sz w:val="18"/>
          <w:szCs w:val="18"/>
          <w:vertAlign w:val="subscript"/>
          <w:lang w:val="ms-MY"/>
        </w:rPr>
        <w:t>2</w:t>
      </w:r>
      <w:r w:rsidRPr="00CC0C0C">
        <w:rPr>
          <w:rFonts w:ascii="Times New Roman" w:hAnsi="Times New Roman" w:cs="Times New Roman"/>
          <w:color w:val="000000" w:themeColor="text1"/>
          <w:sz w:val="18"/>
          <w:szCs w:val="18"/>
          <w:lang w:val="ms-MY"/>
        </w:rPr>
        <w:t xml:space="preserve"> memberikan struktur kristal anatase yang kuat.</w:t>
      </w:r>
      <w:r w:rsidR="00CC0C0C">
        <w:rPr>
          <w:rFonts w:ascii="Times New Roman" w:hAnsi="Times New Roman" w:cs="Times New Roman"/>
          <w:color w:val="000000" w:themeColor="text1"/>
          <w:sz w:val="18"/>
          <w:szCs w:val="18"/>
          <w:lang w:val="ms-MY"/>
        </w:rPr>
        <w:t xml:space="preserve"> Puncak pembelauan XRD </w:t>
      </w:r>
      <w:r w:rsidR="009D056F" w:rsidRPr="00CC0C0C">
        <w:rPr>
          <w:rFonts w:ascii="Times New Roman" w:hAnsi="Times New Roman" w:cs="Times New Roman"/>
          <w:color w:val="000000" w:themeColor="text1"/>
          <w:sz w:val="18"/>
          <w:szCs w:val="18"/>
          <w:lang w:val="ms-MY"/>
        </w:rPr>
        <w:t xml:space="preserve">yang utama </w:t>
      </w:r>
      <w:r w:rsidRPr="00CC0C0C">
        <w:rPr>
          <w:rFonts w:ascii="Times New Roman" w:hAnsi="Times New Roman" w:cs="Times New Roman"/>
          <w:color w:val="000000" w:themeColor="text1"/>
          <w:sz w:val="18"/>
          <w:szCs w:val="18"/>
          <w:lang w:val="ms-MY"/>
        </w:rPr>
        <w:t>boleh dikaitkan dengan fasa TiO</w:t>
      </w:r>
      <w:r w:rsidRPr="00CC0C0C">
        <w:rPr>
          <w:rFonts w:ascii="Times New Roman" w:hAnsi="Times New Roman" w:cs="Times New Roman"/>
          <w:color w:val="000000" w:themeColor="text1"/>
          <w:sz w:val="18"/>
          <w:szCs w:val="18"/>
          <w:vertAlign w:val="subscript"/>
          <w:lang w:val="ms-MY"/>
        </w:rPr>
        <w:t>2</w:t>
      </w:r>
      <w:r w:rsidRPr="00CC0C0C">
        <w:rPr>
          <w:rFonts w:ascii="Times New Roman" w:hAnsi="Times New Roman" w:cs="Times New Roman"/>
          <w:color w:val="000000" w:themeColor="text1"/>
          <w:sz w:val="18"/>
          <w:szCs w:val="18"/>
          <w:lang w:val="ms-MY"/>
        </w:rPr>
        <w:t>-anatase tetragonal</w:t>
      </w:r>
      <w:r w:rsidR="009D056F" w:rsidRPr="00CC0C0C">
        <w:rPr>
          <w:rFonts w:ascii="Times New Roman" w:hAnsi="Times New Roman" w:cs="Times New Roman"/>
          <w:color w:val="000000" w:themeColor="text1"/>
          <w:sz w:val="18"/>
          <w:szCs w:val="18"/>
          <w:lang w:val="ms-MY"/>
        </w:rPr>
        <w:t xml:space="preserve"> pada </w:t>
      </w:r>
      <w:r w:rsidRPr="00CC0C0C">
        <w:rPr>
          <w:rFonts w:ascii="Times New Roman" w:hAnsi="Times New Roman" w:cs="Times New Roman"/>
          <w:color w:val="000000" w:themeColor="text1"/>
          <w:sz w:val="18"/>
          <w:szCs w:val="18"/>
          <w:lang w:val="ms-MY"/>
        </w:rPr>
        <w:t>(101), (004), (200), (211), (204) dan (116)</w:t>
      </w:r>
      <w:r w:rsidR="009D056F" w:rsidRPr="00CC0C0C">
        <w:rPr>
          <w:rFonts w:ascii="Times New Roman" w:hAnsi="Times New Roman" w:cs="Times New Roman"/>
          <w:color w:val="000000" w:themeColor="text1"/>
          <w:sz w:val="18"/>
          <w:szCs w:val="18"/>
          <w:lang w:val="ms-MY"/>
        </w:rPr>
        <w:t>.</w:t>
      </w:r>
    </w:p>
    <w:p w:rsidR="001F74BC" w:rsidRPr="00CC0C0C" w:rsidRDefault="001F74BC" w:rsidP="00087575">
      <w:pPr>
        <w:outlineLvl w:val="0"/>
        <w:rPr>
          <w:rFonts w:ascii="Times New Roman" w:hAnsi="Times New Roman" w:cs="Times New Roman"/>
          <w:color w:val="000000" w:themeColor="text1"/>
          <w:sz w:val="18"/>
          <w:szCs w:val="18"/>
          <w:lang w:val="ms-MY"/>
        </w:rPr>
      </w:pPr>
    </w:p>
    <w:p w:rsidR="00785CA6" w:rsidRPr="00CC0C0C" w:rsidRDefault="00785CA6" w:rsidP="00087575">
      <w:pPr>
        <w:outlineLvl w:val="0"/>
        <w:rPr>
          <w:rFonts w:ascii="Times New Roman" w:hAnsi="Times New Roman" w:cs="Times New Roman"/>
          <w:color w:val="000000" w:themeColor="text1"/>
          <w:kern w:val="0"/>
          <w:sz w:val="18"/>
          <w:szCs w:val="18"/>
          <w:lang w:val="ms-MY"/>
        </w:rPr>
      </w:pPr>
      <w:r w:rsidRPr="00CC0C0C">
        <w:rPr>
          <w:rFonts w:ascii="Times New Roman" w:hAnsi="Times New Roman" w:cs="Times New Roman"/>
          <w:b/>
          <w:color w:val="000000" w:themeColor="text1"/>
          <w:sz w:val="18"/>
          <w:szCs w:val="18"/>
          <w:lang w:val="ms-MY"/>
        </w:rPr>
        <w:t xml:space="preserve">Kata kunci: </w:t>
      </w:r>
      <w:r w:rsidR="00CC0C0C" w:rsidRPr="00CC0C0C">
        <w:rPr>
          <w:rFonts w:ascii="Times New Roman" w:hAnsi="Times New Roman" w:cs="Times New Roman"/>
          <w:color w:val="000000" w:themeColor="text1"/>
          <w:sz w:val="18"/>
          <w:szCs w:val="18"/>
          <w:lang w:val="ms-MY"/>
        </w:rPr>
        <w:t>pencirian, asid, filem nipis, titanium dio</w:t>
      </w:r>
      <w:r w:rsidR="00CC0C0C">
        <w:rPr>
          <w:rFonts w:ascii="Times New Roman" w:hAnsi="Times New Roman" w:cs="Times New Roman"/>
          <w:color w:val="000000" w:themeColor="text1"/>
          <w:sz w:val="18"/>
          <w:szCs w:val="18"/>
          <w:lang w:val="ms-MY"/>
        </w:rPr>
        <w:t>ksida</w:t>
      </w:r>
      <w:r w:rsidR="00CC0C0C" w:rsidRPr="00CC0C0C">
        <w:rPr>
          <w:rFonts w:ascii="Times New Roman" w:hAnsi="Times New Roman" w:cs="Times New Roman"/>
          <w:color w:val="000000" w:themeColor="text1"/>
          <w:sz w:val="18"/>
          <w:szCs w:val="18"/>
          <w:lang w:val="ms-MY"/>
        </w:rPr>
        <w:t>, titanium isopropo</w:t>
      </w:r>
      <w:r w:rsidR="00CC0C0C">
        <w:rPr>
          <w:rFonts w:ascii="Times New Roman" w:hAnsi="Times New Roman" w:cs="Times New Roman"/>
          <w:color w:val="000000" w:themeColor="text1"/>
          <w:sz w:val="18"/>
          <w:szCs w:val="18"/>
          <w:lang w:val="ms-MY"/>
        </w:rPr>
        <w:t>ksida</w:t>
      </w:r>
    </w:p>
    <w:p w:rsidR="001F74BC" w:rsidRPr="00CC0C0C" w:rsidRDefault="00785CA6" w:rsidP="001F74BC">
      <w:pPr>
        <w:outlineLvl w:val="0"/>
        <w:rPr>
          <w:rFonts w:ascii="Times New Roman" w:hAnsi="Times New Roman" w:cs="Times New Roman"/>
          <w:b/>
          <w:color w:val="C00000"/>
          <w:szCs w:val="20"/>
        </w:rPr>
      </w:pPr>
      <w:r w:rsidRPr="0057536B">
        <w:rPr>
          <w:rFonts w:ascii="Times New Roman" w:hAnsi="Times New Roman" w:cs="Times New Roman"/>
          <w:b/>
          <w:color w:val="C00000"/>
          <w:szCs w:val="20"/>
        </w:rPr>
        <w:t xml:space="preserve"> </w:t>
      </w:r>
    </w:p>
    <w:p w:rsidR="00785CA6" w:rsidRPr="0057536B" w:rsidRDefault="00785CA6" w:rsidP="00126869">
      <w:pPr>
        <w:jc w:val="center"/>
        <w:outlineLvl w:val="0"/>
        <w:rPr>
          <w:rFonts w:ascii="Times New Roman" w:hAnsi="Times New Roman" w:cs="Times New Roman"/>
          <w:b/>
          <w:szCs w:val="20"/>
        </w:rPr>
      </w:pPr>
      <w:r w:rsidRPr="0057536B">
        <w:rPr>
          <w:rFonts w:ascii="Times New Roman" w:hAnsi="Times New Roman" w:cs="Times New Roman"/>
          <w:b/>
          <w:szCs w:val="20"/>
        </w:rPr>
        <w:t>Introduction</w:t>
      </w:r>
    </w:p>
    <w:p w:rsidR="005E59AC" w:rsidRPr="000751EA" w:rsidRDefault="007C56C0" w:rsidP="005E59AC">
      <w:pPr>
        <w:outlineLvl w:val="0"/>
        <w:rPr>
          <w:rFonts w:ascii="Times New Roman" w:hAnsi="Times New Roman" w:cs="Times New Roman"/>
          <w:szCs w:val="20"/>
        </w:rPr>
      </w:pPr>
      <w:r w:rsidRPr="000751EA">
        <w:rPr>
          <w:rFonts w:ascii="Times New Roman" w:hAnsi="Times New Roman" w:cs="Times New Roman"/>
          <w:szCs w:val="20"/>
        </w:rPr>
        <w:t xml:space="preserve">Titanium dioxide, also known as titanium (IV) oxide or titania, is the naturally occurring oxide of titanium with chemical formula of TiO2. It is sourced from ilmenite, rutile and anatase [1]. It has been explored in </w:t>
      </w:r>
      <w:r w:rsidR="005E59AC" w:rsidRPr="000751EA">
        <w:rPr>
          <w:rFonts w:ascii="Times New Roman" w:hAnsi="Times New Roman" w:cs="Times New Roman"/>
          <w:szCs w:val="20"/>
        </w:rPr>
        <w:t xml:space="preserve">a </w:t>
      </w:r>
      <w:r w:rsidRPr="000751EA">
        <w:rPr>
          <w:rFonts w:ascii="Times New Roman" w:hAnsi="Times New Roman" w:cs="Times New Roman"/>
          <w:szCs w:val="20"/>
        </w:rPr>
        <w:t>widen industrial application due to its unique physical, chemical and electro-optic characteristic such as low cost, easy handling, non-toxicity, and resistance to photochemical and chemical erosion. TiO</w:t>
      </w:r>
      <w:r w:rsidRPr="000751EA">
        <w:rPr>
          <w:rFonts w:ascii="Times New Roman" w:hAnsi="Times New Roman" w:cs="Times New Roman"/>
          <w:szCs w:val="20"/>
          <w:vertAlign w:val="subscript"/>
        </w:rPr>
        <w:t>2</w:t>
      </w:r>
      <w:r w:rsidRPr="000751EA">
        <w:rPr>
          <w:rFonts w:ascii="Times New Roman" w:hAnsi="Times New Roman" w:cs="Times New Roman"/>
          <w:szCs w:val="20"/>
        </w:rPr>
        <w:t xml:space="preserve"> has been used as a material in solar cells, chemical sensors, for hydrogen gas evolution, as pigments, self-cleaning surfaces, and </w:t>
      </w:r>
      <w:r w:rsidRPr="000751EA">
        <w:rPr>
          <w:rFonts w:ascii="Times New Roman" w:hAnsi="Times New Roman" w:cs="Times New Roman"/>
          <w:szCs w:val="20"/>
        </w:rPr>
        <w:lastRenderedPageBreak/>
        <w:t>environmental purification applications [2]</w:t>
      </w:r>
      <w:r w:rsidR="003D26A7" w:rsidRPr="000751EA">
        <w:rPr>
          <w:rFonts w:ascii="Times New Roman" w:hAnsi="Times New Roman" w:cs="Times New Roman"/>
          <w:szCs w:val="20"/>
        </w:rPr>
        <w:t>. Another potential of TiO</w:t>
      </w:r>
      <w:r w:rsidR="003D26A7" w:rsidRPr="000751EA">
        <w:rPr>
          <w:rFonts w:ascii="Times New Roman" w:hAnsi="Times New Roman" w:cs="Times New Roman"/>
          <w:szCs w:val="20"/>
          <w:vertAlign w:val="subscript"/>
        </w:rPr>
        <w:t>2</w:t>
      </w:r>
      <w:r w:rsidR="003D26A7" w:rsidRPr="000751EA">
        <w:rPr>
          <w:rFonts w:ascii="Times New Roman" w:hAnsi="Times New Roman" w:cs="Times New Roman"/>
          <w:szCs w:val="20"/>
        </w:rPr>
        <w:t xml:space="preserve"> is in form of thin film. The research of the thin film TiO</w:t>
      </w:r>
      <w:r w:rsidR="003D26A7" w:rsidRPr="000751EA">
        <w:rPr>
          <w:rFonts w:ascii="Times New Roman" w:hAnsi="Times New Roman" w:cs="Times New Roman"/>
          <w:szCs w:val="20"/>
          <w:vertAlign w:val="subscript"/>
        </w:rPr>
        <w:t>2</w:t>
      </w:r>
      <w:r w:rsidR="003D26A7" w:rsidRPr="000751EA">
        <w:rPr>
          <w:rFonts w:ascii="Times New Roman" w:hAnsi="Times New Roman" w:cs="Times New Roman"/>
          <w:szCs w:val="20"/>
        </w:rPr>
        <w:t xml:space="preserve"> has been explored by Kajitvichyanukul et al</w:t>
      </w:r>
      <w:r w:rsidR="00C852A3" w:rsidRPr="000751EA">
        <w:rPr>
          <w:rFonts w:ascii="Times New Roman" w:hAnsi="Times New Roman" w:cs="Times New Roman"/>
          <w:szCs w:val="20"/>
        </w:rPr>
        <w:t>.</w:t>
      </w:r>
      <w:r w:rsidR="003D26A7" w:rsidRPr="000751EA">
        <w:rPr>
          <w:rFonts w:ascii="Times New Roman" w:hAnsi="Times New Roman" w:cs="Times New Roman"/>
          <w:szCs w:val="20"/>
        </w:rPr>
        <w:t xml:space="preserve"> [3] for photocatalytic reduction of chromium(VI) in photocatalysis process. The photocatalytic reactivity of the obtained thin film is at a par with the reactivity </w:t>
      </w:r>
      <w:r w:rsidR="005E59AC" w:rsidRPr="000751EA">
        <w:rPr>
          <w:rFonts w:ascii="Times New Roman" w:hAnsi="Times New Roman" w:cs="Times New Roman"/>
          <w:szCs w:val="20"/>
        </w:rPr>
        <w:t>using</w:t>
      </w:r>
      <w:r w:rsidR="003D26A7" w:rsidRPr="000751EA">
        <w:rPr>
          <w:rFonts w:ascii="Times New Roman" w:hAnsi="Times New Roman" w:cs="Times New Roman"/>
          <w:szCs w:val="20"/>
        </w:rPr>
        <w:t xml:space="preserve"> powder TiO</w:t>
      </w:r>
      <w:r w:rsidR="003D26A7" w:rsidRPr="000751EA">
        <w:rPr>
          <w:rFonts w:ascii="Times New Roman" w:hAnsi="Times New Roman" w:cs="Times New Roman"/>
          <w:szCs w:val="20"/>
          <w:vertAlign w:val="subscript"/>
        </w:rPr>
        <w:t>2</w:t>
      </w:r>
      <w:r w:rsidR="003D26A7" w:rsidRPr="000751EA">
        <w:rPr>
          <w:rFonts w:ascii="Times New Roman" w:hAnsi="Times New Roman" w:cs="Times New Roman"/>
          <w:szCs w:val="20"/>
        </w:rPr>
        <w:t xml:space="preserve">. The results indicate that the differences in photocatalytic reduction of Chromium(VI) could be correlated with the structural morphology of the thin film. </w:t>
      </w:r>
      <w:r w:rsidR="005E59AC" w:rsidRPr="000751EA">
        <w:rPr>
          <w:rFonts w:ascii="Times New Roman" w:hAnsi="Times New Roman" w:cs="Times New Roman"/>
          <w:szCs w:val="20"/>
        </w:rPr>
        <w:t xml:space="preserve">As indicated by </w:t>
      </w:r>
      <w:proofErr w:type="spellStart"/>
      <w:r w:rsidR="005E59AC" w:rsidRPr="000751EA">
        <w:rPr>
          <w:rFonts w:ascii="Times New Roman" w:hAnsi="Times New Roman" w:cs="Times New Roman"/>
          <w:szCs w:val="20"/>
        </w:rPr>
        <w:t>Qiu</w:t>
      </w:r>
      <w:proofErr w:type="spellEnd"/>
      <w:r w:rsidR="005E59AC" w:rsidRPr="000751EA">
        <w:rPr>
          <w:rFonts w:ascii="Times New Roman" w:hAnsi="Times New Roman" w:cs="Times New Roman"/>
          <w:szCs w:val="20"/>
        </w:rPr>
        <w:t xml:space="preserve"> et al. [4], TiO</w:t>
      </w:r>
      <w:r w:rsidR="005E59AC" w:rsidRPr="000751EA">
        <w:rPr>
          <w:rFonts w:ascii="Times New Roman" w:hAnsi="Times New Roman" w:cs="Times New Roman"/>
          <w:szCs w:val="20"/>
          <w:vertAlign w:val="subscript"/>
        </w:rPr>
        <w:t>2</w:t>
      </w:r>
      <w:r w:rsidR="005E59AC" w:rsidRPr="000751EA">
        <w:rPr>
          <w:rFonts w:ascii="Times New Roman" w:hAnsi="Times New Roman" w:cs="Times New Roman"/>
          <w:szCs w:val="20"/>
        </w:rPr>
        <w:t xml:space="preserve"> nanostructured thin films possess a large surface area and show</w:t>
      </w:r>
      <w:r w:rsidR="00487821" w:rsidRPr="000751EA">
        <w:rPr>
          <w:rFonts w:ascii="Times New Roman" w:hAnsi="Times New Roman" w:cs="Times New Roman"/>
          <w:szCs w:val="20"/>
        </w:rPr>
        <w:t xml:space="preserve"> unique chemical, physical and electronic properties that are diff</w:t>
      </w:r>
      <w:r w:rsidR="005E59AC" w:rsidRPr="000751EA">
        <w:rPr>
          <w:rFonts w:ascii="Times New Roman" w:hAnsi="Times New Roman" w:cs="Times New Roman"/>
          <w:szCs w:val="20"/>
        </w:rPr>
        <w:t xml:space="preserve">erent from those bulk materials. </w:t>
      </w:r>
      <w:r w:rsidR="00DB47C6" w:rsidRPr="000751EA">
        <w:rPr>
          <w:rFonts w:ascii="Times New Roman" w:hAnsi="Times New Roman" w:cs="Times New Roman"/>
          <w:szCs w:val="20"/>
        </w:rPr>
        <w:t>These characteristics make</w:t>
      </w:r>
      <w:r w:rsidR="005E59AC" w:rsidRPr="000751EA">
        <w:rPr>
          <w:rFonts w:ascii="Times New Roman" w:hAnsi="Times New Roman" w:cs="Times New Roman"/>
          <w:szCs w:val="20"/>
        </w:rPr>
        <w:t xml:space="preserve"> it a potential material in in constructing </w:t>
      </w:r>
      <w:r w:rsidR="000751EA" w:rsidRPr="000751EA">
        <w:rPr>
          <w:rFonts w:ascii="Times New Roman" w:hAnsi="Times New Roman" w:cs="Times New Roman"/>
          <w:szCs w:val="20"/>
        </w:rPr>
        <w:t>a novel sensing device</w:t>
      </w:r>
      <w:r w:rsidR="005E59AC" w:rsidRPr="000751EA">
        <w:rPr>
          <w:rFonts w:ascii="Times New Roman" w:hAnsi="Times New Roman" w:cs="Times New Roman"/>
          <w:szCs w:val="20"/>
        </w:rPr>
        <w:t xml:space="preserve"> such as electrochemical sensors and biosensors. </w:t>
      </w:r>
      <w:r w:rsidR="00DB47C6" w:rsidRPr="000751EA">
        <w:rPr>
          <w:rFonts w:ascii="Times New Roman" w:hAnsi="Times New Roman" w:cs="Times New Roman"/>
          <w:szCs w:val="20"/>
        </w:rPr>
        <w:t>However, the characteristic of the thin film TiO</w:t>
      </w:r>
      <w:r w:rsidR="00DB47C6" w:rsidRPr="000751EA">
        <w:rPr>
          <w:rFonts w:ascii="Times New Roman" w:hAnsi="Times New Roman" w:cs="Times New Roman"/>
          <w:szCs w:val="20"/>
          <w:vertAlign w:val="subscript"/>
        </w:rPr>
        <w:t>2</w:t>
      </w:r>
      <w:r w:rsidR="00DB47C6" w:rsidRPr="000751EA">
        <w:rPr>
          <w:rFonts w:ascii="Times New Roman" w:hAnsi="Times New Roman" w:cs="Times New Roman"/>
          <w:szCs w:val="20"/>
        </w:rPr>
        <w:t xml:space="preserve"> might be varies based on the method used to fabricate it.  </w:t>
      </w:r>
      <w:r w:rsidR="006519A1" w:rsidRPr="000751EA">
        <w:rPr>
          <w:rFonts w:ascii="Times New Roman" w:hAnsi="Times New Roman" w:cs="Times New Roman"/>
          <w:szCs w:val="20"/>
        </w:rPr>
        <w:t>Several</w:t>
      </w:r>
      <w:r w:rsidR="00487821" w:rsidRPr="000751EA">
        <w:rPr>
          <w:rFonts w:ascii="Times New Roman" w:hAnsi="Times New Roman" w:cs="Times New Roman"/>
          <w:szCs w:val="20"/>
        </w:rPr>
        <w:t xml:space="preserve"> methods have been employed to fabricate TiO</w:t>
      </w:r>
      <w:r w:rsidR="00487821" w:rsidRPr="000751EA">
        <w:rPr>
          <w:rFonts w:ascii="Times New Roman" w:hAnsi="Times New Roman" w:cs="Times New Roman"/>
          <w:szCs w:val="20"/>
          <w:vertAlign w:val="subscript"/>
        </w:rPr>
        <w:t>2</w:t>
      </w:r>
      <w:r w:rsidR="00487821" w:rsidRPr="000751EA">
        <w:rPr>
          <w:rFonts w:ascii="Times New Roman" w:hAnsi="Times New Roman" w:cs="Times New Roman"/>
          <w:szCs w:val="20"/>
        </w:rPr>
        <w:t xml:space="preserve"> films, including sputtering, chemical vapor de</w:t>
      </w:r>
      <w:r w:rsidR="005E59AC" w:rsidRPr="000751EA">
        <w:rPr>
          <w:rFonts w:ascii="Times New Roman" w:hAnsi="Times New Roman" w:cs="Times New Roman"/>
          <w:szCs w:val="20"/>
        </w:rPr>
        <w:t>position, and sol</w:t>
      </w:r>
      <w:r w:rsidR="006519A1" w:rsidRPr="000751EA">
        <w:rPr>
          <w:rFonts w:ascii="Times New Roman" w:hAnsi="Times New Roman" w:cs="Times New Roman"/>
          <w:szCs w:val="20"/>
        </w:rPr>
        <w:t>-</w:t>
      </w:r>
      <w:r w:rsidR="005E59AC" w:rsidRPr="000751EA">
        <w:rPr>
          <w:rFonts w:ascii="Times New Roman" w:hAnsi="Times New Roman" w:cs="Times New Roman"/>
          <w:szCs w:val="20"/>
        </w:rPr>
        <w:t>gel process [5</w:t>
      </w:r>
      <w:r w:rsidR="00487821" w:rsidRPr="000751EA">
        <w:rPr>
          <w:rFonts w:ascii="Times New Roman" w:hAnsi="Times New Roman" w:cs="Times New Roman"/>
          <w:szCs w:val="20"/>
        </w:rPr>
        <w:t>,</w:t>
      </w:r>
      <w:r w:rsidR="000751EA">
        <w:rPr>
          <w:rFonts w:ascii="Times New Roman" w:hAnsi="Times New Roman" w:cs="Times New Roman"/>
          <w:szCs w:val="20"/>
        </w:rPr>
        <w:t xml:space="preserve"> </w:t>
      </w:r>
      <w:r w:rsidR="005E59AC" w:rsidRPr="000751EA">
        <w:rPr>
          <w:rFonts w:ascii="Times New Roman" w:hAnsi="Times New Roman" w:cs="Times New Roman"/>
          <w:szCs w:val="20"/>
        </w:rPr>
        <w:t>6</w:t>
      </w:r>
      <w:r w:rsidR="00487821" w:rsidRPr="000751EA">
        <w:rPr>
          <w:rFonts w:ascii="Times New Roman" w:hAnsi="Times New Roman" w:cs="Times New Roman"/>
          <w:szCs w:val="20"/>
        </w:rPr>
        <w:t>,</w:t>
      </w:r>
      <w:r w:rsidR="000751EA">
        <w:rPr>
          <w:rFonts w:ascii="Times New Roman" w:hAnsi="Times New Roman" w:cs="Times New Roman"/>
          <w:szCs w:val="20"/>
        </w:rPr>
        <w:t xml:space="preserve"> </w:t>
      </w:r>
      <w:r w:rsidR="005E59AC" w:rsidRPr="000751EA">
        <w:rPr>
          <w:rFonts w:ascii="Times New Roman" w:hAnsi="Times New Roman" w:cs="Times New Roman"/>
          <w:szCs w:val="20"/>
        </w:rPr>
        <w:t>7</w:t>
      </w:r>
      <w:r w:rsidR="00487821" w:rsidRPr="000751EA">
        <w:rPr>
          <w:rFonts w:ascii="Times New Roman" w:hAnsi="Times New Roman" w:cs="Times New Roman"/>
          <w:szCs w:val="20"/>
        </w:rPr>
        <w:t>].</w:t>
      </w:r>
      <w:r w:rsidR="005E59AC" w:rsidRPr="000751EA">
        <w:rPr>
          <w:rFonts w:ascii="Times New Roman" w:hAnsi="Times New Roman" w:cs="Times New Roman"/>
          <w:szCs w:val="20"/>
        </w:rPr>
        <w:t xml:space="preserve"> </w:t>
      </w:r>
      <w:r w:rsidR="00487821" w:rsidRPr="000751EA">
        <w:rPr>
          <w:rFonts w:ascii="Times New Roman" w:hAnsi="Times New Roman" w:cs="Times New Roman"/>
          <w:szCs w:val="20"/>
        </w:rPr>
        <w:t>However, the sol</w:t>
      </w:r>
      <w:r w:rsidR="006519A1" w:rsidRPr="000751EA">
        <w:rPr>
          <w:rFonts w:ascii="Times New Roman" w:hAnsi="Times New Roman" w:cs="Times New Roman"/>
          <w:szCs w:val="20"/>
        </w:rPr>
        <w:t>-</w:t>
      </w:r>
      <w:r w:rsidR="00487821" w:rsidRPr="000751EA">
        <w:rPr>
          <w:rFonts w:ascii="Times New Roman" w:hAnsi="Times New Roman" w:cs="Times New Roman"/>
          <w:szCs w:val="20"/>
        </w:rPr>
        <w:t>gel process is one of the most appropriate technologies to prepare thin oxide coating. The interest in application of sol</w:t>
      </w:r>
      <w:r w:rsidR="006519A1" w:rsidRPr="000751EA">
        <w:rPr>
          <w:rFonts w:ascii="Times New Roman" w:hAnsi="Times New Roman" w:cs="Times New Roman"/>
          <w:szCs w:val="20"/>
        </w:rPr>
        <w:t>-</w:t>
      </w:r>
      <w:r w:rsidR="00487821" w:rsidRPr="000751EA">
        <w:rPr>
          <w:rFonts w:ascii="Times New Roman" w:hAnsi="Times New Roman" w:cs="Times New Roman"/>
          <w:szCs w:val="20"/>
        </w:rPr>
        <w:t>gel method is due to several advantages including; good homogeneity, ease of composition control, low processing temperature, large area coatings, low equipment cost, and go</w:t>
      </w:r>
      <w:r w:rsidR="00DB47C6" w:rsidRPr="000751EA">
        <w:rPr>
          <w:rFonts w:ascii="Times New Roman" w:hAnsi="Times New Roman" w:cs="Times New Roman"/>
          <w:szCs w:val="20"/>
        </w:rPr>
        <w:t>od photocatalytic properties [8</w:t>
      </w:r>
      <w:r w:rsidR="00487821" w:rsidRPr="000751EA">
        <w:rPr>
          <w:rFonts w:ascii="Times New Roman" w:hAnsi="Times New Roman" w:cs="Times New Roman"/>
          <w:szCs w:val="20"/>
        </w:rPr>
        <w:t xml:space="preserve">]. </w:t>
      </w:r>
    </w:p>
    <w:p w:rsidR="005E59AC" w:rsidRPr="000751EA" w:rsidRDefault="005E59AC" w:rsidP="005E59AC">
      <w:pPr>
        <w:outlineLvl w:val="0"/>
        <w:rPr>
          <w:rFonts w:ascii="Times New Roman" w:hAnsi="Times New Roman" w:cs="Times New Roman"/>
          <w:szCs w:val="20"/>
        </w:rPr>
      </w:pPr>
    </w:p>
    <w:p w:rsidR="005E59AC" w:rsidRPr="0057536B" w:rsidRDefault="00487821" w:rsidP="005E59AC">
      <w:pPr>
        <w:outlineLvl w:val="0"/>
        <w:rPr>
          <w:rFonts w:ascii="Times New Roman" w:hAnsi="Times New Roman" w:cs="Times New Roman"/>
        </w:rPr>
      </w:pPr>
      <w:r w:rsidRPr="0057536B">
        <w:rPr>
          <w:rFonts w:ascii="Times New Roman" w:hAnsi="Times New Roman" w:cs="Times New Roman"/>
        </w:rPr>
        <w:t>This paper, aims to investigate effects of the preparation conditions on the surface morphology and properties of TiO</w:t>
      </w:r>
      <w:r w:rsidRPr="00A9392C">
        <w:rPr>
          <w:rFonts w:ascii="Times New Roman" w:hAnsi="Times New Roman" w:cs="Times New Roman"/>
          <w:vertAlign w:val="subscript"/>
        </w:rPr>
        <w:t>2</w:t>
      </w:r>
      <w:r w:rsidRPr="0057536B">
        <w:rPr>
          <w:rFonts w:ascii="Times New Roman" w:hAnsi="Times New Roman" w:cs="Times New Roman"/>
        </w:rPr>
        <w:t xml:space="preserve"> </w:t>
      </w:r>
      <w:r w:rsidR="00DB47C6" w:rsidRPr="0057536B">
        <w:rPr>
          <w:rFonts w:ascii="Times New Roman" w:hAnsi="Times New Roman" w:cs="Times New Roman"/>
        </w:rPr>
        <w:t>thin film</w:t>
      </w:r>
      <w:r w:rsidRPr="0057536B">
        <w:rPr>
          <w:rFonts w:ascii="Times New Roman" w:hAnsi="Times New Roman" w:cs="Times New Roman"/>
        </w:rPr>
        <w:t xml:space="preserve">. </w:t>
      </w:r>
      <w:r w:rsidR="00DB47C6" w:rsidRPr="0057536B">
        <w:rPr>
          <w:rFonts w:ascii="Times New Roman" w:hAnsi="Times New Roman" w:cs="Times New Roman"/>
        </w:rPr>
        <w:t>Titanium dioxide (TiO</w:t>
      </w:r>
      <w:r w:rsidR="00DB47C6" w:rsidRPr="00A9392C">
        <w:rPr>
          <w:rFonts w:ascii="Times New Roman" w:hAnsi="Times New Roman" w:cs="Times New Roman"/>
          <w:vertAlign w:val="subscript"/>
        </w:rPr>
        <w:t>2</w:t>
      </w:r>
      <w:r w:rsidR="00DB47C6" w:rsidRPr="0057536B">
        <w:rPr>
          <w:rFonts w:ascii="Times New Roman" w:hAnsi="Times New Roman" w:cs="Times New Roman"/>
        </w:rPr>
        <w:t xml:space="preserve">) thin film was prepared by </w:t>
      </w:r>
      <w:r w:rsidR="00DB47C6" w:rsidRPr="0057536B">
        <w:rPr>
          <w:rFonts w:ascii="Times New Roman" w:hAnsi="Times New Roman" w:cs="Times New Roman"/>
          <w:szCs w:val="20"/>
        </w:rPr>
        <w:t>glacial acetic acid- sol-gel method</w:t>
      </w:r>
      <w:r w:rsidR="00DB47C6" w:rsidRPr="0057536B">
        <w:rPr>
          <w:rFonts w:ascii="Times New Roman" w:hAnsi="Times New Roman" w:cs="Times New Roman"/>
        </w:rPr>
        <w:t xml:space="preserve"> and nitric acid - </w:t>
      </w:r>
      <w:r w:rsidR="00DB47C6" w:rsidRPr="0057536B">
        <w:rPr>
          <w:rFonts w:ascii="Times New Roman" w:hAnsi="Times New Roman" w:cs="Times New Roman"/>
          <w:szCs w:val="20"/>
        </w:rPr>
        <w:t>sol-gel method</w:t>
      </w:r>
      <w:r w:rsidR="00DB47C6" w:rsidRPr="0057536B">
        <w:rPr>
          <w:rFonts w:ascii="Times New Roman" w:hAnsi="Times New Roman" w:cs="Times New Roman"/>
        </w:rPr>
        <w:t>. The phase transformation was investigated by an X-ray diffractometer (XRD) and the microstructure was characterized by a scanning electron microscope (SEM).</w:t>
      </w:r>
    </w:p>
    <w:p w:rsidR="00126869" w:rsidRPr="0057536B" w:rsidRDefault="00126869" w:rsidP="00087575">
      <w:pPr>
        <w:outlineLvl w:val="0"/>
        <w:rPr>
          <w:rFonts w:ascii="Times New Roman" w:hAnsi="Times New Roman" w:cs="Times New Roman"/>
          <w:szCs w:val="20"/>
        </w:rPr>
      </w:pPr>
    </w:p>
    <w:p w:rsidR="00785CA6" w:rsidRPr="0057536B" w:rsidRDefault="00DE73D6" w:rsidP="00126869">
      <w:pPr>
        <w:jc w:val="center"/>
        <w:outlineLvl w:val="0"/>
        <w:rPr>
          <w:rFonts w:ascii="Times New Roman" w:hAnsi="Times New Roman" w:cs="Times New Roman"/>
          <w:b/>
          <w:szCs w:val="20"/>
        </w:rPr>
      </w:pPr>
      <w:r w:rsidRPr="0057536B">
        <w:rPr>
          <w:rFonts w:ascii="Times New Roman" w:hAnsi="Times New Roman" w:cs="Times New Roman"/>
          <w:b/>
          <w:szCs w:val="20"/>
        </w:rPr>
        <w:t>Materials and Methods</w:t>
      </w:r>
    </w:p>
    <w:p w:rsidR="005F4D02" w:rsidRPr="0057536B" w:rsidRDefault="005F4D02" w:rsidP="00087575">
      <w:pPr>
        <w:outlineLvl w:val="0"/>
        <w:rPr>
          <w:rFonts w:ascii="Times New Roman" w:hAnsi="Times New Roman" w:cs="Times New Roman"/>
          <w:b/>
          <w:szCs w:val="20"/>
        </w:rPr>
      </w:pPr>
      <w:r w:rsidRPr="0057536B">
        <w:rPr>
          <w:rFonts w:ascii="Times New Roman" w:hAnsi="Times New Roman" w:cs="Times New Roman"/>
          <w:b/>
          <w:szCs w:val="20"/>
        </w:rPr>
        <w:t>Preparation of sol-gel solution</w:t>
      </w:r>
    </w:p>
    <w:p w:rsidR="005F4D02" w:rsidRPr="0057536B" w:rsidRDefault="005D5CBC" w:rsidP="00087575">
      <w:pPr>
        <w:outlineLvl w:val="0"/>
        <w:rPr>
          <w:rFonts w:ascii="Times New Roman" w:hAnsi="Times New Roman" w:cs="Times New Roman"/>
          <w:szCs w:val="20"/>
        </w:rPr>
      </w:pPr>
      <w:r w:rsidRPr="0057536B">
        <w:rPr>
          <w:rFonts w:ascii="Times New Roman" w:hAnsi="Times New Roman" w:cs="Times New Roman"/>
          <w:szCs w:val="20"/>
        </w:rPr>
        <w:t>The preparation of titanium dioxide solutions had been performed by sol-gel method. Fifty milliliter of absolute Ethanol (99% Merck) was mixed with 5 ml glacial acetic acid (99.5% GCC), 6.6 ml titanium tetra isopropoxide TTIP (99%, sigma-Ald</w:t>
      </w:r>
      <w:r w:rsidR="00CF0791" w:rsidRPr="0057536B">
        <w:rPr>
          <w:rFonts w:ascii="Times New Roman" w:hAnsi="Times New Roman" w:cs="Times New Roman"/>
          <w:szCs w:val="20"/>
        </w:rPr>
        <w:t>rich)</w:t>
      </w:r>
      <w:r w:rsidRPr="0057536B">
        <w:rPr>
          <w:rFonts w:ascii="Times New Roman" w:hAnsi="Times New Roman" w:cs="Times New Roman"/>
          <w:szCs w:val="20"/>
        </w:rPr>
        <w:t>.</w:t>
      </w:r>
      <w:r w:rsidR="00CF0791" w:rsidRPr="0057536B">
        <w:rPr>
          <w:rFonts w:ascii="Times New Roman" w:hAnsi="Times New Roman" w:cs="Times New Roman"/>
          <w:szCs w:val="20"/>
        </w:rPr>
        <w:t xml:space="preserve"> Then, these liquids were continuously stirred by using a magnetic stirrer on a hot plate. Acetylacetone, </w:t>
      </w:r>
      <w:r w:rsidR="002E3BE7">
        <w:rPr>
          <w:rFonts w:ascii="Times New Roman" w:hAnsi="Times New Roman" w:cs="Times New Roman"/>
          <w:szCs w:val="20"/>
        </w:rPr>
        <w:t xml:space="preserve">glacial </w:t>
      </w:r>
      <w:r w:rsidR="00CF0791" w:rsidRPr="0057536B">
        <w:rPr>
          <w:rFonts w:ascii="Times New Roman" w:hAnsi="Times New Roman" w:cs="Times New Roman"/>
          <w:szCs w:val="20"/>
        </w:rPr>
        <w:t>acetic acid</w:t>
      </w:r>
      <w:r w:rsidR="002E3BE7">
        <w:rPr>
          <w:rFonts w:ascii="Times New Roman" w:hAnsi="Times New Roman" w:cs="Times New Roman"/>
          <w:szCs w:val="20"/>
        </w:rPr>
        <w:t xml:space="preserve"> (GAA)</w:t>
      </w:r>
      <w:r w:rsidR="00CF0791" w:rsidRPr="0057536B">
        <w:rPr>
          <w:rFonts w:ascii="Times New Roman" w:hAnsi="Times New Roman" w:cs="Times New Roman"/>
          <w:szCs w:val="20"/>
        </w:rPr>
        <w:t>, distilled water and polyethylene glycol (PEG) were added and these solutions were stirred vigorously for 2 hours at temperature 50</w:t>
      </w:r>
      <w:r w:rsidR="00FF3CBF">
        <w:rPr>
          <w:rFonts w:ascii="Times New Roman" w:hAnsi="Times New Roman" w:cs="Times New Roman"/>
          <w:szCs w:val="20"/>
        </w:rPr>
        <w:t xml:space="preserve"> </w:t>
      </w:r>
      <w:r w:rsidR="00CF0791" w:rsidRPr="0057536B">
        <w:rPr>
          <w:rFonts w:ascii="Times New Roman" w:hAnsi="Times New Roman" w:cs="Times New Roman"/>
          <w:szCs w:val="20"/>
        </w:rPr>
        <w:t xml:space="preserve">°C and 300-500 rpm. After 2 hours, the solution was sonicated inside the ultrasonic cleaner for 30 minutes. </w:t>
      </w:r>
      <w:r w:rsidRPr="0057536B">
        <w:rPr>
          <w:rFonts w:ascii="Times New Roman" w:hAnsi="Times New Roman" w:cs="Times New Roman"/>
          <w:szCs w:val="20"/>
        </w:rPr>
        <w:t>ITO gla</w:t>
      </w:r>
      <w:r w:rsidR="00605DD8">
        <w:rPr>
          <w:rFonts w:ascii="Times New Roman" w:hAnsi="Times New Roman" w:cs="Times New Roman"/>
          <w:szCs w:val="20"/>
        </w:rPr>
        <w:t>ss slides (25 mm x 25 mm x 2 mm</w:t>
      </w:r>
      <w:r w:rsidRPr="0057536B">
        <w:rPr>
          <w:rFonts w:ascii="Times New Roman" w:hAnsi="Times New Roman" w:cs="Times New Roman"/>
          <w:szCs w:val="20"/>
        </w:rPr>
        <w:t>) were used as substrate after cleaned with acetone, ethanol, and deionized water in an ultrasonic bath. Thereafter, the slides were dried with filter paper. Spin coating method was used for deposition of TiO</w:t>
      </w:r>
      <w:r w:rsidRPr="00BF033A">
        <w:rPr>
          <w:rFonts w:ascii="Times New Roman" w:hAnsi="Times New Roman" w:cs="Times New Roman"/>
          <w:szCs w:val="20"/>
          <w:vertAlign w:val="subscript"/>
        </w:rPr>
        <w:t>2</w:t>
      </w:r>
      <w:r w:rsidRPr="0057536B">
        <w:rPr>
          <w:rFonts w:ascii="Times New Roman" w:hAnsi="Times New Roman" w:cs="Times New Roman"/>
          <w:szCs w:val="20"/>
        </w:rPr>
        <w:t xml:space="preserve"> gel on the substrate at a rate of 3,000 rpm for 30 s. Then, the samples </w:t>
      </w:r>
      <w:proofErr w:type="gramStart"/>
      <w:r w:rsidRPr="0057536B">
        <w:rPr>
          <w:rFonts w:ascii="Times New Roman" w:hAnsi="Times New Roman" w:cs="Times New Roman"/>
          <w:szCs w:val="20"/>
        </w:rPr>
        <w:t>was</w:t>
      </w:r>
      <w:proofErr w:type="gramEnd"/>
      <w:r w:rsidRPr="0057536B">
        <w:rPr>
          <w:rFonts w:ascii="Times New Roman" w:hAnsi="Times New Roman" w:cs="Times New Roman"/>
          <w:szCs w:val="20"/>
        </w:rPr>
        <w:t xml:space="preserve"> dried at 150 °C for 5 min</w:t>
      </w:r>
      <w:r w:rsidR="00FF3CBF">
        <w:rPr>
          <w:rFonts w:ascii="Times New Roman" w:hAnsi="Times New Roman" w:cs="Times New Roman"/>
          <w:szCs w:val="20"/>
        </w:rPr>
        <w:t>utes</w:t>
      </w:r>
      <w:r w:rsidRPr="0057536B">
        <w:rPr>
          <w:rFonts w:ascii="Times New Roman" w:hAnsi="Times New Roman" w:cs="Times New Roman"/>
          <w:szCs w:val="20"/>
        </w:rPr>
        <w:t xml:space="preserve"> and calcined at 500 °C for 10 minutes. </w:t>
      </w:r>
      <w:r w:rsidR="00CF0791" w:rsidRPr="0057536B">
        <w:rPr>
          <w:rFonts w:ascii="Times New Roman" w:hAnsi="Times New Roman" w:cs="Times New Roman"/>
          <w:szCs w:val="20"/>
        </w:rPr>
        <w:t>Reagents</w:t>
      </w:r>
      <w:r w:rsidRPr="0057536B">
        <w:rPr>
          <w:rFonts w:ascii="Times New Roman" w:hAnsi="Times New Roman" w:cs="Times New Roman"/>
          <w:szCs w:val="20"/>
        </w:rPr>
        <w:t xml:space="preserve"> were used as we received from supplier without more purification.</w:t>
      </w:r>
      <w:r w:rsidR="00CF0791" w:rsidRPr="0057536B">
        <w:rPr>
          <w:rFonts w:ascii="Times New Roman" w:hAnsi="Times New Roman" w:cs="Times New Roman"/>
          <w:szCs w:val="20"/>
        </w:rPr>
        <w:t xml:space="preserve"> </w:t>
      </w:r>
      <w:r w:rsidR="00EC69AB" w:rsidRPr="0057536B">
        <w:rPr>
          <w:rFonts w:ascii="Times New Roman" w:hAnsi="Times New Roman" w:cs="Times New Roman"/>
          <w:szCs w:val="20"/>
        </w:rPr>
        <w:t>Similar procedure was repeate</w:t>
      </w:r>
      <w:r w:rsidR="00BF033A">
        <w:rPr>
          <w:rFonts w:ascii="Times New Roman" w:hAnsi="Times New Roman" w:cs="Times New Roman"/>
          <w:szCs w:val="20"/>
        </w:rPr>
        <w:t>d for n</w:t>
      </w:r>
      <w:r w:rsidR="00CF0791" w:rsidRPr="0057536B">
        <w:rPr>
          <w:rFonts w:ascii="Times New Roman" w:hAnsi="Times New Roman" w:cs="Times New Roman"/>
          <w:szCs w:val="20"/>
        </w:rPr>
        <w:t xml:space="preserve">itric </w:t>
      </w:r>
      <w:r w:rsidR="002E3BE7">
        <w:rPr>
          <w:rFonts w:ascii="Times New Roman" w:hAnsi="Times New Roman" w:cs="Times New Roman"/>
          <w:szCs w:val="20"/>
        </w:rPr>
        <w:t>a</w:t>
      </w:r>
      <w:r w:rsidR="00BF033A">
        <w:rPr>
          <w:rFonts w:ascii="Times New Roman" w:hAnsi="Times New Roman" w:cs="Times New Roman"/>
          <w:szCs w:val="20"/>
        </w:rPr>
        <w:t>cid -</w:t>
      </w:r>
      <w:r w:rsidR="00EC69AB" w:rsidRPr="0057536B">
        <w:rPr>
          <w:rFonts w:ascii="Times New Roman" w:hAnsi="Times New Roman" w:cs="Times New Roman"/>
          <w:szCs w:val="20"/>
        </w:rPr>
        <w:t xml:space="preserve"> sol</w:t>
      </w:r>
      <w:r w:rsidR="00BF033A">
        <w:rPr>
          <w:rFonts w:ascii="Times New Roman" w:hAnsi="Times New Roman" w:cs="Times New Roman"/>
          <w:szCs w:val="20"/>
        </w:rPr>
        <w:t>-</w:t>
      </w:r>
      <w:r w:rsidR="00EC69AB" w:rsidRPr="0057536B">
        <w:rPr>
          <w:rFonts w:ascii="Times New Roman" w:hAnsi="Times New Roman" w:cs="Times New Roman"/>
          <w:szCs w:val="20"/>
        </w:rPr>
        <w:t>gel solution.</w:t>
      </w:r>
    </w:p>
    <w:p w:rsidR="005F4D02" w:rsidRPr="0057536B" w:rsidRDefault="005F4D02" w:rsidP="00087575">
      <w:pPr>
        <w:outlineLvl w:val="0"/>
        <w:rPr>
          <w:rFonts w:ascii="Times New Roman" w:hAnsi="Times New Roman" w:cs="Times New Roman"/>
          <w:szCs w:val="20"/>
        </w:rPr>
      </w:pPr>
    </w:p>
    <w:p w:rsidR="005F4D02" w:rsidRPr="0057536B" w:rsidRDefault="005F4D02" w:rsidP="00087575">
      <w:pPr>
        <w:outlineLvl w:val="0"/>
        <w:rPr>
          <w:rFonts w:ascii="Times New Roman" w:hAnsi="Times New Roman" w:cs="Times New Roman"/>
          <w:b/>
          <w:szCs w:val="20"/>
        </w:rPr>
      </w:pPr>
      <w:r w:rsidRPr="0057536B">
        <w:rPr>
          <w:rFonts w:ascii="Times New Roman" w:hAnsi="Times New Roman" w:cs="Times New Roman"/>
          <w:b/>
          <w:szCs w:val="20"/>
        </w:rPr>
        <w:t>Characterization</w:t>
      </w:r>
      <w:r w:rsidR="00EC69AB" w:rsidRPr="0057536B">
        <w:rPr>
          <w:rFonts w:ascii="Times New Roman" w:hAnsi="Times New Roman" w:cs="Times New Roman"/>
          <w:b/>
          <w:szCs w:val="20"/>
        </w:rPr>
        <w:t xml:space="preserve"> of TiO</w:t>
      </w:r>
      <w:r w:rsidR="00EC69AB" w:rsidRPr="0057536B">
        <w:rPr>
          <w:rFonts w:ascii="Times New Roman" w:hAnsi="Times New Roman" w:cs="Times New Roman"/>
          <w:b/>
          <w:szCs w:val="20"/>
          <w:vertAlign w:val="subscript"/>
        </w:rPr>
        <w:t>2</w:t>
      </w:r>
      <w:r w:rsidR="00EC69AB" w:rsidRPr="0057536B">
        <w:rPr>
          <w:rFonts w:ascii="Times New Roman" w:hAnsi="Times New Roman" w:cs="Times New Roman"/>
          <w:b/>
          <w:szCs w:val="20"/>
        </w:rPr>
        <w:t xml:space="preserve"> </w:t>
      </w:r>
      <w:r w:rsidR="00452263">
        <w:rPr>
          <w:rFonts w:ascii="Times New Roman" w:hAnsi="Times New Roman" w:cs="Times New Roman"/>
          <w:b/>
          <w:szCs w:val="20"/>
        </w:rPr>
        <w:t>f</w:t>
      </w:r>
      <w:r w:rsidR="00EC69AB" w:rsidRPr="0057536B">
        <w:rPr>
          <w:rFonts w:ascii="Times New Roman" w:hAnsi="Times New Roman" w:cs="Times New Roman"/>
          <w:b/>
          <w:szCs w:val="20"/>
        </w:rPr>
        <w:t>ilm</w:t>
      </w:r>
      <w:r w:rsidRPr="0057536B">
        <w:rPr>
          <w:rFonts w:ascii="Times New Roman" w:hAnsi="Times New Roman" w:cs="Times New Roman"/>
          <w:b/>
          <w:szCs w:val="20"/>
        </w:rPr>
        <w:t xml:space="preserve"> </w:t>
      </w:r>
    </w:p>
    <w:p w:rsidR="0057536B" w:rsidRPr="00FF3CBF" w:rsidRDefault="00BB6921" w:rsidP="00FF3CBF">
      <w:pPr>
        <w:pStyle w:val="NormalWeb"/>
        <w:spacing w:before="0" w:beforeAutospacing="0" w:after="240" w:afterAutospacing="0"/>
        <w:jc w:val="both"/>
        <w:rPr>
          <w:sz w:val="20"/>
          <w:szCs w:val="20"/>
        </w:rPr>
      </w:pPr>
      <w:r w:rsidRPr="0057536B">
        <w:rPr>
          <w:sz w:val="20"/>
          <w:szCs w:val="20"/>
        </w:rPr>
        <w:t>The crystal structure of the TiO</w:t>
      </w:r>
      <w:r w:rsidRPr="0057536B">
        <w:rPr>
          <w:sz w:val="20"/>
          <w:szCs w:val="20"/>
          <w:vertAlign w:val="subscript"/>
        </w:rPr>
        <w:t>2</w:t>
      </w:r>
      <w:r w:rsidRPr="0057536B">
        <w:rPr>
          <w:sz w:val="20"/>
          <w:szCs w:val="20"/>
        </w:rPr>
        <w:t> coated on ITO was characterized by </w:t>
      </w:r>
      <w:r w:rsidRPr="0057536B">
        <w:rPr>
          <w:rStyle w:val="Emphasis"/>
          <w:rFonts w:eastAsiaTheme="minorEastAsia"/>
          <w:sz w:val="20"/>
          <w:szCs w:val="20"/>
        </w:rPr>
        <w:t>θ</w:t>
      </w:r>
      <w:r w:rsidRPr="0057536B">
        <w:rPr>
          <w:sz w:val="20"/>
          <w:szCs w:val="20"/>
        </w:rPr>
        <w:t>/2</w:t>
      </w:r>
      <w:r w:rsidRPr="0057536B">
        <w:rPr>
          <w:rStyle w:val="Emphasis"/>
          <w:rFonts w:eastAsiaTheme="minorEastAsia"/>
          <w:sz w:val="20"/>
          <w:szCs w:val="20"/>
        </w:rPr>
        <w:t>θ</w:t>
      </w:r>
      <w:r w:rsidRPr="0057536B">
        <w:rPr>
          <w:sz w:val="20"/>
          <w:szCs w:val="20"/>
        </w:rPr>
        <w:t> X-ray diffractometer (Seifert, PTS 3000, USA) using Cu Kα radiation (</w:t>
      </w:r>
      <w:r w:rsidRPr="0057536B">
        <w:rPr>
          <w:rStyle w:val="Emphasis"/>
          <w:rFonts w:eastAsiaTheme="minorEastAsia"/>
          <w:sz w:val="20"/>
          <w:szCs w:val="20"/>
        </w:rPr>
        <w:t>λ</w:t>
      </w:r>
      <w:r w:rsidRPr="0057536B">
        <w:rPr>
          <w:sz w:val="20"/>
          <w:szCs w:val="20"/>
        </w:rPr>
        <w:t>=0.15</w:t>
      </w:r>
      <w:r w:rsidR="00BF033A">
        <w:rPr>
          <w:sz w:val="20"/>
          <w:szCs w:val="20"/>
        </w:rPr>
        <w:t>4 nm) (45 kV at 200 mA)</w:t>
      </w:r>
      <w:r w:rsidRPr="0057536B">
        <w:rPr>
          <w:sz w:val="20"/>
          <w:szCs w:val="20"/>
        </w:rPr>
        <w:t>. The XRD pattern was obtained at 2</w:t>
      </w:r>
      <w:r w:rsidRPr="0057536B">
        <w:rPr>
          <w:rStyle w:val="Emphasis"/>
          <w:rFonts w:eastAsiaTheme="minorEastAsia"/>
          <w:sz w:val="20"/>
          <w:szCs w:val="20"/>
        </w:rPr>
        <w:t>θ</w:t>
      </w:r>
      <w:r w:rsidRPr="0057536B">
        <w:rPr>
          <w:sz w:val="20"/>
          <w:szCs w:val="20"/>
        </w:rPr>
        <w:t xml:space="preserve"> angle range of 20–80° with a scanning step of 0.02°/step and a scanning speed of 5°/min. </w:t>
      </w:r>
      <w:r w:rsidR="00CF0791" w:rsidRPr="0057536B">
        <w:rPr>
          <w:sz w:val="20"/>
          <w:szCs w:val="20"/>
        </w:rPr>
        <w:t xml:space="preserve">Scanning electron microscopy (SEM – EFI Company) was used to investigate the </w:t>
      </w:r>
      <w:r w:rsidRPr="0057536B">
        <w:rPr>
          <w:sz w:val="20"/>
          <w:szCs w:val="20"/>
        </w:rPr>
        <w:t xml:space="preserve">surface </w:t>
      </w:r>
      <w:r w:rsidR="00CF0791" w:rsidRPr="0057536B">
        <w:rPr>
          <w:sz w:val="20"/>
          <w:szCs w:val="20"/>
        </w:rPr>
        <w:t xml:space="preserve">morphology of the thin films. The </w:t>
      </w:r>
      <w:r w:rsidR="005F4D02" w:rsidRPr="0057536B">
        <w:rPr>
          <w:sz w:val="20"/>
          <w:szCs w:val="20"/>
        </w:rPr>
        <w:t xml:space="preserve">Fourier Transform </w:t>
      </w:r>
      <w:r w:rsidR="005F4D02" w:rsidRPr="00FF3CBF">
        <w:rPr>
          <w:sz w:val="20"/>
          <w:szCs w:val="20"/>
        </w:rPr>
        <w:t>I</w:t>
      </w:r>
      <w:r w:rsidR="005F4D02" w:rsidRPr="0057536B">
        <w:rPr>
          <w:sz w:val="20"/>
          <w:szCs w:val="20"/>
        </w:rPr>
        <w:t xml:space="preserve">nfrared Spectroscopy (FTIR) (Thermo Fisher, Nicolet iG50, USA) </w:t>
      </w:r>
      <w:r w:rsidR="00CF0791" w:rsidRPr="0057536B">
        <w:rPr>
          <w:sz w:val="20"/>
          <w:szCs w:val="20"/>
        </w:rPr>
        <w:t>was used to evaluate the functional group present in the synthesized TiO</w:t>
      </w:r>
      <w:r w:rsidR="00CF0791" w:rsidRPr="00BF033A">
        <w:rPr>
          <w:sz w:val="20"/>
          <w:szCs w:val="20"/>
          <w:vertAlign w:val="subscript"/>
        </w:rPr>
        <w:t>2</w:t>
      </w:r>
      <w:r w:rsidR="00CF0791" w:rsidRPr="0057536B">
        <w:rPr>
          <w:sz w:val="20"/>
          <w:szCs w:val="20"/>
        </w:rPr>
        <w:t xml:space="preserve"> and </w:t>
      </w:r>
      <w:r w:rsidR="005F4D02" w:rsidRPr="0057536B">
        <w:rPr>
          <w:sz w:val="20"/>
          <w:szCs w:val="20"/>
        </w:rPr>
        <w:t>Contact Angle (AST, VCA 3000S, USA) analysis</w:t>
      </w:r>
      <w:r w:rsidR="00CF0791" w:rsidRPr="0057536B">
        <w:rPr>
          <w:sz w:val="20"/>
          <w:szCs w:val="20"/>
        </w:rPr>
        <w:t xml:space="preserve"> was </w:t>
      </w:r>
      <w:r w:rsidR="00FF3065" w:rsidRPr="0057536B">
        <w:rPr>
          <w:sz w:val="20"/>
          <w:szCs w:val="20"/>
        </w:rPr>
        <w:t xml:space="preserve">used to evaluate the </w:t>
      </w:r>
      <w:r w:rsidRPr="0057536B">
        <w:rPr>
          <w:sz w:val="20"/>
          <w:szCs w:val="20"/>
        </w:rPr>
        <w:t>absorption property of the TiO</w:t>
      </w:r>
      <w:r w:rsidRPr="00BF033A">
        <w:rPr>
          <w:sz w:val="20"/>
          <w:szCs w:val="20"/>
          <w:vertAlign w:val="subscript"/>
        </w:rPr>
        <w:t>2</w:t>
      </w:r>
      <w:r w:rsidRPr="0057536B">
        <w:rPr>
          <w:sz w:val="20"/>
          <w:szCs w:val="20"/>
        </w:rPr>
        <w:t xml:space="preserve"> thin film. The method used is according to Miao </w:t>
      </w:r>
      <w:r w:rsidRPr="00FF3CBF">
        <w:rPr>
          <w:sz w:val="20"/>
          <w:szCs w:val="20"/>
        </w:rPr>
        <w:t>et al</w:t>
      </w:r>
      <w:r w:rsidR="00BF033A" w:rsidRPr="00FF3CBF">
        <w:rPr>
          <w:sz w:val="20"/>
          <w:szCs w:val="20"/>
        </w:rPr>
        <w:t>.</w:t>
      </w:r>
      <w:r w:rsidRPr="0057536B">
        <w:rPr>
          <w:sz w:val="20"/>
          <w:szCs w:val="20"/>
        </w:rPr>
        <w:t xml:space="preserve"> [9].</w:t>
      </w:r>
    </w:p>
    <w:p w:rsidR="00785CA6" w:rsidRPr="0057536B" w:rsidRDefault="00785CA6" w:rsidP="002D588B">
      <w:pPr>
        <w:jc w:val="center"/>
        <w:outlineLvl w:val="0"/>
        <w:rPr>
          <w:rFonts w:ascii="Times New Roman" w:hAnsi="Times New Roman" w:cs="Times New Roman"/>
          <w:b/>
          <w:szCs w:val="20"/>
        </w:rPr>
      </w:pPr>
      <w:r w:rsidRPr="0057536B">
        <w:rPr>
          <w:rFonts w:ascii="Times New Roman" w:hAnsi="Times New Roman" w:cs="Times New Roman"/>
          <w:b/>
          <w:szCs w:val="20"/>
        </w:rPr>
        <w:t>Result</w:t>
      </w:r>
      <w:r w:rsidR="00FF3CBF">
        <w:rPr>
          <w:rFonts w:ascii="Times New Roman" w:hAnsi="Times New Roman" w:cs="Times New Roman"/>
          <w:b/>
          <w:szCs w:val="20"/>
        </w:rPr>
        <w:t>s</w:t>
      </w:r>
      <w:r w:rsidRPr="0057536B">
        <w:rPr>
          <w:rFonts w:ascii="Times New Roman" w:hAnsi="Times New Roman" w:cs="Times New Roman"/>
          <w:b/>
          <w:szCs w:val="20"/>
        </w:rPr>
        <w:t xml:space="preserve"> and Discussion</w:t>
      </w:r>
    </w:p>
    <w:p w:rsidR="005F4D02" w:rsidRPr="0057536B" w:rsidRDefault="006D5BB2" w:rsidP="00087575">
      <w:pPr>
        <w:outlineLvl w:val="0"/>
        <w:rPr>
          <w:rFonts w:ascii="Times New Roman" w:hAnsi="Times New Roman" w:cs="Times New Roman"/>
          <w:b/>
          <w:szCs w:val="20"/>
        </w:rPr>
      </w:pPr>
      <w:r w:rsidRPr="0057536B">
        <w:rPr>
          <w:rFonts w:ascii="Times New Roman" w:hAnsi="Times New Roman" w:cs="Times New Roman"/>
          <w:b/>
          <w:szCs w:val="20"/>
        </w:rPr>
        <w:t>Absorption properties</w:t>
      </w:r>
      <w:r w:rsidR="00EE7D58" w:rsidRPr="0057536B">
        <w:rPr>
          <w:rFonts w:ascii="Times New Roman" w:hAnsi="Times New Roman" w:cs="Times New Roman"/>
          <w:b/>
          <w:szCs w:val="20"/>
        </w:rPr>
        <w:t xml:space="preserve"> of the</w:t>
      </w:r>
      <w:r w:rsidR="005F4D02" w:rsidRPr="0057536B">
        <w:rPr>
          <w:rFonts w:ascii="Times New Roman" w:hAnsi="Times New Roman" w:cs="Times New Roman"/>
          <w:b/>
          <w:szCs w:val="20"/>
        </w:rPr>
        <w:t xml:space="preserve"> TiO</w:t>
      </w:r>
      <w:r w:rsidR="005F4D02" w:rsidRPr="0057536B">
        <w:rPr>
          <w:rFonts w:ascii="Times New Roman" w:hAnsi="Times New Roman" w:cs="Times New Roman"/>
          <w:b/>
          <w:szCs w:val="20"/>
          <w:vertAlign w:val="subscript"/>
        </w:rPr>
        <w:t>2</w:t>
      </w:r>
      <w:r w:rsidR="005F4D02" w:rsidRPr="0057536B">
        <w:rPr>
          <w:rFonts w:ascii="Times New Roman" w:hAnsi="Times New Roman" w:cs="Times New Roman"/>
          <w:b/>
          <w:szCs w:val="20"/>
        </w:rPr>
        <w:t xml:space="preserve"> thin films </w:t>
      </w:r>
    </w:p>
    <w:p w:rsidR="006639E5" w:rsidRPr="0057536B" w:rsidRDefault="009E3ACD" w:rsidP="001F74BC">
      <w:pPr>
        <w:pStyle w:val="Text"/>
        <w:ind w:firstLine="0"/>
      </w:pPr>
      <w:r w:rsidRPr="00FF3CBF">
        <w:t>To evaluate the surface properties of the thin films, contact angle analysis was carried out in order to determine the hydrophilicity of the sample. The contact angle is the angle, conventionally measured through the liquid, where a liquid–vapor interface meets a solid surface. It quantifies the wettability of a solid surface by a liquid. Table 1 shows the result of contact angle analysis of the TiO</w:t>
      </w:r>
      <w:r w:rsidRPr="00FF3CBF">
        <w:rPr>
          <w:vertAlign w:val="subscript"/>
        </w:rPr>
        <w:t>2</w:t>
      </w:r>
      <w:r w:rsidRPr="00FF3CBF">
        <w:t xml:space="preserve"> thin films. From the results, it was found that the contact angles for synthesizing TiO</w:t>
      </w:r>
      <w:r w:rsidRPr="00FF3CBF">
        <w:rPr>
          <w:vertAlign w:val="subscript"/>
        </w:rPr>
        <w:t>2</w:t>
      </w:r>
      <w:r w:rsidRPr="00FF3CBF">
        <w:t xml:space="preserve"> thin films was less than 90</w:t>
      </w:r>
      <w:r w:rsidRPr="00FF3CBF">
        <w:rPr>
          <w:vertAlign w:val="superscript"/>
        </w:rPr>
        <w:t>o</w:t>
      </w:r>
      <w:r w:rsidRPr="00FF3CBF">
        <w:t xml:space="preserve"> which consider that the solid surface of TiO</w:t>
      </w:r>
      <w:r w:rsidRPr="00FF3CBF">
        <w:rPr>
          <w:vertAlign w:val="subscript"/>
        </w:rPr>
        <w:t>2</w:t>
      </w:r>
      <w:r w:rsidRPr="00FF3CBF">
        <w:t xml:space="preserve"> thin films is hydrophilic. Two different acids were used in the preparation of TiO</w:t>
      </w:r>
      <w:r w:rsidRPr="00FF3CBF">
        <w:rPr>
          <w:vertAlign w:val="subscript"/>
        </w:rPr>
        <w:t xml:space="preserve">2 </w:t>
      </w:r>
      <w:r w:rsidRPr="00FF3CBF">
        <w:t>thin film and the results indicated that nitric acid (HNO</w:t>
      </w:r>
      <w:r w:rsidRPr="00FF3CBF">
        <w:rPr>
          <w:vertAlign w:val="subscript"/>
        </w:rPr>
        <w:t>3</w:t>
      </w:r>
      <w:r w:rsidRPr="00FF3CBF">
        <w:t>) gave higher contact angle value as compared to glacial acetic acid (GAA) thin film. However, increment of acid concentration reduced contact angle of the TiO</w:t>
      </w:r>
      <w:r w:rsidRPr="00FF3CBF">
        <w:rPr>
          <w:vertAlign w:val="subscript"/>
        </w:rPr>
        <w:t>2</w:t>
      </w:r>
      <w:r w:rsidRPr="00FF3CBF">
        <w:t xml:space="preserve"> thin film to 34.86</w:t>
      </w:r>
      <w:r w:rsidRPr="00FF3CBF">
        <w:rPr>
          <w:vertAlign w:val="superscript"/>
        </w:rPr>
        <w:t>o</w:t>
      </w:r>
      <w:r w:rsidRPr="00FF3CBF">
        <w:t xml:space="preserve"> at 10</w:t>
      </w:r>
      <w:r w:rsidR="003F1F81" w:rsidRPr="00FF3CBF">
        <w:t xml:space="preserve"> </w:t>
      </w:r>
      <w:r w:rsidRPr="00FF3CBF">
        <w:t>mmol HNO</w:t>
      </w:r>
      <w:r w:rsidRPr="00FF3CBF">
        <w:rPr>
          <w:vertAlign w:val="subscript"/>
        </w:rPr>
        <w:t>3</w:t>
      </w:r>
      <w:r w:rsidRPr="00FF3CBF">
        <w:t xml:space="preserve"> instead of 67.6</w:t>
      </w:r>
      <w:r w:rsidRPr="00FF3CBF">
        <w:rPr>
          <w:vertAlign w:val="superscript"/>
        </w:rPr>
        <w:t>o</w:t>
      </w:r>
      <w:r w:rsidRPr="00FF3CBF">
        <w:t xml:space="preserve"> at 8mmol HNO</w:t>
      </w:r>
      <w:r w:rsidRPr="00FF3CBF">
        <w:rPr>
          <w:vertAlign w:val="subscript"/>
        </w:rPr>
        <w:t>3</w:t>
      </w:r>
      <w:r w:rsidRPr="00FF3CBF">
        <w:t>. On the other hand, increment of GAA concentration up to 10</w:t>
      </w:r>
      <w:r w:rsidR="00FF3CBF">
        <w:t xml:space="preserve"> </w:t>
      </w:r>
      <w:r w:rsidRPr="00FF3CBF">
        <w:t>mmol, increased contact angle of TiO2 thin film</w:t>
      </w:r>
      <w:r w:rsidR="006639E5" w:rsidRPr="00FF3CBF">
        <w:t xml:space="preserve"> to 39.95</w:t>
      </w:r>
      <w:r w:rsidR="006639E5" w:rsidRPr="00FF3CBF">
        <w:rPr>
          <w:vertAlign w:val="superscript"/>
        </w:rPr>
        <w:t>o</w:t>
      </w:r>
      <w:r w:rsidR="006639E5" w:rsidRPr="00FF3CBF">
        <w:t xml:space="preserve"> from 27.55</w:t>
      </w:r>
      <w:r w:rsidR="006639E5" w:rsidRPr="00FF3CBF">
        <w:rPr>
          <w:vertAlign w:val="superscript"/>
        </w:rPr>
        <w:t>o</w:t>
      </w:r>
      <w:r w:rsidR="006639E5" w:rsidRPr="00FF3CBF">
        <w:t xml:space="preserve"> at 8mmol GAA</w:t>
      </w:r>
      <w:r w:rsidRPr="00FF3CBF">
        <w:t>.</w:t>
      </w:r>
      <w:r w:rsidR="00691CE4" w:rsidRPr="00FF3CBF">
        <w:t xml:space="preserve"> However, all of the </w:t>
      </w:r>
      <w:r w:rsidR="004E22FF" w:rsidRPr="00FF3CBF">
        <w:t>samples were</w:t>
      </w:r>
      <w:r w:rsidR="006639E5" w:rsidRPr="00FF3CBF">
        <w:t xml:space="preserve"> hydrophilic film and it is suitable to be used in application of bio-liquid detection sy</w:t>
      </w:r>
      <w:r w:rsidR="00BB6921" w:rsidRPr="00FF3CBF">
        <w:t xml:space="preserve">stem. According to </w:t>
      </w:r>
      <w:r w:rsidR="009B625A" w:rsidRPr="00FF3CBF">
        <w:t>Li</w:t>
      </w:r>
      <w:r w:rsidR="00BB6921" w:rsidRPr="00FF3CBF">
        <w:t xml:space="preserve"> </w:t>
      </w:r>
      <w:r w:rsidR="004931BF" w:rsidRPr="00FF3CBF">
        <w:t xml:space="preserve">et al. </w:t>
      </w:r>
      <w:r w:rsidR="00BB6921" w:rsidRPr="00FF3CBF">
        <w:t>[10</w:t>
      </w:r>
      <w:r w:rsidR="006639E5" w:rsidRPr="00FF3CBF">
        <w:t>]</w:t>
      </w:r>
      <w:r w:rsidR="00691CE4" w:rsidRPr="00FF3CBF">
        <w:t xml:space="preserve">, hydrophilic characteristic of thin film gave a great application potential on serving as biosensor. The finding indicated that </w:t>
      </w:r>
      <w:proofErr w:type="spellStart"/>
      <w:r w:rsidR="00691CE4" w:rsidRPr="00FF3CBF">
        <w:t>SiN</w:t>
      </w:r>
      <w:proofErr w:type="spellEnd"/>
      <w:r w:rsidR="00691CE4" w:rsidRPr="00FF3CBF">
        <w:t xml:space="preserve"> thin film surface is hydrophilic w</w:t>
      </w:r>
      <w:r w:rsidR="006D5BB2" w:rsidRPr="00FF3CBF">
        <w:t>ith contact angle of 45</w:t>
      </w:r>
      <w:r w:rsidR="00F01C32" w:rsidRPr="00FF3CBF">
        <w:rPr>
          <w:vertAlign w:val="superscript"/>
        </w:rPr>
        <w:t>o</w:t>
      </w:r>
      <w:r w:rsidR="006D5BB2" w:rsidRPr="00FF3CBF">
        <w:t xml:space="preserve">. Similar finding had been reported by Miao </w:t>
      </w:r>
      <w:r w:rsidR="003F1F81" w:rsidRPr="00FF3CBF">
        <w:t xml:space="preserve">et al. </w:t>
      </w:r>
      <w:r w:rsidR="006D5BB2" w:rsidRPr="00FF3CBF">
        <w:t>[9] which indicated that the deposited porous and amorphous TiO</w:t>
      </w:r>
      <w:r w:rsidR="006D5BB2" w:rsidRPr="00FF3CBF">
        <w:rPr>
          <w:vertAlign w:val="subscript"/>
        </w:rPr>
        <w:t>2</w:t>
      </w:r>
      <w:r w:rsidR="006D5BB2" w:rsidRPr="00FF3CBF">
        <w:t xml:space="preserve"> thin films enable an increase of the surface</w:t>
      </w:r>
      <w:r w:rsidR="006D5BB2" w:rsidRPr="0057536B">
        <w:t xml:space="preserve"> tension of the material, thereby improving absorption property of the composite structure.</w:t>
      </w:r>
    </w:p>
    <w:p w:rsidR="006D5BB2" w:rsidRPr="0057536B" w:rsidRDefault="006D5BB2" w:rsidP="009E3ACD">
      <w:pPr>
        <w:pStyle w:val="Text"/>
      </w:pPr>
    </w:p>
    <w:p w:rsidR="005F4D02" w:rsidRDefault="00F01C32" w:rsidP="00126869">
      <w:pPr>
        <w:jc w:val="center"/>
        <w:outlineLvl w:val="0"/>
        <w:rPr>
          <w:rFonts w:ascii="Times New Roman" w:hAnsi="Times New Roman" w:cs="Times New Roman"/>
          <w:szCs w:val="20"/>
          <w:vertAlign w:val="subscript"/>
        </w:rPr>
      </w:pPr>
      <w:r>
        <w:rPr>
          <w:rFonts w:ascii="Times New Roman" w:hAnsi="Times New Roman" w:cs="Times New Roman"/>
          <w:szCs w:val="20"/>
        </w:rPr>
        <w:t>Table 1.</w:t>
      </w:r>
      <w:r w:rsidR="005F4D02" w:rsidRPr="0057536B">
        <w:rPr>
          <w:rFonts w:ascii="Times New Roman" w:hAnsi="Times New Roman" w:cs="Times New Roman"/>
          <w:szCs w:val="20"/>
        </w:rPr>
        <w:t xml:space="preserve"> Contact angle of TiO</w:t>
      </w:r>
      <w:r w:rsidR="005F4D02" w:rsidRPr="0057536B">
        <w:rPr>
          <w:rFonts w:ascii="Times New Roman" w:hAnsi="Times New Roman" w:cs="Times New Roman"/>
          <w:szCs w:val="20"/>
          <w:vertAlign w:val="subscript"/>
        </w:rPr>
        <w:t>2</w:t>
      </w:r>
      <w:r w:rsidR="005F4D02" w:rsidRPr="0057536B">
        <w:rPr>
          <w:rFonts w:ascii="Times New Roman" w:hAnsi="Times New Roman" w:cs="Times New Roman"/>
          <w:szCs w:val="20"/>
        </w:rPr>
        <w:t xml:space="preserve"> thin films</w:t>
      </w:r>
      <w:r w:rsidR="00EC69AB" w:rsidRPr="0057536B">
        <w:rPr>
          <w:rFonts w:ascii="Times New Roman" w:hAnsi="Times New Roman" w:cs="Times New Roman"/>
          <w:szCs w:val="20"/>
        </w:rPr>
        <w:t xml:space="preserve"> with different concentration of GAA and </w:t>
      </w:r>
      <w:r>
        <w:rPr>
          <w:rFonts w:ascii="Times New Roman" w:hAnsi="Times New Roman" w:cs="Times New Roman"/>
          <w:szCs w:val="20"/>
        </w:rPr>
        <w:t>HNO</w:t>
      </w:r>
      <w:r>
        <w:rPr>
          <w:rFonts w:ascii="Times New Roman" w:hAnsi="Times New Roman" w:cs="Times New Roman"/>
          <w:szCs w:val="20"/>
          <w:vertAlign w:val="subscript"/>
        </w:rPr>
        <w:t>3</w:t>
      </w:r>
    </w:p>
    <w:p w:rsidR="00FF3CBF" w:rsidRPr="00F01C32" w:rsidRDefault="00FF3CBF" w:rsidP="00126869">
      <w:pPr>
        <w:jc w:val="center"/>
        <w:outlineLvl w:val="0"/>
        <w:rPr>
          <w:rFonts w:ascii="Times New Roman" w:hAnsi="Times New Roman" w:cs="Times New Roman"/>
          <w:szCs w:val="20"/>
          <w:vertAlign w:val="subscript"/>
        </w:rPr>
      </w:pPr>
    </w:p>
    <w:tbl>
      <w:tblPr>
        <w:tblW w:w="0" w:type="auto"/>
        <w:jc w:val="center"/>
        <w:shd w:val="clear" w:color="auto" w:fill="FFFFFF"/>
        <w:tblLook w:val="04A0" w:firstRow="1" w:lastRow="0" w:firstColumn="1" w:lastColumn="0" w:noHBand="0" w:noVBand="1"/>
      </w:tblPr>
      <w:tblGrid>
        <w:gridCol w:w="1933"/>
        <w:gridCol w:w="1433"/>
        <w:gridCol w:w="2020"/>
        <w:gridCol w:w="1433"/>
      </w:tblGrid>
      <w:tr w:rsidR="00EC69AB" w:rsidRPr="0057536B" w:rsidTr="00FF3CBF">
        <w:trPr>
          <w:trHeight w:val="518"/>
          <w:jc w:val="center"/>
        </w:trPr>
        <w:tc>
          <w:tcPr>
            <w:tcW w:w="0" w:type="auto"/>
            <w:tcBorders>
              <w:top w:val="single" w:sz="4" w:space="0" w:color="auto"/>
              <w:bottom w:val="single" w:sz="4" w:space="0" w:color="auto"/>
            </w:tcBorders>
            <w:shd w:val="clear" w:color="auto" w:fill="FFFFFF"/>
          </w:tcPr>
          <w:p w:rsidR="00FF3CBF" w:rsidRDefault="00EC69AB" w:rsidP="00EC69AB">
            <w:pPr>
              <w:jc w:val="center"/>
              <w:rPr>
                <w:rFonts w:ascii="Times New Roman" w:eastAsia="Calibri" w:hAnsi="Times New Roman" w:cs="Times New Roman"/>
                <w:b/>
                <w:bCs/>
                <w:szCs w:val="20"/>
              </w:rPr>
            </w:pPr>
            <w:r w:rsidRPr="0057536B">
              <w:rPr>
                <w:rFonts w:ascii="Times New Roman" w:eastAsia="Calibri" w:hAnsi="Times New Roman" w:cs="Times New Roman"/>
                <w:b/>
                <w:bCs/>
                <w:szCs w:val="20"/>
              </w:rPr>
              <w:t xml:space="preserve">Concentration GAA </w:t>
            </w:r>
          </w:p>
          <w:p w:rsidR="00EC69AB" w:rsidRPr="0057536B" w:rsidRDefault="00FF3CBF" w:rsidP="00EC69AB">
            <w:pPr>
              <w:jc w:val="center"/>
              <w:rPr>
                <w:rFonts w:ascii="Times New Roman" w:eastAsia="Calibri" w:hAnsi="Times New Roman" w:cs="Times New Roman"/>
                <w:b/>
                <w:bCs/>
                <w:szCs w:val="20"/>
              </w:rPr>
            </w:pPr>
            <w:r>
              <w:rPr>
                <w:rFonts w:ascii="Times New Roman" w:eastAsia="Calibri" w:hAnsi="Times New Roman" w:cs="Times New Roman"/>
                <w:b/>
                <w:bCs/>
                <w:szCs w:val="20"/>
              </w:rPr>
              <w:t>(</w:t>
            </w:r>
            <w:r w:rsidR="00EC69AB" w:rsidRPr="0057536B">
              <w:rPr>
                <w:rFonts w:ascii="Times New Roman" w:eastAsia="Calibri" w:hAnsi="Times New Roman" w:cs="Times New Roman"/>
                <w:b/>
                <w:bCs/>
                <w:szCs w:val="20"/>
              </w:rPr>
              <w:t>mmol</w:t>
            </w:r>
            <w:r>
              <w:rPr>
                <w:rFonts w:ascii="Times New Roman" w:eastAsia="Calibri" w:hAnsi="Times New Roman" w:cs="Times New Roman"/>
                <w:b/>
                <w:bCs/>
                <w:szCs w:val="20"/>
              </w:rPr>
              <w:t>)</w:t>
            </w:r>
          </w:p>
        </w:tc>
        <w:tc>
          <w:tcPr>
            <w:tcW w:w="0" w:type="auto"/>
            <w:tcBorders>
              <w:top w:val="single" w:sz="4" w:space="0" w:color="auto"/>
              <w:bottom w:val="single" w:sz="4" w:space="0" w:color="auto"/>
            </w:tcBorders>
            <w:shd w:val="clear" w:color="auto" w:fill="FFFFFF"/>
          </w:tcPr>
          <w:p w:rsidR="00FF3CBF" w:rsidRDefault="00EC69AB" w:rsidP="00EC69AB">
            <w:pPr>
              <w:jc w:val="center"/>
              <w:rPr>
                <w:rFonts w:ascii="Times New Roman" w:eastAsia="Calibri" w:hAnsi="Times New Roman" w:cs="Times New Roman"/>
                <w:b/>
                <w:bCs/>
                <w:szCs w:val="20"/>
              </w:rPr>
            </w:pPr>
            <w:r w:rsidRPr="0057536B">
              <w:rPr>
                <w:rFonts w:ascii="Times New Roman" w:eastAsia="Calibri" w:hAnsi="Times New Roman" w:cs="Times New Roman"/>
                <w:b/>
                <w:bCs/>
                <w:szCs w:val="20"/>
              </w:rPr>
              <w:t xml:space="preserve">Contact </w:t>
            </w:r>
            <w:r w:rsidR="00FF3CBF">
              <w:rPr>
                <w:rFonts w:ascii="Times New Roman" w:eastAsia="Calibri" w:hAnsi="Times New Roman" w:cs="Times New Roman"/>
                <w:b/>
                <w:bCs/>
                <w:szCs w:val="20"/>
              </w:rPr>
              <w:t>A</w:t>
            </w:r>
            <w:r w:rsidRPr="0057536B">
              <w:rPr>
                <w:rFonts w:ascii="Times New Roman" w:eastAsia="Calibri" w:hAnsi="Times New Roman" w:cs="Times New Roman"/>
                <w:b/>
                <w:bCs/>
                <w:szCs w:val="20"/>
              </w:rPr>
              <w:t xml:space="preserve">ngle </w:t>
            </w:r>
          </w:p>
          <w:p w:rsidR="00EC69AB" w:rsidRPr="0057536B" w:rsidRDefault="00EC69AB" w:rsidP="00EC69AB">
            <w:pPr>
              <w:jc w:val="center"/>
              <w:rPr>
                <w:rFonts w:ascii="Times New Roman" w:eastAsia="Calibri" w:hAnsi="Times New Roman" w:cs="Times New Roman"/>
                <w:b/>
                <w:bCs/>
                <w:szCs w:val="20"/>
              </w:rPr>
            </w:pPr>
            <w:r w:rsidRPr="0057536B">
              <w:rPr>
                <w:rFonts w:ascii="Times New Roman" w:eastAsia="Calibri" w:hAnsi="Times New Roman" w:cs="Times New Roman"/>
                <w:b/>
                <w:bCs/>
                <w:szCs w:val="20"/>
              </w:rPr>
              <w:t>(°)</w:t>
            </w:r>
          </w:p>
        </w:tc>
        <w:tc>
          <w:tcPr>
            <w:tcW w:w="0" w:type="auto"/>
            <w:tcBorders>
              <w:top w:val="single" w:sz="4" w:space="0" w:color="auto"/>
              <w:bottom w:val="single" w:sz="4" w:space="0" w:color="auto"/>
            </w:tcBorders>
            <w:shd w:val="clear" w:color="auto" w:fill="FFFFFF"/>
          </w:tcPr>
          <w:p w:rsidR="00FF3CBF" w:rsidRDefault="00EC69AB" w:rsidP="00EC69AB">
            <w:pPr>
              <w:jc w:val="center"/>
              <w:rPr>
                <w:rFonts w:ascii="Times New Roman" w:eastAsia="Calibri" w:hAnsi="Times New Roman" w:cs="Times New Roman"/>
                <w:b/>
                <w:bCs/>
                <w:szCs w:val="20"/>
              </w:rPr>
            </w:pPr>
            <w:r w:rsidRPr="0057536B">
              <w:rPr>
                <w:rFonts w:ascii="Times New Roman" w:eastAsia="Calibri" w:hAnsi="Times New Roman" w:cs="Times New Roman"/>
                <w:b/>
                <w:bCs/>
                <w:szCs w:val="20"/>
              </w:rPr>
              <w:t>Concentration HNO</w:t>
            </w:r>
            <w:r w:rsidRPr="0057536B">
              <w:rPr>
                <w:rFonts w:ascii="Times New Roman" w:eastAsia="Calibri" w:hAnsi="Times New Roman" w:cs="Times New Roman"/>
                <w:b/>
                <w:bCs/>
                <w:szCs w:val="20"/>
                <w:vertAlign w:val="subscript"/>
              </w:rPr>
              <w:t>3</w:t>
            </w:r>
            <w:r w:rsidRPr="0057536B">
              <w:rPr>
                <w:rFonts w:ascii="Times New Roman" w:eastAsia="Calibri" w:hAnsi="Times New Roman" w:cs="Times New Roman"/>
                <w:b/>
                <w:bCs/>
                <w:szCs w:val="20"/>
              </w:rPr>
              <w:t xml:space="preserve"> </w:t>
            </w:r>
          </w:p>
          <w:p w:rsidR="00EC69AB" w:rsidRPr="0057536B" w:rsidRDefault="00FF3CBF" w:rsidP="00EC69AB">
            <w:pPr>
              <w:jc w:val="center"/>
              <w:rPr>
                <w:rFonts w:ascii="Times New Roman" w:eastAsia="Calibri" w:hAnsi="Times New Roman" w:cs="Times New Roman"/>
                <w:b/>
                <w:bCs/>
                <w:szCs w:val="20"/>
              </w:rPr>
            </w:pPr>
            <w:r>
              <w:rPr>
                <w:rFonts w:ascii="Times New Roman" w:eastAsia="Calibri" w:hAnsi="Times New Roman" w:cs="Times New Roman"/>
                <w:b/>
                <w:bCs/>
                <w:szCs w:val="20"/>
              </w:rPr>
              <w:t>(m</w:t>
            </w:r>
            <w:r w:rsidR="00EC69AB" w:rsidRPr="0057536B">
              <w:rPr>
                <w:rFonts w:ascii="Times New Roman" w:eastAsia="Calibri" w:hAnsi="Times New Roman" w:cs="Times New Roman"/>
                <w:b/>
                <w:bCs/>
                <w:szCs w:val="20"/>
              </w:rPr>
              <w:t>mol</w:t>
            </w:r>
            <w:r>
              <w:rPr>
                <w:rFonts w:ascii="Times New Roman" w:eastAsia="Calibri" w:hAnsi="Times New Roman" w:cs="Times New Roman"/>
                <w:b/>
                <w:bCs/>
                <w:szCs w:val="20"/>
              </w:rPr>
              <w:t>)</w:t>
            </w:r>
          </w:p>
        </w:tc>
        <w:tc>
          <w:tcPr>
            <w:tcW w:w="0" w:type="auto"/>
            <w:tcBorders>
              <w:top w:val="single" w:sz="4" w:space="0" w:color="auto"/>
              <w:bottom w:val="single" w:sz="4" w:space="0" w:color="auto"/>
            </w:tcBorders>
            <w:shd w:val="clear" w:color="auto" w:fill="FFFFFF"/>
          </w:tcPr>
          <w:p w:rsidR="00FF3CBF" w:rsidRDefault="00EC69AB" w:rsidP="00EC69AB">
            <w:pPr>
              <w:jc w:val="center"/>
              <w:rPr>
                <w:rFonts w:ascii="Times New Roman" w:eastAsia="Calibri" w:hAnsi="Times New Roman" w:cs="Times New Roman"/>
                <w:b/>
                <w:bCs/>
                <w:szCs w:val="20"/>
              </w:rPr>
            </w:pPr>
            <w:r w:rsidRPr="0057536B">
              <w:rPr>
                <w:rFonts w:ascii="Times New Roman" w:eastAsia="Calibri" w:hAnsi="Times New Roman" w:cs="Times New Roman"/>
                <w:b/>
                <w:bCs/>
                <w:szCs w:val="20"/>
              </w:rPr>
              <w:t xml:space="preserve">Contact </w:t>
            </w:r>
            <w:r w:rsidR="00FF3CBF">
              <w:rPr>
                <w:rFonts w:ascii="Times New Roman" w:eastAsia="Calibri" w:hAnsi="Times New Roman" w:cs="Times New Roman"/>
                <w:b/>
                <w:bCs/>
                <w:szCs w:val="20"/>
              </w:rPr>
              <w:t>A</w:t>
            </w:r>
            <w:r w:rsidRPr="0057536B">
              <w:rPr>
                <w:rFonts w:ascii="Times New Roman" w:eastAsia="Calibri" w:hAnsi="Times New Roman" w:cs="Times New Roman"/>
                <w:b/>
                <w:bCs/>
                <w:szCs w:val="20"/>
              </w:rPr>
              <w:t xml:space="preserve">ngle </w:t>
            </w:r>
          </w:p>
          <w:p w:rsidR="00EC69AB" w:rsidRPr="0057536B" w:rsidRDefault="00EC69AB" w:rsidP="00EC69AB">
            <w:pPr>
              <w:jc w:val="center"/>
              <w:rPr>
                <w:rFonts w:ascii="Times New Roman" w:eastAsia="Calibri" w:hAnsi="Times New Roman" w:cs="Times New Roman"/>
                <w:b/>
                <w:bCs/>
                <w:szCs w:val="20"/>
              </w:rPr>
            </w:pPr>
            <w:r w:rsidRPr="0057536B">
              <w:rPr>
                <w:rFonts w:ascii="Times New Roman" w:eastAsia="Calibri" w:hAnsi="Times New Roman" w:cs="Times New Roman"/>
                <w:b/>
                <w:bCs/>
                <w:szCs w:val="20"/>
              </w:rPr>
              <w:t>(°)</w:t>
            </w:r>
          </w:p>
        </w:tc>
      </w:tr>
      <w:tr w:rsidR="00EC69AB" w:rsidRPr="0057536B" w:rsidTr="00FF3CBF">
        <w:trPr>
          <w:trHeight w:val="178"/>
          <w:jc w:val="center"/>
        </w:trPr>
        <w:tc>
          <w:tcPr>
            <w:tcW w:w="0" w:type="auto"/>
            <w:tcBorders>
              <w:top w:val="single" w:sz="4" w:space="0" w:color="auto"/>
            </w:tcBorders>
            <w:shd w:val="clear" w:color="auto" w:fill="FFFFFF"/>
            <w:vAlign w:val="center"/>
          </w:tcPr>
          <w:p w:rsidR="00EC69AB" w:rsidRPr="0057536B" w:rsidRDefault="00EC69AB" w:rsidP="00FF3CBF">
            <w:pPr>
              <w:jc w:val="center"/>
              <w:rPr>
                <w:rFonts w:ascii="Times New Roman" w:eastAsia="Calibri" w:hAnsi="Times New Roman" w:cs="Times New Roman"/>
                <w:bCs/>
                <w:szCs w:val="20"/>
              </w:rPr>
            </w:pPr>
            <w:r w:rsidRPr="0057536B">
              <w:rPr>
                <w:rFonts w:ascii="Times New Roman" w:eastAsia="Calibri" w:hAnsi="Times New Roman" w:cs="Times New Roman"/>
                <w:bCs/>
                <w:szCs w:val="20"/>
              </w:rPr>
              <w:t>8</w:t>
            </w:r>
          </w:p>
        </w:tc>
        <w:tc>
          <w:tcPr>
            <w:tcW w:w="0" w:type="auto"/>
            <w:tcBorders>
              <w:top w:val="single" w:sz="4" w:space="0" w:color="auto"/>
            </w:tcBorders>
            <w:shd w:val="clear" w:color="auto" w:fill="FFFFFF"/>
            <w:vAlign w:val="center"/>
          </w:tcPr>
          <w:p w:rsidR="00EC69AB" w:rsidRPr="0057536B" w:rsidRDefault="00EC69AB" w:rsidP="00FF3CBF">
            <w:pPr>
              <w:jc w:val="center"/>
              <w:rPr>
                <w:rFonts w:ascii="Times New Roman" w:eastAsia="Calibri" w:hAnsi="Times New Roman" w:cs="Times New Roman"/>
                <w:szCs w:val="20"/>
              </w:rPr>
            </w:pPr>
            <w:r w:rsidRPr="0057536B">
              <w:rPr>
                <w:rFonts w:ascii="Times New Roman" w:eastAsia="Calibri" w:hAnsi="Times New Roman" w:cs="Times New Roman"/>
                <w:szCs w:val="20"/>
              </w:rPr>
              <w:t>27.55</w:t>
            </w:r>
          </w:p>
        </w:tc>
        <w:tc>
          <w:tcPr>
            <w:tcW w:w="0" w:type="auto"/>
            <w:tcBorders>
              <w:top w:val="single" w:sz="4" w:space="0" w:color="auto"/>
            </w:tcBorders>
            <w:shd w:val="clear" w:color="auto" w:fill="FFFFFF"/>
            <w:vAlign w:val="center"/>
          </w:tcPr>
          <w:p w:rsidR="00EC69AB" w:rsidRPr="0057536B" w:rsidRDefault="00EC69AB" w:rsidP="00FF3CBF">
            <w:pPr>
              <w:jc w:val="center"/>
              <w:rPr>
                <w:rFonts w:ascii="Times New Roman" w:eastAsia="Calibri" w:hAnsi="Times New Roman" w:cs="Times New Roman"/>
                <w:bCs/>
                <w:szCs w:val="20"/>
              </w:rPr>
            </w:pPr>
            <w:r w:rsidRPr="0057536B">
              <w:rPr>
                <w:rFonts w:ascii="Times New Roman" w:eastAsia="Calibri" w:hAnsi="Times New Roman" w:cs="Times New Roman"/>
                <w:bCs/>
                <w:szCs w:val="20"/>
              </w:rPr>
              <w:t>8</w:t>
            </w:r>
          </w:p>
        </w:tc>
        <w:tc>
          <w:tcPr>
            <w:tcW w:w="0" w:type="auto"/>
            <w:tcBorders>
              <w:top w:val="single" w:sz="4" w:space="0" w:color="auto"/>
            </w:tcBorders>
            <w:shd w:val="clear" w:color="auto" w:fill="FFFFFF"/>
            <w:vAlign w:val="center"/>
          </w:tcPr>
          <w:p w:rsidR="00EC69AB" w:rsidRPr="0057536B" w:rsidRDefault="00EC69AB" w:rsidP="00FF3CBF">
            <w:pPr>
              <w:jc w:val="center"/>
              <w:rPr>
                <w:rFonts w:ascii="Times New Roman" w:eastAsia="Calibri" w:hAnsi="Times New Roman" w:cs="Times New Roman"/>
                <w:szCs w:val="20"/>
              </w:rPr>
            </w:pPr>
            <w:r w:rsidRPr="0057536B">
              <w:rPr>
                <w:rFonts w:ascii="Times New Roman" w:eastAsia="Calibri" w:hAnsi="Times New Roman" w:cs="Times New Roman"/>
                <w:szCs w:val="20"/>
              </w:rPr>
              <w:t>67.60</w:t>
            </w:r>
          </w:p>
        </w:tc>
      </w:tr>
      <w:tr w:rsidR="00EC69AB" w:rsidRPr="0057536B" w:rsidTr="00FF3CBF">
        <w:trPr>
          <w:trHeight w:val="92"/>
          <w:jc w:val="center"/>
        </w:trPr>
        <w:tc>
          <w:tcPr>
            <w:tcW w:w="0" w:type="auto"/>
            <w:shd w:val="clear" w:color="auto" w:fill="FFFFFF"/>
            <w:vAlign w:val="center"/>
          </w:tcPr>
          <w:p w:rsidR="00EC69AB" w:rsidRPr="0057536B" w:rsidRDefault="00EC69AB" w:rsidP="00FF3CBF">
            <w:pPr>
              <w:jc w:val="center"/>
              <w:rPr>
                <w:rFonts w:ascii="Times New Roman" w:eastAsia="Calibri" w:hAnsi="Times New Roman" w:cs="Times New Roman"/>
                <w:bCs/>
                <w:szCs w:val="20"/>
              </w:rPr>
            </w:pPr>
            <w:r w:rsidRPr="0057536B">
              <w:rPr>
                <w:rFonts w:ascii="Times New Roman" w:eastAsia="Calibri" w:hAnsi="Times New Roman" w:cs="Times New Roman"/>
                <w:bCs/>
                <w:szCs w:val="20"/>
              </w:rPr>
              <w:t>9</w:t>
            </w:r>
          </w:p>
        </w:tc>
        <w:tc>
          <w:tcPr>
            <w:tcW w:w="0" w:type="auto"/>
            <w:shd w:val="clear" w:color="auto" w:fill="FFFFFF"/>
            <w:vAlign w:val="center"/>
          </w:tcPr>
          <w:p w:rsidR="00EC69AB" w:rsidRPr="0057536B" w:rsidRDefault="00EC69AB" w:rsidP="00FF3CBF">
            <w:pPr>
              <w:jc w:val="center"/>
              <w:rPr>
                <w:rFonts w:ascii="Times New Roman" w:eastAsia="Calibri" w:hAnsi="Times New Roman" w:cs="Times New Roman"/>
                <w:szCs w:val="20"/>
              </w:rPr>
            </w:pPr>
            <w:r w:rsidRPr="0057536B">
              <w:rPr>
                <w:rFonts w:ascii="Times New Roman" w:eastAsia="Calibri" w:hAnsi="Times New Roman" w:cs="Times New Roman"/>
                <w:szCs w:val="20"/>
              </w:rPr>
              <w:t>39.35</w:t>
            </w:r>
          </w:p>
        </w:tc>
        <w:tc>
          <w:tcPr>
            <w:tcW w:w="0" w:type="auto"/>
            <w:shd w:val="clear" w:color="auto" w:fill="FFFFFF"/>
            <w:vAlign w:val="center"/>
          </w:tcPr>
          <w:p w:rsidR="00EC69AB" w:rsidRPr="0057536B" w:rsidRDefault="00EC69AB" w:rsidP="00FF3CBF">
            <w:pPr>
              <w:jc w:val="center"/>
              <w:rPr>
                <w:rFonts w:ascii="Times New Roman" w:eastAsia="Calibri" w:hAnsi="Times New Roman" w:cs="Times New Roman"/>
                <w:bCs/>
                <w:szCs w:val="20"/>
              </w:rPr>
            </w:pPr>
            <w:r w:rsidRPr="0057536B">
              <w:rPr>
                <w:rFonts w:ascii="Times New Roman" w:eastAsia="Calibri" w:hAnsi="Times New Roman" w:cs="Times New Roman"/>
                <w:bCs/>
                <w:szCs w:val="20"/>
              </w:rPr>
              <w:t>9</w:t>
            </w:r>
          </w:p>
        </w:tc>
        <w:tc>
          <w:tcPr>
            <w:tcW w:w="0" w:type="auto"/>
            <w:shd w:val="clear" w:color="auto" w:fill="FFFFFF"/>
            <w:vAlign w:val="center"/>
          </w:tcPr>
          <w:p w:rsidR="00EC69AB" w:rsidRPr="0057536B" w:rsidRDefault="00EC69AB" w:rsidP="00FF3CBF">
            <w:pPr>
              <w:jc w:val="center"/>
              <w:rPr>
                <w:rFonts w:ascii="Times New Roman" w:eastAsia="Calibri" w:hAnsi="Times New Roman" w:cs="Times New Roman"/>
                <w:szCs w:val="20"/>
              </w:rPr>
            </w:pPr>
            <w:r w:rsidRPr="0057536B">
              <w:rPr>
                <w:rFonts w:ascii="Times New Roman" w:eastAsia="Calibri" w:hAnsi="Times New Roman" w:cs="Times New Roman"/>
                <w:szCs w:val="20"/>
              </w:rPr>
              <w:t>52.40</w:t>
            </w:r>
          </w:p>
        </w:tc>
      </w:tr>
      <w:tr w:rsidR="00EC69AB" w:rsidRPr="0057536B" w:rsidTr="00FF3CBF">
        <w:trPr>
          <w:trHeight w:val="56"/>
          <w:jc w:val="center"/>
        </w:trPr>
        <w:tc>
          <w:tcPr>
            <w:tcW w:w="0" w:type="auto"/>
            <w:tcBorders>
              <w:bottom w:val="single" w:sz="4" w:space="0" w:color="auto"/>
            </w:tcBorders>
            <w:shd w:val="clear" w:color="auto" w:fill="FFFFFF"/>
            <w:vAlign w:val="center"/>
          </w:tcPr>
          <w:p w:rsidR="00EC69AB" w:rsidRPr="0057536B" w:rsidRDefault="00EC69AB" w:rsidP="00FF3CBF">
            <w:pPr>
              <w:jc w:val="center"/>
              <w:rPr>
                <w:rFonts w:ascii="Times New Roman" w:eastAsia="Calibri" w:hAnsi="Times New Roman" w:cs="Times New Roman"/>
                <w:bCs/>
                <w:szCs w:val="20"/>
              </w:rPr>
            </w:pPr>
            <w:r w:rsidRPr="0057536B">
              <w:rPr>
                <w:rFonts w:ascii="Times New Roman" w:eastAsia="Calibri" w:hAnsi="Times New Roman" w:cs="Times New Roman"/>
                <w:bCs/>
                <w:szCs w:val="20"/>
              </w:rPr>
              <w:t>10</w:t>
            </w:r>
          </w:p>
        </w:tc>
        <w:tc>
          <w:tcPr>
            <w:tcW w:w="0" w:type="auto"/>
            <w:tcBorders>
              <w:bottom w:val="single" w:sz="4" w:space="0" w:color="auto"/>
            </w:tcBorders>
            <w:shd w:val="clear" w:color="auto" w:fill="FFFFFF"/>
            <w:vAlign w:val="center"/>
          </w:tcPr>
          <w:p w:rsidR="00EC69AB" w:rsidRPr="0057536B" w:rsidRDefault="00EC69AB" w:rsidP="00FF3CBF">
            <w:pPr>
              <w:jc w:val="center"/>
              <w:rPr>
                <w:rFonts w:ascii="Times New Roman" w:eastAsia="Calibri" w:hAnsi="Times New Roman" w:cs="Times New Roman"/>
                <w:szCs w:val="20"/>
              </w:rPr>
            </w:pPr>
            <w:r w:rsidRPr="0057536B">
              <w:rPr>
                <w:rFonts w:ascii="Times New Roman" w:eastAsia="Calibri" w:hAnsi="Times New Roman" w:cs="Times New Roman"/>
                <w:szCs w:val="20"/>
              </w:rPr>
              <w:t>39.95</w:t>
            </w:r>
          </w:p>
        </w:tc>
        <w:tc>
          <w:tcPr>
            <w:tcW w:w="0" w:type="auto"/>
            <w:tcBorders>
              <w:bottom w:val="single" w:sz="4" w:space="0" w:color="auto"/>
            </w:tcBorders>
            <w:shd w:val="clear" w:color="auto" w:fill="FFFFFF"/>
            <w:vAlign w:val="center"/>
          </w:tcPr>
          <w:p w:rsidR="00EC69AB" w:rsidRPr="0057536B" w:rsidRDefault="00EC69AB" w:rsidP="00FF3CBF">
            <w:pPr>
              <w:jc w:val="center"/>
              <w:rPr>
                <w:rFonts w:ascii="Times New Roman" w:eastAsia="Calibri" w:hAnsi="Times New Roman" w:cs="Times New Roman"/>
                <w:bCs/>
                <w:szCs w:val="20"/>
              </w:rPr>
            </w:pPr>
            <w:r w:rsidRPr="0057536B">
              <w:rPr>
                <w:rFonts w:ascii="Times New Roman" w:eastAsia="Calibri" w:hAnsi="Times New Roman" w:cs="Times New Roman"/>
                <w:bCs/>
                <w:szCs w:val="20"/>
              </w:rPr>
              <w:t>10</w:t>
            </w:r>
          </w:p>
        </w:tc>
        <w:tc>
          <w:tcPr>
            <w:tcW w:w="0" w:type="auto"/>
            <w:tcBorders>
              <w:bottom w:val="single" w:sz="4" w:space="0" w:color="auto"/>
            </w:tcBorders>
            <w:shd w:val="clear" w:color="auto" w:fill="FFFFFF"/>
            <w:vAlign w:val="center"/>
          </w:tcPr>
          <w:p w:rsidR="00EC69AB" w:rsidRPr="0057536B" w:rsidRDefault="00EC69AB" w:rsidP="00FF3CBF">
            <w:pPr>
              <w:jc w:val="center"/>
              <w:rPr>
                <w:rFonts w:ascii="Times New Roman" w:eastAsia="Calibri" w:hAnsi="Times New Roman" w:cs="Times New Roman"/>
                <w:szCs w:val="20"/>
              </w:rPr>
            </w:pPr>
            <w:r w:rsidRPr="0057536B">
              <w:rPr>
                <w:rFonts w:ascii="Times New Roman" w:eastAsia="Calibri" w:hAnsi="Times New Roman" w:cs="Times New Roman"/>
                <w:szCs w:val="20"/>
              </w:rPr>
              <w:t>34.85</w:t>
            </w:r>
          </w:p>
        </w:tc>
      </w:tr>
    </w:tbl>
    <w:p w:rsidR="005F513A" w:rsidRPr="0057536B" w:rsidRDefault="005F513A" w:rsidP="006B0DDA">
      <w:pPr>
        <w:outlineLvl w:val="0"/>
        <w:rPr>
          <w:rFonts w:ascii="Times New Roman" w:hAnsi="Times New Roman" w:cs="Times New Roman"/>
          <w:szCs w:val="20"/>
        </w:rPr>
      </w:pPr>
    </w:p>
    <w:p w:rsidR="005F4D02" w:rsidRPr="0057536B" w:rsidRDefault="00EE7D58" w:rsidP="00087575">
      <w:pPr>
        <w:outlineLvl w:val="0"/>
        <w:rPr>
          <w:rFonts w:ascii="Times New Roman" w:hAnsi="Times New Roman" w:cs="Times New Roman"/>
          <w:b/>
          <w:szCs w:val="20"/>
        </w:rPr>
      </w:pPr>
      <w:r w:rsidRPr="0057536B">
        <w:rPr>
          <w:rFonts w:ascii="Times New Roman" w:hAnsi="Times New Roman" w:cs="Times New Roman"/>
          <w:b/>
          <w:szCs w:val="20"/>
        </w:rPr>
        <w:t>Surface morphology and surface area of the</w:t>
      </w:r>
      <w:r w:rsidR="005F4D02" w:rsidRPr="0057536B">
        <w:rPr>
          <w:rFonts w:ascii="Times New Roman" w:hAnsi="Times New Roman" w:cs="Times New Roman"/>
          <w:b/>
          <w:szCs w:val="20"/>
        </w:rPr>
        <w:t xml:space="preserve"> TiO</w:t>
      </w:r>
      <w:r w:rsidR="005F4D02" w:rsidRPr="0057536B">
        <w:rPr>
          <w:rFonts w:ascii="Times New Roman" w:hAnsi="Times New Roman" w:cs="Times New Roman"/>
          <w:b/>
          <w:szCs w:val="20"/>
          <w:vertAlign w:val="subscript"/>
        </w:rPr>
        <w:t>2</w:t>
      </w:r>
      <w:r w:rsidR="005F4D02" w:rsidRPr="0057536B">
        <w:rPr>
          <w:rFonts w:ascii="Times New Roman" w:hAnsi="Times New Roman" w:cs="Times New Roman"/>
          <w:b/>
          <w:szCs w:val="20"/>
        </w:rPr>
        <w:t xml:space="preserve"> thin films</w:t>
      </w:r>
    </w:p>
    <w:p w:rsidR="006B0DDA" w:rsidRDefault="006B0DDA" w:rsidP="006B0DDA">
      <w:pPr>
        <w:outlineLvl w:val="0"/>
        <w:rPr>
          <w:rFonts w:ascii="Times New Roman" w:hAnsi="Times New Roman" w:cs="Times New Roman"/>
        </w:rPr>
      </w:pPr>
      <w:r w:rsidRPr="0057536B">
        <w:rPr>
          <w:rFonts w:ascii="Times New Roman" w:hAnsi="Times New Roman" w:cs="Times New Roman"/>
        </w:rPr>
        <w:t>The surface morphology of the TiO</w:t>
      </w:r>
      <w:r w:rsidRPr="00A9392C">
        <w:rPr>
          <w:rFonts w:ascii="Times New Roman" w:hAnsi="Times New Roman" w:cs="Times New Roman"/>
          <w:vertAlign w:val="subscript"/>
        </w:rPr>
        <w:t>2</w:t>
      </w:r>
      <w:r w:rsidRPr="0057536B">
        <w:rPr>
          <w:rFonts w:ascii="Times New Roman" w:hAnsi="Times New Roman" w:cs="Times New Roman"/>
        </w:rPr>
        <w:t xml:space="preserve"> films was examined using SEM</w:t>
      </w:r>
      <w:r w:rsidR="0057536B">
        <w:rPr>
          <w:rFonts w:ascii="Times New Roman" w:hAnsi="Times New Roman" w:cs="Times New Roman"/>
        </w:rPr>
        <w:t xml:space="preserve"> and is revealed in Fig</w:t>
      </w:r>
      <w:r w:rsidR="001F74BC">
        <w:rPr>
          <w:rFonts w:ascii="Times New Roman" w:hAnsi="Times New Roman" w:cs="Times New Roman"/>
        </w:rPr>
        <w:t>ure</w:t>
      </w:r>
      <w:r w:rsidR="0057536B">
        <w:rPr>
          <w:rFonts w:ascii="Times New Roman" w:hAnsi="Times New Roman" w:cs="Times New Roman"/>
        </w:rPr>
        <w:t xml:space="preserve"> 1. </w:t>
      </w:r>
      <w:r w:rsidRPr="0057536B">
        <w:rPr>
          <w:rFonts w:ascii="Times New Roman" w:hAnsi="Times New Roman" w:cs="Times New Roman"/>
        </w:rPr>
        <w:t>SEM images of different films derived from GAA and HNO</w:t>
      </w:r>
      <w:r w:rsidRPr="00407E90">
        <w:rPr>
          <w:rFonts w:ascii="Times New Roman" w:hAnsi="Times New Roman" w:cs="Times New Roman"/>
          <w:vertAlign w:val="subscript"/>
        </w:rPr>
        <w:t>3</w:t>
      </w:r>
      <w:r w:rsidRPr="0057536B">
        <w:rPr>
          <w:rFonts w:ascii="Times New Roman" w:hAnsi="Times New Roman" w:cs="Times New Roman"/>
        </w:rPr>
        <w:t xml:space="preserve"> catalyst was very similar to each other. </w:t>
      </w:r>
      <w:r w:rsidR="001D65C3" w:rsidRPr="0057536B">
        <w:rPr>
          <w:rFonts w:ascii="Times New Roman" w:hAnsi="Times New Roman" w:cs="Times New Roman"/>
        </w:rPr>
        <w:t>The adhesion of the TiO</w:t>
      </w:r>
      <w:r w:rsidR="001D65C3" w:rsidRPr="00A9392C">
        <w:rPr>
          <w:rFonts w:ascii="Times New Roman" w:hAnsi="Times New Roman" w:cs="Times New Roman"/>
          <w:vertAlign w:val="subscript"/>
        </w:rPr>
        <w:t>2</w:t>
      </w:r>
      <w:r w:rsidR="001D65C3" w:rsidRPr="0057536B">
        <w:rPr>
          <w:rFonts w:ascii="Times New Roman" w:hAnsi="Times New Roman" w:cs="Times New Roman"/>
        </w:rPr>
        <w:t xml:space="preserve"> thin film was observed for both sample but t</w:t>
      </w:r>
      <w:r w:rsidRPr="0057536B">
        <w:rPr>
          <w:rFonts w:ascii="Times New Roman" w:hAnsi="Times New Roman" w:cs="Times New Roman"/>
        </w:rPr>
        <w:t xml:space="preserve">he surface was not smooth with irregularities. SEM image of </w:t>
      </w:r>
      <w:r w:rsidR="00F01C32" w:rsidRPr="0057536B">
        <w:rPr>
          <w:rFonts w:ascii="Times New Roman" w:hAnsi="Times New Roman" w:cs="Times New Roman"/>
        </w:rPr>
        <w:t>GAA – TiO</w:t>
      </w:r>
      <w:r w:rsidR="00F01C32" w:rsidRPr="00A9392C">
        <w:rPr>
          <w:rFonts w:ascii="Times New Roman" w:hAnsi="Times New Roman" w:cs="Times New Roman"/>
          <w:vertAlign w:val="subscript"/>
        </w:rPr>
        <w:t>2</w:t>
      </w:r>
      <w:r w:rsidR="00F01C32" w:rsidRPr="0057536B">
        <w:rPr>
          <w:rFonts w:ascii="Times New Roman" w:hAnsi="Times New Roman" w:cs="Times New Roman"/>
        </w:rPr>
        <w:t xml:space="preserve"> </w:t>
      </w:r>
      <w:r w:rsidRPr="0057536B">
        <w:rPr>
          <w:rFonts w:ascii="Times New Roman" w:hAnsi="Times New Roman" w:cs="Times New Roman"/>
        </w:rPr>
        <w:t xml:space="preserve">and </w:t>
      </w:r>
      <w:r w:rsidR="00F01C32" w:rsidRPr="0057536B">
        <w:rPr>
          <w:rFonts w:ascii="Times New Roman" w:hAnsi="Times New Roman" w:cs="Times New Roman"/>
        </w:rPr>
        <w:t>HNO</w:t>
      </w:r>
      <w:r w:rsidR="00F01C32" w:rsidRPr="00407E90">
        <w:rPr>
          <w:rFonts w:ascii="Times New Roman" w:hAnsi="Times New Roman" w:cs="Times New Roman"/>
          <w:vertAlign w:val="subscript"/>
        </w:rPr>
        <w:t>3</w:t>
      </w:r>
      <w:r w:rsidR="00F01C32" w:rsidRPr="0057536B">
        <w:rPr>
          <w:rFonts w:ascii="Times New Roman" w:hAnsi="Times New Roman" w:cs="Times New Roman"/>
        </w:rPr>
        <w:t xml:space="preserve"> – TiO</w:t>
      </w:r>
      <w:r w:rsidR="00F01C32" w:rsidRPr="00A9392C">
        <w:rPr>
          <w:rFonts w:ascii="Times New Roman" w:hAnsi="Times New Roman" w:cs="Times New Roman"/>
          <w:vertAlign w:val="subscript"/>
        </w:rPr>
        <w:t>2</w:t>
      </w:r>
      <w:r w:rsidR="00F01C32" w:rsidRPr="0057536B">
        <w:rPr>
          <w:rFonts w:ascii="Times New Roman" w:hAnsi="Times New Roman" w:cs="Times New Roman"/>
        </w:rPr>
        <w:t xml:space="preserve"> </w:t>
      </w:r>
      <w:r w:rsidRPr="0057536B">
        <w:rPr>
          <w:rFonts w:ascii="Times New Roman" w:hAnsi="Times New Roman" w:cs="Times New Roman"/>
        </w:rPr>
        <w:t>at 9 mmol had shown a crack surface and not uniform structure</w:t>
      </w:r>
      <w:r w:rsidR="00237C78" w:rsidRPr="0057536B">
        <w:rPr>
          <w:rFonts w:ascii="Times New Roman" w:hAnsi="Times New Roman" w:cs="Times New Roman"/>
        </w:rPr>
        <w:t xml:space="preserve"> (Fig</w:t>
      </w:r>
      <w:r w:rsidR="001F74BC">
        <w:rPr>
          <w:rFonts w:ascii="Times New Roman" w:hAnsi="Times New Roman" w:cs="Times New Roman"/>
        </w:rPr>
        <w:t>ure</w:t>
      </w:r>
      <w:r w:rsidR="00237C78" w:rsidRPr="0057536B">
        <w:rPr>
          <w:rFonts w:ascii="Times New Roman" w:hAnsi="Times New Roman" w:cs="Times New Roman"/>
        </w:rPr>
        <w:t xml:space="preserve"> </w:t>
      </w:r>
      <w:r w:rsidR="0057536B">
        <w:rPr>
          <w:rFonts w:ascii="Times New Roman" w:hAnsi="Times New Roman" w:cs="Times New Roman"/>
        </w:rPr>
        <w:t>1</w:t>
      </w:r>
      <w:r w:rsidR="00237C78" w:rsidRPr="0057536B">
        <w:rPr>
          <w:rFonts w:ascii="Times New Roman" w:hAnsi="Times New Roman" w:cs="Times New Roman"/>
        </w:rPr>
        <w:t>b and e)</w:t>
      </w:r>
      <w:r w:rsidRPr="0057536B">
        <w:rPr>
          <w:rFonts w:ascii="Times New Roman" w:hAnsi="Times New Roman" w:cs="Times New Roman"/>
        </w:rPr>
        <w:t xml:space="preserve">. </w:t>
      </w:r>
    </w:p>
    <w:p w:rsidR="00F01C32" w:rsidRDefault="00F01C32" w:rsidP="006B0DDA">
      <w:pPr>
        <w:outlineLvl w:val="0"/>
        <w:rPr>
          <w:rFonts w:ascii="Times New Roman" w:hAnsi="Times New Roman"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F01C32" w:rsidTr="009E1EF9">
        <w:trPr>
          <w:jc w:val="center"/>
        </w:trPr>
        <w:tc>
          <w:tcPr>
            <w:tcW w:w="3005" w:type="dxa"/>
            <w:vAlign w:val="center"/>
          </w:tcPr>
          <w:p w:rsidR="00F01C32" w:rsidRDefault="0049709B" w:rsidP="009E1EF9">
            <w:pPr>
              <w:widowControl/>
              <w:wordWrap/>
              <w:autoSpaceDE/>
              <w:autoSpaceDN/>
              <w:spacing w:after="120"/>
              <w:jc w:val="center"/>
              <w:rPr>
                <w:rFonts w:ascii="Times New Roman" w:eastAsia="Times New Roman" w:hAnsi="Times New Roman" w:cs="Times New Roman"/>
                <w:kern w:val="0"/>
                <w:szCs w:val="24"/>
                <w:lang w:eastAsia="en-US"/>
              </w:rPr>
            </w:pPr>
            <w:r w:rsidRPr="00A7378D">
              <w:rPr>
                <w:rFonts w:ascii="Times New Roman" w:eastAsia="Times New Roman" w:hAnsi="Times New Roman" w:cs="Times New Roman"/>
                <w:noProof/>
                <w:kern w:val="0"/>
                <w:szCs w:val="24"/>
                <w:lang w:eastAsia="en-US"/>
              </w:rPr>
              <mc:AlternateContent>
                <mc:Choice Requires="wps">
                  <w:drawing>
                    <wp:anchor distT="45720" distB="45720" distL="114300" distR="114300" simplePos="0" relativeHeight="251673600" behindDoc="0" locked="0" layoutInCell="1" allowOverlap="1" wp14:anchorId="74251050" wp14:editId="4CEFD176">
                      <wp:simplePos x="0" y="0"/>
                      <wp:positionH relativeFrom="column">
                        <wp:posOffset>21590</wp:posOffset>
                      </wp:positionH>
                      <wp:positionV relativeFrom="paragraph">
                        <wp:posOffset>9525</wp:posOffset>
                      </wp:positionV>
                      <wp:extent cx="409575" cy="40005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400050"/>
                              </a:xfrm>
                              <a:prstGeom prst="rect">
                                <a:avLst/>
                              </a:prstGeom>
                              <a:solidFill>
                                <a:srgbClr val="F2F2F2">
                                  <a:alpha val="69804"/>
                                </a:srgbClr>
                              </a:solidFill>
                              <a:ln w="9525">
                                <a:noFill/>
                                <a:miter lim="800000"/>
                                <a:headEnd/>
                                <a:tailEnd/>
                              </a:ln>
                            </wps:spPr>
                            <wps:txbx>
                              <w:txbxContent>
                                <w:p w:rsidR="009E1EF9" w:rsidRPr="00A7378D" w:rsidRDefault="009E1EF9" w:rsidP="0049709B">
                                  <w:pPr>
                                    <w:jc w:val="center"/>
                                    <w:rPr>
                                      <w:rFonts w:ascii="Times New Roman" w:hAnsi="Times New Roman" w:cs="Times New Roman"/>
                                    </w:rPr>
                                  </w:pPr>
                                  <w:r w:rsidRPr="00A7378D">
                                    <w:rPr>
                                      <w:rFonts w:ascii="Times New Roman" w:hAnsi="Times New Roman" w:cs="Times New Roman"/>
                                    </w:rPr>
                                    <w:t>(a)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4251050" id="_x0000_t202" coordsize="21600,21600" o:spt="202" path="m,l,21600r21600,l21600,xe">
                      <v:stroke joinstyle="miter"/>
                      <v:path gradientshapeok="t" o:connecttype="rect"/>
                    </v:shapetype>
                    <v:shape id="Text Box 2" o:spid="_x0000_s1026" type="#_x0000_t202" style="position:absolute;left:0;text-align:left;margin-left:1.7pt;margin-top:.75pt;width:32.25pt;height:31.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" fillcolor="#f2f2f2" stroked="f">
                      <v:fill opacity="45746f"/>
                      <v:textbox>
                        <w:txbxContent>
                          <w:p w:rsidR="009E1EF9" w:rsidRPr="00A7378D" w:rsidRDefault="009E1EF9" w:rsidP="0049709B">
                            <w:pPr>
                              <w:jc w:val="center"/>
                              <w:rPr>
                                <w:rFonts w:ascii="Times New Roman" w:hAnsi="Times New Roman" w:cs="Times New Roman"/>
                              </w:rPr>
                            </w:pPr>
                            <w:r w:rsidRPr="00A7378D">
                              <w:rPr>
                                <w:rFonts w:ascii="Times New Roman" w:hAnsi="Times New Roman" w:cs="Times New Roman"/>
                              </w:rPr>
                              <w:t>(a)</w:t>
                            </w:r>
                          </w:p>
                        </w:txbxContent>
                      </v:textbox>
                    </v:shape>
                  </w:pict>
                </mc:Fallback>
              </mc:AlternateContent>
            </w:r>
            <w:r w:rsidR="00F01C32" w:rsidRPr="002E77F4">
              <w:rPr>
                <w:noProof/>
                <w:sz w:val="18"/>
                <w:szCs w:val="18"/>
                <w:lang w:eastAsia="en-US"/>
              </w:rPr>
              <w:drawing>
                <wp:inline distT="0" distB="0" distL="0" distR="0" wp14:anchorId="27437436" wp14:editId="61CDF503">
                  <wp:extent cx="1737360" cy="1737360"/>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7360" cy="1737360"/>
                          </a:xfrm>
                          <a:prstGeom prst="rect">
                            <a:avLst/>
                          </a:prstGeom>
                          <a:noFill/>
                          <a:ln>
                            <a:noFill/>
                          </a:ln>
                        </pic:spPr>
                      </pic:pic>
                    </a:graphicData>
                  </a:graphic>
                </wp:inline>
              </w:drawing>
            </w:r>
          </w:p>
        </w:tc>
        <w:tc>
          <w:tcPr>
            <w:tcW w:w="3005" w:type="dxa"/>
            <w:vAlign w:val="center"/>
          </w:tcPr>
          <w:p w:rsidR="00F01C32" w:rsidRDefault="0049709B" w:rsidP="009E1EF9">
            <w:pPr>
              <w:widowControl/>
              <w:wordWrap/>
              <w:autoSpaceDE/>
              <w:autoSpaceDN/>
              <w:spacing w:after="120"/>
              <w:jc w:val="center"/>
              <w:rPr>
                <w:rFonts w:ascii="Times New Roman" w:eastAsia="Times New Roman" w:hAnsi="Times New Roman" w:cs="Times New Roman"/>
                <w:kern w:val="0"/>
                <w:szCs w:val="24"/>
                <w:lang w:eastAsia="en-US"/>
              </w:rPr>
            </w:pPr>
            <w:r w:rsidRPr="00A7378D">
              <w:rPr>
                <w:rFonts w:ascii="Times New Roman" w:eastAsia="Times New Roman" w:hAnsi="Times New Roman" w:cs="Times New Roman"/>
                <w:noProof/>
                <w:kern w:val="0"/>
                <w:szCs w:val="24"/>
                <w:lang w:eastAsia="en-US"/>
              </w:rPr>
              <mc:AlternateContent>
                <mc:Choice Requires="wps">
                  <w:drawing>
                    <wp:anchor distT="45720" distB="45720" distL="114300" distR="114300" simplePos="0" relativeHeight="251687936" behindDoc="0" locked="0" layoutInCell="1" allowOverlap="1" wp14:anchorId="632459F5" wp14:editId="049BF97A">
                      <wp:simplePos x="0" y="0"/>
                      <wp:positionH relativeFrom="column">
                        <wp:posOffset>22225</wp:posOffset>
                      </wp:positionH>
                      <wp:positionV relativeFrom="paragraph">
                        <wp:posOffset>1812290</wp:posOffset>
                      </wp:positionV>
                      <wp:extent cx="409575" cy="400050"/>
                      <wp:effectExtent l="0" t="0" r="9525" b="0"/>
                      <wp:wrapNone/>
                      <wp:docPr id="4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400050"/>
                              </a:xfrm>
                              <a:prstGeom prst="rect">
                                <a:avLst/>
                              </a:prstGeom>
                              <a:solidFill>
                                <a:srgbClr val="F2F2F2">
                                  <a:alpha val="69804"/>
                                </a:srgbClr>
                              </a:solidFill>
                              <a:ln w="9525">
                                <a:noFill/>
                                <a:miter lim="800000"/>
                                <a:headEnd/>
                                <a:tailEnd/>
                              </a:ln>
                            </wps:spPr>
                            <wps:txbx>
                              <w:txbxContent>
                                <w:p w:rsidR="009E1EF9" w:rsidRPr="00A7378D" w:rsidRDefault="009E1EF9" w:rsidP="0049709B">
                                  <w:pPr>
                                    <w:jc w:val="center"/>
                                    <w:rPr>
                                      <w:rFonts w:ascii="Times New Roman" w:hAnsi="Times New Roman" w:cs="Times New Roman"/>
                                    </w:rPr>
                                  </w:pPr>
                                  <w:r w:rsidRPr="00A7378D">
                                    <w:rPr>
                                      <w:rFonts w:ascii="Times New Roman" w:hAnsi="Times New Roman" w:cs="Times New Roman"/>
                                    </w:rPr>
                                    <w:t>(</w:t>
                                  </w:r>
                                  <w:r>
                                    <w:rPr>
                                      <w:rFonts w:ascii="Times New Roman" w:hAnsi="Times New Roman" w:cs="Times New Roman"/>
                                    </w:rPr>
                                    <w:t>e</w:t>
                                  </w:r>
                                  <w:r w:rsidRPr="00A7378D">
                                    <w:rPr>
                                      <w:rFonts w:ascii="Times New Roman" w:hAnsi="Times New Roman" w:cs="Times New Roman"/>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2459F5" id="_x0000_s1027" type="#_x0000_t202" style="position:absolute;left:0;text-align:left;margin-left:1.75pt;margin-top:142.7pt;width:32.25pt;height:31.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" fillcolor="#f2f2f2" stroked="f">
                      <v:fill opacity="45746f"/>
                      <v:textbox>
                        <w:txbxContent>
                          <w:p w:rsidR="009E1EF9" w:rsidRPr="00A7378D" w:rsidRDefault="009E1EF9" w:rsidP="0049709B">
                            <w:pPr>
                              <w:jc w:val="center"/>
                              <w:rPr>
                                <w:rFonts w:ascii="Times New Roman" w:hAnsi="Times New Roman" w:cs="Times New Roman"/>
                              </w:rPr>
                            </w:pPr>
                            <w:r w:rsidRPr="00A7378D">
                              <w:rPr>
                                <w:rFonts w:ascii="Times New Roman" w:hAnsi="Times New Roman" w:cs="Times New Roman"/>
                              </w:rPr>
                              <w:t>(</w:t>
                            </w:r>
                            <w:r>
                              <w:rPr>
                                <w:rFonts w:ascii="Times New Roman" w:hAnsi="Times New Roman" w:cs="Times New Roman"/>
                              </w:rPr>
                              <w:t>e</w:t>
                            </w:r>
                            <w:r w:rsidRPr="00A7378D">
                              <w:rPr>
                                <w:rFonts w:ascii="Times New Roman" w:hAnsi="Times New Roman" w:cs="Times New Roman"/>
                              </w:rPr>
                              <w:t>)</w:t>
                            </w:r>
                          </w:p>
                        </w:txbxContent>
                      </v:textbox>
                    </v:shape>
                  </w:pict>
                </mc:Fallback>
              </mc:AlternateContent>
            </w:r>
            <w:r w:rsidRPr="00A7378D">
              <w:rPr>
                <w:rFonts w:ascii="Times New Roman" w:eastAsia="Times New Roman" w:hAnsi="Times New Roman" w:cs="Times New Roman"/>
                <w:noProof/>
                <w:kern w:val="0"/>
                <w:szCs w:val="24"/>
                <w:lang w:eastAsia="en-US"/>
              </w:rPr>
              <mc:AlternateContent>
                <mc:Choice Requires="wps">
                  <w:drawing>
                    <wp:anchor distT="45720" distB="45720" distL="114300" distR="114300" simplePos="0" relativeHeight="251681792" behindDoc="0" locked="0" layoutInCell="1" allowOverlap="1" wp14:anchorId="632459F5" wp14:editId="049BF97A">
                      <wp:simplePos x="0" y="0"/>
                      <wp:positionH relativeFrom="column">
                        <wp:posOffset>19050</wp:posOffset>
                      </wp:positionH>
                      <wp:positionV relativeFrom="paragraph">
                        <wp:posOffset>7620</wp:posOffset>
                      </wp:positionV>
                      <wp:extent cx="409575" cy="400050"/>
                      <wp:effectExtent l="0" t="0" r="9525" b="0"/>
                      <wp:wrapNone/>
                      <wp:docPr id="40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400050"/>
                              </a:xfrm>
                              <a:prstGeom prst="rect">
                                <a:avLst/>
                              </a:prstGeom>
                              <a:solidFill>
                                <a:srgbClr val="F2F2F2">
                                  <a:alpha val="69804"/>
                                </a:srgbClr>
                              </a:solidFill>
                              <a:ln w="9525">
                                <a:noFill/>
                                <a:miter lim="800000"/>
                                <a:headEnd/>
                                <a:tailEnd/>
                              </a:ln>
                            </wps:spPr>
                            <wps:txbx>
                              <w:txbxContent>
                                <w:p w:rsidR="009E1EF9" w:rsidRPr="00A7378D" w:rsidRDefault="009E1EF9" w:rsidP="0049709B">
                                  <w:pPr>
                                    <w:jc w:val="center"/>
                                    <w:rPr>
                                      <w:rFonts w:ascii="Times New Roman" w:hAnsi="Times New Roman" w:cs="Times New Roman"/>
                                    </w:rPr>
                                  </w:pPr>
                                  <w:r w:rsidRPr="00A7378D">
                                    <w:rPr>
                                      <w:rFonts w:ascii="Times New Roman" w:hAnsi="Times New Roman" w:cs="Times New Roman"/>
                                    </w:rPr>
                                    <w:t>(</w:t>
                                  </w:r>
                                  <w:r>
                                    <w:rPr>
                                      <w:rFonts w:ascii="Times New Roman" w:hAnsi="Times New Roman" w:cs="Times New Roman"/>
                                    </w:rPr>
                                    <w:t>b</w:t>
                                  </w:r>
                                  <w:r w:rsidRPr="00A7378D">
                                    <w:rPr>
                                      <w:rFonts w:ascii="Times New Roman" w:hAnsi="Times New Roman" w:cs="Times New Roman"/>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2459F5" id="_x0000_s1028" type="#_x0000_t202" style="position:absolute;left:0;text-align:left;margin-left:1.5pt;margin-top:.6pt;width:32.25pt;height:31.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" fillcolor="#f2f2f2" stroked="f">
                      <v:fill opacity="45746f"/>
                      <v:textbox>
                        <w:txbxContent>
                          <w:p w:rsidR="009E1EF9" w:rsidRPr="00A7378D" w:rsidRDefault="009E1EF9" w:rsidP="0049709B">
                            <w:pPr>
                              <w:jc w:val="center"/>
                              <w:rPr>
                                <w:rFonts w:ascii="Times New Roman" w:hAnsi="Times New Roman" w:cs="Times New Roman"/>
                              </w:rPr>
                            </w:pPr>
                            <w:r w:rsidRPr="00A7378D">
                              <w:rPr>
                                <w:rFonts w:ascii="Times New Roman" w:hAnsi="Times New Roman" w:cs="Times New Roman"/>
                              </w:rPr>
                              <w:t>(</w:t>
                            </w:r>
                            <w:r>
                              <w:rPr>
                                <w:rFonts w:ascii="Times New Roman" w:hAnsi="Times New Roman" w:cs="Times New Roman"/>
                              </w:rPr>
                              <w:t>b</w:t>
                            </w:r>
                            <w:r w:rsidRPr="00A7378D">
                              <w:rPr>
                                <w:rFonts w:ascii="Times New Roman" w:hAnsi="Times New Roman" w:cs="Times New Roman"/>
                              </w:rPr>
                              <w:t>)</w:t>
                            </w:r>
                          </w:p>
                        </w:txbxContent>
                      </v:textbox>
                    </v:shape>
                  </w:pict>
                </mc:Fallback>
              </mc:AlternateContent>
            </w:r>
            <w:r w:rsidR="00F01C32" w:rsidRPr="002E77F4">
              <w:rPr>
                <w:noProof/>
                <w:sz w:val="18"/>
                <w:szCs w:val="18"/>
                <w:lang w:eastAsia="en-US"/>
              </w:rPr>
              <w:drawing>
                <wp:inline distT="0" distB="0" distL="0" distR="0" wp14:anchorId="167693D6" wp14:editId="5E122DCA">
                  <wp:extent cx="1737360" cy="1737360"/>
                  <wp:effectExtent l="0" t="0" r="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7360" cy="1737360"/>
                          </a:xfrm>
                          <a:prstGeom prst="rect">
                            <a:avLst/>
                          </a:prstGeom>
                          <a:noFill/>
                          <a:ln>
                            <a:noFill/>
                          </a:ln>
                        </pic:spPr>
                      </pic:pic>
                    </a:graphicData>
                  </a:graphic>
                </wp:inline>
              </w:drawing>
            </w:r>
          </w:p>
        </w:tc>
        <w:tc>
          <w:tcPr>
            <w:tcW w:w="3006" w:type="dxa"/>
            <w:vAlign w:val="center"/>
          </w:tcPr>
          <w:p w:rsidR="00F01C32" w:rsidRDefault="0049709B" w:rsidP="009E1EF9">
            <w:pPr>
              <w:widowControl/>
              <w:wordWrap/>
              <w:autoSpaceDE/>
              <w:autoSpaceDN/>
              <w:spacing w:after="120"/>
              <w:jc w:val="center"/>
              <w:rPr>
                <w:rFonts w:ascii="Times New Roman" w:eastAsia="Times New Roman" w:hAnsi="Times New Roman" w:cs="Times New Roman"/>
                <w:kern w:val="0"/>
                <w:szCs w:val="24"/>
                <w:lang w:eastAsia="en-US"/>
              </w:rPr>
            </w:pPr>
            <w:r w:rsidRPr="00A7378D">
              <w:rPr>
                <w:rFonts w:ascii="Times New Roman" w:eastAsia="Times New Roman" w:hAnsi="Times New Roman" w:cs="Times New Roman"/>
                <w:noProof/>
                <w:kern w:val="0"/>
                <w:szCs w:val="24"/>
                <w:lang w:eastAsia="en-US"/>
              </w:rPr>
              <mc:AlternateContent>
                <mc:Choice Requires="wps">
                  <w:drawing>
                    <wp:anchor distT="45720" distB="45720" distL="114300" distR="114300" simplePos="0" relativeHeight="251689984" behindDoc="0" locked="0" layoutInCell="1" allowOverlap="1" wp14:anchorId="632459F5" wp14:editId="049BF97A">
                      <wp:simplePos x="0" y="0"/>
                      <wp:positionH relativeFrom="column">
                        <wp:posOffset>15875</wp:posOffset>
                      </wp:positionH>
                      <wp:positionV relativeFrom="paragraph">
                        <wp:posOffset>1810385</wp:posOffset>
                      </wp:positionV>
                      <wp:extent cx="409575" cy="400050"/>
                      <wp:effectExtent l="0" t="0" r="9525" b="0"/>
                      <wp:wrapNone/>
                      <wp:docPr id="4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400050"/>
                              </a:xfrm>
                              <a:prstGeom prst="rect">
                                <a:avLst/>
                              </a:prstGeom>
                              <a:solidFill>
                                <a:srgbClr val="F2F2F2">
                                  <a:alpha val="69804"/>
                                </a:srgbClr>
                              </a:solidFill>
                              <a:ln w="9525">
                                <a:noFill/>
                                <a:miter lim="800000"/>
                                <a:headEnd/>
                                <a:tailEnd/>
                              </a:ln>
                            </wps:spPr>
                            <wps:txbx>
                              <w:txbxContent>
                                <w:p w:rsidR="009E1EF9" w:rsidRPr="00A7378D" w:rsidRDefault="009E1EF9" w:rsidP="0049709B">
                                  <w:pPr>
                                    <w:jc w:val="center"/>
                                    <w:rPr>
                                      <w:rFonts w:ascii="Times New Roman" w:hAnsi="Times New Roman" w:cs="Times New Roman"/>
                                    </w:rPr>
                                  </w:pPr>
                                  <w:r w:rsidRPr="00A7378D">
                                    <w:rPr>
                                      <w:rFonts w:ascii="Times New Roman" w:hAnsi="Times New Roman" w:cs="Times New Roman"/>
                                    </w:rPr>
                                    <w:t>(</w:t>
                                  </w:r>
                                  <w:r>
                                    <w:rPr>
                                      <w:rFonts w:ascii="Times New Roman" w:hAnsi="Times New Roman" w:cs="Times New Roman"/>
                                    </w:rPr>
                                    <w:t>f</w:t>
                                  </w:r>
                                  <w:r w:rsidRPr="00A7378D">
                                    <w:rPr>
                                      <w:rFonts w:ascii="Times New Roman" w:hAnsi="Times New Roman" w:cs="Times New Roman"/>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2459F5" id="_x0000_s1029" type="#_x0000_t202" style="position:absolute;left:0;text-align:left;margin-left:1.25pt;margin-top:142.55pt;width:32.25pt;height:31.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" fillcolor="#f2f2f2" stroked="f">
                      <v:fill opacity="45746f"/>
                      <v:textbox>
                        <w:txbxContent>
                          <w:p w:rsidR="009E1EF9" w:rsidRPr="00A7378D" w:rsidRDefault="009E1EF9" w:rsidP="0049709B">
                            <w:pPr>
                              <w:jc w:val="center"/>
                              <w:rPr>
                                <w:rFonts w:ascii="Times New Roman" w:hAnsi="Times New Roman" w:cs="Times New Roman"/>
                              </w:rPr>
                            </w:pPr>
                            <w:r w:rsidRPr="00A7378D">
                              <w:rPr>
                                <w:rFonts w:ascii="Times New Roman" w:hAnsi="Times New Roman" w:cs="Times New Roman"/>
                              </w:rPr>
                              <w:t>(</w:t>
                            </w:r>
                            <w:r>
                              <w:rPr>
                                <w:rFonts w:ascii="Times New Roman" w:hAnsi="Times New Roman" w:cs="Times New Roman"/>
                              </w:rPr>
                              <w:t>f</w:t>
                            </w:r>
                            <w:r w:rsidRPr="00A7378D">
                              <w:rPr>
                                <w:rFonts w:ascii="Times New Roman" w:hAnsi="Times New Roman" w:cs="Times New Roman"/>
                              </w:rPr>
                              <w:t>)</w:t>
                            </w:r>
                          </w:p>
                        </w:txbxContent>
                      </v:textbox>
                    </v:shape>
                  </w:pict>
                </mc:Fallback>
              </mc:AlternateContent>
            </w:r>
            <w:r w:rsidRPr="00A7378D">
              <w:rPr>
                <w:rFonts w:ascii="Times New Roman" w:eastAsia="Times New Roman" w:hAnsi="Times New Roman" w:cs="Times New Roman"/>
                <w:noProof/>
                <w:kern w:val="0"/>
                <w:szCs w:val="24"/>
                <w:lang w:eastAsia="en-US"/>
              </w:rPr>
              <mc:AlternateContent>
                <mc:Choice Requires="wps">
                  <w:drawing>
                    <wp:anchor distT="45720" distB="45720" distL="114300" distR="114300" simplePos="0" relativeHeight="251683840" behindDoc="0" locked="0" layoutInCell="1" allowOverlap="1" wp14:anchorId="632459F5" wp14:editId="049BF97A">
                      <wp:simplePos x="0" y="0"/>
                      <wp:positionH relativeFrom="column">
                        <wp:posOffset>12700</wp:posOffset>
                      </wp:positionH>
                      <wp:positionV relativeFrom="paragraph">
                        <wp:posOffset>3175</wp:posOffset>
                      </wp:positionV>
                      <wp:extent cx="409575" cy="400050"/>
                      <wp:effectExtent l="0" t="0" r="9525" b="0"/>
                      <wp:wrapNone/>
                      <wp:docPr id="40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400050"/>
                              </a:xfrm>
                              <a:prstGeom prst="rect">
                                <a:avLst/>
                              </a:prstGeom>
                              <a:solidFill>
                                <a:srgbClr val="F2F2F2">
                                  <a:alpha val="69804"/>
                                </a:srgbClr>
                              </a:solidFill>
                              <a:ln w="9525">
                                <a:noFill/>
                                <a:miter lim="800000"/>
                                <a:headEnd/>
                                <a:tailEnd/>
                              </a:ln>
                            </wps:spPr>
                            <wps:txbx>
                              <w:txbxContent>
                                <w:p w:rsidR="009E1EF9" w:rsidRPr="00A7378D" w:rsidRDefault="009E1EF9" w:rsidP="0049709B">
                                  <w:pPr>
                                    <w:jc w:val="center"/>
                                    <w:rPr>
                                      <w:rFonts w:ascii="Times New Roman" w:hAnsi="Times New Roman" w:cs="Times New Roman"/>
                                    </w:rPr>
                                  </w:pPr>
                                  <w:r>
                                    <w:rPr>
                                      <w:rFonts w:ascii="Times New Roman" w:hAnsi="Times New Roman" w:cs="Times New Roman"/>
                                    </w:rPr>
                                    <w:t>(c</w:t>
                                  </w:r>
                                  <w:r w:rsidRPr="00A7378D">
                                    <w:rPr>
                                      <w:rFonts w:ascii="Times New Roman" w:hAnsi="Times New Roman" w:cs="Times New Roman"/>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2459F5" id="_x0000_s1030" type="#_x0000_t202" style="position:absolute;left:0;text-align:left;margin-left:1pt;margin-top:.25pt;width:32.25pt;height:31.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" fillcolor="#f2f2f2" stroked="f">
                      <v:fill opacity="45746f"/>
                      <v:textbox>
                        <w:txbxContent>
                          <w:p w:rsidR="009E1EF9" w:rsidRPr="00A7378D" w:rsidRDefault="009E1EF9" w:rsidP="0049709B">
                            <w:pPr>
                              <w:jc w:val="center"/>
                              <w:rPr>
                                <w:rFonts w:ascii="Times New Roman" w:hAnsi="Times New Roman" w:cs="Times New Roman"/>
                              </w:rPr>
                            </w:pPr>
                            <w:r>
                              <w:rPr>
                                <w:rFonts w:ascii="Times New Roman" w:hAnsi="Times New Roman" w:cs="Times New Roman"/>
                              </w:rPr>
                              <w:t>(c</w:t>
                            </w:r>
                            <w:r w:rsidRPr="00A7378D">
                              <w:rPr>
                                <w:rFonts w:ascii="Times New Roman" w:hAnsi="Times New Roman" w:cs="Times New Roman"/>
                              </w:rPr>
                              <w:t>)</w:t>
                            </w:r>
                          </w:p>
                        </w:txbxContent>
                      </v:textbox>
                    </v:shape>
                  </w:pict>
                </mc:Fallback>
              </mc:AlternateContent>
            </w:r>
            <w:r w:rsidR="00F01C32" w:rsidRPr="002E77F4">
              <w:rPr>
                <w:noProof/>
                <w:sz w:val="18"/>
                <w:szCs w:val="18"/>
                <w:lang w:eastAsia="en-US"/>
              </w:rPr>
              <w:drawing>
                <wp:inline distT="0" distB="0" distL="0" distR="0" wp14:anchorId="7A738F4C" wp14:editId="3E4D4C8C">
                  <wp:extent cx="1737360" cy="1737360"/>
                  <wp:effectExtent l="0" t="0" r="0"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7360" cy="1737360"/>
                          </a:xfrm>
                          <a:prstGeom prst="rect">
                            <a:avLst/>
                          </a:prstGeom>
                          <a:noFill/>
                          <a:ln>
                            <a:noFill/>
                          </a:ln>
                        </pic:spPr>
                      </pic:pic>
                    </a:graphicData>
                  </a:graphic>
                </wp:inline>
              </w:drawing>
            </w:r>
          </w:p>
        </w:tc>
      </w:tr>
      <w:tr w:rsidR="00F01C32" w:rsidTr="009E1EF9">
        <w:trPr>
          <w:jc w:val="center"/>
        </w:trPr>
        <w:tc>
          <w:tcPr>
            <w:tcW w:w="3005" w:type="dxa"/>
            <w:vAlign w:val="center"/>
          </w:tcPr>
          <w:p w:rsidR="00F01C32" w:rsidRDefault="0049709B" w:rsidP="009E1EF9">
            <w:pPr>
              <w:widowControl/>
              <w:wordWrap/>
              <w:autoSpaceDE/>
              <w:autoSpaceDN/>
              <w:spacing w:after="120"/>
              <w:jc w:val="center"/>
              <w:rPr>
                <w:rFonts w:ascii="Times New Roman" w:eastAsia="Times New Roman" w:hAnsi="Times New Roman" w:cs="Times New Roman"/>
                <w:kern w:val="0"/>
                <w:szCs w:val="24"/>
                <w:lang w:eastAsia="en-US"/>
              </w:rPr>
            </w:pPr>
            <w:r w:rsidRPr="00A7378D">
              <w:rPr>
                <w:rFonts w:ascii="Times New Roman" w:eastAsia="Times New Roman" w:hAnsi="Times New Roman" w:cs="Times New Roman"/>
                <w:noProof/>
                <w:kern w:val="0"/>
                <w:szCs w:val="24"/>
                <w:lang w:eastAsia="en-US"/>
              </w:rPr>
              <mc:AlternateContent>
                <mc:Choice Requires="wps">
                  <w:drawing>
                    <wp:anchor distT="45720" distB="45720" distL="114300" distR="114300" simplePos="0" relativeHeight="251685888" behindDoc="0" locked="0" layoutInCell="1" allowOverlap="1" wp14:anchorId="632459F5" wp14:editId="049BF97A">
                      <wp:simplePos x="0" y="0"/>
                      <wp:positionH relativeFrom="column">
                        <wp:posOffset>9525</wp:posOffset>
                      </wp:positionH>
                      <wp:positionV relativeFrom="paragraph">
                        <wp:posOffset>2540</wp:posOffset>
                      </wp:positionV>
                      <wp:extent cx="409575" cy="400050"/>
                      <wp:effectExtent l="0" t="0" r="9525" b="0"/>
                      <wp:wrapNone/>
                      <wp:docPr id="41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400050"/>
                              </a:xfrm>
                              <a:prstGeom prst="rect">
                                <a:avLst/>
                              </a:prstGeom>
                              <a:solidFill>
                                <a:srgbClr val="F2F2F2">
                                  <a:alpha val="69804"/>
                                </a:srgbClr>
                              </a:solidFill>
                              <a:ln w="9525">
                                <a:noFill/>
                                <a:miter lim="800000"/>
                                <a:headEnd/>
                                <a:tailEnd/>
                              </a:ln>
                            </wps:spPr>
                            <wps:txbx>
                              <w:txbxContent>
                                <w:p w:rsidR="009E1EF9" w:rsidRPr="00A7378D" w:rsidRDefault="009E1EF9" w:rsidP="0049709B">
                                  <w:pPr>
                                    <w:jc w:val="center"/>
                                    <w:rPr>
                                      <w:rFonts w:ascii="Times New Roman" w:hAnsi="Times New Roman" w:cs="Times New Roman"/>
                                    </w:rPr>
                                  </w:pPr>
                                  <w:r w:rsidRPr="00A7378D">
                                    <w:rPr>
                                      <w:rFonts w:ascii="Times New Roman" w:hAnsi="Times New Roman" w:cs="Times New Roman"/>
                                    </w:rPr>
                                    <w:t>(</w:t>
                                  </w:r>
                                  <w:r>
                                    <w:rPr>
                                      <w:rFonts w:ascii="Times New Roman" w:hAnsi="Times New Roman" w:cs="Times New Roman"/>
                                    </w:rPr>
                                    <w:t>d</w:t>
                                  </w:r>
                                  <w:r w:rsidRPr="00A7378D">
                                    <w:rPr>
                                      <w:rFonts w:ascii="Times New Roman" w:hAnsi="Times New Roman" w:cs="Times New Roman"/>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2459F5" id="_x0000_s1031" type="#_x0000_t202" style="position:absolute;left:0;text-align:left;margin-left:.75pt;margin-top:.2pt;width:32.25pt;height:31.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" fillcolor="#f2f2f2" stroked="f">
                      <v:fill opacity="45746f"/>
                      <v:textbox>
                        <w:txbxContent>
                          <w:p w:rsidR="009E1EF9" w:rsidRPr="00A7378D" w:rsidRDefault="009E1EF9" w:rsidP="0049709B">
                            <w:pPr>
                              <w:jc w:val="center"/>
                              <w:rPr>
                                <w:rFonts w:ascii="Times New Roman" w:hAnsi="Times New Roman" w:cs="Times New Roman"/>
                              </w:rPr>
                            </w:pPr>
                            <w:r w:rsidRPr="00A7378D">
                              <w:rPr>
                                <w:rFonts w:ascii="Times New Roman" w:hAnsi="Times New Roman" w:cs="Times New Roman"/>
                              </w:rPr>
                              <w:t>(</w:t>
                            </w:r>
                            <w:r>
                              <w:rPr>
                                <w:rFonts w:ascii="Times New Roman" w:hAnsi="Times New Roman" w:cs="Times New Roman"/>
                              </w:rPr>
                              <w:t>d</w:t>
                            </w:r>
                            <w:r w:rsidRPr="00A7378D">
                              <w:rPr>
                                <w:rFonts w:ascii="Times New Roman" w:hAnsi="Times New Roman" w:cs="Times New Roman"/>
                              </w:rPr>
                              <w:t>)</w:t>
                            </w:r>
                          </w:p>
                        </w:txbxContent>
                      </v:textbox>
                    </v:shape>
                  </w:pict>
                </mc:Fallback>
              </mc:AlternateContent>
            </w:r>
            <w:r w:rsidR="00F01C32" w:rsidRPr="002E77F4">
              <w:rPr>
                <w:noProof/>
                <w:sz w:val="18"/>
                <w:szCs w:val="18"/>
                <w:lang w:eastAsia="en-US"/>
              </w:rPr>
              <w:drawing>
                <wp:inline distT="0" distB="0" distL="0" distR="0" wp14:anchorId="5FA855AA" wp14:editId="57EB3D5D">
                  <wp:extent cx="1737360" cy="1737360"/>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7360" cy="1737360"/>
                          </a:xfrm>
                          <a:prstGeom prst="rect">
                            <a:avLst/>
                          </a:prstGeom>
                          <a:noFill/>
                          <a:ln>
                            <a:noFill/>
                          </a:ln>
                        </pic:spPr>
                      </pic:pic>
                    </a:graphicData>
                  </a:graphic>
                </wp:inline>
              </w:drawing>
            </w:r>
          </w:p>
        </w:tc>
        <w:tc>
          <w:tcPr>
            <w:tcW w:w="3005" w:type="dxa"/>
            <w:vAlign w:val="center"/>
          </w:tcPr>
          <w:p w:rsidR="00F01C32" w:rsidRDefault="00F01C32" w:rsidP="009E1EF9">
            <w:pPr>
              <w:widowControl/>
              <w:wordWrap/>
              <w:autoSpaceDE/>
              <w:autoSpaceDN/>
              <w:spacing w:after="120"/>
              <w:jc w:val="center"/>
              <w:rPr>
                <w:rFonts w:ascii="Times New Roman" w:eastAsia="Times New Roman" w:hAnsi="Times New Roman" w:cs="Times New Roman"/>
                <w:kern w:val="0"/>
                <w:szCs w:val="24"/>
                <w:lang w:eastAsia="en-US"/>
              </w:rPr>
            </w:pPr>
            <w:r w:rsidRPr="002E77F4">
              <w:rPr>
                <w:noProof/>
                <w:sz w:val="18"/>
                <w:szCs w:val="18"/>
                <w:lang w:eastAsia="en-US"/>
              </w:rPr>
              <w:drawing>
                <wp:inline distT="0" distB="0" distL="0" distR="0" wp14:anchorId="769DF41F" wp14:editId="24AB3336">
                  <wp:extent cx="1737360" cy="1737360"/>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7360" cy="1737360"/>
                          </a:xfrm>
                          <a:prstGeom prst="rect">
                            <a:avLst/>
                          </a:prstGeom>
                          <a:noFill/>
                          <a:ln>
                            <a:noFill/>
                          </a:ln>
                        </pic:spPr>
                      </pic:pic>
                    </a:graphicData>
                  </a:graphic>
                </wp:inline>
              </w:drawing>
            </w:r>
          </w:p>
        </w:tc>
        <w:tc>
          <w:tcPr>
            <w:tcW w:w="3006" w:type="dxa"/>
            <w:vAlign w:val="center"/>
          </w:tcPr>
          <w:p w:rsidR="00F01C32" w:rsidRDefault="00F01C32" w:rsidP="009E1EF9">
            <w:pPr>
              <w:widowControl/>
              <w:wordWrap/>
              <w:autoSpaceDE/>
              <w:autoSpaceDN/>
              <w:spacing w:after="120"/>
              <w:jc w:val="center"/>
              <w:rPr>
                <w:rFonts w:ascii="Times New Roman" w:eastAsia="Times New Roman" w:hAnsi="Times New Roman" w:cs="Times New Roman"/>
                <w:kern w:val="0"/>
                <w:szCs w:val="24"/>
                <w:lang w:eastAsia="en-US"/>
              </w:rPr>
            </w:pPr>
            <w:r w:rsidRPr="002E77F4">
              <w:rPr>
                <w:noProof/>
                <w:sz w:val="18"/>
                <w:szCs w:val="18"/>
                <w:lang w:eastAsia="en-US"/>
              </w:rPr>
              <w:drawing>
                <wp:inline distT="0" distB="0" distL="0" distR="0" wp14:anchorId="09036A7D" wp14:editId="6318EDAA">
                  <wp:extent cx="1737360" cy="1737360"/>
                  <wp:effectExtent l="0" t="0" r="0" b="0"/>
                  <wp:docPr id="4096" name="Picture 40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7360" cy="1737360"/>
                          </a:xfrm>
                          <a:prstGeom prst="rect">
                            <a:avLst/>
                          </a:prstGeom>
                          <a:noFill/>
                          <a:ln>
                            <a:noFill/>
                          </a:ln>
                        </pic:spPr>
                      </pic:pic>
                    </a:graphicData>
                  </a:graphic>
                </wp:inline>
              </w:drawing>
            </w:r>
          </w:p>
        </w:tc>
      </w:tr>
      <w:tr w:rsidR="00F01C32" w:rsidTr="009E1EF9">
        <w:trPr>
          <w:jc w:val="center"/>
        </w:trPr>
        <w:tc>
          <w:tcPr>
            <w:tcW w:w="9016" w:type="dxa"/>
            <w:gridSpan w:val="3"/>
            <w:vAlign w:val="center"/>
          </w:tcPr>
          <w:p w:rsidR="00F01C32" w:rsidRPr="00A7378D" w:rsidRDefault="00F01C32" w:rsidP="00FF3CBF">
            <w:pPr>
              <w:pStyle w:val="SPIEfigurecaption"/>
              <w:ind w:left="742" w:hanging="709"/>
              <w:jc w:val="both"/>
            </w:pPr>
            <w:r w:rsidRPr="00E72436">
              <w:rPr>
                <w:sz w:val="20"/>
              </w:rPr>
              <w:t>Figure 1. FE-SEM images of TiO</w:t>
            </w:r>
            <w:r w:rsidRPr="00E72436">
              <w:rPr>
                <w:sz w:val="20"/>
                <w:vertAlign w:val="subscript"/>
              </w:rPr>
              <w:t>2</w:t>
            </w:r>
            <w:r>
              <w:rPr>
                <w:sz w:val="20"/>
              </w:rPr>
              <w:t xml:space="preserve"> thin films (a) </w:t>
            </w:r>
            <w:r w:rsidRPr="00E72436">
              <w:rPr>
                <w:sz w:val="20"/>
              </w:rPr>
              <w:t xml:space="preserve">8 </w:t>
            </w:r>
            <w:r>
              <w:rPr>
                <w:sz w:val="20"/>
              </w:rPr>
              <w:t>m</w:t>
            </w:r>
            <w:r w:rsidRPr="00E72436">
              <w:rPr>
                <w:sz w:val="20"/>
              </w:rPr>
              <w:t xml:space="preserve">mol GAA (b) 9 </w:t>
            </w:r>
            <w:r>
              <w:rPr>
                <w:sz w:val="20"/>
              </w:rPr>
              <w:t xml:space="preserve">mmol GAA and (c) </w:t>
            </w:r>
            <w:r w:rsidRPr="00E72436">
              <w:rPr>
                <w:sz w:val="20"/>
              </w:rPr>
              <w:t xml:space="preserve">10 </w:t>
            </w:r>
            <w:r>
              <w:rPr>
                <w:sz w:val="20"/>
              </w:rPr>
              <w:t xml:space="preserve">mmol GAA (d) </w:t>
            </w:r>
            <w:r w:rsidRPr="00E72436">
              <w:rPr>
                <w:sz w:val="20"/>
              </w:rPr>
              <w:t xml:space="preserve">8 </w:t>
            </w:r>
            <w:r>
              <w:rPr>
                <w:sz w:val="20"/>
              </w:rPr>
              <w:t>m</w:t>
            </w:r>
            <w:r w:rsidRPr="00E72436">
              <w:rPr>
                <w:sz w:val="20"/>
              </w:rPr>
              <w:t>mol HNO</w:t>
            </w:r>
            <w:r w:rsidRPr="00E72436">
              <w:rPr>
                <w:sz w:val="20"/>
                <w:vertAlign w:val="subscript"/>
              </w:rPr>
              <w:t>3</w:t>
            </w:r>
            <w:r>
              <w:rPr>
                <w:sz w:val="20"/>
              </w:rPr>
              <w:t xml:space="preserve"> (e) </w:t>
            </w:r>
            <w:r w:rsidRPr="00E72436">
              <w:rPr>
                <w:sz w:val="20"/>
              </w:rPr>
              <w:t xml:space="preserve">9 </w:t>
            </w:r>
            <w:r>
              <w:rPr>
                <w:sz w:val="20"/>
              </w:rPr>
              <w:t>m</w:t>
            </w:r>
            <w:r w:rsidRPr="00E72436">
              <w:rPr>
                <w:sz w:val="20"/>
              </w:rPr>
              <w:t>mol HNO</w:t>
            </w:r>
            <w:r w:rsidRPr="00E72436">
              <w:rPr>
                <w:sz w:val="20"/>
                <w:vertAlign w:val="subscript"/>
              </w:rPr>
              <w:t xml:space="preserve">3 </w:t>
            </w:r>
            <w:r>
              <w:rPr>
                <w:sz w:val="20"/>
              </w:rPr>
              <w:t xml:space="preserve">(f) </w:t>
            </w:r>
            <w:r w:rsidRPr="00E72436">
              <w:rPr>
                <w:sz w:val="20"/>
              </w:rPr>
              <w:t xml:space="preserve">10 </w:t>
            </w:r>
            <w:r>
              <w:rPr>
                <w:sz w:val="20"/>
              </w:rPr>
              <w:t>m</w:t>
            </w:r>
            <w:r w:rsidRPr="00E72436">
              <w:rPr>
                <w:sz w:val="20"/>
              </w:rPr>
              <w:t>mol HNO</w:t>
            </w:r>
            <w:r w:rsidRPr="00E72436">
              <w:rPr>
                <w:sz w:val="20"/>
                <w:vertAlign w:val="subscript"/>
              </w:rPr>
              <w:t>3</w:t>
            </w:r>
          </w:p>
        </w:tc>
      </w:tr>
    </w:tbl>
    <w:p w:rsidR="00F01C32" w:rsidRPr="0057536B" w:rsidRDefault="00F01C32" w:rsidP="006B0DDA">
      <w:pPr>
        <w:outlineLvl w:val="0"/>
        <w:rPr>
          <w:rFonts w:ascii="Times New Roman" w:hAnsi="Times New Roman" w:cs="Times New Roman"/>
        </w:rPr>
      </w:pPr>
    </w:p>
    <w:p w:rsidR="001F74BC" w:rsidRDefault="001F74BC" w:rsidP="001F74BC">
      <w:pPr>
        <w:outlineLvl w:val="0"/>
        <w:rPr>
          <w:rFonts w:ascii="Times New Roman" w:hAnsi="Times New Roman" w:cs="Times New Roman"/>
        </w:rPr>
      </w:pPr>
      <w:r w:rsidRPr="0057536B">
        <w:rPr>
          <w:rFonts w:ascii="Times New Roman" w:hAnsi="Times New Roman" w:cs="Times New Roman"/>
        </w:rPr>
        <w:t>The surface was almost plain for all sample with some agglomerations were detected at 8</w:t>
      </w:r>
      <w:r w:rsidR="00F01C32">
        <w:rPr>
          <w:rFonts w:ascii="Times New Roman" w:hAnsi="Times New Roman" w:cs="Times New Roman"/>
        </w:rPr>
        <w:t xml:space="preserve"> </w:t>
      </w:r>
      <w:r w:rsidRPr="0057536B">
        <w:rPr>
          <w:rFonts w:ascii="Times New Roman" w:hAnsi="Times New Roman" w:cs="Times New Roman"/>
        </w:rPr>
        <w:t>mmol GAA – TiO</w:t>
      </w:r>
      <w:r w:rsidRPr="00A9392C">
        <w:rPr>
          <w:rFonts w:ascii="Times New Roman" w:hAnsi="Times New Roman" w:cs="Times New Roman"/>
          <w:vertAlign w:val="subscript"/>
        </w:rPr>
        <w:t>2</w:t>
      </w:r>
      <w:r w:rsidRPr="0057536B">
        <w:rPr>
          <w:rFonts w:ascii="Times New Roman" w:hAnsi="Times New Roman" w:cs="Times New Roman"/>
        </w:rPr>
        <w:t xml:space="preserve"> and 10</w:t>
      </w:r>
      <w:r w:rsidR="00F01C32">
        <w:rPr>
          <w:rFonts w:ascii="Times New Roman" w:hAnsi="Times New Roman" w:cs="Times New Roman"/>
        </w:rPr>
        <w:t xml:space="preserve"> </w:t>
      </w:r>
      <w:r w:rsidRPr="0057536B">
        <w:rPr>
          <w:rFonts w:ascii="Times New Roman" w:hAnsi="Times New Roman" w:cs="Times New Roman"/>
        </w:rPr>
        <w:t>mmol HNO</w:t>
      </w:r>
      <w:r w:rsidRPr="00407E90">
        <w:rPr>
          <w:rFonts w:ascii="Times New Roman" w:hAnsi="Times New Roman" w:cs="Times New Roman"/>
          <w:vertAlign w:val="subscript"/>
        </w:rPr>
        <w:t>3</w:t>
      </w:r>
      <w:r w:rsidRPr="0057536B">
        <w:rPr>
          <w:rFonts w:ascii="Times New Roman" w:hAnsi="Times New Roman" w:cs="Times New Roman"/>
        </w:rPr>
        <w:t xml:space="preserve"> – TiO</w:t>
      </w:r>
      <w:r w:rsidRPr="00A9392C">
        <w:rPr>
          <w:rFonts w:ascii="Times New Roman" w:hAnsi="Times New Roman" w:cs="Times New Roman"/>
          <w:vertAlign w:val="subscript"/>
        </w:rPr>
        <w:t>2</w:t>
      </w:r>
      <w:r w:rsidRPr="0057536B">
        <w:rPr>
          <w:rFonts w:ascii="Times New Roman" w:hAnsi="Times New Roman" w:cs="Times New Roman"/>
        </w:rPr>
        <w:t xml:space="preserve"> thin film (Fig</w:t>
      </w:r>
      <w:r>
        <w:rPr>
          <w:rFonts w:ascii="Times New Roman" w:hAnsi="Times New Roman" w:cs="Times New Roman"/>
        </w:rPr>
        <w:t>ure 1</w:t>
      </w:r>
      <w:r w:rsidRPr="0057536B">
        <w:rPr>
          <w:rFonts w:ascii="Times New Roman" w:hAnsi="Times New Roman" w:cs="Times New Roman"/>
        </w:rPr>
        <w:t xml:space="preserve">a and f). The tendency of particle agglomeration might happen which is directly related to the increase in crystallite size. On the other hand, the temperature might influent the surface morphology of the thin film. Higher temperature during annealing may lead to non-uniform and cracked coating and reduce coating lucidity and transparency. According to </w:t>
      </w:r>
      <w:proofErr w:type="spellStart"/>
      <w:r w:rsidRPr="004F258C">
        <w:rPr>
          <w:rFonts w:ascii="Times New Roman" w:hAnsi="Times New Roman" w:cs="Times New Roman"/>
        </w:rPr>
        <w:t>Alzamani</w:t>
      </w:r>
      <w:proofErr w:type="spellEnd"/>
      <w:r w:rsidRPr="004F258C">
        <w:rPr>
          <w:rFonts w:ascii="Times New Roman" w:hAnsi="Times New Roman" w:cs="Times New Roman"/>
        </w:rPr>
        <w:t xml:space="preserve"> et al</w:t>
      </w:r>
      <w:r w:rsidR="00F01C32" w:rsidRPr="004F258C">
        <w:rPr>
          <w:rFonts w:ascii="Times New Roman" w:hAnsi="Times New Roman" w:cs="Times New Roman"/>
        </w:rPr>
        <w:t>.</w:t>
      </w:r>
      <w:r w:rsidRPr="0057536B">
        <w:rPr>
          <w:rFonts w:ascii="Times New Roman" w:hAnsi="Times New Roman" w:cs="Times New Roman"/>
        </w:rPr>
        <w:t xml:space="preserve"> [11], this is due to substrate plasticity and softening or crystalline size increase or film structure variation. In a sol</w:t>
      </w:r>
      <w:r w:rsidR="00F01C32">
        <w:rPr>
          <w:rFonts w:ascii="Times New Roman" w:hAnsi="Times New Roman" w:cs="Times New Roman"/>
        </w:rPr>
        <w:t>-</w:t>
      </w:r>
      <w:r w:rsidRPr="0057536B">
        <w:rPr>
          <w:rFonts w:ascii="Times New Roman" w:hAnsi="Times New Roman" w:cs="Times New Roman"/>
        </w:rPr>
        <w:t>gel process of transition metal alkoxides, hydrolysis and condensation reactions occur very rapidly, so uniform and ultrafine products are difficult to obtain. With the use of bulky, branched alkoxy groups (i.e.</w:t>
      </w:r>
      <w:r>
        <w:rPr>
          <w:rFonts w:ascii="Times New Roman" w:hAnsi="Times New Roman" w:cs="Times New Roman"/>
        </w:rPr>
        <w:t xml:space="preserve"> </w:t>
      </w:r>
      <w:proofErr w:type="spellStart"/>
      <w:r w:rsidRPr="0057536B">
        <w:rPr>
          <w:rFonts w:ascii="Times New Roman" w:hAnsi="Times New Roman" w:cs="Times New Roman"/>
        </w:rPr>
        <w:t>isopropoxides</w:t>
      </w:r>
      <w:proofErr w:type="spellEnd"/>
      <w:r w:rsidRPr="0057536B">
        <w:rPr>
          <w:rFonts w:ascii="Times New Roman" w:hAnsi="Times New Roman" w:cs="Times New Roman"/>
        </w:rPr>
        <w:t>), the hydrolysis and condensation rates can be reduced to favor the formation of nanometric clusters, yielding a more uniform particle size.</w:t>
      </w:r>
    </w:p>
    <w:p w:rsidR="004F258C" w:rsidRDefault="004F258C" w:rsidP="001F74BC">
      <w:pPr>
        <w:outlineLvl w:val="0"/>
        <w:rPr>
          <w:rFonts w:ascii="Times New Roman" w:hAnsi="Times New Roman" w:cs="Times New Roman"/>
        </w:rPr>
      </w:pPr>
    </w:p>
    <w:p w:rsidR="005F4D02" w:rsidRPr="0057536B" w:rsidRDefault="005F4D02" w:rsidP="00087575">
      <w:pPr>
        <w:outlineLvl w:val="0"/>
        <w:rPr>
          <w:rFonts w:ascii="Times New Roman" w:hAnsi="Times New Roman" w:cs="Times New Roman"/>
          <w:b/>
          <w:szCs w:val="20"/>
        </w:rPr>
      </w:pPr>
      <w:r w:rsidRPr="0057536B">
        <w:rPr>
          <w:rFonts w:ascii="Times New Roman" w:hAnsi="Times New Roman" w:cs="Times New Roman"/>
          <w:b/>
          <w:szCs w:val="20"/>
        </w:rPr>
        <w:t xml:space="preserve">Fourier </w:t>
      </w:r>
      <w:r w:rsidR="004F258C" w:rsidRPr="0057536B">
        <w:rPr>
          <w:rFonts w:ascii="Times New Roman" w:hAnsi="Times New Roman" w:cs="Times New Roman"/>
          <w:b/>
          <w:szCs w:val="20"/>
        </w:rPr>
        <w:t>transform infrared spectroscopy</w:t>
      </w:r>
      <w:r w:rsidR="004F258C">
        <w:rPr>
          <w:rFonts w:ascii="Times New Roman" w:hAnsi="Times New Roman" w:cs="Times New Roman"/>
          <w:b/>
          <w:szCs w:val="20"/>
        </w:rPr>
        <w:t xml:space="preserve"> </w:t>
      </w:r>
      <w:r w:rsidRPr="0057536B">
        <w:rPr>
          <w:rFonts w:ascii="Times New Roman" w:hAnsi="Times New Roman" w:cs="Times New Roman"/>
          <w:b/>
          <w:szCs w:val="20"/>
        </w:rPr>
        <w:t>analysis of TiO</w:t>
      </w:r>
      <w:r w:rsidRPr="0057536B">
        <w:rPr>
          <w:rFonts w:ascii="Times New Roman" w:hAnsi="Times New Roman" w:cs="Times New Roman"/>
          <w:b/>
          <w:szCs w:val="20"/>
          <w:vertAlign w:val="subscript"/>
        </w:rPr>
        <w:t>2</w:t>
      </w:r>
      <w:r w:rsidRPr="0057536B">
        <w:rPr>
          <w:rFonts w:ascii="Times New Roman" w:hAnsi="Times New Roman" w:cs="Times New Roman"/>
          <w:b/>
          <w:szCs w:val="20"/>
        </w:rPr>
        <w:t xml:space="preserve"> powder   </w:t>
      </w:r>
    </w:p>
    <w:p w:rsidR="00DB0859" w:rsidRPr="0057536B" w:rsidRDefault="005F4D02" w:rsidP="007923CF">
      <w:pPr>
        <w:outlineLvl w:val="0"/>
        <w:rPr>
          <w:rFonts w:ascii="Times New Roman" w:hAnsi="Times New Roman" w:cs="Times New Roman"/>
          <w:szCs w:val="20"/>
        </w:rPr>
      </w:pPr>
      <w:r w:rsidRPr="0057536B">
        <w:rPr>
          <w:rFonts w:ascii="Times New Roman" w:hAnsi="Times New Roman" w:cs="Times New Roman"/>
          <w:szCs w:val="20"/>
        </w:rPr>
        <w:t xml:space="preserve">Figure </w:t>
      </w:r>
      <w:r w:rsidR="0058279D" w:rsidRPr="0057536B">
        <w:rPr>
          <w:rFonts w:ascii="Times New Roman" w:hAnsi="Times New Roman" w:cs="Times New Roman"/>
          <w:szCs w:val="20"/>
        </w:rPr>
        <w:t>2</w:t>
      </w:r>
      <w:r w:rsidR="009C44DB" w:rsidRPr="0057536B">
        <w:rPr>
          <w:rFonts w:ascii="Times New Roman" w:hAnsi="Times New Roman" w:cs="Times New Roman"/>
          <w:szCs w:val="20"/>
        </w:rPr>
        <w:t xml:space="preserve"> shows the FT</w:t>
      </w:r>
      <w:r w:rsidRPr="0057536B">
        <w:rPr>
          <w:rFonts w:ascii="Times New Roman" w:hAnsi="Times New Roman" w:cs="Times New Roman"/>
          <w:szCs w:val="20"/>
        </w:rPr>
        <w:t xml:space="preserve">IR pattern of </w:t>
      </w:r>
      <w:r w:rsidR="0058279D" w:rsidRPr="0057536B">
        <w:rPr>
          <w:rFonts w:ascii="Times New Roman" w:hAnsi="Times New Roman" w:cs="Times New Roman"/>
          <w:szCs w:val="20"/>
        </w:rPr>
        <w:t>TiO</w:t>
      </w:r>
      <w:r w:rsidR="0058279D" w:rsidRPr="0057536B">
        <w:rPr>
          <w:rFonts w:ascii="Times New Roman" w:hAnsi="Times New Roman" w:cs="Times New Roman"/>
          <w:szCs w:val="20"/>
          <w:vertAlign w:val="subscript"/>
        </w:rPr>
        <w:t>2</w:t>
      </w:r>
      <w:r w:rsidRPr="0057536B">
        <w:rPr>
          <w:rFonts w:ascii="Times New Roman" w:hAnsi="Times New Roman" w:cs="Times New Roman"/>
          <w:szCs w:val="20"/>
        </w:rPr>
        <w:t xml:space="preserve"> synthesized from sol-gel method with glacial acetic acid </w:t>
      </w:r>
      <w:r w:rsidR="005F513A" w:rsidRPr="0057536B">
        <w:rPr>
          <w:rFonts w:ascii="Times New Roman" w:hAnsi="Times New Roman" w:cs="Times New Roman"/>
          <w:szCs w:val="20"/>
        </w:rPr>
        <w:t xml:space="preserve">and nitric acid </w:t>
      </w:r>
      <w:r w:rsidRPr="0057536B">
        <w:rPr>
          <w:rFonts w:ascii="Times New Roman" w:hAnsi="Times New Roman" w:cs="Times New Roman"/>
          <w:szCs w:val="20"/>
        </w:rPr>
        <w:t>in range of 515-</w:t>
      </w:r>
      <w:r w:rsidRPr="00191F0A">
        <w:rPr>
          <w:rFonts w:ascii="Times New Roman" w:hAnsi="Times New Roman" w:cs="Times New Roman"/>
          <w:szCs w:val="20"/>
        </w:rPr>
        <w:t>4000 cm</w:t>
      </w:r>
      <w:r w:rsidRPr="00191F0A">
        <w:rPr>
          <w:rFonts w:ascii="Times New Roman" w:hAnsi="Times New Roman" w:cs="Times New Roman"/>
          <w:szCs w:val="20"/>
          <w:vertAlign w:val="superscript"/>
        </w:rPr>
        <w:t>-1</w:t>
      </w:r>
      <w:r w:rsidRPr="00191F0A">
        <w:rPr>
          <w:rFonts w:ascii="Times New Roman" w:hAnsi="Times New Roman" w:cs="Times New Roman"/>
          <w:szCs w:val="20"/>
        </w:rPr>
        <w:t>.</w:t>
      </w:r>
      <w:r w:rsidR="005F513A" w:rsidRPr="00191F0A">
        <w:rPr>
          <w:rFonts w:ascii="Times New Roman" w:hAnsi="Times New Roman" w:cs="Times New Roman"/>
          <w:szCs w:val="20"/>
        </w:rPr>
        <w:t xml:space="preserve"> Both graph show</w:t>
      </w:r>
      <w:r w:rsidR="0030504C" w:rsidRPr="00191F0A">
        <w:rPr>
          <w:rFonts w:ascii="Times New Roman" w:hAnsi="Times New Roman" w:cs="Times New Roman"/>
          <w:szCs w:val="20"/>
        </w:rPr>
        <w:t>n</w:t>
      </w:r>
      <w:r w:rsidR="005F513A" w:rsidRPr="00191F0A">
        <w:rPr>
          <w:rFonts w:ascii="Times New Roman" w:hAnsi="Times New Roman" w:cs="Times New Roman"/>
          <w:szCs w:val="20"/>
        </w:rPr>
        <w:t xml:space="preserve"> a similar trend </w:t>
      </w:r>
      <w:r w:rsidR="001661A7" w:rsidRPr="00191F0A">
        <w:rPr>
          <w:rFonts w:ascii="Times New Roman" w:hAnsi="Times New Roman" w:cs="Times New Roman"/>
          <w:szCs w:val="20"/>
        </w:rPr>
        <w:t>and intensity of the spectrum. In all spectra measured, the bands assigned to the stretching vibrations of OH groups (at about 3400</w:t>
      </w:r>
      <w:r w:rsidR="009E1EF9">
        <w:rPr>
          <w:rFonts w:ascii="Times New Roman" w:hAnsi="Times New Roman" w:cs="Times New Roman"/>
          <w:szCs w:val="20"/>
        </w:rPr>
        <w:t>-</w:t>
      </w:r>
      <w:r w:rsidR="001661A7" w:rsidRPr="00191F0A">
        <w:rPr>
          <w:rFonts w:ascii="Times New Roman" w:hAnsi="Times New Roman" w:cs="Times New Roman"/>
          <w:szCs w:val="20"/>
        </w:rPr>
        <w:t>3437 cm</w:t>
      </w:r>
      <w:r w:rsidR="001661A7" w:rsidRPr="00191F0A">
        <w:rPr>
          <w:rFonts w:ascii="Times New Roman" w:hAnsi="Times New Roman" w:cs="Times New Roman"/>
          <w:szCs w:val="20"/>
          <w:vertAlign w:val="superscript"/>
        </w:rPr>
        <w:t>−1</w:t>
      </w:r>
      <w:r w:rsidR="001661A7" w:rsidRPr="00191F0A">
        <w:rPr>
          <w:rFonts w:ascii="Times New Roman" w:hAnsi="Times New Roman" w:cs="Times New Roman"/>
          <w:szCs w:val="20"/>
        </w:rPr>
        <w:t>) together with the bending vibrations in H</w:t>
      </w:r>
      <w:r w:rsidR="001661A7" w:rsidRPr="00191F0A">
        <w:rPr>
          <w:rFonts w:ascii="Times New Roman" w:hAnsi="Times New Roman" w:cs="Times New Roman"/>
          <w:szCs w:val="20"/>
          <w:vertAlign w:val="subscript"/>
        </w:rPr>
        <w:t>2</w:t>
      </w:r>
      <w:r w:rsidR="001661A7" w:rsidRPr="00191F0A">
        <w:rPr>
          <w:rFonts w:ascii="Times New Roman" w:hAnsi="Times New Roman" w:cs="Times New Roman"/>
          <w:szCs w:val="20"/>
        </w:rPr>
        <w:t xml:space="preserve">O molecules (at about </w:t>
      </w:r>
      <w:r w:rsidR="004E51B1" w:rsidRPr="00191F0A">
        <w:rPr>
          <w:rFonts w:ascii="Times New Roman" w:hAnsi="Times New Roman" w:cs="Times New Roman"/>
          <w:szCs w:val="20"/>
        </w:rPr>
        <w:t>1529</w:t>
      </w:r>
      <w:r w:rsidR="001661A7" w:rsidRPr="00191F0A">
        <w:rPr>
          <w:rFonts w:ascii="Times New Roman" w:hAnsi="Times New Roman" w:cs="Times New Roman"/>
          <w:szCs w:val="20"/>
        </w:rPr>
        <w:t xml:space="preserve"> cm</w:t>
      </w:r>
      <w:r w:rsidR="001661A7" w:rsidRPr="00191F0A">
        <w:rPr>
          <w:rFonts w:ascii="Times New Roman" w:hAnsi="Times New Roman" w:cs="Times New Roman"/>
          <w:szCs w:val="20"/>
          <w:vertAlign w:val="superscript"/>
        </w:rPr>
        <w:t>−1</w:t>
      </w:r>
      <w:r w:rsidR="001661A7" w:rsidRPr="00191F0A">
        <w:rPr>
          <w:rFonts w:ascii="Times New Roman" w:hAnsi="Times New Roman" w:cs="Times New Roman"/>
          <w:szCs w:val="20"/>
        </w:rPr>
        <w:t xml:space="preserve">) were observed, which </w:t>
      </w:r>
      <w:r w:rsidR="002229ED" w:rsidRPr="00191F0A">
        <w:rPr>
          <w:rFonts w:ascii="Times New Roman" w:hAnsi="Times New Roman" w:cs="Times New Roman"/>
          <w:szCs w:val="20"/>
        </w:rPr>
        <w:t>relates to</w:t>
      </w:r>
      <w:r w:rsidR="001661A7" w:rsidRPr="00191F0A">
        <w:rPr>
          <w:rFonts w:ascii="Times New Roman" w:hAnsi="Times New Roman" w:cs="Times New Roman"/>
          <w:szCs w:val="20"/>
        </w:rPr>
        <w:t xml:space="preserve"> the sol</w:t>
      </w:r>
      <w:r w:rsidR="00191F0A" w:rsidRPr="00191F0A">
        <w:rPr>
          <w:rFonts w:ascii="Times New Roman" w:hAnsi="Times New Roman" w:cs="Times New Roman"/>
          <w:szCs w:val="20"/>
        </w:rPr>
        <w:t>-</w:t>
      </w:r>
      <w:r w:rsidR="001661A7" w:rsidRPr="00191F0A">
        <w:rPr>
          <w:rFonts w:ascii="Times New Roman" w:hAnsi="Times New Roman" w:cs="Times New Roman"/>
          <w:szCs w:val="20"/>
        </w:rPr>
        <w:t xml:space="preserve">gel </w:t>
      </w:r>
      <w:r w:rsidR="001661A7" w:rsidRPr="00191F0A">
        <w:rPr>
          <w:rFonts w:ascii="Times New Roman" w:hAnsi="Times New Roman" w:cs="Times New Roman"/>
          <w:szCs w:val="20"/>
        </w:rPr>
        <w:lastRenderedPageBreak/>
        <w:t xml:space="preserve">synthesis. The intensity of all those bands will decreases during an annealing process. </w:t>
      </w:r>
      <w:r w:rsidR="004E51B1" w:rsidRPr="00191F0A">
        <w:rPr>
          <w:rFonts w:ascii="Times New Roman" w:hAnsi="Times New Roman" w:cs="Times New Roman"/>
          <w:szCs w:val="20"/>
        </w:rPr>
        <w:t>While,</w:t>
      </w:r>
      <w:r w:rsidR="001661A7" w:rsidRPr="00191F0A">
        <w:rPr>
          <w:rFonts w:ascii="Times New Roman" w:hAnsi="Times New Roman" w:cs="Times New Roman"/>
          <w:szCs w:val="20"/>
        </w:rPr>
        <w:t xml:space="preserve"> bands connected with Ti</w:t>
      </w:r>
      <w:r w:rsidR="00DF47F9">
        <w:rPr>
          <w:rFonts w:ascii="Times New Roman" w:hAnsi="Times New Roman" w:cs="Times New Roman"/>
          <w:szCs w:val="20"/>
        </w:rPr>
        <w:t>-</w:t>
      </w:r>
      <w:r w:rsidR="001661A7" w:rsidRPr="00191F0A">
        <w:rPr>
          <w:rFonts w:ascii="Times New Roman" w:hAnsi="Times New Roman" w:cs="Times New Roman"/>
          <w:szCs w:val="20"/>
        </w:rPr>
        <w:t>O bond vibrations occur in the ranges</w:t>
      </w:r>
      <w:r w:rsidR="001661A7" w:rsidRPr="0057536B">
        <w:rPr>
          <w:rFonts w:ascii="Times New Roman" w:hAnsi="Times New Roman" w:cs="Times New Roman"/>
          <w:szCs w:val="20"/>
        </w:rPr>
        <w:t xml:space="preserve"> of </w:t>
      </w:r>
      <w:r w:rsidR="004E51B1" w:rsidRPr="0057536B">
        <w:rPr>
          <w:rFonts w:ascii="Times New Roman" w:hAnsi="Times New Roman" w:cs="Times New Roman"/>
          <w:szCs w:val="20"/>
        </w:rPr>
        <w:t>515</w:t>
      </w:r>
      <w:r w:rsidR="009E1EF9">
        <w:rPr>
          <w:rFonts w:ascii="Times New Roman" w:hAnsi="Times New Roman" w:cs="Times New Roman"/>
          <w:szCs w:val="20"/>
        </w:rPr>
        <w:t>-</w:t>
      </w:r>
      <w:r w:rsidR="004E51B1" w:rsidRPr="0057536B">
        <w:rPr>
          <w:rFonts w:ascii="Times New Roman" w:hAnsi="Times New Roman" w:cs="Times New Roman"/>
          <w:szCs w:val="20"/>
        </w:rPr>
        <w:t>800</w:t>
      </w:r>
      <w:r w:rsidR="001661A7" w:rsidRPr="0057536B">
        <w:rPr>
          <w:rFonts w:ascii="Times New Roman" w:hAnsi="Times New Roman" w:cs="Times New Roman"/>
          <w:szCs w:val="20"/>
        </w:rPr>
        <w:t xml:space="preserve"> cm</w:t>
      </w:r>
      <w:r w:rsidR="001661A7" w:rsidRPr="0057536B">
        <w:rPr>
          <w:rFonts w:ascii="Times New Roman" w:hAnsi="Times New Roman" w:cs="Times New Roman"/>
          <w:szCs w:val="20"/>
          <w:vertAlign w:val="superscript"/>
        </w:rPr>
        <w:t>−1</w:t>
      </w:r>
      <w:r w:rsidR="004E51B1" w:rsidRPr="0057536B">
        <w:rPr>
          <w:rFonts w:ascii="Times New Roman" w:hAnsi="Times New Roman" w:cs="Times New Roman"/>
          <w:szCs w:val="20"/>
        </w:rPr>
        <w:t xml:space="preserve">. </w:t>
      </w:r>
      <w:r w:rsidR="00072515" w:rsidRPr="0057536B">
        <w:rPr>
          <w:rFonts w:ascii="Times New Roman" w:hAnsi="Times New Roman" w:cs="Times New Roman"/>
          <w:szCs w:val="20"/>
        </w:rPr>
        <w:t xml:space="preserve">Similar finding was recorded by Fatma </w:t>
      </w:r>
      <w:r w:rsidR="00072515" w:rsidRPr="004F258C">
        <w:rPr>
          <w:rFonts w:ascii="Times New Roman" w:hAnsi="Times New Roman" w:cs="Times New Roman"/>
          <w:szCs w:val="20"/>
        </w:rPr>
        <w:t>et al</w:t>
      </w:r>
      <w:r w:rsidR="009E1EF9" w:rsidRPr="004F258C">
        <w:rPr>
          <w:rFonts w:ascii="Times New Roman" w:hAnsi="Times New Roman" w:cs="Times New Roman"/>
          <w:szCs w:val="20"/>
        </w:rPr>
        <w:t>.</w:t>
      </w:r>
      <w:r w:rsidR="00072515" w:rsidRPr="0057536B">
        <w:rPr>
          <w:rFonts w:ascii="Times New Roman" w:hAnsi="Times New Roman" w:cs="Times New Roman"/>
          <w:szCs w:val="20"/>
        </w:rPr>
        <w:t xml:space="preserve"> [12] </w:t>
      </w:r>
      <w:r w:rsidR="003D0CFC" w:rsidRPr="0057536B">
        <w:rPr>
          <w:rFonts w:ascii="Times New Roman" w:hAnsi="Times New Roman" w:cs="Times New Roman"/>
          <w:szCs w:val="20"/>
        </w:rPr>
        <w:t xml:space="preserve">and Adamczyk and </w:t>
      </w:r>
      <w:proofErr w:type="spellStart"/>
      <w:r w:rsidR="003D0CFC" w:rsidRPr="0057536B">
        <w:rPr>
          <w:rFonts w:ascii="Times New Roman" w:hAnsi="Times New Roman" w:cs="Times New Roman"/>
          <w:szCs w:val="20"/>
        </w:rPr>
        <w:t>Dlugon</w:t>
      </w:r>
      <w:proofErr w:type="spellEnd"/>
      <w:r w:rsidR="003D0CFC" w:rsidRPr="0057536B">
        <w:rPr>
          <w:rFonts w:ascii="Times New Roman" w:hAnsi="Times New Roman" w:cs="Times New Roman"/>
          <w:szCs w:val="20"/>
        </w:rPr>
        <w:t xml:space="preserve"> [13]. Moreover, the bands at 1050, 1089, and 1138 cm</w:t>
      </w:r>
      <w:r w:rsidR="003D0CFC" w:rsidRPr="0057536B">
        <w:rPr>
          <w:rFonts w:ascii="Times New Roman" w:hAnsi="Times New Roman" w:cs="Times New Roman"/>
          <w:szCs w:val="20"/>
          <w:vertAlign w:val="superscript"/>
        </w:rPr>
        <w:t>-1</w:t>
      </w:r>
      <w:r w:rsidR="003D0CFC" w:rsidRPr="0057536B">
        <w:rPr>
          <w:rFonts w:ascii="Times New Roman" w:hAnsi="Times New Roman" w:cs="Times New Roman"/>
          <w:szCs w:val="20"/>
        </w:rPr>
        <w:t xml:space="preserve"> were ascribed to stretching of Ti-O-C while lower mode of amorphous TiO</w:t>
      </w:r>
      <w:r w:rsidR="003D0CFC" w:rsidRPr="00A9392C">
        <w:rPr>
          <w:rFonts w:ascii="Times New Roman" w:hAnsi="Times New Roman" w:cs="Times New Roman"/>
          <w:szCs w:val="20"/>
          <w:vertAlign w:val="subscript"/>
        </w:rPr>
        <w:t>2</w:t>
      </w:r>
      <w:r w:rsidR="003D0CFC" w:rsidRPr="0057536B">
        <w:rPr>
          <w:rFonts w:ascii="Times New Roman" w:hAnsi="Times New Roman" w:cs="Times New Roman"/>
          <w:szCs w:val="20"/>
        </w:rPr>
        <w:t xml:space="preserve"> appeared at 932 cm</w:t>
      </w:r>
      <w:r w:rsidR="003D0CFC" w:rsidRPr="0057536B">
        <w:rPr>
          <w:rFonts w:ascii="Times New Roman" w:hAnsi="Times New Roman" w:cs="Times New Roman"/>
          <w:szCs w:val="20"/>
          <w:vertAlign w:val="superscript"/>
        </w:rPr>
        <w:t>-1</w:t>
      </w:r>
      <w:r w:rsidR="009E1EF9">
        <w:rPr>
          <w:rFonts w:ascii="Times New Roman" w:hAnsi="Times New Roman" w:cs="Times New Roman"/>
          <w:szCs w:val="20"/>
          <w:vertAlign w:val="superscript"/>
        </w:rPr>
        <w:t xml:space="preserve"> </w:t>
      </w:r>
      <w:r w:rsidR="003D0CFC" w:rsidRPr="0057536B">
        <w:rPr>
          <w:rFonts w:ascii="Times New Roman" w:hAnsi="Times New Roman" w:cs="Times New Roman"/>
          <w:szCs w:val="20"/>
        </w:rPr>
        <w:t>[14-15]</w:t>
      </w:r>
      <w:r w:rsidR="00DB0859" w:rsidRPr="0057536B">
        <w:rPr>
          <w:rFonts w:ascii="Times New Roman" w:hAnsi="Times New Roman" w:cs="Times New Roman"/>
          <w:szCs w:val="20"/>
        </w:rPr>
        <w:t>. While the peak appeared at 1249-1250 cm</w:t>
      </w:r>
      <w:r w:rsidR="00DB0859" w:rsidRPr="0057536B">
        <w:rPr>
          <w:rFonts w:ascii="Times New Roman" w:hAnsi="Times New Roman" w:cs="Times New Roman"/>
          <w:szCs w:val="20"/>
          <w:vertAlign w:val="superscript"/>
        </w:rPr>
        <w:t xml:space="preserve">-1 </w:t>
      </w:r>
      <w:r w:rsidR="00DB0859" w:rsidRPr="0057536B">
        <w:rPr>
          <w:rFonts w:ascii="Times New Roman" w:hAnsi="Times New Roman" w:cs="Times New Roman"/>
          <w:szCs w:val="20"/>
        </w:rPr>
        <w:t>and 1285 cm</w:t>
      </w:r>
      <w:r w:rsidR="00DB0859" w:rsidRPr="0057536B">
        <w:rPr>
          <w:rFonts w:ascii="Times New Roman" w:hAnsi="Times New Roman" w:cs="Times New Roman"/>
          <w:szCs w:val="20"/>
          <w:vertAlign w:val="superscript"/>
        </w:rPr>
        <w:t xml:space="preserve">-1 </w:t>
      </w:r>
      <w:r w:rsidR="009E1EF9">
        <w:rPr>
          <w:rFonts w:ascii="Times New Roman" w:hAnsi="Times New Roman" w:cs="Times New Roman"/>
          <w:szCs w:val="20"/>
        </w:rPr>
        <w:t>was the vibration mood of C-</w:t>
      </w:r>
      <w:r w:rsidR="00DB0859" w:rsidRPr="0057536B">
        <w:rPr>
          <w:rFonts w:ascii="Times New Roman" w:hAnsi="Times New Roman" w:cs="Times New Roman"/>
          <w:szCs w:val="20"/>
        </w:rPr>
        <w:t>O</w:t>
      </w:r>
      <w:r w:rsidR="009E1EF9">
        <w:rPr>
          <w:rFonts w:ascii="Times New Roman" w:hAnsi="Times New Roman" w:cs="Times New Roman"/>
          <w:szCs w:val="20"/>
        </w:rPr>
        <w:t>-</w:t>
      </w:r>
      <w:r w:rsidR="00DB0859" w:rsidRPr="0057536B">
        <w:rPr>
          <w:rFonts w:ascii="Times New Roman" w:hAnsi="Times New Roman" w:cs="Times New Roman"/>
          <w:szCs w:val="20"/>
        </w:rPr>
        <w:t>O group.</w:t>
      </w:r>
      <w:r w:rsidR="00DB0859" w:rsidRPr="0057536B">
        <w:rPr>
          <w:rFonts w:ascii="Times New Roman" w:hAnsi="Times New Roman" w:cs="Times New Roman"/>
        </w:rPr>
        <w:t xml:space="preserve"> </w:t>
      </w:r>
      <w:r w:rsidR="00DB0859" w:rsidRPr="0057536B">
        <w:rPr>
          <w:rFonts w:ascii="Times New Roman" w:hAnsi="Times New Roman" w:cs="Times New Roman"/>
          <w:szCs w:val="20"/>
        </w:rPr>
        <w:t>The doublet in 1349-1350 cm</w:t>
      </w:r>
      <w:r w:rsidR="00DB0859" w:rsidRPr="0057536B">
        <w:rPr>
          <w:rFonts w:ascii="Times New Roman" w:hAnsi="Times New Roman" w:cs="Times New Roman"/>
          <w:szCs w:val="20"/>
          <w:vertAlign w:val="superscript"/>
        </w:rPr>
        <w:t xml:space="preserve">-1 </w:t>
      </w:r>
      <w:r w:rsidR="00DB0859" w:rsidRPr="0057536B">
        <w:rPr>
          <w:rFonts w:ascii="Times New Roman" w:hAnsi="Times New Roman" w:cs="Times New Roman"/>
          <w:szCs w:val="20"/>
        </w:rPr>
        <w:t>and 1443-1445 cm</w:t>
      </w:r>
      <w:r w:rsidR="00DB0859" w:rsidRPr="0057536B">
        <w:rPr>
          <w:rFonts w:ascii="Times New Roman" w:hAnsi="Times New Roman" w:cs="Times New Roman"/>
          <w:szCs w:val="20"/>
          <w:vertAlign w:val="superscript"/>
        </w:rPr>
        <w:t xml:space="preserve">-1 </w:t>
      </w:r>
      <w:r w:rsidR="00DB0859" w:rsidRPr="0057536B">
        <w:rPr>
          <w:rFonts w:ascii="Times New Roman" w:hAnsi="Times New Roman" w:cs="Times New Roman"/>
          <w:szCs w:val="20"/>
        </w:rPr>
        <w:t xml:space="preserve">designated the symmetric and asymmetric stretching vibration of the carboxylic group coordinated to </w:t>
      </w:r>
      <w:proofErr w:type="spellStart"/>
      <w:r w:rsidR="00DB0859" w:rsidRPr="0057536B">
        <w:rPr>
          <w:rFonts w:ascii="Times New Roman" w:hAnsi="Times New Roman" w:cs="Times New Roman"/>
          <w:szCs w:val="20"/>
        </w:rPr>
        <w:t>Ti</w:t>
      </w:r>
      <w:proofErr w:type="spellEnd"/>
      <w:r w:rsidR="00DB0859" w:rsidRPr="0057536B">
        <w:rPr>
          <w:rFonts w:ascii="Times New Roman" w:hAnsi="Times New Roman" w:cs="Times New Roman"/>
          <w:szCs w:val="20"/>
        </w:rPr>
        <w:t xml:space="preserve"> as a bidentate ligand [16].</w:t>
      </w:r>
      <w:r w:rsidR="009E1EF9" w:rsidRPr="009E1EF9">
        <w:rPr>
          <w:rFonts w:ascii="Times New Roman" w:eastAsia="Times New Roman" w:hAnsi="Times New Roman" w:cs="Times New Roman"/>
          <w:noProof/>
          <w:kern w:val="0"/>
          <w:szCs w:val="24"/>
          <w:lang w:eastAsia="en-US"/>
        </w:rPr>
        <w:t xml:space="preserve"> </w:t>
      </w:r>
    </w:p>
    <w:p w:rsidR="00072515" w:rsidRPr="0057536B" w:rsidRDefault="009E1EF9" w:rsidP="00087575">
      <w:pPr>
        <w:outlineLvl w:val="0"/>
        <w:rPr>
          <w:rFonts w:ascii="Times New Roman" w:hAnsi="Times New Roman" w:cs="Times New Roman"/>
        </w:rPr>
      </w:pPr>
      <w:r w:rsidRPr="00A7378D">
        <w:rPr>
          <w:rFonts w:ascii="Times New Roman" w:eastAsia="Times New Roman" w:hAnsi="Times New Roman" w:cs="Times New Roman"/>
          <w:noProof/>
          <w:kern w:val="0"/>
          <w:szCs w:val="24"/>
          <w:lang w:eastAsia="en-US"/>
        </w:rPr>
        <mc:AlternateContent>
          <mc:Choice Requires="wps">
            <w:drawing>
              <wp:anchor distT="45720" distB="45720" distL="114300" distR="114300" simplePos="0" relativeHeight="251694080" behindDoc="0" locked="0" layoutInCell="1" allowOverlap="1" wp14:anchorId="4428AB7E" wp14:editId="6747D7B0">
                <wp:simplePos x="0" y="0"/>
                <wp:positionH relativeFrom="column">
                  <wp:posOffset>5272216</wp:posOffset>
                </wp:positionH>
                <wp:positionV relativeFrom="paragraph">
                  <wp:posOffset>55553</wp:posOffset>
                </wp:positionV>
                <wp:extent cx="409575" cy="400050"/>
                <wp:effectExtent l="0" t="0" r="0" b="0"/>
                <wp:wrapNone/>
                <wp:docPr id="4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400050"/>
                        </a:xfrm>
                        <a:prstGeom prst="rect">
                          <a:avLst/>
                        </a:prstGeom>
                        <a:noFill/>
                        <a:ln w="9525">
                          <a:noFill/>
                          <a:miter lim="800000"/>
                          <a:headEnd/>
                          <a:tailEnd/>
                        </a:ln>
                      </wps:spPr>
                      <wps:txbx>
                        <w:txbxContent>
                          <w:p w:rsidR="009E1EF9" w:rsidRPr="00A7378D" w:rsidRDefault="009E1EF9" w:rsidP="009E1EF9">
                            <w:pPr>
                              <w:jc w:val="center"/>
                              <w:rPr>
                                <w:rFonts w:ascii="Times New Roman" w:hAnsi="Times New Roman" w:cs="Times New Roman"/>
                              </w:rPr>
                            </w:pPr>
                            <w:r w:rsidRPr="00A7378D">
                              <w:rPr>
                                <w:rFonts w:ascii="Times New Roman" w:hAnsi="Times New Roman" w:cs="Times New Roman"/>
                              </w:rPr>
                              <w:t>(</w:t>
                            </w:r>
                            <w:r>
                              <w:rPr>
                                <w:rFonts w:ascii="Times New Roman" w:hAnsi="Times New Roman" w:cs="Times New Roman"/>
                              </w:rPr>
                              <w:t>b</w:t>
                            </w:r>
                            <w:r w:rsidRPr="00A7378D">
                              <w:rPr>
                                <w:rFonts w:ascii="Times New Roman" w:hAnsi="Times New Roman" w:cs="Times New Roman"/>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28AB7E" id="_x0000_s1032" type="#_x0000_t202" style="position:absolute;left:0;text-align:left;margin-left:415.15pt;margin-top:4.35pt;width:32.25pt;height:31.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" filled="f" stroked="f">
                <v:textbox>
                  <w:txbxContent>
                    <w:p w:rsidR="009E1EF9" w:rsidRPr="00A7378D" w:rsidRDefault="009E1EF9" w:rsidP="009E1EF9">
                      <w:pPr>
                        <w:jc w:val="center"/>
                        <w:rPr>
                          <w:rFonts w:ascii="Times New Roman" w:hAnsi="Times New Roman" w:cs="Times New Roman"/>
                        </w:rPr>
                      </w:pPr>
                      <w:r w:rsidRPr="00A7378D">
                        <w:rPr>
                          <w:rFonts w:ascii="Times New Roman" w:hAnsi="Times New Roman" w:cs="Times New Roman"/>
                        </w:rPr>
                        <w:t>(</w:t>
                      </w:r>
                      <w:r>
                        <w:rPr>
                          <w:rFonts w:ascii="Times New Roman" w:hAnsi="Times New Roman" w:cs="Times New Roman"/>
                        </w:rPr>
                        <w:t>b</w:t>
                      </w:r>
                      <w:r w:rsidRPr="00A7378D">
                        <w:rPr>
                          <w:rFonts w:ascii="Times New Roman" w:hAnsi="Times New Roman" w:cs="Times New Roman"/>
                        </w:rPr>
                        <w:t>)</w:t>
                      </w:r>
                    </w:p>
                  </w:txbxContent>
                </v:textbox>
              </v:shape>
            </w:pict>
          </mc:Fallback>
        </mc:AlternateContent>
      </w:r>
      <w:r w:rsidRPr="00A7378D">
        <w:rPr>
          <w:rFonts w:ascii="Times New Roman" w:eastAsia="Times New Roman" w:hAnsi="Times New Roman" w:cs="Times New Roman"/>
          <w:noProof/>
          <w:kern w:val="0"/>
          <w:szCs w:val="24"/>
          <w:lang w:eastAsia="en-US"/>
        </w:rPr>
        <mc:AlternateContent>
          <mc:Choice Requires="wps">
            <w:drawing>
              <wp:anchor distT="45720" distB="45720" distL="114300" distR="114300" simplePos="0" relativeHeight="251692032" behindDoc="0" locked="0" layoutInCell="1" allowOverlap="1" wp14:anchorId="3C156804" wp14:editId="1C442770">
                <wp:simplePos x="0" y="0"/>
                <wp:positionH relativeFrom="column">
                  <wp:posOffset>2414768</wp:posOffset>
                </wp:positionH>
                <wp:positionV relativeFrom="paragraph">
                  <wp:posOffset>55486</wp:posOffset>
                </wp:positionV>
                <wp:extent cx="409575" cy="400050"/>
                <wp:effectExtent l="0" t="0" r="0" b="0"/>
                <wp:wrapNone/>
                <wp:docPr id="4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400050"/>
                        </a:xfrm>
                        <a:prstGeom prst="rect">
                          <a:avLst/>
                        </a:prstGeom>
                        <a:noFill/>
                        <a:ln w="9525">
                          <a:noFill/>
                          <a:miter lim="800000"/>
                          <a:headEnd/>
                          <a:tailEnd/>
                        </a:ln>
                      </wps:spPr>
                      <wps:txbx>
                        <w:txbxContent>
                          <w:p w:rsidR="009E1EF9" w:rsidRPr="00A7378D" w:rsidRDefault="009E1EF9" w:rsidP="009E1EF9">
                            <w:pPr>
                              <w:jc w:val="center"/>
                              <w:rPr>
                                <w:rFonts w:ascii="Times New Roman" w:hAnsi="Times New Roman" w:cs="Times New Roman"/>
                              </w:rPr>
                            </w:pPr>
                            <w:r w:rsidRPr="00A7378D">
                              <w:rPr>
                                <w:rFonts w:ascii="Times New Roman" w:hAnsi="Times New Roman" w:cs="Times New Roman"/>
                              </w:rPr>
                              <w:t>(a)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156804" id="_x0000_s1033" type="#_x0000_t202" style="position:absolute;left:0;text-align:left;margin-left:190.15pt;margin-top:4.35pt;width:32.25pt;height:31.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" filled="f" stroked="f">
                <v:textbox>
                  <w:txbxContent>
                    <w:p w:rsidR="009E1EF9" w:rsidRPr="00A7378D" w:rsidRDefault="009E1EF9" w:rsidP="009E1EF9">
                      <w:pPr>
                        <w:jc w:val="center"/>
                        <w:rPr>
                          <w:rFonts w:ascii="Times New Roman" w:hAnsi="Times New Roman" w:cs="Times New Roman"/>
                        </w:rPr>
                      </w:pPr>
                      <w:r w:rsidRPr="00A7378D">
                        <w:rPr>
                          <w:rFonts w:ascii="Times New Roman" w:hAnsi="Times New Roman" w:cs="Times New Roman"/>
                        </w:rPr>
                        <w:t>(a)</w:t>
                      </w:r>
                    </w:p>
                  </w:txbxContent>
                </v:textbox>
              </v:shape>
            </w:pict>
          </mc:Fallback>
        </mc:AlternateContent>
      </w:r>
      <w:r w:rsidR="00DB0859" w:rsidRPr="0057536B">
        <w:rPr>
          <w:rFonts w:ascii="Times New Roman" w:hAnsi="Times New Roman"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E1EF9" w:rsidTr="009E1EF9">
        <w:tc>
          <w:tcPr>
            <w:tcW w:w="4508" w:type="dxa"/>
          </w:tcPr>
          <w:p w:rsidR="009E1EF9" w:rsidRDefault="009E1EF9" w:rsidP="009E1EF9">
            <w:pPr>
              <w:widowControl/>
              <w:wordWrap/>
              <w:autoSpaceDE/>
              <w:autoSpaceDN/>
              <w:spacing w:after="120"/>
              <w:jc w:val="center"/>
              <w:rPr>
                <w:rFonts w:ascii="Times New Roman" w:eastAsia="Times New Roman" w:hAnsi="Times New Roman" w:cs="Times New Roman"/>
                <w:kern w:val="0"/>
                <w:szCs w:val="24"/>
                <w:lang w:eastAsia="en-US"/>
              </w:rPr>
            </w:pPr>
            <w:r w:rsidRPr="00A14D4B">
              <w:rPr>
                <w:noProof/>
                <w:lang w:eastAsia="en-US"/>
              </w:rPr>
              <w:drawing>
                <wp:inline distT="0" distB="0" distL="0" distR="0" wp14:anchorId="79D93633" wp14:editId="1D01431B">
                  <wp:extent cx="2651760" cy="1649013"/>
                  <wp:effectExtent l="19050" t="19050" r="15240" b="27940"/>
                  <wp:docPr id="4108" name="Picture 10">
                    <a:extLst xmlns:a="http://schemas.openxmlformats.org/drawingml/2006/main">
                      <a:ext uri="{FF2B5EF4-FFF2-40B4-BE49-F238E27FC236}">
                        <a16:creationId xmlns:a16="http://schemas.microsoft.com/office/drawing/2014/main" id="{0D814AB2-EE0E-4002-B196-8CA372CE55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D814AB2-EE0E-4002-B196-8CA372CE55FF}"/>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51760" cy="1649013"/>
                          </a:xfrm>
                          <a:prstGeom prst="rect">
                            <a:avLst/>
                          </a:prstGeom>
                          <a:solidFill>
                            <a:schemeClr val="bg1"/>
                          </a:solidFill>
                          <a:ln>
                            <a:solidFill>
                              <a:schemeClr val="tx1"/>
                            </a:solidFill>
                          </a:ln>
                          <a:extLst/>
                        </pic:spPr>
                      </pic:pic>
                    </a:graphicData>
                  </a:graphic>
                </wp:inline>
              </w:drawing>
            </w:r>
          </w:p>
        </w:tc>
        <w:tc>
          <w:tcPr>
            <w:tcW w:w="4508" w:type="dxa"/>
          </w:tcPr>
          <w:p w:rsidR="009E1EF9" w:rsidRDefault="009E1EF9" w:rsidP="009E1EF9">
            <w:pPr>
              <w:widowControl/>
              <w:wordWrap/>
              <w:autoSpaceDE/>
              <w:autoSpaceDN/>
              <w:spacing w:after="120"/>
              <w:jc w:val="center"/>
              <w:rPr>
                <w:rFonts w:ascii="Times New Roman" w:eastAsia="Times New Roman" w:hAnsi="Times New Roman" w:cs="Times New Roman"/>
                <w:kern w:val="0"/>
                <w:szCs w:val="24"/>
                <w:lang w:eastAsia="en-US"/>
              </w:rPr>
            </w:pPr>
            <w:r w:rsidRPr="00A14D4B">
              <w:rPr>
                <w:noProof/>
                <w:lang w:eastAsia="en-US"/>
              </w:rPr>
              <w:drawing>
                <wp:inline distT="0" distB="0" distL="0" distR="0" wp14:anchorId="547830F5" wp14:editId="21FB1227">
                  <wp:extent cx="2651760" cy="1645920"/>
                  <wp:effectExtent l="19050" t="19050" r="15240" b="11430"/>
                  <wp:docPr id="4109" name="Picture 5">
                    <a:extLst xmlns:a="http://schemas.openxmlformats.org/drawingml/2006/main">
                      <a:ext uri="{FF2B5EF4-FFF2-40B4-BE49-F238E27FC236}">
                        <a16:creationId xmlns:a16="http://schemas.microsoft.com/office/drawing/2014/main" id="{71CA0B9B-83F8-44BD-8671-972EE30B60B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71CA0B9B-83F8-44BD-8671-972EE30B60B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51760" cy="1645920"/>
                          </a:xfrm>
                          <a:prstGeom prst="rect">
                            <a:avLst/>
                          </a:prstGeom>
                          <a:solidFill>
                            <a:schemeClr val="bg1"/>
                          </a:solidFill>
                          <a:ln>
                            <a:solidFill>
                              <a:schemeClr val="tx1"/>
                            </a:solidFill>
                          </a:ln>
                          <a:extLst/>
                        </pic:spPr>
                      </pic:pic>
                    </a:graphicData>
                  </a:graphic>
                </wp:inline>
              </w:drawing>
            </w:r>
          </w:p>
        </w:tc>
      </w:tr>
      <w:tr w:rsidR="009E1EF9" w:rsidTr="009E1EF9">
        <w:tc>
          <w:tcPr>
            <w:tcW w:w="9016" w:type="dxa"/>
            <w:gridSpan w:val="2"/>
          </w:tcPr>
          <w:p w:rsidR="009E1EF9" w:rsidRPr="00E72436" w:rsidRDefault="009E1EF9" w:rsidP="009E1EF9">
            <w:pPr>
              <w:pStyle w:val="SPIEfigurecaption"/>
              <w:jc w:val="center"/>
              <w:rPr>
                <w:sz w:val="20"/>
              </w:rPr>
            </w:pPr>
            <w:r w:rsidRPr="00E72436">
              <w:rPr>
                <w:sz w:val="20"/>
                <w:szCs w:val="24"/>
              </w:rPr>
              <w:t>Figure 2. (a) FTIR pattern of TiO</w:t>
            </w:r>
            <w:r w:rsidRPr="00E72436">
              <w:rPr>
                <w:sz w:val="20"/>
                <w:szCs w:val="24"/>
                <w:vertAlign w:val="subscript"/>
              </w:rPr>
              <w:t>2</w:t>
            </w:r>
            <w:r w:rsidR="00D070D7">
              <w:rPr>
                <w:sz w:val="20"/>
                <w:szCs w:val="24"/>
              </w:rPr>
              <w:t>-GAA powder, (b)</w:t>
            </w:r>
            <w:r w:rsidRPr="00E72436">
              <w:rPr>
                <w:sz w:val="20"/>
                <w:szCs w:val="24"/>
              </w:rPr>
              <w:t xml:space="preserve"> </w:t>
            </w:r>
            <w:r w:rsidRPr="00E72436">
              <w:rPr>
                <w:sz w:val="20"/>
              </w:rPr>
              <w:t>FTIR pattern of TiO</w:t>
            </w:r>
            <w:r w:rsidRPr="00E72436">
              <w:rPr>
                <w:sz w:val="20"/>
                <w:vertAlign w:val="subscript"/>
              </w:rPr>
              <w:t>2</w:t>
            </w:r>
            <w:r w:rsidRPr="00E72436">
              <w:rPr>
                <w:sz w:val="20"/>
              </w:rPr>
              <w:t>-HNO</w:t>
            </w:r>
            <w:r w:rsidRPr="00E72436">
              <w:rPr>
                <w:sz w:val="20"/>
                <w:vertAlign w:val="subscript"/>
              </w:rPr>
              <w:t>3</w:t>
            </w:r>
            <w:r w:rsidRPr="00E72436">
              <w:rPr>
                <w:sz w:val="20"/>
              </w:rPr>
              <w:t xml:space="preserve"> powder</w:t>
            </w:r>
          </w:p>
        </w:tc>
      </w:tr>
    </w:tbl>
    <w:p w:rsidR="00A85A9F" w:rsidRPr="0057536B" w:rsidRDefault="000407FD" w:rsidP="00087575">
      <w:pPr>
        <w:pStyle w:val="Heading2"/>
        <w:numPr>
          <w:ilvl w:val="0"/>
          <w:numId w:val="0"/>
        </w:numPr>
        <w:jc w:val="both"/>
        <w:rPr>
          <w:b/>
          <w:i w:val="0"/>
        </w:rPr>
      </w:pPr>
      <w:r w:rsidRPr="0057536B">
        <w:rPr>
          <w:b/>
          <w:i w:val="0"/>
        </w:rPr>
        <w:t>X-ray</w:t>
      </w:r>
      <w:r w:rsidR="00A85A9F" w:rsidRPr="0057536B">
        <w:rPr>
          <w:b/>
          <w:i w:val="0"/>
        </w:rPr>
        <w:t xml:space="preserve"> </w:t>
      </w:r>
      <w:r w:rsidR="004F258C">
        <w:rPr>
          <w:b/>
          <w:i w:val="0"/>
        </w:rPr>
        <w:t>d</w:t>
      </w:r>
      <w:r w:rsidR="00A85A9F" w:rsidRPr="0057536B">
        <w:rPr>
          <w:b/>
          <w:i w:val="0"/>
        </w:rPr>
        <w:t>iffraction</w:t>
      </w:r>
      <w:r w:rsidR="004F258C">
        <w:rPr>
          <w:b/>
          <w:i w:val="0"/>
        </w:rPr>
        <w:t xml:space="preserve"> </w:t>
      </w:r>
      <w:r w:rsidR="00A85A9F" w:rsidRPr="0057536B">
        <w:rPr>
          <w:b/>
          <w:i w:val="0"/>
        </w:rPr>
        <w:t>analysis of TiO</w:t>
      </w:r>
      <w:r w:rsidR="00A85A9F" w:rsidRPr="0057536B">
        <w:rPr>
          <w:b/>
          <w:i w:val="0"/>
          <w:vertAlign w:val="subscript"/>
        </w:rPr>
        <w:t>2</w:t>
      </w:r>
      <w:r w:rsidR="00A85A9F" w:rsidRPr="0057536B">
        <w:rPr>
          <w:b/>
          <w:i w:val="0"/>
        </w:rPr>
        <w:t xml:space="preserve"> powder  </w:t>
      </w:r>
    </w:p>
    <w:p w:rsidR="00D070D7" w:rsidRDefault="00A85A9F" w:rsidP="00087575">
      <w:pPr>
        <w:rPr>
          <w:rFonts w:ascii="Times New Roman" w:hAnsi="Times New Roman" w:cs="Times New Roman"/>
          <w:szCs w:val="20"/>
        </w:rPr>
      </w:pPr>
      <w:r w:rsidRPr="0057536B">
        <w:rPr>
          <w:rFonts w:ascii="Times New Roman" w:hAnsi="Times New Roman" w:cs="Times New Roman"/>
          <w:szCs w:val="20"/>
        </w:rPr>
        <w:t xml:space="preserve">Figure </w:t>
      </w:r>
      <w:r w:rsidR="00E83839" w:rsidRPr="0057536B">
        <w:rPr>
          <w:rFonts w:ascii="Times New Roman" w:hAnsi="Times New Roman" w:cs="Times New Roman"/>
          <w:szCs w:val="20"/>
        </w:rPr>
        <w:t>3</w:t>
      </w:r>
      <w:r w:rsidRPr="0057536B">
        <w:rPr>
          <w:rFonts w:ascii="Times New Roman" w:hAnsi="Times New Roman" w:cs="Times New Roman"/>
          <w:szCs w:val="20"/>
        </w:rPr>
        <w:t xml:space="preserve"> shows the XRD images of GAA-TiO</w:t>
      </w:r>
      <w:r w:rsidRPr="0057536B">
        <w:rPr>
          <w:rFonts w:ascii="Times New Roman" w:hAnsi="Times New Roman" w:cs="Times New Roman"/>
          <w:szCs w:val="20"/>
          <w:vertAlign w:val="subscript"/>
        </w:rPr>
        <w:t>2</w:t>
      </w:r>
      <w:r w:rsidRPr="0057536B">
        <w:rPr>
          <w:rFonts w:ascii="Times New Roman" w:hAnsi="Times New Roman" w:cs="Times New Roman"/>
          <w:szCs w:val="20"/>
        </w:rPr>
        <w:t xml:space="preserve"> </w:t>
      </w:r>
      <w:r w:rsidR="005118F8" w:rsidRPr="0057536B">
        <w:rPr>
          <w:rFonts w:ascii="Times New Roman" w:hAnsi="Times New Roman" w:cs="Times New Roman"/>
          <w:szCs w:val="20"/>
        </w:rPr>
        <w:t xml:space="preserve">and </w:t>
      </w:r>
      <w:r w:rsidR="005118F8" w:rsidRPr="00DF47F9">
        <w:rPr>
          <w:rFonts w:ascii="Times New Roman" w:hAnsi="Times New Roman" w:cs="Times New Roman"/>
          <w:szCs w:val="20"/>
        </w:rPr>
        <w:t>HNO</w:t>
      </w:r>
      <w:r w:rsidR="005118F8" w:rsidRPr="00DF47F9">
        <w:rPr>
          <w:rFonts w:ascii="Times New Roman" w:hAnsi="Times New Roman" w:cs="Times New Roman"/>
          <w:szCs w:val="20"/>
          <w:vertAlign w:val="subscript"/>
        </w:rPr>
        <w:t>3</w:t>
      </w:r>
      <w:r w:rsidR="00DF47F9">
        <w:rPr>
          <w:rFonts w:ascii="Times New Roman" w:hAnsi="Times New Roman" w:cs="Times New Roman"/>
          <w:szCs w:val="20"/>
        </w:rPr>
        <w:t>-</w:t>
      </w:r>
      <w:r w:rsidR="005118F8" w:rsidRPr="00DF47F9">
        <w:rPr>
          <w:rFonts w:ascii="Times New Roman" w:hAnsi="Times New Roman" w:cs="Times New Roman"/>
          <w:szCs w:val="20"/>
        </w:rPr>
        <w:t>TiO2</w:t>
      </w:r>
      <w:r w:rsidR="005118F8" w:rsidRPr="0057536B">
        <w:rPr>
          <w:rFonts w:ascii="Times New Roman" w:hAnsi="Times New Roman" w:cs="Times New Roman"/>
          <w:szCs w:val="20"/>
        </w:rPr>
        <w:t xml:space="preserve">. </w:t>
      </w:r>
      <w:r w:rsidR="00A0519D" w:rsidRPr="0057536B">
        <w:rPr>
          <w:rFonts w:ascii="Times New Roman" w:hAnsi="Times New Roman" w:cs="Times New Roman"/>
          <w:szCs w:val="20"/>
        </w:rPr>
        <w:t>The GAA-TiO</w:t>
      </w:r>
      <w:r w:rsidR="00A0519D" w:rsidRPr="0057536B">
        <w:rPr>
          <w:rFonts w:ascii="Times New Roman" w:hAnsi="Times New Roman" w:cs="Times New Roman"/>
          <w:szCs w:val="20"/>
          <w:vertAlign w:val="subscript"/>
        </w:rPr>
        <w:t>2</w:t>
      </w:r>
      <w:r w:rsidR="00A0519D" w:rsidRPr="0057536B">
        <w:rPr>
          <w:rFonts w:ascii="Times New Roman" w:hAnsi="Times New Roman" w:cs="Times New Roman"/>
          <w:szCs w:val="20"/>
        </w:rPr>
        <w:t xml:space="preserve"> and HNO</w:t>
      </w:r>
      <w:r w:rsidR="00A0519D" w:rsidRPr="0057536B">
        <w:rPr>
          <w:rFonts w:ascii="Times New Roman" w:hAnsi="Times New Roman" w:cs="Times New Roman"/>
          <w:szCs w:val="20"/>
          <w:vertAlign w:val="subscript"/>
        </w:rPr>
        <w:t>3</w:t>
      </w:r>
      <w:r w:rsidR="00DF47F9">
        <w:rPr>
          <w:rFonts w:ascii="Times New Roman" w:hAnsi="Times New Roman" w:cs="Times New Roman"/>
          <w:szCs w:val="20"/>
        </w:rPr>
        <w:t>-</w:t>
      </w:r>
      <w:r w:rsidR="00A0519D" w:rsidRPr="0057536B">
        <w:rPr>
          <w:rFonts w:ascii="Times New Roman" w:hAnsi="Times New Roman" w:cs="Times New Roman"/>
          <w:szCs w:val="20"/>
        </w:rPr>
        <w:t>TiO</w:t>
      </w:r>
      <w:r w:rsidR="00A0519D" w:rsidRPr="0057536B">
        <w:rPr>
          <w:rFonts w:ascii="Times New Roman" w:hAnsi="Times New Roman" w:cs="Times New Roman"/>
          <w:szCs w:val="20"/>
          <w:vertAlign w:val="subscript"/>
        </w:rPr>
        <w:t>2</w:t>
      </w:r>
      <w:r w:rsidR="00A0519D" w:rsidRPr="0057536B">
        <w:rPr>
          <w:rFonts w:ascii="Times New Roman" w:hAnsi="Times New Roman" w:cs="Times New Roman"/>
          <w:szCs w:val="20"/>
        </w:rPr>
        <w:t xml:space="preserve"> diffraction peaks showing similar crystallinity properties. On diffractograms, the dominant peaks were associated with anatase (A), rutile (R) and brookite (B) phases.</w:t>
      </w:r>
      <w:r w:rsidR="00602857" w:rsidRPr="0057536B">
        <w:rPr>
          <w:rFonts w:ascii="Times New Roman" w:hAnsi="Times New Roman" w:cs="Times New Roman"/>
          <w:szCs w:val="20"/>
        </w:rPr>
        <w:t xml:space="preserve"> It can be seen that both samples showed the anatase TiO</w:t>
      </w:r>
      <w:r w:rsidR="00602857" w:rsidRPr="0057536B">
        <w:rPr>
          <w:rFonts w:ascii="Times New Roman" w:hAnsi="Times New Roman" w:cs="Times New Roman"/>
          <w:szCs w:val="20"/>
          <w:vertAlign w:val="subscript"/>
        </w:rPr>
        <w:t>2</w:t>
      </w:r>
      <w:r w:rsidR="00602857" w:rsidRPr="0057536B">
        <w:rPr>
          <w:rFonts w:ascii="Times New Roman" w:hAnsi="Times New Roman" w:cs="Times New Roman"/>
          <w:szCs w:val="20"/>
        </w:rPr>
        <w:t xml:space="preserve"> crystal structure.</w:t>
      </w:r>
      <w:r w:rsidR="00AA4781" w:rsidRPr="0057536B">
        <w:rPr>
          <w:rFonts w:ascii="Times New Roman" w:hAnsi="Times New Roman" w:cs="Times New Roman"/>
          <w:szCs w:val="20"/>
        </w:rPr>
        <w:t xml:space="preserve"> </w:t>
      </w:r>
      <w:r w:rsidR="00191A09" w:rsidRPr="0057536B">
        <w:rPr>
          <w:rFonts w:ascii="Times New Roman" w:hAnsi="Times New Roman" w:cs="Times New Roman"/>
          <w:szCs w:val="20"/>
        </w:rPr>
        <w:t>The major XRD diffraction peaks can be attributed to (101), (004),</w:t>
      </w:r>
      <w:r w:rsidR="00D070D7">
        <w:rPr>
          <w:rFonts w:ascii="Times New Roman" w:hAnsi="Times New Roman" w:cs="Times New Roman"/>
          <w:szCs w:val="20"/>
        </w:rPr>
        <w:t xml:space="preserve"> (200), (211), (204) and (116) </w:t>
      </w:r>
      <w:r w:rsidR="00191A09" w:rsidRPr="0057536B">
        <w:rPr>
          <w:rFonts w:ascii="Times New Roman" w:hAnsi="Times New Roman" w:cs="Times New Roman"/>
          <w:szCs w:val="20"/>
        </w:rPr>
        <w:t>plane of the tetragonal TiO2-anatase phase</w:t>
      </w:r>
      <w:r w:rsidR="00602857" w:rsidRPr="0057536B">
        <w:rPr>
          <w:rFonts w:ascii="Times New Roman" w:hAnsi="Times New Roman" w:cs="Times New Roman"/>
          <w:szCs w:val="20"/>
        </w:rPr>
        <w:t>. Theoretically, all the TiO</w:t>
      </w:r>
      <w:r w:rsidR="00602857" w:rsidRPr="0057536B">
        <w:rPr>
          <w:rFonts w:ascii="Times New Roman" w:hAnsi="Times New Roman" w:cs="Times New Roman"/>
          <w:szCs w:val="20"/>
          <w:vertAlign w:val="subscript"/>
        </w:rPr>
        <w:t>2</w:t>
      </w:r>
      <w:r w:rsidR="00602857" w:rsidRPr="0057536B">
        <w:rPr>
          <w:rFonts w:ascii="Times New Roman" w:hAnsi="Times New Roman" w:cs="Times New Roman"/>
          <w:szCs w:val="20"/>
        </w:rPr>
        <w:t xml:space="preserve"> samples are polycrystalline in nature with most intense peak corresponding to (110) plane. Similar result was obtained by </w:t>
      </w:r>
      <w:proofErr w:type="spellStart"/>
      <w:r w:rsidR="000B0E64" w:rsidRPr="0057536B">
        <w:rPr>
          <w:rFonts w:ascii="Times New Roman" w:hAnsi="Times New Roman" w:cs="Times New Roman"/>
          <w:szCs w:val="20"/>
        </w:rPr>
        <w:t>Tsegaa</w:t>
      </w:r>
      <w:proofErr w:type="spellEnd"/>
      <w:r w:rsidR="000B0E64" w:rsidRPr="0057536B">
        <w:rPr>
          <w:rFonts w:ascii="Times New Roman" w:hAnsi="Times New Roman" w:cs="Times New Roman"/>
          <w:szCs w:val="20"/>
        </w:rPr>
        <w:t xml:space="preserve"> and </w:t>
      </w:r>
      <w:proofErr w:type="spellStart"/>
      <w:r w:rsidR="000B0E64" w:rsidRPr="0057536B">
        <w:rPr>
          <w:rFonts w:ascii="Times New Roman" w:hAnsi="Times New Roman" w:cs="Times New Roman"/>
          <w:szCs w:val="20"/>
        </w:rPr>
        <w:t>Dejeneb</w:t>
      </w:r>
      <w:proofErr w:type="spellEnd"/>
      <w:r w:rsidR="000B0E64" w:rsidRPr="0057536B">
        <w:rPr>
          <w:rFonts w:ascii="Times New Roman" w:hAnsi="Times New Roman" w:cs="Times New Roman"/>
          <w:szCs w:val="20"/>
        </w:rPr>
        <w:t xml:space="preserve"> [17]</w:t>
      </w:r>
      <w:r w:rsidR="00191A09" w:rsidRPr="0057536B">
        <w:rPr>
          <w:rFonts w:ascii="Times New Roman" w:hAnsi="Times New Roman" w:cs="Times New Roman"/>
          <w:szCs w:val="20"/>
        </w:rPr>
        <w:t xml:space="preserve">, Yu </w:t>
      </w:r>
      <w:r w:rsidR="00191A09" w:rsidRPr="004F258C">
        <w:rPr>
          <w:rFonts w:ascii="Times New Roman" w:hAnsi="Times New Roman" w:cs="Times New Roman"/>
          <w:szCs w:val="20"/>
        </w:rPr>
        <w:t>et al</w:t>
      </w:r>
      <w:r w:rsidR="00D070D7" w:rsidRPr="004F258C">
        <w:rPr>
          <w:rFonts w:ascii="Times New Roman" w:hAnsi="Times New Roman" w:cs="Times New Roman"/>
          <w:szCs w:val="20"/>
        </w:rPr>
        <w:t>.</w:t>
      </w:r>
      <w:r w:rsidR="00191A09" w:rsidRPr="0057536B">
        <w:rPr>
          <w:rFonts w:ascii="Times New Roman" w:hAnsi="Times New Roman" w:cs="Times New Roman"/>
          <w:szCs w:val="20"/>
        </w:rPr>
        <w:t xml:space="preserve"> [18] and </w:t>
      </w:r>
      <w:proofErr w:type="spellStart"/>
      <w:r w:rsidR="00191A09" w:rsidRPr="0057536B">
        <w:rPr>
          <w:rFonts w:ascii="Times New Roman" w:hAnsi="Times New Roman" w:cs="Times New Roman"/>
          <w:szCs w:val="20"/>
        </w:rPr>
        <w:t>Thamaphat</w:t>
      </w:r>
      <w:proofErr w:type="spellEnd"/>
      <w:r w:rsidR="00191A09" w:rsidRPr="0057536B">
        <w:rPr>
          <w:rFonts w:ascii="Times New Roman" w:hAnsi="Times New Roman" w:cs="Times New Roman"/>
          <w:szCs w:val="20"/>
        </w:rPr>
        <w:t xml:space="preserve"> </w:t>
      </w:r>
      <w:r w:rsidR="00191A09" w:rsidRPr="004F258C">
        <w:rPr>
          <w:rFonts w:ascii="Times New Roman" w:hAnsi="Times New Roman" w:cs="Times New Roman"/>
          <w:szCs w:val="20"/>
        </w:rPr>
        <w:t>et al</w:t>
      </w:r>
      <w:r w:rsidR="00D070D7" w:rsidRPr="004F258C">
        <w:rPr>
          <w:rFonts w:ascii="Times New Roman" w:hAnsi="Times New Roman" w:cs="Times New Roman"/>
          <w:szCs w:val="20"/>
        </w:rPr>
        <w:t>.</w:t>
      </w:r>
      <w:r w:rsidR="00191A09" w:rsidRPr="0057536B">
        <w:rPr>
          <w:rFonts w:ascii="Times New Roman" w:hAnsi="Times New Roman" w:cs="Times New Roman"/>
          <w:szCs w:val="20"/>
        </w:rPr>
        <w:t xml:space="preserve"> [19]. </w:t>
      </w:r>
      <w:r w:rsidR="00602857" w:rsidRPr="0057536B">
        <w:rPr>
          <w:rFonts w:ascii="Times New Roman" w:hAnsi="Times New Roman" w:cs="Times New Roman"/>
          <w:szCs w:val="20"/>
        </w:rPr>
        <w:t>The results show that low concentration of GAA results in higher intensity of the anatase phase</w:t>
      </w:r>
      <w:r w:rsidR="00191A09" w:rsidRPr="0057536B">
        <w:rPr>
          <w:rFonts w:ascii="Times New Roman" w:hAnsi="Times New Roman" w:cs="Times New Roman"/>
          <w:szCs w:val="20"/>
        </w:rPr>
        <w:t xml:space="preserve"> at (101) plane</w:t>
      </w:r>
      <w:r w:rsidR="00602857" w:rsidRPr="0057536B">
        <w:rPr>
          <w:rFonts w:ascii="Times New Roman" w:hAnsi="Times New Roman" w:cs="Times New Roman"/>
          <w:szCs w:val="20"/>
        </w:rPr>
        <w:t xml:space="preserve">. </w:t>
      </w:r>
    </w:p>
    <w:p w:rsidR="00561A60" w:rsidRDefault="00561A60" w:rsidP="00087575">
      <w:pPr>
        <w:rPr>
          <w:rFonts w:ascii="Times New Roman" w:hAnsi="Times New Roman" w:cs="Times New Roman"/>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566"/>
      </w:tblGrid>
      <w:tr w:rsidR="0066689E" w:rsidTr="00561A60">
        <w:tc>
          <w:tcPr>
            <w:tcW w:w="4566" w:type="dxa"/>
          </w:tcPr>
          <w:p w:rsidR="00D070D7" w:rsidRDefault="0066689E" w:rsidP="00FF1331">
            <w:pPr>
              <w:widowControl/>
              <w:wordWrap/>
              <w:autoSpaceDE/>
              <w:autoSpaceDN/>
              <w:spacing w:after="120"/>
              <w:jc w:val="center"/>
              <w:rPr>
                <w:rFonts w:ascii="Times New Roman" w:eastAsia="Times New Roman" w:hAnsi="Times New Roman" w:cs="Times New Roman"/>
                <w:kern w:val="0"/>
                <w:szCs w:val="24"/>
                <w:lang w:eastAsia="en-US"/>
              </w:rPr>
            </w:pPr>
            <w:r>
              <w:rPr>
                <w:noProof/>
                <w:lang w:eastAsia="en-US"/>
              </w:rPr>
              <mc:AlternateContent>
                <mc:Choice Requires="wps">
                  <w:drawing>
                    <wp:anchor distT="0" distB="0" distL="114300" distR="114300" simplePos="0" relativeHeight="251705344" behindDoc="0" locked="0" layoutInCell="1" allowOverlap="1" wp14:anchorId="114E470B" wp14:editId="03083376">
                      <wp:simplePos x="0" y="0"/>
                      <wp:positionH relativeFrom="column">
                        <wp:posOffset>2235835</wp:posOffset>
                      </wp:positionH>
                      <wp:positionV relativeFrom="paragraph">
                        <wp:posOffset>195580</wp:posOffset>
                      </wp:positionV>
                      <wp:extent cx="360680" cy="230521"/>
                      <wp:effectExtent l="0" t="0" r="0" b="0"/>
                      <wp:wrapNone/>
                      <wp:docPr id="4122" name="Text Box 4122"/>
                      <wp:cNvGraphicFramePr/>
                      <a:graphic xmlns:a="http://schemas.openxmlformats.org/drawingml/2006/main">
                        <a:graphicData uri="http://schemas.microsoft.com/office/word/2010/wordprocessingShape">
                          <wps:wsp>
                            <wps:cNvSpPr txBox="1"/>
                            <wps:spPr>
                              <a:xfrm>
                                <a:off x="0" y="0"/>
                                <a:ext cx="360680" cy="230521"/>
                              </a:xfrm>
                              <a:prstGeom prst="rect">
                                <a:avLst/>
                              </a:prstGeom>
                              <a:noFill/>
                              <a:ln w="6350">
                                <a:noFill/>
                              </a:ln>
                            </wps:spPr>
                            <wps:txbx>
                              <w:txbxContent>
                                <w:p w:rsidR="0066689E" w:rsidRPr="00D070D7" w:rsidRDefault="0066689E" w:rsidP="0066689E">
                                  <w:pPr>
                                    <w:rPr>
                                      <w:rFonts w:ascii="Times New Roman" w:hAnsi="Times New Roman" w:cs="Times New Roman"/>
                                      <w:sz w:val="16"/>
                                    </w:rPr>
                                  </w:pPr>
                                  <w:r w:rsidRPr="00D070D7">
                                    <w:rPr>
                                      <w:rFonts w:ascii="Times New Roman" w:hAnsi="Times New Roman" w:cs="Times New Roman"/>
                                      <w:sz w:val="16"/>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4E470B" id="Text Box 4122" o:spid="_x0000_s1034" type="#_x0000_t202" style="position:absolute;left:0;text-align:left;margin-left:176.05pt;margin-top:15.4pt;width:28.4pt;height:18.1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" filled="f" stroked="f" strokeweight=".5pt">
                      <v:textbox>
                        <w:txbxContent>
                          <w:p w:rsidR="0066689E" w:rsidRPr="00D070D7" w:rsidRDefault="0066689E" w:rsidP="0066689E">
                            <w:pPr>
                              <w:rPr>
                                <w:rFonts w:ascii="Times New Roman" w:hAnsi="Times New Roman" w:cs="Times New Roman"/>
                                <w:sz w:val="16"/>
                              </w:rPr>
                            </w:pPr>
                            <w:r w:rsidRPr="00D070D7">
                              <w:rPr>
                                <w:rFonts w:ascii="Times New Roman" w:hAnsi="Times New Roman" w:cs="Times New Roman"/>
                                <w:sz w:val="16"/>
                              </w:rPr>
                              <w:t>(a)</w:t>
                            </w:r>
                          </w:p>
                        </w:txbxContent>
                      </v:textbox>
                    </v:shape>
                  </w:pict>
                </mc:Fallback>
              </mc:AlternateContent>
            </w:r>
            <w:r>
              <w:rPr>
                <w:noProof/>
                <w:lang w:eastAsia="en-US"/>
              </w:rPr>
              <mc:AlternateContent>
                <mc:Choice Requires="wps">
                  <w:drawing>
                    <wp:anchor distT="0" distB="0" distL="114300" distR="114300" simplePos="0" relativeHeight="251707392" behindDoc="0" locked="0" layoutInCell="1" allowOverlap="1" wp14:anchorId="6CAAEDC3" wp14:editId="74703F03">
                      <wp:simplePos x="0" y="0"/>
                      <wp:positionH relativeFrom="column">
                        <wp:posOffset>270510</wp:posOffset>
                      </wp:positionH>
                      <wp:positionV relativeFrom="paragraph">
                        <wp:posOffset>88113</wp:posOffset>
                      </wp:positionV>
                      <wp:extent cx="442086" cy="101085"/>
                      <wp:effectExtent l="0" t="0" r="0" b="0"/>
                      <wp:wrapNone/>
                      <wp:docPr id="4125" name="Rectangle 4125"/>
                      <wp:cNvGraphicFramePr/>
                      <a:graphic xmlns:a="http://schemas.openxmlformats.org/drawingml/2006/main">
                        <a:graphicData uri="http://schemas.microsoft.com/office/word/2010/wordprocessingShape">
                          <wps:wsp>
                            <wps:cNvSpPr/>
                            <wps:spPr>
                              <a:xfrm>
                                <a:off x="0" y="0"/>
                                <a:ext cx="442086" cy="1010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D9B433" id="Rectangle 4125" o:spid="_x0000_s1026" style="position:absolute;margin-left:21.3pt;margin-top:6.95pt;width:34.8pt;height:7.9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" fillcolor="white [3212]" stroked="f" strokeweight="2pt"/>
                  </w:pict>
                </mc:Fallback>
              </mc:AlternateContent>
            </w:r>
            <w:r w:rsidR="00D070D7">
              <w:rPr>
                <w:noProof/>
                <w:lang w:eastAsia="en-US"/>
              </w:rPr>
              <mc:AlternateContent>
                <mc:Choice Requires="wpg">
                  <w:drawing>
                    <wp:anchor distT="0" distB="0" distL="114300" distR="114300" simplePos="0" relativeHeight="251700224" behindDoc="0" locked="0" layoutInCell="1" allowOverlap="1" wp14:anchorId="112E3986" wp14:editId="35617EA8">
                      <wp:simplePos x="0" y="0"/>
                      <wp:positionH relativeFrom="column">
                        <wp:posOffset>330990</wp:posOffset>
                      </wp:positionH>
                      <wp:positionV relativeFrom="paragraph">
                        <wp:posOffset>326673</wp:posOffset>
                      </wp:positionV>
                      <wp:extent cx="361150" cy="1221761"/>
                      <wp:effectExtent l="0" t="0" r="1270" b="0"/>
                      <wp:wrapNone/>
                      <wp:docPr id="4116" name="Group 4116"/>
                      <wp:cNvGraphicFramePr/>
                      <a:graphic xmlns:a="http://schemas.openxmlformats.org/drawingml/2006/main">
                        <a:graphicData uri="http://schemas.microsoft.com/office/word/2010/wordprocessingGroup">
                          <wpg:wgp>
                            <wpg:cNvGrpSpPr/>
                            <wpg:grpSpPr>
                              <a:xfrm>
                                <a:off x="0" y="0"/>
                                <a:ext cx="361150" cy="1221761"/>
                                <a:chOff x="0" y="0"/>
                                <a:chExt cx="361150" cy="1221761"/>
                              </a:xfrm>
                            </wpg:grpSpPr>
                            <wps:wsp>
                              <wps:cNvPr id="4112" name="Text Box 4112"/>
                              <wps:cNvSpPr txBox="1"/>
                              <wps:spPr>
                                <a:xfrm>
                                  <a:off x="0" y="0"/>
                                  <a:ext cx="361150" cy="315045"/>
                                </a:xfrm>
                                <a:prstGeom prst="rect">
                                  <a:avLst/>
                                </a:prstGeom>
                                <a:solidFill>
                                  <a:schemeClr val="lt1"/>
                                </a:solidFill>
                                <a:ln w="6350">
                                  <a:noFill/>
                                </a:ln>
                              </wps:spPr>
                              <wps:txbx>
                                <w:txbxContent>
                                  <w:p w:rsidR="00D070D7" w:rsidRPr="00D070D7" w:rsidRDefault="00D070D7">
                                    <w:pPr>
                                      <w:rPr>
                                        <w:rFonts w:ascii="Times New Roman" w:hAnsi="Times New Roman" w:cs="Times New Roman"/>
                                        <w:sz w:val="16"/>
                                      </w:rPr>
                                    </w:pPr>
                                    <w:r w:rsidRPr="00D070D7">
                                      <w:rPr>
                                        <w:rFonts w:ascii="Times New Roman" w:hAnsi="Times New Roman" w:cs="Times New Roman"/>
                                        <w:sz w:val="16"/>
                                      </w:rPr>
                                      <w:t>(</w:t>
                                    </w:r>
                                    <w:r w:rsidR="0066689E">
                                      <w:rPr>
                                        <w:rFonts w:ascii="Times New Roman" w:hAnsi="Times New Roman" w:cs="Times New Roman"/>
                                        <w:sz w:val="16"/>
                                      </w:rPr>
                                      <w:t>i</w:t>
                                    </w:r>
                                    <w:r w:rsidRPr="00D070D7">
                                      <w:rPr>
                                        <w:rFonts w:ascii="Times New Roman" w:hAnsi="Times New Roman" w:cs="Times New Roman"/>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14" name="Text Box 4114"/>
                              <wps:cNvSpPr txBox="1"/>
                              <wps:spPr>
                                <a:xfrm>
                                  <a:off x="0" y="461042"/>
                                  <a:ext cx="361150" cy="315045"/>
                                </a:xfrm>
                                <a:prstGeom prst="rect">
                                  <a:avLst/>
                                </a:prstGeom>
                                <a:noFill/>
                                <a:ln w="6350">
                                  <a:noFill/>
                                </a:ln>
                              </wps:spPr>
                              <wps:txbx>
                                <w:txbxContent>
                                  <w:p w:rsidR="00D070D7" w:rsidRPr="00D070D7" w:rsidRDefault="00D070D7" w:rsidP="00D070D7">
                                    <w:pPr>
                                      <w:rPr>
                                        <w:rFonts w:ascii="Times New Roman" w:hAnsi="Times New Roman" w:cs="Times New Roman"/>
                                        <w:sz w:val="16"/>
                                      </w:rPr>
                                    </w:pPr>
                                    <w:r w:rsidRPr="00D070D7">
                                      <w:rPr>
                                        <w:rFonts w:ascii="Times New Roman" w:hAnsi="Times New Roman" w:cs="Times New Roman"/>
                                        <w:sz w:val="16"/>
                                      </w:rPr>
                                      <w:t>(</w:t>
                                    </w:r>
                                    <w:r w:rsidR="0066689E">
                                      <w:rPr>
                                        <w:rFonts w:ascii="Times New Roman" w:hAnsi="Times New Roman" w:cs="Times New Roman"/>
                                        <w:sz w:val="16"/>
                                      </w:rPr>
                                      <w:t>ii</w:t>
                                    </w:r>
                                    <w:r w:rsidRPr="00D070D7">
                                      <w:rPr>
                                        <w:rFonts w:ascii="Times New Roman" w:hAnsi="Times New Roman" w:cs="Times New Roman"/>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15" name="Text Box 4115"/>
                              <wps:cNvSpPr txBox="1"/>
                              <wps:spPr>
                                <a:xfrm>
                                  <a:off x="0" y="906716"/>
                                  <a:ext cx="361150" cy="315045"/>
                                </a:xfrm>
                                <a:prstGeom prst="rect">
                                  <a:avLst/>
                                </a:prstGeom>
                                <a:noFill/>
                                <a:ln w="6350">
                                  <a:noFill/>
                                </a:ln>
                              </wps:spPr>
                              <wps:txbx>
                                <w:txbxContent>
                                  <w:p w:rsidR="00D070D7" w:rsidRPr="00D070D7" w:rsidRDefault="00D070D7" w:rsidP="00D070D7">
                                    <w:pPr>
                                      <w:rPr>
                                        <w:rFonts w:ascii="Times New Roman" w:hAnsi="Times New Roman" w:cs="Times New Roman"/>
                                        <w:sz w:val="16"/>
                                      </w:rPr>
                                    </w:pPr>
                                    <w:r w:rsidRPr="00D070D7">
                                      <w:rPr>
                                        <w:rFonts w:ascii="Times New Roman" w:hAnsi="Times New Roman" w:cs="Times New Roman"/>
                                        <w:sz w:val="16"/>
                                      </w:rPr>
                                      <w:t>(</w:t>
                                    </w:r>
                                    <w:r w:rsidR="0066689E">
                                      <w:rPr>
                                        <w:rFonts w:ascii="Times New Roman" w:hAnsi="Times New Roman" w:cs="Times New Roman"/>
                                        <w:sz w:val="16"/>
                                      </w:rPr>
                                      <w:t>iii</w:t>
                                    </w:r>
                                    <w:r w:rsidRPr="00D070D7">
                                      <w:rPr>
                                        <w:rFonts w:ascii="Times New Roman" w:hAnsi="Times New Roman" w:cs="Times New Roman"/>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12E3986" id="Group 4116" o:spid="_x0000_s1035" style="position:absolute;left:0;text-align:left;margin-left:26.05pt;margin-top:25.7pt;width:28.45pt;height:96.2pt;z-index:251700224" coordsize="3611,12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">
                      <v:shape id="Text Box 4112" o:spid="_x0000_s1036" type="#_x0000_t202" style="position:absolute;width:3611;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" fillcolor="white [3201]" stroked="f" strokeweight=".5pt">
                        <v:textbox>
                          <w:txbxContent>
                            <w:p w:rsidR="00D070D7" w:rsidRPr="00D070D7" w:rsidRDefault="00D070D7">
                              <w:pPr>
                                <w:rPr>
                                  <w:rFonts w:ascii="Times New Roman" w:hAnsi="Times New Roman" w:cs="Times New Roman"/>
                                  <w:sz w:val="16"/>
                                </w:rPr>
                              </w:pPr>
                              <w:r w:rsidRPr="00D070D7">
                                <w:rPr>
                                  <w:rFonts w:ascii="Times New Roman" w:hAnsi="Times New Roman" w:cs="Times New Roman"/>
                                  <w:sz w:val="16"/>
                                </w:rPr>
                                <w:t>(</w:t>
                              </w:r>
                              <w:r w:rsidR="0066689E">
                                <w:rPr>
                                  <w:rFonts w:ascii="Times New Roman" w:hAnsi="Times New Roman" w:cs="Times New Roman"/>
                                  <w:sz w:val="16"/>
                                </w:rPr>
                                <w:t>i</w:t>
                              </w:r>
                              <w:r w:rsidRPr="00D070D7">
                                <w:rPr>
                                  <w:rFonts w:ascii="Times New Roman" w:hAnsi="Times New Roman" w:cs="Times New Roman"/>
                                  <w:sz w:val="16"/>
                                </w:rPr>
                                <w:t>)</w:t>
                              </w:r>
                            </w:p>
                          </w:txbxContent>
                        </v:textbox>
                      </v:shape>
                      <v:shape id="Text Box 4114" o:spid="_x0000_s1037" type="#_x0000_t202" style="position:absolute;top:4610;width:3611;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" filled="f" stroked="f" strokeweight=".5pt">
                        <v:textbox>
                          <w:txbxContent>
                            <w:p w:rsidR="00D070D7" w:rsidRPr="00D070D7" w:rsidRDefault="00D070D7" w:rsidP="00D070D7">
                              <w:pPr>
                                <w:rPr>
                                  <w:rFonts w:ascii="Times New Roman" w:hAnsi="Times New Roman" w:cs="Times New Roman"/>
                                  <w:sz w:val="16"/>
                                </w:rPr>
                              </w:pPr>
                              <w:r w:rsidRPr="00D070D7">
                                <w:rPr>
                                  <w:rFonts w:ascii="Times New Roman" w:hAnsi="Times New Roman" w:cs="Times New Roman"/>
                                  <w:sz w:val="16"/>
                                </w:rPr>
                                <w:t>(</w:t>
                              </w:r>
                              <w:r w:rsidR="0066689E">
                                <w:rPr>
                                  <w:rFonts w:ascii="Times New Roman" w:hAnsi="Times New Roman" w:cs="Times New Roman"/>
                                  <w:sz w:val="16"/>
                                </w:rPr>
                                <w:t>ii</w:t>
                              </w:r>
                              <w:r w:rsidRPr="00D070D7">
                                <w:rPr>
                                  <w:rFonts w:ascii="Times New Roman" w:hAnsi="Times New Roman" w:cs="Times New Roman"/>
                                  <w:sz w:val="16"/>
                                </w:rPr>
                                <w:t>)</w:t>
                              </w:r>
                            </w:p>
                          </w:txbxContent>
                        </v:textbox>
                      </v:shape>
                      <v:shape id="Text Box 4115" o:spid="_x0000_s1038" type="#_x0000_t202" style="position:absolute;top:9067;width:3611;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" filled="f" stroked="f" strokeweight=".5pt">
                        <v:textbox>
                          <w:txbxContent>
                            <w:p w:rsidR="00D070D7" w:rsidRPr="00D070D7" w:rsidRDefault="00D070D7" w:rsidP="00D070D7">
                              <w:pPr>
                                <w:rPr>
                                  <w:rFonts w:ascii="Times New Roman" w:hAnsi="Times New Roman" w:cs="Times New Roman"/>
                                  <w:sz w:val="16"/>
                                </w:rPr>
                              </w:pPr>
                              <w:r w:rsidRPr="00D070D7">
                                <w:rPr>
                                  <w:rFonts w:ascii="Times New Roman" w:hAnsi="Times New Roman" w:cs="Times New Roman"/>
                                  <w:sz w:val="16"/>
                                </w:rPr>
                                <w:t>(</w:t>
                              </w:r>
                              <w:r w:rsidR="0066689E">
                                <w:rPr>
                                  <w:rFonts w:ascii="Times New Roman" w:hAnsi="Times New Roman" w:cs="Times New Roman"/>
                                  <w:sz w:val="16"/>
                                </w:rPr>
                                <w:t>iii</w:t>
                              </w:r>
                              <w:r w:rsidRPr="00D070D7">
                                <w:rPr>
                                  <w:rFonts w:ascii="Times New Roman" w:hAnsi="Times New Roman" w:cs="Times New Roman"/>
                                  <w:sz w:val="16"/>
                                </w:rPr>
                                <w:t>)</w:t>
                              </w:r>
                            </w:p>
                          </w:txbxContent>
                        </v:textbox>
                      </v:shape>
                    </v:group>
                  </w:pict>
                </mc:Fallback>
              </mc:AlternateContent>
            </w:r>
            <w:r w:rsidR="00D070D7" w:rsidRPr="00DE36F2">
              <w:rPr>
                <w:noProof/>
                <w:lang w:eastAsia="en-US"/>
              </w:rPr>
              <w:drawing>
                <wp:inline distT="0" distB="0" distL="0" distR="0" wp14:anchorId="7844B69D" wp14:editId="7F1E9F17">
                  <wp:extent cx="2715768" cy="1828800"/>
                  <wp:effectExtent l="19050" t="19050" r="27940" b="19050"/>
                  <wp:docPr id="19" name="Picture 18" descr="C:\Users\admin\Documents\RESULTS RP\munirah xrd\A.A 0.008910.jpg"/>
                  <wp:cNvGraphicFramePr/>
                  <a:graphic xmlns:a="http://schemas.openxmlformats.org/drawingml/2006/main">
                    <a:graphicData uri="http://schemas.openxmlformats.org/drawingml/2006/picture">
                      <pic:pic xmlns:pic="http://schemas.openxmlformats.org/drawingml/2006/picture">
                        <pic:nvPicPr>
                          <pic:cNvPr id="19" name="Picture 18" descr="C:\Users\admin\Documents\RESULTS RP\munirah xrd\A.A 0.008910.jpg"/>
                          <pic:cNvPicPr/>
                        </pic:nvPicPr>
                        <pic:blipFill rotWithShape="1">
                          <a:blip r:embed="rId14" cstate="print">
                            <a:extLst>
                              <a:ext uri="{28A0092B-C50C-407E-A947-70E740481C1C}">
                                <a14:useLocalDpi xmlns:a14="http://schemas.microsoft.com/office/drawing/2010/main" val="0"/>
                              </a:ext>
                            </a:extLst>
                          </a:blip>
                          <a:srcRect b="1840"/>
                          <a:stretch/>
                        </pic:blipFill>
                        <pic:spPr bwMode="auto">
                          <a:xfrm>
                            <a:off x="0" y="0"/>
                            <a:ext cx="2715768" cy="1828800"/>
                          </a:xfrm>
                          <a:prstGeom prst="rect">
                            <a:avLst/>
                          </a:prstGeom>
                          <a:noFill/>
                          <a:ln w="9525" cap="flat" cmpd="sng" algn="ctr">
                            <a:solidFill>
                              <a:srgbClr val="0033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c>
          <w:tcPr>
            <w:tcW w:w="4566" w:type="dxa"/>
          </w:tcPr>
          <w:p w:rsidR="00D070D7" w:rsidRDefault="0066689E" w:rsidP="00FF1331">
            <w:pPr>
              <w:widowControl/>
              <w:wordWrap/>
              <w:autoSpaceDE/>
              <w:autoSpaceDN/>
              <w:spacing w:after="120"/>
              <w:jc w:val="center"/>
              <w:rPr>
                <w:rFonts w:ascii="Times New Roman" w:eastAsia="Times New Roman" w:hAnsi="Times New Roman" w:cs="Times New Roman"/>
                <w:kern w:val="0"/>
                <w:szCs w:val="24"/>
                <w:lang w:eastAsia="en-US"/>
              </w:rPr>
            </w:pPr>
            <w:r>
              <w:rPr>
                <w:noProof/>
                <w:lang w:eastAsia="en-US"/>
              </w:rPr>
              <mc:AlternateContent>
                <mc:Choice Requires="wps">
                  <w:drawing>
                    <wp:anchor distT="0" distB="0" distL="114300" distR="114300" simplePos="0" relativeHeight="251706368" behindDoc="0" locked="0" layoutInCell="1" allowOverlap="1" wp14:anchorId="54CA3183" wp14:editId="6BDA47AD">
                      <wp:simplePos x="0" y="0"/>
                      <wp:positionH relativeFrom="column">
                        <wp:posOffset>2237207</wp:posOffset>
                      </wp:positionH>
                      <wp:positionV relativeFrom="paragraph">
                        <wp:posOffset>195580</wp:posOffset>
                      </wp:positionV>
                      <wp:extent cx="360680" cy="314967"/>
                      <wp:effectExtent l="0" t="0" r="0" b="0"/>
                      <wp:wrapNone/>
                      <wp:docPr id="4123" name="Text Box 4123"/>
                      <wp:cNvGraphicFramePr/>
                      <a:graphic xmlns:a="http://schemas.openxmlformats.org/drawingml/2006/main">
                        <a:graphicData uri="http://schemas.microsoft.com/office/word/2010/wordprocessingShape">
                          <wps:wsp>
                            <wps:cNvSpPr txBox="1"/>
                            <wps:spPr>
                              <a:xfrm>
                                <a:off x="0" y="0"/>
                                <a:ext cx="360680" cy="314967"/>
                              </a:xfrm>
                              <a:prstGeom prst="rect">
                                <a:avLst/>
                              </a:prstGeom>
                              <a:noFill/>
                              <a:ln w="6350">
                                <a:noFill/>
                              </a:ln>
                            </wps:spPr>
                            <wps:txbx>
                              <w:txbxContent>
                                <w:p w:rsidR="0066689E" w:rsidRPr="00D070D7" w:rsidRDefault="0066689E" w:rsidP="0066689E">
                                  <w:pPr>
                                    <w:rPr>
                                      <w:rFonts w:ascii="Times New Roman" w:hAnsi="Times New Roman" w:cs="Times New Roman"/>
                                      <w:sz w:val="16"/>
                                    </w:rPr>
                                  </w:pPr>
                                  <w:r w:rsidRPr="00D070D7">
                                    <w:rPr>
                                      <w:rFonts w:ascii="Times New Roman" w:hAnsi="Times New Roman" w:cs="Times New Roman"/>
                                      <w:sz w:val="16"/>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CA3183" id="Text Box 4123" o:spid="_x0000_s1039" type="#_x0000_t202" style="position:absolute;left:0;text-align:left;margin-left:176.15pt;margin-top:15.4pt;width:28.4pt;height:24.8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" filled="f" stroked="f" strokeweight=".5pt">
                      <v:textbox>
                        <w:txbxContent>
                          <w:p w:rsidR="0066689E" w:rsidRPr="00D070D7" w:rsidRDefault="0066689E" w:rsidP="0066689E">
                            <w:pPr>
                              <w:rPr>
                                <w:rFonts w:ascii="Times New Roman" w:hAnsi="Times New Roman" w:cs="Times New Roman"/>
                                <w:sz w:val="16"/>
                              </w:rPr>
                            </w:pPr>
                            <w:r w:rsidRPr="00D070D7">
                              <w:rPr>
                                <w:rFonts w:ascii="Times New Roman" w:hAnsi="Times New Roman" w:cs="Times New Roman"/>
                                <w:sz w:val="16"/>
                              </w:rPr>
                              <w:t>(b)</w:t>
                            </w:r>
                          </w:p>
                        </w:txbxContent>
                      </v:textbox>
                    </v:shape>
                  </w:pict>
                </mc:Fallback>
              </mc:AlternateContent>
            </w:r>
            <w:r>
              <w:rPr>
                <w:noProof/>
                <w:lang w:eastAsia="en-US"/>
              </w:rPr>
              <mc:AlternateContent>
                <mc:Choice Requires="wps">
                  <w:drawing>
                    <wp:anchor distT="0" distB="0" distL="114300" distR="114300" simplePos="0" relativeHeight="251709440" behindDoc="0" locked="0" layoutInCell="1" allowOverlap="1" wp14:anchorId="2FFCB6ED" wp14:editId="0D027E56">
                      <wp:simplePos x="0" y="0"/>
                      <wp:positionH relativeFrom="column">
                        <wp:posOffset>254000</wp:posOffset>
                      </wp:positionH>
                      <wp:positionV relativeFrom="paragraph">
                        <wp:posOffset>85264</wp:posOffset>
                      </wp:positionV>
                      <wp:extent cx="563371" cy="101085"/>
                      <wp:effectExtent l="0" t="0" r="8255" b="0"/>
                      <wp:wrapNone/>
                      <wp:docPr id="4127" name="Rectangle 4127"/>
                      <wp:cNvGraphicFramePr/>
                      <a:graphic xmlns:a="http://schemas.openxmlformats.org/drawingml/2006/main">
                        <a:graphicData uri="http://schemas.microsoft.com/office/word/2010/wordprocessingShape">
                          <wps:wsp>
                            <wps:cNvSpPr/>
                            <wps:spPr>
                              <a:xfrm>
                                <a:off x="0" y="0"/>
                                <a:ext cx="563371" cy="1010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DA3A7" id="Rectangle 4127" o:spid="_x0000_s1026" style="position:absolute;margin-left:20pt;margin-top:6.7pt;width:44.35pt;height:7.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" fillcolor="white [3212]" stroked="f" strokeweight="2pt"/>
                  </w:pict>
                </mc:Fallback>
              </mc:AlternateContent>
            </w:r>
            <w:r>
              <w:rPr>
                <w:noProof/>
                <w:lang w:eastAsia="en-US"/>
              </w:rPr>
              <mc:AlternateContent>
                <mc:Choice Requires="wpg">
                  <w:drawing>
                    <wp:anchor distT="0" distB="0" distL="114300" distR="114300" simplePos="0" relativeHeight="251702272" behindDoc="0" locked="0" layoutInCell="1" allowOverlap="1" wp14:anchorId="33B573B9" wp14:editId="532548D0">
                      <wp:simplePos x="0" y="0"/>
                      <wp:positionH relativeFrom="column">
                        <wp:posOffset>456629</wp:posOffset>
                      </wp:positionH>
                      <wp:positionV relativeFrom="paragraph">
                        <wp:posOffset>299528</wp:posOffset>
                      </wp:positionV>
                      <wp:extent cx="361150" cy="1221761"/>
                      <wp:effectExtent l="0" t="0" r="0" b="0"/>
                      <wp:wrapNone/>
                      <wp:docPr id="4117" name="Group 4117"/>
                      <wp:cNvGraphicFramePr/>
                      <a:graphic xmlns:a="http://schemas.openxmlformats.org/drawingml/2006/main">
                        <a:graphicData uri="http://schemas.microsoft.com/office/word/2010/wordprocessingGroup">
                          <wpg:wgp>
                            <wpg:cNvGrpSpPr/>
                            <wpg:grpSpPr>
                              <a:xfrm>
                                <a:off x="0" y="0"/>
                                <a:ext cx="361150" cy="1221761"/>
                                <a:chOff x="0" y="0"/>
                                <a:chExt cx="361150" cy="1221761"/>
                              </a:xfrm>
                            </wpg:grpSpPr>
                            <wps:wsp>
                              <wps:cNvPr id="4118" name="Text Box 4118"/>
                              <wps:cNvSpPr txBox="1"/>
                              <wps:spPr>
                                <a:xfrm>
                                  <a:off x="0" y="0"/>
                                  <a:ext cx="361150" cy="315045"/>
                                </a:xfrm>
                                <a:prstGeom prst="rect">
                                  <a:avLst/>
                                </a:prstGeom>
                                <a:noFill/>
                                <a:ln w="6350">
                                  <a:noFill/>
                                </a:ln>
                              </wps:spPr>
                              <wps:txbx>
                                <w:txbxContent>
                                  <w:p w:rsidR="0066689E" w:rsidRPr="00D070D7" w:rsidRDefault="0066689E" w:rsidP="0066689E">
                                    <w:pPr>
                                      <w:rPr>
                                        <w:rFonts w:ascii="Times New Roman" w:hAnsi="Times New Roman" w:cs="Times New Roman"/>
                                        <w:sz w:val="16"/>
                                      </w:rPr>
                                    </w:pPr>
                                    <w:r w:rsidRPr="00D070D7">
                                      <w:rPr>
                                        <w:rFonts w:ascii="Times New Roman" w:hAnsi="Times New Roman" w:cs="Times New Roman"/>
                                        <w:sz w:val="16"/>
                                      </w:rPr>
                                      <w:t>(</w:t>
                                    </w:r>
                                    <w:r>
                                      <w:rPr>
                                        <w:rFonts w:ascii="Times New Roman" w:hAnsi="Times New Roman" w:cs="Times New Roman"/>
                                        <w:sz w:val="16"/>
                                      </w:rPr>
                                      <w:t>i</w:t>
                                    </w:r>
                                    <w:r w:rsidRPr="00D070D7">
                                      <w:rPr>
                                        <w:rFonts w:ascii="Times New Roman" w:hAnsi="Times New Roman" w:cs="Times New Roman"/>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19" name="Text Box 4119"/>
                              <wps:cNvSpPr txBox="1"/>
                              <wps:spPr>
                                <a:xfrm>
                                  <a:off x="0" y="461042"/>
                                  <a:ext cx="361150" cy="315045"/>
                                </a:xfrm>
                                <a:prstGeom prst="rect">
                                  <a:avLst/>
                                </a:prstGeom>
                                <a:noFill/>
                                <a:ln w="6350">
                                  <a:noFill/>
                                </a:ln>
                              </wps:spPr>
                              <wps:txbx>
                                <w:txbxContent>
                                  <w:p w:rsidR="0066689E" w:rsidRPr="00D070D7" w:rsidRDefault="0066689E" w:rsidP="0066689E">
                                    <w:pPr>
                                      <w:rPr>
                                        <w:rFonts w:ascii="Times New Roman" w:hAnsi="Times New Roman" w:cs="Times New Roman"/>
                                        <w:sz w:val="16"/>
                                      </w:rPr>
                                    </w:pPr>
                                    <w:r>
                                      <w:rPr>
                                        <w:rFonts w:ascii="Times New Roman" w:hAnsi="Times New Roman" w:cs="Times New Roman"/>
                                        <w:sz w:val="16"/>
                                      </w:rPr>
                                      <w:t>(ii</w:t>
                                    </w:r>
                                    <w:r w:rsidRPr="00D070D7">
                                      <w:rPr>
                                        <w:rFonts w:ascii="Times New Roman" w:hAnsi="Times New Roman" w:cs="Times New Roman"/>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20" name="Text Box 4120"/>
                              <wps:cNvSpPr txBox="1"/>
                              <wps:spPr>
                                <a:xfrm>
                                  <a:off x="0" y="906716"/>
                                  <a:ext cx="361150" cy="315045"/>
                                </a:xfrm>
                                <a:prstGeom prst="rect">
                                  <a:avLst/>
                                </a:prstGeom>
                                <a:noFill/>
                                <a:ln w="6350">
                                  <a:noFill/>
                                </a:ln>
                              </wps:spPr>
                              <wps:txbx>
                                <w:txbxContent>
                                  <w:p w:rsidR="0066689E" w:rsidRPr="00D070D7" w:rsidRDefault="0066689E" w:rsidP="0066689E">
                                    <w:pPr>
                                      <w:rPr>
                                        <w:rFonts w:ascii="Times New Roman" w:hAnsi="Times New Roman" w:cs="Times New Roman"/>
                                        <w:sz w:val="16"/>
                                      </w:rPr>
                                    </w:pPr>
                                    <w:r>
                                      <w:rPr>
                                        <w:rFonts w:ascii="Times New Roman" w:hAnsi="Times New Roman" w:cs="Times New Roman"/>
                                        <w:sz w:val="16"/>
                                      </w:rPr>
                                      <w:t>(iii</w:t>
                                    </w:r>
                                    <w:r w:rsidRPr="00D070D7">
                                      <w:rPr>
                                        <w:rFonts w:ascii="Times New Roman" w:hAnsi="Times New Roman" w:cs="Times New Roman"/>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3B573B9" id="Group 4117" o:spid="_x0000_s1040" style="position:absolute;left:0;text-align:left;margin-left:35.95pt;margin-top:23.6pt;width:28.45pt;height:96.2pt;z-index:251702272" coordsize="3611,12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">
                      <v:shape id="Text Box 4118" o:spid="_x0000_s1041" type="#_x0000_t202" style="position:absolute;width:3611;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" filled="f" stroked="f" strokeweight=".5pt">
                        <v:textbox>
                          <w:txbxContent>
                            <w:p w:rsidR="0066689E" w:rsidRPr="00D070D7" w:rsidRDefault="0066689E" w:rsidP="0066689E">
                              <w:pPr>
                                <w:rPr>
                                  <w:rFonts w:ascii="Times New Roman" w:hAnsi="Times New Roman" w:cs="Times New Roman"/>
                                  <w:sz w:val="16"/>
                                </w:rPr>
                              </w:pPr>
                              <w:r w:rsidRPr="00D070D7">
                                <w:rPr>
                                  <w:rFonts w:ascii="Times New Roman" w:hAnsi="Times New Roman" w:cs="Times New Roman"/>
                                  <w:sz w:val="16"/>
                                </w:rPr>
                                <w:t>(</w:t>
                              </w:r>
                              <w:r>
                                <w:rPr>
                                  <w:rFonts w:ascii="Times New Roman" w:hAnsi="Times New Roman" w:cs="Times New Roman"/>
                                  <w:sz w:val="16"/>
                                </w:rPr>
                                <w:t>i</w:t>
                              </w:r>
                              <w:r w:rsidRPr="00D070D7">
                                <w:rPr>
                                  <w:rFonts w:ascii="Times New Roman" w:hAnsi="Times New Roman" w:cs="Times New Roman"/>
                                  <w:sz w:val="16"/>
                                </w:rPr>
                                <w:t>)</w:t>
                              </w:r>
                            </w:p>
                          </w:txbxContent>
                        </v:textbox>
                      </v:shape>
                      <v:shape id="Text Box 4119" o:spid="_x0000_s1042" type="#_x0000_t202" style="position:absolute;top:4610;width:3611;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" filled="f" stroked="f" strokeweight=".5pt">
                        <v:textbox>
                          <w:txbxContent>
                            <w:p w:rsidR="0066689E" w:rsidRPr="00D070D7" w:rsidRDefault="0066689E" w:rsidP="0066689E">
                              <w:pPr>
                                <w:rPr>
                                  <w:rFonts w:ascii="Times New Roman" w:hAnsi="Times New Roman" w:cs="Times New Roman"/>
                                  <w:sz w:val="16"/>
                                </w:rPr>
                              </w:pPr>
                              <w:r>
                                <w:rPr>
                                  <w:rFonts w:ascii="Times New Roman" w:hAnsi="Times New Roman" w:cs="Times New Roman"/>
                                  <w:sz w:val="16"/>
                                </w:rPr>
                                <w:t>(ii</w:t>
                              </w:r>
                              <w:r w:rsidRPr="00D070D7">
                                <w:rPr>
                                  <w:rFonts w:ascii="Times New Roman" w:hAnsi="Times New Roman" w:cs="Times New Roman"/>
                                  <w:sz w:val="16"/>
                                </w:rPr>
                                <w:t>)</w:t>
                              </w:r>
                            </w:p>
                          </w:txbxContent>
                        </v:textbox>
                      </v:shape>
                      <v:shape id="Text Box 4120" o:spid="_x0000_s1043" type="#_x0000_t202" style="position:absolute;top:9067;width:3611;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" filled="f" stroked="f" strokeweight=".5pt">
                        <v:textbox>
                          <w:txbxContent>
                            <w:p w:rsidR="0066689E" w:rsidRPr="00D070D7" w:rsidRDefault="0066689E" w:rsidP="0066689E">
                              <w:pPr>
                                <w:rPr>
                                  <w:rFonts w:ascii="Times New Roman" w:hAnsi="Times New Roman" w:cs="Times New Roman"/>
                                  <w:sz w:val="16"/>
                                </w:rPr>
                              </w:pPr>
                              <w:r>
                                <w:rPr>
                                  <w:rFonts w:ascii="Times New Roman" w:hAnsi="Times New Roman" w:cs="Times New Roman"/>
                                  <w:sz w:val="16"/>
                                </w:rPr>
                                <w:t>(iii</w:t>
                              </w:r>
                              <w:r w:rsidRPr="00D070D7">
                                <w:rPr>
                                  <w:rFonts w:ascii="Times New Roman" w:hAnsi="Times New Roman" w:cs="Times New Roman"/>
                                  <w:sz w:val="16"/>
                                </w:rPr>
                                <w:t>)</w:t>
                              </w:r>
                            </w:p>
                          </w:txbxContent>
                        </v:textbox>
                      </v:shape>
                    </v:group>
                  </w:pict>
                </mc:Fallback>
              </mc:AlternateContent>
            </w:r>
            <w:r w:rsidR="00D070D7" w:rsidRPr="00DE36F2">
              <w:rPr>
                <w:noProof/>
                <w:lang w:eastAsia="en-US"/>
              </w:rPr>
              <w:drawing>
                <wp:inline distT="0" distB="0" distL="0" distR="0" wp14:anchorId="58672DC6" wp14:editId="0953F972">
                  <wp:extent cx="2715030" cy="1828800"/>
                  <wp:effectExtent l="19050" t="19050" r="28575" b="19050"/>
                  <wp:docPr id="20" name="Picture 19" descr="C:\Users\admin\Documents\RESULTS RP\munirah xrd\NA 0.08910mol.jpg"/>
                  <wp:cNvGraphicFramePr/>
                  <a:graphic xmlns:a="http://schemas.openxmlformats.org/drawingml/2006/main">
                    <a:graphicData uri="http://schemas.openxmlformats.org/drawingml/2006/picture">
                      <pic:pic xmlns:pic="http://schemas.openxmlformats.org/drawingml/2006/picture">
                        <pic:nvPicPr>
                          <pic:cNvPr id="20" name="Picture 19" descr="C:\Users\admin\Documents\RESULTS RP\munirah xrd\NA 0.08910mol.jpg"/>
                          <pic:cNvPicPr/>
                        </pic:nvPicPr>
                        <pic:blipFill rotWithShape="1">
                          <a:blip r:embed="rId15" cstate="print">
                            <a:extLst>
                              <a:ext uri="{28A0092B-C50C-407E-A947-70E740481C1C}">
                                <a14:useLocalDpi xmlns:a14="http://schemas.microsoft.com/office/drawing/2010/main" val="0"/>
                              </a:ext>
                            </a:extLst>
                          </a:blip>
                          <a:srcRect b="1852"/>
                          <a:stretch/>
                        </pic:blipFill>
                        <pic:spPr bwMode="auto">
                          <a:xfrm>
                            <a:off x="0" y="0"/>
                            <a:ext cx="2715030" cy="1828800"/>
                          </a:xfrm>
                          <a:prstGeom prst="rect">
                            <a:avLst/>
                          </a:prstGeom>
                          <a:noFill/>
                          <a:ln w="9525" cap="flat" cmpd="sng" algn="ctr">
                            <a:solidFill>
                              <a:srgbClr val="0033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r w:rsidR="00D070D7" w:rsidTr="00561A60">
        <w:tc>
          <w:tcPr>
            <w:tcW w:w="9132" w:type="dxa"/>
            <w:gridSpan w:val="2"/>
          </w:tcPr>
          <w:p w:rsidR="00D070D7" w:rsidRPr="00B01523" w:rsidRDefault="00D070D7" w:rsidP="00FF1331">
            <w:pPr>
              <w:widowControl/>
              <w:wordWrap/>
              <w:autoSpaceDE/>
              <w:autoSpaceDN/>
              <w:spacing w:after="120"/>
              <w:jc w:val="center"/>
              <w:rPr>
                <w:rFonts w:ascii="Times New Roman" w:eastAsia="Times New Roman" w:hAnsi="Times New Roman" w:cs="Times New Roman"/>
                <w:kern w:val="0"/>
                <w:szCs w:val="20"/>
                <w:lang w:eastAsia="en-US"/>
              </w:rPr>
            </w:pPr>
            <w:r w:rsidRPr="00B01523">
              <w:rPr>
                <w:rFonts w:ascii="Times New Roman" w:eastAsia="Times New Roman" w:hAnsi="Times New Roman" w:cs="Times New Roman"/>
                <w:kern w:val="0"/>
                <w:szCs w:val="20"/>
                <w:lang w:eastAsia="en-US"/>
              </w:rPr>
              <w:t xml:space="preserve">Figure 3. (a) </w:t>
            </w:r>
            <w:r w:rsidR="0066689E">
              <w:rPr>
                <w:rFonts w:ascii="Times New Roman" w:hAnsi="Times New Roman" w:cs="Times New Roman"/>
                <w:szCs w:val="20"/>
              </w:rPr>
              <w:t>XRD pattern of (</w:t>
            </w:r>
            <w:proofErr w:type="spellStart"/>
            <w:r w:rsidR="0066689E">
              <w:rPr>
                <w:rFonts w:ascii="Times New Roman" w:hAnsi="Times New Roman" w:cs="Times New Roman"/>
                <w:szCs w:val="20"/>
              </w:rPr>
              <w:t>i</w:t>
            </w:r>
            <w:proofErr w:type="spellEnd"/>
            <w:r w:rsidR="0066689E">
              <w:rPr>
                <w:rFonts w:ascii="Times New Roman" w:hAnsi="Times New Roman" w:cs="Times New Roman"/>
                <w:szCs w:val="20"/>
              </w:rPr>
              <w:t xml:space="preserve">) </w:t>
            </w:r>
            <w:r w:rsidRPr="00B01523">
              <w:rPr>
                <w:rFonts w:ascii="Times New Roman" w:hAnsi="Times New Roman" w:cs="Times New Roman"/>
                <w:szCs w:val="20"/>
              </w:rPr>
              <w:t xml:space="preserve">8 </w:t>
            </w:r>
            <w:r w:rsidR="0066689E">
              <w:rPr>
                <w:rFonts w:ascii="Times New Roman" w:hAnsi="Times New Roman" w:cs="Times New Roman"/>
                <w:szCs w:val="20"/>
              </w:rPr>
              <w:t xml:space="preserve">mmol GAA (ii) </w:t>
            </w:r>
            <w:r w:rsidRPr="00B01523">
              <w:rPr>
                <w:rFonts w:ascii="Times New Roman" w:hAnsi="Times New Roman" w:cs="Times New Roman"/>
                <w:szCs w:val="20"/>
              </w:rPr>
              <w:t xml:space="preserve">9 </w:t>
            </w:r>
            <w:r w:rsidR="0066689E">
              <w:rPr>
                <w:rFonts w:ascii="Times New Roman" w:hAnsi="Times New Roman" w:cs="Times New Roman"/>
                <w:szCs w:val="20"/>
              </w:rPr>
              <w:t xml:space="preserve">mmol GAA (iii) </w:t>
            </w:r>
            <w:r w:rsidRPr="00B01523">
              <w:rPr>
                <w:rFonts w:ascii="Times New Roman" w:hAnsi="Times New Roman" w:cs="Times New Roman"/>
                <w:szCs w:val="20"/>
              </w:rPr>
              <w:t xml:space="preserve">10 </w:t>
            </w:r>
            <w:r w:rsidR="0066689E">
              <w:rPr>
                <w:rFonts w:ascii="Times New Roman" w:hAnsi="Times New Roman" w:cs="Times New Roman"/>
                <w:szCs w:val="20"/>
              </w:rPr>
              <w:t>m</w:t>
            </w:r>
            <w:r w:rsidRPr="00B01523">
              <w:rPr>
                <w:rFonts w:ascii="Times New Roman" w:hAnsi="Times New Roman" w:cs="Times New Roman"/>
                <w:szCs w:val="20"/>
              </w:rPr>
              <w:t>mol GAA of TiO</w:t>
            </w:r>
            <w:r w:rsidRPr="00B01523">
              <w:rPr>
                <w:rFonts w:ascii="Times New Roman" w:hAnsi="Times New Roman" w:cs="Times New Roman"/>
                <w:szCs w:val="20"/>
                <w:vertAlign w:val="subscript"/>
              </w:rPr>
              <w:t>2</w:t>
            </w:r>
            <w:r w:rsidRPr="00B01523">
              <w:rPr>
                <w:rFonts w:ascii="Times New Roman" w:hAnsi="Times New Roman" w:cs="Times New Roman"/>
                <w:szCs w:val="20"/>
              </w:rPr>
              <w:t xml:space="preserve"> powder, (b) XRD pattern of (</w:t>
            </w:r>
            <w:proofErr w:type="spellStart"/>
            <w:r w:rsidRPr="00B01523">
              <w:rPr>
                <w:rFonts w:ascii="Times New Roman" w:hAnsi="Times New Roman" w:cs="Times New Roman"/>
                <w:szCs w:val="20"/>
              </w:rPr>
              <w:t>i</w:t>
            </w:r>
            <w:proofErr w:type="spellEnd"/>
            <w:r w:rsidR="0066689E">
              <w:rPr>
                <w:rFonts w:ascii="Times New Roman" w:hAnsi="Times New Roman" w:cs="Times New Roman"/>
                <w:szCs w:val="20"/>
              </w:rPr>
              <w:t xml:space="preserve">) </w:t>
            </w:r>
            <w:r w:rsidRPr="00B01523">
              <w:rPr>
                <w:rFonts w:ascii="Times New Roman" w:hAnsi="Times New Roman" w:cs="Times New Roman"/>
                <w:szCs w:val="20"/>
              </w:rPr>
              <w:t xml:space="preserve">8 </w:t>
            </w:r>
            <w:r w:rsidR="0066689E">
              <w:rPr>
                <w:rFonts w:ascii="Times New Roman" w:hAnsi="Times New Roman" w:cs="Times New Roman"/>
                <w:szCs w:val="20"/>
              </w:rPr>
              <w:t>m</w:t>
            </w:r>
            <w:r w:rsidRPr="00B01523">
              <w:rPr>
                <w:rFonts w:ascii="Times New Roman" w:hAnsi="Times New Roman" w:cs="Times New Roman"/>
                <w:szCs w:val="20"/>
              </w:rPr>
              <w:t>mol HNO</w:t>
            </w:r>
            <w:r w:rsidRPr="00B01523">
              <w:rPr>
                <w:rFonts w:ascii="Times New Roman" w:hAnsi="Times New Roman" w:cs="Times New Roman"/>
                <w:szCs w:val="20"/>
                <w:vertAlign w:val="subscript"/>
              </w:rPr>
              <w:t>3</w:t>
            </w:r>
            <w:r w:rsidRPr="00B01523">
              <w:rPr>
                <w:rFonts w:ascii="Times New Roman" w:hAnsi="Times New Roman" w:cs="Times New Roman"/>
                <w:szCs w:val="20"/>
              </w:rPr>
              <w:t xml:space="preserve"> (ii</w:t>
            </w:r>
            <w:r w:rsidR="0066689E">
              <w:rPr>
                <w:rFonts w:ascii="Times New Roman" w:hAnsi="Times New Roman" w:cs="Times New Roman"/>
                <w:szCs w:val="20"/>
              </w:rPr>
              <w:t xml:space="preserve">) </w:t>
            </w:r>
            <w:r w:rsidRPr="00B01523">
              <w:rPr>
                <w:rFonts w:ascii="Times New Roman" w:hAnsi="Times New Roman" w:cs="Times New Roman"/>
                <w:szCs w:val="20"/>
              </w:rPr>
              <w:t xml:space="preserve">9 </w:t>
            </w:r>
            <w:r w:rsidR="0066689E">
              <w:rPr>
                <w:rFonts w:ascii="Times New Roman" w:hAnsi="Times New Roman" w:cs="Times New Roman"/>
                <w:szCs w:val="20"/>
              </w:rPr>
              <w:t>m</w:t>
            </w:r>
            <w:r w:rsidRPr="00B01523">
              <w:rPr>
                <w:rFonts w:ascii="Times New Roman" w:hAnsi="Times New Roman" w:cs="Times New Roman"/>
                <w:szCs w:val="20"/>
              </w:rPr>
              <w:t>mol HNO</w:t>
            </w:r>
            <w:r w:rsidRPr="00B01523">
              <w:rPr>
                <w:rFonts w:ascii="Times New Roman" w:hAnsi="Times New Roman" w:cs="Times New Roman"/>
                <w:szCs w:val="20"/>
                <w:vertAlign w:val="subscript"/>
              </w:rPr>
              <w:t>3</w:t>
            </w:r>
            <w:r w:rsidRPr="00B01523">
              <w:rPr>
                <w:rFonts w:ascii="Times New Roman" w:hAnsi="Times New Roman" w:cs="Times New Roman"/>
                <w:szCs w:val="20"/>
              </w:rPr>
              <w:t xml:space="preserve"> (iii</w:t>
            </w:r>
            <w:r w:rsidR="0066689E">
              <w:rPr>
                <w:rFonts w:ascii="Times New Roman" w:hAnsi="Times New Roman" w:cs="Times New Roman"/>
                <w:szCs w:val="20"/>
              </w:rPr>
              <w:t xml:space="preserve">) </w:t>
            </w:r>
            <w:r w:rsidRPr="00B01523">
              <w:rPr>
                <w:rFonts w:ascii="Times New Roman" w:hAnsi="Times New Roman" w:cs="Times New Roman"/>
                <w:szCs w:val="20"/>
              </w:rPr>
              <w:t xml:space="preserve">10 </w:t>
            </w:r>
            <w:r w:rsidR="0066689E">
              <w:rPr>
                <w:rFonts w:ascii="Times New Roman" w:hAnsi="Times New Roman" w:cs="Times New Roman"/>
                <w:szCs w:val="20"/>
              </w:rPr>
              <w:t>m</w:t>
            </w:r>
            <w:r w:rsidRPr="00B01523">
              <w:rPr>
                <w:rFonts w:ascii="Times New Roman" w:hAnsi="Times New Roman" w:cs="Times New Roman"/>
                <w:szCs w:val="20"/>
              </w:rPr>
              <w:t>mol HNO</w:t>
            </w:r>
            <w:r w:rsidRPr="00B01523">
              <w:rPr>
                <w:rFonts w:ascii="Times New Roman" w:hAnsi="Times New Roman" w:cs="Times New Roman"/>
                <w:szCs w:val="20"/>
                <w:vertAlign w:val="subscript"/>
              </w:rPr>
              <w:t>3</w:t>
            </w:r>
            <w:r w:rsidRPr="00B01523">
              <w:rPr>
                <w:rFonts w:ascii="Times New Roman" w:hAnsi="Times New Roman" w:cs="Times New Roman"/>
                <w:szCs w:val="20"/>
              </w:rPr>
              <w:t xml:space="preserve"> of TiO</w:t>
            </w:r>
            <w:r w:rsidRPr="00B01523">
              <w:rPr>
                <w:rFonts w:ascii="Times New Roman" w:hAnsi="Times New Roman" w:cs="Times New Roman"/>
                <w:szCs w:val="20"/>
                <w:vertAlign w:val="subscript"/>
              </w:rPr>
              <w:t>2</w:t>
            </w:r>
            <w:r w:rsidRPr="00B01523">
              <w:rPr>
                <w:rFonts w:ascii="Times New Roman" w:hAnsi="Times New Roman" w:cs="Times New Roman"/>
                <w:szCs w:val="20"/>
              </w:rPr>
              <w:t xml:space="preserve"> powder</w:t>
            </w:r>
          </w:p>
        </w:tc>
      </w:tr>
    </w:tbl>
    <w:p w:rsidR="00561A60" w:rsidRDefault="00561A60" w:rsidP="00561A60">
      <w:pPr>
        <w:rPr>
          <w:rFonts w:ascii="Times New Roman" w:hAnsi="Times New Roman" w:cs="Times New Roman"/>
          <w:szCs w:val="20"/>
        </w:rPr>
      </w:pPr>
    </w:p>
    <w:p w:rsidR="00561A60" w:rsidRDefault="00561A60" w:rsidP="00561A60">
      <w:pPr>
        <w:rPr>
          <w:rFonts w:ascii="Times New Roman" w:hAnsi="Times New Roman" w:cs="Times New Roman"/>
          <w:szCs w:val="20"/>
        </w:rPr>
      </w:pPr>
      <w:r w:rsidRPr="0057536B">
        <w:rPr>
          <w:rFonts w:ascii="Times New Roman" w:hAnsi="Times New Roman" w:cs="Times New Roman"/>
          <w:szCs w:val="20"/>
        </w:rPr>
        <w:t>On the other hand, higher concentration of HNO</w:t>
      </w:r>
      <w:r w:rsidRPr="0057536B">
        <w:rPr>
          <w:rFonts w:ascii="Times New Roman" w:hAnsi="Times New Roman" w:cs="Times New Roman"/>
          <w:szCs w:val="20"/>
          <w:vertAlign w:val="subscript"/>
        </w:rPr>
        <w:t>3</w:t>
      </w:r>
      <w:r w:rsidRPr="0057536B">
        <w:rPr>
          <w:rFonts w:ascii="Times New Roman" w:hAnsi="Times New Roman" w:cs="Times New Roman"/>
          <w:szCs w:val="20"/>
        </w:rPr>
        <w:t xml:space="preserve"> was leaded for higher intensity of the anatase peak in HNO</w:t>
      </w:r>
      <w:r w:rsidRPr="0057536B">
        <w:rPr>
          <w:rFonts w:ascii="Times New Roman" w:hAnsi="Times New Roman" w:cs="Times New Roman"/>
          <w:szCs w:val="20"/>
          <w:vertAlign w:val="subscript"/>
        </w:rPr>
        <w:t>3</w:t>
      </w:r>
      <w:r>
        <w:rPr>
          <w:rFonts w:ascii="Times New Roman" w:hAnsi="Times New Roman" w:cs="Times New Roman"/>
          <w:szCs w:val="20"/>
        </w:rPr>
        <w:t>-</w:t>
      </w:r>
      <w:r w:rsidRPr="0057536B">
        <w:rPr>
          <w:rFonts w:ascii="Times New Roman" w:hAnsi="Times New Roman" w:cs="Times New Roman"/>
          <w:szCs w:val="20"/>
        </w:rPr>
        <w:t>TiO</w:t>
      </w:r>
      <w:r w:rsidRPr="0057536B">
        <w:rPr>
          <w:rFonts w:ascii="Times New Roman" w:hAnsi="Times New Roman" w:cs="Times New Roman"/>
          <w:szCs w:val="20"/>
          <w:vertAlign w:val="subscript"/>
        </w:rPr>
        <w:t>2</w:t>
      </w:r>
      <w:r w:rsidRPr="0057536B">
        <w:rPr>
          <w:rFonts w:ascii="Times New Roman" w:hAnsi="Times New Roman" w:cs="Times New Roman"/>
          <w:szCs w:val="20"/>
        </w:rPr>
        <w:t xml:space="preserve"> sample at (101) plane. This might occurred due to the different kinds of strain such as tensile and compressive in the TiO</w:t>
      </w:r>
      <w:r w:rsidRPr="0057536B">
        <w:rPr>
          <w:rFonts w:ascii="Times New Roman" w:hAnsi="Times New Roman" w:cs="Times New Roman"/>
          <w:szCs w:val="20"/>
          <w:vertAlign w:val="subscript"/>
        </w:rPr>
        <w:t>2</w:t>
      </w:r>
      <w:r w:rsidRPr="0057536B">
        <w:rPr>
          <w:rFonts w:ascii="Times New Roman" w:hAnsi="Times New Roman" w:cs="Times New Roman"/>
          <w:szCs w:val="20"/>
        </w:rPr>
        <w:t xml:space="preserve"> particle.  In the study by </w:t>
      </w:r>
      <w:proofErr w:type="spellStart"/>
      <w:r w:rsidRPr="0057536B">
        <w:rPr>
          <w:rFonts w:ascii="Times New Roman" w:hAnsi="Times New Roman" w:cs="Times New Roman"/>
          <w:szCs w:val="20"/>
        </w:rPr>
        <w:t>Tsegaa</w:t>
      </w:r>
      <w:proofErr w:type="spellEnd"/>
      <w:r w:rsidRPr="0057536B">
        <w:rPr>
          <w:rFonts w:ascii="Times New Roman" w:hAnsi="Times New Roman" w:cs="Times New Roman"/>
          <w:szCs w:val="20"/>
        </w:rPr>
        <w:t xml:space="preserve"> and </w:t>
      </w:r>
      <w:proofErr w:type="spellStart"/>
      <w:r w:rsidRPr="0057536B">
        <w:rPr>
          <w:rFonts w:ascii="Times New Roman" w:hAnsi="Times New Roman" w:cs="Times New Roman"/>
          <w:szCs w:val="20"/>
        </w:rPr>
        <w:t>Dejeneb</w:t>
      </w:r>
      <w:proofErr w:type="spellEnd"/>
      <w:r w:rsidRPr="0057536B">
        <w:rPr>
          <w:rFonts w:ascii="Times New Roman" w:hAnsi="Times New Roman" w:cs="Times New Roman"/>
          <w:szCs w:val="20"/>
        </w:rPr>
        <w:t xml:space="preserve"> [17], the diffraction </w:t>
      </w:r>
      <w:r w:rsidR="00701037" w:rsidRPr="0057536B">
        <w:rPr>
          <w:rFonts w:ascii="Times New Roman" w:hAnsi="Times New Roman" w:cs="Times New Roman"/>
          <w:szCs w:val="20"/>
        </w:rPr>
        <w:t>peaks of the TiO</w:t>
      </w:r>
      <w:r w:rsidR="00701037" w:rsidRPr="00A9392C">
        <w:rPr>
          <w:rFonts w:ascii="Times New Roman" w:hAnsi="Times New Roman" w:cs="Times New Roman"/>
          <w:szCs w:val="20"/>
          <w:vertAlign w:val="subscript"/>
        </w:rPr>
        <w:t>2</w:t>
      </w:r>
      <w:r w:rsidR="00701037" w:rsidRPr="0057536B">
        <w:rPr>
          <w:rFonts w:ascii="Times New Roman" w:hAnsi="Times New Roman" w:cs="Times New Roman"/>
          <w:szCs w:val="20"/>
        </w:rPr>
        <w:t xml:space="preserve"> were</w:t>
      </w:r>
      <w:r w:rsidRPr="0057536B">
        <w:rPr>
          <w:rFonts w:ascii="Times New Roman" w:hAnsi="Times New Roman" w:cs="Times New Roman"/>
          <w:szCs w:val="20"/>
        </w:rPr>
        <w:t xml:space="preserve"> shifted slightly to the higher angle side with the increase of acid concentration. While, Serrano </w:t>
      </w:r>
      <w:r w:rsidRPr="004F258C">
        <w:rPr>
          <w:rFonts w:ascii="Times New Roman" w:hAnsi="Times New Roman" w:cs="Times New Roman"/>
          <w:szCs w:val="20"/>
        </w:rPr>
        <w:t>et al.</w:t>
      </w:r>
      <w:r w:rsidRPr="0057536B">
        <w:rPr>
          <w:rFonts w:ascii="Times New Roman" w:hAnsi="Times New Roman" w:cs="Times New Roman"/>
          <w:szCs w:val="20"/>
        </w:rPr>
        <w:t xml:space="preserve"> [</w:t>
      </w:r>
      <w:r>
        <w:rPr>
          <w:rFonts w:ascii="Times New Roman" w:hAnsi="Times New Roman" w:cs="Times New Roman"/>
          <w:szCs w:val="20"/>
        </w:rPr>
        <w:t>20</w:t>
      </w:r>
      <w:r w:rsidRPr="0057536B">
        <w:rPr>
          <w:rFonts w:ascii="Times New Roman" w:hAnsi="Times New Roman" w:cs="Times New Roman"/>
          <w:szCs w:val="20"/>
        </w:rPr>
        <w:t xml:space="preserve">] claim that </w:t>
      </w:r>
      <w:r w:rsidRPr="0057536B">
        <w:rPr>
          <w:rFonts w:ascii="Times New Roman" w:hAnsi="Times New Roman" w:cs="Times New Roman"/>
          <w:spacing w:val="-5"/>
          <w:shd w:val="clear" w:color="auto" w:fill="FFFFFF"/>
        </w:rPr>
        <w:t>nitric acids lead to the development of TiO</w:t>
      </w:r>
      <w:r w:rsidRPr="0057536B">
        <w:rPr>
          <w:rFonts w:ascii="Times New Roman" w:hAnsi="Times New Roman" w:cs="Times New Roman"/>
          <w:spacing w:val="-5"/>
          <w:szCs w:val="20"/>
          <w:shd w:val="clear" w:color="auto" w:fill="FFFFFF"/>
          <w:vertAlign w:val="subscript"/>
        </w:rPr>
        <w:t>2</w:t>
      </w:r>
      <w:r w:rsidRPr="0057536B">
        <w:rPr>
          <w:rFonts w:ascii="Times New Roman" w:hAnsi="Times New Roman" w:cs="Times New Roman"/>
          <w:spacing w:val="-5"/>
          <w:shd w:val="clear" w:color="auto" w:fill="FFFFFF"/>
        </w:rPr>
        <w:t> photocatalysts with convenient textural properties which produce the selective crystallization into anatase with small </w:t>
      </w:r>
      <w:r w:rsidRPr="0057536B">
        <w:rPr>
          <w:rFonts w:ascii="Times New Roman" w:hAnsi="Times New Roman" w:cs="Times New Roman"/>
        </w:rPr>
        <w:t>nanocrystals</w:t>
      </w:r>
      <w:r w:rsidRPr="0057536B">
        <w:rPr>
          <w:rFonts w:ascii="Times New Roman" w:hAnsi="Times New Roman" w:cs="Times New Roman"/>
          <w:spacing w:val="-5"/>
          <w:shd w:val="clear" w:color="auto" w:fill="FFFFFF"/>
        </w:rPr>
        <w:t> being present within the pore walls. </w:t>
      </w:r>
      <w:r w:rsidRPr="0057536B">
        <w:rPr>
          <w:rFonts w:ascii="Times New Roman" w:hAnsi="Times New Roman" w:cs="Times New Roman"/>
          <w:szCs w:val="20"/>
        </w:rPr>
        <w:t>This shown that concentration of the acid will influence the crystallinity polymorphs of the material.</w:t>
      </w:r>
    </w:p>
    <w:p w:rsidR="00561A60" w:rsidRDefault="00561A60" w:rsidP="002D588B">
      <w:pPr>
        <w:jc w:val="center"/>
        <w:outlineLvl w:val="0"/>
        <w:rPr>
          <w:rFonts w:ascii="Times New Roman" w:hAnsi="Times New Roman" w:cs="Times New Roman"/>
          <w:b/>
          <w:szCs w:val="20"/>
        </w:rPr>
      </w:pPr>
    </w:p>
    <w:p w:rsidR="00A85A9F" w:rsidRPr="0057536B" w:rsidRDefault="00A85A9F" w:rsidP="002D588B">
      <w:pPr>
        <w:jc w:val="center"/>
        <w:outlineLvl w:val="0"/>
        <w:rPr>
          <w:rFonts w:ascii="Times New Roman" w:hAnsi="Times New Roman" w:cs="Times New Roman"/>
          <w:b/>
          <w:szCs w:val="20"/>
        </w:rPr>
      </w:pPr>
      <w:r w:rsidRPr="0057536B">
        <w:rPr>
          <w:rFonts w:ascii="Times New Roman" w:hAnsi="Times New Roman" w:cs="Times New Roman"/>
          <w:b/>
          <w:szCs w:val="20"/>
        </w:rPr>
        <w:t>C</w:t>
      </w:r>
      <w:r w:rsidR="001F638B">
        <w:rPr>
          <w:rFonts w:ascii="Times New Roman" w:hAnsi="Times New Roman" w:cs="Times New Roman"/>
          <w:b/>
          <w:szCs w:val="20"/>
        </w:rPr>
        <w:t>onclusion</w:t>
      </w:r>
    </w:p>
    <w:p w:rsidR="00544E63" w:rsidRDefault="00C379A0" w:rsidP="00087575">
      <w:pPr>
        <w:outlineLvl w:val="0"/>
        <w:rPr>
          <w:rFonts w:ascii="Times New Roman" w:hAnsi="Times New Roman" w:cs="Times New Roman"/>
          <w:szCs w:val="20"/>
        </w:rPr>
      </w:pPr>
      <w:r w:rsidRPr="0057536B">
        <w:rPr>
          <w:rFonts w:ascii="Times New Roman" w:hAnsi="Times New Roman" w:cs="Times New Roman"/>
          <w:szCs w:val="20"/>
        </w:rPr>
        <w:t>Titanium dioxide (TiO</w:t>
      </w:r>
      <w:r w:rsidRPr="0057536B">
        <w:rPr>
          <w:rFonts w:ascii="Times New Roman" w:hAnsi="Times New Roman" w:cs="Times New Roman"/>
          <w:szCs w:val="20"/>
          <w:vertAlign w:val="subscript"/>
        </w:rPr>
        <w:t>2</w:t>
      </w:r>
      <w:r w:rsidRPr="0057536B">
        <w:rPr>
          <w:rFonts w:ascii="Times New Roman" w:hAnsi="Times New Roman" w:cs="Times New Roman"/>
          <w:szCs w:val="20"/>
        </w:rPr>
        <w:t xml:space="preserve">) thin films </w:t>
      </w:r>
      <w:r w:rsidR="001F74BC">
        <w:rPr>
          <w:rFonts w:ascii="Times New Roman" w:hAnsi="Times New Roman" w:cs="Times New Roman"/>
          <w:szCs w:val="20"/>
        </w:rPr>
        <w:t>was</w:t>
      </w:r>
      <w:r w:rsidR="007F1694" w:rsidRPr="0057536B">
        <w:rPr>
          <w:rFonts w:ascii="Times New Roman" w:hAnsi="Times New Roman" w:cs="Times New Roman"/>
          <w:szCs w:val="20"/>
        </w:rPr>
        <w:t xml:space="preserve"> developed using 2 different acid which </w:t>
      </w:r>
      <w:r w:rsidR="003E3C6D" w:rsidRPr="0057536B">
        <w:rPr>
          <w:rFonts w:ascii="Times New Roman" w:hAnsi="Times New Roman" w:cs="Times New Roman"/>
          <w:szCs w:val="20"/>
        </w:rPr>
        <w:t>is</w:t>
      </w:r>
      <w:r w:rsidR="007F1694" w:rsidRPr="0057536B">
        <w:rPr>
          <w:rFonts w:ascii="Times New Roman" w:hAnsi="Times New Roman" w:cs="Times New Roman"/>
          <w:szCs w:val="20"/>
        </w:rPr>
        <w:t xml:space="preserve"> GAA and HNO</w:t>
      </w:r>
      <w:r w:rsidR="007F1694" w:rsidRPr="0057536B">
        <w:rPr>
          <w:rFonts w:ascii="Times New Roman" w:hAnsi="Times New Roman" w:cs="Times New Roman"/>
          <w:szCs w:val="20"/>
          <w:vertAlign w:val="subscript"/>
        </w:rPr>
        <w:t>3</w:t>
      </w:r>
      <w:r w:rsidR="001F74BC">
        <w:rPr>
          <w:rFonts w:ascii="Times New Roman" w:hAnsi="Times New Roman" w:cs="Times New Roman"/>
          <w:szCs w:val="20"/>
        </w:rPr>
        <w:t xml:space="preserve"> gave different characteristic and properties of TiO</w:t>
      </w:r>
      <w:r w:rsidR="001F74BC" w:rsidRPr="001F74BC">
        <w:rPr>
          <w:rFonts w:ascii="Times New Roman" w:hAnsi="Times New Roman" w:cs="Times New Roman"/>
          <w:szCs w:val="20"/>
          <w:vertAlign w:val="subscript"/>
        </w:rPr>
        <w:t>2</w:t>
      </w:r>
      <w:r w:rsidR="001F74BC">
        <w:rPr>
          <w:rFonts w:ascii="Times New Roman" w:hAnsi="Times New Roman" w:cs="Times New Roman"/>
          <w:szCs w:val="20"/>
        </w:rPr>
        <w:t xml:space="preserve"> thin film.</w:t>
      </w:r>
      <w:r w:rsidRPr="0057536B">
        <w:rPr>
          <w:rFonts w:ascii="Times New Roman" w:hAnsi="Times New Roman" w:cs="Times New Roman"/>
          <w:szCs w:val="20"/>
        </w:rPr>
        <w:t xml:space="preserve"> </w:t>
      </w:r>
      <w:r w:rsidR="001F74BC">
        <w:rPr>
          <w:rFonts w:ascii="Times New Roman" w:hAnsi="Times New Roman" w:cs="Times New Roman"/>
          <w:szCs w:val="20"/>
        </w:rPr>
        <w:t xml:space="preserve">Both acid results in hydrophilic characteristic of thin film with </w:t>
      </w:r>
      <w:r w:rsidR="001F74BC">
        <w:rPr>
          <w:rFonts w:ascii="Times New Roman" w:hAnsi="Times New Roman" w:cs="Times New Roman"/>
          <w:szCs w:val="20"/>
        </w:rPr>
        <w:lastRenderedPageBreak/>
        <w:t>contact angle value less than 90</w:t>
      </w:r>
      <w:r w:rsidR="001F74BC" w:rsidRPr="001F74BC">
        <w:rPr>
          <w:rFonts w:ascii="Times New Roman" w:hAnsi="Times New Roman" w:cs="Times New Roman"/>
          <w:szCs w:val="20"/>
          <w:vertAlign w:val="superscript"/>
        </w:rPr>
        <w:t>o</w:t>
      </w:r>
      <w:r w:rsidR="001F74BC">
        <w:rPr>
          <w:rFonts w:ascii="Times New Roman" w:hAnsi="Times New Roman" w:cs="Times New Roman"/>
          <w:szCs w:val="20"/>
        </w:rPr>
        <w:t>. However</w:t>
      </w:r>
      <w:r w:rsidR="00544E63">
        <w:rPr>
          <w:rFonts w:ascii="Times New Roman" w:hAnsi="Times New Roman" w:cs="Times New Roman"/>
          <w:szCs w:val="20"/>
        </w:rPr>
        <w:t>,</w:t>
      </w:r>
      <w:r w:rsidR="001F74BC">
        <w:rPr>
          <w:rFonts w:ascii="Times New Roman" w:hAnsi="Times New Roman" w:cs="Times New Roman"/>
          <w:szCs w:val="20"/>
        </w:rPr>
        <w:t xml:space="preserve"> increasing the concentration of GAA reduced hydrophilicity value of TiO</w:t>
      </w:r>
      <w:r w:rsidR="001F74BC" w:rsidRPr="00544E63">
        <w:rPr>
          <w:rFonts w:ascii="Times New Roman" w:hAnsi="Times New Roman" w:cs="Times New Roman"/>
          <w:szCs w:val="20"/>
          <w:vertAlign w:val="subscript"/>
        </w:rPr>
        <w:t>2</w:t>
      </w:r>
      <w:r w:rsidR="001F74BC">
        <w:rPr>
          <w:rFonts w:ascii="Times New Roman" w:hAnsi="Times New Roman" w:cs="Times New Roman"/>
          <w:szCs w:val="20"/>
        </w:rPr>
        <w:t xml:space="preserve"> thin film. On the other hand, higher concentration of HNO</w:t>
      </w:r>
      <w:r w:rsidR="001F74BC" w:rsidRPr="00544E63">
        <w:rPr>
          <w:rFonts w:ascii="Times New Roman" w:hAnsi="Times New Roman" w:cs="Times New Roman"/>
          <w:szCs w:val="20"/>
          <w:vertAlign w:val="subscript"/>
        </w:rPr>
        <w:t>3</w:t>
      </w:r>
      <w:r w:rsidR="00544E63">
        <w:rPr>
          <w:rFonts w:ascii="Times New Roman" w:hAnsi="Times New Roman" w:cs="Times New Roman"/>
          <w:szCs w:val="20"/>
        </w:rPr>
        <w:t xml:space="preserve"> results in higher hydrophilicity value of TiO</w:t>
      </w:r>
      <w:r w:rsidR="00544E63" w:rsidRPr="00544E63">
        <w:rPr>
          <w:rFonts w:ascii="Times New Roman" w:hAnsi="Times New Roman" w:cs="Times New Roman"/>
          <w:szCs w:val="20"/>
          <w:vertAlign w:val="subscript"/>
        </w:rPr>
        <w:t>2</w:t>
      </w:r>
      <w:r w:rsidR="00544E63">
        <w:rPr>
          <w:rFonts w:ascii="Times New Roman" w:hAnsi="Times New Roman" w:cs="Times New Roman"/>
          <w:szCs w:val="20"/>
        </w:rPr>
        <w:t xml:space="preserve"> thin film.</w:t>
      </w:r>
      <w:r w:rsidR="001F74BC">
        <w:rPr>
          <w:rFonts w:ascii="Times New Roman" w:hAnsi="Times New Roman" w:cs="Times New Roman"/>
          <w:szCs w:val="20"/>
        </w:rPr>
        <w:t xml:space="preserve"> </w:t>
      </w:r>
      <w:r w:rsidR="00544E63">
        <w:rPr>
          <w:rFonts w:ascii="Times New Roman" w:hAnsi="Times New Roman" w:cs="Times New Roman"/>
          <w:szCs w:val="20"/>
        </w:rPr>
        <w:t>On the other hand, different acid and its concentration results in similar topography image of the thin film. Deposition of TiO</w:t>
      </w:r>
      <w:r w:rsidR="00544E63" w:rsidRPr="00544E63">
        <w:rPr>
          <w:rFonts w:ascii="Times New Roman" w:hAnsi="Times New Roman" w:cs="Times New Roman"/>
          <w:szCs w:val="20"/>
          <w:vertAlign w:val="subscript"/>
        </w:rPr>
        <w:t>2</w:t>
      </w:r>
      <w:r w:rsidR="00544E63">
        <w:rPr>
          <w:rFonts w:ascii="Times New Roman" w:hAnsi="Times New Roman" w:cs="Times New Roman"/>
          <w:szCs w:val="20"/>
        </w:rPr>
        <w:t xml:space="preserve"> sol gel was observed on ITO substrate but uneven and not uniform layer of TiO</w:t>
      </w:r>
      <w:r w:rsidR="00544E63" w:rsidRPr="00544E63">
        <w:rPr>
          <w:rFonts w:ascii="Times New Roman" w:hAnsi="Times New Roman" w:cs="Times New Roman"/>
          <w:szCs w:val="20"/>
          <w:vertAlign w:val="subscript"/>
        </w:rPr>
        <w:t>2</w:t>
      </w:r>
      <w:r w:rsidR="00544E63">
        <w:rPr>
          <w:rFonts w:ascii="Times New Roman" w:hAnsi="Times New Roman" w:cs="Times New Roman"/>
          <w:szCs w:val="20"/>
        </w:rPr>
        <w:t xml:space="preserve"> was presented. While for FTIR and XRD analysis of the both sample, the present of Ti-O group was observed at the absorbance range of</w:t>
      </w:r>
      <w:r w:rsidR="00544E63" w:rsidRPr="0057536B">
        <w:rPr>
          <w:rFonts w:ascii="Times New Roman" w:hAnsi="Times New Roman" w:cs="Times New Roman"/>
          <w:szCs w:val="20"/>
        </w:rPr>
        <w:t xml:space="preserve"> 515</w:t>
      </w:r>
      <w:r w:rsidR="00DF47F9">
        <w:rPr>
          <w:rFonts w:ascii="Times New Roman" w:hAnsi="Times New Roman" w:cs="Times New Roman"/>
          <w:szCs w:val="20"/>
        </w:rPr>
        <w:t>-</w:t>
      </w:r>
      <w:r w:rsidR="00544E63" w:rsidRPr="0057536B">
        <w:rPr>
          <w:rFonts w:ascii="Times New Roman" w:hAnsi="Times New Roman" w:cs="Times New Roman"/>
          <w:szCs w:val="20"/>
        </w:rPr>
        <w:t>800 cm</w:t>
      </w:r>
      <w:r w:rsidR="00544E63" w:rsidRPr="0057536B">
        <w:rPr>
          <w:rFonts w:ascii="Times New Roman" w:hAnsi="Times New Roman" w:cs="Times New Roman"/>
          <w:szCs w:val="20"/>
          <w:vertAlign w:val="superscript"/>
        </w:rPr>
        <w:t>−1</w:t>
      </w:r>
      <w:r w:rsidR="00544E63">
        <w:rPr>
          <w:rFonts w:ascii="Times New Roman" w:hAnsi="Times New Roman" w:cs="Times New Roman"/>
          <w:szCs w:val="20"/>
        </w:rPr>
        <w:t xml:space="preserve"> and the crystal peak observed for both sample were </w:t>
      </w:r>
      <w:r w:rsidR="00544E63" w:rsidRPr="0057536B">
        <w:rPr>
          <w:rFonts w:ascii="Times New Roman" w:hAnsi="Times New Roman" w:cs="Times New Roman"/>
          <w:szCs w:val="20"/>
        </w:rPr>
        <w:t>associated with anatase (A), rutile (R) and brookite (B) phases</w:t>
      </w:r>
      <w:r w:rsidR="00544E63">
        <w:rPr>
          <w:rFonts w:ascii="Times New Roman" w:hAnsi="Times New Roman" w:cs="Times New Roman"/>
          <w:szCs w:val="20"/>
        </w:rPr>
        <w:t xml:space="preserve"> which represents the nature characteristic of TiO</w:t>
      </w:r>
      <w:r w:rsidR="00544E63" w:rsidRPr="00544E63">
        <w:rPr>
          <w:rFonts w:ascii="Times New Roman" w:hAnsi="Times New Roman" w:cs="Times New Roman"/>
          <w:szCs w:val="20"/>
          <w:vertAlign w:val="subscript"/>
        </w:rPr>
        <w:t>2</w:t>
      </w:r>
      <w:r w:rsidR="00544E63">
        <w:rPr>
          <w:rFonts w:ascii="Times New Roman" w:hAnsi="Times New Roman" w:cs="Times New Roman"/>
          <w:szCs w:val="20"/>
        </w:rPr>
        <w:t xml:space="preserve">.   </w:t>
      </w:r>
      <w:r w:rsidR="001F74BC">
        <w:rPr>
          <w:rFonts w:ascii="Times New Roman" w:hAnsi="Times New Roman" w:cs="Times New Roman"/>
          <w:szCs w:val="20"/>
        </w:rPr>
        <w:t xml:space="preserve"> </w:t>
      </w:r>
    </w:p>
    <w:p w:rsidR="001F638B" w:rsidRDefault="001F638B" w:rsidP="00087575">
      <w:pPr>
        <w:outlineLvl w:val="0"/>
        <w:rPr>
          <w:rFonts w:ascii="Times New Roman" w:hAnsi="Times New Roman" w:cs="Times New Roman"/>
          <w:szCs w:val="20"/>
        </w:rPr>
      </w:pPr>
    </w:p>
    <w:p w:rsidR="001F638B" w:rsidRDefault="001F638B" w:rsidP="001F638B">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rsidR="00DD113A" w:rsidRPr="0057536B" w:rsidRDefault="00087575" w:rsidP="00087575">
      <w:pPr>
        <w:pStyle w:val="BodyText"/>
        <w:jc w:val="both"/>
      </w:pPr>
      <w:r w:rsidRPr="0057536B">
        <w:t>The present study was made possible through funding from</w:t>
      </w:r>
      <w:r w:rsidR="002D588B" w:rsidRPr="0057536B">
        <w:t xml:space="preserve"> Faculty of Chemical Engineering and Universiti Teknologi MARA</w:t>
      </w:r>
      <w:r w:rsidRPr="0057536B">
        <w:t xml:space="preserve"> - 600-RMI/</w:t>
      </w:r>
      <w:r w:rsidR="002D588B" w:rsidRPr="0057536B">
        <w:t>GIP 5/3(0041</w:t>
      </w:r>
      <w:r w:rsidRPr="0057536B">
        <w:t>/201</w:t>
      </w:r>
      <w:r w:rsidR="002D588B" w:rsidRPr="0057536B">
        <w:t>6</w:t>
      </w:r>
      <w:r w:rsidRPr="0057536B">
        <w:t xml:space="preserve">), and continuous support from </w:t>
      </w:r>
      <w:r w:rsidR="002D588B" w:rsidRPr="0057536B">
        <w:t xml:space="preserve">Research Management Institute (RMI) </w:t>
      </w:r>
      <w:r w:rsidRPr="0057536B">
        <w:t>of University Technology MARA is gratefully acknowledged. Authors also like to show gratitude to the facilities and constant encouragement from Faculty of Chemical Engineering, Universiti Teknologi MA</w:t>
      </w:r>
      <w:r w:rsidR="002D588B" w:rsidRPr="0057536B">
        <w:t>RA.</w:t>
      </w:r>
    </w:p>
    <w:p w:rsidR="00DD113A" w:rsidRPr="001F638B" w:rsidRDefault="00DD113A" w:rsidP="002D588B">
      <w:pPr>
        <w:pStyle w:val="BodyText"/>
        <w:jc w:val="center"/>
        <w:rPr>
          <w:b/>
        </w:rPr>
      </w:pPr>
      <w:r w:rsidRPr="001F638B">
        <w:rPr>
          <w:b/>
        </w:rPr>
        <w:t>References</w:t>
      </w:r>
    </w:p>
    <w:p w:rsidR="004B7543" w:rsidRDefault="00DF47F9" w:rsidP="004B7543">
      <w:pPr>
        <w:pStyle w:val="ListParagraph"/>
        <w:numPr>
          <w:ilvl w:val="0"/>
          <w:numId w:val="4"/>
        </w:numPr>
        <w:wordWrap/>
        <w:ind w:hanging="720"/>
        <w:outlineLvl w:val="0"/>
        <w:rPr>
          <w:rFonts w:ascii="Times New Roman" w:hAnsi="Times New Roman" w:cs="Times New Roman"/>
          <w:color w:val="000000" w:themeColor="text1"/>
          <w:szCs w:val="20"/>
        </w:rPr>
      </w:pPr>
      <w:r w:rsidRPr="004B7543">
        <w:rPr>
          <w:rFonts w:ascii="Times New Roman" w:hAnsi="Times New Roman" w:cs="Times New Roman"/>
          <w:color w:val="000000" w:themeColor="text1"/>
          <w:szCs w:val="20"/>
        </w:rPr>
        <w:t>Titanium dioxide definit</w:t>
      </w:r>
      <w:r w:rsidR="00544E63" w:rsidRPr="004B7543">
        <w:rPr>
          <w:rFonts w:ascii="Times New Roman" w:hAnsi="Times New Roman" w:cs="Times New Roman"/>
          <w:color w:val="000000" w:themeColor="text1"/>
          <w:szCs w:val="20"/>
        </w:rPr>
        <w:t xml:space="preserve">ion, </w:t>
      </w:r>
      <w:hyperlink r:id="rId16" w:history="1">
        <w:r w:rsidR="004B7543" w:rsidRPr="004B7543">
          <w:rPr>
            <w:rStyle w:val="Hyperlink"/>
            <w:rFonts w:ascii="Times New Roman" w:hAnsi="Times New Roman" w:cs="Times New Roman"/>
            <w:color w:val="auto"/>
            <w:szCs w:val="20"/>
            <w:u w:val="none"/>
          </w:rPr>
          <w:t>https://en.wikipedia.org/wiki/Titanium_dioxide</w:t>
        </w:r>
      </w:hyperlink>
      <w:r w:rsidR="004B7543" w:rsidRPr="004B7543">
        <w:rPr>
          <w:rFonts w:ascii="Times New Roman" w:hAnsi="Times New Roman" w:cs="Times New Roman"/>
          <w:szCs w:val="20"/>
        </w:rPr>
        <w:t xml:space="preserve"> </w:t>
      </w:r>
      <w:r w:rsidR="004B7543">
        <w:rPr>
          <w:rFonts w:ascii="Times New Roman" w:hAnsi="Times New Roman" w:cs="Times New Roman"/>
          <w:color w:val="000000" w:themeColor="text1"/>
          <w:szCs w:val="20"/>
        </w:rPr>
        <w:t>[Access online 20 October 2016].</w:t>
      </w:r>
    </w:p>
    <w:p w:rsidR="004B7543" w:rsidRDefault="0057536B" w:rsidP="004B7543">
      <w:pPr>
        <w:pStyle w:val="ListParagraph"/>
        <w:numPr>
          <w:ilvl w:val="0"/>
          <w:numId w:val="4"/>
        </w:numPr>
        <w:wordWrap/>
        <w:ind w:hanging="720"/>
        <w:outlineLvl w:val="0"/>
        <w:rPr>
          <w:rFonts w:ascii="Times New Roman" w:hAnsi="Times New Roman" w:cs="Times New Roman"/>
          <w:color w:val="000000" w:themeColor="text1"/>
          <w:szCs w:val="20"/>
        </w:rPr>
      </w:pPr>
      <w:r w:rsidRPr="004B7543">
        <w:rPr>
          <w:rFonts w:ascii="Times New Roman" w:hAnsi="Times New Roman" w:cs="Times New Roman"/>
          <w:color w:val="000000" w:themeColor="text1"/>
          <w:szCs w:val="20"/>
        </w:rPr>
        <w:t>Hoffmann</w:t>
      </w:r>
      <w:r w:rsidR="0078151A" w:rsidRPr="004B7543">
        <w:rPr>
          <w:rFonts w:ascii="Times New Roman" w:hAnsi="Times New Roman" w:cs="Times New Roman"/>
          <w:color w:val="000000" w:themeColor="text1"/>
          <w:szCs w:val="20"/>
        </w:rPr>
        <w:t>, M.</w:t>
      </w:r>
      <w:r w:rsidR="004B7543">
        <w:rPr>
          <w:rFonts w:ascii="Times New Roman" w:hAnsi="Times New Roman" w:cs="Times New Roman"/>
          <w:color w:val="000000" w:themeColor="text1"/>
          <w:szCs w:val="20"/>
        </w:rPr>
        <w:t xml:space="preserve"> </w:t>
      </w:r>
      <w:r w:rsidR="0078151A" w:rsidRPr="004B7543">
        <w:rPr>
          <w:rFonts w:ascii="Times New Roman" w:hAnsi="Times New Roman" w:cs="Times New Roman"/>
          <w:color w:val="000000" w:themeColor="text1"/>
          <w:szCs w:val="20"/>
        </w:rPr>
        <w:t>R.</w:t>
      </w:r>
      <w:r w:rsidRPr="004B7543">
        <w:rPr>
          <w:rFonts w:ascii="Times New Roman" w:hAnsi="Times New Roman" w:cs="Times New Roman"/>
          <w:color w:val="000000" w:themeColor="text1"/>
          <w:szCs w:val="20"/>
        </w:rPr>
        <w:t>, Martin</w:t>
      </w:r>
      <w:r w:rsidR="0078151A" w:rsidRPr="004B7543">
        <w:rPr>
          <w:rFonts w:ascii="Times New Roman" w:hAnsi="Times New Roman" w:cs="Times New Roman"/>
          <w:color w:val="000000" w:themeColor="text1"/>
          <w:szCs w:val="20"/>
        </w:rPr>
        <w:t>, S.</w:t>
      </w:r>
      <w:r w:rsidR="004B7543">
        <w:rPr>
          <w:rFonts w:ascii="Times New Roman" w:hAnsi="Times New Roman" w:cs="Times New Roman"/>
          <w:color w:val="000000" w:themeColor="text1"/>
          <w:szCs w:val="20"/>
        </w:rPr>
        <w:t xml:space="preserve"> </w:t>
      </w:r>
      <w:r w:rsidR="0078151A" w:rsidRPr="004B7543">
        <w:rPr>
          <w:rFonts w:ascii="Times New Roman" w:hAnsi="Times New Roman" w:cs="Times New Roman"/>
          <w:color w:val="000000" w:themeColor="text1"/>
          <w:szCs w:val="20"/>
        </w:rPr>
        <w:t>T.</w:t>
      </w:r>
      <w:r w:rsidRPr="004B7543">
        <w:rPr>
          <w:rFonts w:ascii="Times New Roman" w:hAnsi="Times New Roman" w:cs="Times New Roman"/>
          <w:color w:val="000000" w:themeColor="text1"/>
          <w:szCs w:val="20"/>
        </w:rPr>
        <w:t xml:space="preserve">, Choi, </w:t>
      </w:r>
      <w:r w:rsidR="0078151A" w:rsidRPr="004B7543">
        <w:rPr>
          <w:rFonts w:ascii="Times New Roman" w:hAnsi="Times New Roman" w:cs="Times New Roman"/>
          <w:color w:val="000000" w:themeColor="text1"/>
          <w:szCs w:val="20"/>
        </w:rPr>
        <w:t xml:space="preserve">W. </w:t>
      </w:r>
      <w:r w:rsidR="004B7543">
        <w:rPr>
          <w:rFonts w:ascii="Times New Roman" w:hAnsi="Times New Roman" w:cs="Times New Roman"/>
          <w:color w:val="000000" w:themeColor="text1"/>
          <w:szCs w:val="20"/>
        </w:rPr>
        <w:t>and</w:t>
      </w:r>
      <w:r w:rsidRPr="004B7543">
        <w:rPr>
          <w:rFonts w:ascii="Times New Roman" w:hAnsi="Times New Roman" w:cs="Times New Roman"/>
          <w:color w:val="000000" w:themeColor="text1"/>
          <w:szCs w:val="20"/>
        </w:rPr>
        <w:t xml:space="preserve"> </w:t>
      </w:r>
      <w:proofErr w:type="spellStart"/>
      <w:r w:rsidRPr="004B7543">
        <w:rPr>
          <w:rFonts w:ascii="Times New Roman" w:hAnsi="Times New Roman" w:cs="Times New Roman"/>
          <w:color w:val="000000" w:themeColor="text1"/>
          <w:szCs w:val="20"/>
        </w:rPr>
        <w:t>Bahnemann</w:t>
      </w:r>
      <w:proofErr w:type="spellEnd"/>
      <w:r w:rsidRPr="004B7543">
        <w:rPr>
          <w:rFonts w:ascii="Times New Roman" w:hAnsi="Times New Roman" w:cs="Times New Roman"/>
          <w:color w:val="000000" w:themeColor="text1"/>
          <w:szCs w:val="20"/>
        </w:rPr>
        <w:t xml:space="preserve">, </w:t>
      </w:r>
      <w:r w:rsidR="0078151A" w:rsidRPr="004B7543">
        <w:rPr>
          <w:rFonts w:ascii="Times New Roman" w:hAnsi="Times New Roman" w:cs="Times New Roman"/>
          <w:color w:val="000000" w:themeColor="text1"/>
          <w:szCs w:val="20"/>
        </w:rPr>
        <w:t xml:space="preserve">D.W. (1995). Environmental </w:t>
      </w:r>
      <w:r w:rsidR="004B7543" w:rsidRPr="004B7543">
        <w:rPr>
          <w:rFonts w:ascii="Times New Roman" w:hAnsi="Times New Roman" w:cs="Times New Roman"/>
          <w:color w:val="000000" w:themeColor="text1"/>
          <w:szCs w:val="20"/>
        </w:rPr>
        <w:t xml:space="preserve">applications of semiconductor photocatalysis. </w:t>
      </w:r>
      <w:r w:rsidRPr="004B7543">
        <w:rPr>
          <w:rFonts w:ascii="Times New Roman" w:hAnsi="Times New Roman" w:cs="Times New Roman"/>
          <w:i/>
          <w:color w:val="000000" w:themeColor="text1"/>
          <w:szCs w:val="20"/>
        </w:rPr>
        <w:t>Chem</w:t>
      </w:r>
      <w:r w:rsidR="004B7543">
        <w:rPr>
          <w:rFonts w:ascii="Times New Roman" w:hAnsi="Times New Roman" w:cs="Times New Roman"/>
          <w:i/>
          <w:color w:val="000000" w:themeColor="text1"/>
          <w:szCs w:val="20"/>
        </w:rPr>
        <w:t>ical</w:t>
      </w:r>
      <w:r w:rsidRPr="004B7543">
        <w:rPr>
          <w:rFonts w:ascii="Times New Roman" w:hAnsi="Times New Roman" w:cs="Times New Roman"/>
          <w:i/>
          <w:color w:val="000000" w:themeColor="text1"/>
          <w:szCs w:val="20"/>
        </w:rPr>
        <w:t xml:space="preserve"> Rev</w:t>
      </w:r>
      <w:r w:rsidR="004B7543">
        <w:rPr>
          <w:rFonts w:ascii="Times New Roman" w:hAnsi="Times New Roman" w:cs="Times New Roman"/>
          <w:i/>
          <w:color w:val="000000" w:themeColor="text1"/>
          <w:szCs w:val="20"/>
        </w:rPr>
        <w:t>iews</w:t>
      </w:r>
      <w:r w:rsidR="0078151A" w:rsidRPr="004B7543">
        <w:rPr>
          <w:rFonts w:ascii="Times New Roman" w:hAnsi="Times New Roman" w:cs="Times New Roman"/>
          <w:color w:val="000000" w:themeColor="text1"/>
          <w:szCs w:val="20"/>
        </w:rPr>
        <w:t xml:space="preserve">, </w:t>
      </w:r>
      <w:r w:rsidRPr="004B7543">
        <w:rPr>
          <w:rFonts w:ascii="Times New Roman" w:hAnsi="Times New Roman" w:cs="Times New Roman"/>
          <w:color w:val="000000" w:themeColor="text1"/>
          <w:szCs w:val="20"/>
        </w:rPr>
        <w:t>95</w:t>
      </w:r>
      <w:r w:rsidR="0078151A" w:rsidRPr="004B7543">
        <w:rPr>
          <w:rFonts w:ascii="Times New Roman" w:hAnsi="Times New Roman" w:cs="Times New Roman"/>
          <w:color w:val="000000" w:themeColor="text1"/>
          <w:szCs w:val="20"/>
        </w:rPr>
        <w:t>:</w:t>
      </w:r>
      <w:r w:rsidRPr="004B7543">
        <w:rPr>
          <w:rFonts w:ascii="Times New Roman" w:hAnsi="Times New Roman" w:cs="Times New Roman"/>
          <w:color w:val="000000" w:themeColor="text1"/>
          <w:szCs w:val="20"/>
        </w:rPr>
        <w:t xml:space="preserve"> 69-96.</w:t>
      </w:r>
    </w:p>
    <w:p w:rsidR="004B7543" w:rsidRDefault="0057536B" w:rsidP="004B7543">
      <w:pPr>
        <w:pStyle w:val="ListParagraph"/>
        <w:numPr>
          <w:ilvl w:val="0"/>
          <w:numId w:val="4"/>
        </w:numPr>
        <w:wordWrap/>
        <w:ind w:hanging="720"/>
        <w:outlineLvl w:val="0"/>
        <w:rPr>
          <w:rFonts w:ascii="Times New Roman" w:hAnsi="Times New Roman" w:cs="Times New Roman"/>
          <w:color w:val="000000" w:themeColor="text1"/>
          <w:szCs w:val="20"/>
        </w:rPr>
      </w:pPr>
      <w:proofErr w:type="spellStart"/>
      <w:r w:rsidRPr="004B7543">
        <w:rPr>
          <w:rFonts w:ascii="Times New Roman" w:hAnsi="Times New Roman" w:cs="Times New Roman"/>
          <w:color w:val="000000" w:themeColor="text1"/>
          <w:szCs w:val="20"/>
        </w:rPr>
        <w:t>Kajitvichyanukula</w:t>
      </w:r>
      <w:proofErr w:type="spellEnd"/>
      <w:r w:rsidR="000D19F2" w:rsidRPr="004B7543">
        <w:rPr>
          <w:rFonts w:ascii="Times New Roman" w:hAnsi="Times New Roman" w:cs="Times New Roman"/>
          <w:color w:val="000000" w:themeColor="text1"/>
          <w:szCs w:val="20"/>
        </w:rPr>
        <w:t xml:space="preserve"> P.</w:t>
      </w:r>
      <w:r w:rsidRPr="004B7543">
        <w:rPr>
          <w:rFonts w:ascii="Times New Roman" w:hAnsi="Times New Roman" w:cs="Times New Roman"/>
          <w:color w:val="000000" w:themeColor="text1"/>
          <w:szCs w:val="20"/>
        </w:rPr>
        <w:t xml:space="preserve">, </w:t>
      </w:r>
      <w:proofErr w:type="spellStart"/>
      <w:r w:rsidRPr="004B7543">
        <w:rPr>
          <w:rFonts w:ascii="Times New Roman" w:hAnsi="Times New Roman" w:cs="Times New Roman"/>
          <w:color w:val="000000" w:themeColor="text1"/>
          <w:szCs w:val="20"/>
        </w:rPr>
        <w:t>Ananpattarachaia</w:t>
      </w:r>
      <w:proofErr w:type="spellEnd"/>
      <w:r w:rsidRPr="004B7543">
        <w:rPr>
          <w:rFonts w:ascii="Times New Roman" w:hAnsi="Times New Roman" w:cs="Times New Roman"/>
          <w:color w:val="000000" w:themeColor="text1"/>
          <w:szCs w:val="20"/>
        </w:rPr>
        <w:t xml:space="preserve"> </w:t>
      </w:r>
      <w:r w:rsidR="000D19F2" w:rsidRPr="004B7543">
        <w:rPr>
          <w:rFonts w:ascii="Times New Roman" w:hAnsi="Times New Roman" w:cs="Times New Roman"/>
          <w:color w:val="000000" w:themeColor="text1"/>
          <w:szCs w:val="20"/>
        </w:rPr>
        <w:t>J.</w:t>
      </w:r>
      <w:r w:rsidR="00452263" w:rsidRPr="004B7543">
        <w:rPr>
          <w:rFonts w:ascii="Times New Roman" w:hAnsi="Times New Roman" w:cs="Times New Roman"/>
          <w:color w:val="000000" w:themeColor="text1"/>
          <w:szCs w:val="20"/>
        </w:rPr>
        <w:t xml:space="preserve"> </w:t>
      </w:r>
      <w:r w:rsidR="004B7543">
        <w:rPr>
          <w:rFonts w:ascii="Times New Roman" w:hAnsi="Times New Roman" w:cs="Times New Roman"/>
          <w:color w:val="000000" w:themeColor="text1"/>
          <w:szCs w:val="20"/>
        </w:rPr>
        <w:t>and</w:t>
      </w:r>
      <w:r w:rsidRPr="004B7543">
        <w:rPr>
          <w:rFonts w:ascii="Times New Roman" w:hAnsi="Times New Roman" w:cs="Times New Roman"/>
          <w:color w:val="000000" w:themeColor="text1"/>
          <w:szCs w:val="20"/>
        </w:rPr>
        <w:t xml:space="preserve"> </w:t>
      </w:r>
      <w:proofErr w:type="spellStart"/>
      <w:r w:rsidRPr="004B7543">
        <w:rPr>
          <w:rFonts w:ascii="Times New Roman" w:hAnsi="Times New Roman" w:cs="Times New Roman"/>
          <w:color w:val="000000" w:themeColor="text1"/>
          <w:szCs w:val="20"/>
        </w:rPr>
        <w:t>Pongpom</w:t>
      </w:r>
      <w:proofErr w:type="spellEnd"/>
      <w:r w:rsidRPr="004B7543">
        <w:rPr>
          <w:rFonts w:ascii="Times New Roman" w:hAnsi="Times New Roman" w:cs="Times New Roman"/>
          <w:color w:val="000000" w:themeColor="text1"/>
          <w:szCs w:val="20"/>
        </w:rPr>
        <w:t xml:space="preserve"> </w:t>
      </w:r>
      <w:r w:rsidR="000D19F2" w:rsidRPr="004B7543">
        <w:rPr>
          <w:rFonts w:ascii="Times New Roman" w:hAnsi="Times New Roman" w:cs="Times New Roman"/>
          <w:color w:val="000000" w:themeColor="text1"/>
          <w:szCs w:val="20"/>
        </w:rPr>
        <w:t xml:space="preserve">S. </w:t>
      </w:r>
      <w:r w:rsidRPr="004B7543">
        <w:rPr>
          <w:rFonts w:ascii="Times New Roman" w:hAnsi="Times New Roman" w:cs="Times New Roman"/>
          <w:color w:val="000000" w:themeColor="text1"/>
          <w:szCs w:val="20"/>
        </w:rPr>
        <w:t>(2005).</w:t>
      </w:r>
      <w:r w:rsidR="0078151A" w:rsidRPr="004B7543">
        <w:rPr>
          <w:rFonts w:ascii="Times New Roman" w:hAnsi="Times New Roman" w:cs="Times New Roman"/>
          <w:color w:val="000000" w:themeColor="text1"/>
          <w:szCs w:val="20"/>
        </w:rPr>
        <w:t xml:space="preserve"> Sol–gel preparation and properties study of TiO</w:t>
      </w:r>
      <w:r w:rsidR="0078151A" w:rsidRPr="004B7543">
        <w:rPr>
          <w:rFonts w:ascii="Times New Roman" w:hAnsi="Times New Roman" w:cs="Times New Roman"/>
          <w:color w:val="000000" w:themeColor="text1"/>
          <w:szCs w:val="20"/>
          <w:vertAlign w:val="subscript"/>
        </w:rPr>
        <w:t>2</w:t>
      </w:r>
      <w:r w:rsidR="0078151A" w:rsidRPr="004B7543">
        <w:rPr>
          <w:rFonts w:ascii="Times New Roman" w:hAnsi="Times New Roman" w:cs="Times New Roman"/>
          <w:color w:val="000000" w:themeColor="text1"/>
          <w:szCs w:val="20"/>
        </w:rPr>
        <w:t xml:space="preserve"> thin film for photocatalytic reduction of chromium(VI) in photocatalysis process.</w:t>
      </w:r>
      <w:r w:rsidRPr="004B7543">
        <w:rPr>
          <w:rFonts w:ascii="Times New Roman" w:hAnsi="Times New Roman" w:cs="Times New Roman"/>
          <w:color w:val="000000" w:themeColor="text1"/>
          <w:szCs w:val="20"/>
        </w:rPr>
        <w:t xml:space="preserve"> </w:t>
      </w:r>
      <w:r w:rsidRPr="004B7543">
        <w:rPr>
          <w:rFonts w:ascii="Times New Roman" w:hAnsi="Times New Roman" w:cs="Times New Roman"/>
          <w:i/>
          <w:color w:val="000000" w:themeColor="text1"/>
          <w:szCs w:val="20"/>
        </w:rPr>
        <w:t>Science and Technology of Advanced Materials</w:t>
      </w:r>
      <w:r w:rsidR="0078151A" w:rsidRPr="004B7543">
        <w:rPr>
          <w:rFonts w:ascii="Times New Roman" w:hAnsi="Times New Roman" w:cs="Times New Roman"/>
          <w:color w:val="000000" w:themeColor="text1"/>
          <w:szCs w:val="20"/>
        </w:rPr>
        <w:t>,</w:t>
      </w:r>
      <w:r w:rsidRPr="004B7543">
        <w:rPr>
          <w:rFonts w:ascii="Times New Roman" w:hAnsi="Times New Roman" w:cs="Times New Roman"/>
          <w:color w:val="000000" w:themeColor="text1"/>
          <w:szCs w:val="20"/>
        </w:rPr>
        <w:t xml:space="preserve"> 6</w:t>
      </w:r>
      <w:r w:rsidR="0078151A" w:rsidRPr="004B7543">
        <w:rPr>
          <w:rFonts w:ascii="Times New Roman" w:hAnsi="Times New Roman" w:cs="Times New Roman"/>
          <w:color w:val="000000" w:themeColor="text1"/>
          <w:szCs w:val="20"/>
        </w:rPr>
        <w:t>:</w:t>
      </w:r>
      <w:r w:rsidRPr="004B7543">
        <w:rPr>
          <w:rFonts w:ascii="Times New Roman" w:hAnsi="Times New Roman" w:cs="Times New Roman"/>
          <w:color w:val="000000" w:themeColor="text1"/>
          <w:szCs w:val="20"/>
        </w:rPr>
        <w:t xml:space="preserve"> 352</w:t>
      </w:r>
      <w:r w:rsidR="004B7543">
        <w:rPr>
          <w:rFonts w:ascii="Times New Roman" w:hAnsi="Times New Roman" w:cs="Times New Roman"/>
          <w:color w:val="000000" w:themeColor="text1"/>
          <w:szCs w:val="20"/>
        </w:rPr>
        <w:t>-</w:t>
      </w:r>
      <w:r w:rsidRPr="004B7543">
        <w:rPr>
          <w:rFonts w:ascii="Times New Roman" w:hAnsi="Times New Roman" w:cs="Times New Roman"/>
          <w:color w:val="000000" w:themeColor="text1"/>
          <w:szCs w:val="20"/>
        </w:rPr>
        <w:t>358.</w:t>
      </w:r>
    </w:p>
    <w:p w:rsidR="004B7543" w:rsidRDefault="0078151A" w:rsidP="004B7543">
      <w:pPr>
        <w:pStyle w:val="ListParagraph"/>
        <w:numPr>
          <w:ilvl w:val="0"/>
          <w:numId w:val="4"/>
        </w:numPr>
        <w:wordWrap/>
        <w:ind w:hanging="720"/>
        <w:outlineLvl w:val="0"/>
        <w:rPr>
          <w:rFonts w:ascii="Times New Roman" w:hAnsi="Times New Roman" w:cs="Times New Roman"/>
          <w:color w:val="000000" w:themeColor="text1"/>
          <w:szCs w:val="20"/>
        </w:rPr>
      </w:pPr>
      <w:r w:rsidRPr="004B7543">
        <w:rPr>
          <w:rFonts w:ascii="Times New Roman" w:hAnsi="Times New Roman" w:cs="Times New Roman"/>
          <w:noProof/>
          <w:color w:val="000000" w:themeColor="text1"/>
          <w:szCs w:val="20"/>
        </w:rPr>
        <w:t xml:space="preserve">Qiu J., Zhang S. </w:t>
      </w:r>
      <w:r w:rsidR="004B7543">
        <w:rPr>
          <w:rFonts w:ascii="Times New Roman" w:hAnsi="Times New Roman" w:cs="Times New Roman"/>
          <w:noProof/>
          <w:color w:val="000000" w:themeColor="text1"/>
          <w:szCs w:val="20"/>
        </w:rPr>
        <w:t>and</w:t>
      </w:r>
      <w:r w:rsidRPr="004B7543">
        <w:rPr>
          <w:rFonts w:ascii="Times New Roman" w:hAnsi="Times New Roman" w:cs="Times New Roman"/>
          <w:noProof/>
          <w:color w:val="000000" w:themeColor="text1"/>
          <w:szCs w:val="20"/>
        </w:rPr>
        <w:t xml:space="preserve"> Zhao H. (2011). Recent </w:t>
      </w:r>
      <w:r w:rsidR="004B7543">
        <w:rPr>
          <w:rFonts w:ascii="Times New Roman" w:hAnsi="Times New Roman" w:cs="Times New Roman"/>
          <w:noProof/>
          <w:color w:val="000000" w:themeColor="text1"/>
          <w:szCs w:val="20"/>
        </w:rPr>
        <w:t>a</w:t>
      </w:r>
      <w:r w:rsidRPr="004B7543">
        <w:rPr>
          <w:rFonts w:ascii="Times New Roman" w:hAnsi="Times New Roman" w:cs="Times New Roman"/>
          <w:noProof/>
          <w:color w:val="000000" w:themeColor="text1"/>
          <w:szCs w:val="20"/>
        </w:rPr>
        <w:t>pplications of TiO</w:t>
      </w:r>
      <w:r w:rsidRPr="004B7543">
        <w:rPr>
          <w:rFonts w:ascii="Times New Roman" w:hAnsi="Times New Roman" w:cs="Times New Roman"/>
          <w:noProof/>
          <w:color w:val="000000" w:themeColor="text1"/>
          <w:szCs w:val="20"/>
          <w:vertAlign w:val="subscript"/>
        </w:rPr>
        <w:t>2</w:t>
      </w:r>
      <w:r w:rsidRPr="004B7543">
        <w:rPr>
          <w:rFonts w:ascii="Times New Roman" w:hAnsi="Times New Roman" w:cs="Times New Roman"/>
          <w:noProof/>
          <w:color w:val="000000" w:themeColor="text1"/>
          <w:szCs w:val="20"/>
        </w:rPr>
        <w:t xml:space="preserve"> </w:t>
      </w:r>
      <w:r w:rsidR="004B7543" w:rsidRPr="004B7543">
        <w:rPr>
          <w:rFonts w:ascii="Times New Roman" w:hAnsi="Times New Roman" w:cs="Times New Roman"/>
          <w:noProof/>
          <w:color w:val="000000" w:themeColor="text1"/>
          <w:szCs w:val="20"/>
        </w:rPr>
        <w:t>nanomaterials in chemical sensing in aqueous media.</w:t>
      </w:r>
      <w:r w:rsidRPr="004B7543">
        <w:rPr>
          <w:rFonts w:ascii="Times New Roman" w:hAnsi="Times New Roman" w:cs="Times New Roman"/>
          <w:noProof/>
          <w:color w:val="000000" w:themeColor="text1"/>
          <w:szCs w:val="20"/>
        </w:rPr>
        <w:t xml:space="preserve"> </w:t>
      </w:r>
      <w:r w:rsidRPr="004B7543">
        <w:rPr>
          <w:rFonts w:ascii="Times New Roman" w:hAnsi="Times New Roman" w:cs="Times New Roman"/>
          <w:i/>
          <w:noProof/>
          <w:color w:val="000000" w:themeColor="text1"/>
          <w:szCs w:val="20"/>
        </w:rPr>
        <w:t>Sensors &amp; Actuators: B. Chemical,</w:t>
      </w:r>
      <w:r w:rsidRPr="004B7543">
        <w:rPr>
          <w:rFonts w:ascii="Times New Roman" w:hAnsi="Times New Roman" w:cs="Times New Roman"/>
          <w:noProof/>
          <w:color w:val="000000" w:themeColor="text1"/>
          <w:szCs w:val="20"/>
        </w:rPr>
        <w:t xml:space="preserve"> 160: 875-890.</w:t>
      </w:r>
    </w:p>
    <w:p w:rsidR="004B7543" w:rsidRDefault="0057536B" w:rsidP="004B7543">
      <w:pPr>
        <w:pStyle w:val="ListParagraph"/>
        <w:numPr>
          <w:ilvl w:val="0"/>
          <w:numId w:val="4"/>
        </w:numPr>
        <w:wordWrap/>
        <w:ind w:hanging="720"/>
        <w:outlineLvl w:val="0"/>
        <w:rPr>
          <w:rFonts w:ascii="Times New Roman" w:hAnsi="Times New Roman" w:cs="Times New Roman"/>
          <w:color w:val="000000" w:themeColor="text1"/>
          <w:szCs w:val="20"/>
        </w:rPr>
      </w:pPr>
      <w:r w:rsidRPr="004B7543">
        <w:rPr>
          <w:rFonts w:ascii="Times New Roman" w:hAnsi="Times New Roman" w:cs="Times New Roman"/>
          <w:color w:val="000000" w:themeColor="text1"/>
          <w:szCs w:val="20"/>
        </w:rPr>
        <w:t>Ding</w:t>
      </w:r>
      <w:r w:rsidR="0078151A" w:rsidRPr="004B7543">
        <w:rPr>
          <w:rFonts w:ascii="Times New Roman" w:hAnsi="Times New Roman" w:cs="Times New Roman"/>
          <w:color w:val="000000" w:themeColor="text1"/>
          <w:szCs w:val="20"/>
        </w:rPr>
        <w:t xml:space="preserve"> Z.</w:t>
      </w:r>
      <w:r w:rsidRPr="004B7543">
        <w:rPr>
          <w:rFonts w:ascii="Times New Roman" w:hAnsi="Times New Roman" w:cs="Times New Roman"/>
          <w:color w:val="000000" w:themeColor="text1"/>
          <w:szCs w:val="20"/>
        </w:rPr>
        <w:t>, Hu</w:t>
      </w:r>
      <w:r w:rsidR="0078151A" w:rsidRPr="004B7543">
        <w:rPr>
          <w:rFonts w:ascii="Times New Roman" w:hAnsi="Times New Roman" w:cs="Times New Roman"/>
          <w:color w:val="000000" w:themeColor="text1"/>
          <w:szCs w:val="20"/>
        </w:rPr>
        <w:t xml:space="preserve"> X.</w:t>
      </w:r>
      <w:r w:rsidRPr="004B7543">
        <w:rPr>
          <w:rFonts w:ascii="Times New Roman" w:hAnsi="Times New Roman" w:cs="Times New Roman"/>
          <w:color w:val="000000" w:themeColor="text1"/>
          <w:szCs w:val="20"/>
        </w:rPr>
        <w:t>, Yue</w:t>
      </w:r>
      <w:r w:rsidR="0078151A" w:rsidRPr="004B7543">
        <w:rPr>
          <w:rFonts w:ascii="Times New Roman" w:hAnsi="Times New Roman" w:cs="Times New Roman"/>
          <w:color w:val="000000" w:themeColor="text1"/>
          <w:szCs w:val="20"/>
        </w:rPr>
        <w:t xml:space="preserve"> P.</w:t>
      </w:r>
      <w:r w:rsidR="004B7543">
        <w:rPr>
          <w:rFonts w:ascii="Times New Roman" w:hAnsi="Times New Roman" w:cs="Times New Roman"/>
          <w:color w:val="000000" w:themeColor="text1"/>
          <w:szCs w:val="20"/>
        </w:rPr>
        <w:t xml:space="preserve"> </w:t>
      </w:r>
      <w:r w:rsidR="0078151A" w:rsidRPr="004B7543">
        <w:rPr>
          <w:rFonts w:ascii="Times New Roman" w:hAnsi="Times New Roman" w:cs="Times New Roman"/>
          <w:color w:val="000000" w:themeColor="text1"/>
          <w:szCs w:val="20"/>
        </w:rPr>
        <w:t>L.</w:t>
      </w:r>
      <w:r w:rsidRPr="004B7543">
        <w:rPr>
          <w:rFonts w:ascii="Times New Roman" w:hAnsi="Times New Roman" w:cs="Times New Roman"/>
          <w:color w:val="000000" w:themeColor="text1"/>
          <w:szCs w:val="20"/>
        </w:rPr>
        <w:t>, Lu</w:t>
      </w:r>
      <w:r w:rsidR="0078151A" w:rsidRPr="004B7543">
        <w:rPr>
          <w:rFonts w:ascii="Times New Roman" w:hAnsi="Times New Roman" w:cs="Times New Roman"/>
          <w:color w:val="000000" w:themeColor="text1"/>
          <w:szCs w:val="20"/>
        </w:rPr>
        <w:t xml:space="preserve"> G.</w:t>
      </w:r>
      <w:r w:rsidR="004B7543">
        <w:rPr>
          <w:rFonts w:ascii="Times New Roman" w:hAnsi="Times New Roman" w:cs="Times New Roman"/>
          <w:color w:val="000000" w:themeColor="text1"/>
          <w:szCs w:val="20"/>
        </w:rPr>
        <w:t xml:space="preserve"> </w:t>
      </w:r>
      <w:r w:rsidR="0078151A" w:rsidRPr="004B7543">
        <w:rPr>
          <w:rFonts w:ascii="Times New Roman" w:hAnsi="Times New Roman" w:cs="Times New Roman"/>
          <w:color w:val="000000" w:themeColor="text1"/>
          <w:szCs w:val="20"/>
        </w:rPr>
        <w:t xml:space="preserve">Q. </w:t>
      </w:r>
      <w:r w:rsidR="004B7543">
        <w:rPr>
          <w:rFonts w:ascii="Times New Roman" w:hAnsi="Times New Roman" w:cs="Times New Roman"/>
          <w:color w:val="000000" w:themeColor="text1"/>
          <w:szCs w:val="20"/>
        </w:rPr>
        <w:t>and</w:t>
      </w:r>
      <w:r w:rsidRPr="004B7543">
        <w:rPr>
          <w:rFonts w:ascii="Times New Roman" w:hAnsi="Times New Roman" w:cs="Times New Roman"/>
          <w:color w:val="000000" w:themeColor="text1"/>
          <w:szCs w:val="20"/>
        </w:rPr>
        <w:t xml:space="preserve"> Greenfield</w:t>
      </w:r>
      <w:r w:rsidR="0078151A" w:rsidRPr="004B7543">
        <w:rPr>
          <w:rFonts w:ascii="Times New Roman" w:hAnsi="Times New Roman" w:cs="Times New Roman"/>
          <w:color w:val="000000" w:themeColor="text1"/>
          <w:szCs w:val="20"/>
        </w:rPr>
        <w:t xml:space="preserve"> P.</w:t>
      </w:r>
      <w:r w:rsidR="004B7543">
        <w:rPr>
          <w:rFonts w:ascii="Times New Roman" w:hAnsi="Times New Roman" w:cs="Times New Roman"/>
          <w:color w:val="000000" w:themeColor="text1"/>
          <w:szCs w:val="20"/>
        </w:rPr>
        <w:t xml:space="preserve"> </w:t>
      </w:r>
      <w:r w:rsidR="0078151A" w:rsidRPr="004B7543">
        <w:rPr>
          <w:rFonts w:ascii="Times New Roman" w:hAnsi="Times New Roman" w:cs="Times New Roman"/>
          <w:color w:val="000000" w:themeColor="text1"/>
          <w:szCs w:val="20"/>
        </w:rPr>
        <w:t>F. (2001).</w:t>
      </w:r>
      <w:r w:rsidRPr="004B7543">
        <w:rPr>
          <w:rFonts w:ascii="Times New Roman" w:hAnsi="Times New Roman" w:cs="Times New Roman"/>
          <w:color w:val="000000" w:themeColor="text1"/>
          <w:szCs w:val="20"/>
        </w:rPr>
        <w:t xml:space="preserve"> Synthesis of anatase TiO</w:t>
      </w:r>
      <w:r w:rsidRPr="004B7543">
        <w:rPr>
          <w:rFonts w:ascii="Times New Roman" w:hAnsi="Times New Roman" w:cs="Times New Roman"/>
          <w:color w:val="000000" w:themeColor="text1"/>
          <w:szCs w:val="20"/>
          <w:vertAlign w:val="subscript"/>
        </w:rPr>
        <w:t>2</w:t>
      </w:r>
      <w:r w:rsidRPr="004B7543">
        <w:rPr>
          <w:rFonts w:ascii="Times New Roman" w:hAnsi="Times New Roman" w:cs="Times New Roman"/>
          <w:color w:val="000000" w:themeColor="text1"/>
          <w:szCs w:val="20"/>
        </w:rPr>
        <w:t xml:space="preserve"> supported on porous solids by chemical vapor deposition</w:t>
      </w:r>
      <w:r w:rsidR="0078151A" w:rsidRPr="004B7543">
        <w:rPr>
          <w:rFonts w:ascii="Times New Roman" w:hAnsi="Times New Roman" w:cs="Times New Roman"/>
          <w:color w:val="000000" w:themeColor="text1"/>
          <w:szCs w:val="20"/>
        </w:rPr>
        <w:t>.</w:t>
      </w:r>
      <w:r w:rsidRPr="004B7543">
        <w:rPr>
          <w:rFonts w:ascii="Times New Roman" w:hAnsi="Times New Roman" w:cs="Times New Roman"/>
          <w:color w:val="000000" w:themeColor="text1"/>
          <w:szCs w:val="20"/>
        </w:rPr>
        <w:t xml:space="preserve"> </w:t>
      </w:r>
      <w:r w:rsidRPr="004B7543">
        <w:rPr>
          <w:rFonts w:ascii="Times New Roman" w:hAnsi="Times New Roman" w:cs="Times New Roman"/>
          <w:i/>
          <w:color w:val="000000" w:themeColor="text1"/>
          <w:szCs w:val="20"/>
        </w:rPr>
        <w:t>Catal</w:t>
      </w:r>
      <w:r w:rsidR="004B7543">
        <w:rPr>
          <w:rFonts w:ascii="Times New Roman" w:hAnsi="Times New Roman" w:cs="Times New Roman"/>
          <w:i/>
          <w:color w:val="000000" w:themeColor="text1"/>
          <w:szCs w:val="20"/>
        </w:rPr>
        <w:t>ysis</w:t>
      </w:r>
      <w:r w:rsidRPr="004B7543">
        <w:rPr>
          <w:rFonts w:ascii="Times New Roman" w:hAnsi="Times New Roman" w:cs="Times New Roman"/>
          <w:i/>
          <w:color w:val="000000" w:themeColor="text1"/>
          <w:szCs w:val="20"/>
        </w:rPr>
        <w:t xml:space="preserve"> Today</w:t>
      </w:r>
      <w:r w:rsidR="0078151A" w:rsidRPr="004B7543">
        <w:rPr>
          <w:rFonts w:ascii="Times New Roman" w:hAnsi="Times New Roman" w:cs="Times New Roman"/>
          <w:color w:val="000000" w:themeColor="text1"/>
          <w:szCs w:val="20"/>
        </w:rPr>
        <w:t>,</w:t>
      </w:r>
      <w:r w:rsidRPr="004B7543">
        <w:rPr>
          <w:rFonts w:ascii="Times New Roman" w:hAnsi="Times New Roman" w:cs="Times New Roman"/>
          <w:color w:val="000000" w:themeColor="text1"/>
          <w:szCs w:val="20"/>
        </w:rPr>
        <w:t xml:space="preserve"> 68</w:t>
      </w:r>
      <w:r w:rsidR="0078151A" w:rsidRPr="004B7543">
        <w:rPr>
          <w:rFonts w:ascii="Times New Roman" w:hAnsi="Times New Roman" w:cs="Times New Roman"/>
          <w:color w:val="000000" w:themeColor="text1"/>
          <w:szCs w:val="20"/>
        </w:rPr>
        <w:t xml:space="preserve">: </w:t>
      </w:r>
      <w:r w:rsidRPr="004B7543">
        <w:rPr>
          <w:rFonts w:ascii="Times New Roman" w:hAnsi="Times New Roman" w:cs="Times New Roman"/>
          <w:color w:val="000000" w:themeColor="text1"/>
          <w:szCs w:val="20"/>
        </w:rPr>
        <w:t>173</w:t>
      </w:r>
      <w:r w:rsidR="004B7543">
        <w:rPr>
          <w:rFonts w:ascii="Times New Roman" w:hAnsi="Times New Roman" w:cs="Times New Roman"/>
          <w:color w:val="000000" w:themeColor="text1"/>
          <w:szCs w:val="20"/>
        </w:rPr>
        <w:t>-</w:t>
      </w:r>
      <w:r w:rsidRPr="004B7543">
        <w:rPr>
          <w:rFonts w:ascii="Times New Roman" w:hAnsi="Times New Roman" w:cs="Times New Roman"/>
          <w:color w:val="000000" w:themeColor="text1"/>
          <w:szCs w:val="20"/>
        </w:rPr>
        <w:t xml:space="preserve">182. </w:t>
      </w:r>
    </w:p>
    <w:p w:rsidR="00D954DA" w:rsidRDefault="0057536B" w:rsidP="00D954DA">
      <w:pPr>
        <w:pStyle w:val="ListParagraph"/>
        <w:numPr>
          <w:ilvl w:val="0"/>
          <w:numId w:val="4"/>
        </w:numPr>
        <w:wordWrap/>
        <w:ind w:hanging="720"/>
        <w:outlineLvl w:val="0"/>
        <w:rPr>
          <w:rFonts w:ascii="Times New Roman" w:hAnsi="Times New Roman" w:cs="Times New Roman"/>
          <w:color w:val="000000" w:themeColor="text1"/>
          <w:szCs w:val="20"/>
        </w:rPr>
      </w:pPr>
      <w:proofErr w:type="spellStart"/>
      <w:r w:rsidRPr="004B7543">
        <w:rPr>
          <w:rFonts w:ascii="Times New Roman" w:hAnsi="Times New Roman" w:cs="Times New Roman"/>
          <w:color w:val="000000" w:themeColor="text1"/>
          <w:szCs w:val="20"/>
        </w:rPr>
        <w:t>Pecchi</w:t>
      </w:r>
      <w:proofErr w:type="spellEnd"/>
      <w:r w:rsidR="0078151A" w:rsidRPr="004B7543">
        <w:rPr>
          <w:rFonts w:ascii="Times New Roman" w:hAnsi="Times New Roman" w:cs="Times New Roman"/>
          <w:color w:val="000000" w:themeColor="text1"/>
          <w:szCs w:val="20"/>
        </w:rPr>
        <w:t xml:space="preserve"> G.</w:t>
      </w:r>
      <w:r w:rsidRPr="004B7543">
        <w:rPr>
          <w:rFonts w:ascii="Times New Roman" w:hAnsi="Times New Roman" w:cs="Times New Roman"/>
          <w:color w:val="000000" w:themeColor="text1"/>
          <w:szCs w:val="20"/>
        </w:rPr>
        <w:t>, Reyes</w:t>
      </w:r>
      <w:r w:rsidR="0078151A" w:rsidRPr="004B7543">
        <w:rPr>
          <w:rFonts w:ascii="Times New Roman" w:hAnsi="Times New Roman" w:cs="Times New Roman"/>
          <w:color w:val="000000" w:themeColor="text1"/>
          <w:szCs w:val="20"/>
        </w:rPr>
        <w:t xml:space="preserve"> P. </w:t>
      </w:r>
      <w:r w:rsidR="004B7543">
        <w:rPr>
          <w:rFonts w:ascii="Times New Roman" w:hAnsi="Times New Roman" w:cs="Times New Roman"/>
          <w:color w:val="000000" w:themeColor="text1"/>
          <w:szCs w:val="20"/>
        </w:rPr>
        <w:t>and</w:t>
      </w:r>
      <w:r w:rsidRPr="004B7543">
        <w:rPr>
          <w:rFonts w:ascii="Times New Roman" w:hAnsi="Times New Roman" w:cs="Times New Roman"/>
          <w:color w:val="000000" w:themeColor="text1"/>
          <w:szCs w:val="20"/>
        </w:rPr>
        <w:t xml:space="preserve"> </w:t>
      </w:r>
      <w:proofErr w:type="spellStart"/>
      <w:r w:rsidRPr="004B7543">
        <w:rPr>
          <w:rFonts w:ascii="Times New Roman" w:hAnsi="Times New Roman" w:cs="Times New Roman"/>
          <w:color w:val="000000" w:themeColor="text1"/>
          <w:szCs w:val="20"/>
        </w:rPr>
        <w:t>Sanhueza</w:t>
      </w:r>
      <w:proofErr w:type="spellEnd"/>
      <w:r w:rsidRPr="004B7543">
        <w:rPr>
          <w:rFonts w:ascii="Times New Roman" w:hAnsi="Times New Roman" w:cs="Times New Roman"/>
          <w:color w:val="000000" w:themeColor="text1"/>
          <w:szCs w:val="20"/>
        </w:rPr>
        <w:t>, J</w:t>
      </w:r>
      <w:r w:rsidR="0078151A" w:rsidRPr="004B7543">
        <w:rPr>
          <w:rFonts w:ascii="Times New Roman" w:hAnsi="Times New Roman" w:cs="Times New Roman"/>
          <w:color w:val="000000" w:themeColor="text1"/>
          <w:szCs w:val="20"/>
        </w:rPr>
        <w:t>.</w:t>
      </w:r>
      <w:r w:rsidR="004B7543">
        <w:rPr>
          <w:rFonts w:ascii="Times New Roman" w:hAnsi="Times New Roman" w:cs="Times New Roman"/>
          <w:color w:val="000000" w:themeColor="text1"/>
          <w:szCs w:val="20"/>
        </w:rPr>
        <w:t xml:space="preserve"> </w:t>
      </w:r>
      <w:r w:rsidR="0078151A" w:rsidRPr="004B7543">
        <w:rPr>
          <w:rFonts w:ascii="Times New Roman" w:hAnsi="Times New Roman" w:cs="Times New Roman"/>
          <w:color w:val="000000" w:themeColor="text1"/>
          <w:szCs w:val="20"/>
        </w:rPr>
        <w:t>P.</w:t>
      </w:r>
      <w:r w:rsidR="00F67B0F" w:rsidRPr="004B7543">
        <w:rPr>
          <w:rFonts w:ascii="Times New Roman" w:hAnsi="Times New Roman" w:cs="Times New Roman"/>
          <w:color w:val="000000" w:themeColor="text1"/>
          <w:szCs w:val="20"/>
        </w:rPr>
        <w:t xml:space="preserve"> </w:t>
      </w:r>
      <w:r w:rsidR="0078151A" w:rsidRPr="004B7543">
        <w:rPr>
          <w:rFonts w:ascii="Times New Roman" w:hAnsi="Times New Roman" w:cs="Times New Roman"/>
          <w:color w:val="000000" w:themeColor="text1"/>
          <w:szCs w:val="20"/>
        </w:rPr>
        <w:t>(2001)</w:t>
      </w:r>
      <w:r w:rsidRPr="004B7543">
        <w:rPr>
          <w:rFonts w:ascii="Times New Roman" w:hAnsi="Times New Roman" w:cs="Times New Roman"/>
          <w:color w:val="000000" w:themeColor="text1"/>
          <w:szCs w:val="20"/>
        </w:rPr>
        <w:t>.</w:t>
      </w:r>
      <w:r w:rsidR="004B7543">
        <w:rPr>
          <w:rFonts w:ascii="Times New Roman" w:hAnsi="Times New Roman" w:cs="Times New Roman"/>
          <w:color w:val="000000" w:themeColor="text1"/>
          <w:szCs w:val="20"/>
        </w:rPr>
        <w:t xml:space="preserve"> </w:t>
      </w:r>
      <w:r w:rsidRPr="004B7543">
        <w:rPr>
          <w:rFonts w:ascii="Times New Roman" w:hAnsi="Times New Roman" w:cs="Times New Roman"/>
          <w:color w:val="000000" w:themeColor="text1"/>
          <w:szCs w:val="20"/>
        </w:rPr>
        <w:t>Photocatalytic degradation of pentachlorophenol on TiO</w:t>
      </w:r>
      <w:r w:rsidRPr="004B7543">
        <w:rPr>
          <w:rFonts w:ascii="Times New Roman" w:hAnsi="Times New Roman" w:cs="Times New Roman"/>
          <w:color w:val="000000" w:themeColor="text1"/>
          <w:szCs w:val="20"/>
          <w:vertAlign w:val="subscript"/>
        </w:rPr>
        <w:t>2</w:t>
      </w:r>
      <w:r w:rsidRPr="004B7543">
        <w:rPr>
          <w:rFonts w:ascii="Times New Roman" w:hAnsi="Times New Roman" w:cs="Times New Roman"/>
          <w:color w:val="000000" w:themeColor="text1"/>
          <w:szCs w:val="20"/>
        </w:rPr>
        <w:t xml:space="preserve"> sol–gel catalysts</w:t>
      </w:r>
      <w:r w:rsidR="00F67B0F" w:rsidRPr="004B7543">
        <w:rPr>
          <w:rFonts w:ascii="Times New Roman" w:hAnsi="Times New Roman" w:cs="Times New Roman"/>
          <w:color w:val="000000" w:themeColor="text1"/>
          <w:szCs w:val="20"/>
        </w:rPr>
        <w:t>.</w:t>
      </w:r>
      <w:r w:rsidRPr="004B7543">
        <w:rPr>
          <w:rFonts w:ascii="Times New Roman" w:hAnsi="Times New Roman" w:cs="Times New Roman"/>
          <w:color w:val="000000" w:themeColor="text1"/>
          <w:szCs w:val="20"/>
        </w:rPr>
        <w:t xml:space="preserve"> </w:t>
      </w:r>
      <w:r w:rsidRPr="004B7543">
        <w:rPr>
          <w:rFonts w:ascii="Times New Roman" w:hAnsi="Times New Roman" w:cs="Times New Roman"/>
          <w:i/>
          <w:color w:val="000000" w:themeColor="text1"/>
          <w:szCs w:val="20"/>
        </w:rPr>
        <w:t>Chemosphere</w:t>
      </w:r>
      <w:r w:rsidR="00F67B0F" w:rsidRPr="004B7543">
        <w:rPr>
          <w:rFonts w:ascii="Times New Roman" w:hAnsi="Times New Roman" w:cs="Times New Roman"/>
          <w:color w:val="000000" w:themeColor="text1"/>
          <w:szCs w:val="20"/>
        </w:rPr>
        <w:t>, 43:</w:t>
      </w:r>
      <w:r w:rsidRPr="004B7543">
        <w:rPr>
          <w:rFonts w:ascii="Times New Roman" w:hAnsi="Times New Roman" w:cs="Times New Roman"/>
          <w:color w:val="000000" w:themeColor="text1"/>
          <w:szCs w:val="20"/>
        </w:rPr>
        <w:t xml:space="preserve"> 141–146. </w:t>
      </w:r>
    </w:p>
    <w:p w:rsidR="00052F04" w:rsidRDefault="0057536B" w:rsidP="00052F04">
      <w:pPr>
        <w:pStyle w:val="ListParagraph"/>
        <w:numPr>
          <w:ilvl w:val="0"/>
          <w:numId w:val="4"/>
        </w:numPr>
        <w:wordWrap/>
        <w:ind w:hanging="720"/>
        <w:outlineLvl w:val="0"/>
        <w:rPr>
          <w:rFonts w:ascii="Times New Roman" w:hAnsi="Times New Roman" w:cs="Times New Roman"/>
          <w:color w:val="000000" w:themeColor="text1"/>
          <w:szCs w:val="20"/>
        </w:rPr>
      </w:pPr>
      <w:proofErr w:type="spellStart"/>
      <w:r w:rsidRPr="00D954DA">
        <w:rPr>
          <w:rFonts w:ascii="Times New Roman" w:hAnsi="Times New Roman" w:cs="Times New Roman"/>
          <w:color w:val="000000" w:themeColor="text1"/>
          <w:szCs w:val="20"/>
        </w:rPr>
        <w:t>Sonawane</w:t>
      </w:r>
      <w:proofErr w:type="spellEnd"/>
      <w:r w:rsidRPr="00D954DA">
        <w:rPr>
          <w:rFonts w:ascii="Times New Roman" w:hAnsi="Times New Roman" w:cs="Times New Roman"/>
          <w:color w:val="000000" w:themeColor="text1"/>
          <w:szCs w:val="20"/>
        </w:rPr>
        <w:t xml:space="preserve">, </w:t>
      </w:r>
      <w:r w:rsidR="00F67B0F" w:rsidRPr="00D954DA">
        <w:rPr>
          <w:rFonts w:ascii="Times New Roman" w:hAnsi="Times New Roman" w:cs="Times New Roman"/>
          <w:color w:val="000000" w:themeColor="text1"/>
          <w:szCs w:val="20"/>
        </w:rPr>
        <w:t>R.</w:t>
      </w:r>
      <w:r w:rsidR="00D954DA">
        <w:rPr>
          <w:rFonts w:ascii="Times New Roman" w:hAnsi="Times New Roman" w:cs="Times New Roman"/>
          <w:color w:val="000000" w:themeColor="text1"/>
          <w:szCs w:val="20"/>
        </w:rPr>
        <w:t xml:space="preserve"> </w:t>
      </w:r>
      <w:r w:rsidR="00F67B0F" w:rsidRPr="00D954DA">
        <w:rPr>
          <w:rFonts w:ascii="Times New Roman" w:hAnsi="Times New Roman" w:cs="Times New Roman"/>
          <w:color w:val="000000" w:themeColor="text1"/>
          <w:szCs w:val="20"/>
        </w:rPr>
        <w:t xml:space="preserve">S., </w:t>
      </w:r>
      <w:r w:rsidRPr="00D954DA">
        <w:rPr>
          <w:rFonts w:ascii="Times New Roman" w:hAnsi="Times New Roman" w:cs="Times New Roman"/>
          <w:color w:val="000000" w:themeColor="text1"/>
          <w:szCs w:val="20"/>
        </w:rPr>
        <w:t xml:space="preserve">Hegde, </w:t>
      </w:r>
      <w:r w:rsidR="00F67B0F" w:rsidRPr="00D954DA">
        <w:rPr>
          <w:rFonts w:ascii="Times New Roman" w:hAnsi="Times New Roman" w:cs="Times New Roman"/>
          <w:color w:val="000000" w:themeColor="text1"/>
          <w:szCs w:val="20"/>
        </w:rPr>
        <w:t>S.</w:t>
      </w:r>
      <w:r w:rsidR="00D954DA">
        <w:rPr>
          <w:rFonts w:ascii="Times New Roman" w:hAnsi="Times New Roman" w:cs="Times New Roman"/>
          <w:color w:val="000000" w:themeColor="text1"/>
          <w:szCs w:val="20"/>
        </w:rPr>
        <w:t xml:space="preserve"> </w:t>
      </w:r>
      <w:r w:rsidR="00F67B0F" w:rsidRPr="00D954DA">
        <w:rPr>
          <w:rFonts w:ascii="Times New Roman" w:hAnsi="Times New Roman" w:cs="Times New Roman"/>
          <w:color w:val="000000" w:themeColor="text1"/>
          <w:szCs w:val="20"/>
        </w:rPr>
        <w:t xml:space="preserve">G. </w:t>
      </w:r>
      <w:r w:rsidR="00052F04">
        <w:rPr>
          <w:rFonts w:ascii="Times New Roman" w:hAnsi="Times New Roman" w:cs="Times New Roman"/>
          <w:color w:val="000000" w:themeColor="text1"/>
          <w:szCs w:val="20"/>
        </w:rPr>
        <w:t>and</w:t>
      </w:r>
      <w:r w:rsidR="00F67B0F" w:rsidRPr="00D954DA">
        <w:rPr>
          <w:rFonts w:ascii="Times New Roman" w:hAnsi="Times New Roman" w:cs="Times New Roman"/>
          <w:color w:val="000000" w:themeColor="text1"/>
          <w:szCs w:val="20"/>
        </w:rPr>
        <w:t xml:space="preserve"> </w:t>
      </w:r>
      <w:proofErr w:type="spellStart"/>
      <w:r w:rsidRPr="00D954DA">
        <w:rPr>
          <w:rFonts w:ascii="Times New Roman" w:hAnsi="Times New Roman" w:cs="Times New Roman"/>
          <w:color w:val="000000" w:themeColor="text1"/>
          <w:szCs w:val="20"/>
        </w:rPr>
        <w:t>Dongare</w:t>
      </w:r>
      <w:proofErr w:type="spellEnd"/>
      <w:r w:rsidRPr="00D954DA">
        <w:rPr>
          <w:rFonts w:ascii="Times New Roman" w:hAnsi="Times New Roman" w:cs="Times New Roman"/>
          <w:color w:val="000000" w:themeColor="text1"/>
          <w:szCs w:val="20"/>
        </w:rPr>
        <w:t xml:space="preserve">, </w:t>
      </w:r>
      <w:r w:rsidR="00F67B0F" w:rsidRPr="00D954DA">
        <w:rPr>
          <w:rFonts w:ascii="Times New Roman" w:hAnsi="Times New Roman" w:cs="Times New Roman"/>
          <w:color w:val="000000" w:themeColor="text1"/>
          <w:szCs w:val="20"/>
        </w:rPr>
        <w:t>M.</w:t>
      </w:r>
      <w:r w:rsidR="00052F04">
        <w:rPr>
          <w:rFonts w:ascii="Times New Roman" w:hAnsi="Times New Roman" w:cs="Times New Roman"/>
          <w:color w:val="000000" w:themeColor="text1"/>
          <w:szCs w:val="20"/>
        </w:rPr>
        <w:t xml:space="preserve"> </w:t>
      </w:r>
      <w:r w:rsidR="00F67B0F" w:rsidRPr="00D954DA">
        <w:rPr>
          <w:rFonts w:ascii="Times New Roman" w:hAnsi="Times New Roman" w:cs="Times New Roman"/>
          <w:color w:val="000000" w:themeColor="text1"/>
          <w:szCs w:val="20"/>
        </w:rPr>
        <w:t xml:space="preserve">K. (2002). </w:t>
      </w:r>
      <w:r w:rsidRPr="00D954DA">
        <w:rPr>
          <w:rFonts w:ascii="Times New Roman" w:hAnsi="Times New Roman" w:cs="Times New Roman"/>
          <w:color w:val="000000" w:themeColor="text1"/>
          <w:szCs w:val="20"/>
        </w:rPr>
        <w:t>Preparation of titanium (IV) oxide thin film photocatalyst by sol–gel dip</w:t>
      </w:r>
      <w:r w:rsidR="00F67B0F" w:rsidRPr="00D954DA">
        <w:rPr>
          <w:rFonts w:ascii="Times New Roman" w:hAnsi="Times New Roman" w:cs="Times New Roman"/>
          <w:color w:val="000000" w:themeColor="text1"/>
          <w:szCs w:val="20"/>
        </w:rPr>
        <w:t xml:space="preserve"> coating. </w:t>
      </w:r>
      <w:r w:rsidR="00F67B0F" w:rsidRPr="00D954DA">
        <w:rPr>
          <w:rFonts w:ascii="Times New Roman" w:hAnsi="Times New Roman" w:cs="Times New Roman"/>
          <w:i/>
          <w:color w:val="000000" w:themeColor="text1"/>
          <w:szCs w:val="20"/>
        </w:rPr>
        <w:t>Mater</w:t>
      </w:r>
      <w:r w:rsidR="00052F04">
        <w:rPr>
          <w:rFonts w:ascii="Times New Roman" w:hAnsi="Times New Roman" w:cs="Times New Roman"/>
          <w:i/>
          <w:color w:val="000000" w:themeColor="text1"/>
          <w:szCs w:val="20"/>
        </w:rPr>
        <w:t>ials</w:t>
      </w:r>
      <w:r w:rsidR="00F67B0F" w:rsidRPr="00D954DA">
        <w:rPr>
          <w:rFonts w:ascii="Times New Roman" w:hAnsi="Times New Roman" w:cs="Times New Roman"/>
          <w:i/>
          <w:color w:val="000000" w:themeColor="text1"/>
          <w:szCs w:val="20"/>
        </w:rPr>
        <w:t xml:space="preserve"> Chem</w:t>
      </w:r>
      <w:r w:rsidR="00052F04">
        <w:rPr>
          <w:rFonts w:ascii="Times New Roman" w:hAnsi="Times New Roman" w:cs="Times New Roman"/>
          <w:i/>
          <w:color w:val="000000" w:themeColor="text1"/>
          <w:szCs w:val="20"/>
        </w:rPr>
        <w:t xml:space="preserve">istry and </w:t>
      </w:r>
      <w:r w:rsidR="00F67B0F" w:rsidRPr="00D954DA">
        <w:rPr>
          <w:rFonts w:ascii="Times New Roman" w:hAnsi="Times New Roman" w:cs="Times New Roman"/>
          <w:i/>
          <w:color w:val="000000" w:themeColor="text1"/>
          <w:szCs w:val="20"/>
        </w:rPr>
        <w:t>Phys</w:t>
      </w:r>
      <w:r w:rsidR="00052F04">
        <w:rPr>
          <w:rFonts w:ascii="Times New Roman" w:hAnsi="Times New Roman" w:cs="Times New Roman"/>
          <w:i/>
          <w:color w:val="000000" w:themeColor="text1"/>
          <w:szCs w:val="20"/>
        </w:rPr>
        <w:t>ics,</w:t>
      </w:r>
      <w:r w:rsidR="00F67B0F" w:rsidRPr="00D954DA">
        <w:rPr>
          <w:rFonts w:ascii="Times New Roman" w:hAnsi="Times New Roman" w:cs="Times New Roman"/>
          <w:color w:val="000000" w:themeColor="text1"/>
          <w:szCs w:val="20"/>
        </w:rPr>
        <w:t xml:space="preserve"> 77:</w:t>
      </w:r>
      <w:r w:rsidRPr="00D954DA">
        <w:rPr>
          <w:rFonts w:ascii="Times New Roman" w:hAnsi="Times New Roman" w:cs="Times New Roman"/>
          <w:color w:val="000000" w:themeColor="text1"/>
          <w:szCs w:val="20"/>
        </w:rPr>
        <w:t xml:space="preserve"> 744–750</w:t>
      </w:r>
      <w:r w:rsidR="00052F04">
        <w:rPr>
          <w:rFonts w:ascii="Times New Roman" w:hAnsi="Times New Roman" w:cs="Times New Roman"/>
          <w:color w:val="000000" w:themeColor="text1"/>
          <w:szCs w:val="20"/>
        </w:rPr>
        <w:t>.</w:t>
      </w:r>
    </w:p>
    <w:p w:rsidR="00052F04" w:rsidRDefault="0057536B" w:rsidP="00052F04">
      <w:pPr>
        <w:pStyle w:val="ListParagraph"/>
        <w:numPr>
          <w:ilvl w:val="0"/>
          <w:numId w:val="4"/>
        </w:numPr>
        <w:wordWrap/>
        <w:ind w:hanging="720"/>
        <w:outlineLvl w:val="0"/>
        <w:rPr>
          <w:rFonts w:ascii="Times New Roman" w:hAnsi="Times New Roman" w:cs="Times New Roman"/>
          <w:color w:val="000000" w:themeColor="text1"/>
          <w:szCs w:val="20"/>
        </w:rPr>
      </w:pPr>
      <w:proofErr w:type="spellStart"/>
      <w:r w:rsidRPr="00052F04">
        <w:rPr>
          <w:rFonts w:ascii="Times New Roman" w:hAnsi="Times New Roman" w:cs="Times New Roman"/>
          <w:color w:val="000000" w:themeColor="text1"/>
          <w:szCs w:val="20"/>
        </w:rPr>
        <w:t>Sakka</w:t>
      </w:r>
      <w:proofErr w:type="spellEnd"/>
      <w:r w:rsidR="00052F04">
        <w:rPr>
          <w:rFonts w:ascii="Times New Roman" w:hAnsi="Times New Roman" w:cs="Times New Roman"/>
          <w:color w:val="000000" w:themeColor="text1"/>
          <w:szCs w:val="20"/>
        </w:rPr>
        <w:t>,</w:t>
      </w:r>
      <w:r w:rsidR="00F67B0F" w:rsidRPr="00052F04">
        <w:rPr>
          <w:rFonts w:ascii="Times New Roman" w:hAnsi="Times New Roman" w:cs="Times New Roman"/>
          <w:color w:val="000000" w:themeColor="text1"/>
          <w:szCs w:val="20"/>
        </w:rPr>
        <w:t xml:space="preserve"> S.</w:t>
      </w:r>
      <w:r w:rsidRPr="00052F04">
        <w:rPr>
          <w:rFonts w:ascii="Times New Roman" w:hAnsi="Times New Roman" w:cs="Times New Roman"/>
          <w:color w:val="000000" w:themeColor="text1"/>
          <w:szCs w:val="20"/>
        </w:rPr>
        <w:t xml:space="preserve">, Yoko, </w:t>
      </w:r>
      <w:r w:rsidR="00F67B0F" w:rsidRPr="00052F04">
        <w:rPr>
          <w:rFonts w:ascii="Times New Roman" w:hAnsi="Times New Roman" w:cs="Times New Roman"/>
          <w:color w:val="000000" w:themeColor="text1"/>
          <w:szCs w:val="20"/>
        </w:rPr>
        <w:t xml:space="preserve">T. </w:t>
      </w:r>
      <w:r w:rsidRPr="00052F04">
        <w:rPr>
          <w:rFonts w:ascii="Times New Roman" w:hAnsi="Times New Roman" w:cs="Times New Roman"/>
          <w:color w:val="000000" w:themeColor="text1"/>
          <w:szCs w:val="20"/>
        </w:rPr>
        <w:t xml:space="preserve">in: </w:t>
      </w:r>
      <w:proofErr w:type="spellStart"/>
      <w:r w:rsidR="009135E7" w:rsidRPr="00052F04">
        <w:rPr>
          <w:rFonts w:ascii="Times New Roman" w:hAnsi="Times New Roman" w:cs="Times New Roman"/>
          <w:color w:val="000000" w:themeColor="text1"/>
          <w:szCs w:val="20"/>
        </w:rPr>
        <w:t>Jørgenson</w:t>
      </w:r>
      <w:proofErr w:type="spellEnd"/>
      <w:r w:rsidR="009135E7" w:rsidRPr="00052F04">
        <w:rPr>
          <w:rFonts w:ascii="Times New Roman" w:hAnsi="Times New Roman" w:cs="Times New Roman"/>
          <w:color w:val="000000" w:themeColor="text1"/>
          <w:szCs w:val="20"/>
        </w:rPr>
        <w:t xml:space="preserve">, </w:t>
      </w:r>
      <w:r w:rsidR="00052F04" w:rsidRPr="00052F04">
        <w:rPr>
          <w:rFonts w:ascii="Times New Roman" w:hAnsi="Times New Roman" w:cs="Times New Roman"/>
          <w:color w:val="000000" w:themeColor="text1"/>
          <w:szCs w:val="20"/>
        </w:rPr>
        <w:t>J.</w:t>
      </w:r>
      <w:r w:rsidR="00052F04">
        <w:rPr>
          <w:rFonts w:ascii="Times New Roman" w:hAnsi="Times New Roman" w:cs="Times New Roman"/>
          <w:color w:val="000000" w:themeColor="text1"/>
          <w:szCs w:val="20"/>
        </w:rPr>
        <w:t xml:space="preserve"> </w:t>
      </w:r>
      <w:r w:rsidR="00052F04" w:rsidRPr="00052F04">
        <w:rPr>
          <w:rFonts w:ascii="Times New Roman" w:hAnsi="Times New Roman" w:cs="Times New Roman"/>
          <w:color w:val="000000" w:themeColor="text1"/>
          <w:szCs w:val="20"/>
        </w:rPr>
        <w:t xml:space="preserve">C. </w:t>
      </w:r>
      <w:r w:rsidR="00052F04">
        <w:rPr>
          <w:rFonts w:ascii="Times New Roman" w:hAnsi="Times New Roman" w:cs="Times New Roman"/>
          <w:color w:val="000000" w:themeColor="text1"/>
          <w:szCs w:val="20"/>
        </w:rPr>
        <w:t xml:space="preserve">and </w:t>
      </w:r>
      <w:proofErr w:type="spellStart"/>
      <w:r w:rsidR="009135E7" w:rsidRPr="00052F04">
        <w:rPr>
          <w:rFonts w:ascii="Times New Roman" w:hAnsi="Times New Roman" w:cs="Times New Roman"/>
          <w:color w:val="000000" w:themeColor="text1"/>
          <w:szCs w:val="20"/>
        </w:rPr>
        <w:t>Reisfield</w:t>
      </w:r>
      <w:proofErr w:type="spellEnd"/>
      <w:r w:rsidR="00052F04">
        <w:rPr>
          <w:rFonts w:ascii="Times New Roman" w:hAnsi="Times New Roman" w:cs="Times New Roman"/>
          <w:color w:val="000000" w:themeColor="text1"/>
          <w:szCs w:val="20"/>
        </w:rPr>
        <w:t>, R.</w:t>
      </w:r>
      <w:r w:rsidR="009135E7" w:rsidRPr="00052F04">
        <w:rPr>
          <w:rFonts w:ascii="Times New Roman" w:hAnsi="Times New Roman" w:cs="Times New Roman"/>
          <w:color w:val="000000" w:themeColor="text1"/>
          <w:szCs w:val="20"/>
        </w:rPr>
        <w:t xml:space="preserve"> (Eds.)</w:t>
      </w:r>
      <w:r w:rsidRPr="00052F04">
        <w:rPr>
          <w:rFonts w:ascii="Times New Roman" w:hAnsi="Times New Roman" w:cs="Times New Roman"/>
          <w:color w:val="000000" w:themeColor="text1"/>
          <w:szCs w:val="20"/>
        </w:rPr>
        <w:t xml:space="preserve"> </w:t>
      </w:r>
      <w:r w:rsidR="009135E7" w:rsidRPr="00052F04">
        <w:rPr>
          <w:rFonts w:ascii="Times New Roman" w:hAnsi="Times New Roman" w:cs="Times New Roman"/>
          <w:color w:val="000000" w:themeColor="text1"/>
          <w:szCs w:val="20"/>
        </w:rPr>
        <w:t xml:space="preserve">(1991). </w:t>
      </w:r>
      <w:r w:rsidRPr="00052F04">
        <w:rPr>
          <w:rFonts w:ascii="Times New Roman" w:hAnsi="Times New Roman" w:cs="Times New Roman"/>
          <w:color w:val="000000" w:themeColor="text1"/>
          <w:szCs w:val="20"/>
        </w:rPr>
        <w:t xml:space="preserve">Chemistry, </w:t>
      </w:r>
      <w:r w:rsidR="00052F04" w:rsidRPr="00052F04">
        <w:rPr>
          <w:rFonts w:ascii="Times New Roman" w:hAnsi="Times New Roman" w:cs="Times New Roman"/>
          <w:color w:val="000000" w:themeColor="text1"/>
          <w:szCs w:val="20"/>
        </w:rPr>
        <w:t>spectroscopy, and application of sol–gel glasses,</w:t>
      </w:r>
      <w:r w:rsidRPr="00052F04">
        <w:rPr>
          <w:rFonts w:ascii="Times New Roman" w:hAnsi="Times New Roman" w:cs="Times New Roman"/>
          <w:color w:val="000000" w:themeColor="text1"/>
          <w:szCs w:val="20"/>
        </w:rPr>
        <w:t xml:space="preserve"> </w:t>
      </w:r>
      <w:r w:rsidR="009135E7" w:rsidRPr="00052F04">
        <w:rPr>
          <w:rFonts w:ascii="Times New Roman" w:hAnsi="Times New Roman" w:cs="Times New Roman"/>
          <w:i/>
          <w:color w:val="000000" w:themeColor="text1"/>
          <w:szCs w:val="20"/>
        </w:rPr>
        <w:t>Springer,</w:t>
      </w:r>
      <w:r w:rsidR="009135E7" w:rsidRPr="00052F04">
        <w:rPr>
          <w:rFonts w:ascii="Times New Roman" w:hAnsi="Times New Roman" w:cs="Times New Roman"/>
          <w:color w:val="000000" w:themeColor="text1"/>
          <w:szCs w:val="20"/>
        </w:rPr>
        <w:t xml:space="preserve"> Heidelberg: </w:t>
      </w:r>
      <w:r w:rsidRPr="00052F04">
        <w:rPr>
          <w:rFonts w:ascii="Times New Roman" w:hAnsi="Times New Roman" w:cs="Times New Roman"/>
          <w:color w:val="000000" w:themeColor="text1"/>
          <w:szCs w:val="20"/>
        </w:rPr>
        <w:t>89–91.</w:t>
      </w:r>
    </w:p>
    <w:p w:rsidR="00052F04" w:rsidRDefault="0057536B" w:rsidP="00052F04">
      <w:pPr>
        <w:pStyle w:val="ListParagraph"/>
        <w:numPr>
          <w:ilvl w:val="0"/>
          <w:numId w:val="4"/>
        </w:numPr>
        <w:wordWrap/>
        <w:ind w:hanging="720"/>
        <w:outlineLvl w:val="0"/>
        <w:rPr>
          <w:rFonts w:ascii="Times New Roman" w:hAnsi="Times New Roman" w:cs="Times New Roman"/>
          <w:color w:val="000000" w:themeColor="text1"/>
          <w:szCs w:val="20"/>
        </w:rPr>
      </w:pPr>
      <w:r w:rsidRPr="00052F04">
        <w:rPr>
          <w:rFonts w:ascii="Times New Roman" w:hAnsi="Times New Roman" w:cs="Times New Roman"/>
          <w:color w:val="000000" w:themeColor="text1"/>
          <w:szCs w:val="20"/>
        </w:rPr>
        <w:t>Miao</w:t>
      </w:r>
      <w:r w:rsidR="00052F04">
        <w:rPr>
          <w:rFonts w:ascii="Times New Roman" w:hAnsi="Times New Roman" w:cs="Times New Roman"/>
          <w:color w:val="000000" w:themeColor="text1"/>
          <w:szCs w:val="20"/>
        </w:rPr>
        <w:t>,</w:t>
      </w:r>
      <w:r w:rsidR="000D19F2" w:rsidRPr="00052F04">
        <w:rPr>
          <w:rFonts w:ascii="Times New Roman" w:hAnsi="Times New Roman" w:cs="Times New Roman"/>
          <w:color w:val="000000" w:themeColor="text1"/>
          <w:szCs w:val="20"/>
        </w:rPr>
        <w:t xml:space="preserve"> D.</w:t>
      </w:r>
      <w:r w:rsidRPr="00052F04">
        <w:rPr>
          <w:rFonts w:ascii="Times New Roman" w:hAnsi="Times New Roman" w:cs="Times New Roman"/>
          <w:color w:val="000000" w:themeColor="text1"/>
          <w:szCs w:val="20"/>
        </w:rPr>
        <w:t>, Hu</w:t>
      </w:r>
      <w:r w:rsidR="00052F04">
        <w:rPr>
          <w:rFonts w:ascii="Times New Roman" w:hAnsi="Times New Roman" w:cs="Times New Roman"/>
          <w:color w:val="000000" w:themeColor="text1"/>
          <w:szCs w:val="20"/>
        </w:rPr>
        <w:t>,</w:t>
      </w:r>
      <w:r w:rsidR="000D19F2" w:rsidRPr="00052F04">
        <w:rPr>
          <w:rFonts w:ascii="Times New Roman" w:hAnsi="Times New Roman" w:cs="Times New Roman"/>
          <w:color w:val="000000" w:themeColor="text1"/>
          <w:szCs w:val="20"/>
        </w:rPr>
        <w:t xml:space="preserve"> H.</w:t>
      </w:r>
      <w:r w:rsidRPr="00052F04">
        <w:rPr>
          <w:rFonts w:ascii="Times New Roman" w:hAnsi="Times New Roman" w:cs="Times New Roman"/>
          <w:color w:val="000000" w:themeColor="text1"/>
          <w:szCs w:val="20"/>
        </w:rPr>
        <w:t>, Li</w:t>
      </w:r>
      <w:r w:rsidR="00052F04">
        <w:rPr>
          <w:rFonts w:ascii="Times New Roman" w:hAnsi="Times New Roman" w:cs="Times New Roman"/>
          <w:color w:val="000000" w:themeColor="text1"/>
          <w:szCs w:val="20"/>
        </w:rPr>
        <w:t>,</w:t>
      </w:r>
      <w:r w:rsidR="000D19F2" w:rsidRPr="00052F04">
        <w:rPr>
          <w:rFonts w:ascii="Times New Roman" w:hAnsi="Times New Roman" w:cs="Times New Roman"/>
          <w:color w:val="000000" w:themeColor="text1"/>
          <w:szCs w:val="20"/>
        </w:rPr>
        <w:t xml:space="preserve"> A.</w:t>
      </w:r>
      <w:r w:rsidRPr="00052F04">
        <w:rPr>
          <w:rFonts w:ascii="Times New Roman" w:hAnsi="Times New Roman" w:cs="Times New Roman"/>
          <w:color w:val="000000" w:themeColor="text1"/>
          <w:szCs w:val="20"/>
        </w:rPr>
        <w:t>, Jiang</w:t>
      </w:r>
      <w:r w:rsidR="00052F04">
        <w:rPr>
          <w:rFonts w:ascii="Times New Roman" w:hAnsi="Times New Roman" w:cs="Times New Roman"/>
          <w:color w:val="000000" w:themeColor="text1"/>
          <w:szCs w:val="20"/>
        </w:rPr>
        <w:t>,</w:t>
      </w:r>
      <w:r w:rsidR="00F67B0F" w:rsidRPr="00052F04">
        <w:rPr>
          <w:rFonts w:ascii="Times New Roman" w:hAnsi="Times New Roman" w:cs="Times New Roman"/>
          <w:color w:val="000000" w:themeColor="text1"/>
          <w:szCs w:val="20"/>
        </w:rPr>
        <w:t xml:space="preserve"> </w:t>
      </w:r>
      <w:r w:rsidR="000D19F2" w:rsidRPr="00052F04">
        <w:rPr>
          <w:rFonts w:ascii="Times New Roman" w:hAnsi="Times New Roman" w:cs="Times New Roman"/>
          <w:color w:val="000000" w:themeColor="text1"/>
          <w:szCs w:val="20"/>
        </w:rPr>
        <w:t xml:space="preserve">S. </w:t>
      </w:r>
      <w:r w:rsidR="00052F04">
        <w:rPr>
          <w:rFonts w:ascii="Times New Roman" w:hAnsi="Times New Roman" w:cs="Times New Roman"/>
          <w:color w:val="000000" w:themeColor="text1"/>
          <w:szCs w:val="20"/>
        </w:rPr>
        <w:t>and</w:t>
      </w:r>
      <w:r w:rsidR="00F67B0F" w:rsidRPr="00052F04">
        <w:rPr>
          <w:rFonts w:ascii="Times New Roman" w:hAnsi="Times New Roman" w:cs="Times New Roman"/>
          <w:color w:val="000000" w:themeColor="text1"/>
          <w:szCs w:val="20"/>
        </w:rPr>
        <w:t xml:space="preserve"> Shang</w:t>
      </w:r>
      <w:r w:rsidR="00052F04">
        <w:rPr>
          <w:rFonts w:ascii="Times New Roman" w:hAnsi="Times New Roman" w:cs="Times New Roman"/>
          <w:color w:val="000000" w:themeColor="text1"/>
          <w:szCs w:val="20"/>
        </w:rPr>
        <w:t>,</w:t>
      </w:r>
      <w:r w:rsidR="00F67B0F" w:rsidRPr="00052F04">
        <w:rPr>
          <w:rFonts w:ascii="Times New Roman" w:hAnsi="Times New Roman" w:cs="Times New Roman"/>
          <w:color w:val="000000" w:themeColor="text1"/>
          <w:szCs w:val="20"/>
        </w:rPr>
        <w:t xml:space="preserve"> </w:t>
      </w:r>
      <w:r w:rsidR="000D19F2" w:rsidRPr="00052F04">
        <w:rPr>
          <w:rFonts w:ascii="Times New Roman" w:hAnsi="Times New Roman" w:cs="Times New Roman"/>
          <w:color w:val="000000" w:themeColor="text1"/>
          <w:szCs w:val="20"/>
        </w:rPr>
        <w:t xml:space="preserve">S. </w:t>
      </w:r>
      <w:r w:rsidR="00F67B0F" w:rsidRPr="00052F04">
        <w:rPr>
          <w:rFonts w:ascii="Times New Roman" w:hAnsi="Times New Roman" w:cs="Times New Roman"/>
          <w:color w:val="000000" w:themeColor="text1"/>
          <w:szCs w:val="20"/>
        </w:rPr>
        <w:t>(2015).</w:t>
      </w:r>
      <w:r w:rsidRPr="00052F04">
        <w:rPr>
          <w:rFonts w:ascii="Times New Roman" w:hAnsi="Times New Roman" w:cs="Times New Roman"/>
          <w:color w:val="000000" w:themeColor="text1"/>
          <w:szCs w:val="20"/>
        </w:rPr>
        <w:t xml:space="preserve"> Fabrication of porous and amorphous TiO</w:t>
      </w:r>
      <w:r w:rsidRPr="00052F04">
        <w:rPr>
          <w:rFonts w:ascii="Times New Roman" w:hAnsi="Times New Roman" w:cs="Times New Roman"/>
          <w:color w:val="000000" w:themeColor="text1"/>
          <w:szCs w:val="20"/>
          <w:vertAlign w:val="subscript"/>
        </w:rPr>
        <w:t>2</w:t>
      </w:r>
      <w:r w:rsidRPr="00052F04">
        <w:rPr>
          <w:rFonts w:ascii="Times New Roman" w:hAnsi="Times New Roman" w:cs="Times New Roman"/>
          <w:color w:val="000000" w:themeColor="text1"/>
          <w:szCs w:val="20"/>
        </w:rPr>
        <w:t xml:space="preserve"> thin films on flexible textile substrates.</w:t>
      </w:r>
      <w:r w:rsidR="00F67B0F" w:rsidRPr="00052F04">
        <w:rPr>
          <w:rFonts w:ascii="Times New Roman" w:hAnsi="Times New Roman" w:cs="Times New Roman"/>
          <w:color w:val="000000" w:themeColor="text1"/>
          <w:szCs w:val="20"/>
        </w:rPr>
        <w:t xml:space="preserve"> </w:t>
      </w:r>
      <w:r w:rsidR="00F67B0F" w:rsidRPr="00052F04">
        <w:rPr>
          <w:rFonts w:ascii="Times New Roman" w:hAnsi="Times New Roman" w:cs="Times New Roman"/>
          <w:i/>
          <w:color w:val="000000" w:themeColor="text1"/>
          <w:szCs w:val="20"/>
        </w:rPr>
        <w:t>Ceramics International</w:t>
      </w:r>
      <w:r w:rsidR="00F67B0F" w:rsidRPr="00052F04">
        <w:rPr>
          <w:rFonts w:ascii="Times New Roman" w:hAnsi="Times New Roman" w:cs="Times New Roman"/>
          <w:color w:val="000000" w:themeColor="text1"/>
          <w:szCs w:val="20"/>
        </w:rPr>
        <w:t xml:space="preserve">, </w:t>
      </w:r>
      <w:r w:rsidRPr="00052F04">
        <w:rPr>
          <w:rFonts w:ascii="Times New Roman" w:hAnsi="Times New Roman" w:cs="Times New Roman"/>
          <w:color w:val="000000" w:themeColor="text1"/>
          <w:szCs w:val="20"/>
        </w:rPr>
        <w:t>41</w:t>
      </w:r>
      <w:r w:rsidR="00F67B0F" w:rsidRPr="00052F04">
        <w:rPr>
          <w:rFonts w:ascii="Times New Roman" w:hAnsi="Times New Roman" w:cs="Times New Roman"/>
          <w:color w:val="000000" w:themeColor="text1"/>
          <w:szCs w:val="20"/>
        </w:rPr>
        <w:t>:</w:t>
      </w:r>
      <w:r w:rsidRPr="00052F04">
        <w:rPr>
          <w:rFonts w:ascii="Times New Roman" w:hAnsi="Times New Roman" w:cs="Times New Roman"/>
          <w:color w:val="000000" w:themeColor="text1"/>
          <w:szCs w:val="20"/>
        </w:rPr>
        <w:t xml:space="preserve"> 9177-9182.</w:t>
      </w:r>
    </w:p>
    <w:p w:rsidR="00052F04" w:rsidRDefault="00F67B0F" w:rsidP="00052F04">
      <w:pPr>
        <w:pStyle w:val="ListParagraph"/>
        <w:numPr>
          <w:ilvl w:val="0"/>
          <w:numId w:val="4"/>
        </w:numPr>
        <w:wordWrap/>
        <w:ind w:hanging="720"/>
        <w:outlineLvl w:val="0"/>
        <w:rPr>
          <w:rFonts w:ascii="Times New Roman" w:hAnsi="Times New Roman" w:cs="Times New Roman"/>
          <w:color w:val="000000" w:themeColor="text1"/>
          <w:szCs w:val="20"/>
        </w:rPr>
      </w:pPr>
      <w:r w:rsidRPr="00052F04">
        <w:rPr>
          <w:rFonts w:ascii="Times New Roman" w:hAnsi="Times New Roman" w:cs="Times New Roman"/>
          <w:color w:val="000000" w:themeColor="text1"/>
          <w:szCs w:val="20"/>
        </w:rPr>
        <w:t>Li</w:t>
      </w:r>
      <w:r w:rsidR="00052F04">
        <w:rPr>
          <w:rFonts w:ascii="Times New Roman" w:hAnsi="Times New Roman" w:cs="Times New Roman"/>
          <w:color w:val="000000" w:themeColor="text1"/>
          <w:szCs w:val="20"/>
        </w:rPr>
        <w:t>,</w:t>
      </w:r>
      <w:r w:rsidR="000D19F2" w:rsidRPr="00052F04">
        <w:rPr>
          <w:rFonts w:ascii="Times New Roman" w:hAnsi="Times New Roman" w:cs="Times New Roman"/>
          <w:color w:val="000000" w:themeColor="text1"/>
          <w:szCs w:val="20"/>
        </w:rPr>
        <w:t xml:space="preserve"> Y.</w:t>
      </w:r>
      <w:r w:rsidR="00052F04">
        <w:rPr>
          <w:rFonts w:ascii="Times New Roman" w:hAnsi="Times New Roman" w:cs="Times New Roman"/>
          <w:color w:val="000000" w:themeColor="text1"/>
          <w:szCs w:val="20"/>
        </w:rPr>
        <w:t xml:space="preserve"> </w:t>
      </w:r>
      <w:r w:rsidR="000D19F2" w:rsidRPr="00052F04">
        <w:rPr>
          <w:rFonts w:ascii="Times New Roman" w:hAnsi="Times New Roman" w:cs="Times New Roman"/>
          <w:color w:val="000000" w:themeColor="text1"/>
          <w:szCs w:val="20"/>
        </w:rPr>
        <w:t>G.</w:t>
      </w:r>
      <w:r w:rsidRPr="00052F04">
        <w:rPr>
          <w:rFonts w:ascii="Times New Roman" w:hAnsi="Times New Roman" w:cs="Times New Roman"/>
          <w:color w:val="000000" w:themeColor="text1"/>
          <w:szCs w:val="20"/>
        </w:rPr>
        <w:t xml:space="preserve">, </w:t>
      </w:r>
      <w:r w:rsidR="0057536B" w:rsidRPr="00052F04">
        <w:rPr>
          <w:rFonts w:ascii="Times New Roman" w:hAnsi="Times New Roman" w:cs="Times New Roman"/>
          <w:color w:val="000000" w:themeColor="text1"/>
          <w:szCs w:val="20"/>
        </w:rPr>
        <w:t>Ma</w:t>
      </w:r>
      <w:r w:rsidR="00052F04">
        <w:rPr>
          <w:rFonts w:ascii="Times New Roman" w:hAnsi="Times New Roman" w:cs="Times New Roman"/>
          <w:color w:val="000000" w:themeColor="text1"/>
          <w:szCs w:val="20"/>
        </w:rPr>
        <w:t>,</w:t>
      </w:r>
      <w:r w:rsidR="000D19F2" w:rsidRPr="00052F04">
        <w:rPr>
          <w:rFonts w:ascii="Times New Roman" w:hAnsi="Times New Roman" w:cs="Times New Roman"/>
          <w:color w:val="000000" w:themeColor="text1"/>
          <w:szCs w:val="20"/>
        </w:rPr>
        <w:t xml:space="preserve"> L.</w:t>
      </w:r>
      <w:r w:rsidR="00052F04">
        <w:rPr>
          <w:rFonts w:ascii="Times New Roman" w:hAnsi="Times New Roman" w:cs="Times New Roman"/>
          <w:color w:val="000000" w:themeColor="text1"/>
          <w:szCs w:val="20"/>
        </w:rPr>
        <w:t xml:space="preserve"> </w:t>
      </w:r>
      <w:r w:rsidR="000D19F2" w:rsidRPr="00052F04">
        <w:rPr>
          <w:rFonts w:ascii="Times New Roman" w:hAnsi="Times New Roman" w:cs="Times New Roman"/>
          <w:color w:val="000000" w:themeColor="text1"/>
          <w:szCs w:val="20"/>
        </w:rPr>
        <w:t>X.</w:t>
      </w:r>
      <w:r w:rsidRPr="00052F04">
        <w:rPr>
          <w:rFonts w:ascii="Times New Roman" w:hAnsi="Times New Roman" w:cs="Times New Roman"/>
          <w:color w:val="000000" w:themeColor="text1"/>
          <w:szCs w:val="20"/>
        </w:rPr>
        <w:t>,</w:t>
      </w:r>
      <w:r w:rsidR="009135E7" w:rsidRPr="00052F04">
        <w:rPr>
          <w:rFonts w:ascii="Times New Roman" w:hAnsi="Times New Roman" w:cs="Times New Roman"/>
          <w:color w:val="000000" w:themeColor="text1"/>
          <w:szCs w:val="20"/>
        </w:rPr>
        <w:t xml:space="preserve"> </w:t>
      </w:r>
      <w:proofErr w:type="spellStart"/>
      <w:r w:rsidR="0057536B" w:rsidRPr="00052F04">
        <w:rPr>
          <w:rFonts w:ascii="Times New Roman" w:hAnsi="Times New Roman" w:cs="Times New Roman"/>
          <w:color w:val="000000" w:themeColor="text1"/>
          <w:szCs w:val="20"/>
        </w:rPr>
        <w:t>Sarro</w:t>
      </w:r>
      <w:proofErr w:type="spellEnd"/>
      <w:r w:rsidR="00052F04">
        <w:rPr>
          <w:rFonts w:ascii="Times New Roman" w:hAnsi="Times New Roman" w:cs="Times New Roman"/>
          <w:color w:val="000000" w:themeColor="text1"/>
          <w:szCs w:val="20"/>
        </w:rPr>
        <w:t>,</w:t>
      </w:r>
      <w:r w:rsidR="000D19F2" w:rsidRPr="00052F04">
        <w:rPr>
          <w:rFonts w:ascii="Times New Roman" w:hAnsi="Times New Roman" w:cs="Times New Roman"/>
          <w:color w:val="000000" w:themeColor="text1"/>
          <w:szCs w:val="20"/>
        </w:rPr>
        <w:t xml:space="preserve"> P. M.</w:t>
      </w:r>
      <w:r w:rsidRPr="00052F04">
        <w:rPr>
          <w:rFonts w:ascii="Times New Roman" w:hAnsi="Times New Roman" w:cs="Times New Roman"/>
          <w:color w:val="000000" w:themeColor="text1"/>
          <w:szCs w:val="20"/>
        </w:rPr>
        <w:t xml:space="preserve">, </w:t>
      </w:r>
      <w:r w:rsidR="009135E7" w:rsidRPr="00052F04">
        <w:rPr>
          <w:rFonts w:ascii="Times New Roman" w:hAnsi="Times New Roman" w:cs="Times New Roman"/>
          <w:color w:val="000000" w:themeColor="text1"/>
          <w:szCs w:val="20"/>
        </w:rPr>
        <w:t>Du</w:t>
      </w:r>
      <w:r w:rsidR="00052F04">
        <w:rPr>
          <w:rFonts w:ascii="Times New Roman" w:hAnsi="Times New Roman" w:cs="Times New Roman"/>
          <w:color w:val="000000" w:themeColor="text1"/>
          <w:szCs w:val="20"/>
        </w:rPr>
        <w:t>,</w:t>
      </w:r>
      <w:r w:rsidR="009135E7" w:rsidRPr="00052F04">
        <w:rPr>
          <w:rFonts w:ascii="Times New Roman" w:hAnsi="Times New Roman" w:cs="Times New Roman"/>
          <w:color w:val="000000" w:themeColor="text1"/>
          <w:szCs w:val="20"/>
        </w:rPr>
        <w:t xml:space="preserve"> D.</w:t>
      </w:r>
      <w:r w:rsidR="00052F04">
        <w:rPr>
          <w:rFonts w:ascii="Times New Roman" w:hAnsi="Times New Roman" w:cs="Times New Roman"/>
          <w:color w:val="000000" w:themeColor="text1"/>
          <w:szCs w:val="20"/>
        </w:rPr>
        <w:t xml:space="preserve"> </w:t>
      </w:r>
      <w:r w:rsidR="009135E7" w:rsidRPr="00052F04">
        <w:rPr>
          <w:rFonts w:ascii="Times New Roman" w:hAnsi="Times New Roman" w:cs="Times New Roman"/>
          <w:color w:val="000000" w:themeColor="text1"/>
          <w:szCs w:val="20"/>
        </w:rPr>
        <w:t>X.</w:t>
      </w:r>
      <w:r w:rsidR="000D19F2" w:rsidRPr="00052F04">
        <w:rPr>
          <w:rFonts w:ascii="Times New Roman" w:hAnsi="Times New Roman" w:cs="Times New Roman"/>
          <w:color w:val="000000" w:themeColor="text1"/>
          <w:szCs w:val="20"/>
        </w:rPr>
        <w:t xml:space="preserve"> </w:t>
      </w:r>
      <w:r w:rsidR="00052F04">
        <w:rPr>
          <w:rFonts w:ascii="Times New Roman" w:hAnsi="Times New Roman" w:cs="Times New Roman"/>
          <w:color w:val="000000" w:themeColor="text1"/>
          <w:szCs w:val="20"/>
        </w:rPr>
        <w:t>and</w:t>
      </w:r>
      <w:r w:rsidRPr="00052F04">
        <w:rPr>
          <w:rFonts w:ascii="Times New Roman" w:hAnsi="Times New Roman" w:cs="Times New Roman"/>
          <w:color w:val="000000" w:themeColor="text1"/>
          <w:szCs w:val="20"/>
        </w:rPr>
        <w:t xml:space="preserve"> </w:t>
      </w:r>
      <w:r w:rsidR="0057536B" w:rsidRPr="00052F04">
        <w:rPr>
          <w:rFonts w:ascii="Times New Roman" w:hAnsi="Times New Roman" w:cs="Times New Roman"/>
          <w:color w:val="000000" w:themeColor="text1"/>
          <w:szCs w:val="20"/>
        </w:rPr>
        <w:t>Liu</w:t>
      </w:r>
      <w:r w:rsidR="00052F04">
        <w:rPr>
          <w:rFonts w:ascii="Times New Roman" w:hAnsi="Times New Roman" w:cs="Times New Roman"/>
          <w:color w:val="000000" w:themeColor="text1"/>
          <w:szCs w:val="20"/>
        </w:rPr>
        <w:t>,</w:t>
      </w:r>
      <w:r w:rsidRPr="00052F04">
        <w:rPr>
          <w:rFonts w:ascii="Times New Roman" w:hAnsi="Times New Roman" w:cs="Times New Roman"/>
          <w:color w:val="000000" w:themeColor="text1"/>
          <w:szCs w:val="20"/>
        </w:rPr>
        <w:t xml:space="preserve"> </w:t>
      </w:r>
      <w:r w:rsidR="000D19F2" w:rsidRPr="00052F04">
        <w:rPr>
          <w:rFonts w:ascii="Times New Roman" w:hAnsi="Times New Roman" w:cs="Times New Roman"/>
          <w:color w:val="000000" w:themeColor="text1"/>
          <w:szCs w:val="20"/>
        </w:rPr>
        <w:t>X.</w:t>
      </w:r>
      <w:r w:rsidR="00052F04">
        <w:rPr>
          <w:rFonts w:ascii="Times New Roman" w:hAnsi="Times New Roman" w:cs="Times New Roman"/>
          <w:color w:val="000000" w:themeColor="text1"/>
          <w:szCs w:val="20"/>
        </w:rPr>
        <w:t xml:space="preserve"> </w:t>
      </w:r>
      <w:r w:rsidR="000D19F2" w:rsidRPr="00052F04">
        <w:rPr>
          <w:rFonts w:ascii="Times New Roman" w:hAnsi="Times New Roman" w:cs="Times New Roman"/>
          <w:color w:val="000000" w:themeColor="text1"/>
          <w:szCs w:val="20"/>
        </w:rPr>
        <w:t>F</w:t>
      </w:r>
      <w:r w:rsidR="00052F04">
        <w:rPr>
          <w:rFonts w:ascii="Times New Roman" w:hAnsi="Times New Roman" w:cs="Times New Roman"/>
          <w:color w:val="000000" w:themeColor="text1"/>
          <w:szCs w:val="20"/>
        </w:rPr>
        <w:t>.</w:t>
      </w:r>
      <w:r w:rsidR="000D19F2" w:rsidRPr="00052F04">
        <w:rPr>
          <w:rFonts w:ascii="Times New Roman" w:hAnsi="Times New Roman" w:cs="Times New Roman"/>
          <w:color w:val="000000" w:themeColor="text1"/>
          <w:szCs w:val="20"/>
        </w:rPr>
        <w:t xml:space="preserve"> </w:t>
      </w:r>
      <w:r w:rsidRPr="00052F04">
        <w:rPr>
          <w:rFonts w:ascii="Times New Roman" w:hAnsi="Times New Roman" w:cs="Times New Roman"/>
          <w:color w:val="000000" w:themeColor="text1"/>
          <w:szCs w:val="20"/>
        </w:rPr>
        <w:t>(</w:t>
      </w:r>
      <w:r w:rsidR="0057536B" w:rsidRPr="00052F04">
        <w:rPr>
          <w:rFonts w:ascii="Times New Roman" w:hAnsi="Times New Roman" w:cs="Times New Roman"/>
          <w:color w:val="000000" w:themeColor="text1"/>
          <w:szCs w:val="20"/>
        </w:rPr>
        <w:t>2016</w:t>
      </w:r>
      <w:r w:rsidRPr="00052F04">
        <w:rPr>
          <w:rFonts w:ascii="Times New Roman" w:hAnsi="Times New Roman" w:cs="Times New Roman"/>
          <w:color w:val="000000" w:themeColor="text1"/>
          <w:szCs w:val="20"/>
        </w:rPr>
        <w:t>).</w:t>
      </w:r>
      <w:r w:rsidR="0057536B" w:rsidRPr="00052F04">
        <w:rPr>
          <w:rFonts w:ascii="Times New Roman" w:hAnsi="Times New Roman" w:cs="Times New Roman"/>
          <w:color w:val="000000" w:themeColor="text1"/>
          <w:szCs w:val="20"/>
        </w:rPr>
        <w:t xml:space="preserve"> </w:t>
      </w:r>
      <w:r w:rsidRPr="00052F04">
        <w:rPr>
          <w:rFonts w:ascii="Times New Roman" w:hAnsi="Times New Roman" w:cs="Times New Roman"/>
          <w:color w:val="000000" w:themeColor="text1"/>
          <w:szCs w:val="20"/>
        </w:rPr>
        <w:t xml:space="preserve">Mass sensitivity of aluminum nitride thin film based surface acoustic wave sensors prepared for biosensing application. </w:t>
      </w:r>
      <w:r w:rsidR="0057536B" w:rsidRPr="00052F04">
        <w:rPr>
          <w:rFonts w:ascii="Times New Roman" w:hAnsi="Times New Roman" w:cs="Times New Roman"/>
          <w:i/>
          <w:color w:val="000000" w:themeColor="text1"/>
          <w:szCs w:val="20"/>
        </w:rPr>
        <w:t>Symposium on Piezoelectricity, Acoustic Waves, and Device Applications</w:t>
      </w:r>
      <w:r w:rsidR="0057536B" w:rsidRPr="00052F04">
        <w:rPr>
          <w:rFonts w:ascii="Times New Roman" w:hAnsi="Times New Roman" w:cs="Times New Roman"/>
          <w:color w:val="000000" w:themeColor="text1"/>
          <w:szCs w:val="20"/>
        </w:rPr>
        <w:t xml:space="preserve">, 21-24 Oct. 2016. </w:t>
      </w:r>
    </w:p>
    <w:p w:rsidR="00052F04" w:rsidRDefault="00F67B0F" w:rsidP="00052F04">
      <w:pPr>
        <w:pStyle w:val="ListParagraph"/>
        <w:numPr>
          <w:ilvl w:val="0"/>
          <w:numId w:val="4"/>
        </w:numPr>
        <w:wordWrap/>
        <w:ind w:hanging="720"/>
        <w:outlineLvl w:val="0"/>
        <w:rPr>
          <w:rFonts w:ascii="Times New Roman" w:hAnsi="Times New Roman" w:cs="Times New Roman"/>
          <w:color w:val="000000" w:themeColor="text1"/>
          <w:szCs w:val="20"/>
        </w:rPr>
      </w:pPr>
      <w:r w:rsidRPr="00052F04">
        <w:rPr>
          <w:rFonts w:ascii="Times New Roman" w:hAnsi="Times New Roman" w:cs="Times New Roman"/>
          <w:color w:val="000000" w:themeColor="text1"/>
          <w:szCs w:val="20"/>
        </w:rPr>
        <w:t>Alzamani</w:t>
      </w:r>
      <w:r w:rsidR="00052F04">
        <w:rPr>
          <w:rFonts w:ascii="Times New Roman" w:hAnsi="Times New Roman" w:cs="Times New Roman"/>
          <w:color w:val="000000" w:themeColor="text1"/>
          <w:szCs w:val="20"/>
        </w:rPr>
        <w:t>,</w:t>
      </w:r>
      <w:r w:rsidR="000D19F2" w:rsidRPr="00052F04">
        <w:rPr>
          <w:rFonts w:ascii="Times New Roman" w:hAnsi="Times New Roman" w:cs="Times New Roman"/>
          <w:color w:val="000000" w:themeColor="text1"/>
          <w:szCs w:val="20"/>
        </w:rPr>
        <w:t xml:space="preserve"> M.</w:t>
      </w:r>
      <w:r w:rsidRPr="00052F04">
        <w:rPr>
          <w:rFonts w:ascii="Times New Roman" w:hAnsi="Times New Roman" w:cs="Times New Roman"/>
          <w:color w:val="000000" w:themeColor="text1"/>
          <w:szCs w:val="20"/>
        </w:rPr>
        <w:t xml:space="preserve">, </w:t>
      </w:r>
      <w:proofErr w:type="spellStart"/>
      <w:r w:rsidRPr="00052F04">
        <w:rPr>
          <w:rFonts w:ascii="Times New Roman" w:hAnsi="Times New Roman" w:cs="Times New Roman"/>
          <w:color w:val="000000" w:themeColor="text1"/>
          <w:szCs w:val="20"/>
        </w:rPr>
        <w:t>Shokuhfar</w:t>
      </w:r>
      <w:proofErr w:type="spellEnd"/>
      <w:r w:rsidR="00052F04">
        <w:rPr>
          <w:rFonts w:ascii="Times New Roman" w:hAnsi="Times New Roman" w:cs="Times New Roman"/>
          <w:color w:val="000000" w:themeColor="text1"/>
          <w:szCs w:val="20"/>
        </w:rPr>
        <w:t>,</w:t>
      </w:r>
      <w:r w:rsidRPr="00052F04">
        <w:rPr>
          <w:rFonts w:ascii="Times New Roman" w:hAnsi="Times New Roman" w:cs="Times New Roman"/>
          <w:color w:val="000000" w:themeColor="text1"/>
          <w:szCs w:val="20"/>
        </w:rPr>
        <w:t xml:space="preserve"> </w:t>
      </w:r>
      <w:r w:rsidR="000D19F2" w:rsidRPr="00052F04">
        <w:rPr>
          <w:rFonts w:ascii="Times New Roman" w:hAnsi="Times New Roman" w:cs="Times New Roman"/>
          <w:color w:val="000000" w:themeColor="text1"/>
          <w:szCs w:val="20"/>
        </w:rPr>
        <w:t>A.</w:t>
      </w:r>
      <w:r w:rsidRPr="00052F04">
        <w:rPr>
          <w:rFonts w:ascii="Times New Roman" w:hAnsi="Times New Roman" w:cs="Times New Roman"/>
          <w:color w:val="000000" w:themeColor="text1"/>
          <w:szCs w:val="20"/>
        </w:rPr>
        <w:t xml:space="preserve">, </w:t>
      </w:r>
      <w:proofErr w:type="spellStart"/>
      <w:r w:rsidRPr="00052F04">
        <w:rPr>
          <w:rFonts w:ascii="Times New Roman" w:hAnsi="Times New Roman" w:cs="Times New Roman"/>
          <w:color w:val="000000" w:themeColor="text1"/>
          <w:szCs w:val="20"/>
        </w:rPr>
        <w:t>Eghdam</w:t>
      </w:r>
      <w:proofErr w:type="spellEnd"/>
      <w:r w:rsidR="00052F04">
        <w:rPr>
          <w:rFonts w:ascii="Times New Roman" w:hAnsi="Times New Roman" w:cs="Times New Roman"/>
          <w:color w:val="000000" w:themeColor="text1"/>
          <w:szCs w:val="20"/>
        </w:rPr>
        <w:t>,</w:t>
      </w:r>
      <w:r w:rsidRPr="00052F04">
        <w:rPr>
          <w:rFonts w:ascii="Times New Roman" w:hAnsi="Times New Roman" w:cs="Times New Roman"/>
          <w:color w:val="000000" w:themeColor="text1"/>
          <w:szCs w:val="20"/>
        </w:rPr>
        <w:t xml:space="preserve"> </w:t>
      </w:r>
      <w:r w:rsidR="000D19F2" w:rsidRPr="00052F04">
        <w:rPr>
          <w:rFonts w:ascii="Times New Roman" w:hAnsi="Times New Roman" w:cs="Times New Roman"/>
          <w:color w:val="000000" w:themeColor="text1"/>
          <w:szCs w:val="20"/>
        </w:rPr>
        <w:t xml:space="preserve">E. </w:t>
      </w:r>
      <w:r w:rsidR="00052F04">
        <w:rPr>
          <w:rFonts w:ascii="Times New Roman" w:hAnsi="Times New Roman" w:cs="Times New Roman"/>
          <w:color w:val="000000" w:themeColor="text1"/>
          <w:szCs w:val="20"/>
        </w:rPr>
        <w:t>and</w:t>
      </w:r>
      <w:r w:rsidRPr="00052F04">
        <w:rPr>
          <w:rFonts w:ascii="Times New Roman" w:hAnsi="Times New Roman" w:cs="Times New Roman"/>
          <w:color w:val="000000" w:themeColor="text1"/>
          <w:szCs w:val="20"/>
        </w:rPr>
        <w:t xml:space="preserve"> </w:t>
      </w:r>
      <w:proofErr w:type="spellStart"/>
      <w:r w:rsidRPr="00052F04">
        <w:rPr>
          <w:rFonts w:ascii="Times New Roman" w:hAnsi="Times New Roman" w:cs="Times New Roman"/>
          <w:color w:val="000000" w:themeColor="text1"/>
          <w:szCs w:val="20"/>
        </w:rPr>
        <w:t>Mastali</w:t>
      </w:r>
      <w:proofErr w:type="spellEnd"/>
      <w:r w:rsidR="00052F04">
        <w:rPr>
          <w:rFonts w:ascii="Times New Roman" w:hAnsi="Times New Roman" w:cs="Times New Roman"/>
          <w:color w:val="000000" w:themeColor="text1"/>
          <w:szCs w:val="20"/>
        </w:rPr>
        <w:t>,</w:t>
      </w:r>
      <w:r w:rsidRPr="00052F04">
        <w:rPr>
          <w:rFonts w:ascii="Times New Roman" w:hAnsi="Times New Roman" w:cs="Times New Roman"/>
          <w:color w:val="000000" w:themeColor="text1"/>
          <w:szCs w:val="20"/>
        </w:rPr>
        <w:t xml:space="preserve"> </w:t>
      </w:r>
      <w:r w:rsidR="000D19F2" w:rsidRPr="00052F04">
        <w:rPr>
          <w:rFonts w:ascii="Times New Roman" w:hAnsi="Times New Roman" w:cs="Times New Roman"/>
          <w:color w:val="000000" w:themeColor="text1"/>
          <w:szCs w:val="20"/>
        </w:rPr>
        <w:t xml:space="preserve">S. </w:t>
      </w:r>
      <w:r w:rsidRPr="00052F04">
        <w:rPr>
          <w:rFonts w:ascii="Times New Roman" w:hAnsi="Times New Roman" w:cs="Times New Roman"/>
          <w:color w:val="000000" w:themeColor="text1"/>
          <w:szCs w:val="20"/>
        </w:rPr>
        <w:t xml:space="preserve">(2013). </w:t>
      </w:r>
      <w:r w:rsidR="0057536B" w:rsidRPr="00052F04">
        <w:rPr>
          <w:rFonts w:ascii="Times New Roman" w:hAnsi="Times New Roman" w:cs="Times New Roman"/>
          <w:color w:val="000000" w:themeColor="text1"/>
          <w:szCs w:val="20"/>
        </w:rPr>
        <w:t>Influence of catalyst on structural and morphological properties of TiO</w:t>
      </w:r>
      <w:r w:rsidR="0057536B" w:rsidRPr="00052F04">
        <w:rPr>
          <w:rFonts w:ascii="Times New Roman" w:hAnsi="Times New Roman" w:cs="Times New Roman"/>
          <w:color w:val="000000" w:themeColor="text1"/>
          <w:szCs w:val="20"/>
          <w:vertAlign w:val="subscript"/>
        </w:rPr>
        <w:t>2</w:t>
      </w:r>
      <w:r w:rsidR="0057536B" w:rsidRPr="00052F04">
        <w:rPr>
          <w:rFonts w:ascii="Times New Roman" w:hAnsi="Times New Roman" w:cs="Times New Roman"/>
          <w:color w:val="000000" w:themeColor="text1"/>
          <w:szCs w:val="20"/>
        </w:rPr>
        <w:t xml:space="preserve"> nanostructured films prepared by sol–gel on glass.</w:t>
      </w:r>
      <w:r w:rsidRPr="00052F04">
        <w:rPr>
          <w:rFonts w:ascii="Times New Roman" w:hAnsi="Times New Roman" w:cs="Times New Roman"/>
          <w:color w:val="000000" w:themeColor="text1"/>
          <w:szCs w:val="20"/>
        </w:rPr>
        <w:t xml:space="preserve"> </w:t>
      </w:r>
      <w:r w:rsidR="0057536B" w:rsidRPr="00052F04">
        <w:rPr>
          <w:rFonts w:ascii="Times New Roman" w:hAnsi="Times New Roman" w:cs="Times New Roman"/>
          <w:i/>
          <w:color w:val="000000" w:themeColor="text1"/>
          <w:szCs w:val="20"/>
        </w:rPr>
        <w:t>Progress in Natural Science: Materials International</w:t>
      </w:r>
      <w:r w:rsidRPr="00052F04">
        <w:rPr>
          <w:rFonts w:ascii="Times New Roman" w:hAnsi="Times New Roman" w:cs="Times New Roman"/>
          <w:color w:val="000000" w:themeColor="text1"/>
          <w:szCs w:val="20"/>
        </w:rPr>
        <w:t xml:space="preserve">, </w:t>
      </w:r>
      <w:r w:rsidR="0057536B" w:rsidRPr="00052F04">
        <w:rPr>
          <w:rFonts w:ascii="Times New Roman" w:hAnsi="Times New Roman" w:cs="Times New Roman"/>
          <w:color w:val="000000" w:themeColor="text1"/>
          <w:szCs w:val="20"/>
        </w:rPr>
        <w:t>23(1):77–84.</w:t>
      </w:r>
    </w:p>
    <w:p w:rsidR="00052F04" w:rsidRDefault="0057536B" w:rsidP="00052F04">
      <w:pPr>
        <w:pStyle w:val="ListParagraph"/>
        <w:numPr>
          <w:ilvl w:val="0"/>
          <w:numId w:val="4"/>
        </w:numPr>
        <w:wordWrap/>
        <w:ind w:hanging="720"/>
        <w:outlineLvl w:val="0"/>
        <w:rPr>
          <w:rFonts w:ascii="Times New Roman" w:hAnsi="Times New Roman" w:cs="Times New Roman"/>
          <w:color w:val="000000" w:themeColor="text1"/>
          <w:szCs w:val="20"/>
        </w:rPr>
      </w:pPr>
      <w:r w:rsidRPr="00052F04">
        <w:rPr>
          <w:rFonts w:ascii="Times New Roman" w:hAnsi="Times New Roman" w:cs="Times New Roman"/>
          <w:color w:val="000000" w:themeColor="text1"/>
          <w:szCs w:val="20"/>
        </w:rPr>
        <w:t>Parra, R.</w:t>
      </w:r>
      <w:r w:rsidR="00F67B0F" w:rsidRPr="00052F04">
        <w:rPr>
          <w:rFonts w:ascii="Times New Roman" w:hAnsi="Times New Roman" w:cs="Times New Roman"/>
          <w:color w:val="000000" w:themeColor="text1"/>
          <w:szCs w:val="20"/>
        </w:rPr>
        <w:t>,</w:t>
      </w:r>
      <w:r w:rsidRPr="00052F04">
        <w:rPr>
          <w:rFonts w:ascii="Times New Roman" w:hAnsi="Times New Roman" w:cs="Times New Roman"/>
          <w:color w:val="000000" w:themeColor="text1"/>
          <w:szCs w:val="20"/>
        </w:rPr>
        <w:t xml:space="preserve"> </w:t>
      </w:r>
      <w:proofErr w:type="spellStart"/>
      <w:r w:rsidRPr="00052F04">
        <w:rPr>
          <w:rFonts w:ascii="Times New Roman" w:hAnsi="Times New Roman" w:cs="Times New Roman"/>
          <w:color w:val="000000" w:themeColor="text1"/>
          <w:szCs w:val="20"/>
        </w:rPr>
        <w:t>Góes</w:t>
      </w:r>
      <w:proofErr w:type="spellEnd"/>
      <w:r w:rsidRPr="00052F04">
        <w:rPr>
          <w:rFonts w:ascii="Times New Roman" w:hAnsi="Times New Roman" w:cs="Times New Roman"/>
          <w:color w:val="000000" w:themeColor="text1"/>
          <w:szCs w:val="20"/>
        </w:rPr>
        <w:t>, M. S.</w:t>
      </w:r>
      <w:r w:rsidR="00F67B0F" w:rsidRPr="00052F04">
        <w:rPr>
          <w:rFonts w:ascii="Times New Roman" w:hAnsi="Times New Roman" w:cs="Times New Roman"/>
          <w:color w:val="000000" w:themeColor="text1"/>
          <w:szCs w:val="20"/>
        </w:rPr>
        <w:t xml:space="preserve">, </w:t>
      </w:r>
      <w:r w:rsidRPr="00052F04">
        <w:rPr>
          <w:rFonts w:ascii="Times New Roman" w:hAnsi="Times New Roman" w:cs="Times New Roman"/>
          <w:color w:val="000000" w:themeColor="text1"/>
          <w:szCs w:val="20"/>
        </w:rPr>
        <w:t>Castro, M. S.</w:t>
      </w:r>
      <w:r w:rsidR="00F67B0F" w:rsidRPr="00052F04">
        <w:rPr>
          <w:rFonts w:ascii="Times New Roman" w:hAnsi="Times New Roman" w:cs="Times New Roman"/>
          <w:color w:val="000000" w:themeColor="text1"/>
          <w:szCs w:val="20"/>
        </w:rPr>
        <w:t>,</w:t>
      </w:r>
      <w:r w:rsidRPr="00052F04">
        <w:rPr>
          <w:rFonts w:ascii="Times New Roman" w:hAnsi="Times New Roman" w:cs="Times New Roman"/>
          <w:color w:val="000000" w:themeColor="text1"/>
          <w:szCs w:val="20"/>
        </w:rPr>
        <w:t xml:space="preserve"> Longo, E.</w:t>
      </w:r>
      <w:r w:rsidR="00F67B0F" w:rsidRPr="00052F04">
        <w:rPr>
          <w:rFonts w:ascii="Times New Roman" w:hAnsi="Times New Roman" w:cs="Times New Roman"/>
          <w:color w:val="000000" w:themeColor="text1"/>
          <w:szCs w:val="20"/>
        </w:rPr>
        <w:t>,</w:t>
      </w:r>
      <w:r w:rsidRPr="00052F04">
        <w:rPr>
          <w:rFonts w:ascii="Times New Roman" w:hAnsi="Times New Roman" w:cs="Times New Roman"/>
          <w:color w:val="000000" w:themeColor="text1"/>
          <w:szCs w:val="20"/>
        </w:rPr>
        <w:t xml:space="preserve"> Bueno, P. R.</w:t>
      </w:r>
      <w:r w:rsidR="00F67B0F" w:rsidRPr="00052F04">
        <w:rPr>
          <w:rFonts w:ascii="Times New Roman" w:hAnsi="Times New Roman" w:cs="Times New Roman"/>
          <w:color w:val="000000" w:themeColor="text1"/>
          <w:szCs w:val="20"/>
        </w:rPr>
        <w:t xml:space="preserve"> </w:t>
      </w:r>
      <w:r w:rsidR="00052F04">
        <w:rPr>
          <w:rFonts w:ascii="Times New Roman" w:hAnsi="Times New Roman" w:cs="Times New Roman"/>
          <w:color w:val="000000" w:themeColor="text1"/>
          <w:szCs w:val="20"/>
        </w:rPr>
        <w:t>and</w:t>
      </w:r>
      <w:r w:rsidR="00F67B0F" w:rsidRPr="00052F04">
        <w:rPr>
          <w:rFonts w:ascii="Times New Roman" w:hAnsi="Times New Roman" w:cs="Times New Roman"/>
          <w:color w:val="000000" w:themeColor="text1"/>
          <w:szCs w:val="20"/>
        </w:rPr>
        <w:t xml:space="preserve"> Varela, J. A.</w:t>
      </w:r>
      <w:r w:rsidR="000D19F2" w:rsidRPr="00052F04">
        <w:rPr>
          <w:rFonts w:ascii="Times New Roman" w:hAnsi="Times New Roman" w:cs="Times New Roman"/>
          <w:color w:val="000000" w:themeColor="text1"/>
          <w:szCs w:val="20"/>
        </w:rPr>
        <w:t xml:space="preserve"> </w:t>
      </w:r>
      <w:r w:rsidR="00F67B0F" w:rsidRPr="00052F04">
        <w:rPr>
          <w:rFonts w:ascii="Times New Roman" w:hAnsi="Times New Roman" w:cs="Times New Roman"/>
          <w:color w:val="000000" w:themeColor="text1"/>
          <w:szCs w:val="20"/>
        </w:rPr>
        <w:t>(2008).</w:t>
      </w:r>
      <w:r w:rsidRPr="00052F04">
        <w:rPr>
          <w:rFonts w:ascii="Times New Roman" w:hAnsi="Times New Roman" w:cs="Times New Roman"/>
          <w:color w:val="000000" w:themeColor="text1"/>
          <w:szCs w:val="20"/>
        </w:rPr>
        <w:t xml:space="preserve"> </w:t>
      </w:r>
      <w:r w:rsidR="00F67B0F" w:rsidRPr="00052F04">
        <w:rPr>
          <w:rFonts w:ascii="Times New Roman" w:hAnsi="Times New Roman" w:cs="Times New Roman"/>
          <w:color w:val="000000" w:themeColor="text1"/>
          <w:szCs w:val="20"/>
          <w:shd w:val="clear" w:color="auto" w:fill="FFFFFF"/>
        </w:rPr>
        <w:t xml:space="preserve">Reaction </w:t>
      </w:r>
      <w:r w:rsidR="00052F04" w:rsidRPr="00052F04">
        <w:rPr>
          <w:rFonts w:ascii="Times New Roman" w:hAnsi="Times New Roman" w:cs="Times New Roman"/>
          <w:color w:val="000000" w:themeColor="text1"/>
          <w:szCs w:val="20"/>
          <w:shd w:val="clear" w:color="auto" w:fill="FFFFFF"/>
        </w:rPr>
        <w:t xml:space="preserve">pathway to the synthesis of anatase via the chemical modification of titanium isopropoxide with acetic acid. </w:t>
      </w:r>
      <w:r w:rsidR="00F67B0F" w:rsidRPr="00052F04">
        <w:rPr>
          <w:rFonts w:ascii="Times New Roman" w:hAnsi="Times New Roman" w:cs="Times New Roman"/>
          <w:i/>
          <w:color w:val="000000" w:themeColor="text1"/>
          <w:szCs w:val="20"/>
          <w:shd w:val="clear" w:color="auto" w:fill="FFFFFF"/>
        </w:rPr>
        <w:t>Chemistry of Materials</w:t>
      </w:r>
      <w:r w:rsidR="00F67B0F" w:rsidRPr="00052F04">
        <w:rPr>
          <w:rFonts w:ascii="Times New Roman" w:hAnsi="Times New Roman" w:cs="Times New Roman"/>
          <w:color w:val="000000" w:themeColor="text1"/>
          <w:szCs w:val="20"/>
          <w:shd w:val="clear" w:color="auto" w:fill="FFFFFF"/>
        </w:rPr>
        <w:t>, 20: 143-150</w:t>
      </w:r>
      <w:r w:rsidR="00F67B0F" w:rsidRPr="00052F04">
        <w:rPr>
          <w:rFonts w:ascii="Times New Roman" w:hAnsi="Times New Roman" w:cs="Times New Roman"/>
          <w:color w:val="000000" w:themeColor="text1"/>
          <w:szCs w:val="20"/>
        </w:rPr>
        <w:t>.</w:t>
      </w:r>
    </w:p>
    <w:p w:rsidR="00052F04" w:rsidRDefault="0057536B" w:rsidP="00052F04">
      <w:pPr>
        <w:pStyle w:val="ListParagraph"/>
        <w:numPr>
          <w:ilvl w:val="0"/>
          <w:numId w:val="4"/>
        </w:numPr>
        <w:wordWrap/>
        <w:ind w:hanging="720"/>
        <w:outlineLvl w:val="0"/>
        <w:rPr>
          <w:rFonts w:ascii="Times New Roman" w:hAnsi="Times New Roman" w:cs="Times New Roman"/>
          <w:color w:val="000000" w:themeColor="text1"/>
          <w:szCs w:val="20"/>
        </w:rPr>
      </w:pPr>
      <w:r w:rsidRPr="00052F04">
        <w:rPr>
          <w:rFonts w:ascii="Times New Roman" w:hAnsi="Times New Roman" w:cs="Times New Roman"/>
          <w:color w:val="000000" w:themeColor="text1"/>
          <w:szCs w:val="20"/>
        </w:rPr>
        <w:t>Gonzalez</w:t>
      </w:r>
      <w:r w:rsidR="00052F04">
        <w:rPr>
          <w:rFonts w:ascii="Times New Roman" w:hAnsi="Times New Roman" w:cs="Times New Roman"/>
          <w:color w:val="000000" w:themeColor="text1"/>
          <w:szCs w:val="20"/>
        </w:rPr>
        <w:t>,</w:t>
      </w:r>
      <w:r w:rsidRPr="00052F04">
        <w:rPr>
          <w:rFonts w:ascii="Times New Roman" w:hAnsi="Times New Roman" w:cs="Times New Roman"/>
          <w:color w:val="000000" w:themeColor="text1"/>
          <w:szCs w:val="20"/>
        </w:rPr>
        <w:t xml:space="preserve"> R. J.</w:t>
      </w:r>
      <w:r w:rsidR="00F67B0F" w:rsidRPr="00052F04">
        <w:rPr>
          <w:rFonts w:ascii="Times New Roman" w:hAnsi="Times New Roman" w:cs="Times New Roman"/>
          <w:color w:val="000000" w:themeColor="text1"/>
          <w:szCs w:val="20"/>
        </w:rPr>
        <w:t>,</w:t>
      </w:r>
      <w:r w:rsidRPr="00052F04">
        <w:rPr>
          <w:rFonts w:ascii="Times New Roman" w:hAnsi="Times New Roman" w:cs="Times New Roman"/>
          <w:color w:val="000000" w:themeColor="text1"/>
          <w:szCs w:val="20"/>
        </w:rPr>
        <w:t xml:space="preserve"> </w:t>
      </w:r>
      <w:proofErr w:type="spellStart"/>
      <w:r w:rsidRPr="00052F04">
        <w:rPr>
          <w:rFonts w:ascii="Times New Roman" w:hAnsi="Times New Roman" w:cs="Times New Roman"/>
          <w:color w:val="000000" w:themeColor="text1"/>
          <w:szCs w:val="20"/>
        </w:rPr>
        <w:t>Zallen</w:t>
      </w:r>
      <w:proofErr w:type="spellEnd"/>
      <w:r w:rsidR="00052F04">
        <w:rPr>
          <w:rFonts w:ascii="Times New Roman" w:hAnsi="Times New Roman" w:cs="Times New Roman"/>
          <w:color w:val="000000" w:themeColor="text1"/>
          <w:szCs w:val="20"/>
        </w:rPr>
        <w:t>,</w:t>
      </w:r>
      <w:r w:rsidRPr="00052F04">
        <w:rPr>
          <w:rFonts w:ascii="Times New Roman" w:hAnsi="Times New Roman" w:cs="Times New Roman"/>
          <w:color w:val="000000" w:themeColor="text1"/>
          <w:szCs w:val="20"/>
        </w:rPr>
        <w:t xml:space="preserve"> R.</w:t>
      </w:r>
      <w:r w:rsidR="00F67B0F" w:rsidRPr="00052F04">
        <w:rPr>
          <w:rFonts w:ascii="Times New Roman" w:hAnsi="Times New Roman" w:cs="Times New Roman"/>
          <w:color w:val="000000" w:themeColor="text1"/>
          <w:szCs w:val="20"/>
        </w:rPr>
        <w:t xml:space="preserve"> </w:t>
      </w:r>
      <w:r w:rsidR="00052F04">
        <w:rPr>
          <w:rFonts w:ascii="Times New Roman" w:hAnsi="Times New Roman" w:cs="Times New Roman"/>
          <w:color w:val="000000" w:themeColor="text1"/>
          <w:szCs w:val="20"/>
        </w:rPr>
        <w:t>and</w:t>
      </w:r>
      <w:r w:rsidRPr="00052F04">
        <w:rPr>
          <w:rFonts w:ascii="Times New Roman" w:hAnsi="Times New Roman" w:cs="Times New Roman"/>
          <w:color w:val="000000" w:themeColor="text1"/>
          <w:szCs w:val="20"/>
        </w:rPr>
        <w:t xml:space="preserve"> Berger, H.</w:t>
      </w:r>
      <w:r w:rsidR="00F67B0F" w:rsidRPr="00052F04">
        <w:rPr>
          <w:rFonts w:ascii="Times New Roman" w:hAnsi="Times New Roman" w:cs="Times New Roman"/>
          <w:color w:val="000000" w:themeColor="text1"/>
          <w:szCs w:val="20"/>
        </w:rPr>
        <w:t xml:space="preserve"> (1997). Infrared reflectivity and lattice fundamentals in anatase</w:t>
      </w:r>
      <w:r w:rsidR="00052F04">
        <w:rPr>
          <w:rFonts w:ascii="Times New Roman" w:hAnsi="Times New Roman" w:cs="Times New Roman"/>
          <w:color w:val="000000" w:themeColor="text1"/>
          <w:szCs w:val="20"/>
        </w:rPr>
        <w:t xml:space="preserve"> </w:t>
      </w:r>
      <w:r w:rsidR="00F67B0F" w:rsidRPr="00052F04">
        <w:rPr>
          <w:rFonts w:ascii="Times New Roman" w:hAnsi="Times New Roman" w:cs="Times New Roman"/>
          <w:color w:val="000000" w:themeColor="text1"/>
          <w:szCs w:val="20"/>
        </w:rPr>
        <w:t>TiO</w:t>
      </w:r>
      <w:r w:rsidR="00F67B0F" w:rsidRPr="00052F04">
        <w:rPr>
          <w:rFonts w:ascii="Times New Roman" w:hAnsi="Times New Roman" w:cs="Times New Roman"/>
          <w:color w:val="000000" w:themeColor="text1"/>
          <w:szCs w:val="20"/>
          <w:vertAlign w:val="subscript"/>
        </w:rPr>
        <w:t>2</w:t>
      </w:r>
      <w:r w:rsidR="00F67B0F" w:rsidRPr="00052F04">
        <w:rPr>
          <w:rFonts w:ascii="Times New Roman" w:hAnsi="Times New Roman" w:cs="Times New Roman"/>
          <w:color w:val="000000" w:themeColor="text1"/>
          <w:szCs w:val="20"/>
        </w:rPr>
        <w:t xml:space="preserve">s. </w:t>
      </w:r>
      <w:r w:rsidR="00F67B0F" w:rsidRPr="00052F04">
        <w:rPr>
          <w:rFonts w:ascii="Times New Roman" w:hAnsi="Times New Roman" w:cs="Times New Roman"/>
          <w:i/>
          <w:color w:val="000000" w:themeColor="text1"/>
          <w:szCs w:val="20"/>
        </w:rPr>
        <w:t>Phys</w:t>
      </w:r>
      <w:r w:rsidR="00052F04">
        <w:rPr>
          <w:rFonts w:ascii="Times New Roman" w:hAnsi="Times New Roman" w:cs="Times New Roman"/>
          <w:i/>
          <w:color w:val="000000" w:themeColor="text1"/>
          <w:szCs w:val="20"/>
        </w:rPr>
        <w:t>ic</w:t>
      </w:r>
      <w:r w:rsidR="00F67B0F" w:rsidRPr="00052F04">
        <w:rPr>
          <w:rFonts w:ascii="Times New Roman" w:hAnsi="Times New Roman" w:cs="Times New Roman"/>
          <w:i/>
          <w:color w:val="000000" w:themeColor="text1"/>
          <w:szCs w:val="20"/>
        </w:rPr>
        <w:t xml:space="preserve"> Rev</w:t>
      </w:r>
      <w:r w:rsidR="00052F04">
        <w:rPr>
          <w:rFonts w:ascii="Times New Roman" w:hAnsi="Times New Roman" w:cs="Times New Roman"/>
          <w:i/>
          <w:color w:val="000000" w:themeColor="text1"/>
          <w:szCs w:val="20"/>
        </w:rPr>
        <w:t>iew</w:t>
      </w:r>
      <w:r w:rsidR="00F67B0F" w:rsidRPr="00052F04">
        <w:rPr>
          <w:rFonts w:ascii="Times New Roman" w:hAnsi="Times New Roman" w:cs="Times New Roman"/>
          <w:i/>
          <w:color w:val="000000" w:themeColor="text1"/>
          <w:szCs w:val="20"/>
        </w:rPr>
        <w:t xml:space="preserve"> B</w:t>
      </w:r>
      <w:r w:rsidR="00052F04">
        <w:rPr>
          <w:rFonts w:ascii="Times New Roman" w:hAnsi="Times New Roman" w:cs="Times New Roman"/>
          <w:i/>
          <w:color w:val="000000" w:themeColor="text1"/>
          <w:szCs w:val="20"/>
        </w:rPr>
        <w:t xml:space="preserve">, </w:t>
      </w:r>
      <w:r w:rsidR="009135E7" w:rsidRPr="00052F04">
        <w:rPr>
          <w:rFonts w:ascii="Times New Roman" w:hAnsi="Times New Roman" w:cs="Times New Roman"/>
          <w:color w:val="000000" w:themeColor="text1"/>
          <w:szCs w:val="20"/>
        </w:rPr>
        <w:t>55</w:t>
      </w:r>
      <w:r w:rsidR="00F67B0F" w:rsidRPr="00052F04">
        <w:rPr>
          <w:rFonts w:ascii="Times New Roman" w:hAnsi="Times New Roman" w:cs="Times New Roman"/>
          <w:color w:val="000000" w:themeColor="text1"/>
          <w:szCs w:val="20"/>
        </w:rPr>
        <w:t xml:space="preserve">: </w:t>
      </w:r>
      <w:r w:rsidR="00F67B0F" w:rsidRPr="00052F04">
        <w:rPr>
          <w:rFonts w:ascii="Times New Roman" w:hAnsi="Times New Roman" w:cs="Times New Roman"/>
          <w:color w:val="000000" w:themeColor="text1"/>
          <w:szCs w:val="20"/>
          <w:shd w:val="clear" w:color="auto" w:fill="FFFFFF"/>
        </w:rPr>
        <w:t>7014-7017</w:t>
      </w:r>
      <w:r w:rsidR="00F67B0F" w:rsidRPr="00052F04">
        <w:rPr>
          <w:rFonts w:ascii="Times New Roman" w:hAnsi="Times New Roman" w:cs="Times New Roman"/>
          <w:color w:val="000000" w:themeColor="text1"/>
          <w:szCs w:val="20"/>
        </w:rPr>
        <w:t>.</w:t>
      </w:r>
    </w:p>
    <w:p w:rsidR="00052F04" w:rsidRPr="00052F04" w:rsidRDefault="00F67B0F" w:rsidP="00052F04">
      <w:pPr>
        <w:pStyle w:val="ListParagraph"/>
        <w:numPr>
          <w:ilvl w:val="0"/>
          <w:numId w:val="4"/>
        </w:numPr>
        <w:wordWrap/>
        <w:ind w:hanging="720"/>
        <w:outlineLvl w:val="0"/>
        <w:rPr>
          <w:rFonts w:ascii="Times New Roman" w:hAnsi="Times New Roman" w:cs="Times New Roman"/>
          <w:color w:val="000000" w:themeColor="text1"/>
          <w:szCs w:val="20"/>
        </w:rPr>
      </w:pPr>
      <w:r w:rsidRPr="00052F04">
        <w:rPr>
          <w:rFonts w:ascii="Times New Roman" w:hAnsi="Times New Roman" w:cs="Times New Roman"/>
          <w:color w:val="000000" w:themeColor="text1"/>
          <w:spacing w:val="2"/>
          <w:szCs w:val="20"/>
          <w:shd w:val="clear" w:color="auto" w:fill="FCFCFC"/>
        </w:rPr>
        <w:t>Nolan</w:t>
      </w:r>
      <w:r w:rsidR="00052F04">
        <w:rPr>
          <w:rFonts w:ascii="Times New Roman" w:hAnsi="Times New Roman" w:cs="Times New Roman"/>
          <w:color w:val="000000" w:themeColor="text1"/>
          <w:spacing w:val="2"/>
          <w:szCs w:val="20"/>
          <w:shd w:val="clear" w:color="auto" w:fill="FCFCFC"/>
        </w:rPr>
        <w:t>,</w:t>
      </w:r>
      <w:r w:rsidRPr="00052F04">
        <w:rPr>
          <w:rFonts w:ascii="Times New Roman" w:hAnsi="Times New Roman" w:cs="Times New Roman"/>
          <w:color w:val="000000" w:themeColor="text1"/>
          <w:spacing w:val="2"/>
          <w:szCs w:val="20"/>
          <w:shd w:val="clear" w:color="auto" w:fill="FCFCFC"/>
        </w:rPr>
        <w:t xml:space="preserve"> N</w:t>
      </w:r>
      <w:r w:rsidR="000D19F2" w:rsidRPr="00052F04">
        <w:rPr>
          <w:rFonts w:ascii="Times New Roman" w:hAnsi="Times New Roman" w:cs="Times New Roman"/>
          <w:color w:val="000000" w:themeColor="text1"/>
          <w:spacing w:val="2"/>
          <w:szCs w:val="20"/>
          <w:shd w:val="clear" w:color="auto" w:fill="FCFCFC"/>
        </w:rPr>
        <w:t>.</w:t>
      </w:r>
      <w:r w:rsidR="00052F04">
        <w:rPr>
          <w:rFonts w:ascii="Times New Roman" w:hAnsi="Times New Roman" w:cs="Times New Roman"/>
          <w:color w:val="000000" w:themeColor="text1"/>
          <w:spacing w:val="2"/>
          <w:szCs w:val="20"/>
          <w:shd w:val="clear" w:color="auto" w:fill="FCFCFC"/>
        </w:rPr>
        <w:t xml:space="preserve"> </w:t>
      </w:r>
      <w:r w:rsidRPr="00052F04">
        <w:rPr>
          <w:rFonts w:ascii="Times New Roman" w:hAnsi="Times New Roman" w:cs="Times New Roman"/>
          <w:color w:val="000000" w:themeColor="text1"/>
          <w:spacing w:val="2"/>
          <w:szCs w:val="20"/>
          <w:shd w:val="clear" w:color="auto" w:fill="FCFCFC"/>
        </w:rPr>
        <w:t>T</w:t>
      </w:r>
      <w:r w:rsidR="000D19F2" w:rsidRPr="00052F04">
        <w:rPr>
          <w:rFonts w:ascii="Times New Roman" w:hAnsi="Times New Roman" w:cs="Times New Roman"/>
          <w:color w:val="000000" w:themeColor="text1"/>
          <w:spacing w:val="2"/>
          <w:szCs w:val="20"/>
          <w:shd w:val="clear" w:color="auto" w:fill="FCFCFC"/>
        </w:rPr>
        <w:t>.</w:t>
      </w:r>
      <w:r w:rsidRPr="00052F04">
        <w:rPr>
          <w:rFonts w:ascii="Times New Roman" w:hAnsi="Times New Roman" w:cs="Times New Roman"/>
          <w:color w:val="000000" w:themeColor="text1"/>
          <w:spacing w:val="2"/>
          <w:szCs w:val="20"/>
          <w:shd w:val="clear" w:color="auto" w:fill="FCFCFC"/>
        </w:rPr>
        <w:t xml:space="preserve">, </w:t>
      </w:r>
      <w:proofErr w:type="spellStart"/>
      <w:r w:rsidRPr="00052F04">
        <w:rPr>
          <w:rFonts w:ascii="Times New Roman" w:hAnsi="Times New Roman" w:cs="Times New Roman"/>
          <w:color w:val="000000" w:themeColor="text1"/>
          <w:spacing w:val="2"/>
          <w:szCs w:val="20"/>
          <w:shd w:val="clear" w:color="auto" w:fill="FCFCFC"/>
        </w:rPr>
        <w:t>Seery</w:t>
      </w:r>
      <w:proofErr w:type="spellEnd"/>
      <w:r w:rsidR="00052F04">
        <w:rPr>
          <w:rFonts w:ascii="Times New Roman" w:hAnsi="Times New Roman" w:cs="Times New Roman"/>
          <w:color w:val="000000" w:themeColor="text1"/>
          <w:spacing w:val="2"/>
          <w:szCs w:val="20"/>
          <w:shd w:val="clear" w:color="auto" w:fill="FCFCFC"/>
        </w:rPr>
        <w:t>,</w:t>
      </w:r>
      <w:r w:rsidRPr="00052F04">
        <w:rPr>
          <w:rFonts w:ascii="Times New Roman" w:hAnsi="Times New Roman" w:cs="Times New Roman"/>
          <w:color w:val="000000" w:themeColor="text1"/>
          <w:spacing w:val="2"/>
          <w:szCs w:val="20"/>
          <w:shd w:val="clear" w:color="auto" w:fill="FCFCFC"/>
        </w:rPr>
        <w:t xml:space="preserve"> M</w:t>
      </w:r>
      <w:r w:rsidR="000D19F2" w:rsidRPr="00052F04">
        <w:rPr>
          <w:rFonts w:ascii="Times New Roman" w:hAnsi="Times New Roman" w:cs="Times New Roman"/>
          <w:color w:val="000000" w:themeColor="text1"/>
          <w:spacing w:val="2"/>
          <w:szCs w:val="20"/>
          <w:shd w:val="clear" w:color="auto" w:fill="FCFCFC"/>
        </w:rPr>
        <w:t>.</w:t>
      </w:r>
      <w:r w:rsidR="00052F04">
        <w:rPr>
          <w:rFonts w:ascii="Times New Roman" w:hAnsi="Times New Roman" w:cs="Times New Roman"/>
          <w:color w:val="000000" w:themeColor="text1"/>
          <w:spacing w:val="2"/>
          <w:szCs w:val="20"/>
          <w:shd w:val="clear" w:color="auto" w:fill="FCFCFC"/>
        </w:rPr>
        <w:t xml:space="preserve"> </w:t>
      </w:r>
      <w:r w:rsidRPr="00052F04">
        <w:rPr>
          <w:rFonts w:ascii="Times New Roman" w:hAnsi="Times New Roman" w:cs="Times New Roman"/>
          <w:color w:val="000000" w:themeColor="text1"/>
          <w:spacing w:val="2"/>
          <w:szCs w:val="20"/>
          <w:shd w:val="clear" w:color="auto" w:fill="FCFCFC"/>
        </w:rPr>
        <w:t>K</w:t>
      </w:r>
      <w:r w:rsidR="000D19F2" w:rsidRPr="00052F04">
        <w:rPr>
          <w:rFonts w:ascii="Times New Roman" w:hAnsi="Times New Roman" w:cs="Times New Roman"/>
          <w:color w:val="000000" w:themeColor="text1"/>
          <w:spacing w:val="2"/>
          <w:szCs w:val="20"/>
          <w:shd w:val="clear" w:color="auto" w:fill="FCFCFC"/>
        </w:rPr>
        <w:t xml:space="preserve">. </w:t>
      </w:r>
      <w:r w:rsidR="00052F04">
        <w:rPr>
          <w:rFonts w:ascii="Times New Roman" w:hAnsi="Times New Roman" w:cs="Times New Roman"/>
          <w:color w:val="000000" w:themeColor="text1"/>
          <w:spacing w:val="2"/>
          <w:szCs w:val="20"/>
          <w:shd w:val="clear" w:color="auto" w:fill="FCFCFC"/>
        </w:rPr>
        <w:t>and</w:t>
      </w:r>
      <w:r w:rsidRPr="00052F04">
        <w:rPr>
          <w:rFonts w:ascii="Times New Roman" w:hAnsi="Times New Roman" w:cs="Times New Roman"/>
          <w:color w:val="000000" w:themeColor="text1"/>
          <w:spacing w:val="2"/>
          <w:szCs w:val="20"/>
          <w:shd w:val="clear" w:color="auto" w:fill="FCFCFC"/>
        </w:rPr>
        <w:t xml:space="preserve"> Pillai</w:t>
      </w:r>
      <w:r w:rsidR="00052F04">
        <w:rPr>
          <w:rFonts w:ascii="Times New Roman" w:hAnsi="Times New Roman" w:cs="Times New Roman"/>
          <w:color w:val="000000" w:themeColor="text1"/>
          <w:spacing w:val="2"/>
          <w:szCs w:val="20"/>
          <w:shd w:val="clear" w:color="auto" w:fill="FCFCFC"/>
        </w:rPr>
        <w:t>,</w:t>
      </w:r>
      <w:r w:rsidRPr="00052F04">
        <w:rPr>
          <w:rFonts w:ascii="Times New Roman" w:hAnsi="Times New Roman" w:cs="Times New Roman"/>
          <w:color w:val="000000" w:themeColor="text1"/>
          <w:spacing w:val="2"/>
          <w:szCs w:val="20"/>
          <w:shd w:val="clear" w:color="auto" w:fill="FCFCFC"/>
        </w:rPr>
        <w:t xml:space="preserve"> S</w:t>
      </w:r>
      <w:r w:rsidR="000D19F2" w:rsidRPr="00052F04">
        <w:rPr>
          <w:rFonts w:ascii="Times New Roman" w:hAnsi="Times New Roman" w:cs="Times New Roman"/>
          <w:color w:val="000000" w:themeColor="text1"/>
          <w:spacing w:val="2"/>
          <w:szCs w:val="20"/>
          <w:shd w:val="clear" w:color="auto" w:fill="FCFCFC"/>
        </w:rPr>
        <w:t>.</w:t>
      </w:r>
      <w:r w:rsidR="00052F04">
        <w:rPr>
          <w:rFonts w:ascii="Times New Roman" w:hAnsi="Times New Roman" w:cs="Times New Roman"/>
          <w:color w:val="000000" w:themeColor="text1"/>
          <w:spacing w:val="2"/>
          <w:szCs w:val="20"/>
          <w:shd w:val="clear" w:color="auto" w:fill="FCFCFC"/>
        </w:rPr>
        <w:t xml:space="preserve"> </w:t>
      </w:r>
      <w:r w:rsidRPr="00052F04">
        <w:rPr>
          <w:rFonts w:ascii="Times New Roman" w:hAnsi="Times New Roman" w:cs="Times New Roman"/>
          <w:color w:val="000000" w:themeColor="text1"/>
          <w:spacing w:val="2"/>
          <w:szCs w:val="20"/>
          <w:shd w:val="clear" w:color="auto" w:fill="FCFCFC"/>
        </w:rPr>
        <w:t>C</w:t>
      </w:r>
      <w:r w:rsidR="000D19F2" w:rsidRPr="00052F04">
        <w:rPr>
          <w:rFonts w:ascii="Times New Roman" w:hAnsi="Times New Roman" w:cs="Times New Roman"/>
          <w:color w:val="000000" w:themeColor="text1"/>
          <w:spacing w:val="2"/>
          <w:szCs w:val="20"/>
          <w:shd w:val="clear" w:color="auto" w:fill="FCFCFC"/>
        </w:rPr>
        <w:t>.</w:t>
      </w:r>
      <w:r w:rsidR="008B7B8B" w:rsidRPr="00052F04">
        <w:rPr>
          <w:rFonts w:ascii="Times New Roman" w:hAnsi="Times New Roman" w:cs="Times New Roman"/>
          <w:color w:val="000000" w:themeColor="text1"/>
          <w:spacing w:val="2"/>
          <w:szCs w:val="20"/>
          <w:shd w:val="clear" w:color="auto" w:fill="FCFCFC"/>
        </w:rPr>
        <w:t xml:space="preserve"> (2009)</w:t>
      </w:r>
      <w:r w:rsidRPr="00052F04">
        <w:rPr>
          <w:rFonts w:ascii="Times New Roman" w:hAnsi="Times New Roman" w:cs="Times New Roman"/>
          <w:color w:val="000000" w:themeColor="text1"/>
          <w:spacing w:val="2"/>
          <w:szCs w:val="20"/>
          <w:shd w:val="clear" w:color="auto" w:fill="FCFCFC"/>
        </w:rPr>
        <w:t>. Spectroscopic investigation of the anatase-to-rutile transformation of sol-gel-synthesized TiO</w:t>
      </w:r>
      <w:r w:rsidRPr="00052F04">
        <w:rPr>
          <w:rFonts w:ascii="Times New Roman" w:hAnsi="Times New Roman" w:cs="Times New Roman"/>
          <w:color w:val="000000" w:themeColor="text1"/>
          <w:spacing w:val="2"/>
          <w:szCs w:val="20"/>
          <w:shd w:val="clear" w:color="auto" w:fill="FCFCFC"/>
          <w:vertAlign w:val="subscript"/>
        </w:rPr>
        <w:t>2</w:t>
      </w:r>
      <w:r w:rsidRPr="00052F04">
        <w:rPr>
          <w:rFonts w:ascii="Times New Roman" w:hAnsi="Times New Roman" w:cs="Times New Roman"/>
          <w:color w:val="000000" w:themeColor="text1"/>
          <w:spacing w:val="2"/>
          <w:szCs w:val="20"/>
          <w:shd w:val="clear" w:color="auto" w:fill="FCFCFC"/>
        </w:rPr>
        <w:t> </w:t>
      </w:r>
      <w:r w:rsidR="00052F04">
        <w:rPr>
          <w:rFonts w:ascii="Times New Roman" w:hAnsi="Times New Roman" w:cs="Times New Roman"/>
          <w:color w:val="000000" w:themeColor="text1"/>
          <w:spacing w:val="2"/>
          <w:szCs w:val="20"/>
          <w:shd w:val="clear" w:color="auto" w:fill="FCFCFC"/>
        </w:rPr>
        <w:t>p</w:t>
      </w:r>
      <w:r w:rsidRPr="00052F04">
        <w:rPr>
          <w:rFonts w:ascii="Times New Roman" w:hAnsi="Times New Roman" w:cs="Times New Roman"/>
          <w:color w:val="000000" w:themeColor="text1"/>
          <w:spacing w:val="2"/>
          <w:szCs w:val="20"/>
          <w:shd w:val="clear" w:color="auto" w:fill="FCFCFC"/>
        </w:rPr>
        <w:t xml:space="preserve">hotocatalysts. </w:t>
      </w:r>
      <w:r w:rsidRPr="00052F04">
        <w:rPr>
          <w:rFonts w:ascii="Times New Roman" w:hAnsi="Times New Roman" w:cs="Times New Roman"/>
          <w:i/>
          <w:color w:val="000000" w:themeColor="text1"/>
          <w:spacing w:val="2"/>
          <w:szCs w:val="20"/>
          <w:shd w:val="clear" w:color="auto" w:fill="FCFCFC"/>
        </w:rPr>
        <w:t>J</w:t>
      </w:r>
      <w:r w:rsidR="00052F04">
        <w:rPr>
          <w:rFonts w:ascii="Times New Roman" w:hAnsi="Times New Roman" w:cs="Times New Roman"/>
          <w:i/>
          <w:color w:val="000000" w:themeColor="text1"/>
          <w:spacing w:val="2"/>
          <w:szCs w:val="20"/>
          <w:shd w:val="clear" w:color="auto" w:fill="FCFCFC"/>
        </w:rPr>
        <w:t>ournal of</w:t>
      </w:r>
      <w:r w:rsidRPr="00052F04">
        <w:rPr>
          <w:rFonts w:ascii="Times New Roman" w:hAnsi="Times New Roman" w:cs="Times New Roman"/>
          <w:i/>
          <w:color w:val="000000" w:themeColor="text1"/>
          <w:spacing w:val="2"/>
          <w:szCs w:val="20"/>
          <w:shd w:val="clear" w:color="auto" w:fill="FCFCFC"/>
        </w:rPr>
        <w:t xml:space="preserve"> Phys</w:t>
      </w:r>
      <w:r w:rsidR="00052F04">
        <w:rPr>
          <w:rFonts w:ascii="Times New Roman" w:hAnsi="Times New Roman" w:cs="Times New Roman"/>
          <w:i/>
          <w:color w:val="000000" w:themeColor="text1"/>
          <w:spacing w:val="2"/>
          <w:szCs w:val="20"/>
          <w:shd w:val="clear" w:color="auto" w:fill="FCFCFC"/>
        </w:rPr>
        <w:t>ical</w:t>
      </w:r>
      <w:r w:rsidRPr="00052F04">
        <w:rPr>
          <w:rFonts w:ascii="Times New Roman" w:hAnsi="Times New Roman" w:cs="Times New Roman"/>
          <w:i/>
          <w:color w:val="000000" w:themeColor="text1"/>
          <w:spacing w:val="2"/>
          <w:szCs w:val="20"/>
          <w:shd w:val="clear" w:color="auto" w:fill="FCFCFC"/>
        </w:rPr>
        <w:t xml:space="preserve"> Chem</w:t>
      </w:r>
      <w:r w:rsidR="00052F04">
        <w:rPr>
          <w:rFonts w:ascii="Times New Roman" w:hAnsi="Times New Roman" w:cs="Times New Roman"/>
          <w:i/>
          <w:color w:val="000000" w:themeColor="text1"/>
          <w:spacing w:val="2"/>
          <w:szCs w:val="20"/>
          <w:shd w:val="clear" w:color="auto" w:fill="FCFCFC"/>
        </w:rPr>
        <w:t>istry</w:t>
      </w:r>
      <w:r w:rsidRPr="00052F04">
        <w:rPr>
          <w:rFonts w:ascii="Times New Roman" w:hAnsi="Times New Roman" w:cs="Times New Roman"/>
          <w:i/>
          <w:color w:val="000000" w:themeColor="text1"/>
          <w:spacing w:val="2"/>
          <w:szCs w:val="20"/>
          <w:shd w:val="clear" w:color="auto" w:fill="FCFCFC"/>
        </w:rPr>
        <w:t xml:space="preserve"> C</w:t>
      </w:r>
      <w:r w:rsidRPr="00052F04">
        <w:rPr>
          <w:rFonts w:ascii="Times New Roman" w:hAnsi="Times New Roman" w:cs="Times New Roman"/>
          <w:color w:val="000000" w:themeColor="text1"/>
          <w:spacing w:val="2"/>
          <w:szCs w:val="20"/>
          <w:shd w:val="clear" w:color="auto" w:fill="FCFCFC"/>
        </w:rPr>
        <w:t>, 2113: 16151</w:t>
      </w:r>
      <w:r w:rsidR="00052F04">
        <w:rPr>
          <w:rFonts w:ascii="Times New Roman" w:hAnsi="Times New Roman" w:cs="Times New Roman"/>
          <w:color w:val="000000" w:themeColor="text1"/>
          <w:spacing w:val="2"/>
          <w:szCs w:val="20"/>
          <w:shd w:val="clear" w:color="auto" w:fill="FCFCFC"/>
        </w:rPr>
        <w:t>-</w:t>
      </w:r>
      <w:r w:rsidRPr="00052F04">
        <w:rPr>
          <w:rFonts w:ascii="Times New Roman" w:hAnsi="Times New Roman" w:cs="Times New Roman"/>
          <w:color w:val="000000" w:themeColor="text1"/>
          <w:spacing w:val="2"/>
          <w:szCs w:val="20"/>
          <w:shd w:val="clear" w:color="auto" w:fill="FCFCFC"/>
        </w:rPr>
        <w:t>16157</w:t>
      </w:r>
      <w:r w:rsidR="008B7B8B" w:rsidRPr="00052F04">
        <w:rPr>
          <w:rFonts w:ascii="Times New Roman" w:hAnsi="Times New Roman" w:cs="Times New Roman"/>
          <w:color w:val="000000" w:themeColor="text1"/>
          <w:spacing w:val="2"/>
          <w:szCs w:val="20"/>
          <w:shd w:val="clear" w:color="auto" w:fill="FCFCFC"/>
        </w:rPr>
        <w:t>.</w:t>
      </w:r>
    </w:p>
    <w:p w:rsidR="00052F04" w:rsidRDefault="008B7B8B" w:rsidP="00052F04">
      <w:pPr>
        <w:pStyle w:val="ListParagraph"/>
        <w:numPr>
          <w:ilvl w:val="0"/>
          <w:numId w:val="4"/>
        </w:numPr>
        <w:wordWrap/>
        <w:ind w:hanging="720"/>
        <w:outlineLvl w:val="0"/>
        <w:rPr>
          <w:rFonts w:ascii="Times New Roman" w:hAnsi="Times New Roman" w:cs="Times New Roman"/>
          <w:color w:val="000000" w:themeColor="text1"/>
          <w:szCs w:val="20"/>
        </w:rPr>
      </w:pPr>
      <w:proofErr w:type="spellStart"/>
      <w:r w:rsidRPr="00052F04">
        <w:rPr>
          <w:rFonts w:ascii="Times New Roman" w:hAnsi="Times New Roman" w:cs="Times New Roman"/>
          <w:color w:val="000000" w:themeColor="text1"/>
          <w:szCs w:val="20"/>
        </w:rPr>
        <w:t>Gökdemir</w:t>
      </w:r>
      <w:proofErr w:type="spellEnd"/>
      <w:r w:rsidR="00052F04">
        <w:rPr>
          <w:rFonts w:ascii="Times New Roman" w:hAnsi="Times New Roman" w:cs="Times New Roman"/>
          <w:color w:val="000000" w:themeColor="text1"/>
          <w:szCs w:val="20"/>
        </w:rPr>
        <w:t>,</w:t>
      </w:r>
      <w:r w:rsidRPr="00052F04">
        <w:rPr>
          <w:rFonts w:ascii="Times New Roman" w:hAnsi="Times New Roman" w:cs="Times New Roman"/>
          <w:color w:val="000000" w:themeColor="text1"/>
          <w:szCs w:val="20"/>
        </w:rPr>
        <w:t xml:space="preserve"> </w:t>
      </w:r>
      <w:r w:rsidR="000D19F2" w:rsidRPr="00052F04">
        <w:rPr>
          <w:rFonts w:ascii="Times New Roman" w:hAnsi="Times New Roman" w:cs="Times New Roman"/>
          <w:color w:val="000000" w:themeColor="text1"/>
          <w:szCs w:val="20"/>
        </w:rPr>
        <w:t>F. P.</w:t>
      </w:r>
      <w:r w:rsidRPr="00052F04">
        <w:rPr>
          <w:rFonts w:ascii="Times New Roman" w:hAnsi="Times New Roman" w:cs="Times New Roman"/>
          <w:color w:val="000000" w:themeColor="text1"/>
          <w:szCs w:val="20"/>
        </w:rPr>
        <w:t xml:space="preserve">, </w:t>
      </w:r>
      <w:proofErr w:type="spellStart"/>
      <w:r w:rsidRPr="00052F04">
        <w:rPr>
          <w:rFonts w:ascii="Times New Roman" w:hAnsi="Times New Roman" w:cs="Times New Roman"/>
          <w:color w:val="000000" w:themeColor="text1"/>
          <w:szCs w:val="20"/>
        </w:rPr>
        <w:t>Yüzbaşıoğlu</w:t>
      </w:r>
      <w:proofErr w:type="spellEnd"/>
      <w:r w:rsidR="00052F04">
        <w:rPr>
          <w:rFonts w:ascii="Times New Roman" w:hAnsi="Times New Roman" w:cs="Times New Roman"/>
          <w:color w:val="000000" w:themeColor="text1"/>
          <w:szCs w:val="20"/>
        </w:rPr>
        <w:t>,</w:t>
      </w:r>
      <w:r w:rsidRPr="00052F04">
        <w:rPr>
          <w:rFonts w:ascii="Times New Roman" w:hAnsi="Times New Roman" w:cs="Times New Roman"/>
          <w:color w:val="000000" w:themeColor="text1"/>
          <w:szCs w:val="20"/>
        </w:rPr>
        <w:t xml:space="preserve"> </w:t>
      </w:r>
      <w:r w:rsidR="000D19F2" w:rsidRPr="00052F04">
        <w:rPr>
          <w:rFonts w:ascii="Times New Roman" w:hAnsi="Times New Roman" w:cs="Times New Roman"/>
          <w:color w:val="000000" w:themeColor="text1"/>
          <w:szCs w:val="20"/>
        </w:rPr>
        <w:t>V. E.</w:t>
      </w:r>
      <w:r w:rsidRPr="00052F04">
        <w:rPr>
          <w:rFonts w:ascii="Times New Roman" w:hAnsi="Times New Roman" w:cs="Times New Roman"/>
          <w:color w:val="000000" w:themeColor="text1"/>
          <w:szCs w:val="20"/>
        </w:rPr>
        <w:t xml:space="preserve">, </w:t>
      </w:r>
      <w:proofErr w:type="spellStart"/>
      <w:r w:rsidRPr="00052F04">
        <w:rPr>
          <w:rFonts w:ascii="Times New Roman" w:hAnsi="Times New Roman" w:cs="Times New Roman"/>
          <w:color w:val="000000" w:themeColor="text1"/>
          <w:szCs w:val="20"/>
        </w:rPr>
        <w:t>Keskin</w:t>
      </w:r>
      <w:proofErr w:type="spellEnd"/>
      <w:r w:rsidR="00052F04">
        <w:rPr>
          <w:rFonts w:ascii="Times New Roman" w:hAnsi="Times New Roman" w:cs="Times New Roman"/>
          <w:color w:val="000000" w:themeColor="text1"/>
          <w:szCs w:val="20"/>
        </w:rPr>
        <w:t>,</w:t>
      </w:r>
      <w:r w:rsidRPr="00052F04">
        <w:rPr>
          <w:rFonts w:ascii="Times New Roman" w:hAnsi="Times New Roman" w:cs="Times New Roman"/>
          <w:color w:val="000000" w:themeColor="text1"/>
          <w:szCs w:val="20"/>
        </w:rPr>
        <w:t xml:space="preserve"> </w:t>
      </w:r>
      <w:r w:rsidR="000D19F2" w:rsidRPr="00052F04">
        <w:rPr>
          <w:rFonts w:ascii="Times New Roman" w:hAnsi="Times New Roman" w:cs="Times New Roman"/>
          <w:color w:val="000000" w:themeColor="text1"/>
          <w:szCs w:val="20"/>
        </w:rPr>
        <w:t>B.</w:t>
      </w:r>
      <w:r w:rsidR="00052F04">
        <w:rPr>
          <w:rFonts w:ascii="Times New Roman" w:hAnsi="Times New Roman" w:cs="Times New Roman"/>
          <w:color w:val="000000" w:themeColor="text1"/>
          <w:szCs w:val="20"/>
        </w:rPr>
        <w:t xml:space="preserve">, </w:t>
      </w:r>
      <w:proofErr w:type="spellStart"/>
      <w:r w:rsidRPr="00052F04">
        <w:rPr>
          <w:rFonts w:ascii="Times New Roman" w:hAnsi="Times New Roman" w:cs="Times New Roman"/>
          <w:color w:val="000000" w:themeColor="text1"/>
          <w:szCs w:val="20"/>
        </w:rPr>
        <w:t>Özdemir</w:t>
      </w:r>
      <w:proofErr w:type="spellEnd"/>
      <w:r w:rsidRPr="00052F04">
        <w:rPr>
          <w:rFonts w:ascii="Times New Roman" w:hAnsi="Times New Roman" w:cs="Times New Roman"/>
          <w:color w:val="000000" w:themeColor="text1"/>
          <w:szCs w:val="20"/>
        </w:rPr>
        <w:t xml:space="preserve"> </w:t>
      </w:r>
      <w:r w:rsidR="000D19F2" w:rsidRPr="00052F04">
        <w:rPr>
          <w:rFonts w:ascii="Times New Roman" w:hAnsi="Times New Roman" w:cs="Times New Roman"/>
          <w:color w:val="000000" w:themeColor="text1"/>
          <w:szCs w:val="20"/>
        </w:rPr>
        <w:t xml:space="preserve">O. </w:t>
      </w:r>
      <w:r w:rsidR="00052F04">
        <w:rPr>
          <w:rFonts w:ascii="Times New Roman" w:hAnsi="Times New Roman" w:cs="Times New Roman"/>
          <w:color w:val="000000" w:themeColor="text1"/>
          <w:szCs w:val="20"/>
        </w:rPr>
        <w:t xml:space="preserve">and </w:t>
      </w:r>
      <w:proofErr w:type="spellStart"/>
      <w:r w:rsidR="00052F04">
        <w:rPr>
          <w:rFonts w:ascii="Times New Roman" w:hAnsi="Times New Roman" w:cs="Times New Roman"/>
          <w:color w:val="000000" w:themeColor="text1"/>
          <w:szCs w:val="20"/>
        </w:rPr>
        <w:t>Kutlu</w:t>
      </w:r>
      <w:proofErr w:type="spellEnd"/>
      <w:r w:rsidR="00052F04">
        <w:rPr>
          <w:rFonts w:ascii="Times New Roman" w:hAnsi="Times New Roman" w:cs="Times New Roman"/>
          <w:color w:val="000000" w:themeColor="text1"/>
          <w:szCs w:val="20"/>
        </w:rPr>
        <w:t xml:space="preserve">, K. </w:t>
      </w:r>
      <w:r w:rsidRPr="00052F04">
        <w:rPr>
          <w:rFonts w:ascii="Times New Roman" w:hAnsi="Times New Roman" w:cs="Times New Roman"/>
          <w:color w:val="000000" w:themeColor="text1"/>
          <w:szCs w:val="20"/>
        </w:rPr>
        <w:t xml:space="preserve">(2014). </w:t>
      </w:r>
      <w:r w:rsidR="0057536B" w:rsidRPr="00052F04">
        <w:rPr>
          <w:rFonts w:ascii="Times New Roman" w:hAnsi="Times New Roman" w:cs="Times New Roman"/>
          <w:color w:val="000000" w:themeColor="text1"/>
          <w:szCs w:val="20"/>
        </w:rPr>
        <w:t>Formation of TiO</w:t>
      </w:r>
      <w:r w:rsidR="0057536B" w:rsidRPr="00052F04">
        <w:rPr>
          <w:rFonts w:ascii="Times New Roman" w:hAnsi="Times New Roman" w:cs="Times New Roman"/>
          <w:color w:val="000000" w:themeColor="text1"/>
          <w:szCs w:val="20"/>
          <w:vertAlign w:val="subscript"/>
        </w:rPr>
        <w:t>2</w:t>
      </w:r>
      <w:r w:rsidR="0057536B" w:rsidRPr="00052F04">
        <w:rPr>
          <w:rFonts w:ascii="Times New Roman" w:hAnsi="Times New Roman" w:cs="Times New Roman"/>
          <w:color w:val="000000" w:themeColor="text1"/>
          <w:szCs w:val="20"/>
        </w:rPr>
        <w:t xml:space="preserve"> thin films by a modified sol</w:t>
      </w:r>
      <w:r w:rsidR="00052F04">
        <w:rPr>
          <w:rFonts w:ascii="Times New Roman" w:hAnsi="Times New Roman" w:cs="Times New Roman"/>
          <w:color w:val="000000" w:themeColor="text1"/>
          <w:szCs w:val="20"/>
        </w:rPr>
        <w:t xml:space="preserve"> </w:t>
      </w:r>
      <w:r w:rsidR="0057536B" w:rsidRPr="00052F04">
        <w:rPr>
          <w:rFonts w:ascii="Times New Roman" w:hAnsi="Times New Roman" w:cs="Times New Roman"/>
          <w:color w:val="000000" w:themeColor="text1"/>
          <w:szCs w:val="20"/>
        </w:rPr>
        <w:t>gel route and characterization of structural, optical and electrochromic properties</w:t>
      </w:r>
      <w:r w:rsidRPr="00052F04">
        <w:rPr>
          <w:rFonts w:ascii="Times New Roman" w:hAnsi="Times New Roman" w:cs="Times New Roman"/>
          <w:color w:val="000000" w:themeColor="text1"/>
          <w:szCs w:val="20"/>
        </w:rPr>
        <w:t>.</w:t>
      </w:r>
      <w:r w:rsidR="0057536B" w:rsidRPr="00052F04">
        <w:rPr>
          <w:rFonts w:ascii="Times New Roman" w:hAnsi="Times New Roman" w:cs="Times New Roman"/>
          <w:color w:val="000000" w:themeColor="text1"/>
          <w:szCs w:val="20"/>
        </w:rPr>
        <w:t xml:space="preserve"> </w:t>
      </w:r>
      <w:r w:rsidRPr="00052F04">
        <w:rPr>
          <w:rFonts w:ascii="Times New Roman" w:hAnsi="Times New Roman" w:cs="Times New Roman"/>
          <w:i/>
          <w:color w:val="000000" w:themeColor="text1"/>
          <w:szCs w:val="20"/>
        </w:rPr>
        <w:t>Adv</w:t>
      </w:r>
      <w:r w:rsidR="00052F04">
        <w:rPr>
          <w:rFonts w:ascii="Times New Roman" w:hAnsi="Times New Roman" w:cs="Times New Roman"/>
          <w:i/>
          <w:color w:val="000000" w:themeColor="text1"/>
          <w:szCs w:val="20"/>
        </w:rPr>
        <w:t>ance</w:t>
      </w:r>
      <w:r w:rsidRPr="00052F04">
        <w:rPr>
          <w:rFonts w:ascii="Times New Roman" w:hAnsi="Times New Roman" w:cs="Times New Roman"/>
          <w:i/>
          <w:color w:val="000000" w:themeColor="text1"/>
          <w:szCs w:val="20"/>
        </w:rPr>
        <w:t xml:space="preserve"> Mat</w:t>
      </w:r>
      <w:r w:rsidR="00052F04">
        <w:rPr>
          <w:rFonts w:ascii="Times New Roman" w:hAnsi="Times New Roman" w:cs="Times New Roman"/>
          <w:i/>
          <w:color w:val="000000" w:themeColor="text1"/>
          <w:szCs w:val="20"/>
        </w:rPr>
        <w:t>erials</w:t>
      </w:r>
      <w:r w:rsidRPr="00052F04">
        <w:rPr>
          <w:rFonts w:ascii="Times New Roman" w:hAnsi="Times New Roman" w:cs="Times New Roman"/>
          <w:i/>
          <w:color w:val="000000" w:themeColor="text1"/>
          <w:szCs w:val="20"/>
        </w:rPr>
        <w:t xml:space="preserve"> Lett</w:t>
      </w:r>
      <w:r w:rsidR="00052F04">
        <w:rPr>
          <w:rFonts w:ascii="Times New Roman" w:hAnsi="Times New Roman" w:cs="Times New Roman"/>
          <w:i/>
          <w:color w:val="000000" w:themeColor="text1"/>
          <w:szCs w:val="20"/>
        </w:rPr>
        <w:t>er</w:t>
      </w:r>
      <w:r w:rsidR="0057536B" w:rsidRPr="00052F04">
        <w:rPr>
          <w:rFonts w:ascii="Times New Roman" w:hAnsi="Times New Roman" w:cs="Times New Roman"/>
          <w:i/>
          <w:color w:val="000000" w:themeColor="text1"/>
          <w:szCs w:val="20"/>
        </w:rPr>
        <w:t>,</w:t>
      </w:r>
      <w:r w:rsidR="0057536B" w:rsidRPr="00052F04">
        <w:rPr>
          <w:rFonts w:ascii="Times New Roman" w:hAnsi="Times New Roman" w:cs="Times New Roman"/>
          <w:color w:val="000000" w:themeColor="text1"/>
          <w:szCs w:val="20"/>
        </w:rPr>
        <w:t xml:space="preserve"> 5(7)</w:t>
      </w:r>
      <w:r w:rsidRPr="00052F04">
        <w:rPr>
          <w:rFonts w:ascii="Times New Roman" w:hAnsi="Times New Roman" w:cs="Times New Roman"/>
          <w:color w:val="000000" w:themeColor="text1"/>
          <w:szCs w:val="20"/>
        </w:rPr>
        <w:t>:</w:t>
      </w:r>
      <w:r w:rsidR="0057536B" w:rsidRPr="00052F04">
        <w:rPr>
          <w:rFonts w:ascii="Times New Roman" w:hAnsi="Times New Roman" w:cs="Times New Roman"/>
          <w:color w:val="000000" w:themeColor="text1"/>
          <w:szCs w:val="20"/>
        </w:rPr>
        <w:t xml:space="preserve"> 367-371.</w:t>
      </w:r>
      <w:bookmarkStart w:id="0" w:name="baep-author-id12"/>
    </w:p>
    <w:p w:rsidR="00052F04" w:rsidRDefault="00E102F0" w:rsidP="00052F04">
      <w:pPr>
        <w:pStyle w:val="ListParagraph"/>
        <w:numPr>
          <w:ilvl w:val="0"/>
          <w:numId w:val="4"/>
        </w:numPr>
        <w:wordWrap/>
        <w:ind w:hanging="720"/>
        <w:outlineLvl w:val="0"/>
        <w:rPr>
          <w:rFonts w:ascii="Times New Roman" w:hAnsi="Times New Roman" w:cs="Times New Roman"/>
          <w:color w:val="000000" w:themeColor="text1"/>
          <w:szCs w:val="20"/>
        </w:rPr>
      </w:pPr>
      <w:hyperlink r:id="rId17" w:anchor="!" w:history="1">
        <w:r w:rsidR="008B7B8B" w:rsidRPr="00052F04">
          <w:rPr>
            <w:rStyle w:val="text0"/>
            <w:rFonts w:ascii="Times New Roman" w:hAnsi="Times New Roman" w:cs="Times New Roman"/>
            <w:color w:val="000000" w:themeColor="text1"/>
            <w:szCs w:val="20"/>
          </w:rPr>
          <w:t>Adamczyk</w:t>
        </w:r>
        <w:r w:rsidR="00052F04">
          <w:rPr>
            <w:rStyle w:val="text0"/>
            <w:rFonts w:ascii="Times New Roman" w:hAnsi="Times New Roman" w:cs="Times New Roman"/>
            <w:color w:val="000000" w:themeColor="text1"/>
            <w:szCs w:val="20"/>
          </w:rPr>
          <w:t>,</w:t>
        </w:r>
        <w:r w:rsidR="008B7B8B" w:rsidRPr="00052F04">
          <w:rPr>
            <w:rStyle w:val="text0"/>
            <w:rFonts w:ascii="Times New Roman" w:hAnsi="Times New Roman" w:cs="Times New Roman"/>
            <w:color w:val="000000" w:themeColor="text1"/>
            <w:szCs w:val="20"/>
          </w:rPr>
          <w:t xml:space="preserve"> </w:t>
        </w:r>
      </w:hyperlink>
      <w:bookmarkStart w:id="1" w:name="baep-author-id13"/>
      <w:r w:rsidR="000D19F2" w:rsidRPr="00052F04">
        <w:rPr>
          <w:rFonts w:ascii="Times New Roman" w:hAnsi="Times New Roman" w:cs="Times New Roman"/>
          <w:color w:val="000000" w:themeColor="text1"/>
          <w:szCs w:val="20"/>
        </w:rPr>
        <w:t>A.</w:t>
      </w:r>
      <w:r w:rsidR="00052F04">
        <w:rPr>
          <w:rFonts w:ascii="Times New Roman" w:hAnsi="Times New Roman" w:cs="Times New Roman"/>
          <w:color w:val="000000" w:themeColor="text1"/>
          <w:szCs w:val="20"/>
        </w:rPr>
        <w:t xml:space="preserve"> and </w:t>
      </w:r>
      <w:hyperlink r:id="rId18" w:anchor="!" w:history="1">
        <w:proofErr w:type="spellStart"/>
        <w:r w:rsidR="008B7B8B" w:rsidRPr="00052F04">
          <w:rPr>
            <w:rStyle w:val="text0"/>
            <w:rFonts w:ascii="Times New Roman" w:hAnsi="Times New Roman" w:cs="Times New Roman"/>
            <w:color w:val="000000" w:themeColor="text1"/>
            <w:szCs w:val="20"/>
          </w:rPr>
          <w:t>Długoń</w:t>
        </w:r>
        <w:proofErr w:type="spellEnd"/>
      </w:hyperlink>
      <w:bookmarkEnd w:id="1"/>
      <w:r w:rsidR="008B7B8B" w:rsidRPr="00052F04">
        <w:rPr>
          <w:rFonts w:ascii="Times New Roman" w:hAnsi="Times New Roman" w:cs="Times New Roman"/>
          <w:color w:val="000000" w:themeColor="text1"/>
          <w:szCs w:val="20"/>
        </w:rPr>
        <w:t xml:space="preserve"> </w:t>
      </w:r>
      <w:r w:rsidR="000D19F2" w:rsidRPr="00052F04">
        <w:rPr>
          <w:rFonts w:ascii="Times New Roman" w:hAnsi="Times New Roman" w:cs="Times New Roman"/>
          <w:color w:val="000000" w:themeColor="text1"/>
          <w:szCs w:val="20"/>
        </w:rPr>
        <w:t xml:space="preserve">E. </w:t>
      </w:r>
      <w:r w:rsidR="008B7B8B" w:rsidRPr="00052F04">
        <w:rPr>
          <w:rFonts w:ascii="Times New Roman" w:hAnsi="Times New Roman" w:cs="Times New Roman"/>
          <w:color w:val="000000" w:themeColor="text1"/>
          <w:szCs w:val="20"/>
        </w:rPr>
        <w:t xml:space="preserve">(2012). </w:t>
      </w:r>
      <w:r w:rsidR="0057536B" w:rsidRPr="00052F04">
        <w:rPr>
          <w:rFonts w:ascii="Times New Roman" w:hAnsi="Times New Roman" w:cs="Times New Roman"/>
          <w:color w:val="000000" w:themeColor="text1"/>
          <w:szCs w:val="20"/>
        </w:rPr>
        <w:t>The FTIR studies of gels and thin films of Al</w:t>
      </w:r>
      <w:r w:rsidR="0057536B" w:rsidRPr="00052F04">
        <w:rPr>
          <w:rFonts w:ascii="Times New Roman" w:hAnsi="Times New Roman" w:cs="Times New Roman"/>
          <w:color w:val="000000" w:themeColor="text1"/>
          <w:szCs w:val="20"/>
          <w:vertAlign w:val="subscript"/>
        </w:rPr>
        <w:t>2</w:t>
      </w:r>
      <w:r w:rsidR="0057536B" w:rsidRPr="00052F04">
        <w:rPr>
          <w:rFonts w:ascii="Times New Roman" w:hAnsi="Times New Roman" w:cs="Times New Roman"/>
          <w:color w:val="000000" w:themeColor="text1"/>
          <w:szCs w:val="20"/>
        </w:rPr>
        <w:t>O</w:t>
      </w:r>
      <w:r w:rsidR="0057536B" w:rsidRPr="00052F04">
        <w:rPr>
          <w:rFonts w:ascii="Times New Roman" w:hAnsi="Times New Roman" w:cs="Times New Roman"/>
          <w:color w:val="000000" w:themeColor="text1"/>
          <w:szCs w:val="20"/>
          <w:vertAlign w:val="subscript"/>
        </w:rPr>
        <w:t>3</w:t>
      </w:r>
      <w:r w:rsidR="0057536B" w:rsidRPr="00052F04">
        <w:rPr>
          <w:rFonts w:ascii="Times New Roman" w:hAnsi="Times New Roman" w:cs="Times New Roman"/>
          <w:color w:val="000000" w:themeColor="text1"/>
          <w:szCs w:val="20"/>
        </w:rPr>
        <w:t xml:space="preserve"> – TiO</w:t>
      </w:r>
      <w:r w:rsidR="0057536B" w:rsidRPr="00052F04">
        <w:rPr>
          <w:rFonts w:ascii="Times New Roman" w:hAnsi="Times New Roman" w:cs="Times New Roman"/>
          <w:color w:val="000000" w:themeColor="text1"/>
          <w:szCs w:val="20"/>
          <w:vertAlign w:val="subscript"/>
        </w:rPr>
        <w:t>2</w:t>
      </w:r>
      <w:r w:rsidR="0057536B" w:rsidRPr="00052F04">
        <w:rPr>
          <w:rFonts w:ascii="Times New Roman" w:hAnsi="Times New Roman" w:cs="Times New Roman"/>
          <w:color w:val="000000" w:themeColor="text1"/>
          <w:szCs w:val="20"/>
        </w:rPr>
        <w:t xml:space="preserve"> and Al</w:t>
      </w:r>
      <w:r w:rsidR="0057536B" w:rsidRPr="00052F04">
        <w:rPr>
          <w:rFonts w:ascii="Times New Roman" w:hAnsi="Times New Roman" w:cs="Times New Roman"/>
          <w:color w:val="000000" w:themeColor="text1"/>
          <w:szCs w:val="20"/>
          <w:vertAlign w:val="subscript"/>
        </w:rPr>
        <w:t>2</w:t>
      </w:r>
      <w:r w:rsidR="0057536B" w:rsidRPr="00052F04">
        <w:rPr>
          <w:rFonts w:ascii="Times New Roman" w:hAnsi="Times New Roman" w:cs="Times New Roman"/>
          <w:color w:val="000000" w:themeColor="text1"/>
          <w:szCs w:val="20"/>
        </w:rPr>
        <w:t>O</w:t>
      </w:r>
      <w:r w:rsidR="0057536B" w:rsidRPr="00052F04">
        <w:rPr>
          <w:rFonts w:ascii="Times New Roman" w:hAnsi="Times New Roman" w:cs="Times New Roman"/>
          <w:color w:val="000000" w:themeColor="text1"/>
          <w:szCs w:val="20"/>
          <w:vertAlign w:val="subscript"/>
        </w:rPr>
        <w:t>3</w:t>
      </w:r>
      <w:r w:rsidR="0057536B" w:rsidRPr="00052F04">
        <w:rPr>
          <w:rFonts w:ascii="Times New Roman" w:hAnsi="Times New Roman" w:cs="Times New Roman"/>
          <w:color w:val="000000" w:themeColor="text1"/>
          <w:szCs w:val="20"/>
        </w:rPr>
        <w:t xml:space="preserve"> – TiO</w:t>
      </w:r>
      <w:r w:rsidR="0057536B" w:rsidRPr="00052F04">
        <w:rPr>
          <w:rFonts w:ascii="Times New Roman" w:hAnsi="Times New Roman" w:cs="Times New Roman"/>
          <w:color w:val="000000" w:themeColor="text1"/>
          <w:szCs w:val="20"/>
          <w:vertAlign w:val="subscript"/>
        </w:rPr>
        <w:t>2</w:t>
      </w:r>
      <w:r w:rsidR="0057536B" w:rsidRPr="00052F04">
        <w:rPr>
          <w:rFonts w:ascii="Times New Roman" w:hAnsi="Times New Roman" w:cs="Times New Roman"/>
          <w:color w:val="000000" w:themeColor="text1"/>
          <w:szCs w:val="20"/>
        </w:rPr>
        <w:t xml:space="preserve"> – SiO</w:t>
      </w:r>
      <w:r w:rsidR="0057536B" w:rsidRPr="00052F04">
        <w:rPr>
          <w:rFonts w:ascii="Times New Roman" w:hAnsi="Times New Roman" w:cs="Times New Roman"/>
          <w:color w:val="000000" w:themeColor="text1"/>
          <w:szCs w:val="20"/>
          <w:vertAlign w:val="subscript"/>
        </w:rPr>
        <w:t>2</w:t>
      </w:r>
      <w:r w:rsidR="0057536B" w:rsidRPr="00052F04">
        <w:rPr>
          <w:rFonts w:ascii="Times New Roman" w:hAnsi="Times New Roman" w:cs="Times New Roman"/>
          <w:color w:val="000000" w:themeColor="text1"/>
          <w:szCs w:val="20"/>
        </w:rPr>
        <w:t xml:space="preserve"> systems.</w:t>
      </w:r>
      <w:bookmarkEnd w:id="0"/>
      <w:r w:rsidR="0057536B" w:rsidRPr="00052F04">
        <w:rPr>
          <w:rFonts w:ascii="Times New Roman" w:hAnsi="Times New Roman" w:cs="Times New Roman"/>
          <w:color w:val="000000" w:themeColor="text1"/>
          <w:szCs w:val="20"/>
        </w:rPr>
        <w:t xml:space="preserve"> </w:t>
      </w:r>
      <w:proofErr w:type="spellStart"/>
      <w:r w:rsidR="0057536B" w:rsidRPr="00052F04">
        <w:rPr>
          <w:rFonts w:ascii="Times New Roman" w:hAnsi="Times New Roman" w:cs="Times New Roman"/>
          <w:i/>
          <w:color w:val="000000" w:themeColor="text1"/>
          <w:szCs w:val="20"/>
        </w:rPr>
        <w:t>Spectrochimica</w:t>
      </w:r>
      <w:proofErr w:type="spellEnd"/>
      <w:r w:rsidR="0057536B" w:rsidRPr="00052F04">
        <w:rPr>
          <w:rFonts w:ascii="Times New Roman" w:hAnsi="Times New Roman" w:cs="Times New Roman"/>
          <w:i/>
          <w:color w:val="000000" w:themeColor="text1"/>
          <w:szCs w:val="20"/>
        </w:rPr>
        <w:t xml:space="preserve"> Acta Part A: Molecular and Biomolecular Spectroscopy</w:t>
      </w:r>
      <w:r w:rsidR="008B7B8B" w:rsidRPr="00052F04">
        <w:rPr>
          <w:rFonts w:ascii="Times New Roman" w:hAnsi="Times New Roman" w:cs="Times New Roman"/>
          <w:color w:val="000000" w:themeColor="text1"/>
          <w:szCs w:val="20"/>
        </w:rPr>
        <w:t xml:space="preserve">, </w:t>
      </w:r>
      <w:r w:rsidR="0057536B" w:rsidRPr="00052F04">
        <w:rPr>
          <w:rFonts w:ascii="Times New Roman" w:hAnsi="Times New Roman" w:cs="Times New Roman"/>
          <w:color w:val="000000" w:themeColor="text1"/>
          <w:szCs w:val="20"/>
        </w:rPr>
        <w:t>89</w:t>
      </w:r>
      <w:r w:rsidR="008B7B8B" w:rsidRPr="00052F04">
        <w:rPr>
          <w:rFonts w:ascii="Times New Roman" w:hAnsi="Times New Roman" w:cs="Times New Roman"/>
          <w:color w:val="000000" w:themeColor="text1"/>
          <w:szCs w:val="20"/>
        </w:rPr>
        <w:t>:</w:t>
      </w:r>
      <w:r w:rsidR="0057536B" w:rsidRPr="00052F04">
        <w:rPr>
          <w:rFonts w:ascii="Times New Roman" w:hAnsi="Times New Roman" w:cs="Times New Roman"/>
          <w:color w:val="000000" w:themeColor="text1"/>
          <w:szCs w:val="20"/>
        </w:rPr>
        <w:t xml:space="preserve"> 11-17.</w:t>
      </w:r>
    </w:p>
    <w:p w:rsidR="00E102F0" w:rsidRDefault="008B7B8B" w:rsidP="00E102F0">
      <w:pPr>
        <w:pStyle w:val="ListParagraph"/>
        <w:numPr>
          <w:ilvl w:val="0"/>
          <w:numId w:val="4"/>
        </w:numPr>
        <w:wordWrap/>
        <w:ind w:hanging="720"/>
        <w:outlineLvl w:val="0"/>
        <w:rPr>
          <w:rFonts w:ascii="Times New Roman" w:hAnsi="Times New Roman" w:cs="Times New Roman"/>
          <w:color w:val="000000" w:themeColor="text1"/>
          <w:szCs w:val="20"/>
        </w:rPr>
      </w:pPr>
      <w:proofErr w:type="spellStart"/>
      <w:r w:rsidRPr="00052F04">
        <w:rPr>
          <w:rFonts w:ascii="Times New Roman" w:hAnsi="Times New Roman" w:cs="Times New Roman"/>
          <w:color w:val="000000" w:themeColor="text1"/>
          <w:szCs w:val="20"/>
        </w:rPr>
        <w:t>Tsegaa</w:t>
      </w:r>
      <w:proofErr w:type="spellEnd"/>
      <w:r w:rsidR="00052F04">
        <w:rPr>
          <w:rFonts w:ascii="Times New Roman" w:hAnsi="Times New Roman" w:cs="Times New Roman"/>
          <w:color w:val="000000" w:themeColor="text1"/>
          <w:szCs w:val="20"/>
        </w:rPr>
        <w:t>,</w:t>
      </w:r>
      <w:r w:rsidRPr="00052F04">
        <w:rPr>
          <w:rFonts w:ascii="Times New Roman" w:hAnsi="Times New Roman" w:cs="Times New Roman"/>
          <w:color w:val="000000" w:themeColor="text1"/>
          <w:szCs w:val="20"/>
        </w:rPr>
        <w:t xml:space="preserve"> </w:t>
      </w:r>
      <w:r w:rsidR="000D19F2" w:rsidRPr="00052F04">
        <w:rPr>
          <w:rFonts w:ascii="Times New Roman" w:hAnsi="Times New Roman" w:cs="Times New Roman"/>
          <w:color w:val="000000" w:themeColor="text1"/>
          <w:szCs w:val="20"/>
        </w:rPr>
        <w:t>M.</w:t>
      </w:r>
      <w:r w:rsidR="00052F04">
        <w:rPr>
          <w:rFonts w:ascii="Times New Roman" w:hAnsi="Times New Roman" w:cs="Times New Roman"/>
          <w:color w:val="000000" w:themeColor="text1"/>
          <w:szCs w:val="20"/>
        </w:rPr>
        <w:t xml:space="preserve"> and </w:t>
      </w:r>
      <w:proofErr w:type="spellStart"/>
      <w:r w:rsidRPr="00052F04">
        <w:rPr>
          <w:rFonts w:ascii="Times New Roman" w:hAnsi="Times New Roman" w:cs="Times New Roman"/>
          <w:color w:val="000000" w:themeColor="text1"/>
          <w:szCs w:val="20"/>
        </w:rPr>
        <w:t>Dejeneb</w:t>
      </w:r>
      <w:proofErr w:type="spellEnd"/>
      <w:r w:rsidR="00052F04">
        <w:rPr>
          <w:rFonts w:ascii="Times New Roman" w:hAnsi="Times New Roman" w:cs="Times New Roman"/>
          <w:color w:val="000000" w:themeColor="text1"/>
          <w:szCs w:val="20"/>
        </w:rPr>
        <w:t>,</w:t>
      </w:r>
      <w:r w:rsidRPr="00052F04">
        <w:rPr>
          <w:rFonts w:ascii="Times New Roman" w:hAnsi="Times New Roman" w:cs="Times New Roman"/>
          <w:color w:val="000000" w:themeColor="text1"/>
          <w:szCs w:val="20"/>
        </w:rPr>
        <w:t xml:space="preserve"> </w:t>
      </w:r>
      <w:r w:rsidR="000D19F2" w:rsidRPr="00052F04">
        <w:rPr>
          <w:rFonts w:ascii="Times New Roman" w:hAnsi="Times New Roman" w:cs="Times New Roman"/>
          <w:color w:val="000000" w:themeColor="text1"/>
          <w:szCs w:val="20"/>
        </w:rPr>
        <w:t>F.</w:t>
      </w:r>
      <w:r w:rsidR="00052F04">
        <w:rPr>
          <w:rFonts w:ascii="Times New Roman" w:hAnsi="Times New Roman" w:cs="Times New Roman"/>
          <w:color w:val="000000" w:themeColor="text1"/>
          <w:szCs w:val="20"/>
        </w:rPr>
        <w:t xml:space="preserve"> </w:t>
      </w:r>
      <w:r w:rsidR="000D19F2" w:rsidRPr="00052F04">
        <w:rPr>
          <w:rFonts w:ascii="Times New Roman" w:hAnsi="Times New Roman" w:cs="Times New Roman"/>
          <w:color w:val="000000" w:themeColor="text1"/>
          <w:szCs w:val="20"/>
        </w:rPr>
        <w:t xml:space="preserve">B. </w:t>
      </w:r>
      <w:r w:rsidRPr="00052F04">
        <w:rPr>
          <w:rFonts w:ascii="Times New Roman" w:hAnsi="Times New Roman" w:cs="Times New Roman"/>
          <w:color w:val="000000" w:themeColor="text1"/>
          <w:szCs w:val="20"/>
        </w:rPr>
        <w:t xml:space="preserve">(2017). </w:t>
      </w:r>
      <w:r w:rsidR="0057536B" w:rsidRPr="00052F04">
        <w:rPr>
          <w:rFonts w:ascii="Times New Roman" w:hAnsi="Times New Roman" w:cs="Times New Roman"/>
          <w:color w:val="000000" w:themeColor="text1"/>
          <w:szCs w:val="20"/>
        </w:rPr>
        <w:t>Influence of acidic pH on the formulation of TiO</w:t>
      </w:r>
      <w:r w:rsidR="0057536B" w:rsidRPr="00052F04">
        <w:rPr>
          <w:rFonts w:ascii="Times New Roman" w:hAnsi="Times New Roman" w:cs="Times New Roman"/>
          <w:color w:val="000000" w:themeColor="text1"/>
          <w:szCs w:val="20"/>
          <w:vertAlign w:val="subscript"/>
        </w:rPr>
        <w:t>2</w:t>
      </w:r>
      <w:r w:rsidR="0057536B" w:rsidRPr="00052F04">
        <w:rPr>
          <w:rFonts w:ascii="Times New Roman" w:hAnsi="Times New Roman" w:cs="Times New Roman"/>
          <w:color w:val="000000" w:themeColor="text1"/>
          <w:szCs w:val="20"/>
        </w:rPr>
        <w:t xml:space="preserve"> nanocrystalline powders with enhanced photoluminescence property. </w:t>
      </w:r>
      <w:proofErr w:type="spellStart"/>
      <w:r w:rsidRPr="00052F04">
        <w:rPr>
          <w:rFonts w:ascii="Times New Roman" w:hAnsi="Times New Roman" w:cs="Times New Roman"/>
          <w:i/>
          <w:color w:val="000000" w:themeColor="text1"/>
          <w:szCs w:val="20"/>
        </w:rPr>
        <w:t>Heliyon</w:t>
      </w:r>
      <w:proofErr w:type="spellEnd"/>
      <w:r w:rsidRPr="00052F04">
        <w:rPr>
          <w:rFonts w:ascii="Times New Roman" w:hAnsi="Times New Roman" w:cs="Times New Roman"/>
          <w:color w:val="000000" w:themeColor="text1"/>
          <w:szCs w:val="20"/>
        </w:rPr>
        <w:t xml:space="preserve">, </w:t>
      </w:r>
      <w:r w:rsidR="0057536B" w:rsidRPr="00052F04">
        <w:rPr>
          <w:rFonts w:ascii="Times New Roman" w:hAnsi="Times New Roman" w:cs="Times New Roman"/>
          <w:color w:val="000000" w:themeColor="text1"/>
          <w:szCs w:val="20"/>
        </w:rPr>
        <w:t>3</w:t>
      </w:r>
      <w:r w:rsidRPr="00052F04">
        <w:rPr>
          <w:rFonts w:ascii="Times New Roman" w:hAnsi="Times New Roman" w:cs="Times New Roman"/>
          <w:color w:val="000000" w:themeColor="text1"/>
          <w:szCs w:val="20"/>
        </w:rPr>
        <w:t>:</w:t>
      </w:r>
      <w:r w:rsidR="0057536B" w:rsidRPr="00052F04">
        <w:rPr>
          <w:rFonts w:ascii="Times New Roman" w:hAnsi="Times New Roman" w:cs="Times New Roman"/>
          <w:color w:val="000000" w:themeColor="text1"/>
          <w:szCs w:val="20"/>
        </w:rPr>
        <w:t>246.</w:t>
      </w:r>
    </w:p>
    <w:p w:rsidR="00E102F0" w:rsidRDefault="008B7B8B" w:rsidP="00E102F0">
      <w:pPr>
        <w:pStyle w:val="ListParagraph"/>
        <w:numPr>
          <w:ilvl w:val="0"/>
          <w:numId w:val="4"/>
        </w:numPr>
        <w:wordWrap/>
        <w:ind w:hanging="720"/>
        <w:outlineLvl w:val="0"/>
        <w:rPr>
          <w:rFonts w:ascii="Times New Roman" w:hAnsi="Times New Roman" w:cs="Times New Roman"/>
          <w:color w:val="000000" w:themeColor="text1"/>
          <w:szCs w:val="20"/>
        </w:rPr>
      </w:pPr>
      <w:r w:rsidRPr="00E102F0">
        <w:rPr>
          <w:rFonts w:ascii="Times New Roman" w:hAnsi="Times New Roman" w:cs="Times New Roman"/>
          <w:color w:val="000000" w:themeColor="text1"/>
          <w:szCs w:val="20"/>
        </w:rPr>
        <w:t>Yu</w:t>
      </w:r>
      <w:r w:rsidR="00E102F0">
        <w:rPr>
          <w:rFonts w:ascii="Times New Roman" w:hAnsi="Times New Roman" w:cs="Times New Roman"/>
          <w:color w:val="000000" w:themeColor="text1"/>
          <w:szCs w:val="20"/>
        </w:rPr>
        <w:t>,</w:t>
      </w:r>
      <w:r w:rsidR="000D19F2" w:rsidRPr="00E102F0">
        <w:rPr>
          <w:rFonts w:ascii="Times New Roman" w:hAnsi="Times New Roman" w:cs="Times New Roman"/>
          <w:color w:val="000000" w:themeColor="text1"/>
          <w:szCs w:val="20"/>
        </w:rPr>
        <w:t xml:space="preserve"> J. C.</w:t>
      </w:r>
      <w:r w:rsidRPr="00E102F0">
        <w:rPr>
          <w:rFonts w:ascii="Times New Roman" w:hAnsi="Times New Roman" w:cs="Times New Roman"/>
          <w:color w:val="000000" w:themeColor="text1"/>
          <w:szCs w:val="20"/>
        </w:rPr>
        <w:t>, Yu</w:t>
      </w:r>
      <w:r w:rsidR="00E102F0">
        <w:rPr>
          <w:rFonts w:ascii="Times New Roman" w:hAnsi="Times New Roman" w:cs="Times New Roman"/>
          <w:color w:val="000000" w:themeColor="text1"/>
          <w:szCs w:val="20"/>
        </w:rPr>
        <w:t>,</w:t>
      </w:r>
      <w:r w:rsidR="000D19F2" w:rsidRPr="00E102F0">
        <w:rPr>
          <w:rFonts w:ascii="Times New Roman" w:hAnsi="Times New Roman" w:cs="Times New Roman"/>
          <w:color w:val="000000" w:themeColor="text1"/>
          <w:szCs w:val="20"/>
        </w:rPr>
        <w:t xml:space="preserve"> J.</w:t>
      </w:r>
      <w:r w:rsidRPr="00E102F0">
        <w:rPr>
          <w:rFonts w:ascii="Times New Roman" w:hAnsi="Times New Roman" w:cs="Times New Roman"/>
          <w:color w:val="000000" w:themeColor="text1"/>
          <w:szCs w:val="20"/>
        </w:rPr>
        <w:t>, Ho</w:t>
      </w:r>
      <w:r w:rsidR="00E102F0">
        <w:rPr>
          <w:rFonts w:ascii="Times New Roman" w:hAnsi="Times New Roman" w:cs="Times New Roman"/>
          <w:color w:val="000000" w:themeColor="text1"/>
          <w:szCs w:val="20"/>
        </w:rPr>
        <w:t>,</w:t>
      </w:r>
      <w:r w:rsidR="000D19F2" w:rsidRPr="00E102F0">
        <w:rPr>
          <w:rFonts w:ascii="Times New Roman" w:hAnsi="Times New Roman" w:cs="Times New Roman"/>
          <w:color w:val="000000" w:themeColor="text1"/>
          <w:szCs w:val="20"/>
        </w:rPr>
        <w:t xml:space="preserve"> W.</w:t>
      </w:r>
      <w:r w:rsidR="00E102F0">
        <w:rPr>
          <w:rFonts w:ascii="Times New Roman" w:hAnsi="Times New Roman" w:cs="Times New Roman"/>
          <w:color w:val="000000" w:themeColor="text1"/>
          <w:szCs w:val="20"/>
        </w:rPr>
        <w:t xml:space="preserve"> </w:t>
      </w:r>
      <w:r w:rsidR="000D19F2" w:rsidRPr="00E102F0">
        <w:rPr>
          <w:rFonts w:ascii="Times New Roman" w:hAnsi="Times New Roman" w:cs="Times New Roman"/>
          <w:color w:val="000000" w:themeColor="text1"/>
          <w:szCs w:val="20"/>
        </w:rPr>
        <w:t>K</w:t>
      </w:r>
      <w:r w:rsidRPr="00E102F0">
        <w:rPr>
          <w:rFonts w:ascii="Times New Roman" w:hAnsi="Times New Roman" w:cs="Times New Roman"/>
          <w:color w:val="000000" w:themeColor="text1"/>
          <w:szCs w:val="20"/>
        </w:rPr>
        <w:t>, Jiang</w:t>
      </w:r>
      <w:r w:rsidR="00E102F0">
        <w:rPr>
          <w:rFonts w:ascii="Times New Roman" w:hAnsi="Times New Roman" w:cs="Times New Roman"/>
          <w:color w:val="000000" w:themeColor="text1"/>
          <w:szCs w:val="20"/>
        </w:rPr>
        <w:t>,</w:t>
      </w:r>
      <w:r w:rsidRPr="00E102F0">
        <w:rPr>
          <w:rFonts w:ascii="Times New Roman" w:hAnsi="Times New Roman" w:cs="Times New Roman"/>
          <w:color w:val="000000" w:themeColor="text1"/>
          <w:szCs w:val="20"/>
        </w:rPr>
        <w:t xml:space="preserve"> </w:t>
      </w:r>
      <w:r w:rsidR="000D19F2" w:rsidRPr="00E102F0">
        <w:rPr>
          <w:rFonts w:ascii="Times New Roman" w:hAnsi="Times New Roman" w:cs="Times New Roman"/>
          <w:color w:val="000000" w:themeColor="text1"/>
          <w:szCs w:val="20"/>
        </w:rPr>
        <w:t xml:space="preserve">Z. </w:t>
      </w:r>
      <w:r w:rsidR="00E102F0">
        <w:rPr>
          <w:rFonts w:ascii="Times New Roman" w:hAnsi="Times New Roman" w:cs="Times New Roman"/>
          <w:color w:val="000000" w:themeColor="text1"/>
          <w:szCs w:val="20"/>
        </w:rPr>
        <w:t>and</w:t>
      </w:r>
      <w:r w:rsidRPr="00E102F0">
        <w:rPr>
          <w:rFonts w:ascii="Times New Roman" w:hAnsi="Times New Roman" w:cs="Times New Roman"/>
          <w:color w:val="000000" w:themeColor="text1"/>
          <w:szCs w:val="20"/>
        </w:rPr>
        <w:t xml:space="preserve"> Zhang</w:t>
      </w:r>
      <w:r w:rsidR="00E102F0">
        <w:rPr>
          <w:rFonts w:ascii="Times New Roman" w:hAnsi="Times New Roman" w:cs="Times New Roman"/>
          <w:color w:val="000000" w:themeColor="text1"/>
          <w:szCs w:val="20"/>
        </w:rPr>
        <w:t>,</w:t>
      </w:r>
      <w:r w:rsidRPr="00E102F0">
        <w:rPr>
          <w:rFonts w:ascii="Times New Roman" w:hAnsi="Times New Roman" w:cs="Times New Roman"/>
          <w:color w:val="000000" w:themeColor="text1"/>
          <w:szCs w:val="20"/>
        </w:rPr>
        <w:t xml:space="preserve"> </w:t>
      </w:r>
      <w:r w:rsidR="000D19F2" w:rsidRPr="00E102F0">
        <w:rPr>
          <w:rFonts w:ascii="Times New Roman" w:hAnsi="Times New Roman" w:cs="Times New Roman"/>
          <w:color w:val="000000" w:themeColor="text1"/>
          <w:szCs w:val="20"/>
        </w:rPr>
        <w:t>L.</w:t>
      </w:r>
      <w:r w:rsidR="00E102F0">
        <w:rPr>
          <w:rFonts w:ascii="Times New Roman" w:hAnsi="Times New Roman" w:cs="Times New Roman"/>
          <w:color w:val="000000" w:themeColor="text1"/>
          <w:szCs w:val="20"/>
        </w:rPr>
        <w:t xml:space="preserve"> </w:t>
      </w:r>
      <w:r w:rsidR="000D19F2" w:rsidRPr="00E102F0">
        <w:rPr>
          <w:rFonts w:ascii="Times New Roman" w:hAnsi="Times New Roman" w:cs="Times New Roman"/>
          <w:color w:val="000000" w:themeColor="text1"/>
          <w:szCs w:val="20"/>
        </w:rPr>
        <w:t xml:space="preserve">Z </w:t>
      </w:r>
      <w:r w:rsidRPr="00E102F0">
        <w:rPr>
          <w:rFonts w:ascii="Times New Roman" w:hAnsi="Times New Roman" w:cs="Times New Roman"/>
          <w:color w:val="000000" w:themeColor="text1"/>
          <w:szCs w:val="20"/>
        </w:rPr>
        <w:t xml:space="preserve">(2002). </w:t>
      </w:r>
      <w:r w:rsidR="0057536B" w:rsidRPr="00E102F0">
        <w:rPr>
          <w:rFonts w:ascii="Times New Roman" w:hAnsi="Times New Roman" w:cs="Times New Roman"/>
          <w:color w:val="000000" w:themeColor="text1"/>
          <w:szCs w:val="20"/>
        </w:rPr>
        <w:t xml:space="preserve">Effects of F- </w:t>
      </w:r>
      <w:r w:rsidR="00E102F0" w:rsidRPr="00E102F0">
        <w:rPr>
          <w:rFonts w:ascii="Times New Roman" w:hAnsi="Times New Roman" w:cs="Times New Roman"/>
          <w:color w:val="000000" w:themeColor="text1"/>
          <w:szCs w:val="20"/>
        </w:rPr>
        <w:t>doping on the photocatalytic activity and microstructures of nanocrystalline</w:t>
      </w:r>
      <w:r w:rsidR="0057536B" w:rsidRPr="00E102F0">
        <w:rPr>
          <w:rFonts w:ascii="Times New Roman" w:hAnsi="Times New Roman" w:cs="Times New Roman"/>
          <w:color w:val="000000" w:themeColor="text1"/>
          <w:szCs w:val="20"/>
        </w:rPr>
        <w:t xml:space="preserve"> TiO</w:t>
      </w:r>
      <w:r w:rsidR="0057536B" w:rsidRPr="00E102F0">
        <w:rPr>
          <w:rFonts w:ascii="Times New Roman" w:hAnsi="Times New Roman" w:cs="Times New Roman"/>
          <w:color w:val="000000" w:themeColor="text1"/>
          <w:szCs w:val="20"/>
          <w:vertAlign w:val="subscript"/>
        </w:rPr>
        <w:t>2</w:t>
      </w:r>
      <w:r w:rsidR="00E102F0">
        <w:rPr>
          <w:rFonts w:ascii="Times New Roman" w:hAnsi="Times New Roman" w:cs="Times New Roman"/>
          <w:color w:val="000000" w:themeColor="text1"/>
          <w:szCs w:val="20"/>
        </w:rPr>
        <w:t xml:space="preserve"> p</w:t>
      </w:r>
      <w:r w:rsidR="0057536B" w:rsidRPr="00E102F0">
        <w:rPr>
          <w:rFonts w:ascii="Times New Roman" w:hAnsi="Times New Roman" w:cs="Times New Roman"/>
          <w:color w:val="000000" w:themeColor="text1"/>
          <w:szCs w:val="20"/>
        </w:rPr>
        <w:t>owders</w:t>
      </w:r>
      <w:r w:rsidR="00E102F0">
        <w:rPr>
          <w:rFonts w:ascii="Times New Roman" w:hAnsi="Times New Roman" w:cs="Times New Roman"/>
          <w:color w:val="000000" w:themeColor="text1"/>
          <w:szCs w:val="20"/>
        </w:rPr>
        <w:t>.</w:t>
      </w:r>
      <w:r w:rsidR="0057536B" w:rsidRPr="00E102F0">
        <w:rPr>
          <w:rFonts w:ascii="Times New Roman" w:hAnsi="Times New Roman" w:cs="Times New Roman"/>
          <w:i/>
          <w:color w:val="000000" w:themeColor="text1"/>
          <w:szCs w:val="20"/>
        </w:rPr>
        <w:t xml:space="preserve"> Chem</w:t>
      </w:r>
      <w:r w:rsidR="00E102F0">
        <w:rPr>
          <w:rFonts w:ascii="Times New Roman" w:hAnsi="Times New Roman" w:cs="Times New Roman"/>
          <w:i/>
          <w:color w:val="000000" w:themeColor="text1"/>
          <w:szCs w:val="20"/>
        </w:rPr>
        <w:t>istry</w:t>
      </w:r>
      <w:r w:rsidR="0057536B" w:rsidRPr="00E102F0">
        <w:rPr>
          <w:rFonts w:ascii="Times New Roman" w:hAnsi="Times New Roman" w:cs="Times New Roman"/>
          <w:i/>
          <w:color w:val="000000" w:themeColor="text1"/>
          <w:szCs w:val="20"/>
        </w:rPr>
        <w:t xml:space="preserve"> </w:t>
      </w:r>
      <w:r w:rsidR="00E102F0">
        <w:rPr>
          <w:rFonts w:ascii="Times New Roman" w:hAnsi="Times New Roman" w:cs="Times New Roman"/>
          <w:i/>
          <w:color w:val="000000" w:themeColor="text1"/>
          <w:szCs w:val="20"/>
        </w:rPr>
        <w:t xml:space="preserve">of </w:t>
      </w:r>
      <w:r w:rsidR="0057536B" w:rsidRPr="00E102F0">
        <w:rPr>
          <w:rFonts w:ascii="Times New Roman" w:hAnsi="Times New Roman" w:cs="Times New Roman"/>
          <w:i/>
          <w:color w:val="000000" w:themeColor="text1"/>
          <w:szCs w:val="20"/>
        </w:rPr>
        <w:t>Mater</w:t>
      </w:r>
      <w:r w:rsidR="00E102F0">
        <w:rPr>
          <w:rFonts w:ascii="Times New Roman" w:hAnsi="Times New Roman" w:cs="Times New Roman"/>
          <w:i/>
          <w:color w:val="000000" w:themeColor="text1"/>
          <w:szCs w:val="20"/>
        </w:rPr>
        <w:t>ials</w:t>
      </w:r>
      <w:r w:rsidRPr="00E102F0">
        <w:rPr>
          <w:rFonts w:ascii="Times New Roman" w:hAnsi="Times New Roman" w:cs="Times New Roman"/>
          <w:color w:val="000000" w:themeColor="text1"/>
          <w:szCs w:val="20"/>
        </w:rPr>
        <w:t>,</w:t>
      </w:r>
      <w:r w:rsidR="0057536B" w:rsidRPr="00E102F0">
        <w:rPr>
          <w:rFonts w:ascii="Times New Roman" w:hAnsi="Times New Roman" w:cs="Times New Roman"/>
          <w:color w:val="000000" w:themeColor="text1"/>
          <w:szCs w:val="20"/>
        </w:rPr>
        <w:t xml:space="preserve"> 14</w:t>
      </w:r>
      <w:r w:rsidR="00E102F0">
        <w:rPr>
          <w:rFonts w:ascii="Times New Roman" w:hAnsi="Times New Roman" w:cs="Times New Roman"/>
          <w:color w:val="000000" w:themeColor="text1"/>
          <w:szCs w:val="20"/>
        </w:rPr>
        <w:t>:</w:t>
      </w:r>
      <w:r w:rsidR="0057536B" w:rsidRPr="00E102F0">
        <w:rPr>
          <w:rFonts w:ascii="Times New Roman" w:hAnsi="Times New Roman" w:cs="Times New Roman"/>
          <w:color w:val="000000" w:themeColor="text1"/>
          <w:szCs w:val="20"/>
        </w:rPr>
        <w:t xml:space="preserve"> 3808-3816.</w:t>
      </w:r>
    </w:p>
    <w:p w:rsidR="00E102F0" w:rsidRDefault="008B7B8B" w:rsidP="00E102F0">
      <w:pPr>
        <w:pStyle w:val="ListParagraph"/>
        <w:numPr>
          <w:ilvl w:val="0"/>
          <w:numId w:val="4"/>
        </w:numPr>
        <w:wordWrap/>
        <w:ind w:hanging="720"/>
        <w:outlineLvl w:val="0"/>
        <w:rPr>
          <w:rFonts w:ascii="Times New Roman" w:hAnsi="Times New Roman" w:cs="Times New Roman"/>
          <w:color w:val="000000" w:themeColor="text1"/>
          <w:szCs w:val="20"/>
        </w:rPr>
      </w:pPr>
      <w:r w:rsidRPr="00E102F0">
        <w:rPr>
          <w:rFonts w:ascii="Times New Roman" w:hAnsi="Times New Roman" w:cs="Times New Roman"/>
          <w:color w:val="000000" w:themeColor="text1"/>
          <w:szCs w:val="20"/>
        </w:rPr>
        <w:t>Serrano</w:t>
      </w:r>
      <w:r w:rsidR="00E102F0">
        <w:rPr>
          <w:rFonts w:ascii="Times New Roman" w:hAnsi="Times New Roman" w:cs="Times New Roman"/>
          <w:color w:val="000000" w:themeColor="text1"/>
          <w:szCs w:val="20"/>
        </w:rPr>
        <w:t>,</w:t>
      </w:r>
      <w:r w:rsidR="000D19F2" w:rsidRPr="00E102F0">
        <w:rPr>
          <w:rFonts w:ascii="Times New Roman" w:hAnsi="Times New Roman" w:cs="Times New Roman"/>
          <w:color w:val="000000" w:themeColor="text1"/>
          <w:szCs w:val="20"/>
        </w:rPr>
        <w:t xml:space="preserve"> D. P.</w:t>
      </w:r>
      <w:r w:rsidRPr="00E102F0">
        <w:rPr>
          <w:rFonts w:ascii="Times New Roman" w:hAnsi="Times New Roman" w:cs="Times New Roman"/>
          <w:color w:val="000000" w:themeColor="text1"/>
          <w:szCs w:val="20"/>
        </w:rPr>
        <w:t>, Calleja</w:t>
      </w:r>
      <w:r w:rsidR="00E102F0">
        <w:rPr>
          <w:rFonts w:ascii="Times New Roman" w:hAnsi="Times New Roman" w:cs="Times New Roman"/>
          <w:color w:val="000000" w:themeColor="text1"/>
          <w:szCs w:val="20"/>
        </w:rPr>
        <w:t>,</w:t>
      </w:r>
      <w:r w:rsidR="000D19F2" w:rsidRPr="00E102F0">
        <w:rPr>
          <w:rFonts w:ascii="Times New Roman" w:hAnsi="Times New Roman" w:cs="Times New Roman"/>
          <w:color w:val="000000" w:themeColor="text1"/>
          <w:szCs w:val="20"/>
        </w:rPr>
        <w:t xml:space="preserve"> G.</w:t>
      </w:r>
      <w:r w:rsidR="009135E7" w:rsidRPr="00E102F0">
        <w:rPr>
          <w:rFonts w:ascii="Times New Roman" w:hAnsi="Times New Roman" w:cs="Times New Roman"/>
          <w:color w:val="000000" w:themeColor="text1"/>
          <w:szCs w:val="20"/>
        </w:rPr>
        <w:t xml:space="preserve">, </w:t>
      </w:r>
      <w:r w:rsidR="00D96B93" w:rsidRPr="00E102F0">
        <w:rPr>
          <w:rFonts w:ascii="Times New Roman" w:hAnsi="Times New Roman" w:cs="Times New Roman"/>
          <w:color w:val="000000" w:themeColor="text1"/>
          <w:szCs w:val="20"/>
        </w:rPr>
        <w:t>Sanz</w:t>
      </w:r>
      <w:r w:rsidR="00E102F0">
        <w:rPr>
          <w:rFonts w:ascii="Times New Roman" w:hAnsi="Times New Roman" w:cs="Times New Roman"/>
          <w:color w:val="000000" w:themeColor="text1"/>
          <w:szCs w:val="20"/>
        </w:rPr>
        <w:t>,</w:t>
      </w:r>
      <w:r w:rsidR="00D96B93" w:rsidRPr="00E102F0">
        <w:rPr>
          <w:rFonts w:ascii="Times New Roman" w:hAnsi="Times New Roman" w:cs="Times New Roman"/>
          <w:color w:val="000000" w:themeColor="text1"/>
          <w:szCs w:val="20"/>
        </w:rPr>
        <w:t xml:space="preserve"> </w:t>
      </w:r>
      <w:r w:rsidR="000D19F2" w:rsidRPr="00E102F0">
        <w:rPr>
          <w:rFonts w:ascii="Times New Roman" w:hAnsi="Times New Roman" w:cs="Times New Roman"/>
          <w:color w:val="000000" w:themeColor="text1"/>
          <w:szCs w:val="20"/>
        </w:rPr>
        <w:t xml:space="preserve">R. </w:t>
      </w:r>
      <w:r w:rsidR="00E102F0">
        <w:rPr>
          <w:rFonts w:ascii="Times New Roman" w:hAnsi="Times New Roman" w:cs="Times New Roman"/>
          <w:color w:val="000000" w:themeColor="text1"/>
          <w:szCs w:val="20"/>
        </w:rPr>
        <w:t>and</w:t>
      </w:r>
      <w:r w:rsidR="00D96B93" w:rsidRPr="00E102F0">
        <w:rPr>
          <w:rFonts w:ascii="Times New Roman" w:hAnsi="Times New Roman" w:cs="Times New Roman"/>
          <w:color w:val="000000" w:themeColor="text1"/>
          <w:szCs w:val="20"/>
        </w:rPr>
        <w:t xml:space="preserve"> </w:t>
      </w:r>
      <w:r w:rsidRPr="00E102F0">
        <w:rPr>
          <w:rFonts w:ascii="Times New Roman" w:hAnsi="Times New Roman" w:cs="Times New Roman"/>
          <w:color w:val="000000" w:themeColor="text1"/>
          <w:szCs w:val="20"/>
        </w:rPr>
        <w:t>Pizarro</w:t>
      </w:r>
      <w:r w:rsidR="00E102F0">
        <w:rPr>
          <w:rFonts w:ascii="Times New Roman" w:hAnsi="Times New Roman" w:cs="Times New Roman"/>
          <w:color w:val="000000" w:themeColor="text1"/>
          <w:szCs w:val="20"/>
        </w:rPr>
        <w:t>,</w:t>
      </w:r>
      <w:r w:rsidRPr="00E102F0">
        <w:rPr>
          <w:rFonts w:ascii="Times New Roman" w:hAnsi="Times New Roman" w:cs="Times New Roman"/>
          <w:color w:val="000000" w:themeColor="text1"/>
          <w:szCs w:val="20"/>
        </w:rPr>
        <w:t xml:space="preserve"> </w:t>
      </w:r>
      <w:r w:rsidR="000D19F2" w:rsidRPr="00E102F0">
        <w:rPr>
          <w:rFonts w:ascii="Times New Roman" w:hAnsi="Times New Roman" w:cs="Times New Roman"/>
          <w:color w:val="000000" w:themeColor="text1"/>
          <w:szCs w:val="20"/>
        </w:rPr>
        <w:t xml:space="preserve">P. </w:t>
      </w:r>
      <w:r w:rsidRPr="00E102F0">
        <w:rPr>
          <w:rFonts w:ascii="Times New Roman" w:hAnsi="Times New Roman" w:cs="Times New Roman"/>
          <w:color w:val="000000" w:themeColor="text1"/>
          <w:szCs w:val="20"/>
        </w:rPr>
        <w:t xml:space="preserve">(2007). </w:t>
      </w:r>
      <w:r w:rsidR="0057536B" w:rsidRPr="00E102F0">
        <w:rPr>
          <w:rFonts w:ascii="Times New Roman" w:hAnsi="Times New Roman" w:cs="Times New Roman"/>
          <w:color w:val="000000" w:themeColor="text1"/>
          <w:szCs w:val="20"/>
        </w:rPr>
        <w:t xml:space="preserve">Development of crystallinity and </w:t>
      </w:r>
      <w:r w:rsidR="0057536B" w:rsidRPr="00E102F0">
        <w:rPr>
          <w:rFonts w:ascii="Times New Roman" w:hAnsi="Times New Roman" w:cs="Times New Roman"/>
          <w:color w:val="000000" w:themeColor="text1"/>
          <w:szCs w:val="20"/>
        </w:rPr>
        <w:lastRenderedPageBreak/>
        <w:t>photocatalytic properties in porous TiO</w:t>
      </w:r>
      <w:r w:rsidR="0057536B" w:rsidRPr="00E102F0">
        <w:rPr>
          <w:rFonts w:ascii="Times New Roman" w:hAnsi="Times New Roman" w:cs="Times New Roman"/>
          <w:color w:val="000000" w:themeColor="text1"/>
          <w:szCs w:val="20"/>
          <w:vertAlign w:val="subscript"/>
        </w:rPr>
        <w:t>2</w:t>
      </w:r>
      <w:r w:rsidR="0057536B" w:rsidRPr="00E102F0">
        <w:rPr>
          <w:rFonts w:ascii="Times New Roman" w:hAnsi="Times New Roman" w:cs="Times New Roman"/>
          <w:color w:val="000000" w:themeColor="text1"/>
          <w:szCs w:val="20"/>
        </w:rPr>
        <w:t xml:space="preserve"> by mild acid treatment</w:t>
      </w:r>
      <w:r w:rsidRPr="00E102F0">
        <w:rPr>
          <w:rFonts w:ascii="Times New Roman" w:hAnsi="Times New Roman" w:cs="Times New Roman"/>
          <w:color w:val="000000" w:themeColor="text1"/>
          <w:szCs w:val="20"/>
        </w:rPr>
        <w:t xml:space="preserve">. </w:t>
      </w:r>
      <w:r w:rsidR="0057536B" w:rsidRPr="00E102F0">
        <w:rPr>
          <w:rFonts w:ascii="Times New Roman" w:hAnsi="Times New Roman" w:cs="Times New Roman"/>
          <w:i/>
          <w:color w:val="000000" w:themeColor="text1"/>
          <w:szCs w:val="20"/>
        </w:rPr>
        <w:t>J</w:t>
      </w:r>
      <w:r w:rsidR="00E102F0">
        <w:rPr>
          <w:rFonts w:ascii="Times New Roman" w:hAnsi="Times New Roman" w:cs="Times New Roman"/>
          <w:i/>
          <w:color w:val="000000" w:themeColor="text1"/>
          <w:szCs w:val="20"/>
        </w:rPr>
        <w:t xml:space="preserve">ournal </w:t>
      </w:r>
      <w:r w:rsidR="0057536B" w:rsidRPr="00E102F0">
        <w:rPr>
          <w:rFonts w:ascii="Times New Roman" w:hAnsi="Times New Roman" w:cs="Times New Roman"/>
          <w:i/>
          <w:color w:val="000000" w:themeColor="text1"/>
          <w:szCs w:val="20"/>
        </w:rPr>
        <w:t xml:space="preserve">of </w:t>
      </w:r>
      <w:r w:rsidR="00E102F0">
        <w:rPr>
          <w:rFonts w:ascii="Times New Roman" w:hAnsi="Times New Roman" w:cs="Times New Roman"/>
          <w:i/>
          <w:color w:val="000000" w:themeColor="text1"/>
          <w:szCs w:val="20"/>
        </w:rPr>
        <w:t>M</w:t>
      </w:r>
      <w:r w:rsidR="0057536B" w:rsidRPr="00E102F0">
        <w:rPr>
          <w:rFonts w:ascii="Times New Roman" w:hAnsi="Times New Roman" w:cs="Times New Roman"/>
          <w:i/>
          <w:color w:val="000000" w:themeColor="text1"/>
          <w:szCs w:val="20"/>
        </w:rPr>
        <w:t xml:space="preserve">aterials </w:t>
      </w:r>
      <w:r w:rsidR="00E102F0">
        <w:rPr>
          <w:rFonts w:ascii="Times New Roman" w:hAnsi="Times New Roman" w:cs="Times New Roman"/>
          <w:i/>
          <w:color w:val="000000" w:themeColor="text1"/>
          <w:szCs w:val="20"/>
        </w:rPr>
        <w:t>C</w:t>
      </w:r>
      <w:r w:rsidR="0057536B" w:rsidRPr="00E102F0">
        <w:rPr>
          <w:rFonts w:ascii="Times New Roman" w:hAnsi="Times New Roman" w:cs="Times New Roman"/>
          <w:i/>
          <w:color w:val="000000" w:themeColor="text1"/>
          <w:szCs w:val="20"/>
        </w:rPr>
        <w:t>hemistry</w:t>
      </w:r>
      <w:r w:rsidR="00E102F0">
        <w:rPr>
          <w:rFonts w:ascii="Times New Roman" w:hAnsi="Times New Roman" w:cs="Times New Roman"/>
          <w:color w:val="000000" w:themeColor="text1"/>
          <w:szCs w:val="20"/>
        </w:rPr>
        <w:t>, 17(</w:t>
      </w:r>
      <w:r w:rsidRPr="00E102F0">
        <w:rPr>
          <w:rFonts w:ascii="Times New Roman" w:hAnsi="Times New Roman" w:cs="Times New Roman"/>
          <w:color w:val="000000" w:themeColor="text1"/>
          <w:szCs w:val="20"/>
        </w:rPr>
        <w:t>12</w:t>
      </w:r>
      <w:r w:rsidR="00E102F0">
        <w:rPr>
          <w:rFonts w:ascii="Times New Roman" w:hAnsi="Times New Roman" w:cs="Times New Roman"/>
          <w:color w:val="000000" w:themeColor="text1"/>
          <w:szCs w:val="20"/>
        </w:rPr>
        <w:t>): 1178-1187</w:t>
      </w:r>
      <w:r w:rsidRPr="00E102F0">
        <w:rPr>
          <w:rFonts w:ascii="Times New Roman" w:hAnsi="Times New Roman" w:cs="Times New Roman"/>
          <w:color w:val="000000" w:themeColor="text1"/>
          <w:szCs w:val="20"/>
        </w:rPr>
        <w:t>.</w:t>
      </w:r>
    </w:p>
    <w:p w:rsidR="0057536B" w:rsidRPr="00E102F0" w:rsidRDefault="0057536B" w:rsidP="00E102F0">
      <w:pPr>
        <w:pStyle w:val="ListParagraph"/>
        <w:numPr>
          <w:ilvl w:val="0"/>
          <w:numId w:val="4"/>
        </w:numPr>
        <w:wordWrap/>
        <w:ind w:hanging="720"/>
        <w:outlineLvl w:val="0"/>
        <w:rPr>
          <w:rFonts w:ascii="Times New Roman" w:hAnsi="Times New Roman" w:cs="Times New Roman"/>
          <w:color w:val="000000" w:themeColor="text1"/>
          <w:szCs w:val="20"/>
        </w:rPr>
      </w:pPr>
      <w:proofErr w:type="spellStart"/>
      <w:r w:rsidRPr="00E102F0">
        <w:rPr>
          <w:rFonts w:ascii="Times New Roman" w:hAnsi="Times New Roman" w:cs="Times New Roman"/>
          <w:color w:val="000000" w:themeColor="text1"/>
          <w:szCs w:val="20"/>
        </w:rPr>
        <w:t>Thamaphat</w:t>
      </w:r>
      <w:proofErr w:type="spellEnd"/>
      <w:r w:rsidR="00E102F0">
        <w:rPr>
          <w:rFonts w:ascii="Times New Roman" w:hAnsi="Times New Roman" w:cs="Times New Roman"/>
          <w:color w:val="000000" w:themeColor="text1"/>
          <w:szCs w:val="20"/>
        </w:rPr>
        <w:t>,</w:t>
      </w:r>
      <w:r w:rsidR="00E735C4" w:rsidRPr="00E102F0">
        <w:rPr>
          <w:rFonts w:ascii="Times New Roman" w:hAnsi="Times New Roman" w:cs="Times New Roman"/>
          <w:color w:val="000000" w:themeColor="text1"/>
          <w:szCs w:val="20"/>
        </w:rPr>
        <w:t xml:space="preserve"> K.</w:t>
      </w:r>
      <w:r w:rsidRPr="00E102F0">
        <w:rPr>
          <w:rFonts w:ascii="Times New Roman" w:hAnsi="Times New Roman" w:cs="Times New Roman"/>
          <w:color w:val="000000" w:themeColor="text1"/>
          <w:szCs w:val="20"/>
        </w:rPr>
        <w:t xml:space="preserve">, </w:t>
      </w:r>
      <w:proofErr w:type="spellStart"/>
      <w:r w:rsidRPr="00E102F0">
        <w:rPr>
          <w:rFonts w:ascii="Times New Roman" w:hAnsi="Times New Roman" w:cs="Times New Roman"/>
          <w:color w:val="000000" w:themeColor="text1"/>
          <w:szCs w:val="20"/>
        </w:rPr>
        <w:t>Limsuwan</w:t>
      </w:r>
      <w:proofErr w:type="spellEnd"/>
      <w:r w:rsidR="00E102F0">
        <w:rPr>
          <w:rFonts w:ascii="Times New Roman" w:hAnsi="Times New Roman" w:cs="Times New Roman"/>
          <w:color w:val="000000" w:themeColor="text1"/>
          <w:szCs w:val="20"/>
        </w:rPr>
        <w:t>,</w:t>
      </w:r>
      <w:r w:rsidRPr="00E102F0">
        <w:rPr>
          <w:rFonts w:ascii="Times New Roman" w:hAnsi="Times New Roman" w:cs="Times New Roman"/>
          <w:color w:val="000000" w:themeColor="text1"/>
          <w:szCs w:val="20"/>
        </w:rPr>
        <w:t xml:space="preserve"> </w:t>
      </w:r>
      <w:r w:rsidR="00E735C4" w:rsidRPr="00E102F0">
        <w:rPr>
          <w:rFonts w:ascii="Times New Roman" w:hAnsi="Times New Roman" w:cs="Times New Roman"/>
          <w:color w:val="000000" w:themeColor="text1"/>
          <w:szCs w:val="20"/>
        </w:rPr>
        <w:t xml:space="preserve">P. </w:t>
      </w:r>
      <w:r w:rsidR="00E102F0">
        <w:rPr>
          <w:rFonts w:ascii="Times New Roman" w:hAnsi="Times New Roman" w:cs="Times New Roman"/>
          <w:color w:val="000000" w:themeColor="text1"/>
          <w:szCs w:val="20"/>
        </w:rPr>
        <w:t>and</w:t>
      </w:r>
      <w:r w:rsidR="008B7B8B" w:rsidRPr="00E102F0">
        <w:rPr>
          <w:rFonts w:ascii="Times New Roman" w:hAnsi="Times New Roman" w:cs="Times New Roman"/>
          <w:color w:val="000000" w:themeColor="text1"/>
          <w:szCs w:val="20"/>
        </w:rPr>
        <w:t xml:space="preserve"> </w:t>
      </w:r>
      <w:proofErr w:type="spellStart"/>
      <w:r w:rsidR="008B7B8B" w:rsidRPr="00E102F0">
        <w:rPr>
          <w:rFonts w:ascii="Times New Roman" w:hAnsi="Times New Roman" w:cs="Times New Roman"/>
          <w:color w:val="000000" w:themeColor="text1"/>
          <w:szCs w:val="20"/>
        </w:rPr>
        <w:t>Ngotawornchai</w:t>
      </w:r>
      <w:proofErr w:type="spellEnd"/>
      <w:r w:rsidR="00E102F0">
        <w:rPr>
          <w:rFonts w:ascii="Times New Roman" w:hAnsi="Times New Roman" w:cs="Times New Roman"/>
          <w:color w:val="000000" w:themeColor="text1"/>
          <w:szCs w:val="20"/>
        </w:rPr>
        <w:t>,</w:t>
      </w:r>
      <w:r w:rsidR="008B7B8B" w:rsidRPr="00E102F0">
        <w:rPr>
          <w:rFonts w:ascii="Times New Roman" w:hAnsi="Times New Roman" w:cs="Times New Roman"/>
          <w:color w:val="000000" w:themeColor="text1"/>
          <w:szCs w:val="20"/>
        </w:rPr>
        <w:t xml:space="preserve"> </w:t>
      </w:r>
      <w:r w:rsidR="00E735C4" w:rsidRPr="00E102F0">
        <w:rPr>
          <w:rFonts w:ascii="Times New Roman" w:hAnsi="Times New Roman" w:cs="Times New Roman"/>
          <w:color w:val="000000" w:themeColor="text1"/>
          <w:szCs w:val="20"/>
        </w:rPr>
        <w:t xml:space="preserve">B. </w:t>
      </w:r>
      <w:r w:rsidR="008B7B8B" w:rsidRPr="00E102F0">
        <w:rPr>
          <w:rFonts w:ascii="Times New Roman" w:hAnsi="Times New Roman" w:cs="Times New Roman"/>
          <w:color w:val="000000" w:themeColor="text1"/>
          <w:szCs w:val="20"/>
        </w:rPr>
        <w:t xml:space="preserve">(2008). </w:t>
      </w:r>
      <w:r w:rsidRPr="00E102F0">
        <w:rPr>
          <w:rFonts w:ascii="Times New Roman" w:hAnsi="Times New Roman" w:cs="Times New Roman"/>
          <w:color w:val="000000" w:themeColor="text1"/>
          <w:szCs w:val="20"/>
        </w:rPr>
        <w:t xml:space="preserve">Phase </w:t>
      </w:r>
      <w:r w:rsidR="00E102F0">
        <w:rPr>
          <w:rFonts w:ascii="Times New Roman" w:hAnsi="Times New Roman" w:cs="Times New Roman"/>
          <w:color w:val="000000" w:themeColor="text1"/>
          <w:szCs w:val="20"/>
        </w:rPr>
        <w:t>c</w:t>
      </w:r>
      <w:r w:rsidRPr="00E102F0">
        <w:rPr>
          <w:rFonts w:ascii="Times New Roman" w:hAnsi="Times New Roman" w:cs="Times New Roman"/>
          <w:color w:val="000000" w:themeColor="text1"/>
          <w:szCs w:val="20"/>
        </w:rPr>
        <w:t>haracterization of TiO</w:t>
      </w:r>
      <w:r w:rsidRPr="00E102F0">
        <w:rPr>
          <w:rFonts w:ascii="Times New Roman" w:hAnsi="Times New Roman" w:cs="Times New Roman"/>
          <w:color w:val="000000" w:themeColor="text1"/>
          <w:szCs w:val="20"/>
          <w:vertAlign w:val="subscript"/>
        </w:rPr>
        <w:t>2</w:t>
      </w:r>
      <w:r w:rsidRPr="00E102F0">
        <w:rPr>
          <w:rFonts w:ascii="Times New Roman" w:hAnsi="Times New Roman" w:cs="Times New Roman"/>
          <w:color w:val="000000" w:themeColor="text1"/>
          <w:szCs w:val="20"/>
        </w:rPr>
        <w:t xml:space="preserve"> </w:t>
      </w:r>
      <w:r w:rsidR="00E102F0">
        <w:rPr>
          <w:rFonts w:ascii="Times New Roman" w:hAnsi="Times New Roman" w:cs="Times New Roman"/>
          <w:color w:val="000000" w:themeColor="text1"/>
          <w:szCs w:val="20"/>
        </w:rPr>
        <w:t>p</w:t>
      </w:r>
      <w:r w:rsidRPr="00E102F0">
        <w:rPr>
          <w:rFonts w:ascii="Times New Roman" w:hAnsi="Times New Roman" w:cs="Times New Roman"/>
          <w:color w:val="000000" w:themeColor="text1"/>
          <w:szCs w:val="20"/>
        </w:rPr>
        <w:t>owder by X</w:t>
      </w:r>
      <w:r w:rsidR="00D96B93" w:rsidRPr="00E102F0">
        <w:rPr>
          <w:rFonts w:ascii="Times New Roman" w:hAnsi="Times New Roman" w:cs="Times New Roman"/>
          <w:color w:val="000000" w:themeColor="text1"/>
          <w:szCs w:val="20"/>
        </w:rPr>
        <w:t xml:space="preserve">RD and TEM </w:t>
      </w:r>
      <w:proofErr w:type="spellStart"/>
      <w:r w:rsidRPr="00E102F0">
        <w:rPr>
          <w:rFonts w:ascii="Times New Roman" w:hAnsi="Times New Roman" w:cs="Times New Roman"/>
          <w:i/>
          <w:color w:val="000000" w:themeColor="text1"/>
          <w:szCs w:val="20"/>
        </w:rPr>
        <w:t>Kasetsart</w:t>
      </w:r>
      <w:proofErr w:type="spellEnd"/>
      <w:r w:rsidRPr="00E102F0">
        <w:rPr>
          <w:rFonts w:ascii="Times New Roman" w:hAnsi="Times New Roman" w:cs="Times New Roman"/>
          <w:i/>
          <w:color w:val="000000" w:themeColor="text1"/>
          <w:szCs w:val="20"/>
        </w:rPr>
        <w:t xml:space="preserve"> J</w:t>
      </w:r>
      <w:r w:rsidR="00E102F0">
        <w:rPr>
          <w:rFonts w:ascii="Times New Roman" w:hAnsi="Times New Roman" w:cs="Times New Roman"/>
          <w:i/>
          <w:color w:val="000000" w:themeColor="text1"/>
          <w:szCs w:val="20"/>
        </w:rPr>
        <w:t>ournal</w:t>
      </w:r>
      <w:r w:rsidRPr="00E102F0">
        <w:rPr>
          <w:rFonts w:ascii="Times New Roman" w:hAnsi="Times New Roman" w:cs="Times New Roman"/>
          <w:i/>
          <w:color w:val="000000" w:themeColor="text1"/>
          <w:szCs w:val="20"/>
        </w:rPr>
        <w:t xml:space="preserve"> (Nat</w:t>
      </w:r>
      <w:r w:rsidR="00E102F0">
        <w:rPr>
          <w:rFonts w:ascii="Times New Roman" w:hAnsi="Times New Roman" w:cs="Times New Roman"/>
          <w:i/>
          <w:color w:val="000000" w:themeColor="text1"/>
          <w:szCs w:val="20"/>
        </w:rPr>
        <w:t>ural</w:t>
      </w:r>
      <w:r w:rsidRPr="00E102F0">
        <w:rPr>
          <w:rFonts w:ascii="Times New Roman" w:hAnsi="Times New Roman" w:cs="Times New Roman"/>
          <w:i/>
          <w:color w:val="000000" w:themeColor="text1"/>
          <w:szCs w:val="20"/>
        </w:rPr>
        <w:t xml:space="preserve"> Sci</w:t>
      </w:r>
      <w:r w:rsidR="00E102F0">
        <w:rPr>
          <w:rFonts w:ascii="Times New Roman" w:hAnsi="Times New Roman" w:cs="Times New Roman"/>
          <w:i/>
          <w:color w:val="000000" w:themeColor="text1"/>
          <w:szCs w:val="20"/>
        </w:rPr>
        <w:t>ence</w:t>
      </w:r>
      <w:r w:rsidRPr="00E102F0">
        <w:rPr>
          <w:rFonts w:ascii="Times New Roman" w:hAnsi="Times New Roman" w:cs="Times New Roman"/>
          <w:i/>
          <w:color w:val="000000" w:themeColor="text1"/>
          <w:szCs w:val="20"/>
        </w:rPr>
        <w:t>)</w:t>
      </w:r>
      <w:r w:rsidR="008B7B8B" w:rsidRPr="00E102F0">
        <w:rPr>
          <w:rFonts w:ascii="Times New Roman" w:hAnsi="Times New Roman" w:cs="Times New Roman"/>
          <w:color w:val="000000" w:themeColor="text1"/>
          <w:szCs w:val="20"/>
        </w:rPr>
        <w:t xml:space="preserve">, </w:t>
      </w:r>
      <w:r w:rsidRPr="00E102F0">
        <w:rPr>
          <w:rFonts w:ascii="Times New Roman" w:hAnsi="Times New Roman" w:cs="Times New Roman"/>
          <w:color w:val="000000" w:themeColor="text1"/>
          <w:szCs w:val="20"/>
        </w:rPr>
        <w:t>42: 357</w:t>
      </w:r>
      <w:bookmarkStart w:id="2" w:name="_GoBack"/>
      <w:bookmarkEnd w:id="2"/>
      <w:r w:rsidRPr="00E102F0">
        <w:rPr>
          <w:rFonts w:ascii="Times New Roman" w:hAnsi="Times New Roman" w:cs="Times New Roman"/>
          <w:color w:val="000000" w:themeColor="text1"/>
          <w:szCs w:val="20"/>
        </w:rPr>
        <w:t>-361.</w:t>
      </w:r>
    </w:p>
    <w:sectPr w:rsidR="0057536B" w:rsidRPr="00E102F0" w:rsidSect="00691CE4">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5F231B7D"/>
    <w:multiLevelType w:val="hybridMultilevel"/>
    <w:tmpl w:val="A1C0E0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C6782C"/>
    <w:multiLevelType w:val="multilevel"/>
    <w:tmpl w:val="2162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CA6"/>
    <w:rsid w:val="00025B41"/>
    <w:rsid w:val="000407FD"/>
    <w:rsid w:val="00052F04"/>
    <w:rsid w:val="00072515"/>
    <w:rsid w:val="000751EA"/>
    <w:rsid w:val="00076F93"/>
    <w:rsid w:val="00077B7D"/>
    <w:rsid w:val="00087575"/>
    <w:rsid w:val="000B0E64"/>
    <w:rsid w:val="000D19F2"/>
    <w:rsid w:val="000F7A68"/>
    <w:rsid w:val="00126869"/>
    <w:rsid w:val="001661A7"/>
    <w:rsid w:val="00191A09"/>
    <w:rsid w:val="00191F0A"/>
    <w:rsid w:val="00195AC3"/>
    <w:rsid w:val="001D140E"/>
    <w:rsid w:val="001D65C3"/>
    <w:rsid w:val="001E27A5"/>
    <w:rsid w:val="001F638B"/>
    <w:rsid w:val="001F74BC"/>
    <w:rsid w:val="002229ED"/>
    <w:rsid w:val="00237C78"/>
    <w:rsid w:val="002508C8"/>
    <w:rsid w:val="00266877"/>
    <w:rsid w:val="002D588B"/>
    <w:rsid w:val="002E3BE7"/>
    <w:rsid w:val="002E7A64"/>
    <w:rsid w:val="002F028B"/>
    <w:rsid w:val="0030504C"/>
    <w:rsid w:val="003A4C41"/>
    <w:rsid w:val="003D0CFC"/>
    <w:rsid w:val="003D26A7"/>
    <w:rsid w:val="003E3C6D"/>
    <w:rsid w:val="003F1F81"/>
    <w:rsid w:val="00407E90"/>
    <w:rsid w:val="00445A6D"/>
    <w:rsid w:val="00452263"/>
    <w:rsid w:val="00481A29"/>
    <w:rsid w:val="00487821"/>
    <w:rsid w:val="004931BF"/>
    <w:rsid w:val="0049709B"/>
    <w:rsid w:val="004A271C"/>
    <w:rsid w:val="004B7543"/>
    <w:rsid w:val="004E22FF"/>
    <w:rsid w:val="004E51B1"/>
    <w:rsid w:val="004F258C"/>
    <w:rsid w:val="004F41E8"/>
    <w:rsid w:val="00503480"/>
    <w:rsid w:val="005118F8"/>
    <w:rsid w:val="00544E63"/>
    <w:rsid w:val="00561A60"/>
    <w:rsid w:val="0057536B"/>
    <w:rsid w:val="0058279D"/>
    <w:rsid w:val="00597737"/>
    <w:rsid w:val="005A7A9C"/>
    <w:rsid w:val="005D4B38"/>
    <w:rsid w:val="005D5CBC"/>
    <w:rsid w:val="005E59AC"/>
    <w:rsid w:val="005F4D02"/>
    <w:rsid w:val="005F513A"/>
    <w:rsid w:val="00600889"/>
    <w:rsid w:val="00602857"/>
    <w:rsid w:val="00605DD8"/>
    <w:rsid w:val="00606552"/>
    <w:rsid w:val="00621B0C"/>
    <w:rsid w:val="00634060"/>
    <w:rsid w:val="006519A1"/>
    <w:rsid w:val="006639E5"/>
    <w:rsid w:val="0066689E"/>
    <w:rsid w:val="006752F3"/>
    <w:rsid w:val="00681437"/>
    <w:rsid w:val="00682E0B"/>
    <w:rsid w:val="00685C81"/>
    <w:rsid w:val="00691CE4"/>
    <w:rsid w:val="006B0DDA"/>
    <w:rsid w:val="006B7C7C"/>
    <w:rsid w:val="006D5BB2"/>
    <w:rsid w:val="00701037"/>
    <w:rsid w:val="007348C5"/>
    <w:rsid w:val="0078151A"/>
    <w:rsid w:val="00785CA6"/>
    <w:rsid w:val="007923CF"/>
    <w:rsid w:val="007C56C0"/>
    <w:rsid w:val="007D69E0"/>
    <w:rsid w:val="007F1694"/>
    <w:rsid w:val="0082319D"/>
    <w:rsid w:val="0084015D"/>
    <w:rsid w:val="00855B26"/>
    <w:rsid w:val="008647E0"/>
    <w:rsid w:val="00893B79"/>
    <w:rsid w:val="008B7B8B"/>
    <w:rsid w:val="008E7ADA"/>
    <w:rsid w:val="00910B50"/>
    <w:rsid w:val="009135E7"/>
    <w:rsid w:val="009642AB"/>
    <w:rsid w:val="0098478E"/>
    <w:rsid w:val="00987B05"/>
    <w:rsid w:val="009B625A"/>
    <w:rsid w:val="009C44DB"/>
    <w:rsid w:val="009C4C94"/>
    <w:rsid w:val="009D056F"/>
    <w:rsid w:val="009E1EF9"/>
    <w:rsid w:val="009E3ACD"/>
    <w:rsid w:val="00A0519D"/>
    <w:rsid w:val="00A23D27"/>
    <w:rsid w:val="00A415C1"/>
    <w:rsid w:val="00A53C14"/>
    <w:rsid w:val="00A85A9F"/>
    <w:rsid w:val="00A9392C"/>
    <w:rsid w:val="00AA4781"/>
    <w:rsid w:val="00AE0E59"/>
    <w:rsid w:val="00B25DE7"/>
    <w:rsid w:val="00B602DC"/>
    <w:rsid w:val="00BB4D32"/>
    <w:rsid w:val="00BB6921"/>
    <w:rsid w:val="00BF033A"/>
    <w:rsid w:val="00C379A0"/>
    <w:rsid w:val="00C74F0C"/>
    <w:rsid w:val="00C852A3"/>
    <w:rsid w:val="00C87DDE"/>
    <w:rsid w:val="00CB0FEB"/>
    <w:rsid w:val="00CC0C0C"/>
    <w:rsid w:val="00CC3BBA"/>
    <w:rsid w:val="00CF0791"/>
    <w:rsid w:val="00D0608A"/>
    <w:rsid w:val="00D070D7"/>
    <w:rsid w:val="00D53D91"/>
    <w:rsid w:val="00D6537A"/>
    <w:rsid w:val="00D70F80"/>
    <w:rsid w:val="00D954DA"/>
    <w:rsid w:val="00D96B93"/>
    <w:rsid w:val="00DB0859"/>
    <w:rsid w:val="00DB47C6"/>
    <w:rsid w:val="00DD113A"/>
    <w:rsid w:val="00DE73D6"/>
    <w:rsid w:val="00DF47F9"/>
    <w:rsid w:val="00E01014"/>
    <w:rsid w:val="00E102F0"/>
    <w:rsid w:val="00E21388"/>
    <w:rsid w:val="00E735C4"/>
    <w:rsid w:val="00E83839"/>
    <w:rsid w:val="00EA67DE"/>
    <w:rsid w:val="00EB1EE1"/>
    <w:rsid w:val="00EC69AB"/>
    <w:rsid w:val="00EE7D58"/>
    <w:rsid w:val="00EF2DC2"/>
    <w:rsid w:val="00EF520C"/>
    <w:rsid w:val="00F01C32"/>
    <w:rsid w:val="00F2298B"/>
    <w:rsid w:val="00F67B0F"/>
    <w:rsid w:val="00F70FF4"/>
    <w:rsid w:val="00F87A87"/>
    <w:rsid w:val="00FF078E"/>
    <w:rsid w:val="00FF3065"/>
    <w:rsid w:val="00FF3C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09E14"/>
  <w15:docId w15:val="{75218C19-9DE8-4917-9503-B695A3F1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1">
    <w:name w:val="heading 1"/>
    <w:basedOn w:val="Normal"/>
    <w:next w:val="Normal"/>
    <w:link w:val="Heading1Char"/>
    <w:qFormat/>
    <w:rsid w:val="00A85A9F"/>
    <w:pPr>
      <w:keepNext/>
      <w:widowControl/>
      <w:numPr>
        <w:numId w:val="2"/>
      </w:numPr>
      <w:wordWrap/>
      <w:spacing w:before="240" w:after="80"/>
      <w:jc w:val="center"/>
      <w:outlineLvl w:val="0"/>
    </w:pPr>
    <w:rPr>
      <w:rFonts w:ascii="Times New Roman" w:eastAsia="Times New Roman" w:hAnsi="Times New Roman" w:cs="Times New Roman"/>
      <w:smallCaps/>
      <w:kern w:val="28"/>
      <w:szCs w:val="20"/>
      <w:lang w:eastAsia="en-US"/>
    </w:rPr>
  </w:style>
  <w:style w:type="paragraph" w:styleId="Heading2">
    <w:name w:val="heading 2"/>
    <w:basedOn w:val="Normal"/>
    <w:next w:val="Normal"/>
    <w:link w:val="Heading2Char"/>
    <w:qFormat/>
    <w:rsid w:val="00A85A9F"/>
    <w:pPr>
      <w:keepNext/>
      <w:widowControl/>
      <w:numPr>
        <w:ilvl w:val="1"/>
        <w:numId w:val="2"/>
      </w:numPr>
      <w:wordWrap/>
      <w:spacing w:before="120" w:after="60"/>
      <w:jc w:val="left"/>
      <w:outlineLvl w:val="1"/>
    </w:pPr>
    <w:rPr>
      <w:rFonts w:ascii="Times New Roman" w:eastAsia="Times New Roman" w:hAnsi="Times New Roman" w:cs="Times New Roman"/>
      <w:i/>
      <w:iCs/>
      <w:kern w:val="0"/>
      <w:szCs w:val="20"/>
      <w:lang w:eastAsia="en-US"/>
    </w:rPr>
  </w:style>
  <w:style w:type="paragraph" w:styleId="Heading3">
    <w:name w:val="heading 3"/>
    <w:basedOn w:val="Normal"/>
    <w:next w:val="Normal"/>
    <w:link w:val="Heading3Char"/>
    <w:qFormat/>
    <w:rsid w:val="00A85A9F"/>
    <w:pPr>
      <w:keepNext/>
      <w:widowControl/>
      <w:numPr>
        <w:ilvl w:val="2"/>
        <w:numId w:val="2"/>
      </w:numPr>
      <w:wordWrap/>
      <w:jc w:val="left"/>
      <w:outlineLvl w:val="2"/>
    </w:pPr>
    <w:rPr>
      <w:rFonts w:ascii="Times New Roman" w:eastAsia="Times New Roman" w:hAnsi="Times New Roman" w:cs="Times New Roman"/>
      <w:i/>
      <w:iCs/>
      <w:kern w:val="0"/>
      <w:szCs w:val="20"/>
      <w:lang w:eastAsia="en-US"/>
    </w:rPr>
  </w:style>
  <w:style w:type="paragraph" w:styleId="Heading4">
    <w:name w:val="heading 4"/>
    <w:basedOn w:val="Normal"/>
    <w:next w:val="Normal"/>
    <w:link w:val="Heading4Char"/>
    <w:qFormat/>
    <w:rsid w:val="00A85A9F"/>
    <w:pPr>
      <w:keepNext/>
      <w:widowControl/>
      <w:numPr>
        <w:ilvl w:val="3"/>
        <w:numId w:val="2"/>
      </w:numPr>
      <w:wordWrap/>
      <w:spacing w:before="240" w:after="60"/>
      <w:jc w:val="left"/>
      <w:outlineLvl w:val="3"/>
    </w:pPr>
    <w:rPr>
      <w:rFonts w:ascii="Times New Roman" w:eastAsia="Times New Roman" w:hAnsi="Times New Roman" w:cs="Times New Roman"/>
      <w:i/>
      <w:iCs/>
      <w:kern w:val="0"/>
      <w:sz w:val="18"/>
      <w:szCs w:val="18"/>
      <w:lang w:eastAsia="en-US"/>
    </w:rPr>
  </w:style>
  <w:style w:type="paragraph" w:styleId="Heading5">
    <w:name w:val="heading 5"/>
    <w:basedOn w:val="Normal"/>
    <w:next w:val="Normal"/>
    <w:link w:val="Heading5Char"/>
    <w:qFormat/>
    <w:rsid w:val="00A85A9F"/>
    <w:pPr>
      <w:widowControl/>
      <w:numPr>
        <w:ilvl w:val="4"/>
        <w:numId w:val="2"/>
      </w:numPr>
      <w:wordWrap/>
      <w:spacing w:before="240" w:after="60"/>
      <w:jc w:val="left"/>
      <w:outlineLvl w:val="4"/>
    </w:pPr>
    <w:rPr>
      <w:rFonts w:ascii="Times New Roman" w:eastAsia="Times New Roman" w:hAnsi="Times New Roman" w:cs="Times New Roman"/>
      <w:kern w:val="0"/>
      <w:sz w:val="18"/>
      <w:szCs w:val="18"/>
      <w:lang w:eastAsia="en-US"/>
    </w:rPr>
  </w:style>
  <w:style w:type="paragraph" w:styleId="Heading6">
    <w:name w:val="heading 6"/>
    <w:basedOn w:val="Normal"/>
    <w:next w:val="Normal"/>
    <w:link w:val="Heading6Char"/>
    <w:qFormat/>
    <w:rsid w:val="00A85A9F"/>
    <w:pPr>
      <w:widowControl/>
      <w:numPr>
        <w:ilvl w:val="5"/>
        <w:numId w:val="2"/>
      </w:numPr>
      <w:wordWrap/>
      <w:spacing w:before="240" w:after="60"/>
      <w:jc w:val="left"/>
      <w:outlineLvl w:val="5"/>
    </w:pPr>
    <w:rPr>
      <w:rFonts w:ascii="Times New Roman" w:eastAsia="Times New Roman" w:hAnsi="Times New Roman" w:cs="Times New Roman"/>
      <w:i/>
      <w:iCs/>
      <w:kern w:val="0"/>
      <w:sz w:val="16"/>
      <w:szCs w:val="16"/>
      <w:lang w:eastAsia="en-US"/>
    </w:rPr>
  </w:style>
  <w:style w:type="paragraph" w:styleId="Heading7">
    <w:name w:val="heading 7"/>
    <w:basedOn w:val="Normal"/>
    <w:next w:val="Normal"/>
    <w:link w:val="Heading7Char"/>
    <w:qFormat/>
    <w:rsid w:val="00A85A9F"/>
    <w:pPr>
      <w:widowControl/>
      <w:numPr>
        <w:ilvl w:val="6"/>
        <w:numId w:val="2"/>
      </w:numPr>
      <w:wordWrap/>
      <w:spacing w:before="240" w:after="60"/>
      <w:jc w:val="left"/>
      <w:outlineLvl w:val="6"/>
    </w:pPr>
    <w:rPr>
      <w:rFonts w:ascii="Times New Roman" w:eastAsia="Times New Roman" w:hAnsi="Times New Roman" w:cs="Times New Roman"/>
      <w:kern w:val="0"/>
      <w:sz w:val="16"/>
      <w:szCs w:val="16"/>
      <w:lang w:eastAsia="en-US"/>
    </w:rPr>
  </w:style>
  <w:style w:type="paragraph" w:styleId="Heading8">
    <w:name w:val="heading 8"/>
    <w:basedOn w:val="Normal"/>
    <w:next w:val="Normal"/>
    <w:link w:val="Heading8Char"/>
    <w:qFormat/>
    <w:rsid w:val="00A85A9F"/>
    <w:pPr>
      <w:widowControl/>
      <w:numPr>
        <w:ilvl w:val="7"/>
        <w:numId w:val="2"/>
      </w:numPr>
      <w:wordWrap/>
      <w:spacing w:before="240" w:after="60"/>
      <w:jc w:val="left"/>
      <w:outlineLvl w:val="7"/>
    </w:pPr>
    <w:rPr>
      <w:rFonts w:ascii="Times New Roman" w:eastAsia="Times New Roman" w:hAnsi="Times New Roman" w:cs="Times New Roman"/>
      <w:i/>
      <w:iCs/>
      <w:kern w:val="0"/>
      <w:sz w:val="16"/>
      <w:szCs w:val="16"/>
      <w:lang w:eastAsia="en-US"/>
    </w:rPr>
  </w:style>
  <w:style w:type="paragraph" w:styleId="Heading9">
    <w:name w:val="heading 9"/>
    <w:basedOn w:val="Normal"/>
    <w:next w:val="Normal"/>
    <w:link w:val="Heading9Char"/>
    <w:qFormat/>
    <w:rsid w:val="00A85A9F"/>
    <w:pPr>
      <w:widowControl/>
      <w:numPr>
        <w:ilvl w:val="8"/>
        <w:numId w:val="2"/>
      </w:numPr>
      <w:wordWrap/>
      <w:spacing w:before="240" w:after="60"/>
      <w:jc w:val="left"/>
      <w:outlineLvl w:val="8"/>
    </w:pPr>
    <w:rPr>
      <w:rFonts w:ascii="Times New Roman" w:eastAsia="Times New Roman" w:hAnsi="Times New Roman" w:cs="Times New Roman"/>
      <w:kern w:val="0"/>
      <w:sz w:val="16"/>
      <w:szCs w:val="1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styleId="Title">
    <w:name w:val="Title"/>
    <w:basedOn w:val="Normal"/>
    <w:next w:val="Normal"/>
    <w:link w:val="TitleChar"/>
    <w:qFormat/>
    <w:rsid w:val="00FF078E"/>
    <w:pPr>
      <w:framePr w:w="9360" w:hSpace="187" w:vSpace="187" w:wrap="notBeside" w:vAnchor="text" w:hAnchor="page" w:xAlign="center" w:y="1"/>
      <w:widowControl/>
      <w:wordWrap/>
      <w:jc w:val="center"/>
    </w:pPr>
    <w:rPr>
      <w:rFonts w:ascii="Times New Roman" w:eastAsia="Times New Roman" w:hAnsi="Times New Roman" w:cs="Times New Roman"/>
      <w:kern w:val="28"/>
      <w:sz w:val="48"/>
      <w:szCs w:val="48"/>
      <w:lang w:eastAsia="en-US"/>
    </w:rPr>
  </w:style>
  <w:style w:type="character" w:customStyle="1" w:styleId="TitleChar">
    <w:name w:val="Title Char"/>
    <w:basedOn w:val="DefaultParagraphFont"/>
    <w:link w:val="Title"/>
    <w:rsid w:val="00FF078E"/>
    <w:rPr>
      <w:rFonts w:ascii="Times New Roman" w:eastAsia="Times New Roman" w:hAnsi="Times New Roman" w:cs="Times New Roman"/>
      <w:kern w:val="28"/>
      <w:sz w:val="48"/>
      <w:szCs w:val="48"/>
    </w:rPr>
  </w:style>
  <w:style w:type="paragraph" w:customStyle="1" w:styleId="Authors">
    <w:name w:val="Authors"/>
    <w:basedOn w:val="Normal"/>
    <w:next w:val="Normal"/>
    <w:rsid w:val="00FF078E"/>
    <w:pPr>
      <w:framePr w:w="9072" w:hSpace="187" w:vSpace="187" w:wrap="notBeside" w:vAnchor="text" w:hAnchor="page" w:xAlign="center" w:y="1"/>
      <w:widowControl/>
      <w:wordWrap/>
      <w:spacing w:after="320"/>
      <w:jc w:val="center"/>
    </w:pPr>
    <w:rPr>
      <w:rFonts w:ascii="Times New Roman" w:eastAsia="Times New Roman" w:hAnsi="Times New Roman" w:cs="Times New Roman"/>
      <w:kern w:val="0"/>
      <w:sz w:val="22"/>
      <w:lang w:eastAsia="en-US"/>
    </w:rPr>
  </w:style>
  <w:style w:type="character" w:customStyle="1" w:styleId="Heading1Char">
    <w:name w:val="Heading 1 Char"/>
    <w:basedOn w:val="DefaultParagraphFont"/>
    <w:link w:val="Heading1"/>
    <w:rsid w:val="00A85A9F"/>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A85A9F"/>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A85A9F"/>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sid w:val="00A85A9F"/>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A85A9F"/>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A85A9F"/>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A85A9F"/>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A85A9F"/>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A85A9F"/>
    <w:rPr>
      <w:rFonts w:ascii="Times New Roman" w:eastAsia="Times New Roman" w:hAnsi="Times New Roman" w:cs="Times New Roman"/>
      <w:sz w:val="16"/>
      <w:szCs w:val="16"/>
    </w:rPr>
  </w:style>
  <w:style w:type="paragraph" w:styleId="Caption">
    <w:name w:val="caption"/>
    <w:basedOn w:val="Normal"/>
    <w:next w:val="Normal"/>
    <w:uiPriority w:val="35"/>
    <w:unhideWhenUsed/>
    <w:qFormat/>
    <w:rsid w:val="00A85A9F"/>
    <w:pPr>
      <w:widowControl/>
      <w:wordWrap/>
      <w:autoSpaceDE/>
      <w:autoSpaceDN/>
      <w:spacing w:after="200"/>
      <w:jc w:val="left"/>
    </w:pPr>
    <w:rPr>
      <w:rFonts w:ascii="Calibri" w:eastAsia="Calibri" w:hAnsi="Calibri" w:cs="Times New Roman"/>
      <w:i/>
      <w:iCs/>
      <w:color w:val="1F497D"/>
      <w:kern w:val="0"/>
      <w:sz w:val="18"/>
      <w:szCs w:val="18"/>
      <w:lang w:eastAsia="en-US"/>
    </w:rPr>
  </w:style>
  <w:style w:type="paragraph" w:styleId="BodyText">
    <w:name w:val="Body Text"/>
    <w:basedOn w:val="Normal"/>
    <w:link w:val="BodyTextChar"/>
    <w:rsid w:val="00DD113A"/>
    <w:pPr>
      <w:widowControl/>
      <w:wordWrap/>
      <w:spacing w:after="120"/>
      <w:jc w:val="left"/>
    </w:pPr>
    <w:rPr>
      <w:rFonts w:ascii="Times New Roman" w:eastAsia="Times New Roman" w:hAnsi="Times New Roman" w:cs="Times New Roman"/>
      <w:kern w:val="0"/>
      <w:szCs w:val="20"/>
      <w:lang w:eastAsia="en-US"/>
    </w:rPr>
  </w:style>
  <w:style w:type="character" w:customStyle="1" w:styleId="BodyTextChar">
    <w:name w:val="Body Text Char"/>
    <w:basedOn w:val="DefaultParagraphFont"/>
    <w:link w:val="BodyText"/>
    <w:rsid w:val="00DD113A"/>
    <w:rPr>
      <w:rFonts w:ascii="Times New Roman" w:eastAsia="Times New Roman" w:hAnsi="Times New Roman" w:cs="Times New Roman"/>
      <w:sz w:val="20"/>
      <w:szCs w:val="20"/>
    </w:rPr>
  </w:style>
  <w:style w:type="paragraph" w:styleId="Bibliography">
    <w:name w:val="Bibliography"/>
    <w:basedOn w:val="Normal"/>
    <w:next w:val="Normal"/>
    <w:uiPriority w:val="37"/>
    <w:semiHidden/>
    <w:unhideWhenUsed/>
    <w:rsid w:val="00DD113A"/>
    <w:pPr>
      <w:widowControl/>
      <w:wordWrap/>
      <w:jc w:val="left"/>
    </w:pPr>
    <w:rPr>
      <w:rFonts w:ascii="Times New Roman" w:eastAsia="Times New Roman" w:hAnsi="Times New Roman" w:cs="Times New Roman"/>
      <w:kern w:val="0"/>
      <w:szCs w:val="20"/>
      <w:lang w:eastAsia="en-US"/>
    </w:rPr>
  </w:style>
  <w:style w:type="character" w:styleId="Hyperlink">
    <w:name w:val="Hyperlink"/>
    <w:basedOn w:val="DefaultParagraphFont"/>
    <w:uiPriority w:val="99"/>
    <w:unhideWhenUsed/>
    <w:rsid w:val="000F7A68"/>
    <w:rPr>
      <w:color w:val="0000FF"/>
      <w:u w:val="single"/>
    </w:rPr>
  </w:style>
  <w:style w:type="character" w:customStyle="1" w:styleId="apple-converted-space">
    <w:name w:val="apple-converted-space"/>
    <w:basedOn w:val="DefaultParagraphFont"/>
    <w:rsid w:val="000F7A68"/>
  </w:style>
  <w:style w:type="paragraph" w:customStyle="1" w:styleId="volissue">
    <w:name w:val="volissue"/>
    <w:basedOn w:val="Normal"/>
    <w:rsid w:val="000F7A68"/>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eastAsia="en-US"/>
    </w:rPr>
  </w:style>
  <w:style w:type="paragraph" w:styleId="HTMLPreformatted">
    <w:name w:val="HTML Preformatted"/>
    <w:basedOn w:val="Normal"/>
    <w:link w:val="HTMLPreformattedChar"/>
    <w:uiPriority w:val="99"/>
    <w:unhideWhenUsed/>
    <w:rsid w:val="00AE0E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pPr>
    <w:rPr>
      <w:rFonts w:ascii="Courier New" w:eastAsia="Times New Roman" w:hAnsi="Courier New" w:cs="Courier New"/>
      <w:kern w:val="0"/>
      <w:szCs w:val="20"/>
      <w:lang w:eastAsia="en-US"/>
    </w:rPr>
  </w:style>
  <w:style w:type="character" w:customStyle="1" w:styleId="HTMLPreformattedChar">
    <w:name w:val="HTML Preformatted Char"/>
    <w:basedOn w:val="DefaultParagraphFont"/>
    <w:link w:val="HTMLPreformatted"/>
    <w:uiPriority w:val="99"/>
    <w:rsid w:val="00AE0E59"/>
    <w:rPr>
      <w:rFonts w:ascii="Courier New" w:eastAsia="Times New Roman" w:hAnsi="Courier New" w:cs="Courier New"/>
      <w:sz w:val="20"/>
      <w:szCs w:val="20"/>
    </w:rPr>
  </w:style>
  <w:style w:type="paragraph" w:customStyle="1" w:styleId="Text">
    <w:name w:val="Text"/>
    <w:basedOn w:val="Normal"/>
    <w:rsid w:val="009E3ACD"/>
    <w:pPr>
      <w:wordWrap/>
      <w:spacing w:line="252" w:lineRule="auto"/>
      <w:ind w:firstLine="202"/>
    </w:pPr>
    <w:rPr>
      <w:rFonts w:ascii="Times New Roman" w:eastAsia="Times New Roman" w:hAnsi="Times New Roman" w:cs="Times New Roman"/>
      <w:kern w:val="0"/>
      <w:szCs w:val="20"/>
      <w:lang w:eastAsia="en-US"/>
    </w:rPr>
  </w:style>
  <w:style w:type="character" w:customStyle="1" w:styleId="authors-info">
    <w:name w:val="authors-info"/>
    <w:basedOn w:val="DefaultParagraphFont"/>
    <w:rsid w:val="006639E5"/>
  </w:style>
  <w:style w:type="character" w:customStyle="1" w:styleId="ng-scope">
    <w:name w:val="ng-scope"/>
    <w:basedOn w:val="DefaultParagraphFont"/>
    <w:rsid w:val="006639E5"/>
  </w:style>
  <w:style w:type="character" w:customStyle="1" w:styleId="ng-binding">
    <w:name w:val="ng-binding"/>
    <w:basedOn w:val="DefaultParagraphFont"/>
    <w:rsid w:val="006639E5"/>
  </w:style>
  <w:style w:type="paragraph" w:styleId="NormalWeb">
    <w:name w:val="Normal (Web)"/>
    <w:basedOn w:val="Normal"/>
    <w:uiPriority w:val="99"/>
    <w:unhideWhenUsed/>
    <w:rsid w:val="00FF3065"/>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styleId="Emphasis">
    <w:name w:val="Emphasis"/>
    <w:basedOn w:val="DefaultParagraphFont"/>
    <w:uiPriority w:val="20"/>
    <w:qFormat/>
    <w:rsid w:val="00FF3065"/>
    <w:rPr>
      <w:i/>
      <w:iCs/>
    </w:rPr>
  </w:style>
  <w:style w:type="character" w:customStyle="1" w:styleId="sr-only">
    <w:name w:val="sr-only"/>
    <w:basedOn w:val="DefaultParagraphFont"/>
    <w:rsid w:val="00072515"/>
  </w:style>
  <w:style w:type="character" w:customStyle="1" w:styleId="text0">
    <w:name w:val="text"/>
    <w:basedOn w:val="DefaultParagraphFont"/>
    <w:rsid w:val="00072515"/>
  </w:style>
  <w:style w:type="table" w:styleId="TableGrid">
    <w:name w:val="Table Grid"/>
    <w:basedOn w:val="TableNormal"/>
    <w:uiPriority w:val="59"/>
    <w:unhideWhenUsed/>
    <w:rsid w:val="00F01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Efigurecaption">
    <w:name w:val="SPIE figure caption"/>
    <w:basedOn w:val="Normal"/>
    <w:next w:val="Normal"/>
    <w:link w:val="SPIEfigurecaptionChar"/>
    <w:rsid w:val="00F01C32"/>
    <w:pPr>
      <w:widowControl/>
      <w:wordWrap/>
      <w:autoSpaceDE/>
      <w:autoSpaceDN/>
      <w:spacing w:after="120"/>
      <w:ind w:left="360" w:right="360"/>
      <w:jc w:val="left"/>
    </w:pPr>
    <w:rPr>
      <w:rFonts w:ascii="Times New Roman" w:eastAsia="Times New Roman" w:hAnsi="Times New Roman" w:cs="Times New Roman"/>
      <w:kern w:val="0"/>
      <w:sz w:val="18"/>
      <w:szCs w:val="20"/>
      <w:lang w:eastAsia="en-US"/>
    </w:rPr>
  </w:style>
  <w:style w:type="character" w:customStyle="1" w:styleId="SPIEfigurecaptionChar">
    <w:name w:val="SPIE figure caption Char"/>
    <w:link w:val="SPIEfigurecaption"/>
    <w:rsid w:val="00F01C32"/>
    <w:rPr>
      <w:rFonts w:ascii="Times New Roman" w:eastAsia="Times New Roman" w:hAnsi="Times New Roman" w:cs="Times New Roman"/>
      <w:sz w:val="18"/>
      <w:szCs w:val="20"/>
    </w:rPr>
  </w:style>
  <w:style w:type="character" w:styleId="UnresolvedMention">
    <w:name w:val="Unresolved Mention"/>
    <w:basedOn w:val="DefaultParagraphFont"/>
    <w:uiPriority w:val="99"/>
    <w:semiHidden/>
    <w:unhideWhenUsed/>
    <w:rsid w:val="004B754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95017">
      <w:bodyDiv w:val="1"/>
      <w:marLeft w:val="0"/>
      <w:marRight w:val="0"/>
      <w:marTop w:val="0"/>
      <w:marBottom w:val="0"/>
      <w:divBdr>
        <w:top w:val="none" w:sz="0" w:space="0" w:color="auto"/>
        <w:left w:val="none" w:sz="0" w:space="0" w:color="auto"/>
        <w:bottom w:val="none" w:sz="0" w:space="0" w:color="auto"/>
        <w:right w:val="none" w:sz="0" w:space="0" w:color="auto"/>
      </w:divBdr>
    </w:div>
    <w:div w:id="171184124">
      <w:bodyDiv w:val="1"/>
      <w:marLeft w:val="0"/>
      <w:marRight w:val="0"/>
      <w:marTop w:val="0"/>
      <w:marBottom w:val="0"/>
      <w:divBdr>
        <w:top w:val="none" w:sz="0" w:space="0" w:color="auto"/>
        <w:left w:val="none" w:sz="0" w:space="0" w:color="auto"/>
        <w:bottom w:val="none" w:sz="0" w:space="0" w:color="auto"/>
        <w:right w:val="none" w:sz="0" w:space="0" w:color="auto"/>
      </w:divBdr>
      <w:divsChild>
        <w:div w:id="1271277644">
          <w:marLeft w:val="0"/>
          <w:marRight w:val="0"/>
          <w:marTop w:val="240"/>
          <w:marBottom w:val="240"/>
          <w:divBdr>
            <w:top w:val="none" w:sz="0" w:space="0" w:color="auto"/>
            <w:left w:val="none" w:sz="0" w:space="0" w:color="auto"/>
            <w:bottom w:val="none" w:sz="0" w:space="0" w:color="auto"/>
            <w:right w:val="none" w:sz="0" w:space="0" w:color="auto"/>
          </w:divBdr>
        </w:div>
      </w:divsChild>
    </w:div>
    <w:div w:id="190338590">
      <w:bodyDiv w:val="1"/>
      <w:marLeft w:val="0"/>
      <w:marRight w:val="0"/>
      <w:marTop w:val="0"/>
      <w:marBottom w:val="0"/>
      <w:divBdr>
        <w:top w:val="none" w:sz="0" w:space="0" w:color="auto"/>
        <w:left w:val="none" w:sz="0" w:space="0" w:color="auto"/>
        <w:bottom w:val="none" w:sz="0" w:space="0" w:color="auto"/>
        <w:right w:val="none" w:sz="0" w:space="0" w:color="auto"/>
      </w:divBdr>
    </w:div>
    <w:div w:id="693770514">
      <w:bodyDiv w:val="1"/>
      <w:marLeft w:val="0"/>
      <w:marRight w:val="0"/>
      <w:marTop w:val="0"/>
      <w:marBottom w:val="0"/>
      <w:divBdr>
        <w:top w:val="none" w:sz="0" w:space="0" w:color="auto"/>
        <w:left w:val="none" w:sz="0" w:space="0" w:color="auto"/>
        <w:bottom w:val="none" w:sz="0" w:space="0" w:color="auto"/>
        <w:right w:val="none" w:sz="0" w:space="0" w:color="auto"/>
      </w:divBdr>
      <w:divsChild>
        <w:div w:id="343555087">
          <w:marLeft w:val="0"/>
          <w:marRight w:val="0"/>
          <w:marTop w:val="0"/>
          <w:marBottom w:val="120"/>
          <w:divBdr>
            <w:top w:val="none" w:sz="0" w:space="0" w:color="auto"/>
            <w:left w:val="none" w:sz="0" w:space="0" w:color="auto"/>
            <w:bottom w:val="none" w:sz="0" w:space="0" w:color="auto"/>
            <w:right w:val="none" w:sz="0" w:space="0" w:color="auto"/>
          </w:divBdr>
          <w:divsChild>
            <w:div w:id="2098406963">
              <w:marLeft w:val="0"/>
              <w:marRight w:val="0"/>
              <w:marTop w:val="0"/>
              <w:marBottom w:val="0"/>
              <w:divBdr>
                <w:top w:val="none" w:sz="0" w:space="0" w:color="auto"/>
                <w:left w:val="none" w:sz="0" w:space="0" w:color="auto"/>
                <w:bottom w:val="none" w:sz="0" w:space="0" w:color="auto"/>
                <w:right w:val="none" w:sz="0" w:space="0" w:color="auto"/>
              </w:divBdr>
              <w:divsChild>
                <w:div w:id="830103051">
                  <w:marLeft w:val="0"/>
                  <w:marRight w:val="0"/>
                  <w:marTop w:val="0"/>
                  <w:marBottom w:val="0"/>
                  <w:divBdr>
                    <w:top w:val="none" w:sz="0" w:space="0" w:color="auto"/>
                    <w:left w:val="none" w:sz="0" w:space="0" w:color="auto"/>
                    <w:bottom w:val="none" w:sz="0" w:space="0" w:color="auto"/>
                    <w:right w:val="none" w:sz="0" w:space="0" w:color="auto"/>
                  </w:divBdr>
                  <w:divsChild>
                    <w:div w:id="2039768946">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 w:id="813451075">
          <w:marLeft w:val="0"/>
          <w:marRight w:val="0"/>
          <w:marTop w:val="0"/>
          <w:marBottom w:val="0"/>
          <w:divBdr>
            <w:top w:val="none" w:sz="0" w:space="0" w:color="auto"/>
            <w:left w:val="none" w:sz="0" w:space="0" w:color="auto"/>
            <w:bottom w:val="none" w:sz="0" w:space="0" w:color="auto"/>
            <w:right w:val="none" w:sz="0" w:space="0" w:color="auto"/>
          </w:divBdr>
        </w:div>
      </w:divsChild>
    </w:div>
    <w:div w:id="710496354">
      <w:bodyDiv w:val="1"/>
      <w:marLeft w:val="0"/>
      <w:marRight w:val="0"/>
      <w:marTop w:val="0"/>
      <w:marBottom w:val="0"/>
      <w:divBdr>
        <w:top w:val="none" w:sz="0" w:space="0" w:color="auto"/>
        <w:left w:val="none" w:sz="0" w:space="0" w:color="auto"/>
        <w:bottom w:val="none" w:sz="0" w:space="0" w:color="auto"/>
        <w:right w:val="none" w:sz="0" w:space="0" w:color="auto"/>
      </w:divBdr>
      <w:divsChild>
        <w:div w:id="754667725">
          <w:marLeft w:val="0"/>
          <w:marRight w:val="0"/>
          <w:marTop w:val="0"/>
          <w:marBottom w:val="0"/>
          <w:divBdr>
            <w:top w:val="none" w:sz="0" w:space="0" w:color="auto"/>
            <w:left w:val="none" w:sz="0" w:space="0" w:color="auto"/>
            <w:bottom w:val="none" w:sz="0" w:space="0" w:color="auto"/>
            <w:right w:val="none" w:sz="0" w:space="0" w:color="auto"/>
          </w:divBdr>
        </w:div>
        <w:div w:id="756099429">
          <w:marLeft w:val="0"/>
          <w:marRight w:val="0"/>
          <w:marTop w:val="0"/>
          <w:marBottom w:val="120"/>
          <w:divBdr>
            <w:top w:val="none" w:sz="0" w:space="0" w:color="auto"/>
            <w:left w:val="none" w:sz="0" w:space="0" w:color="auto"/>
            <w:bottom w:val="none" w:sz="0" w:space="0" w:color="auto"/>
            <w:right w:val="none" w:sz="0" w:space="0" w:color="auto"/>
          </w:divBdr>
          <w:divsChild>
            <w:div w:id="529421339">
              <w:marLeft w:val="0"/>
              <w:marRight w:val="0"/>
              <w:marTop w:val="0"/>
              <w:marBottom w:val="0"/>
              <w:divBdr>
                <w:top w:val="none" w:sz="0" w:space="0" w:color="auto"/>
                <w:left w:val="none" w:sz="0" w:space="0" w:color="auto"/>
                <w:bottom w:val="none" w:sz="0" w:space="0" w:color="auto"/>
                <w:right w:val="none" w:sz="0" w:space="0" w:color="auto"/>
              </w:divBdr>
              <w:divsChild>
                <w:div w:id="534392693">
                  <w:marLeft w:val="0"/>
                  <w:marRight w:val="0"/>
                  <w:marTop w:val="0"/>
                  <w:marBottom w:val="0"/>
                  <w:divBdr>
                    <w:top w:val="none" w:sz="0" w:space="0" w:color="auto"/>
                    <w:left w:val="none" w:sz="0" w:space="0" w:color="auto"/>
                    <w:bottom w:val="none" w:sz="0" w:space="0" w:color="auto"/>
                    <w:right w:val="none" w:sz="0" w:space="0" w:color="auto"/>
                  </w:divBdr>
                  <w:divsChild>
                    <w:div w:id="143427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183143">
      <w:bodyDiv w:val="1"/>
      <w:marLeft w:val="0"/>
      <w:marRight w:val="0"/>
      <w:marTop w:val="0"/>
      <w:marBottom w:val="0"/>
      <w:divBdr>
        <w:top w:val="none" w:sz="0" w:space="0" w:color="auto"/>
        <w:left w:val="none" w:sz="0" w:space="0" w:color="auto"/>
        <w:bottom w:val="none" w:sz="0" w:space="0" w:color="auto"/>
        <w:right w:val="none" w:sz="0" w:space="0" w:color="auto"/>
      </w:divBdr>
    </w:div>
    <w:div w:id="902570232">
      <w:bodyDiv w:val="1"/>
      <w:marLeft w:val="0"/>
      <w:marRight w:val="0"/>
      <w:marTop w:val="0"/>
      <w:marBottom w:val="0"/>
      <w:divBdr>
        <w:top w:val="none" w:sz="0" w:space="0" w:color="auto"/>
        <w:left w:val="none" w:sz="0" w:space="0" w:color="auto"/>
        <w:bottom w:val="none" w:sz="0" w:space="0" w:color="auto"/>
        <w:right w:val="none" w:sz="0" w:space="0" w:color="auto"/>
      </w:divBdr>
    </w:div>
    <w:div w:id="1114639499">
      <w:bodyDiv w:val="1"/>
      <w:marLeft w:val="0"/>
      <w:marRight w:val="0"/>
      <w:marTop w:val="0"/>
      <w:marBottom w:val="0"/>
      <w:divBdr>
        <w:top w:val="none" w:sz="0" w:space="0" w:color="auto"/>
        <w:left w:val="none" w:sz="0" w:space="0" w:color="auto"/>
        <w:bottom w:val="none" w:sz="0" w:space="0" w:color="auto"/>
        <w:right w:val="none" w:sz="0" w:space="0" w:color="auto"/>
      </w:divBdr>
    </w:div>
    <w:div w:id="1276905827">
      <w:bodyDiv w:val="1"/>
      <w:marLeft w:val="0"/>
      <w:marRight w:val="0"/>
      <w:marTop w:val="0"/>
      <w:marBottom w:val="0"/>
      <w:divBdr>
        <w:top w:val="none" w:sz="0" w:space="0" w:color="auto"/>
        <w:left w:val="none" w:sz="0" w:space="0" w:color="auto"/>
        <w:bottom w:val="none" w:sz="0" w:space="0" w:color="auto"/>
        <w:right w:val="none" w:sz="0" w:space="0" w:color="auto"/>
      </w:divBdr>
      <w:divsChild>
        <w:div w:id="379743579">
          <w:marLeft w:val="0"/>
          <w:marRight w:val="0"/>
          <w:marTop w:val="0"/>
          <w:marBottom w:val="0"/>
          <w:divBdr>
            <w:top w:val="none" w:sz="0" w:space="0" w:color="auto"/>
            <w:left w:val="none" w:sz="0" w:space="0" w:color="auto"/>
            <w:bottom w:val="none" w:sz="0" w:space="0" w:color="auto"/>
            <w:right w:val="none" w:sz="0" w:space="0" w:color="auto"/>
          </w:divBdr>
        </w:div>
        <w:div w:id="1796171041">
          <w:marLeft w:val="0"/>
          <w:marRight w:val="0"/>
          <w:marTop w:val="120"/>
          <w:marBottom w:val="120"/>
          <w:divBdr>
            <w:top w:val="none" w:sz="0" w:space="0" w:color="auto"/>
            <w:left w:val="none" w:sz="0" w:space="0" w:color="auto"/>
            <w:bottom w:val="none" w:sz="0" w:space="0" w:color="auto"/>
            <w:right w:val="none" w:sz="0" w:space="0" w:color="auto"/>
          </w:divBdr>
        </w:div>
      </w:divsChild>
    </w:div>
    <w:div w:id="1281230542">
      <w:bodyDiv w:val="1"/>
      <w:marLeft w:val="0"/>
      <w:marRight w:val="0"/>
      <w:marTop w:val="0"/>
      <w:marBottom w:val="0"/>
      <w:divBdr>
        <w:top w:val="none" w:sz="0" w:space="0" w:color="auto"/>
        <w:left w:val="none" w:sz="0" w:space="0" w:color="auto"/>
        <w:bottom w:val="none" w:sz="0" w:space="0" w:color="auto"/>
        <w:right w:val="none" w:sz="0" w:space="0" w:color="auto"/>
      </w:divBdr>
    </w:div>
    <w:div w:id="1462765607">
      <w:bodyDiv w:val="1"/>
      <w:marLeft w:val="0"/>
      <w:marRight w:val="0"/>
      <w:marTop w:val="0"/>
      <w:marBottom w:val="0"/>
      <w:divBdr>
        <w:top w:val="none" w:sz="0" w:space="0" w:color="auto"/>
        <w:left w:val="none" w:sz="0" w:space="0" w:color="auto"/>
        <w:bottom w:val="none" w:sz="0" w:space="0" w:color="auto"/>
        <w:right w:val="none" w:sz="0" w:space="0" w:color="auto"/>
      </w:divBdr>
    </w:div>
    <w:div w:id="1470129573">
      <w:bodyDiv w:val="1"/>
      <w:marLeft w:val="0"/>
      <w:marRight w:val="0"/>
      <w:marTop w:val="0"/>
      <w:marBottom w:val="0"/>
      <w:divBdr>
        <w:top w:val="none" w:sz="0" w:space="0" w:color="auto"/>
        <w:left w:val="none" w:sz="0" w:space="0" w:color="auto"/>
        <w:bottom w:val="none" w:sz="0" w:space="0" w:color="auto"/>
        <w:right w:val="none" w:sz="0" w:space="0" w:color="auto"/>
      </w:divBdr>
    </w:div>
    <w:div w:id="1750152176">
      <w:bodyDiv w:val="1"/>
      <w:marLeft w:val="0"/>
      <w:marRight w:val="0"/>
      <w:marTop w:val="0"/>
      <w:marBottom w:val="0"/>
      <w:divBdr>
        <w:top w:val="none" w:sz="0" w:space="0" w:color="auto"/>
        <w:left w:val="none" w:sz="0" w:space="0" w:color="auto"/>
        <w:bottom w:val="none" w:sz="0" w:space="0" w:color="auto"/>
        <w:right w:val="none" w:sz="0" w:space="0" w:color="auto"/>
      </w:divBdr>
      <w:divsChild>
        <w:div w:id="726949410">
          <w:marLeft w:val="0"/>
          <w:marRight w:val="0"/>
          <w:marTop w:val="0"/>
          <w:marBottom w:val="120"/>
          <w:divBdr>
            <w:top w:val="none" w:sz="0" w:space="0" w:color="auto"/>
            <w:left w:val="none" w:sz="0" w:space="0" w:color="auto"/>
            <w:bottom w:val="none" w:sz="0" w:space="0" w:color="auto"/>
            <w:right w:val="none" w:sz="0" w:space="0" w:color="auto"/>
          </w:divBdr>
          <w:divsChild>
            <w:div w:id="1751001509">
              <w:marLeft w:val="0"/>
              <w:marRight w:val="0"/>
              <w:marTop w:val="0"/>
              <w:marBottom w:val="0"/>
              <w:divBdr>
                <w:top w:val="none" w:sz="0" w:space="0" w:color="auto"/>
                <w:left w:val="none" w:sz="0" w:space="0" w:color="auto"/>
                <w:bottom w:val="none" w:sz="0" w:space="0" w:color="auto"/>
                <w:right w:val="none" w:sz="0" w:space="0" w:color="auto"/>
              </w:divBdr>
              <w:divsChild>
                <w:div w:id="1018969365">
                  <w:marLeft w:val="0"/>
                  <w:marRight w:val="0"/>
                  <w:marTop w:val="0"/>
                  <w:marBottom w:val="0"/>
                  <w:divBdr>
                    <w:top w:val="none" w:sz="0" w:space="0" w:color="auto"/>
                    <w:left w:val="none" w:sz="0" w:space="0" w:color="auto"/>
                    <w:bottom w:val="none" w:sz="0" w:space="0" w:color="auto"/>
                    <w:right w:val="none" w:sz="0" w:space="0" w:color="auto"/>
                  </w:divBdr>
                  <w:divsChild>
                    <w:div w:id="206598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134937">
          <w:marLeft w:val="0"/>
          <w:marRight w:val="0"/>
          <w:marTop w:val="0"/>
          <w:marBottom w:val="0"/>
          <w:divBdr>
            <w:top w:val="none" w:sz="0" w:space="0" w:color="auto"/>
            <w:left w:val="none" w:sz="0" w:space="0" w:color="auto"/>
            <w:bottom w:val="none" w:sz="0" w:space="0" w:color="auto"/>
            <w:right w:val="none" w:sz="0" w:space="0" w:color="auto"/>
          </w:divBdr>
        </w:div>
      </w:divsChild>
    </w:div>
    <w:div w:id="1969773715">
      <w:bodyDiv w:val="1"/>
      <w:marLeft w:val="0"/>
      <w:marRight w:val="0"/>
      <w:marTop w:val="0"/>
      <w:marBottom w:val="0"/>
      <w:divBdr>
        <w:top w:val="none" w:sz="0" w:space="0" w:color="auto"/>
        <w:left w:val="none" w:sz="0" w:space="0" w:color="auto"/>
        <w:bottom w:val="none" w:sz="0" w:space="0" w:color="auto"/>
        <w:right w:val="none" w:sz="0" w:space="0" w:color="auto"/>
      </w:divBdr>
    </w:div>
    <w:div w:id="2008898501">
      <w:bodyDiv w:val="1"/>
      <w:marLeft w:val="0"/>
      <w:marRight w:val="0"/>
      <w:marTop w:val="0"/>
      <w:marBottom w:val="0"/>
      <w:divBdr>
        <w:top w:val="none" w:sz="0" w:space="0" w:color="auto"/>
        <w:left w:val="none" w:sz="0" w:space="0" w:color="auto"/>
        <w:bottom w:val="none" w:sz="0" w:space="0" w:color="auto"/>
        <w:right w:val="none" w:sz="0" w:space="0" w:color="auto"/>
      </w:divBdr>
      <w:divsChild>
        <w:div w:id="454299428">
          <w:marLeft w:val="0"/>
          <w:marRight w:val="0"/>
          <w:marTop w:val="0"/>
          <w:marBottom w:val="90"/>
          <w:divBdr>
            <w:top w:val="none" w:sz="0" w:space="0" w:color="auto"/>
            <w:left w:val="none" w:sz="0" w:space="0" w:color="auto"/>
            <w:bottom w:val="none" w:sz="0" w:space="0" w:color="auto"/>
            <w:right w:val="none" w:sz="0" w:space="0" w:color="auto"/>
          </w:divBdr>
        </w:div>
        <w:div w:id="1867519281">
          <w:marLeft w:val="0"/>
          <w:marRight w:val="0"/>
          <w:marTop w:val="180"/>
          <w:marBottom w:val="180"/>
          <w:divBdr>
            <w:top w:val="none" w:sz="0" w:space="0" w:color="auto"/>
            <w:left w:val="none" w:sz="0" w:space="0" w:color="auto"/>
            <w:bottom w:val="none" w:sz="0" w:space="0" w:color="auto"/>
            <w:right w:val="none" w:sz="0" w:space="0" w:color="auto"/>
          </w:divBdr>
        </w:div>
      </w:divsChild>
    </w:div>
    <w:div w:id="2030443539">
      <w:bodyDiv w:val="1"/>
      <w:marLeft w:val="0"/>
      <w:marRight w:val="0"/>
      <w:marTop w:val="0"/>
      <w:marBottom w:val="0"/>
      <w:divBdr>
        <w:top w:val="none" w:sz="0" w:space="0" w:color="auto"/>
        <w:left w:val="none" w:sz="0" w:space="0" w:color="auto"/>
        <w:bottom w:val="none" w:sz="0" w:space="0" w:color="auto"/>
        <w:right w:val="none" w:sz="0" w:space="0" w:color="auto"/>
      </w:divBdr>
    </w:div>
    <w:div w:id="204802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emf"/><Relationship Id="rId18" Type="http://schemas.openxmlformats.org/officeDocument/2006/relationships/hyperlink" Target="http://www.sciencedirect.com/science/article/pii/S1386142511010924"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emf"/><Relationship Id="rId17" Type="http://schemas.openxmlformats.org/officeDocument/2006/relationships/hyperlink" Target="http://www.sciencedirect.com/science/article/pii/S1386142511010924" TargetMode="External"/><Relationship Id="rId2" Type="http://schemas.openxmlformats.org/officeDocument/2006/relationships/numbering" Target="numbering.xml"/><Relationship Id="rId16" Type="http://schemas.openxmlformats.org/officeDocument/2006/relationships/hyperlink" Target="https://en.wikipedia.org/wiki/Titanium_dioxi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3C858-07A0-4689-9A3C-F9CB4FC1D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3192</Words>
  <Characters>18201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7</cp:revision>
  <cp:lastPrinted>2017-03-30T08:52:00Z</cp:lastPrinted>
  <dcterms:created xsi:type="dcterms:W3CDTF">2017-10-27T05:02:00Z</dcterms:created>
  <dcterms:modified xsi:type="dcterms:W3CDTF">2018-04-20T11:17:00Z</dcterms:modified>
</cp:coreProperties>
</file>